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73AB8" w14:textId="60AE6CAC" w:rsidR="00F54A49" w:rsidRPr="00C051FE" w:rsidRDefault="00F54A49" w:rsidP="00F54A49">
      <w:pPr>
        <w:pStyle w:val="Default"/>
        <w:jc w:val="both"/>
        <w:rPr>
          <w:rFonts w:ascii="Calibri" w:hAnsi="Calibri" w:cs="Calibri"/>
          <w:b/>
          <w:bCs/>
        </w:rPr>
      </w:pPr>
      <w:r w:rsidRPr="00C051FE">
        <w:rPr>
          <w:rFonts w:ascii="Calibri" w:hAnsi="Calibri" w:cs="Calibri"/>
          <w:b/>
          <w:bCs/>
          <w:sz w:val="32"/>
          <w:szCs w:val="32"/>
        </w:rPr>
        <w:t xml:space="preserve">Regolamento  </w:t>
      </w:r>
      <w:r w:rsidRPr="00C051FE">
        <w:rPr>
          <w:rFonts w:ascii="Calibri" w:hAnsi="Calibri" w:cs="Calibri"/>
          <w:b/>
          <w:bCs/>
          <w:color w:val="0000FF"/>
          <w:sz w:val="32"/>
          <w:szCs w:val="32"/>
        </w:rPr>
        <w:t>“IMU”</w:t>
      </w:r>
      <w:r w:rsidRPr="00C051FE">
        <w:rPr>
          <w:rFonts w:ascii="Calibri" w:hAnsi="Calibri" w:cs="Calibri"/>
          <w:b/>
          <w:bCs/>
          <w:sz w:val="32"/>
          <w:szCs w:val="32"/>
        </w:rPr>
        <w:t xml:space="preserve"> </w:t>
      </w:r>
    </w:p>
    <w:p w14:paraId="1DD49A1C" w14:textId="77777777" w:rsidR="00F54A49" w:rsidRPr="00C051FE" w:rsidRDefault="00F54A49" w:rsidP="00F54A49">
      <w:pPr>
        <w:pStyle w:val="Default"/>
        <w:jc w:val="both"/>
        <w:rPr>
          <w:rFonts w:ascii="Calibri" w:hAnsi="Calibri" w:cs="Calibri"/>
        </w:rPr>
      </w:pPr>
      <w:r w:rsidRPr="00C051FE">
        <w:rPr>
          <w:rFonts w:ascii="Calibri" w:hAnsi="Calibri" w:cs="Calibri"/>
          <w:b/>
          <w:bCs/>
        </w:rPr>
        <w:t>(Imposta Municipale Propria)</w:t>
      </w:r>
    </w:p>
    <w:p w14:paraId="0028E1FE" w14:textId="77777777" w:rsidR="00F54A49" w:rsidRPr="00C051FE" w:rsidRDefault="00F54A49" w:rsidP="00F54A49">
      <w:pPr>
        <w:pStyle w:val="Default"/>
        <w:spacing w:line="360" w:lineRule="auto"/>
        <w:rPr>
          <w:rFonts w:ascii="Calibri" w:hAnsi="Calibri"/>
        </w:rPr>
      </w:pPr>
    </w:p>
    <w:p w14:paraId="3B727B21" w14:textId="77777777" w:rsidR="00F54A49" w:rsidRPr="00C051FE" w:rsidRDefault="00F54A49" w:rsidP="00F54A49">
      <w:pPr>
        <w:pStyle w:val="Default"/>
        <w:spacing w:line="360" w:lineRule="auto"/>
        <w:rPr>
          <w:rFonts w:ascii="Calibri" w:hAnsi="Calibri"/>
        </w:rPr>
      </w:pPr>
      <w:r w:rsidRPr="00C051FE">
        <w:rPr>
          <w:rFonts w:ascii="Calibri" w:hAnsi="Calibri"/>
        </w:rPr>
        <w:t xml:space="preserve">- Oggetto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1 </w:t>
      </w:r>
    </w:p>
    <w:p w14:paraId="31EA8120" w14:textId="77777777" w:rsidR="00F54A49" w:rsidRPr="00C051FE" w:rsidRDefault="00F54A49" w:rsidP="00F54A49">
      <w:pPr>
        <w:pStyle w:val="Default"/>
        <w:spacing w:line="360" w:lineRule="auto"/>
        <w:rPr>
          <w:rFonts w:ascii="Calibri" w:hAnsi="Calibri"/>
        </w:rPr>
      </w:pPr>
      <w:r w:rsidRPr="00C051FE">
        <w:rPr>
          <w:rFonts w:ascii="Calibri" w:hAnsi="Calibri"/>
        </w:rPr>
        <w:t xml:space="preserve">- Presupposto dell’imposta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2 </w:t>
      </w:r>
    </w:p>
    <w:p w14:paraId="44DDAF2C" w14:textId="234D57E4" w:rsidR="00C86A34" w:rsidRDefault="00F54A49" w:rsidP="00F54A49">
      <w:pPr>
        <w:pStyle w:val="Default"/>
        <w:spacing w:line="360" w:lineRule="auto"/>
        <w:rPr>
          <w:rFonts w:ascii="Calibri" w:hAnsi="Calibri"/>
        </w:rPr>
      </w:pPr>
      <w:r w:rsidRPr="00C051FE">
        <w:rPr>
          <w:rFonts w:ascii="Calibri" w:hAnsi="Calibri"/>
        </w:rPr>
        <w:t xml:space="preserve">- Esenzioni      </w:t>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t>articolo   3</w:t>
      </w:r>
    </w:p>
    <w:p w14:paraId="0C686C37" w14:textId="6B5D7535" w:rsidR="00F54A49" w:rsidRPr="00C051FE" w:rsidRDefault="00C86A34" w:rsidP="00F54A49">
      <w:pPr>
        <w:pStyle w:val="Default"/>
        <w:spacing w:line="360" w:lineRule="auto"/>
        <w:rPr>
          <w:rFonts w:ascii="Calibri" w:hAnsi="Calibri"/>
        </w:rPr>
      </w:pPr>
      <w:r>
        <w:rPr>
          <w:rFonts w:ascii="Calibri" w:hAnsi="Calibri"/>
        </w:rPr>
        <w:t xml:space="preserve">- Abitazioni locate a canone concordato                                                                        </w:t>
      </w:r>
      <w:r w:rsidR="00F54A49" w:rsidRPr="00C051FE">
        <w:rPr>
          <w:rFonts w:ascii="Calibri" w:hAnsi="Calibri"/>
        </w:rPr>
        <w:t xml:space="preserve">articolo   </w:t>
      </w:r>
      <w:r>
        <w:rPr>
          <w:rFonts w:ascii="Calibri" w:hAnsi="Calibri"/>
        </w:rPr>
        <w:t>4</w:t>
      </w:r>
    </w:p>
    <w:p w14:paraId="1D0C2751" w14:textId="0EB083F9" w:rsidR="00F54A49" w:rsidRPr="00C051FE" w:rsidRDefault="00F54A49" w:rsidP="00F54A49">
      <w:pPr>
        <w:pStyle w:val="Default"/>
        <w:spacing w:line="360" w:lineRule="auto"/>
        <w:rPr>
          <w:rFonts w:ascii="Calibri" w:hAnsi="Calibri"/>
        </w:rPr>
      </w:pPr>
      <w:r w:rsidRPr="00C051FE">
        <w:rPr>
          <w:rFonts w:ascii="Calibri" w:hAnsi="Calibri"/>
        </w:rPr>
        <w:t xml:space="preserve">- Base imponibile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5</w:t>
      </w:r>
    </w:p>
    <w:p w14:paraId="764CFDC7" w14:textId="7EC8383E" w:rsidR="00F54A49" w:rsidRPr="00C051FE" w:rsidRDefault="00F54A49" w:rsidP="00F54A49">
      <w:pPr>
        <w:pStyle w:val="Default"/>
        <w:spacing w:line="360" w:lineRule="auto"/>
        <w:rPr>
          <w:rFonts w:ascii="Calibri" w:hAnsi="Calibri"/>
        </w:rPr>
      </w:pPr>
      <w:r w:rsidRPr="00C051FE">
        <w:rPr>
          <w:rFonts w:ascii="Calibri" w:hAnsi="Calibri"/>
        </w:rPr>
        <w:t>-Determinazione delle aliquote e dell’imposta</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6</w:t>
      </w:r>
      <w:r w:rsidRPr="00C051FE">
        <w:rPr>
          <w:rFonts w:ascii="Calibri" w:hAnsi="Calibri"/>
        </w:rPr>
        <w:tab/>
      </w:r>
    </w:p>
    <w:p w14:paraId="02B0B3B5" w14:textId="6661E463" w:rsidR="00F54A49" w:rsidRPr="00C051FE" w:rsidRDefault="00F54A49" w:rsidP="00F54A49">
      <w:pPr>
        <w:pStyle w:val="Default"/>
        <w:spacing w:line="360" w:lineRule="auto"/>
        <w:rPr>
          <w:rFonts w:ascii="Calibri" w:hAnsi="Calibri"/>
        </w:rPr>
      </w:pPr>
      <w:r w:rsidRPr="00C051FE">
        <w:rPr>
          <w:rFonts w:ascii="Calibri" w:hAnsi="Calibri"/>
        </w:rPr>
        <w:t xml:space="preserve">- Soggetti attivi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7</w:t>
      </w:r>
    </w:p>
    <w:p w14:paraId="4FEAD655" w14:textId="31A0951B" w:rsidR="00F54A49" w:rsidRPr="00C051FE" w:rsidRDefault="00F54A49" w:rsidP="00F54A49">
      <w:pPr>
        <w:pStyle w:val="Default"/>
        <w:spacing w:line="360" w:lineRule="auto"/>
        <w:rPr>
          <w:rFonts w:ascii="Calibri" w:hAnsi="Calibri"/>
        </w:rPr>
      </w:pPr>
      <w:r w:rsidRPr="00C051FE">
        <w:rPr>
          <w:rFonts w:ascii="Calibri" w:hAnsi="Calibri"/>
        </w:rPr>
        <w:t xml:space="preserve">- Soggetti passivi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8</w:t>
      </w:r>
    </w:p>
    <w:p w14:paraId="7F2D61D4" w14:textId="2359D499" w:rsidR="00F54A49" w:rsidRPr="00C051FE" w:rsidRDefault="00F54A49" w:rsidP="00F54A49">
      <w:pPr>
        <w:pStyle w:val="Default"/>
        <w:spacing w:line="360" w:lineRule="auto"/>
        <w:rPr>
          <w:rFonts w:ascii="Calibri" w:hAnsi="Calibri"/>
        </w:rPr>
      </w:pPr>
      <w:r w:rsidRPr="00C051FE">
        <w:rPr>
          <w:rFonts w:ascii="Calibri" w:hAnsi="Calibri"/>
        </w:rPr>
        <w:t xml:space="preserve">- Definizione di fabbricato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9</w:t>
      </w:r>
    </w:p>
    <w:p w14:paraId="0B0F08E4" w14:textId="1CD8F5AA" w:rsidR="00F54A49" w:rsidRPr="00C051FE" w:rsidRDefault="00F54A49" w:rsidP="00F54A49">
      <w:pPr>
        <w:pStyle w:val="Default"/>
        <w:spacing w:line="360" w:lineRule="auto"/>
        <w:rPr>
          <w:rFonts w:ascii="Calibri" w:hAnsi="Calibri"/>
        </w:rPr>
      </w:pPr>
      <w:r w:rsidRPr="00C051FE">
        <w:rPr>
          <w:rFonts w:ascii="Calibri" w:hAnsi="Calibri"/>
        </w:rPr>
        <w:t xml:space="preserve">- Unità immobiliare adibita ad abitazione principale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10</w:t>
      </w:r>
    </w:p>
    <w:p w14:paraId="5AD4C481" w14:textId="3BBA5122" w:rsidR="00F54A49" w:rsidRPr="00C051FE" w:rsidRDefault="00F54A49" w:rsidP="00F54A49">
      <w:pPr>
        <w:pStyle w:val="Default"/>
        <w:spacing w:line="360" w:lineRule="auto"/>
        <w:rPr>
          <w:rFonts w:ascii="Calibri" w:hAnsi="Calibri"/>
        </w:rPr>
      </w:pPr>
      <w:r w:rsidRPr="00C051FE">
        <w:rPr>
          <w:rFonts w:ascii="Calibri" w:hAnsi="Calibri"/>
        </w:rPr>
        <w:t xml:space="preserve">- Riduzione </w:t>
      </w:r>
      <w:r w:rsidR="00C86A34">
        <w:rPr>
          <w:rFonts w:ascii="Calibri" w:hAnsi="Calibri"/>
        </w:rPr>
        <w:t>base imponibile</w:t>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11</w:t>
      </w:r>
    </w:p>
    <w:p w14:paraId="2F83731D" w14:textId="7DFD3C90" w:rsidR="00F54A49" w:rsidRPr="00C051FE" w:rsidRDefault="00F54A49" w:rsidP="00F54A49">
      <w:pPr>
        <w:pStyle w:val="Default"/>
        <w:spacing w:line="360" w:lineRule="auto"/>
        <w:rPr>
          <w:rFonts w:ascii="Calibri" w:hAnsi="Calibri"/>
        </w:rPr>
      </w:pPr>
      <w:r w:rsidRPr="00C051FE">
        <w:rPr>
          <w:rFonts w:ascii="Calibri" w:hAnsi="Calibri"/>
        </w:rPr>
        <w:t xml:space="preserve">- Area fabbricabile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2</w:t>
      </w:r>
    </w:p>
    <w:p w14:paraId="60E3E8BD" w14:textId="2FDCD0D3" w:rsidR="00F54A49" w:rsidRPr="00C051FE" w:rsidRDefault="00F54A49" w:rsidP="00F54A49">
      <w:pPr>
        <w:pStyle w:val="Default"/>
        <w:spacing w:line="360" w:lineRule="auto"/>
        <w:rPr>
          <w:rFonts w:ascii="Calibri" w:hAnsi="Calibri"/>
        </w:rPr>
      </w:pPr>
      <w:r w:rsidRPr="00C051FE">
        <w:rPr>
          <w:rFonts w:ascii="Calibri" w:hAnsi="Calibri"/>
        </w:rPr>
        <w:t xml:space="preserve">- Determinazione del valore delle aree fabbricabili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3</w:t>
      </w:r>
    </w:p>
    <w:p w14:paraId="22648642" w14:textId="5E069B72" w:rsidR="00F54A49" w:rsidRPr="00C051FE" w:rsidRDefault="00F54A49" w:rsidP="00F54A49">
      <w:pPr>
        <w:pStyle w:val="Default"/>
        <w:spacing w:line="360" w:lineRule="auto"/>
        <w:rPr>
          <w:rFonts w:ascii="Calibri" w:hAnsi="Calibri"/>
        </w:rPr>
      </w:pPr>
      <w:r w:rsidRPr="00C051FE">
        <w:rPr>
          <w:rFonts w:ascii="Calibri" w:hAnsi="Calibri"/>
        </w:rPr>
        <w:t xml:space="preserve">- Decorrenza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4</w:t>
      </w:r>
      <w:r w:rsidRPr="00C051FE">
        <w:rPr>
          <w:rFonts w:ascii="Calibri" w:hAnsi="Calibri"/>
        </w:rPr>
        <w:t xml:space="preserve"> </w:t>
      </w:r>
    </w:p>
    <w:p w14:paraId="057F6587" w14:textId="3EFDD610" w:rsidR="00F54A49" w:rsidRPr="00C051FE" w:rsidRDefault="00F54A49" w:rsidP="00F54A49">
      <w:pPr>
        <w:pStyle w:val="Default"/>
        <w:spacing w:line="360" w:lineRule="auto"/>
        <w:rPr>
          <w:rFonts w:ascii="Calibri" w:hAnsi="Calibri"/>
        </w:rPr>
      </w:pPr>
      <w:r w:rsidRPr="00C051FE">
        <w:rPr>
          <w:rFonts w:ascii="Calibri" w:hAnsi="Calibri"/>
        </w:rPr>
        <w:t xml:space="preserve">- Definizione di terreno agricolo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5</w:t>
      </w:r>
    </w:p>
    <w:p w14:paraId="03668D77" w14:textId="09ADCA34" w:rsidR="00F54A49" w:rsidRPr="00C051FE" w:rsidRDefault="00F54A49" w:rsidP="00F54A49">
      <w:pPr>
        <w:pStyle w:val="Default"/>
        <w:spacing w:line="360" w:lineRule="auto"/>
        <w:rPr>
          <w:rFonts w:ascii="Calibri" w:hAnsi="Calibri"/>
        </w:rPr>
      </w:pPr>
      <w:r w:rsidRPr="00C051FE">
        <w:rPr>
          <w:rFonts w:ascii="Calibri" w:hAnsi="Calibri"/>
        </w:rPr>
        <w:t>-</w:t>
      </w:r>
      <w:r w:rsidR="00C86A34">
        <w:rPr>
          <w:rFonts w:ascii="Calibri" w:hAnsi="Calibri"/>
        </w:rPr>
        <w:t>Esenzione</w:t>
      </w:r>
      <w:r w:rsidRPr="00C051FE">
        <w:rPr>
          <w:rFonts w:ascii="Calibri" w:hAnsi="Calibri"/>
        </w:rPr>
        <w:t xml:space="preserve"> per i terreni agricoli</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6</w:t>
      </w:r>
    </w:p>
    <w:p w14:paraId="104DC229" w14:textId="5404148B"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C86A34">
        <w:rPr>
          <w:rFonts w:ascii="Calibri" w:hAnsi="Calibri"/>
        </w:rPr>
        <w:t xml:space="preserve">Riserva allo Stato                            </w:t>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Pr="00C051FE">
        <w:rPr>
          <w:rFonts w:ascii="Calibri" w:hAnsi="Calibri"/>
        </w:rPr>
        <w:t xml:space="preserve">  </w:t>
      </w:r>
      <w:r w:rsidRPr="00C051FE">
        <w:rPr>
          <w:rFonts w:ascii="Calibri" w:hAnsi="Calibri"/>
        </w:rPr>
        <w:tab/>
      </w:r>
      <w:r w:rsidRPr="00C051FE">
        <w:rPr>
          <w:rFonts w:ascii="Calibri" w:hAnsi="Calibri"/>
        </w:rPr>
        <w:tab/>
        <w:t>articolo 1</w:t>
      </w:r>
      <w:r w:rsidR="00C86A34">
        <w:rPr>
          <w:rFonts w:ascii="Calibri" w:hAnsi="Calibri"/>
        </w:rPr>
        <w:t>7</w:t>
      </w:r>
    </w:p>
    <w:p w14:paraId="121E4DA7" w14:textId="5BFF2077" w:rsidR="00F54A49" w:rsidRPr="00C051FE" w:rsidRDefault="00F54A49" w:rsidP="00F54A49">
      <w:pPr>
        <w:pStyle w:val="Default"/>
        <w:spacing w:line="360" w:lineRule="auto"/>
        <w:rPr>
          <w:rFonts w:ascii="Calibri" w:hAnsi="Calibri"/>
        </w:rPr>
      </w:pPr>
      <w:r w:rsidRPr="00C051FE">
        <w:rPr>
          <w:rFonts w:ascii="Calibri" w:hAnsi="Calibri"/>
        </w:rPr>
        <w:t xml:space="preserve">- Versamenti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8</w:t>
      </w:r>
    </w:p>
    <w:p w14:paraId="2F95C055" w14:textId="7AB764D8" w:rsidR="00F54A49" w:rsidRPr="00C051FE" w:rsidRDefault="00F54A49" w:rsidP="00F54A49">
      <w:pPr>
        <w:pStyle w:val="Default"/>
        <w:spacing w:line="360" w:lineRule="auto"/>
        <w:rPr>
          <w:rFonts w:ascii="Calibri" w:hAnsi="Calibri"/>
        </w:rPr>
      </w:pPr>
      <w:r w:rsidRPr="00C051FE">
        <w:rPr>
          <w:rFonts w:ascii="Calibri" w:hAnsi="Calibri"/>
        </w:rPr>
        <w:t xml:space="preserve">- Dichiarazioni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articolo 1</w:t>
      </w:r>
      <w:r w:rsidR="00C86A34">
        <w:rPr>
          <w:rFonts w:ascii="Calibri" w:hAnsi="Calibri"/>
        </w:rPr>
        <w:t>9</w:t>
      </w:r>
    </w:p>
    <w:p w14:paraId="1F004D5B" w14:textId="68EC5F25"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A76163">
        <w:rPr>
          <w:rFonts w:ascii="Calibri" w:hAnsi="Calibri"/>
        </w:rPr>
        <w:t>Poteri del comune</w:t>
      </w:r>
      <w:r w:rsidR="00C86A34">
        <w:rPr>
          <w:rFonts w:ascii="Calibri" w:hAnsi="Calibri"/>
        </w:rPr>
        <w:tab/>
      </w:r>
      <w:r w:rsidR="00C86A34">
        <w:rPr>
          <w:rFonts w:ascii="Calibri" w:hAnsi="Calibri"/>
        </w:rPr>
        <w:tab/>
      </w:r>
      <w:r w:rsidR="00C86A34">
        <w:rPr>
          <w:rFonts w:ascii="Calibri" w:hAnsi="Calibri"/>
        </w:rPr>
        <w:tab/>
      </w:r>
      <w:r w:rsidR="00C86A34">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articolo </w:t>
      </w:r>
      <w:r w:rsidR="00C86A34">
        <w:rPr>
          <w:rFonts w:ascii="Calibri" w:hAnsi="Calibri"/>
        </w:rPr>
        <w:t>20</w:t>
      </w:r>
    </w:p>
    <w:p w14:paraId="6004C702" w14:textId="6FB5B839"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A76163">
        <w:rPr>
          <w:rFonts w:ascii="Calibri" w:hAnsi="Calibri"/>
        </w:rPr>
        <w:t>Attività di controllo e accertamento</w:t>
      </w:r>
      <w:r w:rsidRPr="00C051FE">
        <w:rPr>
          <w:rFonts w:ascii="Calibri" w:hAnsi="Calibri"/>
        </w:rPr>
        <w:t xml:space="preserv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00A76163">
        <w:rPr>
          <w:rFonts w:ascii="Calibri" w:hAnsi="Calibri"/>
        </w:rPr>
        <w:t xml:space="preserve">              </w:t>
      </w:r>
      <w:r w:rsidRPr="00C051FE">
        <w:rPr>
          <w:rFonts w:ascii="Calibri" w:hAnsi="Calibri"/>
        </w:rPr>
        <w:t>articolo 21</w:t>
      </w:r>
    </w:p>
    <w:p w14:paraId="325383D9" w14:textId="391EF205" w:rsidR="00F54A49" w:rsidRPr="00C051FE" w:rsidRDefault="00F54A49" w:rsidP="00F54A49">
      <w:pPr>
        <w:pStyle w:val="Titolo1"/>
        <w:numPr>
          <w:ilvl w:val="0"/>
          <w:numId w:val="0"/>
        </w:numPr>
        <w:spacing w:line="360" w:lineRule="auto"/>
        <w:jc w:val="left"/>
        <w:rPr>
          <w:rFonts w:ascii="Calibri" w:hAnsi="Calibri"/>
          <w:b w:val="0"/>
          <w:sz w:val="24"/>
          <w:szCs w:val="24"/>
        </w:rPr>
      </w:pPr>
      <w:r w:rsidRPr="00C051FE">
        <w:rPr>
          <w:rFonts w:ascii="Calibri" w:hAnsi="Calibri"/>
          <w:b w:val="0"/>
        </w:rPr>
        <w:t xml:space="preserve">- </w:t>
      </w:r>
      <w:r w:rsidR="00A76163">
        <w:rPr>
          <w:rFonts w:ascii="Calibri" w:hAnsi="Calibri"/>
          <w:b w:val="0"/>
          <w:color w:val="000000"/>
          <w:sz w:val="24"/>
          <w:szCs w:val="24"/>
        </w:rPr>
        <w:t xml:space="preserve">Sanzioni                                                           </w:t>
      </w:r>
      <w:r w:rsidRPr="00C051FE">
        <w:rPr>
          <w:rFonts w:ascii="Calibri" w:hAnsi="Calibri"/>
          <w:b w:val="0"/>
          <w:color w:val="000000"/>
          <w:sz w:val="24"/>
          <w:szCs w:val="24"/>
        </w:rPr>
        <w:t xml:space="preserve">                                                                    </w:t>
      </w:r>
      <w:r w:rsidRPr="00C051FE">
        <w:rPr>
          <w:rFonts w:ascii="Calibri" w:hAnsi="Calibri"/>
          <w:b w:val="0"/>
          <w:sz w:val="24"/>
          <w:szCs w:val="24"/>
        </w:rPr>
        <w:t>articolo 22</w:t>
      </w:r>
    </w:p>
    <w:p w14:paraId="1F7CB20C" w14:textId="001BA1A0"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A76163">
        <w:rPr>
          <w:rFonts w:ascii="Calibri" w:hAnsi="Calibri"/>
        </w:rPr>
        <w:t xml:space="preserve">Riscossione coattiva    </w:t>
      </w:r>
      <w:r w:rsidR="00A76163">
        <w:rPr>
          <w:rFonts w:ascii="Calibri" w:hAnsi="Calibri"/>
        </w:rPr>
        <w:tab/>
      </w:r>
      <w:r w:rsidRPr="00C051FE">
        <w:rPr>
          <w:rFonts w:ascii="Calibri" w:hAnsi="Calibri"/>
        </w:rPr>
        <w:t xml:space="preserv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              articolo 2</w:t>
      </w:r>
      <w:r w:rsidR="00ED5A9A">
        <w:rPr>
          <w:rFonts w:ascii="Calibri" w:hAnsi="Calibri"/>
        </w:rPr>
        <w:t>3</w:t>
      </w:r>
    </w:p>
    <w:p w14:paraId="0DC72CE9" w14:textId="48AE5149"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A76163">
        <w:rPr>
          <w:rFonts w:ascii="Calibri" w:hAnsi="Calibri"/>
        </w:rPr>
        <w:t xml:space="preserve">Contenzioso   </w:t>
      </w:r>
      <w:r w:rsidR="00A76163">
        <w:rPr>
          <w:rFonts w:ascii="Calibri" w:hAnsi="Calibri"/>
        </w:rPr>
        <w:tab/>
      </w:r>
      <w:r w:rsidR="00A76163">
        <w:rPr>
          <w:rFonts w:ascii="Calibri" w:hAnsi="Calibri"/>
        </w:rPr>
        <w:tab/>
      </w:r>
      <w:r w:rsidRPr="00C051FE">
        <w:rPr>
          <w:rFonts w:ascii="Calibri" w:hAnsi="Calibri"/>
        </w:rPr>
        <w:t xml:space="preserv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 articolo 2</w:t>
      </w:r>
      <w:r w:rsidR="00ED5A9A">
        <w:rPr>
          <w:rFonts w:ascii="Calibri" w:hAnsi="Calibri"/>
        </w:rPr>
        <w:t>4</w:t>
      </w:r>
    </w:p>
    <w:p w14:paraId="2D12A31D" w14:textId="07E8D7F4" w:rsidR="00F54A49" w:rsidRPr="00C051FE" w:rsidRDefault="00F54A49" w:rsidP="00F54A49">
      <w:pPr>
        <w:pStyle w:val="Default"/>
        <w:spacing w:line="360" w:lineRule="auto"/>
        <w:rPr>
          <w:rFonts w:ascii="Calibri" w:hAnsi="Calibri"/>
        </w:rPr>
      </w:pPr>
      <w:r w:rsidRPr="00C051FE">
        <w:rPr>
          <w:rFonts w:ascii="Calibri" w:hAnsi="Calibri"/>
        </w:rPr>
        <w:t xml:space="preserve">- </w:t>
      </w:r>
      <w:r w:rsidR="008B6595">
        <w:rPr>
          <w:rFonts w:ascii="Calibri" w:hAnsi="Calibri"/>
        </w:rPr>
        <w:t>Rimborsi</w:t>
      </w:r>
      <w:r w:rsidRPr="00C051FE">
        <w:rPr>
          <w:rFonts w:ascii="Calibri" w:hAnsi="Calibri"/>
        </w:rPr>
        <w:t xml:space="preserv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 articolo 2</w:t>
      </w:r>
      <w:r w:rsidR="00ED5A9A">
        <w:rPr>
          <w:rFonts w:ascii="Calibri" w:hAnsi="Calibri"/>
        </w:rPr>
        <w:t>5</w:t>
      </w:r>
      <w:r w:rsidRPr="00C051FE">
        <w:rPr>
          <w:rFonts w:ascii="Calibri" w:hAnsi="Calibri"/>
        </w:rPr>
        <w:t xml:space="preserve"> </w:t>
      </w:r>
    </w:p>
    <w:p w14:paraId="6CD4271C" w14:textId="77777777" w:rsidR="008B6595" w:rsidRDefault="00F54A49" w:rsidP="00F54A49">
      <w:pPr>
        <w:pStyle w:val="Default"/>
        <w:spacing w:line="360" w:lineRule="auto"/>
        <w:rPr>
          <w:rFonts w:ascii="Calibri" w:hAnsi="Calibri"/>
        </w:rPr>
      </w:pPr>
      <w:r w:rsidRPr="00C051FE">
        <w:rPr>
          <w:rFonts w:ascii="Calibri" w:hAnsi="Calibri"/>
        </w:rPr>
        <w:t xml:space="preserve">- </w:t>
      </w:r>
      <w:r w:rsidR="008B6595">
        <w:rPr>
          <w:rFonts w:ascii="Calibri" w:hAnsi="Calibri"/>
        </w:rPr>
        <w:t>Interessi moratori</w:t>
      </w:r>
      <w:r w:rsidRPr="00C051FE">
        <w:rPr>
          <w:rFonts w:ascii="Calibri" w:hAnsi="Calibri"/>
        </w:rPr>
        <w:t xml:space="preserve">         </w:t>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r>
      <w:r w:rsidRPr="00C051FE">
        <w:rPr>
          <w:rFonts w:ascii="Calibri" w:hAnsi="Calibri"/>
        </w:rPr>
        <w:tab/>
        <w:t xml:space="preserve"> articolo 2</w:t>
      </w:r>
      <w:r w:rsidR="00ED5A9A">
        <w:rPr>
          <w:rFonts w:ascii="Calibri" w:hAnsi="Calibri"/>
        </w:rPr>
        <w:t>6</w:t>
      </w:r>
      <w:r w:rsidRPr="00C051FE">
        <w:rPr>
          <w:rFonts w:ascii="Calibri" w:hAnsi="Calibri"/>
        </w:rPr>
        <w:t xml:space="preserve">        </w:t>
      </w:r>
    </w:p>
    <w:p w14:paraId="6445680B" w14:textId="514B930B" w:rsidR="008B6595" w:rsidRDefault="008B6595" w:rsidP="00F54A49">
      <w:pPr>
        <w:pStyle w:val="Default"/>
        <w:spacing w:line="360" w:lineRule="auto"/>
        <w:rPr>
          <w:rFonts w:ascii="Calibri" w:hAnsi="Calibri"/>
        </w:rPr>
      </w:pPr>
      <w:r>
        <w:rPr>
          <w:rFonts w:ascii="Calibri" w:hAnsi="Calibri"/>
        </w:rPr>
        <w:t>- Dichiarazione sostitutiva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articolo 27</w:t>
      </w:r>
    </w:p>
    <w:p w14:paraId="7027C83D" w14:textId="634AEFDC" w:rsidR="008B6595" w:rsidRDefault="008B6595" w:rsidP="00F54A49">
      <w:pPr>
        <w:pStyle w:val="Default"/>
        <w:spacing w:line="360" w:lineRule="auto"/>
        <w:rPr>
          <w:rFonts w:ascii="Calibri" w:hAnsi="Calibri"/>
        </w:rPr>
      </w:pPr>
      <w:r>
        <w:rPr>
          <w:rFonts w:ascii="Calibri" w:hAnsi="Calibri"/>
        </w:rPr>
        <w:t>- Funzionario Responsabile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articolo 28</w:t>
      </w:r>
    </w:p>
    <w:p w14:paraId="3F08596A" w14:textId="5B54E7BC" w:rsidR="00F54A49" w:rsidRPr="00C051FE" w:rsidRDefault="008B6595" w:rsidP="00F54A49">
      <w:pPr>
        <w:pStyle w:val="Default"/>
        <w:spacing w:line="360" w:lineRule="auto"/>
        <w:rPr>
          <w:rFonts w:ascii="Calibri" w:hAnsi="Calibri"/>
        </w:rPr>
      </w:pPr>
      <w:r>
        <w:rPr>
          <w:rFonts w:ascii="Calibri" w:hAnsi="Calibri"/>
        </w:rPr>
        <w:t>- Entrata in vigore e clausola di adeguamento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articolo 29</w:t>
      </w:r>
      <w:r w:rsidR="00F54A49" w:rsidRPr="00C051FE">
        <w:rPr>
          <w:rFonts w:ascii="Calibri" w:hAnsi="Calibri"/>
        </w:rPr>
        <w:t xml:space="preserve"> </w:t>
      </w:r>
    </w:p>
    <w:p w14:paraId="3E5B1518" w14:textId="77777777" w:rsidR="00F54A49" w:rsidRPr="00C051FE" w:rsidRDefault="00F54A49" w:rsidP="00F54A49">
      <w:pPr>
        <w:pStyle w:val="Default"/>
        <w:spacing w:line="360" w:lineRule="auto"/>
        <w:jc w:val="right"/>
        <w:rPr>
          <w:rFonts w:ascii="Calibri" w:hAnsi="Calibri"/>
          <w:sz w:val="22"/>
          <w:szCs w:val="22"/>
        </w:rPr>
      </w:pPr>
    </w:p>
    <w:p w14:paraId="47450E8A" w14:textId="77777777" w:rsidR="00F54A49" w:rsidRPr="00C051FE" w:rsidRDefault="00F54A49" w:rsidP="00F54A49">
      <w:pPr>
        <w:pStyle w:val="Default"/>
        <w:spacing w:line="360" w:lineRule="auto"/>
        <w:jc w:val="right"/>
        <w:rPr>
          <w:rFonts w:ascii="Calibri" w:hAnsi="Calibri"/>
          <w:sz w:val="22"/>
          <w:szCs w:val="22"/>
        </w:rPr>
      </w:pPr>
    </w:p>
    <w:p w14:paraId="3F4B8F49" w14:textId="77777777" w:rsidR="00F54A49" w:rsidRPr="00C051FE" w:rsidRDefault="00F54A49" w:rsidP="00F54A49">
      <w:pPr>
        <w:pStyle w:val="Default"/>
        <w:spacing w:line="360" w:lineRule="auto"/>
        <w:jc w:val="right"/>
        <w:rPr>
          <w:rFonts w:ascii="Calibri" w:hAnsi="Calibri"/>
          <w:sz w:val="22"/>
          <w:szCs w:val="22"/>
        </w:rPr>
      </w:pPr>
    </w:p>
    <w:p w14:paraId="50C4C47A" w14:textId="77777777" w:rsidR="00F54A49" w:rsidRPr="00C051FE" w:rsidRDefault="00F54A49" w:rsidP="00F54A49">
      <w:pPr>
        <w:pStyle w:val="Default"/>
        <w:jc w:val="right"/>
        <w:rPr>
          <w:rFonts w:ascii="Calibri" w:hAnsi="Calibri"/>
          <w:sz w:val="22"/>
          <w:szCs w:val="22"/>
        </w:rPr>
      </w:pPr>
    </w:p>
    <w:p w14:paraId="27B257CF" w14:textId="77777777" w:rsidR="00F54A49" w:rsidRPr="00C051FE" w:rsidRDefault="00F54A49" w:rsidP="00F54A49">
      <w:pPr>
        <w:pStyle w:val="Default"/>
        <w:jc w:val="center"/>
        <w:rPr>
          <w:rFonts w:ascii="Calibri" w:hAnsi="Calibri"/>
          <w:b/>
          <w:bCs/>
        </w:rPr>
      </w:pPr>
      <w:r w:rsidRPr="00C051FE">
        <w:rPr>
          <w:rFonts w:ascii="Calibri" w:hAnsi="Calibri"/>
          <w:b/>
          <w:bCs/>
        </w:rPr>
        <w:t>ARTICOLO 1</w:t>
      </w:r>
    </w:p>
    <w:p w14:paraId="7FDF71B8" w14:textId="77777777" w:rsidR="00F54A49" w:rsidRPr="00C051FE" w:rsidRDefault="00F54A49" w:rsidP="00F54A49">
      <w:pPr>
        <w:pStyle w:val="Default"/>
        <w:jc w:val="center"/>
        <w:rPr>
          <w:rFonts w:ascii="Calibri" w:hAnsi="Calibri"/>
        </w:rPr>
      </w:pPr>
      <w:r w:rsidRPr="00C051FE">
        <w:rPr>
          <w:rFonts w:ascii="Calibri" w:hAnsi="Calibri"/>
          <w:b/>
          <w:bCs/>
        </w:rPr>
        <w:t>OGGETTO</w:t>
      </w:r>
    </w:p>
    <w:p w14:paraId="3A1A91A9" w14:textId="77777777" w:rsidR="00F54A49" w:rsidRPr="00C051FE" w:rsidRDefault="00F54A49" w:rsidP="00F54A49">
      <w:pPr>
        <w:pStyle w:val="Default"/>
        <w:jc w:val="both"/>
        <w:rPr>
          <w:rFonts w:ascii="Calibri" w:hAnsi="Calibri"/>
        </w:rPr>
      </w:pPr>
    </w:p>
    <w:p w14:paraId="4BAE922A" w14:textId="0900F081" w:rsidR="00ED1012" w:rsidRPr="00ED1012" w:rsidRDefault="00ED1012" w:rsidP="00ED1012">
      <w:pPr>
        <w:rPr>
          <w:rFonts w:asciiTheme="minorHAnsi" w:hAnsiTheme="minorHAnsi" w:cstheme="minorHAnsi"/>
          <w:lang w:eastAsia="it-IT"/>
        </w:rPr>
      </w:pPr>
      <w:r>
        <w:rPr>
          <w:rFonts w:asciiTheme="minorHAnsi" w:hAnsiTheme="minorHAnsi" w:cstheme="minorHAnsi"/>
          <w:lang w:eastAsia="it-IT"/>
        </w:rPr>
        <w:t>1.</w:t>
      </w:r>
      <w:r w:rsidRPr="00ED1012">
        <w:rPr>
          <w:rFonts w:asciiTheme="minorHAnsi" w:hAnsiTheme="minorHAnsi" w:cstheme="minorHAnsi"/>
          <w:lang w:eastAsia="it-IT"/>
        </w:rPr>
        <w:t xml:space="preserve">Le disposizioni del presente regolamento regolano l'applicazione nel Comune di </w:t>
      </w:r>
      <w:r>
        <w:rPr>
          <w:rFonts w:asciiTheme="minorHAnsi" w:hAnsiTheme="minorHAnsi" w:cstheme="minorHAnsi"/>
          <w:lang w:eastAsia="it-IT"/>
        </w:rPr>
        <w:t xml:space="preserve">Cupra Marittima </w:t>
      </w:r>
      <w:r w:rsidRPr="00ED1012">
        <w:rPr>
          <w:rFonts w:asciiTheme="minorHAnsi" w:hAnsiTheme="minorHAnsi" w:cstheme="minorHAnsi"/>
          <w:lang w:eastAsia="it-IT"/>
        </w:rPr>
        <w:t xml:space="preserve">dell'imposta municipale propria, istituita e disciplinata dall’art. 1 commi 738-783 della L.160/2019. </w:t>
      </w:r>
    </w:p>
    <w:p w14:paraId="0D0C872A" w14:textId="07527061" w:rsidR="00F54A49" w:rsidRPr="00C051FE" w:rsidRDefault="00ED1012" w:rsidP="00ED1012">
      <w:pPr>
        <w:pStyle w:val="Rientrocorpodeltesto1"/>
        <w:tabs>
          <w:tab w:val="left" w:pos="357"/>
        </w:tabs>
        <w:ind w:firstLine="0"/>
        <w:rPr>
          <w:rFonts w:ascii="Calibri" w:hAnsi="Calibri"/>
          <w:iCs/>
          <w:sz w:val="24"/>
        </w:rPr>
      </w:pPr>
      <w:r>
        <w:rPr>
          <w:rFonts w:ascii="Calibri" w:hAnsi="Calibri"/>
          <w:iCs/>
          <w:sz w:val="24"/>
        </w:rPr>
        <w:t>2.</w:t>
      </w:r>
      <w:r w:rsidR="00F54A49" w:rsidRPr="00C051FE">
        <w:rPr>
          <w:rFonts w:ascii="Calibri" w:hAnsi="Calibri"/>
          <w:iCs/>
          <w:sz w:val="24"/>
        </w:rPr>
        <w:t>La disciplina regolamentare contenuta nel presente titolo è adottata nell’ambito della potestà regolamentare prevista dall’articolo 52 del Decreto Legislativo 15/12/1997, n.446, dall’art. 13, comma 13, del Decreto Legge 6/12/2011, n. 201, convertito con modificazioni dalla Legge 22/12/2011, n. 214 e dall’art. 14, comma 6, del Decreto Legislativo 14/03/2011, n.23.</w:t>
      </w:r>
    </w:p>
    <w:p w14:paraId="34A9FECC" w14:textId="2C47CFAE" w:rsidR="00F54A49" w:rsidRPr="00C051FE" w:rsidRDefault="00ED1012" w:rsidP="00ED1012">
      <w:pPr>
        <w:pStyle w:val="Rientrocorpodeltesto1"/>
        <w:tabs>
          <w:tab w:val="left" w:pos="357"/>
        </w:tabs>
        <w:ind w:firstLine="0"/>
        <w:rPr>
          <w:rFonts w:ascii="Calibri" w:hAnsi="Calibri"/>
          <w:iCs/>
          <w:sz w:val="24"/>
        </w:rPr>
      </w:pPr>
      <w:r>
        <w:rPr>
          <w:rFonts w:ascii="Calibri" w:hAnsi="Calibri"/>
          <w:iCs/>
          <w:sz w:val="24"/>
        </w:rPr>
        <w:t>3.</w:t>
      </w:r>
      <w:r w:rsidR="00F54A49" w:rsidRPr="00C051FE">
        <w:rPr>
          <w:rFonts w:ascii="Calibri" w:hAnsi="Calibri"/>
          <w:iCs/>
          <w:sz w:val="24"/>
        </w:rPr>
        <w:t xml:space="preserve">Per quanto non previsto </w:t>
      </w:r>
      <w:r w:rsidR="00F54A49" w:rsidRPr="00C051FE">
        <w:rPr>
          <w:rFonts w:ascii="Calibri" w:hAnsi="Calibri"/>
          <w:sz w:val="24"/>
        </w:rPr>
        <w:t>dal presente titolo si applicano le</w:t>
      </w:r>
      <w:r w:rsidR="009125D5" w:rsidRPr="00C051FE">
        <w:rPr>
          <w:rFonts w:ascii="Calibri" w:hAnsi="Calibri"/>
          <w:sz w:val="24"/>
        </w:rPr>
        <w:t xml:space="preserve"> </w:t>
      </w:r>
      <w:r w:rsidR="00F54A49" w:rsidRPr="00C051FE">
        <w:rPr>
          <w:rFonts w:ascii="Calibri" w:hAnsi="Calibri"/>
          <w:sz w:val="24"/>
        </w:rPr>
        <w:t xml:space="preserve"> disposizioni di legge vigenti.</w:t>
      </w:r>
    </w:p>
    <w:p w14:paraId="43A19972" w14:textId="77777777" w:rsidR="00F54A49" w:rsidRPr="00C051FE" w:rsidRDefault="00F54A49" w:rsidP="00F54A49">
      <w:pPr>
        <w:rPr>
          <w:rFonts w:ascii="Calibri" w:hAnsi="Calibri" w:cs="Bookman Old Style"/>
        </w:rPr>
      </w:pPr>
    </w:p>
    <w:p w14:paraId="29888EBF" w14:textId="77777777" w:rsidR="00F54A49" w:rsidRPr="00C051FE" w:rsidRDefault="00F54A49" w:rsidP="00F54A49">
      <w:pPr>
        <w:pStyle w:val="Default"/>
        <w:jc w:val="center"/>
        <w:rPr>
          <w:rFonts w:ascii="Calibri" w:hAnsi="Calibri"/>
          <w:b/>
          <w:bCs/>
        </w:rPr>
      </w:pPr>
      <w:r w:rsidRPr="00C051FE">
        <w:rPr>
          <w:rFonts w:ascii="Calibri" w:hAnsi="Calibri"/>
          <w:b/>
          <w:bCs/>
        </w:rPr>
        <w:t>ARTICOLO 2</w:t>
      </w:r>
    </w:p>
    <w:p w14:paraId="76D8F12D" w14:textId="77777777" w:rsidR="00F54A49" w:rsidRPr="00C051FE" w:rsidRDefault="00F54A49" w:rsidP="00F54A49">
      <w:pPr>
        <w:pStyle w:val="Default"/>
        <w:jc w:val="center"/>
        <w:rPr>
          <w:rFonts w:ascii="Calibri" w:hAnsi="Calibri"/>
          <w:b/>
          <w:bCs/>
        </w:rPr>
      </w:pPr>
      <w:r w:rsidRPr="00C051FE">
        <w:rPr>
          <w:rFonts w:ascii="Calibri" w:hAnsi="Calibri"/>
          <w:b/>
          <w:bCs/>
        </w:rPr>
        <w:t>PRESUPPOSTO DELL’IMPOSTA</w:t>
      </w:r>
    </w:p>
    <w:p w14:paraId="7BA94999" w14:textId="77777777" w:rsidR="00F54A49" w:rsidRPr="00C051FE" w:rsidRDefault="00F54A49" w:rsidP="00F54A49">
      <w:pPr>
        <w:pStyle w:val="Default"/>
        <w:jc w:val="both"/>
        <w:rPr>
          <w:rFonts w:ascii="Calibri" w:hAnsi="Calibri"/>
        </w:rPr>
      </w:pPr>
    </w:p>
    <w:p w14:paraId="5697165E" w14:textId="7DB01E2D" w:rsidR="00F54A49" w:rsidRPr="00C051FE" w:rsidRDefault="009125D5" w:rsidP="009125D5">
      <w:pPr>
        <w:jc w:val="both"/>
        <w:rPr>
          <w:rFonts w:ascii="Calibri" w:hAnsi="Calibri"/>
        </w:rPr>
      </w:pPr>
      <w:r w:rsidRPr="00C051FE">
        <w:rPr>
          <w:rFonts w:ascii="Calibri" w:hAnsi="Calibri"/>
        </w:rPr>
        <w:t>1.Il presupposto dell'imposta è il possesso di immobili. Il possesso dell'abitazione principale o assimilata, come definita alle lettere b) e c) del comma 741 della Legge di Bilancio 2020, non costituisce presupposto dell'imposta, salvo che si tratti di un'unità abitativa classificata nelle categorie catastali A/1, A/8 o A/9.</w:t>
      </w:r>
    </w:p>
    <w:p w14:paraId="7D4201D7" w14:textId="77777777" w:rsidR="00F54A49" w:rsidRPr="00C051FE" w:rsidRDefault="00F54A49" w:rsidP="00F54A49">
      <w:pPr>
        <w:autoSpaceDE w:val="0"/>
        <w:autoSpaceDN w:val="0"/>
        <w:adjustRightInd w:val="0"/>
        <w:jc w:val="both"/>
        <w:rPr>
          <w:rFonts w:ascii="Calibri" w:hAnsi="Calibri"/>
        </w:rPr>
      </w:pPr>
    </w:p>
    <w:p w14:paraId="684D924F" w14:textId="77777777" w:rsidR="00F54A49" w:rsidRPr="00C051FE" w:rsidRDefault="00F54A49" w:rsidP="00F54A49">
      <w:pPr>
        <w:pStyle w:val="Default"/>
        <w:jc w:val="both"/>
        <w:rPr>
          <w:rFonts w:ascii="Calibri" w:hAnsi="Calibri"/>
        </w:rPr>
      </w:pPr>
    </w:p>
    <w:p w14:paraId="02F2CEA0" w14:textId="77777777" w:rsidR="00F54A49" w:rsidRPr="00C051FE" w:rsidRDefault="00F54A49" w:rsidP="00F54A49">
      <w:pPr>
        <w:pStyle w:val="Default"/>
        <w:jc w:val="center"/>
        <w:rPr>
          <w:rFonts w:ascii="Calibri" w:hAnsi="Calibri"/>
          <w:b/>
          <w:bCs/>
        </w:rPr>
      </w:pPr>
      <w:r w:rsidRPr="00C051FE">
        <w:rPr>
          <w:rFonts w:ascii="Calibri" w:hAnsi="Calibri"/>
          <w:b/>
          <w:bCs/>
        </w:rPr>
        <w:t>ARTICOLO 3</w:t>
      </w:r>
    </w:p>
    <w:p w14:paraId="37ED6F25" w14:textId="77777777" w:rsidR="00F54A49" w:rsidRPr="00C051FE" w:rsidRDefault="00F54A49" w:rsidP="00F54A49">
      <w:pPr>
        <w:pStyle w:val="Default"/>
        <w:jc w:val="center"/>
        <w:rPr>
          <w:rFonts w:ascii="Calibri" w:hAnsi="Calibri"/>
          <w:b/>
          <w:bCs/>
        </w:rPr>
      </w:pPr>
      <w:r w:rsidRPr="00C051FE">
        <w:rPr>
          <w:rFonts w:ascii="Calibri" w:hAnsi="Calibri"/>
          <w:b/>
          <w:bCs/>
        </w:rPr>
        <w:t>ESENZIONI</w:t>
      </w:r>
    </w:p>
    <w:p w14:paraId="2ACDBFED" w14:textId="77777777" w:rsidR="00F54A49" w:rsidRPr="00C051FE" w:rsidRDefault="00F54A49" w:rsidP="00F54A49">
      <w:pPr>
        <w:pStyle w:val="Default"/>
        <w:jc w:val="both"/>
        <w:rPr>
          <w:rFonts w:ascii="Calibri" w:hAnsi="Calibri"/>
        </w:rPr>
      </w:pPr>
    </w:p>
    <w:p w14:paraId="3248BDA4" w14:textId="4E41C5E7"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rPr>
        <w:t xml:space="preserve"> Sono esenti dall’imposta, limitatamente al periodo dell’anno durante il quale sussistono le condizioni prescritte, e precisamente</w:t>
      </w:r>
      <w:r w:rsidRPr="00C051FE">
        <w:rPr>
          <w:rFonts w:ascii="Calibri" w:hAnsi="Calibri"/>
          <w:color w:val="0000FF"/>
        </w:rPr>
        <w:t>:</w:t>
      </w:r>
    </w:p>
    <w:p w14:paraId="2BA00E8D" w14:textId="77313A18" w:rsidR="00F54A49" w:rsidRPr="00C051FE" w:rsidRDefault="00F54A49" w:rsidP="00820D2D">
      <w:pPr>
        <w:pStyle w:val="Default"/>
        <w:jc w:val="both"/>
        <w:rPr>
          <w:rFonts w:ascii="Calibri" w:hAnsi="Calibri"/>
        </w:rPr>
      </w:pPr>
      <w:r w:rsidRPr="00C051FE">
        <w:rPr>
          <w:rFonts w:ascii="Calibri" w:hAnsi="Calibri"/>
        </w:rPr>
        <w:t xml:space="preserve">a)  </w:t>
      </w:r>
      <w:r w:rsidR="00820D2D" w:rsidRPr="00C051FE">
        <w:rPr>
          <w:rFonts w:ascii="Calibri" w:hAnsi="Calibri"/>
        </w:rPr>
        <w:t>gli immobili posseduti dallo Stato, dai comuni, nonché gli immobili posseduti, nel proprio territorio, dalle regioni, dalle province, dalle comunità montane, dai consorzi fra detti enti, dagli enti del Servizio sanitario nazionale, destinati esclusivamente ai compiti istituzionali;</w:t>
      </w:r>
    </w:p>
    <w:p w14:paraId="79F3534E" w14:textId="77777777" w:rsidR="00F54A49" w:rsidRPr="00C051FE" w:rsidRDefault="00F54A49" w:rsidP="00F54A49">
      <w:pPr>
        <w:pStyle w:val="Default"/>
        <w:jc w:val="both"/>
        <w:rPr>
          <w:rFonts w:ascii="Calibri" w:hAnsi="Calibri"/>
        </w:rPr>
      </w:pPr>
      <w:r w:rsidRPr="00C051FE">
        <w:rPr>
          <w:rFonts w:ascii="Calibri" w:hAnsi="Calibri"/>
          <w:bCs/>
        </w:rPr>
        <w:t>b)</w:t>
      </w:r>
      <w:r w:rsidRPr="00C051FE">
        <w:rPr>
          <w:rFonts w:ascii="Calibri" w:hAnsi="Calibri"/>
        </w:rPr>
        <w:t xml:space="preserve"> i fabbricati classificati o classificabili nelle categorie catastali da E/1 a E/9;</w:t>
      </w:r>
    </w:p>
    <w:p w14:paraId="06CFD8E4" w14:textId="77777777" w:rsidR="00F54A49" w:rsidRPr="00C051FE" w:rsidRDefault="00F54A49" w:rsidP="00F54A49">
      <w:pPr>
        <w:pStyle w:val="Default"/>
        <w:jc w:val="both"/>
        <w:rPr>
          <w:rFonts w:ascii="Calibri" w:hAnsi="Calibri"/>
        </w:rPr>
      </w:pPr>
      <w:r w:rsidRPr="00C051FE">
        <w:rPr>
          <w:rFonts w:ascii="Calibri" w:hAnsi="Calibri"/>
          <w:bCs/>
        </w:rPr>
        <w:t>c)</w:t>
      </w:r>
      <w:r w:rsidRPr="00C051FE">
        <w:rPr>
          <w:rFonts w:ascii="Calibri" w:hAnsi="Calibri"/>
        </w:rPr>
        <w:t xml:space="preserve"> i fabbricati con destinazione ad usi culturali di cui all'articolo 5- bis del decreto del Presidente della Repubblica 29 settembre 1973, n. 601, e successive modificazioni;</w:t>
      </w:r>
    </w:p>
    <w:p w14:paraId="6EC0588D" w14:textId="77777777" w:rsidR="00F54A49" w:rsidRPr="00C051FE" w:rsidRDefault="00F54A49" w:rsidP="00F54A49">
      <w:pPr>
        <w:pStyle w:val="Default"/>
        <w:jc w:val="both"/>
        <w:rPr>
          <w:rFonts w:ascii="Calibri" w:hAnsi="Calibri"/>
        </w:rPr>
      </w:pPr>
      <w:r w:rsidRPr="00C051FE">
        <w:rPr>
          <w:rFonts w:ascii="Calibri" w:hAnsi="Calibri"/>
          <w:bCs/>
        </w:rPr>
        <w:t>d)</w:t>
      </w:r>
      <w:r w:rsidRPr="00C051FE">
        <w:rPr>
          <w:rFonts w:ascii="Calibri" w:hAnsi="Calibri"/>
        </w:rPr>
        <w:t xml:space="preserve"> i fabbricati destinati esclusivamente all'esercizio del culto, purché compatibile con le disposizioni degli articoli 8 e 19 della Costituzione, e le loro pertinenze;</w:t>
      </w:r>
    </w:p>
    <w:p w14:paraId="6411FC20" w14:textId="77777777" w:rsidR="00F54A49" w:rsidRPr="00C051FE" w:rsidRDefault="00F54A49" w:rsidP="00F54A49">
      <w:pPr>
        <w:pStyle w:val="Default"/>
        <w:jc w:val="both"/>
        <w:rPr>
          <w:rFonts w:ascii="Calibri" w:hAnsi="Calibri"/>
        </w:rPr>
      </w:pPr>
      <w:r w:rsidRPr="00C051FE">
        <w:rPr>
          <w:rFonts w:ascii="Calibri" w:hAnsi="Calibri"/>
          <w:bCs/>
        </w:rPr>
        <w:t>e)</w:t>
      </w:r>
      <w:r w:rsidRPr="00C051FE">
        <w:rPr>
          <w:rFonts w:ascii="Calibri" w:hAnsi="Calibri"/>
        </w:rPr>
        <w:t xml:space="preserve"> i fabbricati di proprietà della Santa Sede indicati negli articoli 13, 14, 15 e 16 del Trattato lateranense, sottoscritto l'11 febbraio 1929 e reso esecutivo con legge 27 maggio 1929, n.810;</w:t>
      </w:r>
    </w:p>
    <w:p w14:paraId="21024ED7" w14:textId="77777777" w:rsidR="00F54A49" w:rsidRPr="00C051FE" w:rsidRDefault="00F54A49" w:rsidP="00F54A49">
      <w:pPr>
        <w:pStyle w:val="Default"/>
        <w:jc w:val="both"/>
        <w:rPr>
          <w:rFonts w:ascii="Calibri" w:hAnsi="Calibri"/>
        </w:rPr>
      </w:pPr>
      <w:r w:rsidRPr="00C051FE">
        <w:rPr>
          <w:rFonts w:ascii="Calibri" w:hAnsi="Calibri"/>
          <w:bCs/>
        </w:rPr>
        <w:t>f)</w:t>
      </w:r>
      <w:r w:rsidRPr="00C051FE">
        <w:rPr>
          <w:rFonts w:ascii="Calibri" w:hAnsi="Calibri"/>
        </w:rPr>
        <w:t xml:space="preserve"> i fabbricati appartenenti agli Stati esteri e alle organizzazioni internazionali per i quali è prevista l'esenzione dall'imposta locale sul reddito dei fabbricati in base ad accordi internazionali resi esecutivi in Italia;</w:t>
      </w:r>
    </w:p>
    <w:p w14:paraId="2266448B" w14:textId="2149A298" w:rsidR="00820D2D" w:rsidRPr="00C051FE" w:rsidRDefault="00F54A49" w:rsidP="00820D2D">
      <w:pPr>
        <w:pStyle w:val="Default"/>
        <w:jc w:val="both"/>
        <w:rPr>
          <w:rFonts w:ascii="Calibri" w:hAnsi="Calibri"/>
        </w:rPr>
      </w:pPr>
      <w:r w:rsidRPr="00C051FE">
        <w:rPr>
          <w:rFonts w:ascii="Calibri" w:hAnsi="Calibri"/>
        </w:rPr>
        <w:t xml:space="preserve"> </w:t>
      </w:r>
      <w:r w:rsidR="0075501A" w:rsidRPr="00C051FE">
        <w:rPr>
          <w:rFonts w:ascii="Calibri" w:hAnsi="Calibri"/>
        </w:rPr>
        <w:t xml:space="preserve">g) </w:t>
      </w:r>
      <w:r w:rsidR="00820D2D" w:rsidRPr="00C051FE">
        <w:rPr>
          <w:rFonts w:ascii="Calibri" w:hAnsi="Calibri"/>
        </w:rPr>
        <w:t>gli immobili posseduti e utilizzati</w:t>
      </w:r>
      <w:r w:rsidR="0031302F" w:rsidRPr="00C051FE">
        <w:rPr>
          <w:rFonts w:ascii="Calibri" w:hAnsi="Calibri"/>
        </w:rPr>
        <w:t xml:space="preserve"> </w:t>
      </w:r>
      <w:r w:rsidR="00820D2D" w:rsidRPr="00C051FE">
        <w:rPr>
          <w:rFonts w:ascii="Calibri" w:hAnsi="Calibri"/>
        </w:rPr>
        <w:t>dai soggetti di cui alla lettera i) del comma</w:t>
      </w:r>
      <w:r w:rsidR="0031302F" w:rsidRPr="00C051FE">
        <w:rPr>
          <w:rFonts w:ascii="Calibri" w:hAnsi="Calibri"/>
        </w:rPr>
        <w:t xml:space="preserve"> </w:t>
      </w:r>
      <w:r w:rsidR="00820D2D" w:rsidRPr="00C051FE">
        <w:rPr>
          <w:rFonts w:ascii="Calibri" w:hAnsi="Calibri"/>
        </w:rPr>
        <w:t>1 dell’articolo 7 del decreto legislativo 30</w:t>
      </w:r>
      <w:r w:rsidR="0031302F" w:rsidRPr="00C051FE">
        <w:rPr>
          <w:rFonts w:ascii="Calibri" w:hAnsi="Calibri"/>
        </w:rPr>
        <w:t xml:space="preserve"> </w:t>
      </w:r>
      <w:r w:rsidR="00820D2D" w:rsidRPr="00C051FE">
        <w:rPr>
          <w:rFonts w:ascii="Calibri" w:hAnsi="Calibri"/>
        </w:rPr>
        <w:t>dicembre 1992, n. 504, e destinati esclusivamente allo svolgimento con modalità non</w:t>
      </w:r>
      <w:r w:rsidR="0031302F" w:rsidRPr="00C051FE">
        <w:rPr>
          <w:rFonts w:ascii="Calibri" w:hAnsi="Calibri"/>
        </w:rPr>
        <w:t xml:space="preserve"> </w:t>
      </w:r>
      <w:r w:rsidR="00820D2D" w:rsidRPr="00C051FE">
        <w:rPr>
          <w:rFonts w:ascii="Calibri" w:hAnsi="Calibri"/>
        </w:rPr>
        <w:t>commerciali delle attività previste nella medesima lettera i); si applicano, altresì, le</w:t>
      </w:r>
    </w:p>
    <w:p w14:paraId="3ECB3576" w14:textId="7EADCB73" w:rsidR="0031302F" w:rsidRPr="00C051FE" w:rsidRDefault="00820D2D" w:rsidP="0031302F">
      <w:pPr>
        <w:pStyle w:val="Default"/>
        <w:jc w:val="both"/>
        <w:rPr>
          <w:rFonts w:ascii="Calibri" w:hAnsi="Calibri"/>
        </w:rPr>
      </w:pPr>
      <w:r w:rsidRPr="00C051FE">
        <w:rPr>
          <w:rFonts w:ascii="Calibri" w:hAnsi="Calibri"/>
        </w:rPr>
        <w:t>disposizioni di cui all’articolo 91-bis del</w:t>
      </w:r>
      <w:r w:rsidR="0031302F" w:rsidRPr="00C051FE">
        <w:rPr>
          <w:rFonts w:ascii="Calibri" w:hAnsi="Calibri"/>
        </w:rPr>
        <w:t xml:space="preserve"> </w:t>
      </w:r>
      <w:r w:rsidRPr="00C051FE">
        <w:rPr>
          <w:rFonts w:ascii="Calibri" w:hAnsi="Calibri"/>
        </w:rPr>
        <w:t>decreto-legge 24 gennaio 2012, n. 1, con</w:t>
      </w:r>
      <w:r w:rsidR="0031302F" w:rsidRPr="00C051FE">
        <w:rPr>
          <w:rFonts w:ascii="Calibri" w:hAnsi="Calibri"/>
        </w:rPr>
        <w:t>vertito, con modificazioni, dalla legge 24 marzo 2012, n. 27, nonché il regolamento</w:t>
      </w:r>
      <w:r w:rsidR="00310182">
        <w:rPr>
          <w:rFonts w:ascii="Calibri" w:hAnsi="Calibri"/>
        </w:rPr>
        <w:t xml:space="preserve"> </w:t>
      </w:r>
      <w:r w:rsidR="0031302F" w:rsidRPr="00C051FE">
        <w:rPr>
          <w:rFonts w:ascii="Calibri" w:hAnsi="Calibri"/>
        </w:rPr>
        <w:t>di cui al decreto del Ministro dell’economia e delle finanze 19 novembre 2012, n. 200</w:t>
      </w:r>
    </w:p>
    <w:p w14:paraId="6FA494C5" w14:textId="77777777" w:rsidR="004E54A5" w:rsidRPr="00C051FE" w:rsidRDefault="004E54A5" w:rsidP="00F54A49">
      <w:pPr>
        <w:pStyle w:val="Default"/>
        <w:jc w:val="both"/>
        <w:rPr>
          <w:rFonts w:ascii="Calibri" w:hAnsi="Calibri"/>
        </w:rPr>
      </w:pPr>
    </w:p>
    <w:p w14:paraId="7313584A" w14:textId="020F37F5" w:rsidR="00212A19" w:rsidRDefault="00212A19" w:rsidP="00820D2D">
      <w:pPr>
        <w:pStyle w:val="Default"/>
        <w:jc w:val="center"/>
        <w:rPr>
          <w:rFonts w:ascii="Calibri" w:hAnsi="Calibri"/>
          <w:b/>
          <w:bCs/>
        </w:rPr>
      </w:pPr>
      <w:r>
        <w:rPr>
          <w:rFonts w:ascii="Calibri" w:hAnsi="Calibri"/>
          <w:b/>
          <w:bCs/>
        </w:rPr>
        <w:lastRenderedPageBreak/>
        <w:t>ARTICOLO 4</w:t>
      </w:r>
    </w:p>
    <w:p w14:paraId="7D5D84D7" w14:textId="1AB028A1" w:rsidR="00820D2D" w:rsidRPr="00C051FE" w:rsidRDefault="0013712A" w:rsidP="00820D2D">
      <w:pPr>
        <w:pStyle w:val="Default"/>
        <w:jc w:val="center"/>
        <w:rPr>
          <w:rFonts w:ascii="Calibri" w:hAnsi="Calibri"/>
          <w:b/>
          <w:bCs/>
        </w:rPr>
      </w:pPr>
      <w:r>
        <w:rPr>
          <w:rFonts w:ascii="Calibri" w:hAnsi="Calibri"/>
          <w:b/>
          <w:bCs/>
        </w:rPr>
        <w:t>ABITAZIONI LOCATE A CANONE CONCORDATO</w:t>
      </w:r>
    </w:p>
    <w:p w14:paraId="244F45EC" w14:textId="77777777" w:rsidR="00F54A49" w:rsidRPr="00C051FE" w:rsidRDefault="00F54A49" w:rsidP="00820D2D">
      <w:pPr>
        <w:pStyle w:val="Default"/>
        <w:jc w:val="center"/>
        <w:rPr>
          <w:rFonts w:ascii="Calibri" w:hAnsi="Calibri"/>
          <w:b/>
          <w:bCs/>
        </w:rPr>
      </w:pPr>
    </w:p>
    <w:p w14:paraId="049DC242" w14:textId="633A9F5D" w:rsidR="0031302F" w:rsidRPr="00C051FE" w:rsidRDefault="003F1CA4" w:rsidP="00C13522">
      <w:pPr>
        <w:pStyle w:val="Default"/>
        <w:jc w:val="both"/>
        <w:rPr>
          <w:rFonts w:ascii="Calibri" w:hAnsi="Calibri"/>
        </w:rPr>
      </w:pPr>
      <w:r w:rsidRPr="00C051FE">
        <w:rPr>
          <w:rFonts w:ascii="Calibri" w:hAnsi="Calibri"/>
        </w:rPr>
        <w:t>1.</w:t>
      </w:r>
      <w:r w:rsidR="0031302F" w:rsidRPr="00C051FE">
        <w:rPr>
          <w:rFonts w:ascii="Calibri" w:hAnsi="Calibri"/>
        </w:rPr>
        <w:t>Per le abitazioni locate a canone concordato di cui alla legge 9 dicembre 1998, n. 431, l’imposta, determinata applicando l’aliquota stabilita dal comune ai sensi del comma 754</w:t>
      </w:r>
      <w:r w:rsidR="00C13522">
        <w:rPr>
          <w:rFonts w:ascii="Calibri" w:hAnsi="Calibri"/>
        </w:rPr>
        <w:t xml:space="preserve"> della Legge di Bilancio 2020</w:t>
      </w:r>
      <w:r w:rsidR="0031302F" w:rsidRPr="00C051FE">
        <w:rPr>
          <w:rFonts w:ascii="Calibri" w:hAnsi="Calibri"/>
        </w:rPr>
        <w:t>, è ridotta al 75 per</w:t>
      </w:r>
      <w:r w:rsidR="00C13522">
        <w:rPr>
          <w:rFonts w:ascii="Calibri" w:hAnsi="Calibri"/>
        </w:rPr>
        <w:t xml:space="preserve"> </w:t>
      </w:r>
      <w:r w:rsidR="0031302F" w:rsidRPr="00C051FE">
        <w:rPr>
          <w:rFonts w:ascii="Calibri" w:hAnsi="Calibri"/>
        </w:rPr>
        <w:t>cento.</w:t>
      </w:r>
    </w:p>
    <w:p w14:paraId="248C2D07" w14:textId="74077A87" w:rsidR="0031302F" w:rsidRPr="00C051FE" w:rsidRDefault="003F1CA4" w:rsidP="00C13522">
      <w:pPr>
        <w:pStyle w:val="Default"/>
        <w:jc w:val="both"/>
        <w:rPr>
          <w:rFonts w:ascii="Calibri" w:hAnsi="Calibri"/>
        </w:rPr>
      </w:pPr>
      <w:r w:rsidRPr="00C051FE">
        <w:rPr>
          <w:rFonts w:ascii="Calibri" w:hAnsi="Calibri"/>
        </w:rPr>
        <w:t>2.Il</w:t>
      </w:r>
      <w:r w:rsidR="0031302F" w:rsidRPr="00C051FE">
        <w:rPr>
          <w:rFonts w:ascii="Calibri" w:hAnsi="Calibri"/>
        </w:rPr>
        <w:t xml:space="preserve"> soggetto passivo attesta il possesso dei requisiti </w:t>
      </w:r>
      <w:r w:rsidR="00C13522" w:rsidRPr="00C13522">
        <w:rPr>
          <w:rFonts w:ascii="Calibri" w:hAnsi="Calibri"/>
        </w:rPr>
        <w:t>nella dichiarazione IMU e/o in apposita autocertificazione da presentarsi entro la scadenza del versamento della 1° rata;</w:t>
      </w:r>
      <w:r w:rsidRPr="00C051FE">
        <w:rPr>
          <w:rFonts w:ascii="Calibri" w:hAnsi="Calibri"/>
        </w:rPr>
        <w:t>.</w:t>
      </w:r>
    </w:p>
    <w:p w14:paraId="103A2B6E" w14:textId="77777777" w:rsidR="00F54A49" w:rsidRPr="00C051FE" w:rsidRDefault="00F54A49" w:rsidP="00F54A49">
      <w:pPr>
        <w:pStyle w:val="Default"/>
        <w:jc w:val="both"/>
        <w:rPr>
          <w:rFonts w:ascii="Calibri" w:hAnsi="Calibri"/>
        </w:rPr>
      </w:pPr>
    </w:p>
    <w:p w14:paraId="22A0D362" w14:textId="359DE2E0"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5</w:t>
      </w:r>
    </w:p>
    <w:p w14:paraId="0EDA27D4" w14:textId="77777777" w:rsidR="00F54A49" w:rsidRPr="00C051FE" w:rsidRDefault="00F54A49" w:rsidP="00F54A49">
      <w:pPr>
        <w:pStyle w:val="Default"/>
        <w:jc w:val="center"/>
        <w:rPr>
          <w:rFonts w:ascii="Calibri" w:hAnsi="Calibri"/>
          <w:b/>
          <w:bCs/>
        </w:rPr>
      </w:pPr>
      <w:r w:rsidRPr="00C051FE">
        <w:rPr>
          <w:rFonts w:ascii="Calibri" w:hAnsi="Calibri"/>
          <w:b/>
          <w:bCs/>
        </w:rPr>
        <w:t>BASE IMPONIBILE</w:t>
      </w:r>
    </w:p>
    <w:p w14:paraId="62369F98" w14:textId="77777777" w:rsidR="00F54A49" w:rsidRPr="00C051FE" w:rsidRDefault="00F54A49" w:rsidP="00F54A49">
      <w:pPr>
        <w:pStyle w:val="Default"/>
        <w:jc w:val="both"/>
        <w:rPr>
          <w:rFonts w:ascii="Calibri" w:hAnsi="Calibri"/>
        </w:rPr>
      </w:pPr>
    </w:p>
    <w:p w14:paraId="6495712B" w14:textId="5D100ED6" w:rsidR="00F54A49" w:rsidRPr="00C051FE" w:rsidRDefault="003F1CA4" w:rsidP="0013712A">
      <w:pPr>
        <w:jc w:val="both"/>
        <w:rPr>
          <w:rFonts w:ascii="Calibri" w:hAnsi="Calibri" w:cs="Bookman Old Style"/>
          <w:color w:val="000000"/>
        </w:rPr>
      </w:pPr>
      <w:r w:rsidRPr="00C051FE">
        <w:rPr>
          <w:rFonts w:ascii="Calibri" w:hAnsi="Calibri" w:cs="Bookman Old Style"/>
          <w:color w:val="000000"/>
        </w:rPr>
        <w:t>1.</w:t>
      </w:r>
      <w:r w:rsidR="0013712A" w:rsidRPr="0013712A">
        <w:rPr>
          <w:rFonts w:ascii="Calibri" w:hAnsi="Calibri" w:cs="Bookman Old Style"/>
          <w:color w:val="000000"/>
        </w:rPr>
        <w:t xml:space="preserve"> La base imponibile dell’imposta è costituita dal valore degli</w:t>
      </w:r>
      <w:r w:rsidR="0013712A">
        <w:rPr>
          <w:rFonts w:ascii="Calibri" w:hAnsi="Calibri" w:cs="Bookman Old Style"/>
          <w:color w:val="000000"/>
        </w:rPr>
        <w:t xml:space="preserve"> </w:t>
      </w:r>
      <w:r w:rsidR="0013712A" w:rsidRPr="0013712A">
        <w:rPr>
          <w:rFonts w:ascii="Calibri" w:hAnsi="Calibri" w:cs="Bookman Old Style"/>
          <w:color w:val="000000"/>
        </w:rPr>
        <w:t>immobili</w:t>
      </w:r>
      <w:r w:rsidR="0013712A">
        <w:rPr>
          <w:rFonts w:ascii="Calibri" w:hAnsi="Calibri" w:cs="Bookman Old Style"/>
          <w:color w:val="000000"/>
        </w:rPr>
        <w:t xml:space="preserve">. </w:t>
      </w:r>
      <w:r w:rsidR="00F54A49" w:rsidRPr="00C051FE">
        <w:rPr>
          <w:rFonts w:ascii="Calibri" w:hAnsi="Calibri" w:cs="Bookman Old Style"/>
          <w:color w:val="000000"/>
        </w:rPr>
        <w:t xml:space="preserve">Per i fabbricati iscritti in Catasto, il valore è costituito da quello ottenuto applicando all’ammontare delle rendite risultanti in Catasto, vigenti al 1° gennaio dell’anno di imposizione, rivalutate del 5%, ai sensi dell’art. 3 comma 48 della L.662 del 23/12/1996, i moltiplicatori previsti </w:t>
      </w:r>
      <w:r w:rsidR="0013712A">
        <w:rPr>
          <w:rFonts w:ascii="Calibri" w:hAnsi="Calibri" w:cs="Bookman Old Style"/>
          <w:color w:val="000000"/>
        </w:rPr>
        <w:t xml:space="preserve">dal </w:t>
      </w:r>
      <w:r w:rsidR="004C33B5" w:rsidRPr="004C33B5">
        <w:rPr>
          <w:rFonts w:ascii="Calibri" w:hAnsi="Calibri" w:cs="Bookman Old Style"/>
          <w:color w:val="000000"/>
        </w:rPr>
        <w:t xml:space="preserve">comma 745 dell’art. 1 della L. 160/2019 e </w:t>
      </w:r>
      <w:proofErr w:type="spellStart"/>
      <w:r w:rsidR="004C33B5" w:rsidRPr="004C33B5">
        <w:rPr>
          <w:rFonts w:ascii="Calibri" w:hAnsi="Calibri" w:cs="Bookman Old Style"/>
          <w:color w:val="000000"/>
        </w:rPr>
        <w:t>s.m.i.</w:t>
      </w:r>
      <w:proofErr w:type="spellEnd"/>
      <w:r w:rsidR="004C33B5" w:rsidRPr="004C33B5">
        <w:rPr>
          <w:rFonts w:ascii="Calibri" w:hAnsi="Calibri" w:cs="Bookman Old Style"/>
          <w:color w:val="000000"/>
        </w:rPr>
        <w:t>.</w:t>
      </w:r>
    </w:p>
    <w:p w14:paraId="04912313" w14:textId="4518F4F4" w:rsidR="002F4142" w:rsidRPr="00C051FE" w:rsidRDefault="003F1CA4" w:rsidP="002F4142">
      <w:pPr>
        <w:jc w:val="both"/>
        <w:rPr>
          <w:rFonts w:ascii="Calibri" w:hAnsi="Calibri" w:cs="Bookman Old Style"/>
          <w:color w:val="000000"/>
        </w:rPr>
      </w:pPr>
      <w:r w:rsidRPr="00C051FE">
        <w:rPr>
          <w:rFonts w:ascii="Calibri" w:hAnsi="Calibri" w:cs="Bookman Old Style"/>
          <w:color w:val="000000"/>
        </w:rPr>
        <w:t>2.</w:t>
      </w:r>
      <w:r w:rsidR="002F4142" w:rsidRPr="00C051FE">
        <w:rPr>
          <w:rFonts w:ascii="Calibri" w:hAnsi="Calibri" w:cs="Bookman Old Style"/>
          <w:color w:val="000000"/>
        </w:rPr>
        <w:t>Le variazioni di rendita catastale intervenute in corso d’anno, a seguito di interventi edilizi sul fabbricato, producono effetti dalla data di ultimazione dei lavori o, se antecedente, dalla data di</w:t>
      </w:r>
    </w:p>
    <w:p w14:paraId="02541CD3" w14:textId="730203C6" w:rsidR="007A058C" w:rsidRPr="007A058C" w:rsidRDefault="007A058C" w:rsidP="007A058C">
      <w:pPr>
        <w:jc w:val="both"/>
        <w:rPr>
          <w:rFonts w:ascii="Calibri" w:hAnsi="Calibri" w:cs="Bookman Old Style"/>
          <w:color w:val="000000"/>
        </w:rPr>
      </w:pPr>
      <w:r>
        <w:rPr>
          <w:rFonts w:ascii="Calibri" w:hAnsi="Calibri" w:cs="Bookman Old Style"/>
          <w:color w:val="000000"/>
        </w:rPr>
        <w:t>u</w:t>
      </w:r>
      <w:r w:rsidR="002F4142" w:rsidRPr="00C051FE">
        <w:rPr>
          <w:rFonts w:ascii="Calibri" w:hAnsi="Calibri" w:cs="Bookman Old Style"/>
          <w:color w:val="000000"/>
        </w:rPr>
        <w:t>tilizzo</w:t>
      </w:r>
      <w:r>
        <w:rPr>
          <w:rFonts w:ascii="Calibri" w:hAnsi="Calibri" w:cs="Bookman Old Style"/>
          <w:color w:val="000000"/>
        </w:rPr>
        <w:t xml:space="preserve"> </w:t>
      </w:r>
      <w:r w:rsidRPr="007A058C">
        <w:rPr>
          <w:rFonts w:ascii="Calibri" w:hAnsi="Calibri" w:cs="Bookman Old Style"/>
          <w:color w:val="000000"/>
        </w:rPr>
        <w:t>a titolo esemplificativo, tali interventi  possono essere finalizzati a:</w:t>
      </w:r>
    </w:p>
    <w:p w14:paraId="6FE27EF3" w14:textId="5F6D9859" w:rsidR="007A058C" w:rsidRPr="007A058C" w:rsidRDefault="007A058C" w:rsidP="007A058C">
      <w:pPr>
        <w:pStyle w:val="Paragrafoelenco"/>
        <w:numPr>
          <w:ilvl w:val="0"/>
          <w:numId w:val="27"/>
        </w:numPr>
        <w:jc w:val="both"/>
        <w:rPr>
          <w:rFonts w:ascii="Calibri" w:hAnsi="Calibri" w:cs="Bookman Old Style"/>
          <w:color w:val="000000"/>
        </w:rPr>
      </w:pPr>
      <w:r w:rsidRPr="007A058C">
        <w:rPr>
          <w:rFonts w:ascii="Calibri" w:hAnsi="Calibri" w:cs="Bookman Old Style"/>
          <w:color w:val="000000"/>
        </w:rPr>
        <w:t>variazione di destinazione d’uso dell’unità immobiliare (es. da abitazione ad ufficio);</w:t>
      </w:r>
    </w:p>
    <w:p w14:paraId="5F2D283D" w14:textId="725854E9" w:rsidR="007A058C" w:rsidRPr="007A058C" w:rsidRDefault="007A058C" w:rsidP="007A058C">
      <w:pPr>
        <w:pStyle w:val="Paragrafoelenco"/>
        <w:numPr>
          <w:ilvl w:val="0"/>
          <w:numId w:val="27"/>
        </w:numPr>
        <w:jc w:val="both"/>
        <w:rPr>
          <w:rFonts w:ascii="Calibri" w:hAnsi="Calibri" w:cs="Bookman Old Style"/>
          <w:color w:val="000000"/>
        </w:rPr>
      </w:pPr>
      <w:r w:rsidRPr="007A058C">
        <w:rPr>
          <w:rFonts w:ascii="Calibri" w:hAnsi="Calibri" w:cs="Bookman Old Style"/>
          <w:color w:val="000000"/>
        </w:rPr>
        <w:t>soppressione catastale di un’unità immobiliare;</w:t>
      </w:r>
    </w:p>
    <w:p w14:paraId="626D9595" w14:textId="3FE944F2" w:rsidR="007A058C" w:rsidRPr="007A058C" w:rsidRDefault="007A058C" w:rsidP="007A058C">
      <w:pPr>
        <w:pStyle w:val="Paragrafoelenco"/>
        <w:numPr>
          <w:ilvl w:val="0"/>
          <w:numId w:val="27"/>
        </w:numPr>
        <w:jc w:val="both"/>
        <w:rPr>
          <w:rFonts w:ascii="Calibri" w:hAnsi="Calibri" w:cs="Bookman Old Style"/>
          <w:color w:val="000000"/>
        </w:rPr>
      </w:pPr>
      <w:r w:rsidRPr="007A058C">
        <w:rPr>
          <w:rFonts w:ascii="Calibri" w:hAnsi="Calibri" w:cs="Bookman Old Style"/>
          <w:color w:val="000000"/>
        </w:rPr>
        <w:t>nuova costituzione catastale di un’unità immobiliare;</w:t>
      </w:r>
    </w:p>
    <w:p w14:paraId="61213C4B" w14:textId="79C4623B" w:rsidR="002F4142" w:rsidRPr="007A058C" w:rsidRDefault="007A058C" w:rsidP="007A058C">
      <w:pPr>
        <w:pStyle w:val="Paragrafoelenco"/>
        <w:numPr>
          <w:ilvl w:val="0"/>
          <w:numId w:val="27"/>
        </w:numPr>
        <w:jc w:val="both"/>
        <w:rPr>
          <w:rFonts w:ascii="Calibri" w:hAnsi="Calibri" w:cs="Bookman Old Style"/>
          <w:color w:val="000000"/>
        </w:rPr>
      </w:pPr>
      <w:r w:rsidRPr="007A058C">
        <w:rPr>
          <w:rFonts w:ascii="Calibri" w:hAnsi="Calibri" w:cs="Bookman Old Style"/>
          <w:color w:val="000000"/>
        </w:rPr>
        <w:t>fusione catastale di due o più unità immobiliari.</w:t>
      </w:r>
    </w:p>
    <w:p w14:paraId="67188134" w14:textId="207EFFD2" w:rsidR="00186DE1" w:rsidRPr="00C051FE" w:rsidRDefault="005375CE" w:rsidP="00E14D53">
      <w:pPr>
        <w:pStyle w:val="Default"/>
        <w:jc w:val="both"/>
        <w:rPr>
          <w:rFonts w:ascii="Calibri" w:hAnsi="Calibri"/>
          <w:bCs/>
        </w:rPr>
      </w:pPr>
      <w:r>
        <w:rPr>
          <w:rFonts w:ascii="Calibri" w:hAnsi="Calibri"/>
          <w:bCs/>
        </w:rPr>
        <w:t>3</w:t>
      </w:r>
      <w:r w:rsidR="00E14D53" w:rsidRPr="00C051FE">
        <w:rPr>
          <w:rFonts w:ascii="Calibri" w:hAnsi="Calibri"/>
          <w:bCs/>
        </w:rPr>
        <w:t>.Per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convertito, con modificazioni, dalla legge 8 agosto 1992, n. 359, applicando i coefficienti aggiornati con decreto del Ministro dell'economia e delle finanze.</w:t>
      </w:r>
    </w:p>
    <w:p w14:paraId="6E529284" w14:textId="102C3FE5" w:rsidR="00F54A49" w:rsidRPr="00C051FE" w:rsidRDefault="005375CE" w:rsidP="00E14D53">
      <w:pPr>
        <w:pStyle w:val="Default"/>
        <w:jc w:val="both"/>
        <w:rPr>
          <w:rFonts w:ascii="Calibri" w:hAnsi="Calibri"/>
          <w:bCs/>
        </w:rPr>
      </w:pPr>
      <w:r>
        <w:rPr>
          <w:rFonts w:ascii="Calibri" w:hAnsi="Calibri"/>
          <w:bCs/>
        </w:rPr>
        <w:t>4</w:t>
      </w:r>
      <w:r w:rsidR="003F1CA4" w:rsidRPr="00C051FE">
        <w:rPr>
          <w:rFonts w:ascii="Calibri" w:hAnsi="Calibri"/>
          <w:bCs/>
        </w:rPr>
        <w:t>.</w:t>
      </w:r>
      <w:r w:rsidR="00E14D53" w:rsidRPr="00C051FE">
        <w:rPr>
          <w:rFonts w:ascii="Calibri" w:hAnsi="Calibri"/>
          <w:bCs/>
        </w:rPr>
        <w:t xml:space="preserve"> In caso di locazione finanziaria, il valore è determinato sulla base delle scritture contabili del locatore, il quale è obbligato a fornire tempestivamente al locatario tutti i dati necessari per il calcolo.</w:t>
      </w:r>
    </w:p>
    <w:p w14:paraId="52E04198" w14:textId="55275060" w:rsidR="00F54A49" w:rsidRPr="00C051FE" w:rsidRDefault="005375CE" w:rsidP="00E14D53">
      <w:pPr>
        <w:pStyle w:val="Default"/>
        <w:jc w:val="both"/>
        <w:rPr>
          <w:rFonts w:ascii="Calibri" w:hAnsi="Calibri"/>
        </w:rPr>
      </w:pPr>
      <w:r>
        <w:rPr>
          <w:rFonts w:ascii="Calibri" w:hAnsi="Calibri"/>
        </w:rPr>
        <w:t>5</w:t>
      </w:r>
      <w:r w:rsidR="00E14D53" w:rsidRPr="00C051FE">
        <w:rPr>
          <w:rFonts w:ascii="Calibri" w:hAnsi="Calibri"/>
        </w:rPr>
        <w:t>.</w:t>
      </w:r>
      <w:r w:rsidR="00F54A49" w:rsidRPr="00C051FE">
        <w:rPr>
          <w:rFonts w:ascii="Calibri" w:hAnsi="Calibri"/>
        </w:rPr>
        <w:t xml:space="preserve">Per le aree fabbricabili la base imponibile è costituita dal valore venale in comune commercio alla data del 1° gennaio dell’anno di imposizione, così come definita in base agli articoli </w:t>
      </w:r>
      <w:r w:rsidR="004C065C" w:rsidRPr="004C065C">
        <w:rPr>
          <w:rFonts w:ascii="Calibri" w:hAnsi="Calibri"/>
        </w:rPr>
        <w:t>12</w:t>
      </w:r>
      <w:r w:rsidR="00F54A49" w:rsidRPr="004C065C">
        <w:rPr>
          <w:rFonts w:ascii="Calibri" w:hAnsi="Calibri"/>
        </w:rPr>
        <w:t xml:space="preserve"> e </w:t>
      </w:r>
      <w:r w:rsidR="004C065C">
        <w:rPr>
          <w:rFonts w:ascii="Calibri" w:hAnsi="Calibri"/>
        </w:rPr>
        <w:t>13</w:t>
      </w:r>
      <w:r w:rsidR="00F54A49" w:rsidRPr="00C051FE">
        <w:rPr>
          <w:rFonts w:ascii="Calibri" w:hAnsi="Calibri"/>
        </w:rPr>
        <w:t xml:space="preserve"> del presente regolamento.   </w:t>
      </w:r>
    </w:p>
    <w:p w14:paraId="295C64DA" w14:textId="14C56D69" w:rsidR="008806FE" w:rsidRPr="00C051FE" w:rsidRDefault="005375CE" w:rsidP="008806FE">
      <w:pPr>
        <w:pStyle w:val="Default"/>
        <w:jc w:val="both"/>
        <w:rPr>
          <w:rFonts w:ascii="Calibri" w:hAnsi="Calibri"/>
        </w:rPr>
      </w:pPr>
      <w:r>
        <w:rPr>
          <w:rFonts w:ascii="Calibri" w:hAnsi="Calibri"/>
        </w:rPr>
        <w:t>6</w:t>
      </w:r>
      <w:r w:rsidR="003F1CA4" w:rsidRPr="00C051FE">
        <w:rPr>
          <w:rFonts w:ascii="Calibri" w:hAnsi="Calibri"/>
        </w:rPr>
        <w:t>.</w:t>
      </w:r>
      <w:r w:rsidR="008806FE" w:rsidRPr="00C051FE">
        <w:rPr>
          <w:rFonts w:ascii="Calibri" w:hAnsi="Calibri"/>
        </w:rPr>
        <w:t>In caso di utilizzazione edificatoria dell’area, di demolizione di fabbricato, di interventi di recupero a norma dell’articolo 3, comma 1, lettere c), d) e f), del testo unico delle disposizioni legislative e regolamentari in materia edilizia, di cui al decreto del Presidente della Repubblica 6 giugno 2001,</w:t>
      </w:r>
    </w:p>
    <w:p w14:paraId="4CEC9578" w14:textId="61194E6E" w:rsidR="008806FE" w:rsidRPr="00C051FE" w:rsidRDefault="008806FE" w:rsidP="008806FE">
      <w:pPr>
        <w:pStyle w:val="Default"/>
        <w:jc w:val="both"/>
        <w:rPr>
          <w:rFonts w:ascii="Calibri" w:hAnsi="Calibri"/>
        </w:rPr>
      </w:pPr>
      <w:r w:rsidRPr="00C051FE">
        <w:rPr>
          <w:rFonts w:ascii="Calibri" w:hAnsi="Calibri"/>
        </w:rPr>
        <w:t>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w:t>
      </w:r>
      <w:r w:rsidR="008D4E82">
        <w:rPr>
          <w:rFonts w:ascii="Calibri" w:hAnsi="Calibri"/>
        </w:rPr>
        <w:t xml:space="preserve"> come specificato dal successivo </w:t>
      </w:r>
      <w:r w:rsidR="008D4E82" w:rsidRPr="003D0775">
        <w:rPr>
          <w:rFonts w:ascii="Calibri" w:hAnsi="Calibri"/>
        </w:rPr>
        <w:t xml:space="preserve">art. </w:t>
      </w:r>
      <w:r w:rsidR="003D0775" w:rsidRPr="003D0775">
        <w:rPr>
          <w:rFonts w:ascii="Calibri" w:hAnsi="Calibri"/>
        </w:rPr>
        <w:t>9</w:t>
      </w:r>
      <w:r w:rsidR="008D4E82" w:rsidRPr="003D0775">
        <w:rPr>
          <w:rFonts w:ascii="Calibri" w:hAnsi="Calibri"/>
        </w:rPr>
        <w:t xml:space="preserve"> comma 5.</w:t>
      </w:r>
    </w:p>
    <w:p w14:paraId="7DDC4271" w14:textId="0F661956" w:rsidR="0079153E" w:rsidRPr="00C051FE" w:rsidRDefault="005375CE" w:rsidP="0079153E">
      <w:pPr>
        <w:pStyle w:val="Default"/>
        <w:jc w:val="both"/>
        <w:rPr>
          <w:rFonts w:ascii="Calibri" w:hAnsi="Calibri"/>
        </w:rPr>
      </w:pPr>
      <w:r>
        <w:rPr>
          <w:rFonts w:ascii="Calibri" w:hAnsi="Calibri"/>
        </w:rPr>
        <w:t>7</w:t>
      </w:r>
      <w:r w:rsidR="003F1CA4" w:rsidRPr="00C051FE">
        <w:rPr>
          <w:rFonts w:ascii="Calibri" w:hAnsi="Calibri"/>
        </w:rPr>
        <w:t>.</w:t>
      </w:r>
      <w:r w:rsidR="0079153E" w:rsidRPr="00C051FE">
        <w:rPr>
          <w:rFonts w:ascii="Calibri" w:hAnsi="Calibri"/>
        </w:rPr>
        <w:t>Per i terreni agricoli, nonché per quelli non coltivati, il valore è costituito da quello ottenuto applicando all’ammontare del reddito dominicale risultante in catasto, vigente al 1° gennaio dell’anno di imposizione, rivalutato del 25 per cento ai sensi dell’articolo 3, comma 51, della legge 23 dicembre 1996, n. 662,un moltiplicatore pari a 135</w:t>
      </w:r>
    </w:p>
    <w:p w14:paraId="00413778" w14:textId="77777777" w:rsidR="00F54A49" w:rsidRPr="00C051FE" w:rsidRDefault="00F54A49" w:rsidP="00F54A49">
      <w:pPr>
        <w:pStyle w:val="Default"/>
        <w:jc w:val="both"/>
        <w:rPr>
          <w:rFonts w:ascii="Calibri" w:hAnsi="Calibri"/>
        </w:rPr>
      </w:pPr>
    </w:p>
    <w:p w14:paraId="60F9A280" w14:textId="2317DE03"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6</w:t>
      </w:r>
    </w:p>
    <w:p w14:paraId="63DBF346" w14:textId="77777777" w:rsidR="00F54A49" w:rsidRPr="00C051FE" w:rsidRDefault="00F54A49" w:rsidP="00F54A49">
      <w:pPr>
        <w:pStyle w:val="Default"/>
        <w:jc w:val="center"/>
        <w:rPr>
          <w:rFonts w:ascii="Calibri" w:hAnsi="Calibri"/>
          <w:b/>
          <w:bCs/>
        </w:rPr>
      </w:pPr>
      <w:r w:rsidRPr="00C051FE">
        <w:rPr>
          <w:rFonts w:ascii="Calibri" w:hAnsi="Calibri"/>
          <w:b/>
          <w:bCs/>
        </w:rPr>
        <w:t>DETERMINAZIONE DELLE ALIQUOTE E DELL’IMPOSTA</w:t>
      </w:r>
    </w:p>
    <w:p w14:paraId="0810A671" w14:textId="77777777" w:rsidR="00F54A49" w:rsidRPr="00C051FE" w:rsidRDefault="00F54A49" w:rsidP="00F54A49">
      <w:pPr>
        <w:pStyle w:val="Default"/>
        <w:jc w:val="both"/>
        <w:rPr>
          <w:rFonts w:ascii="Calibri" w:hAnsi="Calibri"/>
        </w:rPr>
      </w:pPr>
    </w:p>
    <w:p w14:paraId="01CDE0A5" w14:textId="77777777" w:rsidR="00F54A49" w:rsidRPr="00C051FE" w:rsidRDefault="00F54A49" w:rsidP="00F54A49">
      <w:pPr>
        <w:pStyle w:val="Default"/>
        <w:jc w:val="both"/>
        <w:rPr>
          <w:rFonts w:ascii="Calibri" w:hAnsi="Calibri"/>
        </w:rPr>
      </w:pPr>
      <w:r w:rsidRPr="00C051FE">
        <w:rPr>
          <w:rFonts w:ascii="Calibri" w:hAnsi="Calibri"/>
        </w:rPr>
        <w:t>1</w:t>
      </w:r>
      <w:r w:rsidRPr="00C051FE">
        <w:rPr>
          <w:rFonts w:ascii="Calibri" w:hAnsi="Calibri"/>
          <w:b/>
          <w:bCs/>
        </w:rPr>
        <w:t>.</w:t>
      </w:r>
      <w:r w:rsidRPr="00C051FE">
        <w:rPr>
          <w:rFonts w:ascii="Calibri" w:hAnsi="Calibri"/>
        </w:rPr>
        <w:t xml:space="preserve"> L’aliquota è determinata con le modalità previste dalla normativa vigente, tenuto conto inoltre dal regolamento generale delle entrate, avendo riguardo alle necessità di bilancio ed ai criteri di equità fiscale.  </w:t>
      </w:r>
    </w:p>
    <w:p w14:paraId="5513A270" w14:textId="065DACF1" w:rsidR="00300151" w:rsidRPr="00C051FE" w:rsidRDefault="00F54A49" w:rsidP="00300151">
      <w:pPr>
        <w:pStyle w:val="Default"/>
        <w:jc w:val="both"/>
        <w:rPr>
          <w:rFonts w:ascii="Calibri" w:hAnsi="Calibri"/>
        </w:rPr>
      </w:pPr>
      <w:r w:rsidRPr="00C051FE">
        <w:rPr>
          <w:rFonts w:ascii="Calibri" w:hAnsi="Calibri"/>
        </w:rPr>
        <w:t>2</w:t>
      </w:r>
      <w:r w:rsidR="00300151" w:rsidRPr="00C051FE">
        <w:t xml:space="preserve"> </w:t>
      </w:r>
      <w:r w:rsidR="00300151" w:rsidRPr="00C051FE">
        <w:rPr>
          <w:rFonts w:ascii="Calibri" w:hAnsi="Calibri"/>
        </w:rPr>
        <w:t xml:space="preserve">Il diritto all’eventuale aliquota agevolata si rileva dalla dichiarazione IMU e/o da autocertificazione presentata dal contribuente ai sensi del D.P.R. 28.12.2000, n. 445, o, in mancanza, da altra idonea documentazione, che si ritiene tacitamente rinnovata fino a che ne sussistono le condizioni.   </w:t>
      </w:r>
    </w:p>
    <w:p w14:paraId="1083610E" w14:textId="420CA2C8" w:rsidR="00F54A49" w:rsidRPr="00C051FE" w:rsidRDefault="00E75037" w:rsidP="00E75037">
      <w:pPr>
        <w:pStyle w:val="Default"/>
        <w:jc w:val="both"/>
        <w:rPr>
          <w:rFonts w:ascii="Calibri" w:hAnsi="Calibri"/>
        </w:rPr>
      </w:pPr>
      <w:r w:rsidRPr="00C051FE">
        <w:rPr>
          <w:rFonts w:ascii="Calibri" w:hAnsi="Calibri"/>
        </w:rPr>
        <w:t>3.</w:t>
      </w:r>
      <w:r w:rsidR="00F54A49" w:rsidRPr="00C051FE">
        <w:rPr>
          <w:rFonts w:ascii="Calibri" w:hAnsi="Calibri"/>
        </w:rPr>
        <w:t xml:space="preserve">L’imposta è determinata applicando alla base imponibile l’aliquota vigente.   </w:t>
      </w:r>
    </w:p>
    <w:p w14:paraId="4A0A56AB" w14:textId="1B2D7082" w:rsidR="00300151" w:rsidRPr="00C051FE" w:rsidRDefault="00300151" w:rsidP="00300151">
      <w:pPr>
        <w:pStyle w:val="Default"/>
        <w:ind w:left="360"/>
        <w:jc w:val="both"/>
        <w:rPr>
          <w:rFonts w:ascii="Calibri" w:hAnsi="Calibri"/>
        </w:rPr>
      </w:pPr>
    </w:p>
    <w:p w14:paraId="3941EC7D" w14:textId="77777777" w:rsidR="00300151" w:rsidRPr="00C051FE" w:rsidRDefault="00300151" w:rsidP="00300151">
      <w:pPr>
        <w:pStyle w:val="Default"/>
        <w:ind w:left="360"/>
        <w:jc w:val="both"/>
        <w:rPr>
          <w:rFonts w:ascii="Calibri" w:hAnsi="Calibri"/>
        </w:rPr>
      </w:pPr>
    </w:p>
    <w:p w14:paraId="77DC1BFB" w14:textId="77777777" w:rsidR="00F54A49" w:rsidRPr="00C051FE" w:rsidRDefault="00F54A49" w:rsidP="00F54A49">
      <w:pPr>
        <w:pStyle w:val="Default"/>
        <w:jc w:val="both"/>
        <w:rPr>
          <w:rFonts w:ascii="Calibri" w:hAnsi="Calibri"/>
        </w:rPr>
      </w:pPr>
    </w:p>
    <w:p w14:paraId="522A5A41" w14:textId="3355AFA6"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7</w:t>
      </w:r>
    </w:p>
    <w:p w14:paraId="3DD54302" w14:textId="77777777" w:rsidR="00F54A49" w:rsidRPr="00C051FE" w:rsidRDefault="00F54A49" w:rsidP="00F54A49">
      <w:pPr>
        <w:pStyle w:val="Default"/>
        <w:jc w:val="center"/>
        <w:rPr>
          <w:rFonts w:ascii="Calibri" w:hAnsi="Calibri"/>
          <w:b/>
          <w:bCs/>
        </w:rPr>
      </w:pPr>
      <w:r w:rsidRPr="00C051FE">
        <w:rPr>
          <w:rFonts w:ascii="Calibri" w:hAnsi="Calibri"/>
          <w:b/>
          <w:bCs/>
        </w:rPr>
        <w:t>SOGGETTI ATTIVI</w:t>
      </w:r>
    </w:p>
    <w:p w14:paraId="397883EF" w14:textId="77777777" w:rsidR="00F54A49" w:rsidRPr="00C051FE" w:rsidRDefault="00F54A49" w:rsidP="00F54A49">
      <w:pPr>
        <w:pStyle w:val="Default"/>
        <w:jc w:val="both"/>
        <w:rPr>
          <w:rFonts w:ascii="Calibri" w:hAnsi="Calibri"/>
        </w:rPr>
      </w:pPr>
    </w:p>
    <w:p w14:paraId="1EF0333A" w14:textId="540722E0" w:rsidR="00A277B3" w:rsidRPr="00C051FE" w:rsidRDefault="00F54A49" w:rsidP="00A277B3">
      <w:pPr>
        <w:pStyle w:val="Default"/>
        <w:jc w:val="both"/>
        <w:rPr>
          <w:rFonts w:ascii="Calibri" w:hAnsi="Calibri"/>
          <w:bCs/>
        </w:rPr>
      </w:pPr>
      <w:r w:rsidRPr="00C051FE">
        <w:rPr>
          <w:rFonts w:ascii="Calibri" w:hAnsi="Calibri"/>
          <w:bCs/>
        </w:rPr>
        <w:t>1</w:t>
      </w:r>
      <w:r w:rsidR="00A277B3" w:rsidRPr="00C051FE">
        <w:rPr>
          <w:rFonts w:ascii="Calibri" w:hAnsi="Calibri"/>
          <w:bCs/>
        </w:rPr>
        <w:t xml:space="preserve"> Il soggetto attivo dell’imposta è il comune con riferimento agli immobili la cui superficie insiste, interamente o prevalentemente, sul territorio del comune stesso.</w:t>
      </w:r>
    </w:p>
    <w:p w14:paraId="4962F61D" w14:textId="3186026B" w:rsidR="00A277B3" w:rsidRPr="00C051FE" w:rsidRDefault="003F1CA4" w:rsidP="00A277B3">
      <w:pPr>
        <w:pStyle w:val="Default"/>
        <w:jc w:val="both"/>
        <w:rPr>
          <w:rFonts w:ascii="Calibri" w:hAnsi="Calibri"/>
          <w:bCs/>
        </w:rPr>
      </w:pPr>
      <w:r w:rsidRPr="0013712A">
        <w:rPr>
          <w:rFonts w:ascii="Calibri" w:hAnsi="Calibri"/>
          <w:bCs/>
        </w:rPr>
        <w:t>2.</w:t>
      </w:r>
      <w:r w:rsidR="00A277B3" w:rsidRPr="0013712A">
        <w:rPr>
          <w:rFonts w:ascii="Calibri" w:hAnsi="Calibri"/>
          <w:bCs/>
        </w:rPr>
        <w:t>L’imposta non si applica agli immobili di cui il comune è proprietario ovvero titolare</w:t>
      </w:r>
      <w:r w:rsidRPr="0013712A">
        <w:rPr>
          <w:rFonts w:ascii="Calibri" w:hAnsi="Calibri"/>
          <w:bCs/>
        </w:rPr>
        <w:t xml:space="preserve"> </w:t>
      </w:r>
      <w:r w:rsidR="00A277B3" w:rsidRPr="0013712A">
        <w:rPr>
          <w:rFonts w:ascii="Calibri" w:hAnsi="Calibri"/>
          <w:bCs/>
        </w:rPr>
        <w:t>di altro diritto reale di godimento quando la loro superficie insiste interamente o prevalentemente sul suo territorio. In caso di variazioni delle circoscrizioni territoriali dei comuni, si considera soggetto attivo il comune nell’ambito del cui territorio risultano ubicati gli immobili al 1° gennaio dell’anno cui l’imposta si riferisce</w:t>
      </w:r>
      <w:r w:rsidR="0013712A">
        <w:rPr>
          <w:rFonts w:ascii="Calibri" w:hAnsi="Calibri"/>
          <w:bCs/>
        </w:rPr>
        <w:t>.</w:t>
      </w:r>
    </w:p>
    <w:p w14:paraId="0BB3596E" w14:textId="23AE6FEA" w:rsidR="00F54A49" w:rsidRPr="00C051FE" w:rsidRDefault="003F1CA4" w:rsidP="00A277B3">
      <w:pPr>
        <w:pStyle w:val="Default"/>
        <w:jc w:val="both"/>
        <w:rPr>
          <w:rFonts w:ascii="Calibri" w:hAnsi="Calibri"/>
          <w:bCs/>
        </w:rPr>
      </w:pPr>
      <w:r w:rsidRPr="00C051FE">
        <w:rPr>
          <w:rFonts w:ascii="Calibri" w:hAnsi="Calibri"/>
          <w:bCs/>
        </w:rPr>
        <w:t>3</w:t>
      </w:r>
      <w:r w:rsidR="00F54A49" w:rsidRPr="00C051FE">
        <w:rPr>
          <w:rFonts w:ascii="Calibri" w:hAnsi="Calibri"/>
          <w:bCs/>
        </w:rPr>
        <w:t>.</w:t>
      </w:r>
      <w:r w:rsidR="00F54A49" w:rsidRPr="00C051FE">
        <w:rPr>
          <w:rFonts w:ascii="Calibri" w:hAnsi="Calibri"/>
        </w:rPr>
        <w:t xml:space="preserve"> La prevalenza dell’immobile ricadente nel </w:t>
      </w:r>
      <w:r w:rsidR="00F54A49" w:rsidRPr="00C051FE">
        <w:rPr>
          <w:rFonts w:ascii="Calibri" w:hAnsi="Calibri"/>
          <w:bCs/>
        </w:rPr>
        <w:t xml:space="preserve">Comune di  Cupra Marittima </w:t>
      </w:r>
      <w:r w:rsidR="00F54A49" w:rsidRPr="00C051FE">
        <w:rPr>
          <w:rFonts w:ascii="Calibri" w:hAnsi="Calibri"/>
        </w:rPr>
        <w:t xml:space="preserve">viene intesa per una quota parte non inferiore al 50% della superficie dell’immobile.   </w:t>
      </w:r>
    </w:p>
    <w:p w14:paraId="7A7A98AA" w14:textId="3408CD37" w:rsidR="00F54A49" w:rsidRPr="00C051FE" w:rsidRDefault="003F1CA4" w:rsidP="00F54A49">
      <w:pPr>
        <w:pStyle w:val="Default"/>
        <w:jc w:val="both"/>
        <w:rPr>
          <w:rFonts w:ascii="Calibri" w:hAnsi="Calibri"/>
        </w:rPr>
      </w:pPr>
      <w:r w:rsidRPr="00C051FE">
        <w:rPr>
          <w:rFonts w:ascii="Calibri" w:hAnsi="Calibri"/>
          <w:bCs/>
        </w:rPr>
        <w:t>4</w:t>
      </w:r>
      <w:r w:rsidR="00F54A49" w:rsidRPr="00C051FE">
        <w:rPr>
          <w:rFonts w:ascii="Calibri" w:hAnsi="Calibri"/>
          <w:bCs/>
        </w:rPr>
        <w:t>.</w:t>
      </w:r>
      <w:r w:rsidR="00F54A49" w:rsidRPr="00C051FE">
        <w:rPr>
          <w:rFonts w:ascii="Calibri" w:hAnsi="Calibri"/>
        </w:rPr>
        <w:t xml:space="preserve"> Nel caso di variazione delle circoscrizioni territoriali dei Comuni, limitatamente alla quota comunale dell’imposta, si considera soggetto attivo il Comune nell’ambito del cui territorio risulta ubicato l’immobile al 1° gennaio dell’anno cui l’imposta si riferisce.</w:t>
      </w:r>
    </w:p>
    <w:p w14:paraId="4C3FAB71" w14:textId="77777777" w:rsidR="00F54A49" w:rsidRPr="00C051FE" w:rsidRDefault="00F54A49" w:rsidP="00F54A49">
      <w:pPr>
        <w:pStyle w:val="Default"/>
        <w:jc w:val="both"/>
        <w:rPr>
          <w:rFonts w:ascii="Calibri" w:hAnsi="Calibri"/>
        </w:rPr>
      </w:pPr>
      <w:r w:rsidRPr="00C051FE">
        <w:rPr>
          <w:rFonts w:ascii="Calibri" w:hAnsi="Calibri"/>
        </w:rPr>
        <w:t xml:space="preserve"> </w:t>
      </w:r>
    </w:p>
    <w:p w14:paraId="41A0E74A" w14:textId="2FD15929"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8</w:t>
      </w:r>
    </w:p>
    <w:p w14:paraId="54D5E889" w14:textId="77777777" w:rsidR="00F54A49" w:rsidRPr="00C051FE" w:rsidRDefault="00F54A49" w:rsidP="00F54A49">
      <w:pPr>
        <w:pStyle w:val="Default"/>
        <w:jc w:val="center"/>
        <w:rPr>
          <w:rFonts w:ascii="Calibri" w:hAnsi="Calibri"/>
          <w:b/>
          <w:bCs/>
        </w:rPr>
      </w:pPr>
      <w:r w:rsidRPr="00C051FE">
        <w:rPr>
          <w:rFonts w:ascii="Calibri" w:hAnsi="Calibri"/>
          <w:b/>
          <w:bCs/>
        </w:rPr>
        <w:t>SOGGETTI PASSIVI</w:t>
      </w:r>
    </w:p>
    <w:p w14:paraId="2D46A3C4" w14:textId="77777777" w:rsidR="00F54A49" w:rsidRPr="00C051FE" w:rsidRDefault="00F54A49" w:rsidP="00F54A49">
      <w:pPr>
        <w:pStyle w:val="Default"/>
        <w:jc w:val="center"/>
        <w:rPr>
          <w:rFonts w:ascii="Calibri" w:hAnsi="Calibri"/>
        </w:rPr>
      </w:pPr>
    </w:p>
    <w:p w14:paraId="20F4BB3B" w14:textId="77777777" w:rsidR="00042D91" w:rsidRPr="00C051FE" w:rsidRDefault="00F54A49" w:rsidP="00042D91">
      <w:pPr>
        <w:pStyle w:val="Default"/>
        <w:jc w:val="both"/>
        <w:rPr>
          <w:rFonts w:ascii="Calibri" w:hAnsi="Calibri"/>
        </w:rPr>
      </w:pPr>
      <w:r w:rsidRPr="00C051FE">
        <w:rPr>
          <w:rFonts w:ascii="Calibri" w:hAnsi="Calibri"/>
          <w:bCs/>
        </w:rPr>
        <w:t xml:space="preserve">1. </w:t>
      </w:r>
      <w:r w:rsidR="00042D91" w:rsidRPr="00C051FE">
        <w:rPr>
          <w:rFonts w:ascii="Calibri" w:hAnsi="Calibri"/>
        </w:rPr>
        <w:t xml:space="preserve">I soggetti passivi dell’imposta sono i possessori di immobili, intendendosi per tali il proprietario ovvero il titolare del diritto reale di usufrutto, uso, abitazione, enfiteusi, superficie sugli stessi. </w:t>
      </w:r>
    </w:p>
    <w:p w14:paraId="0DE05136" w14:textId="747C3F19" w:rsidR="00042D91" w:rsidRDefault="003F1CA4" w:rsidP="00042D91">
      <w:pPr>
        <w:pStyle w:val="Default"/>
        <w:jc w:val="both"/>
        <w:rPr>
          <w:rFonts w:ascii="Calibri" w:hAnsi="Calibri"/>
        </w:rPr>
      </w:pPr>
      <w:r w:rsidRPr="00C051FE">
        <w:rPr>
          <w:rFonts w:ascii="Calibri" w:hAnsi="Calibri"/>
        </w:rPr>
        <w:t>2.</w:t>
      </w:r>
      <w:r w:rsidR="00042D91" w:rsidRPr="00C051FE">
        <w:rPr>
          <w:rFonts w:ascii="Calibri" w:hAnsi="Calibri"/>
        </w:rPr>
        <w:t>È soggetto passivo dell’imposta il genitore assegnatario della casa familiare a seguito di provvedimento del giudice che costituisce altresì il diritto di abitazione in capo al genitore affidatario dei figli.</w:t>
      </w:r>
    </w:p>
    <w:p w14:paraId="25B62F4B" w14:textId="03261F82" w:rsidR="00042D91" w:rsidRPr="00C051FE" w:rsidRDefault="00ED1012" w:rsidP="00042D91">
      <w:pPr>
        <w:pStyle w:val="Default"/>
        <w:jc w:val="both"/>
        <w:rPr>
          <w:rFonts w:ascii="Calibri" w:hAnsi="Calibri"/>
        </w:rPr>
      </w:pPr>
      <w:r>
        <w:rPr>
          <w:rFonts w:ascii="Calibri" w:hAnsi="Calibri"/>
        </w:rPr>
        <w:t>3</w:t>
      </w:r>
      <w:r w:rsidR="003F1CA4" w:rsidRPr="00C051FE">
        <w:rPr>
          <w:rFonts w:ascii="Calibri" w:hAnsi="Calibri"/>
        </w:rPr>
        <w:t>.</w:t>
      </w:r>
      <w:r w:rsidR="00042D91" w:rsidRPr="00C051FE">
        <w:rPr>
          <w:rFonts w:ascii="Calibri" w:hAnsi="Calibri"/>
        </w:rPr>
        <w:t xml:space="preserve"> Nel caso di concessione di aree demaniali, il soggetto passivo è il concessionario. </w:t>
      </w:r>
    </w:p>
    <w:p w14:paraId="33F58188" w14:textId="7D91A023" w:rsidR="00042D91" w:rsidRPr="00C051FE" w:rsidRDefault="00ED1012" w:rsidP="00042D91">
      <w:pPr>
        <w:pStyle w:val="Default"/>
        <w:jc w:val="both"/>
        <w:rPr>
          <w:rFonts w:ascii="Calibri" w:hAnsi="Calibri"/>
        </w:rPr>
      </w:pPr>
      <w:r>
        <w:rPr>
          <w:rFonts w:ascii="Calibri" w:hAnsi="Calibri"/>
        </w:rPr>
        <w:t>4</w:t>
      </w:r>
      <w:r w:rsidR="003F1CA4" w:rsidRPr="00C051FE">
        <w:rPr>
          <w:rFonts w:ascii="Calibri" w:hAnsi="Calibri"/>
        </w:rPr>
        <w:t>.</w:t>
      </w:r>
      <w:r w:rsidR="00042D91" w:rsidRPr="00C051FE">
        <w:rPr>
          <w:rFonts w:ascii="Calibri" w:hAnsi="Calibri"/>
        </w:rPr>
        <w:t>Per gli immobili, anche da costruire o in corso di costruzione, concessi in locazione finanziaria,</w:t>
      </w:r>
    </w:p>
    <w:p w14:paraId="759E9918" w14:textId="606423F4" w:rsidR="00ED1012" w:rsidRDefault="00042D91" w:rsidP="00042D91">
      <w:pPr>
        <w:pStyle w:val="Default"/>
        <w:jc w:val="both"/>
        <w:rPr>
          <w:rFonts w:ascii="Calibri" w:hAnsi="Calibri"/>
        </w:rPr>
      </w:pPr>
      <w:r w:rsidRPr="00C051FE">
        <w:rPr>
          <w:rFonts w:ascii="Calibri" w:hAnsi="Calibri"/>
        </w:rPr>
        <w:t xml:space="preserve">il soggetto passivo è il locatario a decorrere dalla data della stipula e per tutta la durata del contratto. </w:t>
      </w:r>
    </w:p>
    <w:p w14:paraId="0763FBD6" w14:textId="1ED78200" w:rsidR="00F54A49" w:rsidRPr="00C051FE" w:rsidRDefault="00ED1012" w:rsidP="00042D91">
      <w:pPr>
        <w:pStyle w:val="Default"/>
        <w:jc w:val="both"/>
        <w:rPr>
          <w:rFonts w:ascii="Calibri" w:hAnsi="Calibri"/>
        </w:rPr>
      </w:pPr>
      <w:r>
        <w:rPr>
          <w:rFonts w:ascii="Calibri" w:hAnsi="Calibri"/>
        </w:rPr>
        <w:t>5</w:t>
      </w:r>
      <w:r w:rsidR="003F1CA4" w:rsidRPr="00C051FE">
        <w:rPr>
          <w:rFonts w:ascii="Calibri" w:hAnsi="Calibri"/>
        </w:rPr>
        <w:t>.</w:t>
      </w:r>
      <w:r w:rsidR="00042D91" w:rsidRPr="00C051FE">
        <w:rPr>
          <w:rFonts w:ascii="Calibri" w:hAnsi="Calibri"/>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w:t>
      </w:r>
      <w:r w:rsidR="00042D91" w:rsidRPr="00C051FE">
        <w:rPr>
          <w:rFonts w:ascii="Calibri" w:hAnsi="Calibri"/>
          <w:bCs/>
        </w:rPr>
        <w:t>volazioni</w:t>
      </w:r>
      <w:r w:rsidR="00F54A49" w:rsidRPr="00C051FE">
        <w:rPr>
          <w:rFonts w:ascii="Calibri" w:hAnsi="Calibri"/>
          <w:bCs/>
        </w:rPr>
        <w:t>.</w:t>
      </w:r>
      <w:r w:rsidR="00F54A49" w:rsidRPr="00C051FE">
        <w:rPr>
          <w:rFonts w:ascii="Calibri" w:hAnsi="Calibri"/>
        </w:rPr>
        <w:t xml:space="preserve"> </w:t>
      </w:r>
    </w:p>
    <w:p w14:paraId="6F41CC6E" w14:textId="77777777" w:rsidR="00F54A49" w:rsidRPr="00C051FE" w:rsidRDefault="00F54A49" w:rsidP="00F54A49">
      <w:pPr>
        <w:pStyle w:val="Default"/>
        <w:jc w:val="both"/>
        <w:rPr>
          <w:rFonts w:ascii="Calibri" w:hAnsi="Calibri"/>
        </w:rPr>
      </w:pPr>
    </w:p>
    <w:p w14:paraId="4A4C8B34" w14:textId="446C9E3E"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9</w:t>
      </w:r>
    </w:p>
    <w:p w14:paraId="758516D7" w14:textId="77777777" w:rsidR="00F54A49" w:rsidRPr="00C051FE" w:rsidRDefault="00F54A49" w:rsidP="00F54A49">
      <w:pPr>
        <w:pStyle w:val="Default"/>
        <w:jc w:val="center"/>
        <w:rPr>
          <w:rFonts w:ascii="Calibri" w:hAnsi="Calibri"/>
          <w:b/>
          <w:bCs/>
        </w:rPr>
      </w:pPr>
      <w:r w:rsidRPr="00C051FE">
        <w:rPr>
          <w:rFonts w:ascii="Calibri" w:hAnsi="Calibri"/>
          <w:b/>
          <w:bCs/>
        </w:rPr>
        <w:t>DEFINIZIONE DI FABBRICATO</w:t>
      </w:r>
    </w:p>
    <w:p w14:paraId="0DCA24DA" w14:textId="77777777" w:rsidR="00F54A49" w:rsidRPr="00C051FE" w:rsidRDefault="00F54A49" w:rsidP="00F54A49">
      <w:pPr>
        <w:pStyle w:val="Default"/>
        <w:jc w:val="both"/>
        <w:rPr>
          <w:rFonts w:ascii="Calibri" w:hAnsi="Calibri"/>
        </w:rPr>
      </w:pPr>
      <w:r w:rsidRPr="00C051FE">
        <w:rPr>
          <w:rFonts w:ascii="Calibri" w:hAnsi="Calibri"/>
        </w:rPr>
        <w:lastRenderedPageBreak/>
        <w:t xml:space="preserve"> </w:t>
      </w:r>
    </w:p>
    <w:p w14:paraId="1EF484A8" w14:textId="1BE59186" w:rsidR="00F54A49" w:rsidRPr="00C051FE" w:rsidRDefault="00F54A49" w:rsidP="00F54A49">
      <w:pPr>
        <w:pStyle w:val="Default"/>
        <w:jc w:val="both"/>
        <w:rPr>
          <w:rFonts w:ascii="Calibri" w:hAnsi="Calibri"/>
          <w:bCs/>
          <w:color w:val="auto"/>
        </w:rPr>
      </w:pPr>
      <w:r w:rsidRPr="00C051FE">
        <w:rPr>
          <w:rFonts w:ascii="Calibri" w:hAnsi="Calibri"/>
          <w:bCs/>
        </w:rPr>
        <w:t>1.</w:t>
      </w:r>
      <w:r w:rsidRPr="00C051FE">
        <w:rPr>
          <w:rFonts w:ascii="Calibri" w:hAnsi="Calibri"/>
        </w:rPr>
        <w:t xml:space="preserve"> </w:t>
      </w:r>
      <w:r w:rsidR="00DA740D" w:rsidRPr="00C051FE">
        <w:rPr>
          <w:rFonts w:ascii="Calibri" w:hAnsi="Calibri"/>
        </w:rPr>
        <w:t>Per f</w:t>
      </w:r>
      <w:r w:rsidRPr="00C051FE">
        <w:rPr>
          <w:rFonts w:ascii="Calibri" w:hAnsi="Calibri"/>
        </w:rPr>
        <w:t xml:space="preserve">abbricato </w:t>
      </w:r>
      <w:r w:rsidR="00DA740D" w:rsidRPr="00C051FE">
        <w:rPr>
          <w:rFonts w:ascii="Calibri" w:hAnsi="Calibri"/>
        </w:rPr>
        <w:t xml:space="preserve">si intende </w:t>
      </w:r>
      <w:r w:rsidRPr="00C051FE">
        <w:rPr>
          <w:rFonts w:ascii="Calibri" w:hAnsi="Calibri"/>
        </w:rPr>
        <w:t xml:space="preserve"> </w:t>
      </w:r>
      <w:r w:rsidR="00DA740D" w:rsidRPr="00C051FE">
        <w:rPr>
          <w:rFonts w:ascii="Calibri" w:hAnsi="Calibri"/>
        </w:rPr>
        <w:t>l’</w:t>
      </w:r>
      <w:r w:rsidRPr="00C051FE">
        <w:rPr>
          <w:rFonts w:ascii="Calibri" w:hAnsi="Calibri"/>
        </w:rPr>
        <w:t xml:space="preserve">unità immobiliare </w:t>
      </w:r>
      <w:r w:rsidR="00DA740D" w:rsidRPr="00C051FE">
        <w:rPr>
          <w:rFonts w:ascii="Calibri" w:hAnsi="Calibri"/>
        </w:rPr>
        <w:t>iscritta</w:t>
      </w:r>
      <w:r w:rsidR="003A6C80" w:rsidRPr="00C051FE">
        <w:rPr>
          <w:rFonts w:ascii="Calibri" w:hAnsi="Calibri"/>
        </w:rPr>
        <w:t xml:space="preserve"> o che deve essere iscritta</w:t>
      </w:r>
      <w:r w:rsidRPr="00C051FE">
        <w:rPr>
          <w:rFonts w:ascii="Calibri" w:hAnsi="Calibri"/>
        </w:rPr>
        <w:t xml:space="preserve"> al Catasto Edilizio Urbano con attribuzione di autonoma e distinta rendita</w:t>
      </w:r>
      <w:r w:rsidR="003A6C80" w:rsidRPr="00C051FE">
        <w:rPr>
          <w:rFonts w:ascii="Calibri" w:hAnsi="Calibri"/>
        </w:rPr>
        <w:t xml:space="preserve"> catastale.</w:t>
      </w:r>
    </w:p>
    <w:p w14:paraId="3E0EA72C" w14:textId="1721A654" w:rsidR="00844F65" w:rsidRPr="00C051FE" w:rsidRDefault="00F54A49" w:rsidP="003F1CA4">
      <w:pPr>
        <w:pStyle w:val="Default"/>
        <w:jc w:val="both"/>
        <w:rPr>
          <w:rFonts w:ascii="Calibri" w:hAnsi="Calibri"/>
          <w:color w:val="auto"/>
        </w:rPr>
      </w:pPr>
      <w:r w:rsidRPr="00C051FE">
        <w:rPr>
          <w:rFonts w:ascii="Calibri" w:hAnsi="Calibri"/>
          <w:bCs/>
          <w:color w:val="auto"/>
        </w:rPr>
        <w:t>2.</w:t>
      </w:r>
      <w:r w:rsidRPr="00C051FE">
        <w:rPr>
          <w:rFonts w:ascii="Calibri" w:hAnsi="Calibri"/>
          <w:color w:val="auto"/>
        </w:rPr>
        <w:t xml:space="preserve"> Si considera parte integrante del fabbricato l’area occupata dalla costruzione e quella che ne costituisce pertinenza</w:t>
      </w:r>
      <w:r w:rsidR="003A6C80" w:rsidRPr="00C051FE">
        <w:rPr>
          <w:rFonts w:ascii="Calibri" w:hAnsi="Calibri"/>
          <w:color w:val="auto"/>
        </w:rPr>
        <w:t xml:space="preserve"> esclusivamente ai fini urbanistici</w:t>
      </w:r>
      <w:r w:rsidR="00DA740D" w:rsidRPr="00C051FE">
        <w:rPr>
          <w:rFonts w:ascii="Calibri" w:hAnsi="Calibri"/>
          <w:color w:val="auto"/>
        </w:rPr>
        <w:t>,</w:t>
      </w:r>
      <w:r w:rsidR="003A6C80" w:rsidRPr="00C051FE">
        <w:rPr>
          <w:rFonts w:ascii="Calibri" w:hAnsi="Calibri"/>
          <w:color w:val="auto"/>
        </w:rPr>
        <w:t xml:space="preserve"> purch</w:t>
      </w:r>
      <w:r w:rsidR="0013712A">
        <w:rPr>
          <w:rFonts w:ascii="Calibri" w:hAnsi="Calibri"/>
          <w:color w:val="auto"/>
        </w:rPr>
        <w:t>é</w:t>
      </w:r>
      <w:r w:rsidR="003A6C80" w:rsidRPr="00C051FE">
        <w:rPr>
          <w:rFonts w:ascii="Calibri" w:hAnsi="Calibri"/>
          <w:color w:val="auto"/>
        </w:rPr>
        <w:t xml:space="preserve"> accatastata unitariamente</w:t>
      </w:r>
      <w:r w:rsidRPr="00C051FE">
        <w:rPr>
          <w:rFonts w:ascii="Calibri" w:hAnsi="Calibri"/>
          <w:color w:val="auto"/>
        </w:rPr>
        <w:t>.</w:t>
      </w:r>
      <w:r w:rsidR="00844F65" w:rsidRPr="00C051FE">
        <w:rPr>
          <w:rFonts w:ascii="Calibri" w:hAnsi="Calibri"/>
          <w:color w:val="auto"/>
        </w:rPr>
        <w:t xml:space="preserve"> In particolare, la parte residuale di un’area oggetto di sfruttamento edificatorio può essere considerata pertinenza ai fini IMU solo nel caso in cui la stessa risulti accatastata unitariamente al fabbricato,</w:t>
      </w:r>
    </w:p>
    <w:p w14:paraId="366B3FFC" w14:textId="18E03C8F" w:rsidR="00844F65" w:rsidRPr="00C051FE" w:rsidRDefault="00844F65" w:rsidP="003F1CA4">
      <w:pPr>
        <w:pStyle w:val="Default"/>
        <w:jc w:val="both"/>
        <w:rPr>
          <w:rFonts w:ascii="Calibri" w:hAnsi="Calibri"/>
          <w:color w:val="auto"/>
        </w:rPr>
      </w:pPr>
      <w:r w:rsidRPr="00C051FE">
        <w:rPr>
          <w:rFonts w:ascii="Calibri" w:hAnsi="Calibri"/>
          <w:color w:val="auto"/>
        </w:rPr>
        <w:t>anche mediante la tecnica catastale della cosiddetta “graffatura”. In</w:t>
      </w:r>
      <w:r w:rsidR="00304536" w:rsidRPr="00C051FE">
        <w:rPr>
          <w:rFonts w:ascii="Calibri" w:hAnsi="Calibri"/>
          <w:color w:val="auto"/>
        </w:rPr>
        <w:t xml:space="preserve"> </w:t>
      </w:r>
      <w:r w:rsidRPr="00C051FE">
        <w:rPr>
          <w:rFonts w:ascii="Calibri" w:hAnsi="Calibri"/>
          <w:color w:val="auto"/>
        </w:rPr>
        <w:t>questo</w:t>
      </w:r>
      <w:r w:rsidR="00304536" w:rsidRPr="00C051FE">
        <w:rPr>
          <w:rFonts w:ascii="Calibri" w:hAnsi="Calibri"/>
          <w:color w:val="auto"/>
        </w:rPr>
        <w:t xml:space="preserve"> </w:t>
      </w:r>
      <w:r w:rsidRPr="00C051FE">
        <w:rPr>
          <w:rFonts w:ascii="Calibri" w:hAnsi="Calibri"/>
          <w:color w:val="auto"/>
        </w:rPr>
        <w:t>caso,</w:t>
      </w:r>
      <w:r w:rsidR="00304536" w:rsidRPr="00C051FE">
        <w:rPr>
          <w:rFonts w:ascii="Calibri" w:hAnsi="Calibri"/>
          <w:color w:val="auto"/>
        </w:rPr>
        <w:t xml:space="preserve"> </w:t>
      </w:r>
      <w:r w:rsidRPr="00C051FE">
        <w:rPr>
          <w:rFonts w:ascii="Calibri" w:hAnsi="Calibri"/>
          <w:color w:val="auto"/>
        </w:rPr>
        <w:t>il</w:t>
      </w:r>
      <w:r w:rsidR="00304536" w:rsidRPr="00C051FE">
        <w:rPr>
          <w:rFonts w:ascii="Calibri" w:hAnsi="Calibri"/>
          <w:color w:val="auto"/>
        </w:rPr>
        <w:t xml:space="preserve"> valore del fabbricato comprende anche quello </w:t>
      </w:r>
      <w:r w:rsidRPr="00C051FE">
        <w:rPr>
          <w:rFonts w:ascii="Calibri" w:hAnsi="Calibri"/>
          <w:color w:val="auto"/>
        </w:rPr>
        <w:t>della</w:t>
      </w:r>
      <w:r w:rsidR="00304536" w:rsidRPr="00C051FE">
        <w:rPr>
          <w:rFonts w:ascii="Calibri" w:hAnsi="Calibri"/>
          <w:color w:val="auto"/>
        </w:rPr>
        <w:t xml:space="preserve"> </w:t>
      </w:r>
      <w:r w:rsidRPr="00C051FE">
        <w:rPr>
          <w:rFonts w:ascii="Calibri" w:hAnsi="Calibri"/>
          <w:color w:val="auto"/>
        </w:rPr>
        <w:t>pertinenza</w:t>
      </w:r>
      <w:r w:rsidR="00304536" w:rsidRPr="00C051FE">
        <w:rPr>
          <w:rFonts w:ascii="Calibri" w:hAnsi="Calibri"/>
          <w:color w:val="auto"/>
        </w:rPr>
        <w:t xml:space="preserve"> </w:t>
      </w:r>
      <w:r w:rsidRPr="00C051FE">
        <w:rPr>
          <w:rFonts w:ascii="Calibri" w:hAnsi="Calibri"/>
          <w:color w:val="auto"/>
        </w:rPr>
        <w:t>mentre,</w:t>
      </w:r>
      <w:r w:rsidR="00304536" w:rsidRPr="00C051FE">
        <w:rPr>
          <w:rFonts w:ascii="Calibri" w:hAnsi="Calibri"/>
          <w:color w:val="auto"/>
        </w:rPr>
        <w:t xml:space="preserve"> </w:t>
      </w:r>
      <w:r w:rsidRPr="00C051FE">
        <w:rPr>
          <w:rFonts w:ascii="Calibri" w:hAnsi="Calibri"/>
          <w:color w:val="auto"/>
        </w:rPr>
        <w:t>in</w:t>
      </w:r>
      <w:r w:rsidR="00304536" w:rsidRPr="00C051FE">
        <w:rPr>
          <w:rFonts w:ascii="Calibri" w:hAnsi="Calibri"/>
          <w:color w:val="auto"/>
        </w:rPr>
        <w:t xml:space="preserve"> </w:t>
      </w:r>
      <w:r w:rsidRPr="00C051FE">
        <w:rPr>
          <w:rFonts w:ascii="Calibri" w:hAnsi="Calibri"/>
          <w:color w:val="auto"/>
        </w:rPr>
        <w:t>caso</w:t>
      </w:r>
      <w:r w:rsidR="00304536" w:rsidRPr="00C051FE">
        <w:rPr>
          <w:rFonts w:ascii="Calibri" w:hAnsi="Calibri"/>
          <w:color w:val="auto"/>
        </w:rPr>
        <w:t xml:space="preserve"> </w:t>
      </w:r>
      <w:r w:rsidRPr="00C051FE">
        <w:rPr>
          <w:rFonts w:ascii="Calibri" w:hAnsi="Calibri"/>
          <w:color w:val="auto"/>
        </w:rPr>
        <w:t>contrario,</w:t>
      </w:r>
      <w:r w:rsidR="00304536" w:rsidRPr="00C051FE">
        <w:rPr>
          <w:rFonts w:ascii="Calibri" w:hAnsi="Calibri"/>
          <w:color w:val="auto"/>
        </w:rPr>
        <w:t xml:space="preserve"> </w:t>
      </w:r>
      <w:r w:rsidRPr="00C051FE">
        <w:rPr>
          <w:rFonts w:ascii="Calibri" w:hAnsi="Calibri"/>
          <w:color w:val="auto"/>
        </w:rPr>
        <w:t>l’area</w:t>
      </w:r>
      <w:r w:rsidR="00304536" w:rsidRPr="00C051FE">
        <w:rPr>
          <w:rFonts w:ascii="Calibri" w:hAnsi="Calibri"/>
          <w:color w:val="auto"/>
        </w:rPr>
        <w:t xml:space="preserve"> </w:t>
      </w:r>
      <w:r w:rsidRPr="00C051FE">
        <w:rPr>
          <w:rFonts w:ascii="Calibri" w:hAnsi="Calibri"/>
          <w:color w:val="auto"/>
        </w:rPr>
        <w:t>continua</w:t>
      </w:r>
      <w:r w:rsidR="00304536" w:rsidRPr="00C051FE">
        <w:rPr>
          <w:rFonts w:ascii="Calibri" w:hAnsi="Calibri"/>
          <w:color w:val="auto"/>
        </w:rPr>
        <w:t xml:space="preserve"> </w:t>
      </w:r>
      <w:r w:rsidRPr="00C051FE">
        <w:rPr>
          <w:rFonts w:ascii="Calibri" w:hAnsi="Calibri"/>
          <w:color w:val="auto"/>
        </w:rPr>
        <w:t>a</w:t>
      </w:r>
    </w:p>
    <w:p w14:paraId="11ABFE1A" w14:textId="0E3FEC43" w:rsidR="00304536" w:rsidRPr="00C051FE" w:rsidRDefault="00844F65" w:rsidP="003F1CA4">
      <w:pPr>
        <w:pStyle w:val="Default"/>
        <w:jc w:val="both"/>
        <w:rPr>
          <w:rFonts w:ascii="Calibri" w:hAnsi="Calibri"/>
          <w:color w:val="auto"/>
        </w:rPr>
      </w:pPr>
      <w:r w:rsidRPr="00C051FE">
        <w:rPr>
          <w:rFonts w:ascii="Calibri" w:hAnsi="Calibri"/>
          <w:color w:val="auto"/>
        </w:rPr>
        <w:t>considerarsi</w:t>
      </w:r>
      <w:r w:rsidR="00304536" w:rsidRPr="00C051FE">
        <w:rPr>
          <w:rFonts w:ascii="Calibri" w:hAnsi="Calibri"/>
          <w:color w:val="auto"/>
        </w:rPr>
        <w:t xml:space="preserve"> </w:t>
      </w:r>
      <w:r w:rsidRPr="00C051FE">
        <w:rPr>
          <w:rFonts w:ascii="Calibri" w:hAnsi="Calibri"/>
          <w:color w:val="auto"/>
        </w:rPr>
        <w:t>edificabile</w:t>
      </w:r>
      <w:r w:rsidR="00304536" w:rsidRPr="00C051FE">
        <w:rPr>
          <w:rFonts w:ascii="Calibri" w:hAnsi="Calibri"/>
          <w:color w:val="auto"/>
        </w:rPr>
        <w:t xml:space="preserve"> </w:t>
      </w:r>
      <w:r w:rsidRPr="00C051FE">
        <w:rPr>
          <w:rFonts w:ascii="Calibri" w:hAnsi="Calibri"/>
          <w:color w:val="auto"/>
        </w:rPr>
        <w:t>e</w:t>
      </w:r>
      <w:r w:rsidR="00304536" w:rsidRPr="00C051FE">
        <w:rPr>
          <w:rFonts w:ascii="Calibri" w:hAnsi="Calibri"/>
          <w:color w:val="auto"/>
        </w:rPr>
        <w:t xml:space="preserve"> </w:t>
      </w:r>
      <w:r w:rsidRPr="00C051FE">
        <w:rPr>
          <w:rFonts w:ascii="Calibri" w:hAnsi="Calibri"/>
          <w:color w:val="auto"/>
        </w:rPr>
        <w:t>come</w:t>
      </w:r>
      <w:r w:rsidR="00304536" w:rsidRPr="00C051FE">
        <w:rPr>
          <w:rFonts w:ascii="Calibri" w:hAnsi="Calibri"/>
          <w:color w:val="auto"/>
        </w:rPr>
        <w:t xml:space="preserve"> </w:t>
      </w:r>
      <w:r w:rsidRPr="00C051FE">
        <w:rPr>
          <w:rFonts w:ascii="Calibri" w:hAnsi="Calibri"/>
          <w:color w:val="auto"/>
        </w:rPr>
        <w:t>tale</w:t>
      </w:r>
      <w:r w:rsidR="00304536" w:rsidRPr="00C051FE">
        <w:rPr>
          <w:rFonts w:ascii="Calibri" w:hAnsi="Calibri"/>
          <w:color w:val="auto"/>
        </w:rPr>
        <w:t xml:space="preserve"> </w:t>
      </w:r>
      <w:r w:rsidRPr="00C051FE">
        <w:rPr>
          <w:rFonts w:ascii="Calibri" w:hAnsi="Calibri"/>
          <w:color w:val="auto"/>
        </w:rPr>
        <w:t>sarà</w:t>
      </w:r>
      <w:r w:rsidR="00304536" w:rsidRPr="00C051FE">
        <w:rPr>
          <w:rFonts w:ascii="Calibri" w:hAnsi="Calibri"/>
          <w:color w:val="auto"/>
        </w:rPr>
        <w:t xml:space="preserve"> </w:t>
      </w:r>
      <w:r w:rsidRPr="00C051FE">
        <w:rPr>
          <w:rFonts w:ascii="Calibri" w:hAnsi="Calibri"/>
          <w:color w:val="auto"/>
        </w:rPr>
        <w:t>soggetta</w:t>
      </w:r>
      <w:r w:rsidR="00304536" w:rsidRPr="00C051FE">
        <w:rPr>
          <w:rFonts w:ascii="Calibri" w:hAnsi="Calibri"/>
          <w:color w:val="auto"/>
        </w:rPr>
        <w:t xml:space="preserve"> </w:t>
      </w:r>
      <w:r w:rsidRPr="00C051FE">
        <w:rPr>
          <w:rFonts w:ascii="Calibri" w:hAnsi="Calibri"/>
          <w:color w:val="auto"/>
        </w:rPr>
        <w:t>autonomamente</w:t>
      </w:r>
      <w:r w:rsidR="00304536" w:rsidRPr="00C051FE">
        <w:rPr>
          <w:rFonts w:ascii="Calibri" w:hAnsi="Calibri"/>
          <w:color w:val="auto"/>
        </w:rPr>
        <w:t xml:space="preserve"> </w:t>
      </w:r>
      <w:r w:rsidRPr="00C051FE">
        <w:rPr>
          <w:rFonts w:ascii="Calibri" w:hAnsi="Calibri"/>
          <w:color w:val="auto"/>
        </w:rPr>
        <w:t>a</w:t>
      </w:r>
      <w:r w:rsidR="00304536" w:rsidRPr="00C051FE">
        <w:rPr>
          <w:rFonts w:ascii="Calibri" w:hAnsi="Calibri"/>
          <w:color w:val="auto"/>
        </w:rPr>
        <w:t xml:space="preserve"> </w:t>
      </w:r>
      <w:r w:rsidRPr="00C051FE">
        <w:rPr>
          <w:rFonts w:ascii="Calibri" w:hAnsi="Calibri"/>
          <w:color w:val="auto"/>
        </w:rPr>
        <w:t>imposizione,</w:t>
      </w:r>
      <w:r w:rsidR="00304536" w:rsidRPr="00C051FE">
        <w:rPr>
          <w:rFonts w:ascii="Calibri" w:hAnsi="Calibri"/>
          <w:color w:val="auto"/>
        </w:rPr>
        <w:t xml:space="preserve"> </w:t>
      </w:r>
      <w:r w:rsidRPr="00C051FE">
        <w:rPr>
          <w:rFonts w:ascii="Calibri" w:hAnsi="Calibri"/>
          <w:color w:val="auto"/>
        </w:rPr>
        <w:t>in</w:t>
      </w:r>
      <w:r w:rsidR="00304536" w:rsidRPr="00C051FE">
        <w:rPr>
          <w:rFonts w:ascii="Calibri" w:hAnsi="Calibri"/>
          <w:color w:val="auto"/>
        </w:rPr>
        <w:t xml:space="preserve"> </w:t>
      </w:r>
      <w:r w:rsidRPr="00C051FE">
        <w:rPr>
          <w:rFonts w:ascii="Calibri" w:hAnsi="Calibri"/>
          <w:color w:val="auto"/>
        </w:rPr>
        <w:t>quanto</w:t>
      </w:r>
      <w:r w:rsidR="00304536" w:rsidRPr="00C051FE">
        <w:rPr>
          <w:rFonts w:ascii="Calibri" w:hAnsi="Calibri"/>
          <w:color w:val="auto"/>
        </w:rPr>
        <w:t xml:space="preserve"> </w:t>
      </w:r>
      <w:r w:rsidRPr="00C051FE">
        <w:rPr>
          <w:rFonts w:ascii="Calibri" w:hAnsi="Calibri"/>
          <w:color w:val="auto"/>
        </w:rPr>
        <w:t>risulta</w:t>
      </w:r>
      <w:r w:rsidR="00304536" w:rsidRPr="00C051FE">
        <w:rPr>
          <w:rFonts w:ascii="Calibri" w:hAnsi="Calibri"/>
          <w:color w:val="auto"/>
        </w:rPr>
        <w:t xml:space="preserve"> </w:t>
      </w:r>
      <w:proofErr w:type="spellStart"/>
      <w:r w:rsidRPr="00C051FE">
        <w:rPr>
          <w:rFonts w:ascii="Calibri" w:hAnsi="Calibri"/>
          <w:color w:val="auto"/>
        </w:rPr>
        <w:t>inclusa</w:t>
      </w:r>
      <w:proofErr w:type="spellEnd"/>
      <w:r w:rsidR="00304536" w:rsidRPr="00C051FE">
        <w:rPr>
          <w:rFonts w:ascii="Calibri" w:hAnsi="Calibri"/>
          <w:color w:val="auto"/>
        </w:rPr>
        <w:t xml:space="preserve"> </w:t>
      </w:r>
      <w:r w:rsidRPr="00C051FE">
        <w:rPr>
          <w:rFonts w:ascii="Calibri" w:hAnsi="Calibri"/>
          <w:color w:val="auto"/>
        </w:rPr>
        <w:t>negli</w:t>
      </w:r>
      <w:r w:rsidR="00304536" w:rsidRPr="00C051FE">
        <w:rPr>
          <w:rFonts w:ascii="Calibri" w:hAnsi="Calibri"/>
          <w:color w:val="auto"/>
        </w:rPr>
        <w:t xml:space="preserve"> </w:t>
      </w:r>
      <w:r w:rsidRPr="00C051FE">
        <w:rPr>
          <w:rFonts w:ascii="Calibri" w:hAnsi="Calibri"/>
          <w:color w:val="auto"/>
        </w:rPr>
        <w:t>strumenti</w:t>
      </w:r>
      <w:r w:rsidR="00304536" w:rsidRPr="00C051FE">
        <w:rPr>
          <w:rFonts w:ascii="Calibri" w:hAnsi="Calibri"/>
          <w:color w:val="auto"/>
        </w:rPr>
        <w:t xml:space="preserve"> </w:t>
      </w:r>
      <w:r w:rsidRPr="00C051FE">
        <w:rPr>
          <w:rFonts w:ascii="Calibri" w:hAnsi="Calibri"/>
          <w:color w:val="auto"/>
        </w:rPr>
        <w:t>urbanistici.</w:t>
      </w:r>
    </w:p>
    <w:p w14:paraId="2591E31F" w14:textId="3121C37E" w:rsidR="00F54A49" w:rsidRPr="00C051FE" w:rsidRDefault="003F1CA4" w:rsidP="00844F65">
      <w:pPr>
        <w:pStyle w:val="Default"/>
        <w:jc w:val="both"/>
        <w:rPr>
          <w:rFonts w:ascii="Calibri" w:hAnsi="Calibri"/>
          <w:color w:val="auto"/>
        </w:rPr>
      </w:pPr>
      <w:r w:rsidRPr="00C051FE">
        <w:rPr>
          <w:rFonts w:ascii="Calibri" w:hAnsi="Calibri"/>
          <w:color w:val="auto"/>
        </w:rPr>
        <w:t>3.</w:t>
      </w:r>
      <w:r w:rsidR="00F54A49" w:rsidRPr="00C051FE">
        <w:rPr>
          <w:rFonts w:ascii="Calibri" w:hAnsi="Calibri"/>
          <w:color w:val="auto"/>
        </w:rPr>
        <w:t xml:space="preserve">Sono inoltre considerate pertinenze dell’abitazione principale esclusivamente le unità immobili classificate nelle categorie catastali C/2 (Magazzini e locali di deposito), C/6 (Stalle, scuderie, rimesse e autorimesse) e C/7 (Tettoie chiuse o aperte), nella misura massima di un'unità pertinenziale per ciascuna delle categorie catastali indicate, anche se iscritte in catasto unitamente all'unità ad uso abitativo. Alle pertinenze è riservato lo stesso trattamento tributario dell’abitazione principale. In presenza di più di una unità immobiliare classificata nelle categorie C/2-C/6-C/7, qualora la pertinenza  non fosse stata dichiarata tale nella dichiarazione ICI/IMU/IUC originaria, il contribuente ha l’obbligo, in sede di prima applicazione e per avere diritto al beneficio, di produrre al Comune, apposita autocertificazione con gli estremi catastali della pertinenza, da presentarsi entro la scadenza del versamento della prima rata, così da permettere al Comune la regolarità degli adempimenti accertativi.  </w:t>
      </w:r>
    </w:p>
    <w:p w14:paraId="68C2D7AD" w14:textId="244617FE" w:rsidR="00F54A49" w:rsidRPr="00C051FE" w:rsidRDefault="003F1CA4" w:rsidP="00F54A49">
      <w:pPr>
        <w:pStyle w:val="Default"/>
        <w:jc w:val="both"/>
        <w:rPr>
          <w:rFonts w:ascii="Calibri" w:hAnsi="Calibri"/>
        </w:rPr>
      </w:pPr>
      <w:r w:rsidRPr="00C051FE">
        <w:rPr>
          <w:rFonts w:ascii="Calibri" w:hAnsi="Calibri"/>
          <w:bCs/>
        </w:rPr>
        <w:t>4</w:t>
      </w:r>
      <w:r w:rsidR="00F54A49" w:rsidRPr="00C051FE">
        <w:rPr>
          <w:rFonts w:ascii="Calibri" w:hAnsi="Calibri"/>
          <w:bCs/>
        </w:rPr>
        <w:t>.</w:t>
      </w:r>
      <w:r w:rsidR="00F54A49" w:rsidRPr="00C051FE">
        <w:rPr>
          <w:rFonts w:ascii="Calibri" w:hAnsi="Calibri"/>
        </w:rPr>
        <w:t xml:space="preserve"> Il fabbricato con rendita catastale di cui al comma 1 è soggetto all’imposta a far tempo dalla data di ultimazione dei lavori, certificata ai sensi di legge, ovvero dal momento in cui si verifica il suo effettivo utilizzo, se antecedente a tale data.  La condizione di effettivo utilizzo si rileva dai consumi dei servizi indispensabili che devono risultare superiori a chilowatt 10 mensili per l’energia elettrica ed a metri cubi 5 mensili per l’acqua potabile.</w:t>
      </w:r>
    </w:p>
    <w:p w14:paraId="34FAEF4E" w14:textId="00F69D64" w:rsidR="003F1CA4" w:rsidRPr="00C051FE" w:rsidRDefault="003F1CA4" w:rsidP="004E10B0">
      <w:pPr>
        <w:pStyle w:val="Default"/>
        <w:jc w:val="both"/>
        <w:rPr>
          <w:rFonts w:ascii="Calibri" w:hAnsi="Calibri"/>
        </w:rPr>
      </w:pPr>
      <w:r w:rsidRPr="00C051FE">
        <w:rPr>
          <w:rFonts w:ascii="Calibri" w:hAnsi="Calibri"/>
        </w:rPr>
        <w:t>5.</w:t>
      </w:r>
      <w:r w:rsidR="004E10B0" w:rsidRPr="00C051FE">
        <w:rPr>
          <w:rFonts w:ascii="Calibri" w:hAnsi="Calibri"/>
        </w:rPr>
        <w:t>In caso di completamento parziale di unità immobiliari di un fabbricato in corso di costruzione, esse sono assoggettate all’imposta quali fabbricati a decorrere dalla data di ultimazione parziale dei lavori o, se antecedente, dalla data in cui sono comunque utilizzate, sulla base della rendita catastale attribuita all’unità immobiliare iscritta in categoria ordinaria. La superficie dell’area sulla quale è in corso la restante costruzione, ai fini impositivi, è determinata sulla base del rapporto tra consistenza volumetrica residua edificabile espressa dal lotto e consistenza volumetrica complessivamente edificabile applicato alla superficie complessiva del lotto. Il criterio di cui al periodo precedente si applica nel caso in cui una o più unità immobiliari, facenti parte del fabbricato più ampio, siano oggetto di interventi di recupero come definiti dall'art. 3, comma 1, lettere c), d) ed f) del D.P.R. n. 380/2001. Viene individuata come oggetto di imposizione la superficie d’area fabbricabile del lotto, determinata sulla base del rapporto tra consistenza volumetrica della unità immobiliari soggette a recupero e la consistenza volumetrica complessiva dell’intero fabbricato, applicato alla superficie complessiva del lotto.</w:t>
      </w:r>
    </w:p>
    <w:p w14:paraId="734338B8" w14:textId="4345E0C7" w:rsidR="004E10B0" w:rsidRPr="00C051FE" w:rsidRDefault="003F1CA4" w:rsidP="004E10B0">
      <w:pPr>
        <w:pStyle w:val="Default"/>
        <w:jc w:val="both"/>
        <w:rPr>
          <w:rFonts w:ascii="Calibri" w:hAnsi="Calibri"/>
        </w:rPr>
      </w:pPr>
      <w:r w:rsidRPr="00C051FE">
        <w:rPr>
          <w:rFonts w:ascii="Calibri" w:hAnsi="Calibri"/>
        </w:rPr>
        <w:t>6.</w:t>
      </w:r>
      <w:r w:rsidR="004E10B0" w:rsidRPr="00C051FE">
        <w:rPr>
          <w:rFonts w:ascii="Calibri" w:hAnsi="Calibri"/>
        </w:rPr>
        <w:t xml:space="preserve"> I terreni sui quali risultino edificati volumi catastalmente censiti come:</w:t>
      </w:r>
    </w:p>
    <w:p w14:paraId="74E3EDF7" w14:textId="77777777" w:rsidR="004E10B0" w:rsidRPr="00C051FE" w:rsidRDefault="004E10B0" w:rsidP="004E10B0">
      <w:pPr>
        <w:pStyle w:val="Default"/>
        <w:jc w:val="both"/>
        <w:rPr>
          <w:rFonts w:ascii="Calibri" w:hAnsi="Calibri"/>
        </w:rPr>
      </w:pPr>
      <w:r w:rsidRPr="00C051FE">
        <w:rPr>
          <w:rFonts w:ascii="Calibri" w:hAnsi="Calibri"/>
        </w:rPr>
        <w:t>a. fabbricati in corso di costruzione;</w:t>
      </w:r>
    </w:p>
    <w:p w14:paraId="672D1823" w14:textId="77777777" w:rsidR="004E10B0" w:rsidRPr="00C051FE" w:rsidRDefault="004E10B0" w:rsidP="004E10B0">
      <w:pPr>
        <w:pStyle w:val="Default"/>
        <w:jc w:val="both"/>
        <w:rPr>
          <w:rFonts w:ascii="Calibri" w:hAnsi="Calibri"/>
        </w:rPr>
      </w:pPr>
      <w:r w:rsidRPr="00C051FE">
        <w:rPr>
          <w:rFonts w:ascii="Calibri" w:hAnsi="Calibri"/>
        </w:rPr>
        <w:t>b. fabbricati in corso di definizione;</w:t>
      </w:r>
    </w:p>
    <w:p w14:paraId="4803D6D9" w14:textId="77777777" w:rsidR="004E10B0" w:rsidRPr="00C051FE" w:rsidRDefault="004E10B0" w:rsidP="004E10B0">
      <w:pPr>
        <w:pStyle w:val="Default"/>
        <w:jc w:val="both"/>
        <w:rPr>
          <w:rFonts w:ascii="Calibri" w:hAnsi="Calibri"/>
        </w:rPr>
      </w:pPr>
      <w:r w:rsidRPr="00C051FE">
        <w:rPr>
          <w:rFonts w:ascii="Calibri" w:hAnsi="Calibri"/>
        </w:rPr>
        <w:t>c. unità collabenti</w:t>
      </w:r>
    </w:p>
    <w:p w14:paraId="56561E65" w14:textId="0DD9366F" w:rsidR="004E10B0" w:rsidRPr="00C051FE" w:rsidRDefault="004E10B0" w:rsidP="004E10B0">
      <w:pPr>
        <w:pStyle w:val="Default"/>
        <w:jc w:val="both"/>
        <w:rPr>
          <w:rFonts w:ascii="Calibri" w:hAnsi="Calibri"/>
        </w:rPr>
      </w:pPr>
      <w:r w:rsidRPr="00C051FE">
        <w:rPr>
          <w:rFonts w:ascii="Calibri" w:hAnsi="Calibri"/>
        </w:rPr>
        <w:t>sono considerati, fino alla fine dei lavori di costruzione, trasformazione degli immobili sovrastanti o ricostruzione dei volumi irrimediabilmente inagibili, ed alla loro iscrizione catastale quali unità immobiliari iscritte in categoria ordinaria o speciale, come terreni non edificati</w:t>
      </w:r>
      <w:r w:rsidR="00844F65" w:rsidRPr="00C051FE">
        <w:rPr>
          <w:rFonts w:ascii="Calibri" w:hAnsi="Calibri"/>
        </w:rPr>
        <w:t>,</w:t>
      </w:r>
      <w:r w:rsidRPr="00C051FE">
        <w:rPr>
          <w:rFonts w:ascii="Calibri" w:hAnsi="Calibri"/>
        </w:rPr>
        <w:t xml:space="preserve"> soggetti a imposizione in base al valore venale in comune commercio dell’area occupata dalla costruzione e </w:t>
      </w:r>
      <w:r w:rsidRPr="00C051FE">
        <w:rPr>
          <w:rFonts w:ascii="Calibri" w:hAnsi="Calibri"/>
        </w:rPr>
        <w:lastRenderedPageBreak/>
        <w:t>quella che ne costituisce pertinenza esclusivamente ai fini urbanistici ai sensi del precedente periodo.</w:t>
      </w:r>
    </w:p>
    <w:p w14:paraId="425309AE" w14:textId="59D56950" w:rsidR="00F54A49" w:rsidRPr="00C051FE" w:rsidRDefault="003F1CA4" w:rsidP="00F54A49">
      <w:pPr>
        <w:pStyle w:val="Default"/>
        <w:jc w:val="both"/>
        <w:rPr>
          <w:rFonts w:ascii="Calibri" w:hAnsi="Calibri"/>
          <w:color w:val="FF0000"/>
        </w:rPr>
      </w:pPr>
      <w:r w:rsidRPr="00C051FE">
        <w:rPr>
          <w:rFonts w:ascii="Calibri" w:hAnsi="Calibri"/>
        </w:rPr>
        <w:t>7.</w:t>
      </w:r>
      <w:r w:rsidR="00843B73" w:rsidRPr="00C051FE">
        <w:rPr>
          <w:rFonts w:ascii="Calibri" w:hAnsi="Calibri"/>
        </w:rPr>
        <w:t>Si considerano fabbricati le piattaforme petrolifere collocate nel mare territoriale fino ad una distanza di 12 miglia marine. Nelle more della revisione delle norme tecniche finalizzate all’effettiva iscrizione nel catasto edilizio urbano, la base imponibile è quantificata ai sensi del comma 7 tenendo conto di quanto disposto dall’articolo 1, commi da 21 a 24 della legge 28 dicembre 2015, n. 208. In assenza della distinta contabilizzazione delle suddette piattaforme nelle scritture contabili del possessore, le voci contabili estranee alla componente immobiliare sono sottratte dalla base imponibile anche in ragione di stime valutative tecniche. Il soggetto attivo d’imposta è il comune nel cui territorio insiste la costa antistante il mare territoriale. Con riferimento ai manufatti destinati all'esercizio dell'attività di rigassificazione del gas naturale liquefatto, si applica il comma 728 dell’articolo 1 della legge 27 dicembre 2017, n. 205.</w:t>
      </w:r>
      <w:r w:rsidR="00F54A49" w:rsidRPr="00C051FE">
        <w:rPr>
          <w:rFonts w:ascii="Calibri" w:hAnsi="Calibri"/>
          <w:color w:val="FF0000"/>
        </w:rPr>
        <w:t xml:space="preserve">   </w:t>
      </w:r>
    </w:p>
    <w:p w14:paraId="06A727CA" w14:textId="77777777" w:rsidR="00F54A49" w:rsidRPr="00C051FE" w:rsidRDefault="00F54A49" w:rsidP="00F54A49">
      <w:pPr>
        <w:pStyle w:val="Default"/>
        <w:jc w:val="both"/>
        <w:rPr>
          <w:rFonts w:ascii="Calibri" w:hAnsi="Calibri"/>
          <w:color w:val="FF0000"/>
        </w:rPr>
      </w:pPr>
    </w:p>
    <w:p w14:paraId="55AE201C" w14:textId="0DAB0E60"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10</w:t>
      </w:r>
    </w:p>
    <w:p w14:paraId="1412C710" w14:textId="77777777" w:rsidR="00F54A49" w:rsidRPr="00C051FE" w:rsidRDefault="00F54A49" w:rsidP="00F54A49">
      <w:pPr>
        <w:pStyle w:val="Default"/>
        <w:jc w:val="center"/>
        <w:rPr>
          <w:rFonts w:ascii="Calibri" w:hAnsi="Calibri"/>
          <w:b/>
          <w:bCs/>
        </w:rPr>
      </w:pPr>
      <w:r w:rsidRPr="00C051FE">
        <w:rPr>
          <w:rFonts w:ascii="Calibri" w:hAnsi="Calibri"/>
          <w:b/>
          <w:bCs/>
        </w:rPr>
        <w:t>UNITA’ IMMOBILIARE ADIBITA AD ABITAZIONE PRINCIPALE</w:t>
      </w:r>
    </w:p>
    <w:p w14:paraId="2F6B7214" w14:textId="77777777" w:rsidR="00F54A49" w:rsidRPr="00C051FE" w:rsidRDefault="00F54A49" w:rsidP="00F54A49">
      <w:pPr>
        <w:pStyle w:val="Default"/>
        <w:jc w:val="both"/>
        <w:rPr>
          <w:rFonts w:ascii="Calibri" w:hAnsi="Calibri"/>
        </w:rPr>
      </w:pPr>
    </w:p>
    <w:p w14:paraId="480424C2" w14:textId="1EFC743F"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rPr>
        <w:t xml:space="preserve"> Per abitazione principale si intende l'immobile, iscritto o iscrivibile nel catasto edilizio urbano come unica unità immobiliare, nel quale il possessore e</w:t>
      </w:r>
      <w:r w:rsidR="00B46A38" w:rsidRPr="00C051FE">
        <w:rPr>
          <w:rFonts w:ascii="Calibri" w:hAnsi="Calibri"/>
        </w:rPr>
        <w:t xml:space="preserve">d i componenti del suo </w:t>
      </w:r>
      <w:r w:rsidRPr="00C051FE">
        <w:rPr>
          <w:rFonts w:ascii="Calibri" w:hAnsi="Calibri"/>
        </w:rPr>
        <w:t>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r w:rsidR="004E10B0" w:rsidRPr="00C051FE">
        <w:rPr>
          <w:rFonts w:ascii="Calibri" w:hAnsi="Calibri"/>
        </w:rPr>
        <w:t xml:space="preserve"> a scelta dei contribuenti, da effettuarsi mediante apposita dichiarazione.</w:t>
      </w:r>
    </w:p>
    <w:p w14:paraId="103F458C" w14:textId="77777777" w:rsidR="00F54A49" w:rsidRPr="00C051FE" w:rsidRDefault="00F54A49" w:rsidP="00F54A49">
      <w:pPr>
        <w:pStyle w:val="Default"/>
        <w:jc w:val="both"/>
        <w:rPr>
          <w:rFonts w:ascii="Calibri" w:hAnsi="Calibri"/>
          <w:b/>
          <w:bCs/>
        </w:rPr>
      </w:pPr>
    </w:p>
    <w:p w14:paraId="665BD4B0" w14:textId="40354BE6" w:rsidR="00F54A49" w:rsidRPr="00C051FE" w:rsidRDefault="003F1CA4" w:rsidP="00F54A49">
      <w:pPr>
        <w:pStyle w:val="Default"/>
        <w:jc w:val="both"/>
        <w:rPr>
          <w:rFonts w:ascii="Calibri" w:hAnsi="Calibri"/>
          <w:bCs/>
        </w:rPr>
      </w:pPr>
      <w:r w:rsidRPr="00C051FE">
        <w:rPr>
          <w:rFonts w:ascii="Calibri" w:hAnsi="Calibri"/>
          <w:bCs/>
        </w:rPr>
        <w:t>2</w:t>
      </w:r>
      <w:r w:rsidR="00F54A49" w:rsidRPr="00C051FE">
        <w:rPr>
          <w:rFonts w:ascii="Calibri" w:hAnsi="Calibri"/>
          <w:bCs/>
        </w:rPr>
        <w:t>. Sono considerate direttamente adibite ad abitazione principale le seguenti unità immobiliari:</w:t>
      </w:r>
    </w:p>
    <w:p w14:paraId="184C0265" w14:textId="184ABFD3" w:rsidR="000A475B" w:rsidRPr="00C051FE" w:rsidRDefault="000A475B" w:rsidP="000A475B">
      <w:pPr>
        <w:pStyle w:val="Default"/>
        <w:numPr>
          <w:ilvl w:val="0"/>
          <w:numId w:val="15"/>
        </w:numPr>
        <w:jc w:val="both"/>
        <w:rPr>
          <w:rFonts w:ascii="Calibri" w:hAnsi="Calibri"/>
        </w:rPr>
      </w:pPr>
      <w:r w:rsidRPr="00C051FE">
        <w:rPr>
          <w:rFonts w:ascii="Calibri" w:hAnsi="Calibri"/>
        </w:rPr>
        <w:t xml:space="preserve">unità immobiliari appartenenti alle cooperative edilizie a proprietà indivisa, adibite ad abitazione principale e relative pertinenze dei soci assegnatari; </w:t>
      </w:r>
    </w:p>
    <w:p w14:paraId="3704902B" w14:textId="06ADC371" w:rsidR="000A475B" w:rsidRPr="00C051FE" w:rsidRDefault="000A475B" w:rsidP="000A475B">
      <w:pPr>
        <w:pStyle w:val="Default"/>
        <w:numPr>
          <w:ilvl w:val="0"/>
          <w:numId w:val="15"/>
        </w:numPr>
        <w:jc w:val="both"/>
        <w:rPr>
          <w:rFonts w:ascii="Calibri" w:hAnsi="Calibri"/>
        </w:rPr>
      </w:pPr>
      <w:r w:rsidRPr="00C051FE">
        <w:rPr>
          <w:rFonts w:ascii="Calibri" w:hAnsi="Calibri"/>
        </w:rPr>
        <w:t>unità immobiliari appartenenti alle cooperative edilizie a proprietà indivisa destinate a studenti universitari soci assegnatari, anche in assenza di residenza anagrafica;</w:t>
      </w:r>
    </w:p>
    <w:p w14:paraId="451B934B" w14:textId="532F8BF5" w:rsidR="000A475B" w:rsidRPr="00C051FE" w:rsidRDefault="000A475B" w:rsidP="000A475B">
      <w:pPr>
        <w:pStyle w:val="Default"/>
        <w:numPr>
          <w:ilvl w:val="0"/>
          <w:numId w:val="15"/>
        </w:numPr>
        <w:jc w:val="both"/>
        <w:rPr>
          <w:rFonts w:ascii="Calibri" w:hAnsi="Calibri"/>
          <w:bCs/>
        </w:rPr>
      </w:pPr>
      <w:r w:rsidRPr="00C051FE">
        <w:rPr>
          <w:rFonts w:ascii="Calibri" w:hAnsi="Calibri"/>
          <w:bCs/>
        </w:rPr>
        <w:t>fabbricati di civile abitazione destinati ad alloggi sociali come definiti dal decreto del Ministro delle infrastrutture 22 aprile 2008, pubblicato nella Gazzetta Ufficiale n. 146 del 24 giugno 2008, adibiti ad abitazione principale</w:t>
      </w:r>
    </w:p>
    <w:p w14:paraId="4DEE7DA3" w14:textId="621921E6" w:rsidR="000A475B" w:rsidRPr="00C051FE" w:rsidRDefault="000A475B" w:rsidP="000A475B">
      <w:pPr>
        <w:pStyle w:val="Default"/>
        <w:numPr>
          <w:ilvl w:val="0"/>
          <w:numId w:val="15"/>
        </w:numPr>
        <w:jc w:val="both"/>
        <w:rPr>
          <w:rFonts w:ascii="Calibri" w:hAnsi="Calibri"/>
          <w:bCs/>
        </w:rPr>
      </w:pPr>
      <w:r w:rsidRPr="00C051FE">
        <w:rPr>
          <w:rFonts w:ascii="Calibri" w:hAnsi="Calibri"/>
          <w:bCs/>
        </w:rPr>
        <w:t>casa familiare assegnata al genitore affidatario dei figli, a seguito di provvedimento del giudice che costituisce altresì, ai soli fini dell’applicazione dell’imposta, il diritto di abitazione in capo al genitore affidatario stesso;</w:t>
      </w:r>
      <w:r w:rsidRPr="00C051FE">
        <w:rPr>
          <w:rFonts w:ascii="Calibri" w:hAnsi="Calibri"/>
        </w:rPr>
        <w:t xml:space="preserve"> </w:t>
      </w:r>
    </w:p>
    <w:p w14:paraId="5156A470" w14:textId="793663F8" w:rsidR="000A475B" w:rsidRPr="00C051FE" w:rsidRDefault="000A475B" w:rsidP="000A475B">
      <w:pPr>
        <w:pStyle w:val="Default"/>
        <w:numPr>
          <w:ilvl w:val="0"/>
          <w:numId w:val="15"/>
        </w:numPr>
        <w:jc w:val="both"/>
        <w:rPr>
          <w:rFonts w:ascii="Calibri" w:hAnsi="Calibri"/>
        </w:rPr>
      </w:pPr>
      <w:r w:rsidRPr="00C051FE">
        <w:rPr>
          <w:rFonts w:ascii="Calibri" w:hAnsi="Calibri"/>
        </w:rPr>
        <w:t>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14:paraId="03EF4ECF" w14:textId="03882046" w:rsidR="000A475B" w:rsidRPr="00C051FE" w:rsidRDefault="000A475B" w:rsidP="000A475B">
      <w:pPr>
        <w:pStyle w:val="Default"/>
        <w:numPr>
          <w:ilvl w:val="0"/>
          <w:numId w:val="15"/>
        </w:numPr>
        <w:jc w:val="both"/>
        <w:rPr>
          <w:rFonts w:ascii="Calibri" w:hAnsi="Calibri"/>
        </w:rPr>
      </w:pPr>
      <w:r w:rsidRPr="00C051FE">
        <w:rPr>
          <w:rFonts w:ascii="Calibri" w:hAnsi="Calibri"/>
        </w:rPr>
        <w:t>all’unità immobiliare posseduta da anziani o disabili che acquisiscono la residenza in istituti di ricovero o sanitari a seguito di ricovero permanente, a condizione che la stessa non risulti locata e/o comunque occupata. In caso di più unità immobiliari, la predetta agevolazione può essere applicata ad una sola unità immobiliare;</w:t>
      </w:r>
    </w:p>
    <w:p w14:paraId="0EAF00D1" w14:textId="77777777" w:rsidR="000A475B" w:rsidRPr="00C051FE" w:rsidRDefault="000A475B" w:rsidP="000A475B">
      <w:pPr>
        <w:pStyle w:val="Default"/>
        <w:jc w:val="both"/>
        <w:rPr>
          <w:rFonts w:ascii="Calibri" w:hAnsi="Calibri"/>
        </w:rPr>
      </w:pPr>
    </w:p>
    <w:p w14:paraId="220CA1D1" w14:textId="57AD7F02" w:rsidR="00F54A49" w:rsidRPr="00C051FE" w:rsidRDefault="003F1CA4" w:rsidP="00F54A49">
      <w:pPr>
        <w:pStyle w:val="Default"/>
        <w:jc w:val="both"/>
        <w:rPr>
          <w:rFonts w:ascii="Calibri" w:hAnsi="Calibri"/>
          <w:color w:val="auto"/>
        </w:rPr>
      </w:pPr>
      <w:r w:rsidRPr="00C051FE">
        <w:rPr>
          <w:rFonts w:ascii="Calibri" w:hAnsi="Calibri"/>
          <w:bCs/>
          <w:color w:val="auto"/>
        </w:rPr>
        <w:lastRenderedPageBreak/>
        <w:t>3</w:t>
      </w:r>
      <w:r w:rsidR="00F54A49" w:rsidRPr="00C051FE">
        <w:rPr>
          <w:rFonts w:ascii="Calibri" w:hAnsi="Calibri"/>
          <w:bCs/>
          <w:color w:val="auto"/>
        </w:rPr>
        <w:t>.</w:t>
      </w:r>
      <w:r w:rsidR="00F54A49" w:rsidRPr="00C051FE">
        <w:rPr>
          <w:rFonts w:ascii="Calibri" w:hAnsi="Calibri"/>
          <w:b/>
          <w:bCs/>
          <w:color w:val="auto"/>
        </w:rPr>
        <w:t xml:space="preserve"> </w:t>
      </w:r>
      <w:r w:rsidR="00F54A49" w:rsidRPr="00C051FE">
        <w:rPr>
          <w:rFonts w:ascii="Calibri" w:hAnsi="Calibri"/>
          <w:color w:val="auto"/>
        </w:rPr>
        <w:t xml:space="preserve"> Le condizioni attestanti il possesso dei requisiti per usufruire delle agevolazioni ed assimilazioni di cui al presente articolo</w:t>
      </w:r>
      <w:r w:rsidR="00C10197" w:rsidRPr="00C051FE">
        <w:rPr>
          <w:rFonts w:ascii="Calibri" w:hAnsi="Calibri"/>
          <w:color w:val="auto"/>
        </w:rPr>
        <w:t xml:space="preserve"> </w:t>
      </w:r>
      <w:r w:rsidR="00F54A49" w:rsidRPr="00C051FE">
        <w:rPr>
          <w:rFonts w:ascii="Calibri" w:hAnsi="Calibri"/>
          <w:color w:val="auto"/>
        </w:rPr>
        <w:t xml:space="preserve">dovranno essere dichiarate nella dichiarazione IMU e/o in apposita autocertificazione da presentarsi entro la scadenza del versamento della 1° rata;  </w:t>
      </w:r>
    </w:p>
    <w:p w14:paraId="32A4E3D0" w14:textId="1EE1EB89" w:rsidR="00F54A49" w:rsidRPr="00C051FE" w:rsidRDefault="00F54A49" w:rsidP="00427B2D">
      <w:pPr>
        <w:pStyle w:val="Default"/>
        <w:jc w:val="both"/>
        <w:rPr>
          <w:rFonts w:ascii="Calibri" w:hAnsi="Calibri"/>
          <w:color w:val="auto"/>
        </w:rPr>
      </w:pPr>
      <w:r w:rsidRPr="00C051FE">
        <w:rPr>
          <w:rFonts w:ascii="Calibri" w:hAnsi="Calibri"/>
          <w:color w:val="auto"/>
        </w:rPr>
        <w:t xml:space="preserve"> </w:t>
      </w:r>
      <w:r w:rsidR="003F1CA4" w:rsidRPr="00C051FE">
        <w:rPr>
          <w:rFonts w:ascii="Calibri" w:hAnsi="Calibri"/>
          <w:bCs/>
        </w:rPr>
        <w:t>4</w:t>
      </w:r>
      <w:r w:rsidRPr="00C051FE">
        <w:rPr>
          <w:rFonts w:ascii="Calibri" w:hAnsi="Calibri"/>
          <w:bCs/>
        </w:rPr>
        <w:t>. L’imposta municipale propria non si applica al possesso dell’abitazione principale</w:t>
      </w:r>
      <w:r w:rsidRPr="00C051FE">
        <w:rPr>
          <w:rFonts w:ascii="Calibri" w:hAnsi="Calibri"/>
        </w:rPr>
        <w:t xml:space="preserve"> e delle pertinenze della stessa come definita nel presente articolo, </w:t>
      </w:r>
      <w:r w:rsidRPr="00C051FE">
        <w:rPr>
          <w:rFonts w:ascii="Calibri" w:hAnsi="Calibri"/>
          <w:bCs/>
        </w:rPr>
        <w:t>ad eccezione di quelle classificate nelle categorie catastali A/1, A/8 e A/9</w:t>
      </w:r>
      <w:r w:rsidRPr="00C051FE">
        <w:rPr>
          <w:rFonts w:ascii="Calibri" w:hAnsi="Calibri"/>
        </w:rPr>
        <w:t>,</w:t>
      </w:r>
      <w:r w:rsidR="00427B2D" w:rsidRPr="00C051FE">
        <w:rPr>
          <w:rFonts w:ascii="Calibri" w:hAnsi="Calibri"/>
        </w:rPr>
        <w:t xml:space="preserve"> nonché per le relative pertinenze, per le quali </w:t>
      </w:r>
      <w:r w:rsidRPr="00C051FE">
        <w:rPr>
          <w:rFonts w:ascii="Calibri" w:hAnsi="Calibri"/>
        </w:rPr>
        <w:t xml:space="preserve"> </w:t>
      </w:r>
      <w:r w:rsidR="00427B2D" w:rsidRPr="00C051FE">
        <w:rPr>
          <w:rFonts w:ascii="Calibri" w:hAnsi="Calibri"/>
        </w:rPr>
        <w:t>si detraggono, fino a concorrenza del suo ammontare, euro 200 rapportati al periodo dell’anno durante il quale si protrae tale destinazione; se l’unità immobiliare è adibita ad abitazione principale da più soggetti passivi, la detrazione spetta a ciascuno di essi proporzionalmente alla quota per la quale la destinazione medesima si verifica.</w:t>
      </w:r>
    </w:p>
    <w:p w14:paraId="430BD4AF" w14:textId="4F1461DF" w:rsidR="009A37D3" w:rsidRPr="00C051FE" w:rsidRDefault="003F1CA4" w:rsidP="009A37D3">
      <w:pPr>
        <w:pStyle w:val="Default"/>
        <w:jc w:val="both"/>
        <w:rPr>
          <w:rFonts w:ascii="Calibri" w:hAnsi="Calibri"/>
        </w:rPr>
      </w:pPr>
      <w:r w:rsidRPr="00C051FE">
        <w:rPr>
          <w:rFonts w:ascii="Calibri" w:hAnsi="Calibri"/>
        </w:rPr>
        <w:t>5.</w:t>
      </w:r>
      <w:r w:rsidR="00427B2D" w:rsidRPr="00C051FE">
        <w:rPr>
          <w:rFonts w:ascii="Calibri" w:hAnsi="Calibri"/>
        </w:rPr>
        <w:t>La suddetta detrazione si applica p</w:t>
      </w:r>
      <w:r w:rsidR="009A37D3" w:rsidRPr="00C051FE">
        <w:rPr>
          <w:rFonts w:ascii="Calibri" w:hAnsi="Calibri"/>
        </w:rPr>
        <w:t>er gli alloggi regolarmente assegnati dagli istituti autonomi per le case popolari (IACP) o dagli enti di edilizia residenziale pubblica (ERP), comunque denominati, aventi le stesse finalità degli IACP, istituiti in attuazione dell'art. 93 del DPR 24 luglio 1977, n. 616, (comma 749 dell’art. 1</w:t>
      </w:r>
      <w:r w:rsidR="005375CE">
        <w:rPr>
          <w:rFonts w:ascii="Calibri" w:hAnsi="Calibri"/>
        </w:rPr>
        <w:t xml:space="preserve"> Legge di Bilancio 2020</w:t>
      </w:r>
      <w:r w:rsidR="009A37D3" w:rsidRPr="00C051FE">
        <w:rPr>
          <w:rFonts w:ascii="Calibri" w:hAnsi="Calibri"/>
        </w:rPr>
        <w:t xml:space="preserve">) </w:t>
      </w:r>
      <w:r w:rsidR="00B04787" w:rsidRPr="00C051FE">
        <w:rPr>
          <w:rFonts w:ascii="Calibri" w:hAnsi="Calibri"/>
        </w:rPr>
        <w:t>con applicazione dell’aliquota ordinaria</w:t>
      </w:r>
      <w:r w:rsidR="009A37D3" w:rsidRPr="00C051FE">
        <w:rPr>
          <w:rFonts w:ascii="Calibri" w:hAnsi="Calibri"/>
        </w:rPr>
        <w:t xml:space="preserve"> o di quella eventualmente ridotta deliberata dal comune</w:t>
      </w:r>
      <w:r w:rsidR="00310182">
        <w:rPr>
          <w:rFonts w:ascii="Calibri" w:hAnsi="Calibri"/>
        </w:rPr>
        <w:t>.</w:t>
      </w:r>
    </w:p>
    <w:p w14:paraId="7AC46F10" w14:textId="77777777" w:rsidR="00F54A49" w:rsidRPr="00C051FE" w:rsidRDefault="00F54A49" w:rsidP="00F54A49">
      <w:pPr>
        <w:pStyle w:val="Default"/>
        <w:jc w:val="center"/>
        <w:rPr>
          <w:rFonts w:ascii="Calibri" w:hAnsi="Calibri"/>
          <w:b/>
          <w:bCs/>
        </w:rPr>
      </w:pPr>
    </w:p>
    <w:p w14:paraId="5CE5A41C" w14:textId="7B399B17"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11</w:t>
      </w:r>
    </w:p>
    <w:p w14:paraId="4F095D85" w14:textId="248CA1A9" w:rsidR="00F54A49" w:rsidRPr="00C051FE" w:rsidRDefault="00F54A49" w:rsidP="008F2D53">
      <w:pPr>
        <w:pStyle w:val="Default"/>
        <w:jc w:val="center"/>
        <w:rPr>
          <w:rFonts w:ascii="Calibri" w:hAnsi="Calibri"/>
          <w:b/>
          <w:bCs/>
        </w:rPr>
      </w:pPr>
      <w:r w:rsidRPr="00C051FE">
        <w:rPr>
          <w:rFonts w:ascii="Calibri" w:hAnsi="Calibri"/>
          <w:b/>
          <w:bCs/>
        </w:rPr>
        <w:t xml:space="preserve">RIDUZIONE </w:t>
      </w:r>
      <w:r w:rsidR="008F2D53" w:rsidRPr="00C051FE">
        <w:rPr>
          <w:rFonts w:ascii="Calibri" w:hAnsi="Calibri"/>
          <w:b/>
          <w:bCs/>
        </w:rPr>
        <w:t xml:space="preserve">BASE IMPONIBILE </w:t>
      </w:r>
    </w:p>
    <w:p w14:paraId="35559042" w14:textId="77777777" w:rsidR="00F54A49" w:rsidRPr="00C051FE" w:rsidRDefault="00F54A49" w:rsidP="00F54A49">
      <w:pPr>
        <w:pStyle w:val="Default"/>
        <w:jc w:val="both"/>
        <w:rPr>
          <w:rFonts w:ascii="Calibri" w:hAnsi="Calibri"/>
          <w:b/>
          <w:bCs/>
        </w:rPr>
      </w:pPr>
    </w:p>
    <w:p w14:paraId="2E8BFEC2" w14:textId="77777777" w:rsidR="00F54A49" w:rsidRPr="00C051FE" w:rsidRDefault="00F54A49" w:rsidP="00F54A49">
      <w:pPr>
        <w:tabs>
          <w:tab w:val="left" w:pos="709"/>
        </w:tabs>
        <w:autoSpaceDE w:val="0"/>
        <w:autoSpaceDN w:val="0"/>
        <w:adjustRightInd w:val="0"/>
        <w:jc w:val="both"/>
        <w:rPr>
          <w:rFonts w:ascii="Calibri" w:hAnsi="Calibri" w:cs="Bookman Old Style"/>
          <w:color w:val="000000"/>
        </w:rPr>
      </w:pPr>
      <w:r w:rsidRPr="00C051FE">
        <w:rPr>
          <w:rFonts w:ascii="Calibri" w:hAnsi="Calibri"/>
          <w:bCs/>
          <w:color w:val="000000"/>
        </w:rPr>
        <w:t xml:space="preserve">1.    </w:t>
      </w:r>
      <w:r w:rsidRPr="00C051FE">
        <w:rPr>
          <w:rFonts w:ascii="Calibri" w:hAnsi="Calibri" w:cs="Bookman Old Style"/>
          <w:color w:val="000000"/>
        </w:rPr>
        <w:t xml:space="preserve">La base imponibile è </w:t>
      </w:r>
      <w:r w:rsidRPr="00C051FE">
        <w:rPr>
          <w:rFonts w:ascii="Calibri" w:hAnsi="Calibri" w:cs="Bookman Old Style"/>
          <w:bCs/>
          <w:color w:val="000000"/>
        </w:rPr>
        <w:t>ridotta del 50</w:t>
      </w:r>
      <w:r w:rsidRPr="00C051FE">
        <w:rPr>
          <w:rFonts w:ascii="Calibri" w:hAnsi="Calibri" w:cs="Bookman Old Style"/>
          <w:color w:val="000000"/>
        </w:rPr>
        <w:t xml:space="preserve"> per cento :</w:t>
      </w:r>
    </w:p>
    <w:p w14:paraId="4BB91697" w14:textId="77777777" w:rsidR="00F54A49" w:rsidRPr="00C051FE" w:rsidRDefault="00F54A49" w:rsidP="00F54A49">
      <w:pPr>
        <w:numPr>
          <w:ilvl w:val="0"/>
          <w:numId w:val="6"/>
        </w:numPr>
        <w:tabs>
          <w:tab w:val="left" w:pos="6345"/>
        </w:tabs>
        <w:suppressAutoHyphens w:val="0"/>
        <w:autoSpaceDE w:val="0"/>
        <w:autoSpaceDN w:val="0"/>
        <w:adjustRightInd w:val="0"/>
        <w:jc w:val="both"/>
        <w:rPr>
          <w:rFonts w:ascii="Calibri" w:hAnsi="Calibri" w:cs="Bookman Old Style"/>
          <w:color w:val="000000"/>
        </w:rPr>
      </w:pPr>
      <w:r w:rsidRPr="00C051FE">
        <w:rPr>
          <w:rFonts w:ascii="Calibri" w:hAnsi="Calibri" w:cs="Bookman Old Style"/>
          <w:color w:val="000000"/>
        </w:rPr>
        <w:t xml:space="preserve">per i </w:t>
      </w:r>
      <w:r w:rsidRPr="00C051FE">
        <w:rPr>
          <w:rFonts w:ascii="Calibri" w:hAnsi="Calibri" w:cs="Bookman Old Style"/>
          <w:bCs/>
          <w:color w:val="000000"/>
        </w:rPr>
        <w:t>fabbricati di interesse storico o artistico</w:t>
      </w:r>
      <w:r w:rsidRPr="00C051FE">
        <w:rPr>
          <w:rFonts w:ascii="Calibri" w:hAnsi="Calibri" w:cs="Bookman Old Style"/>
          <w:color w:val="000000"/>
        </w:rPr>
        <w:t xml:space="preserve"> di cui all’art.10 del decreto legislativo 22 gennaio 2004, n.42</w:t>
      </w:r>
    </w:p>
    <w:p w14:paraId="16A48EF3" w14:textId="57564B4A" w:rsidR="00F54A49" w:rsidRPr="00C051FE" w:rsidRDefault="00F54A49" w:rsidP="00F54A49">
      <w:pPr>
        <w:numPr>
          <w:ilvl w:val="0"/>
          <w:numId w:val="6"/>
        </w:numPr>
        <w:tabs>
          <w:tab w:val="clear" w:pos="720"/>
          <w:tab w:val="left" w:pos="709"/>
          <w:tab w:val="left" w:pos="6345"/>
        </w:tabs>
        <w:suppressAutoHyphens w:val="0"/>
        <w:autoSpaceDE w:val="0"/>
        <w:autoSpaceDN w:val="0"/>
        <w:adjustRightInd w:val="0"/>
        <w:jc w:val="both"/>
        <w:rPr>
          <w:rFonts w:ascii="Calibri" w:hAnsi="Calibri" w:cs="Bookman Old Style"/>
          <w:color w:val="000000"/>
        </w:rPr>
      </w:pPr>
      <w:r w:rsidRPr="00C051FE">
        <w:rPr>
          <w:rFonts w:ascii="Calibri" w:hAnsi="Calibri" w:cs="Bookman Old Style"/>
          <w:color w:val="000000"/>
        </w:rPr>
        <w:t xml:space="preserve">per i </w:t>
      </w:r>
      <w:r w:rsidRPr="00C051FE">
        <w:rPr>
          <w:rFonts w:ascii="Calibri" w:hAnsi="Calibri" w:cs="Bookman Old Style"/>
          <w:bCs/>
          <w:color w:val="000000"/>
        </w:rPr>
        <w:t>fabbricati dichiarati inagibili o inabitabili</w:t>
      </w:r>
      <w:r w:rsidRPr="00C051FE">
        <w:rPr>
          <w:rFonts w:ascii="Calibri" w:hAnsi="Calibri" w:cs="Bookman Old Style"/>
          <w:color w:val="000000"/>
        </w:rPr>
        <w:t xml:space="preserve">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Decreto del Presidente della Repubblica 28 dicembre 2000, n. 445, </w:t>
      </w:r>
      <w:r w:rsidR="00510A48" w:rsidRPr="00C051FE">
        <w:rPr>
          <w:rFonts w:ascii="Calibri" w:hAnsi="Calibri" w:cs="Bookman Old Style"/>
          <w:color w:val="000000"/>
        </w:rPr>
        <w:t>che attesti la dichiarazione di inagibilità o inabitabilità del fabbricato da parte di un tecnico abilitato, rispetto a quanto previsto dal periodo precedente</w:t>
      </w:r>
      <w:r w:rsidRPr="00C051FE">
        <w:rPr>
          <w:rFonts w:ascii="Calibri" w:hAnsi="Calibri" w:cs="Bookman Old Style"/>
          <w:color w:val="000000"/>
        </w:rPr>
        <w:t>.</w:t>
      </w:r>
    </w:p>
    <w:p w14:paraId="420CCFED" w14:textId="5FCBF162" w:rsidR="00F54A49" w:rsidRPr="00C051FE" w:rsidRDefault="00F54A49" w:rsidP="00F671DF">
      <w:pPr>
        <w:tabs>
          <w:tab w:val="left" w:pos="709"/>
          <w:tab w:val="left" w:pos="6345"/>
        </w:tabs>
        <w:autoSpaceDE w:val="0"/>
        <w:autoSpaceDN w:val="0"/>
        <w:adjustRightInd w:val="0"/>
        <w:jc w:val="both"/>
        <w:rPr>
          <w:rFonts w:ascii="Calibri" w:hAnsi="Calibri" w:cs="Bookman Old Style"/>
          <w:color w:val="000000"/>
        </w:rPr>
      </w:pPr>
      <w:r w:rsidRPr="00C051FE">
        <w:rPr>
          <w:rFonts w:ascii="Calibri" w:hAnsi="Calibri" w:cs="Bookman Old Style"/>
          <w:color w:val="000000"/>
        </w:rPr>
        <w:t>L’inagibilità o inabitabilità di un immobile consiste in un degrado strutturale non superabile con</w:t>
      </w:r>
      <w:r w:rsidR="00F671DF" w:rsidRPr="00C051FE">
        <w:rPr>
          <w:rFonts w:ascii="Calibri" w:hAnsi="Calibri" w:cs="Bookman Old Style"/>
          <w:color w:val="000000"/>
        </w:rPr>
        <w:t xml:space="preserve"> </w:t>
      </w:r>
      <w:r w:rsidRPr="00C051FE">
        <w:rPr>
          <w:rFonts w:ascii="Calibri" w:hAnsi="Calibri" w:cs="Bookman Old Style"/>
          <w:color w:val="000000"/>
        </w:rPr>
        <w:t>interventi di manutenzione ordinaria e straordinaria, ma con necessità di interventi di ristrutturazione edilizia, restauro e risanamento conservativo, ai sensi dell'articolo 31, comma 1, lettere c) e d), della Legge 5 agosto 1978, n. 457 ; Si ritengono inabitabili o inagibili i fabbricati che si trovano nelle seguenti condizioni :</w:t>
      </w:r>
    </w:p>
    <w:p w14:paraId="0091942A" w14:textId="3A2305E1" w:rsidR="00F54A49" w:rsidRPr="00C051FE" w:rsidRDefault="00F54A49" w:rsidP="00F671DF">
      <w:pPr>
        <w:tabs>
          <w:tab w:val="left" w:pos="709"/>
        </w:tabs>
        <w:autoSpaceDE w:val="0"/>
        <w:autoSpaceDN w:val="0"/>
        <w:adjustRightInd w:val="0"/>
        <w:ind w:left="709"/>
        <w:jc w:val="both"/>
        <w:rPr>
          <w:rFonts w:ascii="Calibri" w:hAnsi="Calibri" w:cs="Bookman Old Style"/>
          <w:color w:val="000000"/>
        </w:rPr>
      </w:pPr>
      <w:r w:rsidRPr="00C051FE">
        <w:rPr>
          <w:rFonts w:ascii="Calibri" w:hAnsi="Calibri" w:cs="Bookman Old Style"/>
          <w:bCs/>
          <w:color w:val="000000"/>
        </w:rPr>
        <w:t xml:space="preserve">a) </w:t>
      </w:r>
      <w:r w:rsidRPr="00C051FE">
        <w:rPr>
          <w:rFonts w:ascii="Calibri" w:hAnsi="Calibri" w:cs="Bookman Old Style"/>
          <w:color w:val="000000"/>
        </w:rPr>
        <w:t>strutture orizzontali, solai e tetto compresi, lesionati in modo tale da costituire pericolo a cose o persone, con potenziale rischio di crollo;</w:t>
      </w:r>
    </w:p>
    <w:p w14:paraId="6BEDB34C" w14:textId="6CA55E61" w:rsidR="00F54A49" w:rsidRPr="00C051FE" w:rsidRDefault="00F54A49" w:rsidP="00F671DF">
      <w:pPr>
        <w:tabs>
          <w:tab w:val="left" w:pos="709"/>
        </w:tabs>
        <w:autoSpaceDE w:val="0"/>
        <w:autoSpaceDN w:val="0"/>
        <w:adjustRightInd w:val="0"/>
        <w:ind w:left="709"/>
        <w:jc w:val="both"/>
        <w:rPr>
          <w:rFonts w:ascii="Calibri" w:hAnsi="Calibri" w:cs="Bookman Old Style"/>
          <w:color w:val="000000"/>
        </w:rPr>
      </w:pPr>
      <w:r w:rsidRPr="00C051FE">
        <w:rPr>
          <w:rFonts w:ascii="Calibri" w:hAnsi="Calibri" w:cs="Bookman Old Style"/>
          <w:bCs/>
          <w:color w:val="000000"/>
        </w:rPr>
        <w:t>b)</w:t>
      </w:r>
      <w:r w:rsidRPr="00C051FE">
        <w:rPr>
          <w:rFonts w:ascii="Calibri" w:hAnsi="Calibri" w:cs="Bookman Old Style"/>
          <w:color w:val="000000"/>
        </w:rPr>
        <w:t xml:space="preserve"> strutture verticali quali muri perimetrali o di confine, lesionati in modo tale da costituire pericolo a cose o persone con potenziale rischio di crollo totale o parziale;</w:t>
      </w:r>
    </w:p>
    <w:p w14:paraId="1904529D" w14:textId="1290A839" w:rsidR="00F54A49" w:rsidRPr="00C051FE" w:rsidRDefault="00F54A49" w:rsidP="00F671DF">
      <w:pPr>
        <w:tabs>
          <w:tab w:val="left" w:pos="709"/>
        </w:tabs>
        <w:autoSpaceDE w:val="0"/>
        <w:autoSpaceDN w:val="0"/>
        <w:adjustRightInd w:val="0"/>
        <w:jc w:val="both"/>
        <w:rPr>
          <w:rFonts w:ascii="Calibri" w:hAnsi="Calibri" w:cs="Bookman Old Style"/>
          <w:color w:val="000000"/>
        </w:rPr>
      </w:pPr>
      <w:r w:rsidRPr="00C051FE">
        <w:rPr>
          <w:rFonts w:ascii="Calibri" w:hAnsi="Calibri" w:cs="Bookman Old Style"/>
          <w:color w:val="000000"/>
        </w:rPr>
        <w:tab/>
        <w:t xml:space="preserve"> </w:t>
      </w:r>
      <w:r w:rsidRPr="00C051FE">
        <w:rPr>
          <w:rFonts w:ascii="Calibri" w:hAnsi="Calibri" w:cs="Bookman Old Style"/>
          <w:bCs/>
          <w:color w:val="000000"/>
        </w:rPr>
        <w:t>c)</w:t>
      </w:r>
      <w:r w:rsidRPr="00C051FE">
        <w:rPr>
          <w:rFonts w:ascii="Calibri" w:hAnsi="Calibri" w:cs="Bookman Old Style"/>
          <w:color w:val="000000"/>
        </w:rPr>
        <w:t xml:space="preserve">  edifici per i quali è stata emessa ordinanza di demolizione o ripristino;</w:t>
      </w:r>
    </w:p>
    <w:p w14:paraId="5A50D120" w14:textId="7B5599B4" w:rsidR="00427B2D" w:rsidRPr="00C051FE" w:rsidRDefault="008F2D53" w:rsidP="00F671DF">
      <w:pPr>
        <w:tabs>
          <w:tab w:val="left" w:pos="709"/>
        </w:tabs>
        <w:autoSpaceDE w:val="0"/>
        <w:autoSpaceDN w:val="0"/>
        <w:adjustRightInd w:val="0"/>
        <w:jc w:val="both"/>
        <w:rPr>
          <w:rFonts w:ascii="Calibri" w:hAnsi="Calibri" w:cs="Bookman Old Style"/>
          <w:color w:val="000000"/>
        </w:rPr>
      </w:pPr>
      <w:r w:rsidRPr="00C051FE">
        <w:rPr>
          <w:rFonts w:ascii="Calibri" w:hAnsi="Calibri" w:cs="Bookman Old Style"/>
          <w:color w:val="000000"/>
        </w:rPr>
        <w:t>I</w:t>
      </w:r>
      <w:r w:rsidR="00753F7C">
        <w:rPr>
          <w:rFonts w:ascii="Calibri" w:hAnsi="Calibri" w:cs="Bookman Old Style"/>
          <w:color w:val="000000"/>
        </w:rPr>
        <w:t>l</w:t>
      </w:r>
      <w:r w:rsidR="00427B2D" w:rsidRPr="00C051FE">
        <w:rPr>
          <w:rFonts w:ascii="Calibri" w:hAnsi="Calibri" w:cs="Bookman Old Style"/>
          <w:color w:val="000000"/>
        </w:rPr>
        <w:t xml:space="preserve"> </w:t>
      </w:r>
      <w:r w:rsidRPr="00C051FE">
        <w:rPr>
          <w:rFonts w:ascii="Calibri" w:hAnsi="Calibri" w:cs="Bookman Old Style"/>
          <w:color w:val="000000"/>
        </w:rPr>
        <w:t xml:space="preserve">fabbricato non deve </w:t>
      </w:r>
      <w:r w:rsidR="0030631D" w:rsidRPr="00C051FE">
        <w:rPr>
          <w:rFonts w:ascii="Calibri" w:hAnsi="Calibri" w:cs="Bookman Old Style"/>
          <w:color w:val="000000"/>
        </w:rPr>
        <w:t xml:space="preserve">in nessun modo </w:t>
      </w:r>
      <w:r w:rsidRPr="00C051FE">
        <w:rPr>
          <w:rFonts w:ascii="Calibri" w:hAnsi="Calibri" w:cs="Bookman Old Style"/>
          <w:color w:val="000000"/>
        </w:rPr>
        <w:t>essere utilizzato</w:t>
      </w:r>
      <w:r w:rsidR="00F671DF" w:rsidRPr="00C051FE">
        <w:rPr>
          <w:rFonts w:ascii="Calibri" w:hAnsi="Calibri" w:cs="Bookman Old Style"/>
          <w:color w:val="000000"/>
        </w:rPr>
        <w:t>.</w:t>
      </w:r>
    </w:p>
    <w:p w14:paraId="6E149F6A" w14:textId="7F54100B" w:rsidR="008F2D53" w:rsidRPr="00C051FE" w:rsidRDefault="008F2D53" w:rsidP="008F2D53">
      <w:pPr>
        <w:tabs>
          <w:tab w:val="left" w:pos="709"/>
        </w:tabs>
        <w:autoSpaceDE w:val="0"/>
        <w:autoSpaceDN w:val="0"/>
        <w:adjustRightInd w:val="0"/>
        <w:jc w:val="both"/>
        <w:rPr>
          <w:rFonts w:ascii="Calibri" w:hAnsi="Calibri" w:cs="Bookman Old Style"/>
          <w:color w:val="000000"/>
        </w:rPr>
      </w:pPr>
      <w:r w:rsidRPr="00C051FE">
        <w:rPr>
          <w:rFonts w:ascii="Calibri" w:hAnsi="Calibri" w:cs="Bookman Old Style"/>
          <w:color w:val="000000"/>
        </w:rPr>
        <w:t xml:space="preserve"> </w:t>
      </w:r>
      <w:r w:rsidR="00427B2D" w:rsidRPr="00C051FE">
        <w:rPr>
          <w:rFonts w:ascii="Calibri" w:hAnsi="Calibri" w:cs="Bookman Old Style"/>
          <w:color w:val="000000"/>
        </w:rPr>
        <w:t xml:space="preserve">L’agevolazione non spetta al  </w:t>
      </w:r>
      <w:r w:rsidRPr="00C051FE">
        <w:rPr>
          <w:rFonts w:ascii="Calibri" w:hAnsi="Calibri" w:cs="Bookman Old Style"/>
          <w:color w:val="000000"/>
        </w:rPr>
        <w:t>fabbricato</w:t>
      </w:r>
      <w:r w:rsidR="00427B2D" w:rsidRPr="00C051FE">
        <w:rPr>
          <w:rFonts w:ascii="Calibri" w:hAnsi="Calibri" w:cs="Bookman Old Style"/>
          <w:color w:val="000000"/>
        </w:rPr>
        <w:t xml:space="preserve"> </w:t>
      </w:r>
      <w:r w:rsidRPr="00C051FE">
        <w:rPr>
          <w:rFonts w:ascii="Calibri" w:hAnsi="Calibri" w:cs="Bookman Old Style"/>
          <w:color w:val="000000"/>
        </w:rPr>
        <w:t>di</w:t>
      </w:r>
      <w:r w:rsidR="00427B2D" w:rsidRPr="00C051FE">
        <w:rPr>
          <w:rFonts w:ascii="Calibri" w:hAnsi="Calibri" w:cs="Bookman Old Style"/>
          <w:color w:val="000000"/>
        </w:rPr>
        <w:t xml:space="preserve"> </w:t>
      </w:r>
      <w:r w:rsidRPr="00C051FE">
        <w:rPr>
          <w:rFonts w:ascii="Calibri" w:hAnsi="Calibri" w:cs="Bookman Old Style"/>
          <w:color w:val="000000"/>
        </w:rPr>
        <w:t>nuova</w:t>
      </w:r>
      <w:r w:rsidR="00427B2D" w:rsidRPr="00C051FE">
        <w:rPr>
          <w:rFonts w:ascii="Calibri" w:hAnsi="Calibri" w:cs="Bookman Old Style"/>
          <w:color w:val="000000"/>
        </w:rPr>
        <w:t xml:space="preserve"> </w:t>
      </w:r>
      <w:r w:rsidRPr="00C051FE">
        <w:rPr>
          <w:rFonts w:ascii="Calibri" w:hAnsi="Calibri" w:cs="Bookman Old Style"/>
          <w:color w:val="000000"/>
        </w:rPr>
        <w:t>edificazione</w:t>
      </w:r>
      <w:r w:rsidR="00427B2D" w:rsidRPr="00C051FE">
        <w:rPr>
          <w:rFonts w:ascii="Calibri" w:hAnsi="Calibri" w:cs="Bookman Old Style"/>
          <w:color w:val="000000"/>
        </w:rPr>
        <w:t xml:space="preserve"> </w:t>
      </w:r>
      <w:r w:rsidRPr="00C051FE">
        <w:rPr>
          <w:rFonts w:ascii="Calibri" w:hAnsi="Calibri" w:cs="Bookman Old Style"/>
          <w:color w:val="000000"/>
        </w:rPr>
        <w:t>ma</w:t>
      </w:r>
      <w:r w:rsidR="00427B2D" w:rsidRPr="00C051FE">
        <w:rPr>
          <w:rFonts w:ascii="Calibri" w:hAnsi="Calibri" w:cs="Bookman Old Style"/>
          <w:color w:val="000000"/>
        </w:rPr>
        <w:t xml:space="preserve"> </w:t>
      </w:r>
      <w:r w:rsidRPr="00C051FE">
        <w:rPr>
          <w:rFonts w:ascii="Calibri" w:hAnsi="Calibri" w:cs="Bookman Old Style"/>
          <w:color w:val="000000"/>
        </w:rPr>
        <w:t>privo</w:t>
      </w:r>
      <w:r w:rsidR="00427B2D" w:rsidRPr="00C051FE">
        <w:rPr>
          <w:rFonts w:ascii="Calibri" w:hAnsi="Calibri" w:cs="Bookman Old Style"/>
          <w:color w:val="000000"/>
        </w:rPr>
        <w:t xml:space="preserve"> </w:t>
      </w:r>
      <w:r w:rsidRPr="00C051FE">
        <w:rPr>
          <w:rFonts w:ascii="Calibri" w:hAnsi="Calibri" w:cs="Bookman Old Style"/>
          <w:color w:val="000000"/>
        </w:rPr>
        <w:t>del</w:t>
      </w:r>
      <w:r w:rsidR="00427B2D" w:rsidRPr="00C051FE">
        <w:rPr>
          <w:rFonts w:ascii="Calibri" w:hAnsi="Calibri" w:cs="Bookman Old Style"/>
          <w:color w:val="000000"/>
        </w:rPr>
        <w:t xml:space="preserve"> </w:t>
      </w:r>
      <w:r w:rsidRPr="00C051FE">
        <w:rPr>
          <w:rFonts w:ascii="Calibri" w:hAnsi="Calibri" w:cs="Bookman Old Style"/>
          <w:color w:val="000000"/>
        </w:rPr>
        <w:t>certificato</w:t>
      </w:r>
      <w:r w:rsidR="00427B2D" w:rsidRPr="00C051FE">
        <w:rPr>
          <w:rFonts w:ascii="Calibri" w:hAnsi="Calibri" w:cs="Bookman Old Style"/>
          <w:color w:val="000000"/>
        </w:rPr>
        <w:t xml:space="preserve"> </w:t>
      </w:r>
      <w:r w:rsidRPr="00C051FE">
        <w:rPr>
          <w:rFonts w:ascii="Calibri" w:hAnsi="Calibri" w:cs="Bookman Old Style"/>
          <w:color w:val="000000"/>
        </w:rPr>
        <w:t>di</w:t>
      </w:r>
      <w:r w:rsidR="00427B2D" w:rsidRPr="00C051FE">
        <w:rPr>
          <w:rFonts w:ascii="Calibri" w:hAnsi="Calibri" w:cs="Bookman Old Style"/>
          <w:color w:val="000000"/>
        </w:rPr>
        <w:t xml:space="preserve"> </w:t>
      </w:r>
      <w:r w:rsidRPr="00C051FE">
        <w:rPr>
          <w:rFonts w:ascii="Calibri" w:hAnsi="Calibri" w:cs="Bookman Old Style"/>
          <w:color w:val="000000"/>
        </w:rPr>
        <w:t>abitabilità</w:t>
      </w:r>
      <w:r w:rsidR="00427B2D" w:rsidRPr="00C051FE">
        <w:rPr>
          <w:rFonts w:ascii="Calibri" w:hAnsi="Calibri" w:cs="Bookman Old Style"/>
          <w:color w:val="000000"/>
        </w:rPr>
        <w:t>.</w:t>
      </w:r>
    </w:p>
    <w:p w14:paraId="55E2148B" w14:textId="05B1ED04" w:rsidR="00F54A49" w:rsidRPr="00C051FE" w:rsidRDefault="00F54A49" w:rsidP="00F671DF">
      <w:pPr>
        <w:autoSpaceDE w:val="0"/>
        <w:autoSpaceDN w:val="0"/>
        <w:adjustRightInd w:val="0"/>
        <w:jc w:val="both"/>
        <w:rPr>
          <w:rFonts w:ascii="Calibri" w:hAnsi="Calibri" w:cs="Bookman Old Style"/>
        </w:rPr>
      </w:pPr>
      <w:r w:rsidRPr="00C051FE">
        <w:rPr>
          <w:rFonts w:ascii="Calibri" w:hAnsi="Calibri" w:cs="Bookman Old Style"/>
        </w:rPr>
        <w:t>La riduzione d’imposta decorre dalla data di sopravvenuta inagibilità o inabitabilità, che dev</w:t>
      </w:r>
      <w:r w:rsidR="00F671DF" w:rsidRPr="00C051FE">
        <w:rPr>
          <w:rFonts w:ascii="Calibri" w:hAnsi="Calibri" w:cs="Bookman Old Style"/>
        </w:rPr>
        <w:t xml:space="preserve">e </w:t>
      </w:r>
      <w:r w:rsidRPr="00C051FE">
        <w:rPr>
          <w:rFonts w:ascii="Calibri" w:hAnsi="Calibri" w:cs="Bookman Old Style"/>
        </w:rPr>
        <w:t xml:space="preserve">essere dichiarata dal proprietario </w:t>
      </w:r>
      <w:r w:rsidR="00F671DF" w:rsidRPr="00C051FE">
        <w:rPr>
          <w:rFonts w:ascii="Calibri" w:hAnsi="Calibri" w:cs="Bookman Old Style"/>
        </w:rPr>
        <w:t>a pena di decadenza</w:t>
      </w:r>
      <w:r w:rsidR="000C53EF" w:rsidRPr="00C051FE">
        <w:rPr>
          <w:rFonts w:ascii="Calibri" w:hAnsi="Calibri" w:cs="Bookman Old Style"/>
        </w:rPr>
        <w:t xml:space="preserve"> dal beneficio</w:t>
      </w:r>
      <w:r w:rsidR="008F2D53" w:rsidRPr="00C051FE">
        <w:rPr>
          <w:rFonts w:ascii="Calibri" w:hAnsi="Calibri" w:cs="Bookman Old Style"/>
        </w:rPr>
        <w:t xml:space="preserve"> </w:t>
      </w:r>
      <w:r w:rsidRPr="00C051FE">
        <w:rPr>
          <w:rFonts w:ascii="Calibri" w:hAnsi="Calibri" w:cs="Bookman Old Style"/>
        </w:rPr>
        <w:t xml:space="preserve">entro </w:t>
      </w:r>
      <w:r w:rsidR="0030631D" w:rsidRPr="00C051FE">
        <w:rPr>
          <w:rFonts w:ascii="Calibri" w:hAnsi="Calibri" w:cs="Bookman Old Style"/>
        </w:rPr>
        <w:t xml:space="preserve">il termine </w:t>
      </w:r>
      <w:r w:rsidR="00445F76">
        <w:rPr>
          <w:rFonts w:ascii="Calibri" w:hAnsi="Calibri" w:cs="Bookman Old Style"/>
        </w:rPr>
        <w:t>previsto per la</w:t>
      </w:r>
      <w:r w:rsidR="0030631D" w:rsidRPr="00C051FE">
        <w:rPr>
          <w:rFonts w:ascii="Calibri" w:hAnsi="Calibri" w:cs="Bookman Old Style"/>
        </w:rPr>
        <w:t xml:space="preserve"> presentazione della denuncia </w:t>
      </w:r>
      <w:r w:rsidR="00753F7C">
        <w:rPr>
          <w:rFonts w:ascii="Calibri" w:hAnsi="Calibri" w:cs="Bookman Old Style"/>
        </w:rPr>
        <w:t>IMU</w:t>
      </w:r>
      <w:r w:rsidR="00445F76">
        <w:rPr>
          <w:rFonts w:ascii="Calibri" w:hAnsi="Calibri" w:cs="Bookman Old Style"/>
        </w:rPr>
        <w:t>, allegando la documentazione di cui al comma 1 lettera b) del presente articolo.</w:t>
      </w:r>
    </w:p>
    <w:p w14:paraId="035FCC71" w14:textId="0A7EB644" w:rsidR="008F2D53" w:rsidRPr="00445F76" w:rsidRDefault="00F671DF" w:rsidP="00445F76">
      <w:pPr>
        <w:pStyle w:val="Paragrafoelenco"/>
        <w:numPr>
          <w:ilvl w:val="0"/>
          <w:numId w:val="6"/>
        </w:numPr>
        <w:autoSpaceDE w:val="0"/>
        <w:autoSpaceDN w:val="0"/>
        <w:adjustRightInd w:val="0"/>
        <w:jc w:val="both"/>
        <w:rPr>
          <w:rFonts w:ascii="Calibri" w:hAnsi="Calibri" w:cs="Bookman Old Style"/>
        </w:rPr>
      </w:pPr>
      <w:r w:rsidRPr="00445F76">
        <w:rPr>
          <w:rFonts w:ascii="Calibri" w:hAnsi="Calibri" w:cs="Bookman Old Style"/>
        </w:rPr>
        <w:t>P</w:t>
      </w:r>
      <w:r w:rsidR="008F2D53" w:rsidRPr="00445F76">
        <w:rPr>
          <w:rFonts w:ascii="Calibri" w:hAnsi="Calibri" w:cs="Bookman Old Style"/>
        </w:rPr>
        <w:t xml:space="preserve">er le unità immobiliari, fatta eccezione per quelle classificate nelle categorie catastali A/1, A/8 </w:t>
      </w:r>
      <w:r w:rsidRPr="00445F76">
        <w:rPr>
          <w:rFonts w:ascii="Calibri" w:hAnsi="Calibri" w:cs="Bookman Old Style"/>
        </w:rPr>
        <w:t xml:space="preserve">e </w:t>
      </w:r>
      <w:r w:rsidR="008F2D53" w:rsidRPr="00445F76">
        <w:rPr>
          <w:rFonts w:ascii="Calibri" w:hAnsi="Calibri" w:cs="Bookman Old Style"/>
        </w:rPr>
        <w:t xml:space="preserve">A/9, concesse in comodato dal soggetto passivo ai parenti in linea retta entro il primo </w:t>
      </w:r>
      <w:r w:rsidR="008F2D53" w:rsidRPr="00445F76">
        <w:rPr>
          <w:rFonts w:ascii="Calibri" w:hAnsi="Calibri" w:cs="Bookman Old Style"/>
        </w:rPr>
        <w:lastRenderedPageBreak/>
        <w:t>grado che le utilizzano come abitazione principale, a condizione che il contratto sia registrato e</w:t>
      </w:r>
      <w:r w:rsidRPr="00445F76">
        <w:rPr>
          <w:rFonts w:ascii="Calibri" w:hAnsi="Calibri" w:cs="Bookman Old Style"/>
        </w:rPr>
        <w:t xml:space="preserve"> </w:t>
      </w:r>
      <w:r w:rsidR="008F2D53" w:rsidRPr="00445F76">
        <w:rPr>
          <w:rFonts w:ascii="Calibri" w:hAnsi="Calibri" w:cs="Bookman Old Style"/>
        </w:rPr>
        <w:t>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w:t>
      </w:r>
    </w:p>
    <w:p w14:paraId="7F04AD9A" w14:textId="75D61E95" w:rsidR="008F2D53" w:rsidRPr="00C051FE" w:rsidRDefault="008F2D53" w:rsidP="00F671DF">
      <w:pPr>
        <w:autoSpaceDE w:val="0"/>
        <w:autoSpaceDN w:val="0"/>
        <w:adjustRightInd w:val="0"/>
        <w:jc w:val="both"/>
        <w:rPr>
          <w:rFonts w:ascii="Calibri" w:hAnsi="Calibri" w:cs="Bookman Old Style"/>
        </w:rPr>
      </w:pPr>
      <w:r w:rsidRPr="00C051FE">
        <w:rPr>
          <w:rFonts w:ascii="Calibri" w:hAnsi="Calibri" w:cs="Bookman Old Style"/>
        </w:rPr>
        <w:t>Il beneficio di cui alla presente lettera si estende, in caso di morte del comodatario, al coniuge di quest’ultimo in presenza di figli minori.</w:t>
      </w:r>
    </w:p>
    <w:p w14:paraId="5D3B0B96" w14:textId="6D6CA120" w:rsidR="00F54A49" w:rsidRPr="00881D5A" w:rsidRDefault="00753F7C" w:rsidP="00881D5A">
      <w:pPr>
        <w:autoSpaceDE w:val="0"/>
        <w:autoSpaceDN w:val="0"/>
        <w:adjustRightInd w:val="0"/>
        <w:rPr>
          <w:rFonts w:ascii="Calibri" w:hAnsi="Calibri" w:cs="Bookman Old Style"/>
        </w:rPr>
      </w:pPr>
      <w:r w:rsidRPr="00881D5A">
        <w:rPr>
          <w:rFonts w:ascii="Calibri" w:hAnsi="Calibri" w:cs="Bookman Old Style"/>
        </w:rPr>
        <w:t>Le condizioni attestanti il possesso dei requisiti per usufruire dell’agevolazione dovranno essere dichiarate, a pen</w:t>
      </w:r>
      <w:r w:rsidR="00881D5A" w:rsidRPr="00881D5A">
        <w:rPr>
          <w:rFonts w:ascii="Calibri" w:hAnsi="Calibri" w:cs="Bookman Old Style"/>
        </w:rPr>
        <w:t>a</w:t>
      </w:r>
      <w:r w:rsidRPr="00881D5A">
        <w:rPr>
          <w:rFonts w:ascii="Calibri" w:hAnsi="Calibri" w:cs="Bookman Old Style"/>
        </w:rPr>
        <w:t xml:space="preserve"> di decadenza, nella dichiarazione IMU e/o in apposita autocertificazione da presentarsi entro la scadenza del versamento della 1° rata;  </w:t>
      </w:r>
    </w:p>
    <w:p w14:paraId="7EE99AB1" w14:textId="77777777" w:rsidR="00881D5A" w:rsidRPr="00C051FE" w:rsidRDefault="00881D5A" w:rsidP="00753F7C">
      <w:pPr>
        <w:autoSpaceDE w:val="0"/>
        <w:autoSpaceDN w:val="0"/>
        <w:adjustRightInd w:val="0"/>
        <w:ind w:left="709" w:hanging="709"/>
        <w:rPr>
          <w:rFonts w:ascii="Calibri" w:hAnsi="Calibri" w:cs="Bookman Old Style"/>
        </w:rPr>
      </w:pPr>
    </w:p>
    <w:p w14:paraId="3D385355" w14:textId="6F5CEB64" w:rsidR="00F54A49" w:rsidRPr="00C051FE" w:rsidRDefault="00F54A49" w:rsidP="00F54A49">
      <w:pPr>
        <w:autoSpaceDE w:val="0"/>
        <w:autoSpaceDN w:val="0"/>
        <w:adjustRightInd w:val="0"/>
        <w:ind w:left="709" w:hanging="709"/>
        <w:jc w:val="center"/>
        <w:rPr>
          <w:rFonts w:ascii="Calibri" w:hAnsi="Calibri" w:cs="Bookman Old Style"/>
          <w:b/>
          <w:bCs/>
        </w:rPr>
      </w:pPr>
      <w:r w:rsidRPr="00C051FE">
        <w:rPr>
          <w:rFonts w:ascii="Calibri" w:hAnsi="Calibri" w:cs="Bookman Old Style"/>
          <w:b/>
          <w:bCs/>
        </w:rPr>
        <w:t xml:space="preserve">ARTICOLO </w:t>
      </w:r>
      <w:r w:rsidR="00212A19">
        <w:rPr>
          <w:rFonts w:ascii="Calibri" w:hAnsi="Calibri" w:cs="Bookman Old Style"/>
          <w:b/>
          <w:bCs/>
        </w:rPr>
        <w:t>12</w:t>
      </w:r>
    </w:p>
    <w:p w14:paraId="34E1B58D" w14:textId="77777777" w:rsidR="00F54A49" w:rsidRPr="00C051FE" w:rsidRDefault="00F54A49" w:rsidP="00F54A49">
      <w:pPr>
        <w:pStyle w:val="Default"/>
        <w:jc w:val="center"/>
        <w:rPr>
          <w:rFonts w:ascii="Calibri" w:hAnsi="Calibri"/>
          <w:b/>
          <w:bCs/>
          <w:color w:val="auto"/>
        </w:rPr>
      </w:pPr>
      <w:r w:rsidRPr="00C051FE">
        <w:rPr>
          <w:rFonts w:ascii="Calibri" w:hAnsi="Calibri"/>
          <w:b/>
          <w:bCs/>
          <w:color w:val="auto"/>
        </w:rPr>
        <w:t>AREA FABBRICABILE</w:t>
      </w:r>
    </w:p>
    <w:p w14:paraId="51FEBB9D" w14:textId="77777777" w:rsidR="00F54A49" w:rsidRPr="00C051FE" w:rsidRDefault="00F54A49" w:rsidP="00F54A49">
      <w:pPr>
        <w:pStyle w:val="Default"/>
        <w:jc w:val="center"/>
        <w:rPr>
          <w:rFonts w:ascii="Calibri" w:hAnsi="Calibri"/>
          <w:b/>
          <w:bCs/>
          <w:color w:val="FF0000"/>
        </w:rPr>
      </w:pPr>
    </w:p>
    <w:p w14:paraId="34704443" w14:textId="4B2CC021" w:rsidR="00F54A49" w:rsidRPr="00C051FE" w:rsidRDefault="00F54A49" w:rsidP="00CC5D6D">
      <w:pPr>
        <w:pStyle w:val="Default"/>
        <w:jc w:val="both"/>
        <w:rPr>
          <w:rFonts w:ascii="Calibri" w:hAnsi="Calibri" w:cs="Times New Roman"/>
        </w:rPr>
      </w:pPr>
      <w:r w:rsidRPr="00C051FE">
        <w:rPr>
          <w:rFonts w:ascii="Calibri" w:hAnsi="Calibri"/>
          <w:bCs/>
          <w:color w:val="auto"/>
        </w:rPr>
        <w:t>1</w:t>
      </w:r>
      <w:r w:rsidR="00CC5D6D" w:rsidRPr="00C051FE">
        <w:rPr>
          <w:rFonts w:ascii="Calibri" w:hAnsi="Calibri"/>
          <w:bCs/>
          <w:color w:val="auto"/>
        </w:rPr>
        <w:t>.</w:t>
      </w:r>
      <w:r w:rsidRPr="00C051FE">
        <w:rPr>
          <w:rFonts w:ascii="Calibri" w:hAnsi="Calibri"/>
          <w:color w:val="auto"/>
        </w:rPr>
        <w:t xml:space="preserve">Per area fabbricabile si intende </w:t>
      </w:r>
      <w:r w:rsidRPr="00C051FE">
        <w:rPr>
          <w:rFonts w:ascii="Calibri" w:hAnsi="Calibri"/>
        </w:rPr>
        <w:t>l'area utilizzabile a scopo edificatorio in base allo strumento urbanistico generale adottato dal comune, indipendentemente dall'approvazione della provincia e dall'adozione di strumenti attuativi del medesimo</w:t>
      </w:r>
      <w:r w:rsidR="00C46D69" w:rsidRPr="00C051FE">
        <w:rPr>
          <w:rFonts w:ascii="Calibri" w:hAnsi="Calibri"/>
        </w:rPr>
        <w:t>.</w:t>
      </w:r>
    </w:p>
    <w:p w14:paraId="70E35550" w14:textId="77777777" w:rsidR="00CC5D6D" w:rsidRPr="00C051FE" w:rsidRDefault="00F54A49" w:rsidP="00CC5D6D">
      <w:pPr>
        <w:pStyle w:val="Default"/>
        <w:jc w:val="both"/>
        <w:rPr>
          <w:rFonts w:ascii="Calibri" w:hAnsi="Calibri"/>
          <w:b/>
          <w:bCs/>
        </w:rPr>
      </w:pPr>
      <w:r w:rsidRPr="00C051FE">
        <w:rPr>
          <w:rFonts w:ascii="Calibri" w:hAnsi="Calibri"/>
        </w:rPr>
        <w:t>2</w:t>
      </w:r>
      <w:r w:rsidRPr="00C051FE">
        <w:rPr>
          <w:rFonts w:ascii="Calibri" w:hAnsi="Calibri"/>
          <w:b/>
        </w:rPr>
        <w:t>.</w:t>
      </w:r>
      <w:r w:rsidRPr="00C051FE">
        <w:rPr>
          <w:rFonts w:ascii="Calibri" w:hAnsi="Calibri"/>
          <w:bCs/>
        </w:rPr>
        <w:t xml:space="preserve"> In virtù delle disposizioni di cui al comma 1) si considera area edificabile il suolo che rientra nello strumento urbanistico generale anche solo adottato dal Comune e non ancora approvato dai competenti organi provinciali; ai fini di applicazione dell’imposta non rileva pertanto l'effettiva e concreta possibilità di sfruttamento edificatorio del suolo, ma è sufficiente la semplice astratta potenzialità edificatoria.</w:t>
      </w:r>
      <w:r w:rsidR="00CC5D6D" w:rsidRPr="00C051FE">
        <w:rPr>
          <w:rFonts w:ascii="Calibri" w:hAnsi="Calibri"/>
          <w:b/>
          <w:bCs/>
        </w:rPr>
        <w:t xml:space="preserve"> </w:t>
      </w:r>
    </w:p>
    <w:p w14:paraId="49338744" w14:textId="3F5C3ABE" w:rsidR="00CC5D6D" w:rsidRPr="00C051FE" w:rsidRDefault="00F671DF" w:rsidP="00F671DF">
      <w:pPr>
        <w:rPr>
          <w:rFonts w:ascii="Calibri" w:hAnsi="Calibri" w:cs="Bookman Old Style"/>
          <w:color w:val="000000"/>
        </w:rPr>
      </w:pPr>
      <w:r w:rsidRPr="00C051FE">
        <w:rPr>
          <w:rFonts w:ascii="Calibri" w:hAnsi="Calibri" w:cs="Bookman Old Style"/>
          <w:color w:val="000000"/>
        </w:rPr>
        <w:t>3.</w:t>
      </w:r>
      <w:r w:rsidR="00CC5D6D" w:rsidRPr="00C051FE">
        <w:rPr>
          <w:rFonts w:ascii="Calibri" w:hAnsi="Calibri" w:cs="Bookman Old Style"/>
          <w:color w:val="000000"/>
        </w:rPr>
        <w:t>Sono considerati, tuttavia, non fabbricabili, i terreni posseduti e condotti dai coltivatori diretti e dagli imprenditori agricoli professionali di cui all’articolo 1 del decreto legislativo 29 marzo 2004, n. 99,</w:t>
      </w:r>
      <w:r w:rsidRPr="00C051FE">
        <w:rPr>
          <w:rFonts w:ascii="Calibri" w:hAnsi="Calibri" w:cs="Bookman Old Style"/>
          <w:color w:val="000000"/>
        </w:rPr>
        <w:t xml:space="preserve"> </w:t>
      </w:r>
      <w:r w:rsidR="00CC5D6D" w:rsidRPr="00C051FE">
        <w:rPr>
          <w:rFonts w:ascii="Calibri" w:hAnsi="Calibri" w:cs="Bookman Old Style"/>
          <w:color w:val="000000"/>
        </w:rPr>
        <w:t>iscritti nella previdenza agricola, comprese le società agricole di cui all’articolo 1, comma</w:t>
      </w:r>
    </w:p>
    <w:p w14:paraId="7CC1104F" w14:textId="2C324D29" w:rsidR="00CC5D6D" w:rsidRPr="00C051FE" w:rsidRDefault="00CC5D6D" w:rsidP="00F671DF">
      <w:pPr>
        <w:rPr>
          <w:rFonts w:ascii="Calibri" w:hAnsi="Calibri" w:cs="Bookman Old Style"/>
          <w:color w:val="000000"/>
        </w:rPr>
      </w:pPr>
      <w:r w:rsidRPr="00C051FE">
        <w:rPr>
          <w:rFonts w:ascii="Calibri" w:hAnsi="Calibri" w:cs="Bookman Old Style"/>
          <w:color w:val="000000"/>
        </w:rPr>
        <w:t xml:space="preserve">3, del citato decreto legislativo n. 99 del 2004, sui quali persiste l’utilizzazione </w:t>
      </w:r>
      <w:proofErr w:type="spellStart"/>
      <w:r w:rsidRPr="00C051FE">
        <w:rPr>
          <w:rFonts w:ascii="Calibri" w:hAnsi="Calibri" w:cs="Bookman Old Style"/>
          <w:color w:val="000000"/>
        </w:rPr>
        <w:t>agrosilvo</w:t>
      </w:r>
      <w:proofErr w:type="spellEnd"/>
      <w:r w:rsidRPr="00C051FE">
        <w:rPr>
          <w:rFonts w:ascii="Calibri" w:hAnsi="Calibri" w:cs="Bookman Old Style"/>
          <w:color w:val="000000"/>
        </w:rPr>
        <w:t>-pastorale mediante l’esercizio di attività dirette alla coltivazione del fondo, alla silvicoltura, alla funghicoltura e all’allevamento di animali. Il comune, su richiesta del contribuente, attesta se un’area sita nel</w:t>
      </w:r>
    </w:p>
    <w:p w14:paraId="3860D02C" w14:textId="77777777" w:rsidR="00CC5D6D" w:rsidRPr="00C051FE" w:rsidRDefault="00CC5D6D" w:rsidP="00F671DF">
      <w:pPr>
        <w:rPr>
          <w:rFonts w:ascii="Calibri" w:hAnsi="Calibri" w:cs="Bookman Old Style"/>
          <w:color w:val="000000"/>
        </w:rPr>
      </w:pPr>
      <w:r w:rsidRPr="00C051FE">
        <w:rPr>
          <w:rFonts w:ascii="Calibri" w:hAnsi="Calibri" w:cs="Bookman Old Style"/>
          <w:color w:val="000000"/>
        </w:rPr>
        <w:t>proprio territorio è fabbricabile in base ai criteri stabiliti dalla presente lettera;</w:t>
      </w:r>
    </w:p>
    <w:p w14:paraId="0391A0FA" w14:textId="363F537A" w:rsidR="00CC5D6D" w:rsidRPr="00C051FE" w:rsidRDefault="00F671DF" w:rsidP="00F671DF">
      <w:pPr>
        <w:rPr>
          <w:rFonts w:ascii="Calibri" w:hAnsi="Calibri" w:cs="Bookman Old Style"/>
        </w:rPr>
      </w:pPr>
      <w:r w:rsidRPr="00C051FE">
        <w:rPr>
          <w:rFonts w:ascii="Calibri" w:hAnsi="Calibri" w:cs="Bookman Old Style"/>
          <w:bCs/>
        </w:rPr>
        <w:t>4</w:t>
      </w:r>
      <w:r w:rsidR="00CC5D6D" w:rsidRPr="00C051FE">
        <w:rPr>
          <w:rFonts w:ascii="Calibri" w:hAnsi="Calibri" w:cs="Bookman Old Style"/>
          <w:bCs/>
        </w:rPr>
        <w:t>.</w:t>
      </w:r>
      <w:r w:rsidR="00CC5D6D" w:rsidRPr="00C051FE">
        <w:rPr>
          <w:rFonts w:ascii="Calibri" w:hAnsi="Calibri" w:cs="Bookman Old Style"/>
        </w:rPr>
        <w:t xml:space="preserve">  L’assimilazione come terreno agricolo </w:t>
      </w:r>
      <w:proofErr w:type="spellStart"/>
      <w:r w:rsidR="00CC5D6D" w:rsidRPr="00C051FE">
        <w:rPr>
          <w:rFonts w:ascii="Calibri" w:hAnsi="Calibri" w:cs="Bookman Old Style"/>
        </w:rPr>
        <w:t>é</w:t>
      </w:r>
      <w:proofErr w:type="spellEnd"/>
      <w:r w:rsidR="00CC5D6D" w:rsidRPr="00C051FE">
        <w:rPr>
          <w:rFonts w:ascii="Calibri" w:hAnsi="Calibri" w:cs="Bookman Old Style"/>
        </w:rPr>
        <w:t xml:space="preserve"> concessa a condizione:</w:t>
      </w:r>
    </w:p>
    <w:p w14:paraId="04D93EE9" w14:textId="77777777" w:rsidR="00CC5D6D" w:rsidRPr="00C051FE" w:rsidRDefault="00CC5D6D" w:rsidP="00CC5D6D">
      <w:pPr>
        <w:numPr>
          <w:ilvl w:val="0"/>
          <w:numId w:val="4"/>
        </w:numPr>
        <w:suppressAutoHyphens w:val="0"/>
        <w:jc w:val="both"/>
        <w:rPr>
          <w:rFonts w:ascii="Calibri" w:hAnsi="Calibri" w:cs="Bookman Old Style"/>
        </w:rPr>
      </w:pPr>
      <w:r w:rsidRPr="00C051FE">
        <w:rPr>
          <w:rFonts w:ascii="Calibri" w:hAnsi="Calibri" w:cs="Bookman Old Style"/>
        </w:rPr>
        <w:t>che sul terreno non siano state eseguite opere di urbanizzazione o, comunque, lavori di adattamento del terreno necessari per la successiva edificazione;</w:t>
      </w:r>
    </w:p>
    <w:p w14:paraId="1D4F2AF1" w14:textId="77777777" w:rsidR="00CC5D6D" w:rsidRPr="00C051FE" w:rsidRDefault="00CC5D6D" w:rsidP="00CC5D6D">
      <w:pPr>
        <w:numPr>
          <w:ilvl w:val="0"/>
          <w:numId w:val="4"/>
        </w:numPr>
        <w:suppressAutoHyphens w:val="0"/>
        <w:jc w:val="both"/>
        <w:rPr>
          <w:rFonts w:ascii="Calibri" w:hAnsi="Calibri" w:cs="Bookman Old Style"/>
        </w:rPr>
      </w:pPr>
      <w:r w:rsidRPr="00C051FE">
        <w:rPr>
          <w:rFonts w:ascii="Calibri" w:hAnsi="Calibri" w:cs="Bookman Old Style"/>
        </w:rPr>
        <w:t>che non sia stata presentata specifica richiesta per ottenere la previsione di edificabilità dell’area nello strumento urbanistico.</w:t>
      </w:r>
    </w:p>
    <w:p w14:paraId="012F1F2B" w14:textId="5E96DF59" w:rsidR="00CC5D6D" w:rsidRPr="00C051FE" w:rsidRDefault="00F671DF" w:rsidP="00F671DF">
      <w:pPr>
        <w:suppressAutoHyphens w:val="0"/>
        <w:jc w:val="both"/>
        <w:rPr>
          <w:rFonts w:ascii="Calibri" w:hAnsi="Calibri" w:cs="Bookman Old Style"/>
        </w:rPr>
      </w:pPr>
      <w:r w:rsidRPr="00C051FE">
        <w:rPr>
          <w:rFonts w:ascii="Calibri" w:hAnsi="Calibri" w:cs="Bookman Old Style"/>
        </w:rPr>
        <w:t>5.</w:t>
      </w:r>
      <w:bookmarkStart w:id="0" w:name="_Hlk37316977"/>
      <w:r w:rsidR="00CC5D6D" w:rsidRPr="00C051FE">
        <w:rPr>
          <w:rFonts w:ascii="Calibri" w:hAnsi="Calibri" w:cs="Bookman Old Style"/>
        </w:rPr>
        <w:t>La richiesta di assimilazione come terreno agricolo deve essere presentata, a pena di decadenza, entro il termine di presentazione della denuncia</w:t>
      </w:r>
      <w:r w:rsidR="003C2A46">
        <w:rPr>
          <w:rFonts w:ascii="Calibri" w:hAnsi="Calibri" w:cs="Bookman Old Style"/>
        </w:rPr>
        <w:t xml:space="preserve"> IMU</w:t>
      </w:r>
      <w:r w:rsidR="00CC5D6D" w:rsidRPr="00C051FE">
        <w:rPr>
          <w:rFonts w:ascii="Calibri" w:hAnsi="Calibri" w:cs="Bookman Old Style"/>
        </w:rPr>
        <w:t xml:space="preserve"> al funzionario responsabile della gestione del tributo ed ha effetto anche per gli anni successivi e fino a quando ne ricorrono le condizioni</w:t>
      </w:r>
      <w:r w:rsidR="009E0A0F">
        <w:rPr>
          <w:rFonts w:ascii="Calibri" w:hAnsi="Calibri" w:cs="Bookman Old Style"/>
        </w:rPr>
        <w:t xml:space="preserve"> </w:t>
      </w:r>
      <w:r w:rsidR="00CC5D6D" w:rsidRPr="00C051FE">
        <w:rPr>
          <w:rFonts w:ascii="Calibri" w:hAnsi="Calibri" w:cs="Bookman Old Style"/>
        </w:rPr>
        <w:t xml:space="preserve"> e deve contenere i seguenti elementi :</w:t>
      </w:r>
    </w:p>
    <w:p w14:paraId="07CB7045" w14:textId="77777777" w:rsidR="00CC5D6D" w:rsidRPr="00C051FE" w:rsidRDefault="00CC5D6D" w:rsidP="00CC5D6D">
      <w:pPr>
        <w:numPr>
          <w:ilvl w:val="0"/>
          <w:numId w:val="5"/>
        </w:numPr>
        <w:suppressAutoHyphens w:val="0"/>
        <w:jc w:val="both"/>
        <w:rPr>
          <w:rFonts w:ascii="Calibri" w:hAnsi="Calibri" w:cs="Bookman Old Style"/>
        </w:rPr>
      </w:pPr>
      <w:r w:rsidRPr="00C051FE">
        <w:rPr>
          <w:rFonts w:ascii="Calibri" w:hAnsi="Calibri" w:cs="Bookman Old Style"/>
        </w:rPr>
        <w:t>l'indicazione delle generalità complete del richiedente</w:t>
      </w:r>
      <w:r w:rsidRPr="00C051FE">
        <w:rPr>
          <w:rFonts w:ascii="Calibri" w:hAnsi="Calibri" w:cs="Bookman Old Style"/>
          <w:b/>
          <w:bCs/>
        </w:rPr>
        <w:t xml:space="preserve"> </w:t>
      </w:r>
      <w:r w:rsidRPr="00C051FE">
        <w:rPr>
          <w:rFonts w:ascii="Calibri" w:hAnsi="Calibri" w:cs="Bookman Old Style"/>
          <w:bCs/>
        </w:rPr>
        <w:t>(persona fisica o società);</w:t>
      </w:r>
    </w:p>
    <w:p w14:paraId="229EAAA9" w14:textId="77777777" w:rsidR="00CC5D6D" w:rsidRPr="00C051FE" w:rsidRDefault="00CC5D6D" w:rsidP="00CC5D6D">
      <w:pPr>
        <w:numPr>
          <w:ilvl w:val="0"/>
          <w:numId w:val="5"/>
        </w:numPr>
        <w:suppressAutoHyphens w:val="0"/>
        <w:jc w:val="both"/>
        <w:rPr>
          <w:rFonts w:ascii="Calibri" w:hAnsi="Calibri" w:cs="Bookman Old Style"/>
        </w:rPr>
      </w:pPr>
      <w:r w:rsidRPr="00C051FE">
        <w:rPr>
          <w:rFonts w:ascii="Calibri" w:hAnsi="Calibri" w:cs="Bookman Old Style"/>
        </w:rPr>
        <w:t>l'ubicazione del terreno e l’indicazione completa degli estremi catastali (foglio, particella ecc.);</w:t>
      </w:r>
    </w:p>
    <w:p w14:paraId="3C05DF16" w14:textId="77777777" w:rsidR="00CC5D6D" w:rsidRPr="00C051FE" w:rsidRDefault="00CC5D6D" w:rsidP="00CC5D6D">
      <w:pPr>
        <w:numPr>
          <w:ilvl w:val="0"/>
          <w:numId w:val="5"/>
        </w:numPr>
        <w:suppressAutoHyphens w:val="0"/>
        <w:jc w:val="both"/>
        <w:rPr>
          <w:rFonts w:ascii="Calibri" w:hAnsi="Calibri" w:cs="Bookman Old Style"/>
        </w:rPr>
      </w:pPr>
      <w:r w:rsidRPr="00C051FE">
        <w:rPr>
          <w:rFonts w:ascii="Calibri" w:hAnsi="Calibri" w:cs="Bookman Old Style"/>
        </w:rPr>
        <w:t>l’impegno a fornire eventuali documenti e dati integrativi che dovessero essere ritenuti necessari all'istruttoria della richiesta;</w:t>
      </w:r>
    </w:p>
    <w:bookmarkEnd w:id="0"/>
    <w:p w14:paraId="51F78A17" w14:textId="484C2E57" w:rsidR="00F54A49" w:rsidRPr="00C051FE" w:rsidRDefault="00F54A49" w:rsidP="00F54A49">
      <w:pPr>
        <w:pStyle w:val="Default"/>
        <w:jc w:val="both"/>
        <w:rPr>
          <w:rFonts w:ascii="Calibri" w:hAnsi="Calibri"/>
          <w:bCs/>
        </w:rPr>
      </w:pPr>
    </w:p>
    <w:p w14:paraId="207986B3" w14:textId="76F6E6E1" w:rsidR="00F54A49" w:rsidRPr="00C051FE" w:rsidRDefault="00F54A49" w:rsidP="00F54A49">
      <w:pPr>
        <w:pStyle w:val="Default"/>
        <w:jc w:val="center"/>
        <w:rPr>
          <w:rFonts w:ascii="Calibri" w:hAnsi="Calibri"/>
          <w:b/>
          <w:bCs/>
        </w:rPr>
      </w:pPr>
      <w:r w:rsidRPr="00C051FE">
        <w:rPr>
          <w:rFonts w:ascii="Calibri" w:hAnsi="Calibri"/>
          <w:b/>
          <w:bCs/>
        </w:rPr>
        <w:t>ARTICOLO 1</w:t>
      </w:r>
      <w:r w:rsidR="00212A19">
        <w:rPr>
          <w:rFonts w:ascii="Calibri" w:hAnsi="Calibri"/>
          <w:b/>
          <w:bCs/>
        </w:rPr>
        <w:t>3</w:t>
      </w:r>
    </w:p>
    <w:p w14:paraId="71313B8B" w14:textId="77777777" w:rsidR="00F54A49" w:rsidRPr="00C051FE" w:rsidRDefault="00F54A49" w:rsidP="00F54A49">
      <w:pPr>
        <w:pStyle w:val="Default"/>
        <w:jc w:val="center"/>
        <w:rPr>
          <w:rFonts w:ascii="Calibri" w:hAnsi="Calibri"/>
          <w:b/>
          <w:bCs/>
        </w:rPr>
      </w:pPr>
      <w:r w:rsidRPr="00C051FE">
        <w:rPr>
          <w:rFonts w:ascii="Calibri" w:hAnsi="Calibri"/>
          <w:b/>
          <w:bCs/>
        </w:rPr>
        <w:t>DETERMINAZIONE DEL VALORE DELLE AREE FABBRICABILI</w:t>
      </w:r>
    </w:p>
    <w:p w14:paraId="08C63E62" w14:textId="77777777" w:rsidR="00F54A49" w:rsidRPr="00C051FE" w:rsidRDefault="00F54A49" w:rsidP="00F54A49">
      <w:pPr>
        <w:pStyle w:val="Default"/>
        <w:jc w:val="both"/>
        <w:rPr>
          <w:rFonts w:ascii="Calibri" w:hAnsi="Calibri"/>
        </w:rPr>
      </w:pPr>
    </w:p>
    <w:p w14:paraId="3853E4E2" w14:textId="6DD52257" w:rsidR="00F54A49" w:rsidRPr="00C051FE" w:rsidRDefault="00F54A49" w:rsidP="00F54A49">
      <w:pPr>
        <w:jc w:val="both"/>
        <w:rPr>
          <w:rFonts w:ascii="Calibri" w:hAnsi="Calibri"/>
        </w:rPr>
      </w:pPr>
      <w:r w:rsidRPr="00C051FE">
        <w:rPr>
          <w:rFonts w:ascii="Calibri" w:hAnsi="Calibri"/>
          <w:bCs/>
        </w:rPr>
        <w:t>1.</w:t>
      </w:r>
      <w:r w:rsidRPr="00C051FE">
        <w:rPr>
          <w:rFonts w:ascii="Calibri" w:hAnsi="Calibri"/>
        </w:rPr>
        <w:t xml:space="preserve"> Il valore delle aree fabbricabili è quello venale in comune commercio, </w:t>
      </w:r>
      <w:r w:rsidR="00E75037" w:rsidRPr="00C051FE">
        <w:rPr>
          <w:rFonts w:ascii="Calibri" w:hAnsi="Calibri"/>
        </w:rPr>
        <w:t>al 1° gennaio dell’anno di imposizione,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14:paraId="05807D2F" w14:textId="77777777" w:rsidR="00F54A49" w:rsidRPr="00C051FE" w:rsidRDefault="00F54A49" w:rsidP="00F54A49">
      <w:pPr>
        <w:jc w:val="both"/>
        <w:rPr>
          <w:rFonts w:ascii="Calibri" w:hAnsi="Calibri"/>
        </w:rPr>
      </w:pPr>
      <w:r w:rsidRPr="00C051FE">
        <w:rPr>
          <w:rFonts w:ascii="Calibri" w:hAnsi="Calibri"/>
        </w:rPr>
        <w:t>La determinazione dei valori da parte del Comune,  è da ritenersi supporto tecnico utile ai fini degli adempimenti  dell’ufficio. I valori  di riferimento sono stabiliti con apposita delibera di Giunta da adottarsi entro il 30 aprile e/o comunque entro 30 giorni dalla data della deliberazione consiliare di determinazione delle aliquote e detrazioni, da pubblicare all’Albo Pretorio del Comune per i successivi 30 giorni ;</w:t>
      </w:r>
    </w:p>
    <w:p w14:paraId="2D4F27B4" w14:textId="77777777" w:rsidR="00F54A49" w:rsidRPr="00C051FE" w:rsidRDefault="00F54A49" w:rsidP="00F54A49">
      <w:pPr>
        <w:jc w:val="both"/>
        <w:rPr>
          <w:rFonts w:ascii="Calibri" w:hAnsi="Calibri"/>
        </w:rPr>
      </w:pPr>
      <w:r w:rsidRPr="00C051FE">
        <w:rPr>
          <w:rFonts w:ascii="Calibri" w:hAnsi="Calibri"/>
        </w:rPr>
        <w:t>In presenza di perizia di stima ovvero di atto idoneo al trasferimento del diritto di proprietà o altro diritto reale su area edificabile, l'approvazione dei valori non impedisce al comune di procedere al recupero dell'eventuale maggiore imposta calcolata tenuto conto dei nuovi elementi desumibili dai suddetti atti.</w:t>
      </w:r>
    </w:p>
    <w:p w14:paraId="50B2DDA3" w14:textId="77777777" w:rsidR="00F54A49" w:rsidRPr="00C051FE" w:rsidRDefault="00F54A49" w:rsidP="00F54A49">
      <w:pPr>
        <w:jc w:val="both"/>
        <w:rPr>
          <w:rFonts w:ascii="Calibri" w:hAnsi="Calibri"/>
        </w:rPr>
      </w:pPr>
      <w:r w:rsidRPr="00C051FE">
        <w:rPr>
          <w:rFonts w:ascii="Calibri" w:hAnsi="Calibri"/>
          <w:bCs/>
        </w:rPr>
        <w:t xml:space="preserve">2. </w:t>
      </w:r>
      <w:r w:rsidRPr="00C051FE">
        <w:rPr>
          <w:rFonts w:ascii="Calibri" w:hAnsi="Calibri"/>
        </w:rPr>
        <w:t xml:space="preserve">La delibera di cui al comma precedente può essere modificata annualmente. In mancanza si intendono confermati i valori stabiliti per l’anno precedente.    </w:t>
      </w:r>
    </w:p>
    <w:p w14:paraId="78ED875C" w14:textId="77777777" w:rsidR="00F54A49" w:rsidRPr="00C051FE" w:rsidRDefault="00F54A49" w:rsidP="00F54A49">
      <w:pPr>
        <w:jc w:val="both"/>
        <w:rPr>
          <w:rFonts w:ascii="Calibri" w:hAnsi="Calibri"/>
        </w:rPr>
      </w:pPr>
      <w:r w:rsidRPr="00C051FE">
        <w:rPr>
          <w:rFonts w:ascii="Calibri" w:hAnsi="Calibri"/>
          <w:bCs/>
        </w:rPr>
        <w:t>3.</w:t>
      </w:r>
      <w:r w:rsidRPr="00C051FE">
        <w:rPr>
          <w:rFonts w:ascii="Calibri" w:hAnsi="Calibri"/>
        </w:rPr>
        <w:t xml:space="preserve"> Il valore delle aree/immobili deve essere proposto alla Giunta dal Responsabile dell’Ufficio Tecnico Comunale.</w:t>
      </w:r>
    </w:p>
    <w:p w14:paraId="4B6EC9C2" w14:textId="77777777" w:rsidR="00F54A49" w:rsidRPr="00C051FE" w:rsidRDefault="00F54A49" w:rsidP="00F54A49">
      <w:pPr>
        <w:jc w:val="both"/>
        <w:rPr>
          <w:rFonts w:ascii="Calibri" w:hAnsi="Calibri"/>
        </w:rPr>
      </w:pPr>
      <w:r w:rsidRPr="00C051FE">
        <w:rPr>
          <w:rFonts w:ascii="Calibri" w:hAnsi="Calibri"/>
          <w:bCs/>
        </w:rPr>
        <w:t>4.</w:t>
      </w:r>
      <w:r w:rsidRPr="00C051FE">
        <w:rPr>
          <w:rFonts w:ascii="Calibri" w:hAnsi="Calibri"/>
        </w:rPr>
        <w:t xml:space="preserve"> Il valore determinato rappresenta un valore medio di stima  da confrontare con il valore dichiarato  dal contribuente.</w:t>
      </w:r>
    </w:p>
    <w:p w14:paraId="743F02B2" w14:textId="77777777" w:rsidR="00F54A49" w:rsidRPr="00C051FE" w:rsidRDefault="00F54A49" w:rsidP="00F54A49">
      <w:pPr>
        <w:jc w:val="both"/>
        <w:rPr>
          <w:rFonts w:ascii="Calibri" w:hAnsi="Calibri"/>
        </w:rPr>
      </w:pPr>
      <w:r w:rsidRPr="00C051FE">
        <w:rPr>
          <w:rFonts w:ascii="Calibri" w:hAnsi="Calibri"/>
          <w:bCs/>
        </w:rPr>
        <w:t xml:space="preserve">5. </w:t>
      </w:r>
      <w:r w:rsidRPr="00C051FE">
        <w:rPr>
          <w:rFonts w:ascii="Calibri" w:hAnsi="Calibri"/>
        </w:rPr>
        <w:t xml:space="preserve">Le eventuali limitazioni al valore dell’immobile, con particolare riferimento alla zona territoriale di ubicazione e alla destinazione d’uso consentita, sono considerate per determinare la base imponibile e quindi la concreta misura dell’imposizione, che tiene conto del valore del bene conseguente ai vincoli urbanistici; in particolare, le ridotte dimensioni e le peculiari caratteristiche dell’area compresa in una qualsiasi zona qualificata edificabile dal PRG non escludono la natura edificatoria delle stesse e quindi l’applicazione dell’imposta, perché tali evenienze producono effetti esclusivamente ai fini della determinazione del loro valore venale in comune commercio.  </w:t>
      </w:r>
    </w:p>
    <w:p w14:paraId="30576418" w14:textId="77777777" w:rsidR="00F54A49" w:rsidRPr="00C051FE" w:rsidRDefault="00F54A49" w:rsidP="00F54A49">
      <w:pPr>
        <w:jc w:val="both"/>
        <w:rPr>
          <w:rFonts w:ascii="Calibri" w:hAnsi="Calibri" w:cs="Bookman Old Style"/>
          <w:b/>
          <w:bCs/>
        </w:rPr>
      </w:pPr>
    </w:p>
    <w:p w14:paraId="23A7C942" w14:textId="37E9E381" w:rsidR="00F54A49" w:rsidRPr="00C051FE" w:rsidRDefault="00F54A49" w:rsidP="00F54A49">
      <w:pPr>
        <w:pStyle w:val="Default"/>
        <w:jc w:val="center"/>
        <w:rPr>
          <w:rFonts w:ascii="Calibri" w:hAnsi="Calibri"/>
          <w:b/>
          <w:bCs/>
        </w:rPr>
      </w:pPr>
      <w:r w:rsidRPr="00C051FE">
        <w:rPr>
          <w:rFonts w:ascii="Calibri" w:hAnsi="Calibri"/>
          <w:b/>
          <w:bCs/>
        </w:rPr>
        <w:t xml:space="preserve">ARTICOLO </w:t>
      </w:r>
      <w:r w:rsidR="00212A19">
        <w:rPr>
          <w:rFonts w:ascii="Calibri" w:hAnsi="Calibri"/>
          <w:b/>
          <w:bCs/>
        </w:rPr>
        <w:t>14</w:t>
      </w:r>
    </w:p>
    <w:p w14:paraId="76E0A8F6" w14:textId="77777777" w:rsidR="00F54A49" w:rsidRPr="00C051FE" w:rsidRDefault="00F54A49" w:rsidP="00F54A49">
      <w:pPr>
        <w:pStyle w:val="Default"/>
        <w:jc w:val="center"/>
        <w:rPr>
          <w:rFonts w:ascii="Calibri" w:hAnsi="Calibri"/>
          <w:b/>
          <w:bCs/>
        </w:rPr>
      </w:pPr>
      <w:r w:rsidRPr="00C051FE">
        <w:rPr>
          <w:rFonts w:ascii="Calibri" w:hAnsi="Calibri"/>
          <w:b/>
          <w:bCs/>
        </w:rPr>
        <w:t>DECORRENZA</w:t>
      </w:r>
    </w:p>
    <w:p w14:paraId="23BEEA38" w14:textId="77777777" w:rsidR="00F54A49" w:rsidRPr="00C051FE" w:rsidRDefault="00F54A49" w:rsidP="00F54A49">
      <w:pPr>
        <w:pStyle w:val="Default"/>
        <w:jc w:val="both"/>
        <w:rPr>
          <w:rFonts w:ascii="Calibri" w:hAnsi="Calibri"/>
        </w:rPr>
      </w:pPr>
    </w:p>
    <w:p w14:paraId="6E2C1BC4" w14:textId="77777777"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rPr>
        <w:t xml:space="preserve"> Per le aree che saranno destinate come fabbricabili da varianti al Piano Regolatore Generale, l’imposta si applica dal 1° gennaio dell’anno successivo all’entrata in vigore delle nuove destinazioni urbanistiche.  </w:t>
      </w:r>
    </w:p>
    <w:p w14:paraId="2D321B9A" w14:textId="77777777" w:rsidR="00F54A49" w:rsidRPr="00C051FE" w:rsidRDefault="00F54A49" w:rsidP="00F54A49">
      <w:pPr>
        <w:pStyle w:val="Default"/>
        <w:jc w:val="both"/>
        <w:rPr>
          <w:rFonts w:ascii="Calibri" w:hAnsi="Calibri"/>
        </w:rPr>
      </w:pPr>
      <w:r w:rsidRPr="00C051FE">
        <w:rPr>
          <w:rFonts w:ascii="Calibri" w:hAnsi="Calibri"/>
          <w:bCs/>
        </w:rPr>
        <w:t>2.</w:t>
      </w:r>
      <w:r w:rsidRPr="00C051FE">
        <w:rPr>
          <w:rFonts w:ascii="Calibri" w:hAnsi="Calibri"/>
        </w:rPr>
        <w:t xml:space="preserve"> Per le aree che non saranno più classificate come fabbricabili da varianti al Piano Regolatore Generale, l’imposta è dovuta per tutto il periodo antecedente all’entrata in vigore delle nuove disposizioni urbanistiche.    </w:t>
      </w:r>
    </w:p>
    <w:p w14:paraId="76599DE9" w14:textId="77777777" w:rsidR="00F54A49" w:rsidRPr="00C051FE" w:rsidRDefault="00F54A49" w:rsidP="00F54A49">
      <w:pPr>
        <w:pStyle w:val="Default"/>
        <w:jc w:val="center"/>
        <w:rPr>
          <w:rFonts w:ascii="Calibri" w:hAnsi="Calibri"/>
          <w:b/>
          <w:bCs/>
          <w:color w:val="auto"/>
        </w:rPr>
      </w:pPr>
    </w:p>
    <w:p w14:paraId="670BF1F9" w14:textId="2B20907F" w:rsidR="00F54A49" w:rsidRPr="00C051FE" w:rsidRDefault="00F54A49" w:rsidP="00F54A49">
      <w:pPr>
        <w:pStyle w:val="Default"/>
        <w:jc w:val="center"/>
        <w:rPr>
          <w:rFonts w:ascii="Calibri" w:hAnsi="Calibri"/>
          <w:b/>
          <w:bCs/>
          <w:color w:val="auto"/>
        </w:rPr>
      </w:pPr>
      <w:r w:rsidRPr="00C051FE">
        <w:rPr>
          <w:rFonts w:ascii="Calibri" w:hAnsi="Calibri"/>
          <w:b/>
          <w:bCs/>
          <w:color w:val="auto"/>
        </w:rPr>
        <w:t>ARTICOLO 1</w:t>
      </w:r>
      <w:r w:rsidR="00212A19">
        <w:rPr>
          <w:rFonts w:ascii="Calibri" w:hAnsi="Calibri"/>
          <w:b/>
          <w:bCs/>
          <w:color w:val="auto"/>
        </w:rPr>
        <w:t>5</w:t>
      </w:r>
    </w:p>
    <w:p w14:paraId="504EC0E3" w14:textId="77777777" w:rsidR="00F54A49" w:rsidRPr="00C051FE" w:rsidRDefault="00F54A49" w:rsidP="00F54A49">
      <w:pPr>
        <w:pStyle w:val="Default"/>
        <w:jc w:val="center"/>
        <w:rPr>
          <w:rFonts w:ascii="Calibri" w:hAnsi="Calibri"/>
          <w:b/>
          <w:bCs/>
          <w:color w:val="auto"/>
        </w:rPr>
      </w:pPr>
      <w:r w:rsidRPr="00C051FE">
        <w:rPr>
          <w:rFonts w:ascii="Calibri" w:hAnsi="Calibri"/>
          <w:b/>
          <w:bCs/>
          <w:color w:val="auto"/>
        </w:rPr>
        <w:t>DEFINIZIONE DI TERRENO AGRICOLO</w:t>
      </w:r>
    </w:p>
    <w:p w14:paraId="784A9FB9" w14:textId="77777777" w:rsidR="00F54A49" w:rsidRPr="00C051FE" w:rsidRDefault="00F54A49" w:rsidP="00F54A49">
      <w:pPr>
        <w:pStyle w:val="Default"/>
        <w:jc w:val="center"/>
        <w:rPr>
          <w:rFonts w:ascii="Calibri" w:hAnsi="Calibri"/>
          <w:color w:val="FF0000"/>
        </w:rPr>
      </w:pPr>
    </w:p>
    <w:p w14:paraId="30B64A1D" w14:textId="441932AD" w:rsidR="00F54A49" w:rsidRPr="00C051FE" w:rsidRDefault="0023286C" w:rsidP="00F54A49">
      <w:pPr>
        <w:pStyle w:val="Default"/>
        <w:tabs>
          <w:tab w:val="left" w:pos="284"/>
        </w:tabs>
        <w:suppressAutoHyphens w:val="0"/>
        <w:autoSpaceDN w:val="0"/>
        <w:adjustRightInd w:val="0"/>
        <w:jc w:val="both"/>
        <w:rPr>
          <w:rFonts w:ascii="Calibri" w:hAnsi="Calibri"/>
        </w:rPr>
      </w:pPr>
      <w:r w:rsidRPr="00C051FE">
        <w:rPr>
          <w:rFonts w:ascii="Calibri" w:hAnsi="Calibri"/>
        </w:rPr>
        <w:t>1 Per terreno agricolo si intende il terreno iscritto in catasto, a qualsiasi uso destinato, compreso quello non coltivato.</w:t>
      </w:r>
    </w:p>
    <w:p w14:paraId="5C4616D8" w14:textId="77777777" w:rsidR="00F54A49" w:rsidRPr="00C051FE" w:rsidRDefault="00F54A49" w:rsidP="00F54A49">
      <w:pPr>
        <w:pStyle w:val="Default"/>
        <w:tabs>
          <w:tab w:val="left" w:pos="284"/>
        </w:tabs>
        <w:suppressAutoHyphens w:val="0"/>
        <w:autoSpaceDN w:val="0"/>
        <w:adjustRightInd w:val="0"/>
        <w:jc w:val="both"/>
        <w:rPr>
          <w:rFonts w:ascii="Calibri" w:hAnsi="Calibri"/>
          <w:color w:val="FF0000"/>
        </w:rPr>
      </w:pPr>
    </w:p>
    <w:p w14:paraId="07E75448" w14:textId="07D49815" w:rsidR="00F54A49" w:rsidRPr="00C051FE" w:rsidRDefault="00F54A49" w:rsidP="00F54A49">
      <w:pPr>
        <w:pStyle w:val="Default"/>
        <w:jc w:val="center"/>
        <w:rPr>
          <w:rFonts w:ascii="Calibri" w:hAnsi="Calibri"/>
          <w:b/>
          <w:bCs/>
          <w:color w:val="auto"/>
        </w:rPr>
      </w:pPr>
      <w:r w:rsidRPr="00C051FE">
        <w:rPr>
          <w:rFonts w:ascii="Calibri" w:hAnsi="Calibri"/>
          <w:b/>
          <w:bCs/>
          <w:color w:val="auto"/>
        </w:rPr>
        <w:t>ARTICOLO 1</w:t>
      </w:r>
      <w:r w:rsidR="00212A19">
        <w:rPr>
          <w:rFonts w:ascii="Calibri" w:hAnsi="Calibri"/>
          <w:b/>
          <w:bCs/>
          <w:color w:val="auto"/>
        </w:rPr>
        <w:t>6</w:t>
      </w:r>
    </w:p>
    <w:p w14:paraId="509912A4" w14:textId="4E20815C" w:rsidR="00F54A49" w:rsidRPr="00C051FE" w:rsidRDefault="006D37FC" w:rsidP="00F54A49">
      <w:pPr>
        <w:jc w:val="center"/>
        <w:rPr>
          <w:rFonts w:ascii="Calibri" w:hAnsi="Calibri"/>
          <w:b/>
        </w:rPr>
      </w:pPr>
      <w:r w:rsidRPr="00C051FE">
        <w:rPr>
          <w:rFonts w:ascii="Calibri" w:hAnsi="Calibri"/>
          <w:b/>
        </w:rPr>
        <w:t xml:space="preserve">ESENZIONE </w:t>
      </w:r>
      <w:r w:rsidR="00F54A49" w:rsidRPr="00C051FE">
        <w:rPr>
          <w:rFonts w:ascii="Calibri" w:hAnsi="Calibri"/>
          <w:b/>
        </w:rPr>
        <w:t>TERRENI AGRICOLI</w:t>
      </w:r>
    </w:p>
    <w:p w14:paraId="1B6CF82B" w14:textId="77777777" w:rsidR="00F54A49" w:rsidRPr="00C051FE" w:rsidRDefault="00F54A49" w:rsidP="00F54A49">
      <w:pPr>
        <w:jc w:val="center"/>
        <w:rPr>
          <w:rFonts w:ascii="Calibri" w:hAnsi="Calibri"/>
          <w:b/>
        </w:rPr>
      </w:pPr>
    </w:p>
    <w:p w14:paraId="27FF22EC" w14:textId="77777777" w:rsidR="005719CE" w:rsidRPr="00C051FE" w:rsidRDefault="005719CE" w:rsidP="00F54A49">
      <w:pPr>
        <w:pStyle w:val="ListParagraph1"/>
        <w:spacing w:line="240" w:lineRule="auto"/>
        <w:ind w:left="0"/>
        <w:jc w:val="both"/>
        <w:rPr>
          <w:sz w:val="24"/>
          <w:szCs w:val="24"/>
        </w:rPr>
      </w:pPr>
    </w:p>
    <w:p w14:paraId="3AD8EFEF" w14:textId="20543819" w:rsidR="005719CE" w:rsidRPr="00C051FE" w:rsidRDefault="005719CE" w:rsidP="00F671DF">
      <w:pPr>
        <w:pStyle w:val="ListParagraph1"/>
        <w:ind w:left="0"/>
        <w:jc w:val="both"/>
        <w:rPr>
          <w:sz w:val="24"/>
          <w:szCs w:val="24"/>
        </w:rPr>
      </w:pPr>
      <w:r w:rsidRPr="00C051FE">
        <w:rPr>
          <w:sz w:val="24"/>
          <w:szCs w:val="24"/>
        </w:rPr>
        <w:t>1.Sono esenti dall’imposta i terreni agricoli come di seguito qualificati:</w:t>
      </w:r>
    </w:p>
    <w:p w14:paraId="2F7982FC" w14:textId="77777777" w:rsidR="005719CE" w:rsidRPr="00C051FE" w:rsidRDefault="005719CE" w:rsidP="00F671DF">
      <w:pPr>
        <w:pStyle w:val="ListParagraph1"/>
        <w:ind w:left="0"/>
        <w:jc w:val="both"/>
        <w:rPr>
          <w:sz w:val="24"/>
          <w:szCs w:val="24"/>
        </w:rPr>
      </w:pPr>
      <w:r w:rsidRPr="00C051FE">
        <w:rPr>
          <w:sz w:val="24"/>
          <w:szCs w:val="24"/>
        </w:rPr>
        <w:t>a) posseduti e condotti dai coltivatori diretti e dagli imprenditori agricoli professionali di cui all’articolo 1 del decreto legislativo 29 marzo 2004, n. 99, iscritti alla previdenza agricola, indipendentemente dalla loro ubicazione e limitatamente alla quota di possesso;</w:t>
      </w:r>
    </w:p>
    <w:p w14:paraId="63A2CB3F" w14:textId="77777777" w:rsidR="005719CE" w:rsidRPr="00C051FE" w:rsidRDefault="005719CE" w:rsidP="00F671DF">
      <w:pPr>
        <w:pStyle w:val="ListParagraph1"/>
        <w:ind w:left="0"/>
        <w:jc w:val="both"/>
        <w:rPr>
          <w:sz w:val="24"/>
          <w:szCs w:val="24"/>
        </w:rPr>
      </w:pPr>
      <w:r w:rsidRPr="00C051FE">
        <w:rPr>
          <w:sz w:val="24"/>
          <w:szCs w:val="24"/>
        </w:rPr>
        <w:t>b) ubicati nei comuni delle isole minori di cui all’allegato A annesso alla legge 28 dicembre 2001, n.448;</w:t>
      </w:r>
    </w:p>
    <w:p w14:paraId="775C1796" w14:textId="77777777" w:rsidR="005719CE" w:rsidRPr="00C051FE" w:rsidRDefault="005719CE" w:rsidP="00F671DF">
      <w:pPr>
        <w:pStyle w:val="ListParagraph1"/>
        <w:ind w:left="0"/>
        <w:jc w:val="both"/>
        <w:rPr>
          <w:sz w:val="24"/>
          <w:szCs w:val="24"/>
        </w:rPr>
      </w:pPr>
      <w:r w:rsidRPr="00C051FE">
        <w:rPr>
          <w:sz w:val="24"/>
          <w:szCs w:val="24"/>
        </w:rPr>
        <w:t>c) a immutabile destinazione agro-</w:t>
      </w:r>
      <w:proofErr w:type="spellStart"/>
      <w:r w:rsidRPr="00C051FE">
        <w:rPr>
          <w:sz w:val="24"/>
          <w:szCs w:val="24"/>
        </w:rPr>
        <w:t>silvo</w:t>
      </w:r>
      <w:proofErr w:type="spellEnd"/>
      <w:r w:rsidRPr="00C051FE">
        <w:rPr>
          <w:sz w:val="24"/>
          <w:szCs w:val="24"/>
        </w:rPr>
        <w:t>-pastorale a proprietà collettiva indivisibile e inusucapibile;</w:t>
      </w:r>
    </w:p>
    <w:p w14:paraId="2301BE52" w14:textId="31450CC6" w:rsidR="005719CE" w:rsidRDefault="005719CE" w:rsidP="00F671DF">
      <w:pPr>
        <w:pStyle w:val="ListParagraph1"/>
        <w:ind w:left="0"/>
        <w:jc w:val="both"/>
        <w:rPr>
          <w:sz w:val="24"/>
          <w:szCs w:val="24"/>
        </w:rPr>
      </w:pPr>
      <w:r w:rsidRPr="00C051FE">
        <w:rPr>
          <w:sz w:val="24"/>
          <w:szCs w:val="24"/>
        </w:rPr>
        <w:t>d) ricadenti in aree montane o di collina delimitate ai sensi dell'articolo 15 della legge 27 dicembre 1977, n. 984, sulla base dei criteri individuati dalla circolare n.9 del 14 giugno 1993, pubblicata nel supplemento ordinario n.53 della Gazzetta Ufficiale n.141 del 18 giugno 1993.</w:t>
      </w:r>
    </w:p>
    <w:p w14:paraId="517DBC71" w14:textId="717C820F" w:rsidR="007730AC" w:rsidRPr="007730AC" w:rsidRDefault="007730AC" w:rsidP="007730AC">
      <w:pPr>
        <w:pStyle w:val="ListParagraph1"/>
        <w:ind w:left="0"/>
        <w:jc w:val="both"/>
        <w:rPr>
          <w:sz w:val="24"/>
          <w:szCs w:val="24"/>
        </w:rPr>
      </w:pPr>
      <w:r w:rsidRPr="007730AC">
        <w:rPr>
          <w:sz w:val="24"/>
          <w:szCs w:val="24"/>
        </w:rPr>
        <w:t xml:space="preserve">La richiesta di </w:t>
      </w:r>
      <w:r>
        <w:rPr>
          <w:sz w:val="24"/>
          <w:szCs w:val="24"/>
        </w:rPr>
        <w:t>esenzione</w:t>
      </w:r>
      <w:r w:rsidRPr="007730AC">
        <w:rPr>
          <w:sz w:val="24"/>
          <w:szCs w:val="24"/>
        </w:rPr>
        <w:t xml:space="preserve"> come terreno agricolo deve essere presentata, a pena di decadenza, entro il termine di presentazione della denuncia IMU al funzionario responsabile della gestione del tributo ed ha effetto anche per gli anni successivi e fino a quando ne ricorrono le condizioni, e deve contenere i seguenti elementi:</w:t>
      </w:r>
    </w:p>
    <w:p w14:paraId="5FB3151D" w14:textId="5FFBF89B" w:rsidR="007730AC" w:rsidRPr="007730AC" w:rsidRDefault="007730AC" w:rsidP="007730AC">
      <w:pPr>
        <w:pStyle w:val="ListParagraph1"/>
        <w:numPr>
          <w:ilvl w:val="0"/>
          <w:numId w:val="25"/>
        </w:numPr>
        <w:jc w:val="both"/>
        <w:rPr>
          <w:sz w:val="24"/>
          <w:szCs w:val="24"/>
        </w:rPr>
      </w:pPr>
      <w:r w:rsidRPr="007730AC">
        <w:rPr>
          <w:sz w:val="24"/>
          <w:szCs w:val="24"/>
        </w:rPr>
        <w:t>l'indicazione delle generalità complete del richiedente (persona fisica o società);</w:t>
      </w:r>
    </w:p>
    <w:p w14:paraId="743DE01C" w14:textId="1FD43EA6" w:rsidR="007730AC" w:rsidRPr="007730AC" w:rsidRDefault="007730AC" w:rsidP="007730AC">
      <w:pPr>
        <w:pStyle w:val="ListParagraph1"/>
        <w:numPr>
          <w:ilvl w:val="0"/>
          <w:numId w:val="25"/>
        </w:numPr>
        <w:jc w:val="both"/>
        <w:rPr>
          <w:sz w:val="24"/>
          <w:szCs w:val="24"/>
        </w:rPr>
      </w:pPr>
      <w:r w:rsidRPr="007730AC">
        <w:rPr>
          <w:sz w:val="24"/>
          <w:szCs w:val="24"/>
        </w:rPr>
        <w:t>l'ubicazione del terreno e l’indicazione completa degli estremi catastali (foglio, particella ecc.);</w:t>
      </w:r>
    </w:p>
    <w:p w14:paraId="4107D255" w14:textId="01DB165B" w:rsidR="007730AC" w:rsidRDefault="007730AC" w:rsidP="007730AC">
      <w:pPr>
        <w:pStyle w:val="ListParagraph1"/>
        <w:numPr>
          <w:ilvl w:val="0"/>
          <w:numId w:val="25"/>
        </w:numPr>
        <w:jc w:val="both"/>
        <w:rPr>
          <w:sz w:val="24"/>
          <w:szCs w:val="24"/>
        </w:rPr>
      </w:pPr>
      <w:r w:rsidRPr="007730AC">
        <w:rPr>
          <w:sz w:val="24"/>
          <w:szCs w:val="24"/>
        </w:rPr>
        <w:t>l’impegno a fornire eventuali documenti e dati integrativi che dovessero essere ritenuti necessari all'istruttoria della richiesta;</w:t>
      </w:r>
    </w:p>
    <w:p w14:paraId="4CF5416D" w14:textId="77DBDE6B" w:rsidR="00212A19" w:rsidRDefault="00212A19" w:rsidP="00212A19">
      <w:pPr>
        <w:pStyle w:val="ListParagraph1"/>
        <w:jc w:val="both"/>
        <w:rPr>
          <w:sz w:val="24"/>
          <w:szCs w:val="24"/>
        </w:rPr>
      </w:pPr>
    </w:p>
    <w:p w14:paraId="0FC7E22C" w14:textId="77777777" w:rsidR="00212A19" w:rsidRDefault="00212A19" w:rsidP="002F4142">
      <w:pPr>
        <w:pStyle w:val="Default"/>
        <w:tabs>
          <w:tab w:val="left" w:pos="284"/>
        </w:tabs>
        <w:suppressAutoHyphens w:val="0"/>
        <w:autoSpaceDN w:val="0"/>
        <w:adjustRightInd w:val="0"/>
        <w:jc w:val="center"/>
        <w:rPr>
          <w:rFonts w:ascii="Calibri" w:hAnsi="Calibri"/>
          <w:b/>
          <w:bCs/>
          <w:color w:val="000000" w:themeColor="text1"/>
        </w:rPr>
      </w:pPr>
      <w:r>
        <w:rPr>
          <w:rFonts w:ascii="Calibri" w:hAnsi="Calibri"/>
          <w:b/>
          <w:bCs/>
          <w:color w:val="000000" w:themeColor="text1"/>
        </w:rPr>
        <w:t>ARTICOLO 17</w:t>
      </w:r>
    </w:p>
    <w:p w14:paraId="01573F7E" w14:textId="6EB779C8" w:rsidR="00F54A49" w:rsidRDefault="002F4142" w:rsidP="002F4142">
      <w:pPr>
        <w:pStyle w:val="Default"/>
        <w:tabs>
          <w:tab w:val="left" w:pos="284"/>
        </w:tabs>
        <w:suppressAutoHyphens w:val="0"/>
        <w:autoSpaceDN w:val="0"/>
        <w:adjustRightInd w:val="0"/>
        <w:jc w:val="center"/>
        <w:rPr>
          <w:rFonts w:ascii="Calibri" w:hAnsi="Calibri"/>
          <w:b/>
          <w:bCs/>
          <w:color w:val="000000" w:themeColor="text1"/>
        </w:rPr>
      </w:pPr>
      <w:r w:rsidRPr="00C051FE">
        <w:rPr>
          <w:rFonts w:ascii="Calibri" w:hAnsi="Calibri"/>
          <w:b/>
          <w:bCs/>
          <w:color w:val="000000" w:themeColor="text1"/>
        </w:rPr>
        <w:t>RISERVA ALLO STATO</w:t>
      </w:r>
    </w:p>
    <w:p w14:paraId="619A9473" w14:textId="77777777" w:rsidR="007730AC" w:rsidRPr="00C051FE" w:rsidRDefault="007730AC" w:rsidP="002F4142">
      <w:pPr>
        <w:pStyle w:val="Default"/>
        <w:tabs>
          <w:tab w:val="left" w:pos="284"/>
        </w:tabs>
        <w:suppressAutoHyphens w:val="0"/>
        <w:autoSpaceDN w:val="0"/>
        <w:adjustRightInd w:val="0"/>
        <w:jc w:val="center"/>
        <w:rPr>
          <w:rFonts w:ascii="Calibri" w:hAnsi="Calibri"/>
          <w:b/>
          <w:bCs/>
          <w:color w:val="000000" w:themeColor="text1"/>
        </w:rPr>
      </w:pPr>
    </w:p>
    <w:p w14:paraId="3361117F" w14:textId="1BE044D5" w:rsidR="002F4142" w:rsidRPr="00C051FE" w:rsidRDefault="00F671DF" w:rsidP="002F4142">
      <w:pPr>
        <w:pStyle w:val="Default"/>
        <w:tabs>
          <w:tab w:val="left" w:pos="284"/>
        </w:tabs>
        <w:suppressAutoHyphens w:val="0"/>
        <w:autoSpaceDN w:val="0"/>
        <w:adjustRightInd w:val="0"/>
        <w:jc w:val="both"/>
        <w:rPr>
          <w:rFonts w:ascii="Calibri" w:hAnsi="Calibri"/>
          <w:color w:val="000000" w:themeColor="text1"/>
        </w:rPr>
      </w:pPr>
      <w:r w:rsidRPr="00C051FE">
        <w:rPr>
          <w:rFonts w:ascii="Calibri" w:hAnsi="Calibri"/>
          <w:color w:val="000000" w:themeColor="text1"/>
        </w:rPr>
        <w:t>1.</w:t>
      </w:r>
      <w:r w:rsidR="002F4142" w:rsidRPr="00C051FE">
        <w:rPr>
          <w:rFonts w:ascii="Calibri" w:hAnsi="Calibri"/>
          <w:color w:val="000000" w:themeColor="text1"/>
        </w:rPr>
        <w:t>È riservato allo Stato il gettito dell’IMU derivante dagli immobili ad uso produttivo classificati nel gruppo catastale D, calcolato ad aliquota dello 0,76 per cento; tale riserva non si applica agli immobili ad uso produttivo classificati nel gruppo catastale D posseduti dai comuni e che insistono sul rispettivo territorio.</w:t>
      </w:r>
    </w:p>
    <w:p w14:paraId="34CE5F2D" w14:textId="69BAC2C4" w:rsidR="002F4142" w:rsidRPr="00C051FE" w:rsidRDefault="007730AC" w:rsidP="002F4142">
      <w:pPr>
        <w:pStyle w:val="Default"/>
        <w:tabs>
          <w:tab w:val="left" w:pos="284"/>
        </w:tabs>
        <w:suppressAutoHyphens w:val="0"/>
        <w:autoSpaceDN w:val="0"/>
        <w:adjustRightInd w:val="0"/>
        <w:jc w:val="both"/>
        <w:rPr>
          <w:rFonts w:ascii="Calibri" w:hAnsi="Calibri"/>
          <w:color w:val="000000" w:themeColor="text1"/>
        </w:rPr>
      </w:pPr>
      <w:r>
        <w:rPr>
          <w:rFonts w:ascii="Calibri" w:hAnsi="Calibri"/>
          <w:color w:val="000000" w:themeColor="text1"/>
        </w:rPr>
        <w:t>2.</w:t>
      </w:r>
      <w:r w:rsidR="002F4142" w:rsidRPr="00C051FE">
        <w:rPr>
          <w:rFonts w:ascii="Calibri" w:hAnsi="Calibri"/>
          <w:color w:val="000000" w:themeColor="text1"/>
        </w:rPr>
        <w:t xml:space="preserve"> Le attività di accertamento e riscossione relative agli immobili ad uso produttivo classificati nel gruppo catastale D sono svolte dai comuni, ai quali spettano le maggiori somme derivanti dallo svolgimento delle suddette attività a titolo di imposta, interessi e sanzioni.</w:t>
      </w:r>
    </w:p>
    <w:p w14:paraId="5D53012B" w14:textId="77777777" w:rsidR="00F54A49" w:rsidRPr="00C051FE" w:rsidRDefault="00F54A49" w:rsidP="00F54A49">
      <w:pPr>
        <w:ind w:left="360"/>
        <w:jc w:val="both"/>
        <w:rPr>
          <w:rFonts w:ascii="Calibri" w:hAnsi="Calibri" w:cs="Bookman Old Style"/>
        </w:rPr>
      </w:pPr>
    </w:p>
    <w:p w14:paraId="5460C6F4" w14:textId="111A29FA" w:rsidR="00F54A49" w:rsidRPr="00C051FE" w:rsidRDefault="00F54A49" w:rsidP="00F54A49">
      <w:pPr>
        <w:pStyle w:val="Default"/>
        <w:jc w:val="center"/>
        <w:rPr>
          <w:rFonts w:ascii="Calibri" w:hAnsi="Calibri"/>
          <w:b/>
          <w:bCs/>
        </w:rPr>
      </w:pPr>
      <w:r w:rsidRPr="00C051FE">
        <w:rPr>
          <w:rFonts w:ascii="Calibri" w:hAnsi="Calibri"/>
          <w:b/>
          <w:bCs/>
        </w:rPr>
        <w:t>ARTICOLO 1</w:t>
      </w:r>
      <w:r w:rsidR="00023609">
        <w:rPr>
          <w:rFonts w:ascii="Calibri" w:hAnsi="Calibri"/>
          <w:b/>
          <w:bCs/>
        </w:rPr>
        <w:t>8</w:t>
      </w:r>
    </w:p>
    <w:p w14:paraId="1FBD73E8" w14:textId="77777777" w:rsidR="00F54A49" w:rsidRPr="00C051FE" w:rsidRDefault="00F54A49" w:rsidP="00F54A49">
      <w:pPr>
        <w:pStyle w:val="Default"/>
        <w:jc w:val="center"/>
        <w:rPr>
          <w:rFonts w:ascii="Calibri" w:hAnsi="Calibri"/>
          <w:b/>
          <w:bCs/>
        </w:rPr>
      </w:pPr>
      <w:r w:rsidRPr="00C051FE">
        <w:rPr>
          <w:rFonts w:ascii="Calibri" w:hAnsi="Calibri"/>
          <w:b/>
          <w:bCs/>
        </w:rPr>
        <w:t>VERSAMENTI</w:t>
      </w:r>
    </w:p>
    <w:p w14:paraId="42144906" w14:textId="77777777" w:rsidR="00F54A49" w:rsidRPr="00C051FE" w:rsidRDefault="00F54A49" w:rsidP="00F54A49">
      <w:pPr>
        <w:pStyle w:val="Default"/>
        <w:jc w:val="both"/>
        <w:rPr>
          <w:rFonts w:ascii="Calibri" w:hAnsi="Calibri"/>
        </w:rPr>
      </w:pPr>
    </w:p>
    <w:p w14:paraId="7B5F5484" w14:textId="4CFD97C3" w:rsidR="005D7B30" w:rsidRPr="00C051FE" w:rsidRDefault="00F671DF" w:rsidP="005D7B30">
      <w:pPr>
        <w:pStyle w:val="Default"/>
        <w:jc w:val="both"/>
        <w:rPr>
          <w:rFonts w:ascii="Calibri" w:hAnsi="Calibri"/>
          <w:bCs/>
        </w:rPr>
      </w:pPr>
      <w:r w:rsidRPr="00C051FE">
        <w:rPr>
          <w:rFonts w:ascii="Calibri" w:hAnsi="Calibri"/>
          <w:bCs/>
        </w:rPr>
        <w:t>1.</w:t>
      </w:r>
      <w:r w:rsidR="005D7B30" w:rsidRPr="00C051FE">
        <w:rPr>
          <w:rFonts w:ascii="Calibri" w:hAnsi="Calibri"/>
          <w:bCs/>
        </w:rPr>
        <w:t>Soggetti tenuti al versamento del tributo per fattispecie particolari:</w:t>
      </w:r>
    </w:p>
    <w:p w14:paraId="34FA0FF8" w14:textId="5BC65BEA" w:rsidR="005D7B30" w:rsidRPr="00C051FE" w:rsidRDefault="005D7B30" w:rsidP="005D7B30">
      <w:pPr>
        <w:pStyle w:val="Default"/>
        <w:numPr>
          <w:ilvl w:val="0"/>
          <w:numId w:val="16"/>
        </w:numPr>
        <w:jc w:val="both"/>
        <w:rPr>
          <w:rFonts w:ascii="Calibri" w:hAnsi="Calibri"/>
          <w:bCs/>
        </w:rPr>
      </w:pPr>
      <w:r w:rsidRPr="00C051FE">
        <w:rPr>
          <w:rFonts w:ascii="Calibri" w:hAnsi="Calibri"/>
          <w:bCs/>
        </w:rPr>
        <w:t>per le multiproprietà l’obbligo del versamento grava su chi amministra il bene</w:t>
      </w:r>
    </w:p>
    <w:p w14:paraId="1079C0F0" w14:textId="7B5A4609" w:rsidR="005D7B30" w:rsidRPr="00C051FE" w:rsidRDefault="005D7B30" w:rsidP="005D7B30">
      <w:pPr>
        <w:pStyle w:val="Default"/>
        <w:numPr>
          <w:ilvl w:val="0"/>
          <w:numId w:val="16"/>
        </w:numPr>
        <w:jc w:val="both"/>
        <w:rPr>
          <w:rFonts w:ascii="Calibri" w:hAnsi="Calibri"/>
          <w:bCs/>
        </w:rPr>
      </w:pPr>
      <w:r w:rsidRPr="00C051FE">
        <w:rPr>
          <w:rFonts w:ascii="Calibri" w:hAnsi="Calibri"/>
          <w:bCs/>
        </w:rPr>
        <w:t>per le parti comuni dell'edificio il versamento dell'imposta è effettuato dall'amministratore del condominio per conto di tutti i condomini</w:t>
      </w:r>
    </w:p>
    <w:p w14:paraId="40151A6E" w14:textId="6C9612CD" w:rsidR="005D7B30" w:rsidRPr="00C051FE" w:rsidRDefault="005D7B30" w:rsidP="005D7B30">
      <w:pPr>
        <w:pStyle w:val="Default"/>
        <w:numPr>
          <w:ilvl w:val="0"/>
          <w:numId w:val="16"/>
        </w:numPr>
        <w:jc w:val="both"/>
        <w:rPr>
          <w:rFonts w:ascii="Calibri" w:hAnsi="Calibri"/>
          <w:bCs/>
        </w:rPr>
      </w:pPr>
      <w:r w:rsidRPr="00C051FE">
        <w:rPr>
          <w:rFonts w:ascii="Calibri" w:hAnsi="Calibri"/>
          <w:bCs/>
        </w:rPr>
        <w:t>per gli immobili compresi nel fallimento o nella liquidazione coatta amministrativa l’obbligo è in capo al curatore o al commissario liquidatore</w:t>
      </w:r>
    </w:p>
    <w:p w14:paraId="1F42386F" w14:textId="1CFB3DE8" w:rsidR="00F54A49" w:rsidRPr="00C051FE" w:rsidRDefault="00F671DF" w:rsidP="00F7718E">
      <w:pPr>
        <w:pStyle w:val="Default"/>
        <w:jc w:val="both"/>
        <w:rPr>
          <w:rFonts w:ascii="Calibri" w:hAnsi="Calibri"/>
        </w:rPr>
      </w:pPr>
      <w:r w:rsidRPr="00C051FE">
        <w:rPr>
          <w:rFonts w:ascii="Calibri" w:hAnsi="Calibri"/>
          <w:bCs/>
        </w:rPr>
        <w:t>2</w:t>
      </w:r>
      <w:r w:rsidR="00F54A49" w:rsidRPr="00C051FE">
        <w:rPr>
          <w:rFonts w:ascii="Calibri" w:hAnsi="Calibri"/>
          <w:bCs/>
        </w:rPr>
        <w:t>.</w:t>
      </w:r>
      <w:r w:rsidR="00F54A49" w:rsidRPr="00C051FE">
        <w:rPr>
          <w:rFonts w:ascii="Calibri" w:hAnsi="Calibri"/>
        </w:rPr>
        <w:t xml:space="preserve"> L’imposta è dovuta dai soggetti passivi per anni solari proporzionalmente alla quota ed ai mesi dell’anno nei quali si è protratto il possesso.</w:t>
      </w:r>
      <w:r w:rsidR="00F7718E" w:rsidRPr="00C051FE">
        <w:rPr>
          <w:rFonts w:ascii="Calibri" w:hAnsi="Calibri"/>
        </w:rPr>
        <w:t xml:space="preserve">  A tal fine il mese durante il quale il possesso </w:t>
      </w:r>
      <w:r w:rsidR="00581C36">
        <w:rPr>
          <w:rFonts w:ascii="Calibri" w:hAnsi="Calibri"/>
        </w:rPr>
        <w:t>si</w:t>
      </w:r>
      <w:r w:rsidR="007730AC">
        <w:rPr>
          <w:rFonts w:ascii="Calibri" w:hAnsi="Calibri"/>
        </w:rPr>
        <w:t xml:space="preserve"> è </w:t>
      </w:r>
      <w:r w:rsidR="00F7718E" w:rsidRPr="00C051FE">
        <w:rPr>
          <w:rFonts w:ascii="Calibri" w:hAnsi="Calibri"/>
        </w:rPr>
        <w:t xml:space="preserve">protratto  per </w:t>
      </w:r>
      <w:proofErr w:type="spellStart"/>
      <w:r w:rsidR="00F7718E" w:rsidRPr="00C051FE">
        <w:rPr>
          <w:rFonts w:ascii="Calibri" w:hAnsi="Calibri"/>
        </w:rPr>
        <w:t>piu'</w:t>
      </w:r>
      <w:proofErr w:type="spellEnd"/>
      <w:r w:rsidR="00F7718E" w:rsidRPr="00C051FE">
        <w:rPr>
          <w:rFonts w:ascii="Calibri" w:hAnsi="Calibri"/>
        </w:rPr>
        <w:t xml:space="preserve"> della </w:t>
      </w:r>
      <w:proofErr w:type="spellStart"/>
      <w:r w:rsidR="00F7718E" w:rsidRPr="00C051FE">
        <w:rPr>
          <w:rFonts w:ascii="Calibri" w:hAnsi="Calibri"/>
        </w:rPr>
        <w:t>meta'</w:t>
      </w:r>
      <w:proofErr w:type="spellEnd"/>
      <w:r w:rsidR="00F7718E" w:rsidRPr="00C051FE">
        <w:rPr>
          <w:rFonts w:ascii="Calibri" w:hAnsi="Calibri"/>
        </w:rPr>
        <w:t xml:space="preserve"> dei giorni di cui il  mese  stesso  </w:t>
      </w:r>
      <w:r w:rsidR="007730AC">
        <w:rPr>
          <w:rFonts w:ascii="Calibri" w:hAnsi="Calibri"/>
        </w:rPr>
        <w:t>è</w:t>
      </w:r>
      <w:r w:rsidR="00F7718E" w:rsidRPr="00C051FE">
        <w:rPr>
          <w:rFonts w:ascii="Calibri" w:hAnsi="Calibri"/>
        </w:rPr>
        <w:t xml:space="preserve">  composto  </w:t>
      </w:r>
      <w:r w:rsidR="007730AC">
        <w:rPr>
          <w:rFonts w:ascii="Calibri" w:hAnsi="Calibri"/>
        </w:rPr>
        <w:t>è</w:t>
      </w:r>
      <w:r w:rsidR="00F7718E" w:rsidRPr="00C051FE">
        <w:rPr>
          <w:rFonts w:ascii="Calibri" w:hAnsi="Calibri"/>
        </w:rPr>
        <w:t xml:space="preserve"> computato per intero. Il giorno di trasferimento  del  possesso  si computa in capo all'acquirente e l'imposta del mese del </w:t>
      </w:r>
      <w:r w:rsidR="00F7718E" w:rsidRPr="00C051FE">
        <w:rPr>
          <w:rFonts w:ascii="Calibri" w:hAnsi="Calibri"/>
        </w:rPr>
        <w:lastRenderedPageBreak/>
        <w:t>trasferimento resta interamente a suo carico nel caso in cui i giorni  di  possesso risultino uguali a quelli del cedente. A ciascuno degli  anni  solari corrisponde un'autonoma obbligazione tributaria.</w:t>
      </w:r>
      <w:r w:rsidR="00F54A49" w:rsidRPr="00C051FE">
        <w:rPr>
          <w:rFonts w:ascii="Calibri" w:hAnsi="Calibri"/>
        </w:rPr>
        <w:t xml:space="preserve">.  </w:t>
      </w:r>
    </w:p>
    <w:p w14:paraId="4A7BB837" w14:textId="165F0F5A" w:rsidR="00F54A49" w:rsidRPr="00C051FE" w:rsidRDefault="00F671DF" w:rsidP="00F54A49">
      <w:pPr>
        <w:pStyle w:val="Default"/>
        <w:jc w:val="both"/>
        <w:rPr>
          <w:rFonts w:ascii="Calibri" w:hAnsi="Calibri"/>
        </w:rPr>
      </w:pPr>
      <w:r w:rsidRPr="00C051FE">
        <w:rPr>
          <w:rFonts w:ascii="Calibri" w:hAnsi="Calibri"/>
          <w:bCs/>
        </w:rPr>
        <w:t>3</w:t>
      </w:r>
      <w:r w:rsidR="00F54A49" w:rsidRPr="00C051FE">
        <w:rPr>
          <w:rFonts w:ascii="Calibri" w:hAnsi="Calibri"/>
          <w:bCs/>
        </w:rPr>
        <w:t>.</w:t>
      </w:r>
      <w:r w:rsidR="00F54A49" w:rsidRPr="00C051FE">
        <w:rPr>
          <w:rFonts w:ascii="Calibri" w:hAnsi="Calibri"/>
        </w:rPr>
        <w:t xml:space="preserve"> I comun</w:t>
      </w:r>
      <w:r w:rsidR="00D436C8">
        <w:rPr>
          <w:rFonts w:ascii="Calibri" w:hAnsi="Calibri"/>
        </w:rPr>
        <w:t>e</w:t>
      </w:r>
      <w:r w:rsidR="00F54A49" w:rsidRPr="00C051FE">
        <w:rPr>
          <w:rFonts w:ascii="Calibri" w:hAnsi="Calibri"/>
        </w:rPr>
        <w:t xml:space="preserve"> </w:t>
      </w:r>
      <w:r w:rsidR="00D436C8">
        <w:rPr>
          <w:rFonts w:ascii="Calibri" w:hAnsi="Calibri"/>
        </w:rPr>
        <w:t>può</w:t>
      </w:r>
      <w:r w:rsidR="00F54A49" w:rsidRPr="00C051FE">
        <w:rPr>
          <w:rFonts w:ascii="Calibri" w:hAnsi="Calibri"/>
        </w:rPr>
        <w:t xml:space="preserve"> approvare o modificare il regolamento e la deliberazione relativa alle aliquote e alla detrazione del tributo entro il termine fissato dalle norme statali per l’approvazione del bilancio di previsione.</w:t>
      </w:r>
    </w:p>
    <w:p w14:paraId="3FF46A7A" w14:textId="6BB3AF9A" w:rsidR="00C85872" w:rsidRPr="00C051FE" w:rsidRDefault="00F671DF" w:rsidP="00C85872">
      <w:pPr>
        <w:pStyle w:val="Default"/>
        <w:jc w:val="both"/>
        <w:rPr>
          <w:rFonts w:ascii="Calibri" w:hAnsi="Calibri"/>
        </w:rPr>
      </w:pPr>
      <w:r w:rsidRPr="00C051FE">
        <w:rPr>
          <w:rFonts w:ascii="Calibri" w:hAnsi="Calibri"/>
        </w:rPr>
        <w:t>4.</w:t>
      </w:r>
      <w:r w:rsidR="00C85872" w:rsidRPr="00C051FE">
        <w:rPr>
          <w:rFonts w:ascii="Calibri" w:hAnsi="Calibri"/>
        </w:rPr>
        <w:t>In deroga all'articolo 52 del decreto legislativo n.  446  del 1997, i soggetti passivi effettuano il versamento dell'imposta dovuta al comune per l'anno in corso in due rate, scadenti la  prima  il  16</w:t>
      </w:r>
    </w:p>
    <w:p w14:paraId="0FD4A703" w14:textId="481F38A1" w:rsidR="00C85872" w:rsidRPr="00C051FE" w:rsidRDefault="00C85872" w:rsidP="00C85872">
      <w:pPr>
        <w:pStyle w:val="Default"/>
        <w:jc w:val="both"/>
        <w:rPr>
          <w:rFonts w:ascii="Calibri" w:hAnsi="Calibri"/>
        </w:rPr>
      </w:pPr>
      <w:r w:rsidRPr="00C051FE">
        <w:rPr>
          <w:rFonts w:ascii="Calibri" w:hAnsi="Calibri"/>
        </w:rPr>
        <w:t xml:space="preserve">giugno e la seconda il 16 dicembre. Resta in ogni caso nella </w:t>
      </w:r>
      <w:proofErr w:type="spellStart"/>
      <w:r w:rsidRPr="00C051FE">
        <w:rPr>
          <w:rFonts w:ascii="Calibri" w:hAnsi="Calibri"/>
        </w:rPr>
        <w:t>facolta'</w:t>
      </w:r>
      <w:proofErr w:type="spellEnd"/>
      <w:r w:rsidRPr="00C051FE">
        <w:rPr>
          <w:rFonts w:ascii="Calibri" w:hAnsi="Calibri"/>
        </w:rPr>
        <w:t xml:space="preserve"> del    contribuente    provvedere    al    versamento    dell'imposta complessivamente   dovuta   in   un'unica   soluzione   annuale,   da</w:t>
      </w:r>
    </w:p>
    <w:p w14:paraId="265B2288" w14:textId="3BED7394" w:rsidR="00C85872" w:rsidRPr="00C051FE" w:rsidRDefault="00C85872" w:rsidP="00C85872">
      <w:pPr>
        <w:pStyle w:val="Default"/>
        <w:jc w:val="both"/>
        <w:rPr>
          <w:rFonts w:ascii="Calibri" w:hAnsi="Calibri"/>
        </w:rPr>
      </w:pPr>
      <w:r w:rsidRPr="00C051FE">
        <w:rPr>
          <w:rFonts w:ascii="Calibri" w:hAnsi="Calibri"/>
        </w:rPr>
        <w:t xml:space="preserve">corrispondere entro il 16 giugno. Il versamento della prima  rata  </w:t>
      </w:r>
      <w:proofErr w:type="spellStart"/>
      <w:r w:rsidRPr="00C051FE">
        <w:rPr>
          <w:rFonts w:ascii="Calibri" w:hAnsi="Calibri"/>
        </w:rPr>
        <w:t>e'</w:t>
      </w:r>
      <w:proofErr w:type="spellEnd"/>
      <w:r w:rsidRPr="00C051FE">
        <w:rPr>
          <w:rFonts w:ascii="Calibri" w:hAnsi="Calibri"/>
        </w:rPr>
        <w:t xml:space="preserve"> pari all'imposta dovuta per il primo semestre applicando l'aliquota e la detrazione dei dodici mesi dell'anno precedente. In sede di  prima applicazione dell'imposta, la prima rata  da  corrispondere  </w:t>
      </w:r>
      <w:proofErr w:type="spellStart"/>
      <w:r w:rsidRPr="00C051FE">
        <w:rPr>
          <w:rFonts w:ascii="Calibri" w:hAnsi="Calibri"/>
        </w:rPr>
        <w:t>e'</w:t>
      </w:r>
      <w:proofErr w:type="spellEnd"/>
      <w:r w:rsidRPr="00C051FE">
        <w:rPr>
          <w:rFonts w:ascii="Calibri" w:hAnsi="Calibri"/>
        </w:rPr>
        <w:t xml:space="preserve">  pari alla </w:t>
      </w:r>
      <w:proofErr w:type="spellStart"/>
      <w:r w:rsidRPr="00C051FE">
        <w:rPr>
          <w:rFonts w:ascii="Calibri" w:hAnsi="Calibri"/>
        </w:rPr>
        <w:t>meta'</w:t>
      </w:r>
      <w:proofErr w:type="spellEnd"/>
      <w:r w:rsidRPr="00C051FE">
        <w:rPr>
          <w:rFonts w:ascii="Calibri" w:hAnsi="Calibri"/>
        </w:rPr>
        <w:t xml:space="preserve"> di quanto versato a titolo di IMU e TASI per l'anno  2019.</w:t>
      </w:r>
    </w:p>
    <w:p w14:paraId="75C4EF2A" w14:textId="77777777" w:rsidR="00F671DF" w:rsidRPr="00C051FE" w:rsidRDefault="00F671DF" w:rsidP="00C85872">
      <w:pPr>
        <w:pStyle w:val="Default"/>
        <w:jc w:val="both"/>
        <w:rPr>
          <w:rFonts w:ascii="Calibri" w:hAnsi="Calibri"/>
        </w:rPr>
      </w:pPr>
      <w:r w:rsidRPr="00C051FE">
        <w:rPr>
          <w:rFonts w:ascii="Calibri" w:hAnsi="Calibri"/>
        </w:rPr>
        <w:t>5.</w:t>
      </w:r>
      <w:r w:rsidR="00C85872" w:rsidRPr="00C051FE">
        <w:rPr>
          <w:rFonts w:ascii="Calibri" w:hAnsi="Calibri"/>
        </w:rPr>
        <w:t xml:space="preserve">Il versamento della rata a saldo  dell'imposta  dovuta  per  l'intero anno </w:t>
      </w:r>
      <w:proofErr w:type="spellStart"/>
      <w:r w:rsidR="00C85872" w:rsidRPr="00C051FE">
        <w:rPr>
          <w:rFonts w:ascii="Calibri" w:hAnsi="Calibri"/>
        </w:rPr>
        <w:t>e'</w:t>
      </w:r>
      <w:proofErr w:type="spellEnd"/>
      <w:r w:rsidR="00C85872" w:rsidRPr="00C051FE">
        <w:rPr>
          <w:rFonts w:ascii="Calibri" w:hAnsi="Calibri"/>
        </w:rPr>
        <w:t xml:space="preserve"> eseguito, a conguaglio, sulla base delle aliquote  risultanti dal prospetto delle aliquote di cui al comma 757 della Legge di Bilancio 2020 pubblicato ai  sensi del comma 767 nel sito internet del Dipartimento  delle  finanze  del Ministero dell'economia e delle finanze, alla data del 28 ottobre  di ciascun anno. </w:t>
      </w:r>
    </w:p>
    <w:p w14:paraId="52544AA0" w14:textId="5BEEDDEF" w:rsidR="00C85872" w:rsidRPr="00C051FE" w:rsidRDefault="00C85872" w:rsidP="00C85872">
      <w:pPr>
        <w:pStyle w:val="Default"/>
        <w:jc w:val="both"/>
        <w:rPr>
          <w:rFonts w:ascii="Calibri" w:hAnsi="Calibri"/>
        </w:rPr>
      </w:pPr>
      <w:r w:rsidRPr="00C051FE">
        <w:rPr>
          <w:rFonts w:ascii="Calibri" w:hAnsi="Calibri"/>
        </w:rPr>
        <w:t xml:space="preserve"> </w:t>
      </w:r>
      <w:r w:rsidR="00F671DF" w:rsidRPr="00C051FE">
        <w:rPr>
          <w:rFonts w:ascii="Calibri" w:hAnsi="Calibri"/>
        </w:rPr>
        <w:t>6.</w:t>
      </w:r>
      <w:r w:rsidRPr="00C051FE">
        <w:rPr>
          <w:rFonts w:ascii="Calibri" w:hAnsi="Calibri"/>
        </w:rPr>
        <w:t xml:space="preserve">  Il versamento dell'imposta dovuta dai soggetti di cui al comma 759, lettera g),della Legge di Bilancio  </w:t>
      </w:r>
      <w:proofErr w:type="spellStart"/>
      <w:r w:rsidRPr="00C051FE">
        <w:rPr>
          <w:rFonts w:ascii="Calibri" w:hAnsi="Calibri"/>
        </w:rPr>
        <w:t>e'</w:t>
      </w:r>
      <w:proofErr w:type="spellEnd"/>
      <w:r w:rsidRPr="00C051FE">
        <w:rPr>
          <w:rFonts w:ascii="Calibri" w:hAnsi="Calibri"/>
        </w:rPr>
        <w:t xml:space="preserve"> effettuato in tre rate di cui le  prime  due,  di importo pari ciascuna al 50 per cento  dell'imposta  complessivamente corrisposta per l'anno precedente, devono essere versate nei  termini del 16 giugno e del 16 dicembre dell'anno di riferimento, e l'ultima, a  conguaglio  dell'imposta  complessivamente  dovuta,  deve   essere versata entro il 16 giugno  dell'anno  successivo  a  quello  cui  si riferisce il versamento, sulla base  delle  aliquote  risultanti  dal prospetto delle aliquote di cui al comma 757, pubblicato ai sensi del comma 767 nel  sito  internet  del  Dipartimento  delle  finanze  del Ministero dell'economia e delle finanze, alla  data  del  28  ottobre</w:t>
      </w:r>
    </w:p>
    <w:p w14:paraId="30D3E13D" w14:textId="77777777" w:rsidR="00C85872" w:rsidRPr="00C051FE" w:rsidRDefault="00C85872" w:rsidP="00C85872">
      <w:pPr>
        <w:pStyle w:val="Default"/>
        <w:jc w:val="both"/>
        <w:rPr>
          <w:rFonts w:ascii="Calibri" w:hAnsi="Calibri"/>
        </w:rPr>
      </w:pPr>
      <w:r w:rsidRPr="00C051FE">
        <w:rPr>
          <w:rFonts w:ascii="Calibri" w:hAnsi="Calibri"/>
        </w:rPr>
        <w:t xml:space="preserve">dell'anno di riferimento. I soggetti di cui al comma 759, lettera g), eseguono i versamenti dell'imposta con  eventuale  compensazione  dei crediti, allo stesso comune nei confronti del quale </w:t>
      </w:r>
      <w:proofErr w:type="spellStart"/>
      <w:r w:rsidRPr="00C051FE">
        <w:rPr>
          <w:rFonts w:ascii="Calibri" w:hAnsi="Calibri"/>
        </w:rPr>
        <w:t>e'</w:t>
      </w:r>
      <w:proofErr w:type="spellEnd"/>
      <w:r w:rsidRPr="00C051FE">
        <w:rPr>
          <w:rFonts w:ascii="Calibri" w:hAnsi="Calibri"/>
        </w:rPr>
        <w:t xml:space="preserve">  scaturito  il credito, risultanti dalle  dichiarazioni  presentate  successivamente alla data di entrata in vigore della presente legge.</w:t>
      </w:r>
    </w:p>
    <w:p w14:paraId="6C57060C" w14:textId="53AA422D" w:rsidR="00C85872" w:rsidRPr="00C051FE" w:rsidRDefault="00F671DF" w:rsidP="007730AC">
      <w:pPr>
        <w:pStyle w:val="Default"/>
        <w:jc w:val="both"/>
        <w:rPr>
          <w:rFonts w:ascii="Calibri" w:hAnsi="Calibri"/>
        </w:rPr>
      </w:pPr>
      <w:r w:rsidRPr="00C051FE">
        <w:rPr>
          <w:rFonts w:ascii="Calibri" w:hAnsi="Calibri"/>
        </w:rPr>
        <w:t>7.</w:t>
      </w:r>
      <w:r w:rsidR="00C85872" w:rsidRPr="00C051FE">
        <w:rPr>
          <w:rFonts w:ascii="Calibri" w:hAnsi="Calibri"/>
        </w:rPr>
        <w:t xml:space="preserve"> In sede di prima applicazione dell'imposta, le prime due rate son</w:t>
      </w:r>
      <w:r w:rsidR="00C6214D">
        <w:rPr>
          <w:rFonts w:ascii="Calibri" w:hAnsi="Calibri"/>
        </w:rPr>
        <w:t>o</w:t>
      </w:r>
      <w:r w:rsidR="00C85872" w:rsidRPr="00C051FE">
        <w:rPr>
          <w:rFonts w:ascii="Calibri" w:hAnsi="Calibri"/>
        </w:rPr>
        <w:t xml:space="preserve"> di importo pari ciascuna al 50 per cento dell'imposta complessivamente corrisposta a titolo di IMU e TASI per l'anno 2019.</w:t>
      </w:r>
    </w:p>
    <w:p w14:paraId="0506B9EC" w14:textId="225B51F9" w:rsidR="00EF1469" w:rsidRPr="00C051FE" w:rsidRDefault="00F671DF" w:rsidP="007730AC">
      <w:pPr>
        <w:autoSpaceDE w:val="0"/>
        <w:autoSpaceDN w:val="0"/>
        <w:adjustRightInd w:val="0"/>
        <w:jc w:val="both"/>
        <w:rPr>
          <w:rFonts w:ascii="Calibri" w:hAnsi="Calibri" w:cs="Bookman Old Style"/>
        </w:rPr>
      </w:pPr>
      <w:r w:rsidRPr="00C051FE">
        <w:rPr>
          <w:rFonts w:ascii="Calibri" w:hAnsi="Calibri" w:cs="Bookman Old Style"/>
          <w:bCs/>
        </w:rPr>
        <w:t>8</w:t>
      </w:r>
      <w:r w:rsidR="00F54A49" w:rsidRPr="00C051FE">
        <w:rPr>
          <w:rFonts w:ascii="Calibri" w:hAnsi="Calibri" w:cs="Bookman Old Style"/>
          <w:b/>
          <w:bCs/>
        </w:rPr>
        <w:t>.</w:t>
      </w:r>
      <w:r w:rsidR="00F54A49" w:rsidRPr="00C051FE">
        <w:rPr>
          <w:rFonts w:ascii="Calibri" w:hAnsi="Calibri" w:cs="Bookman Old Style"/>
        </w:rPr>
        <w:t xml:space="preserve"> </w:t>
      </w:r>
      <w:r w:rsidR="00EF1469" w:rsidRPr="00C051FE">
        <w:rPr>
          <w:rFonts w:ascii="Calibri" w:hAnsi="Calibri" w:cs="Bookman Old Style"/>
        </w:rPr>
        <w:t xml:space="preserve">Il versamento del tributo </w:t>
      </w:r>
      <w:proofErr w:type="spellStart"/>
      <w:r w:rsidR="00EF1469" w:rsidRPr="00C051FE">
        <w:rPr>
          <w:rFonts w:ascii="Calibri" w:hAnsi="Calibri" w:cs="Bookman Old Style"/>
        </w:rPr>
        <w:t>e'</w:t>
      </w:r>
      <w:proofErr w:type="spellEnd"/>
      <w:r w:rsidR="00EF1469" w:rsidRPr="00C051FE">
        <w:rPr>
          <w:rFonts w:ascii="Calibri" w:hAnsi="Calibri" w:cs="Bookman Old Style"/>
        </w:rPr>
        <w:t xml:space="preserve"> effettuato esclusivamente secondo le disposizioni di cui all'articolo 17 del decreto legislativo 9 luglio 1997, n. 241, con le </w:t>
      </w:r>
      <w:proofErr w:type="spellStart"/>
      <w:r w:rsidR="00EF1469" w:rsidRPr="00C051FE">
        <w:rPr>
          <w:rFonts w:ascii="Calibri" w:hAnsi="Calibri" w:cs="Bookman Old Style"/>
        </w:rPr>
        <w:t>modalita'</w:t>
      </w:r>
      <w:proofErr w:type="spellEnd"/>
      <w:r w:rsidR="00EF1469" w:rsidRPr="00C051FE">
        <w:rPr>
          <w:rFonts w:ascii="Calibri" w:hAnsi="Calibri" w:cs="Bookman Old Style"/>
        </w:rPr>
        <w:t xml:space="preserve"> stabilite con provvedimento del</w:t>
      </w:r>
    </w:p>
    <w:p w14:paraId="6D52901A" w14:textId="1938DC2A" w:rsidR="00EF1469" w:rsidRPr="00C051FE" w:rsidRDefault="00EF1469" w:rsidP="007730AC">
      <w:pPr>
        <w:autoSpaceDE w:val="0"/>
        <w:autoSpaceDN w:val="0"/>
        <w:adjustRightInd w:val="0"/>
        <w:jc w:val="both"/>
        <w:rPr>
          <w:rFonts w:ascii="Calibri" w:hAnsi="Calibri" w:cs="Bookman Old Style"/>
        </w:rPr>
      </w:pPr>
      <w:r w:rsidRPr="00C051FE">
        <w:rPr>
          <w:rFonts w:ascii="Calibri" w:hAnsi="Calibri" w:cs="Bookman Old Style"/>
        </w:rPr>
        <w:t>direttore dell'Agenzia delle entrate, ovvero   tramite   apposito bollettino postale al quale si  applicano  le  disposizioni  di  cui all'articolo 17 del citato decreto legislativo n. 241  del  1997,  in</w:t>
      </w:r>
    </w:p>
    <w:p w14:paraId="47CF4FA7" w14:textId="3562F2D4" w:rsidR="00EF1469" w:rsidRPr="00C051FE" w:rsidRDefault="00EF1469" w:rsidP="007730AC">
      <w:pPr>
        <w:autoSpaceDE w:val="0"/>
        <w:autoSpaceDN w:val="0"/>
        <w:adjustRightInd w:val="0"/>
        <w:jc w:val="both"/>
        <w:rPr>
          <w:rFonts w:ascii="Calibri" w:hAnsi="Calibri" w:cs="Bookman Old Style"/>
        </w:rPr>
      </w:pPr>
      <w:r w:rsidRPr="00C051FE">
        <w:rPr>
          <w:rFonts w:ascii="Calibri" w:hAnsi="Calibri" w:cs="Bookman Old Style"/>
        </w:rPr>
        <w:t xml:space="preserve">quanto compatibili, </w:t>
      </w:r>
      <w:proofErr w:type="spellStart"/>
      <w:r w:rsidRPr="00C051FE">
        <w:rPr>
          <w:rFonts w:ascii="Calibri" w:hAnsi="Calibri" w:cs="Bookman Old Style"/>
        </w:rPr>
        <w:t>nonche</w:t>
      </w:r>
      <w:proofErr w:type="spellEnd"/>
      <w:r w:rsidRPr="00C051FE">
        <w:rPr>
          <w:rFonts w:ascii="Calibri" w:hAnsi="Calibri" w:cs="Bookman Old Style"/>
        </w:rPr>
        <w:t xml:space="preserve">' attraverso la piattaforma   di   cui all'articolo 5 del codice dell'amministrazione digitale, di cui al decreto legislativo 7 marzo 2005, n. 82, e  con  le  altre  </w:t>
      </w:r>
      <w:proofErr w:type="spellStart"/>
      <w:r w:rsidRPr="00C051FE">
        <w:rPr>
          <w:rFonts w:ascii="Calibri" w:hAnsi="Calibri" w:cs="Bookman Old Style"/>
        </w:rPr>
        <w:t>modalita'</w:t>
      </w:r>
      <w:proofErr w:type="spellEnd"/>
      <w:r w:rsidRPr="00C051FE">
        <w:rPr>
          <w:rFonts w:ascii="Calibri" w:hAnsi="Calibri" w:cs="Bookman Old Style"/>
        </w:rPr>
        <w:t xml:space="preserve"> previste dallo stesso codice.</w:t>
      </w:r>
    </w:p>
    <w:p w14:paraId="10C654CB" w14:textId="59023F2F" w:rsidR="00F54A49" w:rsidRPr="00C051FE" w:rsidRDefault="00F671DF" w:rsidP="00C051FE">
      <w:pPr>
        <w:autoSpaceDE w:val="0"/>
        <w:autoSpaceDN w:val="0"/>
        <w:adjustRightInd w:val="0"/>
        <w:jc w:val="both"/>
        <w:rPr>
          <w:rFonts w:ascii="Calibri" w:hAnsi="Calibri" w:cs="Bookman Old Style"/>
        </w:rPr>
      </w:pPr>
      <w:r w:rsidRPr="00C051FE">
        <w:rPr>
          <w:rFonts w:ascii="Calibri" w:hAnsi="Calibri" w:cs="Bookman Old Style"/>
        </w:rPr>
        <w:t>9.</w:t>
      </w:r>
      <w:r w:rsidR="00EF1469" w:rsidRPr="00C051FE">
        <w:rPr>
          <w:rFonts w:ascii="Calibri" w:hAnsi="Calibri" w:cs="Bookman Old Style"/>
        </w:rPr>
        <w:t xml:space="preserve"> </w:t>
      </w:r>
      <w:r w:rsidR="00F54A49" w:rsidRPr="00C051FE">
        <w:rPr>
          <w:rFonts w:ascii="Calibri" w:hAnsi="Calibri" w:cs="Bookman Old Style"/>
        </w:rPr>
        <w:t xml:space="preserve">Si considerano regolarmente eseguiti i versamenti tempestivamente effettuati ad un Comune diverso da quello competente, quando viene data comunicazione dell’errore entro due anni al Funzionario Responsabile della gestione dell’imposta.  </w:t>
      </w:r>
    </w:p>
    <w:p w14:paraId="23AF9E5B" w14:textId="15E9ECC2" w:rsidR="00F54A49" w:rsidRPr="00C051FE" w:rsidRDefault="00F671DF" w:rsidP="00F54A49">
      <w:pPr>
        <w:pStyle w:val="Default"/>
        <w:jc w:val="both"/>
        <w:rPr>
          <w:rFonts w:ascii="Calibri" w:hAnsi="Calibri"/>
        </w:rPr>
      </w:pPr>
      <w:r w:rsidRPr="00C051FE">
        <w:rPr>
          <w:rFonts w:ascii="Calibri" w:hAnsi="Calibri"/>
          <w:bCs/>
        </w:rPr>
        <w:t>10.</w:t>
      </w:r>
      <w:r w:rsidR="00F54A49" w:rsidRPr="00C051FE">
        <w:rPr>
          <w:rFonts w:ascii="Calibri" w:hAnsi="Calibri"/>
          <w:bCs/>
        </w:rPr>
        <w:t>.</w:t>
      </w:r>
      <w:r w:rsidR="00F54A49" w:rsidRPr="00C051FE">
        <w:rPr>
          <w:rFonts w:ascii="Calibri" w:hAnsi="Calibri"/>
        </w:rPr>
        <w:t xml:space="preserve"> Per gli immobili compresi nel fallimento o nella liquidazione coatta amministrativa, l’imposta è dovuta per ciascun anno di possesso rientrante nel periodo di durata del procedimento ed è prelevata, nel complessivo ammontare, sul prezzo ricavato dalla vendita. Il versamento dell’imposta deve essere effettuato entro il termine di tre mesi dalla data in cui il prezzo è stato incassato.  </w:t>
      </w:r>
    </w:p>
    <w:p w14:paraId="3D449F21" w14:textId="77777777" w:rsidR="00FD4B40" w:rsidRDefault="00F671DF" w:rsidP="00F54A49">
      <w:pPr>
        <w:pStyle w:val="Default"/>
        <w:jc w:val="both"/>
        <w:rPr>
          <w:rFonts w:ascii="Calibri" w:hAnsi="Calibri"/>
        </w:rPr>
      </w:pPr>
      <w:r w:rsidRPr="00C051FE">
        <w:rPr>
          <w:rFonts w:ascii="Calibri" w:hAnsi="Calibri"/>
          <w:bCs/>
        </w:rPr>
        <w:t>11.</w:t>
      </w:r>
      <w:r w:rsidR="00F54A49" w:rsidRPr="00C051FE">
        <w:rPr>
          <w:rFonts w:ascii="Calibri" w:hAnsi="Calibri"/>
          <w:bCs/>
        </w:rPr>
        <w:t>.</w:t>
      </w:r>
      <w:r w:rsidR="00F54A49" w:rsidRPr="00C051FE">
        <w:rPr>
          <w:rFonts w:ascii="Calibri" w:hAnsi="Calibri"/>
        </w:rPr>
        <w:t xml:space="preserve"> </w:t>
      </w:r>
      <w:r w:rsidR="00FD4B40" w:rsidRPr="00FD4B40">
        <w:rPr>
          <w:rFonts w:ascii="Calibri" w:hAnsi="Calibri"/>
        </w:rPr>
        <w:t>Si considerano regolarmente eseguiti i versamenti:</w:t>
      </w:r>
    </w:p>
    <w:p w14:paraId="63D33B64" w14:textId="47ECBE7F" w:rsidR="00FD4B40" w:rsidRPr="00FD4B40" w:rsidRDefault="00F54A49" w:rsidP="00FD4B40">
      <w:pPr>
        <w:pStyle w:val="Default"/>
        <w:numPr>
          <w:ilvl w:val="0"/>
          <w:numId w:val="30"/>
        </w:numPr>
        <w:jc w:val="both"/>
        <w:rPr>
          <w:rFonts w:ascii="Calibri" w:hAnsi="Calibri"/>
        </w:rPr>
      </w:pPr>
      <w:r w:rsidRPr="00C051FE">
        <w:rPr>
          <w:rFonts w:ascii="Calibri" w:hAnsi="Calibri"/>
        </w:rPr>
        <w:t>dell’imposta</w:t>
      </w:r>
      <w:r w:rsidR="00FD4B40">
        <w:rPr>
          <w:rFonts w:ascii="Calibri" w:hAnsi="Calibri"/>
        </w:rPr>
        <w:t xml:space="preserve"> </w:t>
      </w:r>
      <w:r w:rsidRPr="00C051FE">
        <w:rPr>
          <w:rFonts w:ascii="Calibri" w:hAnsi="Calibri"/>
        </w:rPr>
        <w:t xml:space="preserve">in acconto se effettuato entro la scadenza della prima rata e per un importo non inferiore all’imposta complessivamente dovuta per il periodo di possesso del primo </w:t>
      </w:r>
      <w:r w:rsidRPr="00C051FE">
        <w:rPr>
          <w:rFonts w:ascii="Calibri" w:hAnsi="Calibri"/>
        </w:rPr>
        <w:lastRenderedPageBreak/>
        <w:t xml:space="preserve">semestre.   </w:t>
      </w:r>
    </w:p>
    <w:p w14:paraId="399A5E1E" w14:textId="6054E234" w:rsidR="00FD4B40" w:rsidRPr="00FD4B40" w:rsidRDefault="00FD4B40" w:rsidP="00FD4B40">
      <w:pPr>
        <w:pStyle w:val="Default"/>
        <w:numPr>
          <w:ilvl w:val="0"/>
          <w:numId w:val="30"/>
        </w:numPr>
        <w:jc w:val="both"/>
        <w:rPr>
          <w:rFonts w:ascii="Calibri" w:hAnsi="Calibri"/>
        </w:rPr>
      </w:pPr>
      <w:r w:rsidRPr="00FD4B40">
        <w:rPr>
          <w:rFonts w:ascii="Calibri" w:hAnsi="Calibri"/>
        </w:rPr>
        <w:t>effettuati da un contitolare anche per conto degli altri, a condizione che il debito d’imposta per gli immobili in contitolarità sia stato regolarmente assolto;</w:t>
      </w:r>
    </w:p>
    <w:p w14:paraId="7219893A" w14:textId="3376DD74" w:rsidR="00FD4B40" w:rsidRPr="00FD4B40" w:rsidRDefault="00FD4B40" w:rsidP="00FD4B40">
      <w:pPr>
        <w:pStyle w:val="Default"/>
        <w:numPr>
          <w:ilvl w:val="0"/>
          <w:numId w:val="30"/>
        </w:numPr>
        <w:jc w:val="both"/>
        <w:rPr>
          <w:rFonts w:ascii="Calibri" w:hAnsi="Calibri"/>
        </w:rPr>
      </w:pPr>
      <w:r w:rsidRPr="00FD4B40">
        <w:rPr>
          <w:rFonts w:ascii="Calibri" w:hAnsi="Calibri"/>
        </w:rPr>
        <w:t xml:space="preserve">effettuati in caso di successione da un erede per conto degli altri od a nome del de </w:t>
      </w:r>
      <w:proofErr w:type="spellStart"/>
      <w:r w:rsidRPr="00FD4B40">
        <w:rPr>
          <w:rFonts w:ascii="Calibri" w:hAnsi="Calibri"/>
        </w:rPr>
        <w:t>cuius</w:t>
      </w:r>
      <w:proofErr w:type="spellEnd"/>
      <w:r w:rsidRPr="00FD4B40">
        <w:rPr>
          <w:rFonts w:ascii="Calibri" w:hAnsi="Calibri"/>
        </w:rPr>
        <w:t>, limitatamente al periodo intercorrente tra la data del decesso e quella di presentazione della dichiarazione di successione;</w:t>
      </w:r>
    </w:p>
    <w:p w14:paraId="7C9B6637" w14:textId="721A6894" w:rsidR="00FD4B40" w:rsidRPr="00C051FE" w:rsidRDefault="00FD4B40" w:rsidP="00FD4B40">
      <w:pPr>
        <w:pStyle w:val="Default"/>
        <w:numPr>
          <w:ilvl w:val="0"/>
          <w:numId w:val="30"/>
        </w:numPr>
        <w:jc w:val="both"/>
        <w:rPr>
          <w:rFonts w:ascii="Calibri" w:hAnsi="Calibri"/>
        </w:rPr>
      </w:pPr>
      <w:r w:rsidRPr="00FD4B40">
        <w:rPr>
          <w:rFonts w:ascii="Calibri" w:hAnsi="Calibri"/>
        </w:rPr>
        <w:t>effettuati da parte degli eredi in caso di successione entro 30 giorni dalla data di presentazione della dichiarazione di successione;</w:t>
      </w:r>
    </w:p>
    <w:p w14:paraId="6AE2E6BB" w14:textId="1F908205" w:rsidR="00F54A49" w:rsidRPr="00C051FE" w:rsidRDefault="00F671DF" w:rsidP="00F54A49">
      <w:pPr>
        <w:pStyle w:val="Default"/>
        <w:jc w:val="both"/>
        <w:rPr>
          <w:rFonts w:ascii="Calibri" w:hAnsi="Calibri"/>
        </w:rPr>
      </w:pPr>
      <w:r w:rsidRPr="00C051FE">
        <w:rPr>
          <w:rFonts w:ascii="Calibri" w:hAnsi="Calibri"/>
          <w:bCs/>
        </w:rPr>
        <w:t>12.</w:t>
      </w:r>
      <w:r w:rsidR="00F54A49" w:rsidRPr="00C051FE">
        <w:rPr>
          <w:rFonts w:ascii="Calibri" w:hAnsi="Calibri"/>
          <w:bCs/>
        </w:rPr>
        <w:t>.</w:t>
      </w:r>
      <w:r w:rsidR="00F54A49" w:rsidRPr="00C051FE">
        <w:rPr>
          <w:rFonts w:ascii="Calibri" w:hAnsi="Calibri"/>
        </w:rPr>
        <w:t xml:space="preserve">  L’imposta non è versata qualora essa </w:t>
      </w:r>
      <w:r w:rsidR="00F54A49" w:rsidRPr="00C051FE">
        <w:rPr>
          <w:rFonts w:ascii="Calibri" w:hAnsi="Calibri"/>
          <w:bCs/>
        </w:rPr>
        <w:t>sia inferiore a 12,00 euro</w:t>
      </w:r>
      <w:r w:rsidR="00F54A49" w:rsidRPr="00C051FE">
        <w:rPr>
          <w:rFonts w:ascii="Calibri" w:hAnsi="Calibri"/>
        </w:rPr>
        <w:t>. Tale importo si intende riferito all’imposta complessivamente dovuta per l’anno e non alle singole rate di acconto e di saldo.</w:t>
      </w:r>
    </w:p>
    <w:p w14:paraId="20ACD751" w14:textId="55A4872B" w:rsidR="00765976" w:rsidRPr="00C051FE" w:rsidRDefault="00C6214D" w:rsidP="00765976">
      <w:pPr>
        <w:pStyle w:val="Default"/>
        <w:jc w:val="both"/>
        <w:rPr>
          <w:rFonts w:ascii="Calibri" w:hAnsi="Calibri"/>
        </w:rPr>
      </w:pPr>
      <w:r>
        <w:rPr>
          <w:rFonts w:ascii="Calibri" w:hAnsi="Calibri"/>
        </w:rPr>
        <w:t>13.</w:t>
      </w:r>
      <w:r w:rsidR="00765976" w:rsidRPr="00C051FE">
        <w:rPr>
          <w:rFonts w:ascii="Calibri" w:hAnsi="Calibri"/>
        </w:rPr>
        <w:t xml:space="preserve">I residenti all’estero, nel caso in cui non sia possibile utilizzare il </w:t>
      </w:r>
      <w:proofErr w:type="spellStart"/>
      <w:r w:rsidR="00765976" w:rsidRPr="00C051FE">
        <w:rPr>
          <w:rFonts w:ascii="Calibri" w:hAnsi="Calibri"/>
        </w:rPr>
        <w:t>Mod</w:t>
      </w:r>
      <w:proofErr w:type="spellEnd"/>
      <w:r w:rsidR="00765976" w:rsidRPr="00C051FE">
        <w:rPr>
          <w:rFonts w:ascii="Calibri" w:hAnsi="Calibri"/>
        </w:rPr>
        <w:t xml:space="preserve">. F24 per effettuare i versamenti IMU, devono procedere nei modi seguenti: </w:t>
      </w:r>
    </w:p>
    <w:p w14:paraId="1E0CE94C" w14:textId="77777777" w:rsidR="00765976" w:rsidRPr="00C051FE" w:rsidRDefault="00765976" w:rsidP="00C6214D">
      <w:pPr>
        <w:pStyle w:val="Default"/>
        <w:numPr>
          <w:ilvl w:val="0"/>
          <w:numId w:val="23"/>
        </w:numPr>
        <w:jc w:val="both"/>
        <w:rPr>
          <w:rFonts w:ascii="Calibri" w:hAnsi="Calibri"/>
        </w:rPr>
      </w:pPr>
      <w:r w:rsidRPr="00C051FE">
        <w:rPr>
          <w:rFonts w:ascii="Calibri" w:hAnsi="Calibri"/>
        </w:rPr>
        <w:t>contattare direttamente il Comune di Cupra Marittima per ottenere le relative istruzioni e il codice IBAN del conto sul quale accreditare l’importo dovuto;</w:t>
      </w:r>
    </w:p>
    <w:p w14:paraId="4CD7D3F8" w14:textId="766AB57E" w:rsidR="00765976" w:rsidRPr="00C051FE" w:rsidRDefault="00765976" w:rsidP="00C6214D">
      <w:pPr>
        <w:pStyle w:val="Default"/>
        <w:numPr>
          <w:ilvl w:val="0"/>
          <w:numId w:val="23"/>
        </w:numPr>
        <w:jc w:val="both"/>
        <w:rPr>
          <w:rFonts w:ascii="Calibri" w:hAnsi="Calibri"/>
        </w:rPr>
      </w:pPr>
      <w:r w:rsidRPr="00C051FE">
        <w:rPr>
          <w:rFonts w:ascii="Calibri" w:hAnsi="Calibri"/>
        </w:rPr>
        <w:t>per la quota riservata allo Stato, i contribuenti devono effettuare un bonifico direttamente in favore della Banca d’Italia. La copia di entrambe le operazioni deve essere inoltrata al Comune</w:t>
      </w:r>
      <w:r w:rsidR="00115BEC" w:rsidRPr="00C051FE">
        <w:rPr>
          <w:rFonts w:ascii="Calibri" w:hAnsi="Calibri"/>
        </w:rPr>
        <w:t xml:space="preserve"> </w:t>
      </w:r>
      <w:r w:rsidRPr="00C051FE">
        <w:rPr>
          <w:rFonts w:ascii="Calibri" w:hAnsi="Calibri"/>
        </w:rPr>
        <w:t>per</w:t>
      </w:r>
      <w:r w:rsidR="00115BEC" w:rsidRPr="00C051FE">
        <w:rPr>
          <w:rFonts w:ascii="Calibri" w:hAnsi="Calibri"/>
        </w:rPr>
        <w:t xml:space="preserve"> </w:t>
      </w:r>
      <w:r w:rsidRPr="00C051FE">
        <w:rPr>
          <w:rFonts w:ascii="Calibri" w:hAnsi="Calibri"/>
        </w:rPr>
        <w:t>i</w:t>
      </w:r>
      <w:r w:rsidR="00115BEC" w:rsidRPr="00C051FE">
        <w:rPr>
          <w:rFonts w:ascii="Calibri" w:hAnsi="Calibri"/>
        </w:rPr>
        <w:t xml:space="preserve"> </w:t>
      </w:r>
      <w:r w:rsidRPr="00C051FE">
        <w:rPr>
          <w:rFonts w:ascii="Calibri" w:hAnsi="Calibri"/>
        </w:rPr>
        <w:t>successivi</w:t>
      </w:r>
      <w:r w:rsidR="00115BEC" w:rsidRPr="00C051FE">
        <w:rPr>
          <w:rFonts w:ascii="Calibri" w:hAnsi="Calibri"/>
        </w:rPr>
        <w:t xml:space="preserve"> </w:t>
      </w:r>
      <w:r w:rsidRPr="00C051FE">
        <w:rPr>
          <w:rFonts w:ascii="Calibri" w:hAnsi="Calibri"/>
        </w:rPr>
        <w:t>controlli.</w:t>
      </w:r>
    </w:p>
    <w:p w14:paraId="1DBA9689" w14:textId="77777777" w:rsidR="00F54A49" w:rsidRPr="00C051FE" w:rsidRDefault="00F54A49" w:rsidP="00F54A49">
      <w:pPr>
        <w:pStyle w:val="Default"/>
        <w:jc w:val="both"/>
        <w:rPr>
          <w:rFonts w:ascii="Calibri" w:hAnsi="Calibri"/>
        </w:rPr>
      </w:pPr>
    </w:p>
    <w:p w14:paraId="1A2DD053" w14:textId="464AE687" w:rsidR="00F54A49" w:rsidRPr="00C051FE" w:rsidRDefault="00F54A49" w:rsidP="00F54A49">
      <w:pPr>
        <w:pStyle w:val="Default"/>
        <w:jc w:val="center"/>
        <w:rPr>
          <w:rFonts w:ascii="Calibri" w:hAnsi="Calibri"/>
          <w:b/>
          <w:bCs/>
        </w:rPr>
      </w:pPr>
      <w:r w:rsidRPr="00C051FE">
        <w:rPr>
          <w:rFonts w:ascii="Calibri" w:hAnsi="Calibri"/>
          <w:b/>
          <w:bCs/>
        </w:rPr>
        <w:t>ARTICOLO 1</w:t>
      </w:r>
      <w:r w:rsidR="00023609">
        <w:rPr>
          <w:rFonts w:ascii="Calibri" w:hAnsi="Calibri"/>
          <w:b/>
          <w:bCs/>
        </w:rPr>
        <w:t>9</w:t>
      </w:r>
    </w:p>
    <w:p w14:paraId="6A9DCFB9" w14:textId="77777777" w:rsidR="00F54A49" w:rsidRPr="00C051FE" w:rsidRDefault="00F54A49" w:rsidP="00F54A49">
      <w:pPr>
        <w:pStyle w:val="Default"/>
        <w:jc w:val="center"/>
        <w:rPr>
          <w:rFonts w:ascii="Calibri" w:hAnsi="Calibri"/>
          <w:b/>
          <w:bCs/>
        </w:rPr>
      </w:pPr>
      <w:r w:rsidRPr="00C051FE">
        <w:rPr>
          <w:rFonts w:ascii="Calibri" w:hAnsi="Calibri"/>
          <w:b/>
          <w:bCs/>
        </w:rPr>
        <w:t>DICHIARAZIONI</w:t>
      </w:r>
    </w:p>
    <w:p w14:paraId="4336E8AA" w14:textId="77777777" w:rsidR="00F54A49" w:rsidRPr="00C051FE" w:rsidRDefault="00F54A49" w:rsidP="00F54A49">
      <w:pPr>
        <w:pStyle w:val="Default"/>
        <w:jc w:val="both"/>
        <w:rPr>
          <w:rFonts w:ascii="Calibri" w:hAnsi="Calibri"/>
        </w:rPr>
      </w:pPr>
    </w:p>
    <w:p w14:paraId="6D662C67" w14:textId="77777777" w:rsidR="000C53EF" w:rsidRPr="00C051FE" w:rsidRDefault="00F54A49" w:rsidP="000C53EF">
      <w:pPr>
        <w:pStyle w:val="Default"/>
        <w:jc w:val="both"/>
        <w:rPr>
          <w:rFonts w:ascii="Calibri" w:hAnsi="Calibri" w:cs="Calibri"/>
        </w:rPr>
      </w:pPr>
      <w:r w:rsidRPr="00C051FE">
        <w:rPr>
          <w:rFonts w:ascii="Calibri" w:hAnsi="Calibri"/>
          <w:bCs/>
        </w:rPr>
        <w:t>1.</w:t>
      </w:r>
      <w:r w:rsidRPr="00C051FE">
        <w:rPr>
          <w:rFonts w:ascii="Calibri" w:hAnsi="Calibri"/>
          <w:b/>
          <w:bCs/>
        </w:rPr>
        <w:t xml:space="preserve"> </w:t>
      </w:r>
      <w:r w:rsidR="000C53EF" w:rsidRPr="00C051FE">
        <w:rPr>
          <w:rFonts w:ascii="Calibri" w:hAnsi="Calibri" w:cs="Calibri"/>
        </w:rPr>
        <w:t>I soggetti passivi, ad eccezione di quelli  di  cui  al  comma  759,  lettera  g) della Legge di Bilancio 2020 devono  presentare   la   dichiarazione   entro il 30 giugno dell'anno successivo a quello in cui  il  possesso degli  immobili  ha  avuto  inizio  o  sono  intervenute   variazioni rilevanti ai fini della determinazione dell'imposta. La dichiarazione ha  effetto  anche  per  gli  anni  successivi,  sempre  che  non  si verifichino  modificazioni  dei  dati  ed  elementi  dichiarati   cui consegua un diverso ammontare dell'imposta dovuta.    Restano   ferme   le   dichiarazioni presentate ai fini dell'IMU e del tributo per i servizi indivisibili, in quanto compatibili.</w:t>
      </w:r>
    </w:p>
    <w:p w14:paraId="03C24CAE" w14:textId="0C6CCF70" w:rsidR="000C53EF" w:rsidRPr="00C051FE" w:rsidRDefault="00F671DF" w:rsidP="00A41DF9">
      <w:pPr>
        <w:pStyle w:val="Default"/>
        <w:jc w:val="both"/>
        <w:rPr>
          <w:rFonts w:ascii="Calibri" w:hAnsi="Calibri" w:cs="Calibri"/>
        </w:rPr>
      </w:pPr>
      <w:r w:rsidRPr="00C051FE">
        <w:rPr>
          <w:rFonts w:ascii="Calibri" w:hAnsi="Calibri" w:cs="Calibri"/>
        </w:rPr>
        <w:t>2.</w:t>
      </w:r>
      <w:r w:rsidR="000C53EF" w:rsidRPr="00C051FE">
        <w:rPr>
          <w:rFonts w:ascii="Calibri" w:hAnsi="Calibri" w:cs="Calibri"/>
        </w:rPr>
        <w:t xml:space="preserve"> In ogni caso, ai  fini  dell'applicazione dei benefici previsti per alloggi sociali (comma 741, lettera c), numero 3 Legge di Bilancio 2020) , forze armate (comma 741, lettera c) numero 5 Legge di Bilancio 2020), beni merce (comma 751, terzo periodo Legge di Bilancio 2020),  il soggetto passivo attesta nel modello  di dichiarazione il possesso dei requisiti prescritti dalle norme. </w:t>
      </w:r>
      <w:r w:rsidR="00A41DF9" w:rsidRPr="00C051FE">
        <w:rPr>
          <w:rFonts w:ascii="Calibri" w:hAnsi="Calibri" w:cs="Calibri"/>
        </w:rPr>
        <w:t xml:space="preserve">La mancata presentazione della dichiarazione comporta l’applicabilità delle relative sanzioni previste per la violazione dell’obbligo dichiarativo </w:t>
      </w:r>
      <w:proofErr w:type="spellStart"/>
      <w:r w:rsidR="00A41DF9" w:rsidRPr="00C051FE">
        <w:rPr>
          <w:rFonts w:ascii="Calibri" w:hAnsi="Calibri" w:cs="Calibri"/>
        </w:rPr>
        <w:t>Imu</w:t>
      </w:r>
      <w:proofErr w:type="spellEnd"/>
      <w:r w:rsidRPr="00C051FE">
        <w:rPr>
          <w:rFonts w:ascii="Calibri" w:hAnsi="Calibri" w:cs="Calibri"/>
        </w:rPr>
        <w:t>.</w:t>
      </w:r>
    </w:p>
    <w:p w14:paraId="500459FF" w14:textId="136B6DB4" w:rsidR="000C53EF" w:rsidRDefault="00F671DF" w:rsidP="000C53EF">
      <w:pPr>
        <w:pStyle w:val="Default"/>
        <w:jc w:val="both"/>
        <w:rPr>
          <w:rFonts w:ascii="Calibri" w:hAnsi="Calibri" w:cs="Calibri"/>
        </w:rPr>
      </w:pPr>
      <w:r w:rsidRPr="00C051FE">
        <w:rPr>
          <w:rFonts w:ascii="Calibri" w:hAnsi="Calibri" w:cs="Calibri"/>
        </w:rPr>
        <w:t>3.</w:t>
      </w:r>
      <w:r w:rsidR="000C53EF" w:rsidRPr="00C051FE">
        <w:rPr>
          <w:rFonts w:ascii="Calibri" w:hAnsi="Calibri" w:cs="Calibri"/>
        </w:rPr>
        <w:t xml:space="preserve">  Gli enti di cui al comma 759, lettera g) della Legge di Bilancio 2020, devono presentare la dichiarazione entro  il  30  giugno dell'anno successivo a quello in cui il possesso  degli  immobili  ha avuto inizio o sono intervenute variazioni rilevanti  ai  fini  della determinazione dell'imposta. Si applica  il  regolamento  di  cui  al decreto del Ministro dell'economia e delle finanze 19 novembre  2012, n. 200. La dichiarazione deve essere presentata ogni anno. </w:t>
      </w:r>
    </w:p>
    <w:p w14:paraId="1B5C48DE" w14:textId="0504B7CF" w:rsidR="00FD4B40" w:rsidRDefault="00FD4B40" w:rsidP="000C53EF">
      <w:pPr>
        <w:pStyle w:val="Default"/>
        <w:jc w:val="both"/>
        <w:rPr>
          <w:rFonts w:ascii="Calibri" w:hAnsi="Calibri" w:cs="Calibri"/>
        </w:rPr>
      </w:pPr>
    </w:p>
    <w:p w14:paraId="210C352D" w14:textId="20CF9280" w:rsidR="0090480E" w:rsidRPr="0090480E" w:rsidRDefault="0090480E" w:rsidP="0090480E">
      <w:pPr>
        <w:pStyle w:val="Default"/>
        <w:jc w:val="center"/>
        <w:rPr>
          <w:rFonts w:ascii="Calibri" w:hAnsi="Calibri" w:cs="Calibri"/>
          <w:b/>
          <w:bCs/>
        </w:rPr>
      </w:pPr>
      <w:r>
        <w:rPr>
          <w:rFonts w:ascii="Calibri" w:hAnsi="Calibri" w:cs="Calibri"/>
          <w:b/>
          <w:bCs/>
        </w:rPr>
        <w:t>ARTICOLO 20</w:t>
      </w:r>
    </w:p>
    <w:p w14:paraId="59CDF03E" w14:textId="12DA904B" w:rsidR="00FD4B40" w:rsidRPr="00FD4B40" w:rsidRDefault="00FD4B40" w:rsidP="00FD4B40">
      <w:pPr>
        <w:pStyle w:val="Default"/>
        <w:jc w:val="center"/>
        <w:rPr>
          <w:rFonts w:ascii="Calibri" w:hAnsi="Calibri"/>
          <w:b/>
          <w:bCs/>
        </w:rPr>
      </w:pPr>
      <w:r w:rsidRPr="00FD4B40">
        <w:rPr>
          <w:rFonts w:ascii="Calibri" w:hAnsi="Calibri"/>
          <w:b/>
          <w:bCs/>
        </w:rPr>
        <w:t>POTERI DEL COMUNE</w:t>
      </w:r>
    </w:p>
    <w:p w14:paraId="4C8661B3" w14:textId="77777777" w:rsidR="00FD4B40" w:rsidRPr="00FD4B40" w:rsidRDefault="00FD4B40" w:rsidP="00FD4B40">
      <w:pPr>
        <w:pStyle w:val="Default"/>
        <w:jc w:val="both"/>
        <w:rPr>
          <w:rFonts w:ascii="Calibri" w:hAnsi="Calibri"/>
        </w:rPr>
      </w:pPr>
    </w:p>
    <w:p w14:paraId="5A5EEE70" w14:textId="77777777" w:rsidR="00FD4B40" w:rsidRPr="00FD4B40" w:rsidRDefault="00FD4B40" w:rsidP="00FD4B40">
      <w:pPr>
        <w:pStyle w:val="Default"/>
        <w:jc w:val="both"/>
        <w:rPr>
          <w:rFonts w:ascii="Calibri" w:hAnsi="Calibri"/>
        </w:rPr>
      </w:pPr>
      <w:r w:rsidRPr="00FD4B40">
        <w:rPr>
          <w:rFonts w:ascii="Calibri" w:hAnsi="Calibri"/>
        </w:rPr>
        <w:t>1.</w:t>
      </w:r>
      <w:r w:rsidRPr="00FD4B40">
        <w:rPr>
          <w:rFonts w:ascii="Calibri" w:hAnsi="Calibri"/>
        </w:rPr>
        <w:tab/>
        <w:t>Ai fini della verifica del corretto assolvimento degli obblighi tributari, il funzionario responsabile può:</w:t>
      </w:r>
    </w:p>
    <w:p w14:paraId="06EE136F" w14:textId="77777777" w:rsidR="00FD4B40" w:rsidRPr="00FD4B40" w:rsidRDefault="00FD4B40" w:rsidP="00FD4B40">
      <w:pPr>
        <w:pStyle w:val="Default"/>
        <w:jc w:val="both"/>
        <w:rPr>
          <w:rFonts w:ascii="Calibri" w:hAnsi="Calibri"/>
        </w:rPr>
      </w:pPr>
      <w:r w:rsidRPr="00FD4B40">
        <w:rPr>
          <w:rFonts w:ascii="Calibri" w:hAnsi="Calibri"/>
        </w:rPr>
        <w:t>a)</w:t>
      </w:r>
      <w:r w:rsidRPr="00FD4B40">
        <w:rPr>
          <w:rFonts w:ascii="Calibri" w:hAnsi="Calibri"/>
        </w:rPr>
        <w:tab/>
        <w:t>inviare questionari al contribuente;</w:t>
      </w:r>
    </w:p>
    <w:p w14:paraId="766C4D82" w14:textId="77777777" w:rsidR="00FD4B40" w:rsidRPr="00FD4B40" w:rsidRDefault="00FD4B40" w:rsidP="00FD4B40">
      <w:pPr>
        <w:pStyle w:val="Default"/>
        <w:jc w:val="both"/>
        <w:rPr>
          <w:rFonts w:ascii="Calibri" w:hAnsi="Calibri"/>
        </w:rPr>
      </w:pPr>
      <w:r w:rsidRPr="00FD4B40">
        <w:rPr>
          <w:rFonts w:ascii="Calibri" w:hAnsi="Calibri"/>
        </w:rPr>
        <w:t>b)</w:t>
      </w:r>
      <w:r w:rsidRPr="00FD4B40">
        <w:rPr>
          <w:rFonts w:ascii="Calibri" w:hAnsi="Calibri"/>
        </w:rPr>
        <w:tab/>
        <w:t>richiedere dati e notizie, anche in forma massiva, a uffici pubblici ovvero a enti di gestione di servizi pubblici, in esenzione da spese e diritti;</w:t>
      </w:r>
    </w:p>
    <w:p w14:paraId="33E6594E" w14:textId="77777777" w:rsidR="00FD4B40" w:rsidRPr="00FD4B40" w:rsidRDefault="00FD4B40" w:rsidP="00FD4B40">
      <w:pPr>
        <w:pStyle w:val="Default"/>
        <w:jc w:val="both"/>
        <w:rPr>
          <w:rFonts w:ascii="Calibri" w:hAnsi="Calibri"/>
        </w:rPr>
      </w:pPr>
      <w:r w:rsidRPr="00FD4B40">
        <w:rPr>
          <w:rFonts w:ascii="Calibri" w:hAnsi="Calibri"/>
        </w:rPr>
        <w:lastRenderedPageBreak/>
        <w:t>c)</w:t>
      </w:r>
      <w:r w:rsidRPr="00FD4B40">
        <w:rPr>
          <w:rFonts w:ascii="Calibri" w:hAnsi="Calibri"/>
        </w:rPr>
        <w:tab/>
        <w:t>richiedere l’esibizione di documenti atti ad accertare la decorrenza di utilizzo dei locali (contratti di locazione, affitto, scritture private ecc.);</w:t>
      </w:r>
    </w:p>
    <w:p w14:paraId="26FCE087" w14:textId="77777777" w:rsidR="00FD4B40" w:rsidRPr="00FD4B40" w:rsidRDefault="00FD4B40" w:rsidP="00FD4B40">
      <w:pPr>
        <w:pStyle w:val="Default"/>
        <w:jc w:val="both"/>
        <w:rPr>
          <w:rFonts w:ascii="Calibri" w:hAnsi="Calibri"/>
        </w:rPr>
      </w:pPr>
      <w:r w:rsidRPr="00FD4B40">
        <w:rPr>
          <w:rFonts w:ascii="Calibri" w:hAnsi="Calibri"/>
        </w:rPr>
        <w:t>d)</w:t>
      </w:r>
      <w:r w:rsidRPr="00FD4B40">
        <w:rPr>
          <w:rFonts w:ascii="Calibri" w:hAnsi="Calibri"/>
        </w:rPr>
        <w:tab/>
        <w:t>richiedere notizie relative ai presupposti di applicazione tariffaria ai conduttori, agli occupanti, ai proprietari dei locali e/o delle aree e ad eventuali terzi;</w:t>
      </w:r>
    </w:p>
    <w:p w14:paraId="4E3E50B1" w14:textId="77777777" w:rsidR="00FD4B40" w:rsidRPr="00FD4B40" w:rsidRDefault="00FD4B40" w:rsidP="00FD4B40">
      <w:pPr>
        <w:pStyle w:val="Default"/>
        <w:jc w:val="both"/>
        <w:rPr>
          <w:rFonts w:ascii="Calibri" w:hAnsi="Calibri"/>
        </w:rPr>
      </w:pPr>
      <w:r w:rsidRPr="00FD4B40">
        <w:rPr>
          <w:rFonts w:ascii="Calibri" w:hAnsi="Calibri"/>
        </w:rPr>
        <w:t>e)</w:t>
      </w:r>
      <w:r w:rsidRPr="00FD4B40">
        <w:rPr>
          <w:rFonts w:ascii="Calibri" w:hAnsi="Calibri"/>
        </w:rPr>
        <w:tab/>
        <w:t>accedere alle banche dati di altri Enti nelle forme previste da eventuali appositi accordi o convenzioni attivate con soggetti pubblici e private;</w:t>
      </w:r>
    </w:p>
    <w:p w14:paraId="47AA723D" w14:textId="77777777" w:rsidR="00FD4B40" w:rsidRPr="00FD4B40" w:rsidRDefault="00FD4B40" w:rsidP="00FD4B40">
      <w:pPr>
        <w:pStyle w:val="Default"/>
        <w:jc w:val="both"/>
        <w:rPr>
          <w:rFonts w:ascii="Calibri" w:hAnsi="Calibri"/>
        </w:rPr>
      </w:pPr>
      <w:r w:rsidRPr="00FD4B40">
        <w:rPr>
          <w:rFonts w:ascii="Calibri" w:hAnsi="Calibri"/>
        </w:rPr>
        <w:t>f)</w:t>
      </w:r>
      <w:r w:rsidRPr="00FD4B40">
        <w:rPr>
          <w:rFonts w:ascii="Calibri" w:hAnsi="Calibri"/>
        </w:rPr>
        <w:tab/>
        <w:t xml:space="preserve">richiedere all’amministratore del condominio ed al soggetto gestore di servizi comuni in centri commerciali integrati o locali in multiproprietà la trasmissione di: </w:t>
      </w:r>
    </w:p>
    <w:p w14:paraId="70ED6320" w14:textId="1374B6BC" w:rsidR="00FD4B40" w:rsidRPr="00FD4B40" w:rsidRDefault="00D436C8" w:rsidP="00FD4B40">
      <w:pPr>
        <w:pStyle w:val="Default"/>
        <w:jc w:val="both"/>
        <w:rPr>
          <w:rFonts w:ascii="Calibri" w:hAnsi="Calibri"/>
        </w:rPr>
      </w:pPr>
      <w:r>
        <w:rPr>
          <w:rFonts w:ascii="Calibri" w:hAnsi="Calibri"/>
        </w:rPr>
        <w:t>g)</w:t>
      </w:r>
      <w:r w:rsidR="00FD4B40" w:rsidRPr="00FD4B40">
        <w:rPr>
          <w:rFonts w:ascii="Calibri" w:hAnsi="Calibri"/>
        </w:rPr>
        <w:tab/>
        <w:t>copia del registro di anagrafe condominiale di cui all’art. 1130 c.c. corredato dal numero degli occupanti o detentori delle singole unità immobiliari ed aree del condominio;</w:t>
      </w:r>
    </w:p>
    <w:p w14:paraId="5E00C214" w14:textId="51FF77EC" w:rsidR="00FD4B40" w:rsidRPr="00FD4B40" w:rsidRDefault="00D436C8" w:rsidP="00FD4B40">
      <w:pPr>
        <w:pStyle w:val="Default"/>
        <w:jc w:val="both"/>
        <w:rPr>
          <w:rFonts w:ascii="Calibri" w:hAnsi="Calibri"/>
        </w:rPr>
      </w:pPr>
      <w:r>
        <w:rPr>
          <w:rFonts w:ascii="Calibri" w:hAnsi="Calibri"/>
        </w:rPr>
        <w:t>h)</w:t>
      </w:r>
      <w:r w:rsidR="00FD4B40" w:rsidRPr="00FD4B40">
        <w:rPr>
          <w:rFonts w:ascii="Calibri" w:hAnsi="Calibri"/>
        </w:rPr>
        <w:tab/>
        <w:t>elenco degli occupanti o detentori dei locali ed aree del centro commerciale integrato o del complesso in multiproprietà.</w:t>
      </w:r>
    </w:p>
    <w:p w14:paraId="5E22520E" w14:textId="5905D516" w:rsidR="00FD4B40" w:rsidRPr="00FD4B40" w:rsidRDefault="00FD4B40" w:rsidP="00FD4B40">
      <w:pPr>
        <w:pStyle w:val="Default"/>
        <w:jc w:val="both"/>
        <w:rPr>
          <w:rFonts w:ascii="Calibri" w:hAnsi="Calibri"/>
        </w:rPr>
      </w:pPr>
      <w:r w:rsidRPr="00FD4B40">
        <w:rPr>
          <w:rFonts w:ascii="Calibri" w:hAnsi="Calibri"/>
        </w:rPr>
        <w:t>2.</w:t>
      </w:r>
      <w:r w:rsidRPr="00FD4B40">
        <w:rPr>
          <w:rFonts w:ascii="Calibri" w:hAnsi="Calibri"/>
        </w:rPr>
        <w:tab/>
      </w:r>
      <w:r w:rsidR="007E26FF">
        <w:rPr>
          <w:rFonts w:ascii="Calibri" w:hAnsi="Calibri"/>
        </w:rPr>
        <w:t>Il contribuente</w:t>
      </w:r>
      <w:r w:rsidRPr="00FD4B40">
        <w:rPr>
          <w:rFonts w:ascii="Calibri" w:hAnsi="Calibri"/>
        </w:rPr>
        <w:t xml:space="preserve"> è tenuto a produrre la documentazione e/o le informazioni entro il termine indicato nell’atto di richiesta. In caso di mancata collaborazione o di risposte non veritiere si applicano le sanzioni di cui all’art. </w:t>
      </w:r>
      <w:r w:rsidR="007E26FF">
        <w:rPr>
          <w:rFonts w:ascii="Calibri" w:hAnsi="Calibri"/>
        </w:rPr>
        <w:t>22</w:t>
      </w:r>
      <w:r w:rsidRPr="00FD4B40">
        <w:rPr>
          <w:rFonts w:ascii="Calibri" w:hAnsi="Calibri"/>
        </w:rPr>
        <w:t>, comma 4 del presente regolamento.</w:t>
      </w:r>
    </w:p>
    <w:p w14:paraId="2C889049" w14:textId="65B2C64A" w:rsidR="00F54A49" w:rsidRPr="00C051FE" w:rsidRDefault="00FD4B40" w:rsidP="00FD4B40">
      <w:pPr>
        <w:pStyle w:val="Default"/>
        <w:jc w:val="both"/>
        <w:rPr>
          <w:rFonts w:ascii="Calibri" w:hAnsi="Calibri"/>
        </w:rPr>
      </w:pPr>
      <w:r w:rsidRPr="00FD4B40">
        <w:rPr>
          <w:rFonts w:ascii="Calibri" w:hAnsi="Calibri"/>
        </w:rPr>
        <w:t>3.</w:t>
      </w:r>
      <w:r w:rsidRPr="00FD4B40">
        <w:rPr>
          <w:rFonts w:ascii="Calibri" w:hAnsi="Calibri"/>
        </w:rPr>
        <w:tab/>
        <w:t xml:space="preserve">Il funzionario responsabile può, con provvedimento dirigenziale, conferire i poteri istruttori ed ispettivi ai fini dell’accertamento, di contestazione immediata, redazione  e  di sottoscrizione del processo verbale di accertamento per le violazioni riscontrate, nonché i poteri di accesso di cui al comma 2 al personale titolato ed autorizzato all’effettuazione delle operazioni di accertamento, sulla base dei requisiti e procedure di cui all’art. 1, comma 179 e ss. della  L. 296/96 e </w:t>
      </w:r>
      <w:proofErr w:type="spellStart"/>
      <w:r w:rsidRPr="00FD4B40">
        <w:rPr>
          <w:rFonts w:ascii="Calibri" w:hAnsi="Calibri"/>
        </w:rPr>
        <w:t>s.m.i.</w:t>
      </w:r>
      <w:proofErr w:type="spellEnd"/>
      <w:r w:rsidRPr="00FD4B40">
        <w:rPr>
          <w:rFonts w:ascii="Calibri" w:hAnsi="Calibri"/>
        </w:rPr>
        <w:t>.</w:t>
      </w:r>
    </w:p>
    <w:p w14:paraId="0E1401C9" w14:textId="77777777" w:rsidR="00F54A49" w:rsidRPr="00C051FE" w:rsidRDefault="00F54A49" w:rsidP="00F54A49">
      <w:pPr>
        <w:pStyle w:val="Default"/>
        <w:jc w:val="both"/>
        <w:rPr>
          <w:rFonts w:ascii="Calibri" w:hAnsi="Calibri"/>
          <w:b/>
          <w:bCs/>
        </w:rPr>
      </w:pPr>
    </w:p>
    <w:p w14:paraId="545196B9" w14:textId="257B644C" w:rsidR="00FD4B40" w:rsidRDefault="00FD4B40" w:rsidP="00FD4B40">
      <w:pPr>
        <w:pStyle w:val="Default"/>
        <w:jc w:val="center"/>
        <w:rPr>
          <w:rFonts w:ascii="Calibri" w:hAnsi="Calibri"/>
          <w:b/>
          <w:bCs/>
        </w:rPr>
      </w:pPr>
      <w:r w:rsidRPr="00FD4B40">
        <w:rPr>
          <w:rFonts w:ascii="Calibri" w:hAnsi="Calibri"/>
          <w:b/>
          <w:bCs/>
        </w:rPr>
        <w:t>ART</w:t>
      </w:r>
      <w:r>
        <w:rPr>
          <w:rFonts w:ascii="Calibri" w:hAnsi="Calibri"/>
          <w:b/>
          <w:bCs/>
        </w:rPr>
        <w:t>ICOLO</w:t>
      </w:r>
      <w:r w:rsidRPr="00FD4B40">
        <w:rPr>
          <w:rFonts w:ascii="Calibri" w:hAnsi="Calibri"/>
          <w:b/>
          <w:bCs/>
        </w:rPr>
        <w:t xml:space="preserve"> </w:t>
      </w:r>
      <w:r w:rsidR="0090480E">
        <w:rPr>
          <w:rFonts w:ascii="Calibri" w:hAnsi="Calibri"/>
          <w:b/>
          <w:bCs/>
        </w:rPr>
        <w:t>21</w:t>
      </w:r>
    </w:p>
    <w:p w14:paraId="29F7E8C1" w14:textId="35CB5390" w:rsidR="00FD4B40" w:rsidRPr="00FD4B40" w:rsidRDefault="00FD4B40" w:rsidP="00FD4B40">
      <w:pPr>
        <w:pStyle w:val="Default"/>
        <w:jc w:val="center"/>
        <w:rPr>
          <w:rFonts w:ascii="Calibri" w:hAnsi="Calibri"/>
          <w:b/>
          <w:bCs/>
        </w:rPr>
      </w:pPr>
      <w:r w:rsidRPr="00FD4B40">
        <w:rPr>
          <w:rFonts w:ascii="Calibri" w:hAnsi="Calibri"/>
          <w:b/>
          <w:bCs/>
        </w:rPr>
        <w:t>ATTIVITÀ DI CONTROLLO E  ACCERTAMENTO</w:t>
      </w:r>
    </w:p>
    <w:p w14:paraId="26A90423" w14:textId="77777777" w:rsidR="00FD4B40" w:rsidRPr="00FD4B40" w:rsidRDefault="00FD4B40" w:rsidP="00FD4B40">
      <w:pPr>
        <w:pStyle w:val="Default"/>
        <w:jc w:val="both"/>
        <w:rPr>
          <w:rFonts w:ascii="Calibri" w:hAnsi="Calibri"/>
        </w:rPr>
      </w:pPr>
      <w:r w:rsidRPr="00FD4B40">
        <w:rPr>
          <w:rFonts w:ascii="Calibri" w:hAnsi="Calibri"/>
        </w:rPr>
        <w:t>1.</w:t>
      </w:r>
      <w:r w:rsidRPr="00FD4B40">
        <w:rPr>
          <w:rFonts w:ascii="Calibri" w:hAnsi="Calibri"/>
        </w:rPr>
        <w:tab/>
        <w:t>Il Comune procede alla verifica ed accertamento delle dichiarazioni incomplete o infedeli ovvero dei parziali o ritardati versamenti, nonché all'accertamento d'ufficio delle omesse dichiarazioni o degli omessi versamenti, anche avvalendosi dei poteri istruttori ed ispettivi di cui all’articolo precedente.</w:t>
      </w:r>
    </w:p>
    <w:p w14:paraId="3D108C41" w14:textId="77777777" w:rsidR="00FD4B40" w:rsidRPr="00FD4B40" w:rsidRDefault="00FD4B40" w:rsidP="00FD4B40">
      <w:pPr>
        <w:pStyle w:val="Default"/>
        <w:jc w:val="both"/>
        <w:rPr>
          <w:rFonts w:ascii="Calibri" w:hAnsi="Calibri"/>
        </w:rPr>
      </w:pPr>
      <w:r w:rsidRPr="00FD4B40">
        <w:rPr>
          <w:rFonts w:ascii="Calibri" w:hAnsi="Calibri"/>
        </w:rPr>
        <w:t>2.</w:t>
      </w:r>
      <w:r w:rsidRPr="00FD4B40">
        <w:rPr>
          <w:rFonts w:ascii="Calibri" w:hAnsi="Calibri"/>
        </w:rPr>
        <w:tab/>
        <w:t>Non si procede ad accertamento in caso di violazioni che non arrechino pregiudizio all’esercizio delle azioni di controllo e che non incidono sulla determinazione della base imponibile.</w:t>
      </w:r>
    </w:p>
    <w:p w14:paraId="3EE175C7" w14:textId="77777777" w:rsidR="00FD4B40" w:rsidRPr="00FD4B40" w:rsidRDefault="00FD4B40" w:rsidP="00FD4B40">
      <w:pPr>
        <w:pStyle w:val="Default"/>
        <w:jc w:val="both"/>
        <w:rPr>
          <w:rFonts w:ascii="Calibri" w:hAnsi="Calibri"/>
        </w:rPr>
      </w:pPr>
      <w:r w:rsidRPr="00FD4B40">
        <w:rPr>
          <w:rFonts w:ascii="Calibri" w:hAnsi="Calibri"/>
        </w:rPr>
        <w:t>3.</w:t>
      </w:r>
      <w:r w:rsidRPr="00FD4B40">
        <w:rPr>
          <w:rFonts w:ascii="Calibri" w:hAnsi="Calibri"/>
        </w:rPr>
        <w:tab/>
        <w:t>A seguito delle attività di cui al precedenti commi, il Comune, entro i termini di legge, provvede alla notifica al contribuente, anche a mezzo posta mediante raccomandata con avviso di ricevimento, di motivato avviso di accertamento d’ufficio od in rettifica; l’avviso di accertamento può avere come oggetto una pluralità di annualità d’imposta  anche contenendo contestazione ed irrogazione sanzioni per violazioni differenti.</w:t>
      </w:r>
    </w:p>
    <w:p w14:paraId="6A7016CD" w14:textId="77777777" w:rsidR="00FD4B40" w:rsidRPr="00FD4B40" w:rsidRDefault="00FD4B40" w:rsidP="00FD4B40">
      <w:pPr>
        <w:pStyle w:val="Default"/>
        <w:jc w:val="both"/>
        <w:rPr>
          <w:rFonts w:ascii="Calibri" w:hAnsi="Calibri"/>
        </w:rPr>
      </w:pPr>
      <w:r w:rsidRPr="00FD4B40">
        <w:rPr>
          <w:rFonts w:ascii="Calibri" w:hAnsi="Calibri"/>
        </w:rPr>
        <w:t>4.</w:t>
      </w:r>
      <w:r w:rsidRPr="00FD4B40">
        <w:rPr>
          <w:rFonts w:ascii="Calibri" w:hAnsi="Calibri"/>
        </w:rPr>
        <w:tab/>
        <w:t>L’avviso di accertamento specifica le ragioni dell’atto e indica distintamente le somme dovute a titolo di imposta, sanzioni, interessi di mora e spese di notifica, da versare in unica rata entro il termine di presentazione del ricorso, e contiene l’intimazione che, in caso di inadempimento, si procederà alla riscossione coattiva con aggravio degli oneri di riscossione e degli ulteriori interessi di mora, senza la preventiva notifica della cartella o dell’ingiunzione di pagamento.</w:t>
      </w:r>
    </w:p>
    <w:p w14:paraId="6927A98F" w14:textId="5DE15F1F" w:rsidR="00FD4B40" w:rsidRPr="00FD4B40" w:rsidRDefault="00FD4B40" w:rsidP="00FD4B40">
      <w:pPr>
        <w:pStyle w:val="Default"/>
        <w:jc w:val="both"/>
        <w:rPr>
          <w:rFonts w:ascii="Calibri" w:hAnsi="Calibri"/>
        </w:rPr>
      </w:pPr>
      <w:r w:rsidRPr="00FD4B40">
        <w:rPr>
          <w:rFonts w:ascii="Calibri" w:hAnsi="Calibri"/>
        </w:rPr>
        <w:t>5.</w:t>
      </w:r>
      <w:r w:rsidRPr="00FD4B40">
        <w:rPr>
          <w:rFonts w:ascii="Calibri" w:hAnsi="Calibri"/>
        </w:rPr>
        <w:tab/>
        <w:t>Il Comune, per la propria azione impositiva, si avvale anche dell'istituto dell’accertamento con adesione</w:t>
      </w:r>
      <w:r>
        <w:rPr>
          <w:rFonts w:ascii="Calibri" w:hAnsi="Calibri"/>
        </w:rPr>
        <w:t>.</w:t>
      </w:r>
    </w:p>
    <w:p w14:paraId="31A0D327" w14:textId="77777777" w:rsidR="00FD4B40" w:rsidRPr="00FD4B40" w:rsidRDefault="00FD4B40" w:rsidP="00FD4B40">
      <w:pPr>
        <w:pStyle w:val="Default"/>
        <w:jc w:val="both"/>
        <w:rPr>
          <w:rFonts w:ascii="Calibri" w:hAnsi="Calibri"/>
        </w:rPr>
      </w:pPr>
      <w:r w:rsidRPr="00FD4B40">
        <w:rPr>
          <w:rFonts w:ascii="Calibri" w:hAnsi="Calibri"/>
        </w:rPr>
        <w:t>6.</w:t>
      </w:r>
      <w:r w:rsidRPr="00FD4B40">
        <w:rPr>
          <w:rFonts w:ascii="Calibri" w:hAnsi="Calibri"/>
        </w:rPr>
        <w:tab/>
        <w:t>Le riscossioni conseguenti ad atti di cui al presente articolo sono effettuate secondo le modalità stabilite dalla legge o disposizioni regolamentari.</w:t>
      </w:r>
    </w:p>
    <w:p w14:paraId="67691410" w14:textId="45339C9A" w:rsidR="00FD4B40" w:rsidRDefault="00FD4B40" w:rsidP="00FD4B40">
      <w:pPr>
        <w:pStyle w:val="Default"/>
        <w:jc w:val="both"/>
        <w:rPr>
          <w:rFonts w:ascii="Calibri" w:hAnsi="Calibri"/>
        </w:rPr>
      </w:pPr>
      <w:r w:rsidRPr="00FD4B40">
        <w:rPr>
          <w:rFonts w:ascii="Calibri" w:hAnsi="Calibri"/>
        </w:rPr>
        <w:t>7.</w:t>
      </w:r>
      <w:r w:rsidRPr="00FD4B40">
        <w:rPr>
          <w:rFonts w:ascii="Calibri" w:hAnsi="Calibri"/>
        </w:rPr>
        <w:tab/>
        <w:t>A richiesta del contribuente l’ufficio provvede alla compensazione tra importi a debito ed importi a credito anche relativi a diverse annualità. L’avviso di accertamento deve, in ogni caso, indicare distintamente l’intero importo a debito e l’importo a credito che si compensa. L’eventuale eccedenza di credito non compensata potrà essere rimborsata al contribuente oppure utilizzata per successivi versamenti</w:t>
      </w:r>
      <w:r>
        <w:rPr>
          <w:rFonts w:ascii="Calibri" w:hAnsi="Calibri"/>
        </w:rPr>
        <w:t>.</w:t>
      </w:r>
    </w:p>
    <w:p w14:paraId="306A2892" w14:textId="09C3786D" w:rsidR="00F54A49" w:rsidRDefault="00FD4B40" w:rsidP="00FD4B40">
      <w:pPr>
        <w:pStyle w:val="Default"/>
        <w:jc w:val="both"/>
        <w:rPr>
          <w:rFonts w:ascii="Calibri" w:hAnsi="Calibri"/>
          <w:bCs/>
        </w:rPr>
      </w:pPr>
      <w:r>
        <w:rPr>
          <w:rFonts w:ascii="Calibri" w:hAnsi="Calibri"/>
          <w:bCs/>
          <w:color w:val="auto"/>
        </w:rPr>
        <w:lastRenderedPageBreak/>
        <w:t>8</w:t>
      </w:r>
      <w:r w:rsidR="00F54A49" w:rsidRPr="00C051FE">
        <w:rPr>
          <w:rFonts w:ascii="Calibri" w:hAnsi="Calibri"/>
          <w:bCs/>
          <w:color w:val="auto"/>
        </w:rPr>
        <w:t>.</w:t>
      </w:r>
      <w:r w:rsidR="00F54A49" w:rsidRPr="00C051FE">
        <w:rPr>
          <w:rFonts w:ascii="Calibri" w:hAnsi="Calibri"/>
          <w:color w:val="auto"/>
        </w:rPr>
        <w:t xml:space="preserve"> </w:t>
      </w:r>
      <w:r w:rsidR="00F54A49" w:rsidRPr="00C051FE">
        <w:rPr>
          <w:rFonts w:ascii="Calibri" w:hAnsi="Calibri"/>
          <w:bCs/>
        </w:rPr>
        <w:t>Le attività di accertamento e liquidazione</w:t>
      </w:r>
      <w:r w:rsidR="00F54A49" w:rsidRPr="00C051FE">
        <w:rPr>
          <w:rFonts w:ascii="Calibri" w:hAnsi="Calibri"/>
        </w:rPr>
        <w:t xml:space="preserve"> dell’imposta erariale svolte dal Comune </w:t>
      </w:r>
      <w:r w:rsidR="00F54A49" w:rsidRPr="00C051FE">
        <w:rPr>
          <w:rFonts w:ascii="Calibri" w:hAnsi="Calibri"/>
          <w:bCs/>
        </w:rPr>
        <w:t>saranno effettuate qualora l’importo dell’imposta non versata sia superiore ad € 12,00, considerata sia la quota comunale che la quota statale qualora prevista.</w:t>
      </w:r>
    </w:p>
    <w:p w14:paraId="2AEFA5A5" w14:textId="77777777" w:rsidR="0090480E" w:rsidRPr="00C051FE" w:rsidRDefault="0090480E" w:rsidP="00FD4B40">
      <w:pPr>
        <w:pStyle w:val="Default"/>
        <w:jc w:val="both"/>
        <w:rPr>
          <w:rFonts w:ascii="Calibri" w:hAnsi="Calibri"/>
          <w:bCs/>
        </w:rPr>
      </w:pPr>
    </w:p>
    <w:p w14:paraId="55D8CB88" w14:textId="528A5557" w:rsidR="00415C92" w:rsidRDefault="00415C92" w:rsidP="00415C92">
      <w:pPr>
        <w:suppressAutoHyphens w:val="0"/>
        <w:jc w:val="center"/>
        <w:rPr>
          <w:rFonts w:ascii="Calibri" w:hAnsi="Calibri"/>
          <w:b/>
          <w:bCs/>
          <w:color w:val="000000"/>
        </w:rPr>
      </w:pPr>
      <w:r w:rsidRPr="00415C92">
        <w:rPr>
          <w:rFonts w:ascii="Calibri" w:hAnsi="Calibri"/>
          <w:b/>
          <w:bCs/>
          <w:color w:val="000000"/>
        </w:rPr>
        <w:t>ART</w:t>
      </w:r>
      <w:r>
        <w:rPr>
          <w:rFonts w:ascii="Calibri" w:hAnsi="Calibri"/>
          <w:b/>
          <w:bCs/>
          <w:color w:val="000000"/>
        </w:rPr>
        <w:t>ICOLO</w:t>
      </w:r>
      <w:r w:rsidRPr="00415C92">
        <w:rPr>
          <w:rFonts w:ascii="Calibri" w:hAnsi="Calibri"/>
          <w:b/>
          <w:bCs/>
          <w:color w:val="000000"/>
        </w:rPr>
        <w:t xml:space="preserve"> 2</w:t>
      </w:r>
      <w:r w:rsidR="0090480E">
        <w:rPr>
          <w:rFonts w:ascii="Calibri" w:hAnsi="Calibri"/>
          <w:b/>
          <w:bCs/>
          <w:color w:val="000000"/>
        </w:rPr>
        <w:t>2</w:t>
      </w:r>
    </w:p>
    <w:p w14:paraId="424B05DB" w14:textId="7904F812" w:rsidR="00415C92" w:rsidRPr="00415C92" w:rsidRDefault="00415C92" w:rsidP="00415C92">
      <w:pPr>
        <w:suppressAutoHyphens w:val="0"/>
        <w:jc w:val="center"/>
        <w:rPr>
          <w:rFonts w:ascii="Calibri" w:hAnsi="Calibri"/>
          <w:b/>
          <w:bCs/>
          <w:color w:val="000000"/>
        </w:rPr>
      </w:pPr>
      <w:r w:rsidRPr="00415C92">
        <w:rPr>
          <w:rFonts w:ascii="Calibri" w:hAnsi="Calibri"/>
          <w:b/>
          <w:bCs/>
          <w:color w:val="000000"/>
        </w:rPr>
        <w:t>SANZIONI</w:t>
      </w:r>
    </w:p>
    <w:p w14:paraId="532C79C6" w14:textId="77777777" w:rsidR="00415C92" w:rsidRPr="00415C92" w:rsidRDefault="00415C92" w:rsidP="00415C92">
      <w:pPr>
        <w:suppressAutoHyphens w:val="0"/>
        <w:jc w:val="both"/>
        <w:rPr>
          <w:rFonts w:ascii="Calibri" w:hAnsi="Calibri"/>
          <w:color w:val="000000"/>
        </w:rPr>
      </w:pPr>
    </w:p>
    <w:p w14:paraId="6C488B40" w14:textId="77777777" w:rsidR="00415C92" w:rsidRPr="00415C92" w:rsidRDefault="00415C92" w:rsidP="00415C92">
      <w:pPr>
        <w:suppressAutoHyphens w:val="0"/>
        <w:jc w:val="both"/>
        <w:rPr>
          <w:rFonts w:ascii="Calibri" w:hAnsi="Calibri"/>
          <w:color w:val="000000"/>
        </w:rPr>
      </w:pPr>
      <w:r w:rsidRPr="00415C92">
        <w:rPr>
          <w:rFonts w:ascii="Calibri" w:hAnsi="Calibri"/>
          <w:color w:val="000000"/>
        </w:rPr>
        <w:t>1.</w:t>
      </w:r>
      <w:r w:rsidRPr="00415C92">
        <w:rPr>
          <w:rFonts w:ascii="Calibri" w:hAnsi="Calibri"/>
          <w:color w:val="000000"/>
        </w:rPr>
        <w:tab/>
        <w:t xml:space="preserve">In caso di omesso, parziale o tardivo versamento dell’imposta o tributo dovuto alle scadenze perentorie di versamento si applica la sanzione prevista dall’art. 13 del D. Lgs n. 471/1997 e </w:t>
      </w:r>
      <w:proofErr w:type="spellStart"/>
      <w:r w:rsidRPr="00415C92">
        <w:rPr>
          <w:rFonts w:ascii="Calibri" w:hAnsi="Calibri"/>
          <w:color w:val="000000"/>
        </w:rPr>
        <w:t>s.m.i.</w:t>
      </w:r>
      <w:proofErr w:type="spellEnd"/>
      <w:r w:rsidRPr="00415C92">
        <w:rPr>
          <w:rFonts w:ascii="Calibri" w:hAnsi="Calibri"/>
          <w:color w:val="000000"/>
        </w:rPr>
        <w:t>.</w:t>
      </w:r>
    </w:p>
    <w:p w14:paraId="36130CCA" w14:textId="77777777" w:rsidR="00415C92" w:rsidRPr="00415C92" w:rsidRDefault="00415C92" w:rsidP="00415C92">
      <w:pPr>
        <w:suppressAutoHyphens w:val="0"/>
        <w:jc w:val="both"/>
        <w:rPr>
          <w:rFonts w:ascii="Calibri" w:hAnsi="Calibri"/>
          <w:color w:val="000000"/>
        </w:rPr>
      </w:pPr>
      <w:r w:rsidRPr="00415C92">
        <w:rPr>
          <w:rFonts w:ascii="Calibri" w:hAnsi="Calibri"/>
          <w:color w:val="000000"/>
        </w:rPr>
        <w:t>2.</w:t>
      </w:r>
      <w:r w:rsidRPr="00415C92">
        <w:rPr>
          <w:rFonts w:ascii="Calibri" w:hAnsi="Calibri"/>
          <w:color w:val="000000"/>
        </w:rPr>
        <w:tab/>
        <w:t>In caso di omessa presentazione della dichiarazione, anche relativamente uno solo degli immobili posseduti, occupati o detenuti, si applica la sanzione amministrativa dal 100% al 200% del tributo non versato, con un minimo di € 50,00.</w:t>
      </w:r>
    </w:p>
    <w:p w14:paraId="13DE62A6" w14:textId="77777777" w:rsidR="00415C92" w:rsidRPr="00415C92" w:rsidRDefault="00415C92" w:rsidP="00415C92">
      <w:pPr>
        <w:suppressAutoHyphens w:val="0"/>
        <w:jc w:val="both"/>
        <w:rPr>
          <w:rFonts w:ascii="Calibri" w:hAnsi="Calibri"/>
          <w:color w:val="000000"/>
        </w:rPr>
      </w:pPr>
      <w:r w:rsidRPr="00415C92">
        <w:rPr>
          <w:rFonts w:ascii="Calibri" w:hAnsi="Calibri"/>
          <w:color w:val="000000"/>
        </w:rPr>
        <w:t>3.</w:t>
      </w:r>
      <w:r w:rsidRPr="00415C92">
        <w:rPr>
          <w:rFonts w:ascii="Calibri" w:hAnsi="Calibri"/>
          <w:color w:val="000000"/>
        </w:rPr>
        <w:tab/>
        <w:t>In caso di infedele dichiarazione, si applica la sanzione amministrativa dal 50% al 100%  del tributo non versato, con un minimo di € 50,00.</w:t>
      </w:r>
    </w:p>
    <w:p w14:paraId="557B35CC" w14:textId="79848C95" w:rsidR="00415C92" w:rsidRPr="00415C92" w:rsidRDefault="00415C92" w:rsidP="00415C92">
      <w:pPr>
        <w:suppressAutoHyphens w:val="0"/>
        <w:jc w:val="both"/>
        <w:rPr>
          <w:rFonts w:ascii="Calibri" w:hAnsi="Calibri"/>
          <w:color w:val="000000"/>
        </w:rPr>
      </w:pPr>
      <w:r w:rsidRPr="00415C92">
        <w:rPr>
          <w:rFonts w:ascii="Calibri" w:hAnsi="Calibri"/>
          <w:color w:val="000000"/>
        </w:rPr>
        <w:t>4.</w:t>
      </w:r>
      <w:r w:rsidRPr="00415C92">
        <w:rPr>
          <w:rFonts w:ascii="Calibri" w:hAnsi="Calibri"/>
          <w:color w:val="000000"/>
        </w:rPr>
        <w:tab/>
        <w:t>In caso di mancata, incompleta o infedele risposta al questionario e all’istanza di cui all’art. 18 entro il termine indicato nell’atto di richiesta e comunque entro 60 giorni dalla sua notificazione si applica la sanzione amministrativa da € 100,00 a € 500,00</w:t>
      </w:r>
      <w:r>
        <w:rPr>
          <w:rFonts w:ascii="Calibri" w:hAnsi="Calibri"/>
          <w:color w:val="000000"/>
        </w:rPr>
        <w:t>;</w:t>
      </w:r>
    </w:p>
    <w:p w14:paraId="51CEFF4A" w14:textId="2E66CDA1" w:rsidR="008537EF" w:rsidRDefault="00415C92" w:rsidP="00415C92">
      <w:pPr>
        <w:suppressAutoHyphens w:val="0"/>
        <w:jc w:val="both"/>
        <w:rPr>
          <w:rFonts w:ascii="Calibri" w:hAnsi="Calibri"/>
          <w:color w:val="000000"/>
        </w:rPr>
      </w:pPr>
      <w:r w:rsidRPr="00415C92">
        <w:rPr>
          <w:rFonts w:ascii="Calibri" w:hAnsi="Calibri"/>
          <w:color w:val="000000"/>
        </w:rPr>
        <w:t>5.</w:t>
      </w:r>
      <w:r w:rsidRPr="00415C92">
        <w:rPr>
          <w:rFonts w:ascii="Calibri" w:hAnsi="Calibri"/>
          <w:color w:val="000000"/>
        </w:rPr>
        <w:tab/>
        <w:t>Le sanzioni di cui ai commi 2, 3 e 4 sono ridotte a un terzo se, entro il termine per la proposizione del ricorso, interviene acquiescenza del contribuente con il pagamento del tributo, se dovuto, della sanzione e degli interessi.</w:t>
      </w:r>
    </w:p>
    <w:p w14:paraId="38EB6F82" w14:textId="3B2195C9" w:rsidR="00DD6695" w:rsidRDefault="00DD6695" w:rsidP="00415C92">
      <w:pPr>
        <w:suppressAutoHyphens w:val="0"/>
        <w:jc w:val="both"/>
        <w:rPr>
          <w:rFonts w:ascii="Calibri" w:hAnsi="Calibri"/>
          <w:color w:val="000000"/>
        </w:rPr>
      </w:pPr>
    </w:p>
    <w:p w14:paraId="27280CC8" w14:textId="467F1DA3" w:rsidR="004554A6" w:rsidRDefault="004554A6" w:rsidP="00415C92">
      <w:pPr>
        <w:suppressAutoHyphens w:val="0"/>
        <w:jc w:val="both"/>
        <w:rPr>
          <w:rFonts w:ascii="Calibri" w:hAnsi="Calibri"/>
          <w:color w:val="000000"/>
        </w:rPr>
      </w:pPr>
    </w:p>
    <w:p w14:paraId="15A0CCE9" w14:textId="54E1C030" w:rsidR="004554A6" w:rsidRDefault="004554A6" w:rsidP="00415C92">
      <w:pPr>
        <w:suppressAutoHyphens w:val="0"/>
        <w:jc w:val="both"/>
        <w:rPr>
          <w:rFonts w:ascii="Calibri" w:hAnsi="Calibri"/>
          <w:color w:val="000000"/>
        </w:rPr>
      </w:pPr>
    </w:p>
    <w:p w14:paraId="53D85110" w14:textId="49897546" w:rsidR="004554A6" w:rsidRDefault="004554A6" w:rsidP="004554A6">
      <w:pPr>
        <w:suppressAutoHyphens w:val="0"/>
        <w:jc w:val="center"/>
        <w:rPr>
          <w:rFonts w:ascii="Calibri" w:hAnsi="Calibri"/>
          <w:b/>
          <w:bCs/>
          <w:color w:val="000000"/>
        </w:rPr>
      </w:pPr>
      <w:r w:rsidRPr="004554A6">
        <w:rPr>
          <w:rFonts w:ascii="Calibri" w:hAnsi="Calibri"/>
          <w:b/>
          <w:bCs/>
          <w:color w:val="000000"/>
        </w:rPr>
        <w:t>ART</w:t>
      </w:r>
      <w:r>
        <w:rPr>
          <w:rFonts w:ascii="Calibri" w:hAnsi="Calibri"/>
          <w:b/>
          <w:bCs/>
          <w:color w:val="000000"/>
        </w:rPr>
        <w:t xml:space="preserve">ICOLO </w:t>
      </w:r>
      <w:r w:rsidRPr="004554A6">
        <w:rPr>
          <w:rFonts w:ascii="Calibri" w:hAnsi="Calibri"/>
          <w:b/>
          <w:bCs/>
          <w:color w:val="000000"/>
        </w:rPr>
        <w:t>2</w:t>
      </w:r>
      <w:r w:rsidR="0090480E">
        <w:rPr>
          <w:rFonts w:ascii="Calibri" w:hAnsi="Calibri"/>
          <w:b/>
          <w:bCs/>
          <w:color w:val="000000"/>
        </w:rPr>
        <w:t>3</w:t>
      </w:r>
    </w:p>
    <w:p w14:paraId="3AC552D0" w14:textId="22C0A721" w:rsidR="004554A6" w:rsidRPr="004554A6" w:rsidRDefault="004554A6" w:rsidP="004554A6">
      <w:pPr>
        <w:suppressAutoHyphens w:val="0"/>
        <w:jc w:val="center"/>
        <w:rPr>
          <w:rFonts w:ascii="Calibri" w:hAnsi="Calibri"/>
          <w:b/>
          <w:bCs/>
          <w:color w:val="000000"/>
        </w:rPr>
      </w:pPr>
      <w:r w:rsidRPr="004554A6">
        <w:rPr>
          <w:rFonts w:ascii="Calibri" w:hAnsi="Calibri"/>
          <w:b/>
          <w:bCs/>
          <w:color w:val="000000"/>
        </w:rPr>
        <w:t>RISCOSSIONE COATTIVA</w:t>
      </w:r>
    </w:p>
    <w:p w14:paraId="3F06CC68" w14:textId="77777777" w:rsidR="004554A6" w:rsidRPr="004554A6" w:rsidRDefault="004554A6" w:rsidP="004554A6">
      <w:pPr>
        <w:suppressAutoHyphens w:val="0"/>
        <w:jc w:val="both"/>
        <w:rPr>
          <w:rFonts w:ascii="Calibri" w:hAnsi="Calibri"/>
          <w:color w:val="000000"/>
        </w:rPr>
      </w:pPr>
      <w:r w:rsidRPr="004554A6">
        <w:rPr>
          <w:rFonts w:ascii="Calibri" w:hAnsi="Calibri"/>
          <w:color w:val="000000"/>
        </w:rPr>
        <w:t>1.</w:t>
      </w:r>
      <w:r w:rsidRPr="004554A6">
        <w:rPr>
          <w:rFonts w:ascii="Calibri" w:hAnsi="Calibri"/>
          <w:color w:val="000000"/>
        </w:rPr>
        <w:tab/>
        <w:t>La riscossione coattiva è eseguita dal Comune in forma diretta ovvero affidata:</w:t>
      </w:r>
    </w:p>
    <w:p w14:paraId="02DC7944" w14:textId="2A0B13EF" w:rsidR="004554A6" w:rsidRPr="004554A6" w:rsidRDefault="004554A6" w:rsidP="004554A6">
      <w:pPr>
        <w:suppressAutoHyphens w:val="0"/>
        <w:jc w:val="both"/>
        <w:rPr>
          <w:rFonts w:ascii="Calibri" w:hAnsi="Calibri"/>
          <w:color w:val="000000"/>
        </w:rPr>
      </w:pPr>
      <w:r w:rsidRPr="004554A6">
        <w:rPr>
          <w:rFonts w:ascii="Calibri" w:hAnsi="Calibri"/>
          <w:color w:val="000000"/>
        </w:rPr>
        <w:t>a)</w:t>
      </w:r>
      <w:r w:rsidRPr="004554A6">
        <w:rPr>
          <w:rFonts w:ascii="Calibri" w:hAnsi="Calibri"/>
          <w:color w:val="000000"/>
        </w:rPr>
        <w:tab/>
        <w:t xml:space="preserve">ai soggetti abilitati alla riscossione delle entrate locali secondo le disposizioni contenute nel comma 5 dell’articolo 52 del </w:t>
      </w:r>
      <w:proofErr w:type="spellStart"/>
      <w:r w:rsidRPr="004554A6">
        <w:rPr>
          <w:rFonts w:ascii="Calibri" w:hAnsi="Calibri"/>
          <w:color w:val="000000"/>
        </w:rPr>
        <w:t>D.Lgs</w:t>
      </w:r>
      <w:proofErr w:type="spellEnd"/>
      <w:r w:rsidRPr="004554A6">
        <w:rPr>
          <w:rFonts w:ascii="Calibri" w:hAnsi="Calibri"/>
          <w:color w:val="000000"/>
        </w:rPr>
        <w:t xml:space="preserve"> 446/97</w:t>
      </w:r>
      <w:r w:rsidR="001A1294">
        <w:rPr>
          <w:rFonts w:ascii="Calibri" w:hAnsi="Calibri"/>
          <w:color w:val="000000"/>
        </w:rPr>
        <w:t>;</w:t>
      </w:r>
    </w:p>
    <w:p w14:paraId="5F24E41E" w14:textId="06089257" w:rsidR="004554A6" w:rsidRPr="004554A6" w:rsidRDefault="004554A6" w:rsidP="004554A6">
      <w:pPr>
        <w:suppressAutoHyphens w:val="0"/>
        <w:jc w:val="both"/>
        <w:rPr>
          <w:rFonts w:ascii="Calibri" w:hAnsi="Calibri"/>
          <w:color w:val="000000"/>
        </w:rPr>
      </w:pPr>
      <w:r w:rsidRPr="004554A6">
        <w:rPr>
          <w:rFonts w:ascii="Calibri" w:hAnsi="Calibri"/>
          <w:color w:val="000000"/>
        </w:rPr>
        <w:t>b)</w:t>
      </w:r>
      <w:r w:rsidRPr="004554A6">
        <w:rPr>
          <w:rFonts w:ascii="Calibri" w:hAnsi="Calibri"/>
          <w:color w:val="000000"/>
        </w:rPr>
        <w:tab/>
        <w:t xml:space="preserve">al soggetto preposto alla riscossione nazionale secondo le disposizioni di cui all’art. 2 del D.L. 193/2016 e </w:t>
      </w:r>
      <w:proofErr w:type="spellStart"/>
      <w:r w:rsidRPr="004554A6">
        <w:rPr>
          <w:rFonts w:ascii="Calibri" w:hAnsi="Calibri"/>
          <w:color w:val="000000"/>
        </w:rPr>
        <w:t>s.m.i.</w:t>
      </w:r>
      <w:proofErr w:type="spellEnd"/>
      <w:r w:rsidR="001A1294">
        <w:rPr>
          <w:rFonts w:ascii="Calibri" w:hAnsi="Calibri"/>
          <w:color w:val="000000"/>
        </w:rPr>
        <w:t>;</w:t>
      </w:r>
    </w:p>
    <w:p w14:paraId="25503881" w14:textId="77777777" w:rsidR="004554A6" w:rsidRPr="004554A6" w:rsidRDefault="004554A6" w:rsidP="004554A6">
      <w:pPr>
        <w:suppressAutoHyphens w:val="0"/>
        <w:jc w:val="both"/>
        <w:rPr>
          <w:rFonts w:ascii="Calibri" w:hAnsi="Calibri"/>
          <w:color w:val="000000"/>
        </w:rPr>
      </w:pPr>
      <w:r w:rsidRPr="004554A6">
        <w:rPr>
          <w:rFonts w:ascii="Calibri" w:hAnsi="Calibri"/>
          <w:color w:val="000000"/>
        </w:rPr>
        <w:t xml:space="preserve">sulla base di atti di accertamento notificati che hanno acquisito l’efficacia di titolo esecutivo, ai sensi dell’art. 1 commi 792-814 L. 160/2019 e </w:t>
      </w:r>
      <w:proofErr w:type="spellStart"/>
      <w:r w:rsidRPr="004554A6">
        <w:rPr>
          <w:rFonts w:ascii="Calibri" w:hAnsi="Calibri"/>
          <w:color w:val="000000"/>
        </w:rPr>
        <w:t>s.m.i.</w:t>
      </w:r>
      <w:proofErr w:type="spellEnd"/>
      <w:r w:rsidRPr="004554A6">
        <w:rPr>
          <w:rFonts w:ascii="Calibri" w:hAnsi="Calibri"/>
          <w:color w:val="000000"/>
        </w:rPr>
        <w:t xml:space="preserve">. </w:t>
      </w:r>
    </w:p>
    <w:p w14:paraId="7396DE75" w14:textId="0CC75173" w:rsidR="004554A6" w:rsidRDefault="004554A6" w:rsidP="00415C92">
      <w:pPr>
        <w:suppressAutoHyphens w:val="0"/>
        <w:jc w:val="both"/>
        <w:rPr>
          <w:rFonts w:ascii="Calibri" w:hAnsi="Calibri"/>
          <w:color w:val="000000"/>
        </w:rPr>
      </w:pPr>
    </w:p>
    <w:p w14:paraId="558C5CDA" w14:textId="77777777" w:rsidR="00BA43B4" w:rsidRDefault="00BA43B4" w:rsidP="00415C92">
      <w:pPr>
        <w:suppressAutoHyphens w:val="0"/>
        <w:jc w:val="both"/>
        <w:rPr>
          <w:rFonts w:ascii="Calibri" w:hAnsi="Calibri"/>
          <w:color w:val="000000"/>
        </w:rPr>
      </w:pPr>
    </w:p>
    <w:p w14:paraId="3EB076C8" w14:textId="77777777" w:rsidR="004554A6" w:rsidRDefault="004554A6" w:rsidP="00415C92">
      <w:pPr>
        <w:suppressAutoHyphens w:val="0"/>
        <w:jc w:val="both"/>
        <w:rPr>
          <w:rFonts w:ascii="Calibri" w:hAnsi="Calibri"/>
          <w:color w:val="000000"/>
        </w:rPr>
      </w:pPr>
    </w:p>
    <w:p w14:paraId="442AE97A" w14:textId="77777777" w:rsidR="00BA43B4" w:rsidRDefault="00BA43B4" w:rsidP="00BA43B4">
      <w:pPr>
        <w:suppressAutoHyphens w:val="0"/>
        <w:jc w:val="center"/>
        <w:rPr>
          <w:rFonts w:ascii="Calibri" w:hAnsi="Calibri"/>
          <w:b/>
          <w:bCs/>
          <w:color w:val="000000"/>
        </w:rPr>
      </w:pPr>
      <w:r>
        <w:rPr>
          <w:rFonts w:ascii="Calibri" w:hAnsi="Calibri"/>
          <w:b/>
          <w:bCs/>
          <w:color w:val="000000"/>
        </w:rPr>
        <w:t xml:space="preserve">ARTICOLO </w:t>
      </w:r>
      <w:r w:rsidRPr="00BA43B4">
        <w:rPr>
          <w:rFonts w:ascii="Calibri" w:hAnsi="Calibri"/>
          <w:b/>
          <w:bCs/>
          <w:color w:val="000000"/>
        </w:rPr>
        <w:t>24</w:t>
      </w:r>
    </w:p>
    <w:p w14:paraId="5CC5137D" w14:textId="65CB528D" w:rsidR="00BA43B4" w:rsidRPr="00BA43B4" w:rsidRDefault="00BA43B4" w:rsidP="00BA43B4">
      <w:pPr>
        <w:suppressAutoHyphens w:val="0"/>
        <w:jc w:val="center"/>
        <w:rPr>
          <w:rFonts w:ascii="Calibri" w:hAnsi="Calibri"/>
          <w:b/>
          <w:bCs/>
          <w:color w:val="000000"/>
        </w:rPr>
      </w:pPr>
      <w:r w:rsidRPr="00BA43B4">
        <w:rPr>
          <w:rFonts w:ascii="Calibri" w:hAnsi="Calibri"/>
          <w:b/>
          <w:bCs/>
          <w:color w:val="000000"/>
        </w:rPr>
        <w:t xml:space="preserve"> CONTENZIOSO</w:t>
      </w:r>
    </w:p>
    <w:p w14:paraId="28D6C4AD" w14:textId="0F899461" w:rsidR="004554A6" w:rsidRPr="00C051FE" w:rsidRDefault="00BA43B4" w:rsidP="00BA43B4">
      <w:pPr>
        <w:suppressAutoHyphens w:val="0"/>
        <w:jc w:val="both"/>
        <w:rPr>
          <w:rFonts w:ascii="Calibri" w:hAnsi="Calibri"/>
          <w:color w:val="000000"/>
        </w:rPr>
      </w:pPr>
      <w:r w:rsidRPr="00BA43B4">
        <w:rPr>
          <w:rFonts w:ascii="Calibri" w:hAnsi="Calibri"/>
          <w:color w:val="000000"/>
        </w:rPr>
        <w:t>1.</w:t>
      </w:r>
      <w:r w:rsidRPr="00BA43B4">
        <w:rPr>
          <w:rFonts w:ascii="Calibri" w:hAnsi="Calibri"/>
          <w:color w:val="000000"/>
        </w:rPr>
        <w:tab/>
        <w:t xml:space="preserve">Contro l'avviso di accertamento, il provvedimento che irroga le sanzioni il provvedimento che respinge l'istanza di rimborso può essere proposto ricorso secondo le disposizioni contenute nel </w:t>
      </w:r>
      <w:proofErr w:type="spellStart"/>
      <w:r w:rsidRPr="00BA43B4">
        <w:rPr>
          <w:rFonts w:ascii="Calibri" w:hAnsi="Calibri"/>
          <w:color w:val="000000"/>
        </w:rPr>
        <w:t>D.Lgs.</w:t>
      </w:r>
      <w:proofErr w:type="spellEnd"/>
      <w:r w:rsidRPr="00BA43B4">
        <w:rPr>
          <w:rFonts w:ascii="Calibri" w:hAnsi="Calibri"/>
          <w:color w:val="000000"/>
        </w:rPr>
        <w:t xml:space="preserve"> 31 dicembre 1992, n. 546 e successive modificazioni.</w:t>
      </w:r>
    </w:p>
    <w:p w14:paraId="20ABC33A" w14:textId="77777777" w:rsidR="00F54A49" w:rsidRPr="00C051FE" w:rsidRDefault="00F54A49" w:rsidP="00F54A49">
      <w:pPr>
        <w:pStyle w:val="Default"/>
        <w:jc w:val="both"/>
        <w:rPr>
          <w:rFonts w:ascii="Calibri" w:hAnsi="Calibri"/>
          <w:color w:val="auto"/>
        </w:rPr>
      </w:pPr>
    </w:p>
    <w:p w14:paraId="786D595D" w14:textId="77777777" w:rsidR="00F54A49" w:rsidRPr="00C051FE" w:rsidRDefault="00F54A49" w:rsidP="00F54A49">
      <w:pPr>
        <w:pStyle w:val="Default"/>
        <w:jc w:val="both"/>
        <w:rPr>
          <w:rFonts w:ascii="Calibri" w:hAnsi="Calibri"/>
          <w:color w:val="auto"/>
        </w:rPr>
      </w:pPr>
    </w:p>
    <w:p w14:paraId="3BF0B980" w14:textId="6D33FBF3" w:rsidR="00F54A49" w:rsidRPr="00C051FE" w:rsidRDefault="00F54A49" w:rsidP="00F54A49">
      <w:pPr>
        <w:pStyle w:val="Default"/>
        <w:jc w:val="center"/>
        <w:rPr>
          <w:rFonts w:ascii="Calibri" w:hAnsi="Calibri"/>
          <w:b/>
          <w:bCs/>
        </w:rPr>
      </w:pPr>
      <w:r w:rsidRPr="00C051FE">
        <w:rPr>
          <w:rFonts w:ascii="Calibri" w:hAnsi="Calibri"/>
          <w:b/>
          <w:bCs/>
        </w:rPr>
        <w:t>ARTICOLO 2</w:t>
      </w:r>
      <w:r w:rsidR="0090480E">
        <w:rPr>
          <w:rFonts w:ascii="Calibri" w:hAnsi="Calibri"/>
          <w:b/>
          <w:bCs/>
        </w:rPr>
        <w:t>5</w:t>
      </w:r>
    </w:p>
    <w:p w14:paraId="1D0943A3" w14:textId="77777777" w:rsidR="00F54A49" w:rsidRPr="00C051FE" w:rsidRDefault="00F54A49" w:rsidP="00F54A49">
      <w:pPr>
        <w:pStyle w:val="Default"/>
        <w:jc w:val="center"/>
        <w:rPr>
          <w:rFonts w:ascii="Calibri" w:hAnsi="Calibri"/>
          <w:b/>
          <w:bCs/>
        </w:rPr>
      </w:pPr>
      <w:r w:rsidRPr="00C051FE">
        <w:rPr>
          <w:rFonts w:ascii="Calibri" w:hAnsi="Calibri"/>
          <w:b/>
          <w:bCs/>
        </w:rPr>
        <w:t>RIMBORSI</w:t>
      </w:r>
    </w:p>
    <w:p w14:paraId="0774796B" w14:textId="77777777" w:rsidR="00F54A49" w:rsidRPr="00C051FE" w:rsidRDefault="00F54A49" w:rsidP="00F54A49">
      <w:pPr>
        <w:pStyle w:val="Default"/>
        <w:jc w:val="both"/>
        <w:rPr>
          <w:rFonts w:ascii="Calibri" w:hAnsi="Calibri"/>
        </w:rPr>
      </w:pPr>
    </w:p>
    <w:p w14:paraId="1A62B000" w14:textId="17303631"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b/>
          <w:bCs/>
        </w:rPr>
        <w:t>.</w:t>
      </w:r>
      <w:r w:rsidRPr="00C051FE">
        <w:rPr>
          <w:rFonts w:ascii="Calibri" w:hAnsi="Calibri"/>
        </w:rPr>
        <w:t xml:space="preserve"> Il contribuente può richiedere al Comune al quale è stata versata l’imposta, per la quota di competenza comunale, il rimborso delle somme versate e non dovute, entro il termine di cinque anni dal giorno del pagamento ovvero da quello in cui è stato definitivamente accertato il diritto alla </w:t>
      </w:r>
      <w:r w:rsidRPr="00C051FE">
        <w:rPr>
          <w:rFonts w:ascii="Calibri" w:hAnsi="Calibri"/>
        </w:rPr>
        <w:lastRenderedPageBreak/>
        <w:t>restituzione.</w:t>
      </w:r>
      <w:r w:rsidR="00AE6B99" w:rsidRPr="00C051FE">
        <w:rPr>
          <w:rFonts w:ascii="Calibri" w:hAnsi="Calibri"/>
        </w:rPr>
        <w:t xml:space="preserve"> </w:t>
      </w:r>
      <w:r w:rsidR="0090480E" w:rsidRPr="0090480E">
        <w:rPr>
          <w:rFonts w:ascii="Calibri" w:hAnsi="Calibri"/>
        </w:rPr>
        <w:t xml:space="preserve">Sulle somme rimborsate spettano gli </w:t>
      </w:r>
      <w:r w:rsidR="004E587E" w:rsidRPr="0090480E">
        <w:rPr>
          <w:rFonts w:ascii="Calibri" w:hAnsi="Calibri"/>
        </w:rPr>
        <w:t xml:space="preserve">interessi </w:t>
      </w:r>
      <w:r w:rsidR="004E587E">
        <w:rPr>
          <w:rFonts w:ascii="Calibri" w:hAnsi="Calibri"/>
        </w:rPr>
        <w:t>nella misura prevista dal vigente regolamento sulle entrate</w:t>
      </w:r>
      <w:r w:rsidR="004E587E" w:rsidRPr="0090480E">
        <w:rPr>
          <w:rFonts w:ascii="Calibri" w:hAnsi="Calibri"/>
        </w:rPr>
        <w:t xml:space="preserve">, </w:t>
      </w:r>
      <w:r w:rsidR="0090480E" w:rsidRPr="0090480E">
        <w:rPr>
          <w:rFonts w:ascii="Calibri" w:hAnsi="Calibri"/>
        </w:rPr>
        <w:t>a decorrere dalla data dell’eseguito versamento.</w:t>
      </w:r>
    </w:p>
    <w:p w14:paraId="5706B755" w14:textId="77777777" w:rsidR="00F54A49" w:rsidRPr="00C051FE" w:rsidRDefault="00F54A49" w:rsidP="00F54A49">
      <w:pPr>
        <w:pStyle w:val="Default"/>
        <w:jc w:val="both"/>
        <w:rPr>
          <w:rFonts w:ascii="Calibri" w:hAnsi="Calibri"/>
        </w:rPr>
      </w:pPr>
      <w:r w:rsidRPr="00C051FE">
        <w:rPr>
          <w:rFonts w:ascii="Calibri" w:hAnsi="Calibri"/>
          <w:bCs/>
        </w:rPr>
        <w:t>2.</w:t>
      </w:r>
      <w:r w:rsidRPr="00C051FE">
        <w:rPr>
          <w:rFonts w:ascii="Calibri" w:hAnsi="Calibri"/>
        </w:rPr>
        <w:t xml:space="preserve"> Le somme liquidate dal Comune ai sensi del comma 1, possono, su richiesta del contribuente da comunicare al Comune medesimo entro 60 giorni dalla notificazione del provvedimento di rimborso, essere compensate con gli importi dovuti a titolo di Imposta Municipale Propria.</w:t>
      </w:r>
    </w:p>
    <w:p w14:paraId="37B40EB9" w14:textId="36C78481" w:rsidR="00F54A49" w:rsidRPr="00C051FE" w:rsidRDefault="00F54A49" w:rsidP="00F54A49">
      <w:pPr>
        <w:pStyle w:val="Default"/>
        <w:jc w:val="both"/>
        <w:rPr>
          <w:rFonts w:ascii="Calibri" w:hAnsi="Calibri"/>
        </w:rPr>
      </w:pPr>
      <w:r w:rsidRPr="00C051FE">
        <w:rPr>
          <w:rFonts w:ascii="Calibri" w:hAnsi="Calibri"/>
          <w:bCs/>
        </w:rPr>
        <w:t>3.</w:t>
      </w:r>
      <w:r w:rsidRPr="00C051FE">
        <w:rPr>
          <w:rFonts w:ascii="Calibri" w:hAnsi="Calibri"/>
        </w:rPr>
        <w:t xml:space="preserve"> Non si </w:t>
      </w:r>
      <w:proofErr w:type="spellStart"/>
      <w:r w:rsidRPr="00C051FE">
        <w:rPr>
          <w:rFonts w:ascii="Calibri" w:hAnsi="Calibri"/>
        </w:rPr>
        <w:t>da</w:t>
      </w:r>
      <w:proofErr w:type="spellEnd"/>
      <w:r w:rsidRPr="00C051FE">
        <w:rPr>
          <w:rFonts w:ascii="Calibri" w:hAnsi="Calibri"/>
        </w:rPr>
        <w:t xml:space="preserve"> luogo al rimborso di importi inferiori al versamento minimo </w:t>
      </w:r>
      <w:r w:rsidR="00571550" w:rsidRPr="00C051FE">
        <w:rPr>
          <w:rFonts w:ascii="Calibri" w:hAnsi="Calibri"/>
        </w:rPr>
        <w:t>pari a 12,00 euro</w:t>
      </w:r>
      <w:r w:rsidR="00C051FE">
        <w:rPr>
          <w:rFonts w:ascii="Calibri" w:hAnsi="Calibri"/>
        </w:rPr>
        <w:t>.</w:t>
      </w:r>
    </w:p>
    <w:p w14:paraId="11A596B1" w14:textId="77777777" w:rsidR="00F54A49" w:rsidRPr="00C051FE" w:rsidRDefault="00F54A49" w:rsidP="00F54A49">
      <w:pPr>
        <w:pStyle w:val="Default"/>
        <w:jc w:val="both"/>
        <w:rPr>
          <w:rFonts w:ascii="Calibri" w:hAnsi="Calibri"/>
        </w:rPr>
      </w:pPr>
    </w:p>
    <w:p w14:paraId="1892C2B8" w14:textId="77777777" w:rsidR="00F54A49" w:rsidRPr="00C051FE" w:rsidRDefault="00F54A49" w:rsidP="00F54A49">
      <w:pPr>
        <w:pStyle w:val="Default"/>
        <w:jc w:val="both"/>
        <w:rPr>
          <w:rFonts w:ascii="Calibri" w:hAnsi="Calibri"/>
        </w:rPr>
      </w:pPr>
    </w:p>
    <w:p w14:paraId="5144CC15" w14:textId="6A664603" w:rsidR="00F54A49" w:rsidRPr="00C051FE" w:rsidRDefault="00F54A49" w:rsidP="004E587E">
      <w:pPr>
        <w:pStyle w:val="Default"/>
        <w:jc w:val="center"/>
        <w:rPr>
          <w:rFonts w:ascii="Calibri" w:hAnsi="Calibri"/>
          <w:b/>
          <w:bCs/>
        </w:rPr>
      </w:pPr>
      <w:r w:rsidRPr="00C051FE">
        <w:rPr>
          <w:rFonts w:ascii="Calibri" w:hAnsi="Calibri"/>
          <w:b/>
          <w:bCs/>
        </w:rPr>
        <w:t>ARTICOLO 2</w:t>
      </w:r>
      <w:r w:rsidR="00DD6695">
        <w:rPr>
          <w:rFonts w:ascii="Calibri" w:hAnsi="Calibri"/>
          <w:b/>
          <w:bCs/>
        </w:rPr>
        <w:t>6</w:t>
      </w:r>
    </w:p>
    <w:p w14:paraId="57562728" w14:textId="2AC773F1" w:rsidR="00F54A49" w:rsidRPr="00C051FE" w:rsidRDefault="00CD64B9" w:rsidP="00CD64B9">
      <w:pPr>
        <w:pStyle w:val="Titolo1"/>
        <w:numPr>
          <w:ilvl w:val="0"/>
          <w:numId w:val="0"/>
        </w:numPr>
        <w:ind w:left="720"/>
        <w:jc w:val="left"/>
        <w:rPr>
          <w:rFonts w:ascii="Calibri" w:hAnsi="Calibri"/>
          <w:color w:val="000000"/>
          <w:sz w:val="24"/>
          <w:szCs w:val="24"/>
        </w:rPr>
      </w:pPr>
      <w:bookmarkStart w:id="1" w:name="_Toc314411941"/>
      <w:bookmarkStart w:id="2" w:name="_Toc8712167"/>
      <w:r>
        <w:rPr>
          <w:rFonts w:ascii="Calibri" w:hAnsi="Calibri"/>
          <w:color w:val="000000"/>
          <w:sz w:val="24"/>
          <w:szCs w:val="24"/>
        </w:rPr>
        <w:t xml:space="preserve">                                                                  </w:t>
      </w:r>
      <w:r w:rsidR="00F54A49" w:rsidRPr="00C051FE">
        <w:rPr>
          <w:rFonts w:ascii="Calibri" w:hAnsi="Calibri"/>
          <w:color w:val="000000"/>
          <w:sz w:val="24"/>
          <w:szCs w:val="24"/>
        </w:rPr>
        <w:t>INTERESSI</w:t>
      </w:r>
      <w:bookmarkEnd w:id="1"/>
      <w:bookmarkEnd w:id="2"/>
    </w:p>
    <w:p w14:paraId="1F290818" w14:textId="77777777" w:rsidR="00F54A49" w:rsidRPr="00C051FE" w:rsidRDefault="00F54A49" w:rsidP="00F54A49"/>
    <w:p w14:paraId="173F0369" w14:textId="77777777" w:rsidR="004E587E" w:rsidRPr="004E587E" w:rsidRDefault="004E587E" w:rsidP="004E587E">
      <w:pPr>
        <w:suppressAutoHyphens w:val="0"/>
        <w:jc w:val="both"/>
        <w:rPr>
          <w:rFonts w:ascii="Calibri" w:hAnsi="Calibri"/>
          <w:color w:val="000000"/>
        </w:rPr>
      </w:pPr>
      <w:r w:rsidRPr="004E587E">
        <w:rPr>
          <w:rFonts w:ascii="Calibri" w:hAnsi="Calibri"/>
          <w:color w:val="000000"/>
        </w:rPr>
        <w:t>1.</w:t>
      </w:r>
      <w:r w:rsidRPr="004E587E">
        <w:rPr>
          <w:rFonts w:ascii="Calibri" w:hAnsi="Calibri"/>
          <w:color w:val="000000"/>
        </w:rPr>
        <w:tab/>
        <w:t>Il Comune applica gli interessi per la riscossione e per il rimborso dell'imposta, nella misura prevista dal vigente regolamento delle entrate tributarie del Comune.</w:t>
      </w:r>
    </w:p>
    <w:p w14:paraId="16BA6494" w14:textId="3B8439FF" w:rsidR="00F54A49" w:rsidRPr="00C051FE" w:rsidRDefault="004E587E" w:rsidP="004E587E">
      <w:pPr>
        <w:suppressAutoHyphens w:val="0"/>
        <w:jc w:val="both"/>
        <w:rPr>
          <w:rFonts w:ascii="Calibri" w:hAnsi="Calibri"/>
          <w:color w:val="000000"/>
        </w:rPr>
      </w:pPr>
      <w:r w:rsidRPr="004E587E">
        <w:rPr>
          <w:rFonts w:ascii="Calibri" w:hAnsi="Calibri"/>
          <w:color w:val="000000"/>
        </w:rPr>
        <w:t>2.</w:t>
      </w:r>
      <w:r w:rsidRPr="004E587E">
        <w:rPr>
          <w:rFonts w:ascii="Calibri" w:hAnsi="Calibri"/>
          <w:color w:val="000000"/>
        </w:rPr>
        <w:tab/>
        <w:t>Gli interessi sono calcolati con maturazione giornaliera con decorrenza dal giorno in cui sono divenuti esigibili o dalla data dell’eseguito versamento</w:t>
      </w:r>
      <w:r w:rsidR="00F54A49" w:rsidRPr="00C051FE">
        <w:rPr>
          <w:rFonts w:ascii="Calibri" w:hAnsi="Calibri"/>
          <w:color w:val="000000"/>
        </w:rPr>
        <w:t xml:space="preserve">. </w:t>
      </w:r>
    </w:p>
    <w:p w14:paraId="7BD94D8E" w14:textId="5A813CE4" w:rsidR="00AE6B99" w:rsidRPr="00C051FE" w:rsidRDefault="00AE6B99" w:rsidP="00F73CDE">
      <w:pPr>
        <w:suppressAutoHyphens w:val="0"/>
        <w:jc w:val="both"/>
        <w:rPr>
          <w:rFonts w:ascii="Calibri" w:hAnsi="Calibri"/>
          <w:color w:val="000000"/>
        </w:rPr>
      </w:pPr>
    </w:p>
    <w:p w14:paraId="2B09DDDB" w14:textId="77777777" w:rsidR="00AE6B99" w:rsidRPr="00C051FE" w:rsidRDefault="00AE6B99" w:rsidP="00F54A49">
      <w:pPr>
        <w:suppressAutoHyphens w:val="0"/>
        <w:jc w:val="both"/>
        <w:rPr>
          <w:rFonts w:ascii="Calibri" w:hAnsi="Calibri"/>
          <w:color w:val="000000"/>
        </w:rPr>
      </w:pPr>
    </w:p>
    <w:p w14:paraId="0F8A4F10" w14:textId="77777777" w:rsidR="00F54A49" w:rsidRPr="00C051FE" w:rsidRDefault="00F54A49" w:rsidP="00F54A49">
      <w:pPr>
        <w:pStyle w:val="Default"/>
        <w:jc w:val="both"/>
        <w:rPr>
          <w:rFonts w:ascii="Calibri" w:hAnsi="Calibri"/>
        </w:rPr>
      </w:pPr>
    </w:p>
    <w:p w14:paraId="649403D9" w14:textId="77777777" w:rsidR="00F54A49" w:rsidRPr="00C051FE" w:rsidRDefault="00F54A49" w:rsidP="00F54A49">
      <w:pPr>
        <w:pStyle w:val="Default"/>
        <w:jc w:val="both"/>
        <w:rPr>
          <w:rFonts w:ascii="Calibri" w:hAnsi="Calibri"/>
        </w:rPr>
      </w:pPr>
    </w:p>
    <w:p w14:paraId="1D64906C" w14:textId="7520E732" w:rsidR="00F54A49" w:rsidRPr="00C051FE" w:rsidRDefault="00F54A49" w:rsidP="00F54A49">
      <w:pPr>
        <w:pStyle w:val="Default"/>
        <w:jc w:val="center"/>
        <w:rPr>
          <w:rFonts w:ascii="Calibri" w:hAnsi="Calibri"/>
          <w:b/>
          <w:bCs/>
        </w:rPr>
      </w:pPr>
      <w:r w:rsidRPr="00C051FE">
        <w:rPr>
          <w:rFonts w:ascii="Calibri" w:hAnsi="Calibri"/>
          <w:b/>
          <w:bCs/>
        </w:rPr>
        <w:t>ARTICOLO 2</w:t>
      </w:r>
      <w:r w:rsidR="0032729E">
        <w:rPr>
          <w:rFonts w:ascii="Calibri" w:hAnsi="Calibri"/>
          <w:b/>
          <w:bCs/>
        </w:rPr>
        <w:t>7</w:t>
      </w:r>
    </w:p>
    <w:p w14:paraId="36054AFD" w14:textId="77777777" w:rsidR="00F54A49" w:rsidRPr="00C051FE" w:rsidRDefault="00F54A49" w:rsidP="00F54A49">
      <w:pPr>
        <w:pStyle w:val="Default"/>
        <w:jc w:val="center"/>
        <w:rPr>
          <w:rFonts w:ascii="Calibri" w:hAnsi="Calibri"/>
          <w:b/>
          <w:bCs/>
        </w:rPr>
      </w:pPr>
      <w:r w:rsidRPr="00C051FE">
        <w:rPr>
          <w:rFonts w:ascii="Calibri" w:hAnsi="Calibri"/>
          <w:b/>
          <w:bCs/>
        </w:rPr>
        <w:t>DICHIARAZIONE SOSTITUTIVA</w:t>
      </w:r>
    </w:p>
    <w:p w14:paraId="041A97E4" w14:textId="77777777" w:rsidR="00F54A49" w:rsidRPr="00C051FE" w:rsidRDefault="00F54A49" w:rsidP="00F54A49">
      <w:pPr>
        <w:pStyle w:val="Default"/>
        <w:jc w:val="both"/>
        <w:rPr>
          <w:rFonts w:ascii="Calibri" w:hAnsi="Calibri"/>
        </w:rPr>
      </w:pPr>
    </w:p>
    <w:p w14:paraId="0B41C05A" w14:textId="77777777"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rPr>
        <w:t xml:space="preserve"> Ai sensi del D.P.R. 28.12.2000, n.445 e </w:t>
      </w:r>
      <w:proofErr w:type="spellStart"/>
      <w:r w:rsidRPr="00C051FE">
        <w:rPr>
          <w:rFonts w:ascii="Calibri" w:hAnsi="Calibri"/>
        </w:rPr>
        <w:t>s.m.i.</w:t>
      </w:r>
      <w:proofErr w:type="spellEnd"/>
      <w:r w:rsidRPr="00C051FE">
        <w:rPr>
          <w:rFonts w:ascii="Calibri" w:hAnsi="Calibri"/>
        </w:rPr>
        <w:t xml:space="preserve">, è data la possibilità al Funzionario Responsabile di richiedere una dichiarazione sostitutiva circa fatti, stati o qualità personali che siano a diretta conoscenza del contribuente.  </w:t>
      </w:r>
    </w:p>
    <w:p w14:paraId="747CEAD9" w14:textId="77777777" w:rsidR="00F54A49" w:rsidRPr="00C051FE" w:rsidRDefault="00F54A49" w:rsidP="00F54A49">
      <w:pPr>
        <w:pStyle w:val="Default"/>
        <w:jc w:val="both"/>
        <w:rPr>
          <w:rFonts w:ascii="Calibri" w:hAnsi="Calibri"/>
        </w:rPr>
      </w:pPr>
      <w:r w:rsidRPr="00C051FE">
        <w:rPr>
          <w:rFonts w:ascii="Calibri" w:hAnsi="Calibri"/>
          <w:bCs/>
        </w:rPr>
        <w:t>2.</w:t>
      </w:r>
      <w:r w:rsidRPr="00C051FE">
        <w:rPr>
          <w:rFonts w:ascii="Calibri" w:hAnsi="Calibri"/>
        </w:rPr>
        <w:t xml:space="preserve"> La specifica richiesta dovrà essere resa nota al cittadino nelle forme di legge con la indicazione delle sanzioni previste dalla normativa vigente.   </w:t>
      </w:r>
    </w:p>
    <w:p w14:paraId="774A82D6" w14:textId="77777777" w:rsidR="00F54A49" w:rsidRPr="00C051FE" w:rsidRDefault="00F54A49" w:rsidP="00F54A49">
      <w:pPr>
        <w:pStyle w:val="Default"/>
        <w:jc w:val="both"/>
        <w:rPr>
          <w:rFonts w:ascii="Calibri" w:hAnsi="Calibri"/>
        </w:rPr>
      </w:pPr>
    </w:p>
    <w:p w14:paraId="008A3D43" w14:textId="13AFEEC8" w:rsidR="00F54A49" w:rsidRPr="00C051FE" w:rsidRDefault="00F54A49" w:rsidP="00F54A49">
      <w:pPr>
        <w:pStyle w:val="Default"/>
        <w:jc w:val="center"/>
        <w:rPr>
          <w:rFonts w:ascii="Calibri" w:hAnsi="Calibri"/>
          <w:b/>
          <w:bCs/>
        </w:rPr>
      </w:pPr>
      <w:r w:rsidRPr="00C051FE">
        <w:rPr>
          <w:rFonts w:ascii="Calibri" w:hAnsi="Calibri"/>
          <w:b/>
          <w:bCs/>
        </w:rPr>
        <w:t>ARTICOLO 2</w:t>
      </w:r>
      <w:r w:rsidR="0032729E">
        <w:rPr>
          <w:rFonts w:ascii="Calibri" w:hAnsi="Calibri"/>
          <w:b/>
          <w:bCs/>
        </w:rPr>
        <w:t>8</w:t>
      </w:r>
    </w:p>
    <w:p w14:paraId="525CEE02" w14:textId="77777777" w:rsidR="00F54A49" w:rsidRPr="00C051FE" w:rsidRDefault="00F54A49" w:rsidP="00F54A49">
      <w:pPr>
        <w:pStyle w:val="Default"/>
        <w:jc w:val="center"/>
        <w:rPr>
          <w:rFonts w:ascii="Calibri" w:hAnsi="Calibri"/>
          <w:b/>
          <w:bCs/>
        </w:rPr>
      </w:pPr>
      <w:r w:rsidRPr="00C051FE">
        <w:rPr>
          <w:rFonts w:ascii="Calibri" w:hAnsi="Calibri"/>
          <w:b/>
          <w:bCs/>
        </w:rPr>
        <w:t>FUNZIONARIO RESPONSABILE</w:t>
      </w:r>
    </w:p>
    <w:p w14:paraId="5223A52F" w14:textId="77777777" w:rsidR="00F54A49" w:rsidRPr="00C051FE" w:rsidRDefault="00F54A49" w:rsidP="00F54A49">
      <w:pPr>
        <w:pStyle w:val="Default"/>
        <w:jc w:val="both"/>
        <w:rPr>
          <w:rFonts w:ascii="Calibri" w:hAnsi="Calibri"/>
        </w:rPr>
      </w:pPr>
    </w:p>
    <w:p w14:paraId="3C84D4F1" w14:textId="77777777" w:rsidR="00F54A49" w:rsidRPr="00C051FE" w:rsidRDefault="00F54A49" w:rsidP="00F54A49">
      <w:pPr>
        <w:pStyle w:val="Default"/>
        <w:jc w:val="both"/>
        <w:rPr>
          <w:rFonts w:ascii="Calibri" w:hAnsi="Calibri"/>
        </w:rPr>
      </w:pPr>
      <w:r w:rsidRPr="00C051FE">
        <w:rPr>
          <w:rFonts w:ascii="Calibri" w:hAnsi="Calibri"/>
          <w:bCs/>
        </w:rPr>
        <w:t>1.</w:t>
      </w:r>
      <w:r w:rsidRPr="00C051FE">
        <w:rPr>
          <w:rFonts w:ascii="Calibri" w:hAnsi="Calibri"/>
          <w:b/>
          <w:bCs/>
          <w:color w:val="FF0000"/>
        </w:rPr>
        <w:t xml:space="preserve"> </w:t>
      </w:r>
      <w:r w:rsidRPr="00C051FE">
        <w:rPr>
          <w:rFonts w:ascii="Calibri" w:hAnsi="Calibri"/>
        </w:rPr>
        <w:t xml:space="preserve">Con delibera della  Giunta Comunale è designato un Funzionario cui sono conferite le funzioni ed i poteri per l’esercizio di ogni attività organizzativa e gestionale dell’imposta;  il predetto Funzionario sottoscrive anche le richieste, gli avvisi ed i provvedimenti, appone il visto di esecutività sui ruoli coattivi, attua le procedure ingiuntive e dispone i rimborsi.   </w:t>
      </w:r>
    </w:p>
    <w:p w14:paraId="4EE9E55C" w14:textId="77777777" w:rsidR="00F54A49" w:rsidRPr="00C051FE" w:rsidRDefault="00F54A49" w:rsidP="00F54A49">
      <w:pPr>
        <w:pStyle w:val="Default"/>
        <w:jc w:val="center"/>
        <w:rPr>
          <w:rFonts w:ascii="Calibri" w:hAnsi="Calibri"/>
          <w:b/>
          <w:bCs/>
        </w:rPr>
      </w:pPr>
    </w:p>
    <w:p w14:paraId="04804AA1" w14:textId="350A15F5" w:rsidR="0032729E" w:rsidRDefault="0032729E" w:rsidP="00BA43B4">
      <w:pPr>
        <w:pStyle w:val="Default"/>
        <w:jc w:val="center"/>
        <w:rPr>
          <w:rFonts w:ascii="Calibri" w:hAnsi="Calibri" w:cs="Times New Roman"/>
          <w:b/>
          <w:bCs/>
          <w:color w:val="auto"/>
        </w:rPr>
      </w:pPr>
      <w:r w:rsidRPr="0032729E">
        <w:rPr>
          <w:rFonts w:ascii="Calibri" w:hAnsi="Calibri" w:cs="Times New Roman"/>
          <w:b/>
          <w:bCs/>
          <w:color w:val="auto"/>
        </w:rPr>
        <w:t>ART</w:t>
      </w:r>
      <w:r>
        <w:rPr>
          <w:rFonts w:ascii="Calibri" w:hAnsi="Calibri" w:cs="Times New Roman"/>
          <w:b/>
          <w:bCs/>
          <w:color w:val="auto"/>
        </w:rPr>
        <w:t>ICOLO</w:t>
      </w:r>
      <w:r w:rsidRPr="0032729E">
        <w:rPr>
          <w:rFonts w:ascii="Calibri" w:hAnsi="Calibri" w:cs="Times New Roman"/>
          <w:b/>
          <w:bCs/>
          <w:color w:val="auto"/>
        </w:rPr>
        <w:t xml:space="preserve"> 2</w:t>
      </w:r>
      <w:r w:rsidR="00520C73">
        <w:rPr>
          <w:rFonts w:ascii="Calibri" w:hAnsi="Calibri" w:cs="Times New Roman"/>
          <w:b/>
          <w:bCs/>
          <w:color w:val="auto"/>
        </w:rPr>
        <w:t>9</w:t>
      </w:r>
    </w:p>
    <w:p w14:paraId="2B76EDEE" w14:textId="5293A07A" w:rsidR="00BA43B4" w:rsidRPr="0032729E" w:rsidRDefault="0032729E" w:rsidP="00BA43B4">
      <w:pPr>
        <w:pStyle w:val="Default"/>
        <w:jc w:val="center"/>
        <w:rPr>
          <w:rFonts w:ascii="Calibri" w:hAnsi="Calibri" w:cs="Times New Roman"/>
          <w:b/>
          <w:bCs/>
          <w:color w:val="auto"/>
        </w:rPr>
      </w:pPr>
      <w:r w:rsidRPr="0032729E">
        <w:rPr>
          <w:rFonts w:ascii="Calibri" w:hAnsi="Calibri" w:cs="Times New Roman"/>
          <w:b/>
          <w:bCs/>
          <w:color w:val="auto"/>
        </w:rPr>
        <w:t>ENTRATA IN VIGORE E CLAUSOLA DI ADEGUAMENTO</w:t>
      </w:r>
    </w:p>
    <w:p w14:paraId="0C9291FD" w14:textId="77777777" w:rsidR="00BA43B4" w:rsidRPr="00BA43B4" w:rsidRDefault="00BA43B4" w:rsidP="00BA43B4">
      <w:pPr>
        <w:pStyle w:val="Default"/>
        <w:jc w:val="center"/>
        <w:rPr>
          <w:rFonts w:ascii="Calibri" w:hAnsi="Calibri" w:cs="Times New Roman"/>
          <w:color w:val="auto"/>
        </w:rPr>
      </w:pPr>
    </w:p>
    <w:p w14:paraId="6DF7582C" w14:textId="1B710BF8" w:rsidR="00BA43B4" w:rsidRPr="00BA43B4" w:rsidRDefault="00BA43B4" w:rsidP="00BA43B4">
      <w:pPr>
        <w:pStyle w:val="Default"/>
        <w:jc w:val="both"/>
        <w:rPr>
          <w:rFonts w:ascii="Calibri" w:hAnsi="Calibri" w:cs="Times New Roman"/>
          <w:color w:val="auto"/>
        </w:rPr>
      </w:pPr>
      <w:r w:rsidRPr="00BA43B4">
        <w:rPr>
          <w:rFonts w:ascii="Calibri" w:hAnsi="Calibri" w:cs="Times New Roman"/>
          <w:color w:val="auto"/>
        </w:rPr>
        <w:t>1.</w:t>
      </w:r>
      <w:r w:rsidRPr="00BA43B4">
        <w:rPr>
          <w:rFonts w:ascii="Calibri" w:hAnsi="Calibri" w:cs="Times New Roman"/>
          <w:color w:val="auto"/>
        </w:rPr>
        <w:tab/>
        <w:t>Il presente regolamento, pubblicato nei modi di legge, entra in vigore il 1° gennaio 2020</w:t>
      </w:r>
      <w:r w:rsidR="0032729E">
        <w:rPr>
          <w:rFonts w:ascii="Calibri" w:hAnsi="Calibri" w:cs="Times New Roman"/>
          <w:color w:val="auto"/>
        </w:rPr>
        <w:t>.</w:t>
      </w:r>
    </w:p>
    <w:p w14:paraId="44FE71D7" w14:textId="77777777" w:rsidR="00BA43B4" w:rsidRPr="00BA43B4" w:rsidRDefault="00BA43B4" w:rsidP="00BA43B4">
      <w:pPr>
        <w:pStyle w:val="Default"/>
        <w:jc w:val="both"/>
        <w:rPr>
          <w:rFonts w:ascii="Calibri" w:hAnsi="Calibri" w:cs="Times New Roman"/>
          <w:color w:val="auto"/>
        </w:rPr>
      </w:pPr>
      <w:r w:rsidRPr="00BA43B4">
        <w:rPr>
          <w:rFonts w:ascii="Calibri" w:hAnsi="Calibri" w:cs="Times New Roman"/>
          <w:color w:val="auto"/>
        </w:rPr>
        <w:t>2.</w:t>
      </w:r>
      <w:r w:rsidRPr="00BA43B4">
        <w:rPr>
          <w:rFonts w:ascii="Calibri" w:hAnsi="Calibri" w:cs="Times New Roman"/>
          <w:color w:val="auto"/>
        </w:rPr>
        <w:tab/>
        <w:t>Il presente regolamento si adegua automaticamente in relazione alle modificazioni della normativa nazionale.</w:t>
      </w:r>
    </w:p>
    <w:p w14:paraId="706227A2" w14:textId="77777777" w:rsidR="00BA43B4" w:rsidRPr="00BA43B4" w:rsidRDefault="00BA43B4" w:rsidP="00BA43B4">
      <w:pPr>
        <w:pStyle w:val="Default"/>
        <w:jc w:val="both"/>
        <w:rPr>
          <w:rFonts w:ascii="Calibri" w:hAnsi="Calibri" w:cs="Times New Roman"/>
          <w:color w:val="auto"/>
        </w:rPr>
      </w:pPr>
      <w:r w:rsidRPr="00BA43B4">
        <w:rPr>
          <w:rFonts w:ascii="Calibri" w:hAnsi="Calibri" w:cs="Times New Roman"/>
          <w:color w:val="auto"/>
        </w:rPr>
        <w:t>3.</w:t>
      </w:r>
      <w:r w:rsidRPr="00BA43B4">
        <w:rPr>
          <w:rFonts w:ascii="Calibri" w:hAnsi="Calibri" w:cs="Times New Roman"/>
          <w:color w:val="auto"/>
        </w:rPr>
        <w:tab/>
        <w:t>I richiami e le citazioni di norme contenuti nel presente regolamento si devono intendere fatti al testo vigente delle norme stesse.</w:t>
      </w:r>
    </w:p>
    <w:p w14:paraId="2F7C9030" w14:textId="77777777" w:rsidR="00F54A49" w:rsidRDefault="00F54A49" w:rsidP="00BA43B4">
      <w:pPr>
        <w:jc w:val="both"/>
        <w:rPr>
          <w:rFonts w:ascii="Calibri" w:hAnsi="Calibri" w:cs="Calibri"/>
          <w:color w:val="000000"/>
        </w:rPr>
      </w:pPr>
    </w:p>
    <w:p w14:paraId="58B45522" w14:textId="77777777" w:rsidR="00F54A49" w:rsidRDefault="00F54A49" w:rsidP="00F54A49">
      <w:pPr>
        <w:jc w:val="both"/>
        <w:rPr>
          <w:rFonts w:ascii="Calibri" w:hAnsi="Calibri" w:cs="Calibri"/>
          <w:color w:val="000000"/>
        </w:rPr>
      </w:pPr>
    </w:p>
    <w:p w14:paraId="1932CF12" w14:textId="77777777" w:rsidR="00F54A49" w:rsidRDefault="00F54A49" w:rsidP="00F54A49">
      <w:pPr>
        <w:jc w:val="both"/>
        <w:rPr>
          <w:rFonts w:ascii="Calibri" w:hAnsi="Calibri" w:cs="Calibri"/>
          <w:color w:val="000000"/>
        </w:rPr>
      </w:pPr>
    </w:p>
    <w:p w14:paraId="4D3EB796" w14:textId="77777777" w:rsidR="00F54A49" w:rsidRDefault="00F54A49" w:rsidP="00F54A49">
      <w:pPr>
        <w:jc w:val="both"/>
        <w:rPr>
          <w:rFonts w:ascii="Calibri" w:hAnsi="Calibri" w:cs="Calibri"/>
          <w:color w:val="000000"/>
        </w:rPr>
      </w:pPr>
    </w:p>
    <w:p w14:paraId="7A15CB5B" w14:textId="77777777" w:rsidR="00F54A49" w:rsidRDefault="00F54A49" w:rsidP="00F54A49">
      <w:pPr>
        <w:jc w:val="both"/>
        <w:rPr>
          <w:rFonts w:ascii="Calibri" w:hAnsi="Calibri" w:cs="Calibri"/>
          <w:color w:val="000000"/>
        </w:rPr>
      </w:pPr>
    </w:p>
    <w:p w14:paraId="31276868" w14:textId="77777777" w:rsidR="00F54A49" w:rsidRDefault="00F54A49" w:rsidP="00F54A49">
      <w:pPr>
        <w:jc w:val="both"/>
        <w:rPr>
          <w:rFonts w:ascii="Calibri" w:hAnsi="Calibri" w:cs="Calibri"/>
          <w:color w:val="000000"/>
        </w:rPr>
      </w:pPr>
    </w:p>
    <w:p w14:paraId="4FDD2B7B" w14:textId="77777777" w:rsidR="00F54A49" w:rsidRDefault="00F54A49" w:rsidP="00F54A49">
      <w:pPr>
        <w:jc w:val="both"/>
        <w:rPr>
          <w:rFonts w:ascii="Calibri" w:hAnsi="Calibri" w:cs="Calibri"/>
          <w:color w:val="000000"/>
        </w:rPr>
      </w:pPr>
    </w:p>
    <w:p w14:paraId="72D9F562" w14:textId="77777777" w:rsidR="00F54A49" w:rsidRDefault="00F54A49" w:rsidP="00F54A49">
      <w:pPr>
        <w:jc w:val="both"/>
        <w:rPr>
          <w:rFonts w:ascii="Calibri" w:hAnsi="Calibri" w:cs="Calibri"/>
          <w:color w:val="000000"/>
        </w:rPr>
      </w:pPr>
    </w:p>
    <w:p w14:paraId="2EA7996D" w14:textId="77777777" w:rsidR="00F54A49" w:rsidRDefault="00F54A49" w:rsidP="00F54A49">
      <w:pPr>
        <w:jc w:val="both"/>
        <w:rPr>
          <w:rFonts w:ascii="Calibri" w:hAnsi="Calibri" w:cs="Calibri"/>
          <w:color w:val="000000"/>
        </w:rPr>
      </w:pPr>
    </w:p>
    <w:p w14:paraId="6EB5C8EE" w14:textId="77777777" w:rsidR="00F54A49" w:rsidRDefault="00F54A49" w:rsidP="00F54A49">
      <w:pPr>
        <w:jc w:val="both"/>
        <w:rPr>
          <w:rFonts w:ascii="Calibri" w:hAnsi="Calibri" w:cs="Calibri"/>
          <w:color w:val="000000"/>
        </w:rPr>
      </w:pPr>
    </w:p>
    <w:p w14:paraId="4EEA4699" w14:textId="77777777" w:rsidR="00F54A49" w:rsidRDefault="00F54A49" w:rsidP="00F54A49">
      <w:pPr>
        <w:jc w:val="both"/>
        <w:rPr>
          <w:rFonts w:ascii="Calibri" w:hAnsi="Calibri" w:cs="Calibri"/>
          <w:color w:val="000000"/>
        </w:rPr>
      </w:pPr>
    </w:p>
    <w:p w14:paraId="05643FC1" w14:textId="77777777" w:rsidR="00F34CEF" w:rsidRDefault="00F34CEF"/>
    <w:sectPr w:rsidR="00F34C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EA3"/>
    <w:multiLevelType w:val="hybridMultilevel"/>
    <w:tmpl w:val="FDC89A1C"/>
    <w:lvl w:ilvl="0" w:tplc="0410000F">
      <w:start w:val="1"/>
      <w:numFmt w:val="decimal"/>
      <w:lvlText w:val="%1."/>
      <w:lvlJc w:val="left"/>
      <w:pPr>
        <w:ind w:left="900" w:hanging="90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7C0F6E"/>
    <w:multiLevelType w:val="hybridMultilevel"/>
    <w:tmpl w:val="38C8A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A19C9"/>
    <w:multiLevelType w:val="hybridMultilevel"/>
    <w:tmpl w:val="37EE38AA"/>
    <w:lvl w:ilvl="0" w:tplc="7D28F41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C23A0"/>
    <w:multiLevelType w:val="hybridMultilevel"/>
    <w:tmpl w:val="ED2C41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F1537D"/>
    <w:multiLevelType w:val="hybridMultilevel"/>
    <w:tmpl w:val="F2AC70FE"/>
    <w:lvl w:ilvl="0" w:tplc="1D4AE984">
      <w:start w:val="6"/>
      <w:numFmt w:val="decimal"/>
      <w:lvlText w:val="%1."/>
      <w:lvlJc w:val="left"/>
      <w:pPr>
        <w:tabs>
          <w:tab w:val="num" w:pos="720"/>
        </w:tabs>
        <w:ind w:left="720" w:hanging="360"/>
      </w:pPr>
      <w:rPr>
        <w:rFonts w:cs="Times New Roman" w:hint="default"/>
        <w:b w:val="0"/>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178C1D8E"/>
    <w:multiLevelType w:val="hybridMultilevel"/>
    <w:tmpl w:val="84624BC4"/>
    <w:lvl w:ilvl="0" w:tplc="196E1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4A236D"/>
    <w:multiLevelType w:val="hybridMultilevel"/>
    <w:tmpl w:val="A8B0F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385BD2"/>
    <w:multiLevelType w:val="hybridMultilevel"/>
    <w:tmpl w:val="FB769C90"/>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294E5B1F"/>
    <w:multiLevelType w:val="hybridMultilevel"/>
    <w:tmpl w:val="B51EDF32"/>
    <w:lvl w:ilvl="0" w:tplc="12024D38">
      <w:start w:val="1"/>
      <w:numFmt w:val="lowerLetter"/>
      <w:lvlText w:val="%1)"/>
      <w:lvlJc w:val="left"/>
      <w:pPr>
        <w:tabs>
          <w:tab w:val="num" w:pos="720"/>
        </w:tabs>
        <w:ind w:left="720" w:hanging="360"/>
      </w:pPr>
      <w:rPr>
        <w:rFonts w:cs="Times New Roman" w:hint="default"/>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33A45FE4"/>
    <w:multiLevelType w:val="hybridMultilevel"/>
    <w:tmpl w:val="139CB91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812E33"/>
    <w:multiLevelType w:val="hybridMultilevel"/>
    <w:tmpl w:val="BF4ECF78"/>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453B332E"/>
    <w:multiLevelType w:val="hybridMultilevel"/>
    <w:tmpl w:val="66A2E7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DB7F78"/>
    <w:multiLevelType w:val="hybridMultilevel"/>
    <w:tmpl w:val="437C61D4"/>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48A64DE1"/>
    <w:multiLevelType w:val="hybridMultilevel"/>
    <w:tmpl w:val="78DADD60"/>
    <w:lvl w:ilvl="0" w:tplc="04100019">
      <w:start w:val="1"/>
      <w:numFmt w:val="lowerLetter"/>
      <w:lvlText w:val="%1."/>
      <w:lvlJc w:val="left"/>
      <w:pPr>
        <w:ind w:left="720" w:hanging="360"/>
      </w:pPr>
    </w:lvl>
    <w:lvl w:ilvl="1" w:tplc="4992D576">
      <w:start w:val="4"/>
      <w:numFmt w:val="bullet"/>
      <w:lvlText w:val="•"/>
      <w:lvlJc w:val="left"/>
      <w:pPr>
        <w:ind w:left="1785" w:hanging="705"/>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E25FEB"/>
    <w:multiLevelType w:val="hybridMultilevel"/>
    <w:tmpl w:val="949A7136"/>
    <w:lvl w:ilvl="0" w:tplc="BFB624D4">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7634B7"/>
    <w:multiLevelType w:val="hybridMultilevel"/>
    <w:tmpl w:val="BC408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81585F"/>
    <w:multiLevelType w:val="hybridMultilevel"/>
    <w:tmpl w:val="37CA89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691751"/>
    <w:multiLevelType w:val="hybridMultilevel"/>
    <w:tmpl w:val="4CE441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E931E9"/>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19" w15:restartNumberingAfterBreak="0">
    <w:nsid w:val="5E732F2F"/>
    <w:multiLevelType w:val="hybridMultilevel"/>
    <w:tmpl w:val="9A1EE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7C419C"/>
    <w:multiLevelType w:val="hybridMultilevel"/>
    <w:tmpl w:val="80CE0522"/>
    <w:lvl w:ilvl="0" w:tplc="C1B60DBE">
      <w:start w:val="1"/>
      <w:numFmt w:val="lowerLetter"/>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61997842"/>
    <w:multiLevelType w:val="hybridMultilevel"/>
    <w:tmpl w:val="AA04C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8127E6"/>
    <w:multiLevelType w:val="hybridMultilevel"/>
    <w:tmpl w:val="98C8A1D2"/>
    <w:lvl w:ilvl="0" w:tplc="855EF878">
      <w:start w:val="1"/>
      <w:numFmt w:val="lowerLetter"/>
      <w:pStyle w:val="Titolo1"/>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66CC6509"/>
    <w:multiLevelType w:val="hybridMultilevel"/>
    <w:tmpl w:val="C7D49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8F5191"/>
    <w:multiLevelType w:val="hybridMultilevel"/>
    <w:tmpl w:val="FA2AAD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A579B3"/>
    <w:multiLevelType w:val="hybridMultilevel"/>
    <w:tmpl w:val="4558D7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AD5486"/>
    <w:multiLevelType w:val="hybridMultilevel"/>
    <w:tmpl w:val="4E5EC8CE"/>
    <w:lvl w:ilvl="0" w:tplc="2EE0CB2C">
      <w:start w:val="1"/>
      <w:numFmt w:val="decimal"/>
      <w:lvlText w:val="%1."/>
      <w:lvlJc w:val="left"/>
      <w:pPr>
        <w:tabs>
          <w:tab w:val="num" w:pos="720"/>
        </w:tabs>
        <w:ind w:left="720" w:hanging="360"/>
      </w:pPr>
      <w:rPr>
        <w:rFonts w:cs="Times New Roman" w:hint="default"/>
        <w:b w:val="0"/>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72685D2C"/>
    <w:multiLevelType w:val="hybridMultilevel"/>
    <w:tmpl w:val="CE40244C"/>
    <w:lvl w:ilvl="0" w:tplc="FF667FF0">
      <w:start w:val="1"/>
      <w:numFmt w:val="decimal"/>
      <w:lvlText w:val="%1."/>
      <w:lvlJc w:val="left"/>
      <w:pPr>
        <w:tabs>
          <w:tab w:val="num" w:pos="960"/>
        </w:tabs>
        <w:ind w:left="960" w:hanging="360"/>
      </w:pPr>
      <w:rPr>
        <w:rFonts w:cs="Times New Roman" w:hint="default"/>
        <w:b w:val="0"/>
        <w:bCs/>
        <w:color w:val="00000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15:restartNumberingAfterBreak="0">
    <w:nsid w:val="744E2BB7"/>
    <w:multiLevelType w:val="hybridMultilevel"/>
    <w:tmpl w:val="ADCCF0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6D4F0E"/>
    <w:multiLevelType w:val="hybridMultilevel"/>
    <w:tmpl w:val="476C5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6"/>
  </w:num>
  <w:num w:numId="4">
    <w:abstractNumId w:val="7"/>
  </w:num>
  <w:num w:numId="5">
    <w:abstractNumId w:val="8"/>
  </w:num>
  <w:num w:numId="6">
    <w:abstractNumId w:val="10"/>
  </w:num>
  <w:num w:numId="7">
    <w:abstractNumId w:val="4"/>
  </w:num>
  <w:num w:numId="8">
    <w:abstractNumId w:val="18"/>
    <w:lvlOverride w:ilvl="0">
      <w:startOverride w:val="1"/>
    </w:lvlOverride>
  </w:num>
  <w:num w:numId="9">
    <w:abstractNumId w:val="14"/>
  </w:num>
  <w:num w:numId="10">
    <w:abstractNumId w:val="12"/>
  </w:num>
  <w:num w:numId="11">
    <w:abstractNumId w:val="0"/>
  </w:num>
  <w:num w:numId="12">
    <w:abstractNumId w:val="15"/>
  </w:num>
  <w:num w:numId="13">
    <w:abstractNumId w:val="16"/>
  </w:num>
  <w:num w:numId="14">
    <w:abstractNumId w:val="25"/>
  </w:num>
  <w:num w:numId="15">
    <w:abstractNumId w:val="9"/>
  </w:num>
  <w:num w:numId="16">
    <w:abstractNumId w:val="17"/>
  </w:num>
  <w:num w:numId="17">
    <w:abstractNumId w:val="5"/>
  </w:num>
  <w:num w:numId="18">
    <w:abstractNumId w:val="19"/>
  </w:num>
  <w:num w:numId="19">
    <w:abstractNumId w:val="3"/>
  </w:num>
  <w:num w:numId="20">
    <w:abstractNumId w:val="21"/>
  </w:num>
  <w:num w:numId="21">
    <w:abstractNumId w:val="1"/>
  </w:num>
  <w:num w:numId="22">
    <w:abstractNumId w:val="6"/>
  </w:num>
  <w:num w:numId="23">
    <w:abstractNumId w:val="28"/>
  </w:num>
  <w:num w:numId="24">
    <w:abstractNumId w:val="29"/>
  </w:num>
  <w:num w:numId="25">
    <w:abstractNumId w:val="11"/>
  </w:num>
  <w:num w:numId="26">
    <w:abstractNumId w:val="20"/>
  </w:num>
  <w:num w:numId="27">
    <w:abstractNumId w:val="23"/>
  </w:num>
  <w:num w:numId="28">
    <w:abstractNumId w:val="2"/>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49"/>
    <w:rsid w:val="00023609"/>
    <w:rsid w:val="00042D91"/>
    <w:rsid w:val="000A475B"/>
    <w:rsid w:val="000A5333"/>
    <w:rsid w:val="000C53EF"/>
    <w:rsid w:val="000D52D3"/>
    <w:rsid w:val="001020C7"/>
    <w:rsid w:val="00115BEC"/>
    <w:rsid w:val="0013712A"/>
    <w:rsid w:val="00186DE1"/>
    <w:rsid w:val="001A1294"/>
    <w:rsid w:val="001C092B"/>
    <w:rsid w:val="00212A19"/>
    <w:rsid w:val="0023286C"/>
    <w:rsid w:val="00247C02"/>
    <w:rsid w:val="00263771"/>
    <w:rsid w:val="00270D65"/>
    <w:rsid w:val="0028047F"/>
    <w:rsid w:val="00294BD6"/>
    <w:rsid w:val="002B2A0F"/>
    <w:rsid w:val="002D0FE4"/>
    <w:rsid w:val="002F4142"/>
    <w:rsid w:val="00300151"/>
    <w:rsid w:val="00304536"/>
    <w:rsid w:val="0030631D"/>
    <w:rsid w:val="00310182"/>
    <w:rsid w:val="0031302F"/>
    <w:rsid w:val="0032729E"/>
    <w:rsid w:val="00345E69"/>
    <w:rsid w:val="00384A08"/>
    <w:rsid w:val="003A6C80"/>
    <w:rsid w:val="003C2A46"/>
    <w:rsid w:val="003D0775"/>
    <w:rsid w:val="003F1CA4"/>
    <w:rsid w:val="00414553"/>
    <w:rsid w:val="00415C92"/>
    <w:rsid w:val="00427B2D"/>
    <w:rsid w:val="00435CD5"/>
    <w:rsid w:val="0044425A"/>
    <w:rsid w:val="00445F76"/>
    <w:rsid w:val="004554A6"/>
    <w:rsid w:val="00471BD4"/>
    <w:rsid w:val="00486C83"/>
    <w:rsid w:val="004C065C"/>
    <w:rsid w:val="004C33B5"/>
    <w:rsid w:val="004C6D6F"/>
    <w:rsid w:val="004E10B0"/>
    <w:rsid w:val="004E54A5"/>
    <w:rsid w:val="004E587E"/>
    <w:rsid w:val="004F771E"/>
    <w:rsid w:val="0050324C"/>
    <w:rsid w:val="00510A48"/>
    <w:rsid w:val="00516F5A"/>
    <w:rsid w:val="00520C73"/>
    <w:rsid w:val="005375CE"/>
    <w:rsid w:val="00571550"/>
    <w:rsid w:val="005719CE"/>
    <w:rsid w:val="00581C36"/>
    <w:rsid w:val="005B5993"/>
    <w:rsid w:val="005D7B30"/>
    <w:rsid w:val="006D37FC"/>
    <w:rsid w:val="00753F7C"/>
    <w:rsid w:val="0075501A"/>
    <w:rsid w:val="00760375"/>
    <w:rsid w:val="00765976"/>
    <w:rsid w:val="007730AC"/>
    <w:rsid w:val="0079153E"/>
    <w:rsid w:val="007A022C"/>
    <w:rsid w:val="007A058C"/>
    <w:rsid w:val="007A29CD"/>
    <w:rsid w:val="007D43D5"/>
    <w:rsid w:val="007E26FF"/>
    <w:rsid w:val="00805180"/>
    <w:rsid w:val="00810B13"/>
    <w:rsid w:val="00820D2D"/>
    <w:rsid w:val="00843B73"/>
    <w:rsid w:val="00844F65"/>
    <w:rsid w:val="008537EF"/>
    <w:rsid w:val="008806FE"/>
    <w:rsid w:val="00881D5A"/>
    <w:rsid w:val="008B3C0F"/>
    <w:rsid w:val="008B6595"/>
    <w:rsid w:val="008D4E82"/>
    <w:rsid w:val="008E46BB"/>
    <w:rsid w:val="008F2D53"/>
    <w:rsid w:val="0090480E"/>
    <w:rsid w:val="009125D5"/>
    <w:rsid w:val="009A37D3"/>
    <w:rsid w:val="009A442F"/>
    <w:rsid w:val="009E0A0F"/>
    <w:rsid w:val="00A277B3"/>
    <w:rsid w:val="00A41DF9"/>
    <w:rsid w:val="00A72D7A"/>
    <w:rsid w:val="00A76163"/>
    <w:rsid w:val="00AE6B99"/>
    <w:rsid w:val="00B04787"/>
    <w:rsid w:val="00B46A38"/>
    <w:rsid w:val="00BA43B4"/>
    <w:rsid w:val="00C051FE"/>
    <w:rsid w:val="00C10197"/>
    <w:rsid w:val="00C13522"/>
    <w:rsid w:val="00C338A3"/>
    <w:rsid w:val="00C46865"/>
    <w:rsid w:val="00C46D69"/>
    <w:rsid w:val="00C6214D"/>
    <w:rsid w:val="00C854BE"/>
    <w:rsid w:val="00C85872"/>
    <w:rsid w:val="00C86A34"/>
    <w:rsid w:val="00CC5D6D"/>
    <w:rsid w:val="00CD64B9"/>
    <w:rsid w:val="00CE7A18"/>
    <w:rsid w:val="00CF033D"/>
    <w:rsid w:val="00CF5D14"/>
    <w:rsid w:val="00D436C8"/>
    <w:rsid w:val="00DA740D"/>
    <w:rsid w:val="00DD6695"/>
    <w:rsid w:val="00E14D53"/>
    <w:rsid w:val="00E75037"/>
    <w:rsid w:val="00ED1012"/>
    <w:rsid w:val="00ED5A9A"/>
    <w:rsid w:val="00EF1469"/>
    <w:rsid w:val="00F34CEF"/>
    <w:rsid w:val="00F54A49"/>
    <w:rsid w:val="00F671DF"/>
    <w:rsid w:val="00F73CDE"/>
    <w:rsid w:val="00F7718E"/>
    <w:rsid w:val="00FD4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4C15"/>
  <w15:chartTrackingRefBased/>
  <w15:docId w15:val="{BFB3A7D8-D42E-4CDB-9220-0E9FEAB4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A49"/>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F54A49"/>
    <w:pPr>
      <w:keepNext/>
      <w:numPr>
        <w:numId w:val="1"/>
      </w:numPr>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54A49"/>
    <w:rPr>
      <w:rFonts w:ascii="Times New Roman" w:eastAsia="Times New Roman" w:hAnsi="Times New Roman" w:cs="Times New Roman"/>
      <w:b/>
      <w:bCs/>
      <w:sz w:val="28"/>
      <w:szCs w:val="28"/>
      <w:lang w:eastAsia="ar-SA"/>
    </w:rPr>
  </w:style>
  <w:style w:type="paragraph" w:customStyle="1" w:styleId="Default">
    <w:name w:val="Default"/>
    <w:rsid w:val="00F54A49"/>
    <w:pPr>
      <w:widowControl w:val="0"/>
      <w:suppressAutoHyphens/>
      <w:autoSpaceDE w:val="0"/>
      <w:spacing w:after="0" w:line="240" w:lineRule="auto"/>
    </w:pPr>
    <w:rPr>
      <w:rFonts w:ascii="Bookman Old Style" w:eastAsia="Times New Roman" w:hAnsi="Bookman Old Style" w:cs="Bookman Old Style"/>
      <w:color w:val="000000"/>
      <w:sz w:val="24"/>
      <w:szCs w:val="24"/>
      <w:lang w:eastAsia="ar-SA"/>
    </w:rPr>
  </w:style>
  <w:style w:type="character" w:customStyle="1" w:styleId="news-fonttextnews">
    <w:name w:val="news-font textnews"/>
    <w:rsid w:val="00F54A49"/>
    <w:rPr>
      <w:rFonts w:cs="Times New Roman"/>
    </w:rPr>
  </w:style>
  <w:style w:type="paragraph" w:customStyle="1" w:styleId="Rientrocorpodeltesto1">
    <w:name w:val="Rientro corpo del testo1"/>
    <w:basedOn w:val="Normale"/>
    <w:rsid w:val="00F54A49"/>
    <w:pPr>
      <w:suppressAutoHyphens w:val="0"/>
      <w:ind w:firstLine="567"/>
      <w:jc w:val="both"/>
    </w:pPr>
    <w:rPr>
      <w:rFonts w:ascii="Book Antiqua" w:hAnsi="Book Antiqua"/>
      <w:sz w:val="28"/>
      <w:szCs w:val="28"/>
      <w:lang w:eastAsia="it-IT"/>
    </w:rPr>
  </w:style>
  <w:style w:type="paragraph" w:customStyle="1" w:styleId="ListParagraph1">
    <w:name w:val="List Paragraph1"/>
    <w:basedOn w:val="Normale"/>
    <w:qFormat/>
    <w:rsid w:val="00F54A49"/>
    <w:pPr>
      <w:suppressAutoHyphens w:val="0"/>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F54A49"/>
    <w:pPr>
      <w:suppressAutoHyphens w:val="0"/>
    </w:pPr>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F54A49"/>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2F4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16</Pages>
  <Words>7210</Words>
  <Characters>41101</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82</cp:revision>
  <dcterms:created xsi:type="dcterms:W3CDTF">2020-03-25T09:24:00Z</dcterms:created>
  <dcterms:modified xsi:type="dcterms:W3CDTF">2020-04-15T08:01:00Z</dcterms:modified>
</cp:coreProperties>
</file>