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95" w:rsidRDefault="00082B95" w:rsidP="00082B95">
      <w:pPr>
        <w:ind w:left="1416"/>
        <w:jc w:val="center"/>
        <w:rPr>
          <w:rFonts w:ascii="Arial" w:hAnsi="Arial"/>
          <w:b/>
          <w:bCs/>
          <w:i/>
          <w:iCs/>
          <w:sz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86360</wp:posOffset>
            </wp:positionV>
            <wp:extent cx="615315" cy="893445"/>
            <wp:effectExtent l="19050" t="19050" r="13335" b="209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color w:val="000000"/>
          <w:sz w:val="56"/>
        </w:rPr>
        <w:t>Comune di Cupra Marittima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bCs/>
          <w:i/>
          <w:iCs/>
          <w:sz w:val="28"/>
        </w:rPr>
        <w:t>Provincia di Ascoli Piceno</w:t>
      </w:r>
    </w:p>
    <w:p w:rsidR="00082B95" w:rsidRDefault="00082B95" w:rsidP="00082B95">
      <w:pPr>
        <w:ind w:left="1416"/>
        <w:jc w:val="center"/>
        <w:rPr>
          <w:rFonts w:ascii="Arial" w:hAnsi="Arial"/>
          <w:b/>
          <w:bCs/>
          <w:i/>
          <w:iCs/>
          <w:sz w:val="28"/>
        </w:rPr>
      </w:pPr>
    </w:p>
    <w:p w:rsidR="000B0BAC" w:rsidRPr="00082B95" w:rsidRDefault="000B0BAC">
      <w:pPr>
        <w:rPr>
          <w:rFonts w:asciiTheme="minorHAnsi" w:hAnsiTheme="minorHAnsi" w:cstheme="minorHAnsi"/>
          <w:b/>
          <w:sz w:val="22"/>
          <w:szCs w:val="22"/>
        </w:rPr>
      </w:pPr>
    </w:p>
    <w:p w:rsidR="00082B95" w:rsidRDefault="00082B95">
      <w:pPr>
        <w:rPr>
          <w:rFonts w:asciiTheme="minorHAnsi" w:hAnsiTheme="minorHAnsi" w:cstheme="minorHAnsi"/>
          <w:b/>
          <w:sz w:val="22"/>
          <w:szCs w:val="22"/>
        </w:rPr>
      </w:pPr>
    </w:p>
    <w:p w:rsidR="00082B95" w:rsidRPr="004B352D" w:rsidRDefault="002D5F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2CFF" w:rsidRPr="004B352D">
        <w:rPr>
          <w:rFonts w:ascii="Arial" w:hAnsi="Arial" w:cs="Arial"/>
          <w:sz w:val="22"/>
          <w:szCs w:val="22"/>
        </w:rPr>
        <w:t xml:space="preserve">Prot.n.   </w:t>
      </w:r>
      <w:r w:rsidR="00BA378C">
        <w:rPr>
          <w:rFonts w:ascii="Arial" w:hAnsi="Arial" w:cs="Arial"/>
          <w:sz w:val="22"/>
          <w:szCs w:val="22"/>
        </w:rPr>
        <w:t>14831</w:t>
      </w:r>
      <w:bookmarkStart w:id="0" w:name="_GoBack"/>
      <w:bookmarkEnd w:id="0"/>
      <w:r w:rsidR="006B2CFF" w:rsidRPr="004B35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proofErr w:type="spellStart"/>
      <w:proofErr w:type="gramStart"/>
      <w:r w:rsidR="006B2CFF" w:rsidRPr="004B352D">
        <w:rPr>
          <w:rFonts w:ascii="Arial" w:hAnsi="Arial" w:cs="Arial"/>
          <w:sz w:val="22"/>
          <w:szCs w:val="22"/>
        </w:rPr>
        <w:t>li</w:t>
      </w:r>
      <w:proofErr w:type="spellEnd"/>
      <w:r w:rsidR="006B2CFF" w:rsidRPr="004B352D">
        <w:rPr>
          <w:rFonts w:ascii="Arial" w:hAnsi="Arial" w:cs="Arial"/>
          <w:sz w:val="22"/>
          <w:szCs w:val="22"/>
        </w:rPr>
        <w:t xml:space="preserve"> </w:t>
      </w:r>
      <w:r w:rsidR="004432B1">
        <w:rPr>
          <w:rFonts w:ascii="Arial" w:hAnsi="Arial" w:cs="Arial"/>
          <w:sz w:val="22"/>
          <w:szCs w:val="22"/>
        </w:rPr>
        <w:t xml:space="preserve"> </w:t>
      </w:r>
      <w:r w:rsidR="00D579B0">
        <w:rPr>
          <w:rFonts w:ascii="Arial" w:hAnsi="Arial" w:cs="Arial"/>
          <w:sz w:val="22"/>
          <w:szCs w:val="22"/>
        </w:rPr>
        <w:t>23</w:t>
      </w:r>
      <w:proofErr w:type="gramEnd"/>
      <w:r w:rsidR="00D579B0">
        <w:rPr>
          <w:rFonts w:ascii="Arial" w:hAnsi="Arial" w:cs="Arial"/>
          <w:sz w:val="22"/>
          <w:szCs w:val="22"/>
        </w:rPr>
        <w:t>/12</w:t>
      </w:r>
      <w:r w:rsidR="004432B1">
        <w:rPr>
          <w:rFonts w:ascii="Arial" w:hAnsi="Arial" w:cs="Arial"/>
          <w:sz w:val="22"/>
          <w:szCs w:val="22"/>
        </w:rPr>
        <w:t>/2020</w:t>
      </w:r>
      <w:r w:rsidR="00082B95" w:rsidRPr="004B352D">
        <w:rPr>
          <w:rFonts w:ascii="Arial" w:hAnsi="Arial" w:cs="Arial"/>
          <w:sz w:val="22"/>
          <w:szCs w:val="22"/>
        </w:rPr>
        <w:tab/>
      </w:r>
    </w:p>
    <w:p w:rsidR="006B2CFF" w:rsidRDefault="006B2CFF">
      <w:pPr>
        <w:rPr>
          <w:rFonts w:asciiTheme="minorHAnsi" w:hAnsiTheme="minorHAnsi" w:cstheme="minorHAnsi"/>
          <w:b/>
          <w:sz w:val="22"/>
          <w:szCs w:val="22"/>
        </w:rPr>
      </w:pPr>
    </w:p>
    <w:p w:rsidR="006B2CFF" w:rsidRDefault="006B2CFF" w:rsidP="006B2CFF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</w:t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 w:rsidR="00671AE7"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 xml:space="preserve"> </w:t>
      </w:r>
      <w:r w:rsidR="00671AE7">
        <w:rPr>
          <w:rFonts w:ascii="Arial" w:hAnsi="Arial" w:cs="Arial"/>
          <w:i/>
          <w:iCs/>
          <w:sz w:val="22"/>
        </w:rPr>
        <w:t xml:space="preserve">Ai </w:t>
      </w:r>
      <w:proofErr w:type="spellStart"/>
      <w:r w:rsidR="00671AE7">
        <w:rPr>
          <w:rFonts w:ascii="Arial" w:hAnsi="Arial" w:cs="Arial"/>
          <w:i/>
          <w:iCs/>
          <w:sz w:val="22"/>
        </w:rPr>
        <w:t>Sigg.ri</w:t>
      </w:r>
      <w:proofErr w:type="spellEnd"/>
      <w:r w:rsidR="00671AE7">
        <w:rPr>
          <w:rFonts w:ascii="Arial" w:hAnsi="Arial" w:cs="Arial"/>
          <w:i/>
          <w:iCs/>
          <w:sz w:val="22"/>
        </w:rPr>
        <w:t xml:space="preserve"> CONSIGLIERI COMUNALI</w:t>
      </w:r>
    </w:p>
    <w:p w:rsidR="00671AE7" w:rsidRDefault="00671AE7" w:rsidP="00671AE7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            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</w:tblGrid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LUCIANI DANIELA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SPINA LUCIO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BRUTTI STEFANO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IMBERTI FAUSTO GIOVANNI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SACCHINI ELEONORA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LANCIOTTI ALESSANDRA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CANNELLA ANTHONY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LELLI REMO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VAGNONI LUCA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COGNIGNI GRAZIANO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SBAFFONI VALERIO</w:t>
            </w:r>
          </w:p>
        </w:tc>
      </w:tr>
      <w:tr w:rsidR="00671AE7" w:rsidTr="00005A20">
        <w:trPr>
          <w:jc w:val="right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7" w:rsidRDefault="00671AE7" w:rsidP="00005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POMILI MARIA TERESA</w:t>
            </w:r>
          </w:p>
        </w:tc>
      </w:tr>
    </w:tbl>
    <w:p w:rsidR="00F96999" w:rsidRDefault="00F96999">
      <w:pPr>
        <w:rPr>
          <w:rFonts w:asciiTheme="minorHAnsi" w:hAnsiTheme="minorHAnsi" w:cstheme="minorHAnsi"/>
          <w:b/>
          <w:sz w:val="22"/>
          <w:szCs w:val="22"/>
        </w:rPr>
      </w:pPr>
    </w:p>
    <w:p w:rsidR="00082B95" w:rsidRPr="00E77939" w:rsidRDefault="00082B95">
      <w:pPr>
        <w:rPr>
          <w:rFonts w:asciiTheme="minorHAnsi" w:hAnsiTheme="minorHAnsi" w:cstheme="minorHAnsi"/>
          <w:b/>
          <w:sz w:val="22"/>
          <w:szCs w:val="22"/>
        </w:rPr>
      </w:pPr>
    </w:p>
    <w:p w:rsidR="002B68C3" w:rsidRPr="00E77939" w:rsidRDefault="000B0BAC" w:rsidP="000B0BAC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7939">
        <w:rPr>
          <w:rFonts w:asciiTheme="minorHAnsi" w:hAnsiTheme="minorHAnsi" w:cstheme="minorHAnsi"/>
          <w:b/>
          <w:sz w:val="24"/>
          <w:szCs w:val="24"/>
        </w:rPr>
        <w:t>OGGETTO: AVVISO DI CONVOCAZIONE CONSIGLIO COMUNALE IN VIDEOCONFER</w:t>
      </w:r>
      <w:r w:rsidR="00082B95">
        <w:rPr>
          <w:rFonts w:asciiTheme="minorHAnsi" w:hAnsiTheme="minorHAnsi" w:cstheme="minorHAnsi"/>
          <w:b/>
          <w:sz w:val="24"/>
          <w:szCs w:val="24"/>
        </w:rPr>
        <w:t>E</w:t>
      </w:r>
      <w:r w:rsidRPr="00E77939">
        <w:rPr>
          <w:rFonts w:asciiTheme="minorHAnsi" w:hAnsiTheme="minorHAnsi" w:cstheme="minorHAnsi"/>
          <w:b/>
          <w:sz w:val="24"/>
          <w:szCs w:val="24"/>
        </w:rPr>
        <w:t xml:space="preserve">NZA - </w:t>
      </w:r>
      <w:r w:rsidR="00D579B0">
        <w:rPr>
          <w:rFonts w:asciiTheme="minorHAnsi" w:hAnsiTheme="minorHAnsi" w:cstheme="minorHAnsi"/>
          <w:b/>
          <w:sz w:val="24"/>
          <w:szCs w:val="24"/>
        </w:rPr>
        <w:t>MERCOLEDI</w:t>
      </w:r>
      <w:r w:rsidRPr="00E779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32B1">
        <w:rPr>
          <w:rFonts w:asciiTheme="minorHAnsi" w:hAnsiTheme="minorHAnsi" w:cstheme="minorHAnsi"/>
          <w:b/>
          <w:sz w:val="24"/>
          <w:szCs w:val="24"/>
        </w:rPr>
        <w:t>30</w:t>
      </w:r>
      <w:r w:rsidR="00BF67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9B0">
        <w:rPr>
          <w:rFonts w:asciiTheme="minorHAnsi" w:hAnsiTheme="minorHAnsi" w:cstheme="minorHAnsi"/>
          <w:b/>
          <w:sz w:val="24"/>
          <w:szCs w:val="24"/>
        </w:rPr>
        <w:t>DICEMBRE</w:t>
      </w:r>
      <w:r w:rsidRPr="00E77939">
        <w:rPr>
          <w:rFonts w:asciiTheme="minorHAnsi" w:hAnsiTheme="minorHAnsi" w:cstheme="minorHAnsi"/>
          <w:b/>
          <w:sz w:val="24"/>
          <w:szCs w:val="24"/>
        </w:rPr>
        <w:t xml:space="preserve"> 2020 ORE 21:</w:t>
      </w:r>
      <w:r w:rsidR="00D579B0">
        <w:rPr>
          <w:rFonts w:asciiTheme="minorHAnsi" w:hAnsiTheme="minorHAnsi" w:cstheme="minorHAnsi"/>
          <w:b/>
          <w:sz w:val="24"/>
          <w:szCs w:val="24"/>
        </w:rPr>
        <w:t>15</w:t>
      </w:r>
    </w:p>
    <w:p w:rsidR="00843020" w:rsidRPr="00E77939" w:rsidRDefault="00843020">
      <w:pPr>
        <w:rPr>
          <w:rFonts w:asciiTheme="minorHAnsi" w:hAnsiTheme="minorHAnsi" w:cstheme="minorHAnsi"/>
          <w:sz w:val="22"/>
          <w:szCs w:val="22"/>
        </w:rPr>
      </w:pPr>
    </w:p>
    <w:p w:rsidR="00843020" w:rsidRPr="00E77939" w:rsidRDefault="00843020">
      <w:pPr>
        <w:rPr>
          <w:rFonts w:asciiTheme="minorHAnsi" w:hAnsiTheme="minorHAnsi" w:cstheme="minorHAnsi"/>
          <w:sz w:val="22"/>
          <w:szCs w:val="22"/>
        </w:rPr>
      </w:pPr>
    </w:p>
    <w:p w:rsidR="00626802" w:rsidRPr="00E77939" w:rsidRDefault="00626802" w:rsidP="006F0A6E">
      <w:pPr>
        <w:jc w:val="both"/>
        <w:rPr>
          <w:rFonts w:asciiTheme="minorHAnsi" w:hAnsiTheme="minorHAnsi" w:cstheme="minorHAnsi"/>
          <w:sz w:val="22"/>
          <w:szCs w:val="22"/>
        </w:rPr>
      </w:pPr>
      <w:r w:rsidRPr="00E77939">
        <w:rPr>
          <w:rFonts w:asciiTheme="minorHAnsi" w:hAnsiTheme="minorHAnsi" w:cstheme="minorHAnsi"/>
          <w:sz w:val="22"/>
          <w:szCs w:val="22"/>
        </w:rPr>
        <w:t xml:space="preserve">Si avvisa che </w:t>
      </w:r>
      <w:proofErr w:type="spellStart"/>
      <w:r w:rsidR="00D579B0">
        <w:rPr>
          <w:rFonts w:asciiTheme="minorHAnsi" w:hAnsiTheme="minorHAnsi" w:cstheme="minorHAnsi"/>
          <w:b/>
          <w:sz w:val="22"/>
          <w:szCs w:val="22"/>
        </w:rPr>
        <w:t>mercoledi</w:t>
      </w:r>
      <w:proofErr w:type="spellEnd"/>
      <w:r w:rsidR="004432B1">
        <w:rPr>
          <w:rFonts w:asciiTheme="minorHAnsi" w:hAnsiTheme="minorHAnsi" w:cstheme="minorHAnsi"/>
          <w:b/>
          <w:sz w:val="22"/>
          <w:szCs w:val="22"/>
        </w:rPr>
        <w:t xml:space="preserve"> 30</w:t>
      </w:r>
      <w:r w:rsidR="00BF67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B0">
        <w:rPr>
          <w:rFonts w:asciiTheme="minorHAnsi" w:hAnsiTheme="minorHAnsi" w:cstheme="minorHAnsi"/>
          <w:b/>
          <w:sz w:val="22"/>
          <w:szCs w:val="22"/>
        </w:rPr>
        <w:t xml:space="preserve">dicembre </w:t>
      </w:r>
      <w:r w:rsidRPr="00E77939">
        <w:rPr>
          <w:rFonts w:asciiTheme="minorHAnsi" w:hAnsiTheme="minorHAnsi" w:cstheme="minorHAnsi"/>
          <w:b/>
          <w:sz w:val="22"/>
          <w:szCs w:val="22"/>
        </w:rPr>
        <w:t>2020 alle ore 21:</w:t>
      </w:r>
      <w:r w:rsidR="00D579B0">
        <w:rPr>
          <w:rFonts w:asciiTheme="minorHAnsi" w:hAnsiTheme="minorHAnsi" w:cstheme="minorHAnsi"/>
          <w:b/>
          <w:sz w:val="22"/>
          <w:szCs w:val="22"/>
        </w:rPr>
        <w:t>15</w:t>
      </w:r>
      <w:r w:rsidRPr="00E77939">
        <w:rPr>
          <w:rFonts w:asciiTheme="minorHAnsi" w:hAnsiTheme="minorHAnsi" w:cstheme="minorHAnsi"/>
          <w:sz w:val="22"/>
          <w:szCs w:val="22"/>
        </w:rPr>
        <w:t xml:space="preserve"> la S.V. è invitata ad intervenire alla </w:t>
      </w:r>
      <w:r w:rsidRPr="00E77939">
        <w:rPr>
          <w:rFonts w:asciiTheme="minorHAnsi" w:hAnsiTheme="minorHAnsi" w:cstheme="minorHAnsi"/>
          <w:b/>
          <w:sz w:val="22"/>
          <w:szCs w:val="22"/>
        </w:rPr>
        <w:t>seduta del Consiglio Comunale</w:t>
      </w:r>
      <w:r w:rsidRPr="00E77939">
        <w:rPr>
          <w:rFonts w:asciiTheme="minorHAnsi" w:hAnsiTheme="minorHAnsi" w:cstheme="minorHAnsi"/>
          <w:sz w:val="22"/>
          <w:szCs w:val="22"/>
        </w:rPr>
        <w:t xml:space="preserve"> in sessione </w:t>
      </w:r>
      <w:proofErr w:type="gramStart"/>
      <w:r w:rsidR="00BF6790">
        <w:rPr>
          <w:rFonts w:asciiTheme="minorHAnsi" w:hAnsiTheme="minorHAnsi" w:cstheme="minorHAnsi"/>
          <w:sz w:val="22"/>
          <w:szCs w:val="22"/>
        </w:rPr>
        <w:t>stra</w:t>
      </w:r>
      <w:r w:rsidRPr="00E77939">
        <w:rPr>
          <w:rFonts w:asciiTheme="minorHAnsi" w:hAnsiTheme="minorHAnsi" w:cstheme="minorHAnsi"/>
          <w:sz w:val="22"/>
          <w:szCs w:val="22"/>
        </w:rPr>
        <w:t>ordinar</w:t>
      </w:r>
      <w:r w:rsidR="00634674" w:rsidRPr="00E77939">
        <w:rPr>
          <w:rFonts w:asciiTheme="minorHAnsi" w:hAnsiTheme="minorHAnsi" w:cstheme="minorHAnsi"/>
          <w:sz w:val="22"/>
          <w:szCs w:val="22"/>
        </w:rPr>
        <w:t xml:space="preserve">ia </w:t>
      </w:r>
      <w:r w:rsidR="00BF6790">
        <w:rPr>
          <w:rFonts w:asciiTheme="minorHAnsi" w:hAnsiTheme="minorHAnsi" w:cstheme="minorHAnsi"/>
          <w:sz w:val="22"/>
          <w:szCs w:val="22"/>
        </w:rPr>
        <w:t xml:space="preserve"> </w:t>
      </w:r>
      <w:r w:rsidR="00634674" w:rsidRPr="00E77939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="00634674" w:rsidRPr="00E77939">
        <w:rPr>
          <w:rFonts w:asciiTheme="minorHAnsi" w:hAnsiTheme="minorHAnsi" w:cstheme="minorHAnsi"/>
          <w:sz w:val="22"/>
          <w:szCs w:val="22"/>
        </w:rPr>
        <w:t xml:space="preserve"> prima convocazione, che si</w:t>
      </w:r>
      <w:r w:rsidRPr="00E77939">
        <w:rPr>
          <w:rFonts w:asciiTheme="minorHAnsi" w:hAnsiTheme="minorHAnsi" w:cstheme="minorHAnsi"/>
          <w:sz w:val="22"/>
          <w:szCs w:val="22"/>
        </w:rPr>
        <w:t xml:space="preserve"> svolgerà in </w:t>
      </w:r>
      <w:r w:rsidR="00634674" w:rsidRPr="00E77939">
        <w:rPr>
          <w:rFonts w:asciiTheme="minorHAnsi" w:hAnsiTheme="minorHAnsi" w:cstheme="minorHAnsi"/>
          <w:sz w:val="22"/>
          <w:szCs w:val="22"/>
        </w:rPr>
        <w:t xml:space="preserve">modalità </w:t>
      </w:r>
      <w:r w:rsidR="006F0A6E" w:rsidRPr="00E77939">
        <w:rPr>
          <w:rFonts w:asciiTheme="minorHAnsi" w:hAnsiTheme="minorHAnsi" w:cstheme="minorHAnsi"/>
          <w:b/>
          <w:sz w:val="22"/>
          <w:szCs w:val="22"/>
        </w:rPr>
        <w:t>videoconferenza</w:t>
      </w:r>
      <w:r w:rsidR="006F0A6E" w:rsidRPr="00E77939">
        <w:rPr>
          <w:rFonts w:asciiTheme="minorHAnsi" w:hAnsiTheme="minorHAnsi" w:cstheme="minorHAnsi"/>
          <w:sz w:val="22"/>
          <w:szCs w:val="22"/>
        </w:rPr>
        <w:t xml:space="preserve"> </w:t>
      </w:r>
      <w:r w:rsidR="006F0A6E" w:rsidRPr="00E77939">
        <w:rPr>
          <w:rFonts w:asciiTheme="minorHAnsi" w:hAnsiTheme="minorHAnsi" w:cstheme="minorHAnsi"/>
          <w:iCs/>
          <w:sz w:val="22"/>
          <w:szCs w:val="22"/>
        </w:rPr>
        <w:t>nel rispetto di criteri di trasparenza e tracciabilità previamente fissati dal Sindaco</w:t>
      </w:r>
      <w:r w:rsidR="006F0A6E" w:rsidRPr="00E779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F0A6E" w:rsidRPr="00E77939">
        <w:rPr>
          <w:rFonts w:asciiTheme="minorHAnsi" w:hAnsiTheme="minorHAnsi" w:cstheme="minorHAnsi"/>
          <w:sz w:val="22"/>
          <w:szCs w:val="22"/>
        </w:rPr>
        <w:t>ai sensi dell’art. 73, comma 1, del de</w:t>
      </w:r>
      <w:r w:rsidR="00E77939">
        <w:rPr>
          <w:rFonts w:asciiTheme="minorHAnsi" w:hAnsiTheme="minorHAnsi" w:cstheme="minorHAnsi"/>
          <w:sz w:val="22"/>
          <w:szCs w:val="22"/>
        </w:rPr>
        <w:t>creto-legge 17 marzo 2020 n. 18</w:t>
      </w:r>
      <w:r w:rsidR="00634674" w:rsidRPr="00E77939">
        <w:rPr>
          <w:rFonts w:asciiTheme="minorHAnsi" w:hAnsiTheme="minorHAnsi" w:cstheme="minorHAnsi"/>
          <w:sz w:val="22"/>
          <w:szCs w:val="22"/>
        </w:rPr>
        <w:t>,</w:t>
      </w:r>
      <w:r w:rsidR="006F0A6E" w:rsidRPr="00E77939">
        <w:rPr>
          <w:rFonts w:asciiTheme="minorHAnsi" w:hAnsiTheme="minorHAnsi" w:cstheme="minorHAnsi"/>
          <w:sz w:val="22"/>
          <w:szCs w:val="22"/>
        </w:rPr>
        <w:t xml:space="preserve"> per trattare i seguenti punti posti all’ordine del giorno:</w:t>
      </w:r>
    </w:p>
    <w:p w:rsidR="00843020" w:rsidRPr="00E77939" w:rsidRDefault="00843020" w:rsidP="006F0A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A6E" w:rsidRPr="00E77939" w:rsidRDefault="006F0A6E" w:rsidP="006F0A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7939">
        <w:rPr>
          <w:rFonts w:asciiTheme="minorHAnsi" w:hAnsiTheme="minorHAnsi" w:cstheme="minorHAnsi"/>
          <w:b/>
          <w:sz w:val="24"/>
          <w:szCs w:val="24"/>
        </w:rPr>
        <w:t>ORDINE DEL GIORNO</w:t>
      </w:r>
    </w:p>
    <w:p w:rsidR="006F0A6E" w:rsidRPr="00E77939" w:rsidRDefault="006F0A6E" w:rsidP="006F0A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7B33" w:rsidRDefault="00D579B0" w:rsidP="005E57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LETTURA ED APPROVAZIONE VERBALE SEDUTA</w:t>
      </w:r>
      <w:r w:rsidR="005D0E2E">
        <w:rPr>
          <w:rFonts w:asciiTheme="minorHAnsi" w:hAnsiTheme="minorHAnsi" w:cstheme="minorHAnsi"/>
          <w:sz w:val="22"/>
          <w:szCs w:val="22"/>
        </w:rPr>
        <w:t xml:space="preserve"> DEL  30/</w:t>
      </w:r>
      <w:r>
        <w:rPr>
          <w:rFonts w:asciiTheme="minorHAnsi" w:hAnsiTheme="minorHAnsi" w:cstheme="minorHAnsi"/>
          <w:sz w:val="22"/>
          <w:szCs w:val="22"/>
        </w:rPr>
        <w:t>11</w:t>
      </w:r>
      <w:r w:rsidR="005D0E2E">
        <w:rPr>
          <w:rFonts w:asciiTheme="minorHAnsi" w:hAnsiTheme="minorHAnsi" w:cstheme="minorHAnsi"/>
          <w:sz w:val="22"/>
          <w:szCs w:val="22"/>
        </w:rPr>
        <w:t>/2020;</w:t>
      </w:r>
    </w:p>
    <w:p w:rsidR="002E743C" w:rsidRDefault="002E743C" w:rsidP="002E743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743C">
        <w:rPr>
          <w:rFonts w:asciiTheme="minorHAnsi" w:hAnsiTheme="minorHAnsi" w:cstheme="minorHAnsi"/>
          <w:sz w:val="22"/>
          <w:szCs w:val="22"/>
        </w:rPr>
        <w:t>REVISIONE PERIODICA DELLE PARTECIPAZIONI EX ART. 20 DEL, D.LGS. 19 AGOSTO 2016 N. 175 E S.M.I.  RICOGNIZIONE PARTECIPAZIONE POSSEDUTE AL 31/12/</w:t>
      </w:r>
      <w:proofErr w:type="gramStart"/>
      <w:r w:rsidRPr="002E743C">
        <w:rPr>
          <w:rFonts w:asciiTheme="minorHAnsi" w:hAnsiTheme="minorHAnsi" w:cstheme="minorHAnsi"/>
          <w:sz w:val="22"/>
          <w:szCs w:val="22"/>
        </w:rPr>
        <w:t>20  INDIVIDUAZIONE</w:t>
      </w:r>
      <w:proofErr w:type="gramEnd"/>
      <w:r w:rsidRPr="002E743C">
        <w:rPr>
          <w:rFonts w:asciiTheme="minorHAnsi" w:hAnsiTheme="minorHAnsi" w:cstheme="minorHAnsi"/>
          <w:sz w:val="22"/>
          <w:szCs w:val="22"/>
        </w:rPr>
        <w:t xml:space="preserve"> PARTECIPAZIONE DA ALIENARE O VALORIZZARE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E743C" w:rsidRDefault="00603183" w:rsidP="0060318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183">
        <w:rPr>
          <w:rFonts w:asciiTheme="minorHAnsi" w:hAnsiTheme="minorHAnsi" w:cstheme="minorHAnsi"/>
          <w:sz w:val="22"/>
          <w:szCs w:val="22"/>
        </w:rPr>
        <w:t>TARI (TASSA RIFIUTI) -PRESA D'ATTO DEL PIANO ECONOMICO FINANZIARIO (PEF) DEL SERVIZIO DI GESTIONE DEI RIFIUTI URBANI PER L'ANNO 2020</w:t>
      </w:r>
    </w:p>
    <w:p w:rsidR="005E5701" w:rsidRDefault="005E5701" w:rsidP="005E57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9B0" w:rsidRPr="005E5701" w:rsidRDefault="00D579B0" w:rsidP="005E57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020" w:rsidRDefault="006F0A6E" w:rsidP="00843020">
      <w:pPr>
        <w:jc w:val="both"/>
        <w:rPr>
          <w:rFonts w:asciiTheme="minorHAnsi" w:hAnsiTheme="minorHAnsi" w:cstheme="minorHAnsi"/>
          <w:sz w:val="22"/>
          <w:szCs w:val="22"/>
        </w:rPr>
      </w:pPr>
      <w:r w:rsidRPr="00E77939">
        <w:rPr>
          <w:rFonts w:asciiTheme="minorHAnsi" w:hAnsiTheme="minorHAnsi" w:cstheme="minorHAnsi"/>
          <w:sz w:val="22"/>
          <w:szCs w:val="22"/>
        </w:rPr>
        <w:t xml:space="preserve">Al fine di </w:t>
      </w:r>
      <w:r w:rsidR="00634674" w:rsidRPr="00E77939">
        <w:rPr>
          <w:rFonts w:asciiTheme="minorHAnsi" w:hAnsiTheme="minorHAnsi" w:cstheme="minorHAnsi"/>
          <w:sz w:val="22"/>
          <w:szCs w:val="22"/>
        </w:rPr>
        <w:t>garantire adeguata</w:t>
      </w:r>
      <w:r w:rsidRPr="00E77939">
        <w:rPr>
          <w:rFonts w:asciiTheme="minorHAnsi" w:hAnsiTheme="minorHAnsi" w:cstheme="minorHAnsi"/>
          <w:sz w:val="22"/>
          <w:szCs w:val="22"/>
        </w:rPr>
        <w:t xml:space="preserve"> pubblicità, la seduta del Consiglio Comunale</w:t>
      </w:r>
      <w:r w:rsidR="003D5AAB" w:rsidRPr="00E77939">
        <w:rPr>
          <w:rFonts w:asciiTheme="minorHAnsi" w:hAnsiTheme="minorHAnsi" w:cstheme="minorHAnsi"/>
          <w:sz w:val="22"/>
          <w:szCs w:val="22"/>
        </w:rPr>
        <w:t xml:space="preserve"> sarà trasmessa </w:t>
      </w:r>
      <w:r w:rsidR="00091277" w:rsidRPr="00E77939">
        <w:rPr>
          <w:rFonts w:asciiTheme="minorHAnsi" w:hAnsiTheme="minorHAnsi" w:cstheme="minorHAnsi"/>
          <w:sz w:val="22"/>
          <w:szCs w:val="22"/>
        </w:rPr>
        <w:t xml:space="preserve">in streaming </w:t>
      </w:r>
      <w:r w:rsidR="003D5AAB" w:rsidRPr="00E77939">
        <w:rPr>
          <w:rFonts w:asciiTheme="minorHAnsi" w:hAnsiTheme="minorHAnsi" w:cstheme="minorHAnsi"/>
          <w:sz w:val="22"/>
          <w:szCs w:val="22"/>
        </w:rPr>
        <w:t xml:space="preserve">sul canale </w:t>
      </w:r>
      <w:proofErr w:type="spellStart"/>
      <w:r w:rsidR="00091277" w:rsidRPr="00E77939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3D5AAB" w:rsidRPr="00E77939">
        <w:rPr>
          <w:rFonts w:asciiTheme="minorHAnsi" w:hAnsiTheme="minorHAnsi" w:cstheme="minorHAnsi"/>
          <w:sz w:val="22"/>
          <w:szCs w:val="22"/>
        </w:rPr>
        <w:t xml:space="preserve"> </w:t>
      </w:r>
      <w:r w:rsidR="00091277" w:rsidRPr="00E77939">
        <w:rPr>
          <w:rFonts w:asciiTheme="minorHAnsi" w:hAnsiTheme="minorHAnsi" w:cstheme="minorHAnsi"/>
          <w:sz w:val="22"/>
          <w:szCs w:val="22"/>
        </w:rPr>
        <w:t>del Comune di Cupra Marittima.</w:t>
      </w:r>
    </w:p>
    <w:p w:rsidR="00120550" w:rsidRDefault="00120550" w:rsidP="008430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0550" w:rsidRDefault="00120550" w:rsidP="008430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Distinti saluti</w:t>
      </w:r>
    </w:p>
    <w:p w:rsidR="00120550" w:rsidRDefault="00120550" w:rsidP="008430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IL SINDACO</w:t>
      </w:r>
    </w:p>
    <w:p w:rsidR="00120550" w:rsidRPr="00E77939" w:rsidRDefault="00120550" w:rsidP="008430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Dr. A</w:t>
      </w:r>
      <w:r w:rsidR="00FA0598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essio Piersimoni</w:t>
      </w:r>
    </w:p>
    <w:sectPr w:rsidR="00120550" w:rsidRPr="00E77939" w:rsidSect="003D734A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2075A"/>
    <w:multiLevelType w:val="hybridMultilevel"/>
    <w:tmpl w:val="5C768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4"/>
    <w:rsid w:val="00050BCF"/>
    <w:rsid w:val="00082B95"/>
    <w:rsid w:val="00091277"/>
    <w:rsid w:val="000B0BAC"/>
    <w:rsid w:val="00120550"/>
    <w:rsid w:val="00150975"/>
    <w:rsid w:val="00202963"/>
    <w:rsid w:val="0027592E"/>
    <w:rsid w:val="00296514"/>
    <w:rsid w:val="002B5ABF"/>
    <w:rsid w:val="002B68C3"/>
    <w:rsid w:val="002D5F26"/>
    <w:rsid w:val="002E3E68"/>
    <w:rsid w:val="002E743C"/>
    <w:rsid w:val="003D5AAB"/>
    <w:rsid w:val="003D734A"/>
    <w:rsid w:val="004432B1"/>
    <w:rsid w:val="004958EE"/>
    <w:rsid w:val="004B352D"/>
    <w:rsid w:val="005778FA"/>
    <w:rsid w:val="005C6489"/>
    <w:rsid w:val="005C7A00"/>
    <w:rsid w:val="005D0E2E"/>
    <w:rsid w:val="005E5701"/>
    <w:rsid w:val="00603183"/>
    <w:rsid w:val="00626802"/>
    <w:rsid w:val="00634674"/>
    <w:rsid w:val="00671AE7"/>
    <w:rsid w:val="00683CA7"/>
    <w:rsid w:val="00697B33"/>
    <w:rsid w:val="006B2CFF"/>
    <w:rsid w:val="006F0A6E"/>
    <w:rsid w:val="007E1AFD"/>
    <w:rsid w:val="00805D48"/>
    <w:rsid w:val="00843020"/>
    <w:rsid w:val="00885D27"/>
    <w:rsid w:val="008D5C36"/>
    <w:rsid w:val="008E5E20"/>
    <w:rsid w:val="0092414A"/>
    <w:rsid w:val="0094098A"/>
    <w:rsid w:val="00AC0EA4"/>
    <w:rsid w:val="00B00AE1"/>
    <w:rsid w:val="00B37CD5"/>
    <w:rsid w:val="00BA378C"/>
    <w:rsid w:val="00BB706C"/>
    <w:rsid w:val="00BD4B8C"/>
    <w:rsid w:val="00BF6790"/>
    <w:rsid w:val="00C2770F"/>
    <w:rsid w:val="00C35137"/>
    <w:rsid w:val="00C76D8D"/>
    <w:rsid w:val="00CC2465"/>
    <w:rsid w:val="00CD3000"/>
    <w:rsid w:val="00D262CE"/>
    <w:rsid w:val="00D5553A"/>
    <w:rsid w:val="00D579B0"/>
    <w:rsid w:val="00E53E08"/>
    <w:rsid w:val="00E77939"/>
    <w:rsid w:val="00E85A1F"/>
    <w:rsid w:val="00EA61D3"/>
    <w:rsid w:val="00F678AD"/>
    <w:rsid w:val="00F96999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BFCD-9086-43DD-A76A-D82249D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A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51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8DC4-022E-4079-A09C-2784F9D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67</cp:revision>
  <cp:lastPrinted>2020-11-23T09:46:00Z</cp:lastPrinted>
  <dcterms:created xsi:type="dcterms:W3CDTF">2020-04-17T06:58:00Z</dcterms:created>
  <dcterms:modified xsi:type="dcterms:W3CDTF">2020-12-23T10:41:00Z</dcterms:modified>
</cp:coreProperties>
</file>