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F6" w:rsidRDefault="00FA45F6" w:rsidP="00FA45F6">
      <w:r>
        <w:rPr>
          <w:noProof/>
        </w:rPr>
        <mc:AlternateContent>
          <mc:Choice Requires="wps">
            <w:drawing>
              <wp:anchor distT="0" distB="0" distL="114300" distR="114300" simplePos="0" relativeHeight="251658240" behindDoc="0" locked="0" layoutInCell="1" allowOverlap="1">
                <wp:simplePos x="0" y="0"/>
                <wp:positionH relativeFrom="column">
                  <wp:posOffset>511175</wp:posOffset>
                </wp:positionH>
                <wp:positionV relativeFrom="paragraph">
                  <wp:posOffset>-15240</wp:posOffset>
                </wp:positionV>
                <wp:extent cx="4448175" cy="823595"/>
                <wp:effectExtent l="9525" t="9525" r="9525" b="508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823595"/>
                        </a:xfrm>
                        <a:prstGeom prst="rect">
                          <a:avLst/>
                        </a:prstGeom>
                        <a:solidFill>
                          <a:srgbClr val="FFFFFF"/>
                        </a:solidFill>
                        <a:ln w="9525">
                          <a:solidFill>
                            <a:srgbClr val="000000"/>
                          </a:solidFill>
                          <a:miter lim="800000"/>
                          <a:headEnd/>
                          <a:tailEnd/>
                        </a:ln>
                      </wps:spPr>
                      <wps:txbx>
                        <w:txbxContent>
                          <w:p w:rsidR="00FA45F6" w:rsidRPr="00A677E9" w:rsidRDefault="00FA45F6" w:rsidP="00FA45F6">
                            <w:pPr>
                              <w:rPr>
                                <w:b/>
                                <w:sz w:val="52"/>
                                <w:szCs w:val="52"/>
                              </w:rPr>
                            </w:pPr>
                            <w:r w:rsidRPr="00A677E9">
                              <w:rPr>
                                <w:b/>
                                <w:sz w:val="52"/>
                                <w:szCs w:val="52"/>
                              </w:rPr>
                              <w:t>COMUNE DI FOLIGNANO</w:t>
                            </w:r>
                          </w:p>
                          <w:p w:rsidR="00FA45F6" w:rsidRPr="00A677E9" w:rsidRDefault="00FA45F6" w:rsidP="00FA45F6">
                            <w:pPr>
                              <w:jc w:val="center"/>
                              <w:rPr>
                                <w:sz w:val="36"/>
                                <w:szCs w:val="36"/>
                              </w:rPr>
                            </w:pPr>
                            <w:proofErr w:type="spellStart"/>
                            <w:r w:rsidRPr="00A677E9">
                              <w:rPr>
                                <w:sz w:val="36"/>
                                <w:szCs w:val="36"/>
                              </w:rPr>
                              <w:t>Prov</w:t>
                            </w:r>
                            <w:proofErr w:type="spellEnd"/>
                            <w:r>
                              <w:rPr>
                                <w:sz w:val="36"/>
                                <w:szCs w:val="36"/>
                              </w:rPr>
                              <w:t>.</w:t>
                            </w:r>
                            <w:r w:rsidRPr="00A677E9">
                              <w:rPr>
                                <w:sz w:val="36"/>
                                <w:szCs w:val="36"/>
                              </w:rPr>
                              <w:t xml:space="preserve"> di ASCOLI PICENO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0.25pt;margin-top:-1.2pt;width:350.25pt;height: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">
                <v:textbox>
                  <w:txbxContent>
                    <w:p w:rsidR="00FA45F6" w:rsidRPr="00A677E9" w:rsidRDefault="00FA45F6" w:rsidP="00FA45F6">
                      <w:pPr>
                        <w:rPr>
                          <w:b/>
                          <w:sz w:val="52"/>
                          <w:szCs w:val="52"/>
                        </w:rPr>
                      </w:pPr>
                      <w:r w:rsidRPr="00A677E9">
                        <w:rPr>
                          <w:b/>
                          <w:sz w:val="52"/>
                          <w:szCs w:val="52"/>
                        </w:rPr>
                        <w:t>COMUNE DI FOLIGNANO</w:t>
                      </w:r>
                    </w:p>
                    <w:p w:rsidR="00FA45F6" w:rsidRPr="00A677E9" w:rsidRDefault="00FA45F6" w:rsidP="00FA45F6">
                      <w:pPr>
                        <w:jc w:val="center"/>
                        <w:rPr>
                          <w:sz w:val="36"/>
                          <w:szCs w:val="36"/>
                        </w:rPr>
                      </w:pPr>
                      <w:proofErr w:type="spellStart"/>
                      <w:r w:rsidRPr="00A677E9">
                        <w:rPr>
                          <w:sz w:val="36"/>
                          <w:szCs w:val="36"/>
                        </w:rPr>
                        <w:t>Prov</w:t>
                      </w:r>
                      <w:proofErr w:type="spellEnd"/>
                      <w:r>
                        <w:rPr>
                          <w:sz w:val="36"/>
                          <w:szCs w:val="36"/>
                        </w:rPr>
                        <w:t>.</w:t>
                      </w:r>
                      <w:r w:rsidRPr="00A677E9">
                        <w:rPr>
                          <w:sz w:val="36"/>
                          <w:szCs w:val="36"/>
                        </w:rPr>
                        <w:t xml:space="preserve"> di ASCOLI PICENO</w:t>
                      </w:r>
                    </w:p>
                  </w:txbxContent>
                </v:textbox>
              </v:shape>
            </w:pict>
          </mc:Fallback>
        </mc:AlternateContent>
      </w:r>
    </w:p>
    <w:p w:rsidR="00FA45F6" w:rsidRDefault="00632F11" w:rsidP="00FA45F6">
      <w:pPr>
        <w:widowControl w:val="0"/>
        <w:ind w:firstLine="2549"/>
        <w:rPr>
          <w:snapToGrid w:val="0"/>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5pt;margin-top:1.15pt;width:31.5pt;height:51pt;z-index:251659264">
            <v:imagedata r:id="rId6" o:title=""/>
          </v:shape>
          <o:OLEObject Type="Embed" ProgID="Word.Picture.8" ShapeID="_x0000_s1026" DrawAspect="Content" ObjectID="_1604224964" r:id="rId7"/>
        </w:pict>
      </w:r>
    </w:p>
    <w:tbl>
      <w:tblPr>
        <w:tblW w:w="0" w:type="auto"/>
        <w:tblLook w:val="01E0" w:firstRow="1" w:lastRow="1" w:firstColumn="1" w:lastColumn="1" w:noHBand="0" w:noVBand="0"/>
      </w:tblPr>
      <w:tblGrid>
        <w:gridCol w:w="4464"/>
        <w:gridCol w:w="1841"/>
        <w:gridCol w:w="2623"/>
      </w:tblGrid>
      <w:tr w:rsidR="00FA45F6" w:rsidRPr="00A677E9" w:rsidTr="007731F1">
        <w:tc>
          <w:tcPr>
            <w:tcW w:w="4464" w:type="dxa"/>
            <w:shd w:val="clear" w:color="auto" w:fill="auto"/>
          </w:tcPr>
          <w:p w:rsidR="00FA45F6" w:rsidRPr="00A677E9" w:rsidRDefault="00FA45F6" w:rsidP="007731F1">
            <w:pPr>
              <w:widowControl w:val="0"/>
              <w:rPr>
                <w:snapToGrid w:val="0"/>
                <w:sz w:val="24"/>
                <w:szCs w:val="24"/>
              </w:rPr>
            </w:pPr>
          </w:p>
        </w:tc>
        <w:tc>
          <w:tcPr>
            <w:tcW w:w="1841" w:type="dxa"/>
            <w:shd w:val="clear" w:color="auto" w:fill="auto"/>
          </w:tcPr>
          <w:p w:rsidR="00FA45F6" w:rsidRPr="00A677E9" w:rsidRDefault="00FA45F6" w:rsidP="007731F1">
            <w:pPr>
              <w:widowControl w:val="0"/>
              <w:jc w:val="both"/>
              <w:rPr>
                <w:snapToGrid w:val="0"/>
              </w:rPr>
            </w:pPr>
          </w:p>
        </w:tc>
        <w:tc>
          <w:tcPr>
            <w:tcW w:w="2623" w:type="dxa"/>
            <w:tcBorders>
              <w:left w:val="nil"/>
            </w:tcBorders>
            <w:shd w:val="clear" w:color="auto" w:fill="auto"/>
          </w:tcPr>
          <w:p w:rsidR="00FA45F6" w:rsidRPr="00A677E9" w:rsidRDefault="00FA45F6" w:rsidP="007731F1">
            <w:pPr>
              <w:widowControl w:val="0"/>
              <w:jc w:val="both"/>
              <w:rPr>
                <w:b/>
                <w:bCs/>
                <w:snapToGrid w:val="0"/>
              </w:rPr>
            </w:pPr>
          </w:p>
        </w:tc>
      </w:tr>
      <w:tr w:rsidR="00FA45F6" w:rsidRPr="00A677E9" w:rsidTr="007731F1">
        <w:tc>
          <w:tcPr>
            <w:tcW w:w="4464" w:type="dxa"/>
            <w:shd w:val="clear" w:color="auto" w:fill="auto"/>
          </w:tcPr>
          <w:p w:rsidR="00FA45F6" w:rsidRPr="00A677E9" w:rsidRDefault="00FA45F6" w:rsidP="007731F1">
            <w:pPr>
              <w:widowControl w:val="0"/>
              <w:rPr>
                <w:b/>
                <w:bCs/>
                <w:snapToGrid w:val="0"/>
                <w:sz w:val="24"/>
                <w:szCs w:val="24"/>
              </w:rPr>
            </w:pPr>
          </w:p>
        </w:tc>
        <w:tc>
          <w:tcPr>
            <w:tcW w:w="4464" w:type="dxa"/>
            <w:gridSpan w:val="2"/>
            <w:shd w:val="clear" w:color="auto" w:fill="auto"/>
          </w:tcPr>
          <w:p w:rsidR="00FA45F6" w:rsidRPr="00A677E9" w:rsidRDefault="00FA45F6" w:rsidP="007731F1">
            <w:pPr>
              <w:widowControl w:val="0"/>
              <w:jc w:val="both"/>
              <w:rPr>
                <w:snapToGrid w:val="0"/>
              </w:rPr>
            </w:pPr>
          </w:p>
        </w:tc>
      </w:tr>
      <w:tr w:rsidR="00FA45F6" w:rsidRPr="00A677E9" w:rsidTr="007731F1">
        <w:tc>
          <w:tcPr>
            <w:tcW w:w="8928" w:type="dxa"/>
            <w:gridSpan w:val="3"/>
            <w:shd w:val="clear" w:color="auto" w:fill="auto"/>
          </w:tcPr>
          <w:p w:rsidR="00FA45F6" w:rsidRPr="00A677E9" w:rsidRDefault="00FA45F6" w:rsidP="007731F1">
            <w:pPr>
              <w:widowControl w:val="0"/>
              <w:jc w:val="center"/>
              <w:rPr>
                <w:b/>
                <w:bCs/>
                <w:snapToGrid w:val="0"/>
                <w:sz w:val="24"/>
                <w:szCs w:val="24"/>
              </w:rPr>
            </w:pPr>
          </w:p>
        </w:tc>
      </w:tr>
      <w:tr w:rsidR="00FA45F6" w:rsidRPr="00A677E9" w:rsidTr="007731F1">
        <w:tc>
          <w:tcPr>
            <w:tcW w:w="8928" w:type="dxa"/>
            <w:gridSpan w:val="3"/>
            <w:shd w:val="clear" w:color="auto" w:fill="auto"/>
          </w:tcPr>
          <w:p w:rsidR="00FA45F6" w:rsidRPr="00A677E9" w:rsidRDefault="00FA45F6" w:rsidP="007731F1">
            <w:pPr>
              <w:widowControl w:val="0"/>
              <w:jc w:val="center"/>
              <w:rPr>
                <w:snapToGrid w:val="0"/>
              </w:rPr>
            </w:pPr>
          </w:p>
        </w:tc>
      </w:tr>
      <w:tr w:rsidR="00FA45F6" w:rsidRPr="00A677E9" w:rsidTr="007731F1">
        <w:tc>
          <w:tcPr>
            <w:tcW w:w="8928" w:type="dxa"/>
            <w:gridSpan w:val="3"/>
            <w:shd w:val="clear" w:color="auto" w:fill="auto"/>
          </w:tcPr>
          <w:p w:rsidR="00FA45F6" w:rsidRPr="00A677E9" w:rsidRDefault="00FA45F6" w:rsidP="007731F1">
            <w:pPr>
              <w:widowControl w:val="0"/>
              <w:jc w:val="center"/>
              <w:rPr>
                <w:b/>
                <w:bCs/>
                <w:snapToGrid w:val="0"/>
                <w:sz w:val="24"/>
                <w:szCs w:val="24"/>
              </w:rPr>
            </w:pPr>
          </w:p>
        </w:tc>
      </w:tr>
    </w:tbl>
    <w:p w:rsidR="00FA45F6" w:rsidRDefault="00FA45F6" w:rsidP="00FA45F6">
      <w:pPr>
        <w:widowControl w:val="0"/>
        <w:rPr>
          <w:snapToGrid w:val="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6"/>
        <w:gridCol w:w="9632"/>
      </w:tblGrid>
      <w:tr w:rsidR="00FA45F6" w:rsidTr="007731F1">
        <w:tc>
          <w:tcPr>
            <w:tcW w:w="0" w:type="auto"/>
            <w:tcBorders>
              <w:top w:val="single" w:sz="4" w:space="0" w:color="auto"/>
              <w:bottom w:val="single" w:sz="4" w:space="0" w:color="auto"/>
            </w:tcBorders>
          </w:tcPr>
          <w:p w:rsidR="00FA45F6" w:rsidRDefault="00FA45F6" w:rsidP="007731F1">
            <w:pPr>
              <w:widowControl w:val="0"/>
              <w:rPr>
                <w:snapToGrid w:val="0"/>
              </w:rPr>
            </w:pPr>
          </w:p>
        </w:tc>
        <w:tc>
          <w:tcPr>
            <w:tcW w:w="0" w:type="auto"/>
            <w:tcBorders>
              <w:top w:val="single" w:sz="4" w:space="0" w:color="auto"/>
              <w:bottom w:val="single" w:sz="4" w:space="0" w:color="auto"/>
            </w:tcBorders>
          </w:tcPr>
          <w:p w:rsidR="00FA45F6" w:rsidRPr="00A677E9" w:rsidRDefault="00FA45F6" w:rsidP="007731F1">
            <w:pPr>
              <w:widowControl w:val="0"/>
              <w:jc w:val="both"/>
              <w:rPr>
                <w:b/>
                <w:snapToGrid w:val="0"/>
                <w:sz w:val="22"/>
                <w:szCs w:val="22"/>
              </w:rPr>
            </w:pPr>
            <w:r w:rsidRPr="00A677E9">
              <w:rPr>
                <w:b/>
                <w:snapToGrid w:val="0"/>
                <w:sz w:val="22"/>
                <w:szCs w:val="22"/>
              </w:rPr>
              <w:t>AVVISO PUBBLICO DI MOBILITA' VOLONTARIA ESTERNA PER LA COPERTURA A TEMPO INDETERMINATO E PARZIALE  PER 30 ORE SETTIMANALI DI N. 1 POSTO DI CATEGORIA GIURIDICA C POSIZIONE ECONOMICA C1 PROFILO PROFESSIONALE "ISTRUTTORE AMMINISTRATIVO/CONTABILE"  - VI SETTORE: PROGRAMMAZIONE ECONOMICO FINANZIARIO, TRIBUTI, SERVIZI INFORMATICI, PERSONALE , ECONOMATO</w:t>
            </w:r>
          </w:p>
        </w:tc>
      </w:tr>
    </w:tbl>
    <w:p w:rsidR="00FA45F6" w:rsidRDefault="00FA45F6" w:rsidP="00FA45F6">
      <w:pPr>
        <w:widowControl w:val="0"/>
        <w:rPr>
          <w:snapToGrid w:val="0"/>
        </w:rPr>
      </w:pPr>
    </w:p>
    <w:p w:rsidR="00FA45F6" w:rsidRDefault="00FA45F6" w:rsidP="00FA45F6">
      <w:pPr>
        <w:widowControl w:val="0"/>
        <w:rPr>
          <w:snapToGrid w:val="0"/>
        </w:rPr>
      </w:pPr>
    </w:p>
    <w:p w:rsidR="00FA45F6" w:rsidRDefault="00FA45F6" w:rsidP="00FA45F6">
      <w:pPr>
        <w:widowControl w:val="0"/>
        <w:rPr>
          <w:snapToGrid w:val="0"/>
        </w:rPr>
      </w:pPr>
    </w:p>
    <w:p w:rsidR="00FA45F6" w:rsidRPr="00E468A6" w:rsidRDefault="00FA45F6" w:rsidP="00FA45F6">
      <w:pPr>
        <w:widowControl w:val="0"/>
        <w:jc w:val="center"/>
        <w:rPr>
          <w:b/>
          <w:bCs/>
          <w:snapToGrid w:val="0"/>
          <w:sz w:val="24"/>
          <w:szCs w:val="24"/>
        </w:rPr>
      </w:pPr>
      <w:r w:rsidRPr="00E468A6">
        <w:rPr>
          <w:b/>
          <w:bCs/>
          <w:snapToGrid w:val="0"/>
          <w:sz w:val="24"/>
          <w:szCs w:val="24"/>
        </w:rPr>
        <w:t>IL RESPONSABILE DEL SERVIZIO FINANZIARIO</w:t>
      </w:r>
    </w:p>
    <w:p w:rsidR="00FA45F6" w:rsidRDefault="00FA45F6" w:rsidP="00FA45F6">
      <w:pPr>
        <w:widowControl w:val="0"/>
        <w:rPr>
          <w:snapToGrid w:val="0"/>
        </w:rPr>
      </w:pPr>
    </w:p>
    <w:p w:rsidR="00FA45F6" w:rsidRDefault="00FA45F6" w:rsidP="00FA45F6">
      <w:pPr>
        <w:pStyle w:val="rtf1rtf1Normale"/>
        <w:tabs>
          <w:tab w:val="clear" w:pos="1134"/>
          <w:tab w:val="clear" w:pos="2268"/>
          <w:tab w:val="clear" w:pos="3402"/>
          <w:tab w:val="clear" w:pos="4536"/>
          <w:tab w:val="clear" w:pos="6804"/>
          <w:tab w:val="clear" w:pos="7938"/>
          <w:tab w:val="clear" w:pos="9072"/>
          <w:tab w:val="left" w:pos="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djustRightInd/>
        <w:jc w:val="both"/>
        <w:rPr>
          <w:rFonts w:ascii="Times New Roman" w:hAnsi="Times New Roman" w:cs="Times New Roman"/>
          <w:sz w:val="22"/>
          <w:szCs w:val="22"/>
        </w:rPr>
      </w:pPr>
      <w:r>
        <w:rPr>
          <w:rFonts w:ascii="Times New Roman" w:hAnsi="Times New Roman" w:cs="Times New Roman"/>
          <w:sz w:val="22"/>
          <w:szCs w:val="22"/>
        </w:rPr>
        <w:t xml:space="preserve">VISTO l’art. 30 comma 1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165/2001 e ss.mm. ii.;</w:t>
      </w:r>
    </w:p>
    <w:p w:rsidR="00FA45F6" w:rsidRDefault="00FA45F6" w:rsidP="00FA45F6">
      <w:pPr>
        <w:pStyle w:val="rtf1rtf1Normale"/>
        <w:tabs>
          <w:tab w:val="clear" w:pos="1134"/>
          <w:tab w:val="clear" w:pos="2268"/>
          <w:tab w:val="clear" w:pos="3402"/>
          <w:tab w:val="clear" w:pos="4536"/>
          <w:tab w:val="clear" w:pos="6804"/>
          <w:tab w:val="clear" w:pos="7938"/>
          <w:tab w:val="clear" w:pos="9072"/>
          <w:tab w:val="left" w:pos="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adjustRightInd/>
        <w:jc w:val="both"/>
        <w:rPr>
          <w:rFonts w:ascii="Times New Roman" w:hAnsi="Times New Roman" w:cs="Times New Roman"/>
          <w:sz w:val="22"/>
          <w:szCs w:val="22"/>
        </w:rPr>
      </w:pPr>
    </w:p>
    <w:p w:rsidR="00FA45F6" w:rsidRPr="00A677E9" w:rsidRDefault="00FA45F6" w:rsidP="00FA45F6">
      <w:pPr>
        <w:jc w:val="both"/>
        <w:rPr>
          <w:sz w:val="22"/>
          <w:szCs w:val="22"/>
        </w:rPr>
      </w:pPr>
      <w:r w:rsidRPr="00A677E9">
        <w:rPr>
          <w:sz w:val="22"/>
          <w:szCs w:val="22"/>
        </w:rPr>
        <w:t>V</w:t>
      </w:r>
      <w:r>
        <w:rPr>
          <w:sz w:val="22"/>
          <w:szCs w:val="22"/>
        </w:rPr>
        <w:t>ISTA</w:t>
      </w:r>
      <w:r w:rsidRPr="00A677E9">
        <w:rPr>
          <w:sz w:val="22"/>
          <w:szCs w:val="22"/>
        </w:rPr>
        <w:t xml:space="preserve"> la </w:t>
      </w:r>
      <w:r>
        <w:rPr>
          <w:sz w:val="22"/>
          <w:szCs w:val="22"/>
        </w:rPr>
        <w:t>D</w:t>
      </w:r>
      <w:r w:rsidRPr="00A677E9">
        <w:rPr>
          <w:sz w:val="22"/>
          <w:szCs w:val="22"/>
        </w:rPr>
        <w:t>eliberazione di Consiglio Comunale n. 8  del 26/03/2018, resa immediatamente eseguibile, è stato approvato il Documento Unico di Programmazione 2018-2020;</w:t>
      </w:r>
    </w:p>
    <w:p w:rsidR="00FA45F6" w:rsidRPr="00A677E9" w:rsidRDefault="00FA45F6" w:rsidP="00FA45F6">
      <w:pPr>
        <w:adjustRightInd w:val="0"/>
        <w:jc w:val="both"/>
        <w:rPr>
          <w:sz w:val="22"/>
          <w:szCs w:val="22"/>
        </w:rPr>
      </w:pPr>
    </w:p>
    <w:p w:rsidR="00FA45F6" w:rsidRPr="00A677E9" w:rsidRDefault="00FA45F6" w:rsidP="00FA45F6">
      <w:pPr>
        <w:adjustRightInd w:val="0"/>
        <w:jc w:val="both"/>
        <w:rPr>
          <w:sz w:val="22"/>
          <w:szCs w:val="22"/>
        </w:rPr>
      </w:pPr>
      <w:r>
        <w:rPr>
          <w:sz w:val="22"/>
          <w:szCs w:val="22"/>
        </w:rPr>
        <w:t>VISTA la</w:t>
      </w:r>
      <w:r w:rsidRPr="00A677E9">
        <w:rPr>
          <w:sz w:val="22"/>
          <w:szCs w:val="22"/>
        </w:rPr>
        <w:t xml:space="preserve"> Deliberazione di Consiglio Comunale n. 9 del 26/03/2018, resa immediatamente esecutiva, è stato approvato il Bilancio di Previsione armonizzato 2018/2020;</w:t>
      </w:r>
    </w:p>
    <w:p w:rsidR="00FA45F6" w:rsidRPr="00A677E9" w:rsidRDefault="00FA45F6" w:rsidP="00FA45F6">
      <w:pPr>
        <w:adjustRightInd w:val="0"/>
        <w:rPr>
          <w:sz w:val="22"/>
          <w:szCs w:val="22"/>
        </w:rPr>
      </w:pPr>
    </w:p>
    <w:p w:rsidR="00FA45F6" w:rsidRDefault="00FA45F6" w:rsidP="00FA45F6">
      <w:pPr>
        <w:adjustRightInd w:val="0"/>
        <w:jc w:val="both"/>
        <w:rPr>
          <w:sz w:val="22"/>
          <w:szCs w:val="22"/>
        </w:rPr>
      </w:pPr>
      <w:r>
        <w:rPr>
          <w:sz w:val="22"/>
          <w:szCs w:val="22"/>
        </w:rPr>
        <w:t>VISTA la</w:t>
      </w:r>
      <w:r w:rsidRPr="00A677E9">
        <w:rPr>
          <w:sz w:val="22"/>
          <w:szCs w:val="22"/>
        </w:rPr>
        <w:t xml:space="preserve"> deliberazione di Giunta Comunale n. 37 del  09/03/2018,  resa immediatamente eseguibile, è stato approvato il programma triennale del fabbisogno del personale 2018-2020;</w:t>
      </w:r>
    </w:p>
    <w:p w:rsidR="00FA45F6" w:rsidRDefault="00FA45F6" w:rsidP="00FA45F6">
      <w:pPr>
        <w:adjustRightInd w:val="0"/>
        <w:jc w:val="both"/>
        <w:rPr>
          <w:sz w:val="22"/>
          <w:szCs w:val="22"/>
        </w:rPr>
      </w:pPr>
    </w:p>
    <w:p w:rsidR="00FA45F6" w:rsidRDefault="00FA45F6" w:rsidP="00FA45F6">
      <w:pPr>
        <w:adjustRightInd w:val="0"/>
        <w:jc w:val="both"/>
        <w:rPr>
          <w:sz w:val="22"/>
          <w:szCs w:val="22"/>
        </w:rPr>
      </w:pPr>
      <w:r>
        <w:rPr>
          <w:sz w:val="22"/>
          <w:szCs w:val="22"/>
        </w:rPr>
        <w:t>VISTO il vigente Regolamento comunale per l’organizzazione uffici e servizi</w:t>
      </w:r>
    </w:p>
    <w:p w:rsidR="00FA45F6" w:rsidRDefault="00FA45F6" w:rsidP="00FA45F6">
      <w:pPr>
        <w:adjustRightInd w:val="0"/>
        <w:jc w:val="both"/>
        <w:rPr>
          <w:sz w:val="22"/>
          <w:szCs w:val="22"/>
        </w:rPr>
      </w:pPr>
    </w:p>
    <w:p w:rsidR="00FA45F6" w:rsidRDefault="00FA45F6" w:rsidP="00FA45F6">
      <w:pPr>
        <w:adjustRightInd w:val="0"/>
        <w:jc w:val="both"/>
        <w:rPr>
          <w:sz w:val="22"/>
          <w:szCs w:val="22"/>
        </w:rPr>
      </w:pPr>
      <w:r>
        <w:rPr>
          <w:sz w:val="22"/>
          <w:szCs w:val="22"/>
        </w:rPr>
        <w:t xml:space="preserve">VISTA la determinazione </w:t>
      </w:r>
      <w:r w:rsidR="00487E67">
        <w:rPr>
          <w:sz w:val="22"/>
          <w:szCs w:val="22"/>
        </w:rPr>
        <w:t xml:space="preserve">R.G. </w:t>
      </w:r>
      <w:r>
        <w:rPr>
          <w:sz w:val="22"/>
          <w:szCs w:val="22"/>
        </w:rPr>
        <w:t xml:space="preserve">n. </w:t>
      </w:r>
      <w:r w:rsidR="00487E67">
        <w:rPr>
          <w:sz w:val="22"/>
          <w:szCs w:val="22"/>
        </w:rPr>
        <w:t>551</w:t>
      </w:r>
      <w:r>
        <w:rPr>
          <w:sz w:val="22"/>
          <w:szCs w:val="22"/>
        </w:rPr>
        <w:t xml:space="preserve"> del</w:t>
      </w:r>
      <w:r w:rsidR="00487E67">
        <w:rPr>
          <w:sz w:val="22"/>
          <w:szCs w:val="22"/>
        </w:rPr>
        <w:t xml:space="preserve"> 15.11.2018 </w:t>
      </w:r>
      <w:r>
        <w:rPr>
          <w:sz w:val="22"/>
          <w:szCs w:val="22"/>
        </w:rPr>
        <w:t xml:space="preserve"> con la quale si approva l’avviso di mobilità volontaria;</w:t>
      </w:r>
    </w:p>
    <w:p w:rsidR="00FA45F6" w:rsidRDefault="00FA45F6" w:rsidP="00FA45F6">
      <w:pPr>
        <w:adjustRightInd w:val="0"/>
        <w:jc w:val="both"/>
        <w:rPr>
          <w:sz w:val="22"/>
          <w:szCs w:val="22"/>
        </w:rPr>
      </w:pPr>
    </w:p>
    <w:p w:rsidR="00FA45F6" w:rsidRDefault="00FA45F6" w:rsidP="00FA45F6">
      <w:pPr>
        <w:adjustRightInd w:val="0"/>
        <w:jc w:val="both"/>
        <w:rPr>
          <w:sz w:val="22"/>
          <w:szCs w:val="22"/>
        </w:rPr>
      </w:pPr>
    </w:p>
    <w:p w:rsidR="00FA45F6" w:rsidRDefault="00FA45F6" w:rsidP="00FA45F6">
      <w:pPr>
        <w:adjustRightInd w:val="0"/>
        <w:jc w:val="both"/>
        <w:rPr>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0</wp:posOffset>
                </wp:positionV>
                <wp:extent cx="5572125" cy="626745"/>
                <wp:effectExtent l="9525" t="5715" r="9525" b="571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26745"/>
                        </a:xfrm>
                        <a:prstGeom prst="rect">
                          <a:avLst/>
                        </a:prstGeom>
                        <a:solidFill>
                          <a:srgbClr val="FFFFFF"/>
                        </a:solidFill>
                        <a:ln w="9525">
                          <a:solidFill>
                            <a:srgbClr val="000000"/>
                          </a:solidFill>
                          <a:miter lim="800000"/>
                          <a:headEnd/>
                          <a:tailEnd/>
                        </a:ln>
                      </wps:spPr>
                      <wps:txbx>
                        <w:txbxContent>
                          <w:p w:rsidR="00FA45F6" w:rsidRPr="00E468A6" w:rsidRDefault="00FA45F6" w:rsidP="00FA45F6">
                            <w:pPr>
                              <w:jc w:val="both"/>
                              <w:rPr>
                                <w:b/>
                                <w:sz w:val="24"/>
                                <w:szCs w:val="24"/>
                              </w:rPr>
                            </w:pPr>
                            <w:r w:rsidRPr="00E468A6">
                              <w:rPr>
                                <w:b/>
                                <w:sz w:val="24"/>
                                <w:szCs w:val="24"/>
                              </w:rPr>
                              <w:t>La presente procedura e stata avviata in pendenza di svolgimento della procedura di mobilità obbligatoria preventiva ex art. 34-</w:t>
                            </w:r>
                            <w:r w:rsidRPr="00E468A6">
                              <w:rPr>
                                <w:b/>
                                <w:i/>
                                <w:sz w:val="24"/>
                                <w:szCs w:val="24"/>
                              </w:rPr>
                              <w:t xml:space="preserve">bis </w:t>
                            </w:r>
                            <w:r w:rsidRPr="00E468A6">
                              <w:rPr>
                                <w:b/>
                                <w:sz w:val="24"/>
                                <w:szCs w:val="24"/>
                              </w:rPr>
                              <w:t xml:space="preserve">del </w:t>
                            </w:r>
                            <w:proofErr w:type="spellStart"/>
                            <w:r w:rsidRPr="00E468A6">
                              <w:rPr>
                                <w:b/>
                                <w:sz w:val="24"/>
                                <w:szCs w:val="24"/>
                              </w:rPr>
                              <w:t>D.Lgs.</w:t>
                            </w:r>
                            <w:proofErr w:type="spellEnd"/>
                            <w:r w:rsidRPr="00E468A6">
                              <w:rPr>
                                <w:b/>
                                <w:sz w:val="24"/>
                                <w:szCs w:val="24"/>
                              </w:rPr>
                              <w:t xml:space="preserve"> 165/2001, al cui esito negativo è subordinata l’assunzione connessa al presente avviso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1" o:spid="_x0000_s1027" type="#_x0000_t202" style="position:absolute;left:0;text-align:left;margin-left:.5pt;margin-top:0;width:438.75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">
                <v:textbox style="mso-fit-shape-to-text:t">
                  <w:txbxContent>
                    <w:p w:rsidR="00FA45F6" w:rsidRPr="00E468A6" w:rsidRDefault="00FA45F6" w:rsidP="00FA45F6">
                      <w:pPr>
                        <w:jc w:val="both"/>
                        <w:rPr>
                          <w:b/>
                          <w:sz w:val="24"/>
                          <w:szCs w:val="24"/>
                        </w:rPr>
                      </w:pPr>
                      <w:r w:rsidRPr="00E468A6">
                        <w:rPr>
                          <w:b/>
                          <w:sz w:val="24"/>
                          <w:szCs w:val="24"/>
                        </w:rPr>
                        <w:t>La presente procedura e stata avviata in pendenza di svolgimento della procedura di mobilità obbligatoria preventiva ex art. 34-</w:t>
                      </w:r>
                      <w:r w:rsidRPr="00E468A6">
                        <w:rPr>
                          <w:b/>
                          <w:i/>
                          <w:sz w:val="24"/>
                          <w:szCs w:val="24"/>
                        </w:rPr>
                        <w:t xml:space="preserve">bis </w:t>
                      </w:r>
                      <w:r w:rsidRPr="00E468A6">
                        <w:rPr>
                          <w:b/>
                          <w:sz w:val="24"/>
                          <w:szCs w:val="24"/>
                        </w:rPr>
                        <w:t xml:space="preserve">del </w:t>
                      </w:r>
                      <w:proofErr w:type="spellStart"/>
                      <w:r w:rsidRPr="00E468A6">
                        <w:rPr>
                          <w:b/>
                          <w:sz w:val="24"/>
                          <w:szCs w:val="24"/>
                        </w:rPr>
                        <w:t>D.Lgs.</w:t>
                      </w:r>
                      <w:proofErr w:type="spellEnd"/>
                      <w:r w:rsidRPr="00E468A6">
                        <w:rPr>
                          <w:b/>
                          <w:sz w:val="24"/>
                          <w:szCs w:val="24"/>
                        </w:rPr>
                        <w:t xml:space="preserve"> 165/2001, al cui esito negativo è subordinata l’assunzione connessa al presente avviso</w:t>
                      </w:r>
                    </w:p>
                  </w:txbxContent>
                </v:textbox>
              </v:shape>
            </w:pict>
          </mc:Fallback>
        </mc:AlternateContent>
      </w:r>
    </w:p>
    <w:p w:rsidR="00FA45F6" w:rsidRDefault="00FA45F6" w:rsidP="00FA45F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720"/>
        <w:jc w:val="both"/>
        <w:rPr>
          <w:rFonts w:ascii="Times New Roman" w:hAnsi="Times New Roman" w:cs="Times New Roman"/>
          <w:sz w:val="22"/>
          <w:szCs w:val="22"/>
        </w:rPr>
      </w:pPr>
    </w:p>
    <w:p w:rsidR="00FA45F6" w:rsidRDefault="00FA45F6" w:rsidP="00FA45F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720"/>
        <w:jc w:val="both"/>
        <w:rPr>
          <w:rFonts w:ascii="Times New Roman" w:hAnsi="Times New Roman" w:cs="Times New Roman"/>
          <w:sz w:val="22"/>
          <w:szCs w:val="22"/>
        </w:rPr>
      </w:pPr>
    </w:p>
    <w:p w:rsidR="00FA45F6" w:rsidRDefault="00FA45F6" w:rsidP="00FA45F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720"/>
        <w:jc w:val="both"/>
        <w:rPr>
          <w:rFonts w:ascii="Times New Roman" w:hAnsi="Times New Roman" w:cs="Times New Roman"/>
          <w:sz w:val="22"/>
          <w:szCs w:val="22"/>
        </w:rPr>
      </w:pPr>
    </w:p>
    <w:p w:rsidR="00FA45F6" w:rsidRDefault="00FA45F6" w:rsidP="00FA45F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720"/>
        <w:jc w:val="both"/>
        <w:rPr>
          <w:rFonts w:ascii="Times New Roman" w:hAnsi="Times New Roman" w:cs="Times New Roman"/>
          <w:sz w:val="22"/>
          <w:szCs w:val="22"/>
        </w:rPr>
      </w:pPr>
    </w:p>
    <w:p w:rsidR="00FA45F6" w:rsidRDefault="00FA45F6" w:rsidP="00FA45F6">
      <w:pPr>
        <w:pStyle w:val="rtf1Normale"/>
        <w:tabs>
          <w:tab w:val="clear" w:pos="1134"/>
          <w:tab w:val="clear" w:pos="2268"/>
          <w:tab w:val="clear" w:pos="3402"/>
          <w:tab w:val="clear" w:pos="4536"/>
          <w:tab w:val="clear" w:pos="6804"/>
          <w:tab w:val="clear" w:pos="7938"/>
          <w:tab w:val="clear" w:pos="9072"/>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imes New Roman" w:hAnsi="Times New Roman" w:cs="Times New Roman"/>
          <w:sz w:val="22"/>
          <w:szCs w:val="22"/>
        </w:rPr>
      </w:pPr>
      <w:r>
        <w:rPr>
          <w:rFonts w:ascii="Times New Roman" w:hAnsi="Times New Roman" w:cs="Times New Roman"/>
          <w:sz w:val="22"/>
          <w:szCs w:val="22"/>
        </w:rPr>
        <w:tab/>
      </w:r>
    </w:p>
    <w:p w:rsidR="00FA45F6" w:rsidRDefault="00FA45F6" w:rsidP="00FA45F6">
      <w:pPr>
        <w:autoSpaceDE/>
        <w:autoSpaceDN/>
        <w:jc w:val="center"/>
        <w:rPr>
          <w:b/>
          <w:sz w:val="24"/>
          <w:szCs w:val="24"/>
        </w:rPr>
      </w:pPr>
      <w:r w:rsidRPr="00E468A6">
        <w:rPr>
          <w:b/>
          <w:sz w:val="24"/>
          <w:szCs w:val="24"/>
        </w:rPr>
        <w:t>RENDE NOTO</w:t>
      </w:r>
    </w:p>
    <w:p w:rsidR="00FA45F6" w:rsidRDefault="00FA45F6" w:rsidP="00FA45F6">
      <w:pPr>
        <w:autoSpaceDE/>
        <w:autoSpaceDN/>
        <w:jc w:val="both"/>
        <w:rPr>
          <w:sz w:val="24"/>
          <w:szCs w:val="24"/>
        </w:rPr>
      </w:pPr>
      <w:r w:rsidRPr="00E468A6">
        <w:rPr>
          <w:sz w:val="24"/>
          <w:szCs w:val="24"/>
        </w:rPr>
        <w:t>Che il Comune di FOLIGNANO</w:t>
      </w:r>
      <w:r>
        <w:rPr>
          <w:sz w:val="24"/>
          <w:szCs w:val="24"/>
        </w:rPr>
        <w:t xml:space="preserve"> intende procedere, mediante l’istituto della mobilità volontaria tra Enti ai sensi dell’art. 30 del </w:t>
      </w:r>
      <w:proofErr w:type="spellStart"/>
      <w:r>
        <w:rPr>
          <w:sz w:val="24"/>
          <w:szCs w:val="24"/>
        </w:rPr>
        <w:t>D.Lgs.</w:t>
      </w:r>
      <w:proofErr w:type="spellEnd"/>
      <w:r>
        <w:rPr>
          <w:sz w:val="24"/>
          <w:szCs w:val="24"/>
        </w:rPr>
        <w:t xml:space="preserve"> 165/2001 e </w:t>
      </w:r>
      <w:proofErr w:type="spellStart"/>
      <w:r>
        <w:rPr>
          <w:sz w:val="24"/>
          <w:szCs w:val="24"/>
        </w:rPr>
        <w:t>ss.mm.ss</w:t>
      </w:r>
      <w:proofErr w:type="spellEnd"/>
      <w:r>
        <w:rPr>
          <w:sz w:val="24"/>
          <w:szCs w:val="24"/>
        </w:rPr>
        <w:t>., alla copertura di n. 1 posto a tempo indeterminato e parziale per 30 ore settimanali di Categoria giuridica posizione economic</w:t>
      </w:r>
      <w:r w:rsidR="00885394">
        <w:rPr>
          <w:sz w:val="24"/>
          <w:szCs w:val="24"/>
        </w:rPr>
        <w:t>a C1 profilo professionale “Istru</w:t>
      </w:r>
      <w:r>
        <w:rPr>
          <w:sz w:val="24"/>
          <w:szCs w:val="24"/>
        </w:rPr>
        <w:t>ttore Amministrativo/Contabile”</w:t>
      </w:r>
    </w:p>
    <w:p w:rsidR="00EB48D9" w:rsidRDefault="00EB48D9" w:rsidP="00FA45F6">
      <w:pPr>
        <w:autoSpaceDE/>
        <w:autoSpaceDN/>
        <w:jc w:val="both"/>
        <w:rPr>
          <w:sz w:val="24"/>
          <w:szCs w:val="24"/>
        </w:rPr>
      </w:pPr>
    </w:p>
    <w:p w:rsidR="00EB48D9" w:rsidRDefault="00EB48D9" w:rsidP="00EB48D9">
      <w:pPr>
        <w:adjustRightInd w:val="0"/>
        <w:jc w:val="both"/>
        <w:rPr>
          <w:sz w:val="24"/>
          <w:szCs w:val="24"/>
        </w:rPr>
      </w:pPr>
      <w:r w:rsidRPr="00EB48D9">
        <w:rPr>
          <w:sz w:val="24"/>
          <w:szCs w:val="24"/>
        </w:rPr>
        <w:t xml:space="preserve">Le domande di trasferimento possono essere presentate entro il termine perentorio del giorno </w:t>
      </w:r>
      <w:r w:rsidR="000A3B8D" w:rsidRPr="000A3B8D">
        <w:rPr>
          <w:b/>
          <w:sz w:val="24"/>
          <w:szCs w:val="24"/>
        </w:rPr>
        <w:t>20.12.2018</w:t>
      </w:r>
      <w:r w:rsidR="000A3B8D">
        <w:rPr>
          <w:sz w:val="24"/>
          <w:szCs w:val="24"/>
        </w:rPr>
        <w:t xml:space="preserve"> </w:t>
      </w:r>
      <w:r w:rsidRPr="00EB48D9">
        <w:rPr>
          <w:sz w:val="24"/>
          <w:szCs w:val="24"/>
        </w:rPr>
        <w:t xml:space="preserve">dai dipendenti a tempo indeterminato di </w:t>
      </w:r>
      <w:r w:rsidR="000A3B8D">
        <w:rPr>
          <w:sz w:val="24"/>
          <w:szCs w:val="24"/>
        </w:rPr>
        <w:t>amministrazioni sottoposte ad un regime di limitazione delle assunzioni di personale a tempo indeterminato e, se Ente locale, che abbia rispettato il pareggio di bilancio per l’anno 2017</w:t>
      </w:r>
      <w:r w:rsidRPr="00EB48D9">
        <w:rPr>
          <w:sz w:val="24"/>
          <w:szCs w:val="24"/>
        </w:rPr>
        <w:t>, di pari categoria (“</w:t>
      </w:r>
      <w:r>
        <w:rPr>
          <w:sz w:val="24"/>
          <w:szCs w:val="24"/>
        </w:rPr>
        <w:t>C</w:t>
      </w:r>
      <w:r w:rsidRPr="00EB48D9">
        <w:rPr>
          <w:sz w:val="24"/>
          <w:szCs w:val="24"/>
        </w:rPr>
        <w:t>1” e posizioni economiche eventualmente acquisite nella stessa) e pari profilo.</w:t>
      </w:r>
    </w:p>
    <w:p w:rsidR="00EB48D9" w:rsidRPr="00EB48D9" w:rsidRDefault="00EB48D9" w:rsidP="00EB48D9">
      <w:pPr>
        <w:adjustRightInd w:val="0"/>
        <w:jc w:val="both"/>
        <w:rPr>
          <w:sz w:val="24"/>
          <w:szCs w:val="24"/>
        </w:rPr>
      </w:pPr>
    </w:p>
    <w:p w:rsidR="00EB48D9" w:rsidRDefault="00EB48D9" w:rsidP="00EB48D9">
      <w:pPr>
        <w:adjustRightInd w:val="0"/>
        <w:jc w:val="both"/>
        <w:rPr>
          <w:sz w:val="24"/>
          <w:szCs w:val="24"/>
        </w:rPr>
      </w:pPr>
      <w:r w:rsidRPr="00EB48D9">
        <w:rPr>
          <w:sz w:val="24"/>
          <w:szCs w:val="24"/>
        </w:rPr>
        <w:t>La selezione si svolgerà per valutazione di titoli e colloquio.</w:t>
      </w:r>
    </w:p>
    <w:p w:rsidR="00EB48D9" w:rsidRPr="00EB48D9" w:rsidRDefault="00EB48D9" w:rsidP="00EB48D9">
      <w:pPr>
        <w:adjustRightInd w:val="0"/>
        <w:jc w:val="both"/>
        <w:rPr>
          <w:sz w:val="24"/>
          <w:szCs w:val="24"/>
        </w:rPr>
      </w:pPr>
    </w:p>
    <w:p w:rsidR="00EB48D9" w:rsidRPr="00EB48D9" w:rsidRDefault="00EB48D9" w:rsidP="00EB48D9">
      <w:pPr>
        <w:adjustRightInd w:val="0"/>
        <w:jc w:val="both"/>
        <w:rPr>
          <w:sz w:val="24"/>
          <w:szCs w:val="24"/>
        </w:rPr>
      </w:pPr>
      <w:r w:rsidRPr="00EB48D9">
        <w:rPr>
          <w:sz w:val="24"/>
          <w:szCs w:val="24"/>
        </w:rPr>
        <w:t>È garantito il rispetto del principio di pari opportunità di trattamento fra uomini e donne sul lavoro secondo</w:t>
      </w:r>
      <w:r>
        <w:rPr>
          <w:sz w:val="24"/>
          <w:szCs w:val="24"/>
        </w:rPr>
        <w:t xml:space="preserve"> </w:t>
      </w:r>
      <w:r w:rsidRPr="00EB48D9">
        <w:rPr>
          <w:sz w:val="24"/>
          <w:szCs w:val="24"/>
        </w:rPr>
        <w:t>la L. 10/04/1991, n. 125.</w:t>
      </w:r>
    </w:p>
    <w:p w:rsidR="00EB48D9" w:rsidRPr="00EB48D9" w:rsidRDefault="00EB48D9" w:rsidP="00EB48D9">
      <w:pPr>
        <w:adjustRightInd w:val="0"/>
        <w:jc w:val="both"/>
        <w:rPr>
          <w:sz w:val="24"/>
          <w:szCs w:val="24"/>
        </w:rPr>
      </w:pPr>
      <w:r w:rsidRPr="00EB48D9">
        <w:rPr>
          <w:sz w:val="24"/>
          <w:szCs w:val="24"/>
        </w:rPr>
        <w:t>Il Comune di Folignano si riserva la facoltà di non procedere alla copertura del posto di cui trattasi qualora ritenesse opportuno adottare diverse soluzioni organizzative.</w:t>
      </w:r>
    </w:p>
    <w:p w:rsidR="00EB48D9" w:rsidRDefault="00EB48D9" w:rsidP="00FA45F6">
      <w:pPr>
        <w:autoSpaceDE/>
        <w:autoSpaceDN/>
        <w:jc w:val="both"/>
        <w:rPr>
          <w:sz w:val="24"/>
          <w:szCs w:val="24"/>
        </w:rPr>
      </w:pPr>
    </w:p>
    <w:p w:rsidR="00FA45F6" w:rsidRDefault="00FA45F6" w:rsidP="00FA45F6">
      <w:pPr>
        <w:autoSpaceDE/>
        <w:autoSpaceDN/>
        <w:jc w:val="both"/>
        <w:rPr>
          <w:sz w:val="24"/>
          <w:szCs w:val="24"/>
        </w:rPr>
      </w:pPr>
    </w:p>
    <w:p w:rsidR="00FA45F6" w:rsidRDefault="00FA45F6" w:rsidP="00FA45F6">
      <w:pPr>
        <w:autoSpaceDE/>
        <w:autoSpaceDN/>
        <w:rPr>
          <w:b/>
          <w:sz w:val="24"/>
          <w:szCs w:val="24"/>
        </w:rPr>
      </w:pPr>
      <w:r w:rsidRPr="008C1163">
        <w:rPr>
          <w:b/>
          <w:sz w:val="24"/>
          <w:szCs w:val="24"/>
        </w:rPr>
        <w:t>REQUISITI DI PARTECIPAZIONE ALLA SELEZIONE</w:t>
      </w:r>
    </w:p>
    <w:p w:rsidR="00FA45F6" w:rsidRDefault="00FA45F6" w:rsidP="00487E67">
      <w:pPr>
        <w:autoSpaceDE/>
        <w:autoSpaceDN/>
        <w:jc w:val="both"/>
        <w:rPr>
          <w:b/>
          <w:sz w:val="24"/>
          <w:szCs w:val="24"/>
        </w:rPr>
      </w:pPr>
    </w:p>
    <w:p w:rsidR="00FA45F6" w:rsidRDefault="00FA45F6" w:rsidP="00487E67">
      <w:pPr>
        <w:autoSpaceDE/>
        <w:autoSpaceDN/>
        <w:jc w:val="both"/>
        <w:rPr>
          <w:sz w:val="24"/>
          <w:szCs w:val="24"/>
        </w:rPr>
      </w:pPr>
      <w:r w:rsidRPr="008C1163">
        <w:rPr>
          <w:sz w:val="24"/>
          <w:szCs w:val="24"/>
        </w:rPr>
        <w:t>Possono</w:t>
      </w:r>
      <w:r>
        <w:rPr>
          <w:sz w:val="24"/>
          <w:szCs w:val="24"/>
        </w:rPr>
        <w:t xml:space="preserve"> presentare domanda i dipendenti con rapporto di lavoro a tempo indeterminato e  parziale per 30 ore settimanali, appartenenti ad amministrazioni pubbliche di cui all’art. 2, comma 2, del </w:t>
      </w:r>
      <w:proofErr w:type="spellStart"/>
      <w:r>
        <w:rPr>
          <w:sz w:val="24"/>
          <w:szCs w:val="24"/>
        </w:rPr>
        <w:t>D.Lgs.</w:t>
      </w:r>
      <w:proofErr w:type="spellEnd"/>
      <w:r>
        <w:rPr>
          <w:sz w:val="24"/>
          <w:szCs w:val="24"/>
        </w:rPr>
        <w:t xml:space="preserve"> 165/2001</w:t>
      </w:r>
    </w:p>
    <w:p w:rsidR="00EB48D9" w:rsidRPr="008C1163" w:rsidRDefault="00EB48D9" w:rsidP="00FA45F6">
      <w:pPr>
        <w:autoSpaceDE/>
        <w:autoSpaceDN/>
        <w:rPr>
          <w:sz w:val="24"/>
          <w:szCs w:val="24"/>
        </w:rPr>
      </w:pPr>
    </w:p>
    <w:p w:rsidR="00BB7A14" w:rsidRDefault="00BB7A14"/>
    <w:p w:rsidR="00FA45F6" w:rsidRPr="00FA45F6" w:rsidRDefault="00FA45F6" w:rsidP="00FA45F6">
      <w:pPr>
        <w:numPr>
          <w:ilvl w:val="0"/>
          <w:numId w:val="1"/>
        </w:numPr>
        <w:autoSpaceDE/>
        <w:autoSpaceDN/>
        <w:jc w:val="both"/>
        <w:rPr>
          <w:sz w:val="24"/>
          <w:szCs w:val="24"/>
        </w:rPr>
      </w:pPr>
      <w:r w:rsidRPr="00FA45F6">
        <w:rPr>
          <w:sz w:val="24"/>
          <w:szCs w:val="24"/>
        </w:rPr>
        <w:t>appartenere alla categoria giuridica “C” con profilo professionale “Istruttore</w:t>
      </w:r>
      <w:r>
        <w:rPr>
          <w:sz w:val="24"/>
          <w:szCs w:val="24"/>
        </w:rPr>
        <w:t xml:space="preserve">/Amministrativo </w:t>
      </w:r>
      <w:r w:rsidRPr="00FA45F6">
        <w:rPr>
          <w:sz w:val="24"/>
          <w:szCs w:val="24"/>
        </w:rPr>
        <w:t>Contabile”, di cui al CCNL per la revisione del sistema di classificazione del personale del comparto “Regioni-Autonomie locali”, ovvero, per il personale appartenente ad altri comparti di contrattazione, equiparata ai sensi del D.P.C.M. 26/06/2015;</w:t>
      </w:r>
    </w:p>
    <w:p w:rsidR="00FA45F6" w:rsidRPr="00FA45F6" w:rsidRDefault="00FA45F6" w:rsidP="00FA45F6">
      <w:pPr>
        <w:numPr>
          <w:ilvl w:val="0"/>
          <w:numId w:val="1"/>
        </w:numPr>
        <w:autoSpaceDE/>
        <w:autoSpaceDN/>
        <w:jc w:val="both"/>
        <w:rPr>
          <w:sz w:val="24"/>
          <w:szCs w:val="24"/>
        </w:rPr>
      </w:pPr>
      <w:r w:rsidRPr="00FA45F6">
        <w:rPr>
          <w:sz w:val="24"/>
          <w:szCs w:val="24"/>
        </w:rPr>
        <w:t xml:space="preserve">aver maturato </w:t>
      </w:r>
      <w:r w:rsidRPr="0050249B">
        <w:rPr>
          <w:sz w:val="24"/>
          <w:szCs w:val="24"/>
        </w:rPr>
        <w:t xml:space="preserve">almeno </w:t>
      </w:r>
      <w:r w:rsidR="000A3B8D">
        <w:rPr>
          <w:sz w:val="24"/>
          <w:szCs w:val="24"/>
        </w:rPr>
        <w:t>cinque</w:t>
      </w:r>
      <w:r w:rsidR="0050249B">
        <w:rPr>
          <w:sz w:val="24"/>
          <w:szCs w:val="24"/>
        </w:rPr>
        <w:t xml:space="preserve"> anni</w:t>
      </w:r>
      <w:r w:rsidRPr="0050249B">
        <w:rPr>
          <w:sz w:val="24"/>
          <w:szCs w:val="24"/>
        </w:rPr>
        <w:t xml:space="preserve"> di servizio presso l’Ente di appartenenza</w:t>
      </w:r>
      <w:r w:rsidR="00853814">
        <w:rPr>
          <w:sz w:val="24"/>
          <w:szCs w:val="24"/>
        </w:rPr>
        <w:t xml:space="preserve"> nel medesimo profilo di istruttore amministrativo/contabile del Comparto Regioni ed Autonomie locali</w:t>
      </w:r>
      <w:r w:rsidRPr="0050249B">
        <w:rPr>
          <w:sz w:val="24"/>
          <w:szCs w:val="24"/>
        </w:rPr>
        <w:t>;</w:t>
      </w:r>
    </w:p>
    <w:p w:rsidR="00FA45F6" w:rsidRPr="00FA45F6" w:rsidRDefault="00FA45F6" w:rsidP="00FA45F6">
      <w:pPr>
        <w:numPr>
          <w:ilvl w:val="0"/>
          <w:numId w:val="1"/>
        </w:numPr>
        <w:autoSpaceDE/>
        <w:autoSpaceDN/>
        <w:jc w:val="both"/>
        <w:rPr>
          <w:sz w:val="24"/>
          <w:szCs w:val="24"/>
        </w:rPr>
      </w:pPr>
      <w:r w:rsidRPr="00FA45F6">
        <w:rPr>
          <w:sz w:val="24"/>
          <w:szCs w:val="24"/>
        </w:rPr>
        <w:t>essere in possesso del diploma quinquennale di maturità di Ragioniere e Perito commerciale, oppure diploma di maturità e laurea in Economia e Commercio o equipollente (triennale, magistrale/specialistica);</w:t>
      </w:r>
    </w:p>
    <w:p w:rsidR="00FA45F6" w:rsidRPr="00FA45F6" w:rsidRDefault="00FA45F6" w:rsidP="00FA45F6">
      <w:pPr>
        <w:numPr>
          <w:ilvl w:val="0"/>
          <w:numId w:val="1"/>
        </w:numPr>
        <w:autoSpaceDE/>
        <w:autoSpaceDN/>
        <w:jc w:val="both"/>
        <w:rPr>
          <w:sz w:val="24"/>
          <w:szCs w:val="24"/>
        </w:rPr>
      </w:pPr>
      <w:r w:rsidRPr="00FA45F6">
        <w:rPr>
          <w:sz w:val="24"/>
          <w:szCs w:val="24"/>
        </w:rPr>
        <w:t>non  essere incors</w:t>
      </w:r>
      <w:r w:rsidR="0050249B">
        <w:rPr>
          <w:sz w:val="24"/>
          <w:szCs w:val="24"/>
        </w:rPr>
        <w:t>o</w:t>
      </w:r>
      <w:r w:rsidRPr="00FA45F6">
        <w:rPr>
          <w:sz w:val="24"/>
          <w:szCs w:val="24"/>
        </w:rPr>
        <w:t xml:space="preserve"> in procedure disciplinari, conclusesi con sanzione, nel corso degli ultimi 24 mesi precedenti la pubblicazione del bando;</w:t>
      </w:r>
    </w:p>
    <w:p w:rsidR="00FA45F6" w:rsidRPr="00FA45F6" w:rsidRDefault="00FA45F6" w:rsidP="00FA45F6">
      <w:pPr>
        <w:pStyle w:val="Corpodeltesto3"/>
        <w:numPr>
          <w:ilvl w:val="0"/>
          <w:numId w:val="1"/>
        </w:numPr>
        <w:rPr>
          <w:rFonts w:ascii="Times New Roman" w:hAnsi="Times New Roman"/>
          <w:color w:val="auto"/>
          <w:sz w:val="24"/>
          <w:szCs w:val="24"/>
        </w:rPr>
      </w:pPr>
      <w:r w:rsidRPr="00FA45F6">
        <w:rPr>
          <w:rFonts w:ascii="Times New Roman" w:hAnsi="Times New Roman"/>
          <w:color w:val="auto"/>
          <w:sz w:val="24"/>
          <w:szCs w:val="24"/>
        </w:rPr>
        <w:t>non aver subito condanne penali e non avere procedimenti penali pendenti;</w:t>
      </w:r>
    </w:p>
    <w:p w:rsidR="00FA45F6" w:rsidRPr="00FA45F6" w:rsidRDefault="00FA45F6" w:rsidP="00FA45F6">
      <w:pPr>
        <w:numPr>
          <w:ilvl w:val="0"/>
          <w:numId w:val="1"/>
        </w:numPr>
        <w:autoSpaceDE/>
        <w:autoSpaceDN/>
        <w:jc w:val="both"/>
        <w:rPr>
          <w:sz w:val="24"/>
          <w:szCs w:val="24"/>
        </w:rPr>
      </w:pPr>
      <w:r w:rsidRPr="00FA45F6">
        <w:rPr>
          <w:sz w:val="24"/>
          <w:szCs w:val="24"/>
        </w:rPr>
        <w:t>assenso incondizionato all’effettuazione della mobilità rilasciato dall’amministrazione di appartenenza;</w:t>
      </w:r>
    </w:p>
    <w:p w:rsidR="00FA45F6" w:rsidRPr="000A3B8D" w:rsidRDefault="00FA45F6" w:rsidP="00FA45F6">
      <w:pPr>
        <w:numPr>
          <w:ilvl w:val="0"/>
          <w:numId w:val="1"/>
        </w:numPr>
        <w:autoSpaceDE/>
        <w:autoSpaceDN/>
        <w:jc w:val="both"/>
        <w:rPr>
          <w:sz w:val="24"/>
          <w:szCs w:val="24"/>
        </w:rPr>
      </w:pPr>
      <w:r w:rsidRPr="000A3B8D">
        <w:rPr>
          <w:sz w:val="24"/>
          <w:szCs w:val="24"/>
        </w:rPr>
        <w:t>dichiarazione dell’amministrazione di appartenenza di essere soggetta a regime di limiti alle assunzioni ai sensi dell’art. 1, comma 47, legge 311/2004 e successive modifiche e integrazioni e, per gli enti locali, in regola con le prescrizioni del pareggio di bilancio per l’anno precedente.</w:t>
      </w:r>
    </w:p>
    <w:p w:rsidR="00FA45F6" w:rsidRDefault="00FA45F6"/>
    <w:p w:rsidR="00FA45F6" w:rsidRDefault="00FA45F6" w:rsidP="00FA45F6">
      <w:pPr>
        <w:jc w:val="both"/>
        <w:rPr>
          <w:color w:val="FF0000"/>
          <w:sz w:val="22"/>
          <w:szCs w:val="22"/>
        </w:rPr>
      </w:pPr>
    </w:p>
    <w:p w:rsidR="00FA45F6" w:rsidRDefault="00FA45F6" w:rsidP="00FA45F6">
      <w:pPr>
        <w:pStyle w:val="Titolo2"/>
        <w:jc w:val="left"/>
        <w:rPr>
          <w:b/>
          <w:sz w:val="22"/>
          <w:szCs w:val="22"/>
        </w:rPr>
      </w:pPr>
      <w:r>
        <w:rPr>
          <w:b/>
          <w:sz w:val="22"/>
          <w:szCs w:val="22"/>
        </w:rPr>
        <w:t xml:space="preserve">PRESENTAZIONE DELLA DOMANDA DI PARTECIPAZIONE </w:t>
      </w:r>
    </w:p>
    <w:p w:rsidR="00EB48D9" w:rsidRDefault="00EB48D9" w:rsidP="00EB48D9"/>
    <w:p w:rsidR="00EB48D9" w:rsidRPr="00EB48D9" w:rsidRDefault="00EB48D9" w:rsidP="00EB48D9">
      <w:pPr>
        <w:adjustRightInd w:val="0"/>
        <w:jc w:val="both"/>
        <w:rPr>
          <w:rFonts w:eastAsia="Calibri"/>
          <w:color w:val="000000"/>
          <w:sz w:val="22"/>
          <w:szCs w:val="22"/>
          <w:lang w:eastAsia="en-US"/>
        </w:rPr>
      </w:pPr>
      <w:r w:rsidRPr="00EB48D9">
        <w:rPr>
          <w:rFonts w:eastAsia="Calibri"/>
          <w:color w:val="000000"/>
          <w:sz w:val="22"/>
          <w:szCs w:val="22"/>
          <w:lang w:eastAsia="en-US"/>
        </w:rPr>
        <w:t>I dipendenti interessati presentano la domanda di partecipazione alla selezione ed il curriculum in un unico</w:t>
      </w:r>
    </w:p>
    <w:p w:rsidR="00EB48D9" w:rsidRPr="00EB48D9" w:rsidRDefault="00EB48D9" w:rsidP="00EB48D9">
      <w:pPr>
        <w:adjustRightInd w:val="0"/>
        <w:jc w:val="both"/>
        <w:rPr>
          <w:rFonts w:eastAsia="Calibri"/>
          <w:color w:val="000000"/>
          <w:sz w:val="22"/>
          <w:szCs w:val="22"/>
          <w:lang w:eastAsia="en-US"/>
        </w:rPr>
      </w:pPr>
      <w:r w:rsidRPr="00EB48D9">
        <w:rPr>
          <w:rFonts w:eastAsia="Calibri"/>
          <w:color w:val="000000"/>
          <w:sz w:val="22"/>
          <w:szCs w:val="22"/>
          <w:lang w:eastAsia="en-US"/>
        </w:rPr>
        <w:t xml:space="preserve">plico </w:t>
      </w:r>
      <w:r w:rsidRPr="00EB48D9">
        <w:rPr>
          <w:rFonts w:eastAsia="Calibri"/>
          <w:b/>
          <w:bCs/>
          <w:color w:val="000000"/>
          <w:sz w:val="22"/>
          <w:szCs w:val="22"/>
          <w:lang w:eastAsia="en-US"/>
        </w:rPr>
        <w:t xml:space="preserve">entro le ore 13:00 del giorno </w:t>
      </w:r>
      <w:r w:rsidR="000A3B8D">
        <w:rPr>
          <w:rFonts w:eastAsia="Calibri"/>
          <w:b/>
          <w:bCs/>
          <w:color w:val="000000"/>
          <w:sz w:val="22"/>
          <w:szCs w:val="22"/>
          <w:lang w:eastAsia="en-US"/>
        </w:rPr>
        <w:t>20.12.2018</w:t>
      </w:r>
      <w:r w:rsidRPr="00EB48D9">
        <w:rPr>
          <w:rFonts w:eastAsia="Calibri"/>
          <w:b/>
          <w:bCs/>
          <w:color w:val="000000"/>
          <w:sz w:val="22"/>
          <w:szCs w:val="22"/>
          <w:lang w:eastAsia="en-US"/>
        </w:rPr>
        <w:t xml:space="preserve">. </w:t>
      </w:r>
      <w:r w:rsidRPr="00EB48D9">
        <w:rPr>
          <w:rFonts w:eastAsia="Calibri"/>
          <w:color w:val="000000"/>
          <w:sz w:val="22"/>
          <w:szCs w:val="22"/>
          <w:lang w:eastAsia="en-US"/>
        </w:rPr>
        <w:t>Il termine è perentorio.</w:t>
      </w:r>
    </w:p>
    <w:p w:rsidR="00EB48D9" w:rsidRPr="00EB48D9" w:rsidRDefault="00EB48D9" w:rsidP="00EB48D9">
      <w:pPr>
        <w:adjustRightInd w:val="0"/>
        <w:jc w:val="both"/>
        <w:rPr>
          <w:rFonts w:eastAsia="Calibri"/>
          <w:color w:val="000000"/>
          <w:sz w:val="22"/>
          <w:szCs w:val="22"/>
          <w:lang w:eastAsia="en-US"/>
        </w:rPr>
      </w:pPr>
      <w:r w:rsidRPr="00EB48D9">
        <w:rPr>
          <w:rFonts w:eastAsia="Calibri"/>
          <w:color w:val="000000"/>
          <w:sz w:val="22"/>
          <w:szCs w:val="22"/>
          <w:lang w:eastAsia="en-US"/>
        </w:rPr>
        <w:t>La domanda:</w:t>
      </w:r>
    </w:p>
    <w:p w:rsidR="00EB48D9" w:rsidRPr="00EB48D9" w:rsidRDefault="00EB48D9" w:rsidP="00EB48D9">
      <w:pPr>
        <w:numPr>
          <w:ilvl w:val="0"/>
          <w:numId w:val="5"/>
        </w:numPr>
        <w:autoSpaceDE/>
        <w:autoSpaceDN/>
        <w:adjustRightInd w:val="0"/>
        <w:spacing w:after="200" w:line="276" w:lineRule="auto"/>
        <w:contextualSpacing/>
        <w:jc w:val="both"/>
        <w:rPr>
          <w:rFonts w:eastAsia="Calibri"/>
          <w:color w:val="000000"/>
          <w:sz w:val="22"/>
          <w:szCs w:val="22"/>
          <w:lang w:eastAsia="en-US"/>
        </w:rPr>
      </w:pPr>
      <w:r w:rsidRPr="00EB48D9">
        <w:rPr>
          <w:rFonts w:eastAsia="Calibri"/>
          <w:color w:val="000000"/>
          <w:sz w:val="22"/>
          <w:szCs w:val="22"/>
          <w:lang w:eastAsia="en-US"/>
        </w:rPr>
        <w:t xml:space="preserve">può essere </w:t>
      </w:r>
      <w:r w:rsidRPr="00EB48D9">
        <w:rPr>
          <w:rFonts w:eastAsia="Calibri"/>
          <w:b/>
          <w:color w:val="000000"/>
          <w:sz w:val="22"/>
          <w:szCs w:val="22"/>
          <w:lang w:eastAsia="en-US"/>
        </w:rPr>
        <w:t>consegnata a mano</w:t>
      </w:r>
      <w:r w:rsidRPr="00EB48D9">
        <w:rPr>
          <w:rFonts w:eastAsia="Calibri"/>
          <w:color w:val="000000"/>
          <w:sz w:val="22"/>
          <w:szCs w:val="22"/>
          <w:lang w:eastAsia="en-US"/>
        </w:rPr>
        <w:t xml:space="preserve"> nei seguenti giorni ed orari:</w:t>
      </w:r>
    </w:p>
    <w:p w:rsidR="00EB48D9" w:rsidRPr="00EB48D9" w:rsidRDefault="00EB48D9" w:rsidP="00EB48D9">
      <w:pPr>
        <w:adjustRightInd w:val="0"/>
        <w:ind w:left="720"/>
        <w:contextualSpacing/>
        <w:jc w:val="both"/>
        <w:rPr>
          <w:rFonts w:eastAsia="Calibri"/>
          <w:color w:val="000000"/>
          <w:sz w:val="22"/>
          <w:szCs w:val="22"/>
          <w:lang w:eastAsia="en-US"/>
        </w:rPr>
      </w:pPr>
      <w:r w:rsidRPr="00EB48D9">
        <w:rPr>
          <w:rFonts w:eastAsia="Calibri"/>
          <w:color w:val="000000"/>
          <w:sz w:val="22"/>
          <w:szCs w:val="22"/>
          <w:lang w:eastAsia="en-US"/>
        </w:rPr>
        <w:t xml:space="preserve">dal lunedì al </w:t>
      </w:r>
      <w:proofErr w:type="spellStart"/>
      <w:r w:rsidRPr="00EB48D9">
        <w:rPr>
          <w:rFonts w:eastAsia="Calibri"/>
          <w:color w:val="000000"/>
          <w:sz w:val="22"/>
          <w:szCs w:val="22"/>
          <w:lang w:eastAsia="en-US"/>
        </w:rPr>
        <w:t>venerdi</w:t>
      </w:r>
      <w:proofErr w:type="spellEnd"/>
      <w:r w:rsidRPr="00EB48D9">
        <w:rPr>
          <w:rFonts w:eastAsia="Calibri"/>
          <w:color w:val="000000"/>
          <w:sz w:val="22"/>
          <w:szCs w:val="22"/>
          <w:lang w:eastAsia="en-US"/>
        </w:rPr>
        <w:t xml:space="preserve"> dalle ore 9:00 alle ore 13:00 e Martedì e Giovedì dalle ore 16,00 alle ore 18,00, presso </w:t>
      </w:r>
      <w:r w:rsidRPr="00EB48D9">
        <w:rPr>
          <w:rFonts w:eastAsia="Calibri"/>
          <w:b/>
          <w:color w:val="000000"/>
          <w:sz w:val="22"/>
          <w:szCs w:val="22"/>
          <w:lang w:eastAsia="en-US"/>
        </w:rPr>
        <w:t>l’Ufficio Protocollo del Comune di Folignano</w:t>
      </w:r>
      <w:r w:rsidRPr="00EB48D9">
        <w:rPr>
          <w:rFonts w:eastAsia="Calibri"/>
          <w:color w:val="000000"/>
          <w:sz w:val="22"/>
          <w:szCs w:val="22"/>
          <w:lang w:eastAsia="en-US"/>
        </w:rPr>
        <w:t>;</w:t>
      </w:r>
    </w:p>
    <w:p w:rsidR="00EB48D9" w:rsidRPr="00EB48D9" w:rsidRDefault="00EB48D9" w:rsidP="00EB48D9">
      <w:pPr>
        <w:numPr>
          <w:ilvl w:val="0"/>
          <w:numId w:val="5"/>
        </w:numPr>
        <w:autoSpaceDE/>
        <w:autoSpaceDN/>
        <w:adjustRightInd w:val="0"/>
        <w:spacing w:after="200" w:line="276" w:lineRule="auto"/>
        <w:contextualSpacing/>
        <w:jc w:val="both"/>
        <w:rPr>
          <w:rFonts w:eastAsia="Calibri"/>
          <w:color w:val="000000"/>
          <w:sz w:val="22"/>
          <w:szCs w:val="22"/>
          <w:lang w:eastAsia="en-US"/>
        </w:rPr>
      </w:pPr>
      <w:r w:rsidRPr="00EB48D9">
        <w:rPr>
          <w:rFonts w:eastAsia="Calibri"/>
          <w:color w:val="000000"/>
          <w:sz w:val="22"/>
          <w:szCs w:val="22"/>
          <w:lang w:eastAsia="en-US"/>
        </w:rPr>
        <w:t xml:space="preserve">può  pervenire a mezzo del servizio postale con </w:t>
      </w:r>
      <w:r w:rsidRPr="00EB48D9">
        <w:rPr>
          <w:rFonts w:eastAsia="Calibri"/>
          <w:b/>
          <w:color w:val="000000"/>
          <w:sz w:val="22"/>
          <w:szCs w:val="22"/>
          <w:lang w:eastAsia="en-US"/>
        </w:rPr>
        <w:t>raccomanda</w:t>
      </w:r>
      <w:r w:rsidRPr="00EB48D9">
        <w:rPr>
          <w:rFonts w:eastAsia="Calibri"/>
          <w:color w:val="000000"/>
          <w:sz w:val="22"/>
          <w:szCs w:val="22"/>
          <w:lang w:eastAsia="en-US"/>
        </w:rPr>
        <w:t>ta indirizzata al Comune di Folignano, Ufficio Protocollo, Via</w:t>
      </w:r>
      <w:r>
        <w:rPr>
          <w:rFonts w:eastAsia="Calibri"/>
          <w:color w:val="000000"/>
          <w:sz w:val="22"/>
          <w:szCs w:val="22"/>
          <w:lang w:eastAsia="en-US"/>
        </w:rPr>
        <w:t>le Genova n. 23</w:t>
      </w:r>
      <w:r w:rsidRPr="00EB48D9">
        <w:rPr>
          <w:rFonts w:eastAsia="Calibri"/>
          <w:color w:val="000000"/>
          <w:sz w:val="22"/>
          <w:szCs w:val="22"/>
          <w:lang w:eastAsia="en-US"/>
        </w:rPr>
        <w:t>,  63084  Folignano, entro la data e l’ora sopraindicata;</w:t>
      </w:r>
    </w:p>
    <w:p w:rsidR="00EB48D9" w:rsidRPr="00EB48D9" w:rsidRDefault="00EB48D9" w:rsidP="00EB48D9">
      <w:pPr>
        <w:numPr>
          <w:ilvl w:val="0"/>
          <w:numId w:val="5"/>
        </w:numPr>
        <w:autoSpaceDE/>
        <w:autoSpaceDN/>
        <w:adjustRightInd w:val="0"/>
        <w:spacing w:after="200" w:line="276" w:lineRule="auto"/>
        <w:contextualSpacing/>
        <w:jc w:val="both"/>
        <w:rPr>
          <w:rFonts w:eastAsia="Calibri"/>
          <w:color w:val="000000"/>
          <w:sz w:val="22"/>
          <w:szCs w:val="22"/>
          <w:lang w:eastAsia="en-US"/>
        </w:rPr>
      </w:pPr>
      <w:r w:rsidRPr="00EB48D9">
        <w:rPr>
          <w:rFonts w:eastAsia="Calibri"/>
          <w:color w:val="000000"/>
          <w:sz w:val="22"/>
          <w:szCs w:val="22"/>
          <w:lang w:eastAsia="en-US"/>
        </w:rPr>
        <w:t>può essere inviata (unitamente agli allegati), tramite P.E.C.,</w:t>
      </w:r>
      <w:r w:rsidR="000A3B8D">
        <w:rPr>
          <w:rFonts w:eastAsia="Calibri"/>
          <w:color w:val="000000"/>
          <w:sz w:val="22"/>
          <w:szCs w:val="22"/>
          <w:lang w:eastAsia="en-US"/>
        </w:rPr>
        <w:t xml:space="preserve"> a mezzo di proprio personale ed intestato indirizzo di posta elettronica intestato</w:t>
      </w:r>
      <w:r w:rsidRPr="00EB48D9">
        <w:rPr>
          <w:rFonts w:eastAsia="Calibri"/>
          <w:color w:val="000000"/>
          <w:sz w:val="22"/>
          <w:szCs w:val="22"/>
          <w:lang w:eastAsia="en-US"/>
        </w:rPr>
        <w:t xml:space="preserve"> alla casella </w:t>
      </w:r>
      <w:r w:rsidRPr="00EB48D9">
        <w:rPr>
          <w:rFonts w:eastAsia="Calibri"/>
          <w:b/>
          <w:color w:val="000000"/>
          <w:sz w:val="22"/>
          <w:szCs w:val="22"/>
          <w:lang w:eastAsia="en-US"/>
        </w:rPr>
        <w:t>P.E.C.</w:t>
      </w:r>
      <w:r w:rsidRPr="00EB48D9">
        <w:rPr>
          <w:rFonts w:eastAsia="Calibri"/>
          <w:color w:val="000000"/>
          <w:sz w:val="22"/>
          <w:szCs w:val="22"/>
          <w:lang w:eastAsia="en-US"/>
        </w:rPr>
        <w:t xml:space="preserve"> del Comune di Folignano (</w:t>
      </w:r>
      <w:hyperlink r:id="rId8" w:history="1">
        <w:r w:rsidRPr="00EB48D9">
          <w:rPr>
            <w:rFonts w:ascii="Calibri" w:eastAsia="Calibri" w:hAnsi="Calibri"/>
            <w:color w:val="0000FF"/>
            <w:sz w:val="22"/>
            <w:szCs w:val="22"/>
            <w:u w:val="single"/>
            <w:lang w:eastAsia="en-US"/>
          </w:rPr>
          <w:t>comune.folignano@emarche.it</w:t>
        </w:r>
      </w:hyperlink>
      <w:r w:rsidRPr="00EB48D9">
        <w:rPr>
          <w:rFonts w:ascii="Calibri" w:eastAsia="Calibri" w:hAnsi="Calibri"/>
          <w:sz w:val="22"/>
          <w:szCs w:val="22"/>
          <w:lang w:eastAsia="en-US"/>
        </w:rPr>
        <w:t>);</w:t>
      </w:r>
    </w:p>
    <w:p w:rsidR="00EB48D9" w:rsidRPr="00EB48D9" w:rsidRDefault="00EB48D9" w:rsidP="00EB48D9">
      <w:pPr>
        <w:adjustRightInd w:val="0"/>
        <w:jc w:val="both"/>
        <w:rPr>
          <w:rFonts w:eastAsia="Calibri"/>
          <w:color w:val="000000"/>
          <w:sz w:val="22"/>
          <w:szCs w:val="22"/>
          <w:lang w:eastAsia="en-US"/>
        </w:rPr>
      </w:pPr>
    </w:p>
    <w:p w:rsidR="00EB48D9" w:rsidRPr="00EB48D9" w:rsidRDefault="00EB48D9" w:rsidP="00EB48D9">
      <w:pPr>
        <w:adjustRightInd w:val="0"/>
        <w:jc w:val="both"/>
        <w:rPr>
          <w:rFonts w:eastAsia="Calibri"/>
          <w:color w:val="000000"/>
          <w:sz w:val="22"/>
          <w:szCs w:val="22"/>
          <w:lang w:eastAsia="en-US"/>
        </w:rPr>
      </w:pPr>
      <w:r w:rsidRPr="00EB48D9">
        <w:rPr>
          <w:rFonts w:eastAsia="Calibri"/>
          <w:color w:val="000000"/>
          <w:sz w:val="22"/>
          <w:szCs w:val="22"/>
          <w:lang w:eastAsia="en-US"/>
        </w:rPr>
        <w:t>Sul plico va riportata l’indicazione del mittente e la dicitura “</w:t>
      </w:r>
      <w:r>
        <w:rPr>
          <w:i/>
          <w:sz w:val="22"/>
          <w:szCs w:val="22"/>
          <w:u w:val="single"/>
        </w:rPr>
        <w:t xml:space="preserve">Domanda di mobilità volontaria per  “Istruttore Amministrativo/contabile” </w:t>
      </w:r>
      <w:proofErr w:type="spellStart"/>
      <w:r>
        <w:rPr>
          <w:i/>
          <w:sz w:val="22"/>
          <w:szCs w:val="22"/>
          <w:u w:val="single"/>
        </w:rPr>
        <w:t>cat</w:t>
      </w:r>
      <w:proofErr w:type="spellEnd"/>
      <w:r>
        <w:rPr>
          <w:i/>
          <w:sz w:val="22"/>
          <w:szCs w:val="22"/>
          <w:u w:val="single"/>
        </w:rPr>
        <w:t>. C  presso il Comune di Folignano</w:t>
      </w:r>
      <w:r w:rsidRPr="00EB48D9">
        <w:rPr>
          <w:rFonts w:eastAsia="Calibri"/>
          <w:color w:val="000000"/>
          <w:sz w:val="22"/>
          <w:szCs w:val="22"/>
          <w:lang w:eastAsia="en-US"/>
        </w:rPr>
        <w:t>. Tale dicitura va, altresì, specificata nell’oggetto della P.E.C.</w:t>
      </w:r>
    </w:p>
    <w:p w:rsidR="00EB48D9" w:rsidRPr="00EB48D9" w:rsidRDefault="00EB48D9" w:rsidP="00EB48D9">
      <w:pPr>
        <w:adjustRightInd w:val="0"/>
        <w:jc w:val="both"/>
        <w:rPr>
          <w:rFonts w:eastAsia="Calibri"/>
          <w:color w:val="000000"/>
          <w:sz w:val="22"/>
          <w:szCs w:val="22"/>
          <w:lang w:eastAsia="en-US"/>
        </w:rPr>
      </w:pPr>
    </w:p>
    <w:p w:rsidR="00EB48D9" w:rsidRPr="00EB48D9" w:rsidRDefault="00EB48D9" w:rsidP="00EB48D9">
      <w:pPr>
        <w:adjustRightInd w:val="0"/>
        <w:jc w:val="both"/>
        <w:rPr>
          <w:rFonts w:eastAsia="Calibri"/>
          <w:color w:val="000000"/>
          <w:sz w:val="22"/>
          <w:szCs w:val="22"/>
          <w:lang w:eastAsia="en-US"/>
        </w:rPr>
      </w:pPr>
      <w:r w:rsidRPr="00EB48D9">
        <w:rPr>
          <w:rFonts w:eastAsia="Calibri"/>
          <w:color w:val="000000"/>
          <w:sz w:val="22"/>
          <w:szCs w:val="22"/>
          <w:lang w:eastAsia="en-US"/>
        </w:rPr>
        <w:lastRenderedPageBreak/>
        <w:t xml:space="preserve">Il soggetto presentatore che invia la domanda per posta è responsabile del suo arrivo o meno presso l’Ufficio comunale competente, entro la data e l’ora sopra riportata. Il Comune non assume responsabilità per eventuali ritardi e disguidi del servizio postale. </w:t>
      </w:r>
      <w:r w:rsidRPr="00EB48D9">
        <w:rPr>
          <w:rFonts w:eastAsia="Calibri"/>
          <w:b/>
          <w:bCs/>
          <w:color w:val="000000"/>
          <w:sz w:val="22"/>
          <w:szCs w:val="22"/>
          <w:lang w:eastAsia="en-US"/>
        </w:rPr>
        <w:t>Non fa fede il timbro postale</w:t>
      </w:r>
      <w:r w:rsidRPr="00EB48D9">
        <w:rPr>
          <w:rFonts w:eastAsia="Calibri"/>
          <w:color w:val="000000"/>
          <w:sz w:val="22"/>
          <w:szCs w:val="22"/>
          <w:lang w:eastAsia="en-US"/>
        </w:rPr>
        <w:t>.</w:t>
      </w:r>
    </w:p>
    <w:p w:rsidR="00EB48D9" w:rsidRPr="00EB48D9" w:rsidRDefault="00EB48D9" w:rsidP="00EB48D9">
      <w:pPr>
        <w:adjustRightInd w:val="0"/>
        <w:jc w:val="both"/>
        <w:rPr>
          <w:rFonts w:eastAsia="Calibri"/>
          <w:color w:val="000000"/>
          <w:sz w:val="22"/>
          <w:szCs w:val="22"/>
          <w:lang w:eastAsia="en-US"/>
        </w:rPr>
      </w:pPr>
    </w:p>
    <w:p w:rsidR="00EB48D9" w:rsidRPr="00EB48D9" w:rsidRDefault="00EB48D9" w:rsidP="00EB48D9">
      <w:pPr>
        <w:adjustRightInd w:val="0"/>
        <w:jc w:val="both"/>
        <w:rPr>
          <w:rFonts w:eastAsia="Calibri"/>
          <w:color w:val="000000"/>
          <w:sz w:val="22"/>
          <w:szCs w:val="22"/>
          <w:lang w:eastAsia="en-US"/>
        </w:rPr>
      </w:pPr>
      <w:r w:rsidRPr="00EB48D9">
        <w:rPr>
          <w:rFonts w:eastAsia="Calibri"/>
          <w:color w:val="000000"/>
          <w:sz w:val="22"/>
          <w:szCs w:val="22"/>
          <w:lang w:eastAsia="en-US"/>
        </w:rPr>
        <w:t>L’Amministrazione non assume responsabilità per la dispersione di documentazione dipendente da inesatte</w:t>
      </w:r>
    </w:p>
    <w:p w:rsidR="00EB48D9" w:rsidRPr="00EB48D9" w:rsidRDefault="00EB48D9" w:rsidP="00EB48D9">
      <w:pPr>
        <w:adjustRightInd w:val="0"/>
        <w:jc w:val="both"/>
        <w:rPr>
          <w:rFonts w:eastAsia="Calibri"/>
          <w:color w:val="000000"/>
          <w:sz w:val="22"/>
          <w:szCs w:val="22"/>
          <w:lang w:eastAsia="en-US"/>
        </w:rPr>
      </w:pPr>
      <w:r w:rsidRPr="00EB48D9">
        <w:rPr>
          <w:rFonts w:eastAsia="Calibri"/>
          <w:color w:val="000000"/>
          <w:sz w:val="22"/>
          <w:szCs w:val="22"/>
          <w:lang w:eastAsia="en-US"/>
        </w:rPr>
        <w:t>indicazioni del recapito da parte dei candidati oppure da mancata o tardiva comunicazione o cambiamento dell’indirizzo indicato in domanda, né per eventuali disguidi imputabili a terzi, a caso fortuito o forza maggiore.</w:t>
      </w:r>
    </w:p>
    <w:p w:rsidR="00EB48D9" w:rsidRPr="00EB48D9" w:rsidRDefault="00EB48D9" w:rsidP="00EB48D9"/>
    <w:p w:rsidR="00FA45F6" w:rsidRDefault="00FA45F6" w:rsidP="00FA45F6">
      <w:pPr>
        <w:jc w:val="both"/>
        <w:rPr>
          <w:b/>
          <w:sz w:val="22"/>
          <w:szCs w:val="22"/>
        </w:rPr>
      </w:pPr>
      <w:r>
        <w:rPr>
          <w:b/>
          <w:snapToGrid w:val="0"/>
          <w:sz w:val="22"/>
          <w:szCs w:val="22"/>
        </w:rPr>
        <w:t>La domanda deve essere sottoscritta dall’interessato, salvo che non sia stata trasmessa via PEC, pena l’esclusione. Ai sensi dell’art. 39 del D.P.R. n. 445 del 28/12/2000, la firma da apporre in calce alla domanda non deve essere autenticata.</w:t>
      </w:r>
    </w:p>
    <w:p w:rsidR="00FA45F6" w:rsidRDefault="00FA45F6" w:rsidP="00FA45F6">
      <w:pPr>
        <w:jc w:val="both"/>
        <w:rPr>
          <w:sz w:val="22"/>
          <w:szCs w:val="22"/>
        </w:rPr>
      </w:pPr>
    </w:p>
    <w:p w:rsidR="00FA45F6" w:rsidRDefault="00FA45F6" w:rsidP="00FA45F6">
      <w:pPr>
        <w:pStyle w:val="Corpodeltesto3"/>
        <w:rPr>
          <w:rFonts w:ascii="Times New Roman" w:hAnsi="Times New Roman"/>
          <w:sz w:val="22"/>
          <w:szCs w:val="22"/>
        </w:rPr>
      </w:pPr>
      <w:r>
        <w:rPr>
          <w:rFonts w:ascii="Times New Roman" w:hAnsi="Times New Roman"/>
          <w:sz w:val="22"/>
          <w:szCs w:val="22"/>
        </w:rPr>
        <w:t>Nella domanda di partecipazione, da redigere utilizzando il modello allegato al presente avviso, i candidati devono dichiarare sotto la propria responsabilità:</w:t>
      </w:r>
    </w:p>
    <w:p w:rsidR="00FA45F6" w:rsidRDefault="00FA45F6" w:rsidP="00FA45F6">
      <w:pPr>
        <w:jc w:val="both"/>
        <w:rPr>
          <w:sz w:val="22"/>
          <w:szCs w:val="22"/>
        </w:rPr>
      </w:pPr>
    </w:p>
    <w:p w:rsidR="00FA45F6" w:rsidRDefault="00FA45F6" w:rsidP="00FA45F6">
      <w:pPr>
        <w:numPr>
          <w:ilvl w:val="0"/>
          <w:numId w:val="3"/>
        </w:numPr>
        <w:autoSpaceDE/>
        <w:autoSpaceDN/>
        <w:jc w:val="both"/>
        <w:rPr>
          <w:snapToGrid w:val="0"/>
          <w:color w:val="000000"/>
          <w:sz w:val="22"/>
          <w:szCs w:val="22"/>
        </w:rPr>
      </w:pPr>
      <w:r>
        <w:rPr>
          <w:snapToGrid w:val="0"/>
          <w:color w:val="000000"/>
          <w:sz w:val="22"/>
          <w:szCs w:val="22"/>
        </w:rPr>
        <w:t>le proprie generalità;</w:t>
      </w:r>
    </w:p>
    <w:p w:rsidR="00FA45F6" w:rsidRDefault="00FA45F6" w:rsidP="00FA45F6">
      <w:pPr>
        <w:numPr>
          <w:ilvl w:val="0"/>
          <w:numId w:val="3"/>
        </w:numPr>
        <w:autoSpaceDE/>
        <w:autoSpaceDN/>
        <w:jc w:val="both"/>
        <w:rPr>
          <w:snapToGrid w:val="0"/>
          <w:sz w:val="22"/>
          <w:szCs w:val="22"/>
        </w:rPr>
      </w:pPr>
      <w:r>
        <w:rPr>
          <w:snapToGrid w:val="0"/>
          <w:color w:val="000000"/>
          <w:sz w:val="22"/>
          <w:szCs w:val="22"/>
        </w:rPr>
        <w:t>l’</w:t>
      </w:r>
      <w:r>
        <w:rPr>
          <w:sz w:val="22"/>
          <w:szCs w:val="22"/>
        </w:rPr>
        <w:t>ente di appartenenza, il profilo</w:t>
      </w:r>
      <w:r>
        <w:rPr>
          <w:snapToGrid w:val="0"/>
          <w:color w:val="000000"/>
          <w:sz w:val="22"/>
          <w:szCs w:val="22"/>
        </w:rPr>
        <w:t xml:space="preserve"> professionale, la categoria di inquadramento e l’anzianità di servizio nella specifica categoria;</w:t>
      </w:r>
    </w:p>
    <w:p w:rsidR="00FA45F6" w:rsidRDefault="00FA45F6" w:rsidP="00FA45F6">
      <w:pPr>
        <w:numPr>
          <w:ilvl w:val="0"/>
          <w:numId w:val="3"/>
        </w:numPr>
        <w:autoSpaceDE/>
        <w:autoSpaceDN/>
        <w:jc w:val="both"/>
        <w:rPr>
          <w:snapToGrid w:val="0"/>
          <w:sz w:val="22"/>
          <w:szCs w:val="22"/>
        </w:rPr>
      </w:pPr>
      <w:r>
        <w:rPr>
          <w:snapToGrid w:val="0"/>
          <w:color w:val="000000"/>
          <w:sz w:val="22"/>
          <w:szCs w:val="22"/>
        </w:rPr>
        <w:t>il titolo di studio posseduto;</w:t>
      </w:r>
    </w:p>
    <w:p w:rsidR="00FA45F6" w:rsidRDefault="00FA45F6" w:rsidP="00FA45F6">
      <w:pPr>
        <w:numPr>
          <w:ilvl w:val="0"/>
          <w:numId w:val="3"/>
        </w:numPr>
        <w:autoSpaceDE/>
        <w:autoSpaceDN/>
        <w:jc w:val="both"/>
        <w:rPr>
          <w:snapToGrid w:val="0"/>
          <w:color w:val="000000"/>
          <w:sz w:val="22"/>
          <w:szCs w:val="22"/>
        </w:rPr>
      </w:pPr>
      <w:r>
        <w:rPr>
          <w:snapToGrid w:val="0"/>
          <w:color w:val="000000"/>
          <w:sz w:val="22"/>
          <w:szCs w:val="22"/>
        </w:rPr>
        <w:t xml:space="preserve">di aver preso visione dei requisiti prescritti per l’ammissione alla procedura indetta con il presente avviso e di esserne in possesso; </w:t>
      </w:r>
    </w:p>
    <w:p w:rsidR="00FA45F6" w:rsidRDefault="00FA45F6" w:rsidP="00FA45F6">
      <w:pPr>
        <w:numPr>
          <w:ilvl w:val="0"/>
          <w:numId w:val="3"/>
        </w:numPr>
        <w:autoSpaceDE/>
        <w:autoSpaceDN/>
        <w:jc w:val="both"/>
        <w:rPr>
          <w:sz w:val="22"/>
          <w:szCs w:val="22"/>
        </w:rPr>
      </w:pPr>
      <w:r>
        <w:rPr>
          <w:snapToGrid w:val="0"/>
          <w:color w:val="000000"/>
          <w:sz w:val="22"/>
          <w:szCs w:val="22"/>
        </w:rPr>
        <w:t>di essere in possesso dell’assenso incondizionato all’effettuazione della mobilità rilasciato dall’amministrazione di appartenenza;</w:t>
      </w:r>
    </w:p>
    <w:p w:rsidR="00FA45F6" w:rsidRPr="000A3B8D" w:rsidRDefault="00FA45F6" w:rsidP="00FA45F6">
      <w:pPr>
        <w:pStyle w:val="Corpodeltesto3"/>
        <w:numPr>
          <w:ilvl w:val="0"/>
          <w:numId w:val="3"/>
        </w:numPr>
        <w:rPr>
          <w:rFonts w:ascii="Times New Roman" w:hAnsi="Times New Roman"/>
          <w:color w:val="auto"/>
          <w:sz w:val="22"/>
          <w:szCs w:val="22"/>
        </w:rPr>
      </w:pPr>
      <w:r w:rsidRPr="000A3B8D">
        <w:rPr>
          <w:rFonts w:ascii="Times New Roman" w:hAnsi="Times New Roman"/>
          <w:color w:val="auto"/>
          <w:sz w:val="22"/>
          <w:szCs w:val="22"/>
        </w:rPr>
        <w:t>di essere in possesso della dichiarazione dell’amministrazione di appartenenza di essere soggetta a regime di limiti alle assunzioni ai sensi dell’art. 1, comma 47, legge 311/2004 e successive modifiche e integrazioni e, per gli enti locali, in regola con le prescrizioni del pareggio di bilancio per l’anno precedente;</w:t>
      </w:r>
    </w:p>
    <w:p w:rsidR="00885394" w:rsidRPr="00885394" w:rsidRDefault="00885394" w:rsidP="00885394">
      <w:pPr>
        <w:pStyle w:val="Paragrafoelenco"/>
        <w:numPr>
          <w:ilvl w:val="0"/>
          <w:numId w:val="3"/>
        </w:numPr>
        <w:adjustRightInd w:val="0"/>
        <w:jc w:val="both"/>
        <w:rPr>
          <w:snapToGrid w:val="0"/>
          <w:color w:val="000000"/>
          <w:sz w:val="22"/>
          <w:szCs w:val="22"/>
        </w:rPr>
      </w:pPr>
      <w:r w:rsidRPr="00885394">
        <w:rPr>
          <w:snapToGrid w:val="0"/>
          <w:color w:val="000000"/>
          <w:sz w:val="22"/>
          <w:szCs w:val="22"/>
        </w:rPr>
        <w:t>dichiarazione di sanzioni disciplinari, procedimenti disciplinari eventualmente in corso e eventuali carichi pendenti;</w:t>
      </w:r>
    </w:p>
    <w:p w:rsidR="00885394" w:rsidRPr="00885394" w:rsidRDefault="00885394" w:rsidP="00885394">
      <w:pPr>
        <w:pStyle w:val="Paragrafoelenco"/>
        <w:numPr>
          <w:ilvl w:val="0"/>
          <w:numId w:val="3"/>
        </w:numPr>
        <w:adjustRightInd w:val="0"/>
        <w:jc w:val="both"/>
        <w:rPr>
          <w:color w:val="000000"/>
        </w:rPr>
      </w:pPr>
      <w:r w:rsidRPr="00885394">
        <w:rPr>
          <w:snapToGrid w:val="0"/>
          <w:color w:val="000000"/>
          <w:sz w:val="22"/>
          <w:szCs w:val="22"/>
        </w:rPr>
        <w:t>- esperienze professionali ritenute significative per il posto da ricoprire, nell’ambito dei Servizi Economico-Finanziario”, nonché conoscenza di applicativi informatici e di lingua straniera</w:t>
      </w:r>
      <w:r w:rsidRPr="00885394">
        <w:rPr>
          <w:color w:val="000000"/>
        </w:rPr>
        <w:t>.</w:t>
      </w:r>
    </w:p>
    <w:p w:rsidR="00FA45F6" w:rsidRDefault="00FA45F6" w:rsidP="00FA45F6">
      <w:pPr>
        <w:numPr>
          <w:ilvl w:val="0"/>
          <w:numId w:val="3"/>
        </w:numPr>
        <w:autoSpaceDE/>
        <w:autoSpaceDN/>
        <w:jc w:val="both"/>
        <w:rPr>
          <w:snapToGrid w:val="0"/>
          <w:sz w:val="22"/>
          <w:szCs w:val="22"/>
        </w:rPr>
      </w:pPr>
      <w:r>
        <w:rPr>
          <w:snapToGrid w:val="0"/>
          <w:color w:val="000000"/>
          <w:sz w:val="22"/>
          <w:szCs w:val="22"/>
        </w:rPr>
        <w:t>di impegnarsi a rimanere in servizio presso il Comune di Folignano  per almeno 5 anni decorrenti dalla data di sottoscrizione del contratto individuale di lavoro;</w:t>
      </w:r>
    </w:p>
    <w:p w:rsidR="00FA45F6" w:rsidRDefault="00FA45F6" w:rsidP="00FA45F6">
      <w:pPr>
        <w:pStyle w:val="Corpodeltesto3"/>
        <w:numPr>
          <w:ilvl w:val="0"/>
          <w:numId w:val="3"/>
        </w:numPr>
        <w:rPr>
          <w:rFonts w:ascii="Times New Roman" w:hAnsi="Times New Roman"/>
          <w:color w:val="auto"/>
          <w:sz w:val="22"/>
          <w:szCs w:val="22"/>
        </w:rPr>
      </w:pPr>
      <w:r>
        <w:rPr>
          <w:rFonts w:ascii="Times New Roman" w:hAnsi="Times New Roman"/>
          <w:color w:val="auto"/>
          <w:sz w:val="22"/>
          <w:szCs w:val="22"/>
        </w:rPr>
        <w:t>l’indirizzo al quale dovranno essere inviate le comunicazioni relative al presente avviso di mobilità, assumendosi l’onere di comunicare eventuali successive variazioni dell’indirizzo stesso.</w:t>
      </w:r>
    </w:p>
    <w:p w:rsidR="00FA45F6" w:rsidRDefault="00FA45F6" w:rsidP="00FA45F6">
      <w:pPr>
        <w:pStyle w:val="Corpodeltesto3"/>
        <w:numPr>
          <w:ilvl w:val="0"/>
          <w:numId w:val="3"/>
        </w:numPr>
        <w:rPr>
          <w:rFonts w:ascii="Times New Roman" w:hAnsi="Times New Roman"/>
          <w:color w:val="FFFFFF" w:themeColor="background1"/>
          <w:sz w:val="22"/>
          <w:szCs w:val="22"/>
        </w:rPr>
      </w:pPr>
      <w:r>
        <w:rPr>
          <w:rFonts w:ascii="Times New Roman" w:hAnsi="Times New Roman"/>
          <w:color w:val="FFFFFF" w:themeColor="background1"/>
          <w:sz w:val="22"/>
          <w:szCs w:val="22"/>
        </w:rPr>
        <w:t xml:space="preserve">non essere incorsi in procedure disciplinari, conclusesi con sanzione, nel corso degli ultimi 24 di non </w:t>
      </w:r>
    </w:p>
    <w:p w:rsidR="00FA45F6" w:rsidRDefault="00FA45F6" w:rsidP="00FA45F6">
      <w:pPr>
        <w:jc w:val="both"/>
        <w:rPr>
          <w:sz w:val="22"/>
          <w:szCs w:val="22"/>
        </w:rPr>
      </w:pPr>
      <w:r>
        <w:rPr>
          <w:sz w:val="22"/>
          <w:szCs w:val="22"/>
        </w:rPr>
        <w:t>Alla domanda di partecipazione i candidati dovranno allegare la seguente documentazione:</w:t>
      </w:r>
    </w:p>
    <w:p w:rsidR="00FA45F6" w:rsidRDefault="00FA45F6" w:rsidP="00FA45F6">
      <w:pPr>
        <w:jc w:val="both"/>
        <w:rPr>
          <w:sz w:val="22"/>
          <w:szCs w:val="22"/>
        </w:rPr>
      </w:pPr>
    </w:p>
    <w:p w:rsidR="002779D9" w:rsidRDefault="00CE7751" w:rsidP="002779D9">
      <w:pPr>
        <w:numPr>
          <w:ilvl w:val="0"/>
          <w:numId w:val="6"/>
        </w:numPr>
        <w:autoSpaceDE/>
        <w:autoSpaceDN/>
        <w:jc w:val="both"/>
        <w:rPr>
          <w:sz w:val="22"/>
          <w:szCs w:val="22"/>
        </w:rPr>
      </w:pPr>
      <w:r w:rsidRPr="002779D9">
        <w:rPr>
          <w:sz w:val="22"/>
          <w:szCs w:val="22"/>
        </w:rPr>
        <w:t>nulla osta</w:t>
      </w:r>
      <w:r w:rsidR="00FA45F6" w:rsidRPr="002779D9">
        <w:rPr>
          <w:sz w:val="22"/>
          <w:szCs w:val="22"/>
        </w:rPr>
        <w:t xml:space="preserve"> alla effettuazione della mobilità rilasciato dall’amministrazione di appartenenza;</w:t>
      </w:r>
    </w:p>
    <w:p w:rsidR="00FA45F6" w:rsidRPr="002779D9" w:rsidRDefault="00FA45F6" w:rsidP="002779D9">
      <w:pPr>
        <w:numPr>
          <w:ilvl w:val="0"/>
          <w:numId w:val="6"/>
        </w:numPr>
        <w:autoSpaceDE/>
        <w:autoSpaceDN/>
        <w:jc w:val="both"/>
        <w:rPr>
          <w:sz w:val="22"/>
          <w:szCs w:val="22"/>
        </w:rPr>
      </w:pPr>
      <w:r w:rsidRPr="002779D9">
        <w:rPr>
          <w:sz w:val="22"/>
          <w:szCs w:val="22"/>
        </w:rPr>
        <w:t>dichiarazione dell’amministrazione di appartenenza di essere soggetta a regime di limiti alle assunzioni ai sensi dell’art. 1, comma 47, legge 311/2004 e successive modifiche e integrazioni e, per gli enti locali, in regola con le prescrizioni del pareggio di bilancio per l’anno precedente;</w:t>
      </w:r>
    </w:p>
    <w:p w:rsidR="00CE7751" w:rsidRDefault="00FA45F6" w:rsidP="00CE7751">
      <w:pPr>
        <w:numPr>
          <w:ilvl w:val="0"/>
          <w:numId w:val="6"/>
        </w:numPr>
        <w:autoSpaceDE/>
        <w:autoSpaceDN/>
        <w:jc w:val="both"/>
        <w:rPr>
          <w:sz w:val="22"/>
          <w:szCs w:val="22"/>
        </w:rPr>
      </w:pPr>
      <w:r>
        <w:rPr>
          <w:sz w:val="22"/>
          <w:szCs w:val="22"/>
        </w:rPr>
        <w:t>curriculum vitae professionale e formativo, datato e firmato</w:t>
      </w:r>
      <w:r w:rsidR="00CE7751">
        <w:rPr>
          <w:sz w:val="22"/>
          <w:szCs w:val="22"/>
        </w:rPr>
        <w:t xml:space="preserve"> recante: </w:t>
      </w:r>
    </w:p>
    <w:p w:rsidR="00CE7751" w:rsidRPr="00CE7751" w:rsidRDefault="00CE7751" w:rsidP="00CE7751">
      <w:pPr>
        <w:pStyle w:val="Paragrafoelenco"/>
        <w:numPr>
          <w:ilvl w:val="1"/>
          <w:numId w:val="6"/>
        </w:numPr>
        <w:adjustRightInd w:val="0"/>
        <w:jc w:val="both"/>
        <w:rPr>
          <w:sz w:val="22"/>
          <w:szCs w:val="22"/>
        </w:rPr>
      </w:pPr>
      <w:r w:rsidRPr="00CE7751">
        <w:rPr>
          <w:sz w:val="22"/>
          <w:szCs w:val="22"/>
        </w:rPr>
        <w:t>generalità complete e recapito esatto cui inviare eventuali comunicazioni;</w:t>
      </w:r>
    </w:p>
    <w:p w:rsidR="00CE7751" w:rsidRPr="00CE7751" w:rsidRDefault="00CE7751" w:rsidP="00CE7751">
      <w:pPr>
        <w:pStyle w:val="Paragrafoelenco"/>
        <w:numPr>
          <w:ilvl w:val="1"/>
          <w:numId w:val="6"/>
        </w:numPr>
        <w:adjustRightInd w:val="0"/>
        <w:jc w:val="both"/>
        <w:rPr>
          <w:sz w:val="22"/>
          <w:szCs w:val="22"/>
        </w:rPr>
      </w:pPr>
      <w:r w:rsidRPr="00CE7751">
        <w:rPr>
          <w:sz w:val="22"/>
          <w:szCs w:val="22"/>
        </w:rPr>
        <w:t>la specificazione dell’Ente di appartenenza, della categoria, posizione economica e del profilo professionale attuali;</w:t>
      </w:r>
    </w:p>
    <w:p w:rsidR="00CE7751" w:rsidRPr="00CE7751" w:rsidRDefault="00CE7751" w:rsidP="00CE7751">
      <w:pPr>
        <w:pStyle w:val="Paragrafoelenco"/>
        <w:numPr>
          <w:ilvl w:val="1"/>
          <w:numId w:val="6"/>
        </w:numPr>
        <w:adjustRightInd w:val="0"/>
        <w:jc w:val="both"/>
        <w:rPr>
          <w:sz w:val="22"/>
          <w:szCs w:val="22"/>
        </w:rPr>
      </w:pPr>
      <w:r w:rsidRPr="00CE7751">
        <w:rPr>
          <w:sz w:val="22"/>
          <w:szCs w:val="22"/>
        </w:rPr>
        <w:t>Enti presso i quali si è prestato servizio, con specificazione dei periodi, della categoria, del profilo professionale di appartenenza e delle posizioni di responsabilità eventualmente ricoperte;</w:t>
      </w:r>
    </w:p>
    <w:p w:rsidR="00CE7751" w:rsidRPr="00CE7751" w:rsidRDefault="00CE7751" w:rsidP="00CE7751">
      <w:pPr>
        <w:pStyle w:val="Paragrafoelenco"/>
        <w:numPr>
          <w:ilvl w:val="1"/>
          <w:numId w:val="6"/>
        </w:numPr>
        <w:adjustRightInd w:val="0"/>
        <w:jc w:val="both"/>
        <w:rPr>
          <w:sz w:val="22"/>
          <w:szCs w:val="22"/>
        </w:rPr>
      </w:pPr>
      <w:r w:rsidRPr="00CE7751">
        <w:rPr>
          <w:sz w:val="22"/>
          <w:szCs w:val="22"/>
        </w:rPr>
        <w:t>titolo di studio e corsi di specializzazione/formazione/aggiornamento effettuati;</w:t>
      </w:r>
    </w:p>
    <w:p w:rsidR="00CE7751" w:rsidRPr="00CE7751" w:rsidRDefault="00CE7751" w:rsidP="00CE7751">
      <w:pPr>
        <w:pStyle w:val="Paragrafoelenco"/>
        <w:numPr>
          <w:ilvl w:val="1"/>
          <w:numId w:val="6"/>
        </w:numPr>
        <w:adjustRightInd w:val="0"/>
        <w:jc w:val="both"/>
        <w:rPr>
          <w:sz w:val="22"/>
          <w:szCs w:val="22"/>
        </w:rPr>
      </w:pPr>
      <w:r w:rsidRPr="00CE7751">
        <w:rPr>
          <w:sz w:val="22"/>
          <w:szCs w:val="22"/>
        </w:rPr>
        <w:t>esperienze professionali ritenute significative per il posto da ricoprire, nell’ambito dei Servizi Economico-Finanziario”, nonché conoscenza di applicativi informatici e di lingua straniera.</w:t>
      </w:r>
    </w:p>
    <w:p w:rsidR="00FA45F6" w:rsidRDefault="00FA45F6" w:rsidP="00CE7751">
      <w:pPr>
        <w:autoSpaceDE/>
        <w:autoSpaceDN/>
        <w:jc w:val="both"/>
        <w:rPr>
          <w:sz w:val="22"/>
          <w:szCs w:val="22"/>
        </w:rPr>
      </w:pPr>
    </w:p>
    <w:p w:rsidR="00FA45F6" w:rsidRDefault="00FA45F6" w:rsidP="00CE7751">
      <w:pPr>
        <w:numPr>
          <w:ilvl w:val="0"/>
          <w:numId w:val="6"/>
        </w:numPr>
        <w:autoSpaceDE/>
        <w:autoSpaceDN/>
        <w:jc w:val="both"/>
        <w:rPr>
          <w:sz w:val="22"/>
          <w:szCs w:val="22"/>
        </w:rPr>
      </w:pPr>
      <w:r>
        <w:rPr>
          <w:sz w:val="22"/>
          <w:szCs w:val="22"/>
        </w:rPr>
        <w:t>fotocopia di un documento di riconoscimento in corso di validità.</w:t>
      </w:r>
    </w:p>
    <w:p w:rsidR="004861B9" w:rsidRDefault="004861B9" w:rsidP="004861B9">
      <w:pPr>
        <w:autoSpaceDE/>
        <w:autoSpaceDN/>
        <w:ind w:left="360"/>
        <w:jc w:val="both"/>
        <w:rPr>
          <w:sz w:val="22"/>
          <w:szCs w:val="22"/>
        </w:rPr>
      </w:pPr>
    </w:p>
    <w:p w:rsidR="00CE7751" w:rsidRPr="00CE7751" w:rsidRDefault="00CE7751" w:rsidP="00CE7751">
      <w:pPr>
        <w:adjustRightInd w:val="0"/>
        <w:rPr>
          <w:rFonts w:eastAsia="Calibri"/>
          <w:color w:val="000000"/>
          <w:sz w:val="22"/>
          <w:szCs w:val="22"/>
          <w:lang w:eastAsia="en-US"/>
        </w:rPr>
      </w:pPr>
    </w:p>
    <w:p w:rsidR="00CE7751" w:rsidRPr="00CE7751" w:rsidRDefault="00CE7751" w:rsidP="00CE7751">
      <w:pPr>
        <w:adjustRightInd w:val="0"/>
        <w:jc w:val="both"/>
        <w:rPr>
          <w:rFonts w:eastAsia="Calibri"/>
          <w:color w:val="000000"/>
          <w:sz w:val="22"/>
          <w:szCs w:val="22"/>
          <w:lang w:eastAsia="en-US"/>
        </w:rPr>
      </w:pPr>
      <w:r w:rsidRPr="00CE7751">
        <w:rPr>
          <w:rFonts w:eastAsia="Calibri"/>
          <w:color w:val="000000"/>
          <w:sz w:val="22"/>
          <w:szCs w:val="22"/>
          <w:lang w:eastAsia="en-US"/>
        </w:rPr>
        <w:t>I documenti di cu</w:t>
      </w:r>
      <w:r>
        <w:rPr>
          <w:rFonts w:eastAsia="Calibri"/>
          <w:color w:val="000000"/>
          <w:sz w:val="22"/>
          <w:szCs w:val="22"/>
          <w:lang w:eastAsia="en-US"/>
        </w:rPr>
        <w:t>i ai precedenti punti 1), 2) 3) e  4</w:t>
      </w:r>
      <w:r w:rsidRPr="00CE7751">
        <w:rPr>
          <w:rFonts w:eastAsia="Calibri"/>
          <w:color w:val="000000"/>
          <w:sz w:val="22"/>
          <w:szCs w:val="22"/>
          <w:lang w:eastAsia="en-US"/>
        </w:rPr>
        <w:t xml:space="preserve">) devono essere posseduti alla data di presentazione della domanda e allegati alla stessa </w:t>
      </w:r>
      <w:r w:rsidRPr="00CE7751">
        <w:rPr>
          <w:rFonts w:eastAsia="Calibri"/>
          <w:b/>
          <w:bCs/>
          <w:color w:val="000000"/>
          <w:sz w:val="22"/>
          <w:szCs w:val="22"/>
          <w:lang w:eastAsia="en-US"/>
        </w:rPr>
        <w:t>pena l’esclusione</w:t>
      </w:r>
      <w:r w:rsidRPr="00CE7751">
        <w:rPr>
          <w:rFonts w:eastAsia="Calibri"/>
          <w:color w:val="000000"/>
          <w:sz w:val="22"/>
          <w:szCs w:val="22"/>
          <w:lang w:eastAsia="en-US"/>
        </w:rPr>
        <w:t>.</w:t>
      </w:r>
    </w:p>
    <w:p w:rsidR="00CE7751" w:rsidRPr="00CE7751" w:rsidRDefault="00CE7751" w:rsidP="00CE7751">
      <w:pPr>
        <w:adjustRightInd w:val="0"/>
        <w:jc w:val="both"/>
        <w:rPr>
          <w:rFonts w:eastAsia="Calibri"/>
          <w:color w:val="000000"/>
          <w:sz w:val="22"/>
          <w:szCs w:val="22"/>
          <w:lang w:eastAsia="en-US"/>
        </w:rPr>
      </w:pPr>
    </w:p>
    <w:p w:rsidR="00CE7751" w:rsidRPr="00CE7751" w:rsidRDefault="00CE7751" w:rsidP="00CE7751">
      <w:pPr>
        <w:adjustRightInd w:val="0"/>
        <w:jc w:val="both"/>
        <w:rPr>
          <w:rFonts w:eastAsia="Calibri"/>
          <w:color w:val="000000"/>
          <w:sz w:val="22"/>
          <w:szCs w:val="22"/>
          <w:lang w:eastAsia="en-US"/>
        </w:rPr>
      </w:pPr>
      <w:r w:rsidRPr="00CE7751">
        <w:rPr>
          <w:rFonts w:eastAsia="Calibri"/>
          <w:color w:val="000000"/>
          <w:sz w:val="22"/>
          <w:szCs w:val="22"/>
          <w:lang w:eastAsia="en-US"/>
        </w:rPr>
        <w:t>Il Comune si riserva di verificare successivamente la veridicità delle dichiarazioni rilasciate, nelle forme di cui al DPR n.445/2000 e della documentazione presentata a corredo della domanda.</w:t>
      </w:r>
    </w:p>
    <w:p w:rsidR="00CE7751" w:rsidRPr="00CE7751" w:rsidRDefault="00CE7751" w:rsidP="00CE7751">
      <w:pPr>
        <w:adjustRightInd w:val="0"/>
        <w:jc w:val="both"/>
        <w:rPr>
          <w:rFonts w:eastAsia="Calibri"/>
          <w:color w:val="000000"/>
          <w:sz w:val="22"/>
          <w:szCs w:val="22"/>
          <w:lang w:eastAsia="en-US"/>
        </w:rPr>
      </w:pPr>
    </w:p>
    <w:p w:rsidR="00CE7751" w:rsidRPr="00CE7751" w:rsidRDefault="00CE7751" w:rsidP="00CE7751">
      <w:pPr>
        <w:adjustRightInd w:val="0"/>
        <w:jc w:val="both"/>
        <w:rPr>
          <w:rFonts w:eastAsia="Calibri"/>
          <w:color w:val="000000"/>
          <w:sz w:val="22"/>
          <w:szCs w:val="22"/>
          <w:lang w:eastAsia="en-US"/>
        </w:rPr>
      </w:pPr>
      <w:r w:rsidRPr="00CE7751">
        <w:rPr>
          <w:rFonts w:eastAsia="Calibri"/>
          <w:color w:val="000000"/>
          <w:sz w:val="22"/>
          <w:szCs w:val="22"/>
          <w:lang w:eastAsia="en-US"/>
        </w:rPr>
        <w:t xml:space="preserve">Scaduto il termine per la presentazione delle domande non </w:t>
      </w:r>
      <w:r>
        <w:rPr>
          <w:rFonts w:eastAsia="Calibri"/>
          <w:color w:val="000000"/>
          <w:sz w:val="22"/>
          <w:szCs w:val="22"/>
          <w:lang w:eastAsia="en-US"/>
        </w:rPr>
        <w:t>è</w:t>
      </w:r>
      <w:r w:rsidRPr="00CE7751">
        <w:rPr>
          <w:rFonts w:eastAsia="Calibri"/>
          <w:color w:val="000000"/>
          <w:sz w:val="22"/>
          <w:szCs w:val="22"/>
          <w:lang w:eastAsia="en-US"/>
        </w:rPr>
        <w:t xml:space="preserve"> ammessa ulteriore produzione di documenti.</w:t>
      </w:r>
    </w:p>
    <w:p w:rsidR="00CE7751" w:rsidRPr="00CE7751" w:rsidRDefault="00CE7751" w:rsidP="00CE7751">
      <w:pPr>
        <w:adjustRightInd w:val="0"/>
        <w:jc w:val="both"/>
        <w:rPr>
          <w:rFonts w:eastAsia="Calibri"/>
          <w:color w:val="000000"/>
          <w:sz w:val="22"/>
          <w:szCs w:val="22"/>
          <w:lang w:eastAsia="en-US"/>
        </w:rPr>
      </w:pPr>
    </w:p>
    <w:p w:rsidR="00CE7751" w:rsidRPr="00CE7751" w:rsidRDefault="00CE7751" w:rsidP="00CE7751">
      <w:pPr>
        <w:adjustRightInd w:val="0"/>
        <w:jc w:val="both"/>
        <w:rPr>
          <w:rFonts w:eastAsia="Calibri"/>
          <w:color w:val="000000"/>
          <w:sz w:val="22"/>
          <w:szCs w:val="22"/>
          <w:lang w:eastAsia="en-US"/>
        </w:rPr>
      </w:pPr>
      <w:r w:rsidRPr="00CE7751">
        <w:rPr>
          <w:rFonts w:eastAsia="Calibri"/>
          <w:color w:val="000000"/>
          <w:sz w:val="22"/>
          <w:szCs w:val="22"/>
          <w:lang w:eastAsia="en-US"/>
        </w:rPr>
        <w:t>La partecipazione alla selezione comporta la esplicita ed incondizionata accettazione delle norme stabilite dal</w:t>
      </w:r>
    </w:p>
    <w:p w:rsidR="00CE7751" w:rsidRDefault="00CE7751" w:rsidP="00CE7751">
      <w:pPr>
        <w:adjustRightInd w:val="0"/>
        <w:jc w:val="both"/>
        <w:rPr>
          <w:rFonts w:eastAsia="Calibri"/>
          <w:color w:val="000000"/>
          <w:sz w:val="22"/>
          <w:szCs w:val="22"/>
          <w:lang w:eastAsia="en-US"/>
        </w:rPr>
      </w:pPr>
      <w:r w:rsidRPr="00CE7751">
        <w:rPr>
          <w:rFonts w:eastAsia="Calibri"/>
          <w:color w:val="000000"/>
          <w:sz w:val="22"/>
          <w:szCs w:val="22"/>
          <w:lang w:eastAsia="en-US"/>
        </w:rPr>
        <w:t>vigente regolamento generale sull’ordinamento di uffici e servizi, comprese le eventuali modifiche che vi potranno essere apportate.</w:t>
      </w:r>
    </w:p>
    <w:p w:rsidR="00CE7751" w:rsidRPr="00CE7751" w:rsidRDefault="00CE7751" w:rsidP="00CE7751">
      <w:pPr>
        <w:adjustRightInd w:val="0"/>
        <w:jc w:val="both"/>
        <w:rPr>
          <w:rFonts w:eastAsia="Calibri"/>
          <w:color w:val="000000"/>
          <w:sz w:val="22"/>
          <w:szCs w:val="22"/>
          <w:lang w:eastAsia="en-US"/>
        </w:rPr>
      </w:pPr>
    </w:p>
    <w:p w:rsidR="00CE7751" w:rsidRPr="00CE7751" w:rsidRDefault="00CE7751" w:rsidP="00CE7751">
      <w:pPr>
        <w:adjustRightInd w:val="0"/>
        <w:rPr>
          <w:rFonts w:eastAsia="Calibri"/>
          <w:b/>
          <w:bCs/>
          <w:color w:val="000000"/>
          <w:sz w:val="22"/>
          <w:szCs w:val="22"/>
          <w:lang w:eastAsia="en-US"/>
        </w:rPr>
      </w:pPr>
    </w:p>
    <w:p w:rsidR="00CE7751" w:rsidRDefault="00CE7751" w:rsidP="00CE7751">
      <w:pPr>
        <w:adjustRightInd w:val="0"/>
        <w:rPr>
          <w:rFonts w:eastAsia="Calibri"/>
          <w:b/>
          <w:bCs/>
          <w:color w:val="000000"/>
          <w:sz w:val="22"/>
          <w:szCs w:val="22"/>
          <w:lang w:eastAsia="en-US"/>
        </w:rPr>
      </w:pPr>
      <w:r>
        <w:rPr>
          <w:rFonts w:eastAsia="Calibri"/>
          <w:b/>
          <w:bCs/>
          <w:color w:val="000000"/>
          <w:sz w:val="22"/>
          <w:szCs w:val="22"/>
          <w:lang w:eastAsia="en-US"/>
        </w:rPr>
        <w:t>VALUTAZIONE DEI CANDIDATI</w:t>
      </w:r>
    </w:p>
    <w:p w:rsidR="00CE7751" w:rsidRPr="00CE7751" w:rsidRDefault="00CE7751" w:rsidP="00CE7751">
      <w:pPr>
        <w:adjustRightInd w:val="0"/>
        <w:rPr>
          <w:rFonts w:eastAsia="Calibri"/>
          <w:b/>
          <w:bCs/>
          <w:color w:val="000000"/>
          <w:sz w:val="22"/>
          <w:szCs w:val="22"/>
          <w:lang w:eastAsia="en-US"/>
        </w:rPr>
      </w:pPr>
    </w:p>
    <w:p w:rsidR="00CE7751" w:rsidRPr="00CE7751" w:rsidRDefault="00CE7751" w:rsidP="00CE7751">
      <w:pPr>
        <w:adjustRightInd w:val="0"/>
        <w:rPr>
          <w:rFonts w:eastAsia="Calibri"/>
          <w:color w:val="000000"/>
          <w:sz w:val="22"/>
          <w:szCs w:val="22"/>
          <w:lang w:eastAsia="en-US"/>
        </w:rPr>
      </w:pPr>
      <w:r w:rsidRPr="00CE7751">
        <w:rPr>
          <w:rFonts w:eastAsia="Calibri"/>
          <w:color w:val="000000"/>
          <w:sz w:val="22"/>
          <w:szCs w:val="22"/>
          <w:lang w:eastAsia="en-US"/>
        </w:rPr>
        <w:t>I candidati saranno valutati con la seguenti modalità e criteri:</w:t>
      </w:r>
    </w:p>
    <w:p w:rsidR="00CE7751" w:rsidRPr="00CE7751" w:rsidRDefault="00CE7751" w:rsidP="00CE7751">
      <w:pPr>
        <w:adjustRightInd w:val="0"/>
        <w:jc w:val="both"/>
        <w:rPr>
          <w:rFonts w:eastAsia="Calibri"/>
          <w:color w:val="000000"/>
          <w:sz w:val="22"/>
          <w:szCs w:val="22"/>
          <w:lang w:eastAsia="en-US"/>
        </w:rPr>
      </w:pPr>
      <w:r w:rsidRPr="00CE7751">
        <w:rPr>
          <w:rFonts w:eastAsia="Calibri"/>
          <w:color w:val="000000"/>
          <w:sz w:val="22"/>
          <w:szCs w:val="22"/>
          <w:lang w:eastAsia="en-US"/>
        </w:rPr>
        <w:t>La selezione dei candidati (anche di un solo candidato qualora vi sia una sola domanda utile di trasferimento per la professionalità ricercata) viene effettuata da una Commissione composta da tre membri, presieduta dal Responsabile del Settore del posto da coprire, e da due esperti, anche interni all’ente, nominati dallo stesso Responsabile.</w:t>
      </w:r>
    </w:p>
    <w:p w:rsidR="00CE7751" w:rsidRPr="00CE7751" w:rsidRDefault="00CE7751" w:rsidP="00CE7751">
      <w:pPr>
        <w:adjustRightInd w:val="0"/>
        <w:jc w:val="both"/>
        <w:rPr>
          <w:rFonts w:eastAsia="Calibri"/>
          <w:color w:val="000000"/>
          <w:sz w:val="22"/>
          <w:szCs w:val="22"/>
          <w:lang w:eastAsia="en-US"/>
        </w:rPr>
      </w:pPr>
    </w:p>
    <w:p w:rsidR="00CE7751" w:rsidRPr="00CE7751" w:rsidRDefault="00CE7751" w:rsidP="00CE7751">
      <w:pPr>
        <w:adjustRightInd w:val="0"/>
        <w:jc w:val="both"/>
        <w:rPr>
          <w:rFonts w:eastAsia="Calibri"/>
          <w:color w:val="000000"/>
          <w:sz w:val="22"/>
          <w:szCs w:val="22"/>
          <w:lang w:eastAsia="en-US"/>
        </w:rPr>
      </w:pPr>
      <w:r w:rsidRPr="00CE7751">
        <w:rPr>
          <w:rFonts w:eastAsia="Calibri"/>
          <w:color w:val="000000"/>
          <w:sz w:val="22"/>
          <w:szCs w:val="22"/>
          <w:lang w:eastAsia="en-US"/>
        </w:rPr>
        <w:t>La Commissione ha a disposizione per la valutazione dei candidati punti 40 di cui 10 da assegnare per i titoli (curriculum – anzianità di servizio) e 30 per il colloquio, teso alla verifica dei requisiti attitudinali e professionali richiesti per il posto da ricoprire. Ai fini dell’inserimento in graduatoria è richiesto un punteggio minimo di 21/30 in sede di colloquio.</w:t>
      </w:r>
    </w:p>
    <w:p w:rsidR="00CE7751" w:rsidRPr="00CE7751" w:rsidRDefault="00CE7751" w:rsidP="00CE7751">
      <w:pPr>
        <w:adjustRightInd w:val="0"/>
        <w:rPr>
          <w:rFonts w:eastAsia="Calibri"/>
          <w:b/>
          <w:bCs/>
          <w:color w:val="000000"/>
          <w:sz w:val="22"/>
          <w:szCs w:val="22"/>
          <w:lang w:eastAsia="en-US"/>
        </w:rPr>
      </w:pPr>
    </w:p>
    <w:p w:rsidR="00CE7751" w:rsidRPr="00CE7751" w:rsidRDefault="00CE7751" w:rsidP="00CE7751">
      <w:pPr>
        <w:adjustRightInd w:val="0"/>
        <w:rPr>
          <w:rFonts w:eastAsia="Calibri"/>
          <w:b/>
          <w:bCs/>
          <w:color w:val="000000"/>
          <w:sz w:val="22"/>
          <w:szCs w:val="22"/>
          <w:lang w:eastAsia="en-US"/>
        </w:rPr>
      </w:pPr>
      <w:r w:rsidRPr="00CE7751">
        <w:rPr>
          <w:rFonts w:eastAsia="Calibri"/>
          <w:b/>
          <w:bCs/>
          <w:color w:val="000000"/>
          <w:sz w:val="22"/>
          <w:szCs w:val="22"/>
          <w:lang w:eastAsia="en-US"/>
        </w:rPr>
        <w:t>RIPARTIZIONE PUNTI TITOLI (</w:t>
      </w:r>
      <w:proofErr w:type="spellStart"/>
      <w:r w:rsidRPr="00CE7751">
        <w:rPr>
          <w:rFonts w:eastAsia="Calibri"/>
          <w:b/>
          <w:bCs/>
          <w:color w:val="000000"/>
          <w:sz w:val="22"/>
          <w:szCs w:val="22"/>
          <w:lang w:eastAsia="en-US"/>
        </w:rPr>
        <w:t>max</w:t>
      </w:r>
      <w:proofErr w:type="spellEnd"/>
      <w:r w:rsidRPr="00CE7751">
        <w:rPr>
          <w:rFonts w:eastAsia="Calibri"/>
          <w:b/>
          <w:bCs/>
          <w:color w:val="000000"/>
          <w:sz w:val="22"/>
          <w:szCs w:val="22"/>
          <w:lang w:eastAsia="en-US"/>
        </w:rPr>
        <w:t xml:space="preserve"> 10 PUNTI)</w:t>
      </w:r>
    </w:p>
    <w:p w:rsidR="00CE7751" w:rsidRPr="00CE7751" w:rsidRDefault="00CE7751" w:rsidP="00CE7751">
      <w:pPr>
        <w:adjustRightInd w:val="0"/>
        <w:rPr>
          <w:rFonts w:eastAsia="Calibri"/>
          <w:b/>
          <w:bCs/>
          <w:color w:val="000000"/>
          <w:sz w:val="22"/>
          <w:szCs w:val="22"/>
          <w:lang w:eastAsia="en-US"/>
        </w:rPr>
      </w:pPr>
    </w:p>
    <w:p w:rsidR="00CE7751" w:rsidRPr="00CE7751" w:rsidRDefault="00CE7751" w:rsidP="00CE7751">
      <w:pPr>
        <w:numPr>
          <w:ilvl w:val="0"/>
          <w:numId w:val="7"/>
        </w:numPr>
        <w:autoSpaceDE/>
        <w:autoSpaceDN/>
        <w:adjustRightInd w:val="0"/>
        <w:spacing w:after="200" w:line="276" w:lineRule="auto"/>
        <w:contextualSpacing/>
        <w:rPr>
          <w:rFonts w:eastAsia="Calibri"/>
          <w:color w:val="000000"/>
          <w:sz w:val="22"/>
          <w:szCs w:val="22"/>
          <w:lang w:eastAsia="en-US"/>
        </w:rPr>
      </w:pPr>
      <w:r w:rsidRPr="00CE7751">
        <w:rPr>
          <w:rFonts w:eastAsia="Calibri"/>
          <w:color w:val="000000"/>
          <w:sz w:val="22"/>
          <w:szCs w:val="22"/>
          <w:lang w:eastAsia="en-US"/>
        </w:rPr>
        <w:t>curri</w:t>
      </w:r>
      <w:r w:rsidR="002779D9">
        <w:rPr>
          <w:rFonts w:eastAsia="Calibri"/>
          <w:color w:val="000000"/>
          <w:sz w:val="22"/>
          <w:szCs w:val="22"/>
          <w:lang w:eastAsia="en-US"/>
        </w:rPr>
        <w:t>culum professionale (</w:t>
      </w:r>
      <w:proofErr w:type="spellStart"/>
      <w:r w:rsidR="002779D9">
        <w:rPr>
          <w:rFonts w:eastAsia="Calibri"/>
          <w:color w:val="000000"/>
          <w:sz w:val="22"/>
          <w:szCs w:val="22"/>
          <w:lang w:eastAsia="en-US"/>
        </w:rPr>
        <w:t>Max</w:t>
      </w:r>
      <w:proofErr w:type="spellEnd"/>
      <w:r w:rsidR="002779D9">
        <w:rPr>
          <w:rFonts w:eastAsia="Calibri"/>
          <w:color w:val="000000"/>
          <w:sz w:val="22"/>
          <w:szCs w:val="22"/>
          <w:lang w:eastAsia="en-US"/>
        </w:rPr>
        <w:t xml:space="preserve"> punti 4</w:t>
      </w:r>
      <w:r w:rsidRPr="00CE7751">
        <w:rPr>
          <w:rFonts w:eastAsia="Calibri"/>
          <w:color w:val="000000"/>
          <w:sz w:val="22"/>
          <w:szCs w:val="22"/>
          <w:lang w:eastAsia="en-US"/>
        </w:rPr>
        <w:t xml:space="preserve"> ): relativamente alle esperienze professionali, ai titoli di studio ed alle specializzazioni attinenti al profilo professionale da ricoprire;</w:t>
      </w:r>
    </w:p>
    <w:p w:rsidR="00CE7751" w:rsidRPr="00CE7751" w:rsidRDefault="00CE7751" w:rsidP="00CE7751">
      <w:pPr>
        <w:adjustRightInd w:val="0"/>
        <w:rPr>
          <w:rFonts w:eastAsia="Calibri"/>
          <w:color w:val="000000"/>
          <w:sz w:val="22"/>
          <w:szCs w:val="22"/>
          <w:lang w:eastAsia="en-US"/>
        </w:rPr>
      </w:pPr>
    </w:p>
    <w:p w:rsidR="00CE7751" w:rsidRPr="00CE7751" w:rsidRDefault="00CE7751" w:rsidP="00CE7751">
      <w:pPr>
        <w:numPr>
          <w:ilvl w:val="0"/>
          <w:numId w:val="7"/>
        </w:numPr>
        <w:autoSpaceDE/>
        <w:autoSpaceDN/>
        <w:adjustRightInd w:val="0"/>
        <w:spacing w:after="200" w:line="276" w:lineRule="auto"/>
        <w:contextualSpacing/>
        <w:rPr>
          <w:rFonts w:eastAsia="Calibri"/>
          <w:color w:val="000000"/>
          <w:sz w:val="22"/>
          <w:szCs w:val="22"/>
          <w:lang w:eastAsia="en-US"/>
        </w:rPr>
      </w:pPr>
      <w:r w:rsidRPr="00CE7751">
        <w:rPr>
          <w:rFonts w:eastAsia="Calibri"/>
          <w:color w:val="000000"/>
          <w:sz w:val="22"/>
          <w:szCs w:val="22"/>
          <w:lang w:eastAsia="en-US"/>
        </w:rPr>
        <w:t>an</w:t>
      </w:r>
      <w:r w:rsidR="002779D9">
        <w:rPr>
          <w:rFonts w:eastAsia="Calibri"/>
          <w:color w:val="000000"/>
          <w:sz w:val="22"/>
          <w:szCs w:val="22"/>
          <w:lang w:eastAsia="en-US"/>
        </w:rPr>
        <w:t>zianità di servizio (</w:t>
      </w:r>
      <w:proofErr w:type="spellStart"/>
      <w:r w:rsidR="002779D9">
        <w:rPr>
          <w:rFonts w:eastAsia="Calibri"/>
          <w:color w:val="000000"/>
          <w:sz w:val="22"/>
          <w:szCs w:val="22"/>
          <w:lang w:eastAsia="en-US"/>
        </w:rPr>
        <w:t>Max</w:t>
      </w:r>
      <w:proofErr w:type="spellEnd"/>
      <w:r w:rsidR="002779D9">
        <w:rPr>
          <w:rFonts w:eastAsia="Calibri"/>
          <w:color w:val="000000"/>
          <w:sz w:val="22"/>
          <w:szCs w:val="22"/>
          <w:lang w:eastAsia="en-US"/>
        </w:rPr>
        <w:t xml:space="preserve"> punti 6</w:t>
      </w:r>
      <w:r w:rsidRPr="00CE7751">
        <w:rPr>
          <w:rFonts w:eastAsia="Calibri"/>
          <w:color w:val="000000"/>
          <w:sz w:val="22"/>
          <w:szCs w:val="22"/>
          <w:lang w:eastAsia="en-US"/>
        </w:rPr>
        <w:t>):</w:t>
      </w:r>
    </w:p>
    <w:p w:rsidR="00CE7751" w:rsidRDefault="00CE7751" w:rsidP="00CE7751">
      <w:pPr>
        <w:adjustRightInd w:val="0"/>
        <w:rPr>
          <w:rFonts w:eastAsia="Calibri"/>
          <w:color w:val="000000"/>
          <w:sz w:val="22"/>
          <w:szCs w:val="22"/>
          <w:lang w:eastAsia="en-US"/>
        </w:rPr>
      </w:pPr>
      <w:r w:rsidRPr="00CE7751">
        <w:rPr>
          <w:rFonts w:eastAsia="Calibri"/>
          <w:color w:val="000000"/>
          <w:sz w:val="22"/>
          <w:szCs w:val="22"/>
          <w:lang w:eastAsia="en-US"/>
        </w:rPr>
        <w:tab/>
        <w:t xml:space="preserve">punti </w:t>
      </w:r>
      <w:r w:rsidR="002779D9">
        <w:rPr>
          <w:rFonts w:eastAsia="Calibri"/>
          <w:color w:val="000000"/>
          <w:sz w:val="22"/>
          <w:szCs w:val="22"/>
          <w:lang w:eastAsia="en-US"/>
        </w:rPr>
        <w:t>1,00</w:t>
      </w:r>
      <w:r w:rsidRPr="00CE7751">
        <w:rPr>
          <w:rFonts w:eastAsia="Calibri"/>
          <w:color w:val="000000"/>
          <w:sz w:val="22"/>
          <w:szCs w:val="22"/>
          <w:lang w:eastAsia="en-US"/>
        </w:rPr>
        <w:t xml:space="preserve"> per ogni anno prestato nella medesima ex qualifica funzionale;</w:t>
      </w:r>
    </w:p>
    <w:p w:rsidR="00CE7751" w:rsidRPr="00CE7751" w:rsidRDefault="002779D9" w:rsidP="00CE7751">
      <w:pPr>
        <w:adjustRightInd w:val="0"/>
        <w:rPr>
          <w:rFonts w:eastAsia="Calibri"/>
          <w:color w:val="000000"/>
          <w:sz w:val="22"/>
          <w:szCs w:val="22"/>
          <w:lang w:eastAsia="en-US"/>
        </w:rPr>
      </w:pPr>
      <w:r>
        <w:rPr>
          <w:rFonts w:eastAsia="Calibri"/>
          <w:color w:val="000000"/>
          <w:sz w:val="22"/>
          <w:szCs w:val="22"/>
          <w:lang w:eastAsia="en-US"/>
        </w:rPr>
        <w:tab/>
      </w:r>
      <w:r w:rsidR="00CE7751" w:rsidRPr="00CE7751">
        <w:rPr>
          <w:rFonts w:eastAsia="Calibri"/>
          <w:color w:val="000000"/>
          <w:sz w:val="22"/>
          <w:szCs w:val="22"/>
          <w:lang w:eastAsia="en-US"/>
        </w:rPr>
        <w:t>punti 0,</w:t>
      </w:r>
      <w:r>
        <w:rPr>
          <w:rFonts w:eastAsia="Calibri"/>
          <w:color w:val="000000"/>
          <w:sz w:val="22"/>
          <w:szCs w:val="22"/>
          <w:lang w:eastAsia="en-US"/>
        </w:rPr>
        <w:t>5</w:t>
      </w:r>
      <w:r w:rsidR="00CE7751" w:rsidRPr="00CE7751">
        <w:rPr>
          <w:rFonts w:eastAsia="Calibri"/>
          <w:color w:val="000000"/>
          <w:sz w:val="22"/>
          <w:szCs w:val="22"/>
          <w:lang w:eastAsia="en-US"/>
        </w:rPr>
        <w:t>0 per ogni anno prestato nella ex qualifica funzionale immediatamente inferiore.</w:t>
      </w:r>
    </w:p>
    <w:p w:rsidR="00CE7751" w:rsidRPr="00CE7751" w:rsidRDefault="00CE7751" w:rsidP="00CE7751">
      <w:pPr>
        <w:adjustRightInd w:val="0"/>
        <w:rPr>
          <w:rFonts w:eastAsia="Calibri"/>
          <w:b/>
          <w:bCs/>
          <w:color w:val="000000"/>
          <w:sz w:val="22"/>
          <w:szCs w:val="22"/>
          <w:lang w:eastAsia="en-US"/>
        </w:rPr>
      </w:pPr>
    </w:p>
    <w:p w:rsidR="004861B9" w:rsidRDefault="004861B9" w:rsidP="004861B9">
      <w:pPr>
        <w:jc w:val="both"/>
        <w:rPr>
          <w:sz w:val="22"/>
          <w:szCs w:val="22"/>
        </w:rPr>
      </w:pPr>
    </w:p>
    <w:p w:rsidR="004861B9" w:rsidRDefault="004861B9" w:rsidP="004861B9">
      <w:pPr>
        <w:jc w:val="both"/>
        <w:rPr>
          <w:sz w:val="22"/>
          <w:szCs w:val="22"/>
        </w:rPr>
      </w:pPr>
      <w:r>
        <w:rPr>
          <w:sz w:val="22"/>
          <w:szCs w:val="22"/>
        </w:rPr>
        <w:t>L’esito della procedura di mobilità verrà pubblicato nell’Albo Pretorio telematico e sul portale istituzionale Web del Comune di Folignano.</w:t>
      </w:r>
    </w:p>
    <w:p w:rsidR="004861B9" w:rsidRDefault="004861B9" w:rsidP="004861B9">
      <w:pPr>
        <w:jc w:val="both"/>
        <w:rPr>
          <w:sz w:val="22"/>
          <w:szCs w:val="22"/>
        </w:rPr>
      </w:pPr>
    </w:p>
    <w:p w:rsidR="004861B9" w:rsidRDefault="004861B9" w:rsidP="004861B9">
      <w:pPr>
        <w:jc w:val="both"/>
        <w:rPr>
          <w:sz w:val="22"/>
          <w:szCs w:val="22"/>
        </w:rPr>
      </w:pPr>
    </w:p>
    <w:p w:rsidR="004861B9" w:rsidRDefault="004861B9" w:rsidP="004861B9">
      <w:pPr>
        <w:jc w:val="both"/>
        <w:rPr>
          <w:b/>
          <w:sz w:val="22"/>
          <w:szCs w:val="22"/>
        </w:rPr>
      </w:pPr>
      <w:r>
        <w:rPr>
          <w:b/>
          <w:sz w:val="22"/>
          <w:szCs w:val="22"/>
        </w:rPr>
        <w:t xml:space="preserve">DATA E SEDE DI SVOLGIMENTO DEL COLLOQUIO </w:t>
      </w:r>
    </w:p>
    <w:p w:rsidR="004861B9" w:rsidRDefault="004861B9" w:rsidP="004861B9">
      <w:pPr>
        <w:jc w:val="both"/>
        <w:rPr>
          <w:sz w:val="22"/>
          <w:szCs w:val="22"/>
        </w:rPr>
      </w:pPr>
    </w:p>
    <w:p w:rsidR="004861B9" w:rsidRDefault="004861B9" w:rsidP="004861B9">
      <w:pPr>
        <w:jc w:val="both"/>
        <w:rPr>
          <w:sz w:val="22"/>
          <w:szCs w:val="22"/>
          <w:u w:val="single"/>
        </w:rPr>
      </w:pPr>
      <w:r>
        <w:rPr>
          <w:sz w:val="22"/>
          <w:szCs w:val="22"/>
        </w:rPr>
        <w:t xml:space="preserve">L’indicazione della data, dell’orario e del luogo di svolgimento del colloquio individuale al quale saranno sottoposti i candidati, sarà resa nota </w:t>
      </w:r>
      <w:r>
        <w:rPr>
          <w:snapToGrid w:val="0"/>
          <w:sz w:val="22"/>
          <w:szCs w:val="22"/>
        </w:rPr>
        <w:t xml:space="preserve">attraverso la pubblicazione di apposito avviso </w:t>
      </w:r>
      <w:r>
        <w:rPr>
          <w:sz w:val="22"/>
          <w:szCs w:val="22"/>
        </w:rPr>
        <w:t>all’Albo</w:t>
      </w:r>
      <w:r>
        <w:rPr>
          <w:b/>
          <w:sz w:val="22"/>
          <w:szCs w:val="22"/>
        </w:rPr>
        <w:t xml:space="preserve"> </w:t>
      </w:r>
      <w:r>
        <w:rPr>
          <w:sz w:val="22"/>
          <w:szCs w:val="22"/>
        </w:rPr>
        <w:t xml:space="preserve">Pretorio </w:t>
      </w:r>
      <w:r w:rsidR="00A56488">
        <w:rPr>
          <w:sz w:val="22"/>
          <w:szCs w:val="22"/>
        </w:rPr>
        <w:t>D</w:t>
      </w:r>
      <w:r w:rsidR="00632F11">
        <w:rPr>
          <w:sz w:val="22"/>
          <w:szCs w:val="22"/>
        </w:rPr>
        <w:t>ell</w:t>
      </w:r>
      <w:bookmarkStart w:id="0" w:name="_GoBack"/>
      <w:bookmarkEnd w:id="0"/>
      <w:r w:rsidR="00A56488">
        <w:rPr>
          <w:sz w:val="22"/>
          <w:szCs w:val="22"/>
        </w:rPr>
        <w:t xml:space="preserve">’Amministrazione Comunale </w:t>
      </w:r>
      <w:r>
        <w:rPr>
          <w:sz w:val="22"/>
          <w:szCs w:val="22"/>
        </w:rPr>
        <w:t xml:space="preserve"> e sul </w:t>
      </w:r>
      <w:r w:rsidR="00A56488" w:rsidRPr="00A56488">
        <w:rPr>
          <w:snapToGrid w:val="0"/>
          <w:sz w:val="22"/>
          <w:szCs w:val="22"/>
        </w:rPr>
        <w:t xml:space="preserve">sito del Comune </w:t>
      </w:r>
      <w:hyperlink r:id="rId9" w:history="1">
        <w:r w:rsidR="00A56488" w:rsidRPr="00A56488">
          <w:rPr>
            <w:rStyle w:val="Collegamentoipertestuale"/>
            <w:sz w:val="22"/>
            <w:szCs w:val="22"/>
          </w:rPr>
          <w:t>www.comune.folignano.ap.it</w:t>
        </w:r>
      </w:hyperlink>
      <w:r w:rsidR="00A56488" w:rsidRPr="00A56488">
        <w:rPr>
          <w:snapToGrid w:val="0"/>
          <w:sz w:val="22"/>
          <w:szCs w:val="22"/>
        </w:rPr>
        <w:t xml:space="preserve">  alla sezione </w:t>
      </w:r>
      <w:r w:rsidR="00A56488">
        <w:rPr>
          <w:snapToGrid w:val="0"/>
          <w:sz w:val="22"/>
          <w:szCs w:val="22"/>
        </w:rPr>
        <w:t xml:space="preserve">Amministrazione Trasparente - </w:t>
      </w:r>
      <w:r w:rsidR="00A56488" w:rsidRPr="00A56488">
        <w:rPr>
          <w:snapToGrid w:val="0"/>
          <w:sz w:val="22"/>
          <w:szCs w:val="22"/>
        </w:rPr>
        <w:t>Bandi e Appalti</w:t>
      </w:r>
      <w:r>
        <w:rPr>
          <w:sz w:val="22"/>
          <w:szCs w:val="22"/>
        </w:rPr>
        <w:t>.</w:t>
      </w:r>
    </w:p>
    <w:p w:rsidR="004861B9" w:rsidRDefault="004861B9" w:rsidP="004861B9">
      <w:pPr>
        <w:jc w:val="both"/>
        <w:rPr>
          <w:snapToGrid w:val="0"/>
          <w:sz w:val="22"/>
          <w:szCs w:val="22"/>
        </w:rPr>
      </w:pPr>
      <w:r>
        <w:rPr>
          <w:b/>
          <w:snapToGrid w:val="0"/>
          <w:sz w:val="22"/>
          <w:szCs w:val="22"/>
        </w:rPr>
        <w:t>I candidati, muniti di un documento di riconoscimento in corso di validità, sono tenuti a presentarsi, senza necessità di ulteriori comunicazioni, nel giorno e all’ora indicati; in caso contrario, saranno considerati rinunciatari</w:t>
      </w:r>
      <w:r>
        <w:rPr>
          <w:snapToGrid w:val="0"/>
          <w:sz w:val="22"/>
          <w:szCs w:val="22"/>
        </w:rPr>
        <w:t>.</w:t>
      </w:r>
    </w:p>
    <w:p w:rsidR="004861B9" w:rsidRDefault="004861B9" w:rsidP="004861B9">
      <w:pPr>
        <w:jc w:val="both"/>
        <w:rPr>
          <w:sz w:val="22"/>
          <w:szCs w:val="22"/>
        </w:rPr>
      </w:pPr>
      <w:r>
        <w:rPr>
          <w:snapToGrid w:val="0"/>
          <w:sz w:val="22"/>
          <w:szCs w:val="22"/>
        </w:rPr>
        <w:t xml:space="preserve">Eventuali variazioni della data del colloquio saranno comunque pubblicate tempestivamente all’Albo </w:t>
      </w:r>
      <w:r>
        <w:rPr>
          <w:sz w:val="22"/>
          <w:szCs w:val="22"/>
        </w:rPr>
        <w:t>Pretorio telematico e sul portale istituzionale Web del Comune di Folignano.</w:t>
      </w:r>
    </w:p>
    <w:p w:rsidR="00A56488" w:rsidRDefault="00A56488" w:rsidP="004861B9">
      <w:pPr>
        <w:jc w:val="both"/>
        <w:rPr>
          <w:sz w:val="22"/>
          <w:szCs w:val="22"/>
        </w:rPr>
      </w:pP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lastRenderedPageBreak/>
        <w:t>La pubblicazione del predetto calendario ha effetto di notifica per la convocazione al colloquio. La mancata presentazione equivarrà a rinuncia alla selezione, anche se la stessa fosse dipendente da causa di forza maggiore. I candidati dovranno presentarsi alla prova muniti di un valido documento di riconoscimento.</w:t>
      </w:r>
    </w:p>
    <w:p w:rsidR="00A56488" w:rsidRPr="00A56488" w:rsidRDefault="00A56488" w:rsidP="00A56488">
      <w:pPr>
        <w:adjustRightInd w:val="0"/>
        <w:jc w:val="both"/>
        <w:rPr>
          <w:rFonts w:eastAsia="Calibri"/>
          <w:color w:val="000000"/>
          <w:sz w:val="22"/>
          <w:szCs w:val="22"/>
          <w:lang w:eastAsia="en-US"/>
        </w:rPr>
      </w:pP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 xml:space="preserve">Il colloquio è finalizzato ad avere informazioni sul livello delle conoscenze di base e delle specifiche discipline utili per svolgere il lavoro richiesto dal profilo da ricoprire posseduto dal candidato, tenuto conto della specifica destinazione prevista all’interno dell’organizzazione generale del Comune (Servizio economico finanziario e </w:t>
      </w:r>
      <w:r w:rsidRPr="00A56488">
        <w:rPr>
          <w:rFonts w:eastAsia="Calibri"/>
          <w:sz w:val="22"/>
          <w:szCs w:val="22"/>
          <w:lang w:eastAsia="en-US"/>
        </w:rPr>
        <w:t>Personale</w:t>
      </w:r>
      <w:r w:rsidRPr="00A56488">
        <w:rPr>
          <w:rFonts w:eastAsia="Calibri"/>
          <w:color w:val="000000"/>
          <w:sz w:val="22"/>
          <w:szCs w:val="22"/>
          <w:lang w:eastAsia="en-US"/>
        </w:rPr>
        <w:t>). È finalizzato inoltre ad approfondire e valutare le notizie fornite tramite i titoli presentati, in particolare sulle esperienze precedenti, le attitudini, le capacità e le competenze relazionali, organizzative, ed inoltre per apprendere e valutare le motivazioni individuali. Fra le conoscenze sono incluse quelle dell’uso di apparecchiature e delle applicazioni informatiche più diffuse e pertinenti.</w:t>
      </w:r>
    </w:p>
    <w:p w:rsidR="00A56488" w:rsidRPr="00A56488" w:rsidRDefault="00A56488" w:rsidP="00A56488">
      <w:pPr>
        <w:adjustRightInd w:val="0"/>
        <w:jc w:val="both"/>
        <w:rPr>
          <w:rFonts w:eastAsia="Calibri"/>
          <w:color w:val="000000"/>
          <w:sz w:val="22"/>
          <w:szCs w:val="22"/>
          <w:lang w:eastAsia="en-US"/>
        </w:rPr>
      </w:pP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Saranno utilmente collocati in graduatoria gli interessati che abbiano ottenuto un punteggio nel colloquio di</w:t>
      </w: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almeno 21/30.</w:t>
      </w:r>
    </w:p>
    <w:p w:rsidR="00A56488" w:rsidRPr="00A56488" w:rsidRDefault="00A56488" w:rsidP="00A56488">
      <w:pPr>
        <w:adjustRightInd w:val="0"/>
        <w:jc w:val="both"/>
        <w:rPr>
          <w:rFonts w:eastAsia="Calibri"/>
          <w:color w:val="000000"/>
          <w:sz w:val="22"/>
          <w:szCs w:val="22"/>
          <w:lang w:eastAsia="en-US"/>
        </w:rPr>
      </w:pP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La graduatoria è formata dalla Commissione sommando il punteggio risultante dalla valutazione dei titoli a</w:t>
      </w: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quello conseguito al termine del colloquio. A parità di punteggio precede il candidato più giovane d’età.</w:t>
      </w:r>
    </w:p>
    <w:p w:rsidR="00A56488" w:rsidRPr="00A56488" w:rsidRDefault="00A56488" w:rsidP="00A56488">
      <w:pPr>
        <w:adjustRightInd w:val="0"/>
        <w:jc w:val="both"/>
        <w:rPr>
          <w:rFonts w:eastAsia="Calibri"/>
          <w:color w:val="000000"/>
          <w:sz w:val="22"/>
          <w:szCs w:val="22"/>
          <w:lang w:eastAsia="en-US"/>
        </w:rPr>
      </w:pP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La graduatoria, immediatamente efficace dopo l’approvazione, sarà pubblicata all’Albo pretorio dell’Amministrazione comunale per quindici giorni consecutivi. Dalla data di pubblicazione decorrerà il termine per le eventuali impugnative. La validità e l’utilizzo della graduatoria saranno determinate in relazione alle norme di legge in vigore.</w:t>
      </w:r>
    </w:p>
    <w:p w:rsidR="004861B9" w:rsidRDefault="004861B9" w:rsidP="004861B9">
      <w:pPr>
        <w:jc w:val="both"/>
        <w:rPr>
          <w:snapToGrid w:val="0"/>
          <w:sz w:val="22"/>
          <w:szCs w:val="22"/>
        </w:rPr>
      </w:pPr>
    </w:p>
    <w:p w:rsidR="00A56488" w:rsidRDefault="00A56488" w:rsidP="004861B9">
      <w:pPr>
        <w:jc w:val="both"/>
        <w:rPr>
          <w:snapToGrid w:val="0"/>
          <w:sz w:val="22"/>
          <w:szCs w:val="22"/>
        </w:rPr>
      </w:pPr>
    </w:p>
    <w:p w:rsidR="00A56488" w:rsidRDefault="00A56488" w:rsidP="00A56488">
      <w:pPr>
        <w:adjustRightInd w:val="0"/>
        <w:rPr>
          <w:rFonts w:eastAsia="Calibri"/>
          <w:b/>
          <w:bCs/>
          <w:color w:val="000000"/>
          <w:sz w:val="22"/>
          <w:szCs w:val="22"/>
          <w:lang w:eastAsia="en-US"/>
        </w:rPr>
      </w:pPr>
      <w:r w:rsidRPr="00A56488">
        <w:rPr>
          <w:rFonts w:eastAsia="Calibri"/>
          <w:b/>
          <w:bCs/>
          <w:color w:val="000000"/>
          <w:sz w:val="22"/>
          <w:szCs w:val="22"/>
          <w:lang w:eastAsia="en-US"/>
        </w:rPr>
        <w:t>C</w:t>
      </w:r>
      <w:r>
        <w:rPr>
          <w:rFonts w:eastAsia="Calibri"/>
          <w:b/>
          <w:bCs/>
          <w:color w:val="000000"/>
          <w:sz w:val="22"/>
          <w:szCs w:val="22"/>
          <w:lang w:eastAsia="en-US"/>
        </w:rPr>
        <w:t>ONTRATTO INDIVIDUALE DI LAVORO</w:t>
      </w:r>
    </w:p>
    <w:p w:rsidR="00A56488" w:rsidRPr="00A56488" w:rsidRDefault="00A56488" w:rsidP="00A56488">
      <w:pPr>
        <w:adjustRightInd w:val="0"/>
        <w:rPr>
          <w:rFonts w:eastAsia="Calibri"/>
          <w:b/>
          <w:bCs/>
          <w:color w:val="000000"/>
          <w:sz w:val="22"/>
          <w:szCs w:val="22"/>
          <w:lang w:eastAsia="en-US"/>
        </w:rPr>
      </w:pP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L’aspirante ha l’obbligo, qualora l’Amministrazione lo richieda di sottoporsi a visita medica preventiva intesa a constatare l’assenza di controindicazioni al lavoro cui il lavoratore è destinato al fine di valutare la</w:t>
      </w:r>
    </w:p>
    <w:p w:rsidR="00A56488" w:rsidRPr="00A56488" w:rsidRDefault="00A56488" w:rsidP="00A56488">
      <w:pPr>
        <w:autoSpaceDE/>
        <w:autoSpaceDN/>
        <w:spacing w:after="200" w:line="276" w:lineRule="auto"/>
        <w:jc w:val="both"/>
        <w:rPr>
          <w:rFonts w:eastAsia="Calibri"/>
          <w:color w:val="000000"/>
          <w:sz w:val="22"/>
          <w:szCs w:val="22"/>
          <w:lang w:eastAsia="en-US"/>
        </w:rPr>
      </w:pPr>
      <w:r w:rsidRPr="00A56488">
        <w:rPr>
          <w:rFonts w:eastAsia="Calibri"/>
          <w:color w:val="000000"/>
          <w:sz w:val="22"/>
          <w:szCs w:val="22"/>
          <w:lang w:eastAsia="en-US"/>
        </w:rPr>
        <w:t xml:space="preserve">sua idoneità alla mansione specifica, ai sensi dell’art. 41 del </w:t>
      </w:r>
      <w:proofErr w:type="spellStart"/>
      <w:r w:rsidRPr="00A56488">
        <w:rPr>
          <w:rFonts w:eastAsia="Calibri"/>
          <w:color w:val="000000"/>
          <w:sz w:val="22"/>
          <w:szCs w:val="22"/>
          <w:lang w:eastAsia="en-US"/>
        </w:rPr>
        <w:t>D.Lgs</w:t>
      </w:r>
      <w:proofErr w:type="spellEnd"/>
      <w:r w:rsidRPr="00A56488">
        <w:rPr>
          <w:rFonts w:eastAsia="Calibri"/>
          <w:color w:val="000000"/>
          <w:sz w:val="22"/>
          <w:szCs w:val="22"/>
          <w:lang w:eastAsia="en-US"/>
        </w:rPr>
        <w:t xml:space="preserve"> 09/04/2008, n. 81</w:t>
      </w: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Il dipendente trasferito conserva tutti i benefici maturati e non è sottoposto al periodo di prova, se già superato nella Pubblica Amministrazione. In caso di rinuncia al trasferimento da parte del primo collocato in graduatoria, si procederà allo scorrimento della stessa.</w:t>
      </w:r>
    </w:p>
    <w:p w:rsidR="00A56488" w:rsidRPr="00A56488" w:rsidRDefault="00A56488" w:rsidP="00A56488">
      <w:pPr>
        <w:adjustRightInd w:val="0"/>
        <w:jc w:val="both"/>
        <w:rPr>
          <w:rFonts w:eastAsia="Calibri"/>
          <w:color w:val="000000"/>
          <w:sz w:val="22"/>
          <w:szCs w:val="22"/>
          <w:lang w:eastAsia="en-US"/>
        </w:rPr>
      </w:pP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Il tutto nel rispetto della normativa vigente, senza che l’interessato possa vantare alcuna pretesa o diritto.</w:t>
      </w: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Nel caso in cui nessuno degli interessati abbia ottenuto un punteggio superiore a punti 21/30 oppure la graduatoria si esaurisca per rinuncia di tutti i soggetti nella stessa iscritti la procedura di mobilità volontaria</w:t>
      </w: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si intenderà conclusa.</w:t>
      </w:r>
    </w:p>
    <w:p w:rsidR="00A56488" w:rsidRDefault="00A56488" w:rsidP="00A56488">
      <w:pPr>
        <w:adjustRightInd w:val="0"/>
        <w:rPr>
          <w:rFonts w:eastAsia="Calibri"/>
          <w:color w:val="000000"/>
          <w:sz w:val="22"/>
          <w:szCs w:val="22"/>
          <w:lang w:eastAsia="en-US"/>
        </w:rPr>
      </w:pPr>
    </w:p>
    <w:p w:rsidR="00A56488" w:rsidRPr="00A56488" w:rsidRDefault="00A56488" w:rsidP="00A56488">
      <w:pPr>
        <w:adjustRightInd w:val="0"/>
        <w:rPr>
          <w:rFonts w:eastAsia="Calibri"/>
          <w:color w:val="000000"/>
          <w:sz w:val="22"/>
          <w:szCs w:val="22"/>
          <w:lang w:eastAsia="en-US"/>
        </w:rPr>
      </w:pPr>
    </w:p>
    <w:p w:rsidR="00A56488" w:rsidRPr="00A56488" w:rsidRDefault="00A56488" w:rsidP="00A56488">
      <w:pPr>
        <w:adjustRightInd w:val="0"/>
        <w:rPr>
          <w:rFonts w:eastAsia="Calibri"/>
          <w:b/>
          <w:color w:val="000000"/>
          <w:sz w:val="22"/>
          <w:szCs w:val="22"/>
          <w:lang w:eastAsia="en-US"/>
        </w:rPr>
      </w:pPr>
      <w:r w:rsidRPr="00A56488">
        <w:rPr>
          <w:rFonts w:eastAsia="Calibri"/>
          <w:b/>
          <w:color w:val="000000"/>
          <w:sz w:val="22"/>
          <w:szCs w:val="22"/>
          <w:lang w:eastAsia="en-US"/>
        </w:rPr>
        <w:t>TRATTAMENTO DEI DATI PERSONALI</w:t>
      </w:r>
    </w:p>
    <w:p w:rsidR="00A56488" w:rsidRPr="00A56488" w:rsidRDefault="00A56488" w:rsidP="00A56488">
      <w:pPr>
        <w:adjustRightInd w:val="0"/>
        <w:rPr>
          <w:rFonts w:eastAsia="Calibri"/>
          <w:color w:val="000000"/>
          <w:sz w:val="22"/>
          <w:szCs w:val="22"/>
          <w:lang w:eastAsia="en-US"/>
        </w:rPr>
      </w:pP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Ai sensi dell’art. 13 del decreto legislativo 30 giugno 2003, n.196 si informano i concorrenti che i dati personali loro pertinenti sono utilizzati dal Comune esclusivamente per lo svolgimento della presente procedura selettiva e per la gestione del rapporto di lavoro che dovesse instaurarsi in esito alla stessa. Gli</w:t>
      </w: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stessi sono conservati presso la sede del Comune di Folignano in archivio cartaceo ed informatico.</w:t>
      </w:r>
    </w:p>
    <w:p w:rsidR="00A56488" w:rsidRPr="00A56488" w:rsidRDefault="00A56488" w:rsidP="00A56488">
      <w:pPr>
        <w:adjustRightInd w:val="0"/>
        <w:jc w:val="both"/>
        <w:rPr>
          <w:rFonts w:eastAsia="Calibri"/>
          <w:color w:val="000000"/>
          <w:sz w:val="22"/>
          <w:szCs w:val="22"/>
          <w:lang w:eastAsia="en-US"/>
        </w:rPr>
      </w:pP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Tali dati possono essere comunicati unicamente alle amministrazioni pubbliche o persone giuridiche eventualmente direttamente interessate alla selezione. L’indicazione di tali dati è obbligatoria ai fini della valutazione dei requisiti di partecipazione, pena l’esclusione della presente procedura. Si informa altresì che</w:t>
      </w:r>
    </w:p>
    <w:p w:rsidR="00A56488" w:rsidRPr="00A56488" w:rsidRDefault="00A56488" w:rsidP="00A56488">
      <w:pPr>
        <w:adjustRightInd w:val="0"/>
        <w:jc w:val="both"/>
        <w:rPr>
          <w:rFonts w:eastAsia="Calibri"/>
          <w:color w:val="000000"/>
          <w:sz w:val="22"/>
          <w:szCs w:val="22"/>
          <w:lang w:eastAsia="en-US"/>
        </w:rPr>
      </w:pPr>
      <w:r w:rsidRPr="00A56488">
        <w:rPr>
          <w:rFonts w:eastAsia="Calibri"/>
          <w:color w:val="000000"/>
          <w:sz w:val="22"/>
          <w:szCs w:val="22"/>
          <w:lang w:eastAsia="en-US"/>
        </w:rPr>
        <w:t>ai concorrenti interessati sono riconosciuti i diritti di cui all’articolo 7 del sopra citato decreto legislativo.</w:t>
      </w:r>
    </w:p>
    <w:p w:rsidR="00A56488" w:rsidRPr="00A56488" w:rsidRDefault="00A56488" w:rsidP="00A56488">
      <w:pPr>
        <w:adjustRightInd w:val="0"/>
        <w:rPr>
          <w:rFonts w:eastAsia="Calibri"/>
          <w:color w:val="000000"/>
          <w:sz w:val="22"/>
          <w:szCs w:val="22"/>
          <w:lang w:eastAsia="en-US"/>
        </w:rPr>
      </w:pPr>
    </w:p>
    <w:p w:rsidR="00A56488" w:rsidRPr="00A56488" w:rsidRDefault="00A56488" w:rsidP="00A56488">
      <w:pPr>
        <w:adjustRightInd w:val="0"/>
        <w:rPr>
          <w:rFonts w:eastAsia="Calibri"/>
          <w:color w:val="000000"/>
          <w:sz w:val="22"/>
          <w:szCs w:val="22"/>
          <w:lang w:eastAsia="en-US"/>
        </w:rPr>
      </w:pPr>
      <w:r w:rsidRPr="00A56488">
        <w:rPr>
          <w:rFonts w:eastAsia="Calibri"/>
          <w:color w:val="000000"/>
          <w:sz w:val="22"/>
          <w:szCs w:val="22"/>
          <w:lang w:eastAsia="en-US"/>
        </w:rPr>
        <w:t xml:space="preserve">Responsabile del trattamento è </w:t>
      </w:r>
      <w:r w:rsidR="00FC0B58" w:rsidRPr="002779D9">
        <w:rPr>
          <w:rFonts w:eastAsia="Calibri"/>
          <w:color w:val="000000"/>
          <w:sz w:val="22"/>
          <w:szCs w:val="22"/>
          <w:lang w:eastAsia="en-US"/>
        </w:rPr>
        <w:t>il Responsabile del Servizio Finanziario</w:t>
      </w:r>
      <w:r w:rsidRPr="00A56488">
        <w:rPr>
          <w:rFonts w:eastAsia="Calibri"/>
          <w:color w:val="000000"/>
          <w:sz w:val="22"/>
          <w:szCs w:val="22"/>
          <w:lang w:eastAsia="en-US"/>
        </w:rPr>
        <w:t>;</w:t>
      </w:r>
    </w:p>
    <w:p w:rsidR="00A56488" w:rsidRDefault="00A56488" w:rsidP="004861B9">
      <w:pPr>
        <w:jc w:val="both"/>
        <w:rPr>
          <w:snapToGrid w:val="0"/>
          <w:sz w:val="22"/>
          <w:szCs w:val="22"/>
        </w:rPr>
      </w:pPr>
    </w:p>
    <w:p w:rsidR="004861B9" w:rsidRDefault="004861B9" w:rsidP="004861B9">
      <w:pPr>
        <w:pStyle w:val="Testonormale"/>
        <w:rPr>
          <w:b/>
          <w:snapToGrid w:val="0"/>
          <w:sz w:val="22"/>
          <w:szCs w:val="22"/>
        </w:rPr>
      </w:pPr>
    </w:p>
    <w:p w:rsidR="004861B9" w:rsidRDefault="004861B9" w:rsidP="004861B9">
      <w:pPr>
        <w:pStyle w:val="Testonormale"/>
        <w:rPr>
          <w:b/>
          <w:snapToGrid w:val="0"/>
          <w:sz w:val="22"/>
          <w:szCs w:val="22"/>
        </w:rPr>
      </w:pPr>
      <w:r>
        <w:rPr>
          <w:b/>
          <w:snapToGrid w:val="0"/>
          <w:sz w:val="22"/>
          <w:szCs w:val="22"/>
        </w:rPr>
        <w:t>SOPRAVVENUTA IMPOSSIBILITÀ DELL’ASSUNZIONE</w:t>
      </w:r>
    </w:p>
    <w:p w:rsidR="004861B9" w:rsidRDefault="004861B9" w:rsidP="004861B9">
      <w:pPr>
        <w:pStyle w:val="Testonormale"/>
        <w:rPr>
          <w:b/>
          <w:snapToGrid w:val="0"/>
          <w:sz w:val="22"/>
          <w:szCs w:val="22"/>
        </w:rPr>
      </w:pPr>
    </w:p>
    <w:p w:rsidR="004861B9" w:rsidRDefault="004861B9" w:rsidP="004861B9">
      <w:pPr>
        <w:pStyle w:val="Testonormale"/>
        <w:rPr>
          <w:snapToGrid w:val="0"/>
          <w:sz w:val="22"/>
          <w:szCs w:val="22"/>
        </w:rPr>
      </w:pPr>
      <w:r>
        <w:rPr>
          <w:snapToGrid w:val="0"/>
          <w:sz w:val="22"/>
          <w:szCs w:val="22"/>
        </w:rPr>
        <w:t xml:space="preserve">L’Amministrazione si riserva di non procedere all’assunzione qualora ciò fosse impedito da blocchi  imposti da norme sopravvenute in materia di contenimento dei costi del personale od assunzioni delle pubbliche amministrazioni, ovvero da diverse interpretazioni di quelle esistenti derivanti da circolari ministeriali o dalla giurisprudenza intervenute successivamente alla pubblicazione del presente avviso. </w:t>
      </w:r>
    </w:p>
    <w:p w:rsidR="004861B9" w:rsidRDefault="004861B9" w:rsidP="004861B9">
      <w:pPr>
        <w:pStyle w:val="Testonormale"/>
        <w:rPr>
          <w:snapToGrid w:val="0"/>
          <w:sz w:val="22"/>
          <w:szCs w:val="22"/>
        </w:rPr>
      </w:pPr>
      <w:r>
        <w:rPr>
          <w:snapToGrid w:val="0"/>
          <w:sz w:val="22"/>
          <w:szCs w:val="22"/>
        </w:rPr>
        <w:t xml:space="preserve">L’Amministrazione si riserva inoltre di non procedere all’assunzione nel caso in cui essa si renda, successivamente alla data di pubblicazione del presente avviso, anche parzialmente incompatibile con le condizioni di equilibrio finanziario dell’Ente ovvero con il rispetto dei parametri di virtuosità della spesa del personale. </w:t>
      </w:r>
    </w:p>
    <w:p w:rsidR="004861B9" w:rsidRDefault="004861B9" w:rsidP="004861B9">
      <w:pPr>
        <w:pStyle w:val="Testonormale"/>
        <w:rPr>
          <w:snapToGrid w:val="0"/>
          <w:sz w:val="22"/>
          <w:szCs w:val="22"/>
        </w:rPr>
      </w:pPr>
    </w:p>
    <w:p w:rsidR="004861B9" w:rsidRDefault="004861B9" w:rsidP="004861B9">
      <w:pPr>
        <w:pStyle w:val="Testonormale"/>
        <w:rPr>
          <w:b/>
          <w:snapToGrid w:val="0"/>
          <w:sz w:val="22"/>
          <w:szCs w:val="22"/>
        </w:rPr>
      </w:pPr>
      <w:r>
        <w:rPr>
          <w:b/>
          <w:snapToGrid w:val="0"/>
          <w:sz w:val="22"/>
          <w:szCs w:val="22"/>
        </w:rPr>
        <w:t>RISERVA</w:t>
      </w:r>
    </w:p>
    <w:p w:rsidR="004861B9" w:rsidRDefault="004861B9" w:rsidP="004861B9">
      <w:pPr>
        <w:pStyle w:val="Testonormale"/>
        <w:rPr>
          <w:b/>
          <w:snapToGrid w:val="0"/>
          <w:sz w:val="22"/>
          <w:szCs w:val="22"/>
        </w:rPr>
      </w:pPr>
    </w:p>
    <w:p w:rsidR="004861B9" w:rsidRDefault="004861B9" w:rsidP="004861B9">
      <w:pPr>
        <w:pStyle w:val="Testonormale"/>
        <w:rPr>
          <w:snapToGrid w:val="0"/>
          <w:sz w:val="22"/>
          <w:szCs w:val="22"/>
        </w:rPr>
      </w:pPr>
      <w:r>
        <w:rPr>
          <w:snapToGrid w:val="0"/>
          <w:sz w:val="22"/>
          <w:szCs w:val="22"/>
        </w:rPr>
        <w:t>L’Amministrazione si riserva la facoltà di modificare, sospendere o revocare in qualsiasi momento la presente procedura qualora, a suo giudizio, ne rilevasse la necessità o l’opportunità per ragioni di pubblico interesse.</w:t>
      </w:r>
    </w:p>
    <w:p w:rsidR="00FC0B58" w:rsidRDefault="004861B9" w:rsidP="00FC0B58">
      <w:pPr>
        <w:adjustRightInd w:val="0"/>
        <w:rPr>
          <w:rFonts w:eastAsia="Calibri"/>
          <w:b/>
          <w:bCs/>
          <w:sz w:val="22"/>
          <w:szCs w:val="22"/>
          <w:lang w:eastAsia="en-US"/>
        </w:rPr>
      </w:pPr>
      <w:r>
        <w:rPr>
          <w:i/>
          <w:sz w:val="22"/>
          <w:szCs w:val="22"/>
        </w:rPr>
        <w:t>L’Amministrazione garantisce parità e pari opportunità tra uomini e donne per l'accesso al lavoro ai sensi d</w:t>
      </w:r>
      <w:r w:rsidR="00FC0B58">
        <w:rPr>
          <w:i/>
          <w:sz w:val="22"/>
          <w:szCs w:val="22"/>
        </w:rPr>
        <w:t xml:space="preserve">el </w:t>
      </w:r>
      <w:proofErr w:type="spellStart"/>
      <w:r w:rsidR="00FC0B58">
        <w:rPr>
          <w:i/>
          <w:sz w:val="22"/>
          <w:szCs w:val="22"/>
        </w:rPr>
        <w:t>D.Lgs.</w:t>
      </w:r>
      <w:proofErr w:type="spellEnd"/>
      <w:r w:rsidR="00FC0B58">
        <w:rPr>
          <w:i/>
          <w:sz w:val="22"/>
          <w:szCs w:val="22"/>
        </w:rPr>
        <w:t xml:space="preserve"> n. 198/2006</w:t>
      </w:r>
    </w:p>
    <w:p w:rsidR="00FC0B58" w:rsidRDefault="00FC0B58" w:rsidP="00FC0B58">
      <w:pPr>
        <w:adjustRightInd w:val="0"/>
        <w:rPr>
          <w:rFonts w:eastAsia="Calibri"/>
          <w:b/>
          <w:bCs/>
          <w:sz w:val="22"/>
          <w:szCs w:val="22"/>
          <w:lang w:eastAsia="en-US"/>
        </w:rPr>
      </w:pPr>
    </w:p>
    <w:p w:rsidR="00FC0B58" w:rsidRPr="00FC0B58" w:rsidRDefault="00FC0B58" w:rsidP="00FC0B58">
      <w:pPr>
        <w:adjustRightInd w:val="0"/>
        <w:rPr>
          <w:rFonts w:eastAsia="Calibri"/>
          <w:b/>
          <w:bCs/>
          <w:sz w:val="22"/>
          <w:szCs w:val="22"/>
          <w:lang w:eastAsia="en-US"/>
        </w:rPr>
      </w:pPr>
      <w:r>
        <w:rPr>
          <w:rFonts w:eastAsia="Calibri"/>
          <w:b/>
          <w:bCs/>
          <w:sz w:val="22"/>
          <w:szCs w:val="22"/>
          <w:lang w:eastAsia="en-US"/>
        </w:rPr>
        <w:t>DISPOSIZIONI FINALI</w:t>
      </w:r>
    </w:p>
    <w:p w:rsidR="00FC0B58" w:rsidRPr="00FC0B58" w:rsidRDefault="00FC0B58" w:rsidP="00FC0B58">
      <w:pPr>
        <w:adjustRightInd w:val="0"/>
        <w:rPr>
          <w:rFonts w:eastAsia="Calibri"/>
          <w:sz w:val="22"/>
          <w:szCs w:val="22"/>
          <w:lang w:eastAsia="en-US"/>
        </w:rPr>
      </w:pPr>
    </w:p>
    <w:p w:rsidR="00FC0B58" w:rsidRPr="00FC0B58" w:rsidRDefault="00FC0B58" w:rsidP="00FC0B58">
      <w:pPr>
        <w:adjustRightInd w:val="0"/>
        <w:rPr>
          <w:rFonts w:eastAsia="Calibri"/>
          <w:sz w:val="22"/>
          <w:szCs w:val="22"/>
          <w:lang w:eastAsia="en-US"/>
        </w:rPr>
      </w:pPr>
      <w:r w:rsidRPr="00FC0B58">
        <w:rPr>
          <w:rFonts w:eastAsia="Calibri"/>
          <w:sz w:val="22"/>
          <w:szCs w:val="22"/>
          <w:lang w:eastAsia="en-US"/>
        </w:rPr>
        <w:t>Il concorrente nominato che non assuma servizio entro il termine stabilito, sarà dichiarato rinunciatario e l'Amministrazione potrà procedere a nuova nomina seguendo l'ordine della graduatoria.</w:t>
      </w:r>
    </w:p>
    <w:p w:rsidR="004861B9" w:rsidRDefault="004861B9" w:rsidP="004861B9">
      <w:pPr>
        <w:suppressAutoHyphens/>
        <w:spacing w:after="80"/>
        <w:jc w:val="both"/>
        <w:rPr>
          <w:sz w:val="22"/>
          <w:szCs w:val="22"/>
        </w:rPr>
      </w:pPr>
      <w:r>
        <w:rPr>
          <w:sz w:val="22"/>
          <w:szCs w:val="22"/>
        </w:rPr>
        <w:t>Per quanto non previsto dal presente avviso si fa riferimento al Regolamento comunale per l’organizzazione dei servizi e degli uffici del Comune di Folignano.</w:t>
      </w:r>
    </w:p>
    <w:p w:rsidR="004861B9" w:rsidRDefault="004861B9" w:rsidP="004861B9">
      <w:pPr>
        <w:suppressAutoHyphens/>
        <w:spacing w:after="80"/>
        <w:jc w:val="both"/>
        <w:rPr>
          <w:sz w:val="22"/>
          <w:szCs w:val="22"/>
        </w:rPr>
      </w:pPr>
      <w:r>
        <w:rPr>
          <w:sz w:val="22"/>
          <w:szCs w:val="22"/>
        </w:rPr>
        <w:t>Il Responsabile del procedimento è la Sig.ra Capriotti Marinella 0736 – 399708.</w:t>
      </w:r>
    </w:p>
    <w:p w:rsidR="004861B9" w:rsidRDefault="004861B9" w:rsidP="004861B9">
      <w:r>
        <w:rPr>
          <w:sz w:val="22"/>
          <w:szCs w:val="22"/>
        </w:rPr>
        <w:t xml:space="preserve">Il presente bando e lo schema di domanda sono disponibili sul sito: </w:t>
      </w:r>
      <w:hyperlink r:id="rId10" w:history="1">
        <w:r w:rsidR="00300A22" w:rsidRPr="00827028">
          <w:rPr>
            <w:rStyle w:val="Collegamentoipertestuale"/>
            <w:sz w:val="22"/>
            <w:szCs w:val="22"/>
          </w:rPr>
          <w:t>www.comune.folignano.ap.it</w:t>
        </w:r>
      </w:hyperlink>
    </w:p>
    <w:p w:rsidR="004861B9" w:rsidRDefault="004861B9" w:rsidP="004861B9">
      <w:pPr>
        <w:rPr>
          <w:sz w:val="22"/>
          <w:szCs w:val="22"/>
        </w:rPr>
      </w:pPr>
    </w:p>
    <w:p w:rsidR="004861B9" w:rsidRDefault="004861B9" w:rsidP="004861B9">
      <w:pPr>
        <w:jc w:val="both"/>
        <w:rPr>
          <w:sz w:val="22"/>
          <w:szCs w:val="22"/>
        </w:rPr>
      </w:pP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p>
    <w:p w:rsidR="004861B9" w:rsidRDefault="00300A22" w:rsidP="004861B9">
      <w:pPr>
        <w:jc w:val="both"/>
        <w:rPr>
          <w:sz w:val="22"/>
          <w:szCs w:val="22"/>
        </w:rPr>
      </w:pPr>
      <w:r>
        <w:rPr>
          <w:sz w:val="22"/>
          <w:szCs w:val="22"/>
        </w:rPr>
        <w:t>Folignano</w:t>
      </w:r>
      <w:r w:rsidR="004861B9">
        <w:rPr>
          <w:sz w:val="22"/>
          <w:szCs w:val="22"/>
        </w:rPr>
        <w:t>, ……………</w:t>
      </w:r>
      <w:r w:rsidR="004861B9">
        <w:rPr>
          <w:sz w:val="22"/>
          <w:szCs w:val="22"/>
        </w:rPr>
        <w:tab/>
      </w:r>
      <w:r w:rsidR="004861B9">
        <w:rPr>
          <w:sz w:val="22"/>
          <w:szCs w:val="22"/>
        </w:rPr>
        <w:tab/>
      </w:r>
      <w:r w:rsidR="004861B9">
        <w:rPr>
          <w:sz w:val="22"/>
          <w:szCs w:val="22"/>
        </w:rPr>
        <w:tab/>
      </w:r>
      <w:r w:rsidR="004861B9">
        <w:rPr>
          <w:sz w:val="22"/>
          <w:szCs w:val="22"/>
        </w:rPr>
        <w:tab/>
      </w:r>
      <w:r w:rsidR="004861B9">
        <w:rPr>
          <w:sz w:val="22"/>
          <w:szCs w:val="22"/>
        </w:rPr>
        <w:tab/>
      </w:r>
      <w:r w:rsidR="004861B9">
        <w:rPr>
          <w:sz w:val="22"/>
          <w:szCs w:val="22"/>
        </w:rPr>
        <w:tab/>
      </w:r>
      <w:r w:rsidR="004861B9">
        <w:rPr>
          <w:sz w:val="22"/>
          <w:szCs w:val="22"/>
        </w:rPr>
        <w:tab/>
      </w:r>
      <w:r w:rsidR="004861B9">
        <w:rPr>
          <w:sz w:val="22"/>
          <w:szCs w:val="22"/>
        </w:rPr>
        <w:tab/>
      </w:r>
    </w:p>
    <w:p w:rsidR="004861B9" w:rsidRDefault="004861B9" w:rsidP="004861B9">
      <w:pPr>
        <w:ind w:left="4956" w:firstLine="708"/>
        <w:jc w:val="both"/>
        <w:rPr>
          <w:sz w:val="22"/>
          <w:szCs w:val="22"/>
        </w:rPr>
      </w:pPr>
    </w:p>
    <w:p w:rsidR="004861B9" w:rsidRDefault="004861B9" w:rsidP="004861B9">
      <w:pPr>
        <w:ind w:left="4956" w:firstLine="708"/>
        <w:jc w:val="both"/>
        <w:rPr>
          <w:sz w:val="22"/>
          <w:szCs w:val="22"/>
        </w:rPr>
      </w:pPr>
    </w:p>
    <w:p w:rsidR="004861B9" w:rsidRDefault="004861B9" w:rsidP="004861B9">
      <w:pPr>
        <w:ind w:left="4956" w:firstLine="708"/>
        <w:jc w:val="both"/>
        <w:rPr>
          <w:sz w:val="22"/>
          <w:szCs w:val="22"/>
        </w:rPr>
      </w:pPr>
    </w:p>
    <w:p w:rsidR="004861B9" w:rsidRDefault="004861B9" w:rsidP="004861B9">
      <w:pPr>
        <w:ind w:left="4956" w:firstLine="708"/>
        <w:jc w:val="both"/>
        <w:rPr>
          <w:sz w:val="22"/>
          <w:szCs w:val="22"/>
        </w:rPr>
      </w:pPr>
    </w:p>
    <w:p w:rsidR="004861B9" w:rsidRDefault="004861B9" w:rsidP="004861B9">
      <w:pPr>
        <w:ind w:left="4956" w:firstLine="708"/>
        <w:jc w:val="both"/>
        <w:rPr>
          <w:sz w:val="22"/>
          <w:szCs w:val="22"/>
        </w:rPr>
      </w:pPr>
    </w:p>
    <w:p w:rsidR="004861B9" w:rsidRDefault="004861B9" w:rsidP="004861B9">
      <w:pPr>
        <w:ind w:left="4956" w:firstLine="708"/>
        <w:jc w:val="both"/>
        <w:rPr>
          <w:sz w:val="22"/>
          <w:szCs w:val="22"/>
        </w:rPr>
      </w:pPr>
      <w:r>
        <w:rPr>
          <w:sz w:val="22"/>
          <w:szCs w:val="22"/>
        </w:rPr>
        <w:t xml:space="preserve">IL RESPONSABILE DEL SERVIZIO </w:t>
      </w:r>
    </w:p>
    <w:p w:rsidR="004861B9" w:rsidRDefault="004861B9" w:rsidP="004861B9">
      <w:pPr>
        <w:jc w:val="center"/>
        <w:rPr>
          <w:sz w:val="22"/>
          <w:szCs w:val="22"/>
        </w:rPr>
      </w:pPr>
      <w:r>
        <w:rPr>
          <w:sz w:val="22"/>
          <w:szCs w:val="22"/>
        </w:rPr>
        <w:t xml:space="preserve">                                                                                     FINANZIARIO</w:t>
      </w:r>
    </w:p>
    <w:p w:rsidR="004861B9" w:rsidRDefault="004861B9" w:rsidP="004861B9">
      <w:pPr>
        <w:jc w:val="center"/>
        <w:rPr>
          <w:sz w:val="24"/>
          <w:szCs w:val="24"/>
        </w:rPr>
      </w:pPr>
      <w:r>
        <w:rPr>
          <w:sz w:val="22"/>
          <w:szCs w:val="22"/>
        </w:rPr>
        <w:t xml:space="preserve">                                                                                    (</w:t>
      </w:r>
      <w:r w:rsidR="00300A22">
        <w:rPr>
          <w:sz w:val="22"/>
          <w:szCs w:val="22"/>
        </w:rPr>
        <w:t>Marinella Capriotti)</w:t>
      </w:r>
    </w:p>
    <w:p w:rsidR="00FA45F6" w:rsidRDefault="00FA45F6" w:rsidP="004861B9"/>
    <w:sectPr w:rsidR="00FA45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pranq eco sans">
    <w:altName w:val="Malgun Gothic"/>
    <w:charset w:val="00"/>
    <w:family w:val="swiss"/>
    <w:pitch w:val="variable"/>
    <w:sig w:usb0="00000003" w:usb1="1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305"/>
    <w:multiLevelType w:val="singleLevel"/>
    <w:tmpl w:val="04100017"/>
    <w:lvl w:ilvl="0">
      <w:start w:val="1"/>
      <w:numFmt w:val="lowerLetter"/>
      <w:lvlText w:val="%1)"/>
      <w:lvlJc w:val="left"/>
      <w:pPr>
        <w:ind w:left="720" w:hanging="360"/>
      </w:pPr>
    </w:lvl>
  </w:abstractNum>
  <w:abstractNum w:abstractNumId="1">
    <w:nsid w:val="18801D61"/>
    <w:multiLevelType w:val="hybridMultilevel"/>
    <w:tmpl w:val="EDFED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926CE6"/>
    <w:multiLevelType w:val="hybridMultilevel"/>
    <w:tmpl w:val="1120672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399298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nsid w:val="3BA3168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5">
    <w:nsid w:val="4BD2077C"/>
    <w:multiLevelType w:val="hybridMultilevel"/>
    <w:tmpl w:val="5AF4D9C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7FE70D5C"/>
    <w:multiLevelType w:val="hybridMultilevel"/>
    <w:tmpl w:val="4CF245D6"/>
    <w:lvl w:ilvl="0" w:tplc="0410000F">
      <w:start w:val="1"/>
      <w:numFmt w:val="decimal"/>
      <w:lvlText w:val="%1."/>
      <w:lvlJc w:val="left"/>
      <w:pPr>
        <w:ind w:left="720" w:hanging="360"/>
      </w:pPr>
    </w:lvl>
    <w:lvl w:ilvl="1" w:tplc="A2DA1208">
      <w:numFmt w:val="bullet"/>
      <w:lvlText w:val="-"/>
      <w:lvlJc w:val="left"/>
      <w:pPr>
        <w:ind w:left="1440" w:hanging="360"/>
      </w:pPr>
      <w:rPr>
        <w:rFonts w:ascii="Times New Roman" w:eastAsia="Times New Roman" w:hAnsi="Times New Roman" w:cs="Times New Roman" w:hint="default"/>
        <w:color w:val="000000"/>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num>
  <w:num w:numId="4">
    <w:abstractNumId w:val="4"/>
  </w:num>
  <w:num w:numId="5">
    <w:abstractNumId w:val="1"/>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F6"/>
    <w:rsid w:val="0002228C"/>
    <w:rsid w:val="000A3B8D"/>
    <w:rsid w:val="002779D9"/>
    <w:rsid w:val="00300A22"/>
    <w:rsid w:val="004861B9"/>
    <w:rsid w:val="00487E67"/>
    <w:rsid w:val="0050249B"/>
    <w:rsid w:val="00546802"/>
    <w:rsid w:val="00632F11"/>
    <w:rsid w:val="00853814"/>
    <w:rsid w:val="00885394"/>
    <w:rsid w:val="00A56488"/>
    <w:rsid w:val="00BB7A14"/>
    <w:rsid w:val="00CE7751"/>
    <w:rsid w:val="00EB48D9"/>
    <w:rsid w:val="00FA45F6"/>
    <w:rsid w:val="00FC0B58"/>
    <w:rsid w:val="00FE1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5F6"/>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FA45F6"/>
    <w:pPr>
      <w:keepNext/>
      <w:autoSpaceDE/>
      <w:autoSpaceDN/>
      <w:jc w:val="center"/>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NormaleCarattere">
    <w:name w:val="rtf1 [Normale] Carattere"/>
    <w:link w:val="rtf1Normale"/>
    <w:uiPriority w:val="99"/>
    <w:locked/>
    <w:rsid w:val="00FA45F6"/>
    <w:rPr>
      <w:rFonts w:ascii="Arial" w:hAnsi="Arial" w:cs="Arial"/>
      <w:sz w:val="24"/>
      <w:szCs w:val="24"/>
    </w:rPr>
  </w:style>
  <w:style w:type="paragraph" w:customStyle="1" w:styleId="rtf1Normale">
    <w:name w:val="rtf1 [Normale]"/>
    <w:link w:val="rtf1NormaleCarattere"/>
    <w:uiPriority w:val="99"/>
    <w:rsid w:val="00FA45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character" w:customStyle="1" w:styleId="rtf1rtf1NormaleCarattere">
    <w:name w:val="rtf1 rtf1 [Normale] Carattere"/>
    <w:link w:val="rtf1rtf1Normale"/>
    <w:uiPriority w:val="99"/>
    <w:locked/>
    <w:rsid w:val="00FA45F6"/>
    <w:rPr>
      <w:rFonts w:ascii="Arial" w:hAnsi="Arial" w:cs="Arial"/>
      <w:sz w:val="24"/>
      <w:szCs w:val="24"/>
    </w:rPr>
  </w:style>
  <w:style w:type="paragraph" w:customStyle="1" w:styleId="rtf1rtf1Normale">
    <w:name w:val="rtf1 rtf1 [Normale]"/>
    <w:link w:val="rtf1rtf1NormaleCarattere"/>
    <w:uiPriority w:val="99"/>
    <w:rsid w:val="00FA45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styleId="Corpodeltesto3">
    <w:name w:val="Body Text 3"/>
    <w:basedOn w:val="Normale"/>
    <w:link w:val="Corpodeltesto3Carattere"/>
    <w:semiHidden/>
    <w:unhideWhenUsed/>
    <w:rsid w:val="00FA45F6"/>
    <w:pPr>
      <w:autoSpaceDE/>
      <w:autoSpaceDN/>
      <w:snapToGrid w:val="0"/>
      <w:jc w:val="both"/>
    </w:pPr>
    <w:rPr>
      <w:rFonts w:ascii="Spranq eco sans" w:hAnsi="Spranq eco sans"/>
      <w:color w:val="000000"/>
    </w:rPr>
  </w:style>
  <w:style w:type="character" w:customStyle="1" w:styleId="Corpodeltesto3Carattere">
    <w:name w:val="Corpo del testo 3 Carattere"/>
    <w:basedOn w:val="Carpredefinitoparagrafo"/>
    <w:link w:val="Corpodeltesto3"/>
    <w:semiHidden/>
    <w:rsid w:val="00FA45F6"/>
    <w:rPr>
      <w:rFonts w:ascii="Spranq eco sans" w:eastAsia="Times New Roman" w:hAnsi="Spranq eco sans" w:cs="Times New Roman"/>
      <w:color w:val="000000"/>
      <w:sz w:val="20"/>
      <w:szCs w:val="20"/>
      <w:lang w:eastAsia="it-IT"/>
    </w:rPr>
  </w:style>
  <w:style w:type="character" w:customStyle="1" w:styleId="Titolo2Carattere">
    <w:name w:val="Titolo 2 Carattere"/>
    <w:basedOn w:val="Carpredefinitoparagrafo"/>
    <w:link w:val="Titolo2"/>
    <w:semiHidden/>
    <w:rsid w:val="00FA45F6"/>
    <w:rPr>
      <w:rFonts w:ascii="Times New Roman" w:eastAsia="Times New Roman" w:hAnsi="Times New Roman" w:cs="Times New Roman"/>
      <w:sz w:val="28"/>
      <w:szCs w:val="20"/>
      <w:lang w:eastAsia="it-IT"/>
    </w:rPr>
  </w:style>
  <w:style w:type="paragraph" w:styleId="Testonormale">
    <w:name w:val="Plain Text"/>
    <w:basedOn w:val="Normale"/>
    <w:link w:val="TestonormaleCarattere"/>
    <w:semiHidden/>
    <w:unhideWhenUsed/>
    <w:rsid w:val="00FA45F6"/>
    <w:pPr>
      <w:tabs>
        <w:tab w:val="left" w:pos="709"/>
      </w:tabs>
      <w:autoSpaceDE/>
      <w:autoSpaceDN/>
      <w:jc w:val="both"/>
    </w:pPr>
    <w:rPr>
      <w:sz w:val="24"/>
    </w:rPr>
  </w:style>
  <w:style w:type="character" w:customStyle="1" w:styleId="TestonormaleCarattere">
    <w:name w:val="Testo normale Carattere"/>
    <w:basedOn w:val="Carpredefinitoparagrafo"/>
    <w:link w:val="Testonormale"/>
    <w:semiHidden/>
    <w:rsid w:val="00FA45F6"/>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FA45F6"/>
    <w:pPr>
      <w:autoSpaceDE/>
      <w:autoSpaceDN/>
      <w:ind w:left="720"/>
      <w:contextualSpacing/>
    </w:pPr>
  </w:style>
  <w:style w:type="paragraph" w:styleId="Corpodeltesto2">
    <w:name w:val="Body Text 2"/>
    <w:basedOn w:val="Normale"/>
    <w:link w:val="Corpodeltesto2Carattere"/>
    <w:uiPriority w:val="99"/>
    <w:semiHidden/>
    <w:unhideWhenUsed/>
    <w:rsid w:val="004861B9"/>
    <w:pPr>
      <w:spacing w:after="120" w:line="480" w:lineRule="auto"/>
    </w:pPr>
  </w:style>
  <w:style w:type="character" w:customStyle="1" w:styleId="Corpodeltesto2Carattere">
    <w:name w:val="Corpo del testo 2 Carattere"/>
    <w:basedOn w:val="Carpredefinitoparagrafo"/>
    <w:link w:val="Corpodeltesto2"/>
    <w:uiPriority w:val="99"/>
    <w:semiHidden/>
    <w:rsid w:val="004861B9"/>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4861B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861B9"/>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4861B9"/>
    <w:rPr>
      <w:color w:val="0000FF"/>
      <w:u w:val="single"/>
    </w:rPr>
  </w:style>
  <w:style w:type="paragraph" w:styleId="Testofumetto">
    <w:name w:val="Balloon Text"/>
    <w:basedOn w:val="Normale"/>
    <w:link w:val="TestofumettoCarattere"/>
    <w:uiPriority w:val="99"/>
    <w:semiHidden/>
    <w:unhideWhenUsed/>
    <w:rsid w:val="005468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680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45F6"/>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FA45F6"/>
    <w:pPr>
      <w:keepNext/>
      <w:autoSpaceDE/>
      <w:autoSpaceDN/>
      <w:jc w:val="center"/>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NormaleCarattere">
    <w:name w:val="rtf1 [Normale] Carattere"/>
    <w:link w:val="rtf1Normale"/>
    <w:uiPriority w:val="99"/>
    <w:locked/>
    <w:rsid w:val="00FA45F6"/>
    <w:rPr>
      <w:rFonts w:ascii="Arial" w:hAnsi="Arial" w:cs="Arial"/>
      <w:sz w:val="24"/>
      <w:szCs w:val="24"/>
    </w:rPr>
  </w:style>
  <w:style w:type="paragraph" w:customStyle="1" w:styleId="rtf1Normale">
    <w:name w:val="rtf1 [Normale]"/>
    <w:link w:val="rtf1NormaleCarattere"/>
    <w:uiPriority w:val="99"/>
    <w:rsid w:val="00FA45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character" w:customStyle="1" w:styleId="rtf1rtf1NormaleCarattere">
    <w:name w:val="rtf1 rtf1 [Normale] Carattere"/>
    <w:link w:val="rtf1rtf1Normale"/>
    <w:uiPriority w:val="99"/>
    <w:locked/>
    <w:rsid w:val="00FA45F6"/>
    <w:rPr>
      <w:rFonts w:ascii="Arial" w:hAnsi="Arial" w:cs="Arial"/>
      <w:sz w:val="24"/>
      <w:szCs w:val="24"/>
    </w:rPr>
  </w:style>
  <w:style w:type="paragraph" w:customStyle="1" w:styleId="rtf1rtf1Normale">
    <w:name w:val="rtf1 rtf1 [Normale]"/>
    <w:link w:val="rtf1rtf1NormaleCarattere"/>
    <w:uiPriority w:val="99"/>
    <w:rsid w:val="00FA45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styleId="Corpodeltesto3">
    <w:name w:val="Body Text 3"/>
    <w:basedOn w:val="Normale"/>
    <w:link w:val="Corpodeltesto3Carattere"/>
    <w:semiHidden/>
    <w:unhideWhenUsed/>
    <w:rsid w:val="00FA45F6"/>
    <w:pPr>
      <w:autoSpaceDE/>
      <w:autoSpaceDN/>
      <w:snapToGrid w:val="0"/>
      <w:jc w:val="both"/>
    </w:pPr>
    <w:rPr>
      <w:rFonts w:ascii="Spranq eco sans" w:hAnsi="Spranq eco sans"/>
      <w:color w:val="000000"/>
    </w:rPr>
  </w:style>
  <w:style w:type="character" w:customStyle="1" w:styleId="Corpodeltesto3Carattere">
    <w:name w:val="Corpo del testo 3 Carattere"/>
    <w:basedOn w:val="Carpredefinitoparagrafo"/>
    <w:link w:val="Corpodeltesto3"/>
    <w:semiHidden/>
    <w:rsid w:val="00FA45F6"/>
    <w:rPr>
      <w:rFonts w:ascii="Spranq eco sans" w:eastAsia="Times New Roman" w:hAnsi="Spranq eco sans" w:cs="Times New Roman"/>
      <w:color w:val="000000"/>
      <w:sz w:val="20"/>
      <w:szCs w:val="20"/>
      <w:lang w:eastAsia="it-IT"/>
    </w:rPr>
  </w:style>
  <w:style w:type="character" w:customStyle="1" w:styleId="Titolo2Carattere">
    <w:name w:val="Titolo 2 Carattere"/>
    <w:basedOn w:val="Carpredefinitoparagrafo"/>
    <w:link w:val="Titolo2"/>
    <w:semiHidden/>
    <w:rsid w:val="00FA45F6"/>
    <w:rPr>
      <w:rFonts w:ascii="Times New Roman" w:eastAsia="Times New Roman" w:hAnsi="Times New Roman" w:cs="Times New Roman"/>
      <w:sz w:val="28"/>
      <w:szCs w:val="20"/>
      <w:lang w:eastAsia="it-IT"/>
    </w:rPr>
  </w:style>
  <w:style w:type="paragraph" w:styleId="Testonormale">
    <w:name w:val="Plain Text"/>
    <w:basedOn w:val="Normale"/>
    <w:link w:val="TestonormaleCarattere"/>
    <w:semiHidden/>
    <w:unhideWhenUsed/>
    <w:rsid w:val="00FA45F6"/>
    <w:pPr>
      <w:tabs>
        <w:tab w:val="left" w:pos="709"/>
      </w:tabs>
      <w:autoSpaceDE/>
      <w:autoSpaceDN/>
      <w:jc w:val="both"/>
    </w:pPr>
    <w:rPr>
      <w:sz w:val="24"/>
    </w:rPr>
  </w:style>
  <w:style w:type="character" w:customStyle="1" w:styleId="TestonormaleCarattere">
    <w:name w:val="Testo normale Carattere"/>
    <w:basedOn w:val="Carpredefinitoparagrafo"/>
    <w:link w:val="Testonormale"/>
    <w:semiHidden/>
    <w:rsid w:val="00FA45F6"/>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FA45F6"/>
    <w:pPr>
      <w:autoSpaceDE/>
      <w:autoSpaceDN/>
      <w:ind w:left="720"/>
      <w:contextualSpacing/>
    </w:pPr>
  </w:style>
  <w:style w:type="paragraph" w:styleId="Corpodeltesto2">
    <w:name w:val="Body Text 2"/>
    <w:basedOn w:val="Normale"/>
    <w:link w:val="Corpodeltesto2Carattere"/>
    <w:uiPriority w:val="99"/>
    <w:semiHidden/>
    <w:unhideWhenUsed/>
    <w:rsid w:val="004861B9"/>
    <w:pPr>
      <w:spacing w:after="120" w:line="480" w:lineRule="auto"/>
    </w:pPr>
  </w:style>
  <w:style w:type="character" w:customStyle="1" w:styleId="Corpodeltesto2Carattere">
    <w:name w:val="Corpo del testo 2 Carattere"/>
    <w:basedOn w:val="Carpredefinitoparagrafo"/>
    <w:link w:val="Corpodeltesto2"/>
    <w:uiPriority w:val="99"/>
    <w:semiHidden/>
    <w:rsid w:val="004861B9"/>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4861B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861B9"/>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4861B9"/>
    <w:rPr>
      <w:color w:val="0000FF"/>
      <w:u w:val="single"/>
    </w:rPr>
  </w:style>
  <w:style w:type="paragraph" w:styleId="Testofumetto">
    <w:name w:val="Balloon Text"/>
    <w:basedOn w:val="Normale"/>
    <w:link w:val="TestofumettoCarattere"/>
    <w:uiPriority w:val="99"/>
    <w:semiHidden/>
    <w:unhideWhenUsed/>
    <w:rsid w:val="005468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680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8324">
      <w:bodyDiv w:val="1"/>
      <w:marLeft w:val="0"/>
      <w:marRight w:val="0"/>
      <w:marTop w:val="0"/>
      <w:marBottom w:val="0"/>
      <w:divBdr>
        <w:top w:val="none" w:sz="0" w:space="0" w:color="auto"/>
        <w:left w:val="none" w:sz="0" w:space="0" w:color="auto"/>
        <w:bottom w:val="none" w:sz="0" w:space="0" w:color="auto"/>
        <w:right w:val="none" w:sz="0" w:space="0" w:color="auto"/>
      </w:divBdr>
    </w:div>
    <w:div w:id="448010245">
      <w:bodyDiv w:val="1"/>
      <w:marLeft w:val="0"/>
      <w:marRight w:val="0"/>
      <w:marTop w:val="0"/>
      <w:marBottom w:val="0"/>
      <w:divBdr>
        <w:top w:val="none" w:sz="0" w:space="0" w:color="auto"/>
        <w:left w:val="none" w:sz="0" w:space="0" w:color="auto"/>
        <w:bottom w:val="none" w:sz="0" w:space="0" w:color="auto"/>
        <w:right w:val="none" w:sz="0" w:space="0" w:color="auto"/>
      </w:divBdr>
    </w:div>
    <w:div w:id="1132820037">
      <w:bodyDiv w:val="1"/>
      <w:marLeft w:val="0"/>
      <w:marRight w:val="0"/>
      <w:marTop w:val="0"/>
      <w:marBottom w:val="0"/>
      <w:divBdr>
        <w:top w:val="none" w:sz="0" w:space="0" w:color="auto"/>
        <w:left w:val="none" w:sz="0" w:space="0" w:color="auto"/>
        <w:bottom w:val="none" w:sz="0" w:space="0" w:color="auto"/>
        <w:right w:val="none" w:sz="0" w:space="0" w:color="auto"/>
      </w:divBdr>
    </w:div>
    <w:div w:id="1764492960">
      <w:bodyDiv w:val="1"/>
      <w:marLeft w:val="0"/>
      <w:marRight w:val="0"/>
      <w:marTop w:val="0"/>
      <w:marBottom w:val="0"/>
      <w:divBdr>
        <w:top w:val="none" w:sz="0" w:space="0" w:color="auto"/>
        <w:left w:val="none" w:sz="0" w:space="0" w:color="auto"/>
        <w:bottom w:val="none" w:sz="0" w:space="0" w:color="auto"/>
        <w:right w:val="none" w:sz="0" w:space="0" w:color="auto"/>
      </w:divBdr>
    </w:div>
    <w:div w:id="19051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folignano@emarche.it"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une.folignano.ap.it" TargetMode="External"/><Relationship Id="rId4" Type="http://schemas.openxmlformats.org/officeDocument/2006/relationships/settings" Target="settings.xml"/><Relationship Id="rId9" Type="http://schemas.openxmlformats.org/officeDocument/2006/relationships/hyperlink" Target="http://www.comune.folignano.a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2630</Words>
  <Characters>14997</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6</cp:revision>
  <cp:lastPrinted>2018-11-16T10:09:00Z</cp:lastPrinted>
  <dcterms:created xsi:type="dcterms:W3CDTF">2018-11-15T14:47:00Z</dcterms:created>
  <dcterms:modified xsi:type="dcterms:W3CDTF">2018-11-20T12:16:00Z</dcterms:modified>
</cp:coreProperties>
</file>