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857" w:rsidRDefault="00DA0857">
      <w:pPr>
        <w:pStyle w:val="Standard"/>
        <w:tabs>
          <w:tab w:val="right" w:pos="9638"/>
        </w:tabs>
        <w:rPr>
          <w:rFonts w:ascii="Calibri" w:hAnsi="Calibri" w:cs="Arial"/>
          <w:i/>
          <w:sz w:val="20"/>
          <w:szCs w:val="20"/>
          <w:lang w:eastAsia="en-US"/>
        </w:rPr>
      </w:pPr>
    </w:p>
    <w:p w:rsidR="00DA0857" w:rsidRDefault="006E758C">
      <w:pPr>
        <w:pStyle w:val="Standard"/>
        <w:tabs>
          <w:tab w:val="right" w:pos="9638"/>
        </w:tabs>
      </w:pPr>
      <w:r>
        <w:rPr>
          <w:rFonts w:ascii="Calibri" w:hAnsi="Calibri" w:cs="Arial"/>
          <w:sz w:val="20"/>
          <w:szCs w:val="20"/>
          <w:lang w:eastAsia="en-US"/>
        </w:rPr>
        <w:t>PROT. n.</w:t>
      </w:r>
      <w:r w:rsidR="009D470C">
        <w:rPr>
          <w:rFonts w:ascii="Calibri" w:hAnsi="Calibri" w:cs="Arial"/>
          <w:sz w:val="20"/>
          <w:szCs w:val="20"/>
          <w:lang w:eastAsia="en-US"/>
        </w:rPr>
        <w:t xml:space="preserve">                                                                                                                                                       </w:t>
      </w:r>
      <w:r>
        <w:rPr>
          <w:rFonts w:ascii="Calibri" w:hAnsi="Calibri" w:cs="Arial"/>
          <w:sz w:val="20"/>
          <w:szCs w:val="20"/>
          <w:lang w:eastAsia="en-US"/>
        </w:rPr>
        <w:t xml:space="preserve">Data </w:t>
      </w:r>
    </w:p>
    <w:p w:rsidR="00DA0857" w:rsidRDefault="00DA0857">
      <w:pPr>
        <w:pStyle w:val="Standard"/>
        <w:tabs>
          <w:tab w:val="right" w:pos="9638"/>
        </w:tabs>
        <w:rPr>
          <w:rFonts w:ascii="Calibri" w:hAnsi="Calibri" w:cs="Arial"/>
          <w:i/>
          <w:sz w:val="20"/>
          <w:szCs w:val="20"/>
          <w:lang w:eastAsia="en-US"/>
        </w:rPr>
      </w:pPr>
    </w:p>
    <w:p w:rsidR="00DA0857" w:rsidRDefault="006E758C">
      <w:pPr>
        <w:pStyle w:val="Standard"/>
        <w:widowControl w:val="0"/>
        <w:tabs>
          <w:tab w:val="left" w:pos="5103"/>
        </w:tabs>
        <w:autoSpaceDE w:val="0"/>
        <w:spacing w:after="60"/>
        <w:ind w:right="1486"/>
      </w:pPr>
      <w:r>
        <w:rPr>
          <w:rFonts w:ascii="Calibri" w:hAnsi="Calibri" w:cs="Arial"/>
          <w:bCs/>
          <w:i/>
          <w:sz w:val="20"/>
          <w:szCs w:val="20"/>
        </w:rPr>
        <w:tab/>
      </w:r>
      <w:r>
        <w:rPr>
          <w:rFonts w:ascii="Calibri" w:hAnsi="Calibri" w:cs="Arial"/>
          <w:i/>
          <w:iCs/>
          <w:sz w:val="21"/>
          <w:szCs w:val="21"/>
        </w:rPr>
        <w:t xml:space="preserve">Spett. </w:t>
      </w:r>
      <w:r w:rsidR="00756DC3">
        <w:rPr>
          <w:rFonts w:ascii="Calibri" w:hAnsi="Calibri" w:cs="Arial"/>
          <w:i/>
          <w:iCs/>
          <w:sz w:val="21"/>
          <w:szCs w:val="21"/>
        </w:rPr>
        <w:t>Ditta</w:t>
      </w:r>
    </w:p>
    <w:p w:rsidR="00DA0857" w:rsidRDefault="006E758C" w:rsidP="00756DC3">
      <w:pPr>
        <w:pStyle w:val="Standard"/>
        <w:widowControl w:val="0"/>
        <w:tabs>
          <w:tab w:val="left" w:pos="5103"/>
        </w:tabs>
        <w:autoSpaceDE w:val="0"/>
      </w:pPr>
      <w:r>
        <w:rPr>
          <w:rFonts w:ascii="Calibri" w:hAnsi="Calibri" w:cs="Arial"/>
          <w:iCs/>
        </w:rPr>
        <w:tab/>
      </w:r>
    </w:p>
    <w:p w:rsidR="00DA0857" w:rsidRDefault="00DA0857">
      <w:pPr>
        <w:pStyle w:val="Standard"/>
        <w:widowControl w:val="0"/>
        <w:tabs>
          <w:tab w:val="left" w:pos="5103"/>
        </w:tabs>
        <w:autoSpaceDE w:val="0"/>
        <w:rPr>
          <w:rFonts w:ascii="Calibri" w:hAnsi="Calibri" w:cs="Arial"/>
          <w:iCs/>
        </w:rPr>
      </w:pPr>
      <w:bookmarkStart w:id="0" w:name="_GoBack"/>
      <w:bookmarkEnd w:id="0"/>
    </w:p>
    <w:p w:rsidR="00DA0857" w:rsidRDefault="006E758C">
      <w:pPr>
        <w:pStyle w:val="Standard"/>
        <w:ind w:left="993" w:hanging="993"/>
        <w:jc w:val="both"/>
      </w:pPr>
      <w:r>
        <w:rPr>
          <w:rFonts w:ascii="Calibri" w:hAnsi="Calibri" w:cs="Arial"/>
          <w:sz w:val="20"/>
          <w:szCs w:val="20"/>
          <w:lang w:eastAsia="en-US"/>
        </w:rPr>
        <w:t>OGGETTO:</w:t>
      </w:r>
      <w:r>
        <w:rPr>
          <w:rFonts w:ascii="Calibri" w:hAnsi="Calibri" w:cs="Arial"/>
          <w:sz w:val="20"/>
          <w:szCs w:val="20"/>
          <w:lang w:eastAsia="en-US"/>
        </w:rPr>
        <w:tab/>
      </w:r>
      <w:r>
        <w:rPr>
          <w:rFonts w:ascii="Calibri" w:hAnsi="Calibri" w:cs="Arial"/>
          <w:b/>
          <w:bCs/>
          <w:sz w:val="20"/>
          <w:szCs w:val="20"/>
          <w:lang w:eastAsia="en-US"/>
        </w:rPr>
        <w:t xml:space="preserve">Invito a gara informale per l’affidamento, mediante procedura negoziata senza previa pubblicazione di un bando di gara, dell’appalto dei lavori correlati alla Crisi Sismica iniziata il 24/08/2016 - LAVORI DI MESSA IN SICUREZZA PER LA PUBBLICA INCOLUMITA – EDIFICIO </w:t>
      </w:r>
      <w:r>
        <w:rPr>
          <w:rFonts w:ascii="Calibri" w:hAnsi="Calibri" w:cs="Arial"/>
          <w:b/>
          <w:bCs/>
          <w:color w:val="000000"/>
          <w:sz w:val="20"/>
          <w:szCs w:val="20"/>
          <w:lang w:eastAsia="en-US"/>
        </w:rPr>
        <w:t xml:space="preserve">VIA </w:t>
      </w:r>
      <w:r w:rsidR="00FA6360">
        <w:rPr>
          <w:rFonts w:ascii="Calibri" w:hAnsi="Calibri" w:cs="Arial"/>
          <w:b/>
          <w:bCs/>
          <w:color w:val="000000"/>
          <w:sz w:val="20"/>
          <w:szCs w:val="20"/>
          <w:lang w:eastAsia="en-US"/>
        </w:rPr>
        <w:t>FERMANI E MAZZINI</w:t>
      </w:r>
      <w:r>
        <w:rPr>
          <w:rFonts w:ascii="Calibri" w:hAnsi="Calibri" w:cs="Arial"/>
          <w:b/>
          <w:bCs/>
          <w:color w:val="000000"/>
          <w:sz w:val="20"/>
          <w:szCs w:val="20"/>
          <w:lang w:eastAsia="en-US"/>
        </w:rPr>
        <w:t xml:space="preserve"> </w:t>
      </w:r>
      <w:r>
        <w:rPr>
          <w:rFonts w:ascii="Calibri" w:hAnsi="Calibri" w:cs="Arial"/>
          <w:b/>
          <w:bCs/>
          <w:sz w:val="20"/>
          <w:szCs w:val="20"/>
          <w:lang w:eastAsia="en-US"/>
        </w:rPr>
        <w:t xml:space="preserve">di importo </w:t>
      </w:r>
      <w:r>
        <w:rPr>
          <w:rFonts w:ascii="Calibri" w:hAnsi="Calibri" w:cs="Arial"/>
          <w:b/>
          <w:bCs/>
          <w:sz w:val="20"/>
          <w:szCs w:val="20"/>
        </w:rPr>
        <w:t>inferiore ad € 150.000,00,</w:t>
      </w:r>
      <w:r>
        <w:rPr>
          <w:rFonts w:ascii="Calibri" w:hAnsi="Calibri" w:cs="Arial Narrow"/>
          <w:b/>
          <w:bCs/>
          <w:color w:val="000000"/>
          <w:sz w:val="20"/>
          <w:szCs w:val="20"/>
        </w:rPr>
        <w:t xml:space="preserve"> Art. 163 del D.Lgs n° 50/2016, </w:t>
      </w:r>
      <w:r>
        <w:rPr>
          <w:rFonts w:ascii="Calibri" w:hAnsi="Calibri" w:cs="Arial"/>
          <w:b/>
          <w:bCs/>
          <w:sz w:val="20"/>
          <w:szCs w:val="20"/>
          <w:lang w:eastAsia="en-US"/>
        </w:rPr>
        <w:t>da esperire ai sensi dell’art. 36 – 2° comma, lett. b), del D.Lgs. n. 50/2016</w:t>
      </w:r>
      <w:r>
        <w:rPr>
          <w:rFonts w:ascii="Calibri" w:hAnsi="Calibri" w:cs="Arial"/>
          <w:b/>
          <w:sz w:val="20"/>
          <w:szCs w:val="20"/>
          <w:lang w:eastAsia="en-US"/>
        </w:rPr>
        <w:t>.</w:t>
      </w:r>
    </w:p>
    <w:p w:rsidR="00DA0857" w:rsidRDefault="006E758C">
      <w:pPr>
        <w:pStyle w:val="Standard"/>
        <w:ind w:left="993"/>
        <w:jc w:val="both"/>
      </w:pPr>
      <w:r>
        <w:rPr>
          <w:rFonts w:ascii="Calibri" w:hAnsi="Calibri" w:cs="Arial"/>
          <w:b/>
          <w:sz w:val="20"/>
          <w:szCs w:val="20"/>
          <w:lang w:eastAsia="en-US"/>
        </w:rPr>
        <w:t>Codice CIG:</w:t>
      </w:r>
      <w:r w:rsidR="00756DC3" w:rsidRPr="00756DC3">
        <w:rPr>
          <w:rFonts w:ascii="Verdana" w:hAnsi="Verdana"/>
          <w:color w:val="000000"/>
          <w:sz w:val="19"/>
          <w:szCs w:val="19"/>
          <w:shd w:val="clear" w:color="auto" w:fill="F9F9F9"/>
        </w:rPr>
        <w:t xml:space="preserve"> </w:t>
      </w:r>
      <w:r w:rsidR="00FA6360">
        <w:rPr>
          <w:rFonts w:ascii="Calibri" w:hAnsi="Calibri" w:cs="Arial"/>
          <w:b/>
          <w:sz w:val="20"/>
          <w:szCs w:val="20"/>
          <w:lang w:eastAsia="en-US"/>
        </w:rPr>
        <w:t>ZAA23C0992</w:t>
      </w:r>
      <w:r w:rsidRPr="00756DC3">
        <w:rPr>
          <w:rFonts w:ascii="Calibri" w:hAnsi="Calibri" w:cs="Arial"/>
          <w:b/>
          <w:bCs/>
          <w:sz w:val="20"/>
          <w:szCs w:val="20"/>
          <w:lang w:eastAsia="en-US"/>
        </w:rPr>
        <w:t>.</w:t>
      </w:r>
      <w:r>
        <w:rPr>
          <w:rFonts w:ascii="Calibri" w:hAnsi="Calibri" w:cs="Arial"/>
          <w:b/>
          <w:sz w:val="20"/>
          <w:szCs w:val="20"/>
          <w:lang w:eastAsia="en-US"/>
        </w:rPr>
        <w:t xml:space="preserve"> </w:t>
      </w:r>
      <w:r w:rsidRPr="00DA0857">
        <w:rPr>
          <w:rStyle w:val="EndnoteSymbol"/>
          <w:rFonts w:ascii="Calibri" w:hAnsi="Calibri" w:cs="Calibri"/>
          <w:sz w:val="20"/>
          <w:szCs w:val="20"/>
        </w:rPr>
        <w:endnoteReference w:id="1"/>
      </w:r>
      <w:r>
        <w:rPr>
          <w:rStyle w:val="EndnoteSymbol"/>
          <w:rFonts w:ascii="Calibri" w:hAnsi="Calibri" w:cs="Calibri"/>
          <w:sz w:val="20"/>
          <w:szCs w:val="20"/>
        </w:rPr>
        <w:t>2)</w:t>
      </w:r>
    </w:p>
    <w:p w:rsidR="00DA0857" w:rsidRDefault="00DA0857">
      <w:pPr>
        <w:pStyle w:val="Standard"/>
        <w:ind w:firstLine="284"/>
        <w:jc w:val="both"/>
        <w:rPr>
          <w:rFonts w:ascii="Calibri" w:hAnsi="Calibri" w:cs="Arial"/>
          <w:sz w:val="20"/>
          <w:szCs w:val="20"/>
        </w:rPr>
      </w:pPr>
    </w:p>
    <w:p w:rsidR="00DA0857" w:rsidRDefault="006E758C">
      <w:pPr>
        <w:pStyle w:val="Standard"/>
        <w:spacing w:before="40"/>
        <w:ind w:firstLine="284"/>
        <w:jc w:val="both"/>
      </w:pPr>
      <w:r>
        <w:rPr>
          <w:rFonts w:ascii="Calibri" w:hAnsi="Calibri" w:cs="Arial"/>
          <w:sz w:val="20"/>
          <w:szCs w:val="20"/>
        </w:rPr>
        <w:t xml:space="preserve">In </w:t>
      </w:r>
      <w:r>
        <w:rPr>
          <w:rFonts w:ascii="Calibri" w:hAnsi="Calibri" w:cs="Arial"/>
          <w:sz w:val="20"/>
          <w:szCs w:val="20"/>
          <w:lang w:eastAsia="en-US"/>
        </w:rPr>
        <w:t>esecuzione</w:t>
      </w:r>
      <w:r>
        <w:rPr>
          <w:rFonts w:ascii="Calibri" w:hAnsi="Calibri" w:cs="Arial"/>
          <w:sz w:val="20"/>
          <w:szCs w:val="20"/>
        </w:rPr>
        <w:t xml:space="preserve"> della determinazione a contrattare del Servizio LL.PP. n. </w:t>
      </w:r>
      <w:r>
        <w:rPr>
          <w:rFonts w:ascii="Calibri" w:hAnsi="Calibri" w:cs="Arial"/>
          <w:sz w:val="20"/>
          <w:szCs w:val="20"/>
          <w:lang w:eastAsia="en-US"/>
        </w:rPr>
        <w:t xml:space="preserve">11 </w:t>
      </w:r>
      <w:r>
        <w:rPr>
          <w:rFonts w:ascii="Calibri" w:hAnsi="Calibri" w:cs="Arial"/>
          <w:sz w:val="20"/>
          <w:szCs w:val="20"/>
        </w:rPr>
        <w:t xml:space="preserve">del 04/02/2017, ai sensi dell’art. 32, comma 2, del D.Lgs. 18.04.2016, n. 50 ed ai sensi dell’art. 192 del D.Lgs. 18.08.2000, n. 267, con la presente si informa che la ditta in indirizzo è invitata a partecipare alla gara informale per l’appalto dei lavori pubblici indicati oggetto, da esperire mediante procedura negoziata senza previa pubblicazione di un bando di gara ai sensi </w:t>
      </w:r>
      <w:r>
        <w:rPr>
          <w:rFonts w:ascii="Calibri" w:hAnsi="Calibri" w:cs="Arial"/>
          <w:bCs/>
          <w:sz w:val="20"/>
          <w:szCs w:val="20"/>
        </w:rPr>
        <w:t>dell’art. 36, comma 2, lett. b), dello stesso D.Lgs. n. 50/2016 (l’</w:t>
      </w:r>
      <w:r>
        <w:rPr>
          <w:rFonts w:ascii="Calibri" w:hAnsi="Calibri" w:cs="Arial"/>
          <w:sz w:val="20"/>
          <w:szCs w:val="20"/>
        </w:rPr>
        <w:t xml:space="preserve">importo dei lavori in appalto, incluso l’importo di </w:t>
      </w:r>
      <w:r>
        <w:rPr>
          <w:rFonts w:ascii="Calibri" w:hAnsi="Calibri" w:cs="Arial"/>
          <w:b/>
          <w:bCs/>
          <w:sz w:val="20"/>
          <w:szCs w:val="20"/>
        </w:rPr>
        <w:t xml:space="preserve">€ </w:t>
      </w:r>
      <w:r w:rsidR="00FA6360">
        <w:rPr>
          <w:rFonts w:ascii="Calibri" w:hAnsi="Calibri" w:cs="Arial"/>
          <w:b/>
          <w:bCs/>
          <w:sz w:val="20"/>
          <w:szCs w:val="20"/>
        </w:rPr>
        <w:t>915,05</w:t>
      </w:r>
      <w:r>
        <w:rPr>
          <w:rFonts w:ascii="Calibri" w:hAnsi="Calibri" w:cs="Arial"/>
          <w:sz w:val="20"/>
          <w:szCs w:val="20"/>
        </w:rPr>
        <w:t xml:space="preserve"> relativo agli oneri di sicurezza da interferenze, è pari ad </w:t>
      </w:r>
      <w:r>
        <w:rPr>
          <w:rFonts w:ascii="Calibri" w:hAnsi="Calibri" w:cs="Arial"/>
          <w:b/>
          <w:bCs/>
          <w:sz w:val="20"/>
          <w:szCs w:val="20"/>
        </w:rPr>
        <w:t xml:space="preserve">€ </w:t>
      </w:r>
      <w:r w:rsidR="00FA6360">
        <w:rPr>
          <w:rFonts w:ascii="Calibri" w:hAnsi="Calibri" w:cs="Arial"/>
          <w:b/>
          <w:bCs/>
          <w:sz w:val="20"/>
          <w:szCs w:val="20"/>
        </w:rPr>
        <w:t>30.501,55</w:t>
      </w:r>
      <w:r>
        <w:rPr>
          <w:rFonts w:ascii="Calibri" w:hAnsi="Calibri" w:cs="Arial"/>
          <w:sz w:val="20"/>
          <w:szCs w:val="20"/>
        </w:rPr>
        <w:t>, I.V.A. esclusa, ed è quindi inferiore alla soglia di €. 150.000,00).</w:t>
      </w:r>
    </w:p>
    <w:p w:rsidR="00DA0857" w:rsidRDefault="006E758C">
      <w:pPr>
        <w:pStyle w:val="Standard"/>
        <w:spacing w:before="40"/>
        <w:ind w:firstLine="284"/>
        <w:jc w:val="both"/>
      </w:pPr>
      <w:r>
        <w:rPr>
          <w:rFonts w:ascii="Calibri" w:hAnsi="Calibri" w:cs="Arial"/>
          <w:sz w:val="20"/>
          <w:szCs w:val="20"/>
        </w:rPr>
        <w:t xml:space="preserve">Per l’ammissione alla gara d’appalto della Ditta in indirizzo qui di seguito si forniscono gli elementi necessari per la corretta predisposizione della </w:t>
      </w:r>
      <w:r>
        <w:rPr>
          <w:rFonts w:ascii="Calibri" w:hAnsi="Calibri" w:cs="Arial"/>
          <w:b/>
          <w:sz w:val="20"/>
          <w:szCs w:val="20"/>
        </w:rPr>
        <w:t>domanda di partecipazione</w:t>
      </w:r>
      <w:r>
        <w:rPr>
          <w:rFonts w:ascii="Calibri" w:hAnsi="Calibri" w:cs="Arial"/>
          <w:sz w:val="20"/>
          <w:szCs w:val="20"/>
        </w:rPr>
        <w:t xml:space="preserve"> alla gara da espletare per l’individuazione del soggetto aggiudicatario, nonché per la predisposizione dell’</w:t>
      </w:r>
      <w:r>
        <w:rPr>
          <w:rFonts w:ascii="Calibri" w:hAnsi="Calibri" w:cs="Arial"/>
          <w:b/>
          <w:sz w:val="20"/>
          <w:szCs w:val="20"/>
        </w:rPr>
        <w:t>offerta economica</w:t>
      </w:r>
      <w:r>
        <w:rPr>
          <w:rFonts w:ascii="Calibri" w:hAnsi="Calibri" w:cs="Arial"/>
          <w:sz w:val="20"/>
          <w:szCs w:val="20"/>
        </w:rPr>
        <w:t xml:space="preserve"> e della </w:t>
      </w:r>
      <w:r>
        <w:rPr>
          <w:rFonts w:ascii="Calibri" w:hAnsi="Calibri" w:cs="Arial"/>
          <w:b/>
          <w:sz w:val="20"/>
          <w:szCs w:val="20"/>
        </w:rPr>
        <w:t xml:space="preserve">documentazione </w:t>
      </w:r>
      <w:r>
        <w:rPr>
          <w:rFonts w:ascii="Calibri" w:hAnsi="Calibri" w:cs="Arial"/>
          <w:sz w:val="20"/>
          <w:szCs w:val="20"/>
        </w:rPr>
        <w:t>necessaria per l’ammis</w:t>
      </w:r>
      <w:r>
        <w:rPr>
          <w:rFonts w:ascii="Calibri" w:hAnsi="Calibri" w:cs="Arial"/>
          <w:sz w:val="20"/>
          <w:szCs w:val="20"/>
        </w:rPr>
        <w:softHyphen/>
        <w:t>sione alla gara.</w:t>
      </w:r>
    </w:p>
    <w:p w:rsidR="00DA0857" w:rsidRDefault="006E758C">
      <w:pPr>
        <w:pStyle w:val="Standard"/>
        <w:pBdr>
          <w:top w:val="single" w:sz="4" w:space="0" w:color="000000"/>
          <w:left w:val="single" w:sz="4" w:space="0" w:color="000000"/>
          <w:bottom w:val="single" w:sz="4" w:space="0" w:color="000000"/>
          <w:right w:val="single" w:sz="4" w:space="0" w:color="000000"/>
        </w:pBdr>
        <w:shd w:val="clear" w:color="auto" w:fill="CCFFCC"/>
        <w:spacing w:before="120" w:after="60"/>
        <w:jc w:val="both"/>
      </w:pPr>
      <w:r>
        <w:rPr>
          <w:rFonts w:ascii="Calibri" w:hAnsi="Calibri" w:cs="Calibri"/>
          <w:sz w:val="20"/>
          <w:szCs w:val="20"/>
        </w:rPr>
        <w:t xml:space="preserve">Precisazioni in merito alla procedura di </w:t>
      </w:r>
      <w:r>
        <w:rPr>
          <w:rFonts w:ascii="Calibri" w:hAnsi="Calibri" w:cs="Calibri"/>
          <w:b/>
          <w:sz w:val="20"/>
          <w:szCs w:val="20"/>
        </w:rPr>
        <w:t>SOCCORSO ISTRUTTORIO</w:t>
      </w:r>
      <w:r>
        <w:rPr>
          <w:rFonts w:ascii="Calibri" w:hAnsi="Calibri" w:cs="Calibri"/>
          <w:sz w:val="20"/>
          <w:szCs w:val="20"/>
        </w:rPr>
        <w:t xml:space="preserve"> di cui all’art. 83, comma 9, del D.Lgs. n. 50/2016</w:t>
      </w:r>
      <w:r>
        <w:rPr>
          <w:rFonts w:ascii="Calibri" w:hAnsi="Calibri" w:cs="Calibri"/>
          <w:bCs/>
          <w:iCs/>
          <w:sz w:val="20"/>
          <w:szCs w:val="20"/>
        </w:rPr>
        <w:t>:</w:t>
      </w:r>
    </w:p>
    <w:p w:rsidR="00DA0857" w:rsidRDefault="006E758C">
      <w:pPr>
        <w:pStyle w:val="Standard"/>
        <w:spacing w:before="40"/>
        <w:ind w:firstLine="284"/>
        <w:jc w:val="both"/>
      </w:pPr>
      <w:r>
        <w:rPr>
          <w:rFonts w:ascii="Calibri" w:hAnsi="Calibri" w:cs="Calibri"/>
          <w:sz w:val="20"/>
        </w:rPr>
        <w:t xml:space="preserve">Secondo quanto disposto </w:t>
      </w:r>
      <w:r>
        <w:rPr>
          <w:rFonts w:ascii="Calibri" w:hAnsi="Calibri" w:cs="Calibri"/>
          <w:sz w:val="20"/>
          <w:szCs w:val="20"/>
        </w:rPr>
        <w:t xml:space="preserve">dall’art. 83, comma 9, del D.Lgs. n. 50/2016, qualora la documentazione presentata dal concorrente risulti carente di qualsiasi elemento formale della domanda di partecipazione a gara o mancante o incompleta o con irregolarità </w:t>
      </w:r>
      <w:r>
        <w:rPr>
          <w:rFonts w:ascii="Calibri" w:hAnsi="Calibri" w:cs="Calibri"/>
          <w:b/>
          <w:sz w:val="20"/>
          <w:szCs w:val="20"/>
        </w:rPr>
        <w:t>essenziali</w:t>
      </w:r>
      <w:r>
        <w:rPr>
          <w:rFonts w:ascii="Calibri" w:hAnsi="Calibri" w:cs="Calibri"/>
          <w:sz w:val="20"/>
          <w:szCs w:val="20"/>
        </w:rPr>
        <w:t xml:space="preserve"> degli elementi e del documento di gara unico europeo (DGUE) di cui all’art. 85 del D.Lgs. n. 50/2016 (ai sensi dell’art. 59, comma 3, del D.Lgs. n. 50/2016 </w:t>
      </w:r>
      <w:r>
        <w:rPr>
          <w:rFonts w:ascii="Calibri" w:hAnsi="Calibri" w:cs="Calibri"/>
          <w:i/>
          <w:sz w:val="20"/>
          <w:szCs w:val="20"/>
        </w:rPr>
        <w:t>“Sono considerate irregolari le offerte non conformi a quanto prescritto nei documenti di gara”</w:t>
      </w:r>
      <w:r>
        <w:rPr>
          <w:rFonts w:ascii="Calibri" w:hAnsi="Calibri" w:cs="Calibri"/>
          <w:sz w:val="20"/>
          <w:szCs w:val="20"/>
        </w:rPr>
        <w:t xml:space="preserve">), </w:t>
      </w:r>
      <w:r>
        <w:rPr>
          <w:rFonts w:ascii="Calibri" w:hAnsi="Calibri" w:cs="Calibri"/>
          <w:sz w:val="20"/>
          <w:szCs w:val="20"/>
          <w:u w:val="single"/>
        </w:rPr>
        <w:t>ad esclusione</w:t>
      </w:r>
      <w:r>
        <w:rPr>
          <w:rFonts w:ascii="Calibri" w:hAnsi="Calibri" w:cs="Calibri"/>
          <w:sz w:val="20"/>
          <w:szCs w:val="20"/>
        </w:rPr>
        <w:t xml:space="preserve"> delle carenze ed irregolarità </w:t>
      </w:r>
      <w:r>
        <w:rPr>
          <w:rFonts w:ascii="Calibri" w:hAnsi="Calibri" w:cs="Calibri"/>
          <w:b/>
          <w:sz w:val="20"/>
          <w:szCs w:val="20"/>
        </w:rPr>
        <w:t xml:space="preserve">essenziali </w:t>
      </w:r>
      <w:r>
        <w:rPr>
          <w:rFonts w:ascii="Calibri" w:hAnsi="Calibri" w:cs="Calibri"/>
          <w:sz w:val="20"/>
          <w:szCs w:val="20"/>
        </w:rPr>
        <w:t>afferenti l’</w:t>
      </w:r>
      <w:r>
        <w:rPr>
          <w:rFonts w:ascii="Calibri" w:hAnsi="Calibri" w:cs="Calibri"/>
          <w:sz w:val="20"/>
          <w:szCs w:val="20"/>
          <w:u w:val="single"/>
        </w:rPr>
        <w:t>offerta economica</w:t>
      </w:r>
      <w:r>
        <w:rPr>
          <w:rFonts w:ascii="Calibri" w:hAnsi="Calibri" w:cs="Calibri"/>
          <w:sz w:val="20"/>
          <w:szCs w:val="20"/>
        </w:rPr>
        <w:t xml:space="preserve"> (che, di regola, non sono sanabili), la stazione appaltante attiverà la </w:t>
      </w:r>
      <w:r>
        <w:rPr>
          <w:rFonts w:ascii="Calibri" w:hAnsi="Calibri" w:cs="Calibri"/>
          <w:sz w:val="20"/>
        </w:rPr>
        <w:t xml:space="preserve">procedura di </w:t>
      </w:r>
      <w:r>
        <w:rPr>
          <w:rFonts w:ascii="Calibri" w:hAnsi="Calibri" w:cs="Calibri"/>
          <w:b/>
          <w:sz w:val="20"/>
        </w:rPr>
        <w:t xml:space="preserve">“soccorso istruttorio” </w:t>
      </w:r>
      <w:r>
        <w:rPr>
          <w:rFonts w:ascii="Calibri" w:hAnsi="Calibri" w:cs="Calibri"/>
          <w:bCs/>
          <w:iCs/>
          <w:sz w:val="20"/>
          <w:szCs w:val="20"/>
        </w:rPr>
        <w:t xml:space="preserve">per la regolarizzazione di detta documentazione (a condizione del pagamento della </w:t>
      </w:r>
      <w:r>
        <w:rPr>
          <w:rFonts w:ascii="Calibri" w:hAnsi="Calibri" w:cs="Calibri"/>
          <w:b/>
          <w:bCs/>
          <w:iCs/>
          <w:sz w:val="20"/>
          <w:szCs w:val="20"/>
        </w:rPr>
        <w:t>sanzione pecuniaria</w:t>
      </w:r>
      <w:r>
        <w:rPr>
          <w:rFonts w:ascii="Calibri" w:hAnsi="Calibri" w:cs="Calibri"/>
          <w:bCs/>
          <w:iCs/>
          <w:sz w:val="20"/>
          <w:szCs w:val="20"/>
        </w:rPr>
        <w:t xml:space="preserve"> </w:t>
      </w:r>
      <w:r>
        <w:rPr>
          <w:rFonts w:ascii="Calibri" w:hAnsi="Calibri" w:cs="Calibri"/>
          <w:sz w:val="20"/>
        </w:rPr>
        <w:t>ivi prevista</w:t>
      </w:r>
      <w:r>
        <w:rPr>
          <w:rFonts w:ascii="Calibri" w:hAnsi="Calibri" w:cs="Calibri"/>
          <w:bCs/>
          <w:iCs/>
          <w:sz w:val="20"/>
          <w:szCs w:val="20"/>
        </w:rPr>
        <w:t>). La sanzione deve essere versata solo in caso di avvenuta regolarizzazione.</w:t>
      </w:r>
    </w:p>
    <w:p w:rsidR="00DA0857" w:rsidRDefault="006E758C">
      <w:pPr>
        <w:pStyle w:val="Standard"/>
        <w:ind w:firstLine="284"/>
        <w:jc w:val="both"/>
      </w:pPr>
      <w:r>
        <w:rPr>
          <w:rFonts w:ascii="Calibri" w:hAnsi="Calibri" w:cs="Calibri"/>
          <w:bCs/>
          <w:iCs/>
          <w:sz w:val="20"/>
          <w:szCs w:val="20"/>
        </w:rPr>
        <w:t xml:space="preserve">Nel caso in cui la documentazione presentata con l’offerta presenti irregolarità formali, ovvero mancanze o incompletezze di dichiarazioni </w:t>
      </w:r>
      <w:r>
        <w:rPr>
          <w:rFonts w:ascii="Calibri" w:hAnsi="Calibri" w:cs="Calibri"/>
          <w:b/>
          <w:bCs/>
          <w:iCs/>
          <w:sz w:val="20"/>
          <w:szCs w:val="20"/>
        </w:rPr>
        <w:t>non essenziali</w:t>
      </w:r>
      <w:r>
        <w:rPr>
          <w:rFonts w:ascii="Calibri" w:hAnsi="Calibri" w:cs="Calibri"/>
          <w:bCs/>
          <w:iCs/>
          <w:sz w:val="20"/>
          <w:szCs w:val="20"/>
        </w:rPr>
        <w:t>, se ne richiederà comunque la regolarizzazione secondo la suddetta procedura ma senza l’applicazione di alcuna sanzione pecuniaria.</w:t>
      </w:r>
    </w:p>
    <w:p w:rsidR="00DA0857" w:rsidRDefault="006E758C">
      <w:pPr>
        <w:pStyle w:val="Standard"/>
        <w:ind w:firstLine="284"/>
        <w:jc w:val="both"/>
      </w:pPr>
      <w:r>
        <w:rPr>
          <w:rFonts w:ascii="Calibri" w:hAnsi="Calibri" w:cs="Calibri"/>
          <w:bCs/>
          <w:iCs/>
          <w:sz w:val="20"/>
          <w:szCs w:val="20"/>
        </w:rPr>
        <w:t>Non potrà in alcun caso essere regolarizzata la mancanza, l'incompletezza e ogni altra irregolarità</w:t>
      </w:r>
      <w:r>
        <w:rPr>
          <w:rFonts w:ascii="Calibri" w:hAnsi="Calibri" w:cs="Calibri"/>
          <w:b/>
          <w:bCs/>
          <w:iCs/>
          <w:sz w:val="20"/>
          <w:szCs w:val="20"/>
        </w:rPr>
        <w:t xml:space="preserve"> essenziale</w:t>
      </w:r>
      <w:r>
        <w:rPr>
          <w:rFonts w:ascii="Calibri" w:hAnsi="Calibri" w:cs="Calibri"/>
          <w:bCs/>
          <w:iCs/>
          <w:sz w:val="20"/>
          <w:szCs w:val="20"/>
        </w:rPr>
        <w:t xml:space="preserve"> degli elementi afferenti all’</w:t>
      </w:r>
      <w:r>
        <w:rPr>
          <w:rFonts w:ascii="Calibri" w:hAnsi="Calibri" w:cs="Calibri"/>
          <w:b/>
          <w:bCs/>
          <w:iCs/>
          <w:sz w:val="20"/>
          <w:szCs w:val="20"/>
        </w:rPr>
        <w:t xml:space="preserve">offerta economica </w:t>
      </w:r>
      <w:r>
        <w:rPr>
          <w:rFonts w:ascii="Calibri" w:hAnsi="Calibri" w:cs="Calibri"/>
          <w:bCs/>
          <w:iCs/>
          <w:sz w:val="20"/>
          <w:szCs w:val="20"/>
        </w:rPr>
        <w:t>vera e propria, ma solo le mancanze o le incompletezze degli elementi</w:t>
      </w:r>
      <w:r>
        <w:rPr>
          <w:rFonts w:ascii="Calibri" w:hAnsi="Calibri" w:cs="Calibri"/>
          <w:b/>
          <w:bCs/>
          <w:iCs/>
          <w:sz w:val="20"/>
          <w:szCs w:val="20"/>
        </w:rPr>
        <w:t xml:space="preserve"> inessenziali</w:t>
      </w:r>
      <w:r>
        <w:rPr>
          <w:rFonts w:ascii="Calibri" w:hAnsi="Calibri" w:cs="Calibri"/>
          <w:bCs/>
          <w:iCs/>
          <w:sz w:val="20"/>
          <w:szCs w:val="20"/>
        </w:rPr>
        <w:t xml:space="preserve"> dell’offerta stessa (che, se regolarizzate, non devono alterare la “par condicio” fra i concorrenti in gara): in tal caso non sarà dovuto il pagamento della sanzione pecuniaria.</w:t>
      </w:r>
    </w:p>
    <w:p w:rsidR="00DA0857" w:rsidRDefault="006E758C">
      <w:pPr>
        <w:pStyle w:val="Standard"/>
        <w:ind w:firstLine="284"/>
        <w:jc w:val="both"/>
      </w:pPr>
      <w:r>
        <w:rPr>
          <w:rFonts w:ascii="Calibri" w:hAnsi="Calibri" w:cs="Calibri"/>
          <w:bCs/>
          <w:iCs/>
          <w:sz w:val="20"/>
          <w:szCs w:val="20"/>
        </w:rPr>
        <w:t xml:space="preserve">Inoltre, non potrà effettuarsi alcun soccorso istruttorio qualora ricorrano le condizioni di </w:t>
      </w:r>
      <w:r>
        <w:rPr>
          <w:rFonts w:ascii="Calibri" w:hAnsi="Calibri" w:cs="Calibri"/>
          <w:b/>
          <w:bCs/>
          <w:iCs/>
          <w:sz w:val="20"/>
          <w:szCs w:val="20"/>
        </w:rPr>
        <w:t>inammissibilità</w:t>
      </w:r>
      <w:r>
        <w:rPr>
          <w:rFonts w:ascii="Calibri" w:hAnsi="Calibri" w:cs="Calibri"/>
          <w:bCs/>
          <w:iCs/>
          <w:sz w:val="20"/>
          <w:szCs w:val="20"/>
        </w:rPr>
        <w:t xml:space="preserve"> delle offerte indicate nell’art. 59, comma 4, del D.Lgs. n. 50/2016, a cui si rimanda.</w:t>
      </w:r>
    </w:p>
    <w:p w:rsidR="00DA0857" w:rsidRDefault="00DA0857">
      <w:pPr>
        <w:pStyle w:val="Standard"/>
        <w:ind w:firstLine="284"/>
        <w:jc w:val="both"/>
        <w:rPr>
          <w:rFonts w:ascii="Calibri" w:hAnsi="Calibri" w:cs="Calibri"/>
          <w:bCs/>
          <w:iCs/>
          <w:sz w:val="20"/>
          <w:szCs w:val="20"/>
        </w:rPr>
      </w:pPr>
    </w:p>
    <w:p w:rsidR="00DA0857" w:rsidRDefault="006E758C">
      <w:pPr>
        <w:pStyle w:val="Standard"/>
        <w:widowControl w:val="0"/>
        <w:pBdr>
          <w:top w:val="single" w:sz="4" w:space="0" w:color="000000"/>
          <w:left w:val="single" w:sz="4" w:space="0" w:color="000000"/>
          <w:bottom w:val="single" w:sz="4" w:space="0" w:color="000000"/>
          <w:right w:val="single" w:sz="4" w:space="0" w:color="000000"/>
        </w:pBdr>
        <w:spacing w:before="120"/>
        <w:jc w:val="center"/>
        <w:rPr>
          <w:rFonts w:ascii="Calibri" w:hAnsi="Calibri" w:cs="Arial"/>
          <w:b/>
          <w:i/>
          <w:sz w:val="20"/>
          <w:szCs w:val="20"/>
        </w:rPr>
      </w:pPr>
      <w:r>
        <w:rPr>
          <w:rFonts w:ascii="Calibri" w:hAnsi="Calibri" w:cs="Arial"/>
          <w:b/>
          <w:i/>
          <w:sz w:val="20"/>
          <w:szCs w:val="20"/>
        </w:rPr>
        <w:t>NORME DI GARA</w:t>
      </w:r>
    </w:p>
    <w:p w:rsidR="00DA0857" w:rsidRDefault="006E758C">
      <w:pPr>
        <w:pStyle w:val="Standard"/>
        <w:widowControl w:val="0"/>
        <w:pBdr>
          <w:top w:val="single" w:sz="4" w:space="0" w:color="000000"/>
          <w:left w:val="single" w:sz="4" w:space="0" w:color="000000"/>
          <w:bottom w:val="single" w:sz="4" w:space="0" w:color="000000"/>
          <w:right w:val="single" w:sz="4" w:space="0" w:color="000000"/>
        </w:pBdr>
        <w:spacing w:after="60"/>
        <w:jc w:val="center"/>
        <w:rPr>
          <w:rFonts w:ascii="Calibri" w:hAnsi="Calibri" w:cs="Arial"/>
          <w:b/>
          <w:i/>
          <w:sz w:val="20"/>
          <w:szCs w:val="20"/>
        </w:rPr>
      </w:pPr>
      <w:r>
        <w:rPr>
          <w:rFonts w:ascii="Calibri" w:hAnsi="Calibri" w:cs="Arial"/>
          <w:b/>
          <w:i/>
          <w:sz w:val="20"/>
          <w:szCs w:val="20"/>
        </w:rPr>
        <w:t>(Norme di “lex specialis” di gara)</w:t>
      </w:r>
    </w:p>
    <w:p w:rsidR="00DA0857" w:rsidRDefault="006E758C">
      <w:pPr>
        <w:pStyle w:val="Standard"/>
        <w:spacing w:before="40"/>
        <w:jc w:val="center"/>
        <w:rPr>
          <w:rFonts w:ascii="Calibri" w:hAnsi="Calibri" w:cs="Arial"/>
          <w:b/>
          <w:bCs/>
          <w:i/>
          <w:iCs/>
          <w:sz w:val="20"/>
          <w:szCs w:val="20"/>
        </w:rPr>
      </w:pPr>
      <w:r>
        <w:rPr>
          <w:rFonts w:ascii="Calibri" w:hAnsi="Calibri" w:cs="Arial"/>
          <w:b/>
          <w:bCs/>
          <w:i/>
          <w:iCs/>
          <w:sz w:val="20"/>
          <w:szCs w:val="20"/>
        </w:rPr>
        <w:t>Premesse</w:t>
      </w:r>
    </w:p>
    <w:p w:rsidR="00DA0857" w:rsidRDefault="006E758C">
      <w:pPr>
        <w:pStyle w:val="Standard"/>
        <w:spacing w:before="40"/>
        <w:ind w:firstLine="284"/>
        <w:jc w:val="both"/>
      </w:pPr>
      <w:r>
        <w:rPr>
          <w:rFonts w:ascii="Calibri" w:hAnsi="Calibri" w:cs="Arial"/>
          <w:bCs/>
          <w:iCs/>
          <w:sz w:val="20"/>
          <w:szCs w:val="20"/>
        </w:rPr>
        <w:t xml:space="preserve">La </w:t>
      </w:r>
      <w:r>
        <w:rPr>
          <w:rFonts w:ascii="Calibri" w:hAnsi="Calibri" w:cs="Arial"/>
          <w:sz w:val="20"/>
          <w:szCs w:val="20"/>
        </w:rPr>
        <w:t>presente</w:t>
      </w:r>
      <w:r>
        <w:rPr>
          <w:rFonts w:ascii="Calibri" w:hAnsi="Calibri" w:cs="Arial"/>
          <w:bCs/>
          <w:iCs/>
          <w:sz w:val="20"/>
          <w:szCs w:val="20"/>
        </w:rPr>
        <w:t xml:space="preserve"> lettera di invito contiene le norme di gara (di </w:t>
      </w:r>
      <w:r>
        <w:rPr>
          <w:rFonts w:ascii="Calibri" w:hAnsi="Calibri" w:cs="Arial"/>
          <w:b/>
          <w:bCs/>
          <w:i/>
          <w:iCs/>
          <w:sz w:val="20"/>
          <w:szCs w:val="20"/>
        </w:rPr>
        <w:t>lex specialis</w:t>
      </w:r>
      <w:r>
        <w:rPr>
          <w:rFonts w:ascii="Calibri" w:hAnsi="Calibri" w:cs="Arial"/>
          <w:bCs/>
          <w:iCs/>
          <w:sz w:val="20"/>
          <w:szCs w:val="20"/>
        </w:rPr>
        <w:t xml:space="preserve">) relative alle modalità di partecipazione delle ditte invitate alla procedura di gara informale indetta dal Comune di </w:t>
      </w:r>
      <w:r w:rsidR="00756DC3">
        <w:rPr>
          <w:rFonts w:ascii="Calibri" w:hAnsi="Calibri" w:cs="Arial"/>
          <w:bCs/>
          <w:iCs/>
          <w:sz w:val="20"/>
          <w:szCs w:val="20"/>
        </w:rPr>
        <w:t>Corridonia</w:t>
      </w:r>
      <w:r>
        <w:rPr>
          <w:rFonts w:ascii="Calibri" w:hAnsi="Calibri" w:cs="Arial"/>
          <w:bCs/>
          <w:iCs/>
          <w:sz w:val="20"/>
          <w:szCs w:val="20"/>
        </w:rPr>
        <w:t xml:space="preserve"> (MC), alle modalità di compilazione e </w:t>
      </w:r>
      <w:r>
        <w:rPr>
          <w:rFonts w:ascii="Calibri" w:hAnsi="Calibri" w:cs="Arial"/>
          <w:bCs/>
          <w:iCs/>
          <w:sz w:val="20"/>
          <w:szCs w:val="20"/>
        </w:rPr>
        <w:lastRenderedPageBreak/>
        <w:t>presentazione dell’offerta, ai documenti da presentare a corredo della stessa e alla procedura di aggiudicazione, nonché alle altre ulteriori informazioni relative all’appalto avente ad oggetto l’esecuzione dei lavori sopra indicati.</w:t>
      </w:r>
    </w:p>
    <w:p w:rsidR="00DA0857" w:rsidRDefault="006E758C">
      <w:pPr>
        <w:pStyle w:val="Standard"/>
        <w:spacing w:before="40"/>
        <w:ind w:firstLine="284"/>
        <w:jc w:val="both"/>
      </w:pPr>
      <w:r>
        <w:rPr>
          <w:rFonts w:ascii="Calibri" w:hAnsi="Calibri" w:cs="Arial"/>
          <w:sz w:val="20"/>
          <w:szCs w:val="20"/>
        </w:rPr>
        <w:t xml:space="preserve">Gli elaborati che costituiscono il progetto esecutivo dei lavori in oggetto hanno ottenuto dal RUP, ai sensi dell’art. 26 del D.Lgs. n. 50/2016, la preventiva verifica di conformità nonché la loro conformità alla normativa vigente; in particolare, il progetto esecutivo posto a base di appalto, poiché prevede un importo complessivo dei lavori in appalto di </w:t>
      </w:r>
      <w:r>
        <w:rPr>
          <w:rFonts w:ascii="Calibri" w:hAnsi="Calibri" w:cs="Arial"/>
          <w:b/>
          <w:bCs/>
          <w:sz w:val="20"/>
          <w:szCs w:val="20"/>
        </w:rPr>
        <w:t xml:space="preserve">€ </w:t>
      </w:r>
      <w:r w:rsidR="00572E3B">
        <w:rPr>
          <w:rFonts w:ascii="Calibri" w:hAnsi="Calibri" w:cs="Arial"/>
          <w:b/>
          <w:bCs/>
          <w:iCs/>
          <w:color w:val="000000"/>
          <w:sz w:val="20"/>
          <w:szCs w:val="20"/>
        </w:rPr>
        <w:t>30.501,55</w:t>
      </w:r>
      <w:r w:rsidR="00572E3B">
        <w:rPr>
          <w:rFonts w:ascii="Calibri" w:hAnsi="Calibri" w:cs="Arial"/>
          <w:bCs/>
          <w:iCs/>
          <w:color w:val="000000"/>
          <w:sz w:val="20"/>
          <w:szCs w:val="20"/>
        </w:rPr>
        <w:t xml:space="preserve"> </w:t>
      </w:r>
      <w:r>
        <w:rPr>
          <w:rFonts w:ascii="Calibri" w:hAnsi="Calibri" w:cs="Arial"/>
          <w:sz w:val="20"/>
          <w:szCs w:val="20"/>
        </w:rPr>
        <w:t xml:space="preserve">(I.V.A. esclusa) e, quindi, inferiore alla soglia di € 1.000.000,00 di cui all’art. 26, comma 6, lett. d), del D.Lgs. n. 50/2016, ha ottenuto la validazione favorevole da parte del RUP con atto n. </w:t>
      </w:r>
      <w:r>
        <w:rPr>
          <w:rFonts w:ascii="Calibri" w:hAnsi="Calibri" w:cs="Arial"/>
          <w:sz w:val="20"/>
          <w:szCs w:val="20"/>
          <w:lang w:eastAsia="en-US"/>
        </w:rPr>
        <w:t xml:space="preserve">11 </w:t>
      </w:r>
      <w:r>
        <w:rPr>
          <w:rFonts w:ascii="Calibri" w:hAnsi="Calibri" w:cs="Arial"/>
          <w:sz w:val="20"/>
          <w:szCs w:val="20"/>
        </w:rPr>
        <w:t>del 04/02/2017.</w:t>
      </w:r>
    </w:p>
    <w:p w:rsidR="00DA0857" w:rsidRDefault="006E758C">
      <w:pPr>
        <w:pStyle w:val="Standard"/>
        <w:spacing w:before="40"/>
        <w:ind w:firstLine="284"/>
        <w:jc w:val="both"/>
      </w:pPr>
      <w:r>
        <w:rPr>
          <w:rFonts w:ascii="Calibri" w:hAnsi="Calibri" w:cs="Arial"/>
          <w:bCs/>
          <w:iCs/>
          <w:sz w:val="20"/>
          <w:szCs w:val="20"/>
        </w:rPr>
        <w:t>Il codice identificativo di gara (CIG) è il seguente:</w:t>
      </w:r>
      <w:r w:rsidR="00572E3B" w:rsidRPr="00572E3B">
        <w:rPr>
          <w:rFonts w:ascii="Calibri" w:hAnsi="Calibri" w:cs="Arial"/>
          <w:b/>
          <w:sz w:val="20"/>
          <w:szCs w:val="20"/>
          <w:lang w:eastAsia="en-US"/>
        </w:rPr>
        <w:t xml:space="preserve"> </w:t>
      </w:r>
      <w:r w:rsidR="00572E3B">
        <w:rPr>
          <w:rFonts w:ascii="Calibri" w:hAnsi="Calibri" w:cs="Arial"/>
          <w:b/>
          <w:sz w:val="20"/>
          <w:szCs w:val="20"/>
          <w:lang w:eastAsia="en-US"/>
        </w:rPr>
        <w:t>ZAA23C0992</w:t>
      </w:r>
      <w:r>
        <w:rPr>
          <w:rFonts w:ascii="Calibri" w:hAnsi="Calibri" w:cs="Arial"/>
          <w:b/>
          <w:bCs/>
          <w:iCs/>
          <w:sz w:val="20"/>
          <w:szCs w:val="20"/>
        </w:rPr>
        <w:t>.</w:t>
      </w:r>
    </w:p>
    <w:p w:rsidR="00DA0857" w:rsidRDefault="006E758C">
      <w:pPr>
        <w:pStyle w:val="Standard"/>
        <w:spacing w:before="40"/>
        <w:ind w:firstLine="284"/>
        <w:jc w:val="both"/>
      </w:pPr>
      <w:r>
        <w:rPr>
          <w:rFonts w:ascii="Calibri" w:hAnsi="Calibri" w:cs="Arial"/>
          <w:bCs/>
          <w:iCs/>
          <w:sz w:val="20"/>
          <w:szCs w:val="20"/>
        </w:rPr>
        <w:t>Il Responsabile unico del procedimento (RUP) ai sensi dell’art. 31 del Codice è l’</w:t>
      </w:r>
      <w:r>
        <w:rPr>
          <w:rFonts w:ascii="Calibri" w:hAnsi="Calibri" w:cs="Arial"/>
          <w:b/>
          <w:bCs/>
          <w:iCs/>
          <w:sz w:val="20"/>
          <w:szCs w:val="20"/>
        </w:rPr>
        <w:t xml:space="preserve">ing. </w:t>
      </w:r>
      <w:r w:rsidR="00756DC3">
        <w:rPr>
          <w:rFonts w:ascii="Calibri" w:hAnsi="Calibri" w:cs="Arial"/>
          <w:b/>
          <w:bCs/>
          <w:iCs/>
          <w:sz w:val="20"/>
          <w:szCs w:val="20"/>
        </w:rPr>
        <w:t>Lucia Cipollari</w:t>
      </w:r>
      <w:r>
        <w:rPr>
          <w:rFonts w:ascii="Calibri" w:hAnsi="Calibri" w:cs="Arial"/>
          <w:bCs/>
          <w:iCs/>
          <w:sz w:val="20"/>
          <w:szCs w:val="20"/>
        </w:rPr>
        <w:t xml:space="preserve">, con sede nel Comune di </w:t>
      </w:r>
      <w:r w:rsidR="00756DC3">
        <w:rPr>
          <w:rFonts w:ascii="Calibri" w:hAnsi="Calibri" w:cs="Arial"/>
          <w:bCs/>
          <w:iCs/>
          <w:sz w:val="20"/>
          <w:szCs w:val="20"/>
        </w:rPr>
        <w:t>Corridonia</w:t>
      </w:r>
      <w:r>
        <w:rPr>
          <w:rFonts w:ascii="Calibri" w:hAnsi="Calibri" w:cs="Arial"/>
          <w:bCs/>
          <w:iCs/>
          <w:sz w:val="20"/>
          <w:szCs w:val="20"/>
        </w:rPr>
        <w:t xml:space="preserve"> – Area </w:t>
      </w:r>
      <w:r w:rsidR="00756DC3">
        <w:rPr>
          <w:rFonts w:ascii="Calibri" w:hAnsi="Calibri" w:cs="Arial"/>
          <w:bCs/>
          <w:iCs/>
          <w:sz w:val="20"/>
          <w:szCs w:val="20"/>
        </w:rPr>
        <w:t>Manutenzione e Ricostruzione</w:t>
      </w:r>
      <w:r>
        <w:rPr>
          <w:rFonts w:ascii="Calibri" w:hAnsi="Calibri" w:cs="Arial"/>
          <w:bCs/>
          <w:iCs/>
          <w:sz w:val="20"/>
          <w:szCs w:val="20"/>
        </w:rPr>
        <w:t>, c.a.p. 62014 - telefono 0733-</w:t>
      </w:r>
      <w:r w:rsidR="00756DC3">
        <w:rPr>
          <w:rFonts w:ascii="Calibri" w:hAnsi="Calibri" w:cs="Arial"/>
          <w:bCs/>
          <w:iCs/>
          <w:sz w:val="20"/>
          <w:szCs w:val="20"/>
        </w:rPr>
        <w:t xml:space="preserve">439906 </w:t>
      </w:r>
      <w:r>
        <w:rPr>
          <w:rFonts w:ascii="Calibri" w:hAnsi="Calibri" w:cs="Arial"/>
          <w:bCs/>
          <w:iCs/>
          <w:sz w:val="20"/>
          <w:szCs w:val="20"/>
        </w:rPr>
        <w:t>- email RUP: l</w:t>
      </w:r>
      <w:r w:rsidR="00756DC3">
        <w:rPr>
          <w:rFonts w:ascii="Calibri" w:hAnsi="Calibri" w:cs="Arial"/>
          <w:bCs/>
          <w:iCs/>
          <w:sz w:val="20"/>
          <w:szCs w:val="20"/>
        </w:rPr>
        <w:t>.cipollari</w:t>
      </w:r>
      <w:r>
        <w:rPr>
          <w:rFonts w:ascii="Calibri" w:hAnsi="Calibri" w:cs="Arial"/>
          <w:bCs/>
          <w:iCs/>
          <w:sz w:val="20"/>
          <w:szCs w:val="20"/>
        </w:rPr>
        <w:t>@comune.</w:t>
      </w:r>
      <w:r w:rsidR="00756DC3">
        <w:rPr>
          <w:rFonts w:ascii="Calibri" w:hAnsi="Calibri" w:cs="Arial"/>
          <w:bCs/>
          <w:iCs/>
          <w:sz w:val="20"/>
          <w:szCs w:val="20"/>
        </w:rPr>
        <w:t>corridonia</w:t>
      </w:r>
      <w:r>
        <w:rPr>
          <w:rFonts w:ascii="Calibri" w:hAnsi="Calibri" w:cs="Arial"/>
          <w:bCs/>
          <w:iCs/>
          <w:sz w:val="20"/>
          <w:szCs w:val="20"/>
        </w:rPr>
        <w:t xml:space="preserve">.mc.it – PEC: </w:t>
      </w:r>
      <w:hyperlink r:id="rId7" w:history="1">
        <w:r w:rsidR="006346F8" w:rsidRPr="006346F8">
          <w:rPr>
            <w:rFonts w:ascii="Calibri" w:hAnsi="Calibri" w:cs="Calibri"/>
            <w:iCs/>
            <w:sz w:val="20"/>
            <w:szCs w:val="20"/>
          </w:rPr>
          <w:t>comunecorridonia@pec.it</w:t>
        </w:r>
      </w:hyperlink>
      <w:r w:rsidRPr="006346F8">
        <w:rPr>
          <w:rFonts w:ascii="Calibri" w:hAnsi="Calibri" w:cs="Arial"/>
          <w:b/>
          <w:bCs/>
          <w:iCs/>
          <w:sz w:val="20"/>
          <w:szCs w:val="20"/>
        </w:rPr>
        <w:t>.</w:t>
      </w:r>
    </w:p>
    <w:p w:rsidR="00DA0857" w:rsidRDefault="00DA0857">
      <w:pPr>
        <w:pStyle w:val="Standard"/>
        <w:jc w:val="both"/>
        <w:rPr>
          <w:rFonts w:ascii="Calibri" w:hAnsi="Calibri" w:cs="Arial"/>
          <w:bCs/>
          <w:iCs/>
          <w:sz w:val="20"/>
          <w:szCs w:val="20"/>
        </w:rPr>
      </w:pPr>
    </w:p>
    <w:p w:rsidR="00DA0857" w:rsidRDefault="006E758C">
      <w:pPr>
        <w:pStyle w:val="Standard"/>
        <w:keepNext/>
        <w:numPr>
          <w:ilvl w:val="1"/>
          <w:numId w:val="1"/>
        </w:numPr>
        <w:pBdr>
          <w:top w:val="single" w:sz="4" w:space="0" w:color="000000"/>
          <w:left w:val="single" w:sz="4" w:space="0" w:color="000000"/>
          <w:bottom w:val="single" w:sz="4" w:space="0" w:color="000000"/>
          <w:right w:val="single" w:sz="4" w:space="0" w:color="000000"/>
        </w:pBdr>
        <w:shd w:val="clear" w:color="auto" w:fill="DDDDDD"/>
        <w:tabs>
          <w:tab w:val="left" w:pos="-292"/>
        </w:tabs>
        <w:spacing w:before="120" w:after="240"/>
        <w:jc w:val="center"/>
        <w:rPr>
          <w:rFonts w:ascii="Calibri" w:hAnsi="Calibri" w:cs="Times New Roman Grassetto"/>
          <w:b/>
          <w:bCs/>
          <w:lang w:eastAsia="ar-SA"/>
        </w:rPr>
      </w:pPr>
      <w:r>
        <w:rPr>
          <w:rFonts w:ascii="Calibri" w:hAnsi="Calibri" w:cs="Times New Roman Grassetto"/>
          <w:b/>
          <w:bCs/>
          <w:lang w:eastAsia="ar-SA"/>
        </w:rPr>
        <w:t>Titolo 1. Generalità sulle condizioni e sulle modalità di appalto dei lavori:</w:t>
      </w:r>
    </w:p>
    <w:p w:rsidR="00DA0857" w:rsidRDefault="006E758C">
      <w:pPr>
        <w:pStyle w:val="Standard"/>
        <w:numPr>
          <w:ilvl w:val="0"/>
          <w:numId w:val="50"/>
        </w:numPr>
        <w:ind w:left="357" w:hanging="357"/>
        <w:jc w:val="both"/>
        <w:rPr>
          <w:rFonts w:ascii="Calibri" w:hAnsi="Calibri" w:cs="Arial"/>
          <w:b/>
          <w:sz w:val="20"/>
          <w:szCs w:val="20"/>
          <w:lang w:eastAsia="en-US"/>
        </w:rPr>
      </w:pPr>
      <w:r>
        <w:rPr>
          <w:rFonts w:ascii="Calibri" w:hAnsi="Calibri" w:cs="Arial"/>
          <w:b/>
          <w:sz w:val="20"/>
          <w:szCs w:val="20"/>
          <w:lang w:eastAsia="en-US"/>
        </w:rPr>
        <w:t>AMMINISTRAZIONE AGGIUDICATRICE (STAZIONE APPALTANTE):</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Comune di </w:t>
      </w:r>
      <w:r w:rsidR="006346F8">
        <w:rPr>
          <w:rFonts w:ascii="Calibri" w:hAnsi="Calibri" w:cs="Arial"/>
          <w:bCs/>
          <w:iCs/>
          <w:sz w:val="20"/>
          <w:szCs w:val="20"/>
        </w:rPr>
        <w:t>Corridonia</w:t>
      </w:r>
      <w:r>
        <w:rPr>
          <w:rFonts w:ascii="Calibri" w:hAnsi="Calibri" w:cs="Arial"/>
          <w:bCs/>
          <w:iCs/>
          <w:sz w:val="20"/>
          <w:szCs w:val="20"/>
        </w:rPr>
        <w:t xml:space="preserve"> (MC), Piazza </w:t>
      </w:r>
      <w:r w:rsidR="006346F8">
        <w:rPr>
          <w:rFonts w:ascii="Calibri" w:hAnsi="Calibri" w:cs="Arial"/>
          <w:bCs/>
          <w:iCs/>
          <w:sz w:val="20"/>
          <w:szCs w:val="20"/>
        </w:rPr>
        <w:t>Filippo Corridoni n.8</w:t>
      </w:r>
      <w:r>
        <w:rPr>
          <w:rFonts w:ascii="Calibri" w:hAnsi="Calibri" w:cs="Arial"/>
          <w:bCs/>
          <w:iCs/>
          <w:sz w:val="20"/>
          <w:szCs w:val="20"/>
        </w:rPr>
        <w:t xml:space="preserve"> - c.a.p. 62014, profilo di committente www.comune.</w:t>
      </w:r>
      <w:r w:rsidR="006346F8">
        <w:rPr>
          <w:rFonts w:ascii="Calibri" w:hAnsi="Calibri" w:cs="Arial"/>
          <w:bCs/>
          <w:iCs/>
          <w:sz w:val="20"/>
          <w:szCs w:val="20"/>
        </w:rPr>
        <w:t>corridonia</w:t>
      </w:r>
      <w:r>
        <w:rPr>
          <w:rFonts w:ascii="Calibri" w:hAnsi="Calibri" w:cs="Arial"/>
          <w:bCs/>
          <w:iCs/>
          <w:sz w:val="20"/>
          <w:szCs w:val="20"/>
        </w:rPr>
        <w:t>.mc.it [art. 3, c. 1, lett. nnn), del D.Lgs. n. 50/2016] - tel. 0733-</w:t>
      </w:r>
      <w:r w:rsidR="006346F8">
        <w:rPr>
          <w:rFonts w:ascii="Calibri" w:hAnsi="Calibri" w:cs="Arial"/>
          <w:bCs/>
          <w:iCs/>
          <w:sz w:val="20"/>
          <w:szCs w:val="20"/>
        </w:rPr>
        <w:t>439906</w:t>
      </w:r>
      <w:r>
        <w:rPr>
          <w:rFonts w:ascii="Calibri" w:hAnsi="Calibri" w:cs="Arial"/>
          <w:bCs/>
          <w:iCs/>
          <w:sz w:val="20"/>
          <w:szCs w:val="20"/>
        </w:rPr>
        <w:t xml:space="preserve"> – PEC: </w:t>
      </w:r>
      <w:hyperlink r:id="rId8" w:history="1">
        <w:r w:rsidR="006346F8" w:rsidRPr="006346F8">
          <w:rPr>
            <w:rFonts w:ascii="Calibri" w:hAnsi="Calibri" w:cs="Calibri"/>
            <w:iCs/>
            <w:sz w:val="20"/>
            <w:szCs w:val="20"/>
          </w:rPr>
          <w:t>comunecorridonia@pec.it</w:t>
        </w:r>
      </w:hyperlink>
      <w:r>
        <w:rPr>
          <w:rFonts w:ascii="Calibri" w:hAnsi="Calibri" w:cs="Arial"/>
          <w:bCs/>
          <w:iCs/>
          <w:sz w:val="20"/>
          <w:szCs w:val="20"/>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Servizio interessato all’appalto: </w:t>
      </w:r>
      <w:r w:rsidR="006346F8">
        <w:rPr>
          <w:rFonts w:ascii="Calibri" w:hAnsi="Calibri" w:cs="Arial"/>
          <w:bCs/>
          <w:iCs/>
          <w:sz w:val="20"/>
          <w:szCs w:val="20"/>
        </w:rPr>
        <w:t>Manutenzione e Ricostruzione</w:t>
      </w:r>
      <w:r>
        <w:rPr>
          <w:rFonts w:ascii="Calibri" w:hAnsi="Calibri" w:cs="Arial"/>
          <w:bCs/>
          <w:iCs/>
          <w:sz w:val="20"/>
          <w:szCs w:val="20"/>
        </w:rPr>
        <w:t xml:space="preserve">, - Responsabile Unico del Procedimento (RUP): </w:t>
      </w:r>
      <w:r w:rsidR="006346F8">
        <w:rPr>
          <w:rFonts w:ascii="Calibri" w:hAnsi="Calibri" w:cs="Arial"/>
          <w:bCs/>
          <w:iCs/>
          <w:sz w:val="20"/>
          <w:szCs w:val="20"/>
        </w:rPr>
        <w:t>Cipollari Lucia</w:t>
      </w:r>
      <w:r>
        <w:rPr>
          <w:rFonts w:ascii="Calibri" w:hAnsi="Calibri" w:cs="Arial"/>
          <w:bCs/>
          <w:iCs/>
          <w:sz w:val="20"/>
          <w:szCs w:val="20"/>
        </w:rPr>
        <w:t xml:space="preserve"> ingegnere - tel. diretto 0733-</w:t>
      </w:r>
      <w:r w:rsidR="006346F8">
        <w:rPr>
          <w:rFonts w:ascii="Calibri" w:hAnsi="Calibri" w:cs="Arial"/>
          <w:bCs/>
          <w:iCs/>
          <w:sz w:val="20"/>
          <w:szCs w:val="20"/>
        </w:rPr>
        <w:t>439906</w:t>
      </w:r>
      <w:r>
        <w:rPr>
          <w:rFonts w:ascii="Calibri" w:hAnsi="Calibri" w:cs="Arial"/>
          <w:bCs/>
          <w:iCs/>
          <w:sz w:val="20"/>
          <w:szCs w:val="20"/>
        </w:rPr>
        <w:t xml:space="preserve"> - PEC </w:t>
      </w:r>
      <w:hyperlink r:id="rId9" w:history="1">
        <w:r w:rsidR="006346F8" w:rsidRPr="006346F8">
          <w:rPr>
            <w:rFonts w:ascii="Calibri" w:hAnsi="Calibri" w:cs="Calibri"/>
            <w:iCs/>
            <w:sz w:val="20"/>
            <w:szCs w:val="20"/>
          </w:rPr>
          <w:t>comunecorridonia@pec.it</w:t>
        </w:r>
      </w:hyperlink>
      <w:r>
        <w:rPr>
          <w:rFonts w:ascii="Calibri" w:hAnsi="Calibri" w:cs="Arial"/>
          <w:bCs/>
          <w:iCs/>
          <w:sz w:val="20"/>
          <w:szCs w:val="20"/>
        </w:rPr>
        <w:t xml:space="preserve">; - email RUP: </w:t>
      </w:r>
      <w:r w:rsidR="006346F8">
        <w:rPr>
          <w:rFonts w:ascii="Calibri" w:hAnsi="Calibri" w:cs="Arial"/>
          <w:bCs/>
          <w:iCs/>
          <w:sz w:val="20"/>
          <w:szCs w:val="20"/>
        </w:rPr>
        <w:t>l.cipollari@comune.corridonia.mc.it</w:t>
      </w:r>
      <w:r>
        <w:rPr>
          <w:rFonts w:ascii="Calibri" w:hAnsi="Calibri" w:cs="Arial"/>
          <w:bCs/>
          <w:iCs/>
          <w:sz w:val="20"/>
          <w:szCs w:val="20"/>
        </w:rPr>
        <w:t>.</w:t>
      </w:r>
    </w:p>
    <w:p w:rsidR="00DA0857" w:rsidRDefault="00DA0857">
      <w:pPr>
        <w:pStyle w:val="Standard"/>
        <w:jc w:val="both"/>
        <w:rPr>
          <w:rFonts w:ascii="Calibri" w:hAnsi="Calibri" w:cs="Arial"/>
          <w:bCs/>
          <w:iCs/>
          <w:sz w:val="20"/>
          <w:szCs w:val="20"/>
        </w:rPr>
      </w:pPr>
    </w:p>
    <w:p w:rsidR="00DA0857" w:rsidRDefault="006E758C">
      <w:pPr>
        <w:pStyle w:val="Standard"/>
        <w:numPr>
          <w:ilvl w:val="0"/>
          <w:numId w:val="40"/>
        </w:numPr>
        <w:jc w:val="both"/>
      </w:pPr>
      <w:r>
        <w:rPr>
          <w:rFonts w:ascii="Calibri" w:hAnsi="Calibri" w:cs="Arial"/>
          <w:b/>
          <w:sz w:val="20"/>
          <w:szCs w:val="20"/>
          <w:lang w:eastAsia="en-US"/>
        </w:rPr>
        <w:t xml:space="preserve">DENOMINAZIONE CONFERITA ALL’APPALTO: </w:t>
      </w:r>
      <w:r>
        <w:rPr>
          <w:rFonts w:ascii="Calibri" w:hAnsi="Calibri" w:cs="Arial"/>
          <w:sz w:val="20"/>
          <w:szCs w:val="20"/>
          <w:lang w:eastAsia="en-US"/>
        </w:rPr>
        <w:t xml:space="preserve">procedura negoziata senza previa pubblicazione di un bando di gara per l’appalto </w:t>
      </w:r>
      <w:r>
        <w:rPr>
          <w:rFonts w:ascii="Calibri" w:hAnsi="Calibri" w:cs="Arial"/>
          <w:bCs/>
          <w:sz w:val="20"/>
          <w:szCs w:val="20"/>
          <w:lang w:eastAsia="en-US"/>
        </w:rPr>
        <w:t xml:space="preserve">dei lavori di </w:t>
      </w:r>
      <w:r>
        <w:rPr>
          <w:rFonts w:ascii="Calibri" w:hAnsi="Calibri" w:cs="Arial"/>
          <w:b/>
          <w:bCs/>
          <w:sz w:val="20"/>
          <w:szCs w:val="20"/>
          <w:lang w:eastAsia="en-US"/>
        </w:rPr>
        <w:t xml:space="preserve">CRISI SISMICA INIZIATA IL 24/08/2016 - LAVORI DI MESSA IN SICUREZZA PER LA PUBBLICA INCOLUMITA - EDIFICIO </w:t>
      </w:r>
      <w:r>
        <w:rPr>
          <w:rFonts w:ascii="Calibri" w:hAnsi="Calibri" w:cs="Arial"/>
          <w:b/>
          <w:bCs/>
          <w:color w:val="000000"/>
          <w:sz w:val="20"/>
          <w:szCs w:val="20"/>
          <w:lang w:eastAsia="en-US"/>
        </w:rPr>
        <w:t xml:space="preserve">VIA </w:t>
      </w:r>
      <w:r w:rsidR="00572E3B">
        <w:rPr>
          <w:rFonts w:ascii="Calibri" w:hAnsi="Calibri" w:cs="Arial"/>
          <w:b/>
          <w:bCs/>
          <w:color w:val="000000"/>
          <w:sz w:val="20"/>
          <w:szCs w:val="20"/>
          <w:lang w:eastAsia="en-US"/>
        </w:rPr>
        <w:t>FERMANI E MAZZINI d</w:t>
      </w:r>
      <w:r>
        <w:rPr>
          <w:rFonts w:ascii="Calibri" w:hAnsi="Calibri" w:cs="Arial"/>
          <w:bCs/>
          <w:sz w:val="20"/>
          <w:szCs w:val="20"/>
          <w:lang w:eastAsia="en-US"/>
        </w:rPr>
        <w:t>a esperire ai sensi dell’art. 163 e dell’art. 36, comma 2, lett. b), del D.Lgs. n. 50/2016.</w:t>
      </w:r>
    </w:p>
    <w:p w:rsidR="00DA0857" w:rsidRDefault="00DA0857">
      <w:pPr>
        <w:pStyle w:val="Standard"/>
        <w:jc w:val="both"/>
        <w:rPr>
          <w:rFonts w:ascii="Calibri" w:hAnsi="Calibri" w:cs="Arial"/>
          <w:bCs/>
          <w:sz w:val="20"/>
          <w:szCs w:val="20"/>
          <w:lang w:eastAsia="en-US"/>
        </w:rPr>
      </w:pPr>
    </w:p>
    <w:p w:rsidR="00DA0857" w:rsidRDefault="006E758C">
      <w:pPr>
        <w:pStyle w:val="Standard"/>
        <w:numPr>
          <w:ilvl w:val="0"/>
          <w:numId w:val="40"/>
        </w:numPr>
        <w:ind w:left="357" w:hanging="357"/>
        <w:jc w:val="both"/>
      </w:pPr>
      <w:r>
        <w:rPr>
          <w:rFonts w:ascii="Calibri" w:hAnsi="Calibri" w:cs="Arial"/>
          <w:b/>
          <w:sz w:val="20"/>
          <w:szCs w:val="20"/>
          <w:lang w:eastAsia="en-US"/>
        </w:rPr>
        <w:t xml:space="preserve">TIPOLOGIA APPALTO: </w:t>
      </w:r>
      <w:r>
        <w:rPr>
          <w:rFonts w:ascii="Calibri" w:hAnsi="Calibri" w:cs="Arial"/>
          <w:bCs/>
          <w:sz w:val="20"/>
          <w:szCs w:val="20"/>
          <w:lang w:eastAsia="en-US"/>
        </w:rPr>
        <w:t>esecuzione di lavori di importo inferiore alla soglia di € 150.000,00 di cui all’art. 84, comma 1, del D.Lgs. n. 50/2016, con offerta da presentare sulla base del progetto esecutivo approvato dalla stazione appaltante.</w:t>
      </w:r>
    </w:p>
    <w:p w:rsidR="00DA0857" w:rsidRDefault="00DA0857">
      <w:pPr>
        <w:pStyle w:val="Standard"/>
        <w:jc w:val="both"/>
        <w:rPr>
          <w:rFonts w:ascii="Calibri" w:hAnsi="Calibri" w:cs="Arial"/>
          <w:bCs/>
          <w:iCs/>
          <w:sz w:val="20"/>
          <w:szCs w:val="20"/>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LUOGO, DESCRIZIONE E NATURA DEI LAVORI IN APPALTO:</w:t>
      </w:r>
    </w:p>
    <w:p w:rsidR="00DA0857" w:rsidRPr="006346F8" w:rsidRDefault="006E758C">
      <w:pPr>
        <w:pStyle w:val="Standard"/>
        <w:numPr>
          <w:ilvl w:val="1"/>
          <w:numId w:val="40"/>
        </w:numPr>
        <w:spacing w:before="60"/>
        <w:ind w:left="454" w:hanging="454"/>
        <w:jc w:val="both"/>
        <w:rPr>
          <w:rFonts w:ascii="Calibri" w:hAnsi="Calibri" w:cs="Arial"/>
          <w:bCs/>
          <w:iCs/>
          <w:sz w:val="20"/>
          <w:szCs w:val="20"/>
        </w:rPr>
      </w:pPr>
      <w:r w:rsidRPr="006346F8">
        <w:rPr>
          <w:rFonts w:ascii="Calibri" w:hAnsi="Calibri" w:cs="Arial"/>
          <w:bCs/>
          <w:iCs/>
          <w:sz w:val="20"/>
          <w:szCs w:val="20"/>
        </w:rPr>
        <w:t xml:space="preserve">Luogo di esecuzione dei lavori: </w:t>
      </w:r>
      <w:r w:rsidR="006346F8" w:rsidRPr="006346F8">
        <w:rPr>
          <w:rFonts w:ascii="Calibri" w:hAnsi="Calibri" w:cs="Arial"/>
          <w:bCs/>
          <w:iCs/>
          <w:sz w:val="20"/>
          <w:szCs w:val="20"/>
        </w:rPr>
        <w:t>Corridonia</w:t>
      </w:r>
      <w:r w:rsidRPr="006346F8">
        <w:rPr>
          <w:rFonts w:ascii="Calibri" w:hAnsi="Calibri" w:cs="Arial"/>
          <w:bCs/>
          <w:iCs/>
          <w:sz w:val="20"/>
          <w:szCs w:val="20"/>
        </w:rPr>
        <w:t xml:space="preserve"> – Centro Storico capoluogo;</w:t>
      </w:r>
    </w:p>
    <w:p w:rsidR="00DA0857" w:rsidRPr="006346F8" w:rsidRDefault="006E758C">
      <w:pPr>
        <w:pStyle w:val="Standard"/>
        <w:numPr>
          <w:ilvl w:val="1"/>
          <w:numId w:val="40"/>
        </w:numPr>
        <w:spacing w:before="60"/>
        <w:ind w:left="454" w:hanging="454"/>
        <w:jc w:val="both"/>
        <w:rPr>
          <w:rFonts w:ascii="Calibri" w:hAnsi="Calibri"/>
          <w:sz w:val="20"/>
          <w:szCs w:val="20"/>
        </w:rPr>
      </w:pPr>
      <w:r w:rsidRPr="006346F8">
        <w:rPr>
          <w:rFonts w:ascii="Calibri" w:hAnsi="Calibri" w:cs="Arial"/>
          <w:bCs/>
          <w:iCs/>
          <w:sz w:val="20"/>
          <w:szCs w:val="20"/>
        </w:rPr>
        <w:t xml:space="preserve">Descrizione dei lavori: </w:t>
      </w:r>
      <w:r w:rsidR="004241EA" w:rsidRPr="004241EA">
        <w:rPr>
          <w:rFonts w:asciiTheme="minorHAnsi" w:hAnsiTheme="minorHAnsi" w:cstheme="minorHAnsi"/>
          <w:sz w:val="20"/>
          <w:szCs w:val="20"/>
        </w:rPr>
        <w:t>sbadacchiatura delle aperture interessate dai cedimenti murari e realizzazione di cinturazione totale esterna di porzione interessata dal meccanismo previa applicazione a muro di rete elettrosaldata a protezione dalla caduta di eventuali elementi detritici</w:t>
      </w:r>
      <w:r w:rsidRPr="006346F8">
        <w:rPr>
          <w:rFonts w:asciiTheme="minorHAnsi" w:hAnsiTheme="minorHAnsi" w:cstheme="minorHAnsi"/>
          <w:bCs/>
          <w:iCs/>
          <w:sz w:val="20"/>
          <w:szCs w:val="20"/>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Natura dei lavori:</w:t>
      </w:r>
      <w:r>
        <w:rPr>
          <w:rStyle w:val="EndnoteSymbol"/>
          <w:rFonts w:ascii="Calibri" w:hAnsi="Calibri" w:cs="Calibri"/>
          <w:sz w:val="20"/>
          <w:szCs w:val="20"/>
        </w:rPr>
        <w:t xml:space="preserve"> </w:t>
      </w:r>
      <w:r w:rsidRPr="00DA0857">
        <w:rPr>
          <w:rStyle w:val="EndnoteSymbol"/>
          <w:rFonts w:ascii="Calibri" w:hAnsi="Calibri" w:cs="Calibri"/>
          <w:sz w:val="20"/>
          <w:szCs w:val="20"/>
        </w:rPr>
        <w:endnoteReference w:id="2"/>
      </w:r>
      <w:r>
        <w:rPr>
          <w:rStyle w:val="EndnoteSymbol"/>
          <w:rFonts w:ascii="Calibri" w:hAnsi="Calibri" w:cs="Calibri"/>
          <w:sz w:val="20"/>
          <w:szCs w:val="20"/>
        </w:rPr>
        <w:t>3)</w:t>
      </w:r>
      <w:r>
        <w:rPr>
          <w:rFonts w:ascii="Calibri" w:hAnsi="Calibri" w:cs="Arial"/>
          <w:bCs/>
          <w:iCs/>
          <w:sz w:val="20"/>
          <w:szCs w:val="20"/>
        </w:rPr>
        <w:t xml:space="preserve"> </w:t>
      </w:r>
      <w:r>
        <w:rPr>
          <w:rFonts w:ascii="Calibri" w:hAnsi="Calibri" w:cs="Calibri"/>
          <w:spacing w:val="2"/>
          <w:sz w:val="20"/>
          <w:szCs w:val="20"/>
        </w:rPr>
        <w:t xml:space="preserve">trattasi di lavori di </w:t>
      </w:r>
      <w:r w:rsidR="004241EA">
        <w:rPr>
          <w:rFonts w:ascii="Calibri" w:hAnsi="Calibri" w:cs="Calibri"/>
          <w:spacing w:val="2"/>
          <w:sz w:val="20"/>
          <w:szCs w:val="20"/>
        </w:rPr>
        <w:t>restauro e risanamento conservativo</w:t>
      </w:r>
      <w:r>
        <w:rPr>
          <w:rFonts w:ascii="Calibri" w:hAnsi="Calibri" w:cs="Calibri"/>
          <w:spacing w:val="2"/>
          <w:sz w:val="20"/>
          <w:szCs w:val="20"/>
        </w:rPr>
        <w:t>;</w:t>
      </w:r>
    </w:p>
    <w:p w:rsidR="00DA0857" w:rsidRDefault="00DA0857">
      <w:pPr>
        <w:pStyle w:val="Standard"/>
        <w:jc w:val="both"/>
        <w:rPr>
          <w:rFonts w:ascii="Calibri" w:hAnsi="Calibri" w:cs="Arial"/>
          <w:bCs/>
          <w:iCs/>
          <w:sz w:val="20"/>
          <w:szCs w:val="20"/>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CARATTERISTICHE DELL’APPALTO, IMPORTO DEI LAVORI IN APPALTO ED A BASE DI GARA, ONERI DI SICUREZZA DA INTERFERENZE, CATEGORIA DI OPERE A CUI SONO ASCRIVIBILI I LAVORI, FINANZIAMENTO, TIPOLOGIA DI CORRISPETTIVO CONTRATTUALE, PAGAMENTI, TERMINI PER L’AVVIO E L’ULTIMAZIONE DEI LAVORI:</w:t>
      </w:r>
    </w:p>
    <w:p w:rsidR="00DA0857" w:rsidRDefault="006E758C">
      <w:pPr>
        <w:pStyle w:val="Standard"/>
        <w:numPr>
          <w:ilvl w:val="1"/>
          <w:numId w:val="40"/>
        </w:numPr>
        <w:spacing w:before="60"/>
        <w:jc w:val="both"/>
      </w:pPr>
      <w:r>
        <w:rPr>
          <w:rFonts w:ascii="Calibri" w:hAnsi="Calibri" w:cs="Arial"/>
          <w:bCs/>
          <w:iCs/>
          <w:color w:val="000000"/>
          <w:sz w:val="20"/>
          <w:szCs w:val="20"/>
        </w:rPr>
        <w:t xml:space="preserve">L’importo complessivo dei lavori in appalto, compresi gli oneri per la sicurezza da interferenze di cui all’Allegato XV, punto 4., sottopunto 4.1.4., del D.Lgs. 09.04.2008, n. 81 (I.V.A. esclusa), ammonta ad </w:t>
      </w:r>
      <w:r>
        <w:rPr>
          <w:rFonts w:ascii="Calibri" w:hAnsi="Calibri" w:cs="Arial"/>
          <w:b/>
          <w:bCs/>
          <w:iCs/>
          <w:color w:val="000000"/>
          <w:sz w:val="20"/>
          <w:szCs w:val="20"/>
        </w:rPr>
        <w:t xml:space="preserve">€ </w:t>
      </w:r>
      <w:r w:rsidR="00572E3B">
        <w:rPr>
          <w:rFonts w:ascii="Calibri" w:hAnsi="Calibri" w:cs="Arial"/>
          <w:b/>
          <w:bCs/>
          <w:iCs/>
          <w:color w:val="000000"/>
          <w:sz w:val="20"/>
          <w:szCs w:val="20"/>
        </w:rPr>
        <w:t>30.501,55</w:t>
      </w:r>
      <w:r>
        <w:rPr>
          <w:rFonts w:ascii="Calibri" w:hAnsi="Calibri" w:cs="Arial"/>
          <w:bCs/>
          <w:iCs/>
          <w:color w:val="000000"/>
          <w:sz w:val="20"/>
          <w:szCs w:val="20"/>
        </w:rPr>
        <w:t xml:space="preserve"> (euro </w:t>
      </w:r>
      <w:r w:rsidR="00572E3B">
        <w:rPr>
          <w:rFonts w:ascii="Calibri" w:hAnsi="Calibri" w:cs="Arial"/>
          <w:bCs/>
          <w:iCs/>
          <w:color w:val="000000"/>
          <w:sz w:val="20"/>
          <w:szCs w:val="20"/>
        </w:rPr>
        <w:t>trentamilacinquecentouno</w:t>
      </w:r>
      <w:r w:rsidR="00B1663E">
        <w:rPr>
          <w:rFonts w:ascii="Calibri" w:hAnsi="Calibri" w:cs="Arial"/>
          <w:bCs/>
          <w:iCs/>
          <w:color w:val="000000"/>
          <w:sz w:val="20"/>
          <w:szCs w:val="20"/>
        </w:rPr>
        <w:t>/</w:t>
      </w:r>
      <w:r w:rsidR="00572E3B">
        <w:rPr>
          <w:rFonts w:ascii="Calibri" w:hAnsi="Calibri" w:cs="Arial"/>
          <w:bCs/>
          <w:iCs/>
          <w:color w:val="000000"/>
          <w:sz w:val="20"/>
          <w:szCs w:val="20"/>
        </w:rPr>
        <w:t>55</w:t>
      </w:r>
      <w:r>
        <w:rPr>
          <w:rFonts w:ascii="Calibri" w:hAnsi="Calibri" w:cs="Arial"/>
          <w:bCs/>
          <w:iCs/>
          <w:color w:val="000000"/>
          <w:sz w:val="20"/>
          <w:szCs w:val="20"/>
        </w:rPr>
        <w:t xml:space="preserve">); </w:t>
      </w:r>
      <w:r>
        <w:rPr>
          <w:rFonts w:ascii="Calibri" w:hAnsi="Calibri" w:cs="Arial"/>
          <w:iCs/>
          <w:color w:val="000000"/>
          <w:sz w:val="20"/>
          <w:szCs w:val="20"/>
        </w:rPr>
        <w:t>l’appalto</w:t>
      </w:r>
      <w:r>
        <w:rPr>
          <w:rFonts w:ascii="Calibri" w:hAnsi="Calibri" w:cs="Arial"/>
          <w:b/>
          <w:i/>
          <w:iCs/>
          <w:color w:val="000000"/>
          <w:sz w:val="20"/>
          <w:szCs w:val="20"/>
        </w:rPr>
        <w:t>:</w:t>
      </w:r>
    </w:p>
    <w:p w:rsidR="00DA0857" w:rsidRDefault="006E758C">
      <w:pPr>
        <w:pStyle w:val="Standard"/>
        <w:numPr>
          <w:ilvl w:val="1"/>
          <w:numId w:val="33"/>
        </w:numPr>
        <w:spacing w:before="60"/>
        <w:jc w:val="both"/>
      </w:pPr>
      <w:r>
        <w:rPr>
          <w:rFonts w:ascii="Wingdings 2" w:hAnsi="Wingdings 2"/>
          <w:sz w:val="20"/>
          <w:szCs w:val="20"/>
        </w:rPr>
        <w:t></w:t>
      </w:r>
      <w:r>
        <w:rPr>
          <w:rFonts w:ascii="Calibri" w:hAnsi="Calibri" w:cs="Arial"/>
          <w:iCs/>
          <w:sz w:val="20"/>
          <w:szCs w:val="20"/>
        </w:rPr>
        <w:t xml:space="preserve">  </w:t>
      </w:r>
      <w:r>
        <w:rPr>
          <w:rFonts w:ascii="Calibri" w:hAnsi="Calibri" w:cs="Arial"/>
          <w:b/>
          <w:iCs/>
          <w:sz w:val="20"/>
          <w:szCs w:val="20"/>
        </w:rPr>
        <w:t>non è suddiviso</w:t>
      </w:r>
      <w:r>
        <w:rPr>
          <w:rFonts w:ascii="Calibri" w:hAnsi="Calibri" w:cs="Arial"/>
          <w:iCs/>
          <w:sz w:val="20"/>
          <w:szCs w:val="20"/>
        </w:rPr>
        <w:t xml:space="preserve"> né in lotti funzionali e né in lotti prestazionali,</w:t>
      </w:r>
    </w:p>
    <w:p w:rsidR="00DA0857" w:rsidRDefault="006E758C">
      <w:pPr>
        <w:pStyle w:val="Standard"/>
        <w:numPr>
          <w:ilvl w:val="1"/>
          <w:numId w:val="33"/>
        </w:numPr>
        <w:spacing w:before="60"/>
        <w:jc w:val="both"/>
      </w:pPr>
      <w:r>
        <w:rPr>
          <w:rFonts w:ascii="Wingdings 2" w:hAnsi="Wingdings 2"/>
          <w:sz w:val="20"/>
          <w:szCs w:val="20"/>
        </w:rPr>
        <w:t></w:t>
      </w:r>
      <w:r>
        <w:rPr>
          <w:rFonts w:ascii="Calibri" w:eastAsia="SimHei, 黑体" w:hAnsi="Calibri" w:cs="Arial"/>
          <w:sz w:val="20"/>
          <w:szCs w:val="20"/>
        </w:rPr>
        <w:t xml:space="preserve"> </w:t>
      </w:r>
      <w:r>
        <w:rPr>
          <w:rFonts w:ascii="Calibri" w:hAnsi="Calibri" w:cs="Arial"/>
          <w:b/>
          <w:iCs/>
          <w:sz w:val="20"/>
          <w:szCs w:val="20"/>
        </w:rPr>
        <w:t>è suddiviso</w:t>
      </w:r>
      <w:r>
        <w:rPr>
          <w:rFonts w:ascii="Calibri" w:hAnsi="Calibri" w:cs="Arial"/>
          <w:b/>
          <w:i/>
          <w:iCs/>
          <w:sz w:val="20"/>
          <w:szCs w:val="20"/>
        </w:rPr>
        <w:t xml:space="preserve">: </w:t>
      </w:r>
      <w:r>
        <w:rPr>
          <w:rFonts w:ascii="Wingdings 2" w:hAnsi="Wingdings 2"/>
          <w:sz w:val="20"/>
          <w:szCs w:val="20"/>
        </w:rPr>
        <w:t></w:t>
      </w:r>
      <w:r>
        <w:rPr>
          <w:rFonts w:ascii="Calibri" w:eastAsia="SimHei, 黑体" w:hAnsi="Calibri" w:cs="Arial"/>
          <w:sz w:val="20"/>
          <w:szCs w:val="20"/>
        </w:rPr>
        <w:t xml:space="preserve"> </w:t>
      </w:r>
      <w:r>
        <w:rPr>
          <w:rFonts w:ascii="Calibri" w:hAnsi="Calibri" w:cs="Arial"/>
          <w:iCs/>
          <w:sz w:val="20"/>
          <w:szCs w:val="20"/>
        </w:rPr>
        <w:t xml:space="preserve">in lotti funzionali </w:t>
      </w:r>
      <w:r>
        <w:rPr>
          <w:rFonts w:ascii="Calibri" w:hAnsi="Calibri" w:cs="Arial"/>
          <w:b/>
          <w:i/>
          <w:iCs/>
          <w:sz w:val="20"/>
          <w:szCs w:val="20"/>
        </w:rPr>
        <w:t xml:space="preserve">[o]: </w:t>
      </w:r>
      <w:r>
        <w:rPr>
          <w:rFonts w:ascii="Wingdings 2" w:hAnsi="Wingdings 2"/>
          <w:sz w:val="20"/>
          <w:szCs w:val="20"/>
        </w:rPr>
        <w:t></w:t>
      </w:r>
      <w:r>
        <w:rPr>
          <w:rFonts w:ascii="Calibri" w:eastAsia="SimHei, 黑体" w:hAnsi="Calibri" w:cs="Arial"/>
          <w:sz w:val="20"/>
          <w:szCs w:val="20"/>
        </w:rPr>
        <w:t xml:space="preserve"> </w:t>
      </w:r>
      <w:r>
        <w:rPr>
          <w:rFonts w:ascii="Calibri" w:hAnsi="Calibri" w:cs="Arial"/>
          <w:iCs/>
          <w:sz w:val="20"/>
          <w:szCs w:val="20"/>
        </w:rPr>
        <w:t>in lotti prestazionali, per i quali si può presentare offerta secondo quanto indicato nel successivo punto 5.10, a cui si rimanda.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L’importo dei lavori posto a base di gara (oneri di sicurezza da interferenze ed I.V.A. esclusi), da assoggettare a ribasso, ammonta ad </w:t>
      </w:r>
      <w:r>
        <w:rPr>
          <w:rFonts w:ascii="Calibri" w:hAnsi="Calibri" w:cs="Arial"/>
          <w:b/>
          <w:bCs/>
          <w:iCs/>
          <w:sz w:val="20"/>
          <w:szCs w:val="20"/>
        </w:rPr>
        <w:t xml:space="preserve">€ </w:t>
      </w:r>
      <w:r w:rsidR="00572E3B">
        <w:rPr>
          <w:rFonts w:ascii="Calibri" w:hAnsi="Calibri" w:cs="Arial"/>
          <w:b/>
          <w:bCs/>
          <w:iCs/>
          <w:color w:val="000000"/>
          <w:sz w:val="20"/>
          <w:szCs w:val="20"/>
        </w:rPr>
        <w:t>30.501,55</w:t>
      </w:r>
      <w:r w:rsidR="00572E3B">
        <w:rPr>
          <w:rFonts w:ascii="Calibri" w:hAnsi="Calibri" w:cs="Arial"/>
          <w:bCs/>
          <w:iCs/>
          <w:color w:val="000000"/>
          <w:sz w:val="20"/>
          <w:szCs w:val="20"/>
        </w:rPr>
        <w:t xml:space="preserve"> </w:t>
      </w:r>
      <w:r>
        <w:rPr>
          <w:rFonts w:ascii="Calibri" w:hAnsi="Calibri" w:cs="Arial"/>
          <w:bCs/>
          <w:iCs/>
          <w:sz w:val="20"/>
          <w:szCs w:val="20"/>
        </w:rPr>
        <w:t xml:space="preserve">(euro </w:t>
      </w:r>
      <w:r w:rsidR="00572E3B">
        <w:rPr>
          <w:rFonts w:ascii="Calibri" w:hAnsi="Calibri" w:cs="Arial"/>
          <w:bCs/>
          <w:iCs/>
          <w:color w:val="000000"/>
          <w:sz w:val="20"/>
          <w:szCs w:val="20"/>
        </w:rPr>
        <w:t>trentamilacinquecentouno/55</w:t>
      </w:r>
      <w:r>
        <w:rPr>
          <w:rFonts w:ascii="Calibri" w:hAnsi="Calibri" w:cs="Arial"/>
          <w:bCs/>
          <w:iCs/>
          <w:sz w:val="20"/>
          <w:szCs w:val="20"/>
        </w:rPr>
        <w:t>).</w:t>
      </w:r>
    </w:p>
    <w:p w:rsidR="00DA0857" w:rsidRPr="003D1695" w:rsidRDefault="006E758C">
      <w:pPr>
        <w:pStyle w:val="Standard"/>
        <w:numPr>
          <w:ilvl w:val="1"/>
          <w:numId w:val="40"/>
        </w:numPr>
        <w:spacing w:before="60"/>
        <w:ind w:left="454" w:hanging="454"/>
        <w:jc w:val="both"/>
      </w:pPr>
      <w:r w:rsidRPr="003D1695">
        <w:rPr>
          <w:rFonts w:ascii="Calibri" w:hAnsi="Calibri" w:cs="Arial"/>
          <w:bCs/>
          <w:iCs/>
          <w:sz w:val="20"/>
          <w:szCs w:val="20"/>
        </w:rPr>
        <w:t xml:space="preserve">L’importo degli oneri di sicurezza da interferenze, da non assoggettare a ribasso, ammonta ad </w:t>
      </w:r>
      <w:r w:rsidRPr="003D1695">
        <w:rPr>
          <w:rFonts w:ascii="Calibri" w:hAnsi="Calibri" w:cs="Arial"/>
          <w:b/>
          <w:bCs/>
          <w:iCs/>
          <w:sz w:val="20"/>
          <w:szCs w:val="20"/>
        </w:rPr>
        <w:t xml:space="preserve">€ </w:t>
      </w:r>
      <w:r w:rsidR="00572E3B" w:rsidRPr="003D1695">
        <w:rPr>
          <w:rFonts w:ascii="Calibri" w:hAnsi="Calibri" w:cs="Arial"/>
          <w:b/>
          <w:bCs/>
          <w:sz w:val="20"/>
          <w:szCs w:val="20"/>
        </w:rPr>
        <w:t>915,05</w:t>
      </w:r>
      <w:r w:rsidR="00572E3B" w:rsidRPr="003D1695">
        <w:rPr>
          <w:rFonts w:ascii="Calibri" w:hAnsi="Calibri" w:cs="Arial"/>
          <w:sz w:val="20"/>
          <w:szCs w:val="20"/>
        </w:rPr>
        <w:t xml:space="preserve"> (</w:t>
      </w:r>
      <w:r w:rsidRPr="003D1695">
        <w:rPr>
          <w:rFonts w:ascii="Calibri" w:hAnsi="Calibri" w:cs="Arial"/>
          <w:bCs/>
          <w:iCs/>
          <w:sz w:val="20"/>
          <w:szCs w:val="20"/>
        </w:rPr>
        <w:t xml:space="preserve">euro </w:t>
      </w:r>
      <w:r w:rsidR="00572E3B" w:rsidRPr="003D1695">
        <w:rPr>
          <w:rFonts w:ascii="Calibri" w:hAnsi="Calibri" w:cs="Arial"/>
          <w:bCs/>
          <w:iCs/>
          <w:sz w:val="20"/>
          <w:szCs w:val="20"/>
        </w:rPr>
        <w:t>novecentoquindici</w:t>
      </w:r>
      <w:r w:rsidR="00B1663E" w:rsidRPr="003D1695">
        <w:rPr>
          <w:rFonts w:ascii="Calibri" w:hAnsi="Calibri" w:cs="Arial"/>
          <w:bCs/>
          <w:iCs/>
          <w:sz w:val="20"/>
          <w:szCs w:val="20"/>
        </w:rPr>
        <w:t>/</w:t>
      </w:r>
      <w:r w:rsidR="00572E3B" w:rsidRPr="003D1695">
        <w:rPr>
          <w:rFonts w:ascii="Calibri" w:hAnsi="Calibri" w:cs="Arial"/>
          <w:bCs/>
          <w:iCs/>
          <w:sz w:val="20"/>
          <w:szCs w:val="20"/>
        </w:rPr>
        <w:t>05</w:t>
      </w:r>
      <w:r w:rsidRPr="003D1695">
        <w:rPr>
          <w:rFonts w:ascii="Calibri" w:hAnsi="Calibri" w:cs="Arial"/>
          <w:bCs/>
          <w:iCs/>
          <w:sz w:val="20"/>
          <w:szCs w:val="20"/>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Trattandosi di appalto di sola esecuzione di lavori pubblici di importo </w:t>
      </w:r>
      <w:r>
        <w:rPr>
          <w:rFonts w:ascii="Calibri" w:hAnsi="Calibri" w:cs="Arial"/>
          <w:bCs/>
          <w:sz w:val="20"/>
          <w:szCs w:val="20"/>
        </w:rPr>
        <w:t>inferiore</w:t>
      </w:r>
      <w:r>
        <w:rPr>
          <w:rFonts w:ascii="Calibri" w:hAnsi="Calibri" w:cs="Arial"/>
          <w:bCs/>
          <w:iCs/>
          <w:sz w:val="20"/>
          <w:szCs w:val="20"/>
        </w:rPr>
        <w:t xml:space="preserve"> alla soglia di € 150.000,00 d</w:t>
      </w:r>
      <w:r>
        <w:rPr>
          <w:rFonts w:ascii="Calibri" w:hAnsi="Calibri" w:cs="Arial"/>
          <w:bCs/>
          <w:sz w:val="20"/>
          <w:szCs w:val="20"/>
          <w:lang w:eastAsia="en-US"/>
        </w:rPr>
        <w:t>i cui all’art. 84, comma 1, del D.Lgs. n. 50/2016</w:t>
      </w:r>
      <w:r>
        <w:rPr>
          <w:rFonts w:ascii="Calibri" w:hAnsi="Calibri" w:cs="Arial"/>
          <w:bCs/>
          <w:iCs/>
          <w:sz w:val="20"/>
          <w:szCs w:val="20"/>
        </w:rPr>
        <w:t xml:space="preserve">, i lavori in appalto sono al di fuori del </w:t>
      </w:r>
      <w:r>
        <w:rPr>
          <w:rFonts w:ascii="Calibri" w:hAnsi="Calibri" w:cs="Arial"/>
          <w:bCs/>
          <w:i/>
          <w:iCs/>
          <w:sz w:val="20"/>
          <w:szCs w:val="20"/>
        </w:rPr>
        <w:t>“Sistema unico di qualificazione”</w:t>
      </w:r>
      <w:r>
        <w:rPr>
          <w:rFonts w:ascii="Calibri" w:hAnsi="Calibri" w:cs="Arial"/>
          <w:bCs/>
          <w:iCs/>
          <w:sz w:val="20"/>
          <w:szCs w:val="20"/>
        </w:rPr>
        <w:t xml:space="preserve"> previsto dallo stesso art. 84 per gli esecutori di lavori pubblici.</w:t>
      </w:r>
    </w:p>
    <w:p w:rsidR="00DA0857" w:rsidRDefault="006E758C">
      <w:pPr>
        <w:pStyle w:val="Standard"/>
        <w:ind w:left="454" w:firstLine="397"/>
        <w:jc w:val="both"/>
      </w:pPr>
      <w:r>
        <w:rPr>
          <w:rFonts w:ascii="Calibri" w:hAnsi="Calibri" w:cs="Arial"/>
          <w:bCs/>
          <w:iCs/>
          <w:sz w:val="20"/>
          <w:szCs w:val="20"/>
        </w:rPr>
        <w:t xml:space="preserve">Pertanto, in relazione al possesso dei </w:t>
      </w:r>
      <w:r>
        <w:rPr>
          <w:rFonts w:ascii="Calibri" w:hAnsi="Calibri" w:cs="Arial"/>
          <w:b/>
          <w:bCs/>
          <w:iCs/>
          <w:sz w:val="20"/>
          <w:szCs w:val="20"/>
        </w:rPr>
        <w:t xml:space="preserve">requisiti di ordine speciale </w:t>
      </w:r>
      <w:r>
        <w:rPr>
          <w:rFonts w:ascii="Calibri" w:hAnsi="Calibri" w:cs="Arial"/>
          <w:bCs/>
          <w:iCs/>
          <w:sz w:val="20"/>
          <w:szCs w:val="20"/>
        </w:rPr>
        <w:t xml:space="preserve">(economico-finanziari e tecnico-professionali) prescritti dal combinato disposto degli artt. 83 e 84 del D.Lgs. n. 50/2016, si precisa che la qualificazione in gara </w:t>
      </w:r>
      <w:r>
        <w:rPr>
          <w:rFonts w:ascii="Calibri" w:hAnsi="Calibri" w:cs="Arial"/>
          <w:bCs/>
          <w:iCs/>
          <w:sz w:val="20"/>
          <w:szCs w:val="20"/>
        </w:rPr>
        <w:lastRenderedPageBreak/>
        <w:t xml:space="preserve">dei concorrenti è ammessa secondo </w:t>
      </w:r>
      <w:r>
        <w:rPr>
          <w:rFonts w:ascii="Calibri" w:hAnsi="Calibri" w:cs="Arial"/>
          <w:bCs/>
          <w:iCs/>
          <w:sz w:val="20"/>
          <w:szCs w:val="20"/>
          <w:u w:val="single"/>
        </w:rPr>
        <w:t>due diverse modalità, alternative l’una all’altra</w:t>
      </w:r>
      <w:r>
        <w:rPr>
          <w:rFonts w:ascii="Calibri" w:hAnsi="Calibri" w:cs="Arial"/>
          <w:bCs/>
          <w:iCs/>
          <w:sz w:val="20"/>
          <w:szCs w:val="20"/>
        </w:rPr>
        <w:t>:</w:t>
      </w:r>
      <w:r>
        <w:rPr>
          <w:rStyle w:val="EndnoteSymbol"/>
          <w:rFonts w:ascii="Calibri" w:hAnsi="Calibri" w:cs="Calibri"/>
          <w:sz w:val="20"/>
          <w:szCs w:val="20"/>
        </w:rPr>
        <w:t xml:space="preserve"> </w:t>
      </w:r>
      <w:r w:rsidRPr="00DA0857">
        <w:rPr>
          <w:rStyle w:val="EndnoteSymbol"/>
          <w:rFonts w:ascii="Calibri" w:hAnsi="Calibri" w:cs="Calibri"/>
          <w:sz w:val="20"/>
          <w:szCs w:val="20"/>
        </w:rPr>
        <w:endnoteReference w:id="3"/>
      </w:r>
      <w:r>
        <w:rPr>
          <w:rStyle w:val="EndnoteSymbol"/>
          <w:rFonts w:ascii="Calibri" w:hAnsi="Calibri" w:cs="Calibri"/>
          <w:sz w:val="20"/>
          <w:szCs w:val="20"/>
        </w:rPr>
        <w:t>4)</w:t>
      </w:r>
      <w:r>
        <w:rPr>
          <w:rFonts w:ascii="Calibri" w:hAnsi="Calibri" w:cs="Arial"/>
          <w:bCs/>
          <w:iCs/>
          <w:sz w:val="20"/>
          <w:szCs w:val="20"/>
        </w:rPr>
        <w:t xml:space="preserve"> possesso dei </w:t>
      </w:r>
      <w:r>
        <w:rPr>
          <w:rFonts w:ascii="Calibri" w:hAnsi="Calibri" w:cs="Arial"/>
          <w:b/>
          <w:bCs/>
          <w:iCs/>
          <w:sz w:val="20"/>
          <w:szCs w:val="20"/>
        </w:rPr>
        <w:t>requisiti tecnico-organizzativi</w:t>
      </w:r>
      <w:r>
        <w:rPr>
          <w:rFonts w:ascii="Calibri" w:hAnsi="Calibri" w:cs="Arial"/>
          <w:bCs/>
          <w:iCs/>
          <w:sz w:val="20"/>
          <w:szCs w:val="20"/>
        </w:rPr>
        <w:t xml:space="preserve"> di cui all’</w:t>
      </w:r>
      <w:r>
        <w:rPr>
          <w:rFonts w:ascii="Calibri" w:hAnsi="Calibri" w:cs="Arial"/>
          <w:b/>
          <w:bCs/>
          <w:iCs/>
          <w:sz w:val="20"/>
          <w:szCs w:val="20"/>
        </w:rPr>
        <w:t>art. 90</w:t>
      </w:r>
      <w:r>
        <w:rPr>
          <w:rFonts w:ascii="Calibri" w:hAnsi="Calibri" w:cs="Arial"/>
          <w:bCs/>
          <w:iCs/>
          <w:sz w:val="20"/>
          <w:szCs w:val="20"/>
        </w:rPr>
        <w:t xml:space="preserve"> del d.P.R. 05.10.2010, n. 207 (nel prosieguo, anche definito “Regolamento”) o, in alternativa, possesso di valida </w:t>
      </w:r>
      <w:r>
        <w:rPr>
          <w:rFonts w:ascii="Calibri" w:hAnsi="Calibri" w:cs="Arial"/>
          <w:b/>
          <w:bCs/>
          <w:iCs/>
          <w:sz w:val="20"/>
          <w:szCs w:val="20"/>
        </w:rPr>
        <w:t>Attestazione SOA</w:t>
      </w:r>
      <w:r>
        <w:rPr>
          <w:rFonts w:ascii="Calibri" w:hAnsi="Calibri" w:cs="Arial"/>
          <w:bCs/>
          <w:iCs/>
          <w:sz w:val="20"/>
          <w:szCs w:val="20"/>
        </w:rPr>
        <w:t xml:space="preserve"> per lavori analoghi a quelli in appalto e per almeno la </w:t>
      </w:r>
      <w:r>
        <w:rPr>
          <w:rFonts w:ascii="Calibri" w:hAnsi="Calibri" w:cs="Arial"/>
          <w:b/>
          <w:bCs/>
          <w:iCs/>
          <w:sz w:val="20"/>
          <w:szCs w:val="20"/>
        </w:rPr>
        <w:t>classifica I^</w:t>
      </w:r>
      <w:r>
        <w:rPr>
          <w:rFonts w:ascii="Calibri" w:hAnsi="Calibri" w:cs="Arial"/>
          <w:bCs/>
          <w:iCs/>
          <w:sz w:val="20"/>
          <w:szCs w:val="20"/>
        </w:rPr>
        <w:t xml:space="preserve"> (fatta comunque salva la </w:t>
      </w:r>
      <w:r>
        <w:rPr>
          <w:rFonts w:ascii="Calibri" w:hAnsi="Calibri" w:cs="Arial"/>
          <w:bCs/>
          <w:iCs/>
          <w:sz w:val="20"/>
          <w:szCs w:val="20"/>
          <w:u w:val="single"/>
        </w:rPr>
        <w:t>procedura di avvalimento</w:t>
      </w:r>
      <w:r>
        <w:rPr>
          <w:rFonts w:ascii="Calibri" w:hAnsi="Calibri" w:cs="Arial"/>
          <w:bCs/>
          <w:iCs/>
          <w:sz w:val="20"/>
          <w:szCs w:val="20"/>
        </w:rPr>
        <w:t xml:space="preserve"> di detti requisiti ai sensi dell’art. 89 del medesimo D.Lgs. n. 50/2016, attivabile solo qualora il concorrente non sia qualificato, in tutto o in parte, con il possesso in proprio degli stessi requisiti).</w:t>
      </w:r>
    </w:p>
    <w:p w:rsidR="00DA0857" w:rsidRDefault="006E758C">
      <w:pPr>
        <w:pStyle w:val="Standard"/>
        <w:spacing w:before="20"/>
        <w:ind w:left="454" w:firstLine="397"/>
        <w:jc w:val="both"/>
      </w:pPr>
      <w:r>
        <w:rPr>
          <w:rFonts w:ascii="Calibri" w:hAnsi="Calibri" w:cs="Arial"/>
          <w:bCs/>
          <w:iCs/>
          <w:sz w:val="20"/>
          <w:szCs w:val="20"/>
        </w:rPr>
        <w:t xml:space="preserve">In particolare, si precisa che il requisito prescritto dall’art. 90, comma 1, lett. a), del DPR n. 207/2010 [importo dei </w:t>
      </w:r>
      <w:r>
        <w:rPr>
          <w:rFonts w:ascii="Calibri" w:hAnsi="Calibri" w:cs="Arial"/>
          <w:b/>
          <w:bCs/>
          <w:iCs/>
          <w:sz w:val="20"/>
          <w:szCs w:val="20"/>
        </w:rPr>
        <w:t>lavori analoghi</w:t>
      </w:r>
      <w:r>
        <w:rPr>
          <w:rFonts w:ascii="Calibri" w:hAnsi="Calibri" w:cs="Arial"/>
          <w:bCs/>
          <w:iCs/>
          <w:sz w:val="20"/>
          <w:szCs w:val="20"/>
        </w:rPr>
        <w:t xml:space="preserve"> eseguiti direttamente nel quinquennio</w:t>
      </w:r>
      <w:r>
        <w:rPr>
          <w:rFonts w:ascii="Calibri" w:hAnsi="Calibri" w:cs="Arial"/>
          <w:b/>
          <w:bCs/>
          <w:iCs/>
          <w:sz w:val="20"/>
          <w:szCs w:val="20"/>
        </w:rPr>
        <w:t xml:space="preserve"> </w:t>
      </w:r>
      <w:r>
        <w:rPr>
          <w:rFonts w:ascii="Calibri" w:hAnsi="Calibri" w:cs="Arial"/>
          <w:bCs/>
          <w:iCs/>
          <w:sz w:val="20"/>
          <w:szCs w:val="20"/>
        </w:rPr>
        <w:t>antecedente la data di presentazione dell’offerta</w:t>
      </w:r>
      <w:r w:rsidRPr="00DA0857">
        <w:rPr>
          <w:rStyle w:val="EndnoteSymbol"/>
          <w:rFonts w:ascii="Calibri" w:hAnsi="Calibri" w:cs="Calibri"/>
          <w:sz w:val="20"/>
          <w:szCs w:val="20"/>
        </w:rPr>
        <w:endnoteReference w:id="4"/>
      </w:r>
      <w:r>
        <w:rPr>
          <w:rStyle w:val="EndnoteSymbol"/>
          <w:rFonts w:ascii="Calibri" w:hAnsi="Calibri" w:cs="Calibri"/>
          <w:sz w:val="20"/>
          <w:szCs w:val="20"/>
        </w:rPr>
        <w:t>5)</w:t>
      </w:r>
      <w:r>
        <w:rPr>
          <w:rFonts w:ascii="Calibri" w:hAnsi="Calibri" w:cs="Arial"/>
          <w:bCs/>
          <w:iCs/>
          <w:sz w:val="20"/>
          <w:szCs w:val="20"/>
        </w:rPr>
        <w:t xml:space="preserve">, non inferiore all'importo dei lavori in appalto], deve riferirsi a lavorazioni della </w:t>
      </w:r>
      <w:r>
        <w:rPr>
          <w:rFonts w:ascii="Calibri" w:hAnsi="Calibri" w:cs="Arial"/>
          <w:bCs/>
          <w:iCs/>
          <w:sz w:val="20"/>
          <w:szCs w:val="20"/>
          <w:u w:val="single"/>
        </w:rPr>
        <w:t>stessa natura</w:t>
      </w:r>
      <w:r>
        <w:rPr>
          <w:rFonts w:ascii="Calibri" w:hAnsi="Calibri" w:cs="Arial"/>
          <w:bCs/>
          <w:iCs/>
          <w:sz w:val="20"/>
          <w:szCs w:val="20"/>
        </w:rPr>
        <w:t xml:space="preserve"> di quelle in appalto (occorre, cioè, il rispetto del concetto di </w:t>
      </w:r>
      <w:r>
        <w:rPr>
          <w:rFonts w:ascii="Calibri" w:hAnsi="Calibri" w:cs="Arial"/>
          <w:b/>
          <w:bCs/>
          <w:iCs/>
          <w:sz w:val="20"/>
          <w:szCs w:val="20"/>
        </w:rPr>
        <w:t xml:space="preserve">analogia </w:t>
      </w:r>
      <w:r>
        <w:rPr>
          <w:rFonts w:ascii="Calibri" w:hAnsi="Calibri" w:cs="Arial"/>
          <w:bCs/>
          <w:iCs/>
          <w:sz w:val="20"/>
          <w:szCs w:val="20"/>
        </w:rPr>
        <w:t xml:space="preserve">fra i lavori già eseguiti ed i lavori in appalto) e, quindi, i lavori eseguiti dal concorrente nel suddetto periodo devono appartenere alla/e seguente/i </w:t>
      </w:r>
      <w:r>
        <w:rPr>
          <w:rFonts w:ascii="Calibri" w:hAnsi="Calibri" w:cs="Arial"/>
          <w:b/>
          <w:bCs/>
          <w:iCs/>
          <w:sz w:val="20"/>
          <w:szCs w:val="20"/>
        </w:rPr>
        <w:t>categoria/e di opere</w:t>
      </w:r>
      <w:r>
        <w:rPr>
          <w:rFonts w:ascii="Calibri" w:hAnsi="Calibri" w:cs="Arial"/>
          <w:bCs/>
          <w:iCs/>
          <w:sz w:val="20"/>
          <w:szCs w:val="20"/>
        </w:rPr>
        <w:t xml:space="preserve"> di cui all’art. 61 ed all’</w:t>
      </w:r>
      <w:r>
        <w:rPr>
          <w:rFonts w:ascii="Calibri" w:hAnsi="Calibri" w:cs="Arial"/>
          <w:b/>
          <w:bCs/>
          <w:iCs/>
          <w:sz w:val="20"/>
          <w:szCs w:val="20"/>
        </w:rPr>
        <w:t xml:space="preserve">Allegato A </w:t>
      </w:r>
      <w:r>
        <w:rPr>
          <w:rFonts w:ascii="Calibri" w:hAnsi="Calibri" w:cs="Arial"/>
          <w:bCs/>
          <w:iCs/>
          <w:sz w:val="20"/>
          <w:szCs w:val="20"/>
        </w:rPr>
        <w:t xml:space="preserve">al d.P.R. n. 207/2010: </w:t>
      </w:r>
      <w:r w:rsidR="004D3D32">
        <w:rPr>
          <w:rFonts w:ascii="Calibri" w:hAnsi="Calibri" w:cs="Arial"/>
          <w:b/>
          <w:bCs/>
          <w:iCs/>
          <w:sz w:val="20"/>
          <w:szCs w:val="20"/>
        </w:rPr>
        <w:t>OG2</w:t>
      </w:r>
      <w:r w:rsidR="00C317EA" w:rsidRPr="00C317EA">
        <w:rPr>
          <w:rStyle w:val="apple-converted-space"/>
          <w:rFonts w:ascii="Tahoma" w:hAnsi="Tahoma" w:cs="Tahoma"/>
          <w:b/>
          <w:bCs/>
          <w:color w:val="000000"/>
          <w:shd w:val="clear" w:color="auto" w:fill="F5FDFE"/>
        </w:rPr>
        <w:t> </w:t>
      </w:r>
      <w:r w:rsidR="00C317EA" w:rsidRPr="00C317EA">
        <w:rPr>
          <w:rFonts w:ascii="Calibri" w:hAnsi="Calibri" w:cs="Arial"/>
          <w:b/>
          <w:iCs/>
          <w:sz w:val="20"/>
          <w:szCs w:val="20"/>
        </w:rPr>
        <w:t xml:space="preserve">– </w:t>
      </w:r>
      <w:r w:rsidR="004D3D32" w:rsidRPr="004D3D32">
        <w:rPr>
          <w:rFonts w:ascii="Calibri" w:hAnsi="Calibri" w:cs="Arial"/>
          <w:b/>
          <w:bCs/>
          <w:iCs/>
          <w:sz w:val="20"/>
          <w:szCs w:val="20"/>
        </w:rPr>
        <w:t>RESTAURO E MANUTENZIONE DEI BENI IMMOBILI SOTTOPOSTI A TUTELA.</w:t>
      </w:r>
      <w:r w:rsidR="004D3D32" w:rsidRPr="004D3D32">
        <w:rPr>
          <w:rFonts w:cs="Arial"/>
          <w:b/>
          <w:bCs/>
          <w:iCs/>
        </w:rPr>
        <w:t xml:space="preserve"> </w:t>
      </w:r>
      <w:r w:rsidRPr="00C317EA">
        <w:rPr>
          <w:rStyle w:val="EndnoteSymbol"/>
          <w:rFonts w:ascii="Calibri" w:hAnsi="Calibri" w:cs="Calibri"/>
          <w:sz w:val="20"/>
          <w:szCs w:val="20"/>
        </w:rPr>
        <w:endnoteReference w:id="5"/>
      </w:r>
      <w:r w:rsidRPr="00C317EA">
        <w:rPr>
          <w:rStyle w:val="EndnoteSymbol"/>
          <w:rFonts w:ascii="Calibri" w:hAnsi="Calibri" w:cs="Calibri"/>
          <w:sz w:val="20"/>
          <w:szCs w:val="20"/>
        </w:rPr>
        <w:t>6)</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L’appalto è finanziato mediante fondi della Protezione Civile quali opere provvisionali di messa in sicurezza.</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Il pagamento del corrispettivo contrattuale avverrà:</w:t>
      </w:r>
    </w:p>
    <w:p w:rsidR="00DA0857" w:rsidRDefault="006E758C">
      <w:pPr>
        <w:pStyle w:val="Standard"/>
        <w:tabs>
          <w:tab w:val="left" w:pos="1361"/>
        </w:tabs>
        <w:spacing w:before="60" w:after="60"/>
        <w:ind w:left="794" w:hanging="340"/>
        <w:jc w:val="both"/>
      </w:pPr>
      <w:r>
        <w:rPr>
          <w:rFonts w:ascii="Calibri" w:hAnsi="Calibri" w:cs="Arial"/>
          <w:iCs/>
          <w:sz w:val="20"/>
          <w:szCs w:val="20"/>
        </w:rPr>
        <w:t>-</w:t>
      </w:r>
      <w:r>
        <w:rPr>
          <w:rFonts w:ascii="Calibri" w:hAnsi="Calibri" w:cs="Arial"/>
          <w:iCs/>
          <w:sz w:val="20"/>
          <w:szCs w:val="20"/>
        </w:rPr>
        <w:tab/>
      </w:r>
      <w:r>
        <w:rPr>
          <w:rFonts w:ascii="Wingdings 2" w:hAnsi="Wingdings 2"/>
          <w:sz w:val="20"/>
          <w:szCs w:val="20"/>
        </w:rPr>
        <w:t></w:t>
      </w:r>
      <w:r>
        <w:rPr>
          <w:rFonts w:ascii="Calibri" w:hAnsi="Calibri" w:cs="Arial"/>
          <w:iCs/>
          <w:sz w:val="20"/>
          <w:szCs w:val="20"/>
        </w:rPr>
        <w:tab/>
      </w:r>
      <w:r>
        <w:rPr>
          <w:rFonts w:ascii="Calibri" w:hAnsi="Calibri" w:cs="Arial"/>
          <w:b/>
          <w:iCs/>
          <w:sz w:val="20"/>
          <w:szCs w:val="20"/>
        </w:rPr>
        <w:t>“a corpo”</w:t>
      </w:r>
      <w:r>
        <w:rPr>
          <w:rFonts w:ascii="Calibri" w:hAnsi="Calibri" w:cs="Arial"/>
          <w:iCs/>
          <w:sz w:val="20"/>
          <w:szCs w:val="20"/>
        </w:rPr>
        <w:t>, ai sensi dell’art. 3, comma 1, lett. ddddd), del Codice: pertanto, il corrispettivo contrattuale si riferisce alla prestazione complessiva come eseguita e come dedotta dal contratto.</w:t>
      </w:r>
    </w:p>
    <w:p w:rsidR="00DA0857" w:rsidRDefault="006E758C">
      <w:pPr>
        <w:pStyle w:val="Standard"/>
        <w:tabs>
          <w:tab w:val="left" w:pos="1361"/>
        </w:tabs>
        <w:spacing w:before="60" w:after="60"/>
        <w:ind w:left="794" w:hanging="340"/>
        <w:jc w:val="both"/>
      </w:pPr>
      <w:r>
        <w:rPr>
          <w:rFonts w:ascii="Calibri" w:hAnsi="Calibri" w:cs="Arial"/>
          <w:iCs/>
          <w:sz w:val="20"/>
          <w:szCs w:val="20"/>
        </w:rPr>
        <w:t>-</w:t>
      </w:r>
      <w:r>
        <w:rPr>
          <w:rFonts w:ascii="Calibri" w:hAnsi="Calibri" w:cs="Arial"/>
          <w:iCs/>
          <w:sz w:val="20"/>
          <w:szCs w:val="20"/>
        </w:rPr>
        <w:tab/>
      </w:r>
      <w:r>
        <w:rPr>
          <w:rFonts w:ascii="Wingdings 2" w:hAnsi="Wingdings 2"/>
          <w:b/>
          <w:iCs/>
          <w:sz w:val="20"/>
          <w:szCs w:val="20"/>
        </w:rPr>
        <w:t></w:t>
      </w:r>
      <w:r>
        <w:rPr>
          <w:rFonts w:ascii="Calibri" w:hAnsi="Calibri" w:cs="Arial"/>
          <w:iCs/>
          <w:sz w:val="20"/>
          <w:szCs w:val="20"/>
        </w:rPr>
        <w:tab/>
      </w:r>
      <w:r>
        <w:rPr>
          <w:rFonts w:ascii="Calibri" w:hAnsi="Calibri" w:cs="Arial"/>
          <w:b/>
          <w:iCs/>
          <w:sz w:val="20"/>
          <w:szCs w:val="20"/>
        </w:rPr>
        <w:t>“a misura”</w:t>
      </w:r>
      <w:r>
        <w:rPr>
          <w:rFonts w:ascii="Calibri" w:hAnsi="Calibri" w:cs="Arial"/>
          <w:iCs/>
          <w:sz w:val="20"/>
          <w:szCs w:val="20"/>
        </w:rPr>
        <w:t>, ai sensi dell’art. 3, comma 1, lett. eeeee), del Codice: pertanto, il corrispettivo contrattuale viene determinato applicando alle unità di misura delle singole parti del lavoro eseguito i prezzi unitari dedotti in contratto.</w:t>
      </w:r>
    </w:p>
    <w:p w:rsidR="00DA0857" w:rsidRDefault="006E758C">
      <w:pPr>
        <w:pStyle w:val="Standard"/>
        <w:tabs>
          <w:tab w:val="left" w:pos="1361"/>
        </w:tabs>
        <w:spacing w:before="60" w:after="60"/>
        <w:ind w:left="794" w:hanging="340"/>
        <w:jc w:val="both"/>
      </w:pPr>
      <w:r>
        <w:rPr>
          <w:rFonts w:ascii="Calibri" w:hAnsi="Calibri" w:cs="Arial"/>
          <w:iCs/>
          <w:sz w:val="20"/>
          <w:szCs w:val="20"/>
        </w:rPr>
        <w:t>-</w:t>
      </w:r>
      <w:r>
        <w:rPr>
          <w:rFonts w:ascii="Calibri" w:hAnsi="Calibri" w:cs="Arial"/>
          <w:iCs/>
          <w:sz w:val="20"/>
          <w:szCs w:val="20"/>
        </w:rPr>
        <w:tab/>
      </w:r>
      <w:r>
        <w:rPr>
          <w:rFonts w:ascii="Wingdings 2" w:hAnsi="Wingdings 2"/>
          <w:sz w:val="20"/>
          <w:szCs w:val="20"/>
        </w:rPr>
        <w:t></w:t>
      </w:r>
      <w:r>
        <w:rPr>
          <w:rFonts w:ascii="Calibri" w:hAnsi="Calibri" w:cs="Arial"/>
          <w:iCs/>
          <w:sz w:val="20"/>
          <w:szCs w:val="20"/>
        </w:rPr>
        <w:tab/>
      </w:r>
      <w:r>
        <w:rPr>
          <w:rFonts w:ascii="Calibri" w:hAnsi="Calibri" w:cs="Arial"/>
          <w:b/>
          <w:iCs/>
          <w:sz w:val="20"/>
          <w:szCs w:val="20"/>
        </w:rPr>
        <w:t>“parte a corpo e parte a misura”</w:t>
      </w:r>
      <w:r>
        <w:rPr>
          <w:rFonts w:ascii="Calibri" w:hAnsi="Calibri" w:cs="Arial"/>
          <w:iCs/>
          <w:sz w:val="20"/>
          <w:szCs w:val="20"/>
        </w:rPr>
        <w:t>, ai sensi dell’art. 3, comma 1, lett. ddddd) ed eeeee), del Codice: pertanto, il corrispettivo contrattuale per la parte a corpo” si riferisce alla prestazione complessiva come eseguita e come dedotta dal contratto, mentre per la parte “a misura” viene determinato applicando alle unità di misura delle singole parti del lavoro eseguito i prezzi unitari dedotti in contratto.</w:t>
      </w:r>
    </w:p>
    <w:p w:rsidR="00DA0857" w:rsidRDefault="006E758C">
      <w:pPr>
        <w:pStyle w:val="Standard"/>
        <w:numPr>
          <w:ilvl w:val="1"/>
          <w:numId w:val="40"/>
        </w:numPr>
        <w:spacing w:before="60"/>
        <w:ind w:left="454" w:hanging="454"/>
        <w:jc w:val="both"/>
        <w:rPr>
          <w:rFonts w:ascii="Calibri" w:hAnsi="Calibri" w:cs="Arial"/>
          <w:iCs/>
          <w:sz w:val="20"/>
          <w:szCs w:val="20"/>
          <w:lang w:bidi="it-IT"/>
        </w:rPr>
      </w:pPr>
      <w:r>
        <w:rPr>
          <w:rFonts w:ascii="Calibri" w:hAnsi="Calibri" w:cs="Arial"/>
          <w:iCs/>
          <w:sz w:val="20"/>
          <w:szCs w:val="20"/>
          <w:lang w:bidi="it-IT"/>
        </w:rPr>
        <w:t>Il corrispettivo contrattuale per l’esecuzione dei lavori è soggetto all’applicazione dell’I.V.A. nella misura vigente al momento della fatturazione (sono a carico dell’appaltatore tutte le eventuali spese e gli oneri di legge necessari e conseguenti alla stipula del contratto dei lavori in oggetto).</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Il pagamento del corrispettivo verrà effettuato nel rispetto dei termini previsti dal D.Lgs. 09.10.2002, n. 231 e succ. modif.. Il contratto è soggetto agli obblighi in tema di tracciabilità dei flussi finanziari di cui all’art. 3 della legge 13.08.2010, n. 136 e succ. modif..</w:t>
      </w:r>
    </w:p>
    <w:p w:rsidR="00DA0857" w:rsidRDefault="006E758C">
      <w:pPr>
        <w:pStyle w:val="Standard"/>
        <w:numPr>
          <w:ilvl w:val="1"/>
          <w:numId w:val="40"/>
        </w:numPr>
        <w:spacing w:before="60"/>
        <w:ind w:left="454" w:hanging="454"/>
        <w:jc w:val="both"/>
      </w:pPr>
      <w:r>
        <w:rPr>
          <w:rFonts w:ascii="Wingdings 2" w:hAnsi="Wingdings 2"/>
          <w:b/>
          <w:iCs/>
          <w:sz w:val="20"/>
          <w:szCs w:val="20"/>
        </w:rPr>
        <w:t></w:t>
      </w:r>
      <w:r>
        <w:rPr>
          <w:rFonts w:ascii="Calibri" w:hAnsi="Calibri" w:cs="Arial"/>
          <w:iCs/>
          <w:sz w:val="20"/>
          <w:szCs w:val="20"/>
        </w:rPr>
        <w:t xml:space="preserve"> L’appalto </w:t>
      </w:r>
      <w:r>
        <w:rPr>
          <w:rFonts w:ascii="Calibri" w:hAnsi="Calibri" w:cs="Arial"/>
          <w:b/>
          <w:iCs/>
          <w:sz w:val="20"/>
          <w:szCs w:val="20"/>
        </w:rPr>
        <w:t>non è suddiviso</w:t>
      </w:r>
      <w:r>
        <w:rPr>
          <w:rFonts w:ascii="Calibri" w:hAnsi="Calibri" w:cs="Arial"/>
          <w:iCs/>
          <w:sz w:val="20"/>
          <w:szCs w:val="20"/>
        </w:rPr>
        <w:t xml:space="preserve"> in lotti (le motivazioni che non hanno permesso la suddivisione in lotti, per quanto disposto dall’art. 51, comma 1, 2° periodo, del D.Lgs. n. 50/2016, sono le seguenti).</w:t>
      </w:r>
    </w:p>
    <w:p w:rsidR="00DA0857" w:rsidRDefault="006E758C">
      <w:pPr>
        <w:pStyle w:val="Standard"/>
        <w:spacing w:before="60"/>
        <w:ind w:left="454"/>
        <w:jc w:val="both"/>
      </w:pPr>
      <w:r>
        <w:rPr>
          <w:rFonts w:ascii="Wingdings 2" w:hAnsi="Wingdings 2"/>
          <w:color w:val="808080"/>
          <w:sz w:val="20"/>
          <w:szCs w:val="20"/>
        </w:rPr>
        <w:t></w:t>
      </w:r>
      <w:r>
        <w:rPr>
          <w:rFonts w:ascii="Calibri" w:hAnsi="Calibri" w:cs="Arial"/>
          <w:iCs/>
          <w:color w:val="808080"/>
          <w:sz w:val="20"/>
          <w:szCs w:val="20"/>
        </w:rPr>
        <w:t xml:space="preserve"> L’appalto </w:t>
      </w:r>
      <w:r>
        <w:rPr>
          <w:rFonts w:ascii="Calibri" w:hAnsi="Calibri" w:cs="Arial"/>
          <w:b/>
          <w:iCs/>
          <w:color w:val="808080"/>
          <w:sz w:val="20"/>
          <w:szCs w:val="20"/>
        </w:rPr>
        <w:t>è suddiviso</w:t>
      </w:r>
      <w:r>
        <w:rPr>
          <w:rFonts w:ascii="Calibri" w:hAnsi="Calibri" w:cs="Arial"/>
          <w:iCs/>
          <w:color w:val="808080"/>
          <w:sz w:val="20"/>
          <w:szCs w:val="20"/>
        </w:rPr>
        <w:t xml:space="preserve"> </w:t>
      </w:r>
      <w:r>
        <w:rPr>
          <w:rFonts w:ascii="Wingdings 2" w:hAnsi="Wingdings 2"/>
          <w:color w:val="808080"/>
          <w:sz w:val="20"/>
          <w:szCs w:val="20"/>
        </w:rPr>
        <w:t></w:t>
      </w:r>
      <w:r>
        <w:rPr>
          <w:rFonts w:ascii="Calibri" w:eastAsia="SimHei, 黑体" w:hAnsi="Calibri" w:cs="Arial"/>
          <w:color w:val="808080"/>
          <w:sz w:val="20"/>
          <w:szCs w:val="20"/>
        </w:rPr>
        <w:t xml:space="preserve"> </w:t>
      </w:r>
      <w:r>
        <w:rPr>
          <w:rFonts w:ascii="Calibri" w:hAnsi="Calibri" w:cs="Arial"/>
          <w:iCs/>
          <w:color w:val="808080"/>
          <w:sz w:val="20"/>
          <w:szCs w:val="20"/>
        </w:rPr>
        <w:t xml:space="preserve">in lotti funzionali di cui all’art. 3, comma 1, lettera qq), del Codice </w:t>
      </w:r>
      <w:r>
        <w:rPr>
          <w:rFonts w:ascii="Calibri" w:hAnsi="Calibri" w:cs="Arial"/>
          <w:b/>
          <w:i/>
          <w:iCs/>
          <w:color w:val="808080"/>
          <w:sz w:val="20"/>
          <w:szCs w:val="20"/>
        </w:rPr>
        <w:t xml:space="preserve">[ovvero]: </w:t>
      </w:r>
      <w:r>
        <w:rPr>
          <w:rFonts w:ascii="Wingdings 2" w:hAnsi="Wingdings 2"/>
          <w:color w:val="808080"/>
          <w:sz w:val="20"/>
          <w:szCs w:val="20"/>
        </w:rPr>
        <w:t></w:t>
      </w:r>
      <w:r>
        <w:rPr>
          <w:rFonts w:ascii="Calibri" w:hAnsi="Calibri" w:cs="Arial"/>
          <w:iCs/>
          <w:color w:val="808080"/>
          <w:sz w:val="20"/>
          <w:szCs w:val="20"/>
        </w:rPr>
        <w:t xml:space="preserve"> in lotti prestazionali di cui all'art. 3, comma 1, lettera ggggg), del Codice (pertanto, nel calcolo del valore stimato dell’importo c</w:t>
      </w:r>
      <w:r>
        <w:rPr>
          <w:rFonts w:ascii="Calibri" w:hAnsi="Calibri" w:cs="Arial"/>
          <w:bCs/>
          <w:iCs/>
          <w:color w:val="808080"/>
          <w:sz w:val="20"/>
          <w:szCs w:val="20"/>
        </w:rPr>
        <w:t>omplessivo dei lavori in appalto</w:t>
      </w:r>
      <w:r>
        <w:rPr>
          <w:rFonts w:ascii="Calibri" w:hAnsi="Calibri" w:cs="Arial"/>
          <w:iCs/>
          <w:color w:val="808080"/>
          <w:sz w:val="20"/>
          <w:szCs w:val="20"/>
        </w:rPr>
        <w:t xml:space="preserve"> indicato al precedente punto 5.1. si è tenuto conto delle norme contenute nell’art. 35, comma 9, lett. a) e comma 11, del D.Lgs. n. 50/2016, a cui si rimanda]. </w:t>
      </w:r>
      <w:r>
        <w:rPr>
          <w:rFonts w:ascii="Calibri" w:hAnsi="Calibri" w:cs="Arial"/>
          <w:b/>
          <w:i/>
          <w:iCs/>
          <w:color w:val="808080"/>
          <w:sz w:val="20"/>
          <w:szCs w:val="20"/>
        </w:rPr>
        <w:t xml:space="preserve">[Periodo da aggiungere solo se l’appalto è suddiviso in lotti]: </w:t>
      </w:r>
      <w:r>
        <w:rPr>
          <w:rFonts w:ascii="Wingdings 2" w:hAnsi="Wingdings 2"/>
          <w:color w:val="808080"/>
          <w:sz w:val="20"/>
          <w:szCs w:val="20"/>
        </w:rPr>
        <w:t></w:t>
      </w:r>
      <w:r>
        <w:rPr>
          <w:rFonts w:ascii="Calibri" w:hAnsi="Calibri" w:cs="Arial"/>
          <w:iCs/>
          <w:color w:val="808080"/>
          <w:sz w:val="20"/>
          <w:szCs w:val="20"/>
        </w:rPr>
        <w:t xml:space="preserve"> In particolare, i lotti sono stati così individuati, con i loro rispettivi importi: ________________________________________________________________________ ___________________________________________________________________________________________; in relazione a detti lotti, si precisa che ai sensi di quanto disposto dall’art. 51, commi 2, 3 e 4, del Codice, il concorrente può presentare offerta secondo le seguenti modalità: ________________________________________</w:t>
      </w:r>
    </w:p>
    <w:p w:rsidR="00DA0857" w:rsidRDefault="006E758C">
      <w:pPr>
        <w:pStyle w:val="Standard"/>
        <w:numPr>
          <w:ilvl w:val="1"/>
          <w:numId w:val="40"/>
        </w:numPr>
        <w:spacing w:before="60"/>
        <w:ind w:left="454" w:hanging="454"/>
        <w:jc w:val="both"/>
        <w:rPr>
          <w:rFonts w:ascii="Calibri" w:hAnsi="Calibri" w:cs="Arial"/>
          <w:b/>
          <w:iCs/>
          <w:sz w:val="20"/>
          <w:szCs w:val="20"/>
        </w:rPr>
      </w:pPr>
      <w:r>
        <w:rPr>
          <w:rFonts w:ascii="Calibri" w:hAnsi="Calibri" w:cs="Arial"/>
          <w:b/>
          <w:iCs/>
          <w:sz w:val="20"/>
          <w:szCs w:val="20"/>
        </w:rPr>
        <w:t>Termine ultimo per l’avvio dei lavori: i lavori devono essere iniziati entro n. 10 (dieci) giorni dalla data di consegna.</w:t>
      </w:r>
    </w:p>
    <w:p w:rsidR="00DA0857" w:rsidRDefault="006E758C">
      <w:pPr>
        <w:pStyle w:val="Standard"/>
        <w:numPr>
          <w:ilvl w:val="1"/>
          <w:numId w:val="40"/>
        </w:numPr>
        <w:spacing w:before="60"/>
        <w:ind w:left="454" w:hanging="454"/>
        <w:jc w:val="both"/>
      </w:pPr>
      <w:r>
        <w:rPr>
          <w:rFonts w:ascii="Calibri" w:hAnsi="Calibri" w:cs="Arial"/>
          <w:b/>
          <w:iCs/>
          <w:sz w:val="20"/>
          <w:szCs w:val="20"/>
        </w:rPr>
        <w:t>Termine</w:t>
      </w:r>
      <w:r>
        <w:rPr>
          <w:rFonts w:ascii="Calibri" w:hAnsi="Calibri" w:cs="Arial"/>
          <w:b/>
          <w:sz w:val="20"/>
          <w:szCs w:val="20"/>
          <w:lang w:eastAsia="en-US"/>
        </w:rPr>
        <w:t xml:space="preserve"> ultimo per l’ultimazione dei lavori: i lavori devono essere ultimati entro n. 15 (quindici) giorni naturali e consecutivi dalla data di consegna.</w:t>
      </w:r>
    </w:p>
    <w:p w:rsidR="000F3CF4" w:rsidRPr="000F3CF4" w:rsidRDefault="006E758C" w:rsidP="000F3CF4">
      <w:pPr>
        <w:pStyle w:val="Standard"/>
        <w:numPr>
          <w:ilvl w:val="1"/>
          <w:numId w:val="40"/>
        </w:numPr>
        <w:spacing w:before="60"/>
        <w:ind w:left="454" w:hanging="454"/>
        <w:jc w:val="both"/>
      </w:pPr>
      <w:r>
        <w:rPr>
          <w:rFonts w:ascii="Calibri" w:hAnsi="Calibri" w:cs="Arial"/>
          <w:sz w:val="20"/>
          <w:szCs w:val="20"/>
          <w:u w:val="single"/>
          <w:lang w:eastAsia="en-US"/>
        </w:rPr>
        <w:t>Non sono ammesse</w:t>
      </w:r>
      <w:r>
        <w:rPr>
          <w:rFonts w:ascii="Calibri" w:hAnsi="Calibri" w:cs="Arial"/>
          <w:sz w:val="20"/>
          <w:szCs w:val="20"/>
          <w:lang w:eastAsia="en-US"/>
        </w:rPr>
        <w:t xml:space="preserve"> </w:t>
      </w:r>
      <w:r>
        <w:rPr>
          <w:rFonts w:ascii="Calibri" w:hAnsi="Calibri" w:cs="Arial"/>
          <w:b/>
          <w:sz w:val="20"/>
          <w:szCs w:val="20"/>
          <w:lang w:eastAsia="en-US"/>
        </w:rPr>
        <w:t>offerte in variante</w:t>
      </w:r>
      <w:r>
        <w:rPr>
          <w:rFonts w:ascii="Calibri" w:hAnsi="Calibri" w:cs="Arial"/>
          <w:sz w:val="20"/>
          <w:szCs w:val="20"/>
          <w:lang w:eastAsia="en-US"/>
        </w:rPr>
        <w:t xml:space="preserve"> rispetto agli elaborati progettuali posti a base di gara, non trattandosi di appalto da aggiudicare mediante “offerta economicamente più vantaggiosa” ai sensi dell’art. 95, comma 14, del Codice e, quindi, non essendo ammessa in sede di gara alcuna proposta di variazio</w:t>
      </w:r>
      <w:r w:rsidR="000F3CF4">
        <w:rPr>
          <w:rFonts w:ascii="Calibri" w:hAnsi="Calibri" w:cs="Arial"/>
          <w:sz w:val="20"/>
          <w:szCs w:val="20"/>
          <w:lang w:eastAsia="en-US"/>
        </w:rPr>
        <w:t>ne del progetto esecutivo;</w:t>
      </w:r>
    </w:p>
    <w:p w:rsidR="000F3CF4" w:rsidRPr="000F3CF4" w:rsidRDefault="000F3CF4" w:rsidP="000F3CF4">
      <w:pPr>
        <w:pStyle w:val="Standard"/>
        <w:numPr>
          <w:ilvl w:val="1"/>
          <w:numId w:val="40"/>
        </w:numPr>
        <w:spacing w:before="60"/>
        <w:ind w:left="454" w:hanging="454"/>
        <w:jc w:val="both"/>
      </w:pPr>
      <w:r w:rsidRPr="000F3CF4">
        <w:rPr>
          <w:rFonts w:ascii="Calibri" w:hAnsi="Calibri" w:cs="Arial"/>
          <w:sz w:val="20"/>
          <w:szCs w:val="20"/>
          <w:lang w:eastAsia="en-US"/>
        </w:rPr>
        <w:t>Si specifica che la liquidazione delle prestazioni oggetto del</w:t>
      </w:r>
      <w:r>
        <w:rPr>
          <w:rFonts w:ascii="Calibri" w:hAnsi="Calibri" w:cs="Arial"/>
          <w:sz w:val="20"/>
          <w:szCs w:val="20"/>
          <w:lang w:eastAsia="en-US"/>
        </w:rPr>
        <w:t>la presente gara</w:t>
      </w:r>
      <w:r w:rsidRPr="000F3CF4">
        <w:rPr>
          <w:rFonts w:ascii="Calibri" w:hAnsi="Calibri" w:cs="Arial"/>
          <w:sz w:val="20"/>
          <w:szCs w:val="20"/>
          <w:lang w:eastAsia="en-US"/>
        </w:rPr>
        <w:t xml:space="preserve"> avverrà dopo l’avvenuto incasso da parte del Comune di Corridonia delle somme inerenti spese in conto capitale sisma agosto 2016 e seguenti dalla Regione Marche – sis</w:t>
      </w:r>
      <w:r>
        <w:rPr>
          <w:rFonts w:ascii="Calibri" w:hAnsi="Calibri" w:cs="Arial"/>
          <w:sz w:val="20"/>
          <w:szCs w:val="20"/>
          <w:lang w:eastAsia="en-US"/>
        </w:rPr>
        <w:t>tema   regionale CohesionWorkPA.</w:t>
      </w:r>
    </w:p>
    <w:p w:rsidR="00DA0857" w:rsidRDefault="00DA0857">
      <w:pPr>
        <w:pStyle w:val="Standard"/>
        <w:jc w:val="both"/>
        <w:rPr>
          <w:rFonts w:ascii="Calibri" w:hAnsi="Calibri" w:cs="Arial"/>
          <w:bCs/>
          <w:iCs/>
          <w:sz w:val="20"/>
          <w:szCs w:val="20"/>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LAVORAZIONI SUBAPPALTABILI O AFFIDABILI A COTTIMO:</w:t>
      </w:r>
    </w:p>
    <w:p w:rsidR="00DA0857" w:rsidRDefault="006E758C">
      <w:pPr>
        <w:pStyle w:val="Standard"/>
        <w:numPr>
          <w:ilvl w:val="1"/>
          <w:numId w:val="40"/>
        </w:numPr>
        <w:spacing w:before="60"/>
        <w:ind w:left="454" w:hanging="454"/>
        <w:jc w:val="both"/>
      </w:pPr>
      <w:r>
        <w:rPr>
          <w:rFonts w:ascii="Calibri" w:hAnsi="Calibri" w:cs="Arial"/>
          <w:bCs/>
          <w:iCs/>
          <w:sz w:val="20"/>
          <w:szCs w:val="20"/>
        </w:rPr>
        <w:lastRenderedPageBreak/>
        <w:t xml:space="preserve">Tutte le lavorazioni in appalto sono subappaltabili o affidabili a cottimo nella misura massima del </w:t>
      </w:r>
      <w:r>
        <w:rPr>
          <w:rFonts w:ascii="Calibri" w:hAnsi="Calibri" w:cs="Arial"/>
          <w:b/>
          <w:bCs/>
          <w:iCs/>
          <w:sz w:val="20"/>
          <w:szCs w:val="20"/>
        </w:rPr>
        <w:t>30% (trenta per cento)</w:t>
      </w:r>
      <w:r>
        <w:rPr>
          <w:rFonts w:ascii="Calibri" w:hAnsi="Calibri" w:cs="Arial"/>
          <w:bCs/>
          <w:iCs/>
          <w:sz w:val="20"/>
          <w:szCs w:val="20"/>
        </w:rPr>
        <w:t xml:space="preserve"> dell’importo complessivo di contratto ad operatori economici idoneamente qualificati ai sensi dell’art.105, comma 2, del D.Lgs. n. 50/2016;</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Per </w:t>
      </w:r>
      <w:r>
        <w:rPr>
          <w:rFonts w:ascii="Calibri" w:hAnsi="Calibri" w:cs="Arial"/>
          <w:iCs/>
          <w:sz w:val="20"/>
          <w:szCs w:val="20"/>
        </w:rPr>
        <w:t>poter</w:t>
      </w:r>
      <w:r>
        <w:rPr>
          <w:rFonts w:ascii="Calibri" w:hAnsi="Calibri" w:cs="Arial"/>
          <w:bCs/>
          <w:iCs/>
          <w:sz w:val="20"/>
          <w:szCs w:val="20"/>
        </w:rPr>
        <w:t xml:space="preserve"> subappaltare parte delle lavorazioni in appalto, il concorrente è tenuto ad indicare nella documentazione da presentare in sede di gara le opere (o parti di opere) per le quali intende avvalersi del subappalto/cottimo in caso di aggiudicazione del contratto, nel rispetto di quanto prescritto dall’art. 105 del D.Lgs. n.50/2016 [in particolare, si rimanda al comma 4, lett. b)]: in caso contrario, la stazione appaltante non potrà autorizzare alcun subappalto/cottimo.</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Per quanto previsto dall’art. 105, comma 6, ultimo periodo, del D.Lgs. n. 50/2016, si specifica che questa stazione appaltante </w:t>
      </w:r>
      <w:r>
        <w:rPr>
          <w:rFonts w:ascii="Calibri" w:hAnsi="Calibri" w:cs="Arial"/>
          <w:b/>
          <w:bCs/>
          <w:iCs/>
          <w:sz w:val="20"/>
          <w:szCs w:val="20"/>
        </w:rPr>
        <w:t>non prescrive</w:t>
      </w:r>
      <w:r>
        <w:rPr>
          <w:rFonts w:ascii="Calibri" w:hAnsi="Calibri" w:cs="Arial"/>
          <w:bCs/>
          <w:iCs/>
          <w:sz w:val="20"/>
          <w:szCs w:val="20"/>
        </w:rPr>
        <w:t xml:space="preserve"> ai concorrenti l’obbligo di indicare in sede di gara la </w:t>
      </w:r>
      <w:r>
        <w:rPr>
          <w:rFonts w:ascii="Calibri" w:hAnsi="Calibri" w:cs="Arial"/>
          <w:b/>
          <w:bCs/>
          <w:iCs/>
          <w:sz w:val="20"/>
          <w:szCs w:val="20"/>
        </w:rPr>
        <w:t>terna</w:t>
      </w:r>
      <w:r>
        <w:rPr>
          <w:rFonts w:ascii="Calibri" w:hAnsi="Calibri" w:cs="Arial"/>
          <w:bCs/>
          <w:iCs/>
          <w:sz w:val="20"/>
          <w:szCs w:val="20"/>
        </w:rPr>
        <w:t xml:space="preserve"> di subappaltatori.</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Qualora </w:t>
      </w:r>
      <w:r>
        <w:rPr>
          <w:rFonts w:ascii="Calibri" w:hAnsi="Calibri" w:cs="Arial"/>
          <w:bCs/>
          <w:iCs/>
          <w:sz w:val="20"/>
          <w:szCs w:val="20"/>
          <w:u w:val="single"/>
        </w:rPr>
        <w:t>non ricorrano i casi</w:t>
      </w:r>
      <w:r>
        <w:rPr>
          <w:rFonts w:ascii="Calibri" w:hAnsi="Calibri" w:cs="Arial"/>
          <w:bCs/>
          <w:iCs/>
          <w:sz w:val="20"/>
          <w:szCs w:val="20"/>
        </w:rPr>
        <w:t xml:space="preserve"> previsti dall’art. 105, comma 13, del D.Lgs. n. 50/2016 (a cui si rimanda), i pagamenti relativi ai lavori svolti dal subappaltatore o dal cottimista verranno effettuati dall’appaltatore; qualora, invece, </w:t>
      </w:r>
      <w:r>
        <w:rPr>
          <w:rFonts w:ascii="Calibri" w:hAnsi="Calibri" w:cs="Arial"/>
          <w:bCs/>
          <w:iCs/>
          <w:sz w:val="20"/>
          <w:szCs w:val="20"/>
          <w:u w:val="single"/>
        </w:rPr>
        <w:t>ricorrano i casi</w:t>
      </w:r>
      <w:r>
        <w:rPr>
          <w:rFonts w:ascii="Calibri" w:hAnsi="Calibri" w:cs="Arial"/>
          <w:bCs/>
          <w:iCs/>
          <w:sz w:val="20"/>
          <w:szCs w:val="20"/>
        </w:rPr>
        <w:t xml:space="preserve"> previsti dall’art. 105, comma 13, del D.Lgs. n. 50/2016, i pagamenti spettanti al subappaltatore e/o al cottimista verranno effettuati direttamente dalla stazione appaltante (in tal caso l’appaltatore deve comunicare al RUP la parte dei lavori eseguiti dal subappaltatore e/o dal cottimista con la specificazione del relativo importo e con proposta motivata di pagamento).</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SOGGETTI AMMESSI ALLA GARA:</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Sono ammessi alla gara informale i soggetti in possesso dei requisiti prescritti nel Codice e nella presente lettera di invito e, in particolare, quelli costituiti da:</w:t>
      </w:r>
    </w:p>
    <w:p w:rsidR="00DA0857" w:rsidRDefault="00DA0857">
      <w:pPr>
        <w:pStyle w:val="Paragrafoelenco"/>
        <w:numPr>
          <w:ilvl w:val="0"/>
          <w:numId w:val="51"/>
        </w:numPr>
        <w:spacing w:before="40"/>
        <w:jc w:val="both"/>
        <w:rPr>
          <w:rFonts w:ascii="Calibri" w:hAnsi="Calibri" w:cs="Arial"/>
          <w:bCs/>
          <w:iCs/>
          <w:vanish/>
          <w:sz w:val="20"/>
          <w:szCs w:val="20"/>
        </w:rPr>
      </w:pPr>
    </w:p>
    <w:p w:rsidR="00DA0857" w:rsidRDefault="00DA0857">
      <w:pPr>
        <w:pStyle w:val="Paragrafoelenco"/>
        <w:numPr>
          <w:ilvl w:val="0"/>
          <w:numId w:val="29"/>
        </w:numPr>
        <w:spacing w:before="40"/>
        <w:jc w:val="both"/>
        <w:rPr>
          <w:rFonts w:ascii="Calibri" w:hAnsi="Calibri" w:cs="Arial"/>
          <w:bCs/>
          <w:iCs/>
          <w:vanish/>
          <w:sz w:val="20"/>
          <w:szCs w:val="20"/>
        </w:rPr>
      </w:pPr>
    </w:p>
    <w:p w:rsidR="00DA0857" w:rsidRDefault="00DA0857">
      <w:pPr>
        <w:pStyle w:val="Paragrafoelenco"/>
        <w:numPr>
          <w:ilvl w:val="0"/>
          <w:numId w:val="29"/>
        </w:numPr>
        <w:spacing w:before="40"/>
        <w:jc w:val="both"/>
        <w:rPr>
          <w:rFonts w:ascii="Calibri" w:hAnsi="Calibri" w:cs="Arial"/>
          <w:bCs/>
          <w:iCs/>
          <w:vanish/>
          <w:sz w:val="20"/>
          <w:szCs w:val="20"/>
        </w:rPr>
      </w:pPr>
    </w:p>
    <w:p w:rsidR="00DA0857" w:rsidRDefault="00DA0857">
      <w:pPr>
        <w:pStyle w:val="Paragrafoelenco"/>
        <w:numPr>
          <w:ilvl w:val="0"/>
          <w:numId w:val="29"/>
        </w:numPr>
        <w:spacing w:before="40"/>
        <w:jc w:val="both"/>
        <w:rPr>
          <w:rFonts w:ascii="Calibri" w:hAnsi="Calibri" w:cs="Arial"/>
          <w:bCs/>
          <w:iCs/>
          <w:vanish/>
          <w:sz w:val="20"/>
          <w:szCs w:val="20"/>
        </w:rPr>
      </w:pPr>
    </w:p>
    <w:p w:rsidR="00DA0857" w:rsidRDefault="00DA0857">
      <w:pPr>
        <w:pStyle w:val="Paragrafoelenco"/>
        <w:numPr>
          <w:ilvl w:val="0"/>
          <w:numId w:val="29"/>
        </w:numPr>
        <w:spacing w:before="40"/>
        <w:jc w:val="both"/>
        <w:rPr>
          <w:rFonts w:ascii="Calibri" w:hAnsi="Calibri" w:cs="Arial"/>
          <w:bCs/>
          <w:iCs/>
          <w:vanish/>
          <w:sz w:val="20"/>
          <w:szCs w:val="20"/>
        </w:rPr>
      </w:pPr>
    </w:p>
    <w:p w:rsidR="00DA0857" w:rsidRDefault="00DA0857">
      <w:pPr>
        <w:pStyle w:val="Paragrafoelenco"/>
        <w:numPr>
          <w:ilvl w:val="0"/>
          <w:numId w:val="29"/>
        </w:numPr>
        <w:spacing w:before="40"/>
        <w:jc w:val="both"/>
        <w:rPr>
          <w:rFonts w:ascii="Calibri" w:hAnsi="Calibri" w:cs="Arial"/>
          <w:bCs/>
          <w:iCs/>
          <w:vanish/>
          <w:sz w:val="20"/>
          <w:szCs w:val="20"/>
        </w:rPr>
      </w:pPr>
    </w:p>
    <w:p w:rsidR="00DA0857" w:rsidRDefault="00DA0857">
      <w:pPr>
        <w:pStyle w:val="Paragrafoelenco"/>
        <w:numPr>
          <w:ilvl w:val="0"/>
          <w:numId w:val="29"/>
        </w:numPr>
        <w:spacing w:before="40"/>
        <w:jc w:val="both"/>
        <w:rPr>
          <w:rFonts w:ascii="Calibri" w:hAnsi="Calibri" w:cs="Arial"/>
          <w:bCs/>
          <w:iCs/>
          <w:vanish/>
          <w:sz w:val="20"/>
          <w:szCs w:val="20"/>
        </w:rPr>
      </w:pPr>
    </w:p>
    <w:p w:rsidR="00DA0857" w:rsidRDefault="00DA0857">
      <w:pPr>
        <w:pStyle w:val="Paragrafoelenco"/>
        <w:numPr>
          <w:ilvl w:val="1"/>
          <w:numId w:val="29"/>
        </w:numPr>
        <w:spacing w:before="40"/>
        <w:jc w:val="both"/>
        <w:rPr>
          <w:rFonts w:ascii="Calibri" w:hAnsi="Calibri" w:cs="Arial"/>
          <w:bCs/>
          <w:iCs/>
          <w:vanish/>
          <w:sz w:val="20"/>
          <w:szCs w:val="20"/>
        </w:rPr>
      </w:pPr>
    </w:p>
    <w:p w:rsidR="00DA0857" w:rsidRDefault="006E758C">
      <w:pPr>
        <w:pStyle w:val="Standard"/>
        <w:numPr>
          <w:ilvl w:val="2"/>
          <w:numId w:val="29"/>
        </w:numPr>
        <w:spacing w:before="40"/>
        <w:ind w:left="958"/>
        <w:jc w:val="both"/>
      </w:pPr>
      <w:r>
        <w:rPr>
          <w:rFonts w:ascii="Calibri" w:hAnsi="Calibri" w:cs="Arial"/>
          <w:bCs/>
          <w:iCs/>
          <w:sz w:val="20"/>
          <w:szCs w:val="20"/>
        </w:rPr>
        <w:t xml:space="preserve">operatori economici con idoneità individuale (in forma </w:t>
      </w:r>
      <w:r>
        <w:rPr>
          <w:rFonts w:ascii="Calibri" w:hAnsi="Calibri" w:cs="Arial"/>
          <w:b/>
          <w:bCs/>
          <w:iCs/>
          <w:sz w:val="20"/>
          <w:szCs w:val="20"/>
        </w:rPr>
        <w:t>singola</w:t>
      </w:r>
      <w:r>
        <w:rPr>
          <w:rFonts w:ascii="Calibri" w:hAnsi="Calibri" w:cs="Arial"/>
          <w:bCs/>
          <w:iCs/>
          <w:sz w:val="20"/>
          <w:szCs w:val="20"/>
        </w:rPr>
        <w:t xml:space="preserve">) di cui alla lettera </w:t>
      </w:r>
      <w:r>
        <w:rPr>
          <w:rFonts w:ascii="Calibri" w:hAnsi="Calibri" w:cs="Arial"/>
          <w:b/>
          <w:bCs/>
          <w:iCs/>
          <w:sz w:val="20"/>
          <w:szCs w:val="20"/>
        </w:rPr>
        <w:t>a)</w:t>
      </w:r>
      <w:r>
        <w:rPr>
          <w:rFonts w:ascii="Calibri" w:hAnsi="Calibri" w:cs="Arial"/>
          <w:bCs/>
          <w:iCs/>
          <w:sz w:val="20"/>
          <w:szCs w:val="20"/>
        </w:rPr>
        <w:t xml:space="preserve"> (imprenditori individuali anche artigiani, società commerciali e società cooperative), </w:t>
      </w:r>
      <w:r>
        <w:rPr>
          <w:rFonts w:ascii="Calibri" w:hAnsi="Calibri" w:cs="Arial"/>
          <w:b/>
          <w:bCs/>
          <w:iCs/>
          <w:sz w:val="20"/>
          <w:szCs w:val="20"/>
        </w:rPr>
        <w:t>b)</w:t>
      </w:r>
      <w:r>
        <w:rPr>
          <w:rFonts w:ascii="Calibri" w:hAnsi="Calibri" w:cs="Arial"/>
          <w:bCs/>
          <w:iCs/>
          <w:sz w:val="20"/>
          <w:szCs w:val="20"/>
        </w:rPr>
        <w:t xml:space="preserve"> (consorzi tra società cooperative di produzione e lavoro e consorzi tra imprese artigiane) e </w:t>
      </w:r>
      <w:r>
        <w:rPr>
          <w:rFonts w:ascii="Calibri" w:hAnsi="Calibri" w:cs="Arial"/>
          <w:b/>
          <w:bCs/>
          <w:iCs/>
          <w:sz w:val="20"/>
          <w:szCs w:val="20"/>
        </w:rPr>
        <w:t>c)</w:t>
      </w:r>
      <w:r>
        <w:rPr>
          <w:rFonts w:ascii="Calibri" w:hAnsi="Calibri" w:cs="Arial"/>
          <w:bCs/>
          <w:iCs/>
          <w:sz w:val="20"/>
          <w:szCs w:val="20"/>
        </w:rPr>
        <w:t xml:space="preserve"> (consorzi stabili), dell’art. 45, comma 2, del Codice;</w:t>
      </w:r>
    </w:p>
    <w:p w:rsidR="00DA0857" w:rsidRDefault="006E758C">
      <w:pPr>
        <w:pStyle w:val="Standard"/>
        <w:numPr>
          <w:ilvl w:val="2"/>
          <w:numId w:val="29"/>
        </w:numPr>
        <w:spacing w:before="40"/>
        <w:ind w:left="958"/>
        <w:jc w:val="both"/>
      </w:pPr>
      <w:r>
        <w:rPr>
          <w:rFonts w:ascii="Calibri" w:hAnsi="Calibri" w:cs="Arial"/>
          <w:bCs/>
          <w:iCs/>
          <w:sz w:val="20"/>
          <w:szCs w:val="20"/>
        </w:rPr>
        <w:t xml:space="preserve">operatori economici con idoneità plurisoggettiva (in forma </w:t>
      </w:r>
      <w:r>
        <w:rPr>
          <w:rFonts w:ascii="Calibri" w:hAnsi="Calibri" w:cs="Arial"/>
          <w:b/>
          <w:bCs/>
          <w:iCs/>
          <w:sz w:val="20"/>
          <w:szCs w:val="20"/>
        </w:rPr>
        <w:t>plurisoggettiva</w:t>
      </w:r>
      <w:r>
        <w:rPr>
          <w:rFonts w:ascii="Calibri" w:hAnsi="Calibri" w:cs="Arial"/>
          <w:bCs/>
          <w:iCs/>
          <w:sz w:val="20"/>
          <w:szCs w:val="20"/>
        </w:rPr>
        <w:t xml:space="preserve">) di cui alla lettera </w:t>
      </w:r>
      <w:r>
        <w:rPr>
          <w:rFonts w:ascii="Calibri" w:hAnsi="Calibri" w:cs="Arial"/>
          <w:b/>
          <w:bCs/>
          <w:iCs/>
          <w:sz w:val="20"/>
          <w:szCs w:val="20"/>
        </w:rPr>
        <w:t>d)</w:t>
      </w:r>
      <w:r>
        <w:rPr>
          <w:rFonts w:ascii="Calibri" w:hAnsi="Calibri" w:cs="Arial"/>
          <w:bCs/>
          <w:iCs/>
          <w:sz w:val="20"/>
          <w:szCs w:val="20"/>
        </w:rPr>
        <w:t xml:space="preserve"> </w:t>
      </w:r>
      <w:r>
        <w:rPr>
          <w:bCs/>
          <w:iCs/>
          <w:sz w:val="20"/>
          <w:szCs w:val="20"/>
        </w:rPr>
        <w:t>[</w:t>
      </w:r>
      <w:r>
        <w:rPr>
          <w:rFonts w:ascii="Calibri" w:hAnsi="Calibri" w:cs="Arial"/>
          <w:bCs/>
          <w:iCs/>
          <w:sz w:val="20"/>
          <w:szCs w:val="20"/>
        </w:rPr>
        <w:t>raggruppamenti temporanei di concorrenti (nel prosieguo, anche definiti “riunioni di imprese” o “riunioni di concorrenti” o “RTC”)</w:t>
      </w:r>
      <w:r>
        <w:rPr>
          <w:bCs/>
          <w:iCs/>
          <w:sz w:val="20"/>
          <w:szCs w:val="20"/>
        </w:rPr>
        <w:t>]</w:t>
      </w:r>
      <w:r>
        <w:rPr>
          <w:rFonts w:ascii="Calibri" w:hAnsi="Calibri" w:cs="Arial"/>
          <w:bCs/>
          <w:iCs/>
          <w:sz w:val="20"/>
          <w:szCs w:val="20"/>
        </w:rPr>
        <w:t xml:space="preserve">, </w:t>
      </w:r>
      <w:r>
        <w:rPr>
          <w:rFonts w:ascii="Calibri" w:hAnsi="Calibri" w:cs="Arial"/>
          <w:b/>
          <w:bCs/>
          <w:iCs/>
          <w:sz w:val="20"/>
          <w:szCs w:val="20"/>
        </w:rPr>
        <w:t>e)</w:t>
      </w:r>
      <w:r>
        <w:rPr>
          <w:rFonts w:ascii="Calibri" w:hAnsi="Calibri" w:cs="Arial"/>
          <w:bCs/>
          <w:iCs/>
          <w:sz w:val="20"/>
          <w:szCs w:val="20"/>
        </w:rPr>
        <w:t xml:space="preserve"> </w:t>
      </w:r>
      <w:r>
        <w:rPr>
          <w:bCs/>
          <w:iCs/>
          <w:sz w:val="20"/>
          <w:szCs w:val="20"/>
        </w:rPr>
        <w:t>[</w:t>
      </w:r>
      <w:r>
        <w:rPr>
          <w:rFonts w:ascii="Calibri" w:hAnsi="Calibri" w:cs="Arial"/>
          <w:bCs/>
          <w:iCs/>
          <w:sz w:val="20"/>
          <w:szCs w:val="20"/>
        </w:rPr>
        <w:t>consorzi ordinari di concorrenti di cui all’art. 2602 c.c. (nel prosieguo, anche definiti “consorzi ordinari”)</w:t>
      </w:r>
      <w:r>
        <w:rPr>
          <w:bCs/>
          <w:iCs/>
          <w:sz w:val="20"/>
          <w:szCs w:val="20"/>
        </w:rPr>
        <w:t>]</w:t>
      </w:r>
      <w:r>
        <w:rPr>
          <w:rFonts w:ascii="Calibri" w:hAnsi="Calibri" w:cs="Arial"/>
          <w:bCs/>
          <w:iCs/>
          <w:sz w:val="20"/>
          <w:szCs w:val="20"/>
        </w:rPr>
        <w:t xml:space="preserve"> ed </w:t>
      </w:r>
      <w:r>
        <w:rPr>
          <w:rFonts w:ascii="Calibri" w:hAnsi="Calibri" w:cs="Arial"/>
          <w:b/>
          <w:bCs/>
          <w:iCs/>
          <w:sz w:val="20"/>
          <w:szCs w:val="20"/>
        </w:rPr>
        <w:t>f)</w:t>
      </w:r>
      <w:r>
        <w:rPr>
          <w:rFonts w:ascii="Calibri" w:hAnsi="Calibri" w:cs="Arial"/>
          <w:bCs/>
          <w:iCs/>
          <w:sz w:val="20"/>
          <w:szCs w:val="20"/>
        </w:rPr>
        <w:t xml:space="preserve"> </w:t>
      </w:r>
      <w:r>
        <w:rPr>
          <w:bCs/>
          <w:iCs/>
          <w:sz w:val="20"/>
          <w:szCs w:val="20"/>
        </w:rPr>
        <w:t>[</w:t>
      </w:r>
      <w:r>
        <w:rPr>
          <w:rFonts w:ascii="Calibri" w:hAnsi="Calibri" w:cs="Arial"/>
          <w:bCs/>
          <w:iCs/>
          <w:sz w:val="20"/>
          <w:szCs w:val="20"/>
        </w:rPr>
        <w:t>aggregazioni tra le imprese aderenti al contratto di rete (nel prosieguo, anche definite “aggregazioni di rete” o “aggregazioni”)</w:t>
      </w:r>
      <w:r>
        <w:rPr>
          <w:bCs/>
          <w:iCs/>
          <w:sz w:val="20"/>
          <w:szCs w:val="20"/>
        </w:rPr>
        <w:t>]</w:t>
      </w:r>
      <w:r>
        <w:rPr>
          <w:rFonts w:ascii="Calibri" w:hAnsi="Calibri" w:cs="Arial"/>
          <w:bCs/>
          <w:iCs/>
          <w:sz w:val="20"/>
          <w:szCs w:val="20"/>
        </w:rPr>
        <w:t xml:space="preserve"> dell’art. 45, comma 2, del Codice; sono altresì ammessi alla gara i RTC ed i consorzi ordinari che intendano riunirsi o consorziarsi solo dopo l’aggiudicazione dell’appalto ai sensi dell’art. 48, comma 8, del Codice;</w:t>
      </w:r>
    </w:p>
    <w:p w:rsidR="00DA0857" w:rsidRDefault="006E758C">
      <w:pPr>
        <w:pStyle w:val="Standard"/>
        <w:numPr>
          <w:ilvl w:val="2"/>
          <w:numId w:val="29"/>
        </w:numPr>
        <w:spacing w:before="40"/>
        <w:ind w:left="958"/>
        <w:jc w:val="both"/>
      </w:pPr>
      <w:r>
        <w:rPr>
          <w:rFonts w:ascii="Calibri" w:hAnsi="Calibri" w:cs="Arial"/>
          <w:bCs/>
          <w:iCs/>
          <w:sz w:val="20"/>
          <w:szCs w:val="20"/>
        </w:rPr>
        <w:t xml:space="preserve">operatori economici di cui alla lettera </w:t>
      </w:r>
      <w:r>
        <w:rPr>
          <w:rFonts w:ascii="Calibri" w:hAnsi="Calibri" w:cs="Arial"/>
          <w:b/>
          <w:bCs/>
          <w:iCs/>
          <w:sz w:val="20"/>
          <w:szCs w:val="20"/>
        </w:rPr>
        <w:t>g)</w:t>
      </w:r>
      <w:r>
        <w:rPr>
          <w:rFonts w:ascii="Calibri" w:hAnsi="Calibri" w:cs="Arial"/>
          <w:bCs/>
          <w:iCs/>
          <w:sz w:val="20"/>
          <w:szCs w:val="20"/>
        </w:rPr>
        <w:t xml:space="preserve"> dell’art. 45, comma 2, del Codice, che abbiano stipulato il contratto di gruppo europeo di interesse economico (nel prosieguo, definiti “GEIE”) ai sensi del D.Lgs. 23.07.1991, n. 240;</w:t>
      </w:r>
    </w:p>
    <w:p w:rsidR="00DA0857" w:rsidRDefault="006E758C">
      <w:pPr>
        <w:pStyle w:val="Standard"/>
        <w:numPr>
          <w:ilvl w:val="1"/>
          <w:numId w:val="29"/>
        </w:numPr>
        <w:spacing w:before="60"/>
        <w:ind w:left="454" w:hanging="454"/>
        <w:jc w:val="both"/>
        <w:rPr>
          <w:rFonts w:ascii="Calibri" w:hAnsi="Calibri" w:cs="Arial"/>
          <w:bCs/>
          <w:iCs/>
          <w:sz w:val="20"/>
          <w:szCs w:val="20"/>
        </w:rPr>
      </w:pPr>
      <w:r>
        <w:rPr>
          <w:rFonts w:ascii="Calibri" w:hAnsi="Calibri" w:cs="Arial"/>
          <w:bCs/>
          <w:iCs/>
          <w:sz w:val="20"/>
          <w:szCs w:val="20"/>
        </w:rPr>
        <w:t>Si applicano ai consorzi fra società cooperative di produzione e lavoro, ai consorzi tra imprese artigiane ed ai consorzi stabili le disposizioni di cui all’art. 47 del D.Lgs. n. 50/2016.</w:t>
      </w:r>
    </w:p>
    <w:p w:rsidR="00DA0857" w:rsidRDefault="006E758C">
      <w:pPr>
        <w:pStyle w:val="Standard"/>
        <w:numPr>
          <w:ilvl w:val="1"/>
          <w:numId w:val="29"/>
        </w:numPr>
        <w:spacing w:before="60"/>
        <w:ind w:left="454" w:hanging="454"/>
        <w:jc w:val="both"/>
        <w:rPr>
          <w:rFonts w:ascii="Calibri" w:hAnsi="Calibri" w:cs="Arial"/>
          <w:bCs/>
          <w:iCs/>
          <w:sz w:val="20"/>
          <w:szCs w:val="20"/>
        </w:rPr>
      </w:pPr>
      <w:r>
        <w:rPr>
          <w:rFonts w:ascii="Calibri" w:hAnsi="Calibri" w:cs="Arial"/>
          <w:bCs/>
          <w:iCs/>
          <w:sz w:val="20"/>
          <w:szCs w:val="20"/>
        </w:rPr>
        <w:t>Si applicano ai RTC ed ai consorzi ordinari le disposizioni dell’art. 48 del D.Lgs. n. 50/2016; le stesse disposizioni, in quanto compatibili, si applicano alle aggregazioni per quanto indicato dal comma 14 dello stesso art. 48.</w:t>
      </w:r>
    </w:p>
    <w:p w:rsidR="00DA0857" w:rsidRDefault="006E758C">
      <w:pPr>
        <w:pStyle w:val="Standard"/>
        <w:numPr>
          <w:ilvl w:val="1"/>
          <w:numId w:val="29"/>
        </w:numPr>
        <w:spacing w:before="60"/>
        <w:ind w:left="454" w:hanging="454"/>
        <w:jc w:val="both"/>
        <w:rPr>
          <w:rFonts w:ascii="Calibri" w:hAnsi="Calibri" w:cs="Arial"/>
          <w:bCs/>
          <w:iCs/>
          <w:sz w:val="20"/>
          <w:szCs w:val="20"/>
        </w:rPr>
      </w:pPr>
      <w:r>
        <w:rPr>
          <w:rFonts w:ascii="Calibri" w:hAnsi="Calibri" w:cs="Arial"/>
          <w:bCs/>
          <w:iCs/>
          <w:sz w:val="20"/>
          <w:szCs w:val="20"/>
        </w:rPr>
        <w:t>Ai sensi dell’art. 92, comma 1, del d.P.R. n. 207/2010, il concorrente singolo può partecipare alla gara qualora sia in possesso dei requisiti di ordine speciale (tecnico-organizzativi) prescritti per l’assunzione in proprio dell’importo totale dei lavori in appalto, fatta salva la procedura di avvalimento totale o parziale dei requisiti stessi ai sensi dell’art. 89 del D.Lgs. n. 50/2016.</w:t>
      </w:r>
    </w:p>
    <w:p w:rsidR="00DA0857" w:rsidRDefault="006E758C">
      <w:pPr>
        <w:pStyle w:val="Standard"/>
        <w:numPr>
          <w:ilvl w:val="1"/>
          <w:numId w:val="29"/>
        </w:numPr>
        <w:spacing w:before="60"/>
        <w:ind w:left="454" w:hanging="454"/>
        <w:jc w:val="both"/>
      </w:pPr>
      <w:r>
        <w:rPr>
          <w:rFonts w:ascii="Calibri" w:hAnsi="Calibri" w:cs="Arial"/>
          <w:bCs/>
          <w:iCs/>
          <w:sz w:val="20"/>
          <w:szCs w:val="20"/>
        </w:rPr>
        <w:t xml:space="preserve">Si applicano, altresì, le disposizioni dell’art. 94 </w:t>
      </w:r>
      <w:r>
        <w:rPr>
          <w:rFonts w:ascii="Calibri" w:hAnsi="Calibri" w:cs="Arial"/>
          <w:bCs/>
          <w:i/>
          <w:iCs/>
          <w:sz w:val="20"/>
          <w:szCs w:val="20"/>
        </w:rPr>
        <w:t xml:space="preserve">“Consorzi stabili” </w:t>
      </w:r>
      <w:r>
        <w:rPr>
          <w:rFonts w:ascii="Calibri" w:hAnsi="Calibri" w:cs="Arial"/>
          <w:bCs/>
          <w:iCs/>
          <w:sz w:val="20"/>
          <w:szCs w:val="20"/>
        </w:rPr>
        <w:t xml:space="preserve">del d.P.R. n. 207/2010, nonché le disposizioni dell’art. 12 del decreto-legge 28.03.2014, n. 47 convertito, con modificazioni, dall’art. 1 della legge 23.05.2014, n. 80 e succ. modif. (in relazione all’appalto in oggetto essendo di importo inferiore alla soglia di €. 150.000,00 e, quindi, al di fuori del </w:t>
      </w:r>
      <w:r>
        <w:rPr>
          <w:rFonts w:ascii="Calibri" w:hAnsi="Calibri" w:cs="Arial"/>
          <w:bCs/>
          <w:i/>
          <w:iCs/>
          <w:sz w:val="20"/>
          <w:szCs w:val="20"/>
        </w:rPr>
        <w:t xml:space="preserve">“Sistema unico di qualificazione” </w:t>
      </w:r>
      <w:r>
        <w:rPr>
          <w:rFonts w:ascii="Calibri" w:hAnsi="Calibri" w:cs="Arial"/>
          <w:bCs/>
          <w:iCs/>
          <w:sz w:val="20"/>
          <w:szCs w:val="20"/>
        </w:rPr>
        <w:t>di cui all’art. 84, comma 1, del Codice).</w:t>
      </w:r>
    </w:p>
    <w:p w:rsidR="00DA0857" w:rsidRDefault="006E758C">
      <w:pPr>
        <w:pStyle w:val="Standard"/>
        <w:numPr>
          <w:ilvl w:val="1"/>
          <w:numId w:val="29"/>
        </w:numPr>
        <w:spacing w:before="60"/>
        <w:ind w:left="454" w:hanging="454"/>
        <w:jc w:val="both"/>
      </w:pPr>
      <w:r>
        <w:rPr>
          <w:rFonts w:ascii="Calibri" w:hAnsi="Calibri" w:cs="Arial"/>
          <w:bCs/>
          <w:iCs/>
          <w:sz w:val="20"/>
          <w:szCs w:val="20"/>
        </w:rPr>
        <w:t xml:space="preserve">Ai sensi dell’art. 48, comma 11, del D.Lgs. n. 50/2016, trattandosi di affidamento di appalto di lavori pubblici mediante </w:t>
      </w:r>
      <w:r>
        <w:rPr>
          <w:rFonts w:ascii="Calibri" w:hAnsi="Calibri" w:cs="Arial"/>
          <w:b/>
          <w:bCs/>
          <w:iCs/>
          <w:sz w:val="20"/>
          <w:szCs w:val="20"/>
        </w:rPr>
        <w:t>procedura negoziata</w:t>
      </w:r>
      <w:r>
        <w:rPr>
          <w:rFonts w:ascii="Calibri" w:hAnsi="Calibri" w:cs="Arial"/>
          <w:bCs/>
          <w:iCs/>
          <w:sz w:val="20"/>
          <w:szCs w:val="20"/>
        </w:rPr>
        <w:t>, l'operatore economico invitato individualmente alla gara (in forma singola) ha facoltà di presentare offerta o di trattare per sé o quale mandatario (capogruppo) di operatori economici riuniti. Pertanto, non sarà ammessa la presentazione dell’offer</w:t>
      </w:r>
      <w:r>
        <w:rPr>
          <w:rFonts w:ascii="Calibri" w:hAnsi="Calibri" w:cs="Arial"/>
          <w:bCs/>
          <w:iCs/>
          <w:sz w:val="20"/>
          <w:szCs w:val="20"/>
        </w:rPr>
        <w:softHyphen/>
        <w:t xml:space="preserve">ta da parte dell’operatore economico invitato in qualità di soggetto mandante (con quota minoritaria) di un RTC: </w:t>
      </w:r>
      <w:r>
        <w:rPr>
          <w:rFonts w:ascii="Calibri" w:hAnsi="Calibri" w:cs="Arial"/>
          <w:bCs/>
          <w:iCs/>
          <w:sz w:val="20"/>
          <w:szCs w:val="20"/>
          <w:u w:val="single"/>
        </w:rPr>
        <w:t>in quest’ultimo caso</w:t>
      </w:r>
      <w:r>
        <w:rPr>
          <w:rFonts w:ascii="Calibri" w:hAnsi="Calibri" w:cs="Arial"/>
          <w:bCs/>
          <w:iCs/>
          <w:sz w:val="20"/>
          <w:szCs w:val="20"/>
        </w:rPr>
        <w:t xml:space="preserve">, l’offerta di tale concorrente </w:t>
      </w:r>
      <w:r>
        <w:rPr>
          <w:rFonts w:ascii="Calibri" w:hAnsi="Calibri" w:cs="Arial"/>
          <w:b/>
          <w:bCs/>
          <w:iCs/>
          <w:sz w:val="20"/>
          <w:szCs w:val="20"/>
        </w:rPr>
        <w:t>sarà esclusa</w:t>
      </w:r>
      <w:r>
        <w:rPr>
          <w:rFonts w:ascii="Calibri" w:hAnsi="Calibri" w:cs="Arial"/>
          <w:bCs/>
          <w:iCs/>
          <w:sz w:val="20"/>
          <w:szCs w:val="20"/>
        </w:rPr>
        <w:t xml:space="preserve"> dalla gara.</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52"/>
        </w:numPr>
        <w:ind w:left="357" w:hanging="357"/>
        <w:jc w:val="both"/>
        <w:rPr>
          <w:rFonts w:ascii="Calibri" w:hAnsi="Calibri" w:cs="Arial"/>
          <w:b/>
          <w:sz w:val="20"/>
          <w:szCs w:val="20"/>
          <w:lang w:eastAsia="en-US"/>
        </w:rPr>
      </w:pPr>
      <w:r>
        <w:rPr>
          <w:rFonts w:ascii="Calibri" w:hAnsi="Calibri" w:cs="Arial"/>
          <w:b/>
          <w:sz w:val="20"/>
          <w:szCs w:val="20"/>
          <w:lang w:eastAsia="en-US"/>
        </w:rPr>
        <w:t>CONDIZIONI DI PARTECIPAZIONE E DI AMMISSIONE ALLA GARA:</w:t>
      </w:r>
    </w:p>
    <w:p w:rsidR="00DA0857" w:rsidRDefault="006E758C">
      <w:pPr>
        <w:pStyle w:val="Standard"/>
        <w:numPr>
          <w:ilvl w:val="1"/>
          <w:numId w:val="40"/>
        </w:numPr>
        <w:spacing w:before="60"/>
        <w:ind w:left="454" w:hanging="454"/>
        <w:jc w:val="both"/>
      </w:pPr>
      <w:r>
        <w:rPr>
          <w:rFonts w:ascii="Calibri" w:hAnsi="Calibri" w:cs="Arial"/>
          <w:b/>
          <w:bCs/>
          <w:iCs/>
          <w:sz w:val="20"/>
          <w:szCs w:val="20"/>
        </w:rPr>
        <w:t>Non è ammessa</w:t>
      </w:r>
      <w:r>
        <w:rPr>
          <w:rFonts w:ascii="Calibri" w:hAnsi="Calibri" w:cs="Arial"/>
          <w:bCs/>
          <w:iCs/>
          <w:sz w:val="20"/>
          <w:szCs w:val="20"/>
        </w:rPr>
        <w:t xml:space="preserve"> la partecipazione alla gara di operatori economici </w:t>
      </w:r>
      <w:r>
        <w:rPr>
          <w:rFonts w:ascii="Calibri" w:hAnsi="Calibri" w:cs="Arial"/>
          <w:bCs/>
          <w:iCs/>
          <w:sz w:val="20"/>
          <w:szCs w:val="20"/>
          <w:u w:val="single"/>
        </w:rPr>
        <w:t>per i quali sussistono</w:t>
      </w:r>
      <w:r>
        <w:rPr>
          <w:rFonts w:ascii="Calibri" w:hAnsi="Calibri" w:cs="Arial"/>
          <w:bCs/>
          <w:iCs/>
          <w:sz w:val="20"/>
          <w:szCs w:val="20"/>
        </w:rPr>
        <w:t xml:space="preserve">, alla data di presentazione dell’offerta: </w:t>
      </w:r>
      <w:r>
        <w:rPr>
          <w:rFonts w:ascii="Calibri" w:hAnsi="Calibri" w:cs="Arial"/>
          <w:bCs/>
          <w:iCs/>
          <w:sz w:val="20"/>
          <w:szCs w:val="20"/>
          <w:vertAlign w:val="superscript"/>
        </w:rPr>
        <w:t>(5)</w:t>
      </w:r>
    </w:p>
    <w:p w:rsidR="00DA0857" w:rsidRDefault="00DA0857">
      <w:pPr>
        <w:pStyle w:val="Paragrafoelenco"/>
        <w:numPr>
          <w:ilvl w:val="0"/>
          <w:numId w:val="53"/>
        </w:numPr>
        <w:spacing w:before="40"/>
        <w:jc w:val="both"/>
        <w:rPr>
          <w:rFonts w:ascii="Calibri" w:hAnsi="Calibri" w:cs="Arial"/>
          <w:bCs/>
          <w:iCs/>
          <w:vanish/>
          <w:sz w:val="20"/>
          <w:szCs w:val="20"/>
        </w:rPr>
      </w:pPr>
    </w:p>
    <w:p w:rsidR="00DA0857" w:rsidRDefault="00DA0857">
      <w:pPr>
        <w:pStyle w:val="Paragrafoelenco"/>
        <w:numPr>
          <w:ilvl w:val="1"/>
          <w:numId w:val="29"/>
        </w:numPr>
        <w:spacing w:before="40"/>
        <w:jc w:val="both"/>
        <w:rPr>
          <w:rFonts w:ascii="Calibri" w:hAnsi="Calibri" w:cs="Arial"/>
          <w:bCs/>
          <w:iCs/>
          <w:vanish/>
          <w:sz w:val="20"/>
          <w:szCs w:val="20"/>
        </w:rPr>
      </w:pPr>
    </w:p>
    <w:p w:rsidR="00DA0857" w:rsidRDefault="006E758C">
      <w:pPr>
        <w:pStyle w:val="Standard"/>
        <w:numPr>
          <w:ilvl w:val="2"/>
          <w:numId w:val="29"/>
        </w:numPr>
        <w:spacing w:before="40"/>
        <w:ind w:left="1078" w:hanging="624"/>
        <w:jc w:val="both"/>
      </w:pPr>
      <w:r>
        <w:rPr>
          <w:rFonts w:ascii="Calibri" w:hAnsi="Calibri" w:cs="Arial"/>
          <w:bCs/>
          <w:iCs/>
          <w:sz w:val="20"/>
          <w:szCs w:val="20"/>
        </w:rPr>
        <w:t xml:space="preserve">i </w:t>
      </w:r>
      <w:r>
        <w:rPr>
          <w:rFonts w:ascii="Calibri" w:hAnsi="Calibri" w:cs="Arial"/>
          <w:b/>
          <w:bCs/>
          <w:iCs/>
          <w:sz w:val="20"/>
          <w:szCs w:val="20"/>
        </w:rPr>
        <w:t>motivi di esclusione</w:t>
      </w:r>
      <w:r>
        <w:rPr>
          <w:rFonts w:ascii="Calibri" w:hAnsi="Calibri" w:cs="Arial"/>
          <w:bCs/>
          <w:iCs/>
          <w:sz w:val="20"/>
          <w:szCs w:val="20"/>
        </w:rPr>
        <w:t xml:space="preserve"> elencati nell’art. 80 del D.Lgs. n. 50/2016 (per assenza dei </w:t>
      </w:r>
      <w:r>
        <w:rPr>
          <w:rFonts w:ascii="Calibri" w:hAnsi="Calibri" w:cs="Arial"/>
          <w:b/>
          <w:bCs/>
          <w:iCs/>
          <w:sz w:val="20"/>
          <w:szCs w:val="20"/>
        </w:rPr>
        <w:t>“requisiti di ordine generale”</w:t>
      </w:r>
      <w:r>
        <w:rPr>
          <w:rFonts w:ascii="Calibri" w:hAnsi="Calibri" w:cs="Arial"/>
          <w:bCs/>
          <w:iCs/>
          <w:sz w:val="20"/>
          <w:szCs w:val="20"/>
        </w:rPr>
        <w:t xml:space="preserve"> di capacità giuridica da possedere per poter contrattare con la P.A.);</w:t>
      </w:r>
    </w:p>
    <w:p w:rsidR="00DA0857" w:rsidRDefault="006E758C">
      <w:pPr>
        <w:pStyle w:val="Standard"/>
        <w:spacing w:before="40"/>
        <w:ind w:left="1559" w:hanging="482"/>
        <w:jc w:val="both"/>
      </w:pPr>
      <w:r>
        <w:rPr>
          <w:rFonts w:ascii="Calibri" w:hAnsi="Calibri" w:cs="Calibri"/>
          <w:b/>
          <w:bCs/>
          <w:i/>
          <w:sz w:val="20"/>
          <w:szCs w:val="20"/>
        </w:rPr>
        <w:t>N.B.:</w:t>
      </w:r>
      <w:r>
        <w:rPr>
          <w:rFonts w:ascii="Calibri" w:hAnsi="Calibri" w:cs="Calibri"/>
          <w:b/>
          <w:bCs/>
          <w:i/>
          <w:sz w:val="20"/>
          <w:szCs w:val="20"/>
        </w:rPr>
        <w:tab/>
      </w:r>
      <w:r>
        <w:rPr>
          <w:rFonts w:ascii="Calibri" w:hAnsi="Calibri" w:cs="Calibri"/>
          <w:sz w:val="20"/>
          <w:szCs w:val="20"/>
        </w:rPr>
        <w:t xml:space="preserve">i motivi </w:t>
      </w:r>
      <w:r>
        <w:rPr>
          <w:rFonts w:ascii="Calibri" w:hAnsi="Calibri" w:cs="Calibri"/>
          <w:bCs/>
          <w:sz w:val="20"/>
          <w:szCs w:val="20"/>
        </w:rPr>
        <w:t>di esclusione</w:t>
      </w:r>
      <w:r>
        <w:rPr>
          <w:rFonts w:ascii="Calibri" w:hAnsi="Calibri" w:cs="Calibri"/>
          <w:sz w:val="20"/>
          <w:szCs w:val="20"/>
        </w:rPr>
        <w:t xml:space="preserve"> elencati all’</w:t>
      </w:r>
      <w:r>
        <w:rPr>
          <w:rFonts w:ascii="Calibri" w:hAnsi="Calibri" w:cs="Calibri"/>
          <w:bCs/>
          <w:sz w:val="20"/>
          <w:szCs w:val="20"/>
        </w:rPr>
        <w:t xml:space="preserve">art. 80 </w:t>
      </w:r>
      <w:r>
        <w:rPr>
          <w:rFonts w:ascii="Calibri" w:hAnsi="Calibri" w:cs="Calibri"/>
          <w:sz w:val="20"/>
          <w:szCs w:val="20"/>
        </w:rPr>
        <w:t xml:space="preserve">del </w:t>
      </w:r>
      <w:r>
        <w:rPr>
          <w:rFonts w:ascii="Calibri" w:hAnsi="Calibri" w:cs="Calibri"/>
          <w:bCs/>
          <w:sz w:val="20"/>
          <w:szCs w:val="20"/>
        </w:rPr>
        <w:t>D.Lgs. n. 50/2016</w:t>
      </w:r>
      <w:r>
        <w:rPr>
          <w:rFonts w:ascii="Calibri" w:hAnsi="Calibri" w:cs="Calibri"/>
          <w:sz w:val="20"/>
          <w:szCs w:val="20"/>
        </w:rPr>
        <w:t xml:space="preserve"> </w:t>
      </w:r>
      <w:r>
        <w:rPr>
          <w:rFonts w:ascii="Calibri" w:hAnsi="Calibri" w:cs="Calibri"/>
          <w:bCs/>
          <w:sz w:val="20"/>
          <w:szCs w:val="20"/>
          <w:u w:val="single"/>
        </w:rPr>
        <w:t>non troveranno applicazione</w:t>
      </w:r>
      <w:r>
        <w:rPr>
          <w:rFonts w:ascii="Calibri" w:hAnsi="Calibri" w:cs="Calibri"/>
          <w:sz w:val="20"/>
          <w:szCs w:val="20"/>
        </w:rPr>
        <w:t xml:space="preserve"> qualora nei confronti </w:t>
      </w:r>
      <w:r>
        <w:rPr>
          <w:rFonts w:ascii="Calibri" w:hAnsi="Calibri" w:cs="Arial"/>
          <w:bCs/>
          <w:iCs/>
          <w:sz w:val="20"/>
          <w:szCs w:val="20"/>
        </w:rPr>
        <w:t xml:space="preserve">del concorrente </w:t>
      </w:r>
      <w:r>
        <w:rPr>
          <w:rFonts w:ascii="Calibri" w:hAnsi="Calibri" w:cs="Calibri"/>
          <w:sz w:val="20"/>
          <w:szCs w:val="20"/>
        </w:rPr>
        <w:t>ricorrano le condizioni previste nel comma 3, ultimo periodo, nel comma 4, ultimo periodo e nei commi 7, 8, 10 e 11, dello stesso art. 80, a cui si rimanda.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Per </w:t>
      </w:r>
      <w:r>
        <w:rPr>
          <w:rFonts w:ascii="Calibri" w:hAnsi="Calibri" w:cs="Arial"/>
          <w:b/>
          <w:bCs/>
          <w:iCs/>
          <w:sz w:val="20"/>
          <w:szCs w:val="20"/>
        </w:rPr>
        <w:t>essere ammesso</w:t>
      </w:r>
      <w:r>
        <w:rPr>
          <w:rFonts w:ascii="Calibri" w:hAnsi="Calibri" w:cs="Arial"/>
          <w:bCs/>
          <w:iCs/>
          <w:sz w:val="20"/>
          <w:szCs w:val="20"/>
        </w:rPr>
        <w:t xml:space="preserve"> alla gara l’operatore economico deve, inoltre, </w:t>
      </w:r>
      <w:r>
        <w:rPr>
          <w:rFonts w:ascii="Calibri" w:hAnsi="Calibri" w:cs="Arial"/>
          <w:bCs/>
          <w:iCs/>
          <w:sz w:val="20"/>
          <w:szCs w:val="20"/>
          <w:u w:val="single"/>
        </w:rPr>
        <w:t>essere in possesso</w:t>
      </w:r>
      <w:r>
        <w:rPr>
          <w:rFonts w:ascii="Calibri" w:hAnsi="Calibri" w:cs="Arial"/>
          <w:bCs/>
          <w:iCs/>
          <w:sz w:val="20"/>
          <w:szCs w:val="20"/>
        </w:rPr>
        <w:t xml:space="preserve">, alla data di presentazione dell’offerta: </w:t>
      </w:r>
      <w:r>
        <w:rPr>
          <w:rFonts w:ascii="Calibri" w:hAnsi="Calibri" w:cs="Arial"/>
          <w:bCs/>
          <w:iCs/>
          <w:sz w:val="20"/>
          <w:szCs w:val="20"/>
          <w:vertAlign w:val="superscript"/>
        </w:rPr>
        <w:t>(5)</w:t>
      </w:r>
    </w:p>
    <w:p w:rsidR="00DA0857" w:rsidRDefault="006E758C">
      <w:pPr>
        <w:pStyle w:val="Standard"/>
        <w:numPr>
          <w:ilvl w:val="2"/>
          <w:numId w:val="40"/>
        </w:numPr>
        <w:spacing w:before="40"/>
        <w:ind w:left="1078" w:hanging="624"/>
        <w:jc w:val="both"/>
      </w:pPr>
      <w:r>
        <w:rPr>
          <w:rFonts w:ascii="Calibri" w:hAnsi="Calibri" w:cs="Arial"/>
          <w:bCs/>
          <w:iCs/>
          <w:sz w:val="20"/>
          <w:szCs w:val="20"/>
        </w:rPr>
        <w:t xml:space="preserve">dei </w:t>
      </w:r>
      <w:r>
        <w:rPr>
          <w:rFonts w:ascii="Calibri" w:hAnsi="Calibri" w:cs="Calibri"/>
          <w:b/>
          <w:sz w:val="20"/>
          <w:szCs w:val="20"/>
        </w:rPr>
        <w:t>“</w:t>
      </w:r>
      <w:r>
        <w:rPr>
          <w:rFonts w:ascii="Calibri" w:hAnsi="Calibri" w:cs="Arial"/>
          <w:b/>
          <w:bCs/>
          <w:iCs/>
          <w:sz w:val="20"/>
          <w:szCs w:val="20"/>
        </w:rPr>
        <w:t>requisiti</w:t>
      </w:r>
      <w:r>
        <w:rPr>
          <w:rFonts w:ascii="Calibri" w:hAnsi="Calibri" w:cs="Calibri"/>
          <w:b/>
          <w:sz w:val="20"/>
          <w:szCs w:val="20"/>
        </w:rPr>
        <w:t xml:space="preserve"> di idoneità professionale”</w:t>
      </w:r>
      <w:r>
        <w:rPr>
          <w:rFonts w:ascii="Calibri" w:hAnsi="Calibri" w:cs="Calibri"/>
          <w:sz w:val="20"/>
          <w:szCs w:val="20"/>
        </w:rPr>
        <w:t xml:space="preserve"> di cui all’art. 83, comma 1, lettera a) e comma 3, del D.Lgs. n. 50/2016, dimostrabili con l’iscrizione</w:t>
      </w:r>
      <w:r>
        <w:rPr>
          <w:rFonts w:ascii="Calibri" w:hAnsi="Calibri" w:cs="Calibri"/>
          <w:color w:val="C00000"/>
          <w:sz w:val="20"/>
          <w:szCs w:val="20"/>
        </w:rPr>
        <w:t xml:space="preserve"> </w:t>
      </w:r>
      <w:r>
        <w:rPr>
          <w:rFonts w:ascii="Calibri" w:hAnsi="Calibri" w:cs="Arial"/>
          <w:bCs/>
          <w:iCs/>
          <w:sz w:val="20"/>
          <w:szCs w:val="20"/>
        </w:rPr>
        <w:t>nel registro delle imprese tenuto dalla C.C.I.A.A. competente o nel registro delle commissioni provinciali per l'artigianato competente;</w:t>
      </w:r>
    </w:p>
    <w:p w:rsidR="00DA0857" w:rsidRDefault="006E758C">
      <w:pPr>
        <w:pStyle w:val="Standard"/>
        <w:numPr>
          <w:ilvl w:val="2"/>
          <w:numId w:val="40"/>
        </w:numPr>
        <w:spacing w:before="40"/>
        <w:ind w:left="1078" w:hanging="624"/>
        <w:jc w:val="both"/>
      </w:pPr>
      <w:r>
        <w:rPr>
          <w:rFonts w:ascii="Calibri" w:hAnsi="Calibri" w:cs="Arial"/>
          <w:bCs/>
          <w:iCs/>
          <w:sz w:val="20"/>
          <w:szCs w:val="20"/>
        </w:rPr>
        <w:t xml:space="preserve">dei </w:t>
      </w:r>
      <w:r>
        <w:rPr>
          <w:rFonts w:ascii="Calibri" w:hAnsi="Calibri" w:cs="Calibri"/>
          <w:b/>
          <w:sz w:val="20"/>
          <w:szCs w:val="20"/>
        </w:rPr>
        <w:t>“requisiti di ordine speciale”</w:t>
      </w:r>
      <w:r>
        <w:rPr>
          <w:rFonts w:ascii="Calibri" w:hAnsi="Calibri" w:cs="Calibri"/>
          <w:sz w:val="20"/>
          <w:szCs w:val="20"/>
        </w:rPr>
        <w:t xml:space="preserve"> [requisiti di </w:t>
      </w:r>
      <w:r>
        <w:rPr>
          <w:rFonts w:ascii="Calibri" w:hAnsi="Calibri" w:cs="Arial"/>
          <w:bCs/>
          <w:iCs/>
          <w:sz w:val="20"/>
          <w:szCs w:val="20"/>
        </w:rPr>
        <w:t>capacità</w:t>
      </w:r>
      <w:r>
        <w:rPr>
          <w:rFonts w:ascii="Calibri" w:hAnsi="Calibri" w:cs="Calibri"/>
          <w:sz w:val="20"/>
          <w:szCs w:val="20"/>
        </w:rPr>
        <w:t xml:space="preserve"> economico-finanziaria e tecnico-professionale ad assumere e realizzare in proprio i lavori in appalto in funzione dell’importo dei lavori stessi ai sensi dell’art. 83, comma 1, lett. b) e c) e comma 2, nonché art. 84, del D.Lgs. n. 50/2016 dimostrati, in ragione della normativa transitoria di cui all’art. 216, comma 14, del D.Lgs. n. 50/2016, nel rispetto della Parte II, Titolo III </w:t>
      </w:r>
      <w:r>
        <w:rPr>
          <w:rFonts w:ascii="Calibri" w:hAnsi="Calibri" w:cs="Calibri"/>
          <w:iCs/>
          <w:sz w:val="20"/>
          <w:szCs w:val="20"/>
        </w:rPr>
        <w:t>(articoli da 60 a 96) del d.P.R. n. 207/2010, nonché secondo gli allegati e le parti di allegati ivi richiamate, dello stesso d.P.R. n. 207/2010]: in particolare, trattandosi di appalto di lavori pubblici di importo inferiore ad €. 150.000,00</w:t>
      </w:r>
      <w:r>
        <w:rPr>
          <w:rFonts w:ascii="Calibri" w:hAnsi="Calibri" w:cs="Arial"/>
          <w:bCs/>
          <w:iCs/>
          <w:sz w:val="20"/>
          <w:szCs w:val="20"/>
        </w:rPr>
        <w:t xml:space="preserve">, tali “requisiti di ordine speciale” potranno essere ottenuti, </w:t>
      </w:r>
      <w:r>
        <w:rPr>
          <w:rFonts w:ascii="Calibri" w:hAnsi="Calibri" w:cs="Arial"/>
          <w:bCs/>
          <w:iCs/>
          <w:sz w:val="20"/>
          <w:szCs w:val="20"/>
          <w:u w:val="single"/>
        </w:rPr>
        <w:t>alternativamente</w:t>
      </w:r>
      <w:r>
        <w:rPr>
          <w:rFonts w:ascii="Calibri" w:hAnsi="Calibri" w:cs="Arial"/>
          <w:bCs/>
          <w:iCs/>
          <w:sz w:val="20"/>
          <w:szCs w:val="20"/>
        </w:rPr>
        <w:t xml:space="preserve">, mediante il possesso dei “requisiti tecnico-organizzativi” di cui all’art. 90 del d.P.R. n. 207/10 ovvero </w:t>
      </w:r>
      <w:r w:rsidRPr="00C317EA">
        <w:rPr>
          <w:rFonts w:ascii="Calibri" w:hAnsi="Calibri" w:cs="Arial"/>
          <w:bCs/>
          <w:iCs/>
          <w:sz w:val="20"/>
          <w:szCs w:val="20"/>
        </w:rPr>
        <w:t>mediante il possesso di idonea Attestazione SOA, in corso di validità (rilasciata, nell</w:t>
      </w:r>
      <w:r w:rsidR="00C317EA" w:rsidRPr="00C317EA">
        <w:rPr>
          <w:rFonts w:ascii="Calibri" w:hAnsi="Calibri" w:cs="Arial"/>
          <w:bCs/>
          <w:iCs/>
          <w:sz w:val="20"/>
          <w:szCs w:val="20"/>
        </w:rPr>
        <w:t>a</w:t>
      </w:r>
      <w:r w:rsidRPr="00C317EA">
        <w:rPr>
          <w:rFonts w:ascii="Calibri" w:hAnsi="Calibri" w:cs="Arial"/>
          <w:bCs/>
          <w:iCs/>
          <w:sz w:val="20"/>
          <w:szCs w:val="20"/>
        </w:rPr>
        <w:t xml:space="preserve"> categori</w:t>
      </w:r>
      <w:r w:rsidR="00C317EA" w:rsidRPr="00C317EA">
        <w:rPr>
          <w:rFonts w:ascii="Calibri" w:hAnsi="Calibri" w:cs="Arial"/>
          <w:bCs/>
          <w:iCs/>
          <w:sz w:val="20"/>
          <w:szCs w:val="20"/>
        </w:rPr>
        <w:t>a</w:t>
      </w:r>
      <w:r w:rsidRPr="00C317EA">
        <w:rPr>
          <w:rFonts w:ascii="Calibri" w:hAnsi="Calibri" w:cs="Arial"/>
          <w:bCs/>
          <w:iCs/>
          <w:sz w:val="20"/>
          <w:szCs w:val="20"/>
        </w:rPr>
        <w:t xml:space="preserve"> di opere </w:t>
      </w:r>
      <w:r w:rsidR="00C317EA" w:rsidRPr="00C317EA">
        <w:rPr>
          <w:rFonts w:ascii="Calibri" w:hAnsi="Calibri" w:cs="Arial"/>
          <w:b/>
          <w:bCs/>
          <w:iCs/>
          <w:sz w:val="20"/>
          <w:szCs w:val="20"/>
        </w:rPr>
        <w:t>OG</w:t>
      </w:r>
      <w:r w:rsidR="004D3D32">
        <w:rPr>
          <w:rFonts w:ascii="Calibri" w:hAnsi="Calibri" w:cs="Arial"/>
          <w:b/>
          <w:bCs/>
          <w:iCs/>
          <w:sz w:val="20"/>
          <w:szCs w:val="20"/>
        </w:rPr>
        <w:t>2</w:t>
      </w:r>
      <w:r w:rsidRPr="00C317EA">
        <w:rPr>
          <w:rStyle w:val="apple-converted-space"/>
          <w:rFonts w:ascii="Tahoma" w:hAnsi="Tahoma" w:cs="Tahoma"/>
          <w:b/>
          <w:bCs/>
          <w:color w:val="000000"/>
          <w:shd w:val="clear" w:color="auto" w:fill="F5FDFE"/>
        </w:rPr>
        <w:t> </w:t>
      </w:r>
      <w:r w:rsidR="004D3D32" w:rsidRPr="004D3D32">
        <w:rPr>
          <w:rFonts w:ascii="Calibri" w:hAnsi="Calibri" w:cs="Arial"/>
          <w:b/>
          <w:bCs/>
          <w:iCs/>
          <w:sz w:val="20"/>
          <w:szCs w:val="20"/>
        </w:rPr>
        <w:t xml:space="preserve">– RESTAURO E MANUTENZIONE DEI BENI IMMOBILI SOTTOPOSTI A TUTELA </w:t>
      </w:r>
      <w:r>
        <w:rPr>
          <w:rFonts w:ascii="Calibri" w:hAnsi="Calibri" w:cs="Arial"/>
          <w:bCs/>
          <w:iCs/>
          <w:sz w:val="20"/>
          <w:szCs w:val="20"/>
        </w:rPr>
        <w:t xml:space="preserve">e per almeno la classifica I^; è fatta comunque salva la </w:t>
      </w:r>
      <w:r>
        <w:rPr>
          <w:rFonts w:ascii="Calibri" w:hAnsi="Calibri" w:cs="Arial"/>
          <w:bCs/>
          <w:iCs/>
          <w:sz w:val="20"/>
          <w:szCs w:val="20"/>
          <w:u w:val="single"/>
        </w:rPr>
        <w:t>procedura di avvalimento</w:t>
      </w:r>
      <w:r>
        <w:rPr>
          <w:rFonts w:ascii="Calibri" w:hAnsi="Calibri" w:cs="Arial"/>
          <w:bCs/>
          <w:iCs/>
          <w:sz w:val="20"/>
          <w:szCs w:val="20"/>
        </w:rPr>
        <w:t xml:space="preserve"> di detti requisiti di ordine speciale ai sensi dell’art. 89 del D.Lgs. n. 50/2016, attivabile solo qualora il concorrente non sia qualificato, in tutto o in parte, con il possesso in proprio degli stessi requisiti;</w:t>
      </w:r>
    </w:p>
    <w:p w:rsidR="00DA0857" w:rsidRDefault="006E758C">
      <w:pPr>
        <w:pStyle w:val="Standard"/>
        <w:numPr>
          <w:ilvl w:val="1"/>
          <w:numId w:val="40"/>
        </w:numPr>
        <w:spacing w:before="60"/>
        <w:ind w:left="454" w:hanging="454"/>
        <w:jc w:val="both"/>
      </w:pPr>
      <w:r>
        <w:rPr>
          <w:rFonts w:ascii="Calibri" w:hAnsi="Calibri" w:cs="Arial"/>
          <w:bCs/>
          <w:iCs/>
          <w:sz w:val="20"/>
          <w:szCs w:val="20"/>
        </w:rPr>
        <w:t>Saranno</w:t>
      </w:r>
      <w:r>
        <w:rPr>
          <w:rFonts w:ascii="Calibri" w:hAnsi="Calibri" w:cs="Calibri"/>
          <w:b/>
          <w:sz w:val="20"/>
          <w:szCs w:val="20"/>
        </w:rPr>
        <w:t xml:space="preserve"> esclusi </w:t>
      </w:r>
      <w:r>
        <w:rPr>
          <w:rFonts w:ascii="Calibri" w:hAnsi="Calibri" w:cs="Calibri"/>
          <w:sz w:val="20"/>
          <w:szCs w:val="20"/>
        </w:rPr>
        <w:t xml:space="preserve">dalla gara i concorrenti che si trovino, rispetto ad un altro partecipante in gara, in una delle </w:t>
      </w:r>
      <w:r>
        <w:rPr>
          <w:rFonts w:ascii="Calibri" w:hAnsi="Calibri" w:cs="Calibri"/>
          <w:b/>
          <w:sz w:val="20"/>
          <w:szCs w:val="20"/>
        </w:rPr>
        <w:t>situazioni di controllo</w:t>
      </w:r>
      <w:r>
        <w:rPr>
          <w:rFonts w:ascii="Calibri" w:hAnsi="Calibri" w:cs="Calibri"/>
          <w:sz w:val="20"/>
          <w:szCs w:val="20"/>
        </w:rPr>
        <w:t xml:space="preserve"> di cui all'art. 2359 c.c. o in una qualsiasi </w:t>
      </w:r>
      <w:r>
        <w:rPr>
          <w:rFonts w:ascii="Calibri" w:hAnsi="Calibri" w:cs="Calibri"/>
          <w:b/>
          <w:sz w:val="20"/>
          <w:szCs w:val="20"/>
        </w:rPr>
        <w:t>relazione, anche di fatto</w:t>
      </w:r>
      <w:r>
        <w:rPr>
          <w:rFonts w:ascii="Calibri" w:hAnsi="Calibri" w:cs="Calibri"/>
          <w:sz w:val="20"/>
          <w:szCs w:val="20"/>
        </w:rPr>
        <w:t xml:space="preserve">, se la situazione di controllo o la relazione comporti che le offerte sono imputabili ad un </w:t>
      </w:r>
      <w:r>
        <w:rPr>
          <w:rFonts w:ascii="Calibri" w:hAnsi="Calibri" w:cs="Calibri"/>
          <w:b/>
          <w:sz w:val="20"/>
          <w:szCs w:val="20"/>
        </w:rPr>
        <w:t>unico centro decisionale</w:t>
      </w:r>
      <w:r>
        <w:rPr>
          <w:rFonts w:ascii="Calibri" w:hAnsi="Calibri" w:cs="Calibri"/>
          <w:sz w:val="20"/>
          <w:szCs w:val="20"/>
        </w:rPr>
        <w:t xml:space="preserve">, ai </w:t>
      </w:r>
      <w:r>
        <w:rPr>
          <w:rFonts w:ascii="Calibri" w:hAnsi="Calibri" w:cs="Arial"/>
          <w:bCs/>
          <w:iCs/>
          <w:sz w:val="20"/>
          <w:szCs w:val="20"/>
        </w:rPr>
        <w:t>sensi</w:t>
      </w:r>
      <w:r>
        <w:rPr>
          <w:rFonts w:ascii="Calibri" w:hAnsi="Calibri" w:cs="Calibri"/>
          <w:sz w:val="20"/>
          <w:szCs w:val="20"/>
        </w:rPr>
        <w:t xml:space="preserve"> dell’</w:t>
      </w:r>
      <w:r>
        <w:rPr>
          <w:rFonts w:ascii="Calibri" w:hAnsi="Calibri" w:cs="Calibri"/>
          <w:bCs/>
          <w:sz w:val="20"/>
          <w:szCs w:val="20"/>
        </w:rPr>
        <w:t>art. 80</w:t>
      </w:r>
      <w:r>
        <w:rPr>
          <w:rFonts w:ascii="Calibri" w:hAnsi="Calibri" w:cs="Calibri"/>
          <w:sz w:val="20"/>
          <w:szCs w:val="20"/>
        </w:rPr>
        <w:t>,</w:t>
      </w:r>
      <w:r>
        <w:rPr>
          <w:rFonts w:ascii="Calibri" w:hAnsi="Calibri" w:cs="Calibri"/>
          <w:bCs/>
          <w:sz w:val="20"/>
          <w:szCs w:val="20"/>
        </w:rPr>
        <w:t xml:space="preserve"> comma 5</w:t>
      </w:r>
      <w:r>
        <w:rPr>
          <w:rFonts w:ascii="Calibri" w:hAnsi="Calibri" w:cs="Calibri"/>
          <w:sz w:val="20"/>
          <w:szCs w:val="20"/>
        </w:rPr>
        <w:t xml:space="preserve">, </w:t>
      </w:r>
      <w:r>
        <w:rPr>
          <w:rFonts w:ascii="Calibri" w:hAnsi="Calibri" w:cs="Calibri"/>
          <w:bCs/>
          <w:sz w:val="20"/>
          <w:szCs w:val="20"/>
        </w:rPr>
        <w:t>lett. m)</w:t>
      </w:r>
      <w:r>
        <w:rPr>
          <w:rFonts w:ascii="Calibri" w:hAnsi="Calibri" w:cs="Calibri"/>
          <w:sz w:val="20"/>
          <w:szCs w:val="20"/>
        </w:rPr>
        <w:t>, del D.Lgs. n. 50/2016.</w:t>
      </w:r>
    </w:p>
    <w:p w:rsidR="00DA0857" w:rsidRDefault="006E758C">
      <w:pPr>
        <w:pStyle w:val="Standard"/>
        <w:numPr>
          <w:ilvl w:val="1"/>
          <w:numId w:val="40"/>
        </w:numPr>
        <w:spacing w:before="60"/>
        <w:ind w:left="454" w:hanging="454"/>
        <w:jc w:val="both"/>
      </w:pPr>
      <w:r>
        <w:rPr>
          <w:rFonts w:ascii="Calibri" w:hAnsi="Calibri" w:cs="Arial"/>
          <w:bCs/>
          <w:iCs/>
          <w:sz w:val="20"/>
          <w:szCs w:val="20"/>
          <w:lang w:bidi="it-IT"/>
        </w:rPr>
        <w:t xml:space="preserve">Ai </w:t>
      </w:r>
      <w:r>
        <w:rPr>
          <w:rFonts w:ascii="Calibri" w:hAnsi="Calibri" w:cs="Arial"/>
          <w:bCs/>
          <w:iCs/>
          <w:sz w:val="20"/>
          <w:szCs w:val="20"/>
        </w:rPr>
        <w:t>sensi</w:t>
      </w:r>
      <w:r>
        <w:rPr>
          <w:rFonts w:ascii="Calibri" w:hAnsi="Calibri" w:cs="Arial"/>
          <w:bCs/>
          <w:iCs/>
          <w:sz w:val="20"/>
          <w:szCs w:val="20"/>
          <w:lang w:bidi="it-IT"/>
        </w:rPr>
        <w:t xml:space="preserve"> dell’art. 48, comma 7, 1° periodo, del D.Lgs. n. 50/2016, </w:t>
      </w:r>
      <w:r>
        <w:rPr>
          <w:rFonts w:ascii="Calibri" w:hAnsi="Calibri" w:cs="Arial"/>
          <w:b/>
          <w:bCs/>
          <w:iCs/>
          <w:sz w:val="20"/>
          <w:szCs w:val="20"/>
          <w:lang w:bidi="it-IT"/>
        </w:rPr>
        <w:t>è fatto divieto</w:t>
      </w:r>
      <w:r>
        <w:rPr>
          <w:rFonts w:ascii="Calibri" w:hAnsi="Calibri" w:cs="Arial"/>
          <w:bCs/>
          <w:iCs/>
          <w:sz w:val="20"/>
          <w:szCs w:val="20"/>
          <w:lang w:bidi="it-IT"/>
        </w:rPr>
        <w:t xml:space="preserve"> ai concorrenti di partecipare alla gara in più di un </w:t>
      </w:r>
      <w:r>
        <w:rPr>
          <w:rFonts w:ascii="Calibri" w:hAnsi="Calibri" w:cs="Arial"/>
          <w:bCs/>
          <w:iCs/>
          <w:sz w:val="20"/>
          <w:szCs w:val="20"/>
          <w:u w:val="single"/>
          <w:lang w:bidi="it-IT"/>
        </w:rPr>
        <w:t>RTC</w:t>
      </w:r>
      <w:r>
        <w:rPr>
          <w:rFonts w:ascii="Calibri" w:hAnsi="Calibri" w:cs="Arial"/>
          <w:bCs/>
          <w:iCs/>
          <w:sz w:val="20"/>
          <w:szCs w:val="20"/>
          <w:lang w:bidi="it-IT"/>
        </w:rPr>
        <w:t xml:space="preserve"> [o in più di una delle altre restanti </w:t>
      </w:r>
      <w:r>
        <w:rPr>
          <w:rFonts w:ascii="Calibri" w:hAnsi="Calibri" w:cs="Arial"/>
          <w:bCs/>
          <w:iCs/>
          <w:sz w:val="20"/>
          <w:szCs w:val="20"/>
          <w:u w:val="single"/>
          <w:lang w:bidi="it-IT"/>
        </w:rPr>
        <w:t>forme plurisoggettive</w:t>
      </w:r>
      <w:r>
        <w:rPr>
          <w:rFonts w:ascii="Calibri" w:hAnsi="Calibri" w:cs="Arial"/>
          <w:bCs/>
          <w:iCs/>
          <w:sz w:val="20"/>
          <w:szCs w:val="20"/>
          <w:lang w:bidi="it-IT"/>
        </w:rPr>
        <w:t xml:space="preserve"> di concorrenti ammesse dal D.Lgs. n. 50/2016: consorzio ordinario</w:t>
      </w:r>
      <w:r>
        <w:rPr>
          <w:rFonts w:ascii="Calibri" w:hAnsi="Calibri" w:cs="Arial"/>
          <w:b/>
          <w:bCs/>
          <w:iCs/>
          <w:sz w:val="20"/>
          <w:szCs w:val="20"/>
          <w:lang w:bidi="it-IT"/>
        </w:rPr>
        <w:t xml:space="preserve"> </w:t>
      </w:r>
      <w:r>
        <w:rPr>
          <w:rFonts w:ascii="Calibri" w:hAnsi="Calibri" w:cs="Arial"/>
          <w:bCs/>
          <w:iCs/>
          <w:sz w:val="20"/>
          <w:szCs w:val="20"/>
          <w:lang w:bidi="it-IT"/>
        </w:rPr>
        <w:t xml:space="preserve">o aggregazione], ovvero di partecipare alla gara anche </w:t>
      </w:r>
      <w:r>
        <w:rPr>
          <w:rFonts w:ascii="Calibri" w:hAnsi="Calibri" w:cs="Arial"/>
          <w:bCs/>
          <w:iCs/>
          <w:sz w:val="20"/>
          <w:szCs w:val="20"/>
          <w:u w:val="single"/>
          <w:lang w:bidi="it-IT"/>
        </w:rPr>
        <w:t>in forma individuale</w:t>
      </w:r>
      <w:r>
        <w:rPr>
          <w:rFonts w:ascii="Calibri" w:hAnsi="Calibri" w:cs="Arial"/>
          <w:bCs/>
          <w:iCs/>
          <w:sz w:val="20"/>
          <w:szCs w:val="20"/>
          <w:lang w:bidi="it-IT"/>
        </w:rPr>
        <w:t xml:space="preserve"> qualora abbia partecipato alla gara medesima in </w:t>
      </w:r>
      <w:r>
        <w:rPr>
          <w:rFonts w:ascii="Calibri" w:hAnsi="Calibri" w:cs="Arial"/>
          <w:bCs/>
          <w:iCs/>
          <w:sz w:val="20"/>
          <w:szCs w:val="20"/>
          <w:u w:val="single"/>
          <w:lang w:bidi="it-IT"/>
        </w:rPr>
        <w:t>RTC</w:t>
      </w:r>
      <w:r>
        <w:rPr>
          <w:rFonts w:ascii="Calibri" w:hAnsi="Calibri" w:cs="Arial"/>
          <w:bCs/>
          <w:iCs/>
          <w:sz w:val="20"/>
          <w:szCs w:val="20"/>
          <w:lang w:bidi="it-IT"/>
        </w:rPr>
        <w:t xml:space="preserve"> o in altra di dette </w:t>
      </w:r>
      <w:r>
        <w:rPr>
          <w:rFonts w:ascii="Calibri" w:hAnsi="Calibri" w:cs="Arial"/>
          <w:bCs/>
          <w:iCs/>
          <w:sz w:val="20"/>
          <w:szCs w:val="20"/>
          <w:u w:val="single"/>
          <w:lang w:bidi="it-IT"/>
        </w:rPr>
        <w:t>forme plurisoggettive</w:t>
      </w:r>
      <w:r>
        <w:rPr>
          <w:rFonts w:ascii="Calibri" w:hAnsi="Calibri" w:cs="Arial"/>
          <w:bCs/>
          <w:iCs/>
          <w:sz w:val="20"/>
          <w:szCs w:val="20"/>
          <w:lang w:bidi="it-IT"/>
        </w:rPr>
        <w:t xml:space="preserve"> di concorrenti. In caso di inosservanza di tale divieto si applica l'art. 353 del codice penale.</w:t>
      </w:r>
    </w:p>
    <w:p w:rsidR="00DA0857" w:rsidRDefault="006E758C">
      <w:pPr>
        <w:pStyle w:val="Standard"/>
        <w:numPr>
          <w:ilvl w:val="1"/>
          <w:numId w:val="40"/>
        </w:numPr>
        <w:spacing w:before="60"/>
        <w:ind w:left="454" w:hanging="454"/>
        <w:jc w:val="both"/>
      </w:pPr>
      <w:r>
        <w:rPr>
          <w:rFonts w:ascii="Calibri" w:hAnsi="Calibri" w:cs="Arial"/>
          <w:bCs/>
          <w:iCs/>
          <w:sz w:val="20"/>
          <w:szCs w:val="20"/>
          <w:lang w:bidi="it-IT"/>
        </w:rPr>
        <w:t xml:space="preserve">Ai </w:t>
      </w:r>
      <w:r>
        <w:rPr>
          <w:rFonts w:ascii="Calibri" w:hAnsi="Calibri" w:cs="Arial"/>
          <w:bCs/>
          <w:iCs/>
          <w:sz w:val="20"/>
          <w:szCs w:val="20"/>
        </w:rPr>
        <w:t>sensi</w:t>
      </w:r>
      <w:r>
        <w:rPr>
          <w:rFonts w:ascii="Calibri" w:hAnsi="Calibri" w:cs="Arial"/>
          <w:bCs/>
          <w:iCs/>
          <w:sz w:val="20"/>
          <w:szCs w:val="20"/>
          <w:lang w:bidi="it-IT"/>
        </w:rPr>
        <w:t xml:space="preserve"> dell’art. 48, comma 7, 2° periodo, del D.Lgs. n. 50/2016, </w:t>
      </w:r>
      <w:r>
        <w:rPr>
          <w:rFonts w:ascii="Calibri" w:hAnsi="Calibri" w:cs="Arial"/>
          <w:b/>
          <w:bCs/>
          <w:iCs/>
          <w:sz w:val="20"/>
          <w:szCs w:val="20"/>
          <w:lang w:bidi="it-IT"/>
        </w:rPr>
        <w:t>saranno esclusi</w:t>
      </w:r>
      <w:r>
        <w:rPr>
          <w:rFonts w:ascii="Calibri" w:hAnsi="Calibri" w:cs="Arial"/>
          <w:bCs/>
          <w:iCs/>
          <w:sz w:val="20"/>
          <w:szCs w:val="20"/>
          <w:lang w:bidi="it-IT"/>
        </w:rPr>
        <w:t xml:space="preserve"> dalla gara i concorrenti in forma di </w:t>
      </w:r>
      <w:r>
        <w:rPr>
          <w:rFonts w:ascii="Calibri" w:hAnsi="Calibri" w:cs="Arial"/>
          <w:bCs/>
          <w:iCs/>
          <w:sz w:val="20"/>
          <w:szCs w:val="20"/>
          <w:u w:val="single"/>
          <w:lang w:bidi="it-IT"/>
        </w:rPr>
        <w:t>consorzi fra società cooperative di produzione e lavoro</w:t>
      </w:r>
      <w:r>
        <w:rPr>
          <w:rFonts w:ascii="Calibri" w:hAnsi="Calibri" w:cs="Arial"/>
          <w:bCs/>
          <w:iCs/>
          <w:sz w:val="20"/>
          <w:szCs w:val="20"/>
          <w:lang w:bidi="it-IT"/>
        </w:rPr>
        <w:t xml:space="preserve"> o di </w:t>
      </w:r>
      <w:r>
        <w:rPr>
          <w:rFonts w:ascii="Calibri" w:hAnsi="Calibri" w:cs="Arial"/>
          <w:bCs/>
          <w:iCs/>
          <w:sz w:val="20"/>
          <w:szCs w:val="20"/>
          <w:u w:val="single"/>
          <w:lang w:bidi="it-IT"/>
        </w:rPr>
        <w:t>consorzi tra imprese artigiane</w:t>
      </w:r>
      <w:r>
        <w:rPr>
          <w:rFonts w:ascii="Calibri" w:hAnsi="Calibri" w:cs="Arial"/>
          <w:bCs/>
          <w:iCs/>
          <w:sz w:val="20"/>
          <w:szCs w:val="20"/>
          <w:lang w:bidi="it-IT"/>
        </w:rPr>
        <w:t xml:space="preserve"> o di </w:t>
      </w:r>
      <w:r>
        <w:rPr>
          <w:rFonts w:ascii="Calibri" w:hAnsi="Calibri" w:cs="Arial"/>
          <w:bCs/>
          <w:iCs/>
          <w:sz w:val="20"/>
          <w:szCs w:val="20"/>
          <w:u w:val="single"/>
          <w:lang w:bidi="it-IT"/>
        </w:rPr>
        <w:t>consorzi stabili</w:t>
      </w:r>
      <w:r>
        <w:rPr>
          <w:rFonts w:ascii="Calibri" w:hAnsi="Calibri" w:cs="Arial"/>
          <w:bCs/>
          <w:iCs/>
          <w:sz w:val="20"/>
          <w:szCs w:val="20"/>
          <w:lang w:bidi="it-IT"/>
        </w:rPr>
        <w:t xml:space="preserve"> per i quali:</w:t>
      </w:r>
    </w:p>
    <w:p w:rsidR="00DA0857" w:rsidRDefault="006E758C">
      <w:pPr>
        <w:pStyle w:val="Standard"/>
        <w:widowControl w:val="0"/>
        <w:spacing w:before="40"/>
        <w:ind w:left="596" w:hanging="142"/>
        <w:jc w:val="both"/>
      </w:pPr>
      <w:r>
        <w:rPr>
          <w:rFonts w:ascii="Calibri" w:hAnsi="Calibri" w:cs="Calibri"/>
          <w:sz w:val="20"/>
          <w:szCs w:val="20"/>
        </w:rPr>
        <w:t>-</w:t>
      </w:r>
      <w:r>
        <w:rPr>
          <w:rFonts w:ascii="Calibri" w:hAnsi="Calibri" w:cs="Calibri"/>
          <w:sz w:val="20"/>
          <w:szCs w:val="20"/>
        </w:rPr>
        <w:tab/>
      </w:r>
      <w:r>
        <w:rPr>
          <w:rFonts w:ascii="Calibri" w:hAnsi="Calibri" w:cs="Calibri"/>
          <w:bCs/>
          <w:sz w:val="20"/>
          <w:szCs w:val="20"/>
        </w:rPr>
        <w:t>vi sia</w:t>
      </w:r>
      <w:r>
        <w:rPr>
          <w:rFonts w:ascii="Calibri" w:hAnsi="Calibri" w:cs="Calibri"/>
          <w:sz w:val="20"/>
          <w:szCs w:val="20"/>
        </w:rPr>
        <w:t xml:space="preserve"> contestuale partecipazione alla gara dei </w:t>
      </w:r>
      <w:r>
        <w:rPr>
          <w:rFonts w:ascii="Calibri" w:hAnsi="Calibri" w:cs="Calibri"/>
          <w:bCs/>
          <w:sz w:val="20"/>
          <w:szCs w:val="20"/>
          <w:u w:val="single"/>
        </w:rPr>
        <w:t>consorzi</w:t>
      </w:r>
      <w:r>
        <w:rPr>
          <w:rFonts w:ascii="Calibri" w:hAnsi="Calibri" w:cs="Calibri"/>
          <w:b/>
          <w:bCs/>
          <w:sz w:val="20"/>
          <w:szCs w:val="20"/>
        </w:rPr>
        <w:t xml:space="preserve"> </w:t>
      </w:r>
      <w:r>
        <w:rPr>
          <w:rFonts w:ascii="Calibri" w:hAnsi="Calibri" w:cs="Calibri"/>
          <w:sz w:val="20"/>
          <w:szCs w:val="20"/>
        </w:rPr>
        <w:t xml:space="preserve">di cui all'art. 45, comma 2, lett. b), del D.Lgs. n. 50/2016 e dei </w:t>
      </w:r>
      <w:r>
        <w:rPr>
          <w:rFonts w:ascii="Calibri" w:hAnsi="Calibri" w:cs="Calibri"/>
          <w:sz w:val="20"/>
          <w:szCs w:val="20"/>
          <w:u w:val="single"/>
        </w:rPr>
        <w:t xml:space="preserve">propri </w:t>
      </w:r>
      <w:r>
        <w:rPr>
          <w:rFonts w:ascii="Calibri" w:hAnsi="Calibri" w:cs="Calibri"/>
          <w:bCs/>
          <w:sz w:val="20"/>
          <w:szCs w:val="20"/>
          <w:u w:val="single"/>
        </w:rPr>
        <w:t>consorziati</w:t>
      </w:r>
      <w:r>
        <w:rPr>
          <w:rFonts w:ascii="Calibri" w:hAnsi="Calibri" w:cs="Calibri"/>
          <w:b/>
          <w:bCs/>
          <w:sz w:val="20"/>
          <w:szCs w:val="20"/>
        </w:rPr>
        <w:t xml:space="preserve"> </w:t>
      </w:r>
      <w:r>
        <w:rPr>
          <w:rFonts w:ascii="Calibri" w:hAnsi="Calibri" w:cs="Calibri"/>
          <w:sz w:val="20"/>
          <w:szCs w:val="20"/>
        </w:rPr>
        <w:t xml:space="preserve">per i quali detti consorzi </w:t>
      </w:r>
      <w:r>
        <w:rPr>
          <w:rFonts w:ascii="Calibri" w:hAnsi="Calibri" w:cs="Calibri"/>
          <w:b/>
          <w:bCs/>
          <w:sz w:val="20"/>
          <w:szCs w:val="20"/>
        </w:rPr>
        <w:t>hanno indicato</w:t>
      </w:r>
      <w:r>
        <w:rPr>
          <w:rFonts w:ascii="Calibri" w:hAnsi="Calibri" w:cs="Calibri"/>
          <w:sz w:val="20"/>
          <w:szCs w:val="20"/>
        </w:rPr>
        <w:t xml:space="preserve"> in sede di offerta di </w:t>
      </w:r>
      <w:r>
        <w:rPr>
          <w:rFonts w:ascii="Calibri" w:hAnsi="Calibri" w:cs="Calibri"/>
          <w:bCs/>
          <w:sz w:val="20"/>
          <w:szCs w:val="20"/>
        </w:rPr>
        <w:t>voler concorrere</w:t>
      </w:r>
      <w:r>
        <w:rPr>
          <w:rFonts w:ascii="Calibri" w:hAnsi="Calibri" w:cs="Calibri"/>
          <w:b/>
          <w:bCs/>
          <w:sz w:val="20"/>
          <w:szCs w:val="20"/>
        </w:rPr>
        <w:t xml:space="preserve"> </w:t>
      </w:r>
      <w:r>
        <w:rPr>
          <w:rFonts w:ascii="Calibri" w:hAnsi="Calibri" w:cs="Calibri"/>
          <w:sz w:val="20"/>
          <w:szCs w:val="20"/>
        </w:rPr>
        <w:t xml:space="preserve">(per i consorziati è infatti vietato partecipare alla gara con una propria autonoma offerta in qualsiasi altra forma, sia individuale che raggruppata), mentre </w:t>
      </w:r>
      <w:r>
        <w:rPr>
          <w:rFonts w:ascii="Calibri" w:hAnsi="Calibri" w:cs="Calibri"/>
          <w:b/>
          <w:bCs/>
          <w:sz w:val="20"/>
          <w:szCs w:val="20"/>
        </w:rPr>
        <w:t>è ammessa</w:t>
      </w:r>
      <w:r>
        <w:rPr>
          <w:rFonts w:ascii="Calibri" w:hAnsi="Calibri" w:cs="Calibri"/>
          <w:sz w:val="20"/>
          <w:szCs w:val="20"/>
        </w:rPr>
        <w:t xml:space="preserve"> la partecipazione alla gara dei </w:t>
      </w:r>
      <w:r>
        <w:rPr>
          <w:rFonts w:ascii="Calibri" w:hAnsi="Calibri" w:cs="Calibri"/>
          <w:bCs/>
          <w:sz w:val="20"/>
          <w:szCs w:val="20"/>
          <w:u w:val="single"/>
        </w:rPr>
        <w:t>restanti consorziati</w:t>
      </w:r>
      <w:r>
        <w:rPr>
          <w:rFonts w:ascii="Calibri" w:hAnsi="Calibri" w:cs="Calibri"/>
          <w:sz w:val="20"/>
          <w:szCs w:val="20"/>
        </w:rPr>
        <w:t xml:space="preserve"> per i quali i consorzi di cui all'art. 45, comma 2, lett. b), del D.Lgs. n. 50/2016 </w:t>
      </w:r>
      <w:r>
        <w:rPr>
          <w:rFonts w:ascii="Calibri" w:hAnsi="Calibri" w:cs="Calibri"/>
          <w:b/>
          <w:bCs/>
          <w:sz w:val="20"/>
          <w:szCs w:val="20"/>
        </w:rPr>
        <w:t>non hanno indicato</w:t>
      </w:r>
      <w:r>
        <w:rPr>
          <w:rFonts w:ascii="Calibri" w:hAnsi="Calibri" w:cs="Calibri"/>
          <w:sz w:val="20"/>
          <w:szCs w:val="20"/>
        </w:rPr>
        <w:t xml:space="preserve"> in sede di offerta di</w:t>
      </w:r>
      <w:r>
        <w:rPr>
          <w:rFonts w:ascii="Calibri" w:hAnsi="Calibri" w:cs="Calibri"/>
          <w:b/>
          <w:bCs/>
          <w:sz w:val="20"/>
          <w:szCs w:val="20"/>
        </w:rPr>
        <w:t xml:space="preserve"> </w:t>
      </w:r>
      <w:r>
        <w:rPr>
          <w:rFonts w:ascii="Calibri" w:hAnsi="Calibri" w:cs="Calibri"/>
          <w:bCs/>
          <w:sz w:val="20"/>
          <w:szCs w:val="20"/>
        </w:rPr>
        <w:t>voler concorrere</w:t>
      </w:r>
      <w:r>
        <w:rPr>
          <w:rFonts w:ascii="Calibri" w:hAnsi="Calibri" w:cs="Calibri"/>
          <w:sz w:val="20"/>
          <w:szCs w:val="20"/>
        </w:rPr>
        <w:t xml:space="preserve">; </w:t>
      </w:r>
      <w:r>
        <w:rPr>
          <w:rFonts w:ascii="Calibri" w:hAnsi="Calibri" w:cs="Arial"/>
          <w:bCs/>
          <w:iCs/>
          <w:sz w:val="20"/>
          <w:szCs w:val="20"/>
          <w:lang w:bidi="it-IT"/>
        </w:rPr>
        <w:t>in caso di inosservanza di tale divieto si applica l'art. 353 del codice penale;</w:t>
      </w:r>
    </w:p>
    <w:p w:rsidR="00DA0857" w:rsidRDefault="006E758C">
      <w:pPr>
        <w:pStyle w:val="Standard"/>
        <w:widowControl w:val="0"/>
        <w:spacing w:before="40"/>
        <w:ind w:left="596" w:hanging="142"/>
        <w:jc w:val="both"/>
      </w:pPr>
      <w:r>
        <w:rPr>
          <w:rFonts w:ascii="Calibri" w:hAnsi="Calibri" w:cs="Calibri"/>
          <w:sz w:val="20"/>
          <w:szCs w:val="20"/>
        </w:rPr>
        <w:t>-</w:t>
      </w:r>
      <w:r>
        <w:rPr>
          <w:rFonts w:ascii="Calibri" w:hAnsi="Calibri" w:cs="Calibri"/>
          <w:sz w:val="20"/>
          <w:szCs w:val="20"/>
        </w:rPr>
        <w:tab/>
      </w:r>
      <w:r>
        <w:rPr>
          <w:rFonts w:ascii="Calibri" w:hAnsi="Calibri" w:cs="Calibri"/>
          <w:bCs/>
          <w:sz w:val="20"/>
          <w:szCs w:val="20"/>
        </w:rPr>
        <w:t>vi sia</w:t>
      </w:r>
      <w:r>
        <w:rPr>
          <w:rFonts w:ascii="Calibri" w:hAnsi="Calibri" w:cs="Calibri"/>
          <w:sz w:val="20"/>
          <w:szCs w:val="20"/>
        </w:rPr>
        <w:t xml:space="preserve"> contestuale partecipazione alla gara del </w:t>
      </w:r>
      <w:r>
        <w:rPr>
          <w:rFonts w:ascii="Calibri" w:hAnsi="Calibri" w:cs="Calibri"/>
          <w:bCs/>
          <w:sz w:val="20"/>
          <w:szCs w:val="20"/>
          <w:u w:val="single"/>
        </w:rPr>
        <w:t>consorzio stabile</w:t>
      </w:r>
      <w:r>
        <w:rPr>
          <w:rFonts w:ascii="Calibri" w:hAnsi="Calibri" w:cs="Calibri"/>
          <w:sz w:val="20"/>
          <w:szCs w:val="20"/>
        </w:rPr>
        <w:t xml:space="preserve"> e dei </w:t>
      </w:r>
      <w:r>
        <w:rPr>
          <w:rFonts w:ascii="Calibri" w:hAnsi="Calibri" w:cs="Calibri"/>
          <w:sz w:val="20"/>
          <w:szCs w:val="20"/>
          <w:u w:val="single"/>
        </w:rPr>
        <w:t xml:space="preserve">propri </w:t>
      </w:r>
      <w:r>
        <w:rPr>
          <w:rFonts w:ascii="Calibri" w:hAnsi="Calibri" w:cs="Calibri"/>
          <w:bCs/>
          <w:sz w:val="20"/>
          <w:szCs w:val="20"/>
          <w:u w:val="single"/>
        </w:rPr>
        <w:t>consorziati</w:t>
      </w:r>
      <w:r>
        <w:rPr>
          <w:rFonts w:ascii="Calibri" w:hAnsi="Calibri" w:cs="Calibri"/>
          <w:sz w:val="20"/>
          <w:szCs w:val="20"/>
        </w:rPr>
        <w:t xml:space="preserve"> per i quali il consorzio stesso </w:t>
      </w:r>
      <w:r>
        <w:rPr>
          <w:rFonts w:ascii="Calibri" w:hAnsi="Calibri" w:cs="Calibri"/>
          <w:b/>
          <w:bCs/>
          <w:sz w:val="20"/>
          <w:szCs w:val="20"/>
        </w:rPr>
        <w:t>ha indicato</w:t>
      </w:r>
      <w:r>
        <w:rPr>
          <w:rFonts w:ascii="Calibri" w:hAnsi="Calibri" w:cs="Calibri"/>
          <w:sz w:val="20"/>
          <w:szCs w:val="20"/>
        </w:rPr>
        <w:t xml:space="preserve"> in sede di offerta </w:t>
      </w:r>
      <w:r>
        <w:rPr>
          <w:rFonts w:ascii="Calibri" w:hAnsi="Calibri" w:cs="Calibri"/>
          <w:bCs/>
          <w:sz w:val="20"/>
          <w:szCs w:val="20"/>
        </w:rPr>
        <w:t>di voler concorrere</w:t>
      </w:r>
      <w:r>
        <w:rPr>
          <w:rFonts w:ascii="Calibri" w:hAnsi="Calibri" w:cs="Calibri"/>
          <w:sz w:val="20"/>
          <w:szCs w:val="20"/>
        </w:rPr>
        <w:t xml:space="preserve"> (per detti consorziati è infatti vietato partecipare alla gara con una propria autonoma offerta in qualsiasi altra forma, sia individuale che raggruppata), mentre </w:t>
      </w:r>
      <w:r>
        <w:rPr>
          <w:rFonts w:ascii="Calibri" w:hAnsi="Calibri" w:cs="Calibri"/>
          <w:b/>
          <w:bCs/>
          <w:sz w:val="20"/>
          <w:szCs w:val="20"/>
        </w:rPr>
        <w:t>è ammessa</w:t>
      </w:r>
      <w:r>
        <w:rPr>
          <w:rFonts w:ascii="Calibri" w:hAnsi="Calibri" w:cs="Calibri"/>
          <w:sz w:val="20"/>
          <w:szCs w:val="20"/>
        </w:rPr>
        <w:t xml:space="preserve"> la partecipazione alla gara dei </w:t>
      </w:r>
      <w:r>
        <w:rPr>
          <w:rFonts w:ascii="Calibri" w:hAnsi="Calibri" w:cs="Calibri"/>
          <w:bCs/>
          <w:sz w:val="20"/>
          <w:szCs w:val="20"/>
          <w:u w:val="single"/>
        </w:rPr>
        <w:t>restanti consorziati</w:t>
      </w:r>
      <w:r>
        <w:rPr>
          <w:rFonts w:ascii="Calibri" w:hAnsi="Calibri" w:cs="Calibri"/>
          <w:sz w:val="20"/>
          <w:szCs w:val="20"/>
        </w:rPr>
        <w:t xml:space="preserve"> per i quali il consorzio stabile </w:t>
      </w:r>
      <w:r>
        <w:rPr>
          <w:rFonts w:ascii="Calibri" w:hAnsi="Calibri" w:cs="Calibri"/>
          <w:b/>
          <w:bCs/>
          <w:sz w:val="20"/>
          <w:szCs w:val="20"/>
        </w:rPr>
        <w:t>non ha indicato</w:t>
      </w:r>
      <w:r>
        <w:rPr>
          <w:rFonts w:ascii="Calibri" w:hAnsi="Calibri" w:cs="Calibri"/>
          <w:sz w:val="20"/>
          <w:szCs w:val="20"/>
        </w:rPr>
        <w:t xml:space="preserve"> in sede di offerta di</w:t>
      </w:r>
      <w:r>
        <w:rPr>
          <w:rFonts w:ascii="Calibri" w:hAnsi="Calibri" w:cs="Calibri"/>
          <w:b/>
          <w:bCs/>
          <w:sz w:val="20"/>
          <w:szCs w:val="20"/>
        </w:rPr>
        <w:t xml:space="preserve"> </w:t>
      </w:r>
      <w:r>
        <w:rPr>
          <w:rFonts w:ascii="Calibri" w:hAnsi="Calibri" w:cs="Calibri"/>
          <w:bCs/>
          <w:sz w:val="20"/>
          <w:szCs w:val="20"/>
        </w:rPr>
        <w:t xml:space="preserve">voler concorrere; </w:t>
      </w:r>
      <w:r>
        <w:rPr>
          <w:rFonts w:ascii="Calibri" w:hAnsi="Calibri" w:cs="Arial"/>
          <w:bCs/>
          <w:iCs/>
          <w:sz w:val="20"/>
          <w:szCs w:val="20"/>
          <w:lang w:bidi="it-IT"/>
        </w:rPr>
        <w:t>in caso di inosservanza di tale divieto si applica l'art. 353 del codice penale</w:t>
      </w:r>
      <w:r>
        <w:rPr>
          <w:rFonts w:ascii="Calibri" w:hAnsi="Calibri" w:cs="Calibri"/>
          <w:sz w:val="20"/>
          <w:szCs w:val="20"/>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Saranno</w:t>
      </w:r>
      <w:r>
        <w:rPr>
          <w:rFonts w:ascii="Calibri" w:hAnsi="Calibri" w:cs="Calibri"/>
          <w:b/>
          <w:sz w:val="20"/>
          <w:szCs w:val="20"/>
        </w:rPr>
        <w:t xml:space="preserve"> esclusi </w:t>
      </w:r>
      <w:r>
        <w:rPr>
          <w:rFonts w:ascii="Calibri" w:hAnsi="Calibri" w:cs="Calibri"/>
          <w:sz w:val="20"/>
          <w:szCs w:val="20"/>
        </w:rPr>
        <w:t>dalla gara i concorrenti che si trovino nelle condizioni di cui all’</w:t>
      </w:r>
      <w:r>
        <w:rPr>
          <w:rFonts w:ascii="Calibri" w:hAnsi="Calibri" w:cs="Calibri"/>
          <w:b/>
          <w:sz w:val="20"/>
          <w:szCs w:val="20"/>
        </w:rPr>
        <w:t>art. 80</w:t>
      </w:r>
      <w:r>
        <w:rPr>
          <w:rFonts w:ascii="Calibri" w:hAnsi="Calibri" w:cs="Calibri"/>
          <w:sz w:val="20"/>
          <w:szCs w:val="20"/>
        </w:rPr>
        <w:t xml:space="preserve">, </w:t>
      </w:r>
      <w:r>
        <w:rPr>
          <w:rFonts w:ascii="Calibri" w:hAnsi="Calibri" w:cs="Calibri"/>
          <w:b/>
          <w:sz w:val="20"/>
          <w:szCs w:val="20"/>
        </w:rPr>
        <w:t>comma 5</w:t>
      </w:r>
      <w:r>
        <w:rPr>
          <w:rFonts w:ascii="Calibri" w:hAnsi="Calibri" w:cs="Calibri"/>
          <w:sz w:val="20"/>
          <w:szCs w:val="20"/>
        </w:rPr>
        <w:t xml:space="preserve">, </w:t>
      </w:r>
      <w:r>
        <w:rPr>
          <w:rFonts w:ascii="Calibri" w:hAnsi="Calibri" w:cs="Calibri"/>
          <w:b/>
          <w:sz w:val="20"/>
          <w:szCs w:val="20"/>
        </w:rPr>
        <w:t>lett. b)</w:t>
      </w:r>
      <w:r>
        <w:rPr>
          <w:rFonts w:ascii="Calibri" w:hAnsi="Calibri" w:cs="Calibri"/>
          <w:sz w:val="20"/>
          <w:szCs w:val="20"/>
        </w:rPr>
        <w:t xml:space="preserve">, del D.Lgs. n. 50/2016 [impresa in </w:t>
      </w:r>
      <w:r>
        <w:rPr>
          <w:rFonts w:ascii="Calibri" w:hAnsi="Calibri" w:cs="Calibri"/>
          <w:sz w:val="20"/>
          <w:szCs w:val="20"/>
          <w:u w:val="single"/>
        </w:rPr>
        <w:t>stato di fallimento</w:t>
      </w:r>
      <w:r>
        <w:rPr>
          <w:rFonts w:ascii="Calibri" w:hAnsi="Calibri" w:cs="Calibri"/>
          <w:sz w:val="20"/>
          <w:szCs w:val="20"/>
        </w:rPr>
        <w:t xml:space="preserve">, </w:t>
      </w:r>
      <w:r>
        <w:rPr>
          <w:rFonts w:ascii="Calibri" w:hAnsi="Calibri" w:cs="Calibri"/>
          <w:sz w:val="20"/>
          <w:szCs w:val="20"/>
          <w:u w:val="single"/>
        </w:rPr>
        <w:t>liquidazione coatta</w:t>
      </w:r>
      <w:r>
        <w:rPr>
          <w:rFonts w:ascii="Calibri" w:hAnsi="Calibri" w:cs="Calibri"/>
          <w:sz w:val="20"/>
          <w:szCs w:val="20"/>
        </w:rPr>
        <w:t xml:space="preserve">, </w:t>
      </w:r>
      <w:r>
        <w:rPr>
          <w:rFonts w:ascii="Calibri" w:hAnsi="Calibri" w:cs="Calibri"/>
          <w:sz w:val="20"/>
          <w:szCs w:val="20"/>
          <w:u w:val="single"/>
        </w:rPr>
        <w:t>concordato preventivo</w:t>
      </w:r>
      <w:r>
        <w:rPr>
          <w:rFonts w:ascii="Calibri" w:hAnsi="Calibri" w:cs="Calibri"/>
          <w:sz w:val="20"/>
          <w:szCs w:val="20"/>
        </w:rPr>
        <w:t xml:space="preserve"> “ordinario” o nei cui riguardi </w:t>
      </w:r>
      <w:r>
        <w:rPr>
          <w:rFonts w:ascii="Calibri" w:hAnsi="Calibri" w:cs="Calibri"/>
          <w:sz w:val="20"/>
          <w:szCs w:val="20"/>
          <w:u w:val="single"/>
        </w:rPr>
        <w:t>sia in corso un procedimento</w:t>
      </w:r>
      <w:r>
        <w:rPr>
          <w:rFonts w:ascii="Calibri" w:hAnsi="Calibri" w:cs="Calibri"/>
          <w:sz w:val="20"/>
          <w:szCs w:val="20"/>
        </w:rPr>
        <w:t xml:space="preserve"> per la dichiarazione di </w:t>
      </w:r>
      <w:r>
        <w:rPr>
          <w:rFonts w:ascii="Calibri" w:hAnsi="Calibri" w:cs="Calibri"/>
          <w:sz w:val="20"/>
          <w:szCs w:val="20"/>
          <w:u w:val="single"/>
        </w:rPr>
        <w:t>una di tali situazioni</w:t>
      </w:r>
      <w:r>
        <w:rPr>
          <w:rFonts w:ascii="Calibri" w:hAnsi="Calibri" w:cs="Calibri"/>
          <w:sz w:val="20"/>
          <w:szCs w:val="20"/>
        </w:rPr>
        <w:t>], fatti salvi i casi previsti dall’</w:t>
      </w:r>
      <w:r>
        <w:rPr>
          <w:rFonts w:ascii="Calibri" w:hAnsi="Calibri" w:cs="Calibri"/>
          <w:b/>
          <w:sz w:val="20"/>
          <w:szCs w:val="20"/>
        </w:rPr>
        <w:t>art.110</w:t>
      </w:r>
      <w:r>
        <w:rPr>
          <w:rFonts w:ascii="Calibri" w:hAnsi="Calibri" w:cs="Calibri"/>
          <w:sz w:val="20"/>
          <w:szCs w:val="20"/>
        </w:rPr>
        <w:t>, comma 3, lett. a) e comma 4, 2° periodo, del D.Lgs. n. 50/2016 (</w:t>
      </w:r>
      <w:r>
        <w:rPr>
          <w:rFonts w:ascii="Calibri" w:hAnsi="Calibri" w:cs="Calibri"/>
          <w:b/>
          <w:sz w:val="20"/>
          <w:szCs w:val="20"/>
          <w:u w:val="single"/>
        </w:rPr>
        <w:t>potranno</w:t>
      </w:r>
      <w:r>
        <w:rPr>
          <w:rFonts w:ascii="Calibri" w:hAnsi="Calibri" w:cs="Calibri"/>
          <w:sz w:val="20"/>
          <w:szCs w:val="20"/>
          <w:u w:val="single"/>
        </w:rPr>
        <w:t xml:space="preserve"> partecipare</w:t>
      </w:r>
      <w:r>
        <w:rPr>
          <w:rFonts w:ascii="Calibri" w:hAnsi="Calibri" w:cs="Calibri"/>
          <w:sz w:val="20"/>
          <w:szCs w:val="20"/>
        </w:rPr>
        <w:t xml:space="preserve"> alla gara le imprese in stato di fallimento per le quali il </w:t>
      </w:r>
      <w:r>
        <w:rPr>
          <w:rFonts w:ascii="Calibri" w:hAnsi="Calibri" w:cs="Calibri"/>
          <w:sz w:val="20"/>
          <w:szCs w:val="20"/>
          <w:u w:val="single"/>
        </w:rPr>
        <w:t>curatore fallimentare</w:t>
      </w:r>
      <w:r>
        <w:rPr>
          <w:rFonts w:ascii="Calibri" w:hAnsi="Calibri" w:cs="Calibri"/>
          <w:sz w:val="20"/>
          <w:szCs w:val="20"/>
        </w:rPr>
        <w:t xml:space="preserve">, autorizzato all’esercizio provvisorio, </w:t>
      </w:r>
      <w:r>
        <w:rPr>
          <w:rFonts w:ascii="Calibri" w:hAnsi="Calibri" w:cs="Calibri"/>
          <w:sz w:val="20"/>
          <w:szCs w:val="20"/>
          <w:u w:val="single"/>
        </w:rPr>
        <w:t>è stato a ciò autorizzato</w:t>
      </w:r>
      <w:r>
        <w:rPr>
          <w:rFonts w:ascii="Calibri" w:hAnsi="Calibri" w:cs="Calibri"/>
          <w:sz w:val="20"/>
          <w:szCs w:val="20"/>
        </w:rPr>
        <w:t xml:space="preserve"> dal giudice delegato ovvero, le imprese già ammesse al “concordato con continuità aziendale” ai sensi dell’art. 186</w:t>
      </w:r>
      <w:r>
        <w:rPr>
          <w:rFonts w:ascii="Calibri" w:hAnsi="Calibri" w:cs="Calibri"/>
          <w:i/>
          <w:sz w:val="20"/>
          <w:szCs w:val="20"/>
        </w:rPr>
        <w:t>-bis</w:t>
      </w:r>
      <w:r>
        <w:rPr>
          <w:rFonts w:ascii="Calibri" w:hAnsi="Calibri" w:cs="Calibri"/>
          <w:sz w:val="20"/>
          <w:szCs w:val="20"/>
        </w:rPr>
        <w:t xml:space="preserve"> del R.D. n. 267/1942 e succ. modif., mentre </w:t>
      </w:r>
      <w:r>
        <w:rPr>
          <w:rFonts w:ascii="Calibri" w:hAnsi="Calibri" w:cs="Calibri"/>
          <w:b/>
          <w:sz w:val="20"/>
          <w:szCs w:val="20"/>
          <w:u w:val="single"/>
        </w:rPr>
        <w:t>non potranno</w:t>
      </w:r>
      <w:r>
        <w:rPr>
          <w:rFonts w:ascii="Calibri" w:hAnsi="Calibri" w:cs="Calibri"/>
          <w:sz w:val="20"/>
          <w:szCs w:val="20"/>
        </w:rPr>
        <w:t xml:space="preserve"> partecipare alla gara le imprese ammesse al “concordato con cessione di beni” e le imprese che hanno presentato domanda di concordato “in bianco” ai sensi dell’art. 161, comma 6, del R.D. n. 267/1942 e succ. modif., ovvero le imprese che non sono ancora state ammesse al “concordato preventivo con continuità aziendale” e, per finire, le imprese che si trovano in stato di fallimento e per le quali </w:t>
      </w:r>
      <w:r>
        <w:rPr>
          <w:rFonts w:ascii="Calibri" w:hAnsi="Calibri" w:cs="Calibri"/>
          <w:sz w:val="20"/>
          <w:szCs w:val="20"/>
        </w:rPr>
        <w:lastRenderedPageBreak/>
        <w:t>il curatore fallimentare (anche se autorizzato all’esercizio provvisorio) non è stato a ciò autorizzato dal giudice delegato).</w:t>
      </w:r>
    </w:p>
    <w:p w:rsidR="00DA0857" w:rsidRDefault="00DA0857">
      <w:pPr>
        <w:pStyle w:val="Standard"/>
        <w:jc w:val="both"/>
        <w:rPr>
          <w:rFonts w:ascii="Calibri" w:hAnsi="Calibri" w:cs="Arial"/>
          <w:bCs/>
          <w:iCs/>
          <w:sz w:val="20"/>
          <w:szCs w:val="20"/>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CRITERIO DI AGGIUDICAZIONE DELL’APPALTO:</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L’aggiudicazione del contratto avverrà con il criterio del “minor prezzo” rispetto l’importo dei lavori posto a base di gara </w:t>
      </w:r>
      <w:r>
        <w:rPr>
          <w:rFonts w:ascii="Calibri" w:hAnsi="Calibri" w:cs="Arial"/>
          <w:sz w:val="20"/>
          <w:szCs w:val="20"/>
        </w:rPr>
        <w:t>indicato al</w:t>
      </w:r>
      <w:r>
        <w:rPr>
          <w:rFonts w:ascii="Calibri" w:hAnsi="Calibri" w:cs="Arial"/>
          <w:bCs/>
          <w:iCs/>
          <w:sz w:val="20"/>
          <w:szCs w:val="20"/>
        </w:rPr>
        <w:t xml:space="preserve"> precedente punto 5.2., ai sensi dell’art. 95, coma 4, del Codice, nel rispetto di quanto indicato nel successivo punto 9.2..</w:t>
      </w:r>
    </w:p>
    <w:p w:rsidR="00DA0857" w:rsidRDefault="006E758C">
      <w:pPr>
        <w:pStyle w:val="Standard"/>
        <w:numPr>
          <w:ilvl w:val="1"/>
          <w:numId w:val="40"/>
        </w:numPr>
        <w:spacing w:before="60"/>
        <w:ind w:left="454" w:hanging="454"/>
        <w:jc w:val="both"/>
      </w:pPr>
      <w:r>
        <w:rPr>
          <w:rFonts w:ascii="Wingdings 2" w:hAnsi="Wingdings 2"/>
          <w:color w:val="000000"/>
          <w:sz w:val="20"/>
          <w:szCs w:val="20"/>
        </w:rPr>
        <w:t></w:t>
      </w:r>
      <w:r>
        <w:rPr>
          <w:rFonts w:ascii="Calibri" w:eastAsia="SimHei, 黑体" w:hAnsi="Calibri" w:cs="Arial"/>
          <w:color w:val="000000"/>
          <w:sz w:val="20"/>
          <w:szCs w:val="20"/>
        </w:rPr>
        <w:t xml:space="preserve"> </w:t>
      </w:r>
      <w:r>
        <w:rPr>
          <w:rFonts w:ascii="Calibri" w:hAnsi="Calibri" w:cs="Arial"/>
          <w:bCs/>
          <w:iCs/>
          <w:color w:val="000000"/>
          <w:sz w:val="20"/>
          <w:szCs w:val="20"/>
        </w:rPr>
        <w:t>L’aggiudicazione</w:t>
      </w:r>
      <w:r>
        <w:rPr>
          <w:rFonts w:ascii="Calibri" w:hAnsi="Calibri" w:cs="Arial"/>
          <w:color w:val="000000"/>
          <w:sz w:val="20"/>
          <w:szCs w:val="20"/>
        </w:rPr>
        <w:t xml:space="preserve"> avverrà sulla base del </w:t>
      </w:r>
      <w:r>
        <w:rPr>
          <w:rFonts w:ascii="Calibri" w:hAnsi="Calibri" w:cs="Arial"/>
          <w:color w:val="000000"/>
          <w:sz w:val="20"/>
          <w:szCs w:val="20"/>
          <w:u w:val="single"/>
        </w:rPr>
        <w:t>massimo ribasso percentuale</w:t>
      </w:r>
      <w:r>
        <w:rPr>
          <w:rFonts w:ascii="Calibri" w:hAnsi="Calibri" w:cs="Arial"/>
          <w:color w:val="000000"/>
          <w:sz w:val="20"/>
          <w:szCs w:val="20"/>
        </w:rPr>
        <w:t xml:space="preserve"> offerto sull'importo dei lavori “a corpo” posto a base di gara indicato al</w:t>
      </w:r>
      <w:r>
        <w:rPr>
          <w:rFonts w:ascii="Calibri" w:hAnsi="Calibri" w:cs="Arial"/>
          <w:bCs/>
          <w:iCs/>
          <w:color w:val="000000"/>
          <w:sz w:val="20"/>
          <w:szCs w:val="20"/>
        </w:rPr>
        <w:t xml:space="preserve"> precedente punto 5.2., il quale è già al netto dell’importo degli oneri di sicurezza da interferenze indicato nel precedente punto 5.3. da non assoggettare a ribasso</w:t>
      </w:r>
      <w:r>
        <w:rPr>
          <w:rFonts w:ascii="Calibri" w:hAnsi="Calibri" w:cs="Arial"/>
          <w:color w:val="000000"/>
          <w:sz w:val="20"/>
          <w:szCs w:val="20"/>
        </w:rPr>
        <w:t>.</w:t>
      </w:r>
    </w:p>
    <w:p w:rsidR="00DA0857" w:rsidRDefault="006E758C">
      <w:pPr>
        <w:pStyle w:val="Standard"/>
        <w:ind w:left="454" w:hanging="454"/>
        <w:jc w:val="both"/>
      </w:pPr>
      <w:r>
        <w:rPr>
          <w:rFonts w:ascii="Calibri" w:hAnsi="Calibri" w:cs="Arial"/>
          <w:color w:val="000000"/>
          <w:sz w:val="20"/>
          <w:szCs w:val="20"/>
        </w:rPr>
        <w:t>9.2.</w:t>
      </w:r>
      <w:r>
        <w:rPr>
          <w:rFonts w:ascii="Calibri" w:hAnsi="Calibri" w:cs="Arial"/>
          <w:color w:val="000000"/>
          <w:sz w:val="20"/>
          <w:szCs w:val="20"/>
        </w:rPr>
        <w:tab/>
      </w:r>
      <w:r>
        <w:rPr>
          <w:rFonts w:ascii="Wingdings 2" w:hAnsi="Wingdings 2"/>
          <w:color w:val="000000"/>
          <w:sz w:val="20"/>
          <w:szCs w:val="20"/>
        </w:rPr>
        <w:t></w:t>
      </w:r>
      <w:r>
        <w:rPr>
          <w:rFonts w:ascii="Calibri" w:eastAsia="SimHei, 黑体" w:hAnsi="Calibri" w:cs="Arial"/>
          <w:color w:val="000000"/>
          <w:sz w:val="20"/>
          <w:szCs w:val="20"/>
        </w:rPr>
        <w:t xml:space="preserve"> </w:t>
      </w:r>
      <w:r>
        <w:rPr>
          <w:rFonts w:ascii="Calibri" w:hAnsi="Calibri" w:cs="Arial"/>
          <w:color w:val="000000"/>
          <w:sz w:val="20"/>
          <w:szCs w:val="20"/>
        </w:rPr>
        <w:t xml:space="preserve">L’aggiudicazione avverrà sulla base del massimo ribasso percentuale </w:t>
      </w:r>
      <w:r>
        <w:rPr>
          <w:rFonts w:ascii="Calibri" w:hAnsi="Calibri" w:cs="Arial"/>
          <w:color w:val="000000"/>
          <w:sz w:val="20"/>
          <w:szCs w:val="20"/>
          <w:u w:val="single"/>
        </w:rPr>
        <w:t>del prezzo offerto</w:t>
      </w:r>
      <w:r>
        <w:rPr>
          <w:rFonts w:ascii="Calibri" w:hAnsi="Calibri" w:cs="Arial"/>
          <w:color w:val="000000"/>
          <w:sz w:val="20"/>
          <w:szCs w:val="20"/>
        </w:rPr>
        <w:t xml:space="preserve"> rispetto all’importo dei lavori “a corpo” posto a base di gara indicato al</w:t>
      </w:r>
      <w:r>
        <w:rPr>
          <w:rFonts w:ascii="Calibri" w:hAnsi="Calibri" w:cs="Arial"/>
          <w:bCs/>
          <w:iCs/>
          <w:color w:val="000000"/>
          <w:sz w:val="20"/>
          <w:szCs w:val="20"/>
        </w:rPr>
        <w:t xml:space="preserve"> precedente punto 5.2., il quale è già al netto dell’importo degli oneri di sicurezza da interferenze indicato nel precedente punto 5.3. da non assoggettare a ribasso</w:t>
      </w:r>
      <w:r>
        <w:rPr>
          <w:rFonts w:ascii="Calibri" w:hAnsi="Calibri" w:cs="Arial"/>
          <w:color w:val="000000"/>
          <w:sz w:val="20"/>
          <w:szCs w:val="20"/>
        </w:rPr>
        <w:t>; il prezzo offerto deve essere determinato mediante “offerta a prezzi unitari”, compilata secondo le norme e con le modalità indicate n</w:t>
      </w:r>
      <w:r>
        <w:rPr>
          <w:rFonts w:ascii="Calibri" w:hAnsi="Calibri" w:cs="Arial"/>
          <w:bCs/>
          <w:iCs/>
          <w:color w:val="000000"/>
          <w:sz w:val="20"/>
          <w:szCs w:val="20"/>
        </w:rPr>
        <w:t xml:space="preserve">el successivo “Titolo 2. </w:t>
      </w:r>
      <w:r>
        <w:rPr>
          <w:rFonts w:ascii="Calibri" w:hAnsi="Calibri" w:cs="Arial"/>
          <w:bCs/>
          <w:iCs/>
          <w:color w:val="000000"/>
          <w:sz w:val="20"/>
          <w:szCs w:val="20"/>
          <w:lang w:bidi="it-IT"/>
        </w:rPr>
        <w:t>Modalità di presentazione e criteri di ammissibilità delle offerte”</w:t>
      </w:r>
      <w:r>
        <w:rPr>
          <w:rFonts w:ascii="Calibri" w:hAnsi="Calibri" w:cs="Arial"/>
          <w:color w:val="000000"/>
          <w:sz w:val="20"/>
          <w:szCs w:val="20"/>
        </w:rPr>
        <w:t>; il prezzo offerto deve essere, comunque, inferiore a quello posto a base di gara indicato al</w:t>
      </w:r>
      <w:r>
        <w:rPr>
          <w:rFonts w:ascii="Calibri" w:hAnsi="Calibri" w:cs="Arial"/>
          <w:bCs/>
          <w:iCs/>
          <w:color w:val="000000"/>
          <w:sz w:val="20"/>
          <w:szCs w:val="20"/>
        </w:rPr>
        <w:t xml:space="preserve"> precedente punto 5.2.,</w:t>
      </w:r>
      <w:r>
        <w:rPr>
          <w:rFonts w:ascii="Calibri" w:hAnsi="Calibri" w:cs="Arial"/>
          <w:color w:val="000000"/>
          <w:sz w:val="20"/>
          <w:szCs w:val="20"/>
        </w:rPr>
        <w:t xml:space="preserve"> al netto degli oneri di sicurezza </w:t>
      </w:r>
      <w:r>
        <w:rPr>
          <w:rFonts w:ascii="Calibri" w:hAnsi="Calibri" w:cs="Arial"/>
          <w:bCs/>
          <w:iCs/>
          <w:color w:val="000000"/>
          <w:sz w:val="20"/>
          <w:szCs w:val="20"/>
        </w:rPr>
        <w:t>da interferenze</w:t>
      </w:r>
      <w:r>
        <w:rPr>
          <w:rFonts w:ascii="Calibri" w:hAnsi="Calibri" w:cs="Arial"/>
          <w:color w:val="000000"/>
          <w:sz w:val="20"/>
          <w:szCs w:val="20"/>
        </w:rPr>
        <w:t>.</w:t>
      </w:r>
    </w:p>
    <w:p w:rsidR="00DA0857" w:rsidRDefault="006E758C">
      <w:pPr>
        <w:pStyle w:val="Standard"/>
        <w:ind w:left="454" w:hanging="454"/>
        <w:jc w:val="both"/>
      </w:pPr>
      <w:r>
        <w:rPr>
          <w:rFonts w:ascii="Calibri" w:hAnsi="Calibri" w:cs="Arial"/>
          <w:color w:val="000000"/>
          <w:sz w:val="20"/>
          <w:szCs w:val="20"/>
        </w:rPr>
        <w:t>9.2</w:t>
      </w:r>
      <w:r>
        <w:rPr>
          <w:rFonts w:ascii="Calibri" w:hAnsi="Calibri" w:cs="Arial"/>
          <w:color w:val="000000"/>
          <w:sz w:val="20"/>
          <w:szCs w:val="20"/>
        </w:rPr>
        <w:tab/>
      </w:r>
      <w:r>
        <w:rPr>
          <w:rFonts w:ascii="Wingdings 2" w:hAnsi="Wingdings 2"/>
          <w:color w:val="000000"/>
          <w:sz w:val="20"/>
          <w:szCs w:val="20"/>
        </w:rPr>
        <w:t></w:t>
      </w:r>
      <w:r>
        <w:rPr>
          <w:rFonts w:ascii="Calibri" w:eastAsia="SimHei, 黑体" w:hAnsi="Calibri" w:cs="Arial"/>
          <w:color w:val="000000"/>
          <w:sz w:val="20"/>
          <w:szCs w:val="20"/>
        </w:rPr>
        <w:t xml:space="preserve"> </w:t>
      </w:r>
      <w:r>
        <w:rPr>
          <w:rFonts w:ascii="Calibri" w:hAnsi="Calibri" w:cs="Arial"/>
          <w:color w:val="000000"/>
          <w:sz w:val="20"/>
          <w:szCs w:val="20"/>
        </w:rPr>
        <w:t xml:space="preserve">L’aggiudicazione avverrà sulla base del massimo ribasso percentuale </w:t>
      </w:r>
      <w:r>
        <w:rPr>
          <w:rFonts w:ascii="Calibri" w:hAnsi="Calibri" w:cs="Arial"/>
          <w:color w:val="000000"/>
          <w:sz w:val="20"/>
          <w:szCs w:val="20"/>
          <w:u w:val="single"/>
        </w:rPr>
        <w:t>del prezzo offerto</w:t>
      </w:r>
      <w:r>
        <w:rPr>
          <w:rFonts w:ascii="Calibri" w:hAnsi="Calibri" w:cs="Arial"/>
          <w:color w:val="000000"/>
          <w:sz w:val="20"/>
          <w:szCs w:val="20"/>
        </w:rPr>
        <w:t xml:space="preserve"> rispetto all’importo dei lavori “parte a corpo e parte a misura” posto a base di gara indicato al</w:t>
      </w:r>
      <w:r>
        <w:rPr>
          <w:rFonts w:ascii="Calibri" w:hAnsi="Calibri" w:cs="Arial"/>
          <w:bCs/>
          <w:iCs/>
          <w:color w:val="000000"/>
          <w:sz w:val="20"/>
          <w:szCs w:val="20"/>
        </w:rPr>
        <w:t xml:space="preserve"> precedente punto 5.2., il quale è già al netto dell’importo degli oneri di sicurezza da interferenze indicato nel precedente punto 5.3. da non assoggettare a ribasso</w:t>
      </w:r>
      <w:r>
        <w:rPr>
          <w:rFonts w:ascii="Calibri" w:hAnsi="Calibri" w:cs="Arial"/>
          <w:color w:val="000000"/>
          <w:sz w:val="20"/>
          <w:szCs w:val="20"/>
        </w:rPr>
        <w:t>; il prezzo offerto deve essere determinato mediante “offerta a prezzi unitari”, compilata secondo le norme e con le modalità indicate n</w:t>
      </w:r>
      <w:r>
        <w:rPr>
          <w:rFonts w:ascii="Calibri" w:hAnsi="Calibri" w:cs="Arial"/>
          <w:bCs/>
          <w:iCs/>
          <w:color w:val="000000"/>
          <w:sz w:val="20"/>
          <w:szCs w:val="20"/>
        </w:rPr>
        <w:t xml:space="preserve">el successivo “Titolo 2. </w:t>
      </w:r>
      <w:r>
        <w:rPr>
          <w:rFonts w:ascii="Calibri" w:hAnsi="Calibri" w:cs="Arial"/>
          <w:bCs/>
          <w:iCs/>
          <w:color w:val="000000"/>
          <w:sz w:val="20"/>
          <w:szCs w:val="20"/>
          <w:lang w:bidi="it-IT"/>
        </w:rPr>
        <w:t>Modalità di presentazione e criteri di ammissibilità delle offerte”</w:t>
      </w:r>
      <w:r>
        <w:rPr>
          <w:rFonts w:ascii="Calibri" w:hAnsi="Calibri" w:cs="Arial"/>
          <w:color w:val="000000"/>
          <w:sz w:val="20"/>
          <w:szCs w:val="20"/>
        </w:rPr>
        <w:t>; il prezzo offerto deve essere, comunque, inferiore a quello posto a base di gara indicato al</w:t>
      </w:r>
      <w:r>
        <w:rPr>
          <w:rFonts w:ascii="Calibri" w:hAnsi="Calibri" w:cs="Arial"/>
          <w:bCs/>
          <w:iCs/>
          <w:color w:val="000000"/>
          <w:sz w:val="20"/>
          <w:szCs w:val="20"/>
        </w:rPr>
        <w:t xml:space="preserve"> precedente punto 5.2., </w:t>
      </w:r>
      <w:r>
        <w:rPr>
          <w:rFonts w:ascii="Calibri" w:hAnsi="Calibri" w:cs="Arial"/>
          <w:color w:val="000000"/>
          <w:sz w:val="20"/>
          <w:szCs w:val="20"/>
        </w:rPr>
        <w:t xml:space="preserve">al netto degli oneri di sicurezza </w:t>
      </w:r>
      <w:r>
        <w:rPr>
          <w:rFonts w:ascii="Calibri" w:hAnsi="Calibri" w:cs="Arial"/>
          <w:bCs/>
          <w:iCs/>
          <w:color w:val="000000"/>
          <w:sz w:val="20"/>
          <w:szCs w:val="20"/>
        </w:rPr>
        <w:t>da interferenze</w:t>
      </w:r>
      <w:r>
        <w:rPr>
          <w:rFonts w:ascii="Calibri" w:hAnsi="Calibri" w:cs="Arial"/>
          <w:color w:val="000000"/>
          <w:sz w:val="20"/>
          <w:szCs w:val="20"/>
        </w:rPr>
        <w:t>.</w:t>
      </w:r>
    </w:p>
    <w:p w:rsidR="00DA0857" w:rsidRDefault="006E758C">
      <w:pPr>
        <w:pStyle w:val="Standard"/>
        <w:ind w:left="454" w:hanging="454"/>
        <w:jc w:val="both"/>
      </w:pPr>
      <w:r>
        <w:rPr>
          <w:rFonts w:ascii="Calibri" w:hAnsi="Calibri" w:cs="Arial"/>
          <w:sz w:val="20"/>
          <w:szCs w:val="20"/>
        </w:rPr>
        <w:t>9.2.</w:t>
      </w:r>
      <w:r>
        <w:rPr>
          <w:rFonts w:ascii="Calibri" w:hAnsi="Calibri" w:cs="Arial"/>
          <w:sz w:val="20"/>
          <w:szCs w:val="20"/>
        </w:rPr>
        <w:tab/>
      </w:r>
      <w:r>
        <w:rPr>
          <w:rFonts w:ascii="Wingdings 2" w:hAnsi="Wingdings 2"/>
          <w:b/>
          <w:sz w:val="20"/>
          <w:szCs w:val="20"/>
        </w:rPr>
        <w:t></w:t>
      </w:r>
      <w:r>
        <w:rPr>
          <w:rFonts w:ascii="Calibri" w:eastAsia="SimHei, 黑体" w:hAnsi="Calibri" w:cs="Arial"/>
          <w:color w:val="1F4E79"/>
          <w:sz w:val="20"/>
          <w:szCs w:val="20"/>
        </w:rPr>
        <w:t xml:space="preserve"> </w:t>
      </w:r>
      <w:r>
        <w:rPr>
          <w:rFonts w:ascii="Calibri" w:hAnsi="Calibri" w:cs="Arial"/>
          <w:sz w:val="20"/>
          <w:szCs w:val="20"/>
        </w:rPr>
        <w:t xml:space="preserve">L’aggiudicazione avverrà sulla base del </w:t>
      </w:r>
      <w:r>
        <w:rPr>
          <w:rFonts w:ascii="Calibri" w:hAnsi="Calibri" w:cs="Arial"/>
          <w:sz w:val="20"/>
          <w:szCs w:val="20"/>
          <w:u w:val="single"/>
        </w:rPr>
        <w:t>massimo ribasso percentuale</w:t>
      </w:r>
      <w:r>
        <w:rPr>
          <w:rFonts w:ascii="Calibri" w:hAnsi="Calibri" w:cs="Arial"/>
          <w:sz w:val="20"/>
          <w:szCs w:val="20"/>
        </w:rPr>
        <w:t xml:space="preserve"> offerto sull'elenco dei prezzi unitari “a misura” posto a base di gara (con le modalità indicate n</w:t>
      </w:r>
      <w:r>
        <w:rPr>
          <w:rFonts w:ascii="Calibri" w:hAnsi="Calibri" w:cs="Arial"/>
          <w:bCs/>
          <w:iCs/>
          <w:sz w:val="20"/>
          <w:szCs w:val="20"/>
        </w:rPr>
        <w:t xml:space="preserve">el successivo “Titolo 2. </w:t>
      </w:r>
      <w:r>
        <w:rPr>
          <w:rFonts w:ascii="Calibri" w:hAnsi="Calibri" w:cs="Arial"/>
          <w:bCs/>
          <w:iCs/>
          <w:sz w:val="20"/>
          <w:szCs w:val="20"/>
          <w:lang w:bidi="it-IT"/>
        </w:rPr>
        <w:t>Modalità di presentazione e criteri di ammissibilità delle offerte”</w:t>
      </w:r>
      <w:r>
        <w:rPr>
          <w:rFonts w:ascii="Calibri" w:hAnsi="Calibri" w:cs="Arial"/>
          <w:sz w:val="20"/>
          <w:szCs w:val="20"/>
        </w:rPr>
        <w:t>)</w:t>
      </w:r>
      <w:r>
        <w:rPr>
          <w:rFonts w:ascii="Calibri" w:hAnsi="Calibri" w:cs="Arial"/>
          <w:bCs/>
          <w:iCs/>
          <w:sz w:val="20"/>
          <w:szCs w:val="20"/>
        </w:rPr>
        <w:t xml:space="preserve">, il quale non include i prezzi unitari dei costi che vanno a formare l’importo degli oneri di sicurezza da interferenze indicato nel precedente punto 5.3. da non assoggettare a ribasso (l’importo degli oneri di sicurezza da interferenze, infatti, è composto dai vari costi indicati nel punto 4. dell’Allegato XV </w:t>
      </w:r>
      <w:r>
        <w:rPr>
          <w:rFonts w:ascii="Calibri" w:hAnsi="Calibri" w:cs="Arial"/>
          <w:bCs/>
          <w:i/>
          <w:iCs/>
          <w:sz w:val="20"/>
          <w:szCs w:val="20"/>
        </w:rPr>
        <w:t>“Contenuti minimi dei piani di sicurezza nei cantieri temporanei o mobili”</w:t>
      </w:r>
      <w:r>
        <w:rPr>
          <w:rFonts w:ascii="Calibri" w:hAnsi="Calibri" w:cs="Arial"/>
          <w:bCs/>
          <w:iCs/>
          <w:sz w:val="20"/>
          <w:szCs w:val="20"/>
        </w:rPr>
        <w:t>, del D.Lgs. 09.04.2008, n. 81, i quali, non dovendo essere assoggettati a ribasso, non entrano a far parte dell’elenco dei prezzi unitari “a misura” sul quale il concorrente deve offrire il proprio ribasso percentuale</w:t>
      </w:r>
      <w:r>
        <w:rPr>
          <w:rFonts w:ascii="Calibri" w:hAnsi="Calibri" w:cs="Arial"/>
          <w:sz w:val="20"/>
          <w:szCs w:val="20"/>
        </w:rPr>
        <w:t>).</w:t>
      </w:r>
    </w:p>
    <w:p w:rsidR="00DA0857" w:rsidRDefault="006E758C">
      <w:pPr>
        <w:pStyle w:val="Standard"/>
        <w:ind w:left="454" w:hanging="454"/>
        <w:jc w:val="both"/>
      </w:pPr>
      <w:r>
        <w:rPr>
          <w:rFonts w:ascii="Calibri" w:hAnsi="Calibri" w:cs="Arial"/>
          <w:color w:val="808080"/>
          <w:sz w:val="20"/>
          <w:szCs w:val="20"/>
        </w:rPr>
        <w:t>9.2.</w:t>
      </w:r>
      <w:r>
        <w:rPr>
          <w:rFonts w:ascii="Calibri" w:hAnsi="Calibri" w:cs="Arial"/>
          <w:color w:val="808080"/>
          <w:sz w:val="20"/>
          <w:szCs w:val="20"/>
        </w:rPr>
        <w:tab/>
      </w:r>
      <w:r>
        <w:rPr>
          <w:rFonts w:ascii="Wingdings 2" w:hAnsi="Wingdings 2"/>
          <w:color w:val="808080"/>
          <w:sz w:val="20"/>
          <w:szCs w:val="20"/>
        </w:rPr>
        <w:t></w:t>
      </w:r>
      <w:r>
        <w:rPr>
          <w:rFonts w:ascii="Calibri" w:eastAsia="SimHei, 黑体" w:hAnsi="Calibri" w:cs="Arial"/>
          <w:color w:val="808080"/>
          <w:sz w:val="20"/>
          <w:szCs w:val="20"/>
        </w:rPr>
        <w:t xml:space="preserve"> </w:t>
      </w:r>
      <w:r>
        <w:rPr>
          <w:rFonts w:ascii="Calibri" w:hAnsi="Calibri" w:cs="Arial"/>
          <w:color w:val="808080"/>
          <w:sz w:val="20"/>
          <w:szCs w:val="20"/>
        </w:rPr>
        <w:t xml:space="preserve">L’aggiudicazione avverrà sulla base del massimo ribasso percentuale </w:t>
      </w:r>
      <w:r>
        <w:rPr>
          <w:rFonts w:ascii="Calibri" w:hAnsi="Calibri" w:cs="Arial"/>
          <w:color w:val="808080"/>
          <w:sz w:val="20"/>
          <w:szCs w:val="20"/>
          <w:u w:val="single"/>
        </w:rPr>
        <w:t>del prezzo offerto</w:t>
      </w:r>
      <w:r>
        <w:rPr>
          <w:rFonts w:ascii="Calibri" w:hAnsi="Calibri" w:cs="Arial"/>
          <w:color w:val="808080"/>
          <w:sz w:val="20"/>
          <w:szCs w:val="20"/>
        </w:rPr>
        <w:t xml:space="preserve"> rispetto all’importo dei lavori “a misura” posto a base di gara indicato al</w:t>
      </w:r>
      <w:r>
        <w:rPr>
          <w:rFonts w:ascii="Calibri" w:hAnsi="Calibri" w:cs="Arial"/>
          <w:bCs/>
          <w:iCs/>
          <w:color w:val="808080"/>
          <w:sz w:val="20"/>
          <w:szCs w:val="20"/>
        </w:rPr>
        <w:t xml:space="preserve"> precedente punto 5.2., il quale è già al netto dell’importo degli oneri di sicurezza da interferenze indicato nel precedente punto 5.3. da non assoggettare a ribasso</w:t>
      </w:r>
      <w:r>
        <w:rPr>
          <w:rFonts w:ascii="Calibri" w:hAnsi="Calibri" w:cs="Arial"/>
          <w:color w:val="808080"/>
          <w:sz w:val="20"/>
          <w:szCs w:val="20"/>
        </w:rPr>
        <w:t>; il prezzo offerto deve essere determinato mediante “offerta a prezzi unitari”, compilata secondo le norme e con le modalità indicate n</w:t>
      </w:r>
      <w:r>
        <w:rPr>
          <w:rFonts w:ascii="Calibri" w:hAnsi="Calibri" w:cs="Arial"/>
          <w:bCs/>
          <w:iCs/>
          <w:color w:val="808080"/>
          <w:sz w:val="20"/>
          <w:szCs w:val="20"/>
        </w:rPr>
        <w:t xml:space="preserve">el successivo “Titolo 2. </w:t>
      </w:r>
      <w:r>
        <w:rPr>
          <w:rFonts w:ascii="Calibri" w:hAnsi="Calibri" w:cs="Arial"/>
          <w:bCs/>
          <w:iCs/>
          <w:color w:val="808080"/>
          <w:sz w:val="20"/>
          <w:szCs w:val="20"/>
          <w:lang w:bidi="it-IT"/>
        </w:rPr>
        <w:t>Modalità di presentazione e criteri di ammissibilità delle offerte”</w:t>
      </w:r>
      <w:r>
        <w:rPr>
          <w:rFonts w:ascii="Calibri" w:hAnsi="Calibri" w:cs="Arial"/>
          <w:color w:val="808080"/>
          <w:sz w:val="20"/>
          <w:szCs w:val="20"/>
        </w:rPr>
        <w:t>; il prezzo offerto deve essere, comunque, inferiore a quello posto a base di gara indicato al</w:t>
      </w:r>
      <w:r>
        <w:rPr>
          <w:rFonts w:ascii="Calibri" w:hAnsi="Calibri" w:cs="Arial"/>
          <w:bCs/>
          <w:iCs/>
          <w:color w:val="808080"/>
          <w:sz w:val="20"/>
          <w:szCs w:val="20"/>
        </w:rPr>
        <w:t xml:space="preserve"> precedente punto 5.2.,</w:t>
      </w:r>
      <w:r>
        <w:rPr>
          <w:rFonts w:ascii="Calibri" w:hAnsi="Calibri" w:cs="Arial"/>
          <w:color w:val="808080"/>
          <w:sz w:val="20"/>
          <w:szCs w:val="20"/>
        </w:rPr>
        <w:t xml:space="preserve"> al netto dell’importo degli oneri di sicurezza </w:t>
      </w:r>
      <w:r>
        <w:rPr>
          <w:rFonts w:ascii="Calibri" w:hAnsi="Calibri" w:cs="Arial"/>
          <w:bCs/>
          <w:iCs/>
          <w:color w:val="808080"/>
          <w:sz w:val="20"/>
          <w:szCs w:val="20"/>
        </w:rPr>
        <w:t>da interferenze</w:t>
      </w:r>
      <w:r>
        <w:rPr>
          <w:rFonts w:ascii="Calibri" w:hAnsi="Calibri" w:cs="Arial"/>
          <w:color w:val="808080"/>
          <w:sz w:val="20"/>
          <w:szCs w:val="20"/>
        </w:rPr>
        <w:t>.</w:t>
      </w:r>
    </w:p>
    <w:p w:rsidR="00DA0857" w:rsidRDefault="00DA0857">
      <w:pPr>
        <w:pStyle w:val="Standard"/>
        <w:jc w:val="both"/>
        <w:rPr>
          <w:rFonts w:ascii="Calibri" w:hAnsi="Calibri" w:cs="Arial"/>
          <w:sz w:val="20"/>
          <w:szCs w:val="20"/>
        </w:rPr>
      </w:pPr>
    </w:p>
    <w:p w:rsidR="00DA0857" w:rsidRDefault="006E758C">
      <w:pPr>
        <w:pStyle w:val="Standard"/>
        <w:numPr>
          <w:ilvl w:val="0"/>
          <w:numId w:val="40"/>
        </w:numPr>
        <w:ind w:left="357" w:hanging="357"/>
        <w:jc w:val="both"/>
      </w:pPr>
      <w:r>
        <w:rPr>
          <w:rFonts w:ascii="Calibri" w:hAnsi="Calibri" w:cs="Arial"/>
          <w:b/>
          <w:sz w:val="20"/>
          <w:szCs w:val="20"/>
          <w:lang w:eastAsia="en-US"/>
        </w:rPr>
        <w:t xml:space="preserve">PRESA VISIONE DELLA DOCUMENTAZIONE DI GARA: </w:t>
      </w:r>
      <w:r w:rsidRPr="00DA0857">
        <w:rPr>
          <w:rStyle w:val="EndnoteSymbol"/>
          <w:rFonts w:ascii="Calibri" w:hAnsi="Calibri" w:cs="Calibri"/>
          <w:sz w:val="20"/>
          <w:szCs w:val="20"/>
        </w:rPr>
        <w:endnoteReference w:id="6"/>
      </w:r>
      <w:r>
        <w:rPr>
          <w:rStyle w:val="EndnoteSymbol"/>
          <w:rFonts w:ascii="Calibri" w:hAnsi="Calibri" w:cs="Calibri"/>
          <w:sz w:val="20"/>
          <w:szCs w:val="20"/>
        </w:rPr>
        <w:t>7)</w:t>
      </w:r>
      <w:r>
        <w:rPr>
          <w:rFonts w:ascii="Calibri" w:hAnsi="Calibri" w:cs="Calibri"/>
          <w:sz w:val="20"/>
          <w:szCs w:val="20"/>
        </w:rPr>
        <w:t xml:space="preserve"> </w:t>
      </w:r>
      <w:r w:rsidRPr="00DA0857">
        <w:rPr>
          <w:rStyle w:val="EndnoteSymbol"/>
          <w:rFonts w:ascii="Calibri" w:hAnsi="Calibri" w:cs="Calibri"/>
          <w:sz w:val="20"/>
          <w:szCs w:val="20"/>
        </w:rPr>
        <w:endnoteReference w:id="7"/>
      </w:r>
      <w:r>
        <w:rPr>
          <w:rStyle w:val="EndnoteSymbol"/>
          <w:rFonts w:ascii="Calibri" w:hAnsi="Calibri" w:cs="Calibri"/>
          <w:sz w:val="20"/>
          <w:szCs w:val="20"/>
        </w:rPr>
        <w:t>8)</w:t>
      </w:r>
    </w:p>
    <w:p w:rsidR="00DA0857" w:rsidRDefault="006E758C">
      <w:pPr>
        <w:pStyle w:val="Standard"/>
        <w:numPr>
          <w:ilvl w:val="1"/>
          <w:numId w:val="40"/>
        </w:numPr>
        <w:spacing w:before="60"/>
        <w:ind w:left="454" w:hanging="454"/>
        <w:jc w:val="both"/>
      </w:pPr>
      <w:r>
        <w:rPr>
          <w:rFonts w:ascii="Calibri" w:hAnsi="Calibri" w:cs="Arial"/>
          <w:bCs/>
          <w:iCs/>
          <w:sz w:val="20"/>
          <w:szCs w:val="20"/>
        </w:rPr>
        <w:t>I</w:t>
      </w:r>
      <w:r>
        <w:rPr>
          <w:rFonts w:ascii="Calibri" w:hAnsi="Calibri" w:cs="Calibri"/>
          <w:sz w:val="20"/>
          <w:szCs w:val="20"/>
          <w:lang w:eastAsia="en-US"/>
        </w:rPr>
        <w:t xml:space="preserve"> </w:t>
      </w:r>
      <w:r>
        <w:rPr>
          <w:rFonts w:ascii="Calibri" w:hAnsi="Calibri" w:cs="Arial"/>
          <w:b/>
          <w:bCs/>
          <w:iCs/>
          <w:sz w:val="20"/>
          <w:szCs w:val="20"/>
        </w:rPr>
        <w:t>documenti di gara</w:t>
      </w:r>
      <w:r>
        <w:rPr>
          <w:rFonts w:ascii="Calibri" w:hAnsi="Calibri" w:cs="Arial"/>
          <w:bCs/>
          <w:iCs/>
          <w:sz w:val="20"/>
          <w:szCs w:val="20"/>
        </w:rPr>
        <w:t xml:space="preserve"> </w:t>
      </w:r>
      <w:r>
        <w:rPr>
          <w:rFonts w:ascii="Calibri" w:hAnsi="Calibri" w:cs="Arial"/>
          <w:bCs/>
          <w:iCs/>
          <w:sz w:val="20"/>
          <w:szCs w:val="20"/>
          <w:lang w:bidi="it-IT"/>
        </w:rPr>
        <w:t>costituenti il progetto esecutivo</w:t>
      </w:r>
      <w:r>
        <w:rPr>
          <w:rFonts w:ascii="Calibri" w:hAnsi="Calibri" w:cs="Arial"/>
          <w:b/>
          <w:bCs/>
          <w:iCs/>
          <w:sz w:val="20"/>
          <w:szCs w:val="20"/>
          <w:lang w:bidi="it-IT"/>
        </w:rPr>
        <w:t xml:space="preserve"> </w:t>
      </w:r>
      <w:r>
        <w:rPr>
          <w:rFonts w:ascii="Calibri" w:hAnsi="Calibri" w:cs="Arial"/>
          <w:bCs/>
          <w:iCs/>
          <w:sz w:val="20"/>
          <w:szCs w:val="20"/>
          <w:lang w:bidi="it-IT"/>
        </w:rPr>
        <w:t>dei lavori in oggetto nonché tutti i restanti atti tecnico-amministrativi necessari e sufficienti ai fini della formulazione dell’offerta economica,</w:t>
      </w:r>
      <w:r>
        <w:rPr>
          <w:rFonts w:ascii="Calibri" w:hAnsi="Calibri" w:cs="Arial"/>
          <w:bCs/>
          <w:iCs/>
          <w:sz w:val="20"/>
          <w:szCs w:val="20"/>
        </w:rPr>
        <w:t xml:space="preserve"> sono interamente disponibili in formato elettronico sul sito internet http://www.__________________________ (profilo di committente) di questa stazione appaltante</w:t>
      </w:r>
      <w:r>
        <w:rPr>
          <w:rFonts w:ascii="Calibri" w:hAnsi="Calibri" w:cs="Arial"/>
          <w:bCs/>
          <w:i/>
          <w:iCs/>
          <w:sz w:val="20"/>
          <w:szCs w:val="20"/>
        </w:rPr>
        <w:t>.</w:t>
      </w:r>
      <w:r>
        <w:rPr>
          <w:rStyle w:val="EndnoteSymbol"/>
          <w:rFonts w:ascii="Calibri" w:hAnsi="Calibri" w:cs="Calibri"/>
          <w:sz w:val="20"/>
          <w:szCs w:val="20"/>
        </w:rPr>
        <w:t xml:space="preserve"> </w:t>
      </w:r>
      <w:r w:rsidRPr="00DA0857">
        <w:rPr>
          <w:rStyle w:val="EndnoteSymbol"/>
          <w:rFonts w:ascii="Calibri" w:hAnsi="Calibri" w:cs="Calibri"/>
          <w:sz w:val="20"/>
          <w:szCs w:val="20"/>
        </w:rPr>
        <w:endnoteReference w:id="8"/>
      </w:r>
      <w:r>
        <w:rPr>
          <w:rStyle w:val="EndnoteSymbol"/>
          <w:rFonts w:ascii="Calibri" w:hAnsi="Calibri" w:cs="Calibri"/>
          <w:sz w:val="20"/>
          <w:szCs w:val="20"/>
        </w:rPr>
        <w:t>10)</w:t>
      </w:r>
      <w:r>
        <w:rPr>
          <w:rFonts w:ascii="Calibri" w:hAnsi="Calibri" w:cs="Calibri"/>
          <w:sz w:val="20"/>
          <w:szCs w:val="20"/>
        </w:rPr>
        <w:t xml:space="preserve"> L’operatore economico che intende presentare offerta economica </w:t>
      </w:r>
      <w:r>
        <w:rPr>
          <w:rFonts w:ascii="Calibri" w:hAnsi="Calibri" w:cs="Calibri"/>
          <w:b/>
          <w:sz w:val="20"/>
          <w:szCs w:val="20"/>
        </w:rPr>
        <w:t>è tenuto</w:t>
      </w:r>
      <w:r>
        <w:rPr>
          <w:rFonts w:ascii="Calibri" w:hAnsi="Calibri" w:cs="Calibri"/>
          <w:sz w:val="20"/>
          <w:szCs w:val="20"/>
        </w:rPr>
        <w:t xml:space="preserve"> a visionare e ad esaminare attentamente la suddetta documentazione dovendo </w:t>
      </w:r>
      <w:r>
        <w:rPr>
          <w:rFonts w:ascii="Calibri" w:hAnsi="Calibri" w:cs="Arial"/>
          <w:bCs/>
          <w:iCs/>
          <w:sz w:val="20"/>
          <w:szCs w:val="20"/>
        </w:rPr>
        <w:t xml:space="preserve">attestare in sede di gara, sotto forma di </w:t>
      </w:r>
      <w:r>
        <w:rPr>
          <w:rFonts w:ascii="Calibri" w:hAnsi="Calibri" w:cs="Arial"/>
          <w:bCs/>
          <w:i/>
          <w:iCs/>
          <w:sz w:val="20"/>
          <w:szCs w:val="20"/>
        </w:rPr>
        <w:t xml:space="preserve">dichiarazione sostitutiva </w:t>
      </w:r>
      <w:r>
        <w:rPr>
          <w:rFonts w:ascii="Calibri" w:hAnsi="Calibri" w:cs="Arial"/>
          <w:bCs/>
          <w:iCs/>
          <w:sz w:val="20"/>
          <w:szCs w:val="20"/>
        </w:rPr>
        <w:t>ai sensi dell’art. 47 del d.P.R. 28.12.2000, n. 445, di aver preso conoscenza e di aver esaminato tutti gli elaborati progettuali, compreso il calcolo sommario della spesa e/o il computo metrico-estimativo.</w:t>
      </w:r>
    </w:p>
    <w:p w:rsidR="00DA0857" w:rsidRDefault="006E758C">
      <w:pPr>
        <w:pStyle w:val="Standard"/>
        <w:numPr>
          <w:ilvl w:val="1"/>
          <w:numId w:val="40"/>
        </w:numPr>
        <w:spacing w:before="60"/>
        <w:ind w:left="454" w:hanging="454"/>
        <w:jc w:val="both"/>
      </w:pPr>
      <w:r>
        <w:rPr>
          <w:rFonts w:ascii="Wingdings 2" w:hAnsi="Wingdings 2"/>
          <w:color w:val="808080"/>
          <w:sz w:val="20"/>
          <w:szCs w:val="20"/>
        </w:rPr>
        <w:t></w:t>
      </w:r>
      <w:r>
        <w:rPr>
          <w:rFonts w:ascii="Calibri" w:eastAsia="SimHei, 黑体" w:hAnsi="Calibri" w:cs="Arial"/>
          <w:color w:val="808080"/>
          <w:sz w:val="20"/>
          <w:szCs w:val="20"/>
        </w:rPr>
        <w:t xml:space="preserve"> Ai sensi dell’art. 79, comma 2, del D.Lgs. n. 50/2016, si </w:t>
      </w:r>
      <w:r>
        <w:rPr>
          <w:rFonts w:ascii="Calibri" w:hAnsi="Calibri" w:cs="Arial"/>
          <w:bCs/>
          <w:iCs/>
          <w:color w:val="808080"/>
          <w:sz w:val="20"/>
          <w:szCs w:val="20"/>
        </w:rPr>
        <w:t xml:space="preserve">prescrive agli operatori economici interessati alla presentazione dell’offerta, a pena di esclusione, di dover </w:t>
      </w:r>
      <w:r>
        <w:rPr>
          <w:rFonts w:ascii="Calibri" w:hAnsi="Calibri" w:cs="Arial"/>
          <w:bCs/>
          <w:iCs/>
          <w:color w:val="808080"/>
          <w:sz w:val="20"/>
          <w:szCs w:val="20"/>
          <w:u w:val="single"/>
        </w:rPr>
        <w:t>effettuare obbligatoriamente</w:t>
      </w:r>
      <w:r>
        <w:rPr>
          <w:rFonts w:ascii="Calibri" w:hAnsi="Calibri" w:cs="Arial"/>
          <w:bCs/>
          <w:iCs/>
          <w:color w:val="808080"/>
          <w:sz w:val="20"/>
          <w:szCs w:val="20"/>
        </w:rPr>
        <w:t xml:space="preserve"> sia la preventiva </w:t>
      </w:r>
      <w:r>
        <w:rPr>
          <w:rFonts w:ascii="Calibri" w:hAnsi="Calibri" w:cs="Arial"/>
          <w:b/>
          <w:bCs/>
          <w:iCs/>
          <w:color w:val="808080"/>
          <w:sz w:val="20"/>
          <w:szCs w:val="20"/>
        </w:rPr>
        <w:t>visita dei luoghi</w:t>
      </w:r>
      <w:r>
        <w:rPr>
          <w:rFonts w:ascii="Calibri" w:hAnsi="Calibri" w:cs="Arial"/>
          <w:bCs/>
          <w:iCs/>
          <w:color w:val="808080"/>
          <w:sz w:val="20"/>
          <w:szCs w:val="20"/>
        </w:rPr>
        <w:t xml:space="preserve"> ove verranno realizzate le opere e sia la preventiva </w:t>
      </w:r>
      <w:r>
        <w:rPr>
          <w:rFonts w:ascii="Calibri" w:hAnsi="Calibri" w:cs="Arial"/>
          <w:b/>
          <w:bCs/>
          <w:iCs/>
          <w:color w:val="808080"/>
          <w:sz w:val="20"/>
          <w:szCs w:val="20"/>
        </w:rPr>
        <w:t>consultazione sul posto</w:t>
      </w:r>
      <w:r>
        <w:rPr>
          <w:rFonts w:ascii="Calibri" w:hAnsi="Calibri" w:cs="Arial"/>
          <w:bCs/>
          <w:iCs/>
          <w:color w:val="808080"/>
          <w:sz w:val="20"/>
          <w:szCs w:val="20"/>
        </w:rPr>
        <w:t xml:space="preserve"> (presa visione) degli elaborati amministrativi e progettuali posti a base di gara da parte dei soggetti d’impresa qui di seguito indicati.</w:t>
      </w:r>
    </w:p>
    <w:p w:rsidR="00DA0857" w:rsidRDefault="006E758C">
      <w:pPr>
        <w:pStyle w:val="Standard"/>
        <w:numPr>
          <w:ilvl w:val="1"/>
          <w:numId w:val="40"/>
        </w:numPr>
        <w:spacing w:before="60"/>
        <w:ind w:left="454" w:hanging="454"/>
        <w:jc w:val="both"/>
      </w:pPr>
      <w:r>
        <w:rPr>
          <w:rFonts w:ascii="Wingdings 2" w:hAnsi="Wingdings 2"/>
          <w:b/>
          <w:bCs/>
          <w:iCs/>
          <w:sz w:val="20"/>
          <w:szCs w:val="20"/>
        </w:rPr>
        <w:t></w:t>
      </w:r>
      <w:r>
        <w:rPr>
          <w:rFonts w:ascii="Calibri" w:hAnsi="Calibri" w:cs="Arial"/>
          <w:bCs/>
          <w:iCs/>
          <w:sz w:val="20"/>
          <w:szCs w:val="20"/>
        </w:rPr>
        <w:t xml:space="preserve"> Sarà possibile </w:t>
      </w:r>
      <w:r>
        <w:rPr>
          <w:rFonts w:ascii="Calibri" w:hAnsi="Calibri" w:cs="Arial"/>
          <w:b/>
          <w:bCs/>
          <w:iCs/>
          <w:sz w:val="20"/>
          <w:szCs w:val="20"/>
        </w:rPr>
        <w:t xml:space="preserve">prendere visione </w:t>
      </w:r>
      <w:r>
        <w:rPr>
          <w:rFonts w:ascii="Calibri" w:hAnsi="Calibri" w:cs="Arial"/>
          <w:bCs/>
          <w:iCs/>
          <w:sz w:val="20"/>
          <w:szCs w:val="20"/>
        </w:rPr>
        <w:t xml:space="preserve">della documentazione di gara indicata al precedente punto 10.1. per la formulazione dell’offerta da parte degli operatori economici interessati, unitamente a personale tecnico di questa stazione appaltante che fornirà, a richiesta dell’interessato, i chiarimenti e le delucidazioni ritenuti più opportuni, anche con la contestuale </w:t>
      </w:r>
      <w:r>
        <w:rPr>
          <w:rFonts w:ascii="Calibri" w:hAnsi="Calibri" w:cs="Arial"/>
          <w:b/>
          <w:bCs/>
          <w:iCs/>
          <w:sz w:val="20"/>
          <w:szCs w:val="20"/>
        </w:rPr>
        <w:t>visita dei luoghi</w:t>
      </w:r>
      <w:r>
        <w:rPr>
          <w:rFonts w:ascii="Calibri" w:hAnsi="Calibri" w:cs="Arial"/>
          <w:bCs/>
          <w:iCs/>
          <w:sz w:val="20"/>
          <w:szCs w:val="20"/>
        </w:rPr>
        <w:t xml:space="preserve"> interessati dalle opere in appalto. In particolare, gli elaborati posti a base di gara saranno visibili e consultabili presso l’Ufficio </w:t>
      </w:r>
      <w:r w:rsidR="00C317EA">
        <w:rPr>
          <w:rFonts w:ascii="Calibri" w:hAnsi="Calibri" w:cs="Arial"/>
          <w:bCs/>
          <w:iCs/>
          <w:sz w:val="20"/>
          <w:szCs w:val="20"/>
        </w:rPr>
        <w:t>Manutenzione e Ricostruzione de</w:t>
      </w:r>
      <w:r>
        <w:rPr>
          <w:rFonts w:ascii="Calibri" w:hAnsi="Calibri" w:cs="Arial"/>
          <w:bCs/>
          <w:iCs/>
          <w:sz w:val="20"/>
          <w:szCs w:val="20"/>
        </w:rPr>
        <w:t xml:space="preserve">l comune di </w:t>
      </w:r>
      <w:r w:rsidR="00C317EA">
        <w:rPr>
          <w:rFonts w:ascii="Calibri" w:hAnsi="Calibri" w:cs="Arial"/>
          <w:bCs/>
          <w:iCs/>
          <w:sz w:val="20"/>
          <w:szCs w:val="20"/>
        </w:rPr>
        <w:t>Corridonia</w:t>
      </w:r>
      <w:r>
        <w:rPr>
          <w:rFonts w:ascii="Calibri" w:hAnsi="Calibri" w:cs="Arial"/>
          <w:bCs/>
          <w:iCs/>
          <w:sz w:val="20"/>
          <w:szCs w:val="20"/>
        </w:rPr>
        <w:t xml:space="preserve"> – </w:t>
      </w:r>
      <w:r w:rsidR="00C317EA">
        <w:rPr>
          <w:rFonts w:ascii="Calibri" w:hAnsi="Calibri" w:cs="Arial"/>
          <w:bCs/>
          <w:iCs/>
          <w:sz w:val="20"/>
          <w:szCs w:val="20"/>
        </w:rPr>
        <w:lastRenderedPageBreak/>
        <w:t>piazza Filippo Corridoni n.8</w:t>
      </w:r>
      <w:r>
        <w:rPr>
          <w:rFonts w:ascii="Calibri" w:hAnsi="Calibri" w:cs="Arial"/>
          <w:bCs/>
          <w:iCs/>
          <w:sz w:val="20"/>
          <w:szCs w:val="20"/>
        </w:rPr>
        <w:t>,</w:t>
      </w:r>
      <w:r w:rsidR="00C317EA">
        <w:rPr>
          <w:rFonts w:ascii="Calibri" w:hAnsi="Calibri" w:cs="Arial"/>
          <w:bCs/>
          <w:iCs/>
          <w:sz w:val="20"/>
          <w:szCs w:val="20"/>
        </w:rPr>
        <w:t xml:space="preserve"> piano primo ammezzato referente: Geol.Daniele Morresi</w:t>
      </w:r>
      <w:r>
        <w:rPr>
          <w:rFonts w:ascii="Calibri" w:hAnsi="Calibri" w:cs="Arial"/>
          <w:bCs/>
          <w:iCs/>
          <w:sz w:val="20"/>
          <w:szCs w:val="20"/>
        </w:rPr>
        <w:t xml:space="preserve"> nei seguenti orari e nelle seguenti giornate: orario di apertura</w:t>
      </w:r>
      <w:r w:rsidR="00C317EA">
        <w:rPr>
          <w:rFonts w:ascii="Calibri" w:hAnsi="Calibri" w:cs="Arial"/>
          <w:bCs/>
          <w:iCs/>
          <w:sz w:val="20"/>
          <w:szCs w:val="20"/>
        </w:rPr>
        <w:t xml:space="preserve"> (10,30-13,00).</w:t>
      </w:r>
    </w:p>
    <w:p w:rsidR="00DA0857" w:rsidRDefault="006E758C">
      <w:pPr>
        <w:pStyle w:val="Standard"/>
        <w:ind w:left="454"/>
        <w:jc w:val="both"/>
      </w:pPr>
      <w:r>
        <w:rPr>
          <w:rFonts w:ascii="Wingdings 2" w:hAnsi="Wingdings 2"/>
          <w:bCs/>
          <w:iCs/>
          <w:color w:val="808080"/>
          <w:sz w:val="20"/>
          <w:szCs w:val="20"/>
        </w:rPr>
        <w:t></w:t>
      </w:r>
      <w:r>
        <w:rPr>
          <w:rFonts w:ascii="Calibri" w:hAnsi="Calibri" w:cs="Arial"/>
          <w:bCs/>
          <w:iCs/>
          <w:color w:val="808080"/>
          <w:sz w:val="20"/>
          <w:szCs w:val="20"/>
        </w:rPr>
        <w:t xml:space="preserve"> Dovendo produrre offerta economica mediante “offerta a prezzi unitari” così come indicato nel precedente punto 9.2., si precisa che la “Lista delle lavorazioni e delle forniture” previste per l’esecuzione dell'opera o dei lavori, debitamente firmata in ogni pagina dal RUP, potrà essere reperita secondo le seguenti modalità: ________________________________________________________________________________________.</w:t>
      </w:r>
      <w:r>
        <w:rPr>
          <w:rFonts w:ascii="Calibri" w:hAnsi="Calibri" w:cs="Arial"/>
          <w:b/>
          <w:bCs/>
          <w:i/>
          <w:iCs/>
          <w:color w:val="808080"/>
          <w:sz w:val="20"/>
          <w:szCs w:val="20"/>
        </w:rPr>
        <w:t xml:space="preserve"> </w:t>
      </w:r>
      <w:r w:rsidRPr="00DA0857">
        <w:rPr>
          <w:rStyle w:val="EndnoteSymbol"/>
          <w:rFonts w:ascii="Calibri" w:hAnsi="Calibri" w:cs="Calibri"/>
          <w:color w:val="808080"/>
          <w:sz w:val="20"/>
          <w:szCs w:val="20"/>
        </w:rPr>
        <w:endnoteReference w:id="9"/>
      </w:r>
      <w:r>
        <w:rPr>
          <w:rStyle w:val="EndnoteSymbol"/>
          <w:rFonts w:ascii="Calibri" w:hAnsi="Calibri" w:cs="Calibri"/>
          <w:color w:val="808080"/>
          <w:sz w:val="20"/>
          <w:szCs w:val="20"/>
        </w:rPr>
        <w:t>11)</w:t>
      </w:r>
    </w:p>
    <w:p w:rsidR="00DA0857" w:rsidRDefault="006E758C">
      <w:pPr>
        <w:pStyle w:val="Standard"/>
        <w:numPr>
          <w:ilvl w:val="1"/>
          <w:numId w:val="40"/>
        </w:numPr>
        <w:spacing w:before="60"/>
        <w:ind w:left="454" w:hanging="454"/>
        <w:jc w:val="both"/>
      </w:pPr>
      <w:r>
        <w:rPr>
          <w:rFonts w:ascii="Wingdings 2" w:hAnsi="Wingdings 2"/>
          <w:b/>
          <w:bCs/>
          <w:iCs/>
          <w:sz w:val="20"/>
          <w:szCs w:val="20"/>
        </w:rPr>
        <w:t></w:t>
      </w:r>
      <w:r>
        <w:rPr>
          <w:rFonts w:ascii="Calibri" w:hAnsi="Calibri" w:cs="Arial"/>
          <w:bCs/>
          <w:iCs/>
          <w:color w:val="FF0000"/>
          <w:sz w:val="20"/>
          <w:szCs w:val="20"/>
        </w:rPr>
        <w:t xml:space="preserve"> </w:t>
      </w:r>
      <w:r>
        <w:rPr>
          <w:rFonts w:ascii="Calibri" w:hAnsi="Calibri" w:cs="Arial"/>
          <w:bCs/>
          <w:iCs/>
          <w:sz w:val="20"/>
          <w:szCs w:val="20"/>
        </w:rPr>
        <w:t xml:space="preserve">la persona incaricata dal concorrente della </w:t>
      </w:r>
      <w:r>
        <w:rPr>
          <w:rFonts w:ascii="Calibri" w:hAnsi="Calibri" w:cs="Arial"/>
          <w:b/>
          <w:bCs/>
          <w:iCs/>
          <w:sz w:val="20"/>
          <w:szCs w:val="20"/>
        </w:rPr>
        <w:t>presa visione</w:t>
      </w:r>
      <w:r>
        <w:rPr>
          <w:rFonts w:ascii="Calibri" w:hAnsi="Calibri" w:cs="Arial"/>
          <w:bCs/>
          <w:iCs/>
          <w:sz w:val="20"/>
          <w:szCs w:val="20"/>
        </w:rPr>
        <w:t xml:space="preserve"> della documentazione di gara dovrà dimostrare la propria titolarità all’idonea rappresentanza dell’operatore economico che intende concorrere, tramite </w:t>
      </w:r>
      <w:r>
        <w:rPr>
          <w:rFonts w:ascii="Calibri" w:hAnsi="Calibri" w:cs="Arial"/>
          <w:b/>
          <w:bCs/>
          <w:iCs/>
          <w:sz w:val="20"/>
          <w:szCs w:val="20"/>
        </w:rPr>
        <w:t>delega</w:t>
      </w:r>
      <w:r>
        <w:rPr>
          <w:rFonts w:ascii="Calibri" w:hAnsi="Calibri" w:cs="Arial"/>
          <w:bCs/>
          <w:iCs/>
          <w:sz w:val="20"/>
          <w:szCs w:val="20"/>
        </w:rPr>
        <w:t xml:space="preserve"> firmata dal legale rappresentante dell’operatore stesso, secondo quanto indicato nel successivo punto 10.5.: l’atto di delega dovrà rispettare quanto indicato nello stesso punto 10.5..</w:t>
      </w:r>
    </w:p>
    <w:p w:rsidR="00DA0857" w:rsidRDefault="006E758C">
      <w:pPr>
        <w:pStyle w:val="Standard"/>
        <w:numPr>
          <w:ilvl w:val="1"/>
          <w:numId w:val="40"/>
        </w:numPr>
        <w:spacing w:before="60"/>
        <w:ind w:left="454" w:hanging="454"/>
        <w:jc w:val="both"/>
      </w:pPr>
      <w:r>
        <w:rPr>
          <w:rFonts w:ascii="Wingdings 2" w:hAnsi="Wingdings 2"/>
          <w:b/>
          <w:bCs/>
          <w:iCs/>
          <w:sz w:val="20"/>
          <w:szCs w:val="20"/>
        </w:rPr>
        <w:t></w:t>
      </w:r>
      <w:r>
        <w:rPr>
          <w:rFonts w:ascii="Calibri" w:hAnsi="Calibri" w:cs="Arial"/>
          <w:bCs/>
          <w:iCs/>
          <w:color w:val="FF0000"/>
          <w:sz w:val="20"/>
          <w:szCs w:val="20"/>
        </w:rPr>
        <w:t xml:space="preserve"> </w:t>
      </w:r>
      <w:r>
        <w:rPr>
          <w:rFonts w:ascii="Calibri" w:hAnsi="Calibri" w:cs="Arial"/>
          <w:bCs/>
          <w:iCs/>
          <w:sz w:val="20"/>
          <w:szCs w:val="20"/>
        </w:rPr>
        <w:t xml:space="preserve">La </w:t>
      </w:r>
      <w:r>
        <w:rPr>
          <w:rFonts w:ascii="Calibri" w:hAnsi="Calibri" w:cs="Arial"/>
          <w:b/>
          <w:bCs/>
          <w:iCs/>
          <w:sz w:val="20"/>
          <w:szCs w:val="20"/>
        </w:rPr>
        <w:t>visita dei luoghi</w:t>
      </w:r>
      <w:r>
        <w:rPr>
          <w:rFonts w:ascii="Calibri" w:hAnsi="Calibri" w:cs="Arial"/>
          <w:bCs/>
          <w:iCs/>
          <w:sz w:val="20"/>
          <w:szCs w:val="20"/>
        </w:rPr>
        <w:t xml:space="preserve"> potrà essere effettuata esclusivamente secondo le seguenti modalità: da un rappresentante legale o da un direttore tecnico dell’operatore economico invitato (come risultanti dai dati reperibili dal certificato CCIAA ovvero dall’Albo/Registro delle Imprese) o da un </w:t>
      </w:r>
      <w:r>
        <w:rPr>
          <w:rFonts w:ascii="Calibri" w:hAnsi="Calibri" w:cs="Arial"/>
          <w:b/>
          <w:bCs/>
          <w:iCs/>
          <w:sz w:val="20"/>
          <w:szCs w:val="20"/>
        </w:rPr>
        <w:t>dipendente</w:t>
      </w:r>
      <w:r>
        <w:rPr>
          <w:rFonts w:ascii="Calibri" w:hAnsi="Calibri" w:cs="Arial"/>
          <w:bCs/>
          <w:iCs/>
          <w:sz w:val="20"/>
          <w:szCs w:val="20"/>
        </w:rPr>
        <w:t xml:space="preserve"> dell’operatore stesso che sia obbligatoriamente munito di </w:t>
      </w:r>
      <w:r>
        <w:rPr>
          <w:rFonts w:ascii="Calibri" w:hAnsi="Calibri" w:cs="Arial"/>
          <w:b/>
          <w:bCs/>
          <w:iCs/>
          <w:sz w:val="20"/>
          <w:szCs w:val="20"/>
        </w:rPr>
        <w:t>atto di delega</w:t>
      </w:r>
      <w:r>
        <w:rPr>
          <w:rFonts w:ascii="Calibri" w:hAnsi="Calibri" w:cs="Arial"/>
          <w:bCs/>
          <w:iCs/>
          <w:sz w:val="20"/>
          <w:szCs w:val="20"/>
        </w:rPr>
        <w:t xml:space="preserve">: l’atto di delega, che come detto è prescritto solo qualora la presa visione e la visita dei luoghi siano effettuati da un dipendente della ditta invitata, deve essere firmato in calce da un legale rappresentante della ditta stessa e deve riportare le generalità e le qualifiche sia del legale rappresentante sottoscrittore e sia del dipendente delegato, al quale si dovrà allegare copia fotostatica non autenticata di un documento di identità del sottoscrittore, in corso di validità, per l’autentica della firma ai sensi del combinato disposto degli artt. 21 e 38 del d.P.R. 28.12.2000, n. 445 (si precisa che per “documento di identità” si intende uno fra quelli indicati dall’art. 35, comma 2, dello stesso d.P.R. n. 445/00): quindi, per l’effettuazione della prescritta delega </w:t>
      </w:r>
      <w:r>
        <w:rPr>
          <w:rFonts w:ascii="Calibri" w:hAnsi="Calibri" w:cs="Arial"/>
          <w:bCs/>
          <w:iCs/>
          <w:sz w:val="20"/>
          <w:szCs w:val="20"/>
          <w:u w:val="single"/>
        </w:rPr>
        <w:t>non occorre</w:t>
      </w:r>
      <w:r>
        <w:rPr>
          <w:rFonts w:ascii="Calibri" w:hAnsi="Calibri" w:cs="Arial"/>
          <w:bCs/>
          <w:iCs/>
          <w:sz w:val="20"/>
          <w:szCs w:val="20"/>
        </w:rPr>
        <w:t xml:space="preserve"> la presentazione di una procura notarile a favore del dipendente delegato.</w:t>
      </w:r>
    </w:p>
    <w:p w:rsidR="00DA0857" w:rsidRDefault="006E758C">
      <w:pPr>
        <w:pStyle w:val="Standard"/>
        <w:numPr>
          <w:ilvl w:val="1"/>
          <w:numId w:val="40"/>
        </w:numPr>
        <w:spacing w:before="60"/>
        <w:ind w:left="454" w:hanging="454"/>
        <w:jc w:val="both"/>
      </w:pPr>
      <w:r>
        <w:rPr>
          <w:rFonts w:ascii="Wingdings 2" w:hAnsi="Wingdings 2"/>
          <w:b/>
          <w:bCs/>
          <w:iCs/>
          <w:sz w:val="20"/>
          <w:szCs w:val="20"/>
        </w:rPr>
        <w:t></w:t>
      </w:r>
      <w:r>
        <w:rPr>
          <w:rFonts w:ascii="Calibri" w:hAnsi="Calibri" w:cs="Arial"/>
          <w:bCs/>
          <w:iCs/>
          <w:color w:val="FF0000"/>
          <w:sz w:val="20"/>
          <w:szCs w:val="20"/>
        </w:rPr>
        <w:t xml:space="preserve"> </w:t>
      </w:r>
      <w:r>
        <w:rPr>
          <w:rFonts w:ascii="Calibri" w:hAnsi="Calibri" w:cs="Arial"/>
          <w:bCs/>
          <w:iCs/>
          <w:sz w:val="20"/>
          <w:szCs w:val="20"/>
        </w:rPr>
        <w:t xml:space="preserve">In caso di RTC o di consorzio ordinario (sia se già costituiti e sia se non ancora costituiti) o di aggregazione di rete, in relazione al regime della solidarietà previsto dall’art. 48, comma 5, del Codice, la </w:t>
      </w:r>
      <w:r>
        <w:rPr>
          <w:rFonts w:ascii="Calibri" w:hAnsi="Calibri" w:cs="Arial"/>
          <w:b/>
          <w:bCs/>
          <w:iCs/>
          <w:sz w:val="20"/>
          <w:szCs w:val="20"/>
        </w:rPr>
        <w:t>presa visione</w:t>
      </w:r>
      <w:r>
        <w:rPr>
          <w:rFonts w:ascii="Calibri" w:hAnsi="Calibri" w:cs="Arial"/>
          <w:bCs/>
          <w:iCs/>
          <w:sz w:val="20"/>
          <w:szCs w:val="20"/>
        </w:rPr>
        <w:t xml:space="preserve"> e la </w:t>
      </w:r>
      <w:r>
        <w:rPr>
          <w:rFonts w:ascii="Calibri" w:hAnsi="Calibri" w:cs="Arial"/>
          <w:b/>
          <w:bCs/>
          <w:iCs/>
          <w:sz w:val="20"/>
          <w:szCs w:val="20"/>
        </w:rPr>
        <w:t xml:space="preserve">visita dei luoghi </w:t>
      </w:r>
      <w:r>
        <w:rPr>
          <w:rFonts w:ascii="Calibri" w:hAnsi="Calibri" w:cs="Arial"/>
          <w:bCs/>
          <w:iCs/>
          <w:sz w:val="20"/>
          <w:szCs w:val="20"/>
        </w:rPr>
        <w:t xml:space="preserve">potranno essere effettuate da un incaricato per tutti gli operatori economici che si raggrupperanno temporaneamente o che costituiranno il concorrente plurisoggettivo (lavoratore dipendente di uno degli operatori economici che costituiranno il concorrente raggruppato o plurisoggettivo), purché munito delle </w:t>
      </w:r>
      <w:r>
        <w:rPr>
          <w:rFonts w:ascii="Calibri" w:hAnsi="Calibri" w:cs="Arial"/>
          <w:bCs/>
          <w:iCs/>
          <w:sz w:val="20"/>
          <w:szCs w:val="20"/>
          <w:u w:val="single"/>
        </w:rPr>
        <w:t>deleghe di tutti i suddetti operatori</w:t>
      </w:r>
      <w:r>
        <w:rPr>
          <w:rFonts w:ascii="Calibri" w:hAnsi="Calibri" w:cs="Arial"/>
          <w:bCs/>
          <w:iCs/>
          <w:sz w:val="20"/>
          <w:szCs w:val="20"/>
        </w:rPr>
        <w:t>.</w:t>
      </w:r>
    </w:p>
    <w:p w:rsidR="00DA0857" w:rsidRDefault="006E758C">
      <w:pPr>
        <w:pStyle w:val="Standard"/>
        <w:numPr>
          <w:ilvl w:val="1"/>
          <w:numId w:val="40"/>
        </w:numPr>
        <w:spacing w:before="60"/>
        <w:ind w:left="454" w:hanging="454"/>
        <w:jc w:val="both"/>
      </w:pPr>
      <w:r>
        <w:rPr>
          <w:rFonts w:ascii="Wingdings 2" w:hAnsi="Wingdings 2"/>
          <w:b/>
          <w:bCs/>
          <w:iCs/>
          <w:sz w:val="20"/>
          <w:szCs w:val="20"/>
        </w:rPr>
        <w:t></w:t>
      </w:r>
      <w:r>
        <w:rPr>
          <w:rFonts w:ascii="Calibri" w:hAnsi="Calibri" w:cs="Arial"/>
          <w:bCs/>
          <w:iCs/>
          <w:color w:val="FF0000"/>
          <w:sz w:val="20"/>
          <w:szCs w:val="20"/>
        </w:rPr>
        <w:t xml:space="preserve"> </w:t>
      </w:r>
      <w:r>
        <w:rPr>
          <w:rFonts w:ascii="Calibri" w:hAnsi="Calibri" w:cs="Arial"/>
          <w:bCs/>
          <w:iCs/>
          <w:sz w:val="20"/>
          <w:szCs w:val="20"/>
        </w:rPr>
        <w:t xml:space="preserve">In caso di consorzio di cooperative, consorzio di imprese artigiane o consorzio stabile, la </w:t>
      </w:r>
      <w:r>
        <w:rPr>
          <w:rFonts w:ascii="Calibri" w:hAnsi="Calibri" w:cs="Arial"/>
          <w:b/>
          <w:bCs/>
          <w:iCs/>
          <w:sz w:val="20"/>
          <w:szCs w:val="20"/>
        </w:rPr>
        <w:t>presa visione</w:t>
      </w:r>
      <w:r>
        <w:rPr>
          <w:rFonts w:ascii="Calibri" w:hAnsi="Calibri" w:cs="Arial"/>
          <w:bCs/>
          <w:iCs/>
          <w:sz w:val="20"/>
          <w:szCs w:val="20"/>
        </w:rPr>
        <w:t xml:space="preserve"> e la </w:t>
      </w:r>
      <w:r>
        <w:rPr>
          <w:rFonts w:ascii="Calibri" w:hAnsi="Calibri" w:cs="Arial"/>
          <w:b/>
          <w:bCs/>
          <w:iCs/>
          <w:sz w:val="20"/>
          <w:szCs w:val="20"/>
        </w:rPr>
        <w:t xml:space="preserve">visita dei luoghi </w:t>
      </w:r>
      <w:r>
        <w:rPr>
          <w:rFonts w:ascii="Calibri" w:hAnsi="Calibri" w:cs="Arial"/>
          <w:bCs/>
          <w:iCs/>
          <w:sz w:val="20"/>
          <w:szCs w:val="20"/>
        </w:rPr>
        <w:t>dovranno essere effettuate a cura del consorzio oppure dell’operatore economico consorziato che viene indicato nell’istanza di partecipazione alla gara come assegnatario/esecutore dei lavori in caso di aggiudicazione dell’appalto a favore del consorzio invitato.</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CHIARIMENTI:</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È possibile ottenere chiarimenti sulla presente procedura di gara mediante la proposizione di quesiti scritti da inoltrare al RUP secondo le seguenti modalità </w:t>
      </w:r>
      <w:r w:rsidRPr="00DA0857">
        <w:rPr>
          <w:rStyle w:val="EndnoteSymbol"/>
          <w:rFonts w:ascii="Calibri" w:hAnsi="Calibri" w:cs="Calibri"/>
          <w:sz w:val="20"/>
          <w:szCs w:val="20"/>
        </w:rPr>
        <w:endnoteReference w:id="10"/>
      </w:r>
      <w:r>
        <w:rPr>
          <w:rStyle w:val="EndnoteSymbol"/>
          <w:rFonts w:ascii="Calibri" w:hAnsi="Calibri" w:cs="Calibri"/>
          <w:sz w:val="20"/>
          <w:szCs w:val="20"/>
        </w:rPr>
        <w:t>12)</w:t>
      </w:r>
      <w:r>
        <w:rPr>
          <w:rFonts w:ascii="Calibri" w:hAnsi="Calibri" w:cs="Arial"/>
          <w:sz w:val="18"/>
          <w:szCs w:val="18"/>
        </w:rPr>
        <w:t>posta elettronica, PEC</w:t>
      </w:r>
      <w:r>
        <w:rPr>
          <w:rFonts w:ascii="Calibri" w:hAnsi="Calibri" w:cs="Arial"/>
          <w:bCs/>
          <w:iCs/>
          <w:sz w:val="20"/>
          <w:szCs w:val="20"/>
        </w:rPr>
        <w:t>, almeno n. 2 (due) giorni</w:t>
      </w:r>
      <w:r w:rsidRPr="00DA0857">
        <w:rPr>
          <w:rStyle w:val="EndnoteSymbol"/>
          <w:rFonts w:ascii="Calibri" w:hAnsi="Calibri" w:cs="Calibri"/>
          <w:sz w:val="20"/>
          <w:szCs w:val="20"/>
        </w:rPr>
        <w:endnoteReference w:id="11"/>
      </w:r>
      <w:r>
        <w:rPr>
          <w:rStyle w:val="EndnoteSymbol"/>
          <w:rFonts w:ascii="Calibri" w:hAnsi="Calibri" w:cs="Calibri"/>
          <w:sz w:val="20"/>
          <w:szCs w:val="20"/>
        </w:rPr>
        <w:t>13)</w:t>
      </w:r>
      <w:r>
        <w:rPr>
          <w:rFonts w:ascii="Calibri" w:hAnsi="Calibri" w:cs="Arial"/>
          <w:bCs/>
          <w:iCs/>
          <w:sz w:val="20"/>
          <w:szCs w:val="20"/>
        </w:rPr>
        <w:t xml:space="preserve"> prima della scadenza del termine fissato per la presentazione delle offerte. Non saranno, pertanto, fornite risposte ai quesiti pervenuti successivamente al termine indicato.</w:t>
      </w:r>
    </w:p>
    <w:p w:rsidR="00DA0857" w:rsidRDefault="006E758C">
      <w:pPr>
        <w:pStyle w:val="Standard"/>
        <w:numPr>
          <w:ilvl w:val="1"/>
          <w:numId w:val="40"/>
        </w:numPr>
        <w:spacing w:before="60"/>
        <w:ind w:left="454" w:hanging="454"/>
        <w:jc w:val="both"/>
      </w:pPr>
      <w:r>
        <w:rPr>
          <w:rFonts w:ascii="Calibri" w:hAnsi="Calibri" w:cs="Arial"/>
          <w:bCs/>
          <w:iCs/>
          <w:sz w:val="20"/>
          <w:szCs w:val="20"/>
        </w:rPr>
        <w:t>Le richieste di chiarimenti dovranno essere formulate esclusivamente in lingua italiana. Le risposte a tutte le richieste di chiarimenti presentate in tempo utile verranno fornite almeno n. 2 (due)</w:t>
      </w:r>
      <w:r w:rsidRPr="00DA0857">
        <w:rPr>
          <w:rStyle w:val="EndnoteSymbol"/>
          <w:rFonts w:ascii="Calibri" w:hAnsi="Calibri" w:cs="Calibri"/>
          <w:sz w:val="20"/>
          <w:szCs w:val="20"/>
        </w:rPr>
        <w:endnoteReference w:id="12"/>
      </w:r>
      <w:r>
        <w:rPr>
          <w:rStyle w:val="EndnoteSymbol"/>
          <w:rFonts w:ascii="Calibri" w:hAnsi="Calibri" w:cs="Calibri"/>
          <w:sz w:val="20"/>
          <w:szCs w:val="20"/>
        </w:rPr>
        <w:t>14)</w:t>
      </w:r>
      <w:r>
        <w:rPr>
          <w:rFonts w:ascii="Calibri" w:hAnsi="Calibri" w:cs="Arial"/>
          <w:bCs/>
          <w:iCs/>
          <w:sz w:val="20"/>
          <w:szCs w:val="20"/>
        </w:rPr>
        <w:t xml:space="preserve"> giorni prima della scadenza del termine fissato per la presentazione delle offerte.</w:t>
      </w:r>
    </w:p>
    <w:p w:rsidR="00DA0857" w:rsidRDefault="006E758C">
      <w:pPr>
        <w:pStyle w:val="Standard"/>
        <w:numPr>
          <w:ilvl w:val="1"/>
          <w:numId w:val="40"/>
        </w:numPr>
        <w:spacing w:before="60"/>
        <w:ind w:left="454" w:hanging="454"/>
        <w:jc w:val="both"/>
      </w:pPr>
      <w:r>
        <w:rPr>
          <w:rFonts w:ascii="Calibri" w:hAnsi="Calibri" w:cs="Arial"/>
          <w:bCs/>
          <w:iCs/>
          <w:sz w:val="20"/>
          <w:szCs w:val="20"/>
        </w:rPr>
        <w:t>Le risposte alle richieste di chiarimenti e/o di eventuali ulteriori informazioni sostanziali in merito alla presente procedura di gara, saranno pubblicate in forma anonima nel sito informatico (profilo di committente) della stazione appaltante all’indi</w:t>
      </w:r>
      <w:r>
        <w:rPr>
          <w:rFonts w:ascii="Calibri" w:hAnsi="Calibri" w:cs="Arial"/>
          <w:bCs/>
          <w:iCs/>
          <w:sz w:val="20"/>
          <w:szCs w:val="20"/>
        </w:rPr>
        <w:softHyphen/>
        <w:t>rizzo internet _________________________________.</w:t>
      </w:r>
      <w:r w:rsidRPr="00DA0857">
        <w:rPr>
          <w:rStyle w:val="EndnoteSymbol"/>
          <w:rFonts w:ascii="Calibri" w:hAnsi="Calibri" w:cs="Calibri"/>
          <w:sz w:val="20"/>
          <w:szCs w:val="20"/>
        </w:rPr>
        <w:endnoteReference w:id="13"/>
      </w:r>
      <w:r>
        <w:rPr>
          <w:rStyle w:val="EndnoteSymbol"/>
          <w:rFonts w:ascii="Calibri" w:hAnsi="Calibri" w:cs="Calibri"/>
          <w:sz w:val="20"/>
          <w:szCs w:val="20"/>
        </w:rPr>
        <w:t>15)</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bCs/>
          <w:sz w:val="20"/>
          <w:szCs w:val="20"/>
          <w:lang w:eastAsia="en-US" w:bidi="it-IT"/>
        </w:rPr>
      </w:pPr>
      <w:r>
        <w:rPr>
          <w:rFonts w:ascii="Calibri" w:hAnsi="Calibri" w:cs="Arial"/>
          <w:b/>
          <w:bCs/>
          <w:sz w:val="20"/>
          <w:szCs w:val="20"/>
          <w:lang w:eastAsia="en-US" w:bidi="it-IT"/>
        </w:rPr>
        <w:t>ESCLUSIONE DALLA GARA DELLE OFFERTE ECONOMICHE ANORMALMENTE BASSE (NON CONGRUE):</w:t>
      </w:r>
    </w:p>
    <w:p w:rsidR="00DA0857" w:rsidRDefault="006E758C">
      <w:pPr>
        <w:pStyle w:val="Standard"/>
        <w:numPr>
          <w:ilvl w:val="1"/>
          <w:numId w:val="40"/>
        </w:numPr>
        <w:spacing w:before="60"/>
        <w:ind w:left="454" w:hanging="454"/>
        <w:jc w:val="both"/>
      </w:pPr>
      <w:r>
        <w:rPr>
          <w:rFonts w:ascii="Wingdings 2" w:hAnsi="Wingdings 2"/>
          <w:bCs/>
          <w:iCs/>
          <w:color w:val="808080"/>
          <w:sz w:val="20"/>
          <w:szCs w:val="20"/>
        </w:rPr>
        <w:t></w:t>
      </w:r>
      <w:r>
        <w:rPr>
          <w:rFonts w:ascii="Calibri" w:hAnsi="Calibri" w:cs="Arial"/>
          <w:bCs/>
          <w:iCs/>
          <w:color w:val="808080"/>
          <w:sz w:val="20"/>
          <w:szCs w:val="20"/>
        </w:rPr>
        <w:t xml:space="preserve"> Ai sensi dell’</w:t>
      </w:r>
      <w:r>
        <w:rPr>
          <w:rFonts w:ascii="Calibri" w:hAnsi="Calibri" w:cs="Arial"/>
          <w:b/>
          <w:bCs/>
          <w:iCs/>
          <w:color w:val="808080"/>
          <w:sz w:val="20"/>
          <w:szCs w:val="20"/>
        </w:rPr>
        <w:t>art. 97</w:t>
      </w:r>
      <w:r>
        <w:rPr>
          <w:rFonts w:ascii="Calibri" w:hAnsi="Calibri" w:cs="Arial"/>
          <w:bCs/>
          <w:iCs/>
          <w:color w:val="808080"/>
          <w:sz w:val="20"/>
          <w:szCs w:val="20"/>
        </w:rPr>
        <w:t xml:space="preserve">, comma 8, del D.Lgs. n. 50/2016, qualora il numero delle offerte valide ed ammesse </w:t>
      </w:r>
      <w:r>
        <w:rPr>
          <w:rFonts w:ascii="Calibri" w:hAnsi="Calibri" w:cs="Arial"/>
          <w:bCs/>
          <w:iCs/>
          <w:color w:val="808080"/>
          <w:sz w:val="20"/>
          <w:szCs w:val="20"/>
          <w:u w:val="single"/>
        </w:rPr>
        <w:t xml:space="preserve">sia almeno pari a </w:t>
      </w:r>
      <w:r>
        <w:rPr>
          <w:rFonts w:ascii="Calibri" w:hAnsi="Calibri" w:cs="Arial"/>
          <w:b/>
          <w:bCs/>
          <w:iCs/>
          <w:color w:val="808080"/>
          <w:sz w:val="20"/>
          <w:szCs w:val="20"/>
          <w:u w:val="single"/>
        </w:rPr>
        <w:t>10 (dieci)</w:t>
      </w:r>
      <w:r>
        <w:rPr>
          <w:rFonts w:ascii="Calibri" w:hAnsi="Calibri" w:cs="Arial"/>
          <w:bCs/>
          <w:iCs/>
          <w:color w:val="808080"/>
          <w:sz w:val="20"/>
          <w:szCs w:val="20"/>
        </w:rPr>
        <w:t>, si procederà all’</w:t>
      </w:r>
      <w:r>
        <w:rPr>
          <w:rFonts w:ascii="Calibri" w:hAnsi="Calibri" w:cs="Arial"/>
          <w:b/>
          <w:bCs/>
          <w:iCs/>
          <w:color w:val="808080"/>
          <w:sz w:val="20"/>
          <w:szCs w:val="20"/>
        </w:rPr>
        <w:t xml:space="preserve">esclusione automatica </w:t>
      </w:r>
      <w:r>
        <w:rPr>
          <w:rFonts w:ascii="Calibri" w:hAnsi="Calibri" w:cs="Arial"/>
          <w:bCs/>
          <w:iCs/>
          <w:color w:val="808080"/>
          <w:sz w:val="20"/>
          <w:szCs w:val="20"/>
        </w:rPr>
        <w:t xml:space="preserve">delle offerte che presentano una percentuale di ribasso pari o superiore alla </w:t>
      </w:r>
      <w:r>
        <w:rPr>
          <w:rFonts w:ascii="Calibri" w:hAnsi="Calibri" w:cs="Arial"/>
          <w:bCs/>
          <w:iCs/>
          <w:color w:val="808080"/>
          <w:sz w:val="20"/>
          <w:szCs w:val="20"/>
          <w:u w:val="single"/>
        </w:rPr>
        <w:t>soglia di anomalia</w:t>
      </w:r>
      <w:r>
        <w:rPr>
          <w:rFonts w:ascii="Calibri" w:hAnsi="Calibri" w:cs="Arial"/>
          <w:bCs/>
          <w:iCs/>
          <w:color w:val="808080"/>
          <w:sz w:val="20"/>
          <w:szCs w:val="20"/>
        </w:rPr>
        <w:t xml:space="preserve"> individuata ai sensi del </w:t>
      </w:r>
      <w:r>
        <w:rPr>
          <w:rFonts w:ascii="Calibri" w:hAnsi="Calibri" w:cs="Arial"/>
          <w:b/>
          <w:bCs/>
          <w:iCs/>
          <w:color w:val="808080"/>
          <w:sz w:val="20"/>
          <w:szCs w:val="20"/>
        </w:rPr>
        <w:t>comma 2</w:t>
      </w:r>
      <w:r>
        <w:rPr>
          <w:rFonts w:ascii="Calibri" w:hAnsi="Calibri" w:cs="Arial"/>
          <w:bCs/>
          <w:iCs/>
          <w:color w:val="808080"/>
          <w:sz w:val="20"/>
          <w:szCs w:val="20"/>
        </w:rPr>
        <w:t xml:space="preserve"> dello stesso art. 97, a seguito della quale si individuerà l’aggiudicatario dell’appalto: in tal caso </w:t>
      </w:r>
      <w:r>
        <w:rPr>
          <w:rFonts w:ascii="Calibri" w:hAnsi="Calibri" w:cs="Arial"/>
          <w:bCs/>
          <w:iCs/>
          <w:color w:val="808080"/>
          <w:sz w:val="20"/>
          <w:szCs w:val="20"/>
          <w:u w:val="single"/>
        </w:rPr>
        <w:t>non si applicano</w:t>
      </w:r>
      <w:r>
        <w:rPr>
          <w:rFonts w:ascii="Calibri" w:hAnsi="Calibri" w:cs="Arial"/>
          <w:bCs/>
          <w:iCs/>
          <w:color w:val="808080"/>
          <w:sz w:val="20"/>
          <w:szCs w:val="20"/>
        </w:rPr>
        <w:t xml:space="preserve"> i commi 4, 5 e 6 del medesimo art. 97.</w:t>
      </w:r>
    </w:p>
    <w:p w:rsidR="00DA0857" w:rsidRDefault="006E758C">
      <w:pPr>
        <w:pStyle w:val="Standard"/>
        <w:ind w:left="454" w:firstLine="255"/>
        <w:jc w:val="both"/>
      </w:pPr>
      <w:r>
        <w:rPr>
          <w:rFonts w:ascii="Calibri" w:hAnsi="Calibri" w:cs="Arial"/>
          <w:bCs/>
          <w:iCs/>
          <w:color w:val="808080"/>
          <w:sz w:val="20"/>
          <w:szCs w:val="20"/>
        </w:rPr>
        <w:t xml:space="preserve">La </w:t>
      </w:r>
      <w:r>
        <w:rPr>
          <w:rFonts w:ascii="Calibri" w:hAnsi="Calibri" w:cs="Arial"/>
          <w:b/>
          <w:bCs/>
          <w:iCs/>
          <w:color w:val="808080"/>
          <w:sz w:val="20"/>
          <w:szCs w:val="20"/>
        </w:rPr>
        <w:t xml:space="preserve">soglia </w:t>
      </w:r>
      <w:r>
        <w:rPr>
          <w:rFonts w:ascii="Calibri" w:hAnsi="Calibri" w:cs="Arial"/>
          <w:bCs/>
          <w:iCs/>
          <w:color w:val="808080"/>
          <w:sz w:val="20"/>
          <w:szCs w:val="20"/>
        </w:rPr>
        <w:t xml:space="preserve">di ribasso secondo la quale le offerte saranno </w:t>
      </w:r>
      <w:r>
        <w:rPr>
          <w:rFonts w:ascii="Calibri" w:hAnsi="Calibri" w:cs="Arial"/>
          <w:bCs/>
          <w:iCs/>
          <w:color w:val="808080"/>
          <w:sz w:val="20"/>
          <w:szCs w:val="20"/>
          <w:u w:val="single"/>
        </w:rPr>
        <w:t>automaticamente escluse</w:t>
      </w:r>
      <w:r>
        <w:rPr>
          <w:rFonts w:ascii="Calibri" w:hAnsi="Calibri" w:cs="Arial"/>
          <w:bCs/>
          <w:iCs/>
          <w:color w:val="808080"/>
          <w:sz w:val="20"/>
          <w:szCs w:val="20"/>
        </w:rPr>
        <w:t xml:space="preserve"> sarà calcolata sulle offerte che presentano una percentuale di ribasso pari o superiore alla soglia di anomalia determinata in sede di gara (al fine di non rendere predeterminabili dai candidati i parametri di riferimento per il calcolo della soglia stessa) mediante il </w:t>
      </w:r>
      <w:r>
        <w:rPr>
          <w:rFonts w:ascii="Calibri" w:hAnsi="Calibri" w:cs="Arial"/>
          <w:bCs/>
          <w:iCs/>
          <w:color w:val="808080"/>
          <w:sz w:val="20"/>
          <w:szCs w:val="20"/>
          <w:u w:val="single"/>
        </w:rPr>
        <w:t>sorteggio</w:t>
      </w:r>
      <w:r>
        <w:rPr>
          <w:rFonts w:ascii="Calibri" w:hAnsi="Calibri" w:cs="Arial"/>
          <w:bCs/>
          <w:iCs/>
          <w:color w:val="808080"/>
          <w:sz w:val="20"/>
          <w:szCs w:val="20"/>
        </w:rPr>
        <w:t xml:space="preserve"> di uno dei cinque metodi di calcolo matematico da utilizzare per l’individuazione di detta soglia [metodi elencati nelle lettera da a) ad e) del comma 2 dell’art. 97 del Codice].</w:t>
      </w:r>
    </w:p>
    <w:p w:rsidR="00DA0857" w:rsidRDefault="006E758C">
      <w:pPr>
        <w:pStyle w:val="Standard"/>
        <w:ind w:left="454" w:firstLine="255"/>
        <w:jc w:val="both"/>
      </w:pPr>
      <w:r>
        <w:rPr>
          <w:rFonts w:ascii="Calibri" w:hAnsi="Calibri" w:cs="Arial"/>
          <w:bCs/>
          <w:iCs/>
          <w:color w:val="808080"/>
          <w:sz w:val="20"/>
          <w:szCs w:val="20"/>
        </w:rPr>
        <w:t xml:space="preserve">Qualora, invece, il numero delle offerte ammesse </w:t>
      </w:r>
      <w:r>
        <w:rPr>
          <w:rFonts w:ascii="Calibri" w:hAnsi="Calibri" w:cs="Arial"/>
          <w:bCs/>
          <w:iCs/>
          <w:color w:val="808080"/>
          <w:sz w:val="20"/>
          <w:szCs w:val="20"/>
          <w:u w:val="single"/>
        </w:rPr>
        <w:t xml:space="preserve">sia inferiore a </w:t>
      </w:r>
      <w:r>
        <w:rPr>
          <w:rFonts w:ascii="Calibri" w:hAnsi="Calibri" w:cs="Arial"/>
          <w:b/>
          <w:bCs/>
          <w:iCs/>
          <w:color w:val="808080"/>
          <w:sz w:val="20"/>
          <w:szCs w:val="20"/>
          <w:u w:val="single"/>
        </w:rPr>
        <w:t>10 (dieci)</w:t>
      </w:r>
      <w:r>
        <w:rPr>
          <w:rFonts w:ascii="Calibri" w:hAnsi="Calibri" w:cs="Arial"/>
          <w:bCs/>
          <w:iCs/>
          <w:color w:val="808080"/>
          <w:sz w:val="20"/>
          <w:szCs w:val="20"/>
        </w:rPr>
        <w:t xml:space="preserve"> e, pertanto, non si possa applicare la procedura di esclusione automatica, l’appalto sarà aggiudicato all’offerta che avrà presentato il maggior ribasso percentuale, fatta comunque salva la possibilità di cui all’</w:t>
      </w:r>
      <w:r>
        <w:rPr>
          <w:rFonts w:ascii="Calibri" w:hAnsi="Calibri" w:cs="Arial"/>
          <w:b/>
          <w:bCs/>
          <w:iCs/>
          <w:color w:val="808080"/>
          <w:sz w:val="20"/>
          <w:szCs w:val="20"/>
        </w:rPr>
        <w:t>art. 95</w:t>
      </w:r>
      <w:r>
        <w:rPr>
          <w:rFonts w:ascii="Calibri" w:hAnsi="Calibri" w:cs="Arial"/>
          <w:bCs/>
          <w:iCs/>
          <w:color w:val="808080"/>
          <w:sz w:val="20"/>
          <w:szCs w:val="20"/>
        </w:rPr>
        <w:t xml:space="preserve">, comma 12, del D.Lgs. n. 50/2016 di </w:t>
      </w:r>
      <w:r>
        <w:rPr>
          <w:rFonts w:ascii="Calibri" w:hAnsi="Calibri" w:cs="Arial"/>
          <w:b/>
          <w:bCs/>
          <w:iCs/>
          <w:color w:val="808080"/>
          <w:sz w:val="20"/>
          <w:szCs w:val="20"/>
        </w:rPr>
        <w:t>escludere</w:t>
      </w:r>
      <w:r>
        <w:rPr>
          <w:rFonts w:ascii="Calibri" w:hAnsi="Calibri" w:cs="Arial"/>
          <w:bCs/>
          <w:iCs/>
          <w:color w:val="808080"/>
          <w:sz w:val="20"/>
          <w:szCs w:val="20"/>
        </w:rPr>
        <w:t xml:space="preserve"> </w:t>
      </w:r>
      <w:r>
        <w:rPr>
          <w:rFonts w:ascii="Calibri" w:hAnsi="Calibri" w:cs="Arial"/>
          <w:bCs/>
          <w:iCs/>
          <w:color w:val="808080"/>
          <w:sz w:val="20"/>
          <w:szCs w:val="20"/>
        </w:rPr>
        <w:lastRenderedPageBreak/>
        <w:t xml:space="preserve">quelle offerte che non risultino convenienti o </w:t>
      </w:r>
      <w:r>
        <w:rPr>
          <w:rFonts w:ascii="Calibri" w:hAnsi="Calibri" w:cs="Arial"/>
          <w:b/>
          <w:bCs/>
          <w:iCs/>
          <w:color w:val="808080"/>
          <w:sz w:val="20"/>
          <w:szCs w:val="20"/>
        </w:rPr>
        <w:t>idonee</w:t>
      </w:r>
      <w:r>
        <w:rPr>
          <w:rFonts w:ascii="Calibri" w:hAnsi="Calibri" w:cs="Arial"/>
          <w:bCs/>
          <w:iCs/>
          <w:color w:val="808080"/>
          <w:sz w:val="20"/>
          <w:szCs w:val="20"/>
        </w:rPr>
        <w:t xml:space="preserve"> in relazione all’oggetto del contratto (per eccesso di ribasso) ovvero, di </w:t>
      </w:r>
      <w:r>
        <w:rPr>
          <w:rFonts w:ascii="Calibri" w:hAnsi="Calibri" w:cs="Arial"/>
          <w:b/>
          <w:bCs/>
          <w:iCs/>
          <w:color w:val="808080"/>
          <w:sz w:val="20"/>
          <w:szCs w:val="20"/>
        </w:rPr>
        <w:t>non procedere</w:t>
      </w:r>
      <w:r>
        <w:rPr>
          <w:rFonts w:ascii="Calibri" w:hAnsi="Calibri" w:cs="Arial"/>
          <w:bCs/>
          <w:iCs/>
          <w:color w:val="808080"/>
          <w:sz w:val="20"/>
          <w:szCs w:val="20"/>
        </w:rPr>
        <w:t xml:space="preserve"> all’aggiudicazione se nessuna offerta risulti conveniente o </w:t>
      </w:r>
      <w:r>
        <w:rPr>
          <w:rFonts w:ascii="Calibri" w:hAnsi="Calibri" w:cs="Arial"/>
          <w:b/>
          <w:bCs/>
          <w:iCs/>
          <w:color w:val="808080"/>
          <w:sz w:val="20"/>
          <w:szCs w:val="20"/>
        </w:rPr>
        <w:t>idonea</w:t>
      </w:r>
      <w:r>
        <w:rPr>
          <w:rFonts w:ascii="Calibri" w:hAnsi="Calibri" w:cs="Arial"/>
          <w:bCs/>
          <w:iCs/>
          <w:color w:val="808080"/>
          <w:sz w:val="20"/>
          <w:szCs w:val="20"/>
        </w:rPr>
        <w:t>.</w:t>
      </w:r>
    </w:p>
    <w:p w:rsidR="00DA0857" w:rsidRDefault="006E758C">
      <w:pPr>
        <w:pStyle w:val="Standard"/>
        <w:numPr>
          <w:ilvl w:val="1"/>
          <w:numId w:val="40"/>
        </w:numPr>
        <w:spacing w:before="60"/>
        <w:ind w:left="454" w:hanging="454"/>
        <w:jc w:val="both"/>
      </w:pPr>
      <w:r>
        <w:rPr>
          <w:rFonts w:ascii="Wingdings 2" w:hAnsi="Wingdings 2"/>
          <w:b/>
          <w:bCs/>
          <w:iCs/>
          <w:sz w:val="20"/>
          <w:szCs w:val="20"/>
        </w:rPr>
        <w:t></w:t>
      </w:r>
      <w:r>
        <w:rPr>
          <w:rFonts w:ascii="Calibri" w:hAnsi="Calibri" w:cs="Arial"/>
          <w:bCs/>
          <w:iCs/>
          <w:color w:val="FF0000"/>
          <w:sz w:val="20"/>
          <w:szCs w:val="20"/>
        </w:rPr>
        <w:t xml:space="preserve"> </w:t>
      </w:r>
      <w:r>
        <w:rPr>
          <w:rFonts w:ascii="Calibri" w:hAnsi="Calibri" w:cs="Arial"/>
          <w:bCs/>
          <w:iCs/>
          <w:sz w:val="20"/>
          <w:szCs w:val="20"/>
        </w:rPr>
        <w:t>Ai sensi de</w:t>
      </w:r>
      <w:r>
        <w:rPr>
          <w:rFonts w:ascii="Calibri" w:eastAsia="SimHei, 黑体" w:hAnsi="Calibri" w:cs="Arial"/>
          <w:sz w:val="20"/>
          <w:szCs w:val="20"/>
        </w:rPr>
        <w:t>l</w:t>
      </w:r>
      <w:r>
        <w:rPr>
          <w:rFonts w:ascii="Calibri" w:hAnsi="Calibri" w:cs="Arial"/>
          <w:bCs/>
          <w:iCs/>
          <w:sz w:val="20"/>
          <w:szCs w:val="20"/>
        </w:rPr>
        <w:t>l’</w:t>
      </w:r>
      <w:r>
        <w:rPr>
          <w:rFonts w:ascii="Calibri" w:hAnsi="Calibri" w:cs="Arial"/>
          <w:b/>
          <w:bCs/>
          <w:iCs/>
          <w:sz w:val="20"/>
          <w:szCs w:val="20"/>
        </w:rPr>
        <w:t>art. 97</w:t>
      </w:r>
      <w:r>
        <w:rPr>
          <w:rFonts w:ascii="Calibri" w:hAnsi="Calibri" w:cs="Arial"/>
          <w:bCs/>
          <w:iCs/>
          <w:sz w:val="20"/>
          <w:szCs w:val="20"/>
        </w:rPr>
        <w:t xml:space="preserve">, commi da 1 a 7, del D.Lgs. n. 50/2016 (escluso il comma 3), </w:t>
      </w:r>
      <w:r>
        <w:rPr>
          <w:rFonts w:ascii="Calibri" w:eastAsia="SimHei, 黑体" w:hAnsi="Calibri" w:cs="Arial"/>
          <w:sz w:val="20"/>
          <w:szCs w:val="20"/>
        </w:rPr>
        <w:t xml:space="preserve">a prescindere dal numero di offerte ammesse provvisoriamente alla gara, la stazione appaltante procederà a sottoporre a </w:t>
      </w:r>
      <w:r>
        <w:rPr>
          <w:rFonts w:ascii="Calibri" w:hAnsi="Calibri" w:cs="Arial"/>
          <w:b/>
          <w:bCs/>
          <w:iCs/>
          <w:sz w:val="20"/>
          <w:szCs w:val="20"/>
        </w:rPr>
        <w:t>giudizio tecnico</w:t>
      </w:r>
      <w:r>
        <w:rPr>
          <w:rFonts w:ascii="Calibri" w:hAnsi="Calibri" w:cs="Arial"/>
          <w:bCs/>
          <w:iCs/>
          <w:sz w:val="20"/>
          <w:szCs w:val="20"/>
        </w:rPr>
        <w:t xml:space="preserve"> di congruità, serietà, sostenibilità e realizzabilità le offerte (</w:t>
      </w:r>
      <w:r>
        <w:rPr>
          <w:rFonts w:ascii="Calibri" w:hAnsi="Calibri" w:cs="Arial"/>
          <w:b/>
          <w:bCs/>
          <w:iCs/>
          <w:sz w:val="20"/>
          <w:szCs w:val="20"/>
        </w:rPr>
        <w:t>verifica di congruità</w:t>
      </w:r>
      <w:r>
        <w:rPr>
          <w:rFonts w:ascii="Calibri" w:hAnsi="Calibri" w:cs="Arial"/>
          <w:bCs/>
          <w:iCs/>
          <w:sz w:val="20"/>
          <w:szCs w:val="20"/>
        </w:rPr>
        <w:t xml:space="preserve">) che presentano una percentuale di ribasso pari o superiore alla </w:t>
      </w:r>
      <w:r>
        <w:rPr>
          <w:rFonts w:ascii="Calibri" w:hAnsi="Calibri" w:cs="Arial"/>
          <w:bCs/>
          <w:iCs/>
          <w:sz w:val="20"/>
          <w:szCs w:val="20"/>
          <w:u w:val="single"/>
        </w:rPr>
        <w:t>soglia di anomalia</w:t>
      </w:r>
      <w:r>
        <w:rPr>
          <w:rFonts w:ascii="Calibri" w:hAnsi="Calibri" w:cs="Arial"/>
          <w:bCs/>
          <w:iCs/>
          <w:sz w:val="20"/>
          <w:szCs w:val="20"/>
        </w:rPr>
        <w:t xml:space="preserve"> individuata ai sensi del </w:t>
      </w:r>
      <w:r>
        <w:rPr>
          <w:rFonts w:ascii="Calibri" w:hAnsi="Calibri" w:cs="Arial"/>
          <w:b/>
          <w:bCs/>
          <w:iCs/>
          <w:sz w:val="20"/>
          <w:szCs w:val="20"/>
        </w:rPr>
        <w:t>comma 2</w:t>
      </w:r>
      <w:r>
        <w:rPr>
          <w:rFonts w:ascii="Calibri" w:hAnsi="Calibri" w:cs="Arial"/>
          <w:bCs/>
          <w:iCs/>
          <w:sz w:val="20"/>
          <w:szCs w:val="20"/>
        </w:rPr>
        <w:t xml:space="preserve"> dello stesso art. 97.</w:t>
      </w:r>
    </w:p>
    <w:p w:rsidR="00DA0857" w:rsidRDefault="006E758C">
      <w:pPr>
        <w:pStyle w:val="Standard"/>
        <w:ind w:left="454" w:firstLine="255"/>
        <w:jc w:val="both"/>
      </w:pPr>
      <w:r>
        <w:rPr>
          <w:rFonts w:ascii="Calibri" w:hAnsi="Calibri" w:cs="Arial"/>
          <w:bCs/>
          <w:iCs/>
          <w:sz w:val="20"/>
          <w:szCs w:val="20"/>
        </w:rPr>
        <w:t xml:space="preserve">La </w:t>
      </w:r>
      <w:r>
        <w:rPr>
          <w:rFonts w:ascii="Calibri" w:hAnsi="Calibri" w:cs="Arial"/>
          <w:b/>
          <w:bCs/>
          <w:iCs/>
          <w:sz w:val="20"/>
          <w:szCs w:val="20"/>
        </w:rPr>
        <w:t xml:space="preserve">soglia </w:t>
      </w:r>
      <w:r>
        <w:rPr>
          <w:rFonts w:ascii="Calibri" w:hAnsi="Calibri" w:cs="Arial"/>
          <w:bCs/>
          <w:iCs/>
          <w:sz w:val="20"/>
          <w:szCs w:val="20"/>
        </w:rPr>
        <w:t>di ribasso secondo la quale le offerte saranno</w:t>
      </w:r>
      <w:r>
        <w:rPr>
          <w:rFonts w:ascii="Calibri" w:hAnsi="Calibri" w:cs="Arial"/>
          <w:bCs/>
          <w:iCs/>
          <w:color w:val="C00000"/>
          <w:sz w:val="20"/>
          <w:szCs w:val="20"/>
        </w:rPr>
        <w:t xml:space="preserve"> </w:t>
      </w:r>
      <w:r>
        <w:rPr>
          <w:rFonts w:ascii="Calibri" w:hAnsi="Calibri" w:cs="Arial"/>
          <w:bCs/>
          <w:iCs/>
          <w:sz w:val="20"/>
          <w:szCs w:val="20"/>
          <w:u w:val="single"/>
        </w:rPr>
        <w:t>valutate e verificate</w:t>
      </w:r>
      <w:r>
        <w:rPr>
          <w:rFonts w:ascii="Calibri" w:hAnsi="Calibri" w:cs="Arial"/>
          <w:bCs/>
          <w:iCs/>
          <w:sz w:val="20"/>
          <w:szCs w:val="20"/>
        </w:rPr>
        <w:t xml:space="preserve"> nella loro congruità sarà calcolata sulle offerte che presentano una percentuale di ribasso pari o superiore alla soglia di potenziale anomalia determinata in sede di gara (al fine di non rendere predeterminabili dai candidati i parametri di riferimento per il calcolo della soglia stessa), mediante il </w:t>
      </w:r>
      <w:r>
        <w:rPr>
          <w:rFonts w:ascii="Calibri" w:hAnsi="Calibri" w:cs="Arial"/>
          <w:bCs/>
          <w:iCs/>
          <w:sz w:val="20"/>
          <w:szCs w:val="20"/>
          <w:u w:val="single"/>
        </w:rPr>
        <w:t>sorteggio</w:t>
      </w:r>
      <w:r>
        <w:rPr>
          <w:rFonts w:ascii="Calibri" w:hAnsi="Calibri" w:cs="Arial"/>
          <w:bCs/>
          <w:iCs/>
          <w:sz w:val="20"/>
          <w:szCs w:val="20"/>
        </w:rPr>
        <w:t xml:space="preserve"> di uno dei cinque metodi di calcolo matematico da utilizzare per l’individuazione di detta soglia [metodi elencati nelle lettera da a) ad e) del comma 2 dell’art. 97 del Codice.</w:t>
      </w:r>
    </w:p>
    <w:p w:rsidR="00DA0857" w:rsidRDefault="006E758C">
      <w:pPr>
        <w:pStyle w:val="Standard"/>
        <w:ind w:left="454" w:firstLine="255"/>
        <w:jc w:val="both"/>
      </w:pPr>
      <w:r>
        <w:rPr>
          <w:rFonts w:ascii="Calibri" w:hAnsi="Calibri" w:cs="Arial"/>
          <w:bCs/>
          <w:iCs/>
          <w:sz w:val="20"/>
          <w:szCs w:val="20"/>
        </w:rPr>
        <w:t xml:space="preserve">Pertanto, gli operatori economici concorrenti che avranno offerto un ribasso percentuale </w:t>
      </w:r>
      <w:r>
        <w:rPr>
          <w:rFonts w:ascii="Calibri" w:hAnsi="Calibri" w:cs="Arial"/>
          <w:b/>
          <w:bCs/>
          <w:iCs/>
          <w:sz w:val="20"/>
          <w:szCs w:val="20"/>
        </w:rPr>
        <w:t>pari o superiore</w:t>
      </w:r>
      <w:r>
        <w:rPr>
          <w:rFonts w:ascii="Calibri" w:hAnsi="Calibri" w:cs="Arial"/>
          <w:bCs/>
          <w:iCs/>
          <w:sz w:val="20"/>
          <w:szCs w:val="20"/>
        </w:rPr>
        <w:t xml:space="preserve"> al valore di detta </w:t>
      </w:r>
      <w:r>
        <w:rPr>
          <w:rFonts w:ascii="Calibri" w:hAnsi="Calibri" w:cs="Arial"/>
          <w:b/>
          <w:bCs/>
          <w:iCs/>
          <w:sz w:val="20"/>
          <w:szCs w:val="20"/>
        </w:rPr>
        <w:t>soglia</w:t>
      </w:r>
      <w:r>
        <w:rPr>
          <w:rFonts w:ascii="Calibri" w:hAnsi="Calibri" w:cs="Arial"/>
          <w:bCs/>
          <w:iCs/>
          <w:sz w:val="20"/>
          <w:szCs w:val="20"/>
        </w:rPr>
        <w:t xml:space="preserve"> saranno tenuti, dietro richiesta scritta della stazione appaltante ed a pena di esclusione, a fornire nel termine assegnato (non inferiore a 15 giorni) le opportune </w:t>
      </w:r>
      <w:r>
        <w:rPr>
          <w:rFonts w:ascii="Calibri" w:hAnsi="Calibri" w:cs="Arial"/>
          <w:bCs/>
          <w:iCs/>
          <w:sz w:val="20"/>
          <w:szCs w:val="20"/>
          <w:u w:val="single"/>
        </w:rPr>
        <w:t>spiegazioni sul prezzo o sui costi proposti nelle offerte economiche</w:t>
      </w:r>
      <w:r>
        <w:rPr>
          <w:rFonts w:ascii="Calibri" w:hAnsi="Calibri" w:cs="Arial"/>
          <w:bCs/>
          <w:iCs/>
          <w:sz w:val="20"/>
          <w:szCs w:val="20"/>
        </w:rPr>
        <w:t xml:space="preserve"> in attuazione di quanto previsto dall’</w:t>
      </w:r>
      <w:r>
        <w:rPr>
          <w:rFonts w:ascii="Calibri" w:hAnsi="Calibri" w:cs="Arial"/>
          <w:b/>
          <w:bCs/>
          <w:iCs/>
          <w:sz w:val="20"/>
          <w:szCs w:val="20"/>
        </w:rPr>
        <w:t>art. 97</w:t>
      </w:r>
      <w:r>
        <w:rPr>
          <w:rFonts w:ascii="Calibri" w:hAnsi="Calibri" w:cs="Arial"/>
          <w:bCs/>
          <w:iCs/>
          <w:sz w:val="20"/>
          <w:szCs w:val="20"/>
        </w:rPr>
        <w:t>, commi da 4 a 7, del D.Lgs. n. 50/2016, a cui si rimanda.</w:t>
      </w:r>
    </w:p>
    <w:p w:rsidR="00DA0857" w:rsidRDefault="006E758C">
      <w:pPr>
        <w:pStyle w:val="Standard"/>
        <w:ind w:left="454" w:firstLine="255"/>
        <w:jc w:val="both"/>
      </w:pPr>
      <w:r>
        <w:rPr>
          <w:rFonts w:ascii="Calibri" w:hAnsi="Calibri" w:cs="Arial"/>
          <w:bCs/>
          <w:iCs/>
          <w:sz w:val="20"/>
          <w:szCs w:val="20"/>
        </w:rPr>
        <w:t xml:space="preserve">La stazione appaltante escluderà l'offerta sottoposta a verifica solo se la prova fornita </w:t>
      </w:r>
      <w:r>
        <w:rPr>
          <w:rFonts w:ascii="Calibri" w:hAnsi="Calibri" w:cs="Arial"/>
          <w:b/>
          <w:bCs/>
          <w:iCs/>
          <w:sz w:val="20"/>
          <w:szCs w:val="20"/>
        </w:rPr>
        <w:t>non giustifica</w:t>
      </w:r>
      <w:r>
        <w:rPr>
          <w:rFonts w:ascii="Calibri" w:hAnsi="Calibri" w:cs="Arial"/>
          <w:bCs/>
          <w:iCs/>
          <w:sz w:val="20"/>
          <w:szCs w:val="20"/>
        </w:rPr>
        <w:t xml:space="preserve"> sufficientemente il basso livello di prezzi o di costi proposti, tenendo conto degli elementi di cui al comma 2 dell’art. 97 del D.Lgs. n. 50/2016 o se </w:t>
      </w:r>
      <w:r>
        <w:rPr>
          <w:rFonts w:ascii="Calibri" w:hAnsi="Calibri" w:cs="Arial"/>
          <w:b/>
          <w:bCs/>
          <w:iCs/>
          <w:sz w:val="20"/>
          <w:szCs w:val="20"/>
        </w:rPr>
        <w:t>accerta</w:t>
      </w:r>
      <w:r>
        <w:rPr>
          <w:rFonts w:ascii="Calibri" w:hAnsi="Calibri" w:cs="Arial"/>
          <w:bCs/>
          <w:iCs/>
          <w:sz w:val="20"/>
          <w:szCs w:val="20"/>
        </w:rPr>
        <w:t xml:space="preserve"> sulla base delle spiegazioni fornite dal concorrente che l'offerta è </w:t>
      </w:r>
      <w:r>
        <w:rPr>
          <w:rFonts w:ascii="Calibri" w:hAnsi="Calibri" w:cs="Arial"/>
          <w:b/>
          <w:bCs/>
          <w:iCs/>
          <w:sz w:val="20"/>
          <w:szCs w:val="20"/>
        </w:rPr>
        <w:t>anormalmente bassa</w:t>
      </w:r>
      <w:r>
        <w:rPr>
          <w:rFonts w:ascii="Calibri" w:hAnsi="Calibri" w:cs="Arial"/>
          <w:bCs/>
          <w:iCs/>
          <w:sz w:val="20"/>
          <w:szCs w:val="20"/>
        </w:rPr>
        <w:t xml:space="preserve"> in quanto non vengono rispettati gli obblighi ed i costi indicati, rispettivamente, nelle lettere </w:t>
      </w:r>
      <w:r>
        <w:rPr>
          <w:rFonts w:ascii="Calibri" w:hAnsi="Calibri" w:cs="Arial"/>
          <w:b/>
          <w:bCs/>
          <w:iCs/>
          <w:sz w:val="20"/>
          <w:szCs w:val="20"/>
        </w:rPr>
        <w:t>a)</w:t>
      </w:r>
      <w:r>
        <w:rPr>
          <w:rFonts w:ascii="Calibri" w:hAnsi="Calibri" w:cs="Arial"/>
          <w:bCs/>
          <w:iCs/>
          <w:sz w:val="20"/>
          <w:szCs w:val="20"/>
        </w:rPr>
        <w:t xml:space="preserve"> e </w:t>
      </w:r>
      <w:r>
        <w:rPr>
          <w:rFonts w:ascii="Calibri" w:hAnsi="Calibri" w:cs="Arial"/>
          <w:b/>
          <w:bCs/>
          <w:iCs/>
          <w:sz w:val="20"/>
          <w:szCs w:val="20"/>
        </w:rPr>
        <w:t>b)</w:t>
      </w:r>
      <w:r>
        <w:rPr>
          <w:rFonts w:ascii="Calibri" w:hAnsi="Calibri" w:cs="Arial"/>
          <w:bCs/>
          <w:iCs/>
          <w:sz w:val="20"/>
          <w:szCs w:val="20"/>
        </w:rPr>
        <w:t xml:space="preserve"> e nelle lettere </w:t>
      </w:r>
      <w:r>
        <w:rPr>
          <w:rFonts w:ascii="Calibri" w:hAnsi="Calibri" w:cs="Arial"/>
          <w:b/>
          <w:bCs/>
          <w:iCs/>
          <w:sz w:val="20"/>
          <w:szCs w:val="20"/>
        </w:rPr>
        <w:t>c)</w:t>
      </w:r>
      <w:r>
        <w:rPr>
          <w:rFonts w:ascii="Calibri" w:hAnsi="Calibri" w:cs="Arial"/>
          <w:bCs/>
          <w:iCs/>
          <w:sz w:val="20"/>
          <w:szCs w:val="20"/>
        </w:rPr>
        <w:t xml:space="preserve"> e </w:t>
      </w:r>
      <w:r>
        <w:rPr>
          <w:rFonts w:ascii="Calibri" w:hAnsi="Calibri" w:cs="Arial"/>
          <w:b/>
          <w:bCs/>
          <w:iCs/>
          <w:sz w:val="20"/>
          <w:szCs w:val="20"/>
        </w:rPr>
        <w:t>d)</w:t>
      </w:r>
      <w:r>
        <w:rPr>
          <w:rFonts w:ascii="Calibri" w:hAnsi="Calibri" w:cs="Arial"/>
          <w:bCs/>
          <w:iCs/>
          <w:sz w:val="20"/>
          <w:szCs w:val="20"/>
        </w:rPr>
        <w:t xml:space="preserve"> del comma 5 dell’art. 97 del D.Lgs. n. 50/2016, a cui si rimanda.</w:t>
      </w:r>
    </w:p>
    <w:p w:rsidR="00DA0857" w:rsidRDefault="006E758C">
      <w:pPr>
        <w:pStyle w:val="Standard"/>
        <w:ind w:left="454" w:firstLine="255"/>
        <w:jc w:val="both"/>
        <w:rPr>
          <w:rFonts w:ascii="Calibri" w:hAnsi="Calibri" w:cs="Arial"/>
          <w:bCs/>
          <w:iCs/>
          <w:sz w:val="20"/>
          <w:szCs w:val="20"/>
        </w:rPr>
      </w:pPr>
      <w:r>
        <w:rPr>
          <w:rFonts w:ascii="Calibri" w:hAnsi="Calibri" w:cs="Arial"/>
          <w:bCs/>
          <w:iCs/>
          <w:sz w:val="20"/>
          <w:szCs w:val="20"/>
        </w:rPr>
        <w:t>A questo riguardo, si precisa che:</w:t>
      </w:r>
    </w:p>
    <w:p w:rsidR="00DA0857" w:rsidRDefault="006E758C">
      <w:pPr>
        <w:pStyle w:val="Standard"/>
        <w:numPr>
          <w:ilvl w:val="0"/>
          <w:numId w:val="54"/>
        </w:numPr>
        <w:ind w:left="681" w:hanging="227"/>
        <w:jc w:val="both"/>
      </w:pPr>
      <w:r>
        <w:rPr>
          <w:rFonts w:ascii="Calibri" w:hAnsi="Calibri" w:cs="Arial"/>
          <w:bCs/>
          <w:iCs/>
          <w:sz w:val="20"/>
          <w:szCs w:val="20"/>
        </w:rPr>
        <w:t>ai sensi del combinato disposto dell’</w:t>
      </w:r>
      <w:r>
        <w:rPr>
          <w:rFonts w:ascii="Calibri" w:hAnsi="Calibri" w:cs="Arial"/>
          <w:b/>
          <w:bCs/>
          <w:iCs/>
          <w:sz w:val="20"/>
          <w:szCs w:val="20"/>
        </w:rPr>
        <w:t>art. 95</w:t>
      </w:r>
      <w:r>
        <w:rPr>
          <w:rFonts w:ascii="Calibri" w:hAnsi="Calibri" w:cs="Arial"/>
          <w:bCs/>
          <w:iCs/>
          <w:sz w:val="20"/>
          <w:szCs w:val="20"/>
        </w:rPr>
        <w:t xml:space="preserve">, comma 10, del D.Lgs. n. 50/2016 e </w:t>
      </w:r>
      <w:r>
        <w:rPr>
          <w:rFonts w:ascii="Calibri" w:hAnsi="Calibri" w:cs="Arial"/>
          <w:bCs/>
          <w:iCs/>
          <w:sz w:val="20"/>
          <w:szCs w:val="20"/>
          <w:lang w:bidi="it-IT"/>
        </w:rPr>
        <w:t>de</w:t>
      </w:r>
      <w:r>
        <w:rPr>
          <w:rFonts w:ascii="Calibri" w:hAnsi="Calibri" w:cs="Arial"/>
          <w:bCs/>
          <w:iCs/>
          <w:sz w:val="20"/>
          <w:szCs w:val="20"/>
        </w:rPr>
        <w:t>ll’</w:t>
      </w:r>
      <w:r>
        <w:rPr>
          <w:rFonts w:ascii="Calibri" w:hAnsi="Calibri" w:cs="Arial"/>
          <w:b/>
          <w:bCs/>
          <w:iCs/>
          <w:sz w:val="20"/>
          <w:szCs w:val="20"/>
        </w:rPr>
        <w:t>art. 26</w:t>
      </w:r>
      <w:r>
        <w:rPr>
          <w:rFonts w:ascii="Calibri" w:hAnsi="Calibri" w:cs="Arial"/>
          <w:bCs/>
          <w:iCs/>
          <w:sz w:val="20"/>
          <w:szCs w:val="20"/>
        </w:rPr>
        <w:t>, comma 6, del D.Lgs. 09.04.2008, n. 81, nell’offerta economica i concorrenti devono</w:t>
      </w:r>
      <w:r>
        <w:rPr>
          <w:rFonts w:ascii="Calibri" w:hAnsi="Calibri" w:cs="Arial"/>
          <w:b/>
          <w:bCs/>
          <w:iCs/>
          <w:sz w:val="20"/>
          <w:szCs w:val="20"/>
        </w:rPr>
        <w:t xml:space="preserve"> obbligatoriamente</w:t>
      </w:r>
      <w:r>
        <w:rPr>
          <w:rFonts w:ascii="Calibri" w:hAnsi="Calibri" w:cs="Arial"/>
          <w:bCs/>
          <w:iCs/>
          <w:sz w:val="20"/>
          <w:szCs w:val="20"/>
        </w:rPr>
        <w:t xml:space="preserve"> dichiarare oltre al </w:t>
      </w:r>
      <w:r>
        <w:rPr>
          <w:rFonts w:ascii="Calibri" w:hAnsi="Calibri" w:cs="Arial"/>
          <w:b/>
          <w:bCs/>
          <w:iCs/>
          <w:sz w:val="20"/>
          <w:szCs w:val="20"/>
        </w:rPr>
        <w:t>ribasso unico percentuale</w:t>
      </w:r>
      <w:r>
        <w:rPr>
          <w:rFonts w:ascii="Calibri" w:hAnsi="Calibri" w:cs="Arial"/>
          <w:bCs/>
          <w:iCs/>
          <w:sz w:val="20"/>
          <w:szCs w:val="20"/>
        </w:rPr>
        <w:t xml:space="preserve"> offerto sull’importo dei lavori posto a base di gara indicato al precedente punto 5.2., anche i propri </w:t>
      </w:r>
      <w:r>
        <w:rPr>
          <w:rFonts w:ascii="Calibri" w:hAnsi="Calibri" w:cs="Arial"/>
          <w:b/>
          <w:bCs/>
          <w:iCs/>
          <w:sz w:val="20"/>
          <w:szCs w:val="20"/>
        </w:rPr>
        <w:t>costi aziendali</w:t>
      </w:r>
      <w:r>
        <w:rPr>
          <w:rFonts w:ascii="Calibri" w:hAnsi="Calibri" w:cs="Arial"/>
          <w:bCs/>
          <w:iCs/>
          <w:sz w:val="20"/>
          <w:szCs w:val="20"/>
        </w:rPr>
        <w:t xml:space="preserve"> concernenti l'adempimento delle disposizioni in materia di salute e sicurezza sui luoghi di lavoro di cui al D.Lgs. 09.04.2008, n. 81 e succ. modif. [in particolare, devono dichiarare </w:t>
      </w:r>
      <w:r>
        <w:rPr>
          <w:rFonts w:ascii="Calibri" w:hAnsi="Calibri" w:cs="Arial"/>
          <w:bCs/>
          <w:iCs/>
          <w:sz w:val="20"/>
          <w:szCs w:val="20"/>
          <w:u w:val="single"/>
        </w:rPr>
        <w:t>l’importo complessivo</w:t>
      </w:r>
      <w:r>
        <w:rPr>
          <w:rFonts w:ascii="Calibri" w:hAnsi="Calibri" w:cs="Arial"/>
          <w:bCs/>
          <w:iCs/>
          <w:sz w:val="20"/>
          <w:szCs w:val="20"/>
        </w:rPr>
        <w:t xml:space="preserve"> dei </w:t>
      </w:r>
      <w:r>
        <w:rPr>
          <w:rFonts w:ascii="Calibri" w:hAnsi="Calibri" w:cs="Arial"/>
          <w:b/>
          <w:bCs/>
          <w:iCs/>
          <w:sz w:val="20"/>
          <w:szCs w:val="20"/>
        </w:rPr>
        <w:t>“COSTI AZIENDALI INTERNI DELLA SICUREZZA”</w:t>
      </w:r>
      <w:r>
        <w:rPr>
          <w:rFonts w:ascii="Calibri" w:hAnsi="Calibri" w:cs="Arial"/>
          <w:bCs/>
          <w:iCs/>
          <w:sz w:val="20"/>
          <w:szCs w:val="20"/>
        </w:rPr>
        <w:t xml:space="preserve"> rapportato all’entità ed alle caratteristiche dei lavori in appalto secondo quanto chiarito dall’art. 97, comma 5, lettera </w:t>
      </w:r>
      <w:r>
        <w:rPr>
          <w:rFonts w:ascii="Calibri" w:hAnsi="Calibri" w:cs="Arial"/>
          <w:b/>
          <w:bCs/>
          <w:iCs/>
          <w:sz w:val="20"/>
          <w:szCs w:val="20"/>
        </w:rPr>
        <w:t>c)</w:t>
      </w:r>
      <w:r>
        <w:rPr>
          <w:rFonts w:ascii="Calibri" w:hAnsi="Calibri" w:cs="Arial"/>
          <w:bCs/>
          <w:iCs/>
          <w:sz w:val="20"/>
          <w:szCs w:val="20"/>
        </w:rPr>
        <w:t>, del Codice] i quali non devono risultare inferiori (tenendo conto del ribasso offerto sull’importo dei lavori posto a base di gara) ai livelli minimi che le normative vigenti e i relativi adempimenti impongono all’operatore economico;</w:t>
      </w:r>
    </w:p>
    <w:p w:rsidR="00DA0857" w:rsidRDefault="006E758C">
      <w:pPr>
        <w:pStyle w:val="Standard"/>
        <w:numPr>
          <w:ilvl w:val="0"/>
          <w:numId w:val="31"/>
        </w:numPr>
        <w:ind w:left="681" w:hanging="227"/>
        <w:jc w:val="both"/>
      </w:pPr>
      <w:r>
        <w:rPr>
          <w:rFonts w:ascii="Calibri" w:hAnsi="Calibri" w:cs="Arial"/>
          <w:bCs/>
          <w:iCs/>
          <w:sz w:val="20"/>
          <w:szCs w:val="20"/>
        </w:rPr>
        <w:t xml:space="preserve">inoltre, qualora il concorrente venga assoggettato a </w:t>
      </w:r>
      <w:r>
        <w:rPr>
          <w:rFonts w:ascii="Calibri" w:hAnsi="Calibri" w:cs="Arial"/>
          <w:b/>
          <w:bCs/>
          <w:iCs/>
          <w:sz w:val="20"/>
          <w:szCs w:val="20"/>
        </w:rPr>
        <w:t xml:space="preserve">giudizio tecnico </w:t>
      </w:r>
      <w:r>
        <w:rPr>
          <w:rFonts w:ascii="Calibri" w:hAnsi="Calibri" w:cs="Arial"/>
          <w:bCs/>
          <w:iCs/>
          <w:sz w:val="20"/>
          <w:szCs w:val="20"/>
        </w:rPr>
        <w:t>di congruità, serietà, sostenibilità e realizzabilità della propria offerta economica (</w:t>
      </w:r>
      <w:r>
        <w:rPr>
          <w:rFonts w:ascii="Calibri" w:hAnsi="Calibri" w:cs="Arial"/>
          <w:b/>
          <w:bCs/>
          <w:iCs/>
          <w:sz w:val="20"/>
          <w:szCs w:val="20"/>
        </w:rPr>
        <w:t>verifica di congruità</w:t>
      </w:r>
      <w:r>
        <w:rPr>
          <w:rFonts w:ascii="Calibri" w:hAnsi="Calibri" w:cs="Arial"/>
          <w:bCs/>
          <w:iCs/>
          <w:sz w:val="20"/>
          <w:szCs w:val="20"/>
        </w:rPr>
        <w:t xml:space="preserve">) come sopra specificato dovrà anche fornire le </w:t>
      </w:r>
      <w:r>
        <w:rPr>
          <w:rFonts w:ascii="Calibri" w:hAnsi="Calibri" w:cs="Arial"/>
          <w:bCs/>
          <w:iCs/>
          <w:sz w:val="20"/>
          <w:szCs w:val="20"/>
          <w:u w:val="single"/>
        </w:rPr>
        <w:t>spiegazioni</w:t>
      </w:r>
      <w:r>
        <w:rPr>
          <w:rFonts w:ascii="Calibri" w:hAnsi="Calibri" w:cs="Arial"/>
          <w:bCs/>
          <w:iCs/>
          <w:sz w:val="20"/>
          <w:szCs w:val="20"/>
        </w:rPr>
        <w:t xml:space="preserve"> relative all’</w:t>
      </w:r>
      <w:r>
        <w:rPr>
          <w:rFonts w:ascii="Calibri" w:hAnsi="Calibri" w:cs="Arial"/>
          <w:bCs/>
          <w:iCs/>
          <w:sz w:val="20"/>
          <w:szCs w:val="20"/>
          <w:u w:val="single"/>
        </w:rPr>
        <w:t>importo complessivo</w:t>
      </w:r>
      <w:r>
        <w:rPr>
          <w:rFonts w:ascii="Calibri" w:hAnsi="Calibri" w:cs="Arial"/>
          <w:bCs/>
          <w:iCs/>
          <w:sz w:val="20"/>
          <w:szCs w:val="20"/>
        </w:rPr>
        <w:t xml:space="preserve"> stimato del </w:t>
      </w:r>
      <w:r>
        <w:rPr>
          <w:rFonts w:ascii="Calibri" w:hAnsi="Calibri" w:cs="Arial"/>
          <w:b/>
          <w:bCs/>
          <w:iCs/>
          <w:sz w:val="20"/>
          <w:szCs w:val="20"/>
          <w:lang w:bidi="it-IT"/>
        </w:rPr>
        <w:t xml:space="preserve">“COSTO DEL PERSONALE” </w:t>
      </w:r>
      <w:r>
        <w:rPr>
          <w:rFonts w:ascii="Calibri" w:hAnsi="Calibri" w:cs="Arial"/>
          <w:bCs/>
          <w:iCs/>
          <w:sz w:val="20"/>
          <w:szCs w:val="20"/>
          <w:lang w:bidi="it-IT"/>
        </w:rPr>
        <w:t xml:space="preserve">da sostenere dallo stesso per la realizzazione dei lavori in appalto ai sensi dell’art. 97, comma 5, lettera </w:t>
      </w:r>
      <w:r>
        <w:rPr>
          <w:rFonts w:ascii="Calibri" w:hAnsi="Calibri" w:cs="Arial"/>
          <w:b/>
          <w:bCs/>
          <w:iCs/>
          <w:sz w:val="20"/>
          <w:szCs w:val="20"/>
          <w:lang w:bidi="it-IT"/>
        </w:rPr>
        <w:t>d)</w:t>
      </w:r>
      <w:r>
        <w:rPr>
          <w:rFonts w:ascii="Calibri" w:hAnsi="Calibri" w:cs="Arial"/>
          <w:bCs/>
          <w:iCs/>
          <w:sz w:val="20"/>
          <w:szCs w:val="20"/>
          <w:lang w:bidi="it-IT"/>
        </w:rPr>
        <w:t xml:space="preserve">, del D.Lgs. n. 50/2016 (tale costo non dovrà essere indicato nell’offerta economica) il quale dovrà essere </w:t>
      </w:r>
      <w:r>
        <w:rPr>
          <w:rFonts w:ascii="Calibri" w:hAnsi="Calibri" w:cs="Arial"/>
          <w:bCs/>
          <w:iCs/>
          <w:sz w:val="20"/>
          <w:szCs w:val="20"/>
        </w:rPr>
        <w:t xml:space="preserve">rapportato all’entità ed alle caratteristiche dei lavori in appalto, nonché le </w:t>
      </w:r>
      <w:r>
        <w:rPr>
          <w:rFonts w:ascii="Calibri" w:hAnsi="Calibri" w:cs="Arial"/>
          <w:bCs/>
          <w:iCs/>
          <w:sz w:val="20"/>
          <w:szCs w:val="20"/>
          <w:u w:val="single"/>
        </w:rPr>
        <w:t>retribuzioni orarie</w:t>
      </w:r>
      <w:r>
        <w:rPr>
          <w:rFonts w:ascii="Calibri" w:hAnsi="Calibri" w:cs="Arial"/>
          <w:bCs/>
          <w:iCs/>
          <w:sz w:val="20"/>
          <w:szCs w:val="20"/>
        </w:rPr>
        <w:t xml:space="preserve"> prese a base di calcolo per determinare detto importo, le quali saranno verificate nella loro congruità rispetto ai </w:t>
      </w:r>
      <w:r>
        <w:rPr>
          <w:rFonts w:ascii="Calibri" w:hAnsi="Calibri" w:cs="Arial"/>
          <w:bCs/>
          <w:iCs/>
          <w:sz w:val="20"/>
          <w:szCs w:val="20"/>
          <w:u w:val="single"/>
        </w:rPr>
        <w:t>minimi salariali</w:t>
      </w:r>
      <w:r>
        <w:rPr>
          <w:rFonts w:ascii="Calibri" w:hAnsi="Calibri" w:cs="Calibri"/>
          <w:sz w:val="20"/>
          <w:szCs w:val="20"/>
        </w:rPr>
        <w:t xml:space="preserve"> liquidabili al personale di pari qualifica rispetto al </w:t>
      </w:r>
      <w:r>
        <w:rPr>
          <w:rFonts w:ascii="Calibri" w:hAnsi="Calibri" w:cs="Calibri"/>
          <w:b/>
          <w:sz w:val="20"/>
          <w:szCs w:val="20"/>
        </w:rPr>
        <w:t>“costo del lavoro”</w:t>
      </w:r>
      <w:r>
        <w:rPr>
          <w:rFonts w:ascii="Calibri" w:hAnsi="Calibri" w:cs="Calibri"/>
          <w:sz w:val="20"/>
          <w:szCs w:val="20"/>
        </w:rPr>
        <w:t xml:space="preserve"> orario tabellare minimo prescritto d</w:t>
      </w:r>
      <w:r>
        <w:rPr>
          <w:rFonts w:ascii="Calibri" w:hAnsi="Calibri" w:cs="Arial"/>
          <w:bCs/>
          <w:iCs/>
          <w:sz w:val="20"/>
          <w:szCs w:val="20"/>
        </w:rPr>
        <w:t>all’</w:t>
      </w:r>
      <w:r>
        <w:rPr>
          <w:rFonts w:ascii="Calibri" w:hAnsi="Calibri" w:cs="Arial"/>
          <w:b/>
          <w:bCs/>
          <w:iCs/>
          <w:sz w:val="20"/>
          <w:szCs w:val="20"/>
        </w:rPr>
        <w:t>art. 23</w:t>
      </w:r>
      <w:r>
        <w:rPr>
          <w:rFonts w:ascii="Calibri" w:hAnsi="Calibri" w:cs="Arial"/>
          <w:bCs/>
          <w:iCs/>
          <w:sz w:val="20"/>
          <w:szCs w:val="20"/>
        </w:rPr>
        <w:t xml:space="preserve">, comma 16, del D.Lgs. n.50/2016, a cui si rimanda </w:t>
      </w:r>
      <w:r>
        <w:rPr>
          <w:rFonts w:ascii="Calibri" w:hAnsi="Calibri" w:cs="Calibri"/>
          <w:sz w:val="20"/>
          <w:szCs w:val="20"/>
        </w:rPr>
        <w:t>(per dar modo alla stazione appaltante di effettuare le verifiche di congruità economica, dovranno essere dettagliatamente indicate sia le qualifiche che il numero del personale dipendente utilizzato nell’appalto, nonché il contratto collettivo nazionale di lavoro applicato ai propri dipendenti e le tabelle ministeriali utilizzate per la fissazione dei minimi salariali retributivi)</w:t>
      </w:r>
      <w:r>
        <w:rPr>
          <w:rFonts w:ascii="Calibri" w:hAnsi="Calibri" w:cs="Arial"/>
          <w:bCs/>
          <w:iCs/>
          <w:sz w:val="20"/>
          <w:szCs w:val="20"/>
        </w:rPr>
        <w:t>.</w:t>
      </w:r>
    </w:p>
    <w:p w:rsidR="00DA0857" w:rsidRDefault="006E758C">
      <w:pPr>
        <w:pStyle w:val="Standard"/>
        <w:spacing w:before="40"/>
        <w:ind w:left="454" w:firstLine="255"/>
        <w:jc w:val="both"/>
      </w:pPr>
      <w:r>
        <w:rPr>
          <w:rFonts w:ascii="Calibri" w:hAnsi="Calibri" w:cs="Arial"/>
          <w:bCs/>
          <w:iCs/>
          <w:sz w:val="20"/>
          <w:szCs w:val="20"/>
        </w:rPr>
        <w:t>Resta ferma la facoltà residuale, prevista dall’</w:t>
      </w:r>
      <w:r>
        <w:rPr>
          <w:rFonts w:ascii="Calibri" w:hAnsi="Calibri" w:cs="Arial"/>
          <w:b/>
          <w:bCs/>
          <w:iCs/>
          <w:sz w:val="20"/>
          <w:szCs w:val="20"/>
        </w:rPr>
        <w:t>art. 97</w:t>
      </w:r>
      <w:r>
        <w:rPr>
          <w:rFonts w:ascii="Calibri" w:hAnsi="Calibri" w:cs="Arial"/>
          <w:bCs/>
          <w:iCs/>
          <w:sz w:val="20"/>
          <w:szCs w:val="20"/>
        </w:rPr>
        <w:t xml:space="preserve">, comma 6, ultimo periodo, del D.Lgs. n. 50/2016, di </w:t>
      </w:r>
      <w:r>
        <w:rPr>
          <w:rFonts w:ascii="Calibri" w:hAnsi="Calibri" w:cs="Arial"/>
          <w:b/>
          <w:bCs/>
          <w:iCs/>
          <w:sz w:val="20"/>
          <w:szCs w:val="20"/>
        </w:rPr>
        <w:t>valutare la congruità</w:t>
      </w:r>
      <w:r>
        <w:rPr>
          <w:rFonts w:ascii="Calibri" w:hAnsi="Calibri" w:cs="Arial"/>
          <w:bCs/>
          <w:iCs/>
          <w:sz w:val="20"/>
          <w:szCs w:val="20"/>
        </w:rPr>
        <w:t xml:space="preserve"> di ogni offerta che, in base ad </w:t>
      </w:r>
      <w:r>
        <w:rPr>
          <w:rFonts w:ascii="Calibri" w:hAnsi="Calibri" w:cs="Arial"/>
          <w:b/>
          <w:bCs/>
          <w:iCs/>
          <w:sz w:val="20"/>
          <w:szCs w:val="20"/>
        </w:rPr>
        <w:t>elementi specifici</w:t>
      </w:r>
      <w:r>
        <w:rPr>
          <w:rFonts w:ascii="Calibri" w:hAnsi="Calibri" w:cs="Arial"/>
          <w:bCs/>
          <w:iCs/>
          <w:sz w:val="20"/>
          <w:szCs w:val="20"/>
        </w:rPr>
        <w:t xml:space="preserve">, </w:t>
      </w:r>
      <w:r>
        <w:rPr>
          <w:rFonts w:ascii="Calibri" w:hAnsi="Calibri" w:cs="Arial"/>
          <w:bCs/>
          <w:iCs/>
          <w:sz w:val="20"/>
          <w:szCs w:val="20"/>
          <w:u w:val="single"/>
        </w:rPr>
        <w:t>appaia anormalmente bassa</w:t>
      </w:r>
      <w:r>
        <w:rPr>
          <w:rFonts w:ascii="Calibri" w:hAnsi="Calibri" w:cs="Arial"/>
          <w:bCs/>
          <w:iCs/>
          <w:sz w:val="20"/>
          <w:szCs w:val="20"/>
        </w:rPr>
        <w:t>.</w:t>
      </w:r>
    </w:p>
    <w:p w:rsidR="00DA0857" w:rsidRDefault="00DA0857">
      <w:pPr>
        <w:pStyle w:val="Standard"/>
        <w:jc w:val="both"/>
        <w:rPr>
          <w:rFonts w:ascii="Calibri" w:hAnsi="Calibri" w:cs="Arial"/>
          <w:bCs/>
          <w:iCs/>
          <w:sz w:val="20"/>
          <w:szCs w:val="20"/>
        </w:rPr>
      </w:pPr>
    </w:p>
    <w:p w:rsidR="00DA0857" w:rsidRDefault="006E758C">
      <w:pPr>
        <w:pStyle w:val="Standard"/>
        <w:numPr>
          <w:ilvl w:val="0"/>
          <w:numId w:val="55"/>
        </w:numPr>
        <w:ind w:left="357" w:hanging="357"/>
        <w:jc w:val="both"/>
        <w:rPr>
          <w:rFonts w:ascii="Calibri" w:hAnsi="Calibri" w:cs="Arial"/>
          <w:b/>
          <w:sz w:val="20"/>
          <w:szCs w:val="20"/>
          <w:lang w:eastAsia="en-US"/>
        </w:rPr>
      </w:pPr>
      <w:r>
        <w:rPr>
          <w:rFonts w:ascii="Calibri" w:hAnsi="Calibri" w:cs="Arial"/>
          <w:b/>
          <w:sz w:val="20"/>
          <w:szCs w:val="20"/>
          <w:lang w:eastAsia="en-US"/>
        </w:rPr>
        <w:t>MODALITÀ DI PRESENTAZIONE DELLA DOCUMENTAZIONE:</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Tutte le </w:t>
      </w:r>
      <w:r>
        <w:rPr>
          <w:rFonts w:ascii="Calibri" w:hAnsi="Calibri" w:cs="Arial"/>
          <w:b/>
          <w:bCs/>
          <w:i/>
          <w:iCs/>
          <w:sz w:val="20"/>
          <w:szCs w:val="20"/>
        </w:rPr>
        <w:t>dichiarazioni sostitutive</w:t>
      </w:r>
      <w:r>
        <w:rPr>
          <w:rFonts w:ascii="Calibri" w:hAnsi="Calibri" w:cs="Arial"/>
          <w:bCs/>
          <w:iCs/>
          <w:sz w:val="20"/>
          <w:szCs w:val="20"/>
        </w:rPr>
        <w:t xml:space="preserve"> richieste nei seguenti punti (e nel “Titolo 2.” del presente invito):</w:t>
      </w:r>
    </w:p>
    <w:p w:rsidR="00DA0857" w:rsidRDefault="006E758C">
      <w:pPr>
        <w:pStyle w:val="Standard"/>
        <w:numPr>
          <w:ilvl w:val="0"/>
          <w:numId w:val="56"/>
        </w:numPr>
        <w:tabs>
          <w:tab w:val="left" w:pos="1475"/>
        </w:tabs>
        <w:spacing w:before="40"/>
        <w:ind w:left="738" w:hanging="284"/>
        <w:jc w:val="both"/>
        <w:rPr>
          <w:rFonts w:ascii="Calibri" w:hAnsi="Calibri" w:cs="Arial"/>
          <w:bCs/>
          <w:iCs/>
          <w:sz w:val="20"/>
          <w:szCs w:val="20"/>
        </w:rPr>
      </w:pPr>
      <w:r>
        <w:rPr>
          <w:rFonts w:ascii="Calibri" w:hAnsi="Calibri" w:cs="Arial"/>
          <w:bCs/>
          <w:iCs/>
          <w:sz w:val="20"/>
          <w:szCs w:val="20"/>
        </w:rPr>
        <w:t>devono essere rilasciate ai sensi degli artt. 46 e 47 del d.P.R. 28.12.2000, n. 445 e succ. modif. in carta semplice, con la sottoscrizione del dichiarante (rappresentante legale del candidato o altro soggetto dotato del potere di impegnare contrattualmente il candidato stesso); al tale fine le dichiarazioni stesse devono essere corredate dalla copia fotostatica non autenticata di un documento di identità del dichiarante, in corso di validità; per ciascun dichiarante è sufficiente una sola copia del documento di identità anche in presenza di più dichiarazioni su più fogli distinti;</w:t>
      </w:r>
    </w:p>
    <w:p w:rsidR="00DA0857" w:rsidRDefault="006E758C">
      <w:pPr>
        <w:pStyle w:val="Standard"/>
        <w:numPr>
          <w:ilvl w:val="0"/>
          <w:numId w:val="34"/>
        </w:numPr>
        <w:tabs>
          <w:tab w:val="left" w:pos="1475"/>
        </w:tabs>
        <w:spacing w:before="40"/>
        <w:ind w:left="738" w:hanging="284"/>
        <w:jc w:val="both"/>
        <w:rPr>
          <w:rFonts w:ascii="Calibri" w:hAnsi="Calibri" w:cs="Arial"/>
          <w:bCs/>
          <w:iCs/>
          <w:sz w:val="20"/>
          <w:szCs w:val="20"/>
        </w:rPr>
      </w:pPr>
      <w:r>
        <w:rPr>
          <w:rFonts w:ascii="Calibri" w:hAnsi="Calibri" w:cs="Arial"/>
          <w:bCs/>
          <w:iCs/>
          <w:sz w:val="20"/>
          <w:szCs w:val="20"/>
        </w:rPr>
        <w:t>potranno essere sottoscritte anche da procuratori dei legali rappresentati e, in tal caso, dovrà essere allegata copia autentica o copia conforme all’originale della relativa procura;</w:t>
      </w:r>
    </w:p>
    <w:p w:rsidR="00DA0857" w:rsidRDefault="006E758C">
      <w:pPr>
        <w:pStyle w:val="Standard"/>
        <w:numPr>
          <w:ilvl w:val="0"/>
          <w:numId w:val="34"/>
        </w:numPr>
        <w:tabs>
          <w:tab w:val="left" w:pos="1475"/>
        </w:tabs>
        <w:spacing w:before="40"/>
        <w:ind w:left="738" w:hanging="284"/>
        <w:jc w:val="both"/>
        <w:rPr>
          <w:rFonts w:ascii="Calibri" w:hAnsi="Calibri" w:cs="Arial"/>
          <w:bCs/>
          <w:iCs/>
          <w:sz w:val="20"/>
          <w:szCs w:val="20"/>
        </w:rPr>
      </w:pPr>
      <w:r>
        <w:rPr>
          <w:rFonts w:ascii="Calibri" w:hAnsi="Calibri" w:cs="Arial"/>
          <w:bCs/>
          <w:iCs/>
          <w:sz w:val="20"/>
          <w:szCs w:val="20"/>
        </w:rPr>
        <w:lastRenderedPageBreak/>
        <w:t>devono essere rese e sottoscritte dai concorrenti, in qualsiasi forma di partecipazione, singoli, raggruppati, consorziati, aggregati in rete di imprese e in GEIE, ancorché appartenenti alle eventuali imprese ausiliarie, ognuno per quanto di propria competenza;</w:t>
      </w:r>
    </w:p>
    <w:p w:rsidR="00DA0857" w:rsidRDefault="006E758C">
      <w:pPr>
        <w:pStyle w:val="Standard"/>
        <w:numPr>
          <w:ilvl w:val="0"/>
          <w:numId w:val="34"/>
        </w:numPr>
        <w:tabs>
          <w:tab w:val="left" w:pos="1475"/>
        </w:tabs>
        <w:spacing w:before="40"/>
        <w:ind w:left="738" w:hanging="284"/>
        <w:jc w:val="both"/>
        <w:rPr>
          <w:rFonts w:ascii="Calibri" w:hAnsi="Calibri" w:cs="Arial"/>
          <w:bCs/>
          <w:iCs/>
          <w:sz w:val="20"/>
          <w:szCs w:val="20"/>
        </w:rPr>
      </w:pPr>
      <w:r>
        <w:rPr>
          <w:rFonts w:ascii="Calibri" w:hAnsi="Calibri" w:cs="Arial"/>
          <w:bCs/>
          <w:iCs/>
          <w:sz w:val="20"/>
          <w:szCs w:val="20"/>
        </w:rPr>
        <w:t>non devono essere presentate in carta legalizzata (non si deve, cioè, apporre la marca da bollo), dovendo le stesse essere presentate in carta semplice ai sensi dell’art. 37, comma 1, del d.P.R. 28.12.2000, n. 445.</w:t>
      </w:r>
    </w:p>
    <w:p w:rsidR="00DA0857" w:rsidRDefault="006E758C">
      <w:pPr>
        <w:pStyle w:val="Standard"/>
        <w:numPr>
          <w:ilvl w:val="1"/>
          <w:numId w:val="40"/>
        </w:numPr>
        <w:spacing w:before="60"/>
        <w:ind w:left="454" w:hanging="454"/>
        <w:jc w:val="both"/>
      </w:pPr>
      <w:r>
        <w:rPr>
          <w:rFonts w:ascii="Calibri" w:hAnsi="Calibri" w:cs="Arial"/>
          <w:bCs/>
          <w:iCs/>
          <w:sz w:val="20"/>
          <w:szCs w:val="20"/>
        </w:rPr>
        <w:t>La documentazione da produrre, ove non richiesta espressamente in originale, potrà essere prodotta in copia autenticata o in copia conforme ai sensi, rispettivamente, degli artt. 18 e 19/19</w:t>
      </w:r>
      <w:r>
        <w:rPr>
          <w:rFonts w:ascii="Calibri" w:hAnsi="Calibri" w:cs="Arial"/>
          <w:bCs/>
          <w:i/>
          <w:iCs/>
          <w:sz w:val="20"/>
          <w:szCs w:val="20"/>
        </w:rPr>
        <w:t>-bis</w:t>
      </w:r>
      <w:r>
        <w:rPr>
          <w:rFonts w:ascii="Calibri" w:hAnsi="Calibri" w:cs="Arial"/>
          <w:bCs/>
          <w:iCs/>
          <w:sz w:val="20"/>
          <w:szCs w:val="20"/>
        </w:rPr>
        <w:t>, del d.P.R. 28.12.2000, n.445;</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La </w:t>
      </w:r>
      <w:r>
        <w:rPr>
          <w:rFonts w:ascii="Calibri" w:hAnsi="Calibri" w:cs="Arial"/>
          <w:b/>
          <w:bCs/>
          <w:iCs/>
          <w:sz w:val="20"/>
          <w:szCs w:val="20"/>
        </w:rPr>
        <w:t>domanda di partecipazione</w:t>
      </w:r>
      <w:r>
        <w:rPr>
          <w:rFonts w:ascii="Calibri" w:hAnsi="Calibri" w:cs="Arial"/>
          <w:bCs/>
          <w:iCs/>
          <w:sz w:val="20"/>
          <w:szCs w:val="20"/>
        </w:rPr>
        <w:t xml:space="preserve"> alla gara e le </w:t>
      </w:r>
      <w:r>
        <w:rPr>
          <w:rFonts w:ascii="Calibri" w:hAnsi="Calibri" w:cs="Arial"/>
          <w:b/>
          <w:bCs/>
          <w:iCs/>
          <w:sz w:val="20"/>
          <w:szCs w:val="20"/>
        </w:rPr>
        <w:t>dichiarazioni</w:t>
      </w:r>
      <w:r>
        <w:rPr>
          <w:rFonts w:ascii="Calibri" w:hAnsi="Calibri" w:cs="Arial"/>
          <w:bCs/>
          <w:iCs/>
          <w:sz w:val="20"/>
          <w:szCs w:val="20"/>
        </w:rPr>
        <w:t xml:space="preserve"> (sostitutive e non) da rendere dal concorrente per l’ammissione alla gara, , potranno essere redatte dal concorrente utilizzando i seguenti </w:t>
      </w:r>
      <w:r>
        <w:rPr>
          <w:rFonts w:ascii="Calibri" w:hAnsi="Calibri" w:cs="Arial"/>
          <w:b/>
          <w:bCs/>
          <w:iCs/>
          <w:sz w:val="20"/>
          <w:szCs w:val="20"/>
        </w:rPr>
        <w:t>modelli</w:t>
      </w:r>
      <w:r>
        <w:rPr>
          <w:rFonts w:ascii="Calibri" w:hAnsi="Calibri" w:cs="Arial"/>
          <w:bCs/>
          <w:iCs/>
          <w:sz w:val="20"/>
          <w:szCs w:val="20"/>
        </w:rPr>
        <w:t xml:space="preserve"> predisposti da questa stazione appaltante e resi disponibili all’indirizzo internet: </w:t>
      </w:r>
      <w:r w:rsidRPr="00DA0857">
        <w:rPr>
          <w:rStyle w:val="Rimandonotadichiusura"/>
          <w:rFonts w:ascii="Calibri" w:hAnsi="Calibri" w:cs="Arial"/>
          <w:bCs/>
          <w:iCs/>
          <w:sz w:val="20"/>
          <w:szCs w:val="20"/>
        </w:rPr>
        <w:endnoteReference w:id="14"/>
      </w:r>
      <w:r>
        <w:rPr>
          <w:rFonts w:ascii="Calibri" w:hAnsi="Calibri" w:cs="Arial"/>
          <w:bCs/>
          <w:iCs/>
          <w:sz w:val="20"/>
          <w:szCs w:val="20"/>
          <w:vertAlign w:val="superscript"/>
        </w:rPr>
        <w:t>16)</w:t>
      </w:r>
    </w:p>
    <w:p w:rsidR="00DA0857" w:rsidRDefault="006E758C">
      <w:pPr>
        <w:pStyle w:val="Standard"/>
        <w:tabs>
          <w:tab w:val="left" w:pos="2552"/>
        </w:tabs>
        <w:spacing w:before="40"/>
        <w:ind w:left="794" w:hanging="340"/>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
          <w:i/>
          <w:spacing w:val="-2"/>
          <w:sz w:val="20"/>
          <w:szCs w:val="20"/>
        </w:rPr>
        <w:t>Allegato 1</w:t>
      </w:r>
      <w:r>
        <w:rPr>
          <w:rFonts w:ascii="Calibri" w:eastAsia="SimHei, 黑体" w:hAnsi="Calibri" w:cs="Arial"/>
          <w:spacing w:val="-2"/>
          <w:sz w:val="20"/>
          <w:szCs w:val="20"/>
        </w:rPr>
        <w:t>:</w:t>
      </w:r>
      <w:r>
        <w:rPr>
          <w:rFonts w:ascii="Calibri" w:eastAsia="SimHei, 黑体" w:hAnsi="Calibri" w:cs="Arial"/>
          <w:spacing w:val="-2"/>
          <w:sz w:val="20"/>
          <w:szCs w:val="20"/>
        </w:rPr>
        <w:tab/>
        <w:t>Domanda di partecipazione alla gara;</w:t>
      </w:r>
    </w:p>
    <w:p w:rsidR="00DA0857" w:rsidRDefault="006E758C">
      <w:pPr>
        <w:pStyle w:val="Standard"/>
        <w:tabs>
          <w:tab w:val="left" w:pos="2552"/>
        </w:tabs>
        <w:spacing w:before="40"/>
        <w:ind w:left="794" w:hanging="340"/>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
          <w:i/>
          <w:spacing w:val="-2"/>
          <w:sz w:val="20"/>
          <w:szCs w:val="20"/>
        </w:rPr>
        <w:t>Allegato 2</w:t>
      </w:r>
      <w:r>
        <w:rPr>
          <w:rFonts w:ascii="Calibri" w:eastAsia="SimHei, 黑体" w:hAnsi="Calibri" w:cs="Arial"/>
          <w:spacing w:val="-2"/>
          <w:sz w:val="20"/>
          <w:szCs w:val="20"/>
        </w:rPr>
        <w:t>:</w:t>
      </w:r>
      <w:r>
        <w:rPr>
          <w:rFonts w:ascii="Calibri" w:eastAsia="SimHei, 黑体" w:hAnsi="Calibri" w:cs="Arial"/>
          <w:spacing w:val="-2"/>
          <w:sz w:val="20"/>
          <w:szCs w:val="20"/>
        </w:rPr>
        <w:tab/>
        <w:t>Dichiarazione da rendere per l’ammissione alla gara;</w:t>
      </w:r>
    </w:p>
    <w:p w:rsidR="00DA0857" w:rsidRDefault="006E758C">
      <w:pPr>
        <w:pStyle w:val="Standard"/>
        <w:tabs>
          <w:tab w:val="left" w:pos="2552"/>
        </w:tabs>
        <w:spacing w:before="40"/>
        <w:ind w:left="794" w:hanging="340"/>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
          <w:i/>
          <w:spacing w:val="-2"/>
          <w:sz w:val="20"/>
          <w:szCs w:val="20"/>
        </w:rPr>
        <w:t>Allegato 5</w:t>
      </w:r>
      <w:r>
        <w:rPr>
          <w:rFonts w:ascii="Calibri" w:eastAsia="SimHei, 黑体" w:hAnsi="Calibri" w:cs="Arial"/>
          <w:spacing w:val="-2"/>
          <w:sz w:val="20"/>
          <w:szCs w:val="20"/>
        </w:rPr>
        <w:t>:</w:t>
      </w:r>
      <w:r>
        <w:rPr>
          <w:rFonts w:ascii="Calibri" w:eastAsia="SimHei, 黑体" w:hAnsi="Calibri" w:cs="Arial"/>
          <w:spacing w:val="-2"/>
          <w:sz w:val="20"/>
          <w:szCs w:val="20"/>
        </w:rPr>
        <w:tab/>
        <w:t>Dichiarazione affidamento eventuali subappalti o cottimi;</w:t>
      </w:r>
    </w:p>
    <w:p w:rsidR="00DA0857" w:rsidRDefault="006E758C">
      <w:pPr>
        <w:pStyle w:val="Standard"/>
        <w:tabs>
          <w:tab w:val="left" w:pos="2240"/>
          <w:tab w:val="left" w:pos="2325"/>
          <w:tab w:val="left" w:pos="2552"/>
          <w:tab w:val="left" w:pos="3516"/>
        </w:tabs>
        <w:spacing w:before="40"/>
        <w:ind w:left="1758" w:hanging="1304"/>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Wingdings 2" w:hAnsi="Wingdings 2"/>
          <w:b/>
          <w:spacing w:val="-2"/>
          <w:sz w:val="20"/>
          <w:szCs w:val="20"/>
        </w:rPr>
        <w:t></w:t>
      </w:r>
      <w:r>
        <w:rPr>
          <w:rFonts w:ascii="Calibri" w:eastAsia="SimHei, 黑体" w:hAnsi="Calibri" w:cs="Arial"/>
          <w:color w:val="FF0000"/>
          <w:spacing w:val="-2"/>
          <w:sz w:val="20"/>
          <w:szCs w:val="20"/>
        </w:rPr>
        <w:tab/>
      </w:r>
      <w:r>
        <w:rPr>
          <w:rFonts w:ascii="Calibri" w:eastAsia="SimHei, 黑体" w:hAnsi="Calibri" w:cs="Arial"/>
          <w:b/>
          <w:i/>
          <w:spacing w:val="-2"/>
          <w:sz w:val="20"/>
          <w:szCs w:val="20"/>
        </w:rPr>
        <w:t>Allegato 6</w:t>
      </w:r>
      <w:r>
        <w:rPr>
          <w:rFonts w:ascii="Calibri" w:eastAsia="SimHei, 黑体" w:hAnsi="Calibri" w:cs="Arial"/>
          <w:spacing w:val="-2"/>
          <w:sz w:val="20"/>
          <w:szCs w:val="20"/>
        </w:rPr>
        <w:t>:</w:t>
      </w:r>
      <w:r>
        <w:rPr>
          <w:rFonts w:ascii="Calibri" w:eastAsia="SimHei, 黑体" w:hAnsi="Calibri" w:cs="Arial"/>
          <w:spacing w:val="-2"/>
          <w:sz w:val="20"/>
          <w:szCs w:val="20"/>
        </w:rPr>
        <w:tab/>
        <w:t xml:space="preserve">Dichiarazione per predisporre l’offerta economica mediante ribasso percentuale </w:t>
      </w:r>
      <w:r>
        <w:rPr>
          <w:rFonts w:ascii="Wingdings 2" w:hAnsi="Wingdings 2"/>
          <w:b/>
          <w:spacing w:val="-2"/>
          <w:sz w:val="20"/>
          <w:szCs w:val="20"/>
        </w:rPr>
        <w:t></w:t>
      </w:r>
      <w:r>
        <w:rPr>
          <w:rFonts w:ascii="Calibri" w:eastAsia="SimHei, 黑体" w:hAnsi="Calibri" w:cs="Arial"/>
          <w:color w:val="FF0000"/>
          <w:spacing w:val="-2"/>
          <w:sz w:val="20"/>
          <w:szCs w:val="20"/>
        </w:rPr>
        <w:t xml:space="preserve"> </w:t>
      </w:r>
      <w:r>
        <w:rPr>
          <w:rFonts w:ascii="Calibri" w:eastAsia="SimHei, 黑体" w:hAnsi="Calibri" w:cs="Arial"/>
          <w:bCs/>
          <w:iCs/>
          <w:spacing w:val="-2"/>
          <w:sz w:val="20"/>
          <w:szCs w:val="20"/>
        </w:rPr>
        <w:t xml:space="preserve">sull’elenco prezzi unitari posto a base di gara </w:t>
      </w:r>
      <w:r>
        <w:rPr>
          <w:rFonts w:ascii="Calibri" w:eastAsia="SimHei, 黑体" w:hAnsi="Calibri" w:cs="Arial"/>
          <w:color w:val="FF0000"/>
          <w:spacing w:val="-2"/>
          <w:sz w:val="20"/>
          <w:szCs w:val="20"/>
        </w:rPr>
        <w:t xml:space="preserve">- </w:t>
      </w:r>
      <w:r>
        <w:rPr>
          <w:rFonts w:ascii="Wingdings 2" w:hAnsi="Wingdings 2"/>
          <w:color w:val="FF0000"/>
          <w:spacing w:val="-2"/>
          <w:sz w:val="20"/>
          <w:szCs w:val="20"/>
        </w:rPr>
        <w:t></w:t>
      </w:r>
      <w:r>
        <w:rPr>
          <w:rFonts w:ascii="Calibri" w:eastAsia="SimHei, 黑体" w:hAnsi="Calibri" w:cs="Arial"/>
          <w:spacing w:val="-2"/>
          <w:sz w:val="20"/>
          <w:szCs w:val="20"/>
        </w:rPr>
        <w:t xml:space="preserve"> sull’importo dei lavori posto a base di gara</w:t>
      </w:r>
      <w:r>
        <w:rPr>
          <w:rFonts w:ascii="Calibri" w:eastAsia="SimHei, 黑体" w:hAnsi="Calibri" w:cs="Arial"/>
          <w:bCs/>
          <w:iCs/>
          <w:spacing w:val="-2"/>
          <w:sz w:val="20"/>
          <w:szCs w:val="20"/>
        </w:rPr>
        <w:t>.</w:t>
      </w:r>
    </w:p>
    <w:p w:rsidR="00DA0857" w:rsidRDefault="006E758C">
      <w:pPr>
        <w:pStyle w:val="Standard"/>
        <w:tabs>
          <w:tab w:val="left" w:pos="2240"/>
          <w:tab w:val="left" w:pos="2325"/>
          <w:tab w:val="left" w:pos="2552"/>
          <w:tab w:val="left" w:pos="3516"/>
        </w:tabs>
        <w:spacing w:before="40"/>
        <w:ind w:left="1758" w:hanging="1304"/>
        <w:jc w:val="both"/>
      </w:pPr>
      <w:r>
        <w:rPr>
          <w:rFonts w:ascii="Calibri" w:eastAsia="SimHei, 黑体" w:hAnsi="Calibri" w:cs="Arial"/>
          <w:color w:val="808080"/>
          <w:spacing w:val="-2"/>
          <w:sz w:val="20"/>
          <w:szCs w:val="20"/>
        </w:rPr>
        <w:t>-</w:t>
      </w:r>
      <w:r>
        <w:rPr>
          <w:rFonts w:ascii="Calibri" w:eastAsia="SimHei, 黑体" w:hAnsi="Calibri" w:cs="Arial"/>
          <w:color w:val="808080"/>
          <w:spacing w:val="-2"/>
          <w:sz w:val="20"/>
          <w:szCs w:val="20"/>
        </w:rPr>
        <w:tab/>
      </w:r>
      <w:r>
        <w:rPr>
          <w:rFonts w:ascii="Wingdings 2" w:hAnsi="Wingdings 2"/>
          <w:color w:val="808080"/>
          <w:spacing w:val="-2"/>
          <w:sz w:val="20"/>
          <w:szCs w:val="20"/>
        </w:rPr>
        <w:t></w:t>
      </w:r>
      <w:r>
        <w:rPr>
          <w:rFonts w:ascii="Calibri" w:eastAsia="SimHei, 黑体" w:hAnsi="Calibri" w:cs="Arial"/>
          <w:color w:val="808080"/>
          <w:spacing w:val="-2"/>
          <w:sz w:val="20"/>
          <w:szCs w:val="20"/>
        </w:rPr>
        <w:tab/>
      </w:r>
      <w:r>
        <w:rPr>
          <w:rFonts w:ascii="Calibri" w:eastAsia="SimHei, 黑体" w:hAnsi="Calibri" w:cs="Arial"/>
          <w:b/>
          <w:i/>
          <w:color w:val="808080"/>
          <w:spacing w:val="-2"/>
          <w:sz w:val="20"/>
          <w:szCs w:val="20"/>
        </w:rPr>
        <w:t>Allegato 6</w:t>
      </w:r>
      <w:r>
        <w:rPr>
          <w:rFonts w:ascii="Calibri" w:eastAsia="SimHei, 黑体" w:hAnsi="Calibri" w:cs="Arial"/>
          <w:color w:val="808080"/>
          <w:spacing w:val="-2"/>
          <w:sz w:val="20"/>
          <w:szCs w:val="20"/>
        </w:rPr>
        <w:t>:</w:t>
      </w:r>
      <w:r>
        <w:rPr>
          <w:rFonts w:ascii="Calibri" w:eastAsia="SimHei, 黑体" w:hAnsi="Calibri" w:cs="Arial"/>
          <w:color w:val="808080"/>
          <w:spacing w:val="-2"/>
          <w:sz w:val="20"/>
          <w:szCs w:val="20"/>
        </w:rPr>
        <w:tab/>
        <w:t>Lista delle lavorazioni e delle forniture previste per l’esecuzione dell’opera o dei lavori, per predisporre l’offerta economica mediante “offerta a prezzi unitari”.</w:t>
      </w:r>
    </w:p>
    <w:p w:rsidR="00DA0857" w:rsidRDefault="006E758C">
      <w:pPr>
        <w:pStyle w:val="Standard"/>
        <w:spacing w:before="60"/>
        <w:ind w:left="454" w:firstLine="255"/>
        <w:jc w:val="both"/>
      </w:pPr>
      <w:r>
        <w:rPr>
          <w:rFonts w:ascii="Calibri" w:hAnsi="Calibri" w:cs="Arial"/>
          <w:bCs/>
          <w:iCs/>
          <w:sz w:val="20"/>
          <w:szCs w:val="20"/>
        </w:rPr>
        <w:t xml:space="preserve">Si precisa che le </w:t>
      </w:r>
      <w:r>
        <w:rPr>
          <w:rFonts w:ascii="Calibri" w:hAnsi="Calibri" w:cs="Arial"/>
          <w:b/>
          <w:bCs/>
          <w:iCs/>
          <w:sz w:val="20"/>
          <w:szCs w:val="20"/>
        </w:rPr>
        <w:t>dichiarazioni sostitutive</w:t>
      </w:r>
      <w:r>
        <w:rPr>
          <w:rFonts w:ascii="Calibri" w:hAnsi="Calibri" w:cs="Arial"/>
          <w:bCs/>
          <w:iCs/>
          <w:sz w:val="20"/>
          <w:szCs w:val="20"/>
        </w:rPr>
        <w:t xml:space="preserve"> da rendere per l’ammissione alla gara </w:t>
      </w:r>
      <w:r>
        <w:rPr>
          <w:rFonts w:ascii="Calibri" w:hAnsi="Calibri" w:cs="Arial"/>
          <w:iCs/>
          <w:sz w:val="20"/>
          <w:szCs w:val="20"/>
          <w:lang w:eastAsia="en-US"/>
        </w:rPr>
        <w:t xml:space="preserve">dovranno essere redatte </w:t>
      </w:r>
      <w:r>
        <w:rPr>
          <w:rFonts w:ascii="Calibri" w:hAnsi="Calibri" w:cs="Calibri"/>
          <w:bCs/>
          <w:sz w:val="20"/>
          <w:szCs w:val="20"/>
          <w:lang w:bidi="it-IT"/>
        </w:rPr>
        <w:t xml:space="preserve">ai sensi e per gli effetti degli artt. 46 e 47 del d.P.R. n. 445/2000, preferibilmente, </w:t>
      </w:r>
      <w:r>
        <w:rPr>
          <w:rFonts w:ascii="Calibri" w:hAnsi="Calibri" w:cs="Calibri"/>
          <w:bCs/>
          <w:iCs/>
          <w:sz w:val="20"/>
          <w:szCs w:val="20"/>
          <w:lang w:bidi="it-IT"/>
        </w:rPr>
        <w:t xml:space="preserve">utilizzando i </w:t>
      </w:r>
      <w:r>
        <w:rPr>
          <w:rFonts w:ascii="Calibri" w:hAnsi="Calibri" w:cs="Calibri"/>
          <w:b/>
          <w:bCs/>
          <w:iCs/>
          <w:sz w:val="20"/>
          <w:szCs w:val="20"/>
          <w:lang w:bidi="it-IT"/>
        </w:rPr>
        <w:t>modelli</w:t>
      </w:r>
      <w:r>
        <w:rPr>
          <w:rFonts w:ascii="Calibri" w:hAnsi="Calibri" w:cs="Calibri"/>
          <w:bCs/>
          <w:iCs/>
          <w:sz w:val="20"/>
          <w:szCs w:val="20"/>
          <w:lang w:bidi="it-IT"/>
        </w:rPr>
        <w:t xml:space="preserve"> predisposti dalla stazione appaltante; </w:t>
      </w:r>
      <w:r>
        <w:rPr>
          <w:rFonts w:ascii="Calibri" w:hAnsi="Calibri" w:cs="Arial"/>
          <w:bCs/>
          <w:iCs/>
          <w:sz w:val="20"/>
          <w:szCs w:val="20"/>
          <w:lang w:eastAsia="en-US"/>
        </w:rPr>
        <w:t xml:space="preserve">in </w:t>
      </w:r>
      <w:r>
        <w:rPr>
          <w:rFonts w:ascii="Calibri" w:eastAsia="SimHei, 黑体" w:hAnsi="Calibri" w:cs="Arial"/>
          <w:spacing w:val="-2"/>
          <w:sz w:val="20"/>
          <w:szCs w:val="20"/>
        </w:rPr>
        <w:t>alternativa (o ad integrazione) potrà essere presentato il modello denominato “</w:t>
      </w:r>
      <w:r>
        <w:rPr>
          <w:rFonts w:ascii="Calibri" w:eastAsia="SimHei, 黑体" w:hAnsi="Calibri" w:cs="Arial"/>
          <w:b/>
          <w:i/>
          <w:spacing w:val="-2"/>
          <w:sz w:val="20"/>
          <w:szCs w:val="20"/>
        </w:rPr>
        <w:t>Allegato 0</w:t>
      </w:r>
      <w:r>
        <w:rPr>
          <w:rFonts w:ascii="Calibri" w:eastAsia="SimHei, 黑体" w:hAnsi="Calibri" w:cs="Arial"/>
          <w:spacing w:val="-2"/>
          <w:sz w:val="20"/>
          <w:szCs w:val="20"/>
        </w:rPr>
        <w:t xml:space="preserve">: </w:t>
      </w:r>
      <w:r>
        <w:rPr>
          <w:rFonts w:ascii="Calibri" w:eastAsia="SimHei, 黑体" w:hAnsi="Calibri" w:cs="Arial"/>
          <w:bCs/>
          <w:iCs/>
          <w:spacing w:val="-2"/>
          <w:sz w:val="20"/>
          <w:szCs w:val="20"/>
        </w:rPr>
        <w:t>Documento di gara unico europeo (</w:t>
      </w:r>
      <w:r>
        <w:rPr>
          <w:rFonts w:ascii="Calibri" w:eastAsia="SimHei, 黑体" w:hAnsi="Calibri" w:cs="Arial"/>
          <w:b/>
          <w:bCs/>
          <w:iCs/>
          <w:spacing w:val="-2"/>
          <w:sz w:val="20"/>
          <w:szCs w:val="20"/>
        </w:rPr>
        <w:t>DGUE</w:t>
      </w:r>
      <w:r>
        <w:rPr>
          <w:rFonts w:ascii="Calibri" w:eastAsia="SimHei, 黑体" w:hAnsi="Calibri" w:cs="Arial"/>
          <w:bCs/>
          <w:iCs/>
          <w:spacing w:val="-2"/>
          <w:sz w:val="20"/>
          <w:szCs w:val="20"/>
        </w:rPr>
        <w:t>)” previsto d</w:t>
      </w:r>
      <w:r>
        <w:rPr>
          <w:rFonts w:ascii="Calibri" w:eastAsia="SimHei, 黑体" w:hAnsi="Calibri" w:cs="Arial"/>
          <w:spacing w:val="-2"/>
          <w:sz w:val="20"/>
          <w:szCs w:val="20"/>
        </w:rPr>
        <w:t>all’art. 85 del D.Lgs. n. 50/2016</w:t>
      </w:r>
      <w:r>
        <w:rPr>
          <w:rFonts w:ascii="Calibri" w:eastAsia="SimHei, 黑体" w:hAnsi="Calibri" w:cs="Arial"/>
          <w:i/>
          <w:iCs/>
          <w:spacing w:val="-2"/>
          <w:sz w:val="20"/>
          <w:szCs w:val="20"/>
        </w:rPr>
        <w:t xml:space="preserve">, </w:t>
      </w:r>
      <w:r>
        <w:rPr>
          <w:rFonts w:ascii="Calibri" w:eastAsia="SimHei, 黑体" w:hAnsi="Calibri" w:cs="Arial"/>
          <w:spacing w:val="-2"/>
          <w:sz w:val="20"/>
          <w:szCs w:val="20"/>
        </w:rPr>
        <w:t xml:space="preserve">compilato in tutte le sue parti ed anche i citati </w:t>
      </w:r>
      <w:r>
        <w:rPr>
          <w:rFonts w:ascii="Calibri" w:eastAsia="SimHei, 黑体" w:hAnsi="Calibri" w:cs="Arial"/>
          <w:b/>
          <w:spacing w:val="-2"/>
          <w:sz w:val="20"/>
          <w:szCs w:val="20"/>
        </w:rPr>
        <w:t>modelli</w:t>
      </w:r>
      <w:r>
        <w:rPr>
          <w:rFonts w:ascii="Calibri" w:eastAsia="SimHei, 黑体" w:hAnsi="Calibri" w:cs="Arial"/>
          <w:spacing w:val="-2"/>
          <w:sz w:val="20"/>
          <w:szCs w:val="20"/>
        </w:rPr>
        <w:t xml:space="preserve"> </w:t>
      </w:r>
      <w:r>
        <w:rPr>
          <w:rFonts w:ascii="Calibri" w:hAnsi="Calibri" w:cs="Calibri"/>
          <w:bCs/>
          <w:iCs/>
          <w:sz w:val="20"/>
          <w:szCs w:val="20"/>
          <w:lang w:bidi="it-IT"/>
        </w:rPr>
        <w:t>predisposti dalla stazione appaltante</w:t>
      </w:r>
      <w:r>
        <w:rPr>
          <w:rFonts w:ascii="Calibri" w:eastAsia="SimHei, 黑体" w:hAnsi="Calibri" w:cs="Arial"/>
          <w:spacing w:val="-2"/>
          <w:sz w:val="20"/>
          <w:szCs w:val="20"/>
        </w:rPr>
        <w:t xml:space="preserve"> per le parti non comprese nel suddetto modello </w:t>
      </w:r>
      <w:r>
        <w:rPr>
          <w:rFonts w:ascii="Calibri" w:eastAsia="SimHei, 黑体" w:hAnsi="Calibri" w:cs="Arial"/>
          <w:b/>
          <w:spacing w:val="-2"/>
          <w:sz w:val="20"/>
          <w:szCs w:val="20"/>
        </w:rPr>
        <w:t>DGUE</w:t>
      </w:r>
      <w:r>
        <w:rPr>
          <w:rFonts w:ascii="Calibri" w:eastAsia="SimHei, 黑体" w:hAnsi="Calibri" w:cs="Arial"/>
          <w:spacing w:val="-2"/>
          <w:sz w:val="20"/>
          <w:szCs w:val="20"/>
        </w:rPr>
        <w:t>.</w:t>
      </w:r>
    </w:p>
    <w:p w:rsidR="00DA0857" w:rsidRDefault="006E758C">
      <w:pPr>
        <w:pStyle w:val="Standard"/>
        <w:ind w:left="454" w:firstLine="255"/>
        <w:jc w:val="both"/>
      </w:pPr>
      <w:r>
        <w:rPr>
          <w:rFonts w:ascii="Calibri" w:hAnsi="Calibri" w:cs="Arial"/>
          <w:bCs/>
          <w:iCs/>
          <w:sz w:val="20"/>
          <w:szCs w:val="20"/>
        </w:rPr>
        <w:t xml:space="preserve">Il mancato utilizzo di detti </w:t>
      </w:r>
      <w:r>
        <w:rPr>
          <w:rFonts w:ascii="Calibri" w:hAnsi="Calibri" w:cs="Arial"/>
          <w:b/>
          <w:bCs/>
          <w:iCs/>
          <w:sz w:val="20"/>
          <w:szCs w:val="20"/>
        </w:rPr>
        <w:t>modelli</w:t>
      </w:r>
      <w:r>
        <w:rPr>
          <w:rFonts w:ascii="Calibri" w:hAnsi="Calibri" w:cs="Arial"/>
          <w:bCs/>
          <w:iCs/>
          <w:sz w:val="20"/>
          <w:szCs w:val="20"/>
        </w:rPr>
        <w:t xml:space="preserve"> non costituisce causa di esclusione dalla gara.</w:t>
      </w:r>
    </w:p>
    <w:p w:rsidR="00DA0857" w:rsidRDefault="006E758C">
      <w:pPr>
        <w:pStyle w:val="Standard"/>
        <w:ind w:left="454" w:firstLine="255"/>
        <w:jc w:val="both"/>
      </w:pPr>
      <w:r>
        <w:rPr>
          <w:rFonts w:ascii="Calibri" w:hAnsi="Calibri" w:cs="Calibri"/>
          <w:sz w:val="20"/>
          <w:szCs w:val="20"/>
        </w:rPr>
        <w:t xml:space="preserve">Qualora, di conseguenza, la stazione appaltante riscontri la mancanza o l’incompletezza degli </w:t>
      </w:r>
      <w:r>
        <w:rPr>
          <w:rFonts w:ascii="Calibri" w:hAnsi="Calibri" w:cs="Calibri"/>
          <w:sz w:val="20"/>
          <w:szCs w:val="20"/>
          <w:u w:val="single"/>
        </w:rPr>
        <w:t>elementi essenziali ed inessenziali</w:t>
      </w:r>
      <w:r>
        <w:rPr>
          <w:rFonts w:ascii="Calibri" w:hAnsi="Calibri" w:cs="Calibri"/>
          <w:b/>
          <w:sz w:val="20"/>
          <w:szCs w:val="20"/>
        </w:rPr>
        <w:t xml:space="preserve"> </w:t>
      </w:r>
      <w:r>
        <w:rPr>
          <w:rFonts w:ascii="Calibri" w:hAnsi="Calibri" w:cs="Calibri"/>
          <w:sz w:val="20"/>
          <w:szCs w:val="20"/>
        </w:rPr>
        <w:t xml:space="preserve">nella </w:t>
      </w:r>
      <w:r>
        <w:rPr>
          <w:rFonts w:ascii="Calibri" w:hAnsi="Calibri" w:cs="Calibri"/>
          <w:b/>
          <w:sz w:val="20"/>
          <w:szCs w:val="20"/>
        </w:rPr>
        <w:t xml:space="preserve">domanda di partecipazione </w:t>
      </w:r>
      <w:r>
        <w:rPr>
          <w:rFonts w:ascii="Calibri" w:hAnsi="Calibri" w:cs="Calibri"/>
          <w:sz w:val="20"/>
          <w:szCs w:val="20"/>
        </w:rPr>
        <w:t xml:space="preserve">e nelle </w:t>
      </w:r>
      <w:r>
        <w:rPr>
          <w:rFonts w:ascii="Calibri" w:hAnsi="Calibri" w:cs="Calibri"/>
          <w:b/>
          <w:sz w:val="20"/>
          <w:szCs w:val="20"/>
        </w:rPr>
        <w:t xml:space="preserve">dichiarazioni </w:t>
      </w:r>
      <w:r>
        <w:rPr>
          <w:rFonts w:ascii="Calibri" w:hAnsi="Calibri" w:cs="Calibri"/>
          <w:sz w:val="20"/>
          <w:szCs w:val="20"/>
        </w:rPr>
        <w:t xml:space="preserve">riportate nei citati modelli, attiverà, se del caso, la procedura di </w:t>
      </w:r>
      <w:r>
        <w:rPr>
          <w:rFonts w:ascii="Calibri" w:hAnsi="Calibri" w:cs="Calibri"/>
          <w:b/>
          <w:sz w:val="20"/>
          <w:szCs w:val="20"/>
        </w:rPr>
        <w:t>soccorso istruttorio</w:t>
      </w:r>
      <w:r>
        <w:rPr>
          <w:rFonts w:ascii="Calibri" w:hAnsi="Calibri" w:cs="Calibri"/>
          <w:sz w:val="20"/>
          <w:szCs w:val="20"/>
        </w:rPr>
        <w:t xml:space="preserve"> disciplinata dall’art. 83, comma 9, del D.Lgs. n. 50/2016, </w:t>
      </w:r>
      <w:r>
        <w:rPr>
          <w:rFonts w:ascii="Calibri" w:hAnsi="Calibri" w:cs="Calibri"/>
          <w:bCs/>
          <w:iCs/>
          <w:sz w:val="20"/>
          <w:szCs w:val="20"/>
        </w:rPr>
        <w:t xml:space="preserve">in presenza di offerte che possano essere sanate tramite la regolarizzazione documentale (mediante il pagamento della sanzione pecuniaria ivi </w:t>
      </w:r>
      <w:r>
        <w:rPr>
          <w:rFonts w:ascii="Calibri" w:hAnsi="Calibri" w:cs="Arial"/>
          <w:bCs/>
          <w:iCs/>
          <w:sz w:val="20"/>
          <w:szCs w:val="20"/>
        </w:rPr>
        <w:t xml:space="preserve">indicata </w:t>
      </w:r>
      <w:r>
        <w:rPr>
          <w:rFonts w:ascii="Calibri" w:hAnsi="Calibri" w:cs="Calibri"/>
          <w:bCs/>
          <w:iCs/>
          <w:sz w:val="20"/>
          <w:szCs w:val="20"/>
        </w:rPr>
        <w:t xml:space="preserve">se le incompletezze o le mancanze riguardano irregolarità essenziali (con esclusione di quelle afferenti all’offerta economica), ovvero senza il pagamento di detta sanzione nei casi di irregolarità formali, ovvero di mancanza o incompletezza di dichiarazioni non essenziali; il soccorso istruttorio non potrà essere attivato qualora ricorrano le condizioni di </w:t>
      </w:r>
      <w:r>
        <w:rPr>
          <w:rFonts w:ascii="Calibri" w:hAnsi="Calibri" w:cs="Calibri"/>
          <w:b/>
          <w:bCs/>
          <w:iCs/>
          <w:sz w:val="20"/>
          <w:szCs w:val="20"/>
        </w:rPr>
        <w:t>inammissibilità</w:t>
      </w:r>
      <w:r>
        <w:rPr>
          <w:rFonts w:ascii="Calibri" w:hAnsi="Calibri" w:cs="Calibri"/>
          <w:bCs/>
          <w:iCs/>
          <w:sz w:val="20"/>
          <w:szCs w:val="20"/>
        </w:rPr>
        <w:t xml:space="preserve"> delle offerte indicate nell’art. 59, comma 4, del D.Lgs. n. 50/2016.</w:t>
      </w:r>
    </w:p>
    <w:p w:rsidR="00DA0857" w:rsidRDefault="006E758C">
      <w:pPr>
        <w:pStyle w:val="Standard"/>
        <w:numPr>
          <w:ilvl w:val="1"/>
          <w:numId w:val="40"/>
        </w:numPr>
        <w:spacing w:before="60"/>
        <w:ind w:left="454" w:hanging="454"/>
        <w:jc w:val="both"/>
      </w:pPr>
      <w:r>
        <w:rPr>
          <w:rFonts w:ascii="Calibri" w:hAnsi="Calibri" w:cs="Arial"/>
          <w:bCs/>
          <w:iCs/>
          <w:sz w:val="20"/>
          <w:szCs w:val="20"/>
        </w:rPr>
        <w:t>Il mancato, inesatto o tardivo adempimento alle richieste di regolarizzazione documentale avanzate dalla stazione appaltante ai sensi dell’</w:t>
      </w:r>
      <w:r>
        <w:rPr>
          <w:rFonts w:ascii="Calibri" w:hAnsi="Calibri" w:cs="Calibri"/>
          <w:sz w:val="20"/>
          <w:szCs w:val="20"/>
        </w:rPr>
        <w:t>art. 83, comma 9, del D.Lgs. n. 50/2016</w:t>
      </w:r>
      <w:r>
        <w:rPr>
          <w:rFonts w:ascii="Calibri" w:hAnsi="Calibri" w:cs="Arial"/>
          <w:bCs/>
          <w:iCs/>
          <w:sz w:val="20"/>
          <w:szCs w:val="20"/>
        </w:rPr>
        <w:t>, costituisce causa di esclusione dalla gara.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Ai sensi dell’art. 83, comma 9, ultimo periodo, del D.Lgs. n. 50/2016, costituiscono </w:t>
      </w:r>
      <w:r>
        <w:rPr>
          <w:rFonts w:ascii="Calibri" w:hAnsi="Calibri" w:cs="Arial"/>
          <w:bCs/>
          <w:iCs/>
          <w:sz w:val="20"/>
          <w:szCs w:val="20"/>
          <w:u w:val="single"/>
        </w:rPr>
        <w:t>irregolarità essenziali</w:t>
      </w:r>
      <w:r>
        <w:rPr>
          <w:rFonts w:ascii="Calibri" w:hAnsi="Calibri" w:cs="Arial"/>
          <w:bCs/>
          <w:iCs/>
          <w:sz w:val="20"/>
          <w:szCs w:val="20"/>
        </w:rPr>
        <w:t xml:space="preserve"> </w:t>
      </w:r>
      <w:r>
        <w:rPr>
          <w:rFonts w:ascii="Calibri" w:hAnsi="Calibri" w:cs="Arial"/>
          <w:b/>
          <w:bCs/>
          <w:iCs/>
          <w:sz w:val="20"/>
          <w:szCs w:val="20"/>
        </w:rPr>
        <w:t>non sanabili</w:t>
      </w:r>
      <w:r>
        <w:rPr>
          <w:rFonts w:ascii="Calibri" w:hAnsi="Calibri" w:cs="Arial"/>
          <w:bCs/>
          <w:iCs/>
          <w:sz w:val="20"/>
          <w:szCs w:val="20"/>
        </w:rPr>
        <w:t xml:space="preserve"> le carenze della documentazione che non consentono l'individuazione del contenuto o del soggetto responsabile della stessa.</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Si applicano, per quanto compatibili, le disposizioni contenute nel D.Lgs. 07.03.2005, n. 82 e succ. modif. (Codice dell’amministrazione digitale).</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pPr>
      <w:r>
        <w:rPr>
          <w:rFonts w:ascii="Calibri" w:hAnsi="Calibri" w:cs="Arial"/>
          <w:b/>
          <w:bCs/>
          <w:sz w:val="20"/>
          <w:szCs w:val="20"/>
          <w:lang w:eastAsia="en-US"/>
        </w:rPr>
        <w:t>SANZIONE PECUNIARIA DA VERSARE PER IL SOCCORSO ISTRUTTORIO “A PAGAMENTO” E TERMINI PER L’INVIO DELLA DOCUMENTAZIONE NECESSARIA</w:t>
      </w:r>
      <w:r>
        <w:rPr>
          <w:rFonts w:ascii="Calibri" w:hAnsi="Calibri" w:cs="Arial"/>
          <w:b/>
          <w:sz w:val="20"/>
          <w:szCs w:val="20"/>
          <w:lang w:eastAsia="en-US"/>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Le carenze di qualsiasi elemento formale della domanda di partecipazione possono essere sanate attraverso la procedura di </w:t>
      </w:r>
      <w:r>
        <w:rPr>
          <w:rFonts w:ascii="Calibri" w:hAnsi="Calibri" w:cs="Arial"/>
          <w:b/>
          <w:bCs/>
          <w:iCs/>
          <w:sz w:val="20"/>
          <w:szCs w:val="20"/>
        </w:rPr>
        <w:t>soccorso istruttorio</w:t>
      </w:r>
      <w:r>
        <w:rPr>
          <w:rFonts w:ascii="Calibri" w:hAnsi="Calibri" w:cs="Arial"/>
          <w:bCs/>
          <w:iCs/>
          <w:sz w:val="20"/>
          <w:szCs w:val="20"/>
        </w:rPr>
        <w:t xml:space="preserve"> di cui all’</w:t>
      </w:r>
      <w:r>
        <w:rPr>
          <w:rFonts w:ascii="Calibri" w:hAnsi="Calibri" w:cs="Calibri"/>
          <w:sz w:val="20"/>
          <w:szCs w:val="20"/>
        </w:rPr>
        <w:t>art. 83, comma 9, del D.Lgs. n. 50/2016</w:t>
      </w:r>
      <w:r>
        <w:rPr>
          <w:rFonts w:ascii="Calibri" w:hAnsi="Calibri" w:cs="Arial"/>
          <w:bCs/>
          <w:iCs/>
          <w:sz w:val="20"/>
          <w:szCs w:val="20"/>
        </w:rPr>
        <w:t>. In particolare, la mancanza, l'incompletezza e ogni altra irregolarità essenziale degli elementi e del documento di gara unico europeo di cui all'art. 85 del D.Lgs. n. 50/2016, con esclusione di quelle afferenti all'offerta economica, obbliga il concorrente che vi ha dato causa al pagamento, in favore di questa stazione appaltante, della sanzione pecuniaria stabilita nei successivi punti.</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L’ammontare della </w:t>
      </w:r>
      <w:r>
        <w:rPr>
          <w:rFonts w:ascii="Calibri" w:hAnsi="Calibri" w:cs="Arial"/>
          <w:b/>
          <w:bCs/>
          <w:iCs/>
          <w:sz w:val="20"/>
          <w:szCs w:val="20"/>
        </w:rPr>
        <w:t>sanzione pecuniaria</w:t>
      </w:r>
      <w:r>
        <w:rPr>
          <w:rFonts w:ascii="Calibri" w:hAnsi="Calibri" w:cs="Arial"/>
          <w:bCs/>
          <w:iCs/>
          <w:sz w:val="20"/>
          <w:szCs w:val="20"/>
        </w:rPr>
        <w:t xml:space="preserve"> prevista dall’art. 83, comma 9, del Codice viene fissato in </w:t>
      </w:r>
      <w:r>
        <w:rPr>
          <w:rFonts w:ascii="Calibri" w:hAnsi="Calibri" w:cs="Arial"/>
          <w:b/>
          <w:bCs/>
          <w:iCs/>
          <w:sz w:val="20"/>
          <w:szCs w:val="20"/>
        </w:rPr>
        <w:t xml:space="preserve">€ 100,00 </w:t>
      </w:r>
      <w:r>
        <w:rPr>
          <w:rFonts w:ascii="Calibri" w:hAnsi="Calibri" w:cs="Arial"/>
          <w:bCs/>
          <w:iCs/>
          <w:sz w:val="20"/>
          <w:szCs w:val="20"/>
        </w:rPr>
        <w:t>(</w:t>
      </w:r>
      <w:r>
        <w:rPr>
          <w:rFonts w:ascii="Calibri" w:hAnsi="Calibri" w:cs="Arial"/>
          <w:b/>
          <w:bCs/>
          <w:iCs/>
          <w:sz w:val="20"/>
          <w:szCs w:val="20"/>
        </w:rPr>
        <w:t>euro</w:t>
      </w:r>
      <w:r>
        <w:rPr>
          <w:rFonts w:ascii="Calibri" w:hAnsi="Calibri" w:cs="Arial"/>
          <w:bCs/>
          <w:iCs/>
          <w:sz w:val="20"/>
          <w:szCs w:val="20"/>
        </w:rPr>
        <w:t xml:space="preserve"> cento/00, essendo stata stabilita detta sanzione in misura pari al________________</w:t>
      </w:r>
      <w:r w:rsidRPr="00DA0857">
        <w:rPr>
          <w:rStyle w:val="Rimandonotadichiusura"/>
          <w:rFonts w:ascii="Calibri" w:hAnsi="Calibri" w:cs="Arial"/>
          <w:bCs/>
          <w:iCs/>
          <w:sz w:val="20"/>
          <w:szCs w:val="20"/>
        </w:rPr>
        <w:endnoteReference w:id="15"/>
      </w:r>
      <w:r>
        <w:rPr>
          <w:rFonts w:ascii="Calibri" w:hAnsi="Calibri" w:cs="Arial"/>
          <w:bCs/>
          <w:iCs/>
          <w:sz w:val="20"/>
          <w:szCs w:val="20"/>
          <w:vertAlign w:val="superscript"/>
        </w:rPr>
        <w:t>17)</w:t>
      </w:r>
      <w:r>
        <w:rPr>
          <w:rFonts w:ascii="Calibri" w:hAnsi="Calibri" w:cs="Arial"/>
          <w:bCs/>
          <w:iCs/>
          <w:sz w:val="20"/>
          <w:szCs w:val="20"/>
        </w:rPr>
        <w:t xml:space="preserve"> dell’importo complessivo dei lavori in appalto.</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La sanzione pecuniaria sarà dovuta esclusivamente dal concorrente in caso di regolarizzazione della documentazione richiesta dalla stazione appaltante avente carattere essenziale.</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Nel caso la sanzione pecuniaria non venga versata dal concorrente da regolarizzare nel termine prescritto dalla stazione appaltante, lo stesso sarà escluso dalla gara.</w:t>
      </w:r>
    </w:p>
    <w:p w:rsidR="00DA0857" w:rsidRDefault="006E758C">
      <w:pPr>
        <w:pStyle w:val="Standard"/>
        <w:numPr>
          <w:ilvl w:val="1"/>
          <w:numId w:val="40"/>
        </w:numPr>
        <w:spacing w:before="60"/>
        <w:ind w:left="454" w:hanging="454"/>
        <w:jc w:val="both"/>
      </w:pPr>
      <w:r>
        <w:rPr>
          <w:rFonts w:ascii="Calibri" w:hAnsi="Calibri" w:cs="Arial"/>
          <w:bCs/>
          <w:iCs/>
          <w:sz w:val="20"/>
          <w:szCs w:val="20"/>
        </w:rPr>
        <w:lastRenderedPageBreak/>
        <w:t xml:space="preserve">Ai fini della sanatoria “a pagamento” e “a titolo gratuito” di cui al precedente punto </w:t>
      </w:r>
      <w:r>
        <w:rPr>
          <w:rFonts w:ascii="Calibri" w:hAnsi="Calibri" w:cs="Arial"/>
          <w:b/>
          <w:bCs/>
          <w:iCs/>
          <w:sz w:val="20"/>
          <w:szCs w:val="20"/>
        </w:rPr>
        <w:t>13.</w:t>
      </w:r>
      <w:r>
        <w:rPr>
          <w:rFonts w:ascii="Calibri" w:hAnsi="Calibri" w:cs="Arial"/>
          <w:bCs/>
          <w:iCs/>
          <w:sz w:val="20"/>
          <w:szCs w:val="20"/>
        </w:rPr>
        <w:t xml:space="preserve">, si assegnerà al concorrente da regolarizzare con il </w:t>
      </w:r>
      <w:r>
        <w:rPr>
          <w:rFonts w:ascii="Calibri" w:hAnsi="Calibri" w:cs="Arial"/>
          <w:b/>
          <w:bCs/>
          <w:iCs/>
          <w:sz w:val="20"/>
          <w:szCs w:val="20"/>
        </w:rPr>
        <w:t>“soccorso istruttorio”</w:t>
      </w:r>
      <w:r>
        <w:rPr>
          <w:rFonts w:ascii="Calibri" w:hAnsi="Calibri" w:cs="Arial"/>
          <w:bCs/>
          <w:iCs/>
          <w:sz w:val="20"/>
          <w:szCs w:val="20"/>
        </w:rPr>
        <w:t xml:space="preserve"> un termine massimo di </w:t>
      </w:r>
      <w:r>
        <w:rPr>
          <w:rFonts w:ascii="Calibri" w:hAnsi="Calibri" w:cs="Arial"/>
          <w:b/>
          <w:bCs/>
          <w:iCs/>
          <w:sz w:val="20"/>
          <w:szCs w:val="20"/>
        </w:rPr>
        <w:t>n.</w:t>
      </w:r>
      <w:r>
        <w:rPr>
          <w:rFonts w:ascii="Calibri" w:hAnsi="Calibri" w:cs="Arial"/>
          <w:bCs/>
          <w:iCs/>
          <w:sz w:val="20"/>
          <w:szCs w:val="20"/>
        </w:rPr>
        <w:t xml:space="preserve">____ (diconsi ______________) </w:t>
      </w:r>
      <w:r>
        <w:rPr>
          <w:rFonts w:ascii="Calibri" w:hAnsi="Calibri" w:cs="Arial"/>
          <w:b/>
          <w:bCs/>
          <w:iCs/>
          <w:sz w:val="20"/>
          <w:szCs w:val="20"/>
        </w:rPr>
        <w:t>giorni</w:t>
      </w:r>
      <w:r w:rsidRPr="00DA0857">
        <w:rPr>
          <w:rStyle w:val="Rimandonotadichiusura"/>
          <w:rFonts w:ascii="Calibri" w:hAnsi="Calibri" w:cs="Arial"/>
          <w:bCs/>
          <w:iCs/>
          <w:sz w:val="20"/>
          <w:szCs w:val="20"/>
        </w:rPr>
        <w:endnoteReference w:id="16"/>
      </w:r>
      <w:r>
        <w:rPr>
          <w:rFonts w:ascii="Calibri" w:hAnsi="Calibri" w:cs="Arial"/>
          <w:bCs/>
          <w:iCs/>
          <w:sz w:val="20"/>
          <w:szCs w:val="20"/>
          <w:vertAlign w:val="superscript"/>
        </w:rPr>
        <w:t>18)</w:t>
      </w:r>
      <w:r>
        <w:rPr>
          <w:rFonts w:ascii="Calibri" w:hAnsi="Calibri" w:cs="Arial"/>
          <w:bCs/>
          <w:iCs/>
          <w:sz w:val="20"/>
          <w:szCs w:val="20"/>
        </w:rPr>
        <w:t xml:space="preserve"> affinché siano rese, integrate o regolarizzate le dichiarazioni necessarie, da presentare, a pena di esclusione, contestualmente al documento comprovante l'avvenuto pagamento della </w:t>
      </w:r>
      <w:r>
        <w:rPr>
          <w:rFonts w:ascii="Calibri" w:hAnsi="Calibri" w:cs="Arial"/>
          <w:b/>
          <w:bCs/>
          <w:iCs/>
          <w:sz w:val="20"/>
          <w:szCs w:val="20"/>
        </w:rPr>
        <w:t>sanzione pecuniaria</w:t>
      </w:r>
      <w:r>
        <w:rPr>
          <w:rFonts w:ascii="Calibri" w:hAnsi="Calibri" w:cs="Arial"/>
          <w:bCs/>
          <w:iCs/>
          <w:sz w:val="20"/>
          <w:szCs w:val="20"/>
        </w:rPr>
        <w:t xml:space="preserve"> (qualora si tratti di sanatoria “a pagamento”).</w:t>
      </w:r>
    </w:p>
    <w:p w:rsidR="00DA0857" w:rsidRDefault="006E758C">
      <w:pPr>
        <w:pStyle w:val="Standard"/>
        <w:numPr>
          <w:ilvl w:val="1"/>
          <w:numId w:val="40"/>
        </w:numPr>
        <w:spacing w:before="60"/>
        <w:ind w:left="454" w:hanging="454"/>
        <w:jc w:val="both"/>
      </w:pPr>
      <w:r>
        <w:rPr>
          <w:rFonts w:ascii="Calibri" w:hAnsi="Calibri" w:cs="Arial"/>
          <w:bCs/>
          <w:iCs/>
          <w:sz w:val="20"/>
          <w:szCs w:val="20"/>
        </w:rPr>
        <w:t>In caso di inutile decorso del termine indicato nel precedente punto si procederà all’</w:t>
      </w:r>
      <w:r>
        <w:rPr>
          <w:rFonts w:ascii="Calibri" w:hAnsi="Calibri" w:cs="Arial"/>
          <w:b/>
          <w:bCs/>
          <w:iCs/>
          <w:sz w:val="20"/>
          <w:szCs w:val="20"/>
        </w:rPr>
        <w:t>esclusione</w:t>
      </w:r>
      <w:r>
        <w:rPr>
          <w:rFonts w:ascii="Calibri" w:hAnsi="Calibri" w:cs="Arial"/>
          <w:bCs/>
          <w:iCs/>
          <w:sz w:val="20"/>
          <w:szCs w:val="20"/>
        </w:rPr>
        <w:t xml:space="preserve"> del concorrente dalla procedura di gara.</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pPr>
      <w:r>
        <w:rPr>
          <w:rFonts w:ascii="Calibri" w:hAnsi="Calibri" w:cs="Arial"/>
          <w:b/>
          <w:bCs/>
          <w:sz w:val="20"/>
          <w:szCs w:val="20"/>
          <w:lang w:eastAsia="en-US"/>
        </w:rPr>
        <w:t>COMUNICAZIONI</w:t>
      </w:r>
      <w:r>
        <w:rPr>
          <w:rFonts w:ascii="Calibri" w:hAnsi="Calibri" w:cs="Arial"/>
          <w:b/>
          <w:sz w:val="20"/>
          <w:szCs w:val="20"/>
          <w:lang w:eastAsia="en-US"/>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Salvo quanto disposto nel precedente punto </w:t>
      </w:r>
      <w:r>
        <w:rPr>
          <w:rFonts w:ascii="Calibri" w:hAnsi="Calibri" w:cs="Arial"/>
          <w:b/>
          <w:bCs/>
          <w:iCs/>
          <w:sz w:val="20"/>
          <w:szCs w:val="20"/>
        </w:rPr>
        <w:t>11.</w:t>
      </w:r>
      <w:r>
        <w:rPr>
          <w:rFonts w:ascii="Calibri" w:hAnsi="Calibri" w:cs="Arial"/>
          <w:bCs/>
          <w:iCs/>
          <w:sz w:val="20"/>
          <w:szCs w:val="20"/>
        </w:rPr>
        <w:t xml:space="preserve"> (riguardante l’ottenimento dei chiarimenti sulla procedura di gara) tutte le comunicazioni e tutti gli scambi di informazioni tra questa stazione appaltante e gli operatori economici si intendono validamente ed efficacemente effettuate qualora rese _______________________________ _________________________________________________________________________________________</w:t>
      </w:r>
      <w:r w:rsidRPr="00DA0857">
        <w:rPr>
          <w:rStyle w:val="EndnoteSymbol"/>
          <w:rFonts w:ascii="Calibri" w:hAnsi="Calibri" w:cs="Calibri"/>
          <w:sz w:val="20"/>
          <w:szCs w:val="20"/>
        </w:rPr>
        <w:endnoteReference w:id="17"/>
      </w:r>
      <w:r>
        <w:rPr>
          <w:rStyle w:val="EndnoteSymbol"/>
          <w:rFonts w:ascii="Calibri" w:hAnsi="Calibri" w:cs="Calibri"/>
          <w:sz w:val="20"/>
          <w:szCs w:val="20"/>
        </w:rPr>
        <w:t>1</w:t>
      </w:r>
      <w:r>
        <w:rPr>
          <w:rFonts w:ascii="Calibri" w:hAnsi="Calibri" w:cs="Calibri"/>
          <w:sz w:val="20"/>
          <w:szCs w:val="20"/>
          <w:vertAlign w:val="superscript"/>
        </w:rPr>
        <w:t>9</w:t>
      </w:r>
      <w:r>
        <w:rPr>
          <w:rStyle w:val="EndnoteSymbol"/>
          <w:rFonts w:ascii="Calibri" w:hAnsi="Calibri" w:cs="Calibri"/>
          <w:sz w:val="20"/>
          <w:szCs w:val="20"/>
        </w:rPr>
        <w:t>)</w:t>
      </w:r>
      <w:r>
        <w:rPr>
          <w:rFonts w:ascii="Calibri" w:hAnsi="Calibri" w:cs="Arial"/>
          <w:bCs/>
          <w:i/>
          <w:iCs/>
          <w:sz w:val="20"/>
          <w:szCs w:val="20"/>
        </w:rPr>
        <w:t>,</w:t>
      </w:r>
      <w:r>
        <w:rPr>
          <w:rFonts w:ascii="Calibri" w:hAnsi="Calibri" w:cs="Arial"/>
          <w:bCs/>
          <w:iCs/>
          <w:sz w:val="20"/>
          <w:szCs w:val="20"/>
        </w:rPr>
        <w:t xml:space="preserve"> il cui utilizzo sia stato espressamente autorizzato dal candidato, ai sensi del combinato disposto dell’art. 40, comma 2 e dell’art. 76, comma 6</w:t>
      </w:r>
      <w:r>
        <w:rPr>
          <w:rFonts w:ascii="Calibri" w:hAnsi="Calibri" w:cs="Arial"/>
          <w:bCs/>
          <w:i/>
          <w:iCs/>
          <w:sz w:val="20"/>
          <w:szCs w:val="20"/>
        </w:rPr>
        <w:t>,</w:t>
      </w:r>
      <w:r>
        <w:rPr>
          <w:rFonts w:ascii="Calibri" w:hAnsi="Calibri" w:cs="Arial"/>
          <w:bCs/>
          <w:iCs/>
          <w:sz w:val="20"/>
          <w:szCs w:val="20"/>
        </w:rPr>
        <w:t xml:space="preserve"> del D.Lgs. n. 50/2016. Ai sensi dello stesso art. 76, comma 6, del Codice e dell’art. 6 del D.Lgs. 07.03.2005, n. 82, in caso di indicazione di indirizzo PEC, le comunicazioni verranno effettuate attraverso PEC. Eventuali modifiche dell’indirizzo PEC, del numero di fax o dell’indirizzo di posta elettronica non certificata o problemi temporanei nell’utilizzo di tali forme di comunicazione, dovranno essere tempestivamente segnalate all’ufficio; diversamente l’amministrazione declina ogni responsabilità per il tardivo o mancato recapito delle comunicazioni.</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In caso di RTC, consorzi ordinari ed aggregazioni (anche se non ancora costituiti) e di GEIE, la comunicazione recapitata al mandatario si intende validamente resa a tutti gli operatori economici raggruppati, consorziati, aggregati ed in GEIE.</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In caso di avvalimento, la comunicazione recapitata al concorrente ausiliato si intende validamente resa a tutti gli operatori economici ausiliari.</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pPr>
      <w:r>
        <w:rPr>
          <w:rFonts w:ascii="Calibri" w:hAnsi="Calibri" w:cs="Arial"/>
          <w:b/>
          <w:bCs/>
          <w:sz w:val="20"/>
          <w:szCs w:val="20"/>
          <w:lang w:eastAsia="en-US"/>
        </w:rPr>
        <w:t>ULTERIORI DISPOSIZIONI</w:t>
      </w:r>
      <w:r>
        <w:rPr>
          <w:rFonts w:ascii="Calibri" w:hAnsi="Calibri" w:cs="Arial"/>
          <w:b/>
          <w:sz w:val="20"/>
          <w:szCs w:val="20"/>
          <w:lang w:eastAsia="en-US"/>
        </w:rPr>
        <w:t>:</w:t>
      </w:r>
    </w:p>
    <w:p w:rsidR="00DA0857" w:rsidRDefault="006E758C">
      <w:pPr>
        <w:pStyle w:val="Standard"/>
        <w:spacing w:before="60"/>
        <w:ind w:left="454" w:hanging="454"/>
        <w:jc w:val="both"/>
      </w:pPr>
      <w:r>
        <w:rPr>
          <w:rFonts w:ascii="Calibri" w:hAnsi="Calibri" w:cs="Arial"/>
          <w:bCs/>
          <w:iCs/>
          <w:sz w:val="20"/>
          <w:szCs w:val="20"/>
        </w:rPr>
        <w:t>16.1.</w:t>
      </w:r>
      <w:r>
        <w:rPr>
          <w:rFonts w:ascii="Calibri" w:hAnsi="Calibri" w:cs="Arial"/>
          <w:bCs/>
          <w:iCs/>
          <w:sz w:val="20"/>
          <w:szCs w:val="20"/>
        </w:rPr>
        <w:tab/>
      </w:r>
      <w:r>
        <w:rPr>
          <w:rFonts w:ascii="Calibri" w:eastAsia="SimHei, 黑体" w:hAnsi="Calibri" w:cs="Arial"/>
          <w:spacing w:val="-2"/>
          <w:sz w:val="20"/>
          <w:szCs w:val="20"/>
        </w:rPr>
        <w:t xml:space="preserve">Si procederà all’aggiudicazione </w:t>
      </w:r>
      <w:r>
        <w:rPr>
          <w:rFonts w:ascii="Calibri" w:hAnsi="Calibri" w:cs="Arial"/>
          <w:bCs/>
          <w:iCs/>
          <w:sz w:val="20"/>
          <w:szCs w:val="20"/>
        </w:rPr>
        <w:t>a</w:t>
      </w:r>
      <w:r>
        <w:rPr>
          <w:rFonts w:ascii="Calibri" w:eastAsia="SimHei, 黑体" w:hAnsi="Calibri" w:cs="Arial"/>
          <w:spacing w:val="-2"/>
          <w:sz w:val="20"/>
          <w:szCs w:val="20"/>
        </w:rPr>
        <w:t xml:space="preserve">nche in presenza di </w:t>
      </w:r>
      <w:r>
        <w:rPr>
          <w:rFonts w:ascii="Calibri" w:eastAsia="SimHei, 黑体" w:hAnsi="Calibri" w:cs="Arial"/>
          <w:spacing w:val="-2"/>
          <w:sz w:val="20"/>
          <w:szCs w:val="20"/>
          <w:u w:val="single"/>
        </w:rPr>
        <w:t>una sola</w:t>
      </w:r>
      <w:r>
        <w:rPr>
          <w:rFonts w:ascii="Calibri" w:eastAsia="SimHei, 黑体" w:hAnsi="Calibri" w:cs="Arial"/>
          <w:spacing w:val="-2"/>
          <w:sz w:val="20"/>
          <w:szCs w:val="20"/>
        </w:rPr>
        <w:t xml:space="preserve"> offerta valida, sempre che sia ritenuta congrua, conveniente ed idonea in relazione all’oggetto del contratto, per quanto indicato nel precedente punto </w:t>
      </w:r>
      <w:r>
        <w:rPr>
          <w:rFonts w:ascii="Calibri" w:eastAsia="SimHei, 黑体" w:hAnsi="Calibri" w:cs="Arial"/>
          <w:b/>
          <w:spacing w:val="-2"/>
          <w:sz w:val="20"/>
          <w:szCs w:val="20"/>
        </w:rPr>
        <w:t>12.</w:t>
      </w:r>
      <w:r>
        <w:rPr>
          <w:rFonts w:ascii="Calibri" w:eastAsia="SimHei, 黑体" w:hAnsi="Calibri" w:cs="Arial"/>
          <w:spacing w:val="-2"/>
          <w:sz w:val="20"/>
          <w:szCs w:val="20"/>
        </w:rPr>
        <w:t xml:space="preserve"> in presenza di offerte incongrue.</w:t>
      </w:r>
    </w:p>
    <w:p w:rsidR="00DA0857" w:rsidRDefault="006E758C">
      <w:pPr>
        <w:pStyle w:val="Standard"/>
        <w:numPr>
          <w:ilvl w:val="1"/>
          <w:numId w:val="40"/>
        </w:numPr>
        <w:spacing w:before="60"/>
        <w:ind w:left="454" w:hanging="454"/>
        <w:jc w:val="both"/>
      </w:pPr>
      <w:r>
        <w:rPr>
          <w:rFonts w:ascii="Calibri" w:hAnsi="Calibri" w:cs="Arial"/>
          <w:bCs/>
          <w:iCs/>
          <w:sz w:val="20"/>
          <w:szCs w:val="20"/>
        </w:rPr>
        <w:t>L’offerta vincolerà il concorrente per</w:t>
      </w:r>
      <w:r>
        <w:rPr>
          <w:rFonts w:ascii="Calibri" w:eastAsia="SimHei, 黑体" w:hAnsi="Calibri" w:cs="Arial"/>
          <w:spacing w:val="-2"/>
          <w:sz w:val="20"/>
          <w:szCs w:val="20"/>
        </w:rPr>
        <w:t xml:space="preserve"> </w:t>
      </w:r>
      <w:r>
        <w:rPr>
          <w:rFonts w:ascii="Calibri" w:hAnsi="Calibri" w:cs="Arial"/>
          <w:bCs/>
          <w:iCs/>
          <w:sz w:val="20"/>
          <w:szCs w:val="20"/>
        </w:rPr>
        <w:t>n. 180 (centoottanta) giorni</w:t>
      </w:r>
      <w:r w:rsidRPr="00DA0857">
        <w:rPr>
          <w:rStyle w:val="EndnoteSymbol"/>
          <w:rFonts w:ascii="Calibri" w:hAnsi="Calibri" w:cs="Calibri"/>
          <w:sz w:val="20"/>
          <w:szCs w:val="20"/>
        </w:rPr>
        <w:endnoteReference w:id="18"/>
      </w:r>
      <w:r>
        <w:rPr>
          <w:rStyle w:val="EndnoteSymbol"/>
          <w:rFonts w:ascii="Calibri" w:hAnsi="Calibri" w:cs="Calibri"/>
          <w:sz w:val="20"/>
          <w:szCs w:val="20"/>
        </w:rPr>
        <w:t>20)</w:t>
      </w:r>
      <w:r>
        <w:rPr>
          <w:rFonts w:ascii="Calibri" w:hAnsi="Calibri" w:cs="Arial"/>
          <w:bCs/>
          <w:iCs/>
          <w:sz w:val="20"/>
          <w:szCs w:val="20"/>
        </w:rPr>
        <w:t>, naturali e consecutivi, decorrenti dalla scadenza</w:t>
      </w:r>
      <w:r>
        <w:rPr>
          <w:rFonts w:ascii="Calibri" w:hAnsi="Calibri" w:cs="Arial"/>
          <w:bCs/>
          <w:i/>
          <w:iCs/>
          <w:sz w:val="20"/>
          <w:szCs w:val="20"/>
        </w:rPr>
        <w:t xml:space="preserve"> </w:t>
      </w:r>
      <w:r>
        <w:rPr>
          <w:rFonts w:ascii="Calibri" w:hAnsi="Calibri" w:cs="Arial"/>
          <w:bCs/>
          <w:iCs/>
          <w:sz w:val="20"/>
          <w:szCs w:val="20"/>
        </w:rPr>
        <w:t>del termine indicato nel presente invito per la presentazione dell’offerta, salvo proroghe richieste dalla stazione appaltante, ai sensi dell’art. 32, comma 4, del D.Lgs. n. 50/2016.</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Fatto salvo l’esercizio dei poteri di autotutela, nei casi consentiti dalle norme vigenti e l’ipotesi di differimento espressamente concordata con l’aggiudicatario, il contratto d’appalto potrà essere stipulato non appena l’aggiudicazione definitiva sarà divenuta efficace ai sensi dell’art. 32, comma 7, del D.Lgs. n. 50/2016 in quanto alla presente procedura negoziata </w:t>
      </w:r>
      <w:r>
        <w:rPr>
          <w:rFonts w:ascii="Calibri" w:hAnsi="Calibri" w:cs="Arial"/>
          <w:b/>
          <w:bCs/>
          <w:iCs/>
          <w:sz w:val="20"/>
          <w:szCs w:val="20"/>
        </w:rPr>
        <w:t>non si applica</w:t>
      </w:r>
      <w:r>
        <w:rPr>
          <w:rFonts w:ascii="Calibri" w:hAnsi="Calibri" w:cs="Arial"/>
          <w:bCs/>
          <w:iCs/>
          <w:sz w:val="20"/>
          <w:szCs w:val="20"/>
        </w:rPr>
        <w:t xml:space="preserve"> il termine dilatorio di </w:t>
      </w:r>
      <w:r>
        <w:rPr>
          <w:rFonts w:ascii="Calibri" w:hAnsi="Calibri" w:cs="Arial"/>
          <w:b/>
          <w:bCs/>
          <w:iCs/>
          <w:sz w:val="20"/>
          <w:szCs w:val="20"/>
        </w:rPr>
        <w:t>n. 35 giorni</w:t>
      </w:r>
      <w:r>
        <w:rPr>
          <w:rFonts w:ascii="Calibri" w:hAnsi="Calibri" w:cs="Arial"/>
          <w:bCs/>
          <w:iCs/>
          <w:sz w:val="20"/>
          <w:szCs w:val="20"/>
        </w:rPr>
        <w:t xml:space="preserve"> previsto dal comma 9 dello stesso art. 32 (cd. periodo di </w:t>
      </w:r>
      <w:r>
        <w:rPr>
          <w:rFonts w:ascii="Calibri" w:hAnsi="Calibri" w:cs="Arial"/>
          <w:bCs/>
          <w:i/>
          <w:iCs/>
          <w:sz w:val="20"/>
          <w:szCs w:val="20"/>
        </w:rPr>
        <w:t>“stand still”</w:t>
      </w:r>
      <w:r>
        <w:rPr>
          <w:rFonts w:ascii="Calibri" w:hAnsi="Calibri" w:cs="Arial"/>
          <w:bCs/>
          <w:iCs/>
          <w:sz w:val="20"/>
          <w:szCs w:val="20"/>
        </w:rPr>
        <w:t>), ai sensi del comma 10, lettera b), del medesimo art. 32.</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La stipula del contratto è subordinata al positivo esito delle procedure previste dalla normativa vigente in materia di lotta alla mafia e al controllo del possesso dei requisiti prescritti, ai sensi dell’art. 80 del Codice.</w:t>
      </w:r>
    </w:p>
    <w:p w:rsidR="00DA0857" w:rsidRDefault="006E758C">
      <w:pPr>
        <w:pStyle w:val="Standard"/>
        <w:numPr>
          <w:ilvl w:val="1"/>
          <w:numId w:val="40"/>
        </w:numPr>
        <w:spacing w:before="60"/>
        <w:ind w:left="454" w:hanging="454"/>
        <w:jc w:val="both"/>
      </w:pPr>
      <w:r>
        <w:rPr>
          <w:rFonts w:ascii="Calibri" w:hAnsi="Calibri" w:cs="Arial"/>
          <w:sz w:val="20"/>
          <w:szCs w:val="20"/>
          <w:lang w:eastAsia="en-US"/>
        </w:rPr>
        <w:t xml:space="preserve">In </w:t>
      </w:r>
      <w:r>
        <w:rPr>
          <w:rFonts w:ascii="Calibri" w:hAnsi="Calibri" w:cs="Arial"/>
          <w:bCs/>
          <w:iCs/>
          <w:sz w:val="20"/>
          <w:szCs w:val="20"/>
        </w:rPr>
        <w:t>caso</w:t>
      </w:r>
      <w:r>
        <w:rPr>
          <w:rFonts w:ascii="Calibri" w:hAnsi="Calibri" w:cs="Arial"/>
          <w:sz w:val="20"/>
          <w:szCs w:val="20"/>
          <w:lang w:eastAsia="en-US"/>
        </w:rPr>
        <w:t xml:space="preserve"> di offerte uguali (con il medesimo ribasso percentuale) si procederà mediante sorteggio.</w:t>
      </w:r>
    </w:p>
    <w:p w:rsidR="00DA0857" w:rsidRDefault="006E758C">
      <w:pPr>
        <w:pStyle w:val="Standard"/>
        <w:numPr>
          <w:ilvl w:val="1"/>
          <w:numId w:val="40"/>
        </w:numPr>
        <w:spacing w:before="60"/>
        <w:ind w:left="454" w:hanging="454"/>
        <w:jc w:val="both"/>
        <w:rPr>
          <w:rFonts w:ascii="Calibri" w:hAnsi="Calibri" w:cs="Arial"/>
          <w:sz w:val="20"/>
          <w:szCs w:val="20"/>
          <w:lang w:eastAsia="en-US"/>
        </w:rPr>
      </w:pPr>
      <w:r>
        <w:rPr>
          <w:rFonts w:ascii="Calibri" w:hAnsi="Calibri" w:cs="Arial"/>
          <w:sz w:val="20"/>
          <w:szCs w:val="20"/>
          <w:lang w:eastAsia="en-US"/>
        </w:rPr>
        <w:t>La stazione appaltante si riserva la facoltà prevista dall’art. 110, comma 1, del D.Lgs. n. 50/2016, in caso di fallimento, di liquidazione coatta e concordato preventivo, ovvero procedura di insolvenza concorsuale o di liquidazione dell'appaltatore, o di risoluzione del contratto ovvero di recesso dal contratto, ovvero in caso di dichiarazione giudiziale di inefficacia del contratto; pertanto, la stazione appaltante si riserva di interpellare progressivamente i soggetti che hanno partecipato all'originaria procedura di gara, risultanti dalla relativa graduatoria, al fine di stipulare un nuovo contratto per l'affidamento del completamento dei lavori. L’affidamento avviene alle medesime condizioni già proposte dall'originario aggiudicatario in sede in offerta.</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pPr>
      <w:r>
        <w:rPr>
          <w:rFonts w:ascii="Calibri" w:hAnsi="Calibri" w:cs="Arial"/>
          <w:b/>
          <w:bCs/>
          <w:iCs/>
          <w:sz w:val="20"/>
          <w:szCs w:val="20"/>
        </w:rPr>
        <w:t xml:space="preserve">GARANZIA PROVVISORIA </w:t>
      </w:r>
      <w:r>
        <w:rPr>
          <w:rFonts w:ascii="Calibri" w:hAnsi="Calibri" w:cs="Arial"/>
          <w:b/>
          <w:sz w:val="20"/>
          <w:szCs w:val="20"/>
          <w:lang w:eastAsia="en-US"/>
        </w:rPr>
        <w:t>PER LA PARTECIPAZIONE ALLA GARA</w:t>
      </w:r>
      <w:r>
        <w:rPr>
          <w:rFonts w:ascii="Calibri" w:hAnsi="Calibri" w:cs="Arial"/>
          <w:b/>
          <w:bCs/>
          <w:iCs/>
          <w:sz w:val="20"/>
          <w:szCs w:val="20"/>
        </w:rPr>
        <w:t xml:space="preserve"> E DICHIARAZIONE DI UN FIDEIUSSORE DI RILASCIO DELLA GARANZIA DEFINITIVA: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L’offerta del concorrente deve essere corredata da una </w:t>
      </w:r>
      <w:r>
        <w:rPr>
          <w:rFonts w:ascii="Calibri" w:hAnsi="Calibri" w:cs="Arial"/>
          <w:b/>
          <w:bCs/>
          <w:iCs/>
          <w:sz w:val="20"/>
          <w:szCs w:val="20"/>
        </w:rPr>
        <w:t>garanzia provvisoria</w:t>
      </w:r>
      <w:r>
        <w:rPr>
          <w:rFonts w:ascii="Calibri" w:hAnsi="Calibri" w:cs="Arial"/>
          <w:bCs/>
          <w:iCs/>
          <w:sz w:val="20"/>
          <w:szCs w:val="20"/>
        </w:rPr>
        <w:t xml:space="preserve"> sotto forma di cauzione o di fideiussione in conformità al disposto dell’art. 93 del D.Lgs. n. 50/2016, per un </w:t>
      </w:r>
      <w:r w:rsidRPr="003D1695">
        <w:rPr>
          <w:rFonts w:ascii="Calibri" w:hAnsi="Calibri" w:cs="Arial"/>
          <w:bCs/>
          <w:iCs/>
          <w:sz w:val="20"/>
          <w:szCs w:val="20"/>
        </w:rPr>
        <w:t xml:space="preserve">importo di </w:t>
      </w:r>
      <w:r w:rsidRPr="003D1695">
        <w:rPr>
          <w:rFonts w:ascii="Calibri" w:hAnsi="Calibri" w:cs="Arial"/>
          <w:b/>
          <w:bCs/>
          <w:iCs/>
          <w:sz w:val="20"/>
          <w:szCs w:val="20"/>
        </w:rPr>
        <w:t>€</w:t>
      </w:r>
      <w:r w:rsidR="00C317EA" w:rsidRPr="003D1695">
        <w:rPr>
          <w:rFonts w:ascii="Calibri" w:hAnsi="Calibri" w:cs="Arial"/>
          <w:bCs/>
          <w:iCs/>
          <w:sz w:val="20"/>
          <w:szCs w:val="20"/>
        </w:rPr>
        <w:t xml:space="preserve"> </w:t>
      </w:r>
      <w:r w:rsidR="003D1695" w:rsidRPr="003D1695">
        <w:rPr>
          <w:rFonts w:ascii="Calibri" w:hAnsi="Calibri" w:cs="Arial"/>
          <w:b/>
          <w:bCs/>
          <w:iCs/>
          <w:sz w:val="20"/>
          <w:szCs w:val="20"/>
        </w:rPr>
        <w:t>610,03</w:t>
      </w:r>
      <w:r w:rsidRPr="003D1695">
        <w:rPr>
          <w:rFonts w:ascii="Calibri" w:hAnsi="Calibri" w:cs="Arial"/>
          <w:bCs/>
          <w:i/>
          <w:iCs/>
          <w:sz w:val="20"/>
          <w:szCs w:val="20"/>
        </w:rPr>
        <w:t xml:space="preserve"> </w:t>
      </w:r>
      <w:r w:rsidRPr="003D1695">
        <w:rPr>
          <w:rFonts w:ascii="Calibri" w:hAnsi="Calibri" w:cs="Arial"/>
          <w:bCs/>
          <w:iCs/>
          <w:sz w:val="20"/>
          <w:szCs w:val="20"/>
        </w:rPr>
        <w:t>(</w:t>
      </w:r>
      <w:r w:rsidRPr="003D1695">
        <w:rPr>
          <w:rFonts w:ascii="Calibri" w:hAnsi="Calibri" w:cs="Arial"/>
          <w:b/>
          <w:bCs/>
          <w:iCs/>
          <w:sz w:val="20"/>
          <w:szCs w:val="20"/>
        </w:rPr>
        <w:t>euro</w:t>
      </w:r>
      <w:r w:rsidRPr="003D1695">
        <w:rPr>
          <w:rFonts w:ascii="Calibri" w:hAnsi="Calibri" w:cs="Arial"/>
          <w:bCs/>
          <w:iCs/>
          <w:sz w:val="20"/>
          <w:szCs w:val="20"/>
        </w:rPr>
        <w:t xml:space="preserve"> </w:t>
      </w:r>
      <w:r w:rsidR="003D1695" w:rsidRPr="003D1695">
        <w:rPr>
          <w:rFonts w:ascii="Calibri" w:hAnsi="Calibri" w:cs="Arial"/>
          <w:bCs/>
          <w:iCs/>
          <w:sz w:val="20"/>
          <w:szCs w:val="20"/>
        </w:rPr>
        <w:t>seicentodieci</w:t>
      </w:r>
      <w:r w:rsidRPr="003D1695">
        <w:rPr>
          <w:rFonts w:ascii="Calibri" w:hAnsi="Calibri" w:cs="Arial"/>
          <w:bCs/>
          <w:iCs/>
          <w:sz w:val="20"/>
          <w:szCs w:val="20"/>
        </w:rPr>
        <w:t>/</w:t>
      </w:r>
      <w:r w:rsidR="003D1695" w:rsidRPr="003D1695">
        <w:rPr>
          <w:rFonts w:ascii="Calibri" w:hAnsi="Calibri" w:cs="Arial"/>
          <w:bCs/>
          <w:iCs/>
          <w:sz w:val="20"/>
          <w:szCs w:val="20"/>
        </w:rPr>
        <w:t>03</w:t>
      </w:r>
      <w:r>
        <w:rPr>
          <w:rFonts w:ascii="Calibri" w:hAnsi="Calibri" w:cs="Arial"/>
          <w:bCs/>
          <w:iCs/>
          <w:sz w:val="20"/>
          <w:szCs w:val="20"/>
        </w:rPr>
        <w:t>, pari al 2% (due per cento) dell’importo complessivo dei lavori in appalto (incluso l’importo degli oneri di sicurezza da interferenze), la quale deve essere costituita, a scelta del concorrente:</w:t>
      </w:r>
    </w:p>
    <w:p w:rsidR="00DA0857" w:rsidRDefault="006E758C">
      <w:pPr>
        <w:pStyle w:val="Standard"/>
        <w:widowControl w:val="0"/>
        <w:numPr>
          <w:ilvl w:val="0"/>
          <w:numId w:val="57"/>
        </w:numPr>
        <w:autoSpaceDE w:val="0"/>
        <w:spacing w:before="40"/>
        <w:ind w:left="681" w:hanging="227"/>
        <w:jc w:val="both"/>
      </w:pPr>
      <w:r>
        <w:rPr>
          <w:rFonts w:ascii="Calibri" w:hAnsi="Calibri" w:cs="Arial"/>
          <w:bCs/>
          <w:iCs/>
          <w:sz w:val="20"/>
          <w:szCs w:val="20"/>
        </w:rPr>
        <w:t xml:space="preserve">in </w:t>
      </w:r>
      <w:r>
        <w:rPr>
          <w:rFonts w:ascii="Calibri" w:hAnsi="Calibri" w:cs="Arial"/>
          <w:b/>
          <w:bCs/>
          <w:iCs/>
          <w:sz w:val="20"/>
          <w:szCs w:val="20"/>
        </w:rPr>
        <w:t>contanti</w:t>
      </w:r>
      <w:r>
        <w:rPr>
          <w:rFonts w:ascii="Calibri" w:hAnsi="Calibri" w:cs="Arial"/>
          <w:bCs/>
          <w:iCs/>
          <w:sz w:val="20"/>
          <w:szCs w:val="20"/>
        </w:rPr>
        <w:t xml:space="preserve">, con versamento da effettuare </w:t>
      </w:r>
      <w:r w:rsidRPr="00DA0857">
        <w:rPr>
          <w:rStyle w:val="EndnoteSymbol"/>
          <w:rFonts w:ascii="Calibri" w:hAnsi="Calibri" w:cs="Calibri"/>
          <w:sz w:val="20"/>
          <w:szCs w:val="20"/>
        </w:rPr>
        <w:endnoteReference w:id="19"/>
      </w:r>
      <w:r>
        <w:rPr>
          <w:rStyle w:val="EndnoteSymbol"/>
          <w:rFonts w:ascii="Calibri" w:hAnsi="Calibri" w:cs="Calibri"/>
          <w:sz w:val="20"/>
          <w:szCs w:val="20"/>
        </w:rPr>
        <w:t>21)</w:t>
      </w:r>
      <w:r>
        <w:rPr>
          <w:rFonts w:ascii="Calibri" w:hAnsi="Calibri" w:cs="Arial"/>
          <w:bCs/>
          <w:iCs/>
          <w:sz w:val="20"/>
          <w:szCs w:val="20"/>
        </w:rPr>
        <w:t>__tesoreria del comune.</w:t>
      </w:r>
    </w:p>
    <w:p w:rsidR="00DA0857" w:rsidRDefault="006E758C">
      <w:pPr>
        <w:pStyle w:val="Standard"/>
        <w:widowControl w:val="0"/>
        <w:numPr>
          <w:ilvl w:val="0"/>
          <w:numId w:val="19"/>
        </w:numPr>
        <w:autoSpaceDE w:val="0"/>
        <w:spacing w:before="40"/>
        <w:ind w:left="681" w:hanging="227"/>
        <w:jc w:val="both"/>
      </w:pPr>
      <w:r>
        <w:rPr>
          <w:rFonts w:ascii="Calibri" w:hAnsi="Calibri" w:cs="Arial"/>
          <w:bCs/>
          <w:iCs/>
          <w:sz w:val="20"/>
          <w:szCs w:val="20"/>
        </w:rPr>
        <w:lastRenderedPageBreak/>
        <w:t xml:space="preserve">in </w:t>
      </w:r>
      <w:r>
        <w:rPr>
          <w:rFonts w:ascii="Calibri" w:hAnsi="Calibri" w:cs="Arial"/>
          <w:b/>
          <w:bCs/>
          <w:iCs/>
          <w:sz w:val="20"/>
          <w:szCs w:val="20"/>
        </w:rPr>
        <w:t>titoli del debito pubblico</w:t>
      </w:r>
      <w:r>
        <w:rPr>
          <w:rFonts w:ascii="Calibri" w:hAnsi="Calibri" w:cs="Arial"/>
          <w:bCs/>
          <w:iCs/>
          <w:sz w:val="20"/>
          <w:szCs w:val="20"/>
        </w:rPr>
        <w:t xml:space="preserve"> garantiti dallo Stato al corso del giorno del deposito, presso una sezione di tesoreria provinciale o presso le aziende autorizzate, a titolo di pegno a favore di questa stazione appaltante;</w:t>
      </w:r>
    </w:p>
    <w:p w:rsidR="00DA0857" w:rsidRDefault="006E758C">
      <w:pPr>
        <w:pStyle w:val="Standard"/>
        <w:widowControl w:val="0"/>
        <w:numPr>
          <w:ilvl w:val="0"/>
          <w:numId w:val="19"/>
        </w:numPr>
        <w:autoSpaceDE w:val="0"/>
        <w:spacing w:before="40"/>
        <w:ind w:left="681" w:hanging="227"/>
        <w:jc w:val="both"/>
      </w:pPr>
      <w:r>
        <w:rPr>
          <w:rFonts w:ascii="Calibri" w:hAnsi="Calibri" w:cs="Arial"/>
          <w:bCs/>
          <w:iCs/>
          <w:sz w:val="20"/>
          <w:szCs w:val="20"/>
        </w:rPr>
        <w:t xml:space="preserve">in forma di </w:t>
      </w:r>
      <w:r>
        <w:rPr>
          <w:rFonts w:ascii="Calibri" w:hAnsi="Calibri" w:cs="Arial"/>
          <w:b/>
          <w:bCs/>
          <w:iCs/>
          <w:sz w:val="20"/>
          <w:szCs w:val="20"/>
        </w:rPr>
        <w:t>garanzia fideiussoria</w:t>
      </w:r>
      <w:r>
        <w:rPr>
          <w:rFonts w:ascii="Calibri" w:hAnsi="Calibri" w:cs="Arial"/>
          <w:bCs/>
          <w:iCs/>
          <w:sz w:val="20"/>
          <w:szCs w:val="20"/>
        </w:rPr>
        <w:t xml:space="preserve"> rilasciata, alternativamente, da una impresa bancaria o assicurativa che risponda ai requisiti di solvibilità previsti dalle leggi che ne disciplinano le rispettive attività ovvero, da un intermediario finanziario iscritto nell'albo di cui all'art. 106 del D.Lgs. 01.09.1993, n. 385 che svolge in via esclusiva o prevalente attività di rilascio di garanzie e che è sottoposto a revisione contabile da parte di una società di revisione iscritta nell'albo previsto dall'art. 161 del D.Lgs. 24.02.1998, n. 58 e che abbia i requisiti minimi di solvibilità richiesti dalla vigente normativa bancaria assicurativa;</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In caso di partecipazione alla gara di un raggruppamento temporaneo di imprese, la garanzia fideiussoria deve riguardare tutte le imprese del raggruppamento medesimo.</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La garanzia fidejussoria deve prevedere espressamente, a pena di esclusione, la rinuncia al beneficio della preventiva escussione del debitore principale ai sensi dell’art. 1944 del codice civile, la rinuncia all'eccezione di cui all'art. 1957, secondo comma, del codice civile nonché l'operatività della garanzia medesima entro quindici giorni, a semplice richiesta scritta della stazione appaltante.</w:t>
      </w:r>
    </w:p>
    <w:p w:rsidR="00DA0857" w:rsidRDefault="006E758C">
      <w:pPr>
        <w:pStyle w:val="Standard"/>
        <w:numPr>
          <w:ilvl w:val="1"/>
          <w:numId w:val="40"/>
        </w:numPr>
        <w:spacing w:before="60"/>
        <w:ind w:left="454" w:hanging="454"/>
        <w:jc w:val="both"/>
      </w:pPr>
      <w:r>
        <w:rPr>
          <w:rFonts w:ascii="Calibri" w:hAnsi="Calibri" w:cs="Arial"/>
          <w:bCs/>
          <w:iCs/>
          <w:sz w:val="20"/>
          <w:szCs w:val="20"/>
        </w:rPr>
        <w:t>La garanzia fideiussoria deve avere efficacia per almeno n. 180 (centoottanta) giorni</w:t>
      </w:r>
      <w:r w:rsidRPr="00DA0857">
        <w:rPr>
          <w:rStyle w:val="EndnoteSymbol"/>
          <w:rFonts w:ascii="Calibri" w:hAnsi="Calibri" w:cs="Calibri"/>
          <w:sz w:val="20"/>
          <w:szCs w:val="20"/>
        </w:rPr>
        <w:endnoteReference w:id="20"/>
      </w:r>
      <w:r>
        <w:rPr>
          <w:rStyle w:val="EndnoteSymbol"/>
          <w:rFonts w:ascii="Calibri" w:hAnsi="Calibri" w:cs="Calibri"/>
          <w:sz w:val="20"/>
          <w:szCs w:val="20"/>
        </w:rPr>
        <w:t>22)</w:t>
      </w:r>
      <w:r>
        <w:rPr>
          <w:rFonts w:ascii="Calibri" w:hAnsi="Calibri" w:cs="Arial"/>
          <w:bCs/>
          <w:iCs/>
          <w:sz w:val="20"/>
          <w:szCs w:val="20"/>
        </w:rPr>
        <w:t>, naturali e consecutivi, decorrenti dalla scadenza</w:t>
      </w:r>
      <w:r>
        <w:rPr>
          <w:rFonts w:ascii="Calibri" w:hAnsi="Calibri" w:cs="Arial"/>
          <w:bCs/>
          <w:i/>
          <w:iCs/>
          <w:sz w:val="20"/>
          <w:szCs w:val="20"/>
        </w:rPr>
        <w:t xml:space="preserve"> </w:t>
      </w:r>
      <w:r>
        <w:rPr>
          <w:rFonts w:ascii="Calibri" w:hAnsi="Calibri" w:cs="Arial"/>
          <w:bCs/>
          <w:iCs/>
          <w:sz w:val="20"/>
          <w:szCs w:val="20"/>
        </w:rPr>
        <w:t xml:space="preserve">del termine indicato nel presente invito per la presentazione dell’offerta. </w:t>
      </w:r>
      <w:r>
        <w:rPr>
          <w:rFonts w:ascii="Wingdings 2" w:hAnsi="Wingdings 2"/>
          <w:spacing w:val="-2"/>
          <w:sz w:val="20"/>
          <w:szCs w:val="20"/>
        </w:rPr>
        <w:t></w:t>
      </w:r>
      <w:r>
        <w:rPr>
          <w:rFonts w:ascii="Calibri" w:eastAsia="SimHei, 黑体" w:hAnsi="Calibri" w:cs="Arial"/>
          <w:spacing w:val="-2"/>
          <w:sz w:val="20"/>
          <w:szCs w:val="20"/>
        </w:rPr>
        <w:t xml:space="preserve"> </w:t>
      </w:r>
      <w:r>
        <w:rPr>
          <w:rFonts w:ascii="Calibri" w:hAnsi="Calibri" w:cs="Arial"/>
          <w:bCs/>
          <w:iCs/>
          <w:sz w:val="20"/>
          <w:szCs w:val="20"/>
        </w:rPr>
        <w:t>La garanzia fideiussoria deve essere corredata dall'impegno della società garante a rinnovare la garanzia prestata per ulteriori n. ____ (___________________) giorni, nel caso in cui al momento della sua scadenza non sia ancora intervenuta l'aggiudicazione, dietro richiesta della stazione appaltante nel corso della procedura.</w:t>
      </w:r>
    </w:p>
    <w:p w:rsidR="00DA0857" w:rsidRDefault="006E758C">
      <w:pPr>
        <w:pStyle w:val="Standard"/>
        <w:numPr>
          <w:ilvl w:val="1"/>
          <w:numId w:val="40"/>
        </w:numPr>
        <w:spacing w:before="60"/>
        <w:ind w:left="454" w:hanging="454"/>
        <w:jc w:val="both"/>
      </w:pPr>
      <w:r>
        <w:rPr>
          <w:rFonts w:ascii="Calibri" w:hAnsi="Calibri" w:cs="Arial"/>
          <w:bCs/>
          <w:iCs/>
          <w:sz w:val="20"/>
          <w:szCs w:val="20"/>
        </w:rPr>
        <w:t>L'offerta deve essere altresì corredata, a pena di esclusione, dall'</w:t>
      </w:r>
      <w:r>
        <w:rPr>
          <w:rFonts w:ascii="Calibri" w:hAnsi="Calibri" w:cs="Arial"/>
          <w:b/>
          <w:bCs/>
          <w:iCs/>
          <w:sz w:val="20"/>
          <w:szCs w:val="20"/>
        </w:rPr>
        <w:t>impegno di un fideiussore</w:t>
      </w:r>
      <w:r>
        <w:rPr>
          <w:rFonts w:ascii="Calibri" w:hAnsi="Calibri" w:cs="Arial"/>
          <w:bCs/>
          <w:iCs/>
          <w:sz w:val="20"/>
          <w:szCs w:val="20"/>
        </w:rPr>
        <w:t xml:space="preserve"> (anche diverso da quello che ha rilasciato la garanzia provvisoria), a rilasciare la garanzia fideiussoria definitiva per l'esecuzione del contratto di cui all’art. 103 del D.Lgs. n. 50/2016, qualora l'offerente risultasse affidatario dell’appalto (tale dichiarazione di futuro impegno dovrà essere presentata qualora la garanzia provvisoria sia prestata in </w:t>
      </w:r>
      <w:r>
        <w:rPr>
          <w:rFonts w:ascii="Calibri" w:hAnsi="Calibri" w:cs="Arial"/>
          <w:b/>
          <w:bCs/>
          <w:iCs/>
          <w:sz w:val="20"/>
          <w:szCs w:val="20"/>
        </w:rPr>
        <w:t>contanti</w:t>
      </w:r>
      <w:r>
        <w:rPr>
          <w:rFonts w:ascii="Calibri" w:hAnsi="Calibri" w:cs="Arial"/>
          <w:bCs/>
          <w:iCs/>
          <w:sz w:val="20"/>
          <w:szCs w:val="20"/>
        </w:rPr>
        <w:t xml:space="preserve"> o in </w:t>
      </w:r>
      <w:r>
        <w:rPr>
          <w:rFonts w:ascii="Calibri" w:hAnsi="Calibri" w:cs="Arial"/>
          <w:b/>
          <w:bCs/>
          <w:iCs/>
          <w:sz w:val="20"/>
          <w:szCs w:val="20"/>
        </w:rPr>
        <w:t xml:space="preserve">titoli del debito pubblico </w:t>
      </w:r>
      <w:r>
        <w:rPr>
          <w:rFonts w:ascii="Calibri" w:hAnsi="Calibri" w:cs="Arial"/>
          <w:bCs/>
          <w:iCs/>
          <w:sz w:val="20"/>
          <w:szCs w:val="20"/>
        </w:rPr>
        <w:t xml:space="preserve">ovvero anche mediante </w:t>
      </w:r>
      <w:r>
        <w:rPr>
          <w:rFonts w:ascii="Calibri" w:hAnsi="Calibri" w:cs="Arial"/>
          <w:b/>
          <w:bCs/>
          <w:iCs/>
          <w:sz w:val="20"/>
          <w:szCs w:val="20"/>
        </w:rPr>
        <w:t>garanzia fideiussoria</w:t>
      </w:r>
      <w:r>
        <w:rPr>
          <w:rFonts w:ascii="Calibri" w:hAnsi="Calibri" w:cs="Arial"/>
          <w:bCs/>
          <w:iCs/>
          <w:sz w:val="20"/>
          <w:szCs w:val="20"/>
        </w:rPr>
        <w:t xml:space="preserve"> se il contratto di fideiussione trasmesso non riporti già prestampato, nelle condizioni generali o speciali, tale futuro impegno)</w:t>
      </w:r>
    </w:p>
    <w:p w:rsidR="00DA0857" w:rsidRDefault="006E758C">
      <w:pPr>
        <w:pStyle w:val="Standard"/>
        <w:numPr>
          <w:ilvl w:val="1"/>
          <w:numId w:val="40"/>
        </w:numPr>
        <w:spacing w:before="60"/>
        <w:ind w:left="454" w:hanging="454"/>
        <w:jc w:val="both"/>
      </w:pPr>
      <w:r>
        <w:rPr>
          <w:rFonts w:ascii="Calibri" w:hAnsi="Calibri" w:cs="Arial"/>
          <w:bCs/>
          <w:iCs/>
          <w:sz w:val="20"/>
          <w:szCs w:val="20"/>
        </w:rPr>
        <w:t>Ai sensi dell’art. 104, comma 10, del D.Lgs. n. 50/2016, la garanzia fideiussoria prestata dal concorrente con le modalità sopra indicate</w:t>
      </w:r>
      <w:r>
        <w:rPr>
          <w:rFonts w:ascii="Calibri" w:hAnsi="Calibri" w:cs="Arial"/>
          <w:b/>
          <w:bCs/>
          <w:iCs/>
          <w:sz w:val="20"/>
          <w:szCs w:val="20"/>
        </w:rPr>
        <w:t xml:space="preserve"> </w:t>
      </w:r>
      <w:r>
        <w:rPr>
          <w:rFonts w:ascii="Calibri" w:hAnsi="Calibri" w:cs="Arial"/>
          <w:bCs/>
          <w:iCs/>
          <w:sz w:val="20"/>
          <w:szCs w:val="20"/>
        </w:rPr>
        <w:t xml:space="preserve">deve prevedere, a pena di esclusione, la </w:t>
      </w:r>
      <w:r>
        <w:rPr>
          <w:rFonts w:ascii="Calibri" w:hAnsi="Calibri" w:cs="Arial"/>
          <w:b/>
          <w:bCs/>
          <w:iCs/>
          <w:sz w:val="20"/>
          <w:szCs w:val="20"/>
        </w:rPr>
        <w:t>rivalsa</w:t>
      </w:r>
      <w:r>
        <w:rPr>
          <w:rFonts w:ascii="Calibri" w:hAnsi="Calibri" w:cs="Arial"/>
          <w:bCs/>
          <w:iCs/>
          <w:sz w:val="20"/>
          <w:szCs w:val="20"/>
        </w:rPr>
        <w:t xml:space="preserve"> verso il contraente e il </w:t>
      </w:r>
      <w:r>
        <w:rPr>
          <w:rFonts w:ascii="Calibri" w:hAnsi="Calibri" w:cs="Arial"/>
          <w:b/>
          <w:bCs/>
          <w:iCs/>
          <w:sz w:val="20"/>
          <w:szCs w:val="20"/>
        </w:rPr>
        <w:t>diritto di regresso</w:t>
      </w:r>
      <w:r>
        <w:rPr>
          <w:rFonts w:ascii="Calibri" w:hAnsi="Calibri" w:cs="Arial"/>
          <w:bCs/>
          <w:iCs/>
          <w:sz w:val="20"/>
          <w:szCs w:val="20"/>
        </w:rPr>
        <w:t xml:space="preserve"> verso la stazione appaltante per l'eventuale indebito arricchimento e può essere rilasciata congiuntamente da più garanti senza determinare tra essi vincoli di solidarietà nei confronti della stazione appaltante, la quale in caso di escussione dovrà procedere pro-quota nei confronti dei singoli garanti. Pertanto, qualora la garanzia fideiussoria venga prestata da più fideiussori garanti, gli stessi devono designare un mandatario o un delegatario per i rapporti con la stazione appaltante da indicare esplicitamente nella garanzia fideiussoria presentata con la documentazione di gara.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In caso di prestazione della garanzia provvisoria sotto forma di </w:t>
      </w:r>
      <w:r>
        <w:rPr>
          <w:rFonts w:ascii="Calibri" w:hAnsi="Calibri" w:cs="Arial"/>
          <w:b/>
          <w:bCs/>
          <w:iCs/>
          <w:sz w:val="20"/>
          <w:szCs w:val="20"/>
        </w:rPr>
        <w:t>fideiussione</w:t>
      </w:r>
      <w:r>
        <w:rPr>
          <w:rFonts w:ascii="Calibri" w:hAnsi="Calibri" w:cs="Arial"/>
          <w:bCs/>
          <w:iCs/>
          <w:sz w:val="20"/>
          <w:szCs w:val="20"/>
        </w:rPr>
        <w:t>, questa dovrà:</w:t>
      </w:r>
    </w:p>
    <w:p w:rsidR="00DA0857" w:rsidRDefault="006E758C">
      <w:pPr>
        <w:pStyle w:val="Standard"/>
        <w:numPr>
          <w:ilvl w:val="0"/>
          <w:numId w:val="58"/>
        </w:numPr>
        <w:spacing w:before="20"/>
        <w:ind w:left="681" w:hanging="227"/>
        <w:jc w:val="both"/>
      </w:pPr>
      <w:r>
        <w:rPr>
          <w:rFonts w:ascii="Calibri" w:hAnsi="Calibri" w:cs="Arial"/>
          <w:bCs/>
          <w:iCs/>
          <w:sz w:val="20"/>
          <w:szCs w:val="20"/>
        </w:rPr>
        <w:t xml:space="preserve">essere prodotta in </w:t>
      </w:r>
      <w:r>
        <w:rPr>
          <w:rFonts w:ascii="Calibri" w:hAnsi="Calibri" w:cs="Arial"/>
          <w:b/>
          <w:bCs/>
          <w:iCs/>
          <w:sz w:val="20"/>
          <w:szCs w:val="20"/>
        </w:rPr>
        <w:t>originale</w:t>
      </w:r>
      <w:r>
        <w:rPr>
          <w:rFonts w:ascii="Calibri" w:hAnsi="Calibri" w:cs="Arial"/>
          <w:bCs/>
          <w:iCs/>
          <w:sz w:val="20"/>
          <w:szCs w:val="20"/>
        </w:rPr>
        <w:t xml:space="preserve"> o in </w:t>
      </w:r>
      <w:r>
        <w:rPr>
          <w:rFonts w:ascii="Calibri" w:hAnsi="Calibri" w:cs="Arial"/>
          <w:b/>
          <w:bCs/>
          <w:iCs/>
          <w:sz w:val="20"/>
          <w:szCs w:val="20"/>
        </w:rPr>
        <w:t>copia autentica</w:t>
      </w:r>
      <w:r>
        <w:rPr>
          <w:rFonts w:ascii="Calibri" w:hAnsi="Calibri" w:cs="Arial"/>
          <w:bCs/>
          <w:iCs/>
          <w:sz w:val="20"/>
          <w:szCs w:val="20"/>
        </w:rPr>
        <w:t xml:space="preserve"> o in </w:t>
      </w:r>
      <w:r>
        <w:rPr>
          <w:rFonts w:ascii="Calibri" w:hAnsi="Calibri" w:cs="Arial"/>
          <w:b/>
          <w:bCs/>
          <w:iCs/>
          <w:sz w:val="20"/>
          <w:szCs w:val="20"/>
        </w:rPr>
        <w:t>copia conforme all’originale</w:t>
      </w:r>
      <w:r>
        <w:rPr>
          <w:rFonts w:ascii="Calibri" w:hAnsi="Calibri" w:cs="Arial"/>
          <w:bCs/>
          <w:iCs/>
          <w:sz w:val="20"/>
          <w:szCs w:val="20"/>
        </w:rPr>
        <w:t>, ai sensi, rispettivamente, degli artt. 18 e 19/19</w:t>
      </w:r>
      <w:r>
        <w:rPr>
          <w:rFonts w:ascii="Calibri" w:hAnsi="Calibri" w:cs="Arial"/>
          <w:bCs/>
          <w:i/>
          <w:iCs/>
          <w:sz w:val="20"/>
          <w:szCs w:val="20"/>
        </w:rPr>
        <w:t>-bis</w:t>
      </w:r>
      <w:r>
        <w:rPr>
          <w:rFonts w:ascii="Calibri" w:hAnsi="Calibri" w:cs="Arial"/>
          <w:bCs/>
          <w:iCs/>
          <w:sz w:val="20"/>
          <w:szCs w:val="20"/>
        </w:rPr>
        <w:t>, del d.P.R. 28.12.2000, n. 445 e succ. modif., con espressa menzione dell’oggetto e del soggetto garantito;</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Ai sensi di quanto previsto dall’art. 93, comma 7, del D.Lgs. n. 50/2016, qualora il concorrente sia in possesso dei </w:t>
      </w:r>
      <w:r>
        <w:rPr>
          <w:rFonts w:ascii="Calibri" w:hAnsi="Calibri" w:cs="Arial"/>
          <w:bCs/>
          <w:iCs/>
          <w:sz w:val="20"/>
          <w:szCs w:val="20"/>
          <w:u w:val="single"/>
        </w:rPr>
        <w:t>requisiti soggettivi</w:t>
      </w:r>
      <w:r>
        <w:rPr>
          <w:rFonts w:ascii="Calibri" w:hAnsi="Calibri" w:cs="Arial"/>
          <w:bCs/>
          <w:iCs/>
          <w:sz w:val="20"/>
          <w:szCs w:val="20"/>
        </w:rPr>
        <w:t xml:space="preserve"> ivi indicati (a cui si rimanda), l’importo da garantire con la garanzia provvisoria indicato al precedente punto 17.1. potrà essere </w:t>
      </w:r>
      <w:r>
        <w:rPr>
          <w:rFonts w:ascii="Calibri" w:hAnsi="Calibri" w:cs="Arial"/>
          <w:b/>
          <w:bCs/>
          <w:iCs/>
          <w:sz w:val="20"/>
          <w:szCs w:val="20"/>
        </w:rPr>
        <w:t xml:space="preserve">ridotto </w:t>
      </w:r>
      <w:r>
        <w:rPr>
          <w:rFonts w:ascii="Calibri" w:hAnsi="Calibri" w:cs="Arial"/>
          <w:bCs/>
          <w:iCs/>
          <w:sz w:val="20"/>
          <w:szCs w:val="20"/>
        </w:rPr>
        <w:t xml:space="preserve">nelle diverse </w:t>
      </w:r>
      <w:r>
        <w:rPr>
          <w:rFonts w:ascii="Calibri" w:hAnsi="Calibri" w:cs="Arial"/>
          <w:b/>
          <w:bCs/>
          <w:iCs/>
          <w:sz w:val="20"/>
          <w:szCs w:val="20"/>
          <w:u w:val="single"/>
        </w:rPr>
        <w:t>misure percentuali</w:t>
      </w:r>
      <w:r>
        <w:rPr>
          <w:rFonts w:ascii="Calibri" w:hAnsi="Calibri" w:cs="Arial"/>
          <w:bCs/>
          <w:iCs/>
          <w:sz w:val="20"/>
          <w:szCs w:val="20"/>
        </w:rPr>
        <w:t xml:space="preserve"> previste dallo stesso comma 7 (le misure percentuali di riduzione dell’importo da garantire ivi previste sono anche cumulabili tra loro qualora il concorrente possieda più di uno dei requisiti soggettivi ivi indicati).</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La mancata presentazione della </w:t>
      </w:r>
      <w:r>
        <w:rPr>
          <w:rFonts w:ascii="Calibri" w:hAnsi="Calibri" w:cs="Arial"/>
          <w:b/>
          <w:bCs/>
          <w:iCs/>
          <w:sz w:val="20"/>
          <w:szCs w:val="20"/>
        </w:rPr>
        <w:t>garanzia provvisoria</w:t>
      </w:r>
      <w:r>
        <w:rPr>
          <w:rFonts w:ascii="Calibri" w:hAnsi="Calibri" w:cs="Arial"/>
          <w:bCs/>
          <w:iCs/>
          <w:sz w:val="20"/>
          <w:szCs w:val="20"/>
        </w:rPr>
        <w:t xml:space="preserve">, ovvero la presentazione di una garanzia con importo garantito inferiore al dovuto o priva di una o più delle caratteristiche essenziali tra quelle sopra indicate potrà essere </w:t>
      </w:r>
      <w:r>
        <w:rPr>
          <w:rFonts w:ascii="Calibri" w:hAnsi="Calibri" w:cs="Arial"/>
          <w:b/>
          <w:bCs/>
          <w:iCs/>
          <w:sz w:val="20"/>
          <w:szCs w:val="20"/>
        </w:rPr>
        <w:t>regolarizzata</w:t>
      </w:r>
      <w:r>
        <w:rPr>
          <w:rFonts w:ascii="Calibri" w:hAnsi="Calibri" w:cs="Arial"/>
          <w:bCs/>
          <w:iCs/>
          <w:sz w:val="20"/>
          <w:szCs w:val="20"/>
        </w:rPr>
        <w:t xml:space="preserve"> ai sensi dell’art. 83, comma 9, del D.Lgs. n. 50/2016, previo pagamento della </w:t>
      </w:r>
      <w:r>
        <w:rPr>
          <w:rFonts w:ascii="Calibri" w:hAnsi="Calibri" w:cs="Arial"/>
          <w:b/>
          <w:bCs/>
          <w:iCs/>
          <w:sz w:val="20"/>
          <w:szCs w:val="20"/>
        </w:rPr>
        <w:t>sanzione pecuniaria</w:t>
      </w:r>
      <w:r>
        <w:rPr>
          <w:rFonts w:ascii="Calibri" w:hAnsi="Calibri" w:cs="Arial"/>
          <w:bCs/>
          <w:iCs/>
          <w:sz w:val="20"/>
          <w:szCs w:val="20"/>
        </w:rPr>
        <w:t xml:space="preserve"> indicata nel precedente punto </w:t>
      </w:r>
      <w:r>
        <w:rPr>
          <w:rFonts w:ascii="Calibri" w:hAnsi="Calibri" w:cs="Arial"/>
          <w:b/>
          <w:bCs/>
          <w:iCs/>
          <w:sz w:val="20"/>
          <w:szCs w:val="20"/>
        </w:rPr>
        <w:t>14.</w:t>
      </w:r>
      <w:r>
        <w:rPr>
          <w:rFonts w:ascii="Calibri" w:hAnsi="Calibri" w:cs="Arial"/>
          <w:bCs/>
          <w:iCs/>
          <w:sz w:val="20"/>
          <w:szCs w:val="20"/>
        </w:rPr>
        <w:t xml:space="preserve">, </w:t>
      </w:r>
      <w:r>
        <w:rPr>
          <w:rFonts w:ascii="Wingdings 2" w:hAnsi="Wingdings 2"/>
          <w:spacing w:val="-2"/>
          <w:sz w:val="20"/>
          <w:szCs w:val="20"/>
        </w:rPr>
        <w:t></w:t>
      </w:r>
      <w:r>
        <w:rPr>
          <w:rFonts w:ascii="Calibri" w:eastAsia="SimHei, 黑体" w:hAnsi="Calibri" w:cs="Arial"/>
          <w:spacing w:val="-2"/>
          <w:sz w:val="20"/>
          <w:szCs w:val="20"/>
        </w:rPr>
        <w:t xml:space="preserve"> </w:t>
      </w:r>
      <w:r>
        <w:rPr>
          <w:rFonts w:ascii="Calibri" w:hAnsi="Calibri" w:cs="Arial"/>
          <w:bCs/>
          <w:iCs/>
          <w:sz w:val="20"/>
          <w:szCs w:val="20"/>
        </w:rPr>
        <w:t xml:space="preserve">a condizione che la </w:t>
      </w:r>
      <w:r>
        <w:rPr>
          <w:rFonts w:ascii="Calibri" w:hAnsi="Calibri" w:cs="Arial"/>
          <w:bCs/>
          <w:iCs/>
          <w:sz w:val="20"/>
          <w:szCs w:val="20"/>
          <w:u w:val="single"/>
        </w:rPr>
        <w:t>garanzia provvisoria sia stata già costituita alla data di presentazione dell’offerta e che decorra da tale data</w:t>
      </w:r>
      <w:r w:rsidRPr="00DA0857">
        <w:rPr>
          <w:rStyle w:val="EndnoteSymbol"/>
          <w:rFonts w:ascii="Calibri" w:hAnsi="Calibri" w:cs="Calibri"/>
          <w:sz w:val="20"/>
          <w:szCs w:val="20"/>
        </w:rPr>
        <w:endnoteReference w:id="21"/>
      </w:r>
      <w:r>
        <w:rPr>
          <w:rStyle w:val="EndnoteSymbol"/>
          <w:rFonts w:ascii="Calibri" w:hAnsi="Calibri" w:cs="Calibri"/>
          <w:sz w:val="20"/>
          <w:szCs w:val="20"/>
        </w:rPr>
        <w:t>2</w:t>
      </w:r>
      <w:r>
        <w:rPr>
          <w:rFonts w:ascii="Calibri" w:hAnsi="Calibri" w:cs="Calibri"/>
          <w:sz w:val="20"/>
          <w:szCs w:val="20"/>
          <w:vertAlign w:val="superscript"/>
        </w:rPr>
        <w:t>3</w:t>
      </w:r>
      <w:r>
        <w:rPr>
          <w:rStyle w:val="EndnoteSymbol"/>
          <w:rFonts w:ascii="Calibri" w:hAnsi="Calibri" w:cs="Calibri"/>
          <w:sz w:val="20"/>
          <w:szCs w:val="20"/>
        </w:rPr>
        <w:t>)</w:t>
      </w:r>
      <w:r>
        <w:rPr>
          <w:rFonts w:ascii="Calibri" w:hAnsi="Calibri" w:cs="Calibri"/>
          <w:sz w:val="20"/>
          <w:szCs w:val="20"/>
        </w:rPr>
        <w:t>;</w:t>
      </w:r>
      <w:r>
        <w:rPr>
          <w:rFonts w:ascii="Calibri" w:hAnsi="Calibri" w:cs="Arial"/>
          <w:bCs/>
          <w:iCs/>
          <w:sz w:val="20"/>
          <w:szCs w:val="20"/>
        </w:rPr>
        <w:t xml:space="preserve"> </w:t>
      </w:r>
      <w:r>
        <w:rPr>
          <w:rFonts w:ascii="Calibri" w:hAnsi="Calibri" w:cs="Arial"/>
          <w:sz w:val="20"/>
          <w:szCs w:val="20"/>
        </w:rPr>
        <w:t xml:space="preserve">il concorrente, in tal caso, sarà ammesso alla gara solo qualora regolarizzi l’irregolarità riscontrata e provveda al pagamento dell’importo della conseguente </w:t>
      </w:r>
      <w:r>
        <w:rPr>
          <w:rFonts w:ascii="Calibri" w:hAnsi="Calibri" w:cs="Arial"/>
          <w:b/>
          <w:sz w:val="20"/>
          <w:szCs w:val="20"/>
        </w:rPr>
        <w:t>sanzione pecuniaria</w:t>
      </w:r>
      <w:r>
        <w:rPr>
          <w:rFonts w:ascii="Calibri" w:hAnsi="Calibri" w:cs="Arial"/>
          <w:sz w:val="20"/>
          <w:szCs w:val="20"/>
        </w:rPr>
        <w:t xml:space="preserve"> indicata al precedente punto </w:t>
      </w:r>
      <w:r>
        <w:rPr>
          <w:rFonts w:ascii="Calibri" w:hAnsi="Calibri" w:cs="Arial"/>
          <w:b/>
          <w:sz w:val="20"/>
          <w:szCs w:val="20"/>
        </w:rPr>
        <w:t>14.</w:t>
      </w:r>
      <w:r>
        <w:rPr>
          <w:rFonts w:ascii="Calibri" w:hAnsi="Calibri" w:cs="Arial"/>
          <w:sz w:val="20"/>
          <w:szCs w:val="20"/>
        </w:rPr>
        <w:t xml:space="preserve">. </w:t>
      </w:r>
      <w:r>
        <w:rPr>
          <w:rFonts w:ascii="Calibri" w:hAnsi="Calibri" w:cs="Arial"/>
          <w:bCs/>
          <w:iCs/>
          <w:sz w:val="20"/>
          <w:szCs w:val="20"/>
        </w:rPr>
        <w:t>In caso di mancata sanatoria la stazione appaltante procederà all’</w:t>
      </w:r>
      <w:r>
        <w:rPr>
          <w:rFonts w:ascii="Calibri" w:hAnsi="Calibri" w:cs="Arial"/>
          <w:b/>
          <w:bCs/>
          <w:iCs/>
          <w:sz w:val="20"/>
          <w:szCs w:val="20"/>
        </w:rPr>
        <w:t xml:space="preserve">esclusione </w:t>
      </w:r>
      <w:r>
        <w:rPr>
          <w:rFonts w:ascii="Calibri" w:hAnsi="Calibri" w:cs="Arial"/>
          <w:bCs/>
          <w:iCs/>
          <w:sz w:val="20"/>
          <w:szCs w:val="20"/>
        </w:rPr>
        <w:t>del concorrente dalla procedura di gara.</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La garanzia provvisoria verrà svincolata automaticamente all’aggiudicatario al momento della sottoscrizione del contratto, mentre agli altri concorrenti verrà svincolata entro il termine massimo di trenta giorni dalla comunicazione con cui informa gli stessi dell’avvenuta aggiudicazione a favore di altro operatore economico, anche quando non sia ancora scaduto il termine di efficacia della garanzia.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All’atto della stipula del contratto l’aggiudicatario deve presentare </w:t>
      </w:r>
      <w:r>
        <w:rPr>
          <w:rFonts w:ascii="Calibri" w:hAnsi="Calibri" w:cs="Arial"/>
          <w:sz w:val="20"/>
          <w:szCs w:val="20"/>
        </w:rPr>
        <w:t xml:space="preserve">la </w:t>
      </w:r>
      <w:r>
        <w:rPr>
          <w:rFonts w:ascii="Calibri" w:hAnsi="Calibri" w:cs="Arial"/>
          <w:b/>
          <w:bCs/>
          <w:iCs/>
          <w:sz w:val="20"/>
          <w:szCs w:val="20"/>
        </w:rPr>
        <w:t>garanzia</w:t>
      </w:r>
      <w:r>
        <w:rPr>
          <w:rFonts w:ascii="Calibri" w:hAnsi="Calibri" w:cs="Arial"/>
          <w:b/>
          <w:sz w:val="20"/>
          <w:szCs w:val="20"/>
        </w:rPr>
        <w:t xml:space="preserve"> definitiva</w:t>
      </w:r>
      <w:r>
        <w:rPr>
          <w:rFonts w:ascii="Calibri" w:hAnsi="Calibri" w:cs="Arial"/>
          <w:sz w:val="20"/>
          <w:szCs w:val="20"/>
        </w:rPr>
        <w:t>, nella misura e nei modi previsti dall’art. 103 del Codice.</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bCs/>
          <w:iCs/>
          <w:sz w:val="20"/>
          <w:szCs w:val="20"/>
        </w:rPr>
      </w:pPr>
      <w:r>
        <w:rPr>
          <w:rFonts w:ascii="Calibri" w:hAnsi="Calibri" w:cs="Arial"/>
          <w:b/>
          <w:bCs/>
          <w:iCs/>
          <w:sz w:val="20"/>
          <w:szCs w:val="20"/>
        </w:rPr>
        <w:t>CONTRIBUTO SULLA GARA: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I concorrenti </w:t>
      </w:r>
      <w:r>
        <w:rPr>
          <w:rFonts w:ascii="Calibri" w:hAnsi="Calibri" w:cs="Arial"/>
          <w:b/>
          <w:bCs/>
          <w:iCs/>
          <w:sz w:val="20"/>
          <w:szCs w:val="20"/>
        </w:rPr>
        <w:t>non sono tenuti</w:t>
      </w:r>
      <w:r>
        <w:rPr>
          <w:rFonts w:ascii="Calibri" w:hAnsi="Calibri" w:cs="Arial"/>
          <w:bCs/>
          <w:iCs/>
          <w:sz w:val="20"/>
          <w:szCs w:val="20"/>
        </w:rPr>
        <w:t xml:space="preserve"> ad effettuare il versamento del contributo sulla gara a favore dell’Autorità Nazionale Anticorruzione (A.N.AC.) ai sensi dell’art. 1, comma 65 e 67, della legge 23.12.2005, n. 266 in quanto l’importo complessivo dei lavori in appalto (I.V.A. esclusa) </w:t>
      </w:r>
      <w:r>
        <w:rPr>
          <w:rFonts w:ascii="Calibri" w:hAnsi="Calibri" w:cs="Arial"/>
          <w:bCs/>
          <w:iCs/>
          <w:sz w:val="20"/>
          <w:szCs w:val="20"/>
          <w:u w:val="single"/>
        </w:rPr>
        <w:t>è inferiore alla soglia minima di € 150.000,00</w:t>
      </w:r>
      <w:r>
        <w:rPr>
          <w:rFonts w:ascii="Calibri" w:hAnsi="Calibri" w:cs="Arial"/>
          <w:bCs/>
          <w:iCs/>
          <w:sz w:val="20"/>
          <w:szCs w:val="20"/>
        </w:rPr>
        <w:t xml:space="preserve"> oltre la quale occorre versare detto contributo, secondo quanto stabilito dalla stessa A.N.AC. con la</w:t>
      </w:r>
      <w:r>
        <w:rPr>
          <w:rFonts w:ascii="Calibri" w:hAnsi="Calibri" w:cs="Arial"/>
          <w:bCs/>
          <w:iCs/>
          <w:color w:val="1F497D"/>
          <w:sz w:val="20"/>
          <w:szCs w:val="20"/>
        </w:rPr>
        <w:t xml:space="preserve"> </w:t>
      </w:r>
      <w:hyperlink r:id="rId10" w:history="1">
        <w:r>
          <w:rPr>
            <w:rStyle w:val="Internetlink"/>
            <w:rFonts w:ascii="Calibri" w:hAnsi="Calibri" w:cs="Arial"/>
            <w:bCs/>
            <w:iCs/>
            <w:sz w:val="20"/>
            <w:szCs w:val="20"/>
          </w:rPr>
          <w:t>Deliberazione n. 163 del 22.12.2015</w:t>
        </w:r>
      </w:hyperlink>
      <w:r>
        <w:rPr>
          <w:rFonts w:ascii="Calibri" w:hAnsi="Calibri" w:cs="Arial"/>
          <w:bCs/>
          <w:iCs/>
          <w:sz w:val="20"/>
          <w:szCs w:val="20"/>
        </w:rPr>
        <w:t>.</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bCs/>
          <w:iCs/>
          <w:sz w:val="20"/>
          <w:szCs w:val="20"/>
        </w:rPr>
      </w:pPr>
      <w:r>
        <w:rPr>
          <w:rFonts w:ascii="Calibri" w:hAnsi="Calibri" w:cs="Arial"/>
          <w:b/>
          <w:bCs/>
          <w:iCs/>
          <w:sz w:val="20"/>
          <w:szCs w:val="20"/>
        </w:rPr>
        <w:t>REQUISITI DI CAPACITÀ TECNICO-ORGANIZZATIVA (REQUISITI DI ORDINE SPECIALE) DA POSSEDERE PER L’AMMISSIONE ALLA GARA: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I concorrenti, a pena di esclusione, all’atto della presentazione dell’offerta di gara, devono essere in possesso dei </w:t>
      </w:r>
      <w:r>
        <w:rPr>
          <w:rFonts w:ascii="Calibri" w:hAnsi="Calibri" w:cs="Arial"/>
          <w:b/>
          <w:iCs/>
          <w:sz w:val="20"/>
          <w:szCs w:val="20"/>
          <w:lang w:eastAsia="en-US"/>
        </w:rPr>
        <w:t>“requisiti di ordine speciale”</w:t>
      </w:r>
      <w:r>
        <w:rPr>
          <w:rFonts w:ascii="Calibri" w:hAnsi="Calibri" w:cs="Arial"/>
          <w:iCs/>
          <w:sz w:val="20"/>
          <w:szCs w:val="20"/>
          <w:lang w:eastAsia="en-US"/>
        </w:rPr>
        <w:t xml:space="preserve"> (requisiti di capacità economico-finanziaria e tecnico-professionale) attinenti e proporzionati all’oggetto dell’appalto ed idonei ad assumere in proprio i lavori in appalto ai sensi dell’art. 83, comma 2, del D.Lgs. 18.04.2016, n. 50, i quali, secondo la normativa transitoria di cui al combinato disposto dello stesso art. 83, comma 2, ultimo periodo e dell’art. 216, comma 14, del D.Lgs. n. 50/2016, devono essere posseduti nel rispetto de</w:t>
      </w:r>
      <w:r>
        <w:rPr>
          <w:rFonts w:ascii="Calibri" w:hAnsi="Calibri" w:cs="Arial"/>
          <w:bCs/>
          <w:iCs/>
          <w:sz w:val="20"/>
          <w:szCs w:val="20"/>
        </w:rPr>
        <w:t>ll’</w:t>
      </w:r>
      <w:r>
        <w:rPr>
          <w:rFonts w:ascii="Calibri" w:hAnsi="Calibri" w:cs="Arial"/>
          <w:b/>
          <w:bCs/>
          <w:iCs/>
          <w:sz w:val="20"/>
          <w:szCs w:val="20"/>
        </w:rPr>
        <w:t xml:space="preserve">art. 90 </w:t>
      </w:r>
      <w:r>
        <w:rPr>
          <w:rFonts w:ascii="Calibri" w:hAnsi="Calibri" w:cs="Arial"/>
          <w:bCs/>
          <w:iCs/>
          <w:sz w:val="20"/>
          <w:szCs w:val="20"/>
        </w:rPr>
        <w:t xml:space="preserve">del </w:t>
      </w:r>
      <w:r>
        <w:rPr>
          <w:rFonts w:ascii="Calibri" w:hAnsi="Calibri" w:cs="Arial"/>
          <w:iCs/>
          <w:sz w:val="20"/>
          <w:szCs w:val="20"/>
          <w:lang w:eastAsia="en-US"/>
        </w:rPr>
        <w:t xml:space="preserve">d.P.R. </w:t>
      </w:r>
      <w:r>
        <w:rPr>
          <w:rFonts w:ascii="Calibri" w:hAnsi="Calibri" w:cs="Arial"/>
          <w:bCs/>
          <w:iCs/>
          <w:sz w:val="20"/>
          <w:szCs w:val="20"/>
        </w:rPr>
        <w:t xml:space="preserve">05.10.2010, n. 207 (requisiti tecnico-organizzativi) trattandosi di lavori di importo inferiore ad €. 150.000,00 e, quindi, al di fuori del </w:t>
      </w:r>
      <w:r>
        <w:rPr>
          <w:rFonts w:ascii="Calibri" w:hAnsi="Calibri" w:cs="Arial"/>
          <w:bCs/>
          <w:i/>
          <w:iCs/>
          <w:sz w:val="20"/>
          <w:szCs w:val="20"/>
        </w:rPr>
        <w:t>“Sistema unico di qualificazione”</w:t>
      </w:r>
      <w:r>
        <w:rPr>
          <w:rFonts w:ascii="Calibri" w:hAnsi="Calibri" w:cs="Arial"/>
          <w:bCs/>
          <w:iCs/>
          <w:sz w:val="20"/>
          <w:szCs w:val="20"/>
        </w:rPr>
        <w:t xml:space="preserve"> previsto dall’art. 84 del D.Lgs. n. 50/2016 (è fatta comunque salva </w:t>
      </w:r>
      <w:r>
        <w:rPr>
          <w:rFonts w:ascii="Calibri" w:hAnsi="Calibri" w:cs="Arial"/>
          <w:bCs/>
          <w:iCs/>
          <w:sz w:val="20"/>
          <w:szCs w:val="20"/>
          <w:lang w:bidi="it-IT"/>
        </w:rPr>
        <w:t xml:space="preserve">la qualifica del concorrente ottenuta mediante </w:t>
      </w:r>
      <w:r>
        <w:rPr>
          <w:rFonts w:ascii="Calibri" w:hAnsi="Calibri" w:cs="Arial"/>
          <w:b/>
          <w:bCs/>
          <w:iCs/>
          <w:sz w:val="20"/>
          <w:szCs w:val="20"/>
          <w:lang w:bidi="it-IT"/>
        </w:rPr>
        <w:t>avvalimento</w:t>
      </w:r>
      <w:r>
        <w:rPr>
          <w:rFonts w:ascii="Calibri" w:hAnsi="Calibri" w:cs="Arial"/>
          <w:bCs/>
          <w:iCs/>
          <w:sz w:val="20"/>
          <w:szCs w:val="20"/>
          <w:lang w:bidi="it-IT"/>
        </w:rPr>
        <w:t xml:space="preserve"> ai sensi dell’art. 89 del medesimo D.Lgs. n. 50/2016 e dell’art. 88 del d.P.R. n. 207/2010 qualora il concorrente non possiede in proprio, del tutto o in parte, i suddetti requisiti</w:t>
      </w:r>
      <w:r>
        <w:rPr>
          <w:rFonts w:ascii="Calibri" w:hAnsi="Calibri" w:cs="Arial"/>
          <w:bCs/>
          <w:iCs/>
          <w:sz w:val="20"/>
          <w:szCs w:val="20"/>
        </w:rPr>
        <w:t>).</w:t>
      </w:r>
    </w:p>
    <w:p w:rsidR="00DA0857" w:rsidRDefault="006E758C">
      <w:pPr>
        <w:pStyle w:val="Standard"/>
        <w:ind w:left="454" w:firstLine="284"/>
        <w:jc w:val="both"/>
      </w:pPr>
      <w:r>
        <w:rPr>
          <w:rFonts w:ascii="Calibri" w:hAnsi="Calibri" w:cs="Arial"/>
          <w:bCs/>
          <w:iCs/>
          <w:sz w:val="20"/>
          <w:szCs w:val="20"/>
        </w:rPr>
        <w:t>Tali requisiti tecnico-organizzativi sono acquisibili secondo le seguenti due</w:t>
      </w:r>
      <w:r>
        <w:rPr>
          <w:rFonts w:ascii="Calibri" w:hAnsi="Calibri" w:cs="Arial"/>
          <w:b/>
          <w:bCs/>
          <w:iCs/>
          <w:sz w:val="20"/>
          <w:szCs w:val="20"/>
        </w:rPr>
        <w:t xml:space="preserve"> </w:t>
      </w:r>
      <w:r>
        <w:rPr>
          <w:rFonts w:ascii="Calibri" w:hAnsi="Calibri" w:cs="Arial"/>
          <w:bCs/>
          <w:iCs/>
          <w:sz w:val="20"/>
          <w:szCs w:val="20"/>
        </w:rPr>
        <w:t>diverse modalità, fra loro del tutto alternative:</w:t>
      </w:r>
    </w:p>
    <w:p w:rsidR="00DA0857" w:rsidRDefault="006E758C">
      <w:pPr>
        <w:pStyle w:val="Standard"/>
        <w:numPr>
          <w:ilvl w:val="2"/>
          <w:numId w:val="40"/>
        </w:numPr>
        <w:spacing w:before="40"/>
        <w:ind w:left="1078" w:hanging="624"/>
        <w:jc w:val="both"/>
      </w:pPr>
      <w:r>
        <w:rPr>
          <w:rFonts w:ascii="Calibri" w:hAnsi="Calibri" w:cs="Arial"/>
          <w:sz w:val="20"/>
          <w:szCs w:val="20"/>
        </w:rPr>
        <w:t>possesso</w:t>
      </w:r>
      <w:r>
        <w:rPr>
          <w:rFonts w:ascii="Calibri" w:hAnsi="Calibri" w:cs="Calibri"/>
          <w:sz w:val="20"/>
          <w:szCs w:val="20"/>
        </w:rPr>
        <w:t xml:space="preserve"> di “</w:t>
      </w:r>
      <w:r>
        <w:rPr>
          <w:rFonts w:ascii="Calibri" w:hAnsi="Calibri" w:cs="Calibri"/>
          <w:b/>
          <w:bCs/>
          <w:sz w:val="20"/>
          <w:szCs w:val="20"/>
        </w:rPr>
        <w:t>ATTESTAZIONE SOA”</w:t>
      </w:r>
      <w:r>
        <w:rPr>
          <w:rFonts w:ascii="Calibri" w:hAnsi="Calibri" w:cs="Calibri"/>
          <w:sz w:val="20"/>
          <w:szCs w:val="20"/>
        </w:rPr>
        <w:t xml:space="preserve">, </w:t>
      </w:r>
      <w:r>
        <w:rPr>
          <w:rFonts w:ascii="Calibri" w:hAnsi="Calibri" w:cs="Calibri"/>
          <w:bCs/>
          <w:sz w:val="20"/>
          <w:szCs w:val="20"/>
        </w:rPr>
        <w:t xml:space="preserve">in corso di validità, </w:t>
      </w:r>
      <w:r>
        <w:rPr>
          <w:rFonts w:ascii="Calibri" w:hAnsi="Calibri" w:cs="Calibri"/>
          <w:spacing w:val="-2"/>
          <w:sz w:val="20"/>
          <w:szCs w:val="20"/>
        </w:rPr>
        <w:t xml:space="preserve">esclusivamente nella/e seguente/i </w:t>
      </w:r>
      <w:r>
        <w:rPr>
          <w:rFonts w:ascii="Calibri" w:hAnsi="Calibri" w:cs="Calibri"/>
          <w:b/>
          <w:spacing w:val="-2"/>
          <w:sz w:val="20"/>
          <w:szCs w:val="20"/>
        </w:rPr>
        <w:t>categoria/e di opere</w:t>
      </w:r>
      <w:r>
        <w:rPr>
          <w:rFonts w:ascii="Calibri" w:hAnsi="Calibri" w:cs="Calibri"/>
          <w:spacing w:val="-2"/>
          <w:sz w:val="20"/>
          <w:szCs w:val="20"/>
        </w:rPr>
        <w:t xml:space="preserve">: </w:t>
      </w:r>
      <w:r>
        <w:rPr>
          <w:rFonts w:ascii="Calibri" w:hAnsi="Calibri" w:cs="Calibri"/>
          <w:b/>
          <w:spacing w:val="-2"/>
          <w:sz w:val="20"/>
          <w:szCs w:val="20"/>
        </w:rPr>
        <w:t>OG</w:t>
      </w:r>
      <w:r w:rsidR="004D3D32">
        <w:rPr>
          <w:rFonts w:ascii="Calibri" w:hAnsi="Calibri" w:cs="Calibri"/>
          <w:b/>
          <w:spacing w:val="-2"/>
          <w:sz w:val="20"/>
          <w:szCs w:val="20"/>
        </w:rPr>
        <w:t>2</w:t>
      </w:r>
      <w:r w:rsidRPr="00DA0857">
        <w:rPr>
          <w:rStyle w:val="EndnoteSymbol"/>
          <w:rFonts w:ascii="Calibri" w:hAnsi="Calibri" w:cs="Calibri"/>
          <w:sz w:val="20"/>
          <w:szCs w:val="20"/>
        </w:rPr>
        <w:endnoteReference w:id="22"/>
      </w:r>
      <w:r>
        <w:rPr>
          <w:rStyle w:val="EndnoteSymbol"/>
          <w:rFonts w:ascii="Calibri" w:hAnsi="Calibri" w:cs="Calibri"/>
          <w:sz w:val="20"/>
          <w:szCs w:val="20"/>
        </w:rPr>
        <w:t>2</w:t>
      </w:r>
      <w:r>
        <w:rPr>
          <w:rFonts w:ascii="Calibri" w:hAnsi="Calibri" w:cs="Calibri"/>
          <w:sz w:val="20"/>
          <w:szCs w:val="20"/>
          <w:vertAlign w:val="superscript"/>
        </w:rPr>
        <w:t>4</w:t>
      </w:r>
      <w:r>
        <w:rPr>
          <w:rStyle w:val="EndnoteSymbol"/>
          <w:rFonts w:ascii="Calibri" w:hAnsi="Calibri" w:cs="Calibri"/>
          <w:sz w:val="20"/>
          <w:szCs w:val="20"/>
        </w:rPr>
        <w:t>)</w:t>
      </w:r>
      <w:r>
        <w:rPr>
          <w:rFonts w:ascii="Calibri" w:hAnsi="Calibri" w:cs="Calibri"/>
          <w:spacing w:val="-2"/>
          <w:sz w:val="20"/>
          <w:szCs w:val="20"/>
        </w:rPr>
        <w:t xml:space="preserve"> </w:t>
      </w:r>
      <w:r>
        <w:rPr>
          <w:rFonts w:ascii="Calibri" w:hAnsi="Calibri" w:cs="Calibri"/>
          <w:bCs/>
          <w:iCs/>
          <w:spacing w:val="-2"/>
          <w:sz w:val="20"/>
          <w:szCs w:val="20"/>
        </w:rPr>
        <w:t>di cui all’art. 61 ed all’</w:t>
      </w:r>
      <w:r>
        <w:rPr>
          <w:rFonts w:ascii="Calibri" w:hAnsi="Calibri" w:cs="Calibri"/>
          <w:b/>
          <w:bCs/>
          <w:iCs/>
          <w:spacing w:val="-2"/>
          <w:sz w:val="20"/>
          <w:szCs w:val="20"/>
        </w:rPr>
        <w:t xml:space="preserve">Allegato A </w:t>
      </w:r>
      <w:r>
        <w:rPr>
          <w:rFonts w:ascii="Calibri" w:hAnsi="Calibri" w:cs="Calibri"/>
          <w:bCs/>
          <w:iCs/>
          <w:spacing w:val="-2"/>
          <w:sz w:val="20"/>
          <w:szCs w:val="20"/>
        </w:rPr>
        <w:t xml:space="preserve">del d.P.R. n. 207/2010 </w:t>
      </w:r>
      <w:r>
        <w:rPr>
          <w:rFonts w:ascii="Calibri" w:hAnsi="Calibri" w:cs="Calibri"/>
          <w:spacing w:val="-2"/>
          <w:sz w:val="20"/>
          <w:szCs w:val="20"/>
        </w:rPr>
        <w:t xml:space="preserve">e per almeno la </w:t>
      </w:r>
      <w:r>
        <w:rPr>
          <w:rFonts w:ascii="Calibri" w:hAnsi="Calibri" w:cs="Calibri"/>
          <w:b/>
          <w:spacing w:val="-2"/>
          <w:sz w:val="20"/>
          <w:szCs w:val="20"/>
        </w:rPr>
        <w:t xml:space="preserve">classifica I^ </w:t>
      </w:r>
      <w:r>
        <w:rPr>
          <w:rFonts w:ascii="Calibri" w:hAnsi="Calibri" w:cs="Calibri"/>
          <w:sz w:val="20"/>
          <w:szCs w:val="20"/>
        </w:rPr>
        <w:t xml:space="preserve">(almeno per un importo fino ad </w:t>
      </w:r>
      <w:r>
        <w:rPr>
          <w:rFonts w:ascii="Calibri" w:hAnsi="Calibri" w:cs="Calibri"/>
          <w:bCs/>
          <w:sz w:val="20"/>
          <w:szCs w:val="20"/>
        </w:rPr>
        <w:t>€. 258.000,00</w:t>
      </w:r>
      <w:r>
        <w:rPr>
          <w:rFonts w:ascii="Calibri" w:hAnsi="Calibri" w:cs="Calibri"/>
          <w:sz w:val="20"/>
          <w:szCs w:val="20"/>
        </w:rPr>
        <w:t>).</w:t>
      </w:r>
    </w:p>
    <w:p w:rsidR="00DA0857" w:rsidRDefault="006E758C">
      <w:pPr>
        <w:pStyle w:val="Standard"/>
        <w:widowControl w:val="0"/>
        <w:autoSpaceDE w:val="0"/>
        <w:ind w:left="454"/>
        <w:jc w:val="both"/>
        <w:rPr>
          <w:rFonts w:ascii="Calibri" w:hAnsi="Calibri" w:cs="Calibri"/>
          <w:b/>
          <w:i/>
          <w:sz w:val="20"/>
          <w:szCs w:val="20"/>
        </w:rPr>
      </w:pPr>
      <w:r>
        <w:rPr>
          <w:rFonts w:ascii="Calibri" w:hAnsi="Calibri" w:cs="Calibri"/>
          <w:b/>
          <w:i/>
          <w:sz w:val="20"/>
          <w:szCs w:val="20"/>
        </w:rPr>
        <w:t>[in alternativa all’Attestazione SOA]:</w:t>
      </w:r>
    </w:p>
    <w:p w:rsidR="00DA0857" w:rsidRDefault="006E758C">
      <w:pPr>
        <w:pStyle w:val="Standard"/>
        <w:numPr>
          <w:ilvl w:val="2"/>
          <w:numId w:val="40"/>
        </w:numPr>
        <w:ind w:left="1078" w:hanging="624"/>
        <w:jc w:val="both"/>
      </w:pPr>
      <w:r>
        <w:rPr>
          <w:rFonts w:ascii="Calibri" w:hAnsi="Calibri" w:cs="Arial"/>
          <w:sz w:val="20"/>
          <w:szCs w:val="20"/>
        </w:rPr>
        <w:t>possesso</w:t>
      </w:r>
      <w:r>
        <w:rPr>
          <w:rFonts w:ascii="Calibri" w:hAnsi="Calibri" w:cs="Calibri"/>
          <w:sz w:val="20"/>
          <w:szCs w:val="20"/>
        </w:rPr>
        <w:t xml:space="preserve"> dei </w:t>
      </w:r>
      <w:r>
        <w:rPr>
          <w:rFonts w:ascii="Calibri" w:hAnsi="Calibri" w:cs="Calibri"/>
          <w:b/>
          <w:bCs/>
          <w:sz w:val="20"/>
          <w:szCs w:val="20"/>
        </w:rPr>
        <w:t xml:space="preserve">REQUISITI TECNICO-ORGANIZZATIVI </w:t>
      </w:r>
      <w:r>
        <w:rPr>
          <w:rFonts w:ascii="Calibri" w:hAnsi="Calibri" w:cs="Calibri"/>
          <w:sz w:val="20"/>
          <w:szCs w:val="20"/>
        </w:rPr>
        <w:t>prescritti dall’</w:t>
      </w:r>
      <w:r>
        <w:rPr>
          <w:rFonts w:ascii="Calibri" w:hAnsi="Calibri" w:cs="Calibri"/>
          <w:b/>
          <w:sz w:val="20"/>
          <w:szCs w:val="20"/>
        </w:rPr>
        <w:t xml:space="preserve">art. 90 </w:t>
      </w:r>
      <w:r>
        <w:rPr>
          <w:rFonts w:ascii="Calibri" w:hAnsi="Calibri" w:cs="Calibri"/>
          <w:sz w:val="20"/>
          <w:szCs w:val="20"/>
        </w:rPr>
        <w:t xml:space="preserve">del </w:t>
      </w:r>
      <w:r>
        <w:rPr>
          <w:rFonts w:ascii="Calibri" w:hAnsi="Calibri" w:cs="Calibri"/>
          <w:bCs/>
          <w:iCs/>
          <w:spacing w:val="-2"/>
          <w:sz w:val="20"/>
          <w:szCs w:val="20"/>
        </w:rPr>
        <w:t>d.P.R. n. 207/2010</w:t>
      </w:r>
      <w:r>
        <w:rPr>
          <w:rFonts w:ascii="Calibri" w:hAnsi="Calibri" w:cs="Calibri"/>
          <w:sz w:val="20"/>
          <w:szCs w:val="20"/>
        </w:rPr>
        <w:t xml:space="preserve">, in misura non inferiore a quanto ivi prescritto (in relazione </w:t>
      </w:r>
      <w:r>
        <w:rPr>
          <w:rFonts w:ascii="Calibri" w:hAnsi="Calibri" w:cs="Calibri"/>
          <w:bCs/>
          <w:sz w:val="20"/>
          <w:szCs w:val="20"/>
        </w:rPr>
        <w:t>all’</w:t>
      </w:r>
      <w:r>
        <w:rPr>
          <w:rFonts w:ascii="Calibri" w:hAnsi="Calibri" w:cs="Calibri"/>
          <w:bCs/>
          <w:sz w:val="20"/>
          <w:szCs w:val="20"/>
          <w:u w:val="single"/>
        </w:rPr>
        <w:t xml:space="preserve">importo </w:t>
      </w:r>
      <w:r>
        <w:rPr>
          <w:rFonts w:ascii="Calibri" w:hAnsi="Calibri" w:cs="Calibri"/>
          <w:bCs/>
          <w:iCs/>
          <w:sz w:val="20"/>
          <w:szCs w:val="20"/>
          <w:u w:val="single"/>
        </w:rPr>
        <w:t>complessivo dei lavori in appalto</w:t>
      </w:r>
      <w:r>
        <w:rPr>
          <w:rFonts w:ascii="Calibri" w:hAnsi="Calibri" w:cs="Calibri"/>
          <w:bCs/>
          <w:iCs/>
          <w:sz w:val="20"/>
          <w:szCs w:val="20"/>
        </w:rPr>
        <w:t xml:space="preserve"> indicato al precedente punto 5.1.</w:t>
      </w:r>
      <w:r>
        <w:rPr>
          <w:rFonts w:ascii="Calibri" w:hAnsi="Calibri" w:cs="Calibri"/>
          <w:sz w:val="20"/>
          <w:szCs w:val="20"/>
        </w:rPr>
        <w:t xml:space="preserve">), </w:t>
      </w:r>
      <w:r>
        <w:rPr>
          <w:rFonts w:ascii="Calibri" w:hAnsi="Calibri" w:cs="Calibri"/>
          <w:bCs/>
          <w:sz w:val="20"/>
          <w:szCs w:val="20"/>
          <w:lang w:bidi="it-IT"/>
        </w:rPr>
        <w:t xml:space="preserve">riferiti </w:t>
      </w:r>
      <w:r>
        <w:rPr>
          <w:rFonts w:ascii="Calibri" w:eastAsia="SimHei, 黑体" w:hAnsi="Calibri" w:cs="Arial"/>
          <w:spacing w:val="-2"/>
          <w:sz w:val="20"/>
          <w:szCs w:val="20"/>
        </w:rPr>
        <w:t>a</w:t>
      </w:r>
      <w:r>
        <w:rPr>
          <w:rFonts w:ascii="Calibri" w:hAnsi="Calibri" w:cs="Arial"/>
          <w:bCs/>
          <w:iCs/>
          <w:sz w:val="20"/>
          <w:szCs w:val="20"/>
        </w:rPr>
        <w:t xml:space="preserve">l </w:t>
      </w:r>
      <w:r>
        <w:rPr>
          <w:rFonts w:ascii="Calibri" w:hAnsi="Calibri" w:cs="Arial"/>
          <w:b/>
          <w:bCs/>
          <w:iCs/>
          <w:sz w:val="20"/>
          <w:szCs w:val="20"/>
        </w:rPr>
        <w:t>quinquennio</w:t>
      </w:r>
      <w:r>
        <w:rPr>
          <w:rFonts w:ascii="Calibri" w:hAnsi="Calibri" w:cs="Calibri"/>
          <w:bCs/>
          <w:sz w:val="20"/>
          <w:szCs w:val="20"/>
        </w:rPr>
        <w:t xml:space="preserve"> </w:t>
      </w:r>
      <w:r>
        <w:rPr>
          <w:rFonts w:ascii="Calibri" w:hAnsi="Calibri" w:cs="Calibri"/>
          <w:sz w:val="20"/>
          <w:szCs w:val="20"/>
        </w:rPr>
        <w:t xml:space="preserve">antecedente la data </w:t>
      </w:r>
      <w:r>
        <w:rPr>
          <w:rFonts w:ascii="Calibri" w:hAnsi="Calibri" w:cs="Arial"/>
          <w:bCs/>
          <w:iCs/>
          <w:sz w:val="20"/>
          <w:szCs w:val="20"/>
        </w:rPr>
        <w:t>di presentazione dell’offerta</w:t>
      </w:r>
      <w:r>
        <w:rPr>
          <w:rFonts w:ascii="Calibri" w:hAnsi="Calibri" w:cs="Arial"/>
          <w:bCs/>
          <w:iCs/>
          <w:sz w:val="20"/>
          <w:szCs w:val="20"/>
          <w:vertAlign w:val="superscript"/>
        </w:rPr>
        <w:t>(5)</w:t>
      </w:r>
      <w:r>
        <w:rPr>
          <w:rFonts w:ascii="Calibri" w:hAnsi="Calibri" w:cs="Calibri"/>
          <w:bCs/>
          <w:sz w:val="20"/>
          <w:szCs w:val="20"/>
          <w:lang w:bidi="it-IT"/>
        </w:rPr>
        <w:t xml:space="preserve">, i quali, in sede di gara, dovranno essere autodichiarati di </w:t>
      </w:r>
      <w:r>
        <w:rPr>
          <w:rFonts w:ascii="Calibri" w:hAnsi="Calibri" w:cs="Calibri"/>
          <w:b/>
          <w:bCs/>
          <w:sz w:val="20"/>
          <w:szCs w:val="20"/>
          <w:lang w:bidi="it-IT"/>
        </w:rPr>
        <w:t>essere posseduti</w:t>
      </w:r>
      <w:r>
        <w:rPr>
          <w:rFonts w:ascii="Calibri" w:hAnsi="Calibri" w:cs="Calibri"/>
          <w:bCs/>
          <w:sz w:val="20"/>
          <w:szCs w:val="20"/>
          <w:lang w:bidi="it-IT"/>
        </w:rPr>
        <w:t xml:space="preserve"> da tutti i concorrenti che intendano qualificarsi con tale modalità (in assenza di Attestazione SOA) e poi successivamente dimostrati con la produzione di idonea </w:t>
      </w:r>
      <w:r>
        <w:rPr>
          <w:rFonts w:ascii="Calibri" w:hAnsi="Calibri" w:cs="Calibri"/>
          <w:b/>
          <w:bCs/>
          <w:sz w:val="20"/>
          <w:szCs w:val="20"/>
          <w:lang w:bidi="it-IT"/>
        </w:rPr>
        <w:t>documentazione</w:t>
      </w:r>
      <w:r>
        <w:rPr>
          <w:rFonts w:ascii="Calibri" w:hAnsi="Calibri" w:cs="Calibri"/>
          <w:bCs/>
          <w:sz w:val="20"/>
          <w:szCs w:val="20"/>
          <w:lang w:bidi="it-IT"/>
        </w:rPr>
        <w:t xml:space="preserve"> dai concorrenti nei confronti dei quali venga attivata la </w:t>
      </w:r>
      <w:r>
        <w:rPr>
          <w:rFonts w:ascii="Calibri" w:hAnsi="Calibri" w:cs="Calibri"/>
          <w:b/>
          <w:bCs/>
          <w:sz w:val="20"/>
          <w:szCs w:val="20"/>
          <w:lang w:bidi="it-IT"/>
        </w:rPr>
        <w:t>verifica</w:t>
      </w:r>
      <w:r>
        <w:rPr>
          <w:rFonts w:ascii="Calibri" w:hAnsi="Calibri" w:cs="Calibri"/>
          <w:bCs/>
          <w:sz w:val="20"/>
          <w:szCs w:val="20"/>
          <w:lang w:bidi="it-IT"/>
        </w:rPr>
        <w:t xml:space="preserve"> del possesso dei prescritti requisiti ai sensi del combinato disposto degli artt. 32, comma 7, 36, commi 5 e 6, 80, comma 6, 81, 83, comma 8 e 86, del D.Lgs. n. 50/2016 [</w:t>
      </w:r>
      <w:r>
        <w:rPr>
          <w:rFonts w:ascii="Calibri" w:hAnsi="Calibri" w:cs="Calibri"/>
          <w:b/>
          <w:bCs/>
          <w:sz w:val="20"/>
          <w:szCs w:val="20"/>
          <w:lang w:bidi="it-IT"/>
        </w:rPr>
        <w:t>verifica</w:t>
      </w:r>
      <w:r>
        <w:rPr>
          <w:rFonts w:ascii="Calibri" w:hAnsi="Calibri" w:cs="Calibri"/>
          <w:bCs/>
          <w:sz w:val="20"/>
          <w:szCs w:val="20"/>
          <w:lang w:bidi="it-IT"/>
        </w:rPr>
        <w:t xml:space="preserve"> dei requisiti dichiarati che, in virtù della normativa</w:t>
      </w:r>
      <w:r>
        <w:rPr>
          <w:rFonts w:ascii="Calibri" w:hAnsi="Calibri" w:cs="Arial"/>
          <w:iCs/>
          <w:sz w:val="20"/>
          <w:szCs w:val="20"/>
          <w:lang w:eastAsia="en-US"/>
        </w:rPr>
        <w:t xml:space="preserve"> transitoria contenuta nell’art. 216, comma 13, del D.Lgs. n.50/2016, verrà effettuata mediante il cd. </w:t>
      </w:r>
      <w:r>
        <w:rPr>
          <w:rFonts w:ascii="Calibri" w:hAnsi="Calibri" w:cs="Arial"/>
          <w:b/>
          <w:iCs/>
          <w:sz w:val="20"/>
          <w:szCs w:val="20"/>
          <w:lang w:eastAsia="en-US"/>
        </w:rPr>
        <w:t>“Sistema AVC</w:t>
      </w:r>
      <w:r>
        <w:rPr>
          <w:rFonts w:ascii="Calibri" w:hAnsi="Calibri" w:cs="Arial"/>
          <w:b/>
          <w:i/>
          <w:iCs/>
          <w:sz w:val="20"/>
          <w:szCs w:val="20"/>
          <w:lang w:eastAsia="en-US"/>
        </w:rPr>
        <w:t>pass</w:t>
      </w:r>
      <w:r>
        <w:rPr>
          <w:rFonts w:ascii="Calibri" w:hAnsi="Calibri" w:cs="Arial"/>
          <w:b/>
          <w:iCs/>
          <w:sz w:val="20"/>
          <w:szCs w:val="20"/>
          <w:lang w:eastAsia="en-US"/>
        </w:rPr>
        <w:t>”</w:t>
      </w:r>
      <w:r>
        <w:rPr>
          <w:rFonts w:ascii="Calibri" w:hAnsi="Calibri" w:cs="Arial"/>
          <w:iCs/>
          <w:sz w:val="20"/>
          <w:szCs w:val="20"/>
          <w:lang w:eastAsia="en-US"/>
        </w:rPr>
        <w:t xml:space="preserve"> qualora l’importo complessivo dei lavori in appalto sia pari o superiore ad €. 40.000,00 (eventualmente integrato con la richiesta diretta dei certificati, delle dichiarazioni e degli altri </w:t>
      </w:r>
      <w:r>
        <w:rPr>
          <w:rFonts w:ascii="Calibri" w:hAnsi="Calibri" w:cs="Arial"/>
          <w:b/>
          <w:iCs/>
          <w:sz w:val="20"/>
          <w:szCs w:val="20"/>
          <w:lang w:eastAsia="en-US"/>
        </w:rPr>
        <w:t>mezzi di prova</w:t>
      </w:r>
      <w:r>
        <w:rPr>
          <w:rFonts w:ascii="Calibri" w:hAnsi="Calibri" w:cs="Arial"/>
          <w:iCs/>
          <w:sz w:val="20"/>
          <w:szCs w:val="20"/>
          <w:lang w:eastAsia="en-US"/>
        </w:rPr>
        <w:t xml:space="preserve"> indicati nell’art. 83 e nell’Allegato XVII del D.Lgs. n. 50/2016) e/o mediante altra idonea procedura, eventualmente integrativa al </w:t>
      </w:r>
      <w:r>
        <w:rPr>
          <w:rFonts w:ascii="Calibri" w:hAnsi="Calibri" w:cs="Arial"/>
          <w:b/>
          <w:iCs/>
          <w:sz w:val="20"/>
          <w:szCs w:val="20"/>
          <w:lang w:eastAsia="en-US"/>
        </w:rPr>
        <w:t>“Sistema AVC</w:t>
      </w:r>
      <w:r>
        <w:rPr>
          <w:rFonts w:ascii="Calibri" w:hAnsi="Calibri" w:cs="Arial"/>
          <w:b/>
          <w:i/>
          <w:iCs/>
          <w:sz w:val="20"/>
          <w:szCs w:val="20"/>
          <w:lang w:eastAsia="en-US"/>
        </w:rPr>
        <w:t>pass</w:t>
      </w:r>
      <w:r>
        <w:rPr>
          <w:rFonts w:ascii="Calibri" w:hAnsi="Calibri" w:cs="Arial"/>
          <w:b/>
          <w:iCs/>
          <w:sz w:val="20"/>
          <w:szCs w:val="20"/>
          <w:lang w:eastAsia="en-US"/>
        </w:rPr>
        <w:t>”</w:t>
      </w:r>
      <w:r>
        <w:rPr>
          <w:rFonts w:ascii="Calibri" w:hAnsi="Calibri" w:cs="Arial"/>
          <w:iCs/>
          <w:sz w:val="20"/>
          <w:szCs w:val="20"/>
          <w:lang w:eastAsia="en-US"/>
        </w:rPr>
        <w:t xml:space="preserve"> (inclusi i </w:t>
      </w:r>
      <w:r>
        <w:rPr>
          <w:rFonts w:ascii="Calibri" w:hAnsi="Calibri" w:cs="Arial"/>
          <w:b/>
          <w:iCs/>
          <w:sz w:val="20"/>
          <w:szCs w:val="20"/>
          <w:lang w:eastAsia="en-US"/>
        </w:rPr>
        <w:t>mezzi di prova</w:t>
      </w:r>
      <w:r>
        <w:rPr>
          <w:rFonts w:ascii="Calibri" w:hAnsi="Calibri" w:cs="Arial"/>
          <w:iCs/>
          <w:sz w:val="20"/>
          <w:szCs w:val="20"/>
          <w:lang w:eastAsia="en-US"/>
        </w:rPr>
        <w:t xml:space="preserve"> indicati nell’art. 83 e nell’Allegato XVII del D.Lgs. n. 50/2016) qualora tale importo sia inferiore ad €. 40.000,00, anche prevedendo l’invio, da parte del concorrente da verificare, della documentazione probatoria richiesta dal RUP, </w:t>
      </w:r>
      <w:r>
        <w:rPr>
          <w:rFonts w:ascii="Calibri" w:hAnsi="Calibri" w:cs="Calibri"/>
          <w:bCs/>
          <w:sz w:val="20"/>
          <w:szCs w:val="20"/>
          <w:lang w:bidi="it-IT"/>
        </w:rPr>
        <w:t>nel rispetto del termine perentorio prescritto dallo stesso RUP</w:t>
      </w:r>
      <w:r>
        <w:rPr>
          <w:rFonts w:ascii="Calibri" w:hAnsi="Calibri" w:cs="Arial"/>
          <w:iCs/>
          <w:sz w:val="20"/>
          <w:szCs w:val="20"/>
          <w:lang w:eastAsia="en-US"/>
        </w:rPr>
        <w:t>].</w:t>
      </w:r>
    </w:p>
    <w:p w:rsidR="00DA0857" w:rsidRDefault="006E758C">
      <w:pPr>
        <w:pStyle w:val="Standard"/>
        <w:ind w:left="1077" w:firstLine="340"/>
        <w:jc w:val="both"/>
      </w:pPr>
      <w:r>
        <w:rPr>
          <w:rFonts w:ascii="Calibri" w:hAnsi="Calibri" w:cs="Arial"/>
          <w:iCs/>
          <w:sz w:val="20"/>
          <w:szCs w:val="20"/>
          <w:lang w:eastAsia="en-US"/>
        </w:rPr>
        <w:t xml:space="preserve">Si precisa che l’autodichiarazione del possesso dei citati </w:t>
      </w:r>
      <w:r>
        <w:rPr>
          <w:rFonts w:ascii="Calibri" w:hAnsi="Calibri" w:cs="Arial"/>
          <w:iCs/>
          <w:sz w:val="20"/>
          <w:szCs w:val="20"/>
          <w:u w:val="single"/>
          <w:lang w:eastAsia="en-US"/>
        </w:rPr>
        <w:t>requisiti di ordine speciale</w:t>
      </w:r>
      <w:r>
        <w:rPr>
          <w:rFonts w:ascii="Calibri" w:hAnsi="Calibri" w:cs="Arial"/>
          <w:iCs/>
          <w:sz w:val="20"/>
          <w:szCs w:val="20"/>
          <w:lang w:eastAsia="en-US"/>
        </w:rPr>
        <w:t xml:space="preserve"> da parte del concorrente dovrà essere redatta </w:t>
      </w:r>
      <w:r>
        <w:rPr>
          <w:rFonts w:ascii="Calibri" w:hAnsi="Calibri" w:cs="Calibri"/>
          <w:bCs/>
          <w:sz w:val="20"/>
          <w:szCs w:val="20"/>
          <w:lang w:bidi="it-IT"/>
        </w:rPr>
        <w:t xml:space="preserve">mediante </w:t>
      </w:r>
      <w:r>
        <w:rPr>
          <w:rFonts w:ascii="Calibri" w:hAnsi="Calibri" w:cs="Calibri"/>
          <w:b/>
          <w:bCs/>
          <w:i/>
          <w:sz w:val="20"/>
          <w:szCs w:val="20"/>
          <w:lang w:bidi="it-IT"/>
        </w:rPr>
        <w:t>dichiarazione sostitutiva</w:t>
      </w:r>
      <w:r>
        <w:rPr>
          <w:rFonts w:ascii="Calibri" w:hAnsi="Calibri" w:cs="Calibri"/>
          <w:bCs/>
          <w:sz w:val="20"/>
          <w:szCs w:val="20"/>
          <w:lang w:bidi="it-IT"/>
        </w:rPr>
        <w:t xml:space="preserve"> da redigere, preferibilmente, </w:t>
      </w:r>
      <w:r>
        <w:rPr>
          <w:rFonts w:ascii="Calibri" w:hAnsi="Calibri" w:cs="Calibri"/>
          <w:bCs/>
          <w:iCs/>
          <w:sz w:val="20"/>
          <w:szCs w:val="20"/>
          <w:lang w:bidi="it-IT"/>
        </w:rPr>
        <w:t xml:space="preserve">utilizzando il modello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xml:space="preserve">: Dichiarazione da rendere per l’ammissione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eastAsia="SimHei, 黑体" w:hAnsi="Calibri" w:cs="Arial"/>
          <w:i/>
          <w:iCs/>
          <w:spacing w:val="-2"/>
          <w:sz w:val="20"/>
          <w:szCs w:val="20"/>
        </w:rPr>
        <w:t xml:space="preserve">, </w:t>
      </w:r>
      <w:r>
        <w:rPr>
          <w:rFonts w:ascii="Calibri" w:eastAsia="SimHei, 黑体" w:hAnsi="Calibri" w:cs="Arial"/>
          <w:spacing w:val="-2"/>
          <w:sz w:val="20"/>
          <w:szCs w:val="20"/>
        </w:rPr>
        <w:t>compilato in tutte le sue parti.</w:t>
      </w:r>
    </w:p>
    <w:p w:rsidR="00DA0857" w:rsidRDefault="006E758C">
      <w:pPr>
        <w:pStyle w:val="Standard"/>
        <w:spacing w:before="60"/>
        <w:ind w:left="1275" w:hanging="198"/>
        <w:jc w:val="both"/>
      </w:pPr>
      <w:r>
        <w:rPr>
          <w:rFonts w:ascii="Calibri" w:hAnsi="Calibri" w:cs="Calibri"/>
          <w:b/>
          <w:i/>
          <w:sz w:val="20"/>
          <w:szCs w:val="20"/>
        </w:rPr>
        <w:t>-</w:t>
      </w:r>
      <w:r>
        <w:rPr>
          <w:rFonts w:ascii="Calibri" w:hAnsi="Calibri" w:cs="Calibri"/>
          <w:b/>
          <w:i/>
          <w:sz w:val="20"/>
          <w:szCs w:val="20"/>
        </w:rPr>
        <w:tab/>
        <w:t xml:space="preserve">DOCUMENTAZIONE DA PRODURRE DAL CONCORRENTE DA VERIFICARE, A DIMOSTRAZIONE DEI REQUISITI TECNICO-ORGANIZZATIVI PRESCRITTI DALL’ART. 90 DEL REGOLAMENTO (D.P.R. N. 207/2010) PER IMPORTI DA ASSUMERE IN PROPRIO </w:t>
      </w:r>
      <w:r>
        <w:rPr>
          <w:rFonts w:ascii="Calibri" w:hAnsi="Calibri" w:cs="Calibri"/>
          <w:b/>
          <w:i/>
          <w:sz w:val="20"/>
          <w:szCs w:val="20"/>
          <w:u w:val="single"/>
        </w:rPr>
        <w:t>NON SUPERIORI</w:t>
      </w:r>
      <w:r>
        <w:rPr>
          <w:rFonts w:ascii="Calibri" w:hAnsi="Calibri" w:cs="Calibri"/>
          <w:b/>
          <w:i/>
          <w:sz w:val="20"/>
          <w:szCs w:val="20"/>
        </w:rPr>
        <w:t xml:space="preserve"> AD €. 150.000,00:</w:t>
      </w:r>
    </w:p>
    <w:p w:rsidR="00DA0857" w:rsidRDefault="006E758C">
      <w:pPr>
        <w:pStyle w:val="Standard"/>
        <w:spacing w:before="60"/>
        <w:ind w:left="1077" w:firstLine="425"/>
        <w:jc w:val="both"/>
      </w:pPr>
      <w:r>
        <w:rPr>
          <w:rFonts w:ascii="Calibri" w:hAnsi="Calibri" w:cs="Calibri"/>
          <w:sz w:val="20"/>
          <w:szCs w:val="20"/>
        </w:rPr>
        <w:t xml:space="preserve">I </w:t>
      </w:r>
      <w:r>
        <w:rPr>
          <w:rFonts w:ascii="Calibri" w:hAnsi="Calibri" w:cs="Calibri"/>
          <w:bCs/>
          <w:sz w:val="20"/>
          <w:szCs w:val="20"/>
        </w:rPr>
        <w:t>requisiti</w:t>
      </w:r>
      <w:r>
        <w:rPr>
          <w:rFonts w:ascii="Calibri" w:hAnsi="Calibri" w:cs="Calibri"/>
          <w:b/>
          <w:bCs/>
          <w:sz w:val="20"/>
          <w:szCs w:val="20"/>
        </w:rPr>
        <w:t xml:space="preserve"> </w:t>
      </w:r>
      <w:r>
        <w:rPr>
          <w:rFonts w:ascii="Calibri" w:hAnsi="Calibri" w:cs="Calibri"/>
          <w:bCs/>
          <w:sz w:val="20"/>
          <w:szCs w:val="20"/>
        </w:rPr>
        <w:t xml:space="preserve">TECNICO-ORGANIZZATIVI </w:t>
      </w:r>
      <w:r>
        <w:rPr>
          <w:rFonts w:ascii="Calibri" w:hAnsi="Calibri" w:cs="Calibri"/>
          <w:sz w:val="20"/>
          <w:szCs w:val="20"/>
        </w:rPr>
        <w:t xml:space="preserve">che </w:t>
      </w:r>
      <w:r>
        <w:rPr>
          <w:rFonts w:ascii="Calibri" w:hAnsi="Calibri" w:cs="Calibri"/>
          <w:sz w:val="20"/>
          <w:szCs w:val="20"/>
          <w:u w:val="single"/>
        </w:rPr>
        <w:t>l’</w:t>
      </w:r>
      <w:r>
        <w:rPr>
          <w:rFonts w:ascii="Calibri" w:hAnsi="Calibri" w:cs="Calibri"/>
          <w:bCs/>
          <w:sz w:val="20"/>
          <w:szCs w:val="20"/>
          <w:u w:val="single"/>
        </w:rPr>
        <w:t>impresa</w:t>
      </w:r>
      <w:r>
        <w:rPr>
          <w:rFonts w:ascii="Calibri" w:hAnsi="Calibri" w:cs="Calibri"/>
          <w:b/>
          <w:bCs/>
          <w:sz w:val="20"/>
          <w:szCs w:val="20"/>
          <w:u w:val="single"/>
        </w:rPr>
        <w:t xml:space="preserve"> singola </w:t>
      </w:r>
      <w:r>
        <w:rPr>
          <w:rFonts w:ascii="Calibri" w:hAnsi="Calibri" w:cs="Calibri"/>
          <w:sz w:val="20"/>
          <w:szCs w:val="20"/>
          <w:u w:val="single"/>
        </w:rPr>
        <w:t>deve possedere</w:t>
      </w:r>
      <w:r>
        <w:rPr>
          <w:rFonts w:ascii="Calibri" w:hAnsi="Calibri" w:cs="Calibri"/>
          <w:sz w:val="20"/>
          <w:szCs w:val="20"/>
        </w:rPr>
        <w:t xml:space="preserve"> per essere </w:t>
      </w:r>
      <w:r>
        <w:rPr>
          <w:rFonts w:ascii="Calibri" w:hAnsi="Calibri" w:cs="Calibri"/>
          <w:sz w:val="20"/>
          <w:szCs w:val="20"/>
          <w:u w:val="single"/>
        </w:rPr>
        <w:t>qualificata in proprio</w:t>
      </w:r>
      <w:r>
        <w:rPr>
          <w:rFonts w:ascii="Calibri" w:hAnsi="Calibri" w:cs="Calibri"/>
          <w:sz w:val="20"/>
          <w:szCs w:val="20"/>
        </w:rPr>
        <w:t xml:space="preserve"> ai sensi dell’</w:t>
      </w:r>
      <w:r>
        <w:rPr>
          <w:rFonts w:ascii="Calibri" w:hAnsi="Calibri" w:cs="Calibri"/>
          <w:b/>
          <w:sz w:val="20"/>
          <w:szCs w:val="20"/>
        </w:rPr>
        <w:t xml:space="preserve">art. 90 </w:t>
      </w:r>
      <w:r>
        <w:rPr>
          <w:rFonts w:ascii="Calibri" w:hAnsi="Calibri" w:cs="Calibri"/>
          <w:sz w:val="20"/>
          <w:szCs w:val="20"/>
        </w:rPr>
        <w:t xml:space="preserve">del </w:t>
      </w:r>
      <w:r>
        <w:rPr>
          <w:rFonts w:ascii="Calibri" w:hAnsi="Calibri" w:cs="Calibri"/>
          <w:bCs/>
          <w:iCs/>
          <w:spacing w:val="-2"/>
          <w:sz w:val="20"/>
          <w:szCs w:val="20"/>
        </w:rPr>
        <w:t>Regolamento</w:t>
      </w:r>
      <w:r>
        <w:rPr>
          <w:rFonts w:ascii="Calibri" w:hAnsi="Calibri" w:cs="Calibri"/>
          <w:sz w:val="20"/>
          <w:szCs w:val="20"/>
        </w:rPr>
        <w:t xml:space="preserve"> e, quindi, al fine di essere ammessa alla gara (</w:t>
      </w:r>
      <w:r>
        <w:rPr>
          <w:rFonts w:ascii="Calibri" w:hAnsi="Calibri" w:cs="Calibri"/>
          <w:sz w:val="20"/>
          <w:szCs w:val="20"/>
          <w:u w:val="single"/>
        </w:rPr>
        <w:t>in assenza</w:t>
      </w:r>
      <w:r>
        <w:rPr>
          <w:rFonts w:ascii="Calibri" w:hAnsi="Calibri" w:cs="Calibri"/>
          <w:sz w:val="20"/>
          <w:szCs w:val="20"/>
        </w:rPr>
        <w:t xml:space="preserve"> di idonea Attestazione SOA), sono quelli nel seguito indicati, in attuazione del principio di ammissibilità della richiesta dei certificati, delle dichiarazioni e degli altri </w:t>
      </w:r>
      <w:r>
        <w:rPr>
          <w:rFonts w:ascii="Calibri" w:hAnsi="Calibri" w:cs="Arial"/>
          <w:b/>
          <w:iCs/>
          <w:sz w:val="20"/>
          <w:szCs w:val="20"/>
          <w:lang w:eastAsia="en-US"/>
        </w:rPr>
        <w:t>mezzi di prova</w:t>
      </w:r>
      <w:r>
        <w:rPr>
          <w:rFonts w:ascii="Calibri" w:hAnsi="Calibri" w:cs="Arial"/>
          <w:iCs/>
          <w:sz w:val="20"/>
          <w:szCs w:val="20"/>
          <w:lang w:eastAsia="en-US"/>
        </w:rPr>
        <w:t xml:space="preserve"> indicati nell’art. 83 e nell’Allegato XVII del D.Lgs. n. 50/2016 </w:t>
      </w:r>
      <w:r>
        <w:rPr>
          <w:rFonts w:ascii="Calibri" w:hAnsi="Calibri" w:cs="Calibri"/>
          <w:sz w:val="20"/>
          <w:szCs w:val="20"/>
        </w:rPr>
        <w:t xml:space="preserve">[la documentazione atta a dimostrare il possesso di detti requisiti potrà essere prodotta dagli operatori economici </w:t>
      </w:r>
      <w:r>
        <w:rPr>
          <w:rFonts w:ascii="Calibri" w:hAnsi="Calibri" w:cs="Calibri"/>
          <w:b/>
          <w:sz w:val="20"/>
          <w:szCs w:val="20"/>
        </w:rPr>
        <w:t>in analogia</w:t>
      </w:r>
      <w:r>
        <w:rPr>
          <w:rFonts w:ascii="Calibri" w:hAnsi="Calibri" w:cs="Calibri"/>
          <w:sz w:val="20"/>
          <w:szCs w:val="20"/>
        </w:rPr>
        <w:t xml:space="preserve"> a quanto previsto dagli </w:t>
      </w:r>
      <w:r>
        <w:rPr>
          <w:rFonts w:ascii="Calibri" w:hAnsi="Calibri" w:cs="Calibri"/>
          <w:b/>
          <w:sz w:val="20"/>
          <w:szCs w:val="20"/>
        </w:rPr>
        <w:t>articoli da 79 a 87</w:t>
      </w:r>
      <w:r>
        <w:rPr>
          <w:rFonts w:ascii="Calibri" w:hAnsi="Calibri" w:cs="Calibri"/>
          <w:sz w:val="20"/>
          <w:szCs w:val="20"/>
        </w:rPr>
        <w:t xml:space="preserve"> del</w:t>
      </w:r>
      <w:r>
        <w:rPr>
          <w:rFonts w:ascii="Calibri" w:hAnsi="Calibri" w:cs="Calibri"/>
          <w:bCs/>
          <w:iCs/>
          <w:sz w:val="20"/>
          <w:szCs w:val="20"/>
        </w:rPr>
        <w:t xml:space="preserve"> d.P.R. n.207/2010 e, in particolare, secondo quanto indicato nel </w:t>
      </w:r>
      <w:hyperlink r:id="rId11" w:history="1">
        <w:r>
          <w:rPr>
            <w:rStyle w:val="Internetlink"/>
            <w:rFonts w:ascii="Calibri" w:hAnsi="Calibri" w:cs="Calibri"/>
            <w:bCs/>
            <w:iCs/>
            <w:sz w:val="20"/>
            <w:szCs w:val="20"/>
          </w:rPr>
          <w:t>Comunicato del 06.08.2011</w:t>
        </w:r>
      </w:hyperlink>
      <w:r>
        <w:rPr>
          <w:rFonts w:ascii="Calibri" w:hAnsi="Calibri" w:cs="Calibri"/>
          <w:bCs/>
          <w:iCs/>
          <w:sz w:val="20"/>
          <w:szCs w:val="20"/>
        </w:rPr>
        <w:t xml:space="preserve"> dell’ex AVCP recante </w:t>
      </w:r>
      <w:r>
        <w:rPr>
          <w:rFonts w:ascii="Calibri" w:hAnsi="Calibri" w:cs="Calibri"/>
          <w:bCs/>
          <w:i/>
          <w:iCs/>
          <w:sz w:val="20"/>
          <w:szCs w:val="20"/>
        </w:rPr>
        <w:t xml:space="preserve">“Modalità di dimostrazione dei requisiti di cui agli articoli 78 e 79 del decreto del Presidente della Repubblica 5 ottobre 2010, n. 207” </w:t>
      </w:r>
      <w:r>
        <w:rPr>
          <w:rFonts w:ascii="Calibri" w:hAnsi="Calibri" w:cs="Calibri"/>
          <w:bCs/>
          <w:iCs/>
          <w:sz w:val="20"/>
          <w:szCs w:val="20"/>
        </w:rPr>
        <w:t xml:space="preserve">(si veda dalla pg. 19, dalla voce “Esecuzione lavori”, alla pg. 39) e/o secondo quanto indicato nel </w:t>
      </w:r>
      <w:r>
        <w:rPr>
          <w:rFonts w:ascii="Calibri" w:hAnsi="Calibri" w:cs="Calibri"/>
          <w:bCs/>
          <w:i/>
          <w:iCs/>
          <w:sz w:val="20"/>
          <w:szCs w:val="20"/>
        </w:rPr>
        <w:t xml:space="preserve">“Manuale sull’attività di qualificazione per l’esecuzione di lavori pubblici di importo superiore a 150.000 </w:t>
      </w:r>
      <w:r>
        <w:rPr>
          <w:rFonts w:ascii="Calibri" w:hAnsi="Calibri" w:cs="Calibri"/>
          <w:bCs/>
          <w:i/>
          <w:iCs/>
          <w:sz w:val="20"/>
          <w:szCs w:val="20"/>
        </w:rPr>
        <w:lastRenderedPageBreak/>
        <w:t>euro”</w:t>
      </w:r>
      <w:r>
        <w:rPr>
          <w:rFonts w:ascii="Calibri" w:hAnsi="Calibri" w:cs="Calibri"/>
          <w:b/>
          <w:bCs/>
          <w:iCs/>
          <w:sz w:val="20"/>
          <w:szCs w:val="20"/>
        </w:rPr>
        <w:t xml:space="preserve"> </w:t>
      </w:r>
      <w:r>
        <w:rPr>
          <w:rFonts w:ascii="Calibri" w:hAnsi="Calibri" w:cs="Calibri"/>
          <w:bCs/>
          <w:iCs/>
          <w:sz w:val="20"/>
          <w:szCs w:val="20"/>
        </w:rPr>
        <w:t xml:space="preserve">redatto da A.N.AC. (si veda dalla pg. 156, dalla voce “Esecuzione lavori”, alla pg. 171), reperibile sul sito </w:t>
      </w:r>
      <w:hyperlink r:id="rId12" w:history="1">
        <w:r>
          <w:rPr>
            <w:rStyle w:val="Internetlink"/>
            <w:rFonts w:ascii="Calibri" w:hAnsi="Calibri" w:cs="Calibri"/>
            <w:bCs/>
            <w:iCs/>
            <w:sz w:val="20"/>
            <w:szCs w:val="20"/>
          </w:rPr>
          <w:t>www.anticorruzione.it</w:t>
        </w:r>
      </w:hyperlink>
      <w:r>
        <w:rPr>
          <w:rFonts w:ascii="Calibri" w:hAnsi="Calibri" w:cs="Calibri"/>
          <w:bCs/>
          <w:iCs/>
          <w:sz w:val="20"/>
          <w:szCs w:val="20"/>
        </w:rPr>
        <w:t>, scaricabile in allegato al</w:t>
      </w:r>
      <w:r>
        <w:rPr>
          <w:rFonts w:ascii="Calibri" w:hAnsi="Calibri" w:cs="Calibri"/>
          <w:bCs/>
          <w:iCs/>
          <w:color w:val="C00000"/>
          <w:sz w:val="20"/>
          <w:szCs w:val="20"/>
        </w:rPr>
        <w:t xml:space="preserve"> </w:t>
      </w:r>
      <w:hyperlink r:id="rId13" w:history="1">
        <w:r>
          <w:rPr>
            <w:rStyle w:val="Internetlink"/>
            <w:rFonts w:ascii="Calibri" w:hAnsi="Calibri" w:cs="Calibri"/>
            <w:bCs/>
            <w:iCs/>
            <w:sz w:val="20"/>
            <w:szCs w:val="20"/>
          </w:rPr>
          <w:t>Comunicato del Presidente del 16.10.2014</w:t>
        </w:r>
      </w:hyperlink>
      <w:r>
        <w:rPr>
          <w:rFonts w:ascii="Calibri" w:hAnsi="Calibri" w:cs="Calibri"/>
          <w:bCs/>
          <w:iCs/>
          <w:sz w:val="20"/>
          <w:szCs w:val="20"/>
        </w:rPr>
        <w:t xml:space="preserve">, pubblicato nella G.U.R.I. n. 251, pagina 23, del 28/10/2014, come integrato con il </w:t>
      </w:r>
      <w:hyperlink r:id="rId14" w:history="1">
        <w:r>
          <w:rPr>
            <w:rStyle w:val="Internetlink"/>
            <w:rFonts w:ascii="Calibri" w:hAnsi="Calibri" w:cs="Calibri"/>
            <w:bCs/>
            <w:iCs/>
            <w:sz w:val="20"/>
            <w:szCs w:val="20"/>
          </w:rPr>
          <w:t>Comunicato del Presidente del 09.03.2016</w:t>
        </w:r>
      </w:hyperlink>
      <w:r>
        <w:rPr>
          <w:rFonts w:ascii="Calibri" w:hAnsi="Calibri" w:cs="Calibri"/>
          <w:bCs/>
          <w:iCs/>
          <w:color w:val="1F497D"/>
          <w:sz w:val="20"/>
          <w:szCs w:val="20"/>
        </w:rPr>
        <w:t xml:space="preserve"> </w:t>
      </w:r>
      <w:r>
        <w:rPr>
          <w:rFonts w:ascii="Calibri" w:hAnsi="Calibri" w:cs="Calibri"/>
          <w:bCs/>
          <w:iCs/>
          <w:sz w:val="20"/>
          <w:szCs w:val="20"/>
        </w:rPr>
        <w:t xml:space="preserve">ad oggetto </w:t>
      </w:r>
      <w:r>
        <w:rPr>
          <w:rFonts w:ascii="Calibri" w:hAnsi="Calibri" w:cs="Calibri"/>
          <w:bCs/>
          <w:i/>
          <w:iCs/>
          <w:sz w:val="20"/>
          <w:szCs w:val="20"/>
        </w:rPr>
        <w:t>«Ulteriori precisazioni in merito al “Manuale sulla qualificazione per l’esecuzione di lavori pubblici di importo superiore a 150.000 euro”»</w:t>
      </w:r>
      <w:r>
        <w:rPr>
          <w:rFonts w:ascii="Calibri" w:hAnsi="Calibri" w:cs="Calibri"/>
          <w:bCs/>
          <w:iCs/>
          <w:sz w:val="20"/>
          <w:szCs w:val="20"/>
        </w:rPr>
        <w:t>:</w:t>
      </w:r>
    </w:p>
    <w:p w:rsidR="00DA0857" w:rsidRDefault="006E758C">
      <w:pPr>
        <w:pStyle w:val="Standard"/>
        <w:spacing w:before="60"/>
        <w:ind w:left="1361" w:hanging="284"/>
        <w:jc w:val="both"/>
      </w:pPr>
      <w:r>
        <w:rPr>
          <w:rFonts w:ascii="Calibri" w:hAnsi="Calibri" w:cs="Calibri"/>
          <w:b/>
          <w:i/>
          <w:iCs/>
          <w:sz w:val="20"/>
          <w:szCs w:val="20"/>
        </w:rPr>
        <w:t>a</w:t>
      </w:r>
      <w:r>
        <w:rPr>
          <w:rFonts w:ascii="Calibri" w:hAnsi="Calibri" w:cs="Calibri"/>
          <w:b/>
          <w:sz w:val="20"/>
          <w:szCs w:val="20"/>
        </w:rPr>
        <w:t>)</w:t>
      </w:r>
      <w:r>
        <w:rPr>
          <w:rFonts w:ascii="Calibri" w:hAnsi="Calibri" w:cs="Calibri"/>
          <w:sz w:val="20"/>
          <w:szCs w:val="20"/>
        </w:rPr>
        <w:tab/>
        <w:t>L’</w:t>
      </w:r>
      <w:r>
        <w:rPr>
          <w:rFonts w:ascii="Calibri" w:hAnsi="Calibri" w:cs="Calibri"/>
          <w:b/>
          <w:bCs/>
          <w:sz w:val="20"/>
          <w:szCs w:val="20"/>
        </w:rPr>
        <w:t xml:space="preserve">importo dei LAVORI ANALOGHI </w:t>
      </w:r>
      <w:r>
        <w:rPr>
          <w:rFonts w:ascii="Calibri" w:hAnsi="Calibri" w:cs="Calibri"/>
          <w:sz w:val="20"/>
          <w:szCs w:val="20"/>
        </w:rPr>
        <w:t xml:space="preserve">eseguiti direttamente dall’impresa </w:t>
      </w:r>
      <w:r>
        <w:rPr>
          <w:rFonts w:ascii="Calibri" w:hAnsi="Calibri" w:cs="Arial"/>
          <w:bCs/>
          <w:iCs/>
          <w:sz w:val="20"/>
          <w:szCs w:val="20"/>
        </w:rPr>
        <w:t>nel quinquennio</w:t>
      </w:r>
      <w:r>
        <w:rPr>
          <w:rFonts w:ascii="Calibri" w:hAnsi="Calibri" w:cs="Calibri"/>
          <w:bCs/>
          <w:sz w:val="20"/>
          <w:szCs w:val="20"/>
        </w:rPr>
        <w:t xml:space="preserve"> </w:t>
      </w:r>
      <w:r>
        <w:rPr>
          <w:rFonts w:ascii="Calibri" w:hAnsi="Calibri" w:cs="Calibri"/>
          <w:sz w:val="20"/>
          <w:szCs w:val="20"/>
        </w:rPr>
        <w:t xml:space="preserve">antecedente la data </w:t>
      </w:r>
      <w:r>
        <w:rPr>
          <w:rFonts w:ascii="Calibri" w:hAnsi="Calibri" w:cs="Arial"/>
          <w:bCs/>
          <w:iCs/>
          <w:sz w:val="20"/>
          <w:szCs w:val="20"/>
        </w:rPr>
        <w:t>di presentazione dell’offerta</w:t>
      </w:r>
      <w:r>
        <w:rPr>
          <w:rFonts w:ascii="Calibri" w:hAnsi="Calibri" w:cs="Arial"/>
          <w:bCs/>
          <w:iCs/>
          <w:sz w:val="20"/>
          <w:szCs w:val="20"/>
          <w:vertAlign w:val="superscript"/>
        </w:rPr>
        <w:t>(5)</w:t>
      </w:r>
      <w:r>
        <w:rPr>
          <w:rFonts w:ascii="Calibri" w:hAnsi="Calibri" w:cs="Calibri"/>
          <w:sz w:val="20"/>
          <w:szCs w:val="20"/>
        </w:rPr>
        <w:t xml:space="preserve">, non deve essere inferiore </w:t>
      </w:r>
      <w:r>
        <w:rPr>
          <w:rFonts w:ascii="Calibri" w:hAnsi="Calibri" w:cs="Calibri"/>
          <w:bCs/>
          <w:sz w:val="20"/>
          <w:szCs w:val="20"/>
        </w:rPr>
        <w:t>all’</w:t>
      </w:r>
      <w:r>
        <w:rPr>
          <w:rFonts w:ascii="Calibri" w:hAnsi="Calibri" w:cs="Calibri"/>
          <w:bCs/>
          <w:sz w:val="20"/>
          <w:szCs w:val="20"/>
          <w:u w:val="single"/>
        </w:rPr>
        <w:t xml:space="preserve">importo </w:t>
      </w:r>
      <w:r>
        <w:rPr>
          <w:rFonts w:ascii="Calibri" w:hAnsi="Calibri" w:cs="Calibri"/>
          <w:bCs/>
          <w:iCs/>
          <w:sz w:val="20"/>
          <w:szCs w:val="20"/>
          <w:u w:val="single"/>
        </w:rPr>
        <w:t>complessivo dei lavori in appalto</w:t>
      </w:r>
      <w:r>
        <w:rPr>
          <w:rFonts w:ascii="Calibri" w:hAnsi="Calibri" w:cs="Calibri"/>
          <w:bCs/>
          <w:iCs/>
          <w:sz w:val="20"/>
          <w:szCs w:val="20"/>
        </w:rPr>
        <w:t xml:space="preserve"> (compresi gli oneri per la sicurezza da interferenze da non assoggettare a ribasso) </w:t>
      </w:r>
      <w:r>
        <w:rPr>
          <w:rFonts w:ascii="Calibri" w:hAnsi="Calibri" w:cs="Calibri"/>
          <w:bCs/>
          <w:sz w:val="20"/>
          <w:szCs w:val="20"/>
        </w:rPr>
        <w:t xml:space="preserve">indicato al precedente punto 5.1. </w:t>
      </w:r>
      <w:r>
        <w:rPr>
          <w:rFonts w:ascii="Calibri" w:hAnsi="Calibri" w:cs="Calibri"/>
          <w:bCs/>
          <w:iCs/>
          <w:sz w:val="20"/>
          <w:szCs w:val="20"/>
        </w:rPr>
        <w:t xml:space="preserve">e, quindi, non deve essere inferiore ad </w:t>
      </w:r>
      <w:r>
        <w:rPr>
          <w:rFonts w:ascii="Calibri" w:hAnsi="Calibri" w:cs="Calibri"/>
          <w:b/>
          <w:bCs/>
          <w:sz w:val="20"/>
          <w:szCs w:val="20"/>
        </w:rPr>
        <w:t xml:space="preserve">€ </w:t>
      </w:r>
      <w:r w:rsidR="003D1695">
        <w:rPr>
          <w:rFonts w:ascii="Calibri" w:hAnsi="Calibri" w:cs="Calibri"/>
          <w:b/>
          <w:bCs/>
          <w:sz w:val="20"/>
          <w:szCs w:val="20"/>
        </w:rPr>
        <w:t>3</w:t>
      </w:r>
      <w:r>
        <w:rPr>
          <w:rFonts w:ascii="Calibri" w:hAnsi="Calibri" w:cs="Calibri"/>
          <w:b/>
          <w:bCs/>
          <w:sz w:val="20"/>
          <w:szCs w:val="20"/>
        </w:rPr>
        <w:t>0’0000,00</w:t>
      </w:r>
      <w:r>
        <w:rPr>
          <w:rFonts w:ascii="Calibri" w:hAnsi="Calibri" w:cs="Calibri"/>
          <w:bCs/>
          <w:sz w:val="20"/>
          <w:szCs w:val="20"/>
        </w:rPr>
        <w:t xml:space="preserve"> (I.V.A. esclusa).</w:t>
      </w:r>
      <w:r>
        <w:rPr>
          <w:rStyle w:val="EndnoteSymbol"/>
          <w:rFonts w:ascii="Calibri" w:hAnsi="Calibri" w:cs="Calibri"/>
          <w:sz w:val="20"/>
          <w:szCs w:val="20"/>
        </w:rPr>
        <w:t xml:space="preserve"> </w:t>
      </w:r>
      <w:r w:rsidRPr="00DA0857">
        <w:rPr>
          <w:rStyle w:val="EndnoteSymbol"/>
          <w:rFonts w:ascii="Calibri" w:hAnsi="Calibri" w:cs="Calibri"/>
          <w:sz w:val="20"/>
          <w:szCs w:val="20"/>
        </w:rPr>
        <w:endnoteReference w:id="23"/>
      </w:r>
      <w:r>
        <w:rPr>
          <w:rStyle w:val="EndnoteSymbol"/>
          <w:rFonts w:ascii="Calibri" w:hAnsi="Calibri" w:cs="Calibri"/>
          <w:sz w:val="20"/>
          <w:szCs w:val="20"/>
        </w:rPr>
        <w:t>2</w:t>
      </w:r>
      <w:r>
        <w:rPr>
          <w:rFonts w:ascii="Calibri" w:hAnsi="Calibri" w:cs="Calibri"/>
          <w:sz w:val="20"/>
          <w:szCs w:val="20"/>
          <w:vertAlign w:val="superscript"/>
        </w:rPr>
        <w:t>5</w:t>
      </w:r>
      <w:r>
        <w:rPr>
          <w:rStyle w:val="EndnoteSymbol"/>
          <w:rFonts w:ascii="Calibri" w:hAnsi="Calibri" w:cs="Calibri"/>
          <w:sz w:val="20"/>
          <w:szCs w:val="20"/>
        </w:rPr>
        <w:t>)</w:t>
      </w:r>
    </w:p>
    <w:p w:rsidR="00DA0857" w:rsidRDefault="006E758C">
      <w:pPr>
        <w:pStyle w:val="Standard"/>
        <w:ind w:left="1361" w:firstLine="340"/>
        <w:jc w:val="both"/>
      </w:pPr>
      <w:r>
        <w:rPr>
          <w:rFonts w:ascii="Calibri" w:hAnsi="Calibri" w:cs="Calibri"/>
          <w:sz w:val="20"/>
          <w:szCs w:val="20"/>
        </w:rPr>
        <w:t xml:space="preserve">L’importo dei lavori regolarmente eseguito, fatturato e liquidato (dal committente pubblico o privato) </w:t>
      </w:r>
      <w:r>
        <w:rPr>
          <w:rFonts w:ascii="Calibri" w:hAnsi="Calibri" w:cs="Calibri"/>
          <w:b/>
          <w:bCs/>
          <w:sz w:val="20"/>
          <w:szCs w:val="20"/>
        </w:rPr>
        <w:t xml:space="preserve">deve riferirsi </w:t>
      </w:r>
      <w:r>
        <w:rPr>
          <w:rFonts w:ascii="Calibri" w:hAnsi="Calibri" w:cs="Calibri"/>
          <w:sz w:val="20"/>
          <w:szCs w:val="20"/>
        </w:rPr>
        <w:t xml:space="preserve">a lavori della stessa natura (LAVORI ANALOGHI) a quelli in oggetto e, quindi, deve derivare dall’esecuzione di lavori appartenenti </w:t>
      </w:r>
      <w:r>
        <w:rPr>
          <w:rFonts w:ascii="Calibri" w:hAnsi="Calibri" w:cs="Calibri"/>
          <w:bCs/>
          <w:iCs/>
          <w:sz w:val="20"/>
          <w:szCs w:val="20"/>
        </w:rPr>
        <w:t xml:space="preserve">(ed ascrivibili) </w:t>
      </w:r>
      <w:r>
        <w:rPr>
          <w:rFonts w:ascii="Calibri" w:hAnsi="Calibri" w:cs="Calibri"/>
          <w:sz w:val="20"/>
          <w:szCs w:val="20"/>
        </w:rPr>
        <w:t xml:space="preserve">esclusivamente nella/e seguente/i </w:t>
      </w:r>
      <w:r>
        <w:rPr>
          <w:rFonts w:ascii="Calibri" w:hAnsi="Calibri" w:cs="Calibri"/>
          <w:b/>
          <w:sz w:val="20"/>
          <w:szCs w:val="20"/>
        </w:rPr>
        <w:t>categoria/e di opere</w:t>
      </w:r>
      <w:r>
        <w:rPr>
          <w:rFonts w:ascii="Calibri" w:hAnsi="Calibri" w:cs="Calibri"/>
          <w:sz w:val="20"/>
          <w:szCs w:val="20"/>
        </w:rPr>
        <w:t>: OG</w:t>
      </w:r>
      <w:r w:rsidR="004D3D32">
        <w:rPr>
          <w:rFonts w:ascii="Calibri" w:hAnsi="Calibri" w:cs="Calibri"/>
          <w:sz w:val="20"/>
          <w:szCs w:val="20"/>
        </w:rPr>
        <w:t>2</w:t>
      </w:r>
      <w:r>
        <w:rPr>
          <w:rFonts w:ascii="Calibri" w:hAnsi="Calibri" w:cs="Calibri"/>
          <w:sz w:val="20"/>
          <w:szCs w:val="20"/>
        </w:rPr>
        <w:t>.</w:t>
      </w:r>
    </w:p>
    <w:p w:rsidR="00DA0857" w:rsidRDefault="006E758C">
      <w:pPr>
        <w:pStyle w:val="Standard"/>
        <w:ind w:left="1361" w:firstLine="340"/>
        <w:jc w:val="both"/>
      </w:pPr>
      <w:r>
        <w:rPr>
          <w:rFonts w:ascii="Calibri" w:hAnsi="Calibri" w:cs="Calibri"/>
          <w:sz w:val="20"/>
          <w:szCs w:val="20"/>
        </w:rPr>
        <w:t>di cui all’art. 61 ed all’</w:t>
      </w:r>
      <w:r>
        <w:rPr>
          <w:rFonts w:ascii="Calibri" w:hAnsi="Calibri" w:cs="Calibri"/>
          <w:b/>
          <w:sz w:val="20"/>
          <w:szCs w:val="20"/>
        </w:rPr>
        <w:t xml:space="preserve">Allegato A </w:t>
      </w:r>
      <w:r>
        <w:rPr>
          <w:rFonts w:ascii="Calibri" w:hAnsi="Calibri" w:cs="Calibri"/>
          <w:sz w:val="20"/>
          <w:szCs w:val="20"/>
        </w:rPr>
        <w:t xml:space="preserve">al </w:t>
      </w:r>
      <w:r>
        <w:rPr>
          <w:rFonts w:ascii="Calibri" w:hAnsi="Calibri" w:cs="Calibri"/>
          <w:bCs/>
          <w:iCs/>
          <w:spacing w:val="-2"/>
          <w:sz w:val="20"/>
          <w:szCs w:val="20"/>
        </w:rPr>
        <w:t>Regolamento</w:t>
      </w:r>
      <w:r>
        <w:rPr>
          <w:rFonts w:ascii="Calibri" w:hAnsi="Calibri" w:cs="Calibri"/>
          <w:sz w:val="20"/>
          <w:szCs w:val="20"/>
        </w:rPr>
        <w:t xml:space="preserve"> [da comprovare, in caso di verifica, mediante presentazione del/i </w:t>
      </w:r>
      <w:r>
        <w:rPr>
          <w:rFonts w:ascii="Calibri" w:hAnsi="Calibri" w:cs="Calibri"/>
          <w:sz w:val="20"/>
          <w:szCs w:val="20"/>
          <w:u w:val="single"/>
        </w:rPr>
        <w:t>Certificato/i di Esecuzione Lavori</w:t>
      </w:r>
      <w:r>
        <w:rPr>
          <w:rFonts w:ascii="Calibri" w:hAnsi="Calibri" w:cs="Calibri"/>
          <w:sz w:val="20"/>
          <w:szCs w:val="20"/>
        </w:rPr>
        <w:t xml:space="preserve"> (con </w:t>
      </w:r>
      <w:r>
        <w:rPr>
          <w:rFonts w:ascii="Calibri" w:hAnsi="Calibri" w:cs="Calibri"/>
          <w:b/>
          <w:sz w:val="20"/>
          <w:szCs w:val="20"/>
        </w:rPr>
        <w:t xml:space="preserve">attestato di buon esito </w:t>
      </w:r>
      <w:r>
        <w:rPr>
          <w:rFonts w:ascii="Calibri" w:hAnsi="Calibri" w:cs="Calibri"/>
          <w:sz w:val="20"/>
          <w:szCs w:val="20"/>
        </w:rPr>
        <w:t xml:space="preserve">dei lavori stessi rilasciato/i dal committente e dal Direttore dei Lavori per i lavori privati e dal Responsabile Unico del Procedimento per gli appalti di lavori pubblici) ovvero dell’ulteriore documentazione - </w:t>
      </w:r>
      <w:r>
        <w:rPr>
          <w:rFonts w:ascii="Calibri" w:hAnsi="Calibri" w:cs="Calibri"/>
          <w:sz w:val="20"/>
          <w:szCs w:val="20"/>
          <w:u w:val="single"/>
        </w:rPr>
        <w:t>diversa per i lavori eseguiti per conto dei privati e per quelli eseguiti in proprio rispetto a quella prevista per i lavori pubblici</w:t>
      </w:r>
      <w:r>
        <w:rPr>
          <w:rFonts w:ascii="Calibri" w:hAnsi="Calibri" w:cs="Calibri"/>
          <w:sz w:val="20"/>
          <w:szCs w:val="20"/>
        </w:rPr>
        <w:t>].</w:t>
      </w:r>
    </w:p>
    <w:p w:rsidR="00DA0857" w:rsidRDefault="006E758C">
      <w:pPr>
        <w:pStyle w:val="Standard"/>
        <w:ind w:left="1361" w:firstLine="340"/>
        <w:jc w:val="both"/>
      </w:pPr>
      <w:r>
        <w:rPr>
          <w:rFonts w:ascii="Calibri" w:hAnsi="Calibri" w:cs="Arial"/>
          <w:bCs/>
          <w:iCs/>
          <w:sz w:val="20"/>
          <w:szCs w:val="20"/>
        </w:rPr>
        <w:t xml:space="preserve">Potrà </w:t>
      </w:r>
      <w:r>
        <w:rPr>
          <w:rFonts w:ascii="Calibri" w:hAnsi="Calibri" w:cs="Calibri"/>
          <w:sz w:val="20"/>
          <w:szCs w:val="20"/>
        </w:rPr>
        <w:t>essere</w:t>
      </w:r>
      <w:r>
        <w:rPr>
          <w:rFonts w:ascii="Calibri" w:hAnsi="Calibri" w:cs="Arial"/>
          <w:bCs/>
          <w:iCs/>
          <w:sz w:val="20"/>
          <w:szCs w:val="20"/>
        </w:rPr>
        <w:t xml:space="preserve"> considerato anche l’importo dei </w:t>
      </w:r>
      <w:r>
        <w:rPr>
          <w:rFonts w:ascii="Calibri" w:hAnsi="Calibri" w:cs="Arial"/>
          <w:b/>
          <w:bCs/>
          <w:iCs/>
          <w:sz w:val="20"/>
          <w:szCs w:val="20"/>
        </w:rPr>
        <w:t>lavori analoghi</w:t>
      </w:r>
      <w:r>
        <w:rPr>
          <w:rFonts w:ascii="Calibri" w:hAnsi="Calibri" w:cs="Arial"/>
          <w:bCs/>
          <w:iCs/>
          <w:sz w:val="20"/>
          <w:szCs w:val="20"/>
        </w:rPr>
        <w:t xml:space="preserve"> eseguiti, negli ultimi venti anni, da un </w:t>
      </w:r>
      <w:r>
        <w:rPr>
          <w:rFonts w:ascii="Calibri" w:hAnsi="Calibri" w:cs="Arial"/>
          <w:b/>
          <w:bCs/>
          <w:iCs/>
          <w:sz w:val="20"/>
          <w:szCs w:val="20"/>
          <w:u w:val="single"/>
        </w:rPr>
        <w:t>direttore tecnico</w:t>
      </w:r>
      <w:r>
        <w:rPr>
          <w:rFonts w:ascii="Calibri" w:hAnsi="Calibri" w:cs="Arial"/>
          <w:bCs/>
          <w:iCs/>
          <w:sz w:val="20"/>
          <w:szCs w:val="20"/>
        </w:rPr>
        <w:t xml:space="preserve"> del concorrente che ha svolto le stesse funzioni presso altra/e impresa/e qualificata (per un periodo complessivo non inferiore a cinque anni, di cui almeno tre consecutivi nella stessa impresa), nella </w:t>
      </w:r>
      <w:r>
        <w:rPr>
          <w:rFonts w:ascii="Calibri" w:hAnsi="Calibri" w:cs="Arial"/>
          <w:bCs/>
          <w:iCs/>
          <w:sz w:val="20"/>
          <w:szCs w:val="20"/>
          <w:u w:val="single"/>
        </w:rPr>
        <w:t>misura massima</w:t>
      </w:r>
      <w:r>
        <w:rPr>
          <w:rFonts w:ascii="Calibri" w:hAnsi="Calibri" w:cs="Arial"/>
          <w:bCs/>
          <w:iCs/>
          <w:sz w:val="20"/>
          <w:szCs w:val="20"/>
        </w:rPr>
        <w:t xml:space="preserve"> del 10% dell’importo stesso: detto importo deve essere dimostrato secondo quanto previsto dall’art. 79, comma 14, del Regolamento</w:t>
      </w:r>
      <w:r>
        <w:rPr>
          <w:rFonts w:ascii="Calibri" w:hAnsi="Calibri" w:cs="Calibri"/>
          <w:bCs/>
          <w:iCs/>
          <w:sz w:val="20"/>
          <w:szCs w:val="20"/>
        </w:rPr>
        <w:t>.</w:t>
      </w:r>
    </w:p>
    <w:p w:rsidR="00DA0857" w:rsidRDefault="006E758C">
      <w:pPr>
        <w:pStyle w:val="Standard"/>
        <w:spacing w:before="40"/>
        <w:ind w:left="2041" w:hanging="680"/>
        <w:jc w:val="both"/>
      </w:pPr>
      <w:r>
        <w:rPr>
          <w:rFonts w:ascii="Wingdings 2" w:hAnsi="Wingdings 2"/>
          <w:color w:val="FF0000"/>
          <w:spacing w:val="-2"/>
          <w:sz w:val="20"/>
          <w:szCs w:val="20"/>
          <w:shd w:val="clear" w:color="auto" w:fill="FFFFFF"/>
        </w:rPr>
        <w:t></w:t>
      </w:r>
      <w:r>
        <w:rPr>
          <w:rFonts w:ascii="Calibri" w:eastAsia="SimHei, 黑体" w:hAnsi="Calibri" w:cs="Arial"/>
          <w:color w:val="FF0000"/>
          <w:spacing w:val="-2"/>
          <w:sz w:val="20"/>
          <w:szCs w:val="20"/>
          <w:shd w:val="clear" w:color="auto" w:fill="FFFFFF"/>
        </w:rPr>
        <w:t xml:space="preserve"> </w:t>
      </w:r>
      <w:r>
        <w:rPr>
          <w:rFonts w:ascii="Calibri" w:hAnsi="Calibri" w:cs="Calibri"/>
          <w:b/>
          <w:bCs/>
          <w:i/>
          <w:iCs/>
          <w:sz w:val="20"/>
          <w:szCs w:val="20"/>
        </w:rPr>
        <w:t>N.B.:</w:t>
      </w:r>
      <w:r>
        <w:rPr>
          <w:rFonts w:ascii="Calibri" w:hAnsi="Calibri" w:cs="Calibri"/>
          <w:bCs/>
          <w:iCs/>
          <w:sz w:val="20"/>
          <w:szCs w:val="20"/>
        </w:rPr>
        <w:tab/>
        <w:t xml:space="preserve">questa stazione appaltante </w:t>
      </w:r>
      <w:r>
        <w:rPr>
          <w:rFonts w:ascii="Calibri" w:hAnsi="Calibri" w:cs="Calibri"/>
          <w:b/>
          <w:bCs/>
          <w:iCs/>
          <w:sz w:val="20"/>
          <w:szCs w:val="20"/>
        </w:rPr>
        <w:t>si riserva</w:t>
      </w:r>
      <w:r>
        <w:rPr>
          <w:rFonts w:ascii="Calibri" w:hAnsi="Calibri" w:cs="Calibri"/>
          <w:bCs/>
          <w:iCs/>
          <w:sz w:val="20"/>
          <w:szCs w:val="20"/>
        </w:rPr>
        <w:t xml:space="preserve"> di valutare ed accettare altra documentazione posseduta agli atti del concorrente che possa dimostrare </w:t>
      </w:r>
      <w:r>
        <w:rPr>
          <w:rFonts w:ascii="Calibri" w:hAnsi="Calibri" w:cs="Calibri"/>
          <w:bCs/>
          <w:iCs/>
          <w:sz w:val="20"/>
          <w:szCs w:val="20"/>
          <w:u w:val="single"/>
        </w:rPr>
        <w:t>l’avvenuta regolare esecuzione di lavori analoghi</w:t>
      </w:r>
      <w:r>
        <w:rPr>
          <w:rFonts w:ascii="Calibri" w:hAnsi="Calibri" w:cs="Calibri"/>
          <w:bCs/>
          <w:iCs/>
          <w:sz w:val="20"/>
          <w:szCs w:val="20"/>
        </w:rPr>
        <w:t xml:space="preserve"> a quelli oggetto di affidamento (ad integrazione di quanto previsto dai citati “Comunicati” ex AVCP e A.N.AC.), quali a solo titolo di esempio: </w:t>
      </w:r>
      <w:r>
        <w:rPr>
          <w:rFonts w:ascii="Calibri" w:hAnsi="Calibri" w:cs="Calibri"/>
          <w:bCs/>
          <w:iCs/>
          <w:sz w:val="20"/>
          <w:szCs w:val="20"/>
          <w:u w:val="single"/>
        </w:rPr>
        <w:t>fatture quietanzate</w:t>
      </w:r>
      <w:r>
        <w:rPr>
          <w:rFonts w:ascii="Calibri" w:hAnsi="Calibri" w:cs="Calibri"/>
          <w:bCs/>
          <w:iCs/>
          <w:sz w:val="20"/>
          <w:szCs w:val="20"/>
        </w:rPr>
        <w:t xml:space="preserve">, </w:t>
      </w:r>
      <w:r>
        <w:rPr>
          <w:rFonts w:ascii="Calibri" w:hAnsi="Calibri" w:cs="Calibri"/>
          <w:bCs/>
          <w:iCs/>
          <w:sz w:val="20"/>
          <w:szCs w:val="20"/>
          <w:u w:val="single"/>
        </w:rPr>
        <w:t>relazioni tecniche di progetto</w:t>
      </w:r>
      <w:r>
        <w:rPr>
          <w:rFonts w:ascii="Calibri" w:hAnsi="Calibri" w:cs="Calibri"/>
          <w:bCs/>
          <w:iCs/>
          <w:sz w:val="20"/>
          <w:szCs w:val="20"/>
        </w:rPr>
        <w:t xml:space="preserve">, </w:t>
      </w:r>
      <w:r>
        <w:rPr>
          <w:rFonts w:ascii="Calibri" w:hAnsi="Calibri" w:cs="Calibri"/>
          <w:bCs/>
          <w:iCs/>
          <w:sz w:val="20"/>
          <w:szCs w:val="20"/>
          <w:u w:val="single"/>
        </w:rPr>
        <w:t>computi metrici estimativi</w:t>
      </w:r>
      <w:r>
        <w:rPr>
          <w:rFonts w:ascii="Calibri" w:hAnsi="Calibri" w:cs="Calibri"/>
          <w:bCs/>
          <w:iCs/>
          <w:sz w:val="20"/>
          <w:szCs w:val="20"/>
        </w:rPr>
        <w:t xml:space="preserve">, </w:t>
      </w:r>
      <w:r>
        <w:rPr>
          <w:rFonts w:ascii="Calibri" w:hAnsi="Calibri" w:cs="Calibri"/>
          <w:bCs/>
          <w:iCs/>
          <w:sz w:val="20"/>
          <w:szCs w:val="20"/>
          <w:u w:val="single"/>
        </w:rPr>
        <w:t>certificati di verifica o collaudo</w:t>
      </w:r>
      <w:r>
        <w:rPr>
          <w:rFonts w:ascii="Calibri" w:hAnsi="Calibri" w:cs="Calibri"/>
          <w:bCs/>
          <w:iCs/>
          <w:sz w:val="20"/>
          <w:szCs w:val="20"/>
        </w:rPr>
        <w:t xml:space="preserve"> da parte del D.L., </w:t>
      </w:r>
      <w:r>
        <w:rPr>
          <w:rFonts w:ascii="Calibri" w:hAnsi="Calibri" w:cs="Calibri"/>
          <w:bCs/>
          <w:iCs/>
          <w:sz w:val="20"/>
          <w:szCs w:val="20"/>
          <w:u w:val="single"/>
        </w:rPr>
        <w:t>elaborati grafici</w:t>
      </w:r>
      <w:r>
        <w:rPr>
          <w:rFonts w:ascii="Calibri" w:hAnsi="Calibri" w:cs="Calibri"/>
          <w:bCs/>
          <w:iCs/>
          <w:sz w:val="20"/>
          <w:szCs w:val="20"/>
        </w:rPr>
        <w:t>, etc. etc..</w:t>
      </w:r>
    </w:p>
    <w:p w:rsidR="00DA0857" w:rsidRDefault="006E758C">
      <w:pPr>
        <w:pStyle w:val="Standard"/>
        <w:spacing w:before="60"/>
        <w:ind w:left="1361" w:hanging="284"/>
        <w:jc w:val="both"/>
      </w:pPr>
      <w:r>
        <w:rPr>
          <w:rFonts w:ascii="Calibri" w:hAnsi="Calibri" w:cs="Calibri"/>
          <w:b/>
          <w:i/>
          <w:iCs/>
          <w:sz w:val="20"/>
          <w:szCs w:val="20"/>
        </w:rPr>
        <w:t>b</w:t>
      </w:r>
      <w:r>
        <w:rPr>
          <w:rFonts w:ascii="Calibri" w:hAnsi="Calibri" w:cs="Calibri"/>
          <w:b/>
          <w:sz w:val="20"/>
          <w:szCs w:val="20"/>
        </w:rPr>
        <w:t>)</w:t>
      </w:r>
      <w:r>
        <w:rPr>
          <w:rFonts w:ascii="Calibri" w:hAnsi="Calibri" w:cs="Calibri"/>
          <w:sz w:val="20"/>
          <w:szCs w:val="20"/>
        </w:rPr>
        <w:tab/>
        <w:t xml:space="preserve">Il </w:t>
      </w:r>
      <w:r>
        <w:rPr>
          <w:rFonts w:ascii="Calibri" w:hAnsi="Calibri" w:cs="Calibri"/>
          <w:b/>
          <w:bCs/>
          <w:sz w:val="20"/>
          <w:szCs w:val="20"/>
        </w:rPr>
        <w:t>costo complessivo</w:t>
      </w:r>
      <w:r>
        <w:rPr>
          <w:rFonts w:ascii="Calibri" w:hAnsi="Calibri" w:cs="Calibri"/>
          <w:sz w:val="20"/>
          <w:szCs w:val="20"/>
        </w:rPr>
        <w:t xml:space="preserve"> sostenuto dall’impresa per il </w:t>
      </w:r>
      <w:r>
        <w:rPr>
          <w:rFonts w:ascii="Calibri" w:hAnsi="Calibri" w:cs="Calibri"/>
          <w:b/>
          <w:sz w:val="20"/>
          <w:szCs w:val="20"/>
        </w:rPr>
        <w:t>PERSONALE DIPENDENTE</w:t>
      </w:r>
      <w:r>
        <w:rPr>
          <w:rFonts w:ascii="Calibri" w:hAnsi="Calibri" w:cs="Calibri"/>
          <w:sz w:val="20"/>
          <w:szCs w:val="20"/>
        </w:rPr>
        <w:t xml:space="preserve"> </w:t>
      </w:r>
      <w:r>
        <w:rPr>
          <w:rFonts w:ascii="Calibri" w:hAnsi="Calibri" w:cs="Arial"/>
          <w:bCs/>
          <w:iCs/>
          <w:sz w:val="20"/>
          <w:szCs w:val="20"/>
        </w:rPr>
        <w:t>nel quinquennio</w:t>
      </w:r>
      <w:r>
        <w:rPr>
          <w:rFonts w:ascii="Calibri" w:hAnsi="Calibri" w:cs="Calibri"/>
          <w:bCs/>
          <w:sz w:val="20"/>
          <w:szCs w:val="20"/>
        </w:rPr>
        <w:t xml:space="preserve"> </w:t>
      </w:r>
      <w:r>
        <w:rPr>
          <w:rFonts w:ascii="Calibri" w:hAnsi="Calibri" w:cs="Calibri"/>
          <w:sz w:val="20"/>
          <w:szCs w:val="20"/>
        </w:rPr>
        <w:t xml:space="preserve">antecedente la data </w:t>
      </w:r>
      <w:r>
        <w:rPr>
          <w:rFonts w:ascii="Calibri" w:hAnsi="Calibri" w:cs="Arial"/>
          <w:bCs/>
          <w:iCs/>
          <w:sz w:val="20"/>
          <w:szCs w:val="20"/>
        </w:rPr>
        <w:t>di presentazione dell’offerta</w:t>
      </w:r>
      <w:r>
        <w:rPr>
          <w:rFonts w:ascii="Calibri" w:hAnsi="Calibri" w:cs="Arial"/>
          <w:bCs/>
          <w:iCs/>
          <w:sz w:val="20"/>
          <w:szCs w:val="20"/>
          <w:vertAlign w:val="superscript"/>
        </w:rPr>
        <w:t>(5)</w:t>
      </w:r>
      <w:r>
        <w:rPr>
          <w:rFonts w:ascii="Calibri" w:hAnsi="Calibri" w:cs="Calibri"/>
          <w:sz w:val="20"/>
          <w:szCs w:val="20"/>
        </w:rPr>
        <w:t xml:space="preserve">, </w:t>
      </w:r>
      <w:r>
        <w:rPr>
          <w:rFonts w:ascii="Calibri" w:hAnsi="Calibri" w:cs="Calibri"/>
          <w:bCs/>
          <w:sz w:val="20"/>
          <w:szCs w:val="20"/>
        </w:rPr>
        <w:t>non deve essere inferiore al 15% dell'importo dei lavori</w:t>
      </w:r>
      <w:r>
        <w:rPr>
          <w:rFonts w:ascii="Calibri" w:hAnsi="Calibri" w:cs="Calibri"/>
          <w:b/>
          <w:bCs/>
          <w:sz w:val="20"/>
          <w:szCs w:val="20"/>
        </w:rPr>
        <w:t xml:space="preserve"> </w:t>
      </w:r>
      <w:r>
        <w:rPr>
          <w:rFonts w:ascii="Calibri" w:hAnsi="Calibri" w:cs="Calibri"/>
          <w:bCs/>
          <w:sz w:val="20"/>
          <w:szCs w:val="20"/>
        </w:rPr>
        <w:t xml:space="preserve">eseguiti nel medesimo </w:t>
      </w:r>
      <w:r>
        <w:rPr>
          <w:rFonts w:ascii="Calibri" w:hAnsi="Calibri" w:cs="Arial"/>
          <w:bCs/>
          <w:iCs/>
          <w:sz w:val="20"/>
          <w:szCs w:val="20"/>
        </w:rPr>
        <w:t>quinquennio</w:t>
      </w:r>
      <w:r>
        <w:rPr>
          <w:rFonts w:ascii="Calibri" w:hAnsi="Calibri" w:cs="Calibri"/>
          <w:sz w:val="20"/>
          <w:szCs w:val="20"/>
        </w:rPr>
        <w:t xml:space="preserve">; nel caso in cui il rapporto tra il suddetto costo e l'importo dei lavori sia inferiore a quanto qui richiesto, l'importo dei lavori deve essere figurativamente e proporzionalmente ridotto in modo da ristabilire la percentuale richiesta del 15%; l'importo dei lavori così figurativamente ridotto vale per la dimostrazione del possesso del requisito dell’importo dei </w:t>
      </w:r>
      <w:r>
        <w:rPr>
          <w:rFonts w:ascii="Calibri" w:hAnsi="Calibri" w:cs="Calibri"/>
          <w:b/>
          <w:sz w:val="20"/>
          <w:szCs w:val="20"/>
        </w:rPr>
        <w:t>lavori analoghi</w:t>
      </w:r>
      <w:r>
        <w:rPr>
          <w:rFonts w:ascii="Calibri" w:hAnsi="Calibri" w:cs="Calibri"/>
          <w:sz w:val="20"/>
          <w:szCs w:val="20"/>
        </w:rPr>
        <w:t xml:space="preserve"> eseguiti richiesto alla precedente lettera </w:t>
      </w:r>
      <w:r>
        <w:rPr>
          <w:rFonts w:ascii="Calibri" w:hAnsi="Calibri" w:cs="Calibri"/>
          <w:b/>
          <w:i/>
          <w:iCs/>
          <w:sz w:val="20"/>
          <w:szCs w:val="20"/>
        </w:rPr>
        <w:t>a</w:t>
      </w:r>
      <w:r>
        <w:rPr>
          <w:rFonts w:ascii="Calibri" w:hAnsi="Calibri" w:cs="Calibri"/>
          <w:b/>
          <w:sz w:val="20"/>
          <w:szCs w:val="20"/>
        </w:rPr>
        <w:t xml:space="preserve">) </w:t>
      </w:r>
      <w:r>
        <w:rPr>
          <w:rFonts w:ascii="Calibri" w:hAnsi="Calibri" w:cs="Calibri"/>
          <w:sz w:val="20"/>
          <w:szCs w:val="20"/>
        </w:rPr>
        <w:t xml:space="preserve">[da comprovare, in caso di verifica, mediante la presentazione della documentazione indicata </w:t>
      </w:r>
      <w:r>
        <w:rPr>
          <w:rFonts w:ascii="Calibri" w:hAnsi="Calibri" w:cs="Calibri"/>
          <w:bCs/>
          <w:iCs/>
          <w:sz w:val="20"/>
          <w:szCs w:val="20"/>
        </w:rPr>
        <w:t>nei citati “Comunicati” ex AVCP e A.N.AC.</w:t>
      </w:r>
      <w:r>
        <w:rPr>
          <w:rFonts w:ascii="Calibri" w:hAnsi="Calibri" w:cs="Calibri"/>
          <w:sz w:val="20"/>
          <w:szCs w:val="20"/>
        </w:rPr>
        <w:t>].</w:t>
      </w:r>
    </w:p>
    <w:p w:rsidR="00DA0857" w:rsidRDefault="006E758C">
      <w:pPr>
        <w:pStyle w:val="Standard"/>
        <w:spacing w:before="40"/>
        <w:ind w:left="2041" w:hanging="680"/>
        <w:jc w:val="both"/>
      </w:pPr>
      <w:r>
        <w:rPr>
          <w:rFonts w:ascii="Wingdings 2" w:hAnsi="Wingdings 2"/>
          <w:color w:val="FF0000"/>
          <w:spacing w:val="-2"/>
          <w:sz w:val="20"/>
          <w:szCs w:val="20"/>
          <w:shd w:val="clear" w:color="auto" w:fill="FFFFFF"/>
        </w:rPr>
        <w:t></w:t>
      </w:r>
      <w:r>
        <w:rPr>
          <w:rFonts w:ascii="Calibri" w:eastAsia="SimHei, 黑体" w:hAnsi="Calibri" w:cs="Arial"/>
          <w:color w:val="FF0000"/>
          <w:spacing w:val="-2"/>
          <w:sz w:val="20"/>
          <w:szCs w:val="20"/>
          <w:shd w:val="clear" w:color="auto" w:fill="FFFFFF"/>
        </w:rPr>
        <w:t xml:space="preserve"> </w:t>
      </w:r>
      <w:r>
        <w:rPr>
          <w:rFonts w:ascii="Calibri" w:hAnsi="Calibri" w:cs="Calibri"/>
          <w:b/>
          <w:bCs/>
          <w:i/>
          <w:iCs/>
          <w:sz w:val="20"/>
          <w:szCs w:val="20"/>
        </w:rPr>
        <w:t>N.B.:</w:t>
      </w:r>
      <w:r>
        <w:rPr>
          <w:rFonts w:ascii="Calibri" w:hAnsi="Calibri" w:cs="Calibri"/>
          <w:bCs/>
          <w:iCs/>
          <w:sz w:val="20"/>
          <w:szCs w:val="20"/>
        </w:rPr>
        <w:tab/>
        <w:t xml:space="preserve">questa stazione appaltante </w:t>
      </w:r>
      <w:r>
        <w:rPr>
          <w:rFonts w:ascii="Calibri" w:hAnsi="Calibri" w:cs="Calibri"/>
          <w:b/>
          <w:bCs/>
          <w:iCs/>
          <w:sz w:val="20"/>
          <w:szCs w:val="20"/>
        </w:rPr>
        <w:t>si riserva</w:t>
      </w:r>
      <w:r>
        <w:rPr>
          <w:rFonts w:ascii="Calibri" w:hAnsi="Calibri" w:cs="Calibri"/>
          <w:bCs/>
          <w:iCs/>
          <w:sz w:val="20"/>
          <w:szCs w:val="20"/>
        </w:rPr>
        <w:t xml:space="preserve"> di valutare ed accettare altra documentazione posseduta agli atti del concorrente che possa dimostrare </w:t>
      </w:r>
      <w:r>
        <w:rPr>
          <w:rFonts w:ascii="Calibri" w:hAnsi="Calibri" w:cs="Calibri"/>
          <w:bCs/>
          <w:iCs/>
          <w:sz w:val="20"/>
          <w:szCs w:val="20"/>
          <w:u w:val="single"/>
        </w:rPr>
        <w:t>il costo complessivo per il personale dipendente</w:t>
      </w:r>
      <w:r>
        <w:rPr>
          <w:rFonts w:ascii="Calibri" w:hAnsi="Calibri" w:cs="Calibri"/>
          <w:bCs/>
          <w:iCs/>
          <w:sz w:val="20"/>
          <w:szCs w:val="20"/>
        </w:rPr>
        <w:t xml:space="preserve"> (ad integrazione di quanto previsto dai citati “Comunicati” ex AVCP e A.N.AC.).</w:t>
      </w:r>
    </w:p>
    <w:p w:rsidR="00DA0857" w:rsidRDefault="006E758C">
      <w:pPr>
        <w:pStyle w:val="Standard"/>
        <w:spacing w:before="60"/>
        <w:ind w:left="1361" w:hanging="284"/>
        <w:jc w:val="both"/>
      </w:pPr>
      <w:r>
        <w:rPr>
          <w:rFonts w:ascii="Calibri" w:hAnsi="Calibri" w:cs="Calibri"/>
          <w:b/>
          <w:i/>
          <w:iCs/>
          <w:sz w:val="20"/>
          <w:szCs w:val="20"/>
        </w:rPr>
        <w:t>c</w:t>
      </w:r>
      <w:r>
        <w:rPr>
          <w:rFonts w:ascii="Calibri" w:hAnsi="Calibri" w:cs="Calibri"/>
          <w:b/>
          <w:sz w:val="20"/>
          <w:szCs w:val="20"/>
        </w:rPr>
        <w:t>)</w:t>
      </w:r>
      <w:r>
        <w:rPr>
          <w:rFonts w:ascii="Calibri" w:hAnsi="Calibri" w:cs="Calibri"/>
          <w:sz w:val="20"/>
          <w:szCs w:val="20"/>
        </w:rPr>
        <w:tab/>
        <w:t xml:space="preserve">L'impresa deve possedere </w:t>
      </w:r>
      <w:r>
        <w:rPr>
          <w:rFonts w:ascii="Calibri" w:hAnsi="Calibri" w:cs="Calibri"/>
          <w:b/>
          <w:bCs/>
          <w:sz w:val="20"/>
          <w:szCs w:val="20"/>
        </w:rPr>
        <w:t>adeguata ATTREZZATURA TECNICA</w:t>
      </w:r>
      <w:r>
        <w:rPr>
          <w:rFonts w:ascii="Calibri" w:hAnsi="Calibri" w:cs="Calibri"/>
          <w:sz w:val="20"/>
          <w:szCs w:val="20"/>
        </w:rPr>
        <w:t xml:space="preserve"> per la realizzazione dei lavori in appalto (in proprietà diretta o in leasing finanziario o in nolo dimostrato da contratti di noleggio) [da comprovare, in caso di verifica, mediante la presentazione della documentazione indicata </w:t>
      </w:r>
      <w:r>
        <w:rPr>
          <w:rFonts w:ascii="Calibri" w:hAnsi="Calibri" w:cs="Calibri"/>
          <w:bCs/>
          <w:iCs/>
          <w:sz w:val="20"/>
          <w:szCs w:val="20"/>
        </w:rPr>
        <w:t>nei citati “Comunicati” ex AVCP e A.N.AC.</w:t>
      </w:r>
      <w:r>
        <w:rPr>
          <w:rFonts w:ascii="Calibri" w:hAnsi="Calibri" w:cs="Calibri"/>
          <w:sz w:val="20"/>
          <w:szCs w:val="20"/>
        </w:rPr>
        <w:t>]..</w:t>
      </w:r>
    </w:p>
    <w:p w:rsidR="00DA0857" w:rsidRDefault="006E758C">
      <w:pPr>
        <w:pStyle w:val="Standard"/>
        <w:spacing w:before="40"/>
        <w:ind w:left="2041" w:hanging="680"/>
        <w:jc w:val="both"/>
      </w:pPr>
      <w:r>
        <w:rPr>
          <w:rFonts w:ascii="Wingdings 2" w:hAnsi="Wingdings 2"/>
          <w:color w:val="FF0000"/>
          <w:spacing w:val="-2"/>
          <w:sz w:val="20"/>
          <w:szCs w:val="20"/>
          <w:shd w:val="clear" w:color="auto" w:fill="FFFFFF"/>
        </w:rPr>
        <w:t></w:t>
      </w:r>
      <w:r>
        <w:rPr>
          <w:rFonts w:ascii="Calibri" w:eastAsia="SimHei, 黑体" w:hAnsi="Calibri" w:cs="Arial"/>
          <w:color w:val="FF0000"/>
          <w:spacing w:val="-2"/>
          <w:sz w:val="20"/>
          <w:szCs w:val="20"/>
          <w:shd w:val="clear" w:color="auto" w:fill="FFFFFF"/>
        </w:rPr>
        <w:t xml:space="preserve"> </w:t>
      </w:r>
      <w:r>
        <w:rPr>
          <w:rFonts w:ascii="Calibri" w:hAnsi="Calibri" w:cs="Calibri"/>
          <w:b/>
          <w:bCs/>
          <w:i/>
          <w:iCs/>
          <w:sz w:val="20"/>
          <w:szCs w:val="20"/>
        </w:rPr>
        <w:t>N.B.:</w:t>
      </w:r>
      <w:r>
        <w:rPr>
          <w:rFonts w:ascii="Calibri" w:hAnsi="Calibri" w:cs="Calibri"/>
          <w:bCs/>
          <w:iCs/>
          <w:sz w:val="20"/>
          <w:szCs w:val="20"/>
        </w:rPr>
        <w:tab/>
        <w:t xml:space="preserve">questa stazione appaltante </w:t>
      </w:r>
      <w:r>
        <w:rPr>
          <w:rFonts w:ascii="Calibri" w:hAnsi="Calibri" w:cs="Calibri"/>
          <w:b/>
          <w:bCs/>
          <w:iCs/>
          <w:sz w:val="20"/>
          <w:szCs w:val="20"/>
        </w:rPr>
        <w:t>si riserva</w:t>
      </w:r>
      <w:r>
        <w:rPr>
          <w:rFonts w:ascii="Calibri" w:hAnsi="Calibri" w:cs="Calibri"/>
          <w:bCs/>
          <w:iCs/>
          <w:sz w:val="20"/>
          <w:szCs w:val="20"/>
        </w:rPr>
        <w:t xml:space="preserve"> di valutare ed accettare </w:t>
      </w:r>
      <w:r>
        <w:rPr>
          <w:rFonts w:ascii="Calibri" w:hAnsi="Calibri" w:cs="Calibri"/>
          <w:b/>
          <w:bCs/>
          <w:iCs/>
          <w:sz w:val="20"/>
          <w:szCs w:val="20"/>
        </w:rPr>
        <w:t>altra documentazione</w:t>
      </w:r>
      <w:r>
        <w:rPr>
          <w:rFonts w:ascii="Calibri" w:hAnsi="Calibri" w:cs="Calibri"/>
          <w:bCs/>
          <w:iCs/>
          <w:sz w:val="20"/>
          <w:szCs w:val="20"/>
        </w:rPr>
        <w:t xml:space="preserve"> posseduta agli atti del concorrente che possa dimostrare </w:t>
      </w:r>
      <w:r>
        <w:rPr>
          <w:rFonts w:ascii="Calibri" w:hAnsi="Calibri" w:cs="Calibri"/>
          <w:bCs/>
          <w:iCs/>
          <w:sz w:val="20"/>
          <w:szCs w:val="20"/>
          <w:u w:val="single"/>
        </w:rPr>
        <w:t>l’adeguata attrezzatura tecnica</w:t>
      </w:r>
      <w:r>
        <w:rPr>
          <w:rFonts w:ascii="Calibri" w:hAnsi="Calibri" w:cs="Calibri"/>
          <w:bCs/>
          <w:iCs/>
          <w:sz w:val="20"/>
          <w:szCs w:val="20"/>
        </w:rPr>
        <w:t xml:space="preserve"> (ad integrazione di quanto previsto dai citati “Comunicati” ex AVCP e A.N.AC.).</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pPr>
      <w:r>
        <w:rPr>
          <w:rFonts w:ascii="Calibri" w:hAnsi="Calibri" w:cs="Arial"/>
          <w:b/>
          <w:sz w:val="20"/>
          <w:szCs w:val="20"/>
          <w:lang w:eastAsia="en-US"/>
        </w:rPr>
        <w:t>AVVALIMENTO DEI REQUISTI DI ORDINE SPECIALE</w:t>
      </w:r>
      <w:r>
        <w:rPr>
          <w:rFonts w:ascii="Calibri" w:hAnsi="Calibri" w:cs="Arial"/>
          <w:b/>
          <w:bCs/>
          <w:iCs/>
          <w:sz w:val="20"/>
          <w:szCs w:val="20"/>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Ai sensi dell’</w:t>
      </w:r>
      <w:r>
        <w:rPr>
          <w:rFonts w:ascii="Calibri" w:hAnsi="Calibri" w:cs="Arial"/>
          <w:b/>
          <w:bCs/>
          <w:iCs/>
          <w:sz w:val="20"/>
          <w:szCs w:val="20"/>
        </w:rPr>
        <w:t>art. 89</w:t>
      </w:r>
      <w:r>
        <w:rPr>
          <w:rFonts w:ascii="Calibri" w:hAnsi="Calibri" w:cs="Arial"/>
          <w:bCs/>
          <w:iCs/>
          <w:sz w:val="20"/>
          <w:szCs w:val="20"/>
        </w:rPr>
        <w:t xml:space="preserve"> del D.Lgs. n. 50/2016, il concorrente che non possiede, in tutto o in parte, i requisiti di ordine speciale prescritti al precedente punto </w:t>
      </w:r>
      <w:r>
        <w:rPr>
          <w:rFonts w:ascii="Calibri" w:hAnsi="Calibri" w:cs="Arial"/>
          <w:b/>
          <w:bCs/>
          <w:iCs/>
          <w:sz w:val="20"/>
          <w:szCs w:val="20"/>
        </w:rPr>
        <w:t>19.</w:t>
      </w:r>
      <w:r>
        <w:rPr>
          <w:rFonts w:ascii="Calibri" w:hAnsi="Calibri" w:cs="Arial"/>
          <w:bCs/>
          <w:iCs/>
          <w:sz w:val="20"/>
          <w:szCs w:val="20"/>
        </w:rPr>
        <w:t xml:space="preserve"> (definito “soggetto o concorrente ausiliato”), può dimostrare il possesso dei requisiti stessi avvalendosi dei requisiti di un altro soggetto (definito “soggetto o impresa ausiliario/a”) che non concorre in gara (è ammesso un soggetto ausiliario che partecipa al raggruppamento temporaneo per il quale anche il concorrente ausiliato concorre) e</w:t>
      </w:r>
      <w:r>
        <w:rPr>
          <w:rFonts w:ascii="Calibri" w:hAnsi="Calibri" w:cs="Arial"/>
          <w:b/>
          <w:bCs/>
          <w:iCs/>
          <w:sz w:val="20"/>
          <w:szCs w:val="20"/>
        </w:rPr>
        <w:t xml:space="preserve"> </w:t>
      </w:r>
      <w:r>
        <w:rPr>
          <w:rFonts w:ascii="Calibri" w:hAnsi="Calibri" w:cs="Arial"/>
          <w:bCs/>
          <w:iCs/>
          <w:sz w:val="20"/>
          <w:szCs w:val="20"/>
        </w:rPr>
        <w:t>che sia</w:t>
      </w:r>
      <w:r>
        <w:rPr>
          <w:rFonts w:ascii="Calibri" w:hAnsi="Calibri" w:cs="Arial"/>
          <w:b/>
          <w:bCs/>
          <w:iCs/>
          <w:sz w:val="20"/>
          <w:szCs w:val="20"/>
        </w:rPr>
        <w:t xml:space="preserve"> </w:t>
      </w:r>
      <w:r>
        <w:rPr>
          <w:rFonts w:ascii="Calibri" w:hAnsi="Calibri" w:cs="Arial"/>
          <w:bCs/>
          <w:iCs/>
          <w:sz w:val="20"/>
          <w:szCs w:val="20"/>
        </w:rPr>
        <w:t xml:space="preserve">idoneamente qualificato in relazione ai </w:t>
      </w:r>
      <w:r>
        <w:rPr>
          <w:rFonts w:ascii="Calibri" w:hAnsi="Calibri" w:cs="Arial"/>
          <w:b/>
          <w:bCs/>
          <w:iCs/>
          <w:sz w:val="20"/>
          <w:szCs w:val="20"/>
        </w:rPr>
        <w:t>requisiti</w:t>
      </w:r>
      <w:r>
        <w:rPr>
          <w:rFonts w:ascii="Calibri" w:hAnsi="Calibri" w:cs="Arial"/>
          <w:bCs/>
          <w:iCs/>
          <w:sz w:val="20"/>
          <w:szCs w:val="20"/>
        </w:rPr>
        <w:t xml:space="preserve"> </w:t>
      </w:r>
      <w:r>
        <w:rPr>
          <w:rFonts w:ascii="Calibri" w:hAnsi="Calibri" w:cs="Arial"/>
          <w:b/>
          <w:bCs/>
          <w:iCs/>
          <w:sz w:val="20"/>
          <w:szCs w:val="20"/>
        </w:rPr>
        <w:t xml:space="preserve">di ordine speciale </w:t>
      </w:r>
      <w:r>
        <w:rPr>
          <w:rFonts w:ascii="Calibri" w:hAnsi="Calibri" w:cs="Arial"/>
          <w:bCs/>
          <w:iCs/>
          <w:sz w:val="20"/>
          <w:szCs w:val="20"/>
        </w:rPr>
        <w:t>di cui il concorrente ausiliato necessita (l’ausiliario può avvalere l’ausiliato con le stesse modalità indicate nei precedenti punti 19.1.1. e 19.1.2.).</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lastRenderedPageBreak/>
        <w:t>Il concorrente ausiliato e l’impresa ausiliaria sono responsabili in solido nei confronti dell’ente committente in relazione alle prestazioni oggetto del contratto.</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E' ammesso l'avvalimento di più imprese ausiliarie (plurimo) e l’avvalimento frazionato tra ausiliato ed ausiliario. L'ausiliario non può avvalersi a sua volta di altro soggetto.</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Non è consentito, a pena di esclusione, che della stessa impresa ausiliaria si avvalga più di un concorrente, ovvero che partecipino alla gara sia l'impresa ausiliaria che quella che si avvale dei requisiti.</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Il contratto è in ogni caso eseguito dall'impresa che partecipa alla gara, alla quale è rilasciato il certificato di esecuzione, e l'impresa ausiliaria può assumere il ruolo di subappaltatore nei limiti dei requisiti prestati.</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L'avvalimento non è ammesso per soddisfare il requisito dell'iscrizione all'Albo nazionale dei gestori ambientali di cui all'art. 212 del D.Lgs. 03.04.2006, n. 152.</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A tal fine, il concorrente ausiliato deve unire alla documentazione presentata per l’ammissione alla gara, a pena di esclusione, la </w:t>
      </w:r>
      <w:r>
        <w:rPr>
          <w:rFonts w:ascii="Calibri" w:hAnsi="Calibri" w:cs="Arial"/>
          <w:b/>
          <w:bCs/>
          <w:iCs/>
          <w:sz w:val="20"/>
          <w:szCs w:val="20"/>
        </w:rPr>
        <w:t>documentazione</w:t>
      </w:r>
      <w:r>
        <w:rPr>
          <w:rFonts w:ascii="Calibri" w:hAnsi="Calibri" w:cs="Arial"/>
          <w:bCs/>
          <w:iCs/>
          <w:sz w:val="20"/>
          <w:szCs w:val="20"/>
        </w:rPr>
        <w:t xml:space="preserve"> prescritta dal richiamato art. 89 del Codice, in conformità a quanto prescritto dall’art. 88 del Regolamento.</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Pertanto, in relazione a quanto indicato al precedente punto 20.3.:</w:t>
      </w:r>
    </w:p>
    <w:p w:rsidR="00DA0857" w:rsidRDefault="006E758C">
      <w:pPr>
        <w:pStyle w:val="Standard"/>
        <w:spacing w:before="40"/>
        <w:ind w:left="709" w:hanging="255"/>
        <w:jc w:val="both"/>
      </w:pPr>
      <w:r>
        <w:rPr>
          <w:rFonts w:ascii="Calibri" w:hAnsi="Calibri" w:cs="Arial"/>
          <w:bCs/>
          <w:iCs/>
          <w:sz w:val="20"/>
          <w:szCs w:val="20"/>
        </w:rPr>
        <w:t>a)</w:t>
      </w:r>
      <w:r>
        <w:rPr>
          <w:rFonts w:ascii="Calibri" w:hAnsi="Calibri" w:cs="Arial"/>
          <w:bCs/>
          <w:iCs/>
          <w:sz w:val="20"/>
          <w:szCs w:val="20"/>
        </w:rPr>
        <w:tab/>
        <w:t>è consentito al concorrente ausiliato l’utilizzo, mediante avvalimento, di più attestati di qualificazione SOA e, quindi, di più imprese ausiliarie idoneamente qualificate (o di più imprese ausiliarie che, seppur non possedendo idonea Attestazione SOA, possiedono validi requisiti tecnico-organizzativi di cui all’art. 90 del Regolamento) per l’assunzione dei lavori in appalto (</w:t>
      </w:r>
      <w:r>
        <w:rPr>
          <w:rFonts w:ascii="Calibri" w:hAnsi="Calibri" w:cs="Arial"/>
          <w:bCs/>
          <w:iCs/>
          <w:sz w:val="20"/>
          <w:szCs w:val="20"/>
          <w:u w:val="single"/>
        </w:rPr>
        <w:t>è ammesso</w:t>
      </w:r>
      <w:r>
        <w:rPr>
          <w:rFonts w:ascii="Calibri" w:hAnsi="Calibri" w:cs="Arial"/>
          <w:bCs/>
          <w:iCs/>
          <w:sz w:val="20"/>
          <w:szCs w:val="20"/>
        </w:rPr>
        <w:t xml:space="preserve">, cioè, l’avvalimento </w:t>
      </w:r>
      <w:r>
        <w:rPr>
          <w:rFonts w:ascii="Calibri" w:hAnsi="Calibri" w:cs="Arial"/>
          <w:b/>
          <w:bCs/>
          <w:iCs/>
          <w:sz w:val="20"/>
          <w:szCs w:val="20"/>
        </w:rPr>
        <w:t>plurimo e frazionato</w:t>
      </w:r>
      <w:r>
        <w:rPr>
          <w:rFonts w:ascii="Calibri" w:hAnsi="Calibri" w:cs="Arial"/>
          <w:bCs/>
          <w:iCs/>
          <w:sz w:val="20"/>
          <w:szCs w:val="20"/>
        </w:rPr>
        <w:t xml:space="preserve"> fra due o più soggetti ausiliari per la qualifica del concorrente ausiliato);</w:t>
      </w:r>
    </w:p>
    <w:p w:rsidR="00DA0857" w:rsidRDefault="006E758C">
      <w:pPr>
        <w:pStyle w:val="Standard"/>
        <w:spacing w:before="40"/>
        <w:ind w:left="709" w:hanging="255"/>
        <w:jc w:val="both"/>
      </w:pPr>
      <w:r>
        <w:rPr>
          <w:rFonts w:ascii="Calibri" w:hAnsi="Calibri" w:cs="Arial"/>
          <w:bCs/>
          <w:iCs/>
          <w:sz w:val="20"/>
          <w:szCs w:val="20"/>
        </w:rPr>
        <w:t>b)</w:t>
      </w:r>
      <w:r>
        <w:rPr>
          <w:rFonts w:ascii="Calibri" w:hAnsi="Calibri" w:cs="Arial"/>
          <w:bCs/>
          <w:iCs/>
          <w:sz w:val="20"/>
          <w:szCs w:val="20"/>
        </w:rPr>
        <w:tab/>
        <w:t xml:space="preserve">è altresì consentito l’avvalimento </w:t>
      </w:r>
      <w:r>
        <w:rPr>
          <w:rFonts w:ascii="Calibri" w:hAnsi="Calibri" w:cs="Arial"/>
          <w:bCs/>
          <w:iCs/>
          <w:sz w:val="20"/>
          <w:szCs w:val="20"/>
          <w:u w:val="single"/>
        </w:rPr>
        <w:t>frazionato</w:t>
      </w:r>
      <w:r>
        <w:rPr>
          <w:rFonts w:ascii="Calibri" w:hAnsi="Calibri" w:cs="Arial"/>
          <w:bCs/>
          <w:iCs/>
          <w:sz w:val="20"/>
          <w:szCs w:val="20"/>
        </w:rPr>
        <w:t xml:space="preserve"> dei requisiti di ordine speciale </w:t>
      </w:r>
      <w:r>
        <w:rPr>
          <w:rFonts w:ascii="Calibri" w:hAnsi="Calibri" w:cs="Arial"/>
          <w:bCs/>
          <w:iCs/>
          <w:sz w:val="20"/>
          <w:szCs w:val="20"/>
          <w:u w:val="single"/>
        </w:rPr>
        <w:t>fra il concorrente</w:t>
      </w:r>
      <w:r>
        <w:rPr>
          <w:rFonts w:ascii="Calibri" w:hAnsi="Calibri" w:cs="Arial"/>
          <w:bCs/>
          <w:iCs/>
          <w:sz w:val="20"/>
          <w:szCs w:val="20"/>
        </w:rPr>
        <w:t xml:space="preserve"> che possiede </w:t>
      </w:r>
      <w:r>
        <w:rPr>
          <w:rFonts w:ascii="Calibri" w:hAnsi="Calibri" w:cs="Arial"/>
          <w:bCs/>
          <w:iCs/>
          <w:sz w:val="20"/>
          <w:szCs w:val="20"/>
          <w:u w:val="single"/>
        </w:rPr>
        <w:t>solo parzialmente</w:t>
      </w:r>
      <w:r>
        <w:rPr>
          <w:rFonts w:ascii="Calibri" w:hAnsi="Calibri" w:cs="Arial"/>
          <w:bCs/>
          <w:iCs/>
          <w:sz w:val="20"/>
          <w:szCs w:val="20"/>
        </w:rPr>
        <w:t xml:space="preserve"> detti requisiti e uno o più soggetti ausiliari (concorrente che, quindi, intende qualificarsi </w:t>
      </w:r>
      <w:r>
        <w:rPr>
          <w:rFonts w:ascii="Calibri" w:hAnsi="Calibri" w:cs="Arial"/>
          <w:bCs/>
          <w:iCs/>
          <w:sz w:val="20"/>
          <w:szCs w:val="20"/>
          <w:u w:val="single"/>
        </w:rPr>
        <w:t>parzialmente</w:t>
      </w:r>
      <w:r>
        <w:rPr>
          <w:rFonts w:ascii="Calibri" w:hAnsi="Calibri" w:cs="Arial"/>
          <w:bCs/>
          <w:iCs/>
          <w:sz w:val="20"/>
          <w:szCs w:val="20"/>
        </w:rPr>
        <w:t xml:space="preserve"> con i propri requisiti </w:t>
      </w:r>
      <w:r>
        <w:rPr>
          <w:rFonts w:ascii="Calibri" w:hAnsi="Calibri" w:cs="Arial"/>
          <w:bCs/>
          <w:iCs/>
          <w:sz w:val="20"/>
          <w:szCs w:val="20"/>
          <w:u w:val="single"/>
        </w:rPr>
        <w:t xml:space="preserve">e con i requisiti posseduti da uno o più </w:t>
      </w:r>
      <w:r>
        <w:rPr>
          <w:rFonts w:ascii="Calibri" w:hAnsi="Calibri" w:cs="Arial"/>
          <w:b/>
          <w:bCs/>
          <w:iCs/>
          <w:sz w:val="20"/>
          <w:szCs w:val="20"/>
          <w:u w:val="single"/>
        </w:rPr>
        <w:t>soggetti ausiliari</w:t>
      </w:r>
      <w:r>
        <w:rPr>
          <w:rFonts w:ascii="Calibri" w:hAnsi="Calibri" w:cs="Arial"/>
          <w:b/>
          <w:bCs/>
          <w:iCs/>
          <w:sz w:val="20"/>
          <w:szCs w:val="20"/>
        </w:rPr>
        <w:t xml:space="preserve"> </w:t>
      </w:r>
      <w:r>
        <w:rPr>
          <w:rFonts w:ascii="Calibri" w:hAnsi="Calibri" w:cs="Arial"/>
          <w:bCs/>
          <w:iCs/>
          <w:sz w:val="20"/>
          <w:szCs w:val="20"/>
        </w:rPr>
        <w:t xml:space="preserve">che vanno ad </w:t>
      </w:r>
      <w:r>
        <w:rPr>
          <w:rFonts w:ascii="Calibri" w:hAnsi="Calibri" w:cs="Arial"/>
          <w:b/>
          <w:bCs/>
          <w:iCs/>
          <w:sz w:val="20"/>
          <w:szCs w:val="20"/>
        </w:rPr>
        <w:t>integrare</w:t>
      </w:r>
      <w:r>
        <w:rPr>
          <w:rFonts w:ascii="Calibri" w:hAnsi="Calibri" w:cs="Arial"/>
          <w:bCs/>
          <w:iCs/>
          <w:sz w:val="20"/>
          <w:szCs w:val="20"/>
        </w:rPr>
        <w:t xml:space="preserve"> i requisiti mancanti al concorrente ausiliato). </w:t>
      </w:r>
      <w:r w:rsidRPr="00DA0857">
        <w:rPr>
          <w:rStyle w:val="EndnoteSymbol"/>
          <w:rFonts w:ascii="Calibri" w:hAnsi="Calibri" w:cs="Calibri"/>
          <w:sz w:val="20"/>
          <w:szCs w:val="20"/>
        </w:rPr>
        <w:endnoteReference w:id="24"/>
      </w:r>
      <w:r>
        <w:rPr>
          <w:rStyle w:val="EndnoteSymbol"/>
          <w:rFonts w:ascii="Calibri" w:hAnsi="Calibri" w:cs="Calibri"/>
          <w:sz w:val="20"/>
          <w:szCs w:val="20"/>
        </w:rPr>
        <w:t>2</w:t>
      </w:r>
      <w:r>
        <w:rPr>
          <w:rFonts w:ascii="Calibri" w:hAnsi="Calibri" w:cs="Calibri"/>
          <w:sz w:val="20"/>
          <w:szCs w:val="20"/>
          <w:vertAlign w:val="superscript"/>
        </w:rPr>
        <w:t>6</w:t>
      </w:r>
      <w:r>
        <w:rPr>
          <w:rStyle w:val="EndnoteSymbol"/>
          <w:rFonts w:ascii="Calibri" w:hAnsi="Calibri" w:cs="Calibri"/>
          <w:sz w:val="20"/>
          <w:szCs w:val="20"/>
        </w:rPr>
        <w:t>)</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pPr>
      <w:r>
        <w:rPr>
          <w:rFonts w:ascii="Calibri" w:hAnsi="Calibri" w:cs="Arial"/>
          <w:b/>
          <w:sz w:val="20"/>
          <w:szCs w:val="20"/>
          <w:lang w:eastAsia="en-US"/>
        </w:rPr>
        <w:t>REQUISITI DI IDONEITÀ PROFESSIONALE DA POSSEDERE PER L’AMMISSIONE ALLA GARA</w:t>
      </w:r>
      <w:r>
        <w:rPr>
          <w:rFonts w:ascii="Calibri" w:hAnsi="Calibri" w:cs="Arial"/>
          <w:b/>
          <w:bCs/>
          <w:iCs/>
          <w:sz w:val="20"/>
          <w:szCs w:val="20"/>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I concorrenti, a pena di esclusione, all’atto della presentazione dell’offerta</w:t>
      </w:r>
      <w:r>
        <w:rPr>
          <w:rFonts w:ascii="Calibri" w:hAnsi="Calibri" w:cs="Arial"/>
          <w:bCs/>
          <w:iCs/>
          <w:sz w:val="20"/>
          <w:szCs w:val="20"/>
          <w:vertAlign w:val="superscript"/>
        </w:rPr>
        <w:t>(5)</w:t>
      </w:r>
      <w:r>
        <w:rPr>
          <w:rFonts w:ascii="Calibri" w:hAnsi="Calibri" w:cs="Arial"/>
          <w:bCs/>
          <w:iCs/>
          <w:sz w:val="20"/>
          <w:szCs w:val="20"/>
        </w:rPr>
        <w:t xml:space="preserve">, devono essere in possesso dei </w:t>
      </w:r>
      <w:r>
        <w:rPr>
          <w:rFonts w:ascii="Calibri" w:hAnsi="Calibri" w:cs="Arial"/>
          <w:b/>
          <w:bCs/>
          <w:iCs/>
          <w:sz w:val="20"/>
          <w:szCs w:val="20"/>
        </w:rPr>
        <w:t>requisiti di idoneità professionale</w:t>
      </w:r>
      <w:r>
        <w:rPr>
          <w:rFonts w:ascii="Calibri" w:hAnsi="Calibri" w:cs="Arial"/>
          <w:bCs/>
          <w:iCs/>
          <w:sz w:val="20"/>
          <w:szCs w:val="20"/>
        </w:rPr>
        <w:t xml:space="preserve"> prescritti </w:t>
      </w:r>
      <w:r>
        <w:rPr>
          <w:rFonts w:ascii="Calibri" w:hAnsi="Calibri" w:cs="Calibri"/>
          <w:sz w:val="20"/>
          <w:szCs w:val="20"/>
        </w:rPr>
        <w:t>dall’art. 83, comma 1, lettera a) e comma 3, del D.Lgs. n. 50/2016</w:t>
      </w:r>
      <w:r>
        <w:rPr>
          <w:rFonts w:ascii="Calibri" w:hAnsi="Calibri" w:cs="Arial"/>
          <w:bCs/>
          <w:iCs/>
          <w:sz w:val="20"/>
          <w:szCs w:val="20"/>
          <w:lang w:bidi="it-IT"/>
        </w:rPr>
        <w:t>, ottenuti mediante l’iscrizione nel Registro delle Imprese tenuto dalla C.C.I.A.A. (o, se ammissibile, nel Registro delle Commissioni provinciali per l'artigianato).</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REQUISITI DI IDONEITÀ TECNICO-PROFESSIONALE DA POSSEDERE PER L’ESECUZIONE DEI LAVORI:</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Il concorrente aggiudicatario, all’atto della stipula del contratto, deve essere in possesso dei </w:t>
      </w:r>
      <w:r>
        <w:rPr>
          <w:rFonts w:ascii="Calibri" w:hAnsi="Calibri" w:cs="Arial"/>
          <w:b/>
          <w:bCs/>
          <w:iCs/>
          <w:sz w:val="20"/>
          <w:szCs w:val="20"/>
        </w:rPr>
        <w:t>requisiti di idoneità tecnico-professionale</w:t>
      </w:r>
      <w:r>
        <w:rPr>
          <w:rFonts w:ascii="Calibri" w:hAnsi="Calibri" w:cs="Arial"/>
          <w:bCs/>
          <w:iCs/>
          <w:sz w:val="20"/>
          <w:szCs w:val="20"/>
        </w:rPr>
        <w:t xml:space="preserve"> prescritti dall’art. 90, comma 9, lett. a) e b), del D.Lgs. 09.04.2008, n. 81 </w:t>
      </w:r>
      <w:r>
        <w:rPr>
          <w:rFonts w:ascii="Calibri" w:hAnsi="Calibri" w:cs="Calibri"/>
          <w:sz w:val="20"/>
          <w:szCs w:val="20"/>
        </w:rPr>
        <w:t xml:space="preserve">(requisiti di </w:t>
      </w:r>
      <w:r>
        <w:rPr>
          <w:rFonts w:ascii="Calibri" w:hAnsi="Calibri" w:cs="Arial"/>
          <w:bCs/>
          <w:iCs/>
          <w:sz w:val="20"/>
          <w:szCs w:val="20"/>
        </w:rPr>
        <w:t>capacità professionale ad eseguire i lavori in appalto in condizioni di sicurezza per i lavoratori) prescritti a carico del datore di lavoro che esegue attività inerenti i cantieri temporanei e mobili.</w:t>
      </w:r>
    </w:p>
    <w:p w:rsidR="00DA0857" w:rsidRDefault="006E758C">
      <w:pPr>
        <w:pStyle w:val="Standard"/>
        <w:numPr>
          <w:ilvl w:val="1"/>
          <w:numId w:val="40"/>
        </w:numPr>
        <w:spacing w:before="60"/>
        <w:ind w:left="454" w:hanging="454"/>
        <w:jc w:val="both"/>
      </w:pPr>
      <w:r>
        <w:rPr>
          <w:rFonts w:ascii="Calibri" w:hAnsi="Calibri" w:cs="Arial"/>
          <w:bCs/>
          <w:iCs/>
          <w:sz w:val="20"/>
          <w:szCs w:val="20"/>
        </w:rPr>
        <w:t>I suddetti requisiti tecnico-professionali prescritti dall’art. 90, comma 9, lett. a) e b), del D.Lgs. n. 81/2008, per quanto prescritto dall’</w:t>
      </w:r>
      <w:r>
        <w:rPr>
          <w:rFonts w:ascii="Calibri" w:hAnsi="Calibri" w:cs="Arial"/>
          <w:b/>
          <w:bCs/>
          <w:iCs/>
          <w:sz w:val="20"/>
          <w:szCs w:val="20"/>
        </w:rPr>
        <w:t>art. 83</w:t>
      </w:r>
      <w:r>
        <w:rPr>
          <w:rFonts w:ascii="Calibri" w:hAnsi="Calibri" w:cs="Arial"/>
          <w:bCs/>
          <w:iCs/>
          <w:sz w:val="20"/>
          <w:szCs w:val="20"/>
        </w:rPr>
        <w:t xml:space="preserve">, comma 8, ultimo periodo, del D.Lgs. n. 50/2016, </w:t>
      </w:r>
      <w:r>
        <w:rPr>
          <w:rFonts w:ascii="Calibri" w:hAnsi="Calibri" w:cs="Arial"/>
          <w:bCs/>
          <w:iCs/>
          <w:sz w:val="20"/>
          <w:szCs w:val="20"/>
          <w:u w:val="single"/>
        </w:rPr>
        <w:t>non costituiscono requisiti di ammissione alla gara</w:t>
      </w:r>
      <w:r>
        <w:rPr>
          <w:rFonts w:ascii="Calibri" w:hAnsi="Calibri" w:cs="Arial"/>
          <w:bCs/>
          <w:iCs/>
          <w:sz w:val="20"/>
          <w:szCs w:val="20"/>
        </w:rPr>
        <w:t xml:space="preserve"> (e, quindi, non costituiscono motivo di esclusione dalla gara qualora non dichiarati o non posseduti dal concorrente alla data di presentazione dell’offerta): in ogni caso, se alla data di stipula del contratto d’appalto (o al momento della consegna dei lavori in via d’urgenza, in pendenza della stipula del contratto) l’aggiudicatario non dimostri al responsabile dei lavori (al RUP) di possederli, non si procederà alla sottoscrizione del contratto stesso (o non si procederà alla consegna dei lavori in via d’urgenza) e, se tali requisiti non saranno dimostrati nel termine perentorio indicato dal RUP, lo stesso decadrà dall’aggiudicazione dell’appalto.</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MODALITÀ DI VERIFICA DEI REQUISITI DI AMMISSIONE ALLA GARA: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La </w:t>
      </w:r>
      <w:r>
        <w:rPr>
          <w:rFonts w:ascii="Calibri" w:hAnsi="Calibri" w:cs="Arial"/>
          <w:b/>
          <w:bCs/>
          <w:iCs/>
          <w:sz w:val="20"/>
          <w:szCs w:val="20"/>
        </w:rPr>
        <w:t>verifica</w:t>
      </w:r>
      <w:r>
        <w:rPr>
          <w:rFonts w:ascii="Calibri" w:hAnsi="Calibri" w:cs="Arial"/>
          <w:bCs/>
          <w:iCs/>
          <w:sz w:val="20"/>
          <w:szCs w:val="20"/>
        </w:rPr>
        <w:t xml:space="preserve"> del possesso dei requisiti di </w:t>
      </w:r>
      <w:r>
        <w:rPr>
          <w:rFonts w:ascii="Calibri" w:hAnsi="Calibri" w:cs="Arial"/>
          <w:b/>
          <w:bCs/>
          <w:iCs/>
          <w:sz w:val="20"/>
          <w:szCs w:val="20"/>
        </w:rPr>
        <w:t>capacità a contrattare</w:t>
      </w:r>
      <w:r>
        <w:rPr>
          <w:rFonts w:ascii="Calibri" w:hAnsi="Calibri" w:cs="Arial"/>
          <w:bCs/>
          <w:iCs/>
          <w:sz w:val="20"/>
          <w:szCs w:val="20"/>
        </w:rPr>
        <w:t xml:space="preserve"> con la P.A. di cui all’</w:t>
      </w:r>
      <w:r>
        <w:rPr>
          <w:rFonts w:ascii="Calibri" w:hAnsi="Calibri" w:cs="Arial"/>
          <w:b/>
          <w:bCs/>
          <w:iCs/>
          <w:sz w:val="20"/>
          <w:szCs w:val="20"/>
        </w:rPr>
        <w:t xml:space="preserve">art. 80 </w:t>
      </w:r>
      <w:r>
        <w:rPr>
          <w:rFonts w:ascii="Calibri" w:hAnsi="Calibri" w:cs="Arial"/>
          <w:bCs/>
          <w:iCs/>
          <w:sz w:val="20"/>
          <w:szCs w:val="20"/>
        </w:rPr>
        <w:t xml:space="preserve">del </w:t>
      </w:r>
      <w:r>
        <w:rPr>
          <w:rFonts w:ascii="Calibri" w:hAnsi="Calibri" w:cs="Calibri"/>
          <w:sz w:val="20"/>
          <w:szCs w:val="20"/>
        </w:rPr>
        <w:t>D.Lgs. n. 50/2016</w:t>
      </w:r>
      <w:r>
        <w:rPr>
          <w:rFonts w:ascii="Calibri" w:hAnsi="Calibri" w:cs="Arial"/>
          <w:bCs/>
          <w:iCs/>
          <w:sz w:val="20"/>
          <w:szCs w:val="20"/>
        </w:rPr>
        <w:t xml:space="preserve">, dei requisiti </w:t>
      </w:r>
      <w:r>
        <w:rPr>
          <w:rFonts w:ascii="Calibri" w:hAnsi="Calibri" w:cs="Arial"/>
          <w:b/>
          <w:bCs/>
          <w:iCs/>
          <w:sz w:val="20"/>
          <w:szCs w:val="20"/>
        </w:rPr>
        <w:t>tecnico-organizzativi</w:t>
      </w:r>
      <w:r>
        <w:rPr>
          <w:rFonts w:ascii="Calibri" w:hAnsi="Calibri" w:cs="Arial"/>
          <w:bCs/>
          <w:iCs/>
          <w:sz w:val="20"/>
          <w:szCs w:val="20"/>
        </w:rPr>
        <w:t xml:space="preserve"> di cui all’</w:t>
      </w:r>
      <w:r>
        <w:rPr>
          <w:rFonts w:ascii="Calibri" w:hAnsi="Calibri" w:cs="Arial"/>
          <w:b/>
          <w:bCs/>
          <w:iCs/>
          <w:sz w:val="20"/>
          <w:szCs w:val="20"/>
        </w:rPr>
        <w:t xml:space="preserve">art. 90 </w:t>
      </w:r>
      <w:r>
        <w:rPr>
          <w:rFonts w:ascii="Calibri" w:hAnsi="Calibri" w:cs="Arial"/>
          <w:bCs/>
          <w:iCs/>
          <w:sz w:val="20"/>
          <w:szCs w:val="20"/>
        </w:rPr>
        <w:t xml:space="preserve">del d.P.R. n. 207/2010, dei requisiti di </w:t>
      </w:r>
      <w:r>
        <w:rPr>
          <w:rFonts w:ascii="Calibri" w:hAnsi="Calibri" w:cs="Arial"/>
          <w:b/>
          <w:bCs/>
          <w:iCs/>
          <w:sz w:val="20"/>
          <w:szCs w:val="20"/>
        </w:rPr>
        <w:t>idoneità professionale</w:t>
      </w:r>
      <w:r>
        <w:rPr>
          <w:rFonts w:ascii="Calibri" w:hAnsi="Calibri" w:cs="Arial"/>
          <w:bCs/>
          <w:iCs/>
          <w:sz w:val="20"/>
          <w:szCs w:val="20"/>
        </w:rPr>
        <w:t xml:space="preserve"> di cui all’</w:t>
      </w:r>
      <w:r>
        <w:rPr>
          <w:rFonts w:ascii="Calibri" w:hAnsi="Calibri" w:cs="Arial"/>
          <w:b/>
          <w:bCs/>
          <w:iCs/>
          <w:sz w:val="20"/>
          <w:szCs w:val="20"/>
        </w:rPr>
        <w:t xml:space="preserve">art. </w:t>
      </w:r>
      <w:r>
        <w:rPr>
          <w:rFonts w:ascii="Calibri" w:hAnsi="Calibri" w:cs="Calibri"/>
          <w:b/>
          <w:sz w:val="20"/>
          <w:szCs w:val="20"/>
        </w:rPr>
        <w:t>83</w:t>
      </w:r>
      <w:r>
        <w:rPr>
          <w:rFonts w:ascii="Calibri" w:hAnsi="Calibri" w:cs="Calibri"/>
          <w:sz w:val="20"/>
          <w:szCs w:val="20"/>
        </w:rPr>
        <w:t>, comma 1, lettera a) e comma 3, del D.Lgs. n.50/2016</w:t>
      </w:r>
      <w:r>
        <w:rPr>
          <w:rFonts w:ascii="Calibri" w:hAnsi="Calibri" w:cs="Arial"/>
          <w:bCs/>
          <w:iCs/>
          <w:sz w:val="20"/>
          <w:szCs w:val="20"/>
        </w:rPr>
        <w:t xml:space="preserve">, verrà </w:t>
      </w:r>
      <w:r>
        <w:rPr>
          <w:rFonts w:ascii="Calibri" w:hAnsi="Calibri" w:cs="Arial"/>
          <w:iCs/>
          <w:sz w:val="20"/>
          <w:szCs w:val="20"/>
          <w:lang w:eastAsia="en-US"/>
        </w:rPr>
        <w:t xml:space="preserve">effettuata, </w:t>
      </w:r>
      <w:r>
        <w:rPr>
          <w:rFonts w:ascii="Calibri" w:hAnsi="Calibri" w:cs="Calibri"/>
          <w:bCs/>
          <w:sz w:val="20"/>
          <w:szCs w:val="20"/>
          <w:lang w:bidi="it-IT"/>
        </w:rPr>
        <w:t>in virtù della normativa</w:t>
      </w:r>
      <w:r>
        <w:rPr>
          <w:rFonts w:ascii="Calibri" w:hAnsi="Calibri" w:cs="Arial"/>
          <w:iCs/>
          <w:sz w:val="20"/>
          <w:szCs w:val="20"/>
          <w:lang w:eastAsia="en-US"/>
        </w:rPr>
        <w:t xml:space="preserve"> transitoria contenuta nell’art. 216, comma 13, dello stesso D.Lgs. n. 50/2016 (ed in ragione del </w:t>
      </w:r>
      <w:r>
        <w:rPr>
          <w:rFonts w:ascii="Calibri" w:hAnsi="Calibri" w:cs="Calibri"/>
          <w:bCs/>
          <w:sz w:val="20"/>
          <w:szCs w:val="20"/>
          <w:lang w:bidi="it-IT"/>
        </w:rPr>
        <w:t>combinato disposto degli artt. 32, comma 7, 36, commi 5 e 6, 80, comma 6, 81, 83, comma 8 e 86, del D.Lgs. n. 50/2016</w:t>
      </w:r>
      <w:r>
        <w:rPr>
          <w:rFonts w:ascii="Calibri" w:hAnsi="Calibri" w:cs="Arial"/>
          <w:iCs/>
          <w:sz w:val="20"/>
          <w:szCs w:val="20"/>
          <w:lang w:eastAsia="en-US"/>
        </w:rPr>
        <w:t xml:space="preserve">), mediante il cd. </w:t>
      </w:r>
      <w:r>
        <w:rPr>
          <w:rFonts w:ascii="Calibri" w:hAnsi="Calibri" w:cs="Arial"/>
          <w:b/>
          <w:iCs/>
          <w:sz w:val="20"/>
          <w:szCs w:val="20"/>
          <w:lang w:eastAsia="en-US"/>
        </w:rPr>
        <w:t>“Sistema AVC</w:t>
      </w:r>
      <w:r>
        <w:rPr>
          <w:rFonts w:ascii="Calibri" w:hAnsi="Calibri" w:cs="Arial"/>
          <w:b/>
          <w:i/>
          <w:iCs/>
          <w:sz w:val="20"/>
          <w:szCs w:val="20"/>
          <w:lang w:eastAsia="en-US"/>
        </w:rPr>
        <w:t>pass</w:t>
      </w:r>
      <w:r>
        <w:rPr>
          <w:rFonts w:ascii="Calibri" w:hAnsi="Calibri" w:cs="Arial"/>
          <w:b/>
          <w:iCs/>
          <w:sz w:val="20"/>
          <w:szCs w:val="20"/>
          <w:lang w:eastAsia="en-US"/>
        </w:rPr>
        <w:t>”</w:t>
      </w:r>
      <w:r>
        <w:rPr>
          <w:rFonts w:ascii="Calibri" w:hAnsi="Calibri" w:cs="Arial"/>
          <w:iCs/>
          <w:sz w:val="20"/>
          <w:szCs w:val="20"/>
          <w:lang w:eastAsia="en-US"/>
        </w:rPr>
        <w:t xml:space="preserve"> qualora l’importo complessivo dei lavori in appalto è pari o superiore ad €. 40.000,00 (eventualmente integrato con la richiesta diretta dei certificati, delle dichiarazioni e degli altri </w:t>
      </w:r>
      <w:r>
        <w:rPr>
          <w:rFonts w:ascii="Calibri" w:hAnsi="Calibri" w:cs="Arial"/>
          <w:b/>
          <w:iCs/>
          <w:sz w:val="20"/>
          <w:szCs w:val="20"/>
          <w:lang w:eastAsia="en-US"/>
        </w:rPr>
        <w:t>mezzi di prova</w:t>
      </w:r>
      <w:r>
        <w:rPr>
          <w:rFonts w:ascii="Calibri" w:hAnsi="Calibri" w:cs="Arial"/>
          <w:iCs/>
          <w:sz w:val="20"/>
          <w:szCs w:val="20"/>
          <w:lang w:eastAsia="en-US"/>
        </w:rPr>
        <w:t xml:space="preserve"> indicati nell’art. 83 e nell’Allegato XVII del D.Lgs. n. 50/2016) e/o mediante altra idonea procedura, eventualmente integrativa al </w:t>
      </w:r>
      <w:r>
        <w:rPr>
          <w:rFonts w:ascii="Calibri" w:hAnsi="Calibri" w:cs="Arial"/>
          <w:b/>
          <w:iCs/>
          <w:sz w:val="20"/>
          <w:szCs w:val="20"/>
          <w:lang w:eastAsia="en-US"/>
        </w:rPr>
        <w:t>“Sistema AVC</w:t>
      </w:r>
      <w:r>
        <w:rPr>
          <w:rFonts w:ascii="Calibri" w:hAnsi="Calibri" w:cs="Arial"/>
          <w:b/>
          <w:i/>
          <w:iCs/>
          <w:sz w:val="20"/>
          <w:szCs w:val="20"/>
          <w:lang w:eastAsia="en-US"/>
        </w:rPr>
        <w:t>pass</w:t>
      </w:r>
      <w:r>
        <w:rPr>
          <w:rFonts w:ascii="Calibri" w:hAnsi="Calibri" w:cs="Arial"/>
          <w:b/>
          <w:iCs/>
          <w:sz w:val="20"/>
          <w:szCs w:val="20"/>
          <w:lang w:eastAsia="en-US"/>
        </w:rPr>
        <w:t>”</w:t>
      </w:r>
      <w:r>
        <w:rPr>
          <w:rFonts w:ascii="Calibri" w:hAnsi="Calibri" w:cs="Arial"/>
          <w:iCs/>
          <w:sz w:val="20"/>
          <w:szCs w:val="20"/>
          <w:lang w:eastAsia="en-US"/>
        </w:rPr>
        <w:t xml:space="preserve"> (inclusi i </w:t>
      </w:r>
      <w:r>
        <w:rPr>
          <w:rFonts w:ascii="Calibri" w:hAnsi="Calibri" w:cs="Arial"/>
          <w:b/>
          <w:iCs/>
          <w:sz w:val="20"/>
          <w:szCs w:val="20"/>
          <w:lang w:eastAsia="en-US"/>
        </w:rPr>
        <w:t>mezzi di prova</w:t>
      </w:r>
      <w:r>
        <w:rPr>
          <w:rFonts w:ascii="Calibri" w:hAnsi="Calibri" w:cs="Arial"/>
          <w:iCs/>
          <w:sz w:val="20"/>
          <w:szCs w:val="20"/>
          <w:lang w:eastAsia="en-US"/>
        </w:rPr>
        <w:t xml:space="preserve"> indicati nell’art. 83 e nell’Allegato XVII del D.Lgs. n.50/2016) qualora tale importo è inferiore ad €. 40.000,00, anche prevedendo l’invio, da parte del concorrente da verificare, della documentazione probatoria richiesta dal RUP, </w:t>
      </w:r>
      <w:r>
        <w:rPr>
          <w:rFonts w:ascii="Calibri" w:hAnsi="Calibri" w:cs="Calibri"/>
          <w:bCs/>
          <w:sz w:val="20"/>
          <w:szCs w:val="20"/>
          <w:lang w:bidi="it-IT"/>
        </w:rPr>
        <w:t>nel rispetto del termine perentorio prescritto dallo stesso RUP.</w:t>
      </w:r>
    </w:p>
    <w:p w:rsidR="00DA0857" w:rsidRDefault="006E758C">
      <w:pPr>
        <w:pStyle w:val="Standard"/>
        <w:numPr>
          <w:ilvl w:val="1"/>
          <w:numId w:val="40"/>
        </w:numPr>
        <w:spacing w:before="60"/>
        <w:ind w:left="454" w:hanging="454"/>
        <w:jc w:val="both"/>
      </w:pPr>
      <w:r>
        <w:rPr>
          <w:rFonts w:ascii="Calibri" w:hAnsi="Calibri" w:cs="Arial"/>
          <w:bCs/>
          <w:iCs/>
          <w:sz w:val="20"/>
          <w:szCs w:val="20"/>
        </w:rPr>
        <w:lastRenderedPageBreak/>
        <w:t xml:space="preserve">Nel caso in cui il RUP debba provvedere a richiedere direttamente agli operatori economici da verificare la documentazione probatoria idonea a comprovare il possesso dei requisiti da verificare, gli operatori stessi dovranno trasmettere detta documentazione alla stazione appaltante, a pena di esclusione, entro il </w:t>
      </w:r>
      <w:r>
        <w:rPr>
          <w:rFonts w:ascii="Calibri" w:hAnsi="Calibri" w:cs="Arial"/>
          <w:b/>
          <w:bCs/>
          <w:iCs/>
          <w:sz w:val="20"/>
          <w:szCs w:val="20"/>
        </w:rPr>
        <w:t>termine perentorio</w:t>
      </w:r>
      <w:r>
        <w:rPr>
          <w:rFonts w:ascii="Calibri" w:hAnsi="Calibri" w:cs="Arial"/>
          <w:bCs/>
          <w:iCs/>
          <w:sz w:val="20"/>
          <w:szCs w:val="20"/>
        </w:rPr>
        <w:t xml:space="preserve"> che lo stesso RUP avrà loro fissato.</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Ai sensi di quanto previsto dall’art. 36, comma 6, del D.Lgs. n. 50/2016 (trattandosi di procedura di affidamento di lavori pubblici mediante procedura negoziata) </w:t>
      </w:r>
      <w:r>
        <w:rPr>
          <w:rFonts w:ascii="Calibri" w:hAnsi="Calibri" w:cs="Arial"/>
          <w:iCs/>
          <w:sz w:val="20"/>
          <w:szCs w:val="20"/>
          <w:lang w:eastAsia="en-US"/>
        </w:rPr>
        <w:t xml:space="preserve">la </w:t>
      </w:r>
      <w:r>
        <w:rPr>
          <w:rFonts w:ascii="Calibri" w:hAnsi="Calibri" w:cs="Arial"/>
          <w:b/>
          <w:iCs/>
          <w:sz w:val="20"/>
          <w:szCs w:val="20"/>
          <w:lang w:eastAsia="en-US"/>
        </w:rPr>
        <w:t>verifica</w:t>
      </w:r>
      <w:r>
        <w:rPr>
          <w:rFonts w:ascii="Calibri" w:hAnsi="Calibri" w:cs="Arial"/>
          <w:iCs/>
          <w:sz w:val="20"/>
          <w:szCs w:val="20"/>
          <w:lang w:eastAsia="en-US"/>
        </w:rPr>
        <w:t xml:space="preserve"> dei requisiti prescritti nel presente invito di gara, ai fini della stipula del contratto, avverrà </w:t>
      </w:r>
      <w:r>
        <w:rPr>
          <w:rFonts w:ascii="Calibri" w:hAnsi="Calibri" w:cs="Arial"/>
          <w:b/>
          <w:iCs/>
          <w:sz w:val="20"/>
          <w:szCs w:val="20"/>
          <w:lang w:eastAsia="en-US"/>
        </w:rPr>
        <w:t>esclusivamente sull'aggiudicatario</w:t>
      </w:r>
      <w:r>
        <w:rPr>
          <w:rFonts w:ascii="Calibri" w:hAnsi="Calibri" w:cs="Arial"/>
          <w:iCs/>
          <w:sz w:val="20"/>
          <w:szCs w:val="20"/>
          <w:lang w:eastAsia="en-US"/>
        </w:rPr>
        <w:t>. La stazione appaltante può comunque estendere le verifiche agli altri partecipanti alla gara.</w:t>
      </w:r>
    </w:p>
    <w:p w:rsidR="00DA0857" w:rsidRDefault="00DA0857">
      <w:pPr>
        <w:pStyle w:val="Standard"/>
        <w:jc w:val="both"/>
        <w:rPr>
          <w:rFonts w:ascii="Calibri" w:hAnsi="Calibri" w:cs="Arial"/>
          <w:iCs/>
          <w:sz w:val="20"/>
          <w:szCs w:val="20"/>
          <w:lang w:eastAsia="en-US"/>
        </w:rPr>
      </w:pPr>
    </w:p>
    <w:p w:rsidR="00DA0857" w:rsidRDefault="006E758C">
      <w:pPr>
        <w:pStyle w:val="Standard"/>
        <w:keepNext/>
        <w:numPr>
          <w:ilvl w:val="1"/>
          <w:numId w:val="1"/>
        </w:numPr>
        <w:pBdr>
          <w:top w:val="single" w:sz="4" w:space="0" w:color="000000"/>
          <w:left w:val="single" w:sz="4" w:space="0" w:color="000000"/>
          <w:bottom w:val="single" w:sz="4" w:space="0" w:color="000000"/>
          <w:right w:val="single" w:sz="4" w:space="0" w:color="000000"/>
        </w:pBdr>
        <w:shd w:val="clear" w:color="auto" w:fill="DDDDDD"/>
        <w:tabs>
          <w:tab w:val="left" w:pos="-292"/>
        </w:tabs>
        <w:spacing w:before="120" w:after="240"/>
        <w:jc w:val="center"/>
      </w:pPr>
      <w:r>
        <w:rPr>
          <w:rFonts w:ascii="Calibri" w:hAnsi="Calibri" w:cs="Times New Roman Grassetto"/>
          <w:b/>
          <w:bCs/>
          <w:lang w:eastAsia="ar-SA"/>
        </w:rPr>
        <w:t xml:space="preserve">Titolo 2. </w:t>
      </w:r>
      <w:r>
        <w:rPr>
          <w:rFonts w:ascii="Calibri" w:hAnsi="Calibri" w:cs="Times New Roman Grassetto"/>
          <w:b/>
          <w:bCs/>
          <w:lang w:eastAsia="ar-SA" w:bidi="it-IT"/>
        </w:rPr>
        <w:t>Modalità di presentazione e criteri di ammissibilità delle offerte</w:t>
      </w:r>
      <w:r>
        <w:rPr>
          <w:rFonts w:ascii="Calibri" w:hAnsi="Calibri" w:cs="Times New Roman Grassetto"/>
          <w:b/>
          <w:bCs/>
          <w:lang w:eastAsia="ar-SA"/>
        </w:rPr>
        <w:t>:</w:t>
      </w:r>
    </w:p>
    <w:p w:rsidR="00DA0857" w:rsidRDefault="006E758C">
      <w:pPr>
        <w:pStyle w:val="Standard"/>
        <w:numPr>
          <w:ilvl w:val="0"/>
          <w:numId w:val="59"/>
        </w:numPr>
        <w:ind w:left="357" w:hanging="357"/>
        <w:jc w:val="both"/>
        <w:rPr>
          <w:rFonts w:ascii="Calibri" w:hAnsi="Calibri" w:cs="Arial"/>
          <w:b/>
          <w:sz w:val="20"/>
          <w:szCs w:val="20"/>
          <w:lang w:eastAsia="en-US"/>
        </w:rPr>
      </w:pPr>
      <w:r>
        <w:rPr>
          <w:rFonts w:ascii="Calibri" w:hAnsi="Calibri" w:cs="Arial"/>
          <w:b/>
          <w:sz w:val="20"/>
          <w:szCs w:val="20"/>
          <w:lang w:eastAsia="en-US"/>
        </w:rPr>
        <w:t>MODALITÀ DI PRESENTAZIONE E CRITERI DI AMMISSIBILITÀ DELLE OFFERTE:</w:t>
      </w:r>
    </w:p>
    <w:p w:rsidR="00DA0857" w:rsidRDefault="006E758C">
      <w:pPr>
        <w:pStyle w:val="Standard"/>
        <w:numPr>
          <w:ilvl w:val="1"/>
          <w:numId w:val="40"/>
        </w:numPr>
        <w:spacing w:before="60"/>
        <w:ind w:left="454" w:hanging="454"/>
        <w:jc w:val="both"/>
      </w:pPr>
      <w:r>
        <w:rPr>
          <w:rFonts w:ascii="Calibri" w:hAnsi="Calibri" w:cs="Arial"/>
          <w:bCs/>
          <w:iCs/>
          <w:sz w:val="20"/>
          <w:szCs w:val="20"/>
        </w:rPr>
        <w:t>Il plico contenente l’offerta e la documentazione necessaria per l’ammissione alla gara del concorrente, a pena di esclusione, deve essere idoneamente sigillato e deve pervenire all’Ufficio Protocollo generale di questa stazione appaltante a mezzo raccomandata del servizio postale</w:t>
      </w:r>
      <w:r w:rsidRPr="00DA0857">
        <w:rPr>
          <w:rStyle w:val="EndnoteSymbol"/>
          <w:rFonts w:ascii="Calibri" w:hAnsi="Calibri" w:cs="Calibri"/>
          <w:sz w:val="20"/>
          <w:szCs w:val="20"/>
        </w:rPr>
        <w:endnoteReference w:id="25"/>
      </w:r>
      <w:r>
        <w:rPr>
          <w:rStyle w:val="EndnoteSymbol"/>
          <w:rFonts w:ascii="Calibri" w:hAnsi="Calibri" w:cs="Calibri"/>
          <w:sz w:val="20"/>
          <w:szCs w:val="20"/>
        </w:rPr>
        <w:t>2</w:t>
      </w:r>
      <w:r>
        <w:rPr>
          <w:rFonts w:ascii="Calibri" w:hAnsi="Calibri" w:cs="Calibri"/>
          <w:sz w:val="20"/>
          <w:szCs w:val="20"/>
          <w:vertAlign w:val="superscript"/>
        </w:rPr>
        <w:t>7</w:t>
      </w:r>
      <w:r>
        <w:rPr>
          <w:rStyle w:val="EndnoteSymbol"/>
          <w:rFonts w:ascii="Calibri" w:hAnsi="Calibri" w:cs="Calibri"/>
          <w:sz w:val="20"/>
          <w:szCs w:val="20"/>
        </w:rPr>
        <w:t>)</w:t>
      </w:r>
      <w:r>
        <w:rPr>
          <w:rFonts w:ascii="Calibri" w:hAnsi="Calibri" w:cs="Arial"/>
          <w:bCs/>
          <w:iCs/>
          <w:sz w:val="20"/>
          <w:szCs w:val="20"/>
        </w:rPr>
        <w:t xml:space="preserve">, entro il termine perentorio delle </w:t>
      </w:r>
      <w:r>
        <w:rPr>
          <w:rFonts w:ascii="Calibri" w:hAnsi="Calibri" w:cs="Arial"/>
          <w:b/>
          <w:bCs/>
          <w:iCs/>
          <w:sz w:val="20"/>
          <w:szCs w:val="20"/>
        </w:rPr>
        <w:t>ore 12:00</w:t>
      </w:r>
      <w:r>
        <w:rPr>
          <w:rFonts w:ascii="Calibri" w:hAnsi="Calibri" w:cs="Arial"/>
          <w:bCs/>
          <w:iCs/>
          <w:sz w:val="20"/>
          <w:szCs w:val="20"/>
        </w:rPr>
        <w:t xml:space="preserve"> del giorno </w:t>
      </w:r>
      <w:r w:rsidR="003D1695">
        <w:rPr>
          <w:rFonts w:ascii="Calibri" w:hAnsi="Calibri" w:cs="Arial"/>
          <w:b/>
          <w:bCs/>
          <w:iCs/>
          <w:sz w:val="20"/>
          <w:szCs w:val="20"/>
        </w:rPr>
        <w:t>09/06</w:t>
      </w:r>
      <w:r w:rsidR="00A33C06">
        <w:rPr>
          <w:rFonts w:ascii="Calibri" w:hAnsi="Calibri" w:cs="Arial"/>
          <w:b/>
          <w:bCs/>
          <w:iCs/>
          <w:sz w:val="20"/>
          <w:szCs w:val="20"/>
        </w:rPr>
        <w:t>/2018</w:t>
      </w:r>
      <w:r>
        <w:rPr>
          <w:rFonts w:ascii="Calibri" w:hAnsi="Calibri" w:cs="Arial"/>
          <w:bCs/>
          <w:iCs/>
          <w:sz w:val="20"/>
          <w:szCs w:val="20"/>
        </w:rPr>
        <w:t>,</w:t>
      </w:r>
      <w:r w:rsidRPr="00DA0857">
        <w:rPr>
          <w:rStyle w:val="EndnoteSymbol"/>
          <w:rFonts w:ascii="Calibri" w:hAnsi="Calibri" w:cs="Calibri"/>
          <w:sz w:val="20"/>
          <w:szCs w:val="20"/>
        </w:rPr>
        <w:endnoteReference w:id="26"/>
      </w:r>
      <w:r>
        <w:rPr>
          <w:rStyle w:val="EndnoteSymbol"/>
          <w:rFonts w:ascii="Calibri" w:hAnsi="Calibri" w:cs="Calibri"/>
          <w:sz w:val="20"/>
          <w:szCs w:val="20"/>
        </w:rPr>
        <w:t>2</w:t>
      </w:r>
      <w:r>
        <w:rPr>
          <w:rFonts w:ascii="Calibri" w:hAnsi="Calibri" w:cs="Calibri"/>
          <w:sz w:val="20"/>
          <w:szCs w:val="20"/>
          <w:vertAlign w:val="superscript"/>
        </w:rPr>
        <w:t>8</w:t>
      </w:r>
      <w:r>
        <w:rPr>
          <w:rStyle w:val="EndnoteSymbol"/>
          <w:rFonts w:ascii="Calibri" w:hAnsi="Calibri" w:cs="Calibri"/>
          <w:sz w:val="20"/>
          <w:szCs w:val="20"/>
        </w:rPr>
        <w:t>)</w:t>
      </w:r>
      <w:r>
        <w:rPr>
          <w:rFonts w:ascii="Calibri" w:hAnsi="Calibri" w:cs="Arial"/>
          <w:bCs/>
          <w:iCs/>
          <w:sz w:val="20"/>
          <w:szCs w:val="20"/>
        </w:rPr>
        <w:t xml:space="preserve"> esclusivamente al seguente indirizzo: Ufficio protocollo del Comune di </w:t>
      </w:r>
      <w:r w:rsidR="00A33C06">
        <w:rPr>
          <w:rFonts w:ascii="Calibri" w:hAnsi="Calibri" w:cs="Arial"/>
          <w:bCs/>
          <w:iCs/>
          <w:sz w:val="20"/>
          <w:szCs w:val="20"/>
        </w:rPr>
        <w:t>Corridonia</w:t>
      </w:r>
      <w:r>
        <w:rPr>
          <w:rFonts w:ascii="Calibri" w:hAnsi="Calibri" w:cs="Arial"/>
          <w:bCs/>
          <w:iCs/>
          <w:sz w:val="20"/>
          <w:szCs w:val="20"/>
        </w:rPr>
        <w:t xml:space="preserve"> (MC), </w:t>
      </w:r>
      <w:r w:rsidR="00A33C06">
        <w:rPr>
          <w:rFonts w:ascii="Calibri" w:hAnsi="Calibri" w:cs="Arial"/>
          <w:bCs/>
          <w:iCs/>
          <w:sz w:val="20"/>
          <w:szCs w:val="20"/>
        </w:rPr>
        <w:t>piazza del Popolo</w:t>
      </w:r>
      <w:r>
        <w:rPr>
          <w:rFonts w:ascii="Calibri" w:hAnsi="Calibri" w:cs="Arial"/>
          <w:bCs/>
          <w:iCs/>
          <w:sz w:val="20"/>
          <w:szCs w:val="20"/>
        </w:rPr>
        <w:t xml:space="preserve">, </w:t>
      </w:r>
      <w:r w:rsidR="00A33C06">
        <w:rPr>
          <w:rFonts w:ascii="Calibri" w:hAnsi="Calibri" w:cs="Arial"/>
          <w:bCs/>
          <w:iCs/>
          <w:sz w:val="20"/>
          <w:szCs w:val="20"/>
        </w:rPr>
        <w:t>16</w:t>
      </w:r>
      <w:r>
        <w:rPr>
          <w:rFonts w:ascii="Calibri" w:hAnsi="Calibri" w:cs="Arial"/>
          <w:bCs/>
          <w:iCs/>
          <w:sz w:val="20"/>
          <w:szCs w:val="20"/>
        </w:rPr>
        <w:t>;</w:t>
      </w:r>
    </w:p>
    <w:p w:rsidR="00DA0857" w:rsidRDefault="006E758C">
      <w:pPr>
        <w:pStyle w:val="Standard"/>
        <w:ind w:left="454" w:firstLine="255"/>
        <w:jc w:val="both"/>
        <w:rPr>
          <w:rFonts w:ascii="Calibri" w:hAnsi="Calibri" w:cs="Arial"/>
          <w:bCs/>
          <w:iCs/>
          <w:sz w:val="20"/>
          <w:szCs w:val="20"/>
        </w:rPr>
      </w:pPr>
      <w:r>
        <w:rPr>
          <w:rFonts w:ascii="Calibri" w:hAnsi="Calibri" w:cs="Arial"/>
          <w:bCs/>
          <w:iCs/>
          <w:sz w:val="20"/>
          <w:szCs w:val="20"/>
        </w:rPr>
        <w:t>Si precisa che per “sigillo” deve intendersi una chiusura ermetica recante un qualsiasi segno o impronta, apposto su materiale plastico come striscia incollata o ceralacca o piombo, tale da rendere chiusi il plico e le buste, attestare l’autenticità della chiusura originaria proveniente dal mittente, nonché garantire l’integrità e la non manomissione del plico e delle buste ivi inserite.</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È altresì facoltà dei concorrenti consegnare direttamente a mano il plico, secondo le seguenti modalità: </w:t>
      </w:r>
      <w:r w:rsidRPr="00DA0857">
        <w:rPr>
          <w:rStyle w:val="Rimandonotadichiusura"/>
          <w:rFonts w:cs="Arial"/>
          <w:bCs/>
          <w:iCs/>
          <w:sz w:val="16"/>
          <w:szCs w:val="16"/>
        </w:rPr>
        <w:endnoteReference w:id="27"/>
      </w:r>
      <w:r>
        <w:rPr>
          <w:rFonts w:cs="Arial"/>
          <w:bCs/>
          <w:iCs/>
          <w:sz w:val="16"/>
          <w:szCs w:val="16"/>
          <w:vertAlign w:val="superscript"/>
        </w:rPr>
        <w:t>2</w:t>
      </w:r>
      <w:r>
        <w:rPr>
          <w:rFonts w:ascii="Calibri" w:hAnsi="Calibri" w:cs="Arial"/>
          <w:bCs/>
          <w:iCs/>
          <w:sz w:val="16"/>
          <w:szCs w:val="16"/>
          <w:vertAlign w:val="superscript"/>
        </w:rPr>
        <w:t>9</w:t>
      </w:r>
      <w:r>
        <w:rPr>
          <w:rFonts w:cs="Arial"/>
          <w:bCs/>
          <w:iCs/>
          <w:sz w:val="16"/>
          <w:szCs w:val="16"/>
          <w:vertAlign w:val="superscript"/>
        </w:rPr>
        <w:t>)</w:t>
      </w:r>
      <w:r>
        <w:rPr>
          <w:rFonts w:ascii="Calibri" w:hAnsi="Calibri" w:cs="Arial"/>
          <w:bCs/>
          <w:iCs/>
          <w:sz w:val="20"/>
          <w:szCs w:val="20"/>
        </w:rPr>
        <w:t xml:space="preserve"> tutti i giorni feriali, escluso il sabato, dalle ore </w:t>
      </w:r>
      <w:r w:rsidR="00A33C06">
        <w:rPr>
          <w:rFonts w:ascii="Calibri" w:hAnsi="Calibri" w:cs="Arial"/>
          <w:bCs/>
          <w:iCs/>
          <w:sz w:val="20"/>
          <w:szCs w:val="20"/>
        </w:rPr>
        <w:t>10:3</w:t>
      </w:r>
      <w:r>
        <w:rPr>
          <w:rFonts w:ascii="Calibri" w:hAnsi="Calibri" w:cs="Arial"/>
          <w:bCs/>
          <w:iCs/>
          <w:sz w:val="20"/>
          <w:szCs w:val="20"/>
        </w:rPr>
        <w:t xml:space="preserve">0 alle ore 13:00 presso l’ufficio protocollo della stazione appaltante del </w:t>
      </w:r>
      <w:r>
        <w:rPr>
          <w:rFonts w:ascii="Calibri" w:hAnsi="Calibri" w:cs="Arial"/>
          <w:b/>
          <w:bCs/>
          <w:iCs/>
          <w:sz w:val="20"/>
          <w:szCs w:val="20"/>
        </w:rPr>
        <w:t xml:space="preserve">Comune di </w:t>
      </w:r>
      <w:r w:rsidR="00A33C06">
        <w:rPr>
          <w:rFonts w:ascii="Calibri" w:hAnsi="Calibri" w:cs="Arial"/>
          <w:b/>
          <w:bCs/>
          <w:iCs/>
          <w:sz w:val="20"/>
          <w:szCs w:val="20"/>
        </w:rPr>
        <w:t>Corridonia (MC), piazza Del Popolo</w:t>
      </w:r>
      <w:r>
        <w:rPr>
          <w:rFonts w:ascii="Calibri" w:hAnsi="Calibri" w:cs="Arial"/>
          <w:b/>
          <w:bCs/>
          <w:iCs/>
          <w:sz w:val="20"/>
          <w:szCs w:val="20"/>
        </w:rPr>
        <w:t xml:space="preserve">, </w:t>
      </w:r>
      <w:r w:rsidR="00A33C06">
        <w:rPr>
          <w:rFonts w:ascii="Calibri" w:hAnsi="Calibri" w:cs="Arial"/>
          <w:b/>
          <w:bCs/>
          <w:iCs/>
          <w:sz w:val="20"/>
          <w:szCs w:val="20"/>
        </w:rPr>
        <w:t>16</w:t>
      </w:r>
      <w:r>
        <w:rPr>
          <w:rFonts w:ascii="Calibri" w:hAnsi="Calibri" w:cs="Arial"/>
          <w:b/>
          <w:bCs/>
          <w:iCs/>
          <w:sz w:val="20"/>
          <w:szCs w:val="20"/>
        </w:rPr>
        <w:t>;</w:t>
      </w:r>
    </w:p>
    <w:p w:rsidR="00DA0857" w:rsidRDefault="006E758C">
      <w:pPr>
        <w:pStyle w:val="Standard"/>
        <w:ind w:left="454" w:firstLine="113"/>
        <w:jc w:val="both"/>
        <w:rPr>
          <w:rFonts w:ascii="Calibri" w:hAnsi="Calibri" w:cs="Arial"/>
          <w:bCs/>
          <w:iCs/>
          <w:sz w:val="20"/>
          <w:szCs w:val="20"/>
        </w:rPr>
      </w:pPr>
      <w:r>
        <w:rPr>
          <w:rFonts w:ascii="Calibri" w:hAnsi="Calibri" w:cs="Arial"/>
          <w:bCs/>
          <w:iCs/>
          <w:sz w:val="20"/>
          <w:szCs w:val="20"/>
        </w:rPr>
        <w:t>Il personale addetto al ritiro rilascerà ricevuta nella quale sarà indicata data e ora di ricezione del plico. Il recapito tempestivo dei plichi rimane ad esclusivo rischio dei mittenti.</w:t>
      </w:r>
    </w:p>
    <w:p w:rsidR="00DA0857" w:rsidRDefault="006E758C">
      <w:pPr>
        <w:pStyle w:val="Standard"/>
        <w:ind w:left="454" w:firstLine="113"/>
        <w:jc w:val="both"/>
        <w:rPr>
          <w:rFonts w:ascii="Calibri" w:hAnsi="Calibri" w:cs="Arial"/>
          <w:bCs/>
          <w:iCs/>
          <w:sz w:val="20"/>
          <w:szCs w:val="20"/>
        </w:rPr>
      </w:pPr>
      <w:r>
        <w:rPr>
          <w:rFonts w:ascii="Calibri" w:hAnsi="Calibri" w:cs="Arial"/>
          <w:bCs/>
          <w:iCs/>
          <w:sz w:val="20"/>
          <w:szCs w:val="20"/>
        </w:rPr>
        <w:t>Non sarà ritenuta valida alcuna offerta pervenuta al protocollo generale della stazione appaltante al di fuori del termine perentorio sopra indicato, anche se sostitutiva di offerta precedente.</w:t>
      </w:r>
    </w:p>
    <w:p w:rsidR="00DA0857" w:rsidRDefault="006E758C">
      <w:pPr>
        <w:pStyle w:val="Standard"/>
        <w:numPr>
          <w:ilvl w:val="1"/>
          <w:numId w:val="40"/>
        </w:numPr>
        <w:spacing w:before="60"/>
        <w:ind w:left="454" w:hanging="454"/>
        <w:jc w:val="both"/>
      </w:pPr>
      <w:r>
        <w:rPr>
          <w:rFonts w:ascii="Calibri" w:hAnsi="Calibri" w:cs="Arial"/>
          <w:bCs/>
          <w:iCs/>
          <w:sz w:val="20"/>
          <w:szCs w:val="20"/>
        </w:rPr>
        <w:t>Sia nel caso il plico venga fatto pervenire a mezzo del servizio postale o mediante consegna diretta a mano, farà fede la data (ed eventualmente l’ora, qualora si tratti dell’ultimo giorno ammesso per la presentazione delle offerte) stabilita dal timbro a data apposto al momento della ricezione dal competente Ufficio Protocollo generale della stazione appaltante. Pertanto, l’eventuale ritardo nel far pervenire il plico (entro il suddetto termine perentorio) all’Ufficio Protocollo generale da parte dell’Ufficio Postale locale non potrà essere ritenuta causa di ammissione alla gara e non darà diritto al concorrente che si trovi in tale situazione di proporre ricorso amministrativo sul procedimento selettivo ovvero di richiedere l’annullamento del procedimento di gara.</w:t>
      </w:r>
    </w:p>
    <w:p w:rsidR="00DA0857" w:rsidRDefault="006E758C">
      <w:pPr>
        <w:pStyle w:val="Standard"/>
        <w:ind w:left="426"/>
        <w:jc w:val="both"/>
      </w:pPr>
      <w:r>
        <w:rPr>
          <w:rFonts w:ascii="Calibri" w:hAnsi="Calibri" w:cs="Arial"/>
          <w:bCs/>
          <w:iCs/>
          <w:sz w:val="20"/>
          <w:szCs w:val="20"/>
        </w:rPr>
        <w:t xml:space="preserve">Il plico deve recare, all’esterno, le informazioni relative all’operatore economico concorrente (denominazione o ragione sociale, codice fiscale, indirizzo di posta elettronica/PEC per le comunicazioni) e riportare la seguente dicitura che individui univocamente la gara di cui all’oggetto, incluso il CIG ed il CUP, “CONTIENE OFFERTA RELATIVA ALLA PROCEDURA NEGOZIATA PER L'APPALTO DEI LAVORI DI </w:t>
      </w:r>
      <w:r>
        <w:rPr>
          <w:rFonts w:ascii="Calibri" w:hAnsi="Calibri" w:cs="Arial"/>
          <w:b/>
          <w:bCs/>
          <w:sz w:val="20"/>
          <w:szCs w:val="20"/>
          <w:lang w:eastAsia="en-US"/>
        </w:rPr>
        <w:t xml:space="preserve">CRISI SISMICA INIZIATA IL 24/08/2016 - LAVORI DI MESSA IN SICUREZZA PER LA PUBBLICA INCOLUMITA  – EDIFICIO </w:t>
      </w:r>
      <w:r>
        <w:rPr>
          <w:rFonts w:ascii="Calibri" w:hAnsi="Calibri" w:cs="Arial"/>
          <w:b/>
          <w:bCs/>
          <w:color w:val="000000"/>
          <w:sz w:val="20"/>
          <w:szCs w:val="20"/>
          <w:lang w:eastAsia="en-US"/>
        </w:rPr>
        <w:t xml:space="preserve">VIA </w:t>
      </w:r>
      <w:r w:rsidR="003D1695">
        <w:rPr>
          <w:rFonts w:ascii="Calibri" w:hAnsi="Calibri" w:cs="Arial"/>
          <w:b/>
          <w:bCs/>
          <w:color w:val="000000"/>
          <w:sz w:val="20"/>
          <w:szCs w:val="20"/>
          <w:lang w:eastAsia="en-US"/>
        </w:rPr>
        <w:t>FERMANI E MAZZINI</w:t>
      </w:r>
      <w:r>
        <w:rPr>
          <w:rFonts w:ascii="Calibri" w:hAnsi="Calibri" w:cs="Arial"/>
          <w:b/>
          <w:bCs/>
          <w:sz w:val="20"/>
          <w:szCs w:val="20"/>
          <w:lang w:eastAsia="en-US"/>
        </w:rPr>
        <w:t xml:space="preserve"> di importo </w:t>
      </w:r>
      <w:r>
        <w:rPr>
          <w:rFonts w:ascii="Calibri" w:hAnsi="Calibri" w:cs="Arial"/>
          <w:b/>
          <w:bCs/>
          <w:sz w:val="20"/>
          <w:szCs w:val="20"/>
        </w:rPr>
        <w:t>inferiore ad € 150.000,00 -</w:t>
      </w:r>
      <w:r>
        <w:rPr>
          <w:rFonts w:ascii="Arial Narrow" w:hAnsi="Arial Narrow" w:cs="Arial Narrow"/>
          <w:i/>
          <w:iCs/>
          <w:color w:val="000000"/>
          <w:sz w:val="18"/>
          <w:szCs w:val="18"/>
        </w:rPr>
        <w:t xml:space="preserve"> </w:t>
      </w:r>
      <w:r>
        <w:rPr>
          <w:rFonts w:ascii="Calibri" w:hAnsi="Calibri" w:cs="Arial"/>
          <w:b/>
          <w:sz w:val="20"/>
          <w:szCs w:val="20"/>
          <w:lang w:eastAsia="en-US"/>
        </w:rPr>
        <w:t>CIG:</w:t>
      </w:r>
      <w:r w:rsidR="00A33C06" w:rsidRPr="00A33C06">
        <w:rPr>
          <w:rFonts w:ascii="Courier New" w:hAnsi="Courier New" w:cs="Courier New"/>
          <w:b/>
          <w:bCs/>
          <w:color w:val="000000"/>
          <w:sz w:val="22"/>
          <w:szCs w:val="22"/>
          <w:shd w:val="clear" w:color="auto" w:fill="F9F9F9"/>
        </w:rPr>
        <w:t xml:space="preserve"> </w:t>
      </w:r>
      <w:r w:rsidR="003D1695">
        <w:rPr>
          <w:rFonts w:ascii="Calibri" w:hAnsi="Calibri" w:cs="Arial"/>
          <w:b/>
          <w:bCs/>
          <w:sz w:val="20"/>
          <w:szCs w:val="20"/>
          <w:lang w:eastAsia="en-US"/>
        </w:rPr>
        <w:t>ZAA23C0992</w:t>
      </w:r>
      <w:r w:rsidRPr="00A33C06">
        <w:rPr>
          <w:rFonts w:ascii="Calibri" w:hAnsi="Calibri" w:cs="Arial"/>
          <w:b/>
          <w:bCs/>
          <w:sz w:val="20"/>
          <w:szCs w:val="20"/>
          <w:lang w:eastAsia="en-US"/>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Il plico, a pena di esclusione, deve contenere al suo interno </w:t>
      </w:r>
      <w:r>
        <w:rPr>
          <w:rFonts w:ascii="Calibri" w:hAnsi="Calibri" w:cs="Arial"/>
          <w:b/>
          <w:bCs/>
          <w:iCs/>
          <w:sz w:val="20"/>
          <w:szCs w:val="20"/>
        </w:rPr>
        <w:t>due buste chiuse e sigillate</w:t>
      </w:r>
      <w:r>
        <w:rPr>
          <w:rFonts w:ascii="Calibri" w:hAnsi="Calibri" w:cs="Arial"/>
          <w:bCs/>
          <w:iCs/>
          <w:sz w:val="20"/>
          <w:szCs w:val="20"/>
        </w:rPr>
        <w:t>, recanti all’esterno l’intestazione del mittente e l’indicazione dell’oggetto dell’appalto come indicato al precedente punto 24.4., nonché la dicitura, rispettivamente:</w:t>
      </w:r>
    </w:p>
    <w:p w:rsidR="00DA0857" w:rsidRDefault="006E758C">
      <w:pPr>
        <w:pStyle w:val="Standard"/>
        <w:numPr>
          <w:ilvl w:val="2"/>
          <w:numId w:val="40"/>
        </w:numPr>
        <w:spacing w:before="40"/>
        <w:ind w:left="1078" w:hanging="624"/>
        <w:jc w:val="both"/>
      </w:pPr>
      <w:r>
        <w:rPr>
          <w:rFonts w:ascii="Calibri" w:hAnsi="Calibri" w:cs="Arial"/>
          <w:b/>
          <w:bCs/>
          <w:iCs/>
          <w:sz w:val="20"/>
          <w:szCs w:val="20"/>
        </w:rPr>
        <w:t>“A - Documentazione amministrativa”</w:t>
      </w:r>
      <w:r>
        <w:rPr>
          <w:rFonts w:ascii="Calibri" w:hAnsi="Calibri" w:cs="Arial"/>
          <w:bCs/>
          <w:iCs/>
          <w:sz w:val="20"/>
          <w:szCs w:val="20"/>
        </w:rPr>
        <w:t xml:space="preserve"> sulla busta contenente la documentazione necessaria per l’am</w:t>
      </w:r>
      <w:r>
        <w:rPr>
          <w:rFonts w:ascii="Calibri" w:hAnsi="Calibri" w:cs="Arial"/>
          <w:bCs/>
          <w:iCs/>
          <w:sz w:val="20"/>
          <w:szCs w:val="20"/>
        </w:rPr>
        <w:softHyphen/>
        <w:t>missione alla gara del concorrente [</w:t>
      </w:r>
      <w:r>
        <w:rPr>
          <w:rFonts w:ascii="Calibri" w:hAnsi="Calibri" w:cs="Arial"/>
          <w:b/>
          <w:bCs/>
          <w:i/>
          <w:iCs/>
          <w:sz w:val="20"/>
          <w:szCs w:val="20"/>
        </w:rPr>
        <w:t>N.B.</w:t>
      </w:r>
      <w:r>
        <w:rPr>
          <w:rFonts w:ascii="Calibri" w:hAnsi="Calibri" w:cs="Arial"/>
          <w:bCs/>
          <w:iCs/>
          <w:sz w:val="20"/>
          <w:szCs w:val="20"/>
        </w:rPr>
        <w:t xml:space="preserve">: l’erroneo inserimento di elementi, indicazioni e riferimenti concernenti il </w:t>
      </w:r>
      <w:r>
        <w:rPr>
          <w:rFonts w:ascii="Calibri" w:hAnsi="Calibri" w:cs="Arial"/>
          <w:b/>
          <w:bCs/>
          <w:iCs/>
          <w:sz w:val="20"/>
          <w:szCs w:val="20"/>
        </w:rPr>
        <w:t>prezzo offerto</w:t>
      </w:r>
      <w:r>
        <w:rPr>
          <w:rFonts w:ascii="Calibri" w:hAnsi="Calibri" w:cs="Arial"/>
          <w:bCs/>
          <w:iCs/>
          <w:sz w:val="20"/>
          <w:szCs w:val="20"/>
        </w:rPr>
        <w:t xml:space="preserve"> o il </w:t>
      </w:r>
      <w:r>
        <w:rPr>
          <w:rFonts w:ascii="Calibri" w:hAnsi="Calibri" w:cs="Arial"/>
          <w:b/>
          <w:bCs/>
          <w:iCs/>
          <w:sz w:val="20"/>
          <w:szCs w:val="20"/>
        </w:rPr>
        <w:t>ribasso offerto</w:t>
      </w:r>
      <w:r>
        <w:rPr>
          <w:rFonts w:ascii="Calibri" w:hAnsi="Calibri" w:cs="Arial"/>
          <w:bCs/>
          <w:iCs/>
          <w:sz w:val="20"/>
          <w:szCs w:val="20"/>
        </w:rPr>
        <w:t xml:space="preserve"> in uno o più dei documenti inseriti in questa </w:t>
      </w:r>
      <w:r>
        <w:rPr>
          <w:rFonts w:ascii="Calibri" w:hAnsi="Calibri" w:cs="Arial"/>
          <w:b/>
          <w:bCs/>
          <w:iCs/>
          <w:sz w:val="20"/>
          <w:szCs w:val="20"/>
        </w:rPr>
        <w:t>busta A</w:t>
      </w:r>
      <w:r>
        <w:rPr>
          <w:rFonts w:ascii="Calibri" w:hAnsi="Calibri" w:cs="Arial"/>
          <w:bCs/>
          <w:iCs/>
          <w:sz w:val="20"/>
          <w:szCs w:val="20"/>
        </w:rPr>
        <w:t xml:space="preserve"> secondo quanto indicato al successivo punto </w:t>
      </w:r>
      <w:r>
        <w:rPr>
          <w:rFonts w:ascii="Calibri" w:hAnsi="Calibri" w:cs="Arial"/>
          <w:b/>
          <w:bCs/>
          <w:iCs/>
          <w:sz w:val="20"/>
          <w:szCs w:val="20"/>
        </w:rPr>
        <w:t>25.</w:t>
      </w:r>
      <w:r>
        <w:rPr>
          <w:rFonts w:ascii="Calibri" w:hAnsi="Calibri" w:cs="Arial"/>
          <w:bCs/>
          <w:iCs/>
          <w:sz w:val="20"/>
          <w:szCs w:val="20"/>
        </w:rPr>
        <w:t xml:space="preserve"> (tali da far comprendere anticipatamente il valore dell’offerta economica presentata), costituirà </w:t>
      </w:r>
      <w:r>
        <w:rPr>
          <w:rFonts w:ascii="Calibri" w:hAnsi="Calibri" w:cs="Arial"/>
          <w:b/>
          <w:bCs/>
          <w:iCs/>
          <w:sz w:val="20"/>
          <w:szCs w:val="20"/>
        </w:rPr>
        <w:t>immediata</w:t>
      </w:r>
      <w:r>
        <w:rPr>
          <w:rFonts w:ascii="Calibri" w:hAnsi="Calibri" w:cs="Arial"/>
          <w:bCs/>
          <w:iCs/>
          <w:sz w:val="20"/>
          <w:szCs w:val="20"/>
        </w:rPr>
        <w:t xml:space="preserve"> </w:t>
      </w:r>
      <w:r>
        <w:rPr>
          <w:rFonts w:ascii="Calibri" w:hAnsi="Calibri" w:cs="Arial"/>
          <w:b/>
          <w:bCs/>
          <w:iCs/>
          <w:sz w:val="20"/>
          <w:szCs w:val="20"/>
        </w:rPr>
        <w:t xml:space="preserve">causa di esclusione </w:t>
      </w:r>
      <w:r>
        <w:rPr>
          <w:rFonts w:ascii="Calibri" w:hAnsi="Calibri" w:cs="Arial"/>
          <w:bCs/>
          <w:iCs/>
          <w:sz w:val="20"/>
          <w:szCs w:val="20"/>
        </w:rPr>
        <w:t>dalla gara del concorrente, senza alcuna possibilità di attivare il “soccorso istruttorio” di cui all’art. 83, comma 9, del D.Lgs. n. 50/2016];</w:t>
      </w:r>
    </w:p>
    <w:p w:rsidR="00DA0857" w:rsidRDefault="006E758C">
      <w:pPr>
        <w:pStyle w:val="Standard"/>
        <w:numPr>
          <w:ilvl w:val="2"/>
          <w:numId w:val="40"/>
        </w:numPr>
        <w:spacing w:before="40"/>
        <w:ind w:left="1078" w:hanging="624"/>
        <w:jc w:val="both"/>
      </w:pPr>
      <w:r>
        <w:rPr>
          <w:rFonts w:ascii="Calibri" w:hAnsi="Calibri" w:cs="Arial"/>
          <w:b/>
          <w:bCs/>
          <w:iCs/>
          <w:sz w:val="20"/>
          <w:szCs w:val="20"/>
        </w:rPr>
        <w:t>“B - Offerta economica”</w:t>
      </w:r>
      <w:r>
        <w:rPr>
          <w:rFonts w:ascii="Calibri" w:hAnsi="Calibri" w:cs="Arial"/>
          <w:bCs/>
          <w:iCs/>
          <w:sz w:val="20"/>
          <w:szCs w:val="20"/>
        </w:rPr>
        <w:t xml:space="preserve"> sulla busta contenente l’offerta economica.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La mancata separazione della documentazione necessaria per valutare l’ammissione alla gara del concorrente (da inserire all’interno della busta “A - Documentazione amministrativa”) e l’offerta economica (da inserire all’interno della busta “B - Offerta economica”), ovvero l’inserimento di elementi concernenti il </w:t>
      </w:r>
      <w:r>
        <w:rPr>
          <w:rFonts w:ascii="Calibri" w:hAnsi="Calibri" w:cs="Arial"/>
          <w:b/>
          <w:bCs/>
          <w:iCs/>
          <w:sz w:val="20"/>
          <w:szCs w:val="20"/>
        </w:rPr>
        <w:t>prezzo offerto</w:t>
      </w:r>
      <w:r>
        <w:rPr>
          <w:rFonts w:ascii="Calibri" w:hAnsi="Calibri" w:cs="Arial"/>
          <w:bCs/>
          <w:iCs/>
          <w:sz w:val="20"/>
          <w:szCs w:val="20"/>
        </w:rPr>
        <w:t xml:space="preserve"> o il </w:t>
      </w:r>
      <w:r>
        <w:rPr>
          <w:rFonts w:ascii="Calibri" w:hAnsi="Calibri" w:cs="Arial"/>
          <w:b/>
          <w:bCs/>
          <w:iCs/>
          <w:sz w:val="20"/>
          <w:szCs w:val="20"/>
        </w:rPr>
        <w:t>ribasso offerto</w:t>
      </w:r>
      <w:r>
        <w:rPr>
          <w:rFonts w:ascii="Calibri" w:hAnsi="Calibri" w:cs="Arial"/>
          <w:bCs/>
          <w:iCs/>
          <w:sz w:val="20"/>
          <w:szCs w:val="20"/>
        </w:rPr>
        <w:t xml:space="preserve"> per l’esecuzione dei lavori in documenti che non siano contenuti nella busta “B - Offerta economica” dedicata esclusivamente all’offerta economica, costituirà </w:t>
      </w:r>
      <w:r>
        <w:rPr>
          <w:rFonts w:ascii="Calibri" w:hAnsi="Calibri" w:cs="Arial"/>
          <w:b/>
          <w:bCs/>
          <w:iCs/>
          <w:sz w:val="20"/>
          <w:szCs w:val="20"/>
        </w:rPr>
        <w:t>causa di esclusione</w:t>
      </w:r>
      <w:r>
        <w:rPr>
          <w:rFonts w:ascii="Calibri" w:hAnsi="Calibri" w:cs="Arial"/>
          <w:bCs/>
          <w:iCs/>
          <w:sz w:val="20"/>
          <w:szCs w:val="20"/>
        </w:rPr>
        <w:t xml:space="preserve"> dalla gara.</w:t>
      </w:r>
    </w:p>
    <w:p w:rsidR="00DA0857" w:rsidRDefault="006E758C">
      <w:pPr>
        <w:pStyle w:val="Standard"/>
        <w:numPr>
          <w:ilvl w:val="1"/>
          <w:numId w:val="40"/>
        </w:numPr>
        <w:spacing w:before="60"/>
        <w:ind w:left="454" w:hanging="454"/>
        <w:jc w:val="both"/>
      </w:pPr>
      <w:r>
        <w:rPr>
          <w:rFonts w:ascii="Calibri" w:hAnsi="Calibri" w:cs="Arial"/>
          <w:bCs/>
          <w:iCs/>
          <w:sz w:val="20"/>
          <w:szCs w:val="20"/>
        </w:rPr>
        <w:lastRenderedPageBreak/>
        <w:t xml:space="preserve">Verranno </w:t>
      </w:r>
      <w:r>
        <w:rPr>
          <w:rFonts w:ascii="Calibri" w:hAnsi="Calibri" w:cs="Arial"/>
          <w:b/>
          <w:bCs/>
          <w:iCs/>
          <w:sz w:val="20"/>
          <w:szCs w:val="20"/>
        </w:rPr>
        <w:t>escluse</w:t>
      </w:r>
      <w:r>
        <w:rPr>
          <w:rFonts w:ascii="Calibri" w:hAnsi="Calibri" w:cs="Calibri"/>
          <w:sz w:val="20"/>
          <w:szCs w:val="20"/>
        </w:rPr>
        <w:t xml:space="preserve"> </w:t>
      </w:r>
      <w:r>
        <w:rPr>
          <w:rFonts w:ascii="Calibri" w:hAnsi="Calibri" w:cs="Arial"/>
          <w:bCs/>
          <w:iCs/>
          <w:sz w:val="20"/>
          <w:szCs w:val="20"/>
        </w:rPr>
        <w:t>le offerte plurime, condizionate, alternative o espresse alla pari o in aumento rispetto all’importo dei lavori posto a base di gara indicato al precedente punto 5.2..</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CONTENUTO DELLA BUSTA “A - DOCUMENTAZIONE AMMINISTRATIVA”:</w:t>
      </w:r>
    </w:p>
    <w:p w:rsidR="00DA0857" w:rsidRDefault="006E758C">
      <w:pPr>
        <w:pStyle w:val="Standard"/>
        <w:spacing w:before="120"/>
        <w:jc w:val="both"/>
      </w:pPr>
      <w:r>
        <w:rPr>
          <w:rFonts w:ascii="Calibri" w:hAnsi="Calibri" w:cs="Arial"/>
          <w:bCs/>
          <w:iCs/>
          <w:sz w:val="20"/>
          <w:szCs w:val="20"/>
        </w:rPr>
        <w:t xml:space="preserve">Nella </w:t>
      </w:r>
      <w:r>
        <w:rPr>
          <w:rFonts w:ascii="Calibri" w:hAnsi="Calibri" w:cs="Arial"/>
          <w:b/>
          <w:bCs/>
          <w:iCs/>
          <w:sz w:val="20"/>
          <w:szCs w:val="20"/>
        </w:rPr>
        <w:t>busta “A – Documentazione amministrativa”</w:t>
      </w:r>
      <w:r>
        <w:rPr>
          <w:rFonts w:ascii="Calibri" w:hAnsi="Calibri" w:cs="Arial"/>
          <w:bCs/>
          <w:iCs/>
          <w:sz w:val="20"/>
          <w:szCs w:val="20"/>
        </w:rPr>
        <w:t xml:space="preserve"> deve essere contenuta, a pena di esclusione </w:t>
      </w:r>
      <w:r>
        <w:rPr>
          <w:rFonts w:ascii="Calibri" w:hAnsi="Calibri" w:cs="Calibri"/>
          <w:bCs/>
          <w:iCs/>
          <w:sz w:val="20"/>
          <w:szCs w:val="20"/>
        </w:rPr>
        <w:t>(fatto salvo il “soccorso istruttorio” di cui all’art. 83, comma 9, del Codice, ove ammesso)</w:t>
      </w:r>
      <w:r>
        <w:rPr>
          <w:rFonts w:ascii="Calibri" w:hAnsi="Calibri" w:cs="Arial"/>
          <w:bCs/>
          <w:iCs/>
          <w:sz w:val="20"/>
          <w:szCs w:val="20"/>
        </w:rPr>
        <w:t>, la seguente documentazione:</w:t>
      </w:r>
    </w:p>
    <w:p w:rsidR="00DA0857" w:rsidRDefault="006E758C">
      <w:pPr>
        <w:pStyle w:val="Standard"/>
        <w:numPr>
          <w:ilvl w:val="1"/>
          <w:numId w:val="40"/>
        </w:numPr>
        <w:spacing w:before="120"/>
        <w:ind w:left="567" w:hanging="567"/>
        <w:jc w:val="both"/>
      </w:pPr>
      <w:r>
        <w:rPr>
          <w:rFonts w:ascii="Calibri" w:hAnsi="Calibri" w:cs="Arial"/>
          <w:b/>
          <w:bCs/>
          <w:iCs/>
          <w:sz w:val="20"/>
          <w:szCs w:val="20"/>
        </w:rPr>
        <w:t>Domanda di partecipazione</w:t>
      </w:r>
      <w:r>
        <w:rPr>
          <w:rFonts w:ascii="Calibri" w:hAnsi="Calibri" w:cs="Arial"/>
          <w:bCs/>
          <w:iCs/>
          <w:sz w:val="20"/>
          <w:szCs w:val="20"/>
        </w:rPr>
        <w:t xml:space="preserve"> alla gara sottoscritta dal legale rappresentante del concorrente, 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
          <w:bCs/>
          <w:i/>
          <w:iCs/>
          <w:sz w:val="20"/>
          <w:szCs w:val="20"/>
        </w:rPr>
        <w:t xml:space="preserve">Allegato 1: </w:t>
      </w:r>
      <w:r>
        <w:rPr>
          <w:rFonts w:ascii="Calibri" w:hAnsi="Calibri" w:cs="Arial"/>
          <w:bCs/>
          <w:iCs/>
          <w:sz w:val="20"/>
          <w:szCs w:val="20"/>
        </w:rPr>
        <w:t xml:space="preserve">Domanda di partecipazione alla gara” </w:t>
      </w:r>
      <w:r>
        <w:rPr>
          <w:rFonts w:ascii="Calibri" w:hAnsi="Calibri" w:cs="Arial"/>
          <w:bCs/>
          <w:iCs/>
          <w:sz w:val="20"/>
          <w:szCs w:val="20"/>
          <w:lang w:eastAsia="en-US"/>
        </w:rPr>
        <w:t xml:space="preserve">[o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bCs/>
          <w:iCs/>
          <w:sz w:val="20"/>
          <w:szCs w:val="20"/>
        </w:rPr>
        <w:t>; la domanda può essere sottoscritta anche da un procuratore del legale rappresentante e, in tal caso, deve essere allegata copia autentica o copia conforme all’originale della relativa procura dalla quale si rilevino i pote</w:t>
      </w:r>
      <w:r w:rsidR="00A33C06">
        <w:rPr>
          <w:rFonts w:ascii="Calibri" w:hAnsi="Calibri" w:cs="Arial"/>
          <w:bCs/>
          <w:iCs/>
          <w:sz w:val="20"/>
          <w:szCs w:val="20"/>
        </w:rPr>
        <w:t>ri di firma del procuratore</w:t>
      </w:r>
      <w:r>
        <w:rPr>
          <w:rFonts w:ascii="Calibri" w:hAnsi="Calibri" w:cs="Arial"/>
          <w:bCs/>
          <w:iCs/>
          <w:sz w:val="20"/>
          <w:szCs w:val="20"/>
        </w:rPr>
        <w:t>.</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xml:space="preserve">, con la quale il concorrente attesta, a pena di esclusione </w:t>
      </w:r>
      <w:r>
        <w:rPr>
          <w:rFonts w:ascii="Calibri" w:hAnsi="Calibri" w:cs="Calibri"/>
          <w:bCs/>
          <w:iCs/>
          <w:sz w:val="20"/>
          <w:szCs w:val="20"/>
        </w:rPr>
        <w:t>(fatto salvo il “soccorso istruttorio”)</w:t>
      </w:r>
      <w:r>
        <w:rPr>
          <w:rFonts w:ascii="Calibri" w:hAnsi="Calibri" w:cs="Calibri"/>
          <w:sz w:val="20"/>
          <w:szCs w:val="20"/>
        </w:rPr>
        <w:t>, di non trovarsi nelle condizioni contemplate nell’</w:t>
      </w:r>
      <w:hyperlink r:id="rId15" w:history="1">
        <w:r>
          <w:rPr>
            <w:rStyle w:val="Internetlink"/>
            <w:rFonts w:ascii="Calibri" w:hAnsi="Calibri" w:cs="Calibri"/>
            <w:b/>
            <w:sz w:val="20"/>
            <w:szCs w:val="20"/>
          </w:rPr>
          <w:t>art. 80</w:t>
        </w:r>
      </w:hyperlink>
      <w:r>
        <w:rPr>
          <w:rFonts w:ascii="Calibri" w:hAnsi="Calibri" w:cs="Calibri"/>
          <w:sz w:val="20"/>
          <w:szCs w:val="20"/>
        </w:rPr>
        <w:t xml:space="preserve"> del D.Lgs. n. 50/2016 e in particolare, dichiara che il concorrente possiede i </w:t>
      </w:r>
      <w:r>
        <w:rPr>
          <w:rFonts w:ascii="Calibri" w:hAnsi="Calibri" w:cs="Calibri"/>
          <w:b/>
          <w:sz w:val="20"/>
          <w:szCs w:val="20"/>
        </w:rPr>
        <w:t>requisiti di ordine generale</w:t>
      </w:r>
      <w:r>
        <w:rPr>
          <w:rFonts w:ascii="Calibri" w:hAnsi="Calibri" w:cs="Calibri"/>
          <w:sz w:val="20"/>
          <w:szCs w:val="20"/>
        </w:rPr>
        <w:t xml:space="preserve"> (di capacità giuridica a contrattare con la P.A.) ivi previsti, in relazione ai soggetti d’impresa (</w:t>
      </w:r>
      <w:r>
        <w:rPr>
          <w:rFonts w:ascii="Calibri" w:hAnsi="Calibri" w:cs="Calibri"/>
          <w:b/>
          <w:sz w:val="20"/>
          <w:szCs w:val="20"/>
        </w:rPr>
        <w:t>persone fisiche</w:t>
      </w:r>
      <w:r>
        <w:rPr>
          <w:rFonts w:ascii="Calibri" w:hAnsi="Calibri" w:cs="Calibri"/>
          <w:sz w:val="20"/>
          <w:szCs w:val="20"/>
        </w:rPr>
        <w:t xml:space="preserve">) elencati nel </w:t>
      </w:r>
      <w:r>
        <w:rPr>
          <w:rFonts w:ascii="Calibri" w:hAnsi="Calibri" w:cs="Calibri"/>
          <w:b/>
          <w:sz w:val="20"/>
          <w:szCs w:val="20"/>
        </w:rPr>
        <w:t>comma 3</w:t>
      </w:r>
      <w:r>
        <w:rPr>
          <w:rFonts w:ascii="Calibri" w:hAnsi="Calibri" w:cs="Calibri"/>
          <w:sz w:val="20"/>
          <w:szCs w:val="20"/>
        </w:rPr>
        <w:t xml:space="preserve"> e, limitatamente alle vigenti </w:t>
      </w:r>
      <w:r>
        <w:rPr>
          <w:rFonts w:ascii="Calibri" w:hAnsi="Calibri" w:cs="Calibri"/>
          <w:sz w:val="20"/>
          <w:szCs w:val="20"/>
          <w:u w:val="single"/>
        </w:rPr>
        <w:t>norme antimafia</w:t>
      </w:r>
      <w:r>
        <w:rPr>
          <w:rFonts w:ascii="Calibri" w:hAnsi="Calibri" w:cs="Calibri"/>
          <w:sz w:val="20"/>
          <w:szCs w:val="20"/>
        </w:rPr>
        <w:t xml:space="preserve"> contenute nel </w:t>
      </w:r>
      <w:hyperlink r:id="rId16" w:history="1">
        <w:r>
          <w:rPr>
            <w:rStyle w:val="Internetlink"/>
            <w:rFonts w:ascii="Calibri" w:hAnsi="Calibri" w:cs="Calibri"/>
            <w:bCs/>
            <w:iCs/>
            <w:sz w:val="20"/>
            <w:szCs w:val="20"/>
          </w:rPr>
          <w:t>D.Lgs. 06.09.2011, n.159</w:t>
        </w:r>
      </w:hyperlink>
      <w:r>
        <w:rPr>
          <w:rFonts w:ascii="Calibri" w:hAnsi="Calibri" w:cs="Calibri"/>
          <w:bCs/>
          <w:iCs/>
          <w:sz w:val="20"/>
          <w:szCs w:val="20"/>
        </w:rPr>
        <w:t xml:space="preserve"> e succ. modif. (Codice antimafia), </w:t>
      </w:r>
      <w:r>
        <w:rPr>
          <w:rFonts w:ascii="Calibri" w:hAnsi="Calibri" w:cs="Calibri"/>
          <w:sz w:val="20"/>
          <w:szCs w:val="20"/>
        </w:rPr>
        <w:t>in relazione ai soggetti d’impresa (</w:t>
      </w:r>
      <w:r>
        <w:rPr>
          <w:rFonts w:ascii="Calibri" w:hAnsi="Calibri" w:cs="Calibri"/>
          <w:b/>
          <w:sz w:val="20"/>
          <w:szCs w:val="20"/>
        </w:rPr>
        <w:t>persone fisiche</w:t>
      </w:r>
      <w:r>
        <w:rPr>
          <w:rFonts w:ascii="Calibri" w:hAnsi="Calibri" w:cs="Calibri"/>
          <w:sz w:val="20"/>
          <w:szCs w:val="20"/>
        </w:rPr>
        <w:t xml:space="preserve"> e </w:t>
      </w:r>
      <w:r>
        <w:rPr>
          <w:rFonts w:ascii="Calibri" w:hAnsi="Calibri" w:cs="Calibri"/>
          <w:b/>
          <w:sz w:val="20"/>
          <w:szCs w:val="20"/>
        </w:rPr>
        <w:t>giuridiche</w:t>
      </w:r>
      <w:r>
        <w:rPr>
          <w:rFonts w:ascii="Calibri" w:hAnsi="Calibri" w:cs="Calibri"/>
          <w:sz w:val="20"/>
          <w:szCs w:val="20"/>
        </w:rPr>
        <w:t xml:space="preserve">) elencati </w:t>
      </w:r>
      <w:r>
        <w:rPr>
          <w:rFonts w:ascii="Calibri" w:hAnsi="Calibri" w:cs="Calibri"/>
          <w:bCs/>
          <w:iCs/>
          <w:sz w:val="20"/>
          <w:szCs w:val="20"/>
        </w:rPr>
        <w:t>nell’</w:t>
      </w:r>
      <w:hyperlink r:id="rId17" w:history="1">
        <w:r>
          <w:rPr>
            <w:rStyle w:val="Internetlink"/>
            <w:rFonts w:ascii="Calibri" w:hAnsi="Calibri" w:cs="Calibri"/>
            <w:bCs/>
            <w:iCs/>
            <w:sz w:val="20"/>
            <w:szCs w:val="20"/>
          </w:rPr>
          <w:t>art. 85</w:t>
        </w:r>
      </w:hyperlink>
      <w:r>
        <w:rPr>
          <w:rFonts w:ascii="Calibri" w:hAnsi="Calibri" w:cs="Calibri"/>
          <w:bCs/>
          <w:iCs/>
          <w:sz w:val="20"/>
          <w:szCs w:val="20"/>
        </w:rPr>
        <w:t xml:space="preserve"> dello stesso D.Lgs. n. 159/2011 (trattandosi di </w:t>
      </w:r>
      <w:r>
        <w:rPr>
          <w:rFonts w:ascii="Calibri" w:hAnsi="Calibri" w:cs="Calibri"/>
          <w:bCs/>
          <w:iCs/>
          <w:sz w:val="20"/>
          <w:szCs w:val="20"/>
          <w:u w:val="single"/>
        </w:rPr>
        <w:t>ulteriori soggetti</w:t>
      </w:r>
      <w:r>
        <w:rPr>
          <w:rFonts w:ascii="Calibri" w:hAnsi="Calibri" w:cs="Calibri"/>
          <w:bCs/>
          <w:iCs/>
          <w:sz w:val="20"/>
          <w:szCs w:val="20"/>
        </w:rPr>
        <w:t xml:space="preserve"> rispetto a quelli individuati nel </w:t>
      </w:r>
      <w:r>
        <w:rPr>
          <w:rFonts w:ascii="Calibri" w:hAnsi="Calibri" w:cs="Calibri"/>
          <w:b/>
          <w:bCs/>
          <w:iCs/>
          <w:sz w:val="20"/>
          <w:szCs w:val="20"/>
        </w:rPr>
        <w:t>comma 3</w:t>
      </w:r>
      <w:r>
        <w:rPr>
          <w:rFonts w:ascii="Calibri" w:hAnsi="Calibri" w:cs="Calibri"/>
          <w:bCs/>
          <w:iCs/>
          <w:sz w:val="20"/>
          <w:szCs w:val="20"/>
        </w:rPr>
        <w:t xml:space="preserve"> dell’</w:t>
      </w:r>
      <w:hyperlink r:id="rId18" w:history="1">
        <w:r>
          <w:rPr>
            <w:rStyle w:val="Internetlink"/>
            <w:rFonts w:ascii="Calibri" w:hAnsi="Calibri" w:cs="Calibri"/>
            <w:bCs/>
            <w:iCs/>
            <w:sz w:val="20"/>
            <w:szCs w:val="20"/>
          </w:rPr>
          <w:t>art. 80</w:t>
        </w:r>
      </w:hyperlink>
      <w:r>
        <w:rPr>
          <w:rFonts w:ascii="Calibri" w:hAnsi="Calibri" w:cs="Calibri"/>
          <w:bCs/>
          <w:iCs/>
          <w:sz w:val="20"/>
          <w:szCs w:val="20"/>
        </w:rPr>
        <w:t xml:space="preserve"> del D.Lgs. n. 50/2016 per le ditte concorrenti diverse dalle imprese individuali e, quindi, per le società commerciali ed i consorzi).</w:t>
      </w:r>
    </w:p>
    <w:p w:rsidR="00DA0857" w:rsidRDefault="006E758C">
      <w:pPr>
        <w:pStyle w:val="Standard"/>
        <w:spacing w:before="60"/>
        <w:ind w:left="567" w:firstLine="255"/>
        <w:jc w:val="both"/>
      </w:pPr>
      <w:r>
        <w:rPr>
          <w:rFonts w:ascii="Calibri" w:hAnsi="Calibri" w:cs="Calibri"/>
          <w:bCs/>
          <w:iCs/>
          <w:sz w:val="20"/>
          <w:szCs w:val="20"/>
        </w:rPr>
        <w:t xml:space="preserve">In particolare, nella suddetta </w:t>
      </w:r>
      <w:r>
        <w:rPr>
          <w:rFonts w:ascii="Calibri" w:hAnsi="Calibri" w:cs="Calibri"/>
          <w:b/>
          <w:bCs/>
          <w:iCs/>
          <w:sz w:val="20"/>
          <w:szCs w:val="20"/>
        </w:rPr>
        <w:t>dichiarazione sostitutiva</w:t>
      </w:r>
      <w:r>
        <w:rPr>
          <w:rFonts w:ascii="Calibri" w:hAnsi="Calibri" w:cs="Calibri"/>
          <w:bCs/>
          <w:iCs/>
          <w:sz w:val="20"/>
          <w:szCs w:val="20"/>
        </w:rPr>
        <w:t xml:space="preserve"> </w:t>
      </w:r>
      <w:r>
        <w:rPr>
          <w:rFonts w:ascii="Calibri" w:hAnsi="Calibri" w:cs="Calibri"/>
          <w:bCs/>
          <w:iCs/>
          <w:sz w:val="20"/>
          <w:szCs w:val="20"/>
          <w:u w:val="single"/>
        </w:rPr>
        <w:t>si dovrà attestare</w:t>
      </w:r>
      <w:r>
        <w:rPr>
          <w:rFonts w:ascii="Calibri" w:hAnsi="Calibri" w:cs="Calibri"/>
          <w:bCs/>
          <w:iCs/>
          <w:sz w:val="20"/>
          <w:szCs w:val="20"/>
        </w:rPr>
        <w:t xml:space="preserve"> quanto riportato ne</w:t>
      </w:r>
      <w:r>
        <w:rPr>
          <w:rFonts w:ascii="Calibri" w:hAnsi="Calibri" w:cs="Arial"/>
          <w:bCs/>
          <w:iCs/>
          <w:sz w:val="20"/>
          <w:szCs w:val="20"/>
        </w:rPr>
        <w:t xml:space="preserve">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rPr>
        <w:t>Allegato 2</w:t>
      </w:r>
      <w:r>
        <w:rPr>
          <w:rFonts w:ascii="Calibri" w:hAnsi="Calibri" w:cs="Arial"/>
          <w:bCs/>
          <w:iCs/>
          <w:sz w:val="20"/>
          <w:szCs w:val="20"/>
        </w:rPr>
        <w:t>: Dichiarazione da rendere per l’ammis</w:t>
      </w:r>
      <w:r>
        <w:rPr>
          <w:rFonts w:ascii="Calibri" w:hAnsi="Calibri" w:cs="Arial"/>
          <w:bCs/>
          <w:iCs/>
          <w:sz w:val="20"/>
          <w:szCs w:val="20"/>
        </w:rPr>
        <w:softHyphen/>
        <w:t>sione alla gara”, a cui si rimanda.</w:t>
      </w:r>
    </w:p>
    <w:p w:rsidR="00DA0857" w:rsidRDefault="006E758C">
      <w:pPr>
        <w:pStyle w:val="Standard"/>
        <w:spacing w:before="60"/>
        <w:ind w:left="567" w:firstLine="255"/>
        <w:jc w:val="both"/>
      </w:pPr>
      <w:r>
        <w:rPr>
          <w:rFonts w:ascii="Calibri" w:hAnsi="Calibri" w:cs="Arial"/>
          <w:bCs/>
          <w:iCs/>
          <w:sz w:val="20"/>
          <w:szCs w:val="20"/>
        </w:rPr>
        <w:t xml:space="preserve">Si </w:t>
      </w:r>
      <w:r>
        <w:rPr>
          <w:rFonts w:ascii="Calibri" w:hAnsi="Calibri" w:cs="Calibri"/>
          <w:bCs/>
          <w:iCs/>
          <w:sz w:val="20"/>
          <w:szCs w:val="20"/>
        </w:rPr>
        <w:t>precisa</w:t>
      </w:r>
      <w:r>
        <w:rPr>
          <w:rFonts w:ascii="Calibri" w:hAnsi="Calibri" w:cs="Arial"/>
          <w:bCs/>
          <w:iCs/>
          <w:sz w:val="20"/>
          <w:szCs w:val="20"/>
        </w:rPr>
        <w:t xml:space="preserve"> che:</w:t>
      </w:r>
    </w:p>
    <w:p w:rsidR="00DA0857" w:rsidRDefault="006E758C">
      <w:pPr>
        <w:pStyle w:val="Standard"/>
        <w:numPr>
          <w:ilvl w:val="2"/>
          <w:numId w:val="40"/>
        </w:numPr>
        <w:spacing w:before="60"/>
        <w:ind w:left="1191" w:hanging="624"/>
        <w:jc w:val="both"/>
      </w:pPr>
      <w:r>
        <w:rPr>
          <w:rFonts w:ascii="Calibri" w:hAnsi="Calibri" w:cs="Arial"/>
          <w:sz w:val="20"/>
          <w:szCs w:val="20"/>
        </w:rPr>
        <w:t xml:space="preserve">Le attestazioni relative ai </w:t>
      </w:r>
      <w:r>
        <w:rPr>
          <w:rFonts w:ascii="Calibri" w:hAnsi="Calibri" w:cs="Arial"/>
          <w:b/>
          <w:sz w:val="20"/>
          <w:szCs w:val="20"/>
        </w:rPr>
        <w:t>motivi di esclusione</w:t>
      </w:r>
      <w:r>
        <w:rPr>
          <w:rFonts w:ascii="Calibri" w:hAnsi="Calibri" w:cs="Arial"/>
          <w:sz w:val="20"/>
          <w:szCs w:val="20"/>
        </w:rPr>
        <w:t xml:space="preserve"> di cui all’</w:t>
      </w:r>
      <w:hyperlink r:id="rId19" w:history="1">
        <w:r>
          <w:rPr>
            <w:rStyle w:val="Internetlink"/>
            <w:rFonts w:ascii="Calibri" w:hAnsi="Calibri" w:cs="Arial"/>
            <w:b/>
            <w:sz w:val="20"/>
            <w:szCs w:val="20"/>
          </w:rPr>
          <w:t>art. 80</w:t>
        </w:r>
      </w:hyperlink>
      <w:r>
        <w:rPr>
          <w:rFonts w:ascii="Calibri" w:hAnsi="Calibri" w:cs="Arial"/>
          <w:sz w:val="20"/>
          <w:szCs w:val="20"/>
        </w:rPr>
        <w:t xml:space="preserve">, </w:t>
      </w:r>
      <w:r>
        <w:rPr>
          <w:rFonts w:ascii="Calibri" w:hAnsi="Calibri" w:cs="Arial"/>
          <w:b/>
          <w:sz w:val="20"/>
          <w:szCs w:val="20"/>
        </w:rPr>
        <w:t>comma 1</w:t>
      </w:r>
      <w:r>
        <w:rPr>
          <w:rFonts w:ascii="Calibri" w:hAnsi="Calibri" w:cs="Arial"/>
          <w:sz w:val="20"/>
          <w:szCs w:val="20"/>
        </w:rPr>
        <w:t xml:space="preserve">, del Codice (per incapacità giuridica a contrattare per i </w:t>
      </w:r>
      <w:r>
        <w:rPr>
          <w:rFonts w:ascii="Calibri" w:hAnsi="Calibri" w:cs="Arial"/>
          <w:b/>
          <w:sz w:val="20"/>
          <w:szCs w:val="20"/>
        </w:rPr>
        <w:t>reati</w:t>
      </w:r>
      <w:r>
        <w:rPr>
          <w:rFonts w:ascii="Calibri" w:hAnsi="Calibri" w:cs="Arial"/>
          <w:sz w:val="20"/>
          <w:szCs w:val="20"/>
        </w:rPr>
        <w:t xml:space="preserve"> ivi previsti), </w:t>
      </w:r>
      <w:r>
        <w:rPr>
          <w:rFonts w:ascii="Calibri" w:hAnsi="Calibri" w:cs="Arial"/>
          <w:sz w:val="20"/>
          <w:szCs w:val="20"/>
          <w:u w:val="single"/>
        </w:rPr>
        <w:t>devono essere rese personalmente</w:t>
      </w:r>
      <w:r>
        <w:rPr>
          <w:rFonts w:ascii="Calibri" w:hAnsi="Calibri" w:cs="Arial"/>
          <w:sz w:val="20"/>
          <w:szCs w:val="20"/>
        </w:rPr>
        <w:t xml:space="preserve">, a </w:t>
      </w:r>
      <w:r>
        <w:rPr>
          <w:rFonts w:ascii="Calibri" w:hAnsi="Calibri" w:cs="Calibri"/>
          <w:bCs/>
          <w:iCs/>
          <w:sz w:val="20"/>
          <w:szCs w:val="20"/>
        </w:rPr>
        <w:t>pena</w:t>
      </w:r>
      <w:r>
        <w:rPr>
          <w:rFonts w:ascii="Calibri" w:hAnsi="Calibri" w:cs="Arial"/>
          <w:sz w:val="20"/>
          <w:szCs w:val="20"/>
        </w:rPr>
        <w:t xml:space="preserve"> di esclusione </w:t>
      </w:r>
      <w:r>
        <w:rPr>
          <w:rFonts w:ascii="Calibri" w:hAnsi="Calibri" w:cs="Calibri"/>
          <w:bCs/>
          <w:iCs/>
          <w:sz w:val="20"/>
          <w:szCs w:val="20"/>
        </w:rPr>
        <w:t>(fatto salvo il “soccorso istruttorio”)</w:t>
      </w:r>
      <w:r>
        <w:rPr>
          <w:rFonts w:ascii="Calibri" w:hAnsi="Calibri" w:cs="Arial"/>
          <w:sz w:val="20"/>
          <w:szCs w:val="20"/>
        </w:rPr>
        <w:t xml:space="preserve"> da ciascuno dei soggetti di impresa (persone fisiche) </w:t>
      </w:r>
      <w:r>
        <w:rPr>
          <w:rFonts w:ascii="Calibri" w:hAnsi="Calibri" w:cs="Arial"/>
          <w:b/>
          <w:sz w:val="20"/>
          <w:szCs w:val="20"/>
        </w:rPr>
        <w:t>attualmente in carica</w:t>
      </w:r>
      <w:r>
        <w:rPr>
          <w:rFonts w:ascii="Calibri" w:hAnsi="Calibri" w:cs="Arial"/>
          <w:sz w:val="20"/>
          <w:szCs w:val="20"/>
        </w:rPr>
        <w:t xml:space="preserve">, nonché </w:t>
      </w:r>
      <w:r>
        <w:rPr>
          <w:rFonts w:ascii="Calibri" w:hAnsi="Calibri" w:cs="Arial"/>
          <w:iCs/>
          <w:sz w:val="20"/>
          <w:szCs w:val="20"/>
          <w:lang w:eastAsia="en-US"/>
        </w:rPr>
        <w:t xml:space="preserve">da ciascuno dei soggetti </w:t>
      </w:r>
      <w:r>
        <w:rPr>
          <w:rFonts w:ascii="Calibri" w:hAnsi="Calibri" w:cs="Arial"/>
          <w:b/>
          <w:iCs/>
          <w:sz w:val="20"/>
          <w:szCs w:val="20"/>
          <w:lang w:eastAsia="en-US"/>
        </w:rPr>
        <w:t>cessati dalla carica</w:t>
      </w:r>
      <w:r>
        <w:rPr>
          <w:rFonts w:ascii="Calibri" w:hAnsi="Calibri" w:cs="Arial"/>
          <w:iCs/>
          <w:sz w:val="20"/>
          <w:szCs w:val="20"/>
          <w:lang w:eastAsia="en-US"/>
        </w:rPr>
        <w:t xml:space="preserve"> nell’anno antecedente la data della presente lettera di invito (</w:t>
      </w:r>
      <w:r>
        <w:rPr>
          <w:rFonts w:ascii="Calibri" w:hAnsi="Calibri" w:cs="Arial"/>
          <w:sz w:val="20"/>
          <w:szCs w:val="20"/>
        </w:rPr>
        <w:t xml:space="preserve">indicati, rispettivamente, nel comma 3, 1° e 2° periodo, dello stesso art. 80), mediante </w:t>
      </w:r>
      <w:r>
        <w:rPr>
          <w:rFonts w:ascii="Calibri" w:hAnsi="Calibri" w:cs="Arial"/>
          <w:i/>
          <w:sz w:val="20"/>
          <w:szCs w:val="20"/>
        </w:rPr>
        <w:t>dichiarazione sostitutiva</w:t>
      </w:r>
      <w:r>
        <w:rPr>
          <w:rFonts w:ascii="Calibri" w:hAnsi="Calibri" w:cs="Arial"/>
          <w:sz w:val="20"/>
          <w:szCs w:val="20"/>
        </w:rPr>
        <w:t xml:space="preserve"> redatta</w:t>
      </w:r>
      <w:r>
        <w:rPr>
          <w:rFonts w:ascii="Calibri" w:hAnsi="Calibri" w:cs="Arial"/>
          <w:bCs/>
          <w:iCs/>
          <w:sz w:val="20"/>
          <w:szCs w:val="20"/>
        </w:rPr>
        <w:t xml:space="preserve">,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Calibri"/>
          <w:b/>
          <w:bCs/>
          <w:i/>
          <w:sz w:val="20"/>
          <w:szCs w:val="20"/>
        </w:rPr>
        <w:t>Allegato 3</w:t>
      </w:r>
      <w:r>
        <w:rPr>
          <w:rFonts w:ascii="Calibri" w:hAnsi="Calibri" w:cs="Calibri"/>
          <w:bCs/>
          <w:sz w:val="20"/>
          <w:szCs w:val="20"/>
        </w:rPr>
        <w:t>: Dichiara</w:t>
      </w:r>
      <w:r>
        <w:rPr>
          <w:rFonts w:ascii="Calibri" w:hAnsi="Calibri" w:cs="Calibri"/>
          <w:bCs/>
          <w:sz w:val="20"/>
          <w:szCs w:val="20"/>
        </w:rPr>
        <w:softHyphen/>
        <w:t>zione da rendere dai restanti soggetti in carica o cessati dalla carica”</w:t>
      </w:r>
      <w:r>
        <w:rPr>
          <w:rFonts w:ascii="Calibri" w:hAnsi="Calibri" w:cs="Arial"/>
          <w:bCs/>
          <w:iCs/>
          <w:sz w:val="20"/>
          <w:szCs w:val="20"/>
          <w:lang w:eastAsia="en-US"/>
        </w:rPr>
        <w:t xml:space="preserve">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w:t>
      </w:r>
    </w:p>
    <w:p w:rsidR="00DA0857" w:rsidRDefault="006E758C">
      <w:pPr>
        <w:pStyle w:val="Standard"/>
        <w:ind w:left="1191" w:firstLine="227"/>
        <w:jc w:val="both"/>
      </w:pPr>
      <w:r>
        <w:rPr>
          <w:rFonts w:ascii="Calibri" w:hAnsi="Calibri" w:cs="Arial"/>
          <w:b/>
          <w:sz w:val="20"/>
          <w:szCs w:val="20"/>
        </w:rPr>
        <w:t>In alternativa</w:t>
      </w:r>
      <w:r>
        <w:rPr>
          <w:rFonts w:ascii="Calibri" w:hAnsi="Calibri" w:cs="Arial"/>
          <w:sz w:val="20"/>
          <w:szCs w:val="20"/>
        </w:rPr>
        <w:t xml:space="preserve">, il </w:t>
      </w:r>
      <w:r>
        <w:rPr>
          <w:rFonts w:ascii="Calibri" w:hAnsi="Calibri" w:cs="Arial"/>
          <w:sz w:val="20"/>
          <w:szCs w:val="20"/>
          <w:u w:val="single"/>
        </w:rPr>
        <w:t>legale rappresentante</w:t>
      </w:r>
      <w:r>
        <w:rPr>
          <w:rFonts w:ascii="Calibri" w:hAnsi="Calibri" w:cs="Arial"/>
          <w:sz w:val="20"/>
          <w:szCs w:val="20"/>
        </w:rPr>
        <w:t xml:space="preserve"> del concorrente (o un suo procuratore) potrà, se lo vorrà, rilasciare le suddette attestazioni </w:t>
      </w:r>
      <w:r>
        <w:rPr>
          <w:rFonts w:ascii="Calibri" w:hAnsi="Calibri" w:cs="Arial"/>
          <w:sz w:val="20"/>
          <w:szCs w:val="20"/>
          <w:u w:val="single"/>
        </w:rPr>
        <w:t>anche nei confronti dei restanti soggetti di impresa</w:t>
      </w:r>
      <w:r>
        <w:rPr>
          <w:rFonts w:ascii="Calibri" w:hAnsi="Calibri" w:cs="Arial"/>
          <w:sz w:val="20"/>
          <w:szCs w:val="20"/>
        </w:rPr>
        <w:t xml:space="preserve"> </w:t>
      </w:r>
      <w:r>
        <w:rPr>
          <w:rFonts w:ascii="Calibri" w:hAnsi="Calibri" w:cs="Arial"/>
          <w:b/>
          <w:sz w:val="20"/>
          <w:szCs w:val="20"/>
        </w:rPr>
        <w:t>attualmente in carica</w:t>
      </w:r>
      <w:r>
        <w:rPr>
          <w:rFonts w:ascii="Calibri" w:hAnsi="Calibri" w:cs="Arial"/>
          <w:sz w:val="20"/>
          <w:szCs w:val="20"/>
        </w:rPr>
        <w:t xml:space="preserve"> e </w:t>
      </w:r>
      <w:r>
        <w:rPr>
          <w:rFonts w:ascii="Calibri" w:hAnsi="Calibri" w:cs="Arial"/>
          <w:b/>
          <w:sz w:val="20"/>
          <w:szCs w:val="20"/>
        </w:rPr>
        <w:t>cessati dalla carica</w:t>
      </w:r>
      <w:r>
        <w:rPr>
          <w:rFonts w:ascii="Calibri" w:hAnsi="Calibri" w:cs="Arial"/>
          <w:sz w:val="20"/>
          <w:szCs w:val="20"/>
        </w:rPr>
        <w:t xml:space="preserve"> </w:t>
      </w:r>
      <w:r>
        <w:rPr>
          <w:rFonts w:ascii="Calibri" w:hAnsi="Calibri" w:cs="Arial"/>
          <w:iCs/>
          <w:sz w:val="20"/>
          <w:szCs w:val="20"/>
          <w:lang w:eastAsia="en-US"/>
        </w:rPr>
        <w:t xml:space="preserve">nell’anno antecedente la data della presente lettera di invito </w:t>
      </w:r>
      <w:r>
        <w:rPr>
          <w:rFonts w:ascii="Calibri" w:hAnsi="Calibri" w:cs="Arial"/>
          <w:sz w:val="20"/>
          <w:szCs w:val="20"/>
        </w:rPr>
        <w:t xml:space="preserve">mediante </w:t>
      </w:r>
      <w:r>
        <w:rPr>
          <w:rFonts w:ascii="Calibri" w:hAnsi="Calibri" w:cs="Arial"/>
          <w:i/>
          <w:sz w:val="20"/>
          <w:szCs w:val="20"/>
        </w:rPr>
        <w:t>dichiarazione sostitutiva</w:t>
      </w:r>
      <w:r>
        <w:rPr>
          <w:rFonts w:ascii="Calibri" w:hAnsi="Calibri" w:cs="Arial"/>
          <w:sz w:val="20"/>
          <w:szCs w:val="20"/>
        </w:rPr>
        <w:t xml:space="preserve"> redatta</w:t>
      </w:r>
      <w:r>
        <w:rPr>
          <w:rFonts w:ascii="Calibri" w:hAnsi="Calibri" w:cs="Arial"/>
          <w:bCs/>
          <w:iCs/>
          <w:sz w:val="20"/>
          <w:szCs w:val="20"/>
        </w:rPr>
        <w:t xml:space="preserve">,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xml:space="preserve">: Dichiarazione da rendere per l’ammissione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xml:space="preserve">, con </w:t>
      </w:r>
      <w:r>
        <w:rPr>
          <w:rFonts w:ascii="Calibri" w:hAnsi="Calibri" w:cs="Arial"/>
          <w:sz w:val="20"/>
          <w:szCs w:val="20"/>
          <w:u w:val="single"/>
        </w:rPr>
        <w:t>indicazione nominativa</w:t>
      </w:r>
      <w:r>
        <w:rPr>
          <w:rFonts w:ascii="Calibri" w:hAnsi="Calibri" w:cs="Arial"/>
          <w:sz w:val="20"/>
          <w:szCs w:val="20"/>
        </w:rPr>
        <w:t xml:space="preserve"> dei suindicati </w:t>
      </w:r>
      <w:r>
        <w:rPr>
          <w:rFonts w:ascii="Calibri" w:hAnsi="Calibri" w:cs="Arial"/>
          <w:sz w:val="20"/>
          <w:szCs w:val="20"/>
          <w:u w:val="single"/>
        </w:rPr>
        <w:t>restanti soggetti</w:t>
      </w:r>
      <w:r>
        <w:rPr>
          <w:rFonts w:ascii="Calibri" w:hAnsi="Calibri" w:cs="Arial"/>
          <w:b/>
          <w:sz w:val="20"/>
          <w:szCs w:val="20"/>
        </w:rPr>
        <w:t xml:space="preserve"> </w:t>
      </w:r>
      <w:r>
        <w:rPr>
          <w:rFonts w:ascii="Calibri" w:hAnsi="Calibri" w:cs="Arial"/>
          <w:sz w:val="20"/>
          <w:szCs w:val="20"/>
        </w:rPr>
        <w:t>(</w:t>
      </w:r>
      <w:r>
        <w:rPr>
          <w:rFonts w:ascii="Calibri" w:hAnsi="Calibri" w:cs="Arial"/>
          <w:b/>
          <w:sz w:val="20"/>
          <w:szCs w:val="20"/>
        </w:rPr>
        <w:t>attualmente in carica</w:t>
      </w:r>
      <w:r>
        <w:rPr>
          <w:rFonts w:ascii="Calibri" w:hAnsi="Calibri" w:cs="Arial"/>
          <w:sz w:val="20"/>
          <w:szCs w:val="20"/>
        </w:rPr>
        <w:t xml:space="preserve"> e </w:t>
      </w:r>
      <w:r>
        <w:rPr>
          <w:rFonts w:ascii="Calibri" w:hAnsi="Calibri" w:cs="Arial"/>
          <w:b/>
          <w:sz w:val="20"/>
          <w:szCs w:val="20"/>
        </w:rPr>
        <w:t xml:space="preserve">cessati dalla carica </w:t>
      </w:r>
      <w:r>
        <w:rPr>
          <w:rFonts w:ascii="Calibri" w:hAnsi="Calibri" w:cs="Arial"/>
          <w:sz w:val="20"/>
          <w:szCs w:val="20"/>
        </w:rPr>
        <w:t>in detto periodo) per i quali l’attesta</w:t>
      </w:r>
      <w:r>
        <w:rPr>
          <w:rFonts w:ascii="Calibri" w:hAnsi="Calibri" w:cs="Arial"/>
          <w:sz w:val="20"/>
          <w:szCs w:val="20"/>
        </w:rPr>
        <w:softHyphen/>
        <w:t xml:space="preserve">zione viene rilasciata (in tal caso il </w:t>
      </w:r>
      <w:r>
        <w:rPr>
          <w:rFonts w:ascii="Calibri" w:hAnsi="Calibri" w:cs="Arial"/>
          <w:sz w:val="20"/>
          <w:szCs w:val="20"/>
          <w:u w:val="single"/>
        </w:rPr>
        <w:t>legale rappresentante</w:t>
      </w:r>
      <w:r>
        <w:rPr>
          <w:rFonts w:ascii="Calibri" w:hAnsi="Calibri" w:cs="Arial"/>
          <w:sz w:val="20"/>
          <w:szCs w:val="20"/>
        </w:rPr>
        <w:t xml:space="preserve"> si assumerà le relative responsabilità penali ed amministrative in caso di rilascio di falsa dichiarazione ai sensi degli artt. 75 e 76 del d.P.R. n. 445/2000);</w:t>
      </w:r>
    </w:p>
    <w:p w:rsidR="00DA0857" w:rsidRDefault="006E758C">
      <w:pPr>
        <w:pStyle w:val="Standard"/>
        <w:numPr>
          <w:ilvl w:val="2"/>
          <w:numId w:val="40"/>
        </w:numPr>
        <w:spacing w:before="60"/>
        <w:ind w:left="1191" w:hanging="624"/>
        <w:jc w:val="both"/>
      </w:pPr>
      <w:r>
        <w:rPr>
          <w:rFonts w:ascii="Calibri" w:hAnsi="Calibri" w:cs="Arial"/>
          <w:sz w:val="20"/>
          <w:szCs w:val="20"/>
        </w:rPr>
        <w:t xml:space="preserve">L’attestazione generica relativa all’insussistenza delle </w:t>
      </w:r>
      <w:r>
        <w:rPr>
          <w:rFonts w:ascii="Calibri" w:hAnsi="Calibri" w:cs="Arial"/>
          <w:sz w:val="20"/>
          <w:szCs w:val="20"/>
          <w:u w:val="single"/>
        </w:rPr>
        <w:t>cause di decadenza, di sospensione o di divieto</w:t>
      </w:r>
      <w:r>
        <w:rPr>
          <w:rFonts w:ascii="Calibri" w:hAnsi="Calibri" w:cs="Arial"/>
          <w:sz w:val="20"/>
          <w:szCs w:val="20"/>
        </w:rPr>
        <w:t xml:space="preserve"> previste dall'</w:t>
      </w:r>
      <w:hyperlink r:id="rId20" w:history="1">
        <w:r>
          <w:rPr>
            <w:rStyle w:val="Internetlink"/>
            <w:rFonts w:ascii="Calibri" w:hAnsi="Calibri" w:cs="Arial"/>
            <w:b/>
            <w:sz w:val="20"/>
            <w:szCs w:val="20"/>
          </w:rPr>
          <w:t>art. 67</w:t>
        </w:r>
      </w:hyperlink>
      <w:r>
        <w:rPr>
          <w:rFonts w:ascii="Calibri" w:hAnsi="Calibri" w:cs="Arial"/>
          <w:sz w:val="20"/>
          <w:szCs w:val="20"/>
        </w:rPr>
        <w:t xml:space="preserve"> </w:t>
      </w:r>
      <w:r>
        <w:rPr>
          <w:rFonts w:ascii="Calibri" w:hAnsi="Calibri" w:cs="Arial"/>
          <w:iCs/>
          <w:sz w:val="20"/>
          <w:szCs w:val="20"/>
          <w:lang w:eastAsia="en-US"/>
        </w:rPr>
        <w:t xml:space="preserve">del </w:t>
      </w:r>
      <w:r>
        <w:rPr>
          <w:rFonts w:ascii="Calibri" w:hAnsi="Calibri" w:cs="Arial"/>
          <w:sz w:val="20"/>
          <w:szCs w:val="20"/>
        </w:rPr>
        <w:t>“Codice antimafia” approvato con</w:t>
      </w:r>
      <w:r>
        <w:rPr>
          <w:rFonts w:ascii="Calibri" w:hAnsi="Calibri" w:cs="Arial"/>
          <w:iCs/>
          <w:sz w:val="20"/>
          <w:szCs w:val="20"/>
          <w:lang w:eastAsia="en-US"/>
        </w:rPr>
        <w:t xml:space="preserve"> </w:t>
      </w:r>
      <w:hyperlink r:id="rId21" w:history="1">
        <w:r>
          <w:rPr>
            <w:rStyle w:val="Internetlink"/>
            <w:rFonts w:ascii="Calibri" w:hAnsi="Calibri" w:cs="Arial"/>
            <w:sz w:val="20"/>
            <w:szCs w:val="20"/>
          </w:rPr>
          <w:t>D.Lgs. 06.09.2011, n. 159</w:t>
        </w:r>
      </w:hyperlink>
      <w:r>
        <w:rPr>
          <w:rFonts w:ascii="Calibri" w:hAnsi="Calibri" w:cs="Arial"/>
          <w:sz w:val="20"/>
          <w:szCs w:val="20"/>
        </w:rPr>
        <w:t xml:space="preserve"> o di un </w:t>
      </w:r>
      <w:r>
        <w:rPr>
          <w:rFonts w:ascii="Calibri" w:hAnsi="Calibri" w:cs="Arial"/>
          <w:sz w:val="20"/>
          <w:szCs w:val="20"/>
          <w:u w:val="single"/>
        </w:rPr>
        <w:t>tentativo di infiltrazione mafiosa</w:t>
      </w:r>
      <w:r>
        <w:rPr>
          <w:rFonts w:ascii="Calibri" w:hAnsi="Calibri" w:cs="Arial"/>
          <w:sz w:val="20"/>
          <w:szCs w:val="20"/>
        </w:rPr>
        <w:t xml:space="preserve"> di cui all'</w:t>
      </w:r>
      <w:hyperlink r:id="rId22" w:history="1">
        <w:r>
          <w:rPr>
            <w:rStyle w:val="Internetlink"/>
            <w:rFonts w:ascii="Calibri" w:hAnsi="Calibri" w:cs="Arial"/>
            <w:b/>
            <w:sz w:val="20"/>
            <w:szCs w:val="20"/>
          </w:rPr>
          <w:t>art. 84, comma 4</w:t>
        </w:r>
      </w:hyperlink>
      <w:r>
        <w:rPr>
          <w:rFonts w:ascii="Calibri" w:hAnsi="Calibri" w:cs="Arial"/>
          <w:sz w:val="20"/>
          <w:szCs w:val="20"/>
        </w:rPr>
        <w:t xml:space="preserve">, del medesimo D.Lgs. n. 159/2011, relativa ai </w:t>
      </w:r>
      <w:r>
        <w:rPr>
          <w:rFonts w:ascii="Calibri" w:hAnsi="Calibri" w:cs="Arial"/>
          <w:b/>
          <w:sz w:val="20"/>
          <w:szCs w:val="20"/>
        </w:rPr>
        <w:t>motivi di esclusione</w:t>
      </w:r>
      <w:r>
        <w:rPr>
          <w:rFonts w:ascii="Calibri" w:hAnsi="Calibri" w:cs="Arial"/>
          <w:sz w:val="20"/>
          <w:szCs w:val="20"/>
        </w:rPr>
        <w:t xml:space="preserve"> di cui all’</w:t>
      </w:r>
      <w:hyperlink r:id="rId23" w:history="1">
        <w:r>
          <w:rPr>
            <w:rStyle w:val="Internetlink"/>
            <w:rFonts w:ascii="Calibri" w:hAnsi="Calibri" w:cs="Arial"/>
            <w:sz w:val="20"/>
            <w:szCs w:val="20"/>
          </w:rPr>
          <w:t>art. 80</w:t>
        </w:r>
      </w:hyperlink>
      <w:r>
        <w:rPr>
          <w:rFonts w:ascii="Calibri" w:hAnsi="Calibri" w:cs="Arial"/>
          <w:sz w:val="20"/>
          <w:szCs w:val="20"/>
        </w:rPr>
        <w:t xml:space="preserve">, </w:t>
      </w:r>
      <w:r>
        <w:rPr>
          <w:rFonts w:ascii="Calibri" w:hAnsi="Calibri" w:cs="Arial"/>
          <w:b/>
          <w:sz w:val="20"/>
          <w:szCs w:val="20"/>
        </w:rPr>
        <w:t>comma 2</w:t>
      </w:r>
      <w:r>
        <w:rPr>
          <w:rFonts w:ascii="Calibri" w:hAnsi="Calibri" w:cs="Arial"/>
          <w:sz w:val="20"/>
          <w:szCs w:val="20"/>
        </w:rPr>
        <w:t xml:space="preserve">, del Codice (per incapacità giuridica a contrattare per cause dipendenti dalle vigenti </w:t>
      </w:r>
      <w:r>
        <w:rPr>
          <w:rFonts w:ascii="Calibri" w:hAnsi="Calibri" w:cs="Arial"/>
          <w:b/>
          <w:sz w:val="20"/>
          <w:szCs w:val="20"/>
        </w:rPr>
        <w:t>norme antimafia</w:t>
      </w:r>
      <w:r>
        <w:rPr>
          <w:rFonts w:ascii="Calibri" w:hAnsi="Calibri" w:cs="Arial"/>
          <w:sz w:val="20"/>
          <w:szCs w:val="20"/>
        </w:rPr>
        <w:t xml:space="preserve">), dovrà essere resa, a </w:t>
      </w:r>
      <w:r>
        <w:rPr>
          <w:rFonts w:ascii="Calibri" w:hAnsi="Calibri" w:cs="Calibri"/>
          <w:bCs/>
          <w:iCs/>
          <w:sz w:val="20"/>
          <w:szCs w:val="20"/>
        </w:rPr>
        <w:t>pena</w:t>
      </w:r>
      <w:r>
        <w:rPr>
          <w:rFonts w:ascii="Calibri" w:hAnsi="Calibri" w:cs="Arial"/>
          <w:sz w:val="20"/>
          <w:szCs w:val="20"/>
        </w:rPr>
        <w:t xml:space="preserve"> di esclusione </w:t>
      </w:r>
      <w:r>
        <w:rPr>
          <w:rFonts w:ascii="Calibri" w:hAnsi="Calibri" w:cs="Calibri"/>
          <w:bCs/>
          <w:iCs/>
          <w:sz w:val="20"/>
          <w:szCs w:val="20"/>
        </w:rPr>
        <w:t>(fatto salvo il “soccorso istruttorio”)</w:t>
      </w:r>
      <w:r>
        <w:rPr>
          <w:rFonts w:ascii="Calibri" w:hAnsi="Calibri" w:cs="Arial"/>
          <w:sz w:val="20"/>
          <w:szCs w:val="20"/>
        </w:rPr>
        <w:t xml:space="preserve">, dal </w:t>
      </w:r>
      <w:r>
        <w:rPr>
          <w:rFonts w:ascii="Calibri" w:hAnsi="Calibri" w:cs="Arial"/>
          <w:sz w:val="20"/>
          <w:szCs w:val="20"/>
          <w:u w:val="single"/>
        </w:rPr>
        <w:t>legale rappresentante</w:t>
      </w:r>
      <w:r>
        <w:rPr>
          <w:rFonts w:ascii="Calibri" w:hAnsi="Calibri" w:cs="Arial"/>
          <w:sz w:val="20"/>
          <w:szCs w:val="20"/>
        </w:rPr>
        <w:t xml:space="preserve"> del concorrente (o da un suo procuratore), il quale dovrà anche attestare le </w:t>
      </w:r>
      <w:r>
        <w:rPr>
          <w:rFonts w:ascii="Calibri" w:hAnsi="Calibri" w:cs="Arial"/>
          <w:b/>
          <w:sz w:val="20"/>
          <w:szCs w:val="20"/>
        </w:rPr>
        <w:t>complete generalità</w:t>
      </w:r>
      <w:r>
        <w:rPr>
          <w:rFonts w:ascii="Calibri" w:hAnsi="Calibri" w:cs="Arial"/>
          <w:sz w:val="20"/>
          <w:szCs w:val="20"/>
        </w:rPr>
        <w:t xml:space="preserve"> degli eventuali </w:t>
      </w:r>
      <w:r>
        <w:rPr>
          <w:rFonts w:ascii="Calibri" w:hAnsi="Calibri" w:cs="Arial"/>
          <w:b/>
          <w:sz w:val="20"/>
          <w:szCs w:val="20"/>
        </w:rPr>
        <w:t>ulteriori soggetti</w:t>
      </w:r>
      <w:r>
        <w:rPr>
          <w:rFonts w:ascii="Calibri" w:hAnsi="Calibri" w:cs="Arial"/>
          <w:sz w:val="20"/>
          <w:szCs w:val="20"/>
        </w:rPr>
        <w:t xml:space="preserve"> d’impresa </w:t>
      </w:r>
      <w:r>
        <w:rPr>
          <w:rFonts w:ascii="Calibri" w:hAnsi="Calibri" w:cs="Arial"/>
          <w:iCs/>
          <w:sz w:val="20"/>
          <w:szCs w:val="20"/>
          <w:lang w:eastAsia="en-US"/>
        </w:rPr>
        <w:t>elencati nell’</w:t>
      </w:r>
      <w:hyperlink r:id="rId24" w:history="1">
        <w:r>
          <w:rPr>
            <w:rStyle w:val="Internetlink"/>
            <w:rFonts w:ascii="Calibri" w:hAnsi="Calibri" w:cs="Arial"/>
            <w:iCs/>
            <w:sz w:val="20"/>
            <w:szCs w:val="20"/>
            <w:lang w:eastAsia="en-US"/>
          </w:rPr>
          <w:t>art. 85</w:t>
        </w:r>
      </w:hyperlink>
      <w:r>
        <w:rPr>
          <w:rFonts w:ascii="Calibri" w:hAnsi="Calibri" w:cs="Arial"/>
          <w:b/>
          <w:iCs/>
          <w:color w:val="C00000"/>
          <w:sz w:val="20"/>
          <w:szCs w:val="20"/>
          <w:lang w:eastAsia="en-US"/>
        </w:rPr>
        <w:t xml:space="preserve"> </w:t>
      </w:r>
      <w:r>
        <w:rPr>
          <w:rFonts w:ascii="Calibri" w:hAnsi="Calibri" w:cs="Arial"/>
          <w:iCs/>
          <w:sz w:val="20"/>
          <w:szCs w:val="20"/>
          <w:lang w:eastAsia="en-US"/>
        </w:rPr>
        <w:t xml:space="preserve">del D.Lgs. n.159/2011 (persone ulteriori </w:t>
      </w:r>
      <w:r>
        <w:rPr>
          <w:rFonts w:ascii="Calibri" w:hAnsi="Calibri" w:cs="Arial"/>
          <w:sz w:val="20"/>
          <w:szCs w:val="20"/>
        </w:rPr>
        <w:t>rispetto a quelle già indicate nell’art. 80, comma 3, 1° periodo, del D.Lgs. n. 50/2016 nel caso l’</w:t>
      </w:r>
      <w:r>
        <w:rPr>
          <w:rFonts w:ascii="Calibri" w:hAnsi="Calibri" w:cs="Arial"/>
          <w:iCs/>
          <w:sz w:val="20"/>
          <w:szCs w:val="20"/>
          <w:lang w:eastAsia="en-US"/>
        </w:rPr>
        <w:t xml:space="preserve">offerta sia presentata da una </w:t>
      </w:r>
      <w:r>
        <w:rPr>
          <w:rFonts w:ascii="Calibri" w:hAnsi="Calibri" w:cs="Arial"/>
          <w:iCs/>
          <w:sz w:val="20"/>
          <w:szCs w:val="20"/>
          <w:u w:val="single"/>
          <w:lang w:eastAsia="en-US"/>
        </w:rPr>
        <w:t>società commerciale</w:t>
      </w:r>
      <w:r>
        <w:rPr>
          <w:rFonts w:ascii="Calibri" w:hAnsi="Calibri" w:cs="Arial"/>
          <w:iCs/>
          <w:sz w:val="20"/>
          <w:szCs w:val="20"/>
          <w:lang w:eastAsia="en-US"/>
        </w:rPr>
        <w:t xml:space="preserve"> o da un </w:t>
      </w:r>
      <w:r>
        <w:rPr>
          <w:rFonts w:ascii="Calibri" w:hAnsi="Calibri" w:cs="Arial"/>
          <w:iCs/>
          <w:sz w:val="20"/>
          <w:szCs w:val="20"/>
          <w:u w:val="single"/>
          <w:lang w:eastAsia="en-US"/>
        </w:rPr>
        <w:t>consorzio</w:t>
      </w:r>
      <w:r>
        <w:rPr>
          <w:rFonts w:ascii="Calibri" w:hAnsi="Calibri" w:cs="Arial"/>
          <w:iCs/>
          <w:sz w:val="20"/>
          <w:szCs w:val="20"/>
          <w:lang w:eastAsia="en-US"/>
        </w:rPr>
        <w:t xml:space="preserve">), </w:t>
      </w:r>
      <w:r>
        <w:rPr>
          <w:rFonts w:ascii="Calibri" w:hAnsi="Calibri" w:cs="Arial"/>
          <w:sz w:val="20"/>
          <w:szCs w:val="20"/>
        </w:rPr>
        <w:t xml:space="preserve">al fine di permettere alla stazione appaltante di effettuare la </w:t>
      </w:r>
      <w:r>
        <w:rPr>
          <w:rFonts w:ascii="Calibri" w:hAnsi="Calibri" w:cs="Arial"/>
          <w:b/>
          <w:sz w:val="20"/>
          <w:szCs w:val="20"/>
        </w:rPr>
        <w:t>verifica</w:t>
      </w:r>
      <w:r>
        <w:rPr>
          <w:rFonts w:ascii="Calibri" w:hAnsi="Calibri" w:cs="Arial"/>
          <w:sz w:val="20"/>
          <w:szCs w:val="20"/>
        </w:rPr>
        <w:t xml:space="preserve"> dei relativi requisiti che il concorrente deve possedere [</w:t>
      </w:r>
      <w:r>
        <w:rPr>
          <w:rFonts w:ascii="Calibri" w:hAnsi="Calibri" w:cs="Calibri"/>
          <w:sz w:val="20"/>
          <w:szCs w:val="20"/>
        </w:rPr>
        <w:t xml:space="preserve">mediante </w:t>
      </w:r>
      <w:r>
        <w:rPr>
          <w:rFonts w:ascii="Calibri" w:hAnsi="Calibri" w:cs="Calibri"/>
          <w:spacing w:val="3"/>
          <w:sz w:val="20"/>
          <w:szCs w:val="20"/>
        </w:rPr>
        <w:t>la consultazione informatica della Banca Dati Nazionale unica per la documentazione Antimafia (BDNA)</w:t>
      </w:r>
      <w:r>
        <w:rPr>
          <w:rFonts w:ascii="Calibri" w:hAnsi="Calibri" w:cs="Arial"/>
          <w:sz w:val="20"/>
          <w:szCs w:val="20"/>
        </w:rPr>
        <w:t xml:space="preserve">] mediante </w:t>
      </w:r>
      <w:r>
        <w:rPr>
          <w:rFonts w:ascii="Calibri" w:hAnsi="Calibri" w:cs="Arial"/>
          <w:i/>
          <w:sz w:val="20"/>
          <w:szCs w:val="20"/>
        </w:rPr>
        <w:t>dichiarazione sostitutiva</w:t>
      </w:r>
      <w:r>
        <w:rPr>
          <w:rFonts w:ascii="Calibri" w:hAnsi="Calibri" w:cs="Arial"/>
          <w:sz w:val="20"/>
          <w:szCs w:val="20"/>
        </w:rPr>
        <w:t xml:space="preserve"> redatta</w:t>
      </w:r>
      <w:r>
        <w:rPr>
          <w:rFonts w:ascii="Calibri" w:hAnsi="Calibri" w:cs="Arial"/>
          <w:bCs/>
          <w:iCs/>
          <w:sz w:val="20"/>
          <w:szCs w:val="20"/>
        </w:rPr>
        <w:t xml:space="preserve">,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xml:space="preserve">: Dichiarazione da rendere per l’ammissione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w:t>
      </w:r>
    </w:p>
    <w:p w:rsidR="00DA0857" w:rsidRDefault="006E758C">
      <w:pPr>
        <w:pStyle w:val="Standard"/>
        <w:numPr>
          <w:ilvl w:val="2"/>
          <w:numId w:val="40"/>
        </w:numPr>
        <w:spacing w:before="60"/>
        <w:ind w:left="1191" w:hanging="624"/>
        <w:jc w:val="both"/>
      </w:pPr>
      <w:r>
        <w:rPr>
          <w:rFonts w:ascii="Calibri" w:hAnsi="Calibri" w:cs="Arial"/>
          <w:iCs/>
          <w:sz w:val="20"/>
          <w:szCs w:val="20"/>
          <w:lang w:eastAsia="en-US"/>
        </w:rPr>
        <w:lastRenderedPageBreak/>
        <w:t>qualora, invece,</w:t>
      </w:r>
      <w:r>
        <w:rPr>
          <w:rFonts w:ascii="Calibri" w:hAnsi="Calibri" w:cs="Arial"/>
          <w:sz w:val="20"/>
          <w:szCs w:val="20"/>
        </w:rPr>
        <w:t xml:space="preserve"> il concorrente si trovi nelle condizioni previste dall’</w:t>
      </w:r>
      <w:hyperlink r:id="rId25" w:history="1">
        <w:r>
          <w:rPr>
            <w:rStyle w:val="Internetlink"/>
            <w:rFonts w:ascii="Calibri" w:hAnsi="Calibri" w:cs="Calibri"/>
            <w:b/>
            <w:bCs/>
            <w:sz w:val="20"/>
            <w:szCs w:val="20"/>
          </w:rPr>
          <w:t>art. 80</w:t>
        </w:r>
      </w:hyperlink>
      <w:r>
        <w:rPr>
          <w:rFonts w:ascii="Calibri" w:hAnsi="Calibri" w:cs="Calibri"/>
          <w:b/>
          <w:bCs/>
          <w:sz w:val="20"/>
          <w:szCs w:val="20"/>
        </w:rPr>
        <w:t>, comma 11</w:t>
      </w:r>
      <w:r>
        <w:rPr>
          <w:rFonts w:ascii="Calibri" w:hAnsi="Calibri" w:cs="Calibri"/>
          <w:bCs/>
          <w:sz w:val="20"/>
          <w:szCs w:val="20"/>
        </w:rPr>
        <w:t xml:space="preserve">, </w:t>
      </w:r>
      <w:r>
        <w:rPr>
          <w:rFonts w:ascii="Calibri" w:hAnsi="Calibri" w:cs="Calibri"/>
          <w:sz w:val="20"/>
          <w:szCs w:val="20"/>
        </w:rPr>
        <w:t xml:space="preserve">del </w:t>
      </w:r>
      <w:r>
        <w:rPr>
          <w:rFonts w:ascii="Calibri" w:hAnsi="Calibri" w:cs="Calibri"/>
          <w:bCs/>
          <w:sz w:val="20"/>
          <w:szCs w:val="20"/>
        </w:rPr>
        <w:t xml:space="preserve">D.Lgs. n.50/2016 (sia, cioè, stato </w:t>
      </w:r>
      <w:r>
        <w:rPr>
          <w:rFonts w:ascii="Calibri" w:hAnsi="Calibri" w:cs="Calibri"/>
          <w:sz w:val="20"/>
          <w:szCs w:val="20"/>
        </w:rPr>
        <w:t>sottoposto</w:t>
      </w:r>
      <w:r>
        <w:rPr>
          <w:rFonts w:ascii="Calibri" w:hAnsi="Calibri" w:cs="Calibri"/>
          <w:b/>
          <w:sz w:val="20"/>
          <w:szCs w:val="20"/>
        </w:rPr>
        <w:t xml:space="preserve"> a sequestro </w:t>
      </w:r>
      <w:r>
        <w:rPr>
          <w:rFonts w:ascii="Calibri" w:hAnsi="Calibri" w:cs="Calibri"/>
          <w:sz w:val="20"/>
          <w:szCs w:val="20"/>
        </w:rPr>
        <w:t>o a</w:t>
      </w:r>
      <w:r>
        <w:rPr>
          <w:rFonts w:ascii="Calibri" w:hAnsi="Calibri" w:cs="Calibri"/>
          <w:b/>
          <w:sz w:val="20"/>
          <w:szCs w:val="20"/>
        </w:rPr>
        <w:t xml:space="preserve"> confisca</w:t>
      </w:r>
      <w:r>
        <w:rPr>
          <w:rFonts w:ascii="Calibri" w:hAnsi="Calibri" w:cs="Calibri"/>
          <w:sz w:val="20"/>
          <w:szCs w:val="20"/>
        </w:rPr>
        <w:t xml:space="preserve"> ai sensi delle norme ivi citate e </w:t>
      </w:r>
      <w:r>
        <w:rPr>
          <w:rFonts w:ascii="Calibri" w:hAnsi="Calibri" w:cs="Calibri"/>
          <w:sz w:val="20"/>
          <w:szCs w:val="20"/>
          <w:u w:val="single"/>
        </w:rPr>
        <w:t>sia stato affidato</w:t>
      </w:r>
      <w:r>
        <w:rPr>
          <w:rFonts w:ascii="Calibri" w:hAnsi="Calibri" w:cs="Calibri"/>
          <w:sz w:val="20"/>
          <w:szCs w:val="20"/>
        </w:rPr>
        <w:t xml:space="preserve"> ad un custode o a un amministratore giudiziario o a un amministratore finanziario), qualora nei confronti del concorrente </w:t>
      </w:r>
      <w:r>
        <w:rPr>
          <w:rFonts w:ascii="Calibri" w:hAnsi="Calibri" w:cs="Calibri"/>
          <w:bCs/>
          <w:sz w:val="20"/>
          <w:szCs w:val="20"/>
        </w:rPr>
        <w:t xml:space="preserve">ricorrano uno o più dei </w:t>
      </w:r>
      <w:r>
        <w:rPr>
          <w:rFonts w:ascii="Calibri" w:hAnsi="Calibri" w:cs="Calibri"/>
          <w:b/>
          <w:bCs/>
          <w:sz w:val="20"/>
          <w:szCs w:val="20"/>
        </w:rPr>
        <w:t>motivi di esclusione</w:t>
      </w:r>
      <w:r>
        <w:rPr>
          <w:rFonts w:ascii="Calibri" w:hAnsi="Calibri" w:cs="Calibri"/>
          <w:sz w:val="20"/>
          <w:szCs w:val="20"/>
        </w:rPr>
        <w:t xml:space="preserve"> dalle procedure di affidamento degli appalti pubblici elencati nello stesso </w:t>
      </w:r>
      <w:hyperlink r:id="rId26" w:history="1">
        <w:r>
          <w:rPr>
            <w:rStyle w:val="Internetlink"/>
            <w:rFonts w:ascii="Calibri" w:hAnsi="Calibri" w:cs="Calibri"/>
            <w:b/>
            <w:bCs/>
            <w:sz w:val="20"/>
            <w:szCs w:val="20"/>
          </w:rPr>
          <w:t>art. 80</w:t>
        </w:r>
      </w:hyperlink>
      <w:r>
        <w:rPr>
          <w:rFonts w:ascii="Calibri" w:hAnsi="Calibri" w:cs="Calibri"/>
          <w:bCs/>
          <w:sz w:val="20"/>
          <w:szCs w:val="20"/>
        </w:rPr>
        <w:t xml:space="preserve"> (motivi di esclusione che dovranno, però, essere riferiti </w:t>
      </w:r>
      <w:r>
        <w:rPr>
          <w:rFonts w:ascii="Calibri" w:hAnsi="Calibri" w:cs="Calibri"/>
          <w:sz w:val="20"/>
          <w:szCs w:val="20"/>
        </w:rPr>
        <w:t>al periodo precedente al predetto affidamento: in tal caso, infatti, non trovano applicazione le cause di esclusione ivi previste</w:t>
      </w:r>
      <w:r>
        <w:rPr>
          <w:rFonts w:ascii="Calibri" w:hAnsi="Calibri" w:cs="Calibri"/>
          <w:bCs/>
          <w:sz w:val="20"/>
          <w:szCs w:val="20"/>
        </w:rPr>
        <w:t xml:space="preserve">), il </w:t>
      </w:r>
      <w:r>
        <w:rPr>
          <w:rFonts w:ascii="Calibri" w:hAnsi="Calibri" w:cs="Arial"/>
          <w:sz w:val="20"/>
          <w:szCs w:val="20"/>
          <w:u w:val="single"/>
        </w:rPr>
        <w:t>legale rappresentante</w:t>
      </w:r>
      <w:r>
        <w:rPr>
          <w:rFonts w:ascii="Calibri" w:hAnsi="Calibri" w:cs="Arial"/>
          <w:sz w:val="20"/>
          <w:szCs w:val="20"/>
        </w:rPr>
        <w:t xml:space="preserve"> del concorrente (o un suo procuratore) </w:t>
      </w:r>
      <w:r>
        <w:rPr>
          <w:rFonts w:ascii="Calibri" w:hAnsi="Calibri" w:cs="Calibri"/>
          <w:sz w:val="20"/>
          <w:szCs w:val="20"/>
        </w:rPr>
        <w:t xml:space="preserve">dovrà </w:t>
      </w:r>
      <w:r>
        <w:rPr>
          <w:rFonts w:ascii="Calibri" w:hAnsi="Calibri" w:cs="Calibri"/>
          <w:b/>
          <w:sz w:val="20"/>
          <w:szCs w:val="20"/>
        </w:rPr>
        <w:t xml:space="preserve">attestare </w:t>
      </w:r>
      <w:r>
        <w:rPr>
          <w:rFonts w:ascii="Calibri" w:hAnsi="Calibri" w:cs="Calibri"/>
          <w:sz w:val="20"/>
          <w:szCs w:val="20"/>
        </w:rPr>
        <w:t xml:space="preserve">la sussistenza di tali condizioni che permettono l’accesso alla gara </w:t>
      </w:r>
      <w:r>
        <w:rPr>
          <w:rFonts w:ascii="Calibri" w:hAnsi="Calibri" w:cs="Arial"/>
          <w:sz w:val="20"/>
          <w:szCs w:val="20"/>
        </w:rPr>
        <w:t xml:space="preserve">mediante </w:t>
      </w:r>
      <w:r>
        <w:rPr>
          <w:rFonts w:ascii="Calibri" w:hAnsi="Calibri" w:cs="Arial"/>
          <w:i/>
          <w:sz w:val="20"/>
          <w:szCs w:val="20"/>
        </w:rPr>
        <w:t>dichiarazione sostitutiva</w:t>
      </w:r>
      <w:r>
        <w:rPr>
          <w:rFonts w:ascii="Calibri" w:hAnsi="Calibri" w:cs="Arial"/>
          <w:sz w:val="20"/>
          <w:szCs w:val="20"/>
        </w:rPr>
        <w:t xml:space="preserve"> redatta</w:t>
      </w:r>
      <w:r>
        <w:rPr>
          <w:rFonts w:ascii="Calibri" w:hAnsi="Calibri" w:cs="Arial"/>
          <w:bCs/>
          <w:iCs/>
          <w:sz w:val="20"/>
          <w:szCs w:val="20"/>
        </w:rPr>
        <w:t xml:space="preserve">,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xml:space="preserve">: Dichiarazione da rendere per l’ammissione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 e, in particolare:</w:t>
      </w:r>
    </w:p>
    <w:p w:rsidR="00DA0857" w:rsidRDefault="006E758C">
      <w:pPr>
        <w:pStyle w:val="Standard"/>
        <w:spacing w:before="40"/>
        <w:ind w:left="1361" w:hanging="170"/>
        <w:jc w:val="both"/>
      </w:pPr>
      <w:r>
        <w:rPr>
          <w:rFonts w:ascii="Calibri" w:hAnsi="Calibri" w:cs="Arial"/>
          <w:sz w:val="20"/>
          <w:szCs w:val="20"/>
          <w:lang w:eastAsia="en-US"/>
        </w:rPr>
        <w:t>-</w:t>
      </w:r>
      <w:r>
        <w:rPr>
          <w:rFonts w:ascii="Calibri" w:hAnsi="Calibri" w:cs="Arial"/>
          <w:sz w:val="20"/>
          <w:szCs w:val="20"/>
          <w:lang w:eastAsia="en-US"/>
        </w:rPr>
        <w:tab/>
        <w:t xml:space="preserve">la data in cui il concorrente è stato affidato </w:t>
      </w:r>
      <w:r>
        <w:rPr>
          <w:rFonts w:ascii="Calibri" w:hAnsi="Calibri" w:cs="Calibri"/>
          <w:sz w:val="20"/>
          <w:szCs w:val="20"/>
        </w:rPr>
        <w:t>ad un custode o a un amministratore giudiziario o a un amministratore finanziario (specificando se il concorrente è stato sottoposto a sequestro o a confisca)</w:t>
      </w:r>
    </w:p>
    <w:p w:rsidR="00DA0857" w:rsidRDefault="006E758C">
      <w:pPr>
        <w:pStyle w:val="Standard"/>
        <w:spacing w:before="40"/>
        <w:ind w:left="1361" w:hanging="170"/>
        <w:jc w:val="both"/>
      </w:pPr>
      <w:r>
        <w:rPr>
          <w:rFonts w:ascii="Calibri" w:hAnsi="Calibri" w:cs="Calibri"/>
          <w:sz w:val="20"/>
          <w:szCs w:val="20"/>
        </w:rPr>
        <w:t>-</w:t>
      </w:r>
      <w:r>
        <w:rPr>
          <w:rFonts w:ascii="Calibri" w:hAnsi="Calibri" w:cs="Calibri"/>
          <w:sz w:val="20"/>
          <w:szCs w:val="20"/>
        </w:rPr>
        <w:tab/>
        <w:t xml:space="preserve">le date e le cause in </w:t>
      </w:r>
      <w:r>
        <w:rPr>
          <w:rFonts w:ascii="Calibri" w:hAnsi="Calibri" w:cs="Arial"/>
          <w:sz w:val="20"/>
          <w:szCs w:val="20"/>
          <w:lang w:eastAsia="en-US"/>
        </w:rPr>
        <w:t>cui</w:t>
      </w:r>
      <w:r>
        <w:rPr>
          <w:rFonts w:ascii="Calibri" w:hAnsi="Calibri" w:cs="Calibri"/>
          <w:sz w:val="20"/>
          <w:szCs w:val="20"/>
        </w:rPr>
        <w:t xml:space="preserve"> si sono verificati i potenziali motivi di esclusione previsti dall’art. 80 del D.Lgs. n.50/2016 (i quali dovranno essersi prodotti in data antecedente all’affidamento dell’impresa ad un custode o a un amministratore giudiziario o a un amministratore finanziario)</w:t>
      </w:r>
    </w:p>
    <w:p w:rsidR="00DA0857" w:rsidRDefault="006E758C">
      <w:pPr>
        <w:pStyle w:val="Standard"/>
        <w:spacing w:before="40"/>
        <w:ind w:left="1361" w:hanging="170"/>
        <w:jc w:val="both"/>
      </w:pPr>
      <w:r>
        <w:rPr>
          <w:rFonts w:ascii="Calibri" w:hAnsi="Calibri" w:cs="Calibri"/>
          <w:sz w:val="20"/>
          <w:szCs w:val="20"/>
        </w:rPr>
        <w:t>-</w:t>
      </w:r>
      <w:r>
        <w:rPr>
          <w:rFonts w:ascii="Calibri" w:hAnsi="Calibri" w:cs="Calibri"/>
          <w:sz w:val="20"/>
          <w:szCs w:val="20"/>
        </w:rPr>
        <w:tab/>
        <w:t xml:space="preserve">la legittimità </w:t>
      </w:r>
      <w:r>
        <w:rPr>
          <w:rFonts w:ascii="Calibri" w:hAnsi="Calibri" w:cs="Arial"/>
          <w:sz w:val="20"/>
          <w:szCs w:val="20"/>
          <w:lang w:eastAsia="en-US"/>
        </w:rPr>
        <w:t>dell’ammissione</w:t>
      </w:r>
      <w:r>
        <w:rPr>
          <w:rFonts w:ascii="Calibri" w:hAnsi="Calibri" w:cs="Calibri"/>
          <w:sz w:val="20"/>
          <w:szCs w:val="20"/>
        </w:rPr>
        <w:t xml:space="preserve"> alla gara del concorrente in relazione alle attuali condizioni soggettive in cui si trova lo stesso concorrente, in riferimento ai motivi di esclusione di cui all’art. 80 del D.Lgs. n.50/2016.</w:t>
      </w:r>
    </w:p>
    <w:p w:rsidR="00DA0857" w:rsidRDefault="006E758C">
      <w:pPr>
        <w:pStyle w:val="Standard"/>
        <w:numPr>
          <w:ilvl w:val="2"/>
          <w:numId w:val="40"/>
        </w:numPr>
        <w:spacing w:before="60"/>
        <w:ind w:left="1191" w:hanging="624"/>
        <w:jc w:val="both"/>
      </w:pPr>
      <w:r>
        <w:rPr>
          <w:rFonts w:ascii="Wingdings 2" w:hAnsi="Wingdings 2"/>
          <w:color w:val="FF0000"/>
          <w:spacing w:val="-2"/>
          <w:sz w:val="20"/>
          <w:szCs w:val="20"/>
        </w:rPr>
        <w:t></w:t>
      </w:r>
      <w:r>
        <w:rPr>
          <w:rFonts w:ascii="Calibri" w:eastAsia="SimHei, 黑体" w:hAnsi="Calibri" w:cs="Arial"/>
          <w:color w:val="FF0000"/>
          <w:spacing w:val="-2"/>
          <w:sz w:val="20"/>
          <w:szCs w:val="20"/>
        </w:rPr>
        <w:t xml:space="preserve"> </w:t>
      </w:r>
      <w:r>
        <w:rPr>
          <w:rFonts w:ascii="Calibri" w:eastAsia="SimHei, 黑体" w:hAnsi="Calibri" w:cs="Arial"/>
          <w:spacing w:val="-2"/>
          <w:sz w:val="20"/>
          <w:szCs w:val="20"/>
        </w:rPr>
        <w:t>a</w:t>
      </w:r>
      <w:r>
        <w:rPr>
          <w:rFonts w:ascii="Calibri" w:hAnsi="Calibri" w:cs="Arial"/>
          <w:bCs/>
          <w:iCs/>
          <w:sz w:val="20"/>
          <w:szCs w:val="20"/>
        </w:rPr>
        <w:t xml:space="preserve"> </w:t>
      </w:r>
      <w:r>
        <w:rPr>
          <w:rFonts w:ascii="Calibri" w:hAnsi="Calibri" w:cs="Calibri"/>
          <w:bCs/>
          <w:iCs/>
          <w:sz w:val="20"/>
          <w:szCs w:val="20"/>
        </w:rPr>
        <w:t>pena</w:t>
      </w:r>
      <w:r>
        <w:rPr>
          <w:rFonts w:ascii="Calibri" w:hAnsi="Calibri" w:cs="Arial"/>
          <w:sz w:val="20"/>
          <w:szCs w:val="20"/>
        </w:rPr>
        <w:t xml:space="preserve"> di esclusione </w:t>
      </w:r>
      <w:r>
        <w:rPr>
          <w:rFonts w:ascii="Calibri" w:hAnsi="Calibri" w:cs="Calibri"/>
          <w:bCs/>
          <w:iCs/>
          <w:sz w:val="20"/>
          <w:szCs w:val="20"/>
        </w:rPr>
        <w:t>(fatto salvo il “soccorso istruttorio”)</w:t>
      </w:r>
      <w:r>
        <w:rPr>
          <w:rFonts w:ascii="Calibri" w:hAnsi="Calibri" w:cs="Arial"/>
          <w:sz w:val="20"/>
          <w:szCs w:val="20"/>
        </w:rPr>
        <w:t>,</w:t>
      </w:r>
      <w:r>
        <w:rPr>
          <w:rFonts w:ascii="Calibri" w:hAnsi="Calibri" w:cs="Arial"/>
          <w:b/>
          <w:sz w:val="20"/>
          <w:szCs w:val="20"/>
        </w:rPr>
        <w:t xml:space="preserve"> </w:t>
      </w:r>
      <w:r>
        <w:rPr>
          <w:rFonts w:ascii="Calibri" w:hAnsi="Calibri" w:cs="Arial"/>
          <w:sz w:val="20"/>
          <w:szCs w:val="20"/>
        </w:rPr>
        <w:t xml:space="preserve">le attestazioni di cui al precedente punto 25.2., nel caso di offerta presentata da consorzi fra società cooperative di produzione e lavoro, di consorzi artigiani e di consorzi stabili, devono essere rese anche dai </w:t>
      </w:r>
      <w:r>
        <w:rPr>
          <w:rFonts w:ascii="Calibri" w:hAnsi="Calibri" w:cs="Arial"/>
          <w:b/>
          <w:sz w:val="20"/>
          <w:szCs w:val="20"/>
        </w:rPr>
        <w:t xml:space="preserve">consorziati </w:t>
      </w:r>
      <w:r>
        <w:rPr>
          <w:rFonts w:ascii="Calibri" w:hAnsi="Calibri" w:cs="Arial"/>
          <w:sz w:val="20"/>
          <w:szCs w:val="20"/>
        </w:rPr>
        <w:t xml:space="preserve">per conto dei quali il consorzio concorre, </w:t>
      </w:r>
      <w:r>
        <w:rPr>
          <w:rFonts w:ascii="Calibri" w:hAnsi="Calibri" w:cs="Arial"/>
          <w:sz w:val="20"/>
          <w:szCs w:val="20"/>
          <w:lang w:eastAsia="en-US"/>
        </w:rPr>
        <w:t xml:space="preserve">da redigere, preferibilmente, </w:t>
      </w:r>
      <w:r>
        <w:rPr>
          <w:rFonts w:ascii="Calibri" w:hAnsi="Calibri" w:cs="Arial"/>
          <w:bCs/>
          <w:iCs/>
          <w:sz w:val="20"/>
          <w:szCs w:val="20"/>
          <w:lang w:eastAsia="en-US"/>
        </w:rPr>
        <w:t xml:space="preserve">utilizzando il </w:t>
      </w:r>
      <w:r>
        <w:rPr>
          <w:rFonts w:ascii="Calibri" w:hAnsi="Calibri" w:cs="Arial"/>
          <w:b/>
          <w:bCs/>
          <w:iCs/>
          <w:sz w:val="20"/>
          <w:szCs w:val="20"/>
          <w:lang w:eastAsia="en-US"/>
        </w:rPr>
        <w:t>modello</w:t>
      </w:r>
      <w:r>
        <w:rPr>
          <w:rFonts w:ascii="Calibri" w:hAnsi="Calibri" w:cs="Arial"/>
          <w:bCs/>
          <w:iCs/>
          <w:sz w:val="20"/>
          <w:szCs w:val="20"/>
          <w:lang w:eastAsia="en-US"/>
        </w:rPr>
        <w:t xml:space="preserve"> denominato “</w:t>
      </w:r>
      <w:r>
        <w:rPr>
          <w:rFonts w:ascii="Calibri" w:hAnsi="Calibri" w:cs="Arial"/>
          <w:b/>
          <w:bCs/>
          <w:i/>
          <w:iCs/>
          <w:sz w:val="20"/>
          <w:szCs w:val="20"/>
          <w:lang w:eastAsia="en-US"/>
        </w:rPr>
        <w:t xml:space="preserve">Allegato 4: </w:t>
      </w:r>
      <w:r>
        <w:rPr>
          <w:rFonts w:ascii="Calibri" w:eastAsia="SimHei, 黑体" w:hAnsi="Calibri" w:cs="Arial"/>
          <w:spacing w:val="-2"/>
          <w:sz w:val="20"/>
          <w:szCs w:val="20"/>
        </w:rPr>
        <w:t>Dichiarazione da rendere dai consorziati per conto dei quali il consorzio concorre</w:t>
      </w:r>
      <w:r>
        <w:rPr>
          <w:rFonts w:ascii="Calibri" w:hAnsi="Calibri" w:cs="Arial"/>
          <w:bCs/>
          <w:iCs/>
          <w:sz w:val="20"/>
          <w:szCs w:val="20"/>
          <w:lang w:eastAsia="en-US"/>
        </w:rPr>
        <w:t xml:space="preserve">”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xml:space="preserve">; pertanto, gli stessi </w:t>
      </w:r>
      <w:r>
        <w:rPr>
          <w:rFonts w:ascii="Calibri" w:hAnsi="Calibri" w:cs="Arial"/>
          <w:b/>
          <w:sz w:val="20"/>
          <w:szCs w:val="20"/>
        </w:rPr>
        <w:t>consorziati</w:t>
      </w:r>
      <w:r>
        <w:rPr>
          <w:rFonts w:ascii="Calibri" w:hAnsi="Calibri" w:cs="Arial"/>
          <w:sz w:val="20"/>
          <w:szCs w:val="20"/>
        </w:rPr>
        <w:t xml:space="preserve">, dovranno rendere l’attestazione del </w:t>
      </w:r>
      <w:r>
        <w:rPr>
          <w:rFonts w:ascii="Calibri" w:hAnsi="Calibri" w:cs="Arial"/>
          <w:bCs/>
          <w:iCs/>
          <w:sz w:val="20"/>
          <w:szCs w:val="20"/>
        </w:rPr>
        <w:t xml:space="preserve">possesso dei </w:t>
      </w:r>
      <w:r>
        <w:rPr>
          <w:rFonts w:ascii="Calibri" w:hAnsi="Calibri" w:cs="Arial"/>
          <w:b/>
          <w:bCs/>
          <w:iCs/>
          <w:sz w:val="20"/>
          <w:szCs w:val="20"/>
        </w:rPr>
        <w:t xml:space="preserve">requisiti di ordine generale </w:t>
      </w:r>
      <w:r>
        <w:rPr>
          <w:rFonts w:ascii="Calibri" w:hAnsi="Calibri" w:cs="Arial"/>
          <w:bCs/>
          <w:iCs/>
          <w:sz w:val="20"/>
          <w:szCs w:val="20"/>
        </w:rPr>
        <w:t xml:space="preserve">prescritti </w:t>
      </w:r>
      <w:r>
        <w:rPr>
          <w:rFonts w:ascii="Calibri" w:hAnsi="Calibri" w:cs="Arial"/>
          <w:bCs/>
          <w:iCs/>
          <w:sz w:val="20"/>
          <w:szCs w:val="20"/>
          <w:lang w:bidi="it-IT"/>
        </w:rPr>
        <w:t>dall’</w:t>
      </w:r>
      <w:hyperlink r:id="rId27" w:history="1">
        <w:r>
          <w:rPr>
            <w:rStyle w:val="Internetlink"/>
            <w:rFonts w:ascii="Calibri" w:hAnsi="Calibri" w:cs="Arial"/>
            <w:b/>
            <w:bCs/>
            <w:iCs/>
            <w:sz w:val="20"/>
            <w:szCs w:val="20"/>
            <w:lang w:bidi="it-IT"/>
          </w:rPr>
          <w:t>art. 80</w:t>
        </w:r>
      </w:hyperlink>
      <w:r>
        <w:rPr>
          <w:rFonts w:ascii="Calibri" w:hAnsi="Calibri" w:cs="Arial"/>
          <w:b/>
          <w:bCs/>
          <w:iCs/>
          <w:sz w:val="20"/>
          <w:szCs w:val="20"/>
          <w:lang w:bidi="it-IT"/>
        </w:rPr>
        <w:t xml:space="preserve"> </w:t>
      </w:r>
      <w:r>
        <w:rPr>
          <w:rFonts w:ascii="Calibri" w:hAnsi="Calibri" w:cs="Arial"/>
          <w:bCs/>
          <w:iCs/>
          <w:sz w:val="20"/>
          <w:szCs w:val="20"/>
          <w:lang w:bidi="it-IT"/>
        </w:rPr>
        <w:t xml:space="preserve">del Codice e degli ulteriori </w:t>
      </w:r>
      <w:r>
        <w:rPr>
          <w:rFonts w:ascii="Calibri" w:hAnsi="Calibri" w:cs="Arial"/>
          <w:b/>
          <w:bCs/>
          <w:iCs/>
          <w:sz w:val="20"/>
          <w:szCs w:val="20"/>
          <w:lang w:bidi="it-IT"/>
        </w:rPr>
        <w:t>requisiti</w:t>
      </w:r>
      <w:r>
        <w:rPr>
          <w:rFonts w:ascii="Calibri" w:hAnsi="Calibri" w:cs="Arial"/>
          <w:bCs/>
          <w:iCs/>
          <w:sz w:val="20"/>
          <w:szCs w:val="20"/>
          <w:lang w:bidi="it-IT"/>
        </w:rPr>
        <w:t xml:space="preserve"> prescritti dalle norme vigenti che dispongono divieti di contrattare con la P.A., nonché </w:t>
      </w:r>
      <w:r>
        <w:rPr>
          <w:rFonts w:ascii="Calibri" w:hAnsi="Calibri" w:cs="Arial"/>
          <w:sz w:val="20"/>
          <w:szCs w:val="20"/>
        </w:rPr>
        <w:t xml:space="preserve">del </w:t>
      </w:r>
      <w:r>
        <w:rPr>
          <w:rFonts w:ascii="Calibri" w:hAnsi="Calibri" w:cs="Arial"/>
          <w:bCs/>
          <w:iCs/>
          <w:sz w:val="20"/>
          <w:szCs w:val="20"/>
        </w:rPr>
        <w:t xml:space="preserve">possesso dei </w:t>
      </w:r>
      <w:r>
        <w:rPr>
          <w:rFonts w:ascii="Calibri" w:hAnsi="Calibri" w:cs="Arial"/>
          <w:b/>
          <w:bCs/>
          <w:iCs/>
          <w:sz w:val="20"/>
          <w:szCs w:val="20"/>
        </w:rPr>
        <w:t xml:space="preserve">requisiti di idoneità professionale </w:t>
      </w:r>
      <w:r>
        <w:rPr>
          <w:rFonts w:ascii="Calibri" w:hAnsi="Calibri" w:cs="Arial"/>
          <w:bCs/>
          <w:iCs/>
          <w:sz w:val="20"/>
          <w:szCs w:val="20"/>
        </w:rPr>
        <w:t xml:space="preserve">prescritti </w:t>
      </w:r>
      <w:r>
        <w:rPr>
          <w:rFonts w:ascii="Calibri" w:hAnsi="Calibri" w:cs="Arial"/>
          <w:bCs/>
          <w:iCs/>
          <w:sz w:val="20"/>
          <w:szCs w:val="20"/>
          <w:lang w:bidi="it-IT"/>
        </w:rPr>
        <w:t>dall’</w:t>
      </w:r>
      <w:hyperlink r:id="rId28" w:history="1">
        <w:r>
          <w:rPr>
            <w:rStyle w:val="Internetlink"/>
            <w:rFonts w:ascii="Calibri" w:hAnsi="Calibri" w:cs="Arial"/>
            <w:b/>
            <w:bCs/>
            <w:iCs/>
            <w:sz w:val="20"/>
            <w:szCs w:val="20"/>
            <w:lang w:bidi="it-IT"/>
          </w:rPr>
          <w:t>art. 83</w:t>
        </w:r>
      </w:hyperlink>
      <w:r>
        <w:rPr>
          <w:rFonts w:ascii="Calibri" w:hAnsi="Calibri" w:cs="Calibri"/>
          <w:sz w:val="20"/>
          <w:szCs w:val="20"/>
        </w:rPr>
        <w:t xml:space="preserve">, comma 1, lettera a) e comma 3, </w:t>
      </w:r>
      <w:r>
        <w:rPr>
          <w:rFonts w:ascii="Calibri" w:hAnsi="Calibri" w:cs="Arial"/>
          <w:bCs/>
          <w:iCs/>
          <w:sz w:val="20"/>
          <w:szCs w:val="20"/>
          <w:lang w:bidi="it-IT"/>
        </w:rPr>
        <w:t xml:space="preserve">del Codice [tutti riportati nel suddetto </w:t>
      </w:r>
      <w:r>
        <w:rPr>
          <w:rFonts w:ascii="Calibri" w:hAnsi="Calibri" w:cs="Arial"/>
          <w:bCs/>
          <w:iCs/>
          <w:sz w:val="20"/>
          <w:szCs w:val="20"/>
          <w:lang w:eastAsia="en-US"/>
        </w:rPr>
        <w:t xml:space="preserve">modello], mentre </w:t>
      </w:r>
      <w:r>
        <w:rPr>
          <w:rFonts w:ascii="Calibri" w:hAnsi="Calibri" w:cs="Arial"/>
          <w:bCs/>
          <w:iCs/>
          <w:sz w:val="20"/>
          <w:szCs w:val="20"/>
          <w:u w:val="single"/>
        </w:rPr>
        <w:t>non occorre</w:t>
      </w:r>
      <w:r>
        <w:rPr>
          <w:rFonts w:ascii="Calibri" w:hAnsi="Calibri" w:cs="Arial"/>
          <w:bCs/>
          <w:iCs/>
          <w:sz w:val="20"/>
          <w:szCs w:val="20"/>
        </w:rPr>
        <w:t xml:space="preserve"> che detti </w:t>
      </w:r>
      <w:r>
        <w:rPr>
          <w:rFonts w:ascii="Calibri" w:hAnsi="Calibri" w:cs="Arial"/>
          <w:b/>
          <w:bCs/>
          <w:iCs/>
          <w:sz w:val="20"/>
          <w:szCs w:val="20"/>
        </w:rPr>
        <w:t>consorziati</w:t>
      </w:r>
      <w:r>
        <w:rPr>
          <w:rFonts w:ascii="Calibri" w:hAnsi="Calibri" w:cs="Arial"/>
          <w:bCs/>
          <w:iCs/>
          <w:sz w:val="20"/>
          <w:szCs w:val="20"/>
        </w:rPr>
        <w:t xml:space="preserve"> siano in possesso dei </w:t>
      </w:r>
      <w:r>
        <w:rPr>
          <w:rFonts w:ascii="Calibri" w:hAnsi="Calibri" w:cs="Arial"/>
          <w:b/>
          <w:bCs/>
          <w:iCs/>
          <w:sz w:val="20"/>
          <w:szCs w:val="20"/>
        </w:rPr>
        <w:t>requisiti di ordine speciale</w:t>
      </w:r>
      <w:r>
        <w:rPr>
          <w:rFonts w:ascii="Calibri" w:hAnsi="Calibri" w:cs="Arial"/>
          <w:bCs/>
          <w:iCs/>
          <w:sz w:val="20"/>
          <w:szCs w:val="20"/>
        </w:rPr>
        <w:t xml:space="preserve"> (tecnico-organizzativi) di cui all’art. 90 del d.P.R. n. 207/10 (pertanto, nessuna </w:t>
      </w:r>
      <w:r>
        <w:rPr>
          <w:rFonts w:ascii="Calibri" w:hAnsi="Calibri" w:cs="Arial"/>
          <w:bCs/>
          <w:i/>
          <w:iCs/>
          <w:sz w:val="20"/>
          <w:szCs w:val="20"/>
        </w:rPr>
        <w:t>dichiarazione sostitutiva</w:t>
      </w:r>
      <w:r>
        <w:rPr>
          <w:rFonts w:ascii="Calibri" w:hAnsi="Calibri" w:cs="Arial"/>
          <w:bCs/>
          <w:iCs/>
          <w:sz w:val="20"/>
          <w:szCs w:val="20"/>
        </w:rPr>
        <w:t xml:space="preserve"> in tal senso è dovuta dal consorziato), in quanto la qualifica rispetto a tali requisiti deve essere soddisfatta </w:t>
      </w:r>
      <w:r>
        <w:rPr>
          <w:rFonts w:ascii="Calibri" w:hAnsi="Calibri" w:cs="Arial"/>
          <w:b/>
          <w:bCs/>
          <w:iCs/>
          <w:sz w:val="20"/>
          <w:szCs w:val="20"/>
        </w:rPr>
        <w:t>unicamente</w:t>
      </w:r>
      <w:r>
        <w:rPr>
          <w:rFonts w:ascii="Calibri" w:hAnsi="Calibri" w:cs="Arial"/>
          <w:bCs/>
          <w:iCs/>
          <w:sz w:val="20"/>
          <w:szCs w:val="20"/>
        </w:rPr>
        <w:t xml:space="preserve"> dal </w:t>
      </w:r>
      <w:r>
        <w:rPr>
          <w:rFonts w:ascii="Calibri" w:hAnsi="Calibri" w:cs="Arial"/>
          <w:bCs/>
          <w:iCs/>
          <w:sz w:val="20"/>
          <w:szCs w:val="20"/>
          <w:u w:val="single"/>
        </w:rPr>
        <w:t>consorzio concorrente</w:t>
      </w:r>
      <w:r>
        <w:rPr>
          <w:rFonts w:ascii="Calibri" w:hAnsi="Calibri" w:cs="Arial"/>
          <w:bCs/>
          <w:iCs/>
          <w:sz w:val="20"/>
          <w:szCs w:val="20"/>
        </w:rPr>
        <w:t>.</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xml:space="preserve">, con la quale il concorrente, a pena di esclusione </w:t>
      </w:r>
      <w:r>
        <w:rPr>
          <w:rFonts w:ascii="Calibri" w:hAnsi="Calibri" w:cs="Calibri"/>
          <w:bCs/>
          <w:iCs/>
          <w:sz w:val="20"/>
          <w:szCs w:val="20"/>
        </w:rPr>
        <w:t>(fatto salvo il “soccorso istruttorio”)</w:t>
      </w:r>
      <w:r>
        <w:rPr>
          <w:rFonts w:ascii="Calibri" w:hAnsi="Calibri" w:cs="Arial"/>
          <w:sz w:val="20"/>
          <w:szCs w:val="20"/>
        </w:rPr>
        <w:t>:</w:t>
      </w:r>
    </w:p>
    <w:p w:rsidR="00DA0857" w:rsidRDefault="006E758C">
      <w:pPr>
        <w:pStyle w:val="Standard"/>
        <w:numPr>
          <w:ilvl w:val="0"/>
          <w:numId w:val="60"/>
        </w:numPr>
        <w:tabs>
          <w:tab w:val="left" w:pos="1588"/>
        </w:tabs>
        <w:spacing w:before="40"/>
        <w:ind w:left="794" w:hanging="227"/>
        <w:jc w:val="both"/>
      </w:pPr>
      <w:r>
        <w:rPr>
          <w:rFonts w:ascii="Calibri" w:hAnsi="Calibri" w:cs="Arial"/>
          <w:sz w:val="20"/>
          <w:szCs w:val="20"/>
        </w:rPr>
        <w:t xml:space="preserve">attesta </w:t>
      </w:r>
      <w:r>
        <w:rPr>
          <w:rFonts w:ascii="Calibri" w:hAnsi="Calibri" w:cs="Calibri"/>
          <w:bCs/>
          <w:iCs/>
          <w:sz w:val="20"/>
          <w:szCs w:val="20"/>
        </w:rPr>
        <w:t>di essere in possesso, alla data di presentazione dell’offerta</w:t>
      </w:r>
      <w:r>
        <w:rPr>
          <w:rFonts w:ascii="Calibri" w:hAnsi="Calibri" w:cs="Calibri"/>
          <w:bCs/>
          <w:iCs/>
          <w:sz w:val="20"/>
          <w:szCs w:val="20"/>
          <w:vertAlign w:val="superscript"/>
        </w:rPr>
        <w:t>(5)</w:t>
      </w:r>
      <w:r>
        <w:rPr>
          <w:rFonts w:ascii="Calibri" w:hAnsi="Calibri" w:cs="Calibri"/>
          <w:bCs/>
          <w:iCs/>
          <w:sz w:val="20"/>
          <w:szCs w:val="20"/>
        </w:rPr>
        <w:t>, d</w:t>
      </w:r>
      <w:r>
        <w:rPr>
          <w:rFonts w:ascii="Calibri" w:hAnsi="Calibri" w:cs="Arial"/>
          <w:bCs/>
          <w:iCs/>
          <w:sz w:val="20"/>
          <w:szCs w:val="20"/>
        </w:rPr>
        <w:t xml:space="preserve">ei </w:t>
      </w:r>
      <w:r>
        <w:rPr>
          <w:rFonts w:ascii="Calibri" w:hAnsi="Calibri" w:cs="Arial"/>
          <w:b/>
          <w:bCs/>
          <w:iCs/>
          <w:sz w:val="20"/>
          <w:szCs w:val="20"/>
        </w:rPr>
        <w:t>requisiti di idoneità professionale</w:t>
      </w:r>
      <w:r>
        <w:rPr>
          <w:rFonts w:ascii="Calibri" w:hAnsi="Calibri" w:cs="Arial"/>
          <w:bCs/>
          <w:iCs/>
          <w:sz w:val="20"/>
          <w:szCs w:val="20"/>
        </w:rPr>
        <w:t xml:space="preserve"> prescritti </w:t>
      </w:r>
      <w:r>
        <w:rPr>
          <w:rFonts w:ascii="Calibri" w:hAnsi="Calibri" w:cs="Calibri"/>
          <w:sz w:val="20"/>
          <w:szCs w:val="20"/>
        </w:rPr>
        <w:t>dall’art. 83, comma 1, lettera a) e comma 3, del D.Lgs. n. 50/2016</w:t>
      </w:r>
      <w:r>
        <w:rPr>
          <w:rFonts w:ascii="Calibri" w:hAnsi="Calibri" w:cs="Arial"/>
          <w:bCs/>
          <w:iCs/>
          <w:sz w:val="20"/>
          <w:szCs w:val="20"/>
          <w:lang w:bidi="it-IT"/>
        </w:rPr>
        <w:t>, ottenuti mediante l’iscrizione nel Registro delle Imprese tenuto dalla C.C.I.A.A. (o, se ammissibile, nel Registro delle Commissioni provinciali per l'artigianato), indicando anche gli estremi ed i dati principali di iscrizione in detto Registro (anche in relazione ai dati necessari a questa stazione appaltante al fine di verificare il possesso dei requisiti di ordine generale di cui all’art. 80 del D.Lgs. n. 50/2016).</w:t>
      </w:r>
    </w:p>
    <w:p w:rsidR="00DA0857" w:rsidRDefault="006E758C">
      <w:pPr>
        <w:pStyle w:val="Standard"/>
        <w:numPr>
          <w:ilvl w:val="0"/>
          <w:numId w:val="37"/>
        </w:numPr>
        <w:tabs>
          <w:tab w:val="left" w:pos="1588"/>
        </w:tabs>
        <w:spacing w:before="40"/>
        <w:ind w:left="794" w:hanging="227"/>
        <w:jc w:val="both"/>
      </w:pPr>
      <w:r>
        <w:rPr>
          <w:rFonts w:ascii="Calibri" w:hAnsi="Calibri" w:cs="Arial"/>
          <w:sz w:val="20"/>
          <w:szCs w:val="20"/>
        </w:rPr>
        <w:t xml:space="preserve">indica, pertanto, la </w:t>
      </w:r>
      <w:r>
        <w:rPr>
          <w:rFonts w:ascii="Calibri" w:hAnsi="Calibri" w:cs="Arial"/>
          <w:bCs/>
          <w:iCs/>
          <w:sz w:val="20"/>
          <w:szCs w:val="20"/>
          <w:lang w:bidi="it-IT"/>
        </w:rPr>
        <w:t xml:space="preserve">C.C.I.A.A. </w:t>
      </w:r>
      <w:r>
        <w:rPr>
          <w:rFonts w:ascii="Calibri" w:hAnsi="Calibri" w:cs="Arial"/>
          <w:sz w:val="20"/>
          <w:szCs w:val="20"/>
        </w:rPr>
        <w:t>nel cui Registro delle imprese è iscritto, precisando gli estremi di iscrizione (</w:t>
      </w:r>
      <w:r>
        <w:rPr>
          <w:rFonts w:ascii="Calibri" w:hAnsi="Calibri" w:cs="Arial"/>
          <w:i/>
          <w:sz w:val="20"/>
          <w:szCs w:val="20"/>
        </w:rPr>
        <w:t>numero e data</w:t>
      </w:r>
      <w:r>
        <w:rPr>
          <w:rFonts w:ascii="Calibri" w:hAnsi="Calibri" w:cs="Arial"/>
          <w:sz w:val="20"/>
          <w:szCs w:val="20"/>
        </w:rPr>
        <w:t>), la forma giuridica e l’attività per la quale è iscritto, che deve corrispondere a quella oggetto della presente procedura di affidamento, ovvero ad altro registro o albo equivalente secondo la legislazione nazionale di appartenenza, precisando gli estremi dell’iscrizione (</w:t>
      </w:r>
      <w:r>
        <w:rPr>
          <w:rFonts w:ascii="Calibri" w:hAnsi="Calibri" w:cs="Arial"/>
          <w:i/>
          <w:sz w:val="20"/>
          <w:szCs w:val="20"/>
        </w:rPr>
        <w:t>numero e data</w:t>
      </w:r>
      <w:r>
        <w:rPr>
          <w:rFonts w:ascii="Calibri" w:hAnsi="Calibri" w:cs="Arial"/>
          <w:sz w:val="20"/>
          <w:szCs w:val="20"/>
        </w:rPr>
        <w:t>), della classificazione e la forma giuridica;</w:t>
      </w:r>
    </w:p>
    <w:p w:rsidR="00DA0857" w:rsidRDefault="006E758C">
      <w:pPr>
        <w:pStyle w:val="Standard"/>
        <w:numPr>
          <w:ilvl w:val="0"/>
          <w:numId w:val="37"/>
        </w:numPr>
        <w:tabs>
          <w:tab w:val="left" w:pos="1588"/>
        </w:tabs>
        <w:spacing w:before="40"/>
        <w:ind w:left="794" w:hanging="227"/>
        <w:jc w:val="both"/>
      </w:pPr>
      <w:r>
        <w:rPr>
          <w:rFonts w:ascii="Calibri" w:hAnsi="Calibri" w:cs="Arial"/>
          <w:sz w:val="20"/>
          <w:szCs w:val="20"/>
        </w:rPr>
        <w:t>indica i dati identificativi (</w:t>
      </w:r>
      <w:r>
        <w:rPr>
          <w:rFonts w:ascii="Calibri" w:hAnsi="Calibri" w:cs="Arial"/>
          <w:i/>
          <w:sz w:val="20"/>
          <w:szCs w:val="20"/>
        </w:rPr>
        <w:t>nome, cognome, luogo e data di nascita, codice fiscale, qualifica</w:t>
      </w:r>
      <w:r>
        <w:rPr>
          <w:rFonts w:ascii="Calibri" w:hAnsi="Calibri" w:cs="Arial"/>
          <w:sz w:val="20"/>
          <w:szCs w:val="20"/>
        </w:rPr>
        <w:t>) dei soggetti d’impresa elencati nell’art. 80, comma 3, del Codice;</w:t>
      </w:r>
    </w:p>
    <w:p w:rsidR="00DA0857" w:rsidRDefault="006E758C">
      <w:pPr>
        <w:pStyle w:val="Standard"/>
        <w:numPr>
          <w:ilvl w:val="0"/>
          <w:numId w:val="37"/>
        </w:numPr>
        <w:tabs>
          <w:tab w:val="left" w:pos="1588"/>
        </w:tabs>
        <w:spacing w:before="40"/>
        <w:ind w:left="794" w:hanging="227"/>
        <w:jc w:val="both"/>
      </w:pPr>
      <w:r>
        <w:rPr>
          <w:rFonts w:ascii="Calibri" w:hAnsi="Calibri" w:cs="Arial"/>
          <w:sz w:val="20"/>
          <w:szCs w:val="20"/>
        </w:rPr>
        <w:t>attesta se nell’anno antecedente la data della presente lettera di invito vi sono o meno stati soggetti cessati dalle cariche societarie indicate nell’art. 80, comma 3, del Codice e, in caso positivo, indica le relative generalità</w:t>
      </w:r>
      <w:r>
        <w:rPr>
          <w:rFonts w:ascii="Calibri" w:hAnsi="Calibri" w:cs="Arial"/>
          <w:sz w:val="20"/>
          <w:szCs w:val="20"/>
          <w:lang w:eastAsia="en-US"/>
        </w:rPr>
        <w:t xml:space="preserve">, con i dati identificativi </w:t>
      </w:r>
      <w:r>
        <w:rPr>
          <w:rFonts w:ascii="Calibri" w:hAnsi="Calibri" w:cs="Arial"/>
          <w:sz w:val="20"/>
          <w:szCs w:val="20"/>
        </w:rPr>
        <w:t>(</w:t>
      </w:r>
      <w:r>
        <w:rPr>
          <w:rFonts w:ascii="Calibri" w:hAnsi="Calibri" w:cs="Arial"/>
          <w:i/>
          <w:sz w:val="20"/>
          <w:szCs w:val="20"/>
        </w:rPr>
        <w:t>nome, cognome, luogo e data di nascita, codice fiscale, qualifica posseduta prima della cessione dalla carica</w:t>
      </w:r>
      <w:r>
        <w:rPr>
          <w:rFonts w:ascii="Calibri" w:hAnsi="Calibri" w:cs="Arial"/>
          <w:sz w:val="20"/>
          <w:szCs w:val="20"/>
        </w:rPr>
        <w:t>)</w:t>
      </w:r>
      <w:r>
        <w:rPr>
          <w:rFonts w:ascii="Calibri" w:hAnsi="Calibri" w:cs="Arial"/>
          <w:sz w:val="20"/>
          <w:szCs w:val="20"/>
          <w:lang w:eastAsia="en-US"/>
        </w:rPr>
        <w:t>.</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w:t>
      </w:r>
      <w:r>
        <w:rPr>
          <w:rFonts w:ascii="Calibri" w:eastAsia="SimHei, 黑体" w:hAnsi="Calibri" w:cs="Arial"/>
          <w:sz w:val="20"/>
          <w:szCs w:val="20"/>
        </w:rPr>
        <w:t xml:space="preserve"> con la quale</w:t>
      </w:r>
      <w:r>
        <w:rPr>
          <w:rFonts w:ascii="Calibri" w:hAnsi="Calibri" w:cs="Arial"/>
          <w:sz w:val="20"/>
          <w:szCs w:val="20"/>
        </w:rPr>
        <w:t xml:space="preserve"> il concorrente </w:t>
      </w:r>
      <w:r>
        <w:rPr>
          <w:rFonts w:ascii="Calibri" w:hAnsi="Calibri" w:cs="Arial"/>
          <w:bCs/>
          <w:iCs/>
          <w:sz w:val="20"/>
          <w:szCs w:val="20"/>
        </w:rPr>
        <w:t>attesta</w:t>
      </w:r>
      <w:r>
        <w:rPr>
          <w:rFonts w:ascii="Calibri" w:eastAsia="SimHei, 黑体" w:hAnsi="Calibri" w:cs="Arial"/>
          <w:sz w:val="20"/>
          <w:szCs w:val="20"/>
        </w:rPr>
        <w:t xml:space="preserve"> il possesso, a pena di esclusione </w:t>
      </w:r>
      <w:r>
        <w:rPr>
          <w:rFonts w:ascii="Calibri" w:hAnsi="Calibri" w:cs="Calibri"/>
          <w:bCs/>
          <w:iCs/>
          <w:sz w:val="20"/>
          <w:szCs w:val="20"/>
        </w:rPr>
        <w:t>(fatto salvo il “soccorso istruttorio”)</w:t>
      </w:r>
      <w:r>
        <w:rPr>
          <w:rFonts w:ascii="Calibri" w:eastAsia="SimHei, 黑体" w:hAnsi="Calibri" w:cs="Arial"/>
          <w:sz w:val="20"/>
          <w:szCs w:val="20"/>
        </w:rPr>
        <w:t>, dei</w:t>
      </w:r>
      <w:r>
        <w:rPr>
          <w:rFonts w:ascii="Calibri" w:hAnsi="Calibri" w:cs="Arial"/>
          <w:bCs/>
          <w:iCs/>
          <w:sz w:val="20"/>
          <w:szCs w:val="20"/>
        </w:rPr>
        <w:t xml:space="preserve"> </w:t>
      </w:r>
      <w:r>
        <w:rPr>
          <w:rFonts w:ascii="Calibri" w:hAnsi="Calibri" w:cs="Arial"/>
          <w:b/>
          <w:bCs/>
          <w:iCs/>
          <w:sz w:val="20"/>
          <w:szCs w:val="20"/>
        </w:rPr>
        <w:t>requisiti tecnico-organizzativi</w:t>
      </w:r>
      <w:r>
        <w:rPr>
          <w:rFonts w:ascii="Calibri" w:hAnsi="Calibri" w:cs="Arial"/>
          <w:bCs/>
          <w:iCs/>
          <w:sz w:val="20"/>
          <w:szCs w:val="20"/>
        </w:rPr>
        <w:t xml:space="preserve"> (</w:t>
      </w:r>
      <w:r>
        <w:rPr>
          <w:rFonts w:ascii="Calibri" w:hAnsi="Calibri" w:cs="Arial"/>
          <w:bCs/>
          <w:iCs/>
          <w:sz w:val="20"/>
          <w:szCs w:val="20"/>
          <w:u w:val="single"/>
        </w:rPr>
        <w:t>requisiti di ordine speciale</w:t>
      </w:r>
      <w:r>
        <w:rPr>
          <w:rFonts w:ascii="Calibri" w:hAnsi="Calibri" w:cs="Arial"/>
          <w:bCs/>
          <w:iCs/>
          <w:sz w:val="20"/>
          <w:szCs w:val="20"/>
        </w:rPr>
        <w:t>) prescritti dall’art. 90</w:t>
      </w:r>
      <w:r>
        <w:rPr>
          <w:rFonts w:ascii="Calibri" w:hAnsi="Calibri" w:cs="Arial"/>
          <w:b/>
          <w:bCs/>
          <w:iCs/>
          <w:sz w:val="20"/>
          <w:szCs w:val="20"/>
        </w:rPr>
        <w:t xml:space="preserve"> </w:t>
      </w:r>
      <w:r>
        <w:rPr>
          <w:rFonts w:ascii="Calibri" w:hAnsi="Calibri" w:cs="Arial"/>
          <w:bCs/>
          <w:iCs/>
          <w:sz w:val="20"/>
          <w:szCs w:val="20"/>
        </w:rPr>
        <w:t xml:space="preserve">del Regolamento, secondo quanto già dettagliatamente indicato al precedente punto </w:t>
      </w:r>
      <w:r>
        <w:rPr>
          <w:rFonts w:ascii="Calibri" w:hAnsi="Calibri" w:cs="Arial"/>
          <w:b/>
          <w:bCs/>
          <w:iCs/>
          <w:sz w:val="20"/>
          <w:szCs w:val="20"/>
        </w:rPr>
        <w:t>19.</w:t>
      </w:r>
      <w:r>
        <w:rPr>
          <w:rFonts w:ascii="Calibri" w:hAnsi="Calibri" w:cs="Arial"/>
          <w:bCs/>
          <w:iCs/>
          <w:sz w:val="20"/>
          <w:szCs w:val="20"/>
        </w:rPr>
        <w:t>, a cui si rimanda.</w:t>
      </w:r>
    </w:p>
    <w:p w:rsidR="00DA0857" w:rsidRDefault="006E758C">
      <w:pPr>
        <w:pStyle w:val="Standard"/>
        <w:spacing w:after="40"/>
        <w:ind w:left="567" w:firstLine="340"/>
        <w:jc w:val="both"/>
      </w:pPr>
      <w:r>
        <w:rPr>
          <w:rFonts w:ascii="Calibri" w:eastAsia="SimHei, 黑体" w:hAnsi="Calibri" w:cs="Arial"/>
          <w:sz w:val="20"/>
          <w:szCs w:val="20"/>
        </w:rPr>
        <w:lastRenderedPageBreak/>
        <w:t xml:space="preserve">È fatta comunque salva la procedura di </w:t>
      </w:r>
      <w:r>
        <w:rPr>
          <w:rFonts w:ascii="Calibri" w:eastAsia="SimHei, 黑体" w:hAnsi="Calibri" w:cs="Arial"/>
          <w:b/>
          <w:sz w:val="20"/>
          <w:szCs w:val="20"/>
        </w:rPr>
        <w:t>avvalimento</w:t>
      </w:r>
      <w:r>
        <w:rPr>
          <w:rFonts w:ascii="Calibri" w:eastAsia="SimHei, 黑体" w:hAnsi="Calibri" w:cs="Arial"/>
          <w:sz w:val="20"/>
          <w:szCs w:val="20"/>
        </w:rPr>
        <w:t xml:space="preserve"> dei requisiti tecnico-organizzativi da possedere per l’ammissione alla gara, ai sensi dell’art. 89 del Codice, secondo quanto ulteriormente indicato nel precedente punto </w:t>
      </w:r>
      <w:r>
        <w:rPr>
          <w:rFonts w:ascii="Calibri" w:eastAsia="SimHei, 黑体" w:hAnsi="Calibri" w:cs="Arial"/>
          <w:b/>
          <w:sz w:val="20"/>
          <w:szCs w:val="20"/>
        </w:rPr>
        <w:t>20.</w:t>
      </w:r>
      <w:r>
        <w:rPr>
          <w:rFonts w:ascii="Calibri" w:eastAsia="SimHei, 黑体" w:hAnsi="Calibri" w:cs="Arial"/>
          <w:sz w:val="20"/>
          <w:szCs w:val="20"/>
        </w:rPr>
        <w:t>.</w:t>
      </w:r>
    </w:p>
    <w:p w:rsidR="00DA0857" w:rsidRDefault="006E758C">
      <w:pPr>
        <w:pStyle w:val="Standard"/>
        <w:spacing w:before="120"/>
        <w:jc w:val="both"/>
      </w:pPr>
      <w:r>
        <w:rPr>
          <w:rFonts w:ascii="Calibri" w:hAnsi="Calibri" w:cs="Arial"/>
          <w:b/>
          <w:bCs/>
          <w:i/>
          <w:iCs/>
          <w:color w:val="008000"/>
          <w:sz w:val="20"/>
          <w:szCs w:val="20"/>
        </w:rPr>
        <w:t xml:space="preserve">[Documentazione da presentare dal concorrente solo qualora si qualifichi, in relazione al possesso dei requisiti di ordine speciale (tecnico-organizzativi), del tutto o in parte, mediante la </w:t>
      </w:r>
      <w:r>
        <w:rPr>
          <w:rFonts w:ascii="Calibri" w:hAnsi="Calibri" w:cs="Arial"/>
          <w:b/>
          <w:bCs/>
          <w:i/>
          <w:iCs/>
          <w:color w:val="008000"/>
          <w:sz w:val="20"/>
          <w:szCs w:val="20"/>
          <w:u w:val="single"/>
        </w:rPr>
        <w:t>PROCEDURA DI AVVALIMENTO</w:t>
      </w:r>
      <w:r>
        <w:rPr>
          <w:rFonts w:ascii="Calibri" w:hAnsi="Calibri" w:cs="Arial"/>
          <w:b/>
          <w:bCs/>
          <w:i/>
          <w:iCs/>
          <w:color w:val="008000"/>
          <w:sz w:val="20"/>
          <w:szCs w:val="20"/>
        </w:rPr>
        <w:t xml:space="preserve"> di cui all’art.89 del Codice: 25.5. e 25.6]:</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w:t>
      </w:r>
      <w:r>
        <w:rPr>
          <w:rFonts w:ascii="Calibri" w:eastAsia="SimHei, 黑体" w:hAnsi="Calibri" w:cs="Arial"/>
          <w:sz w:val="20"/>
          <w:szCs w:val="20"/>
        </w:rPr>
        <w:t xml:space="preserve"> con la quale</w:t>
      </w:r>
      <w:r>
        <w:rPr>
          <w:rFonts w:ascii="Calibri" w:hAnsi="Calibri" w:cs="Arial"/>
          <w:sz w:val="20"/>
          <w:szCs w:val="20"/>
        </w:rPr>
        <w:t xml:space="preserve"> il concorrente </w:t>
      </w:r>
      <w:r>
        <w:rPr>
          <w:rFonts w:ascii="Calibri" w:hAnsi="Calibri" w:cs="Arial"/>
          <w:bCs/>
          <w:iCs/>
          <w:sz w:val="20"/>
          <w:szCs w:val="20"/>
        </w:rPr>
        <w:t xml:space="preserve">attesta, a pena di esclusione (fatto salvo il “soccorso istruttorio”), di non possedere in proprio, del tutto o in parte, i </w:t>
      </w:r>
      <w:r>
        <w:rPr>
          <w:rFonts w:ascii="Calibri" w:hAnsi="Calibri" w:cs="Arial"/>
          <w:b/>
          <w:bCs/>
          <w:iCs/>
          <w:sz w:val="20"/>
          <w:szCs w:val="20"/>
        </w:rPr>
        <w:t>requisiti tecnico-organizzativi</w:t>
      </w:r>
      <w:r>
        <w:rPr>
          <w:rFonts w:ascii="Calibri" w:hAnsi="Calibri" w:cs="Arial"/>
          <w:bCs/>
          <w:iCs/>
          <w:sz w:val="20"/>
          <w:szCs w:val="20"/>
        </w:rPr>
        <w:t xml:space="preserve"> prescritti dall’art. 90</w:t>
      </w:r>
      <w:r>
        <w:rPr>
          <w:rFonts w:ascii="Calibri" w:hAnsi="Calibri" w:cs="Arial"/>
          <w:b/>
          <w:bCs/>
          <w:iCs/>
          <w:sz w:val="20"/>
          <w:szCs w:val="20"/>
        </w:rPr>
        <w:t xml:space="preserve"> </w:t>
      </w:r>
      <w:r>
        <w:rPr>
          <w:rFonts w:ascii="Calibri" w:hAnsi="Calibri" w:cs="Arial"/>
          <w:bCs/>
          <w:iCs/>
          <w:sz w:val="20"/>
          <w:szCs w:val="20"/>
        </w:rPr>
        <w:t xml:space="preserve">del Regolamento, secondo quanto dettagliatamente già indicato al precedente punto </w:t>
      </w:r>
      <w:r>
        <w:rPr>
          <w:rFonts w:ascii="Calibri" w:hAnsi="Calibri" w:cs="Arial"/>
          <w:b/>
          <w:bCs/>
          <w:iCs/>
          <w:sz w:val="20"/>
          <w:szCs w:val="20"/>
        </w:rPr>
        <w:t>20.</w:t>
      </w:r>
      <w:r>
        <w:rPr>
          <w:rFonts w:ascii="Calibri" w:hAnsi="Calibri" w:cs="Arial"/>
          <w:bCs/>
          <w:iCs/>
          <w:sz w:val="20"/>
          <w:szCs w:val="20"/>
        </w:rPr>
        <w:t xml:space="preserve"> e, pertanto, di </w:t>
      </w:r>
      <w:r>
        <w:rPr>
          <w:rFonts w:ascii="Calibri" w:hAnsi="Calibri" w:cs="Arial"/>
          <w:b/>
          <w:bCs/>
          <w:iCs/>
          <w:sz w:val="20"/>
          <w:szCs w:val="20"/>
        </w:rPr>
        <w:t>avvalersi</w:t>
      </w:r>
      <w:r>
        <w:rPr>
          <w:rFonts w:ascii="Calibri" w:hAnsi="Calibri" w:cs="Arial"/>
          <w:bCs/>
          <w:iCs/>
          <w:sz w:val="20"/>
          <w:szCs w:val="20"/>
        </w:rPr>
        <w:t xml:space="preserve"> di un’altra impresa idoneamente qualificata (soggetto ausiliario) ai sensi e per gli effetti dell’art. 89 del Codice; in particolare, occorrerà attestare la </w:t>
      </w:r>
      <w:r>
        <w:rPr>
          <w:rFonts w:ascii="Calibri" w:hAnsi="Calibri" w:cs="Arial"/>
          <w:b/>
          <w:bCs/>
          <w:iCs/>
          <w:sz w:val="20"/>
          <w:szCs w:val="20"/>
        </w:rPr>
        <w:t>misura</w:t>
      </w:r>
      <w:r>
        <w:rPr>
          <w:rFonts w:ascii="Calibri" w:hAnsi="Calibri" w:cs="Arial"/>
          <w:bCs/>
          <w:iCs/>
          <w:sz w:val="20"/>
          <w:szCs w:val="20"/>
        </w:rPr>
        <w:t xml:space="preserve"> dei requisiti speciali di cui il concorrente ausiliato necessita per ottenere la qualifica, le </w:t>
      </w:r>
      <w:r>
        <w:rPr>
          <w:rFonts w:ascii="Calibri" w:hAnsi="Calibri" w:cs="Arial"/>
          <w:b/>
          <w:bCs/>
          <w:iCs/>
          <w:sz w:val="20"/>
          <w:szCs w:val="20"/>
        </w:rPr>
        <w:t>complete generalità</w:t>
      </w:r>
      <w:r>
        <w:rPr>
          <w:rFonts w:ascii="Calibri" w:hAnsi="Calibri" w:cs="Arial"/>
          <w:bCs/>
          <w:iCs/>
          <w:sz w:val="20"/>
          <w:szCs w:val="20"/>
        </w:rPr>
        <w:t xml:space="preserve"> del soggetto ausiliario ed i requisiti complessivi posseduti dallo stesso ausiliario e la </w:t>
      </w:r>
      <w:r>
        <w:rPr>
          <w:rFonts w:ascii="Calibri" w:hAnsi="Calibri" w:cs="Arial"/>
          <w:b/>
          <w:bCs/>
          <w:iCs/>
          <w:sz w:val="20"/>
          <w:szCs w:val="20"/>
        </w:rPr>
        <w:t>misura</w:t>
      </w:r>
      <w:r>
        <w:rPr>
          <w:rFonts w:ascii="Calibri" w:hAnsi="Calibri" w:cs="Arial"/>
          <w:bCs/>
          <w:iCs/>
          <w:sz w:val="20"/>
          <w:szCs w:val="20"/>
        </w:rPr>
        <w:t xml:space="preserve"> dei requisiti di cui si avvale il concorrente ausiliato.</w:t>
      </w:r>
    </w:p>
    <w:p w:rsidR="00DA0857" w:rsidRDefault="006E758C">
      <w:pPr>
        <w:pStyle w:val="Standard"/>
        <w:ind w:left="567" w:firstLine="284"/>
        <w:jc w:val="both"/>
      </w:pPr>
      <w:r>
        <w:rPr>
          <w:rFonts w:ascii="Calibri" w:hAnsi="Calibri" w:cs="Arial"/>
          <w:bCs/>
          <w:iCs/>
          <w:sz w:val="20"/>
          <w:szCs w:val="20"/>
        </w:rPr>
        <w:t>Inoltre, essendo anche ammesso l’</w:t>
      </w:r>
      <w:r>
        <w:rPr>
          <w:rFonts w:ascii="Calibri" w:hAnsi="Calibri" w:cs="Arial"/>
          <w:b/>
          <w:bCs/>
          <w:iCs/>
          <w:sz w:val="20"/>
          <w:szCs w:val="20"/>
        </w:rPr>
        <w:t xml:space="preserve">avvalimento plurimo </w:t>
      </w:r>
      <w:r>
        <w:rPr>
          <w:rFonts w:ascii="Calibri" w:hAnsi="Calibri" w:cs="Arial"/>
          <w:bCs/>
          <w:iCs/>
          <w:sz w:val="20"/>
          <w:szCs w:val="20"/>
        </w:rPr>
        <w:t>(più soggetti ausiliari che qualificano il concorrente ausiliato) nonché l’</w:t>
      </w:r>
      <w:r>
        <w:rPr>
          <w:rFonts w:ascii="Calibri" w:hAnsi="Calibri" w:cs="Arial"/>
          <w:b/>
          <w:bCs/>
          <w:iCs/>
          <w:sz w:val="20"/>
          <w:szCs w:val="20"/>
        </w:rPr>
        <w:t xml:space="preserve">avvalimento frazionato </w:t>
      </w:r>
      <w:r>
        <w:rPr>
          <w:rFonts w:ascii="Calibri" w:hAnsi="Calibri" w:cs="Arial"/>
          <w:bCs/>
          <w:iCs/>
          <w:sz w:val="20"/>
          <w:szCs w:val="20"/>
        </w:rPr>
        <w:t xml:space="preserve">dei requisiti di ordine speciale fra il concorrente ausiliato (che possiede </w:t>
      </w:r>
      <w:r>
        <w:rPr>
          <w:rFonts w:ascii="Calibri" w:hAnsi="Calibri" w:cs="Arial"/>
          <w:bCs/>
          <w:iCs/>
          <w:sz w:val="20"/>
          <w:szCs w:val="20"/>
          <w:u w:val="single"/>
        </w:rPr>
        <w:t>solo parzialmente</w:t>
      </w:r>
      <w:r>
        <w:rPr>
          <w:rFonts w:ascii="Calibri" w:hAnsi="Calibri" w:cs="Arial"/>
          <w:bCs/>
          <w:iCs/>
          <w:sz w:val="20"/>
          <w:szCs w:val="20"/>
        </w:rPr>
        <w:t xml:space="preserve"> detti requisiti) e uno o più soggetti ausiliari (concorrente ausiliato che intende qualificarsi </w:t>
      </w:r>
      <w:r>
        <w:rPr>
          <w:rFonts w:ascii="Calibri" w:hAnsi="Calibri" w:cs="Arial"/>
          <w:bCs/>
          <w:iCs/>
          <w:sz w:val="20"/>
          <w:szCs w:val="20"/>
          <w:u w:val="single"/>
        </w:rPr>
        <w:t>parzialmente</w:t>
      </w:r>
      <w:r>
        <w:rPr>
          <w:rFonts w:ascii="Calibri" w:hAnsi="Calibri" w:cs="Arial"/>
          <w:bCs/>
          <w:iCs/>
          <w:sz w:val="20"/>
          <w:szCs w:val="20"/>
        </w:rPr>
        <w:t xml:space="preserve"> con i propri requisiti </w:t>
      </w:r>
      <w:r>
        <w:rPr>
          <w:rFonts w:ascii="Calibri" w:hAnsi="Calibri" w:cs="Arial"/>
          <w:bCs/>
          <w:iCs/>
          <w:sz w:val="20"/>
          <w:szCs w:val="20"/>
          <w:u w:val="single"/>
        </w:rPr>
        <w:t>e parzialmente</w:t>
      </w:r>
      <w:r>
        <w:rPr>
          <w:rFonts w:ascii="Calibri" w:hAnsi="Calibri" w:cs="Arial"/>
          <w:bCs/>
          <w:iCs/>
          <w:sz w:val="20"/>
          <w:szCs w:val="20"/>
        </w:rPr>
        <w:t xml:space="preserve"> con i requisiti posseduti da uno o più soggetti ausiliari</w:t>
      </w:r>
      <w:r>
        <w:rPr>
          <w:rFonts w:ascii="Calibri" w:hAnsi="Calibri" w:cs="Arial"/>
          <w:b/>
          <w:bCs/>
          <w:iCs/>
          <w:sz w:val="20"/>
          <w:szCs w:val="20"/>
        </w:rPr>
        <w:t xml:space="preserve"> </w:t>
      </w:r>
      <w:r>
        <w:rPr>
          <w:rFonts w:ascii="Calibri" w:hAnsi="Calibri" w:cs="Arial"/>
          <w:bCs/>
          <w:iCs/>
          <w:sz w:val="20"/>
          <w:szCs w:val="20"/>
        </w:rPr>
        <w:t>che vanno ad integrare con i propri requisiti i requisiti mancanti al concorrente), nella dichiarazione occorrerà attestare se ricorrono tali eventualità.</w:t>
      </w:r>
    </w:p>
    <w:p w:rsidR="00DA0857" w:rsidRDefault="006E758C">
      <w:pPr>
        <w:pStyle w:val="Standard"/>
        <w:numPr>
          <w:ilvl w:val="1"/>
          <w:numId w:val="40"/>
        </w:numPr>
        <w:spacing w:before="120"/>
        <w:ind w:left="567" w:hanging="567"/>
        <w:jc w:val="both"/>
      </w:pPr>
      <w:r>
        <w:rPr>
          <w:rFonts w:ascii="Calibri" w:hAnsi="Calibri" w:cs="Arial"/>
          <w:b/>
          <w:bCs/>
          <w:iCs/>
          <w:sz w:val="20"/>
          <w:szCs w:val="20"/>
        </w:rPr>
        <w:t>Documentazione</w:t>
      </w:r>
      <w:r>
        <w:rPr>
          <w:rFonts w:ascii="Calibri" w:hAnsi="Calibri" w:cs="Arial"/>
          <w:b/>
          <w:bCs/>
          <w:sz w:val="20"/>
          <w:szCs w:val="20"/>
        </w:rPr>
        <w:t xml:space="preserve"> </w:t>
      </w:r>
      <w:r>
        <w:rPr>
          <w:rFonts w:ascii="Calibri" w:hAnsi="Calibri" w:cs="Arial"/>
          <w:bCs/>
          <w:sz w:val="20"/>
          <w:szCs w:val="20"/>
        </w:rPr>
        <w:t>prescritta dall’art. 89 del Codice, necessaria a qualificare il concorrente (</w:t>
      </w:r>
      <w:r>
        <w:rPr>
          <w:rFonts w:ascii="Calibri" w:hAnsi="Calibri" w:cs="Arial"/>
          <w:b/>
          <w:bCs/>
          <w:sz w:val="20"/>
          <w:szCs w:val="20"/>
        </w:rPr>
        <w:t>soggetto ausiliato</w:t>
      </w:r>
      <w:r>
        <w:rPr>
          <w:rFonts w:ascii="Calibri" w:hAnsi="Calibri" w:cs="Arial"/>
          <w:bCs/>
          <w:sz w:val="20"/>
          <w:szCs w:val="20"/>
        </w:rPr>
        <w:t xml:space="preserve">) che sia carente, </w:t>
      </w:r>
      <w:r>
        <w:rPr>
          <w:rFonts w:ascii="Calibri" w:hAnsi="Calibri" w:cs="Arial"/>
          <w:bCs/>
          <w:iCs/>
          <w:sz w:val="20"/>
          <w:szCs w:val="20"/>
        </w:rPr>
        <w:t>in tutto o in parte,</w:t>
      </w:r>
      <w:r>
        <w:rPr>
          <w:rFonts w:ascii="Calibri" w:hAnsi="Calibri" w:cs="Arial"/>
          <w:bCs/>
          <w:sz w:val="20"/>
          <w:szCs w:val="20"/>
        </w:rPr>
        <w:t xml:space="preserve"> dei requisiti di ordine speciale (requisiti tecnico-organizzativi) prescritti per l’assunzione dei lavori in appalto, attraverso l’ausilio di un altro</w:t>
      </w:r>
      <w:r>
        <w:rPr>
          <w:rFonts w:ascii="Calibri" w:hAnsi="Calibri" w:cs="Arial"/>
          <w:b/>
          <w:bCs/>
          <w:sz w:val="20"/>
          <w:szCs w:val="20"/>
        </w:rPr>
        <w:t xml:space="preserve"> </w:t>
      </w:r>
      <w:r>
        <w:rPr>
          <w:rFonts w:ascii="Calibri" w:hAnsi="Calibri" w:cs="Arial"/>
          <w:bCs/>
          <w:sz w:val="20"/>
          <w:szCs w:val="20"/>
        </w:rPr>
        <w:t xml:space="preserve">soggetto </w:t>
      </w:r>
      <w:r>
        <w:rPr>
          <w:rFonts w:ascii="Calibri" w:hAnsi="Calibri" w:cs="Arial"/>
          <w:b/>
          <w:bCs/>
          <w:sz w:val="20"/>
          <w:szCs w:val="20"/>
        </w:rPr>
        <w:t>qualificato</w:t>
      </w:r>
      <w:r>
        <w:rPr>
          <w:rFonts w:ascii="Calibri" w:hAnsi="Calibri" w:cs="Arial"/>
          <w:bCs/>
          <w:sz w:val="20"/>
          <w:szCs w:val="20"/>
        </w:rPr>
        <w:t xml:space="preserve"> </w:t>
      </w:r>
      <w:r>
        <w:rPr>
          <w:rFonts w:ascii="Calibri" w:hAnsi="Calibri" w:cs="Arial"/>
          <w:sz w:val="20"/>
          <w:szCs w:val="20"/>
        </w:rPr>
        <w:t xml:space="preserve">ai sensi dell’art. 84 dello stesso Codice o ai sensi dell’art. 90 del Regolamento </w:t>
      </w:r>
      <w:r>
        <w:rPr>
          <w:rFonts w:ascii="Calibri" w:hAnsi="Calibri" w:cs="Arial"/>
          <w:bCs/>
          <w:sz w:val="20"/>
          <w:szCs w:val="20"/>
        </w:rPr>
        <w:t xml:space="preserve">(denominato </w:t>
      </w:r>
      <w:r>
        <w:rPr>
          <w:rFonts w:ascii="Calibri" w:hAnsi="Calibri" w:cs="Arial"/>
          <w:b/>
          <w:bCs/>
          <w:sz w:val="20"/>
          <w:szCs w:val="20"/>
        </w:rPr>
        <w:t>soggetto ausilia</w:t>
      </w:r>
      <w:r>
        <w:rPr>
          <w:rFonts w:ascii="Calibri" w:hAnsi="Calibri" w:cs="Arial"/>
          <w:b/>
          <w:bCs/>
          <w:sz w:val="20"/>
          <w:szCs w:val="20"/>
        </w:rPr>
        <w:softHyphen/>
        <w:t>rio</w:t>
      </w:r>
      <w:r>
        <w:rPr>
          <w:rFonts w:ascii="Calibri" w:hAnsi="Calibri" w:cs="Arial"/>
          <w:bCs/>
          <w:sz w:val="20"/>
          <w:szCs w:val="20"/>
        </w:rPr>
        <w:t xml:space="preserve">) che </w:t>
      </w:r>
      <w:r>
        <w:rPr>
          <w:rFonts w:ascii="Calibri" w:hAnsi="Calibri" w:cs="Arial"/>
          <w:b/>
          <w:bCs/>
          <w:sz w:val="20"/>
          <w:szCs w:val="20"/>
        </w:rPr>
        <w:t>“AVVALE”</w:t>
      </w:r>
      <w:r>
        <w:rPr>
          <w:rFonts w:ascii="Calibri" w:hAnsi="Calibri" w:cs="Arial"/>
          <w:bCs/>
          <w:sz w:val="20"/>
          <w:szCs w:val="20"/>
        </w:rPr>
        <w:t xml:space="preserve"> il concorrente attraverso la procedura di</w:t>
      </w:r>
      <w:r>
        <w:rPr>
          <w:rFonts w:ascii="Calibri" w:hAnsi="Calibri" w:cs="Arial"/>
          <w:b/>
          <w:bCs/>
          <w:sz w:val="20"/>
          <w:szCs w:val="20"/>
        </w:rPr>
        <w:t xml:space="preserve"> avvalimento</w:t>
      </w:r>
      <w:r>
        <w:rPr>
          <w:rFonts w:ascii="Calibri" w:hAnsi="Calibri" w:cs="Arial"/>
          <w:sz w:val="20"/>
          <w:szCs w:val="20"/>
        </w:rPr>
        <w:t xml:space="preserve"> indicata al precedente punto </w:t>
      </w:r>
      <w:r>
        <w:rPr>
          <w:rFonts w:ascii="Calibri" w:hAnsi="Calibri" w:cs="Arial"/>
          <w:b/>
          <w:sz w:val="20"/>
          <w:szCs w:val="20"/>
        </w:rPr>
        <w:t>20.</w:t>
      </w:r>
      <w:r>
        <w:rPr>
          <w:rFonts w:ascii="Calibri" w:hAnsi="Calibri" w:cs="Arial"/>
          <w:bCs/>
          <w:sz w:val="20"/>
          <w:szCs w:val="20"/>
        </w:rPr>
        <w:t xml:space="preserve"> [mediante idonea </w:t>
      </w:r>
      <w:r>
        <w:rPr>
          <w:rFonts w:ascii="Calibri" w:hAnsi="Calibri" w:cs="Arial"/>
          <w:b/>
          <w:bCs/>
          <w:sz w:val="20"/>
          <w:szCs w:val="20"/>
        </w:rPr>
        <w:t xml:space="preserve">Attestazione SOA </w:t>
      </w:r>
      <w:r>
        <w:rPr>
          <w:rFonts w:ascii="Calibri" w:hAnsi="Calibri" w:cs="Arial"/>
          <w:bCs/>
          <w:sz w:val="20"/>
          <w:szCs w:val="20"/>
        </w:rPr>
        <w:t xml:space="preserve">ovvero, in alternativa, mediante i </w:t>
      </w:r>
      <w:r>
        <w:rPr>
          <w:rFonts w:ascii="Calibri" w:hAnsi="Calibri" w:cs="Arial"/>
          <w:b/>
          <w:bCs/>
          <w:sz w:val="20"/>
          <w:szCs w:val="20"/>
        </w:rPr>
        <w:t>requisiti tecnico-organizzativi</w:t>
      </w:r>
      <w:r>
        <w:rPr>
          <w:rFonts w:ascii="Calibri" w:hAnsi="Calibri" w:cs="Arial"/>
          <w:bCs/>
          <w:sz w:val="20"/>
          <w:szCs w:val="20"/>
        </w:rPr>
        <w:t xml:space="preserve"> prescritti dall’art. 90 del </w:t>
      </w:r>
      <w:r>
        <w:rPr>
          <w:rFonts w:ascii="Calibri" w:hAnsi="Calibri" w:cs="Arial"/>
          <w:sz w:val="20"/>
          <w:szCs w:val="20"/>
        </w:rPr>
        <w:t>d.P.R. n. 207/10</w:t>
      </w:r>
      <w:r>
        <w:rPr>
          <w:rFonts w:ascii="Calibri" w:hAnsi="Calibri" w:cs="Arial"/>
          <w:bCs/>
          <w:sz w:val="20"/>
          <w:szCs w:val="20"/>
        </w:rPr>
        <w:t xml:space="preserve"> (esplicitati nel precedente punto </w:t>
      </w:r>
      <w:r>
        <w:rPr>
          <w:rFonts w:ascii="Calibri" w:hAnsi="Calibri" w:cs="Arial"/>
          <w:b/>
          <w:bCs/>
          <w:sz w:val="20"/>
          <w:szCs w:val="20"/>
        </w:rPr>
        <w:t>19.</w:t>
      </w:r>
      <w:r>
        <w:rPr>
          <w:rFonts w:ascii="Calibri" w:hAnsi="Calibri" w:cs="Arial"/>
          <w:bCs/>
          <w:sz w:val="20"/>
          <w:szCs w:val="20"/>
        </w:rPr>
        <w:t>, a cui si rimanda), in funzione dell’ammontare e della tipologia dei requisiti speciali che il soggetto concorrente ausiliato necessita ottenere da tale altro soggetto ausiliario]. In particolare, occorrerà presentare la documentazione prescritta dal combinato disposto dell’art. 89 del Codice e dell’art. 88 del Regolamento, a cui si rimanda.</w:t>
      </w:r>
    </w:p>
    <w:p w:rsidR="00DA0857" w:rsidRDefault="006E758C">
      <w:pPr>
        <w:pStyle w:val="Standard"/>
        <w:spacing w:before="40"/>
        <w:ind w:left="567" w:firstLine="284"/>
        <w:jc w:val="both"/>
        <w:rPr>
          <w:rFonts w:ascii="Calibri" w:hAnsi="Calibri" w:cs="Arial"/>
          <w:bCs/>
          <w:iCs/>
          <w:sz w:val="20"/>
          <w:szCs w:val="20"/>
        </w:rPr>
      </w:pPr>
      <w:r>
        <w:rPr>
          <w:rFonts w:ascii="Calibri" w:hAnsi="Calibri" w:cs="Arial"/>
          <w:bCs/>
          <w:iCs/>
          <w:sz w:val="20"/>
          <w:szCs w:val="20"/>
        </w:rPr>
        <w:t>In particolare, si dovrà allegare alla documentazione di gara:</w:t>
      </w:r>
    </w:p>
    <w:p w:rsidR="00DA0857" w:rsidRDefault="006E758C">
      <w:pPr>
        <w:pStyle w:val="Standard"/>
        <w:spacing w:before="40"/>
        <w:ind w:left="794" w:hanging="227"/>
        <w:jc w:val="both"/>
      </w:pPr>
      <w:r>
        <w:rPr>
          <w:rFonts w:ascii="Calibri" w:hAnsi="Calibri" w:cs="Arial"/>
          <w:bCs/>
          <w:iCs/>
          <w:sz w:val="20"/>
          <w:szCs w:val="20"/>
        </w:rPr>
        <w:t>a)</w:t>
      </w:r>
      <w:r>
        <w:rPr>
          <w:rFonts w:ascii="Calibri" w:hAnsi="Calibri" w:cs="Arial"/>
          <w:bCs/>
          <w:iCs/>
          <w:sz w:val="20"/>
          <w:szCs w:val="20"/>
        </w:rPr>
        <w:tab/>
        <w:t xml:space="preserve">l’eventuale </w:t>
      </w:r>
      <w:r>
        <w:rPr>
          <w:rFonts w:ascii="Calibri" w:hAnsi="Calibri" w:cs="Arial"/>
          <w:b/>
          <w:bCs/>
          <w:iCs/>
          <w:sz w:val="20"/>
          <w:szCs w:val="20"/>
        </w:rPr>
        <w:t>Attestazione SOA</w:t>
      </w:r>
      <w:r>
        <w:rPr>
          <w:rFonts w:ascii="Calibri" w:hAnsi="Calibri" w:cs="Arial"/>
          <w:bCs/>
          <w:iCs/>
          <w:sz w:val="20"/>
          <w:szCs w:val="20"/>
        </w:rPr>
        <w:t xml:space="preserve"> dell'impresa ausiliaria per categoria analoga a quella dei lavori in appalto</w:t>
      </w:r>
      <w:r>
        <w:rPr>
          <w:rFonts w:ascii="Calibri" w:eastAsia="SimHei, 黑体" w:hAnsi="Calibri" w:cs="Arial"/>
          <w:sz w:val="20"/>
          <w:szCs w:val="20"/>
        </w:rPr>
        <w:t xml:space="preserve">, </w:t>
      </w:r>
      <w:r>
        <w:rPr>
          <w:rFonts w:ascii="Calibri" w:hAnsi="Calibri" w:cs="Arial"/>
          <w:bCs/>
          <w:iCs/>
          <w:sz w:val="20"/>
          <w:szCs w:val="20"/>
        </w:rPr>
        <w:t xml:space="preserve">ovvero la </w:t>
      </w:r>
      <w:r>
        <w:rPr>
          <w:rFonts w:ascii="Calibri" w:hAnsi="Calibri" w:cs="Arial"/>
          <w:b/>
          <w:bCs/>
          <w:iCs/>
          <w:sz w:val="20"/>
          <w:szCs w:val="20"/>
        </w:rPr>
        <w:t>dichiarazione sostitutiva</w:t>
      </w:r>
      <w:r>
        <w:rPr>
          <w:rFonts w:ascii="Calibri" w:hAnsi="Calibri" w:cs="Arial"/>
          <w:bCs/>
          <w:iCs/>
          <w:sz w:val="20"/>
          <w:szCs w:val="20"/>
        </w:rPr>
        <w:t xml:space="preserve"> della stessa con la quale attesta il possesso dei </w:t>
      </w:r>
      <w:r>
        <w:rPr>
          <w:rFonts w:ascii="Calibri" w:hAnsi="Calibri" w:cs="Arial"/>
          <w:b/>
          <w:bCs/>
          <w:iCs/>
          <w:sz w:val="20"/>
          <w:szCs w:val="20"/>
        </w:rPr>
        <w:t>requisiti tecnico-organizzativi</w:t>
      </w:r>
      <w:r>
        <w:rPr>
          <w:rFonts w:ascii="Calibri" w:hAnsi="Calibri" w:cs="Arial"/>
          <w:bCs/>
          <w:iCs/>
          <w:sz w:val="20"/>
          <w:szCs w:val="20"/>
        </w:rPr>
        <w:t xml:space="preserve"> di cui all’art. 90 del Regolamento e di cui il concorrente ausiliato si avvale;</w:t>
      </w:r>
    </w:p>
    <w:p w:rsidR="00DA0857" w:rsidRDefault="006E758C">
      <w:pPr>
        <w:pStyle w:val="Standard"/>
        <w:spacing w:before="40"/>
        <w:ind w:left="794" w:hanging="227"/>
        <w:jc w:val="both"/>
      </w:pPr>
      <w:r>
        <w:rPr>
          <w:rFonts w:ascii="Calibri" w:hAnsi="Calibri" w:cs="Arial"/>
          <w:bCs/>
          <w:iCs/>
          <w:sz w:val="20"/>
          <w:szCs w:val="20"/>
        </w:rPr>
        <w:t>b)</w:t>
      </w:r>
      <w:r>
        <w:rPr>
          <w:rFonts w:ascii="Calibri" w:hAnsi="Calibri" w:cs="Arial"/>
          <w:bCs/>
          <w:iCs/>
          <w:sz w:val="20"/>
          <w:szCs w:val="20"/>
        </w:rPr>
        <w:tab/>
        <w:t xml:space="preserve">una </w:t>
      </w:r>
      <w:r>
        <w:rPr>
          <w:rFonts w:ascii="Calibri" w:hAnsi="Calibri" w:cs="Arial"/>
          <w:b/>
          <w:bCs/>
          <w:iCs/>
          <w:sz w:val="20"/>
          <w:szCs w:val="20"/>
        </w:rPr>
        <w:t>dichiarazione sostitutiva</w:t>
      </w:r>
      <w:r>
        <w:rPr>
          <w:rFonts w:ascii="Calibri" w:hAnsi="Calibri" w:cs="Arial"/>
          <w:bCs/>
          <w:iCs/>
          <w:sz w:val="20"/>
          <w:szCs w:val="20"/>
        </w:rPr>
        <w:t xml:space="preserve"> sottoscritta dall’'impresa ausiliaria attestante il possesso da parte di quest'ultima dei requisiti generali di cui all'art. 80 del Codice, nonché il possesso dei requisiti tecnici e delle risorse oggetto di avvalimento;</w:t>
      </w:r>
    </w:p>
    <w:p w:rsidR="00DA0857" w:rsidRDefault="006E758C">
      <w:pPr>
        <w:pStyle w:val="Standard"/>
        <w:spacing w:before="40"/>
        <w:ind w:left="794" w:hanging="227"/>
        <w:jc w:val="both"/>
      </w:pPr>
      <w:r>
        <w:rPr>
          <w:rFonts w:ascii="Calibri" w:hAnsi="Calibri" w:cs="Arial"/>
          <w:bCs/>
          <w:iCs/>
          <w:sz w:val="20"/>
          <w:szCs w:val="20"/>
        </w:rPr>
        <w:t>c)</w:t>
      </w:r>
      <w:r>
        <w:rPr>
          <w:rFonts w:ascii="Calibri" w:hAnsi="Calibri" w:cs="Arial"/>
          <w:bCs/>
          <w:iCs/>
          <w:sz w:val="20"/>
          <w:szCs w:val="20"/>
        </w:rPr>
        <w:tab/>
        <w:t xml:space="preserve">una </w:t>
      </w:r>
      <w:r>
        <w:rPr>
          <w:rFonts w:ascii="Calibri" w:hAnsi="Calibri" w:cs="Arial"/>
          <w:b/>
          <w:bCs/>
          <w:iCs/>
          <w:sz w:val="20"/>
          <w:szCs w:val="20"/>
        </w:rPr>
        <w:t>dichiarazione</w:t>
      </w:r>
      <w:r>
        <w:rPr>
          <w:rFonts w:ascii="Calibri" w:hAnsi="Calibri" w:cs="Arial"/>
          <w:bCs/>
          <w:iCs/>
          <w:sz w:val="20"/>
          <w:szCs w:val="20"/>
        </w:rPr>
        <w:t xml:space="preserve"> sottoscritta dall'</w:t>
      </w:r>
      <w:r>
        <w:rPr>
          <w:rFonts w:ascii="Calibri" w:hAnsi="Calibri" w:cs="Arial"/>
          <w:b/>
          <w:bCs/>
          <w:iCs/>
          <w:sz w:val="20"/>
          <w:szCs w:val="20"/>
        </w:rPr>
        <w:t xml:space="preserve">impresa ausiliaria </w:t>
      </w:r>
      <w:r>
        <w:rPr>
          <w:rFonts w:ascii="Calibri" w:hAnsi="Calibri" w:cs="Arial"/>
          <w:bCs/>
          <w:iCs/>
          <w:sz w:val="20"/>
          <w:szCs w:val="20"/>
        </w:rPr>
        <w:t>con cui quest'ultima si obbliga verso il concorrente e verso la stazione appaltante a mettere a disposizione per tutta la durata dell'appalto le risorse necessarie di cui è carente il concorrente;</w:t>
      </w:r>
    </w:p>
    <w:p w:rsidR="00DA0857" w:rsidRDefault="006E758C">
      <w:pPr>
        <w:pStyle w:val="Standard"/>
        <w:spacing w:before="40"/>
        <w:ind w:left="794" w:hanging="227"/>
        <w:jc w:val="both"/>
      </w:pPr>
      <w:r>
        <w:rPr>
          <w:rFonts w:ascii="Calibri" w:hAnsi="Calibri" w:cs="Arial"/>
          <w:bCs/>
          <w:iCs/>
          <w:sz w:val="20"/>
          <w:szCs w:val="20"/>
        </w:rPr>
        <w:t>d)</w:t>
      </w:r>
      <w:r>
        <w:rPr>
          <w:rFonts w:ascii="Calibri" w:hAnsi="Calibri" w:cs="Arial"/>
          <w:bCs/>
          <w:iCs/>
          <w:sz w:val="20"/>
          <w:szCs w:val="20"/>
        </w:rPr>
        <w:tab/>
        <w:t xml:space="preserve">il </w:t>
      </w:r>
      <w:r>
        <w:rPr>
          <w:rFonts w:ascii="Calibri" w:hAnsi="Calibri" w:cs="Arial"/>
          <w:b/>
          <w:bCs/>
          <w:iCs/>
          <w:sz w:val="20"/>
          <w:szCs w:val="20"/>
        </w:rPr>
        <w:t>contratto</w:t>
      </w:r>
      <w:r>
        <w:rPr>
          <w:rFonts w:ascii="Calibri" w:hAnsi="Calibri" w:cs="Arial"/>
          <w:bCs/>
          <w:iCs/>
          <w:sz w:val="20"/>
          <w:szCs w:val="20"/>
        </w:rPr>
        <w:t>, in originale o in copia autentica, in virtù del quale l'impresa ausiliaria si obbliga nei confronti del concorrente a fornire i requisiti e a mettere a disposizione le risorse necessarie per tutta la durata dell'appalto.</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xml:space="preserve">, </w:t>
      </w:r>
      <w:r>
        <w:rPr>
          <w:rFonts w:ascii="Calibri" w:eastAsia="SimHei, 黑体" w:hAnsi="Calibri" w:cs="Arial"/>
          <w:sz w:val="20"/>
          <w:szCs w:val="20"/>
        </w:rPr>
        <w:t>con la quale</w:t>
      </w:r>
      <w:r>
        <w:rPr>
          <w:rFonts w:ascii="Calibri" w:hAnsi="Calibri" w:cs="Arial"/>
          <w:sz w:val="20"/>
          <w:szCs w:val="20"/>
        </w:rPr>
        <w:t xml:space="preserve"> il concorrente </w:t>
      </w:r>
      <w:r>
        <w:rPr>
          <w:rFonts w:ascii="Calibri" w:hAnsi="Calibri" w:cs="Arial"/>
          <w:bCs/>
          <w:iCs/>
          <w:sz w:val="20"/>
          <w:szCs w:val="20"/>
        </w:rPr>
        <w:t>attesta;</w:t>
      </w:r>
    </w:p>
    <w:p w:rsidR="00DA0857" w:rsidRDefault="006E758C">
      <w:pPr>
        <w:pStyle w:val="Standard"/>
        <w:numPr>
          <w:ilvl w:val="0"/>
          <w:numId w:val="61"/>
        </w:numPr>
        <w:tabs>
          <w:tab w:val="left" w:pos="1702"/>
        </w:tabs>
        <w:spacing w:before="20"/>
        <w:ind w:left="851" w:hanging="284"/>
        <w:jc w:val="both"/>
        <w:rPr>
          <w:rFonts w:ascii="Calibri" w:hAnsi="Calibri" w:cs="Arial"/>
          <w:sz w:val="20"/>
          <w:szCs w:val="20"/>
        </w:rPr>
      </w:pPr>
      <w:r>
        <w:rPr>
          <w:rFonts w:ascii="Calibri" w:hAnsi="Calibri" w:cs="Arial"/>
          <w:sz w:val="20"/>
          <w:szCs w:val="20"/>
        </w:rPr>
        <w:t>di avere direttamente o con delega a personale dipendente, esaminato tutti gli elaborati progettuali, compreso il calcolo sommario della spesa o il computo metrico-estimativo;</w:t>
      </w:r>
    </w:p>
    <w:p w:rsidR="00DA0857" w:rsidRDefault="006E758C">
      <w:pPr>
        <w:pStyle w:val="Standard"/>
        <w:numPr>
          <w:ilvl w:val="0"/>
          <w:numId w:val="3"/>
        </w:numPr>
        <w:tabs>
          <w:tab w:val="left" w:pos="1702"/>
        </w:tabs>
        <w:spacing w:before="20"/>
        <w:ind w:left="851" w:hanging="284"/>
        <w:jc w:val="both"/>
        <w:rPr>
          <w:rFonts w:ascii="Calibri" w:hAnsi="Calibri" w:cs="Arial"/>
          <w:sz w:val="20"/>
          <w:szCs w:val="20"/>
        </w:rPr>
      </w:pPr>
      <w:r>
        <w:rPr>
          <w:rFonts w:ascii="Calibri" w:hAnsi="Calibri" w:cs="Arial"/>
          <w:sz w:val="20"/>
          <w:szCs w:val="20"/>
        </w:rPr>
        <w:t>di essersi recato sul luogo di esecuzione dei lavori;</w:t>
      </w:r>
    </w:p>
    <w:p w:rsidR="00DA0857" w:rsidRDefault="006E758C">
      <w:pPr>
        <w:pStyle w:val="Standard"/>
        <w:numPr>
          <w:ilvl w:val="0"/>
          <w:numId w:val="3"/>
        </w:numPr>
        <w:tabs>
          <w:tab w:val="left" w:pos="1702"/>
        </w:tabs>
        <w:spacing w:before="20"/>
        <w:ind w:left="851" w:hanging="284"/>
        <w:jc w:val="both"/>
        <w:rPr>
          <w:rFonts w:ascii="Calibri" w:hAnsi="Calibri" w:cs="Arial"/>
          <w:sz w:val="20"/>
          <w:szCs w:val="20"/>
        </w:rPr>
      </w:pPr>
      <w:r>
        <w:rPr>
          <w:rFonts w:ascii="Calibri" w:hAnsi="Calibri" w:cs="Arial"/>
          <w:sz w:val="20"/>
          <w:szCs w:val="20"/>
        </w:rPr>
        <w:t>di avere preso conoscenza delle condizioni locali e della viabilità di accesso;</w:t>
      </w:r>
    </w:p>
    <w:p w:rsidR="00DA0857" w:rsidRDefault="006E758C">
      <w:pPr>
        <w:pStyle w:val="Standard"/>
        <w:numPr>
          <w:ilvl w:val="0"/>
          <w:numId w:val="3"/>
        </w:numPr>
        <w:tabs>
          <w:tab w:val="left" w:pos="1702"/>
        </w:tabs>
        <w:spacing w:before="20"/>
        <w:ind w:left="851" w:hanging="284"/>
        <w:jc w:val="both"/>
        <w:rPr>
          <w:rFonts w:ascii="Calibri" w:hAnsi="Calibri" w:cs="Arial"/>
          <w:sz w:val="20"/>
          <w:szCs w:val="20"/>
        </w:rPr>
      </w:pPr>
      <w:r>
        <w:rPr>
          <w:rFonts w:ascii="Calibri" w:hAnsi="Calibri" w:cs="Arial"/>
          <w:sz w:val="20"/>
          <w:szCs w:val="20"/>
        </w:rPr>
        <w:t>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w:t>
      </w:r>
    </w:p>
    <w:p w:rsidR="00DA0857" w:rsidRDefault="006E758C">
      <w:pPr>
        <w:pStyle w:val="Standard"/>
        <w:numPr>
          <w:ilvl w:val="0"/>
          <w:numId w:val="3"/>
        </w:numPr>
        <w:tabs>
          <w:tab w:val="left" w:pos="1702"/>
        </w:tabs>
        <w:spacing w:before="20"/>
        <w:ind w:left="851" w:hanging="284"/>
        <w:jc w:val="both"/>
        <w:rPr>
          <w:rFonts w:ascii="Calibri" w:hAnsi="Calibri" w:cs="Arial"/>
          <w:sz w:val="20"/>
          <w:szCs w:val="20"/>
        </w:rPr>
      </w:pPr>
      <w:r>
        <w:rPr>
          <w:rFonts w:ascii="Calibri" w:hAnsi="Calibri" w:cs="Arial"/>
          <w:sz w:val="20"/>
          <w:szCs w:val="20"/>
        </w:rPr>
        <w:t>di aver giudicato i lavori stessi realizzabili, gli elaborati progettuali adeguati ed i prezzi nel loro complesso remunerativi e tali da consentire il ribasso offerto;</w:t>
      </w:r>
    </w:p>
    <w:p w:rsidR="00DA0857" w:rsidRDefault="006E758C">
      <w:pPr>
        <w:pStyle w:val="Standard"/>
        <w:numPr>
          <w:ilvl w:val="0"/>
          <w:numId w:val="3"/>
        </w:numPr>
        <w:tabs>
          <w:tab w:val="left" w:pos="1702"/>
        </w:tabs>
        <w:spacing w:before="20"/>
        <w:ind w:left="851" w:hanging="284"/>
        <w:jc w:val="both"/>
        <w:rPr>
          <w:rFonts w:ascii="Calibri" w:hAnsi="Calibri" w:cs="Arial"/>
          <w:sz w:val="20"/>
          <w:szCs w:val="20"/>
        </w:rPr>
      </w:pPr>
      <w:r>
        <w:rPr>
          <w:rFonts w:ascii="Calibri" w:hAnsi="Calibri" w:cs="Arial"/>
          <w:sz w:val="20"/>
          <w:szCs w:val="20"/>
        </w:rPr>
        <w:lastRenderedPageBreak/>
        <w:t>di avere effettuato una verifica della disponibilità della mano d’opera necessaria per l’esecuzione dei lavori nonché della disponibilità di attrezzature adeguate all’entità e alla tipologia e categoria dei lavori in appalto.</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Cs/>
          <w:iCs/>
          <w:sz w:val="20"/>
          <w:szCs w:val="20"/>
        </w:rPr>
        <w:t xml:space="preserve"> 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Cs/>
          <w:sz w:val="20"/>
          <w:szCs w:val="20"/>
          <w:lang w:eastAsia="en-US"/>
        </w:rPr>
        <w:t>“</w:t>
      </w:r>
      <w:r>
        <w:rPr>
          <w:rFonts w:ascii="Calibri" w:hAnsi="Calibri" w:cs="Arial"/>
          <w:b/>
          <w:bCs/>
          <w:i/>
          <w:iCs/>
          <w:sz w:val="20"/>
          <w:szCs w:val="20"/>
          <w:lang w:eastAsia="en-US"/>
        </w:rPr>
        <w:t>Allegato 5</w:t>
      </w:r>
      <w:r>
        <w:rPr>
          <w:rFonts w:ascii="Calibri" w:hAnsi="Calibri" w:cs="Arial"/>
          <w:bCs/>
          <w:iCs/>
          <w:sz w:val="20"/>
          <w:szCs w:val="20"/>
          <w:lang w:eastAsia="en-US"/>
        </w:rPr>
        <w:t xml:space="preserve">: Dichiarazione affidamento eventuali subappalti o cottimi”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eastAsia="SimHei, 黑体" w:hAnsi="Calibri" w:cs="Arial"/>
          <w:sz w:val="20"/>
          <w:szCs w:val="20"/>
        </w:rPr>
        <w:t>, con la quale</w:t>
      </w:r>
      <w:r>
        <w:rPr>
          <w:rFonts w:ascii="Calibri" w:hAnsi="Calibri" w:cs="Arial"/>
          <w:sz w:val="20"/>
          <w:szCs w:val="20"/>
        </w:rPr>
        <w:t xml:space="preserve"> il concorrente </w:t>
      </w:r>
      <w:r>
        <w:rPr>
          <w:rFonts w:ascii="Calibri" w:hAnsi="Calibri" w:cs="Arial"/>
          <w:bCs/>
          <w:iCs/>
          <w:sz w:val="20"/>
          <w:szCs w:val="20"/>
        </w:rPr>
        <w:t xml:space="preserve">indica </w:t>
      </w:r>
      <w:r>
        <w:rPr>
          <w:rFonts w:ascii="Calibri" w:hAnsi="Calibri" w:cs="Arial"/>
          <w:sz w:val="20"/>
          <w:szCs w:val="20"/>
        </w:rPr>
        <w:t xml:space="preserve">le parti di lavorazioni previste in appalto che, ai sensi dell’art. 105 del Codice, intende </w:t>
      </w:r>
      <w:r>
        <w:rPr>
          <w:rFonts w:ascii="Calibri" w:hAnsi="Calibri" w:cs="Arial"/>
          <w:b/>
          <w:sz w:val="20"/>
          <w:szCs w:val="20"/>
        </w:rPr>
        <w:t>subappaltare</w:t>
      </w:r>
      <w:r>
        <w:rPr>
          <w:rFonts w:ascii="Calibri" w:hAnsi="Calibri" w:cs="Arial"/>
          <w:sz w:val="20"/>
          <w:szCs w:val="20"/>
        </w:rPr>
        <w:t xml:space="preserve"> o concedere a </w:t>
      </w:r>
      <w:r>
        <w:rPr>
          <w:rFonts w:ascii="Calibri" w:hAnsi="Calibri" w:cs="Arial"/>
          <w:b/>
          <w:sz w:val="20"/>
          <w:szCs w:val="20"/>
        </w:rPr>
        <w:t>cottimo</w:t>
      </w:r>
      <w:r>
        <w:rPr>
          <w:rFonts w:ascii="Calibri" w:hAnsi="Calibri" w:cs="Arial"/>
          <w:bCs/>
          <w:iCs/>
          <w:sz w:val="20"/>
          <w:szCs w:val="20"/>
        </w:rPr>
        <w:t xml:space="preserve"> ad altra impresa idoneamente qualificata all’esecuzione delle stesse lavorazioni, qualora risultasse aggiudicatario dell’appalto.</w:t>
      </w:r>
    </w:p>
    <w:p w:rsidR="00DA0857" w:rsidRDefault="006E758C">
      <w:pPr>
        <w:pStyle w:val="Standard"/>
        <w:spacing w:before="120"/>
        <w:jc w:val="both"/>
      </w:pPr>
      <w:r>
        <w:rPr>
          <w:rFonts w:ascii="Calibri" w:hAnsi="Calibri" w:cs="Arial"/>
          <w:b/>
          <w:i/>
          <w:color w:val="008000"/>
          <w:sz w:val="20"/>
          <w:szCs w:val="20"/>
        </w:rPr>
        <w:t xml:space="preserve"> [</w:t>
      </w:r>
      <w:r>
        <w:rPr>
          <w:rFonts w:ascii="Calibri" w:hAnsi="Calibri" w:cs="Arial"/>
          <w:b/>
          <w:bCs/>
          <w:i/>
          <w:iCs/>
          <w:color w:val="008000"/>
          <w:sz w:val="20"/>
          <w:szCs w:val="20"/>
        </w:rPr>
        <w:t xml:space="preserve">Dichiarazione da rendere </w:t>
      </w:r>
      <w:r>
        <w:rPr>
          <w:rFonts w:ascii="Calibri" w:hAnsi="Calibri" w:cs="Arial"/>
          <w:b/>
          <w:bCs/>
          <w:i/>
          <w:iCs/>
          <w:color w:val="008000"/>
          <w:sz w:val="20"/>
          <w:szCs w:val="20"/>
          <w:u w:val="single"/>
        </w:rPr>
        <w:t>solo qualora</w:t>
      </w:r>
      <w:r>
        <w:rPr>
          <w:rFonts w:ascii="Calibri" w:hAnsi="Calibri" w:cs="Arial"/>
          <w:b/>
          <w:bCs/>
          <w:i/>
          <w:iCs/>
          <w:color w:val="008000"/>
          <w:sz w:val="20"/>
          <w:szCs w:val="20"/>
        </w:rPr>
        <w:t xml:space="preserve"> la Ditta concorrente sia una </w:t>
      </w:r>
      <w:r>
        <w:rPr>
          <w:rFonts w:ascii="Calibri" w:hAnsi="Calibri" w:cs="Arial"/>
          <w:b/>
          <w:bCs/>
          <w:i/>
          <w:iCs/>
          <w:color w:val="008000"/>
          <w:sz w:val="20"/>
          <w:szCs w:val="20"/>
          <w:u w:val="single"/>
        </w:rPr>
        <w:t>micro impresa</w:t>
      </w:r>
      <w:r>
        <w:rPr>
          <w:rFonts w:ascii="Calibri" w:hAnsi="Calibri" w:cs="Arial"/>
          <w:b/>
          <w:bCs/>
          <w:i/>
          <w:iCs/>
          <w:color w:val="008000"/>
          <w:sz w:val="20"/>
          <w:szCs w:val="20"/>
        </w:rPr>
        <w:t xml:space="preserve">, ovvero una </w:t>
      </w:r>
      <w:r>
        <w:rPr>
          <w:rFonts w:ascii="Calibri" w:hAnsi="Calibri" w:cs="Arial"/>
          <w:b/>
          <w:bCs/>
          <w:i/>
          <w:iCs/>
          <w:color w:val="008000"/>
          <w:sz w:val="20"/>
          <w:szCs w:val="20"/>
          <w:u w:val="single"/>
        </w:rPr>
        <w:t>piccola impresa</w:t>
      </w:r>
      <w:r>
        <w:rPr>
          <w:rFonts w:ascii="Calibri" w:hAnsi="Calibri" w:cs="Arial"/>
          <w:b/>
          <w:bCs/>
          <w:i/>
          <w:iCs/>
          <w:color w:val="008000"/>
          <w:sz w:val="20"/>
          <w:szCs w:val="20"/>
        </w:rPr>
        <w:t xml:space="preserve">, ovvero una </w:t>
      </w:r>
      <w:r>
        <w:rPr>
          <w:rFonts w:ascii="Calibri" w:hAnsi="Calibri" w:cs="Arial"/>
          <w:b/>
          <w:bCs/>
          <w:i/>
          <w:iCs/>
          <w:color w:val="008000"/>
          <w:sz w:val="20"/>
          <w:szCs w:val="20"/>
          <w:u w:val="single"/>
        </w:rPr>
        <w:t>media impresa</w:t>
      </w:r>
      <w:r>
        <w:rPr>
          <w:rFonts w:ascii="Calibri" w:hAnsi="Calibri" w:cs="Arial"/>
          <w:b/>
          <w:bCs/>
          <w:i/>
          <w:iCs/>
          <w:color w:val="008000"/>
          <w:sz w:val="20"/>
          <w:szCs w:val="20"/>
        </w:rPr>
        <w:t xml:space="preserve"> (MPMI): 25.12</w:t>
      </w:r>
      <w:r>
        <w:rPr>
          <w:rFonts w:ascii="Calibri" w:hAnsi="Calibri" w:cs="Arial"/>
          <w:b/>
          <w:i/>
          <w:color w:val="008000"/>
          <w:sz w:val="20"/>
          <w:szCs w:val="20"/>
        </w:rPr>
        <w:t>]:</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Calibri"/>
          <w:bCs/>
          <w:iCs/>
          <w:sz w:val="20"/>
          <w:szCs w:val="20"/>
        </w:rPr>
        <w:t xml:space="preserve">, con la quale attesta se il concorrente è una </w:t>
      </w:r>
      <w:r>
        <w:rPr>
          <w:rFonts w:ascii="Calibri" w:hAnsi="Calibri" w:cs="Calibri"/>
          <w:b/>
          <w:bCs/>
          <w:iCs/>
          <w:sz w:val="20"/>
          <w:szCs w:val="20"/>
        </w:rPr>
        <w:t>micro impresa</w:t>
      </w:r>
      <w:r>
        <w:rPr>
          <w:rFonts w:ascii="Calibri" w:hAnsi="Calibri" w:cs="Calibri"/>
          <w:bCs/>
          <w:iCs/>
          <w:sz w:val="20"/>
          <w:szCs w:val="20"/>
        </w:rPr>
        <w:t xml:space="preserve"> ovvero una </w:t>
      </w:r>
      <w:r>
        <w:rPr>
          <w:rFonts w:ascii="Calibri" w:hAnsi="Calibri" w:cs="Calibri"/>
          <w:b/>
          <w:bCs/>
          <w:iCs/>
          <w:sz w:val="20"/>
          <w:szCs w:val="20"/>
        </w:rPr>
        <w:t>piccola impresa</w:t>
      </w:r>
      <w:r>
        <w:rPr>
          <w:rFonts w:ascii="Calibri" w:hAnsi="Calibri" w:cs="Calibri"/>
          <w:bCs/>
          <w:iCs/>
          <w:sz w:val="20"/>
          <w:szCs w:val="20"/>
        </w:rPr>
        <w:t xml:space="preserve"> ovvero una </w:t>
      </w:r>
      <w:r>
        <w:rPr>
          <w:rFonts w:ascii="Calibri" w:hAnsi="Calibri" w:cs="Calibri"/>
          <w:b/>
          <w:bCs/>
          <w:iCs/>
          <w:sz w:val="20"/>
          <w:szCs w:val="20"/>
        </w:rPr>
        <w:t>media impresa</w:t>
      </w:r>
      <w:r>
        <w:rPr>
          <w:rFonts w:ascii="Calibri" w:hAnsi="Calibri" w:cs="Calibri"/>
          <w:bCs/>
          <w:iCs/>
          <w:sz w:val="20"/>
          <w:szCs w:val="20"/>
        </w:rPr>
        <w:t xml:space="preserve"> </w:t>
      </w:r>
      <w:r>
        <w:rPr>
          <w:rFonts w:ascii="Calibri" w:hAnsi="Calibri" w:cs="Calibri"/>
          <w:b/>
          <w:bCs/>
          <w:iCs/>
          <w:sz w:val="20"/>
          <w:szCs w:val="20"/>
        </w:rPr>
        <w:t xml:space="preserve">(MPMI) </w:t>
      </w:r>
      <w:r>
        <w:rPr>
          <w:rFonts w:ascii="Calibri" w:hAnsi="Calibri" w:cs="Calibri"/>
          <w:bCs/>
          <w:iCs/>
          <w:sz w:val="20"/>
          <w:szCs w:val="20"/>
        </w:rPr>
        <w:t xml:space="preserve">ai sensi della Raccomandazione della Commissione europea 2003/361/CE del 06.05.2003 relativa alla definizione delle microimprese, piccole e medie imprese (pubblicata nella Gazzetta Ufficiale dell'Unione Europea n. L 124 del 20.05.2003) ed ai sensi del </w:t>
      </w:r>
      <w:hyperlink r:id="rId29" w:history="1">
        <w:r>
          <w:rPr>
            <w:rStyle w:val="Internetlink"/>
            <w:rFonts w:ascii="Calibri" w:hAnsi="Calibri" w:cs="Calibri"/>
            <w:bCs/>
            <w:iCs/>
            <w:sz w:val="20"/>
            <w:szCs w:val="20"/>
          </w:rPr>
          <w:t>Decreto del Ministero delle attività produttive del 18.04.2005</w:t>
        </w:r>
      </w:hyperlink>
      <w:r>
        <w:rPr>
          <w:rFonts w:ascii="Calibri" w:hAnsi="Calibri" w:cs="Calibri"/>
          <w:bCs/>
          <w:iCs/>
          <w:sz w:val="20"/>
          <w:szCs w:val="20"/>
        </w:rPr>
        <w:t xml:space="preserve"> (pubblicato nella G.U.R.I. 12.10.2005, n. 238), anche ai fini di quanto disposto dall’</w:t>
      </w:r>
      <w:r>
        <w:rPr>
          <w:rFonts w:ascii="Calibri" w:hAnsi="Calibri" w:cs="Calibri"/>
          <w:b/>
          <w:bCs/>
          <w:iCs/>
          <w:sz w:val="20"/>
          <w:szCs w:val="20"/>
        </w:rPr>
        <w:t>art. 13</w:t>
      </w:r>
      <w:r>
        <w:rPr>
          <w:rFonts w:ascii="Calibri" w:hAnsi="Calibri" w:cs="Calibri"/>
          <w:bCs/>
          <w:iCs/>
          <w:sz w:val="20"/>
          <w:szCs w:val="20"/>
        </w:rPr>
        <w:t xml:space="preserve">, </w:t>
      </w:r>
      <w:r>
        <w:rPr>
          <w:rFonts w:ascii="Calibri" w:hAnsi="Calibri" w:cs="Calibri"/>
          <w:b/>
          <w:bCs/>
          <w:iCs/>
          <w:sz w:val="20"/>
          <w:szCs w:val="20"/>
        </w:rPr>
        <w:t>comma 4</w:t>
      </w:r>
      <w:r>
        <w:rPr>
          <w:rFonts w:ascii="Calibri" w:hAnsi="Calibri" w:cs="Calibri"/>
          <w:bCs/>
          <w:iCs/>
          <w:sz w:val="20"/>
          <w:szCs w:val="20"/>
        </w:rPr>
        <w:t>, della legge 11.11.2011, n. 180.</w:t>
      </w:r>
    </w:p>
    <w:p w:rsidR="00DA0857" w:rsidRDefault="006E758C">
      <w:pPr>
        <w:pStyle w:val="Standard"/>
        <w:numPr>
          <w:ilvl w:val="1"/>
          <w:numId w:val="40"/>
        </w:numPr>
        <w:spacing w:before="120"/>
        <w:ind w:left="567" w:hanging="567"/>
        <w:jc w:val="both"/>
      </w:pPr>
      <w:r>
        <w:rPr>
          <w:rFonts w:ascii="Calibri" w:hAnsi="Calibri" w:cs="Calibri"/>
          <w:b/>
          <w:bCs/>
          <w:iCs/>
          <w:sz w:val="20"/>
          <w:szCs w:val="20"/>
        </w:rPr>
        <w:t>Documentazione</w:t>
      </w:r>
      <w:r>
        <w:rPr>
          <w:rFonts w:ascii="Calibri" w:hAnsi="Calibri" w:cs="Calibri"/>
          <w:bCs/>
          <w:iCs/>
          <w:sz w:val="20"/>
          <w:szCs w:val="20"/>
        </w:rPr>
        <w:t xml:space="preserve"> comprovante la costituzione della </w:t>
      </w:r>
      <w:r>
        <w:rPr>
          <w:rFonts w:ascii="Calibri" w:hAnsi="Calibri" w:cs="Calibri"/>
          <w:b/>
          <w:bCs/>
          <w:iCs/>
          <w:sz w:val="20"/>
          <w:szCs w:val="20"/>
        </w:rPr>
        <w:t>garanzia provvisoria</w:t>
      </w:r>
      <w:r>
        <w:rPr>
          <w:rFonts w:ascii="Calibri" w:hAnsi="Calibri" w:cs="Calibri"/>
          <w:bCs/>
          <w:iCs/>
          <w:sz w:val="20"/>
          <w:szCs w:val="20"/>
        </w:rPr>
        <w:t xml:space="preserve"> a corredo dell’offerta nel rispetto di quanto prescritto al precedente punto </w:t>
      </w:r>
      <w:r>
        <w:rPr>
          <w:rFonts w:ascii="Calibri" w:hAnsi="Calibri" w:cs="Calibri"/>
          <w:b/>
          <w:bCs/>
          <w:iCs/>
          <w:sz w:val="20"/>
          <w:szCs w:val="20"/>
        </w:rPr>
        <w:t>17.</w:t>
      </w:r>
      <w:r>
        <w:rPr>
          <w:rFonts w:ascii="Calibri" w:hAnsi="Calibri" w:cs="Calibri"/>
          <w:bCs/>
          <w:iCs/>
          <w:sz w:val="20"/>
          <w:szCs w:val="20"/>
        </w:rPr>
        <w:t>; in caso di prestazione della garanzia in contanti o in titoli del debito pubblico (</w:t>
      </w:r>
      <w:r>
        <w:rPr>
          <w:rFonts w:ascii="Calibri" w:hAnsi="Calibri" w:cs="Arial"/>
          <w:bCs/>
          <w:iCs/>
          <w:sz w:val="20"/>
          <w:szCs w:val="20"/>
        </w:rPr>
        <w:t>o anche mediante garanzia fideiussoria se il contratto di fideiussione presentato non riporti già prestampato, nelle condizioni generali o speciali, la condizione qui di seguito indicata</w:t>
      </w:r>
      <w:r>
        <w:rPr>
          <w:rFonts w:ascii="Calibri" w:hAnsi="Calibri" w:cs="Calibri"/>
          <w:bCs/>
          <w:iCs/>
          <w:sz w:val="20"/>
          <w:szCs w:val="20"/>
        </w:rPr>
        <w:t xml:space="preserve">), </w:t>
      </w:r>
      <w:r>
        <w:rPr>
          <w:rFonts w:ascii="Calibri" w:hAnsi="Calibri" w:cs="Arial"/>
          <w:bCs/>
          <w:iCs/>
          <w:sz w:val="20"/>
          <w:szCs w:val="20"/>
        </w:rPr>
        <w:t xml:space="preserve">ai sensi </w:t>
      </w:r>
      <w:r>
        <w:rPr>
          <w:rFonts w:ascii="Calibri" w:hAnsi="Calibri" w:cs="Calibri"/>
          <w:bCs/>
          <w:iCs/>
          <w:sz w:val="20"/>
          <w:szCs w:val="20"/>
        </w:rPr>
        <w:t xml:space="preserve">di quanto disposto dall’art. 93, comma 8, del Codice dovrà essere presentata anche la </w:t>
      </w:r>
      <w:r>
        <w:rPr>
          <w:rFonts w:ascii="Calibri" w:hAnsi="Calibri" w:cs="Calibri"/>
          <w:b/>
          <w:bCs/>
          <w:iCs/>
          <w:sz w:val="20"/>
          <w:szCs w:val="20"/>
        </w:rPr>
        <w:t>dichiarazione</w:t>
      </w:r>
      <w:r>
        <w:rPr>
          <w:rFonts w:ascii="Calibri" w:hAnsi="Calibri" w:cs="Calibri"/>
          <w:bCs/>
          <w:iCs/>
          <w:sz w:val="20"/>
          <w:szCs w:val="20"/>
        </w:rPr>
        <w:t xml:space="preserve"> di un fideiussore concernente l’</w:t>
      </w:r>
      <w:r>
        <w:rPr>
          <w:rFonts w:ascii="Calibri" w:hAnsi="Calibri" w:cs="Calibri"/>
          <w:b/>
          <w:bCs/>
          <w:iCs/>
          <w:sz w:val="20"/>
          <w:szCs w:val="20"/>
        </w:rPr>
        <w:t>impegno</w:t>
      </w:r>
      <w:r>
        <w:rPr>
          <w:rFonts w:ascii="Calibri" w:hAnsi="Calibri" w:cs="Calibri"/>
          <w:bCs/>
          <w:iCs/>
          <w:sz w:val="20"/>
          <w:szCs w:val="20"/>
        </w:rPr>
        <w:t xml:space="preserve"> a rilasciare la </w:t>
      </w:r>
      <w:r>
        <w:rPr>
          <w:rFonts w:ascii="Calibri" w:hAnsi="Calibri" w:cs="Calibri"/>
          <w:b/>
          <w:bCs/>
          <w:iCs/>
          <w:sz w:val="20"/>
          <w:szCs w:val="20"/>
        </w:rPr>
        <w:t>garanzia definitiva</w:t>
      </w:r>
      <w:r>
        <w:rPr>
          <w:rFonts w:ascii="Calibri" w:hAnsi="Calibri" w:cs="Calibri"/>
          <w:bCs/>
          <w:iCs/>
          <w:sz w:val="20"/>
          <w:szCs w:val="20"/>
        </w:rPr>
        <w:t xml:space="preserve"> per l'esecuzione del contratto (in forma di garanzia fideiussoria) </w:t>
      </w:r>
      <w:r>
        <w:rPr>
          <w:rFonts w:ascii="Calibri" w:hAnsi="Calibri" w:cs="Arial"/>
          <w:bCs/>
          <w:iCs/>
          <w:sz w:val="20"/>
          <w:szCs w:val="20"/>
        </w:rPr>
        <w:t xml:space="preserve">prescritta in capo all’aggiudicatario dall’art. 103 del D.Lgs. n. 50/2016, secondo quanto indicato </w:t>
      </w:r>
      <w:r>
        <w:rPr>
          <w:rFonts w:ascii="Calibri" w:hAnsi="Calibri" w:cs="Calibri"/>
          <w:bCs/>
          <w:iCs/>
          <w:sz w:val="20"/>
          <w:szCs w:val="20"/>
        </w:rPr>
        <w:t>al precedente punto 17.5.</w:t>
      </w:r>
    </w:p>
    <w:p w:rsidR="00DA0857" w:rsidRDefault="006E758C">
      <w:pPr>
        <w:pStyle w:val="Standard"/>
        <w:spacing w:before="120"/>
        <w:jc w:val="both"/>
        <w:rPr>
          <w:rFonts w:ascii="Calibri" w:hAnsi="Calibri" w:cs="Arial"/>
          <w:b/>
          <w:bCs/>
          <w:i/>
          <w:iCs/>
          <w:color w:val="008000"/>
          <w:sz w:val="20"/>
          <w:szCs w:val="20"/>
        </w:rPr>
      </w:pPr>
      <w:r>
        <w:rPr>
          <w:rFonts w:ascii="Calibri" w:hAnsi="Calibri" w:cs="Arial"/>
          <w:b/>
          <w:bCs/>
          <w:i/>
          <w:iCs/>
          <w:color w:val="008000"/>
          <w:sz w:val="20"/>
          <w:szCs w:val="20"/>
        </w:rPr>
        <w:t>[Documentazione da presentare dal concorrente nel caso in cui la garanzia provvisoria venga prestata nella misura ridotta di cui all’art. 93, comma 7, del D.Lgs. n. 50/2016, secondo una o più delle diverse misure percentuali ivi previste, essendo le stesse cumulabili]:</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Calibri"/>
          <w:bCs/>
          <w:iCs/>
          <w:sz w:val="20"/>
          <w:szCs w:val="20"/>
        </w:rPr>
        <w:t xml:space="preserve">, con la quale attesta quale dei requisiti soggettivi previsti dall’art. 93, comma 7 (si veda il precedente punto 17.8.), del D.Lgs. n. 50/2016 possiede e che gli hanno permesso di </w:t>
      </w:r>
      <w:r>
        <w:rPr>
          <w:rFonts w:ascii="Calibri" w:hAnsi="Calibri" w:cs="Calibri"/>
          <w:b/>
          <w:bCs/>
          <w:iCs/>
          <w:sz w:val="20"/>
          <w:szCs w:val="20"/>
        </w:rPr>
        <w:t>ridurre</w:t>
      </w:r>
      <w:r>
        <w:rPr>
          <w:rFonts w:ascii="Calibri" w:hAnsi="Calibri" w:cs="Calibri"/>
          <w:bCs/>
          <w:iCs/>
          <w:sz w:val="20"/>
          <w:szCs w:val="20"/>
        </w:rPr>
        <w:t xml:space="preserve"> l’importo della garanzia provvisoria presentata in allegato all’offerta.</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xml:space="preserve">: Dichiarazione da rendere per l’ammissione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con la quale il concorrente:</w:t>
      </w:r>
    </w:p>
    <w:p w:rsidR="00DA0857" w:rsidRDefault="006E758C">
      <w:pPr>
        <w:pStyle w:val="Standard"/>
        <w:numPr>
          <w:ilvl w:val="0"/>
          <w:numId w:val="62"/>
        </w:numPr>
        <w:tabs>
          <w:tab w:val="left" w:pos="1702"/>
        </w:tabs>
        <w:spacing w:before="20"/>
        <w:ind w:left="851" w:hanging="284"/>
        <w:jc w:val="both"/>
      </w:pPr>
      <w:r>
        <w:rPr>
          <w:rFonts w:ascii="Calibri" w:hAnsi="Calibri" w:cs="Arial"/>
          <w:sz w:val="20"/>
          <w:szCs w:val="20"/>
        </w:rPr>
        <w:t>indica il domicilio fiscale, il codice fiscale, la partita IVA, e il domicilio eletto [con l’indirizzo di PEC (posta elettronica certificata) o il numero di telefax] a cui questa stazione appaltante viene autorizzata dal concorrente ad effettuare (ai sensi di quanto disposto dall’art. 76 del Codice) tutte le comunicazioni inerenti la presente procedura di gara (comunicazioni prescritte dal comma 5 dello stesso art. 76);</w:t>
      </w:r>
      <w:r>
        <w:rPr>
          <w:rStyle w:val="EndnoteSymbol"/>
          <w:rFonts w:ascii="Calibri" w:hAnsi="Calibri" w:cs="Calibri"/>
          <w:sz w:val="20"/>
          <w:szCs w:val="20"/>
        </w:rPr>
        <w:t xml:space="preserve"> </w:t>
      </w:r>
      <w:r w:rsidRPr="00DA0857">
        <w:rPr>
          <w:rStyle w:val="EndnoteSymbol"/>
          <w:rFonts w:ascii="Calibri" w:hAnsi="Calibri" w:cs="Calibri"/>
          <w:sz w:val="20"/>
          <w:szCs w:val="20"/>
        </w:rPr>
        <w:endnoteReference w:id="28"/>
      </w:r>
      <w:r>
        <w:rPr>
          <w:rStyle w:val="EndnoteSymbol"/>
          <w:rFonts w:ascii="Calibri" w:hAnsi="Calibri" w:cs="Calibri"/>
          <w:sz w:val="20"/>
          <w:szCs w:val="20"/>
        </w:rPr>
        <w:t>3</w:t>
      </w:r>
      <w:r>
        <w:rPr>
          <w:rFonts w:ascii="Calibri" w:hAnsi="Calibri" w:cs="Calibri"/>
          <w:sz w:val="20"/>
          <w:szCs w:val="20"/>
          <w:vertAlign w:val="superscript"/>
        </w:rPr>
        <w:t>0</w:t>
      </w:r>
      <w:r>
        <w:rPr>
          <w:rStyle w:val="EndnoteSymbol"/>
          <w:rFonts w:ascii="Calibri" w:hAnsi="Calibri" w:cs="Calibri"/>
          <w:sz w:val="20"/>
          <w:szCs w:val="20"/>
        </w:rPr>
        <w:t>)</w:t>
      </w:r>
    </w:p>
    <w:p w:rsidR="00DA0857" w:rsidRDefault="006E758C">
      <w:pPr>
        <w:pStyle w:val="Standard"/>
        <w:numPr>
          <w:ilvl w:val="0"/>
          <w:numId w:val="35"/>
        </w:numPr>
        <w:tabs>
          <w:tab w:val="left" w:pos="1702"/>
        </w:tabs>
        <w:spacing w:before="20"/>
        <w:ind w:left="851" w:hanging="284"/>
        <w:jc w:val="both"/>
        <w:rPr>
          <w:rFonts w:ascii="Calibri" w:hAnsi="Calibri" w:cs="Arial"/>
          <w:sz w:val="20"/>
          <w:szCs w:val="20"/>
        </w:rPr>
      </w:pPr>
      <w:r>
        <w:rPr>
          <w:rFonts w:ascii="Calibri" w:hAnsi="Calibri" w:cs="Arial"/>
          <w:sz w:val="20"/>
          <w:szCs w:val="20"/>
        </w:rPr>
        <w:t>indica le posizioni INPS, INAIL, Cassa Edile e l’Agenzia delle Entrate competente per territorio;</w:t>
      </w:r>
    </w:p>
    <w:p w:rsidR="00DA0857" w:rsidRDefault="006E758C">
      <w:pPr>
        <w:pStyle w:val="Standard"/>
        <w:numPr>
          <w:ilvl w:val="0"/>
          <w:numId w:val="35"/>
        </w:numPr>
        <w:tabs>
          <w:tab w:val="left" w:pos="1702"/>
        </w:tabs>
        <w:spacing w:before="20"/>
        <w:ind w:left="851" w:hanging="284"/>
        <w:jc w:val="both"/>
        <w:rPr>
          <w:rFonts w:ascii="Calibri" w:hAnsi="Calibri" w:cs="Arial"/>
          <w:sz w:val="20"/>
          <w:szCs w:val="20"/>
        </w:rPr>
      </w:pPr>
      <w:r>
        <w:rPr>
          <w:rFonts w:ascii="Calibri" w:hAnsi="Calibri" w:cs="Arial"/>
          <w:sz w:val="20"/>
          <w:szCs w:val="20"/>
        </w:rPr>
        <w:t>attesta di essere informato, ai sensi e per gli effetti del D.Lgs. 30.06.2003, n. 196, che i dati personali raccolti saranno trattati, anche con strumenti informatici, esclusivamente nell’ambito del procedimento per il quale la dichiarazione viene resa.</w:t>
      </w:r>
    </w:p>
    <w:p w:rsidR="00DA0857" w:rsidRDefault="006E758C">
      <w:pPr>
        <w:pStyle w:val="Standard"/>
        <w:spacing w:before="120"/>
        <w:jc w:val="both"/>
      </w:pPr>
      <w:r>
        <w:rPr>
          <w:rFonts w:ascii="Calibri" w:hAnsi="Calibri" w:cs="Arial"/>
          <w:b/>
          <w:i/>
          <w:color w:val="008000"/>
          <w:sz w:val="20"/>
          <w:szCs w:val="20"/>
        </w:rPr>
        <w:t xml:space="preserve"> [</w:t>
      </w:r>
      <w:r>
        <w:rPr>
          <w:rFonts w:ascii="Calibri" w:hAnsi="Calibri" w:cs="Arial"/>
          <w:b/>
          <w:bCs/>
          <w:i/>
          <w:iCs/>
          <w:color w:val="008000"/>
          <w:sz w:val="20"/>
          <w:szCs w:val="20"/>
        </w:rPr>
        <w:t>Attestazione da rilasciare in ogni caso dalla Ditta concorrente, in relazione alla causa di esclusione prevista dall’art.80, comma 5, lett. m), del D.Lgs. n. 50/2016</w:t>
      </w:r>
      <w:r>
        <w:rPr>
          <w:rFonts w:ascii="Calibri" w:hAnsi="Calibri" w:cs="Arial"/>
          <w:b/>
          <w:i/>
          <w:color w:val="008000"/>
          <w:sz w:val="20"/>
          <w:szCs w:val="20"/>
        </w:rPr>
        <w:t>]:</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xml:space="preserve">: Dichiarazione da rendere per l’ammissione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xml:space="preserve">, con la quale il concorrente attesta, ai sensi e per gli effetti dei </w:t>
      </w:r>
      <w:r>
        <w:rPr>
          <w:rFonts w:ascii="Calibri" w:hAnsi="Calibri" w:cs="Arial"/>
          <w:b/>
          <w:sz w:val="20"/>
          <w:szCs w:val="20"/>
        </w:rPr>
        <w:t>motivi di esclusione</w:t>
      </w:r>
      <w:r>
        <w:rPr>
          <w:rFonts w:ascii="Calibri" w:hAnsi="Calibri" w:cs="Arial"/>
          <w:sz w:val="20"/>
          <w:szCs w:val="20"/>
        </w:rPr>
        <w:t xml:space="preserve"> previsti dall’art. 80, comma 5, lett. m), del D.Lgs. n. 50/2016:</w:t>
      </w:r>
    </w:p>
    <w:p w:rsidR="00DA0857" w:rsidRDefault="006E758C">
      <w:pPr>
        <w:pStyle w:val="Standard"/>
        <w:spacing w:before="40" w:after="40"/>
        <w:ind w:left="794" w:hanging="227"/>
        <w:jc w:val="both"/>
        <w:rPr>
          <w:rFonts w:ascii="Calibri" w:hAnsi="Calibri" w:cs="Arial"/>
          <w:sz w:val="20"/>
          <w:szCs w:val="20"/>
        </w:rPr>
      </w:pPr>
      <w:r>
        <w:rPr>
          <w:rFonts w:ascii="Calibri" w:hAnsi="Calibri" w:cs="Arial"/>
          <w:sz w:val="20"/>
          <w:szCs w:val="20"/>
        </w:rPr>
        <w:t>i)</w:t>
      </w:r>
      <w:r>
        <w:rPr>
          <w:rFonts w:ascii="Calibri" w:hAnsi="Calibri" w:cs="Arial"/>
          <w:sz w:val="20"/>
          <w:szCs w:val="20"/>
        </w:rPr>
        <w:tab/>
        <w:t>di non essere in una situazione di controllo di cui all’art. 2359 del codice civile con altri operatori economici e di aver formulato l’offerta autonomamente;</w:t>
      </w:r>
    </w:p>
    <w:p w:rsidR="00DA0857" w:rsidRDefault="006E758C">
      <w:pPr>
        <w:pStyle w:val="Standard"/>
        <w:ind w:left="567"/>
        <w:jc w:val="both"/>
        <w:rPr>
          <w:rFonts w:ascii="Calibri" w:hAnsi="Calibri" w:cs="Arial"/>
          <w:b/>
          <w:i/>
          <w:color w:val="008000"/>
          <w:sz w:val="20"/>
          <w:szCs w:val="20"/>
        </w:rPr>
      </w:pPr>
      <w:r>
        <w:rPr>
          <w:rFonts w:ascii="Calibri" w:hAnsi="Calibri" w:cs="Arial"/>
          <w:b/>
          <w:i/>
          <w:color w:val="008000"/>
          <w:sz w:val="20"/>
          <w:szCs w:val="20"/>
        </w:rPr>
        <w:t>(Oppure, in alternativa):</w:t>
      </w:r>
    </w:p>
    <w:p w:rsidR="00DA0857" w:rsidRDefault="006E758C">
      <w:pPr>
        <w:pStyle w:val="Standard"/>
        <w:spacing w:before="40" w:after="40"/>
        <w:ind w:left="794" w:hanging="227"/>
        <w:jc w:val="both"/>
        <w:rPr>
          <w:rFonts w:ascii="Calibri" w:hAnsi="Calibri" w:cs="Arial"/>
          <w:sz w:val="20"/>
          <w:szCs w:val="20"/>
        </w:rPr>
      </w:pPr>
      <w:r>
        <w:rPr>
          <w:rFonts w:ascii="Calibri" w:hAnsi="Calibri" w:cs="Arial"/>
          <w:sz w:val="20"/>
          <w:szCs w:val="20"/>
        </w:rPr>
        <w:lastRenderedPageBreak/>
        <w:t>ii)</w:t>
      </w:r>
      <w:r>
        <w:rPr>
          <w:rFonts w:ascii="Calibri" w:hAnsi="Calibri" w:cs="Arial"/>
          <w:sz w:val="20"/>
          <w:szCs w:val="20"/>
        </w:rPr>
        <w:tab/>
        <w:t>di non essere a conoscenza della partecipazione alla gara in oggetto di altri operatori economici che si trovano, nei suoi confronti, in una delle situazioni di controllo di cui all’art. 2359 del codice civile e di aver formulato autonomamente l’offerta;</w:t>
      </w:r>
    </w:p>
    <w:p w:rsidR="00DA0857" w:rsidRDefault="006E758C">
      <w:pPr>
        <w:pStyle w:val="Standard"/>
        <w:ind w:left="567"/>
        <w:jc w:val="both"/>
        <w:rPr>
          <w:rFonts w:ascii="Calibri" w:hAnsi="Calibri" w:cs="Arial"/>
          <w:b/>
          <w:i/>
          <w:color w:val="008000"/>
          <w:sz w:val="20"/>
          <w:szCs w:val="20"/>
        </w:rPr>
      </w:pPr>
      <w:r>
        <w:rPr>
          <w:rFonts w:ascii="Calibri" w:hAnsi="Calibri" w:cs="Arial"/>
          <w:b/>
          <w:i/>
          <w:color w:val="008000"/>
          <w:sz w:val="20"/>
          <w:szCs w:val="20"/>
        </w:rPr>
        <w:t>(Oppure, in alternativa):</w:t>
      </w:r>
    </w:p>
    <w:p w:rsidR="00DA0857" w:rsidRDefault="006E758C">
      <w:pPr>
        <w:pStyle w:val="Standard"/>
        <w:spacing w:before="40" w:after="40"/>
        <w:ind w:left="794" w:hanging="227"/>
        <w:jc w:val="both"/>
        <w:rPr>
          <w:rFonts w:ascii="Calibri" w:hAnsi="Calibri" w:cs="Arial"/>
          <w:sz w:val="20"/>
          <w:szCs w:val="20"/>
        </w:rPr>
      </w:pPr>
      <w:r>
        <w:rPr>
          <w:rFonts w:ascii="Calibri" w:hAnsi="Calibri" w:cs="Arial"/>
          <w:sz w:val="20"/>
          <w:szCs w:val="20"/>
        </w:rPr>
        <w:t>iii)</w:t>
      </w:r>
      <w:r>
        <w:rPr>
          <w:rFonts w:ascii="Calibri" w:hAnsi="Calibri" w:cs="Arial"/>
          <w:sz w:val="20"/>
          <w:szCs w:val="20"/>
        </w:rPr>
        <w:tab/>
        <w:t>di essere a conoscenza della partecipazione alla gara in oggetto di altri operatori economici che si trovano, nei suoi confronti, in una delle situazioni di controllo di cui all’art. 2359 del codice civile e di aver formulato autonomamente l’offerta.</w:t>
      </w:r>
    </w:p>
    <w:p w:rsidR="00DA0857" w:rsidRDefault="00DA0857">
      <w:pPr>
        <w:pStyle w:val="Standard"/>
        <w:tabs>
          <w:tab w:val="left" w:pos="851"/>
        </w:tabs>
        <w:jc w:val="both"/>
        <w:rPr>
          <w:rFonts w:ascii="Calibri" w:hAnsi="Calibri" w:cs="Arial"/>
          <w:sz w:val="20"/>
          <w:szCs w:val="20"/>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CONTENUTO DELLA BUSTA “B - OFFERTA ECONOMICA”:</w:t>
      </w:r>
    </w:p>
    <w:p w:rsidR="00DA0857" w:rsidRDefault="006E758C">
      <w:pPr>
        <w:pStyle w:val="Standard"/>
        <w:numPr>
          <w:ilvl w:val="1"/>
          <w:numId w:val="40"/>
        </w:numPr>
        <w:spacing w:before="120"/>
        <w:ind w:left="510" w:hanging="510"/>
        <w:jc w:val="both"/>
      </w:pPr>
      <w:r>
        <w:rPr>
          <w:rFonts w:ascii="Calibri" w:hAnsi="Calibri" w:cs="Arial"/>
          <w:bCs/>
          <w:iCs/>
          <w:sz w:val="20"/>
          <w:szCs w:val="20"/>
        </w:rPr>
        <w:t xml:space="preserve">Nella </w:t>
      </w:r>
      <w:r>
        <w:rPr>
          <w:rFonts w:ascii="Calibri" w:hAnsi="Calibri" w:cs="Arial"/>
          <w:b/>
          <w:bCs/>
          <w:iCs/>
          <w:sz w:val="20"/>
          <w:szCs w:val="20"/>
        </w:rPr>
        <w:t>busta</w:t>
      </w:r>
      <w:r>
        <w:rPr>
          <w:rFonts w:ascii="Calibri" w:hAnsi="Calibri" w:cs="Arial"/>
          <w:bCs/>
          <w:iCs/>
          <w:sz w:val="20"/>
          <w:szCs w:val="20"/>
        </w:rPr>
        <w:t xml:space="preserve"> </w:t>
      </w:r>
      <w:r>
        <w:rPr>
          <w:rFonts w:ascii="Calibri" w:hAnsi="Calibri" w:cs="Arial"/>
          <w:b/>
          <w:bCs/>
          <w:iCs/>
          <w:sz w:val="20"/>
          <w:szCs w:val="20"/>
        </w:rPr>
        <w:t>“B – Offerta economica”</w:t>
      </w:r>
      <w:r>
        <w:rPr>
          <w:rFonts w:ascii="Calibri" w:hAnsi="Calibri" w:cs="Arial"/>
          <w:bCs/>
          <w:iCs/>
          <w:sz w:val="20"/>
          <w:szCs w:val="20"/>
        </w:rPr>
        <w:t xml:space="preserve"> deve essere contenuta, a pena di esclusione, la seguente documentazione:</w:t>
      </w:r>
    </w:p>
    <w:p w:rsidR="00DA0857" w:rsidRDefault="006E758C">
      <w:pPr>
        <w:pStyle w:val="Standard"/>
        <w:numPr>
          <w:ilvl w:val="0"/>
          <w:numId w:val="63"/>
        </w:numPr>
        <w:tabs>
          <w:tab w:val="left" w:pos="1588"/>
        </w:tabs>
        <w:ind w:left="794" w:hanging="284"/>
        <w:jc w:val="both"/>
      </w:pPr>
      <w:r>
        <w:rPr>
          <w:rFonts w:ascii="Wingdings 2" w:hAnsi="Wingdings 2"/>
          <w:color w:val="FF0000"/>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contenente l’indicazione del prezzo globale che il concorrente richiede per l’esecuzione dei lavori (al netto degli oneri di sicurezza da interferenze), il quale deve essere inferiore al</w:t>
      </w:r>
      <w:r>
        <w:rPr>
          <w:rFonts w:ascii="Calibri" w:hAnsi="Calibri" w:cs="Arial"/>
          <w:sz w:val="20"/>
          <w:szCs w:val="20"/>
        </w:rPr>
        <w:t>l'importo dei lavori posto a base di gara indicato al</w:t>
      </w:r>
      <w:r>
        <w:rPr>
          <w:rFonts w:ascii="Calibri" w:hAnsi="Calibri" w:cs="Arial"/>
          <w:bCs/>
          <w:iCs/>
          <w:sz w:val="20"/>
          <w:szCs w:val="20"/>
        </w:rPr>
        <w:t xml:space="preserve"> precedente punto 5.2., espresso in cifre e in lettere, corrispondente al ribasso </w:t>
      </w:r>
      <w:r>
        <w:rPr>
          <w:rFonts w:ascii="Calibri" w:hAnsi="Calibri" w:cs="Arial"/>
          <w:sz w:val="20"/>
          <w:szCs w:val="20"/>
        </w:rPr>
        <w:t xml:space="preserve">unico </w:t>
      </w:r>
      <w:r>
        <w:rPr>
          <w:rFonts w:ascii="Calibri" w:hAnsi="Calibri" w:cs="Arial"/>
          <w:bCs/>
          <w:iCs/>
          <w:sz w:val="20"/>
          <w:szCs w:val="20"/>
        </w:rPr>
        <w:t xml:space="preserve">percentuale offerto, anch’esso espresso in cifre e in lettere, rispetto al suddetto </w:t>
      </w:r>
      <w:r>
        <w:rPr>
          <w:rFonts w:ascii="Calibri" w:hAnsi="Calibri" w:cs="Arial"/>
          <w:sz w:val="20"/>
          <w:szCs w:val="20"/>
        </w:rPr>
        <w:t>importo dei lavori posto a base di gara</w:t>
      </w:r>
      <w:r>
        <w:rPr>
          <w:rFonts w:ascii="Calibri" w:hAnsi="Calibri" w:cs="Arial"/>
          <w:bCs/>
          <w:iCs/>
          <w:sz w:val="20"/>
          <w:szCs w:val="20"/>
        </w:rPr>
        <w:t xml:space="preserve">: in caso di discordanza fra il valore indicato in cifre e quello in lettere, prevale quello in lettere (la dichiarazione potrà essere redatta, preferibilmente, secondo il </w:t>
      </w:r>
      <w:r>
        <w:rPr>
          <w:rFonts w:ascii="Calibri" w:hAnsi="Calibri" w:cs="Arial"/>
          <w:b/>
          <w:bCs/>
          <w:iCs/>
          <w:sz w:val="20"/>
          <w:szCs w:val="20"/>
        </w:rPr>
        <w:t>modello</w:t>
      </w:r>
      <w:r>
        <w:rPr>
          <w:rFonts w:ascii="Calibri" w:hAnsi="Calibri" w:cs="Arial"/>
          <w:bCs/>
          <w:iCs/>
          <w:sz w:val="20"/>
          <w:szCs w:val="20"/>
        </w:rPr>
        <w:t xml:space="preserve"> predisposto da questa stazione appaltante, denominato “</w:t>
      </w:r>
      <w:r>
        <w:rPr>
          <w:rFonts w:ascii="Calibri" w:eastAsia="SimHei, 黑体" w:hAnsi="Calibri" w:cs="Arial"/>
          <w:b/>
          <w:i/>
          <w:spacing w:val="-2"/>
          <w:sz w:val="20"/>
          <w:szCs w:val="20"/>
        </w:rPr>
        <w:t>Allegato 6</w:t>
      </w:r>
      <w:r>
        <w:rPr>
          <w:rFonts w:ascii="Calibri" w:eastAsia="SimHei, 黑体" w:hAnsi="Calibri" w:cs="Arial"/>
          <w:spacing w:val="-2"/>
          <w:sz w:val="20"/>
          <w:szCs w:val="20"/>
        </w:rPr>
        <w:t>: Dichiarazione per predisporre l’offerta economica”</w:t>
      </w:r>
      <w:r>
        <w:rPr>
          <w:rFonts w:ascii="Calibri" w:hAnsi="Calibri" w:cs="Arial"/>
          <w:bCs/>
          <w:iCs/>
          <w:sz w:val="20"/>
          <w:szCs w:val="20"/>
        </w:rPr>
        <w:t>).</w:t>
      </w:r>
    </w:p>
    <w:p w:rsidR="00DA0857" w:rsidRDefault="006E758C">
      <w:pPr>
        <w:pStyle w:val="Standard"/>
        <w:numPr>
          <w:ilvl w:val="0"/>
          <w:numId w:val="5"/>
        </w:numPr>
        <w:tabs>
          <w:tab w:val="left" w:pos="1588"/>
        </w:tabs>
        <w:spacing w:before="120"/>
        <w:ind w:left="794" w:hanging="284"/>
        <w:jc w:val="both"/>
      </w:pPr>
      <w:r>
        <w:rPr>
          <w:rFonts w:ascii="Wingdings 2" w:hAnsi="Wingdings 2"/>
          <w:color w:val="FF0000"/>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 la quale si attesta, in relazione al corrispettivo contrattuale interamente “a corpo”, di aver controllato le voci e le quantità riportate nel computo metrico estimativo, attraverso l’esame degli elaborati progettuali e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 (la dichiarazione potrà essere redatta, preferibilmente, secondo il </w:t>
      </w:r>
      <w:r>
        <w:rPr>
          <w:rFonts w:ascii="Calibri" w:hAnsi="Calibri" w:cs="Arial"/>
          <w:b/>
          <w:bCs/>
          <w:iCs/>
          <w:sz w:val="20"/>
          <w:szCs w:val="20"/>
        </w:rPr>
        <w:t>modello</w:t>
      </w:r>
      <w:r>
        <w:rPr>
          <w:rFonts w:ascii="Calibri" w:hAnsi="Calibri" w:cs="Arial"/>
          <w:bCs/>
          <w:iCs/>
          <w:sz w:val="20"/>
          <w:szCs w:val="20"/>
        </w:rPr>
        <w:t xml:space="preserve"> predisposto da questa stazione appaltante,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l’ammissione alla gara”</w:t>
      </w:r>
      <w:r>
        <w:rPr>
          <w:rFonts w:ascii="Calibri" w:hAnsi="Calibri" w:cs="Arial"/>
          <w:bCs/>
          <w:iCs/>
          <w:sz w:val="20"/>
          <w:szCs w:val="20"/>
        </w:rPr>
        <w:t>).</w:t>
      </w:r>
    </w:p>
    <w:p w:rsidR="00DA0857" w:rsidRDefault="006E758C">
      <w:pPr>
        <w:pStyle w:val="Standard"/>
        <w:numPr>
          <w:ilvl w:val="0"/>
          <w:numId w:val="64"/>
        </w:numPr>
        <w:tabs>
          <w:tab w:val="left" w:pos="1588"/>
        </w:tabs>
        <w:spacing w:before="120"/>
        <w:ind w:left="794" w:hanging="284"/>
        <w:jc w:val="both"/>
      </w:pPr>
      <w:r>
        <w:rPr>
          <w:rFonts w:ascii="Wingdings 2" w:hAnsi="Wingdings 2"/>
          <w:color w:val="FF0000"/>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contenente l’indicazione del prezzo globale che il concorrente richiede per l’esecuzione dei lavori (al netto degli oneri di sicurezza da interferenze), il quale deve essere inferiore al</w:t>
      </w:r>
      <w:r>
        <w:rPr>
          <w:rFonts w:ascii="Calibri" w:hAnsi="Calibri" w:cs="Arial"/>
          <w:sz w:val="20"/>
          <w:szCs w:val="20"/>
        </w:rPr>
        <w:t>l'importo dei lavori posto a base di gara indicato al</w:t>
      </w:r>
      <w:r>
        <w:rPr>
          <w:rFonts w:ascii="Calibri" w:hAnsi="Calibri" w:cs="Arial"/>
          <w:bCs/>
          <w:iCs/>
          <w:sz w:val="20"/>
          <w:szCs w:val="20"/>
        </w:rPr>
        <w:t xml:space="preserve"> precedente punto 5.2., espresso in cifre e in lettere e il conseguente ribasso </w:t>
      </w:r>
      <w:r>
        <w:rPr>
          <w:rFonts w:ascii="Calibri" w:hAnsi="Calibri" w:cs="Arial"/>
          <w:sz w:val="20"/>
          <w:szCs w:val="20"/>
        </w:rPr>
        <w:t xml:space="preserve">unico </w:t>
      </w:r>
      <w:r>
        <w:rPr>
          <w:rFonts w:ascii="Calibri" w:hAnsi="Calibri" w:cs="Arial"/>
          <w:bCs/>
          <w:iCs/>
          <w:sz w:val="20"/>
          <w:szCs w:val="20"/>
        </w:rPr>
        <w:t xml:space="preserve">percentuale offerto, anch’esso espresso in cifre e in lettere, rispetto al suddetto </w:t>
      </w:r>
      <w:r>
        <w:rPr>
          <w:rFonts w:ascii="Calibri" w:hAnsi="Calibri" w:cs="Arial"/>
          <w:sz w:val="20"/>
          <w:szCs w:val="20"/>
        </w:rPr>
        <w:t>importo dei lavori posto a base di gara</w:t>
      </w:r>
      <w:r>
        <w:rPr>
          <w:rFonts w:ascii="Calibri" w:hAnsi="Calibri" w:cs="Arial"/>
          <w:bCs/>
          <w:iCs/>
          <w:sz w:val="20"/>
          <w:szCs w:val="20"/>
        </w:rPr>
        <w:t>, da produrre</w:t>
      </w:r>
      <w:r>
        <w:rPr>
          <w:rFonts w:ascii="Calibri" w:hAnsi="Calibri" w:cs="Arial"/>
          <w:b/>
          <w:bCs/>
          <w:iCs/>
          <w:sz w:val="20"/>
          <w:szCs w:val="20"/>
        </w:rPr>
        <w:t xml:space="preserve">, </w:t>
      </w:r>
      <w:r>
        <w:rPr>
          <w:rFonts w:ascii="Calibri" w:hAnsi="Calibri" w:cs="Arial"/>
          <w:bCs/>
          <w:iCs/>
          <w:sz w:val="20"/>
          <w:szCs w:val="20"/>
        </w:rPr>
        <w:t>a pena di esclusione</w:t>
      </w:r>
      <w:r>
        <w:rPr>
          <w:rFonts w:ascii="Calibri" w:hAnsi="Calibri" w:cs="Arial"/>
          <w:b/>
          <w:bCs/>
          <w:iCs/>
          <w:sz w:val="20"/>
          <w:szCs w:val="20"/>
        </w:rPr>
        <w:t>,</w:t>
      </w:r>
      <w:r>
        <w:rPr>
          <w:rFonts w:ascii="Calibri" w:hAnsi="Calibri" w:cs="Arial"/>
          <w:bCs/>
          <w:iCs/>
          <w:sz w:val="20"/>
          <w:szCs w:val="20"/>
        </w:rPr>
        <w:t xml:space="preserve"> nel rispetto delle modalità qui di seguito indicate e da predisporre necessariamente, ed a pena di esclusione, utilizzando la </w:t>
      </w:r>
      <w:r>
        <w:rPr>
          <w:rFonts w:ascii="Calibri" w:hAnsi="Calibri" w:cs="Calibri"/>
          <w:b/>
          <w:sz w:val="20"/>
          <w:szCs w:val="20"/>
        </w:rPr>
        <w:t>“Lista delle lavorazioni e delle forniture”</w:t>
      </w:r>
      <w:r>
        <w:rPr>
          <w:rFonts w:ascii="Calibri" w:hAnsi="Calibri" w:cs="Calibri"/>
          <w:sz w:val="20"/>
          <w:szCs w:val="20"/>
        </w:rPr>
        <w:t xml:space="preserve"> </w:t>
      </w:r>
      <w:r>
        <w:rPr>
          <w:rFonts w:ascii="Calibri" w:hAnsi="Calibri" w:cs="Arial"/>
          <w:bCs/>
          <w:iCs/>
          <w:sz w:val="20"/>
          <w:szCs w:val="20"/>
        </w:rPr>
        <w:t>indicata nel successivo punto 2.; in caso di discordanza fra il valore indicato in cifre e quello in lettere, prevale quello in lettere.</w:t>
      </w:r>
    </w:p>
    <w:p w:rsidR="00DA0857" w:rsidRDefault="006E758C">
      <w:pPr>
        <w:pStyle w:val="Standard"/>
        <w:numPr>
          <w:ilvl w:val="0"/>
          <w:numId w:val="20"/>
        </w:numPr>
        <w:tabs>
          <w:tab w:val="left" w:pos="1588"/>
        </w:tabs>
        <w:spacing w:before="120"/>
        <w:ind w:left="794" w:hanging="284"/>
        <w:jc w:val="both"/>
      </w:pPr>
      <w:r>
        <w:rPr>
          <w:rFonts w:ascii="Wingdings 2" w:hAnsi="Wingdings 2"/>
          <w:color w:val="FF0000"/>
          <w:sz w:val="20"/>
          <w:szCs w:val="20"/>
        </w:rPr>
        <w:t></w:t>
      </w:r>
      <w:r>
        <w:rPr>
          <w:rFonts w:ascii="Calibri" w:hAnsi="Calibri" w:cs="Calibri"/>
          <w:b/>
          <w:sz w:val="20"/>
          <w:szCs w:val="20"/>
        </w:rPr>
        <w:t xml:space="preserve">  “Lista delle lavorazioni e delle forniture”</w:t>
      </w:r>
      <w:r>
        <w:rPr>
          <w:rFonts w:ascii="Calibri" w:hAnsi="Calibri" w:cs="Arial"/>
          <w:bCs/>
          <w:iCs/>
          <w:sz w:val="20"/>
          <w:szCs w:val="20"/>
        </w:rPr>
        <w:t xml:space="preserve"> previste per l’esecuzione dell’opera o dei lavori, completata in ogni sua parte ed in base alla quale è determinato il prezzo complessivo offerto nonché i prezzi unitari offerti dal concorrente per l’esecuzione dei lavori (compilata secondo le norme e con le modalità previste nel seguito del presente invito di gara, </w:t>
      </w:r>
      <w:r>
        <w:rPr>
          <w:rFonts w:ascii="Calibri" w:hAnsi="Calibri" w:cs="Arial"/>
          <w:b/>
          <w:bCs/>
          <w:i/>
          <w:iCs/>
          <w:color w:val="FF0000"/>
          <w:sz w:val="20"/>
          <w:szCs w:val="20"/>
        </w:rPr>
        <w:t>(indicare l’ipotesi che ricorre):</w:t>
      </w:r>
      <w:r>
        <w:rPr>
          <w:rFonts w:ascii="Calibri" w:hAnsi="Calibri" w:cs="Arial"/>
          <w:bCs/>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da reperire dal concorrente con le modalità indicate al precedente punto 10.3. </w:t>
      </w:r>
      <w:r>
        <w:rPr>
          <w:rFonts w:ascii="Calibri" w:hAnsi="Calibri" w:cs="Arial"/>
          <w:b/>
          <w:bCs/>
          <w:i/>
          <w:iCs/>
          <w:color w:val="FF0000"/>
          <w:sz w:val="20"/>
          <w:szCs w:val="20"/>
        </w:rPr>
        <w:t>- (ovvero, in alternativa):</w:t>
      </w:r>
      <w:r>
        <w:rPr>
          <w:rFonts w:ascii="Calibri" w:hAnsi="Calibri" w:cs="Arial"/>
          <w:bCs/>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allegata</w:t>
      </w:r>
      <w:r>
        <w:rPr>
          <w:rFonts w:ascii="Calibri" w:hAnsi="Calibri" w:cs="Arial"/>
          <w:b/>
          <w:bCs/>
          <w:i/>
          <w:iCs/>
          <w:sz w:val="20"/>
          <w:szCs w:val="20"/>
        </w:rPr>
        <w:t xml:space="preserve"> </w:t>
      </w:r>
      <w:r>
        <w:rPr>
          <w:rFonts w:ascii="Calibri" w:hAnsi="Calibri" w:cs="Arial"/>
          <w:bCs/>
          <w:iCs/>
          <w:sz w:val="20"/>
          <w:szCs w:val="20"/>
        </w:rPr>
        <w:t>alla presente lettera di invito).</w:t>
      </w:r>
    </w:p>
    <w:p w:rsidR="00DA0857" w:rsidRDefault="006E758C">
      <w:pPr>
        <w:pStyle w:val="Standard"/>
        <w:numPr>
          <w:ilvl w:val="0"/>
          <w:numId w:val="20"/>
        </w:numPr>
        <w:tabs>
          <w:tab w:val="left" w:pos="1588"/>
        </w:tabs>
        <w:spacing w:before="120"/>
        <w:ind w:left="794" w:hanging="284"/>
        <w:jc w:val="both"/>
      </w:pPr>
      <w:r>
        <w:rPr>
          <w:rFonts w:ascii="Wingdings 2" w:hAnsi="Wingdings 2"/>
          <w:color w:val="FF0000"/>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 xml:space="preserve">Dichiarazione </w:t>
      </w:r>
      <w:r>
        <w:rPr>
          <w:rFonts w:ascii="Calibri" w:hAnsi="Calibri" w:cs="Arial"/>
          <w:bCs/>
          <w:iCs/>
          <w:sz w:val="20"/>
          <w:szCs w:val="20"/>
        </w:rPr>
        <w:t xml:space="preserve">con la quale si attesta, in relazione al corrispettivo contrattuale interamente “a corpo”,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 (la dichiarazione potrà essere redatta, preferibilmente, secondo il </w:t>
      </w:r>
      <w:r>
        <w:rPr>
          <w:rFonts w:ascii="Calibri" w:hAnsi="Calibri" w:cs="Arial"/>
          <w:b/>
          <w:bCs/>
          <w:iCs/>
          <w:sz w:val="20"/>
          <w:szCs w:val="20"/>
        </w:rPr>
        <w:t>modello</w:t>
      </w:r>
      <w:r>
        <w:rPr>
          <w:rFonts w:ascii="Calibri" w:hAnsi="Calibri" w:cs="Arial"/>
          <w:bCs/>
          <w:iCs/>
          <w:sz w:val="20"/>
          <w:szCs w:val="20"/>
        </w:rPr>
        <w:t xml:space="preserve"> predisposto da questa stazione appaltante,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l’ammissione alla gara”</w:t>
      </w:r>
      <w:r>
        <w:rPr>
          <w:rFonts w:ascii="Calibri" w:hAnsi="Calibri" w:cs="Arial"/>
          <w:bCs/>
          <w:iCs/>
          <w:sz w:val="20"/>
          <w:szCs w:val="20"/>
        </w:rPr>
        <w:t>).</w:t>
      </w:r>
    </w:p>
    <w:p w:rsidR="00DA0857" w:rsidRDefault="006E758C">
      <w:pPr>
        <w:pStyle w:val="Standard"/>
        <w:numPr>
          <w:ilvl w:val="0"/>
          <w:numId w:val="65"/>
        </w:numPr>
        <w:tabs>
          <w:tab w:val="left" w:pos="1588"/>
        </w:tabs>
        <w:spacing w:before="120"/>
        <w:ind w:left="794" w:hanging="284"/>
        <w:jc w:val="both"/>
      </w:pPr>
      <w:r>
        <w:rPr>
          <w:rFonts w:ascii="Wingdings 2" w:hAnsi="Wingdings 2"/>
          <w:color w:val="FF0000"/>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contenente l’indicazione del prezzo globale che il concorrente richiede per l’esecuzione dei lavori (al netto degli oneri di sicurezza da interferenze), il quale deve essere inferiore al</w:t>
      </w:r>
      <w:r>
        <w:rPr>
          <w:rFonts w:ascii="Calibri" w:hAnsi="Calibri" w:cs="Arial"/>
          <w:sz w:val="20"/>
          <w:szCs w:val="20"/>
        </w:rPr>
        <w:t>l'importo dei lavori posto a base di gara indicato al</w:t>
      </w:r>
      <w:r>
        <w:rPr>
          <w:rFonts w:ascii="Calibri" w:hAnsi="Calibri" w:cs="Arial"/>
          <w:bCs/>
          <w:iCs/>
          <w:sz w:val="20"/>
          <w:szCs w:val="20"/>
        </w:rPr>
        <w:t xml:space="preserve"> precedente punto 5.2., espresso in cifre e in lettere e il conseguente ribasso </w:t>
      </w:r>
      <w:r>
        <w:rPr>
          <w:rFonts w:ascii="Calibri" w:hAnsi="Calibri" w:cs="Arial"/>
          <w:sz w:val="20"/>
          <w:szCs w:val="20"/>
        </w:rPr>
        <w:t xml:space="preserve">unico </w:t>
      </w:r>
      <w:r>
        <w:rPr>
          <w:rFonts w:ascii="Calibri" w:hAnsi="Calibri" w:cs="Arial"/>
          <w:bCs/>
          <w:iCs/>
          <w:sz w:val="20"/>
          <w:szCs w:val="20"/>
        </w:rPr>
        <w:t xml:space="preserve">percentuale offerto, anch’esso espresso in cifre ed in lettere, rispetto al suddetto </w:t>
      </w:r>
      <w:r>
        <w:rPr>
          <w:rFonts w:ascii="Calibri" w:hAnsi="Calibri" w:cs="Arial"/>
          <w:sz w:val="20"/>
          <w:szCs w:val="20"/>
        </w:rPr>
        <w:t>importo dei lavori posto a base di gara</w:t>
      </w:r>
      <w:r>
        <w:rPr>
          <w:rFonts w:ascii="Calibri" w:hAnsi="Calibri" w:cs="Arial"/>
          <w:bCs/>
          <w:iCs/>
          <w:sz w:val="20"/>
          <w:szCs w:val="20"/>
        </w:rPr>
        <w:t xml:space="preserve">: in caso di discordanza fra il valore indicato in cifre e quello in lettere, prevale quello in lettere; il prezzo globale offerto deve essere determinato, a pena di esclusione, mediante offerta a prezzi unitari, compilata secondo le norme e con le modalità previste nel seguito del presente invito di gara, da predisporre necessariamente, ed a pena di esclusione, utilizzando la </w:t>
      </w:r>
      <w:r>
        <w:rPr>
          <w:rFonts w:ascii="Calibri" w:hAnsi="Calibri" w:cs="Calibri"/>
          <w:b/>
          <w:sz w:val="20"/>
          <w:szCs w:val="20"/>
        </w:rPr>
        <w:t>“Lista delle lavorazioni e delle forniture”</w:t>
      </w:r>
      <w:r>
        <w:rPr>
          <w:rFonts w:ascii="Calibri" w:hAnsi="Calibri" w:cs="Arial"/>
          <w:bCs/>
          <w:iCs/>
          <w:sz w:val="20"/>
          <w:szCs w:val="20"/>
        </w:rPr>
        <w:t xml:space="preserve"> indicata nel successivo punto 2..</w:t>
      </w:r>
    </w:p>
    <w:p w:rsidR="00DA0857" w:rsidRDefault="006E758C">
      <w:pPr>
        <w:pStyle w:val="Standard"/>
        <w:numPr>
          <w:ilvl w:val="0"/>
          <w:numId w:val="45"/>
        </w:numPr>
        <w:tabs>
          <w:tab w:val="left" w:pos="1588"/>
        </w:tabs>
        <w:spacing w:before="120"/>
        <w:ind w:left="794" w:hanging="284"/>
        <w:jc w:val="both"/>
      </w:pPr>
      <w:r>
        <w:rPr>
          <w:rFonts w:ascii="Wingdings 2" w:hAnsi="Wingdings 2"/>
          <w:color w:val="FF0000"/>
          <w:sz w:val="20"/>
          <w:szCs w:val="20"/>
        </w:rPr>
        <w:t></w:t>
      </w:r>
      <w:r>
        <w:rPr>
          <w:rFonts w:ascii="Calibri" w:hAnsi="Calibri" w:cs="Calibri"/>
          <w:b/>
          <w:sz w:val="20"/>
          <w:szCs w:val="20"/>
        </w:rPr>
        <w:t xml:space="preserve">  “Lista delle lavorazioni e delle forniture”</w:t>
      </w:r>
      <w:r>
        <w:rPr>
          <w:rFonts w:ascii="Calibri" w:hAnsi="Calibri" w:cs="Arial"/>
          <w:bCs/>
          <w:iCs/>
          <w:sz w:val="20"/>
          <w:szCs w:val="20"/>
        </w:rPr>
        <w:t xml:space="preserve"> previste per l’esecuzione dell’opera o dei lavori, completata in ogni sua parte ed in base alla quale è determinato il prezzo complessivo offerto nonché i prezzi unitari offerti dal concorrente per l’esecuzione dei lavori (compilata secondo le norme e con le modalità previste nel seguito </w:t>
      </w:r>
      <w:r>
        <w:rPr>
          <w:rFonts w:ascii="Calibri" w:hAnsi="Calibri" w:cs="Arial"/>
          <w:bCs/>
          <w:iCs/>
          <w:sz w:val="20"/>
          <w:szCs w:val="20"/>
        </w:rPr>
        <w:lastRenderedPageBreak/>
        <w:t>del presente invito di gara,</w:t>
      </w:r>
      <w:r>
        <w:rPr>
          <w:rFonts w:ascii="Calibri" w:hAnsi="Calibri" w:cs="Arial"/>
          <w:b/>
          <w:bCs/>
          <w:i/>
          <w:iCs/>
          <w:color w:val="FF0000"/>
          <w:sz w:val="20"/>
          <w:szCs w:val="20"/>
        </w:rPr>
        <w:t>:</w:t>
      </w:r>
      <w:r>
        <w:rPr>
          <w:rFonts w:ascii="Calibri" w:hAnsi="Calibri" w:cs="Arial"/>
          <w:bCs/>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da reperire dal concorrente con le modalità indicate al precedente punto 10.3. </w:t>
      </w:r>
      <w:r>
        <w:rPr>
          <w:rFonts w:ascii="Calibri" w:hAnsi="Calibri" w:cs="Arial"/>
          <w:b/>
          <w:bCs/>
          <w:i/>
          <w:iCs/>
          <w:color w:val="FF0000"/>
          <w:sz w:val="20"/>
          <w:szCs w:val="20"/>
        </w:rPr>
        <w:t>:</w:t>
      </w:r>
      <w:r>
        <w:rPr>
          <w:rFonts w:ascii="Calibri" w:hAnsi="Calibri" w:cs="Arial"/>
          <w:bCs/>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allegata</w:t>
      </w:r>
      <w:r>
        <w:rPr>
          <w:rFonts w:ascii="Calibri" w:hAnsi="Calibri" w:cs="Arial"/>
          <w:b/>
          <w:bCs/>
          <w:i/>
          <w:iCs/>
          <w:sz w:val="20"/>
          <w:szCs w:val="20"/>
        </w:rPr>
        <w:t xml:space="preserve"> </w:t>
      </w:r>
      <w:r>
        <w:rPr>
          <w:rFonts w:ascii="Calibri" w:hAnsi="Calibri" w:cs="Arial"/>
          <w:bCs/>
          <w:iCs/>
          <w:sz w:val="20"/>
          <w:szCs w:val="20"/>
        </w:rPr>
        <w:t>alla presente lettera di invito).</w:t>
      </w:r>
    </w:p>
    <w:p w:rsidR="00DA0857" w:rsidRDefault="006E758C">
      <w:pPr>
        <w:pStyle w:val="Standard"/>
        <w:numPr>
          <w:ilvl w:val="0"/>
          <w:numId w:val="45"/>
        </w:numPr>
        <w:tabs>
          <w:tab w:val="left" w:pos="1588"/>
        </w:tabs>
        <w:spacing w:before="120"/>
        <w:ind w:left="794" w:hanging="284"/>
        <w:jc w:val="both"/>
      </w:pPr>
      <w:r>
        <w:rPr>
          <w:rFonts w:ascii="Wingdings 2" w:hAnsi="Wingdings 2"/>
          <w:color w:val="FF0000"/>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 la quale si attesta, in relazione ai prezzi unitari “a corpo” previsti nel corrispettivo contrattuale “a corpo e a misura”, di aver tenuto conto delle eventuali discordanze nelle indicazioni qualitative e quantitative delle voci rilevabili dal computo metrico estimativo nella formulazione dell’offerta, che, riferita all'esecuzione dei lavori “a corpo” secondo gli elaborati progettuali posti a base di gara, resta comunque fissa ed invariabile (la dichiarazione potrà essere redatta, preferibilmente, secondo il </w:t>
      </w:r>
      <w:r>
        <w:rPr>
          <w:rFonts w:ascii="Calibri" w:hAnsi="Calibri" w:cs="Arial"/>
          <w:b/>
          <w:bCs/>
          <w:iCs/>
          <w:sz w:val="20"/>
          <w:szCs w:val="20"/>
        </w:rPr>
        <w:t>modello</w:t>
      </w:r>
      <w:r>
        <w:rPr>
          <w:rFonts w:ascii="Calibri" w:hAnsi="Calibri" w:cs="Arial"/>
          <w:bCs/>
          <w:iCs/>
          <w:sz w:val="20"/>
          <w:szCs w:val="20"/>
        </w:rPr>
        <w:t xml:space="preserve"> predisposto da questa stazione appaltante,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l’ammissione alla gara”</w:t>
      </w:r>
      <w:r>
        <w:rPr>
          <w:rFonts w:ascii="Calibri" w:hAnsi="Calibri" w:cs="Arial"/>
          <w:bCs/>
          <w:iCs/>
          <w:sz w:val="20"/>
          <w:szCs w:val="20"/>
        </w:rPr>
        <w:t>).</w:t>
      </w:r>
    </w:p>
    <w:p w:rsidR="00DA0857" w:rsidRDefault="006E758C">
      <w:pPr>
        <w:pStyle w:val="Standard"/>
        <w:numPr>
          <w:ilvl w:val="0"/>
          <w:numId w:val="66"/>
        </w:numPr>
        <w:tabs>
          <w:tab w:val="left" w:pos="1588"/>
        </w:tabs>
        <w:ind w:left="794" w:hanging="284"/>
        <w:jc w:val="both"/>
      </w:pPr>
      <w:r>
        <w:rPr>
          <w:rFonts w:ascii="Wingdings 2" w:hAnsi="Wingdings 2"/>
          <w:b/>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contenente l’indicazione del ribasso unico percentuale offerto, espresso in cifre e in lettere, rispetto all’elenco dei prezzi unitari posto a base di gara: in caso di discordanza fra il valore indicato in cifre e quello in lettere, prevale quello in lettere (la dichiarazione potrà essere redatta, preferibilmente, secondo il </w:t>
      </w:r>
      <w:r>
        <w:rPr>
          <w:rFonts w:ascii="Calibri" w:hAnsi="Calibri" w:cs="Arial"/>
          <w:b/>
          <w:bCs/>
          <w:iCs/>
          <w:sz w:val="20"/>
          <w:szCs w:val="20"/>
        </w:rPr>
        <w:t>modello</w:t>
      </w:r>
      <w:r>
        <w:rPr>
          <w:rFonts w:ascii="Calibri" w:hAnsi="Calibri" w:cs="Arial"/>
          <w:bCs/>
          <w:iCs/>
          <w:sz w:val="20"/>
          <w:szCs w:val="20"/>
        </w:rPr>
        <w:t xml:space="preserve"> predisposto da questa stazione appaltante, denominato “</w:t>
      </w:r>
      <w:r>
        <w:rPr>
          <w:rFonts w:ascii="Calibri" w:eastAsia="SimHei, 黑体" w:hAnsi="Calibri" w:cs="Arial"/>
          <w:b/>
          <w:i/>
          <w:spacing w:val="-2"/>
          <w:sz w:val="20"/>
          <w:szCs w:val="20"/>
        </w:rPr>
        <w:t>Allegato 6</w:t>
      </w:r>
      <w:r>
        <w:rPr>
          <w:rFonts w:ascii="Calibri" w:eastAsia="SimHei, 黑体" w:hAnsi="Calibri" w:cs="Arial"/>
          <w:spacing w:val="-2"/>
          <w:sz w:val="20"/>
          <w:szCs w:val="20"/>
        </w:rPr>
        <w:t>: Dichiarazione per predisporre l’offerta economica”</w:t>
      </w:r>
      <w:r>
        <w:rPr>
          <w:rFonts w:ascii="Calibri" w:hAnsi="Calibri" w:cs="Arial"/>
          <w:bCs/>
          <w:iCs/>
          <w:sz w:val="20"/>
          <w:szCs w:val="20"/>
        </w:rPr>
        <w:t>).</w:t>
      </w:r>
    </w:p>
    <w:p w:rsidR="00DA0857" w:rsidRDefault="006E758C">
      <w:pPr>
        <w:pStyle w:val="Standard"/>
        <w:numPr>
          <w:ilvl w:val="0"/>
          <w:numId w:val="67"/>
        </w:numPr>
        <w:tabs>
          <w:tab w:val="left" w:pos="1588"/>
        </w:tabs>
        <w:spacing w:before="120"/>
        <w:ind w:left="794" w:hanging="284"/>
        <w:jc w:val="both"/>
      </w:pPr>
      <w:r>
        <w:rPr>
          <w:rFonts w:ascii="Wingdings 2" w:hAnsi="Wingdings 2"/>
          <w:color w:val="FF0000"/>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contenente l’indicazione del prezzo globale che il concorrente richiede per l’esecuzione dei lavori (al netto degli oneri di sicurezza da interferenze), il quale deve essere inferiore al</w:t>
      </w:r>
      <w:r>
        <w:rPr>
          <w:rFonts w:ascii="Calibri" w:hAnsi="Calibri" w:cs="Arial"/>
          <w:sz w:val="20"/>
          <w:szCs w:val="20"/>
        </w:rPr>
        <w:t>l'importo dei lavori posto a base di gara indicato al</w:t>
      </w:r>
      <w:r>
        <w:rPr>
          <w:rFonts w:ascii="Calibri" w:hAnsi="Calibri" w:cs="Arial"/>
          <w:bCs/>
          <w:iCs/>
          <w:sz w:val="20"/>
          <w:szCs w:val="20"/>
        </w:rPr>
        <w:t xml:space="preserve"> precedente punto 5.2., espresso in cifre e in lettere ed il conseguente ribasso unico percentuale offerto, anch’esso espresso in cifre e in lettere, rispetto al suddetto </w:t>
      </w:r>
      <w:r>
        <w:rPr>
          <w:rFonts w:ascii="Calibri" w:hAnsi="Calibri" w:cs="Arial"/>
          <w:sz w:val="20"/>
          <w:szCs w:val="20"/>
        </w:rPr>
        <w:t>importo dei lavori posto a base di gara</w:t>
      </w:r>
      <w:r>
        <w:rPr>
          <w:rFonts w:ascii="Calibri" w:hAnsi="Calibri" w:cs="Arial"/>
          <w:bCs/>
          <w:iCs/>
          <w:sz w:val="20"/>
          <w:szCs w:val="20"/>
        </w:rPr>
        <w:t xml:space="preserve">: in caso di discordanza fra il valore indicato in cifre e quello in lettere, prevale quello in lettere; il prezzo globale offerto, deve essere determinato, a pena di esclusione, mediante offerta a prezzi unitari, compilata secondo le norme e con le modalità previste nel seguito del presente invito di gara, da predisporre necessariamente, ed a pena di esclusione, utilizzando la </w:t>
      </w:r>
      <w:r>
        <w:rPr>
          <w:rFonts w:ascii="Calibri" w:hAnsi="Calibri" w:cs="Calibri"/>
          <w:b/>
          <w:sz w:val="20"/>
          <w:szCs w:val="20"/>
        </w:rPr>
        <w:t>“Lista delle lavorazioni e delle forniture”</w:t>
      </w:r>
      <w:r>
        <w:rPr>
          <w:rFonts w:ascii="Calibri" w:hAnsi="Calibri" w:cs="Arial"/>
          <w:bCs/>
          <w:iCs/>
          <w:sz w:val="20"/>
          <w:szCs w:val="20"/>
        </w:rPr>
        <w:t xml:space="preserve"> indicata nel successivo punto 2..</w:t>
      </w:r>
    </w:p>
    <w:p w:rsidR="00DA0857" w:rsidRDefault="006E758C">
      <w:pPr>
        <w:pStyle w:val="Standard"/>
        <w:numPr>
          <w:ilvl w:val="0"/>
          <w:numId w:val="23"/>
        </w:numPr>
        <w:tabs>
          <w:tab w:val="left" w:pos="1588"/>
        </w:tabs>
        <w:spacing w:before="120"/>
        <w:ind w:left="794" w:hanging="284"/>
        <w:jc w:val="both"/>
      </w:pPr>
      <w:r>
        <w:rPr>
          <w:rFonts w:ascii="Wingdings 2" w:hAnsi="Wingdings 2"/>
          <w:color w:val="FF0000"/>
          <w:sz w:val="20"/>
          <w:szCs w:val="20"/>
        </w:rPr>
        <w:t></w:t>
      </w:r>
      <w:r>
        <w:rPr>
          <w:rFonts w:ascii="Calibri" w:hAnsi="Calibri" w:cs="Calibri"/>
          <w:b/>
          <w:sz w:val="20"/>
          <w:szCs w:val="20"/>
        </w:rPr>
        <w:t xml:space="preserve">  “Lista delle lavorazioni e delle forniture”</w:t>
      </w:r>
      <w:r>
        <w:rPr>
          <w:rFonts w:ascii="Calibri" w:hAnsi="Calibri" w:cs="Arial"/>
          <w:bCs/>
          <w:iCs/>
          <w:sz w:val="20"/>
          <w:szCs w:val="20"/>
        </w:rPr>
        <w:t xml:space="preserve"> previste per l’esecuzione dell’opera o dei lavori, completata in ogni sua parte ed in base alla quale è determinato il prezzo complessivo presunto offerto nonché i prezzi unitari offerti dal concorrente per l’esecuzione dei lavori (compilata secondo le norme e con le modalità previste nel seguito del presente invito di gara,</w:t>
      </w:r>
      <w:r>
        <w:rPr>
          <w:rFonts w:ascii="Calibri" w:hAnsi="Calibri" w:cs="Arial"/>
          <w:b/>
          <w:bCs/>
          <w:i/>
          <w:iCs/>
          <w:color w:val="FF0000"/>
          <w:sz w:val="20"/>
          <w:szCs w:val="20"/>
        </w:rPr>
        <w:t>:</w:t>
      </w:r>
      <w:r>
        <w:rPr>
          <w:rFonts w:ascii="Calibri" w:hAnsi="Calibri" w:cs="Arial"/>
          <w:bCs/>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da reperire dal concorrente con le modalità indicate al precedente punto 10.3. </w:t>
      </w:r>
      <w:r>
        <w:rPr>
          <w:rFonts w:ascii="Calibri" w:hAnsi="Calibri" w:cs="Arial"/>
          <w:b/>
          <w:bCs/>
          <w:i/>
          <w:iCs/>
          <w:color w:val="FF0000"/>
          <w:sz w:val="20"/>
          <w:szCs w:val="20"/>
        </w:rPr>
        <w:t>:</w:t>
      </w:r>
      <w:r>
        <w:rPr>
          <w:rFonts w:ascii="Calibri" w:hAnsi="Calibri" w:cs="Arial"/>
          <w:bCs/>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allegata</w:t>
      </w:r>
      <w:r>
        <w:rPr>
          <w:rFonts w:ascii="Calibri" w:hAnsi="Calibri" w:cs="Arial"/>
          <w:b/>
          <w:bCs/>
          <w:i/>
          <w:iCs/>
          <w:sz w:val="20"/>
          <w:szCs w:val="20"/>
        </w:rPr>
        <w:t xml:space="preserve"> </w:t>
      </w:r>
      <w:r>
        <w:rPr>
          <w:rFonts w:ascii="Calibri" w:hAnsi="Calibri" w:cs="Arial"/>
          <w:bCs/>
          <w:iCs/>
          <w:sz w:val="20"/>
          <w:szCs w:val="20"/>
        </w:rPr>
        <w:t>alla presente lettera di invito).</w:t>
      </w:r>
    </w:p>
    <w:p w:rsidR="00DA0857" w:rsidRDefault="006E758C">
      <w:pPr>
        <w:pStyle w:val="Standard"/>
        <w:numPr>
          <w:ilvl w:val="1"/>
          <w:numId w:val="40"/>
        </w:numPr>
        <w:spacing w:before="120"/>
        <w:ind w:left="510" w:hanging="510"/>
        <w:jc w:val="both"/>
      </w:pPr>
      <w:r>
        <w:rPr>
          <w:rFonts w:ascii="Calibri" w:hAnsi="Calibri" w:cs="Arial"/>
          <w:bCs/>
          <w:iCs/>
          <w:sz w:val="20"/>
          <w:szCs w:val="20"/>
        </w:rPr>
        <w:t xml:space="preserve">Nella stessa </w:t>
      </w:r>
      <w:r>
        <w:rPr>
          <w:rFonts w:ascii="Calibri" w:hAnsi="Calibri" w:cs="Arial"/>
          <w:b/>
          <w:bCs/>
          <w:iCs/>
          <w:sz w:val="20"/>
          <w:szCs w:val="20"/>
        </w:rPr>
        <w:t>busta</w:t>
      </w:r>
      <w:r>
        <w:rPr>
          <w:rFonts w:ascii="Calibri" w:hAnsi="Calibri" w:cs="Arial"/>
          <w:bCs/>
          <w:iCs/>
          <w:sz w:val="20"/>
          <w:szCs w:val="20"/>
        </w:rPr>
        <w:t xml:space="preserve"> </w:t>
      </w:r>
      <w:r>
        <w:rPr>
          <w:rFonts w:ascii="Calibri" w:hAnsi="Calibri" w:cs="Arial"/>
          <w:b/>
          <w:bCs/>
          <w:iCs/>
          <w:sz w:val="20"/>
          <w:szCs w:val="20"/>
        </w:rPr>
        <w:t>“B – Offerta economica”</w:t>
      </w:r>
      <w:r>
        <w:rPr>
          <w:rFonts w:ascii="Calibri" w:hAnsi="Calibri" w:cs="Arial"/>
          <w:bCs/>
          <w:iCs/>
          <w:sz w:val="20"/>
          <w:szCs w:val="20"/>
        </w:rPr>
        <w:t xml:space="preserve"> deve essere altresì inserita, a pena di esclusione, una </w:t>
      </w:r>
      <w:r>
        <w:rPr>
          <w:rFonts w:ascii="Calibri" w:hAnsi="Calibri" w:cs="Arial"/>
          <w:b/>
          <w:bCs/>
          <w:iCs/>
          <w:sz w:val="20"/>
          <w:szCs w:val="20"/>
        </w:rPr>
        <w:t xml:space="preserve">dichiarazione </w:t>
      </w:r>
      <w:r>
        <w:rPr>
          <w:rFonts w:ascii="Calibri" w:hAnsi="Calibri" w:cs="Arial"/>
          <w:bCs/>
          <w:iCs/>
          <w:sz w:val="20"/>
          <w:szCs w:val="20"/>
        </w:rPr>
        <w:t>sottoscritta dal legale rappresentante o da un suo procuratore</w:t>
      </w:r>
      <w:r>
        <w:rPr>
          <w:rFonts w:ascii="Calibri" w:hAnsi="Calibri" w:cs="Arial"/>
          <w:bCs/>
          <w:iCs/>
          <w:color w:val="FF0000"/>
          <w:sz w:val="20"/>
          <w:szCs w:val="20"/>
        </w:rPr>
        <w:t xml:space="preserve"> </w:t>
      </w:r>
      <w:r>
        <w:rPr>
          <w:rFonts w:ascii="Wingdings 2" w:hAnsi="Wingdings 2"/>
          <w:b/>
          <w:bCs/>
          <w:iCs/>
          <w:sz w:val="20"/>
          <w:szCs w:val="20"/>
        </w:rPr>
        <w:t></w:t>
      </w:r>
      <w:r>
        <w:rPr>
          <w:rFonts w:ascii="Calibri" w:hAnsi="Calibri" w:cs="Arial"/>
          <w:bCs/>
          <w:iCs/>
          <w:sz w:val="20"/>
          <w:szCs w:val="20"/>
        </w:rPr>
        <w:t xml:space="preserve"> già riportata sull’offerta economica da redigere con le modalità indicate al precedente punto 26.1. </w:t>
      </w:r>
      <w:r>
        <w:rPr>
          <w:rFonts w:ascii="Calibri" w:hAnsi="Calibri" w:cs="Arial"/>
          <w:b/>
          <w:bCs/>
          <w:i/>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da redigere su altro distinto foglio, da doversi poi allegare all’offerta economica da redigere con le modalità indicate al precedente punto 26.1.), con la quale in relazione al combinato disposto dell’</w:t>
      </w:r>
      <w:r>
        <w:rPr>
          <w:rFonts w:ascii="Calibri" w:hAnsi="Calibri" w:cs="Arial"/>
          <w:b/>
          <w:bCs/>
          <w:iCs/>
          <w:sz w:val="20"/>
          <w:szCs w:val="20"/>
        </w:rPr>
        <w:t>art. 95</w:t>
      </w:r>
      <w:r>
        <w:rPr>
          <w:rFonts w:ascii="Calibri" w:hAnsi="Calibri" w:cs="Arial"/>
          <w:bCs/>
          <w:iCs/>
          <w:sz w:val="20"/>
          <w:szCs w:val="20"/>
        </w:rPr>
        <w:t xml:space="preserve">, comma 10, del D.Lgs. n. 50/2016 e </w:t>
      </w:r>
      <w:r>
        <w:rPr>
          <w:rFonts w:ascii="Calibri" w:hAnsi="Calibri" w:cs="Arial"/>
          <w:bCs/>
          <w:iCs/>
          <w:sz w:val="20"/>
          <w:szCs w:val="20"/>
          <w:lang w:bidi="it-IT"/>
        </w:rPr>
        <w:t>de</w:t>
      </w:r>
      <w:r>
        <w:rPr>
          <w:rFonts w:ascii="Calibri" w:hAnsi="Calibri" w:cs="Arial"/>
          <w:bCs/>
          <w:iCs/>
          <w:sz w:val="20"/>
          <w:szCs w:val="20"/>
        </w:rPr>
        <w:t>ll’</w:t>
      </w:r>
      <w:r>
        <w:rPr>
          <w:rFonts w:ascii="Calibri" w:hAnsi="Calibri" w:cs="Arial"/>
          <w:b/>
          <w:bCs/>
          <w:iCs/>
          <w:sz w:val="20"/>
          <w:szCs w:val="20"/>
        </w:rPr>
        <w:t>art. 26</w:t>
      </w:r>
      <w:r>
        <w:rPr>
          <w:rFonts w:ascii="Calibri" w:hAnsi="Calibri" w:cs="Arial"/>
          <w:bCs/>
          <w:iCs/>
          <w:sz w:val="20"/>
          <w:szCs w:val="20"/>
        </w:rPr>
        <w:t xml:space="preserve">, comma 6, del D.Lgs. 09.04.2008, n. 81, attesta i propri </w:t>
      </w:r>
      <w:r>
        <w:rPr>
          <w:rFonts w:ascii="Calibri" w:hAnsi="Calibri" w:cs="Arial"/>
          <w:b/>
          <w:bCs/>
          <w:iCs/>
          <w:sz w:val="20"/>
          <w:szCs w:val="20"/>
        </w:rPr>
        <w:t>costi aziendali</w:t>
      </w:r>
      <w:r>
        <w:rPr>
          <w:rFonts w:ascii="Calibri" w:hAnsi="Calibri" w:cs="Arial"/>
          <w:bCs/>
          <w:iCs/>
          <w:sz w:val="20"/>
          <w:szCs w:val="20"/>
        </w:rPr>
        <w:t xml:space="preserve"> concernenti l'adempimento delle disposizioni in materia di salute e sicurezza sui luoghi di lavoro di cui allo stesso D.Lgs. n. 81/2008 e succ. modif. [in particolare, si deve dichiarare </w:t>
      </w:r>
      <w:r>
        <w:rPr>
          <w:rFonts w:ascii="Calibri" w:hAnsi="Calibri" w:cs="Arial"/>
          <w:bCs/>
          <w:iCs/>
          <w:sz w:val="20"/>
          <w:szCs w:val="20"/>
          <w:u w:val="single"/>
        </w:rPr>
        <w:t>l’importo complessivo</w:t>
      </w:r>
      <w:r>
        <w:rPr>
          <w:rFonts w:ascii="Calibri" w:hAnsi="Calibri" w:cs="Arial"/>
          <w:bCs/>
          <w:iCs/>
          <w:sz w:val="20"/>
          <w:szCs w:val="20"/>
        </w:rPr>
        <w:t xml:space="preserve"> stimato dei </w:t>
      </w:r>
      <w:r>
        <w:rPr>
          <w:rFonts w:ascii="Calibri" w:hAnsi="Calibri" w:cs="Arial"/>
          <w:b/>
          <w:bCs/>
          <w:iCs/>
          <w:sz w:val="20"/>
          <w:szCs w:val="20"/>
        </w:rPr>
        <w:t>“COSTI AZIENDALI INTERNI DELLA SICUREZZA”</w:t>
      </w:r>
      <w:r>
        <w:rPr>
          <w:rFonts w:ascii="Calibri" w:hAnsi="Calibri" w:cs="Arial"/>
          <w:bCs/>
          <w:iCs/>
          <w:sz w:val="20"/>
          <w:szCs w:val="20"/>
        </w:rPr>
        <w:t xml:space="preserve"> rapportato all’entità ed alle caratteristiche dei lavori in appalto secondo quanto chiarito dall’art. 97, comma 5, lettera </w:t>
      </w:r>
      <w:r>
        <w:rPr>
          <w:rFonts w:ascii="Calibri" w:hAnsi="Calibri" w:cs="Arial"/>
          <w:b/>
          <w:bCs/>
          <w:iCs/>
          <w:sz w:val="20"/>
          <w:szCs w:val="20"/>
        </w:rPr>
        <w:t>c)</w:t>
      </w:r>
      <w:r>
        <w:rPr>
          <w:rFonts w:ascii="Calibri" w:hAnsi="Calibri" w:cs="Arial"/>
          <w:bCs/>
          <w:iCs/>
          <w:sz w:val="20"/>
          <w:szCs w:val="20"/>
        </w:rPr>
        <w:t>, del D.Lgs. n. 50/2016] i quali non devono risultare inferiori (tenendo conto del ribasso percentuale offerto in relazione all’importo dei lavori posto a base di gara) ai livelli minimi che le normative vigenti e i relativi adempimenti impongono all’operatore economico.</w:t>
      </w:r>
    </w:p>
    <w:p w:rsidR="00DA0857" w:rsidRDefault="006E758C">
      <w:pPr>
        <w:pStyle w:val="Standard"/>
        <w:numPr>
          <w:ilvl w:val="1"/>
          <w:numId w:val="40"/>
        </w:numPr>
        <w:spacing w:before="120"/>
        <w:ind w:left="510" w:hanging="510"/>
        <w:jc w:val="both"/>
      </w:pPr>
      <w:r>
        <w:rPr>
          <w:rFonts w:ascii="Calibri" w:hAnsi="Calibri" w:cs="Arial"/>
          <w:bCs/>
          <w:iCs/>
          <w:sz w:val="20"/>
          <w:szCs w:val="20"/>
        </w:rPr>
        <w:t xml:space="preserve">L’offerta economica deve essere sottoscritta, a pena di esclusione, dal legale rappresentante del concorrente o da un suo procuratore; </w:t>
      </w:r>
      <w:r>
        <w:rPr>
          <w:rFonts w:ascii="Calibri" w:eastAsia="SimHei, 黑体" w:hAnsi="Calibri" w:cs="Arial"/>
          <w:b/>
          <w:i/>
          <w:color w:val="1F497D"/>
          <w:spacing w:val="-2"/>
          <w:sz w:val="20"/>
          <w:szCs w:val="20"/>
        </w:rPr>
        <w:t xml:space="preserve"> </w:t>
      </w:r>
      <w:r>
        <w:rPr>
          <w:rFonts w:ascii="Calibri" w:eastAsia="SimHei, 黑体" w:hAnsi="Calibri" w:cs="Arial"/>
          <w:spacing w:val="-2"/>
          <w:sz w:val="20"/>
          <w:szCs w:val="20"/>
        </w:rPr>
        <w:t>”</w:t>
      </w:r>
      <w:r>
        <w:rPr>
          <w:rFonts w:ascii="Calibri" w:hAnsi="Calibri" w:cs="Arial"/>
          <w:b/>
          <w:bCs/>
          <w:i/>
          <w:iCs/>
          <w:color w:val="FF0000"/>
          <w:sz w:val="20"/>
          <w:szCs w:val="20"/>
        </w:rPr>
        <w:t xml:space="preserve"> </w:t>
      </w:r>
      <w:r>
        <w:rPr>
          <w:rFonts w:ascii="Wingdings 2" w:hAnsi="Wingdings 2"/>
          <w:b/>
          <w:bCs/>
          <w:iCs/>
          <w:sz w:val="20"/>
          <w:szCs w:val="20"/>
        </w:rPr>
        <w:t></w:t>
      </w:r>
      <w:r>
        <w:rPr>
          <w:rFonts w:ascii="Calibri" w:eastAsia="SimHei, 黑体" w:hAnsi="Calibri" w:cs="Arial"/>
          <w:color w:val="1F497D"/>
          <w:spacing w:val="-2"/>
          <w:sz w:val="20"/>
          <w:szCs w:val="20"/>
        </w:rPr>
        <w:t xml:space="preserve"> </w:t>
      </w:r>
      <w:r>
        <w:rPr>
          <w:rFonts w:ascii="Calibri" w:hAnsi="Calibri" w:cs="Arial"/>
          <w:bCs/>
          <w:iCs/>
          <w:sz w:val="20"/>
          <w:szCs w:val="20"/>
        </w:rPr>
        <w:t xml:space="preserve">l’offerta potrà essere redatta, preferibilmente, secondo il </w:t>
      </w:r>
      <w:r>
        <w:rPr>
          <w:rFonts w:ascii="Calibri" w:hAnsi="Calibri" w:cs="Arial"/>
          <w:b/>
          <w:bCs/>
          <w:iCs/>
          <w:sz w:val="20"/>
          <w:szCs w:val="20"/>
        </w:rPr>
        <w:t>modello</w:t>
      </w:r>
      <w:r>
        <w:rPr>
          <w:rFonts w:ascii="Calibri" w:hAnsi="Calibri" w:cs="Arial"/>
          <w:bCs/>
          <w:iCs/>
          <w:sz w:val="20"/>
          <w:szCs w:val="20"/>
        </w:rPr>
        <w:t xml:space="preserve"> predisposto da questa stazione appaltante denominato “</w:t>
      </w:r>
      <w:r>
        <w:rPr>
          <w:rFonts w:ascii="Calibri" w:eastAsia="SimHei, 黑体" w:hAnsi="Calibri" w:cs="Arial"/>
          <w:b/>
          <w:i/>
          <w:spacing w:val="-2"/>
          <w:sz w:val="20"/>
          <w:szCs w:val="20"/>
        </w:rPr>
        <w:t>Allegato 6</w:t>
      </w:r>
      <w:r>
        <w:rPr>
          <w:rFonts w:ascii="Calibri" w:eastAsia="SimHei, 黑体" w:hAnsi="Calibri" w:cs="Arial"/>
          <w:spacing w:val="-2"/>
          <w:sz w:val="20"/>
          <w:szCs w:val="20"/>
        </w:rPr>
        <w:t>: Dichiarazione per predisporre l’offerta economica”</w:t>
      </w:r>
      <w:r>
        <w:rPr>
          <w:rFonts w:ascii="Calibri" w:eastAsia="SimHei, 黑体" w:hAnsi="Calibri" w:cs="Arial"/>
          <w:b/>
          <w:i/>
          <w:spacing w:val="-2"/>
          <w:sz w:val="20"/>
          <w:szCs w:val="20"/>
        </w:rPr>
        <w:t xml:space="preserve"> </w:t>
      </w:r>
      <w:r>
        <w:rPr>
          <w:rFonts w:ascii="Calibri" w:eastAsia="SimHei, 黑体" w:hAnsi="Calibri" w:cs="Arial"/>
          <w:spacing w:val="-2"/>
          <w:sz w:val="20"/>
          <w:szCs w:val="20"/>
        </w:rPr>
        <w:t xml:space="preserve">mediante ribasso percentuale </w:t>
      </w:r>
      <w:r>
        <w:rPr>
          <w:rFonts w:ascii="Wingdings 2" w:hAnsi="Wingdings 2"/>
          <w:color w:val="FF0000"/>
          <w:spacing w:val="-2"/>
          <w:sz w:val="20"/>
          <w:szCs w:val="20"/>
        </w:rPr>
        <w:t></w:t>
      </w:r>
      <w:r>
        <w:rPr>
          <w:rFonts w:ascii="Calibri" w:eastAsia="SimHei, 黑体" w:hAnsi="Calibri" w:cs="Arial"/>
          <w:spacing w:val="-2"/>
          <w:sz w:val="20"/>
          <w:szCs w:val="20"/>
        </w:rPr>
        <w:t xml:space="preserve"> </w:t>
      </w:r>
      <w:r>
        <w:rPr>
          <w:rFonts w:ascii="Calibri" w:eastAsia="SimHei, 黑体" w:hAnsi="Calibri" w:cs="Arial"/>
          <w:bCs/>
          <w:iCs/>
          <w:spacing w:val="-2"/>
          <w:sz w:val="20"/>
          <w:szCs w:val="20"/>
        </w:rPr>
        <w:t>sull’elenco prezzi posto a base di gara</w:t>
      </w:r>
      <w:r>
        <w:rPr>
          <w:rFonts w:ascii="Calibri" w:eastAsia="SimHei, 黑体" w:hAnsi="Calibri" w:cs="Arial"/>
          <w:bCs/>
          <w:iCs/>
          <w:color w:val="1F497D"/>
          <w:spacing w:val="-2"/>
          <w:sz w:val="20"/>
          <w:szCs w:val="20"/>
        </w:rPr>
        <w:t xml:space="preserve"> </w:t>
      </w:r>
      <w:r>
        <w:rPr>
          <w:rFonts w:ascii="Calibri" w:eastAsia="SimHei, 黑体" w:hAnsi="Calibri" w:cs="Arial"/>
          <w:color w:val="FF0000"/>
          <w:spacing w:val="-2"/>
          <w:sz w:val="20"/>
          <w:szCs w:val="20"/>
        </w:rPr>
        <w:t xml:space="preserve">- </w:t>
      </w:r>
      <w:r>
        <w:rPr>
          <w:rFonts w:ascii="Wingdings 2" w:hAnsi="Wingdings 2"/>
          <w:b/>
          <w:bCs/>
          <w:iCs/>
          <w:sz w:val="20"/>
          <w:szCs w:val="20"/>
        </w:rPr>
        <w:t></w:t>
      </w:r>
      <w:r>
        <w:rPr>
          <w:rFonts w:ascii="Calibri" w:eastAsia="SimHei, 黑体" w:hAnsi="Calibri" w:cs="Arial"/>
          <w:color w:val="1F497D"/>
          <w:spacing w:val="-2"/>
          <w:sz w:val="20"/>
          <w:szCs w:val="20"/>
        </w:rPr>
        <w:t xml:space="preserve"> </w:t>
      </w:r>
      <w:r>
        <w:rPr>
          <w:rFonts w:ascii="Calibri" w:eastAsia="SimHei, 黑体" w:hAnsi="Calibri" w:cs="Arial"/>
          <w:spacing w:val="-2"/>
          <w:sz w:val="20"/>
          <w:szCs w:val="20"/>
        </w:rPr>
        <w:t>sull’importo dei lavori posto a base di gara</w:t>
      </w:r>
      <w:r>
        <w:rPr>
          <w:rFonts w:ascii="Calibri" w:eastAsia="SimHei, 黑体" w:hAnsi="Calibri" w:cs="Arial"/>
          <w:color w:val="1F497D"/>
          <w:spacing w:val="-2"/>
          <w:sz w:val="20"/>
          <w:szCs w:val="20"/>
        </w:rPr>
        <w:t>.</w:t>
      </w:r>
    </w:p>
    <w:p w:rsidR="00DA0857" w:rsidRDefault="006E758C">
      <w:pPr>
        <w:pStyle w:val="Standard"/>
        <w:numPr>
          <w:ilvl w:val="1"/>
          <w:numId w:val="40"/>
        </w:numPr>
        <w:spacing w:before="120"/>
        <w:ind w:left="510" w:hanging="510"/>
        <w:jc w:val="both"/>
      </w:pPr>
      <w:r>
        <w:rPr>
          <w:rFonts w:ascii="Calibri" w:hAnsi="Calibri" w:cs="Arial"/>
          <w:bCs/>
          <w:iCs/>
          <w:sz w:val="20"/>
          <w:szCs w:val="20"/>
        </w:rPr>
        <w:t xml:space="preserve">Ai sensi dell’art. 83, comma 9, del D.Lgs. n. 50/2016, </w:t>
      </w:r>
      <w:r>
        <w:rPr>
          <w:rFonts w:ascii="Calibri" w:hAnsi="Calibri" w:cs="Arial"/>
          <w:bCs/>
          <w:iCs/>
          <w:sz w:val="20"/>
          <w:szCs w:val="20"/>
          <w:u w:val="single"/>
        </w:rPr>
        <w:t>non potranno essere regolarizzate</w:t>
      </w:r>
      <w:r>
        <w:rPr>
          <w:rFonts w:ascii="Calibri" w:hAnsi="Calibri" w:cs="Arial"/>
          <w:bCs/>
          <w:iCs/>
          <w:sz w:val="20"/>
          <w:szCs w:val="20"/>
        </w:rPr>
        <w:t xml:space="preserve"> con la procedura di </w:t>
      </w:r>
      <w:r>
        <w:rPr>
          <w:rFonts w:ascii="Calibri" w:hAnsi="Calibri" w:cs="Arial"/>
          <w:b/>
          <w:bCs/>
          <w:iCs/>
          <w:sz w:val="20"/>
          <w:szCs w:val="20"/>
        </w:rPr>
        <w:t>“soccorso istruttorio”</w:t>
      </w:r>
      <w:r>
        <w:rPr>
          <w:rFonts w:ascii="Calibri" w:hAnsi="Calibri" w:cs="Arial"/>
          <w:bCs/>
          <w:iCs/>
          <w:sz w:val="20"/>
          <w:szCs w:val="20"/>
        </w:rPr>
        <w:t xml:space="preserve"> la mancanza, l'incompletezza e ogni altra </w:t>
      </w:r>
      <w:r>
        <w:rPr>
          <w:rFonts w:ascii="Calibri" w:hAnsi="Calibri" w:cs="Arial"/>
          <w:b/>
          <w:bCs/>
          <w:iCs/>
          <w:sz w:val="20"/>
          <w:szCs w:val="20"/>
        </w:rPr>
        <w:t>irregolarità essenziale</w:t>
      </w:r>
      <w:r>
        <w:rPr>
          <w:rFonts w:ascii="Calibri" w:hAnsi="Calibri" w:cs="Arial"/>
          <w:bCs/>
          <w:iCs/>
          <w:sz w:val="20"/>
          <w:szCs w:val="20"/>
        </w:rPr>
        <w:t xml:space="preserve"> degli elementi afferenti all’offerta economica, ma solo ed eventualmente le mancanze o le incompletezze degli </w:t>
      </w:r>
      <w:r>
        <w:rPr>
          <w:rFonts w:ascii="Calibri" w:hAnsi="Calibri" w:cs="Arial"/>
          <w:b/>
          <w:bCs/>
          <w:iCs/>
          <w:sz w:val="20"/>
          <w:szCs w:val="20"/>
        </w:rPr>
        <w:t>elementi inessenziali</w:t>
      </w:r>
      <w:r>
        <w:rPr>
          <w:rFonts w:ascii="Calibri" w:hAnsi="Calibri" w:cs="Arial"/>
          <w:bCs/>
          <w:iCs/>
          <w:sz w:val="20"/>
          <w:szCs w:val="20"/>
        </w:rPr>
        <w:t xml:space="preserve"> dell’offerta stessa, i quali, se regolarizzati, non vanno ad alterare la “par condicio” fra i concorrenti in gara. In tal caso non sarà dovuto il pagamento della sanzione pecuniaria prevista dallo stesso comma 9</w:t>
      </w:r>
      <w:r>
        <w:rPr>
          <w:rFonts w:ascii="Calibri" w:hAnsi="Calibri" w:cs="Calibri"/>
          <w:bCs/>
          <w:iCs/>
          <w:sz w:val="20"/>
          <w:szCs w:val="20"/>
        </w:rPr>
        <w:t>.</w:t>
      </w:r>
    </w:p>
    <w:p w:rsidR="00DA0857" w:rsidRDefault="006E758C">
      <w:pPr>
        <w:pStyle w:val="Standard"/>
        <w:numPr>
          <w:ilvl w:val="0"/>
          <w:numId w:val="40"/>
        </w:numPr>
        <w:spacing w:before="240" w:after="60"/>
        <w:ind w:left="357" w:hanging="357"/>
        <w:jc w:val="both"/>
        <w:rPr>
          <w:rFonts w:ascii="Calibri" w:hAnsi="Calibri" w:cs="Arial"/>
          <w:b/>
          <w:sz w:val="20"/>
          <w:szCs w:val="20"/>
          <w:lang w:eastAsia="en-US"/>
        </w:rPr>
      </w:pPr>
      <w:r>
        <w:rPr>
          <w:rFonts w:ascii="Calibri" w:hAnsi="Calibri" w:cs="Arial"/>
          <w:b/>
          <w:sz w:val="20"/>
          <w:szCs w:val="20"/>
          <w:lang w:eastAsia="en-US"/>
        </w:rPr>
        <w:t>PROCEDURA DI AGGIUDICAZIONE:</w:t>
      </w:r>
    </w:p>
    <w:p w:rsidR="00DA0857" w:rsidRDefault="006E758C">
      <w:pPr>
        <w:pStyle w:val="Standard"/>
        <w:numPr>
          <w:ilvl w:val="1"/>
          <w:numId w:val="40"/>
        </w:numPr>
        <w:spacing w:before="120"/>
        <w:ind w:left="510" w:hanging="510"/>
        <w:jc w:val="both"/>
        <w:rPr>
          <w:rFonts w:ascii="Calibri" w:hAnsi="Calibri" w:cs="Arial"/>
          <w:b/>
          <w:bCs/>
          <w:iCs/>
          <w:sz w:val="20"/>
          <w:szCs w:val="20"/>
        </w:rPr>
      </w:pPr>
      <w:r>
        <w:rPr>
          <w:rFonts w:ascii="Calibri" w:hAnsi="Calibri" w:cs="Arial"/>
          <w:b/>
          <w:bCs/>
          <w:iCs/>
          <w:sz w:val="20"/>
          <w:szCs w:val="20"/>
        </w:rPr>
        <w:t>Operazioni di gara:</w:t>
      </w:r>
    </w:p>
    <w:p w:rsidR="00DA0857" w:rsidRDefault="006E758C">
      <w:pPr>
        <w:pStyle w:val="Standard"/>
        <w:numPr>
          <w:ilvl w:val="2"/>
          <w:numId w:val="40"/>
        </w:numPr>
        <w:spacing w:before="60"/>
        <w:ind w:left="1134" w:hanging="624"/>
        <w:jc w:val="both"/>
      </w:pPr>
      <w:r>
        <w:rPr>
          <w:rFonts w:ascii="Calibri" w:hAnsi="Calibri" w:cs="Arial"/>
          <w:sz w:val="20"/>
          <w:szCs w:val="20"/>
        </w:rPr>
        <w:t xml:space="preserve">La prima seduta pubblica avrà luogo presso </w:t>
      </w:r>
      <w:r>
        <w:rPr>
          <w:rFonts w:ascii="Calibri" w:hAnsi="Calibri" w:cs="Arial"/>
          <w:b/>
          <w:sz w:val="20"/>
          <w:szCs w:val="20"/>
        </w:rPr>
        <w:t xml:space="preserve">l’Ufficio </w:t>
      </w:r>
      <w:r w:rsidR="00184270">
        <w:rPr>
          <w:rFonts w:ascii="Calibri" w:hAnsi="Calibri" w:cs="Arial"/>
          <w:b/>
          <w:sz w:val="20"/>
          <w:szCs w:val="20"/>
        </w:rPr>
        <w:t>Manutenzione e Ricostruzione piazza Del Popolo n.21</w:t>
      </w:r>
      <w:r>
        <w:rPr>
          <w:rFonts w:ascii="Calibri" w:hAnsi="Calibri" w:cs="Arial"/>
          <w:b/>
          <w:sz w:val="20"/>
          <w:szCs w:val="20"/>
        </w:rPr>
        <w:t xml:space="preserve">, il giorno </w:t>
      </w:r>
      <w:r w:rsidR="003D1695">
        <w:rPr>
          <w:rFonts w:ascii="Calibri" w:hAnsi="Calibri" w:cs="Arial"/>
          <w:b/>
          <w:sz w:val="20"/>
          <w:szCs w:val="20"/>
        </w:rPr>
        <w:t>09/06</w:t>
      </w:r>
      <w:r w:rsidR="00184270">
        <w:rPr>
          <w:rFonts w:ascii="Calibri" w:hAnsi="Calibri" w:cs="Arial"/>
          <w:b/>
          <w:sz w:val="20"/>
          <w:szCs w:val="20"/>
        </w:rPr>
        <w:t>/2018</w:t>
      </w:r>
      <w:r>
        <w:rPr>
          <w:rFonts w:ascii="Calibri" w:hAnsi="Calibri" w:cs="Arial"/>
          <w:b/>
          <w:sz w:val="20"/>
          <w:szCs w:val="20"/>
        </w:rPr>
        <w:t xml:space="preserve">, alle ore </w:t>
      </w:r>
      <w:r w:rsidR="003D1695">
        <w:rPr>
          <w:rFonts w:ascii="Calibri" w:hAnsi="Calibri" w:cs="Arial"/>
          <w:b/>
          <w:sz w:val="20"/>
          <w:szCs w:val="20"/>
        </w:rPr>
        <w:t>13.0</w:t>
      </w:r>
      <w:r>
        <w:rPr>
          <w:rFonts w:ascii="Calibri" w:hAnsi="Calibri" w:cs="Arial"/>
          <w:b/>
          <w:sz w:val="20"/>
          <w:szCs w:val="20"/>
        </w:rPr>
        <w:t>0,</w:t>
      </w:r>
      <w:r>
        <w:rPr>
          <w:rFonts w:ascii="Calibri" w:hAnsi="Calibri" w:cs="Arial"/>
          <w:sz w:val="20"/>
          <w:szCs w:val="20"/>
        </w:rPr>
        <w:t xml:space="preserve"> e vi potranno partecipare i legali rappresentanti delle imprese concorrenti oppure persone munite di specifica delega, loro conferita da suddetti legali rappresentanti. Le operazioni di gara potranno essere aggiornate ad altra ora o ai giorni successivi.</w:t>
      </w:r>
    </w:p>
    <w:p w:rsidR="00DA0857" w:rsidRDefault="006E758C">
      <w:pPr>
        <w:pStyle w:val="Standard"/>
        <w:numPr>
          <w:ilvl w:val="2"/>
          <w:numId w:val="40"/>
        </w:numPr>
        <w:spacing w:before="60"/>
        <w:ind w:left="1134" w:hanging="624"/>
        <w:jc w:val="both"/>
      </w:pPr>
      <w:r>
        <w:rPr>
          <w:rFonts w:ascii="Calibri" w:hAnsi="Calibri" w:cs="Arial"/>
          <w:color w:val="808080"/>
          <w:sz w:val="20"/>
          <w:szCs w:val="20"/>
        </w:rPr>
        <w:lastRenderedPageBreak/>
        <w:t xml:space="preserve">Le eventuali successive sedute pubbliche avranno luogo presso _________________________________ nella/e seguente/i data/e ______________________________, alle ore __________ (qualora vi sia la necessità di modificare il giorno o l’ora della/e seduta/e si provvederà a comunicare ciò ai concorrenti a mezzo </w:t>
      </w:r>
      <w:r w:rsidRPr="00DA0857">
        <w:rPr>
          <w:rStyle w:val="EndnoteSymbol"/>
          <w:rFonts w:ascii="Calibri" w:hAnsi="Calibri" w:cs="Calibri"/>
          <w:color w:val="808080"/>
          <w:sz w:val="20"/>
          <w:szCs w:val="20"/>
        </w:rPr>
        <w:endnoteReference w:id="29"/>
      </w:r>
      <w:r>
        <w:rPr>
          <w:rStyle w:val="EndnoteSymbol"/>
          <w:rFonts w:ascii="Calibri" w:hAnsi="Calibri" w:cs="Calibri"/>
          <w:color w:val="808080"/>
          <w:sz w:val="20"/>
          <w:szCs w:val="20"/>
        </w:rPr>
        <w:t>3</w:t>
      </w:r>
      <w:r>
        <w:rPr>
          <w:rFonts w:ascii="Calibri" w:hAnsi="Calibri" w:cs="Calibri"/>
          <w:color w:val="808080"/>
          <w:sz w:val="20"/>
          <w:szCs w:val="20"/>
          <w:vertAlign w:val="superscript"/>
        </w:rPr>
        <w:t>1</w:t>
      </w:r>
      <w:r>
        <w:rPr>
          <w:rStyle w:val="EndnoteSymbol"/>
          <w:rFonts w:ascii="Calibri" w:hAnsi="Calibri" w:cs="Calibri"/>
          <w:color w:val="808080"/>
          <w:sz w:val="20"/>
          <w:szCs w:val="20"/>
        </w:rPr>
        <w:t>)</w:t>
      </w:r>
      <w:r>
        <w:rPr>
          <w:rFonts w:ascii="Calibri" w:hAnsi="Calibri" w:cs="Arial"/>
          <w:color w:val="808080"/>
          <w:sz w:val="20"/>
          <w:szCs w:val="20"/>
        </w:rPr>
        <w:t>_____________________________________________________________________________, almeno n. ______ giorni prima della data fissata).</w:t>
      </w:r>
    </w:p>
    <w:p w:rsidR="00DA0857" w:rsidRDefault="006E758C">
      <w:pPr>
        <w:pStyle w:val="Standard"/>
        <w:numPr>
          <w:ilvl w:val="2"/>
          <w:numId w:val="40"/>
        </w:numPr>
        <w:spacing w:before="60"/>
        <w:ind w:left="1134" w:hanging="624"/>
        <w:jc w:val="both"/>
      </w:pPr>
      <w:r>
        <w:rPr>
          <w:rFonts w:ascii="Calibri" w:hAnsi="Calibri" w:cs="Arial"/>
          <w:sz w:val="20"/>
          <w:szCs w:val="20"/>
        </w:rPr>
        <w:t xml:space="preserve">Il soggetto deputato all’espletamento della gara procederà alla verifica della tempestività dell’arrivo dei plichi inviati dai concorrenti e al controllo della loro integrità e, una volta aperti, verificherà la completezza e correttezza della documentazione amministrativa presentata all’interno della </w:t>
      </w:r>
      <w:r>
        <w:rPr>
          <w:rFonts w:ascii="Calibri" w:hAnsi="Calibri" w:cs="Arial"/>
          <w:bCs/>
          <w:iCs/>
          <w:sz w:val="20"/>
          <w:szCs w:val="20"/>
        </w:rPr>
        <w:t>busta “A - Documentazione amministrativa”</w:t>
      </w:r>
      <w:r>
        <w:rPr>
          <w:rFonts w:ascii="Calibri" w:hAnsi="Calibri" w:cs="Arial"/>
          <w:sz w:val="20"/>
          <w:szCs w:val="20"/>
        </w:rPr>
        <w:t>, secondo le modalità indicate al successivo punto 27.2..</w:t>
      </w:r>
    </w:p>
    <w:p w:rsidR="00DA0857" w:rsidRDefault="006E758C">
      <w:pPr>
        <w:pStyle w:val="Standard"/>
        <w:numPr>
          <w:ilvl w:val="2"/>
          <w:numId w:val="40"/>
        </w:numPr>
        <w:spacing w:before="40"/>
        <w:ind w:left="1134" w:hanging="624"/>
        <w:jc w:val="both"/>
      </w:pPr>
      <w:r>
        <w:rPr>
          <w:rFonts w:ascii="Calibri" w:hAnsi="Calibri" w:cs="Arial"/>
          <w:sz w:val="20"/>
          <w:szCs w:val="20"/>
        </w:rPr>
        <w:t xml:space="preserve">In seguito, il soggetto deputato all’espletamento della gara, in corso di gara (ma solo qualora ricorrano </w:t>
      </w:r>
      <w:r>
        <w:rPr>
          <w:rFonts w:ascii="Calibri" w:hAnsi="Calibri" w:cs="Arial"/>
          <w:sz w:val="20"/>
          <w:szCs w:val="20"/>
          <w:u w:val="single"/>
        </w:rPr>
        <w:t>particolari necessità</w:t>
      </w:r>
      <w:r>
        <w:rPr>
          <w:rFonts w:ascii="Calibri" w:hAnsi="Calibri" w:cs="Arial"/>
          <w:sz w:val="20"/>
          <w:szCs w:val="20"/>
        </w:rPr>
        <w:t>, in quanto l’art. 36, comma 6, del Codice, dispone che, di regola, in caso di procedura negoziata la verifica dei requisiti di ammissione dichiarati dai concorrenti avviene esclusivamente sull’</w:t>
      </w:r>
      <w:r>
        <w:rPr>
          <w:rFonts w:ascii="Calibri" w:hAnsi="Calibri" w:cs="Arial"/>
          <w:b/>
          <w:sz w:val="20"/>
          <w:szCs w:val="20"/>
        </w:rPr>
        <w:t>aggiudicatario</w:t>
      </w:r>
      <w:r>
        <w:rPr>
          <w:rFonts w:ascii="Calibri" w:hAnsi="Calibri" w:cs="Arial"/>
          <w:sz w:val="20"/>
          <w:szCs w:val="20"/>
        </w:rPr>
        <w:t xml:space="preserve"> e, quindi, dopo la formazione della graduatoria provvisoria di gara) procederà ad effettuare la verifica del possesso dei requisiti di ammissione indicati nei precedenti punti 8.1. e 8.2. (</w:t>
      </w:r>
      <w:r>
        <w:rPr>
          <w:rFonts w:ascii="Calibri" w:hAnsi="Calibri" w:cs="Arial"/>
          <w:bCs/>
          <w:iCs/>
          <w:sz w:val="20"/>
          <w:szCs w:val="20"/>
          <w:lang w:eastAsia="en-US"/>
        </w:rPr>
        <w:t xml:space="preserve">nel rispetto di quanto indicato al precedente punto </w:t>
      </w:r>
      <w:r>
        <w:rPr>
          <w:rFonts w:ascii="Calibri" w:hAnsi="Calibri" w:cs="Arial"/>
          <w:b/>
          <w:bCs/>
          <w:iCs/>
          <w:sz w:val="20"/>
          <w:szCs w:val="20"/>
          <w:lang w:eastAsia="en-US"/>
        </w:rPr>
        <w:t xml:space="preserve">“23. </w:t>
      </w:r>
      <w:r>
        <w:rPr>
          <w:rFonts w:ascii="Calibri" w:hAnsi="Calibri" w:cs="Arial"/>
          <w:b/>
          <w:sz w:val="20"/>
          <w:szCs w:val="20"/>
          <w:lang w:eastAsia="en-US"/>
        </w:rPr>
        <w:t>MODALITÀ DI VERIFICA DEI REQUISITI DI AMMISSIONE ALLA GARA”</w:t>
      </w:r>
      <w:r>
        <w:rPr>
          <w:rFonts w:ascii="Calibri" w:hAnsi="Calibri" w:cs="Arial"/>
          <w:sz w:val="20"/>
          <w:szCs w:val="20"/>
        </w:rPr>
        <w:t xml:space="preserve">), ai sensi della </w:t>
      </w:r>
      <w:r>
        <w:rPr>
          <w:rFonts w:ascii="Calibri" w:hAnsi="Calibri" w:cs="Calibri"/>
          <w:bCs/>
          <w:sz w:val="20"/>
          <w:szCs w:val="20"/>
          <w:lang w:bidi="it-IT"/>
        </w:rPr>
        <w:t>normativa</w:t>
      </w:r>
      <w:r>
        <w:rPr>
          <w:rFonts w:ascii="Calibri" w:hAnsi="Calibri" w:cs="Arial"/>
          <w:iCs/>
          <w:sz w:val="20"/>
          <w:szCs w:val="20"/>
          <w:lang w:eastAsia="en-US"/>
        </w:rPr>
        <w:t xml:space="preserve"> transitoria contenuta nell’art. 216, comma 13, del D.Lgs. n.50/2016 (ed in ragione del </w:t>
      </w:r>
      <w:r>
        <w:rPr>
          <w:rFonts w:ascii="Calibri" w:hAnsi="Calibri" w:cs="Calibri"/>
          <w:bCs/>
          <w:sz w:val="20"/>
          <w:szCs w:val="20"/>
          <w:lang w:bidi="it-IT"/>
        </w:rPr>
        <w:t>combinato disposto degli artt. 32, comma 7, 36, commi 5 e 6, 80, comma 6, 81, 83, comma 8 e 86, dello stesso D.Lgs. n. 50/2016</w:t>
      </w:r>
      <w:r>
        <w:rPr>
          <w:rFonts w:ascii="Calibri" w:hAnsi="Calibri" w:cs="Arial"/>
          <w:iCs/>
          <w:sz w:val="20"/>
          <w:szCs w:val="20"/>
          <w:lang w:eastAsia="en-US"/>
        </w:rPr>
        <w:t>)</w:t>
      </w:r>
      <w:r>
        <w:rPr>
          <w:rFonts w:ascii="Calibri" w:hAnsi="Calibri" w:cs="Arial"/>
          <w:sz w:val="20"/>
          <w:szCs w:val="20"/>
        </w:rPr>
        <w:t>, eventualmente anche limitatamente alla visione dei dati riportati nel Casellario informatico tenuto dall'Osservatorio dell'A.N.AC. di cui all’art. 213, comma 10, dello stesso Codice.</w:t>
      </w:r>
    </w:p>
    <w:p w:rsidR="00DA0857" w:rsidRDefault="006E758C">
      <w:pPr>
        <w:pStyle w:val="Standard"/>
        <w:numPr>
          <w:ilvl w:val="2"/>
          <w:numId w:val="40"/>
        </w:numPr>
        <w:spacing w:before="60"/>
        <w:ind w:left="1134" w:hanging="624"/>
        <w:jc w:val="both"/>
      </w:pPr>
      <w:r>
        <w:rPr>
          <w:rFonts w:ascii="Calibri" w:hAnsi="Calibri" w:cs="Arial"/>
          <w:sz w:val="20"/>
          <w:szCs w:val="20"/>
        </w:rPr>
        <w:t xml:space="preserve">Successivamente [dopo aver eventualmente </w:t>
      </w:r>
      <w:r>
        <w:rPr>
          <w:rFonts w:ascii="Calibri" w:hAnsi="Calibri" w:cs="Arial"/>
          <w:b/>
          <w:sz w:val="20"/>
          <w:szCs w:val="20"/>
        </w:rPr>
        <w:t>escluso</w:t>
      </w:r>
      <w:r>
        <w:rPr>
          <w:rFonts w:ascii="Calibri" w:hAnsi="Calibri" w:cs="Arial"/>
          <w:sz w:val="20"/>
          <w:szCs w:val="20"/>
        </w:rPr>
        <w:t xml:space="preserve"> i concorrenti che non abbiano confermato il possesso dei requisiti di ammissione alla gara e, se del caso (se i concorrenti hanno reso false dichiarazioni o falsa documentazione), dopo aver segnalato i fatti all’A.N.AC. ai sensi dell’art. 80, comma 12, del D.Lgs. n. 50/2016 per l’eventuale iscrizione dei fatti riscontrati nel Casellario Informatico di cui all’art. 213, comma 10, del Codice e per l’applicazione delle sanzioni eventuali da parte di A.N.AC.], in seduta pubblica, il soggetto deputato all’espletamento della gara procederà all’apertura delle </w:t>
      </w:r>
      <w:r>
        <w:rPr>
          <w:rFonts w:ascii="Calibri" w:hAnsi="Calibri" w:cs="Arial"/>
          <w:bCs/>
          <w:iCs/>
          <w:sz w:val="20"/>
          <w:szCs w:val="20"/>
        </w:rPr>
        <w:t>buste “B - Offerta economica”</w:t>
      </w:r>
      <w:r>
        <w:rPr>
          <w:rFonts w:ascii="Calibri" w:hAnsi="Calibri" w:cs="Arial"/>
          <w:sz w:val="20"/>
          <w:szCs w:val="20"/>
        </w:rPr>
        <w:t xml:space="preserve"> contenenti le vere e proprie offerte economiche, dando lettura dei prezzi e dei ribassi offerti.</w:t>
      </w:r>
    </w:p>
    <w:p w:rsidR="00DA0857" w:rsidRDefault="006E758C">
      <w:pPr>
        <w:pStyle w:val="Standard"/>
        <w:numPr>
          <w:ilvl w:val="2"/>
          <w:numId w:val="40"/>
        </w:numPr>
        <w:spacing w:before="60"/>
        <w:ind w:left="1134" w:hanging="624"/>
        <w:jc w:val="both"/>
      </w:pPr>
      <w:r>
        <w:rPr>
          <w:rFonts w:ascii="Calibri" w:hAnsi="Calibri" w:cs="Arial"/>
          <w:sz w:val="20"/>
          <w:szCs w:val="20"/>
        </w:rPr>
        <w:t xml:space="preserve">Qualora il soggetto deputato all’espletamento della gara accerti, sulla base di univoci elementi, che vi sono offerte che non sono state formulate autonomamente, ovvero che sono imputabili ad un </w:t>
      </w:r>
      <w:r>
        <w:rPr>
          <w:rFonts w:ascii="Calibri" w:hAnsi="Calibri" w:cs="Arial"/>
          <w:b/>
          <w:sz w:val="20"/>
          <w:szCs w:val="20"/>
        </w:rPr>
        <w:t>unico centro decisionale</w:t>
      </w:r>
      <w:r>
        <w:rPr>
          <w:rFonts w:ascii="Calibri" w:hAnsi="Calibri" w:cs="Arial"/>
          <w:sz w:val="20"/>
          <w:szCs w:val="20"/>
        </w:rPr>
        <w:t xml:space="preserve">, procederà ad </w:t>
      </w:r>
      <w:r>
        <w:rPr>
          <w:rFonts w:ascii="Calibri" w:hAnsi="Calibri" w:cs="Arial"/>
          <w:b/>
          <w:sz w:val="20"/>
          <w:szCs w:val="20"/>
        </w:rPr>
        <w:t>escludere</w:t>
      </w:r>
      <w:r>
        <w:rPr>
          <w:rFonts w:ascii="Calibri" w:hAnsi="Calibri" w:cs="Arial"/>
          <w:sz w:val="20"/>
          <w:szCs w:val="20"/>
        </w:rPr>
        <w:t xml:space="preserve"> i concorrenti che le hanno presentate [causa di esclusione dalla gara prevista </w:t>
      </w:r>
      <w:r>
        <w:rPr>
          <w:rFonts w:ascii="Calibri" w:hAnsi="Calibri" w:cs="Calibri"/>
          <w:sz w:val="20"/>
          <w:szCs w:val="20"/>
        </w:rPr>
        <w:t>dall’</w:t>
      </w:r>
      <w:r>
        <w:rPr>
          <w:rFonts w:ascii="Calibri" w:hAnsi="Calibri" w:cs="Calibri"/>
          <w:bCs/>
          <w:sz w:val="20"/>
          <w:szCs w:val="20"/>
        </w:rPr>
        <w:t>art. 80</w:t>
      </w:r>
      <w:r>
        <w:rPr>
          <w:rFonts w:ascii="Calibri" w:hAnsi="Calibri" w:cs="Calibri"/>
          <w:sz w:val="20"/>
          <w:szCs w:val="20"/>
        </w:rPr>
        <w:t>,</w:t>
      </w:r>
      <w:r>
        <w:rPr>
          <w:rFonts w:ascii="Calibri" w:hAnsi="Calibri" w:cs="Calibri"/>
          <w:bCs/>
          <w:sz w:val="20"/>
          <w:szCs w:val="20"/>
        </w:rPr>
        <w:t xml:space="preserve"> comma 5</w:t>
      </w:r>
      <w:r>
        <w:rPr>
          <w:rFonts w:ascii="Calibri" w:hAnsi="Calibri" w:cs="Calibri"/>
          <w:sz w:val="20"/>
          <w:szCs w:val="20"/>
        </w:rPr>
        <w:t xml:space="preserve">, </w:t>
      </w:r>
      <w:r>
        <w:rPr>
          <w:rFonts w:ascii="Calibri" w:hAnsi="Calibri" w:cs="Calibri"/>
          <w:bCs/>
          <w:sz w:val="20"/>
          <w:szCs w:val="20"/>
        </w:rPr>
        <w:t>lett. m)</w:t>
      </w:r>
      <w:r>
        <w:rPr>
          <w:rFonts w:ascii="Calibri" w:hAnsi="Calibri" w:cs="Calibri"/>
          <w:sz w:val="20"/>
          <w:szCs w:val="20"/>
        </w:rPr>
        <w:t>, del D.Lgs. n. 50/2016]</w:t>
      </w:r>
      <w:r>
        <w:rPr>
          <w:rFonts w:ascii="Calibri" w:hAnsi="Calibri" w:cs="Arial"/>
          <w:sz w:val="20"/>
          <w:szCs w:val="20"/>
        </w:rPr>
        <w:t>.</w:t>
      </w:r>
    </w:p>
    <w:p w:rsidR="00DA0857" w:rsidRDefault="006E758C">
      <w:pPr>
        <w:pStyle w:val="Standard"/>
        <w:numPr>
          <w:ilvl w:val="2"/>
          <w:numId w:val="40"/>
        </w:numPr>
        <w:spacing w:before="60"/>
        <w:ind w:left="1190" w:hanging="680"/>
        <w:jc w:val="both"/>
      </w:pPr>
      <w:r>
        <w:rPr>
          <w:rFonts w:ascii="Wingdings 2" w:hAnsi="Wingdings 2"/>
          <w:color w:val="FF0000"/>
          <w:spacing w:val="-2"/>
          <w:sz w:val="20"/>
          <w:szCs w:val="20"/>
          <w:shd w:val="clear" w:color="auto" w:fill="FFFFFF"/>
        </w:rPr>
        <w:t></w:t>
      </w:r>
      <w:r>
        <w:rPr>
          <w:rFonts w:ascii="Calibri" w:hAnsi="Calibri" w:cs="Arial"/>
          <w:color w:val="1F497D"/>
          <w:spacing w:val="-2"/>
          <w:sz w:val="20"/>
          <w:szCs w:val="20"/>
          <w:shd w:val="clear" w:color="auto" w:fill="FFFFFF"/>
        </w:rPr>
        <w:t xml:space="preserve"> </w:t>
      </w:r>
      <w:r>
        <w:rPr>
          <w:rFonts w:ascii="Calibri" w:hAnsi="Calibri" w:cs="Arial"/>
          <w:sz w:val="20"/>
          <w:szCs w:val="20"/>
        </w:rPr>
        <w:t>Il soggetto deputato all’espletamento della gara successivamente procederà (qualora il numero delle offerte valide ed ammesse sia almeno pari a dieci), all’</w:t>
      </w:r>
      <w:r>
        <w:rPr>
          <w:rFonts w:ascii="Calibri" w:hAnsi="Calibri" w:cs="Arial"/>
          <w:b/>
          <w:sz w:val="20"/>
          <w:szCs w:val="20"/>
        </w:rPr>
        <w:t xml:space="preserve">esclusione automatica </w:t>
      </w:r>
      <w:r>
        <w:rPr>
          <w:rFonts w:ascii="Calibri" w:hAnsi="Calibri" w:cs="Arial"/>
          <w:sz w:val="20"/>
          <w:szCs w:val="20"/>
        </w:rPr>
        <w:t xml:space="preserve">delle offerte anomale che presentano un ribasso pari o superiore alla soglia di ribasso determinata in sede di gara ai sensi dell’art. 97, comma 2, del Codice [applicando uno dei metodi di calcolo matematico indicati nelle lettere da a) a e), dello stesso comma 2], nell’esercizio della facoltà di cui all’art. 97, comma 8, del Codice e in attuazione di quanto indicato al precedente punto </w:t>
      </w:r>
      <w:r>
        <w:rPr>
          <w:rFonts w:ascii="Calibri" w:hAnsi="Calibri" w:cs="Arial"/>
          <w:b/>
          <w:sz w:val="20"/>
          <w:szCs w:val="20"/>
        </w:rPr>
        <w:t>12.</w:t>
      </w:r>
      <w:r>
        <w:rPr>
          <w:rFonts w:ascii="Calibri" w:hAnsi="Calibri" w:cs="Arial"/>
          <w:sz w:val="20"/>
          <w:szCs w:val="20"/>
        </w:rPr>
        <w:t>.</w:t>
      </w:r>
    </w:p>
    <w:p w:rsidR="00DA0857" w:rsidRDefault="006E758C">
      <w:pPr>
        <w:pStyle w:val="Standard"/>
        <w:ind w:left="1191" w:firstLine="284"/>
        <w:jc w:val="both"/>
      </w:pPr>
      <w:r>
        <w:rPr>
          <w:rFonts w:ascii="Calibri" w:hAnsi="Calibri" w:cs="Arial"/>
          <w:bCs/>
          <w:iCs/>
          <w:sz w:val="20"/>
          <w:szCs w:val="20"/>
        </w:rPr>
        <w:t>Qualora il numero delle offerte ammesse in gara risulti inferiore a dieci, l’appalto sarà aggiudicato all’offerta economica che avrà presentato il maggior ribasso percentuale, fatta comunque salva la possibilità ammessa dall’</w:t>
      </w:r>
      <w:r>
        <w:rPr>
          <w:rFonts w:ascii="Calibri" w:hAnsi="Calibri" w:cs="Arial"/>
          <w:b/>
          <w:bCs/>
          <w:iCs/>
          <w:sz w:val="20"/>
          <w:szCs w:val="20"/>
        </w:rPr>
        <w:t>art. 95</w:t>
      </w:r>
      <w:r>
        <w:rPr>
          <w:rFonts w:ascii="Calibri" w:hAnsi="Calibri" w:cs="Arial"/>
          <w:bCs/>
          <w:iCs/>
          <w:sz w:val="20"/>
          <w:szCs w:val="20"/>
        </w:rPr>
        <w:t xml:space="preserve">, comma 12, del D.Lgs. n. 50/2016 di </w:t>
      </w:r>
      <w:r>
        <w:rPr>
          <w:rFonts w:ascii="Calibri" w:hAnsi="Calibri" w:cs="Arial"/>
          <w:b/>
          <w:bCs/>
          <w:iCs/>
          <w:sz w:val="20"/>
          <w:szCs w:val="20"/>
        </w:rPr>
        <w:t>escludere</w:t>
      </w:r>
      <w:r>
        <w:rPr>
          <w:rFonts w:ascii="Calibri" w:hAnsi="Calibri" w:cs="Arial"/>
          <w:bCs/>
          <w:iCs/>
          <w:sz w:val="20"/>
          <w:szCs w:val="20"/>
        </w:rPr>
        <w:t xml:space="preserve"> quelle offerte che non risultino convenienti o </w:t>
      </w:r>
      <w:r>
        <w:rPr>
          <w:rFonts w:ascii="Calibri" w:hAnsi="Calibri" w:cs="Arial"/>
          <w:b/>
          <w:bCs/>
          <w:iCs/>
          <w:sz w:val="20"/>
          <w:szCs w:val="20"/>
        </w:rPr>
        <w:t>idonee</w:t>
      </w:r>
      <w:r>
        <w:rPr>
          <w:rFonts w:ascii="Calibri" w:hAnsi="Calibri" w:cs="Arial"/>
          <w:bCs/>
          <w:iCs/>
          <w:sz w:val="20"/>
          <w:szCs w:val="20"/>
        </w:rPr>
        <w:t xml:space="preserve"> in relazione all’oggetto del contratto (per eccesso di ribasso) ovvero, di </w:t>
      </w:r>
      <w:r>
        <w:rPr>
          <w:rFonts w:ascii="Calibri" w:hAnsi="Calibri" w:cs="Arial"/>
          <w:b/>
          <w:bCs/>
          <w:iCs/>
          <w:sz w:val="20"/>
          <w:szCs w:val="20"/>
        </w:rPr>
        <w:t>non procedere</w:t>
      </w:r>
      <w:r>
        <w:rPr>
          <w:rFonts w:ascii="Calibri" w:hAnsi="Calibri" w:cs="Arial"/>
          <w:bCs/>
          <w:iCs/>
          <w:sz w:val="20"/>
          <w:szCs w:val="20"/>
        </w:rPr>
        <w:t xml:space="preserve"> all’aggiudicazione se nessuna offerta risulti conveniente o </w:t>
      </w:r>
      <w:r>
        <w:rPr>
          <w:rFonts w:ascii="Calibri" w:hAnsi="Calibri" w:cs="Arial"/>
          <w:b/>
          <w:bCs/>
          <w:iCs/>
          <w:sz w:val="20"/>
          <w:szCs w:val="20"/>
        </w:rPr>
        <w:t>idonea</w:t>
      </w:r>
      <w:r>
        <w:rPr>
          <w:rFonts w:ascii="Calibri" w:hAnsi="Calibri" w:cs="Arial"/>
          <w:bCs/>
          <w:iCs/>
          <w:sz w:val="20"/>
          <w:szCs w:val="20"/>
        </w:rPr>
        <w:t xml:space="preserve">, sulla base di una “valutazione di congruità” delle offerte economiche che presentino tali caratteristiche. </w:t>
      </w:r>
      <w:r>
        <w:rPr>
          <w:rFonts w:ascii="Calibri" w:hAnsi="Calibri" w:cs="Arial"/>
          <w:sz w:val="20"/>
          <w:szCs w:val="20"/>
        </w:rPr>
        <w:t>La valutazione di congruità è effettuata in analogia alle modalità previste dall’art. 97</w:t>
      </w:r>
      <w:r>
        <w:rPr>
          <w:rFonts w:ascii="Calibri" w:hAnsi="Calibri" w:cs="Arial"/>
          <w:bCs/>
          <w:iCs/>
          <w:sz w:val="20"/>
          <w:szCs w:val="20"/>
        </w:rPr>
        <w:t xml:space="preserve"> commi da 1 a 7 (escluso il comma 3), del D.Lgs. n. 50/2016.</w:t>
      </w:r>
    </w:p>
    <w:p w:rsidR="00DA0857" w:rsidRDefault="006E758C">
      <w:pPr>
        <w:pStyle w:val="Standard"/>
        <w:numPr>
          <w:ilvl w:val="2"/>
          <w:numId w:val="40"/>
        </w:numPr>
        <w:spacing w:before="60"/>
        <w:ind w:left="1134" w:hanging="624"/>
        <w:jc w:val="both"/>
      </w:pPr>
      <w:r>
        <w:rPr>
          <w:rFonts w:ascii="Wingdings 2" w:hAnsi="Wingdings 2"/>
          <w:b/>
          <w:spacing w:val="-2"/>
          <w:sz w:val="20"/>
          <w:szCs w:val="20"/>
          <w:shd w:val="clear" w:color="auto" w:fill="FFFFFF"/>
        </w:rPr>
        <w:t></w:t>
      </w:r>
      <w:r>
        <w:rPr>
          <w:rFonts w:ascii="Calibri" w:hAnsi="Calibri" w:cs="Arial"/>
          <w:b/>
          <w:spacing w:val="-2"/>
          <w:sz w:val="20"/>
          <w:szCs w:val="20"/>
          <w:shd w:val="clear" w:color="auto" w:fill="FFFFFF"/>
        </w:rPr>
        <w:t xml:space="preserve"> </w:t>
      </w:r>
      <w:r>
        <w:rPr>
          <w:rFonts w:ascii="Calibri" w:hAnsi="Calibri" w:cs="Arial"/>
          <w:sz w:val="20"/>
          <w:szCs w:val="20"/>
        </w:rPr>
        <w:t xml:space="preserve">Il soggetto deputato all’espletamento della gara successivamente procederà (a prescindere dal numero delle offerte valide ed ammesse alla gara), alla </w:t>
      </w:r>
      <w:r>
        <w:rPr>
          <w:rFonts w:ascii="Calibri" w:hAnsi="Calibri" w:cs="Arial"/>
          <w:b/>
          <w:sz w:val="20"/>
          <w:szCs w:val="20"/>
        </w:rPr>
        <w:t>valutazione di congruità</w:t>
      </w:r>
      <w:r>
        <w:rPr>
          <w:rFonts w:ascii="Calibri" w:hAnsi="Calibri" w:cs="Arial"/>
          <w:sz w:val="20"/>
          <w:szCs w:val="20"/>
        </w:rPr>
        <w:t xml:space="preserve"> delle offerte potenzialmente anomale e che superano la soglia di ribasso determinata in sede di gara ai sensi dell’art. 97, comma 2, del Codice [applicando uno dei metodi di calcolo matematico indicati nelle lettere da a) a e), dello stesso comma 2], in attuazione di quanto indicato al precedente punto </w:t>
      </w:r>
      <w:r>
        <w:rPr>
          <w:rFonts w:ascii="Calibri" w:hAnsi="Calibri" w:cs="Arial"/>
          <w:b/>
          <w:sz w:val="20"/>
          <w:szCs w:val="20"/>
        </w:rPr>
        <w:t>12.</w:t>
      </w:r>
      <w:r>
        <w:rPr>
          <w:rFonts w:ascii="Calibri" w:hAnsi="Calibri" w:cs="Arial"/>
          <w:sz w:val="20"/>
          <w:szCs w:val="20"/>
        </w:rPr>
        <w:t>; viene fatta salva la possibilità residuale di valutare la congruità di ogni offerta che, in base ad elementi  specifici, appaia anormalmente bassa ai sensi di quanto previsto dall’art. 97, comma 6, ultimo periodo, del Codice stesso. La valutazione di congruità è effettuata secondo le modalità previste dall’art. 97</w:t>
      </w:r>
      <w:r>
        <w:rPr>
          <w:rFonts w:ascii="Calibri" w:hAnsi="Calibri" w:cs="Arial"/>
          <w:bCs/>
          <w:iCs/>
          <w:sz w:val="20"/>
          <w:szCs w:val="20"/>
        </w:rPr>
        <w:t xml:space="preserve"> commi da 1 a 7 (escluso il comma 3), del D.Lgs. n. 50/2016</w:t>
      </w:r>
      <w:r>
        <w:rPr>
          <w:rFonts w:ascii="Calibri" w:hAnsi="Calibri" w:cs="Arial"/>
          <w:sz w:val="20"/>
          <w:szCs w:val="20"/>
        </w:rPr>
        <w:t>.</w:t>
      </w:r>
    </w:p>
    <w:p w:rsidR="00DA0857" w:rsidRDefault="006E758C">
      <w:pPr>
        <w:pStyle w:val="Standard"/>
        <w:numPr>
          <w:ilvl w:val="2"/>
          <w:numId w:val="40"/>
        </w:numPr>
        <w:spacing w:before="60"/>
        <w:ind w:left="1134" w:hanging="680"/>
        <w:jc w:val="both"/>
      </w:pPr>
      <w:r>
        <w:rPr>
          <w:rFonts w:ascii="Calibri" w:hAnsi="Calibri" w:cs="Arial"/>
          <w:sz w:val="20"/>
          <w:szCs w:val="20"/>
        </w:rPr>
        <w:t xml:space="preserve">All’esito della valutazione delle offerte economiche (inclusa la valutazione delle offerte anomale ai sensi di quanto previsto dall’art. 97 del Codice e di quanto indicato nel precedente punto </w:t>
      </w:r>
      <w:r>
        <w:rPr>
          <w:rFonts w:ascii="Calibri" w:hAnsi="Calibri" w:cs="Arial"/>
          <w:b/>
          <w:sz w:val="20"/>
          <w:szCs w:val="20"/>
        </w:rPr>
        <w:t>12.</w:t>
      </w:r>
      <w:r>
        <w:rPr>
          <w:rFonts w:ascii="Calibri" w:hAnsi="Calibri" w:cs="Arial"/>
          <w:sz w:val="20"/>
          <w:szCs w:val="20"/>
        </w:rPr>
        <w:t>), il soggetto deputato all’espletamento della gara procederà alla formazione della graduatoria provvisoria di gara.</w:t>
      </w:r>
    </w:p>
    <w:p w:rsidR="00DA0857" w:rsidRDefault="006E758C">
      <w:pPr>
        <w:pStyle w:val="Standard"/>
        <w:numPr>
          <w:ilvl w:val="2"/>
          <w:numId w:val="40"/>
        </w:numPr>
        <w:spacing w:before="60"/>
        <w:ind w:left="1134" w:hanging="680"/>
        <w:jc w:val="both"/>
      </w:pPr>
      <w:r>
        <w:rPr>
          <w:rFonts w:ascii="Calibri" w:hAnsi="Calibri" w:cs="Arial"/>
          <w:sz w:val="20"/>
          <w:szCs w:val="20"/>
        </w:rPr>
        <w:lastRenderedPageBreak/>
        <w:t>Sul concorrente aggiudicatario dell’appalto, successivamente, verranno eseguite le verifiche del possesso dei requisiti di ammissione indicati nei precedenti punti 8.1. e 8.2. (</w:t>
      </w:r>
      <w:r>
        <w:rPr>
          <w:rFonts w:ascii="Calibri" w:hAnsi="Calibri" w:cs="Arial"/>
          <w:bCs/>
          <w:iCs/>
          <w:sz w:val="20"/>
          <w:szCs w:val="20"/>
          <w:lang w:eastAsia="en-US"/>
        </w:rPr>
        <w:t xml:space="preserve">nel rispetto di quanto indicato al precedente punto </w:t>
      </w:r>
      <w:r>
        <w:rPr>
          <w:rFonts w:ascii="Calibri" w:hAnsi="Calibri" w:cs="Arial"/>
          <w:b/>
          <w:bCs/>
          <w:iCs/>
          <w:sz w:val="20"/>
          <w:szCs w:val="20"/>
          <w:lang w:eastAsia="en-US"/>
        </w:rPr>
        <w:t xml:space="preserve">“23. </w:t>
      </w:r>
      <w:r>
        <w:rPr>
          <w:rFonts w:ascii="Calibri" w:hAnsi="Calibri" w:cs="Arial"/>
          <w:b/>
          <w:sz w:val="20"/>
          <w:szCs w:val="20"/>
          <w:lang w:eastAsia="en-US"/>
        </w:rPr>
        <w:t>MODALITÀ DI VERIFICA DEI REQUISITI DI AMMISSIONE ALLA GARA”</w:t>
      </w:r>
      <w:r>
        <w:rPr>
          <w:rFonts w:ascii="Calibri" w:hAnsi="Calibri" w:cs="Arial"/>
          <w:sz w:val="20"/>
          <w:szCs w:val="20"/>
        </w:rPr>
        <w:t>) e secondo quanto indicato nel precedente punto 27.1.4..</w:t>
      </w:r>
    </w:p>
    <w:p w:rsidR="00DA0857" w:rsidRDefault="006E758C">
      <w:pPr>
        <w:pStyle w:val="Standard"/>
        <w:numPr>
          <w:ilvl w:val="2"/>
          <w:numId w:val="40"/>
        </w:numPr>
        <w:spacing w:before="60"/>
        <w:ind w:left="1134" w:hanging="680"/>
        <w:jc w:val="both"/>
        <w:rPr>
          <w:rFonts w:ascii="Calibri" w:hAnsi="Calibri" w:cs="Arial"/>
          <w:sz w:val="20"/>
          <w:szCs w:val="20"/>
        </w:rPr>
      </w:pPr>
      <w:r>
        <w:rPr>
          <w:rFonts w:ascii="Calibri" w:hAnsi="Calibri" w:cs="Arial"/>
          <w:sz w:val="20"/>
          <w:szCs w:val="20"/>
        </w:rPr>
        <w:t>All’esito delle operazioni di cui sopra, il soggetto deputato all’espletamento della gara redigerà la graduatoria definitiva e aggiudicherà l’appalto al concorrente che ha presentato la migliore offerta.</w:t>
      </w:r>
    </w:p>
    <w:p w:rsidR="00DA0857" w:rsidRDefault="006E758C">
      <w:pPr>
        <w:pStyle w:val="Standard"/>
        <w:numPr>
          <w:ilvl w:val="1"/>
          <w:numId w:val="40"/>
        </w:numPr>
        <w:spacing w:before="120"/>
        <w:ind w:left="510" w:hanging="510"/>
        <w:jc w:val="both"/>
        <w:rPr>
          <w:rFonts w:ascii="Calibri" w:hAnsi="Calibri" w:cs="Arial"/>
          <w:b/>
          <w:bCs/>
          <w:iCs/>
          <w:sz w:val="20"/>
          <w:szCs w:val="20"/>
        </w:rPr>
      </w:pPr>
      <w:r>
        <w:rPr>
          <w:rFonts w:ascii="Calibri" w:hAnsi="Calibri" w:cs="Arial"/>
          <w:b/>
          <w:bCs/>
          <w:iCs/>
          <w:sz w:val="20"/>
          <w:szCs w:val="20"/>
        </w:rPr>
        <w:t>Modalità di verifica della documentazione amministrativa contenuta nella busta “A - Documentazione amministrativa”:</w:t>
      </w:r>
    </w:p>
    <w:p w:rsidR="00DA0857" w:rsidRDefault="006E758C">
      <w:pPr>
        <w:pStyle w:val="Standard"/>
        <w:numPr>
          <w:ilvl w:val="2"/>
          <w:numId w:val="40"/>
        </w:numPr>
        <w:spacing w:before="60"/>
        <w:ind w:left="1134" w:hanging="624"/>
        <w:jc w:val="both"/>
      </w:pPr>
      <w:r>
        <w:rPr>
          <w:rFonts w:ascii="Calibri" w:hAnsi="Calibri" w:cs="Arial"/>
          <w:sz w:val="20"/>
          <w:szCs w:val="20"/>
        </w:rPr>
        <w:t xml:space="preserve">Il soggetto deputato all’espletamento della gara, sulla base della documentazione contenuta nella busta </w:t>
      </w:r>
      <w:r>
        <w:rPr>
          <w:rFonts w:ascii="Calibri" w:hAnsi="Calibri" w:cs="Arial"/>
          <w:b/>
          <w:sz w:val="20"/>
          <w:szCs w:val="20"/>
        </w:rPr>
        <w:t>“A - Documentazione amministrativa”</w:t>
      </w:r>
      <w:r>
        <w:rPr>
          <w:rFonts w:ascii="Calibri" w:hAnsi="Calibri" w:cs="Arial"/>
          <w:sz w:val="20"/>
          <w:szCs w:val="20"/>
        </w:rPr>
        <w:t>, procede:</w:t>
      </w:r>
    </w:p>
    <w:p w:rsidR="00DA0857" w:rsidRDefault="006E758C">
      <w:pPr>
        <w:pStyle w:val="Standard"/>
        <w:numPr>
          <w:ilvl w:val="0"/>
          <w:numId w:val="68"/>
        </w:numPr>
        <w:spacing w:before="40"/>
        <w:ind w:left="1418" w:hanging="284"/>
        <w:jc w:val="both"/>
        <w:rPr>
          <w:rFonts w:ascii="Calibri" w:hAnsi="Calibri" w:cs="Arial"/>
          <w:sz w:val="20"/>
          <w:szCs w:val="20"/>
        </w:rPr>
      </w:pPr>
      <w:r>
        <w:rPr>
          <w:rFonts w:ascii="Calibri" w:hAnsi="Calibri" w:cs="Arial"/>
          <w:sz w:val="20"/>
          <w:szCs w:val="20"/>
        </w:rPr>
        <w:t>a verificare la correttezza e la completezza della documentazione e delle dichiarazioni presentate e, in caso negativo, ad escludere dalla gara i concorrenti cui esse si riferiscono;</w:t>
      </w:r>
    </w:p>
    <w:p w:rsidR="00DA0857" w:rsidRDefault="006E758C">
      <w:pPr>
        <w:pStyle w:val="Standard"/>
        <w:numPr>
          <w:ilvl w:val="0"/>
          <w:numId w:val="6"/>
        </w:numPr>
        <w:spacing w:before="40"/>
        <w:ind w:left="1418" w:hanging="284"/>
        <w:jc w:val="both"/>
        <w:rPr>
          <w:rFonts w:ascii="Calibri" w:hAnsi="Calibri" w:cs="Arial"/>
          <w:sz w:val="20"/>
          <w:szCs w:val="20"/>
        </w:rPr>
      </w:pPr>
      <w:r>
        <w:rPr>
          <w:rFonts w:ascii="Calibri" w:hAnsi="Calibri" w:cs="Arial"/>
          <w:sz w:val="20"/>
          <w:szCs w:val="20"/>
        </w:rPr>
        <w:t>a verificare che i consorziati per conto dei quali i consorzi di cui all’art. 45, comma 2, lettere b) e c), del Codice (consorzi fra società cooperative e consorzi fra imprese artigiane e consorzi stabili) concorrono, non abbiano presentato offerta in qualsiasi altra forma e, in caso positivo, ad escludere dalla gara il consorzio ed il consorziato;</w:t>
      </w:r>
    </w:p>
    <w:p w:rsidR="00DA0857" w:rsidRDefault="006E758C">
      <w:pPr>
        <w:pStyle w:val="Standard"/>
        <w:numPr>
          <w:ilvl w:val="0"/>
          <w:numId w:val="6"/>
        </w:numPr>
        <w:spacing w:before="40"/>
        <w:ind w:left="1418" w:hanging="284"/>
        <w:jc w:val="both"/>
        <w:rPr>
          <w:rFonts w:ascii="Calibri" w:hAnsi="Calibri" w:cs="Arial"/>
          <w:sz w:val="20"/>
          <w:szCs w:val="20"/>
        </w:rPr>
      </w:pPr>
      <w:r>
        <w:rPr>
          <w:rFonts w:ascii="Calibri" w:hAnsi="Calibri" w:cs="Arial"/>
          <w:sz w:val="20"/>
          <w:szCs w:val="20"/>
        </w:rPr>
        <w:t>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o GEIE e, in caso positivo, ad escluderli dalla gara;</w:t>
      </w:r>
    </w:p>
    <w:p w:rsidR="00DA0857" w:rsidRDefault="006E758C">
      <w:pPr>
        <w:pStyle w:val="Standard"/>
        <w:numPr>
          <w:ilvl w:val="0"/>
          <w:numId w:val="6"/>
        </w:numPr>
        <w:spacing w:before="40"/>
        <w:ind w:left="1418" w:hanging="284"/>
        <w:jc w:val="both"/>
      </w:pPr>
      <w:r>
        <w:rPr>
          <w:rFonts w:ascii="Calibri" w:hAnsi="Calibri" w:cs="Arial"/>
          <w:sz w:val="20"/>
          <w:szCs w:val="20"/>
        </w:rPr>
        <w:t>ad effettuare, solo qualora ricorra il caso, la verifica del possesso dei requisiti di ammissione dei concorrenti indicati nei precedenti punti 8.1. e 8.2. (</w:t>
      </w:r>
      <w:r>
        <w:rPr>
          <w:rFonts w:ascii="Calibri" w:hAnsi="Calibri" w:cs="Arial"/>
          <w:bCs/>
          <w:iCs/>
          <w:sz w:val="20"/>
          <w:szCs w:val="20"/>
          <w:lang w:eastAsia="en-US"/>
        </w:rPr>
        <w:t xml:space="preserve">nel rispetto di quanto indicato al precedente punto </w:t>
      </w:r>
      <w:r>
        <w:rPr>
          <w:rFonts w:ascii="Calibri" w:hAnsi="Calibri" w:cs="Arial"/>
          <w:b/>
          <w:bCs/>
          <w:iCs/>
          <w:sz w:val="20"/>
          <w:szCs w:val="20"/>
          <w:lang w:eastAsia="en-US"/>
        </w:rPr>
        <w:t xml:space="preserve">“23. </w:t>
      </w:r>
      <w:r>
        <w:rPr>
          <w:rFonts w:ascii="Calibri" w:hAnsi="Calibri" w:cs="Arial"/>
          <w:b/>
          <w:sz w:val="20"/>
          <w:szCs w:val="20"/>
          <w:lang w:eastAsia="en-US"/>
        </w:rPr>
        <w:t>MODALITÀ DI VERIFICA DEI REQUISITI DI AMMISSIONE ALLA GARA”</w:t>
      </w:r>
      <w:r>
        <w:rPr>
          <w:rFonts w:ascii="Calibri" w:hAnsi="Calibri" w:cs="Arial"/>
          <w:sz w:val="20"/>
          <w:szCs w:val="20"/>
        </w:rPr>
        <w:t>) e secondo quanto indicato nel precedente punto 27.1.4.;</w:t>
      </w:r>
    </w:p>
    <w:p w:rsidR="00DA0857" w:rsidRDefault="006E758C">
      <w:pPr>
        <w:pStyle w:val="Standard"/>
        <w:numPr>
          <w:ilvl w:val="0"/>
          <w:numId w:val="6"/>
        </w:numPr>
        <w:spacing w:before="40"/>
        <w:ind w:left="1418" w:hanging="284"/>
        <w:jc w:val="both"/>
      </w:pPr>
      <w:r>
        <w:rPr>
          <w:rFonts w:ascii="Calibri" w:hAnsi="Calibri" w:cs="Arial"/>
          <w:sz w:val="20"/>
          <w:szCs w:val="20"/>
        </w:rPr>
        <w:t xml:space="preserve">nella verifica della documentazione amministrativa contenuta nelle buste </w:t>
      </w:r>
      <w:r>
        <w:rPr>
          <w:rFonts w:ascii="Calibri" w:hAnsi="Calibri" w:cs="Arial"/>
          <w:b/>
          <w:sz w:val="20"/>
          <w:szCs w:val="20"/>
        </w:rPr>
        <w:t xml:space="preserve">A </w:t>
      </w:r>
      <w:r>
        <w:rPr>
          <w:rFonts w:ascii="Calibri" w:hAnsi="Calibri" w:cs="Arial"/>
          <w:sz w:val="20"/>
          <w:szCs w:val="20"/>
        </w:rPr>
        <w:t>prescritta per l’am</w:t>
      </w:r>
      <w:r>
        <w:rPr>
          <w:rFonts w:ascii="Calibri" w:hAnsi="Calibri" w:cs="Arial"/>
          <w:sz w:val="20"/>
          <w:szCs w:val="20"/>
        </w:rPr>
        <w:softHyphen/>
        <w:t>mis</w:t>
      </w:r>
      <w:r>
        <w:rPr>
          <w:rFonts w:ascii="Calibri" w:hAnsi="Calibri" w:cs="Arial"/>
          <w:sz w:val="20"/>
          <w:szCs w:val="20"/>
        </w:rPr>
        <w:softHyphen/>
        <w:t xml:space="preserve">sione dei concorrenti alla successiva fase di gara (nella quale verranno aperte le buste </w:t>
      </w:r>
      <w:r>
        <w:rPr>
          <w:rFonts w:ascii="Calibri" w:hAnsi="Calibri" w:cs="Arial"/>
          <w:b/>
          <w:sz w:val="20"/>
          <w:szCs w:val="20"/>
        </w:rPr>
        <w:t xml:space="preserve">B </w:t>
      </w:r>
      <w:r>
        <w:rPr>
          <w:rFonts w:ascii="Calibri" w:hAnsi="Calibri" w:cs="Arial"/>
          <w:sz w:val="20"/>
          <w:szCs w:val="20"/>
        </w:rPr>
        <w:t xml:space="preserve">contenenti le offerte economiche) si applicheranno i princìpi relativi al </w:t>
      </w:r>
      <w:r>
        <w:rPr>
          <w:rFonts w:ascii="Calibri" w:hAnsi="Calibri" w:cs="Calibri"/>
          <w:spacing w:val="-2"/>
          <w:sz w:val="20"/>
          <w:szCs w:val="20"/>
        </w:rPr>
        <w:t xml:space="preserve">cd. </w:t>
      </w:r>
      <w:r>
        <w:rPr>
          <w:rFonts w:ascii="Calibri" w:hAnsi="Calibri" w:cs="Calibri"/>
          <w:b/>
          <w:i/>
          <w:spacing w:val="-2"/>
          <w:sz w:val="20"/>
          <w:szCs w:val="20"/>
        </w:rPr>
        <w:t xml:space="preserve">soccorso istruttorio </w:t>
      </w:r>
      <w:r>
        <w:rPr>
          <w:rFonts w:ascii="Calibri" w:hAnsi="Calibri" w:cs="Calibri"/>
          <w:spacing w:val="-2"/>
          <w:sz w:val="20"/>
          <w:szCs w:val="20"/>
        </w:rPr>
        <w:t>“a pagamento” ovvero “</w:t>
      </w:r>
      <w:r>
        <w:rPr>
          <w:rFonts w:ascii="Calibri" w:hAnsi="Calibri" w:cs="Calibri"/>
          <w:sz w:val="20"/>
        </w:rPr>
        <w:t xml:space="preserve">a titolo </w:t>
      </w:r>
      <w:r>
        <w:rPr>
          <w:rFonts w:ascii="Calibri" w:hAnsi="Calibri" w:cs="Calibri"/>
          <w:spacing w:val="-2"/>
          <w:sz w:val="20"/>
          <w:szCs w:val="20"/>
        </w:rPr>
        <w:t xml:space="preserve">gratuito” di cui all’art. 83, comma 9, del D.Lgs. n. 50/2016, secondo quanto già specificato nella parte iniziale del presente invito di gara, nonché nei precedenti punti </w:t>
      </w:r>
      <w:r>
        <w:rPr>
          <w:rFonts w:ascii="Calibri" w:hAnsi="Calibri" w:cs="Calibri"/>
          <w:b/>
          <w:spacing w:val="-2"/>
          <w:sz w:val="20"/>
          <w:szCs w:val="20"/>
        </w:rPr>
        <w:t xml:space="preserve">13. </w:t>
      </w:r>
      <w:r>
        <w:rPr>
          <w:rFonts w:ascii="Calibri" w:hAnsi="Calibri" w:cs="Calibri"/>
          <w:spacing w:val="-2"/>
          <w:sz w:val="20"/>
          <w:szCs w:val="20"/>
        </w:rPr>
        <w:t xml:space="preserve">e </w:t>
      </w:r>
      <w:r>
        <w:rPr>
          <w:rFonts w:ascii="Calibri" w:hAnsi="Calibri" w:cs="Calibri"/>
          <w:b/>
          <w:spacing w:val="-2"/>
          <w:sz w:val="20"/>
          <w:szCs w:val="20"/>
        </w:rPr>
        <w:t>14.</w:t>
      </w:r>
      <w:r>
        <w:rPr>
          <w:rFonts w:ascii="Calibri" w:hAnsi="Calibri" w:cs="Calibri"/>
          <w:spacing w:val="-2"/>
          <w:sz w:val="20"/>
          <w:szCs w:val="20"/>
        </w:rPr>
        <w:t>, a cui si rimanda.</w:t>
      </w:r>
    </w:p>
    <w:p w:rsidR="00DA0857" w:rsidRDefault="006E758C">
      <w:pPr>
        <w:pStyle w:val="Standard"/>
        <w:ind w:left="1418" w:firstLine="283"/>
        <w:jc w:val="both"/>
      </w:pPr>
      <w:r>
        <w:rPr>
          <w:rFonts w:ascii="Calibri" w:hAnsi="Calibri" w:cs="Calibri"/>
          <w:spacing w:val="-2"/>
          <w:sz w:val="20"/>
          <w:szCs w:val="20"/>
        </w:rPr>
        <w:t xml:space="preserve">Qualora il </w:t>
      </w:r>
      <w:r>
        <w:rPr>
          <w:rFonts w:ascii="Calibri" w:hAnsi="Calibri" w:cs="Calibri"/>
          <w:b/>
          <w:i/>
          <w:spacing w:val="-2"/>
          <w:sz w:val="20"/>
          <w:szCs w:val="20"/>
        </w:rPr>
        <w:t>soccorso istruttorio</w:t>
      </w:r>
      <w:r>
        <w:rPr>
          <w:rFonts w:ascii="Calibri" w:hAnsi="Calibri" w:cs="Calibri"/>
          <w:spacing w:val="-2"/>
          <w:sz w:val="20"/>
          <w:szCs w:val="20"/>
        </w:rPr>
        <w:t xml:space="preserve"> riguardi l’applicazione della procedura “a pagamento” (per mancanze e/o irregolarità relative a </w:t>
      </w:r>
      <w:r>
        <w:rPr>
          <w:rFonts w:ascii="Calibri" w:hAnsi="Calibri" w:cs="Tahoma"/>
          <w:sz w:val="20"/>
          <w:szCs w:val="20"/>
        </w:rPr>
        <w:t xml:space="preserve">carenze di qualsiasi elemento formale della domanda e di ogni altra </w:t>
      </w:r>
      <w:r>
        <w:rPr>
          <w:rFonts w:ascii="Calibri" w:hAnsi="Calibri" w:cs="Tahoma"/>
          <w:b/>
          <w:sz w:val="20"/>
          <w:szCs w:val="20"/>
        </w:rPr>
        <w:t>irregolarità essenziale</w:t>
      </w:r>
      <w:r>
        <w:rPr>
          <w:rFonts w:ascii="Calibri" w:hAnsi="Calibri" w:cs="Tahoma"/>
          <w:sz w:val="20"/>
          <w:szCs w:val="20"/>
        </w:rPr>
        <w:t xml:space="preserve"> degli elementi e del documento di gara unico europeo (DGUE) di cui all'art. 85 del Codice (e, di conseguenza, dei modelli di dichiarazione richiamati nel presente invito che sostituiscono od integrano il DGUE)</w:t>
      </w:r>
      <w:r>
        <w:rPr>
          <w:rFonts w:ascii="Calibri" w:hAnsi="Calibri" w:cs="Calibri"/>
          <w:spacing w:val="-2"/>
          <w:sz w:val="20"/>
          <w:szCs w:val="20"/>
        </w:rPr>
        <w:t xml:space="preserve">, il concorrente dovrà, nel termine assegnato dal RUP (comunque non superiore a 10 giorni) rendere, integrare o regolarizzare la </w:t>
      </w:r>
      <w:r>
        <w:rPr>
          <w:rFonts w:ascii="Calibri" w:hAnsi="Calibri" w:cs="Calibri"/>
          <w:b/>
          <w:spacing w:val="-2"/>
          <w:sz w:val="20"/>
          <w:szCs w:val="20"/>
        </w:rPr>
        <w:t xml:space="preserve">domanda </w:t>
      </w:r>
      <w:r>
        <w:rPr>
          <w:rFonts w:ascii="Calibri" w:hAnsi="Calibri" w:cs="Calibri"/>
          <w:spacing w:val="-2"/>
          <w:sz w:val="20"/>
          <w:szCs w:val="20"/>
        </w:rPr>
        <w:t xml:space="preserve">e/o le </w:t>
      </w:r>
      <w:r>
        <w:rPr>
          <w:rFonts w:ascii="Calibri" w:hAnsi="Calibri" w:cs="Calibri"/>
          <w:b/>
          <w:spacing w:val="-2"/>
          <w:sz w:val="20"/>
          <w:szCs w:val="20"/>
        </w:rPr>
        <w:t xml:space="preserve">dichiarazioni </w:t>
      </w:r>
      <w:r>
        <w:rPr>
          <w:rFonts w:ascii="Calibri" w:hAnsi="Calibri" w:cs="Calibri"/>
          <w:spacing w:val="-2"/>
          <w:sz w:val="20"/>
          <w:szCs w:val="20"/>
        </w:rPr>
        <w:t xml:space="preserve">necessarie (secondo le indicazioni del RUP, che indicherà anche chi siano i soggetti che le devono rendere), da presentare, a pena di esclusione definitiva dalla gara, contestualmente al documento comprovante l'avvenuto pagamento della </w:t>
      </w:r>
      <w:r>
        <w:rPr>
          <w:rFonts w:ascii="Calibri" w:hAnsi="Calibri" w:cs="Calibri"/>
          <w:b/>
          <w:spacing w:val="-2"/>
          <w:sz w:val="20"/>
          <w:szCs w:val="20"/>
        </w:rPr>
        <w:t xml:space="preserve">sanzione pecuniaria </w:t>
      </w:r>
      <w:r>
        <w:rPr>
          <w:rFonts w:ascii="Calibri" w:hAnsi="Calibri" w:cs="Calibri"/>
          <w:spacing w:val="-2"/>
          <w:sz w:val="20"/>
          <w:szCs w:val="20"/>
        </w:rPr>
        <w:t xml:space="preserve">prevista dall’art. 83, comma 9, del Codice, stabilita nella misura indicata nel precedente punto </w:t>
      </w:r>
      <w:r>
        <w:rPr>
          <w:rFonts w:ascii="Calibri" w:hAnsi="Calibri" w:cs="Calibri"/>
          <w:b/>
          <w:spacing w:val="-2"/>
          <w:sz w:val="20"/>
          <w:szCs w:val="20"/>
        </w:rPr>
        <w:t>14.</w:t>
      </w:r>
      <w:r>
        <w:rPr>
          <w:rFonts w:ascii="Calibri" w:hAnsi="Calibri" w:cs="Calibri"/>
          <w:spacing w:val="-2"/>
          <w:sz w:val="20"/>
          <w:szCs w:val="20"/>
        </w:rPr>
        <w:t>.; la sanzione sarà dovuta esclusivamente in caso di regolarizzazione della documentazione: pertanto, qualora il concorrente decida di non regolarizzare la documentazione nel termine fissato dal RUP, non sarà tenuto a versare alcuna sanzione ma sarà prontamente escluso dalla gara.</w:t>
      </w:r>
    </w:p>
    <w:p w:rsidR="00DA0857" w:rsidRDefault="006E758C">
      <w:pPr>
        <w:pStyle w:val="Standard"/>
        <w:ind w:left="1418" w:firstLine="284"/>
        <w:jc w:val="both"/>
      </w:pPr>
      <w:r>
        <w:rPr>
          <w:rFonts w:ascii="Calibri" w:hAnsi="Calibri" w:cs="Calibri"/>
          <w:spacing w:val="-2"/>
          <w:sz w:val="20"/>
          <w:szCs w:val="20"/>
        </w:rPr>
        <w:t xml:space="preserve">Qualora, invece, le irregolarità e le omissioni riscontrate nella documentazione amministrativa presentata dal concorrente risultassero </w:t>
      </w:r>
      <w:r>
        <w:rPr>
          <w:rFonts w:ascii="Calibri" w:hAnsi="Calibri" w:cs="Calibri"/>
          <w:b/>
          <w:spacing w:val="-2"/>
          <w:sz w:val="20"/>
          <w:szCs w:val="20"/>
        </w:rPr>
        <w:t>non essenziali</w:t>
      </w:r>
      <w:r>
        <w:rPr>
          <w:rFonts w:ascii="Calibri" w:hAnsi="Calibri" w:cs="Calibri"/>
          <w:spacing w:val="-2"/>
          <w:sz w:val="20"/>
          <w:szCs w:val="20"/>
        </w:rPr>
        <w:t xml:space="preserve"> o </w:t>
      </w:r>
      <w:r>
        <w:rPr>
          <w:rFonts w:ascii="Calibri" w:hAnsi="Calibri" w:cs="Calibri"/>
          <w:b/>
          <w:spacing w:val="-2"/>
          <w:sz w:val="20"/>
          <w:szCs w:val="20"/>
        </w:rPr>
        <w:t>non indispensabili</w:t>
      </w:r>
      <w:r>
        <w:rPr>
          <w:rFonts w:ascii="Calibri" w:hAnsi="Calibri" w:cs="Calibri"/>
          <w:spacing w:val="-2"/>
          <w:sz w:val="20"/>
          <w:szCs w:val="20"/>
        </w:rPr>
        <w:t>, la stazione appaltante con la medesima procedura ne richiederà comunque la regolarizzazione (qualora lo ritenga necessario), ma non applicherà alcuna sanzione pecuniaria a carico del concorrente.</w:t>
      </w:r>
    </w:p>
    <w:p w:rsidR="00DA0857" w:rsidRDefault="006E758C">
      <w:pPr>
        <w:pStyle w:val="Standard"/>
        <w:numPr>
          <w:ilvl w:val="0"/>
          <w:numId w:val="69"/>
        </w:numPr>
        <w:spacing w:before="240" w:after="60"/>
        <w:ind w:left="357" w:hanging="357"/>
        <w:jc w:val="both"/>
        <w:rPr>
          <w:rFonts w:ascii="Calibri" w:hAnsi="Calibri" w:cs="Arial"/>
          <w:b/>
          <w:sz w:val="20"/>
          <w:szCs w:val="20"/>
          <w:lang w:eastAsia="en-US"/>
        </w:rPr>
      </w:pPr>
      <w:r>
        <w:rPr>
          <w:rFonts w:ascii="Calibri" w:hAnsi="Calibri" w:cs="Arial"/>
          <w:b/>
          <w:sz w:val="20"/>
          <w:szCs w:val="20"/>
          <w:lang w:eastAsia="en-US"/>
        </w:rPr>
        <w:t>DEFINIZIONE DELLE CONTROVERSIE:</w:t>
      </w:r>
    </w:p>
    <w:p w:rsidR="00DA0857" w:rsidRDefault="006E758C">
      <w:pPr>
        <w:pStyle w:val="Standard"/>
        <w:numPr>
          <w:ilvl w:val="1"/>
          <w:numId w:val="40"/>
        </w:numPr>
        <w:ind w:left="510" w:hanging="510"/>
        <w:jc w:val="both"/>
      </w:pPr>
      <w:r>
        <w:rPr>
          <w:rFonts w:ascii="Wingdings 2" w:hAnsi="Wingdings 2"/>
          <w:b/>
          <w:spacing w:val="-2"/>
          <w:sz w:val="20"/>
          <w:szCs w:val="20"/>
        </w:rPr>
        <w:t></w:t>
      </w:r>
      <w:r>
        <w:rPr>
          <w:rFonts w:ascii="Calibri" w:eastAsia="SimHei, 黑体" w:hAnsi="Calibri" w:cs="Arial"/>
          <w:color w:val="FF0000"/>
          <w:spacing w:val="-2"/>
          <w:sz w:val="20"/>
          <w:szCs w:val="20"/>
        </w:rPr>
        <w:t xml:space="preserve"> </w:t>
      </w:r>
      <w:r>
        <w:rPr>
          <w:rFonts w:ascii="Calibri" w:hAnsi="Calibri" w:cs="Arial"/>
          <w:bCs/>
          <w:iCs/>
          <w:sz w:val="20"/>
          <w:szCs w:val="20"/>
        </w:rPr>
        <w:t>Tutte le controversie derivanti dal contratto d’appalto saranno deferite alla competenza dell’Autorità giudiziaria del Foro di Macerata</w:t>
      </w:r>
      <w:r>
        <w:rPr>
          <w:rFonts w:ascii="Calibri" w:hAnsi="Calibri" w:cs="Arial"/>
          <w:bCs/>
          <w:i/>
          <w:iCs/>
          <w:sz w:val="20"/>
          <w:szCs w:val="20"/>
        </w:rPr>
        <w:t>,</w:t>
      </w:r>
      <w:r>
        <w:rPr>
          <w:rFonts w:ascii="Calibri" w:hAnsi="Calibri" w:cs="Arial"/>
          <w:bCs/>
          <w:iCs/>
          <w:sz w:val="20"/>
          <w:szCs w:val="20"/>
        </w:rPr>
        <w:t xml:space="preserve"> rimanendo esclusa la competenza arbitrale di cui all’art. 209 del Codice.</w:t>
      </w:r>
    </w:p>
    <w:p w:rsidR="00DA0857" w:rsidRDefault="006E758C">
      <w:pPr>
        <w:pStyle w:val="Standard"/>
        <w:numPr>
          <w:ilvl w:val="1"/>
          <w:numId w:val="40"/>
        </w:numPr>
        <w:ind w:left="510" w:hanging="510"/>
        <w:jc w:val="both"/>
      </w:pPr>
      <w:r>
        <w:rPr>
          <w:rFonts w:ascii="Wingdings 2" w:hAnsi="Wingdings 2"/>
          <w:color w:val="FF0000"/>
          <w:spacing w:val="-2"/>
          <w:sz w:val="20"/>
          <w:szCs w:val="20"/>
        </w:rPr>
        <w:t></w:t>
      </w:r>
      <w:r>
        <w:rPr>
          <w:rFonts w:ascii="Calibri" w:eastAsia="SimHei, 黑体" w:hAnsi="Calibri" w:cs="Arial"/>
          <w:color w:val="1F4E79"/>
          <w:spacing w:val="-2"/>
          <w:sz w:val="20"/>
          <w:szCs w:val="20"/>
        </w:rPr>
        <w:t xml:space="preserve"> </w:t>
      </w:r>
      <w:r>
        <w:rPr>
          <w:rFonts w:ascii="Calibri" w:hAnsi="Calibri" w:cs="Arial"/>
          <w:bCs/>
          <w:iCs/>
          <w:sz w:val="20"/>
          <w:szCs w:val="20"/>
        </w:rPr>
        <w:t>Tutte le controversie derivanti dal contratto d’appalto saranno deferite alla competenza arbitrale ai sensi dell’art. 209 del Codice, giusto __________________________________________________ in data _______________ ai sensi e per gli effetti dell’art. 209, comma 3, del D.Lgs. n. 50/2016, mediante clausola compromissoria da inserire nel contratto, salvo ricusazione da parte dell’aggiudicatario, da comunicare alla stazione appaltante entro n. 20 (venti) giorni dalla conoscenza dell’aggiudicazione.</w:t>
      </w:r>
    </w:p>
    <w:p w:rsidR="00DA0857" w:rsidRDefault="006E758C">
      <w:pPr>
        <w:pStyle w:val="Standard"/>
        <w:numPr>
          <w:ilvl w:val="0"/>
          <w:numId w:val="40"/>
        </w:numPr>
        <w:spacing w:before="240" w:after="60"/>
        <w:ind w:left="357" w:hanging="357"/>
        <w:jc w:val="both"/>
        <w:rPr>
          <w:rFonts w:ascii="Calibri" w:hAnsi="Calibri" w:cs="Arial"/>
          <w:b/>
          <w:sz w:val="20"/>
          <w:szCs w:val="20"/>
          <w:lang w:eastAsia="en-US"/>
        </w:rPr>
      </w:pPr>
      <w:r>
        <w:rPr>
          <w:rFonts w:ascii="Calibri" w:hAnsi="Calibri" w:cs="Arial"/>
          <w:b/>
          <w:sz w:val="20"/>
          <w:szCs w:val="20"/>
          <w:lang w:eastAsia="en-US"/>
        </w:rPr>
        <w:t>PROCEDURE DI RICORSO AMMINISTRATIVO:</w:t>
      </w:r>
    </w:p>
    <w:p w:rsidR="00DA0857" w:rsidRDefault="006E758C">
      <w:pPr>
        <w:pStyle w:val="Standard"/>
        <w:numPr>
          <w:ilvl w:val="1"/>
          <w:numId w:val="40"/>
        </w:numPr>
        <w:spacing w:before="120"/>
        <w:ind w:left="510" w:hanging="510"/>
        <w:jc w:val="both"/>
        <w:rPr>
          <w:rFonts w:ascii="Calibri" w:hAnsi="Calibri" w:cs="Arial"/>
          <w:bCs/>
          <w:iCs/>
          <w:sz w:val="20"/>
          <w:szCs w:val="20"/>
        </w:rPr>
      </w:pPr>
      <w:r>
        <w:rPr>
          <w:rFonts w:ascii="Calibri" w:hAnsi="Calibri" w:cs="Arial"/>
          <w:bCs/>
          <w:iCs/>
          <w:sz w:val="20"/>
          <w:szCs w:val="20"/>
        </w:rPr>
        <w:lastRenderedPageBreak/>
        <w:t xml:space="preserve">Avverso il presente invito di gara o i provvedimenti ritenuti lesivi, può essere proposto ricorso unicamente al Tribunale Amministrativo Regionale (TAR) di </w:t>
      </w:r>
      <w:r w:rsidR="00184270">
        <w:rPr>
          <w:rFonts w:ascii="Calibri" w:hAnsi="Calibri" w:cs="Arial"/>
          <w:bCs/>
          <w:iCs/>
          <w:sz w:val="20"/>
          <w:szCs w:val="20"/>
        </w:rPr>
        <w:t>Ancona</w:t>
      </w:r>
      <w:r>
        <w:rPr>
          <w:rFonts w:ascii="Calibri" w:hAnsi="Calibri" w:cs="Arial"/>
          <w:bCs/>
          <w:iCs/>
          <w:sz w:val="20"/>
          <w:szCs w:val="20"/>
        </w:rPr>
        <w:t>, nel rispetto di quanto segue:</w:t>
      </w:r>
    </w:p>
    <w:p w:rsidR="00DA0857" w:rsidRDefault="006E758C">
      <w:pPr>
        <w:pStyle w:val="Standard"/>
        <w:numPr>
          <w:ilvl w:val="0"/>
          <w:numId w:val="70"/>
        </w:numPr>
        <w:tabs>
          <w:tab w:val="left" w:pos="1701"/>
        </w:tabs>
        <w:spacing w:before="40"/>
        <w:ind w:left="850" w:hanging="340"/>
        <w:jc w:val="both"/>
        <w:rPr>
          <w:rFonts w:ascii="Calibri" w:hAnsi="Calibri" w:cs="Arial"/>
          <w:bCs/>
          <w:iCs/>
          <w:sz w:val="20"/>
          <w:szCs w:val="20"/>
        </w:rPr>
      </w:pPr>
      <w:r>
        <w:rPr>
          <w:rFonts w:ascii="Calibri" w:hAnsi="Calibri" w:cs="Arial"/>
          <w:bCs/>
          <w:iCs/>
          <w:sz w:val="20"/>
          <w:szCs w:val="20"/>
        </w:rPr>
        <w:t>il ricorso deve essere notificato a questa stazione appaltante e agli eventuali controinteressati entro il termine perentorio di n. 30 (trenta) giorni e deve essere depositato alla segretaria del suindicato TAR entro i successivi n. 15 (quindici) giorni;</w:t>
      </w:r>
    </w:p>
    <w:p w:rsidR="00DA0857" w:rsidRDefault="006E758C">
      <w:pPr>
        <w:pStyle w:val="Standard"/>
        <w:numPr>
          <w:ilvl w:val="0"/>
          <w:numId w:val="16"/>
        </w:numPr>
        <w:tabs>
          <w:tab w:val="left" w:pos="1701"/>
        </w:tabs>
        <w:spacing w:before="40"/>
        <w:ind w:left="850" w:hanging="340"/>
        <w:jc w:val="both"/>
        <w:rPr>
          <w:rFonts w:ascii="Calibri" w:hAnsi="Calibri" w:cs="Arial"/>
          <w:bCs/>
          <w:iCs/>
          <w:sz w:val="20"/>
          <w:szCs w:val="20"/>
        </w:rPr>
      </w:pPr>
      <w:r>
        <w:rPr>
          <w:rFonts w:ascii="Calibri" w:hAnsi="Calibri" w:cs="Arial"/>
          <w:bCs/>
          <w:iCs/>
          <w:sz w:val="20"/>
          <w:szCs w:val="20"/>
        </w:rPr>
        <w:t>il suindicato termine di n. 30 (trenta) giorni per la notifica del ricorso decorre:</w:t>
      </w:r>
    </w:p>
    <w:p w:rsidR="00DA0857" w:rsidRDefault="006E758C">
      <w:pPr>
        <w:pStyle w:val="Standard"/>
        <w:autoSpaceDE w:val="0"/>
        <w:spacing w:before="20"/>
        <w:ind w:left="1021" w:hanging="170"/>
        <w:jc w:val="both"/>
      </w:pPr>
      <w:r>
        <w:rPr>
          <w:rFonts w:ascii="Calibri" w:hAnsi="Calibri" w:cs="Garamond"/>
          <w:sz w:val="20"/>
          <w:szCs w:val="20"/>
        </w:rPr>
        <w:t>-</w:t>
      </w:r>
      <w:r>
        <w:rPr>
          <w:rFonts w:ascii="Calibri" w:hAnsi="Calibri" w:cs="Garamond"/>
          <w:sz w:val="20"/>
          <w:szCs w:val="20"/>
        </w:rPr>
        <w:tab/>
      </w:r>
      <w:r>
        <w:rPr>
          <w:rFonts w:ascii="Calibri" w:hAnsi="Calibri" w:cs="Arial"/>
          <w:bCs/>
          <w:iCs/>
          <w:sz w:val="20"/>
          <w:szCs w:val="20"/>
        </w:rPr>
        <w:t>dalla ricezione</w:t>
      </w:r>
      <w:r>
        <w:rPr>
          <w:rFonts w:ascii="Calibri" w:hAnsi="Calibri" w:cs="Garamond"/>
          <w:sz w:val="20"/>
          <w:szCs w:val="20"/>
        </w:rPr>
        <w:t xml:space="preserve"> della presente lettera di invito per cause che ostano alla partecipazione;</w:t>
      </w:r>
    </w:p>
    <w:p w:rsidR="00DA0857" w:rsidRDefault="006E758C">
      <w:pPr>
        <w:pStyle w:val="Standard"/>
        <w:autoSpaceDE w:val="0"/>
        <w:spacing w:before="20"/>
        <w:ind w:left="1021" w:hanging="170"/>
        <w:jc w:val="both"/>
      </w:pPr>
      <w:r>
        <w:rPr>
          <w:rFonts w:ascii="Calibri" w:hAnsi="Calibri" w:cs="Garamond"/>
          <w:sz w:val="20"/>
          <w:szCs w:val="20"/>
        </w:rPr>
        <w:t>-</w:t>
      </w:r>
      <w:r>
        <w:rPr>
          <w:rFonts w:ascii="Calibri" w:hAnsi="Calibri" w:cs="Garamond"/>
          <w:sz w:val="20"/>
          <w:szCs w:val="20"/>
        </w:rPr>
        <w:tab/>
        <w:t>dalla pubblicazione sul “profilo di committente” della stazione appaltante del provvedimento che determina le esclusioni dei concorrenti dalla procedura di affidamento dell’appalto e delle ammissioni ad essa all'esito della valutazione dei requisiti soggettivi, economico-finanziari e tecnico-professionali che hanno comportato l’esclusione di concorrenti (per il combinato disposto dell’art. 120, comma 2</w:t>
      </w:r>
      <w:r>
        <w:rPr>
          <w:rFonts w:ascii="Calibri" w:hAnsi="Calibri" w:cs="Garamond"/>
          <w:i/>
          <w:sz w:val="20"/>
          <w:szCs w:val="20"/>
        </w:rPr>
        <w:t>-bis</w:t>
      </w:r>
      <w:r>
        <w:rPr>
          <w:rFonts w:ascii="Calibri" w:hAnsi="Calibri" w:cs="Garamond"/>
          <w:sz w:val="20"/>
          <w:szCs w:val="20"/>
        </w:rPr>
        <w:t>, del D.Lgs. 02.07.2010, n. 104 e dell’art. 29, comma 1, del D.Lgs. n. 50/2016);</w:t>
      </w:r>
    </w:p>
    <w:p w:rsidR="00DA0857" w:rsidRDefault="006E758C">
      <w:pPr>
        <w:pStyle w:val="Standard"/>
        <w:autoSpaceDE w:val="0"/>
        <w:spacing w:before="20"/>
        <w:ind w:left="1021" w:hanging="170"/>
        <w:jc w:val="both"/>
      </w:pPr>
      <w:r>
        <w:rPr>
          <w:rFonts w:ascii="Calibri" w:hAnsi="Calibri" w:cs="Garamond"/>
          <w:sz w:val="20"/>
          <w:szCs w:val="20"/>
        </w:rPr>
        <w:t>-</w:t>
      </w:r>
      <w:r>
        <w:rPr>
          <w:rFonts w:ascii="Calibri" w:hAnsi="Calibri" w:cs="Garamond"/>
          <w:sz w:val="20"/>
          <w:szCs w:val="20"/>
        </w:rPr>
        <w:tab/>
      </w:r>
      <w:r>
        <w:rPr>
          <w:rFonts w:ascii="Calibri" w:hAnsi="Calibri" w:cs="Arial"/>
          <w:bCs/>
          <w:iCs/>
          <w:sz w:val="20"/>
          <w:szCs w:val="20"/>
        </w:rPr>
        <w:t>dalla ricezione</w:t>
      </w:r>
      <w:r>
        <w:rPr>
          <w:rFonts w:ascii="Calibri" w:hAnsi="Calibri" w:cs="Garamond"/>
          <w:sz w:val="20"/>
          <w:szCs w:val="20"/>
        </w:rPr>
        <w:t xml:space="preserve"> della comunicazione di aggiudicazione definitiva dell’appalto prevista dall’art. 76, comma 5, lett. a), del D.Lgs. n. 50/2016 per i concorrenti diversi dall’aggiudicatario;</w:t>
      </w:r>
    </w:p>
    <w:p w:rsidR="00DA0857" w:rsidRDefault="006E758C">
      <w:pPr>
        <w:pStyle w:val="Standard"/>
        <w:numPr>
          <w:ilvl w:val="0"/>
          <w:numId w:val="16"/>
        </w:numPr>
        <w:tabs>
          <w:tab w:val="left" w:pos="1701"/>
        </w:tabs>
        <w:spacing w:before="80"/>
        <w:ind w:left="850" w:hanging="340"/>
        <w:jc w:val="both"/>
      </w:pPr>
      <w:r>
        <w:rPr>
          <w:rFonts w:ascii="Calibri" w:hAnsi="Calibri" w:cs="Arial"/>
          <w:bCs/>
          <w:iCs/>
          <w:sz w:val="20"/>
          <w:szCs w:val="20"/>
        </w:rPr>
        <w:t xml:space="preserve">per i soggetti diversi dai concorrenti sono fatti salvi i diversi termini indicati nell’art. 120, comma 2, del D.Lgs. </w:t>
      </w:r>
      <w:r>
        <w:rPr>
          <w:rFonts w:ascii="Calibri" w:hAnsi="Calibri" w:cs="Garamond"/>
          <w:sz w:val="20"/>
          <w:szCs w:val="20"/>
        </w:rPr>
        <w:t>02.07.2010, n. 104, a cui si rimanda.</w:t>
      </w:r>
    </w:p>
    <w:p w:rsidR="00DA0857" w:rsidRDefault="006E758C">
      <w:pPr>
        <w:pStyle w:val="Standard"/>
        <w:numPr>
          <w:ilvl w:val="0"/>
          <w:numId w:val="71"/>
        </w:numPr>
        <w:spacing w:before="240" w:after="60"/>
        <w:ind w:left="357" w:hanging="357"/>
        <w:jc w:val="both"/>
        <w:rPr>
          <w:rFonts w:ascii="Calibri" w:hAnsi="Calibri" w:cs="Arial"/>
          <w:b/>
          <w:sz w:val="20"/>
          <w:szCs w:val="20"/>
          <w:lang w:eastAsia="en-US"/>
        </w:rPr>
      </w:pPr>
      <w:r>
        <w:rPr>
          <w:rFonts w:ascii="Calibri" w:hAnsi="Calibri" w:cs="Arial"/>
          <w:b/>
          <w:sz w:val="20"/>
          <w:szCs w:val="20"/>
          <w:lang w:eastAsia="en-US"/>
        </w:rPr>
        <w:t>TRATTAMENTO DEI DATI PERSONALI:</w:t>
      </w:r>
    </w:p>
    <w:p w:rsidR="00DA0857" w:rsidRDefault="006E758C">
      <w:pPr>
        <w:pStyle w:val="Standard"/>
        <w:numPr>
          <w:ilvl w:val="1"/>
          <w:numId w:val="40"/>
        </w:numPr>
        <w:spacing w:before="120"/>
        <w:ind w:left="510" w:hanging="510"/>
        <w:jc w:val="both"/>
        <w:rPr>
          <w:rFonts w:ascii="Calibri" w:hAnsi="Calibri" w:cs="Arial"/>
          <w:bCs/>
          <w:iCs/>
          <w:sz w:val="20"/>
          <w:szCs w:val="20"/>
        </w:rPr>
      </w:pPr>
      <w:r>
        <w:rPr>
          <w:rFonts w:ascii="Calibri" w:hAnsi="Calibri" w:cs="Arial"/>
          <w:bCs/>
          <w:iCs/>
          <w:sz w:val="20"/>
          <w:szCs w:val="20"/>
        </w:rPr>
        <w:t>I dati raccolti saranno trattati, ai sensi del D.Lgs. 30.06.2003, n. 196 e succ. modif., esclusivamente nell’ambito della gara regolata dal presente invito di gara.</w:t>
      </w:r>
    </w:p>
    <w:p w:rsidR="00184270" w:rsidRDefault="00184270">
      <w:pPr>
        <w:pStyle w:val="Standard"/>
        <w:jc w:val="both"/>
      </w:pPr>
    </w:p>
    <w:p w:rsidR="00DA0857" w:rsidRPr="00184270" w:rsidRDefault="00184270" w:rsidP="00184270">
      <w:pPr>
        <w:pStyle w:val="Standard"/>
        <w:ind w:left="4963" w:firstLine="709"/>
        <w:jc w:val="both"/>
        <w:rPr>
          <w:rFonts w:asciiTheme="minorHAnsi" w:hAnsiTheme="minorHAnsi" w:cstheme="minorHAnsi"/>
          <w:sz w:val="20"/>
          <w:szCs w:val="20"/>
        </w:rPr>
      </w:pPr>
      <w:r w:rsidRPr="00184270">
        <w:rPr>
          <w:rFonts w:asciiTheme="minorHAnsi" w:hAnsiTheme="minorHAnsi" w:cstheme="minorHAnsi"/>
          <w:sz w:val="20"/>
          <w:szCs w:val="20"/>
        </w:rPr>
        <w:t>Il Responsabile del Settore VIII</w:t>
      </w:r>
    </w:p>
    <w:p w:rsidR="00184270" w:rsidRPr="00184270" w:rsidRDefault="00184270" w:rsidP="00184270">
      <w:pPr>
        <w:pStyle w:val="Standard"/>
        <w:ind w:left="4963" w:firstLine="709"/>
        <w:jc w:val="both"/>
        <w:rPr>
          <w:rFonts w:asciiTheme="minorHAnsi" w:hAnsiTheme="minorHAnsi" w:cstheme="minorHAnsi"/>
          <w:sz w:val="20"/>
          <w:szCs w:val="20"/>
        </w:rPr>
      </w:pPr>
      <w:r w:rsidRPr="00184270">
        <w:rPr>
          <w:rFonts w:asciiTheme="minorHAnsi" w:hAnsiTheme="minorHAnsi" w:cstheme="minorHAnsi"/>
          <w:sz w:val="20"/>
          <w:szCs w:val="20"/>
        </w:rPr>
        <w:t>Manutenzione e Ricostruzione</w:t>
      </w:r>
    </w:p>
    <w:p w:rsidR="00184270" w:rsidRPr="00184270" w:rsidRDefault="00184270" w:rsidP="00184270">
      <w:pPr>
        <w:pStyle w:val="Standard"/>
        <w:ind w:left="5672" w:firstLine="709"/>
        <w:jc w:val="both"/>
        <w:rPr>
          <w:rFonts w:asciiTheme="minorHAnsi" w:hAnsiTheme="minorHAnsi" w:cstheme="minorHAnsi"/>
          <w:sz w:val="20"/>
          <w:szCs w:val="20"/>
        </w:rPr>
      </w:pPr>
      <w:r w:rsidRPr="00184270">
        <w:rPr>
          <w:rFonts w:asciiTheme="minorHAnsi" w:hAnsiTheme="minorHAnsi" w:cstheme="minorHAnsi"/>
          <w:sz w:val="20"/>
          <w:szCs w:val="20"/>
        </w:rPr>
        <w:t>Ing.Lucia Cipollari</w:t>
      </w:r>
    </w:p>
    <w:p w:rsidR="00DA0857" w:rsidRDefault="00DA0857">
      <w:pPr>
        <w:pStyle w:val="Standard"/>
        <w:spacing w:after="40"/>
        <w:jc w:val="both"/>
        <w:rPr>
          <w:rFonts w:ascii="Calibri" w:hAnsi="Calibri" w:cs="Arial"/>
          <w:b/>
          <w:i/>
          <w:iCs/>
          <w:color w:val="FF0000"/>
          <w:sz w:val="20"/>
          <w:szCs w:val="20"/>
          <w:lang w:eastAsia="en-US"/>
        </w:rPr>
      </w:pPr>
    </w:p>
    <w:p w:rsidR="00DA0857" w:rsidRDefault="00DA0857">
      <w:pPr>
        <w:pStyle w:val="Standard"/>
        <w:spacing w:after="40"/>
        <w:jc w:val="both"/>
        <w:rPr>
          <w:rFonts w:ascii="Calibri" w:hAnsi="Calibri" w:cs="Arial"/>
          <w:b/>
          <w:i/>
          <w:iCs/>
          <w:color w:val="FF0000"/>
          <w:sz w:val="20"/>
          <w:szCs w:val="20"/>
          <w:lang w:eastAsia="en-US"/>
        </w:rPr>
      </w:pPr>
    </w:p>
    <w:p w:rsidR="00DA0857" w:rsidRDefault="006E758C">
      <w:pPr>
        <w:pStyle w:val="Standard"/>
        <w:spacing w:after="40"/>
        <w:ind w:left="284" w:hanging="284"/>
        <w:jc w:val="both"/>
      </w:pPr>
      <w:r>
        <w:rPr>
          <w:rFonts w:ascii="Wingdings 2" w:hAnsi="Wingdings 2"/>
          <w:b/>
          <w:spacing w:val="-2"/>
          <w:sz w:val="20"/>
          <w:szCs w:val="20"/>
        </w:rPr>
        <w:t></w:t>
      </w:r>
      <w:r>
        <w:rPr>
          <w:rFonts w:ascii="Calibri" w:eastAsia="SimHei, 黑体" w:hAnsi="Calibri" w:cs="Arial"/>
          <w:color w:val="FF0000"/>
          <w:spacing w:val="-2"/>
          <w:sz w:val="20"/>
          <w:szCs w:val="20"/>
        </w:rPr>
        <w:t xml:space="preserve"> </w:t>
      </w:r>
      <w:r>
        <w:rPr>
          <w:rFonts w:ascii="Calibri" w:eastAsia="SimHei, 黑体" w:hAnsi="Calibri" w:cs="Arial"/>
          <w:spacing w:val="-2"/>
          <w:sz w:val="20"/>
          <w:szCs w:val="20"/>
        </w:rPr>
        <w:t xml:space="preserve">- </w:t>
      </w:r>
      <w:r>
        <w:rPr>
          <w:rFonts w:ascii="Calibri" w:hAnsi="Calibri" w:cs="Calibri"/>
          <w:b/>
          <w:bCs/>
          <w:i/>
          <w:iCs/>
          <w:sz w:val="20"/>
          <w:szCs w:val="20"/>
        </w:rPr>
        <w:t>DOCUMENTI ALLEGATI ALLA PRESENTE LETTERA DI INVITO:</w:t>
      </w:r>
    </w:p>
    <w:p w:rsidR="00DA0857" w:rsidRDefault="006E758C">
      <w:pPr>
        <w:pStyle w:val="Standard"/>
        <w:ind w:firstLine="425"/>
        <w:jc w:val="both"/>
      </w:pPr>
      <w:r>
        <w:rPr>
          <w:rFonts w:ascii="Calibri" w:eastAsia="SimHei, 黑体" w:hAnsi="Calibri" w:cs="Arial"/>
          <w:spacing w:val="-2"/>
          <w:sz w:val="20"/>
          <w:szCs w:val="20"/>
        </w:rPr>
        <w:t xml:space="preserve">Ai fini della partecipazione alla procedura di gara si mettono a disposizione dei concorrenti, i </w:t>
      </w:r>
      <w:r>
        <w:rPr>
          <w:rFonts w:ascii="Calibri" w:eastAsia="SimHei, 黑体" w:hAnsi="Calibri" w:cs="Arial"/>
          <w:b/>
          <w:spacing w:val="-2"/>
          <w:sz w:val="20"/>
          <w:szCs w:val="20"/>
        </w:rPr>
        <w:t>moduli necessari</w:t>
      </w:r>
      <w:r>
        <w:rPr>
          <w:rFonts w:ascii="Calibri" w:eastAsia="SimHei, 黑体" w:hAnsi="Calibri" w:cs="Arial"/>
          <w:spacing w:val="-2"/>
          <w:sz w:val="20"/>
          <w:szCs w:val="20"/>
        </w:rPr>
        <w:t xml:space="preserve"> per la redazione della </w:t>
      </w:r>
      <w:r>
        <w:rPr>
          <w:rFonts w:ascii="Calibri" w:eastAsia="SimHei, 黑体" w:hAnsi="Calibri" w:cs="Arial"/>
          <w:b/>
          <w:spacing w:val="-2"/>
          <w:sz w:val="20"/>
          <w:szCs w:val="20"/>
        </w:rPr>
        <w:t>domanda di partecipazione</w:t>
      </w:r>
      <w:r>
        <w:rPr>
          <w:rFonts w:ascii="Calibri" w:eastAsia="SimHei, 黑体" w:hAnsi="Calibri" w:cs="Arial"/>
          <w:spacing w:val="-2"/>
          <w:sz w:val="20"/>
          <w:szCs w:val="20"/>
        </w:rPr>
        <w:t xml:space="preserve"> alla gara e delle </w:t>
      </w:r>
      <w:r>
        <w:rPr>
          <w:rFonts w:ascii="Calibri" w:eastAsia="SimHei, 黑体" w:hAnsi="Calibri" w:cs="Arial"/>
          <w:b/>
          <w:spacing w:val="-2"/>
          <w:sz w:val="20"/>
          <w:szCs w:val="20"/>
        </w:rPr>
        <w:t>dichiarazioni (sostitutive e non)</w:t>
      </w:r>
      <w:r>
        <w:rPr>
          <w:rFonts w:ascii="Calibri" w:eastAsia="SimHei, 黑体" w:hAnsi="Calibri" w:cs="Arial"/>
          <w:spacing w:val="-2"/>
          <w:sz w:val="20"/>
          <w:szCs w:val="20"/>
        </w:rPr>
        <w:t xml:space="preserve"> richieste nel presente invito di gara per l’ammissione alla gara stessa.</w:t>
      </w:r>
    </w:p>
    <w:p w:rsidR="00DA0857" w:rsidRDefault="006E758C">
      <w:pPr>
        <w:pStyle w:val="Standard"/>
        <w:spacing w:before="60"/>
        <w:ind w:firstLine="425"/>
        <w:jc w:val="both"/>
        <w:rPr>
          <w:rFonts w:ascii="Calibri" w:eastAsia="SimHei, 黑体" w:hAnsi="Calibri" w:cs="Arial"/>
          <w:spacing w:val="-2"/>
          <w:sz w:val="20"/>
          <w:szCs w:val="20"/>
        </w:rPr>
      </w:pPr>
      <w:r>
        <w:rPr>
          <w:rFonts w:ascii="Calibri" w:eastAsia="SimHei, 黑体" w:hAnsi="Calibri" w:cs="Arial"/>
          <w:spacing w:val="-2"/>
          <w:sz w:val="20"/>
          <w:szCs w:val="20"/>
        </w:rPr>
        <w:t>In particolare, i moduli predisposti dalla stazione appaltante sono i seguenti:</w:t>
      </w:r>
    </w:p>
    <w:p w:rsidR="00DA0857" w:rsidRDefault="006E758C">
      <w:pPr>
        <w:pStyle w:val="Standard"/>
        <w:tabs>
          <w:tab w:val="left" w:pos="1844"/>
        </w:tabs>
        <w:ind w:left="426" w:hanging="426"/>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
          <w:i/>
          <w:spacing w:val="-2"/>
          <w:sz w:val="20"/>
          <w:szCs w:val="20"/>
        </w:rPr>
        <w:t>Allegato 1</w:t>
      </w: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Cs/>
          <w:iCs/>
          <w:spacing w:val="-2"/>
          <w:sz w:val="20"/>
          <w:szCs w:val="20"/>
        </w:rPr>
        <w:t>Domanda</w:t>
      </w:r>
      <w:r>
        <w:rPr>
          <w:rFonts w:ascii="Calibri" w:eastAsia="SimHei, 黑体" w:hAnsi="Calibri" w:cs="Arial"/>
          <w:spacing w:val="-2"/>
          <w:sz w:val="20"/>
          <w:szCs w:val="20"/>
        </w:rPr>
        <w:t xml:space="preserve"> di partecipazione alla gara;</w:t>
      </w:r>
    </w:p>
    <w:p w:rsidR="00DA0857" w:rsidRDefault="006E758C">
      <w:pPr>
        <w:pStyle w:val="Standard"/>
        <w:tabs>
          <w:tab w:val="left" w:pos="1844"/>
        </w:tabs>
        <w:ind w:left="426" w:hanging="426"/>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
          <w:i/>
          <w:spacing w:val="-2"/>
          <w:sz w:val="20"/>
          <w:szCs w:val="20"/>
        </w:rPr>
        <w:t>Allegato 2</w:t>
      </w: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Cs/>
          <w:iCs/>
          <w:spacing w:val="-2"/>
          <w:sz w:val="20"/>
          <w:szCs w:val="20"/>
        </w:rPr>
        <w:t>Dichiarazione</w:t>
      </w:r>
      <w:r>
        <w:rPr>
          <w:rFonts w:ascii="Calibri" w:eastAsia="SimHei, 黑体" w:hAnsi="Calibri" w:cs="Arial"/>
          <w:spacing w:val="-2"/>
          <w:sz w:val="20"/>
          <w:szCs w:val="20"/>
        </w:rPr>
        <w:t xml:space="preserve"> da rendere per l’ammissione alla gara;</w:t>
      </w:r>
    </w:p>
    <w:p w:rsidR="00DA0857" w:rsidRDefault="006E758C">
      <w:pPr>
        <w:pStyle w:val="Standard"/>
        <w:tabs>
          <w:tab w:val="left" w:pos="1844"/>
        </w:tabs>
        <w:ind w:left="426" w:hanging="426"/>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
          <w:i/>
          <w:spacing w:val="-2"/>
          <w:sz w:val="20"/>
          <w:szCs w:val="20"/>
        </w:rPr>
        <w:t>Allegato 5</w:t>
      </w: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Cs/>
          <w:iCs/>
          <w:spacing w:val="-2"/>
          <w:sz w:val="20"/>
          <w:szCs w:val="20"/>
        </w:rPr>
        <w:t>Dichiarazione</w:t>
      </w:r>
      <w:r>
        <w:rPr>
          <w:rFonts w:ascii="Calibri" w:eastAsia="SimHei, 黑体" w:hAnsi="Calibri" w:cs="Arial"/>
          <w:spacing w:val="-2"/>
          <w:sz w:val="20"/>
          <w:szCs w:val="20"/>
        </w:rPr>
        <w:t xml:space="preserve"> affidamento eventuali subappalti o cottimi;</w:t>
      </w:r>
    </w:p>
    <w:p w:rsidR="00DA0857" w:rsidRDefault="006E758C">
      <w:pPr>
        <w:pStyle w:val="Standard"/>
        <w:tabs>
          <w:tab w:val="left" w:pos="1560"/>
          <w:tab w:val="left" w:pos="1844"/>
          <w:tab w:val="left" w:pos="2836"/>
        </w:tabs>
        <w:ind w:left="1418" w:hanging="1418"/>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Wingdings 2" w:hAnsi="Wingdings 2"/>
          <w:b/>
          <w:spacing w:val="-2"/>
          <w:sz w:val="20"/>
          <w:szCs w:val="20"/>
        </w:rPr>
        <w:t></w:t>
      </w:r>
      <w:r>
        <w:rPr>
          <w:rFonts w:ascii="Calibri" w:eastAsia="SimHei, 黑体" w:hAnsi="Calibri" w:cs="Arial"/>
          <w:color w:val="FF0000"/>
          <w:spacing w:val="-2"/>
          <w:sz w:val="20"/>
          <w:szCs w:val="20"/>
        </w:rPr>
        <w:tab/>
      </w:r>
      <w:r>
        <w:rPr>
          <w:rFonts w:ascii="Calibri" w:eastAsia="SimHei, 黑体" w:hAnsi="Calibri" w:cs="Arial"/>
          <w:b/>
          <w:i/>
          <w:spacing w:val="-2"/>
          <w:sz w:val="20"/>
          <w:szCs w:val="20"/>
        </w:rPr>
        <w:t>Allegato 6</w:t>
      </w: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Cs/>
          <w:iCs/>
          <w:spacing w:val="-2"/>
          <w:sz w:val="20"/>
          <w:szCs w:val="20"/>
        </w:rPr>
        <w:t>Dichiarazione</w:t>
      </w:r>
      <w:r>
        <w:rPr>
          <w:rFonts w:ascii="Calibri" w:eastAsia="SimHei, 黑体" w:hAnsi="Calibri" w:cs="Arial"/>
          <w:spacing w:val="-2"/>
          <w:sz w:val="20"/>
          <w:szCs w:val="20"/>
        </w:rPr>
        <w:t xml:space="preserve"> per predisporre l’offerta economica mediante ribasso percentuale </w:t>
      </w:r>
      <w:r>
        <w:rPr>
          <w:rFonts w:ascii="Wingdings 2" w:hAnsi="Wingdings 2"/>
          <w:b/>
          <w:spacing w:val="-2"/>
          <w:sz w:val="20"/>
          <w:szCs w:val="20"/>
        </w:rPr>
        <w:t></w:t>
      </w:r>
      <w:r>
        <w:rPr>
          <w:rFonts w:ascii="Calibri" w:eastAsia="SimHei, 黑体" w:hAnsi="Calibri" w:cs="Arial"/>
          <w:spacing w:val="-2"/>
          <w:sz w:val="20"/>
          <w:szCs w:val="20"/>
        </w:rPr>
        <w:t xml:space="preserve"> </w:t>
      </w:r>
      <w:r>
        <w:rPr>
          <w:rFonts w:ascii="Calibri" w:eastAsia="SimHei, 黑体" w:hAnsi="Calibri" w:cs="Arial"/>
          <w:bCs/>
          <w:iCs/>
          <w:spacing w:val="-2"/>
          <w:sz w:val="20"/>
          <w:szCs w:val="20"/>
        </w:rPr>
        <w:t>sull’elenco prezzi unitari posto a base di gara.</w:t>
      </w:r>
    </w:p>
    <w:p w:rsidR="00DA0857" w:rsidRDefault="006E758C">
      <w:pPr>
        <w:pStyle w:val="Standard"/>
        <w:spacing w:before="60"/>
        <w:ind w:firstLine="425"/>
        <w:jc w:val="both"/>
        <w:rPr>
          <w:rFonts w:ascii="Calibri" w:eastAsia="SimHei, 黑体" w:hAnsi="Calibri" w:cs="Arial"/>
          <w:spacing w:val="-2"/>
          <w:sz w:val="20"/>
          <w:szCs w:val="20"/>
        </w:rPr>
      </w:pPr>
      <w:r>
        <w:rPr>
          <w:rFonts w:ascii="Calibri" w:eastAsia="SimHei, 黑体" w:hAnsi="Calibri" w:cs="Arial"/>
          <w:spacing w:val="-2"/>
          <w:sz w:val="20"/>
          <w:szCs w:val="20"/>
        </w:rPr>
        <w:t>Si avvisano gli operatori economici concorrenti che, ai sensi dell’art. 76 del d.P.R. 28.12.2000, n. 445:</w:t>
      </w:r>
    </w:p>
    <w:p w:rsidR="00DA0857" w:rsidRDefault="006E758C">
      <w:pPr>
        <w:pStyle w:val="Standard"/>
        <w:ind w:left="227" w:hanging="227"/>
        <w:jc w:val="both"/>
      </w:pPr>
      <w:r>
        <w:rPr>
          <w:rFonts w:ascii="Calibri" w:eastAsia="SimHei, 黑体" w:hAnsi="Calibri" w:cs="Arial"/>
          <w:spacing w:val="-2"/>
          <w:sz w:val="20"/>
          <w:szCs w:val="20"/>
        </w:rPr>
        <w:t>-</w:t>
      </w:r>
      <w:r>
        <w:rPr>
          <w:rFonts w:ascii="Calibri" w:eastAsia="SimHei, 黑体" w:hAnsi="Calibri" w:cs="Arial"/>
          <w:spacing w:val="-2"/>
          <w:sz w:val="20"/>
          <w:szCs w:val="20"/>
        </w:rPr>
        <w:tab/>
        <w:t>comma 1: “</w:t>
      </w:r>
      <w:r>
        <w:rPr>
          <w:rFonts w:ascii="Calibri" w:eastAsia="SimHei, 黑体" w:hAnsi="Calibri" w:cs="Arial"/>
          <w:i/>
          <w:spacing w:val="-2"/>
          <w:sz w:val="20"/>
          <w:szCs w:val="20"/>
        </w:rPr>
        <w:t>1. Chiunque rilascia dichiarazioni mendaci, forma atti falsi o ne fa uso nei casi previsti dal presente testo unico è punito ai sensi del codice penale e delle leggi speciali in materia”</w:t>
      </w:r>
      <w:r>
        <w:rPr>
          <w:rFonts w:ascii="Calibri" w:eastAsia="SimHei, 黑体" w:hAnsi="Calibri" w:cs="Arial"/>
          <w:spacing w:val="-2"/>
          <w:sz w:val="20"/>
          <w:szCs w:val="20"/>
        </w:rPr>
        <w:t>;</w:t>
      </w:r>
    </w:p>
    <w:p w:rsidR="00DA0857" w:rsidRDefault="006E758C">
      <w:pPr>
        <w:pStyle w:val="Standard"/>
        <w:ind w:left="227" w:hanging="227"/>
        <w:jc w:val="both"/>
      </w:pPr>
      <w:r>
        <w:rPr>
          <w:rFonts w:ascii="Calibri" w:eastAsia="SimHei, 黑体" w:hAnsi="Calibri" w:cs="Arial"/>
          <w:spacing w:val="-2"/>
          <w:sz w:val="20"/>
          <w:szCs w:val="20"/>
        </w:rPr>
        <w:t>-</w:t>
      </w:r>
      <w:r>
        <w:rPr>
          <w:rFonts w:ascii="Calibri" w:eastAsia="SimHei, 黑体" w:hAnsi="Calibri" w:cs="Arial"/>
          <w:spacing w:val="-2"/>
          <w:sz w:val="20"/>
          <w:szCs w:val="20"/>
        </w:rPr>
        <w:tab/>
        <w:t xml:space="preserve">comma 2: </w:t>
      </w:r>
      <w:r>
        <w:rPr>
          <w:rFonts w:ascii="Calibri" w:eastAsia="SimHei, 黑体" w:hAnsi="Calibri" w:cs="Arial"/>
          <w:i/>
          <w:spacing w:val="-2"/>
          <w:sz w:val="20"/>
          <w:szCs w:val="20"/>
        </w:rPr>
        <w:t>“2. L'esibizione di un atto contenente dati non più rispondenti a verità equivale ad uso di atto falso.”</w:t>
      </w:r>
      <w:r>
        <w:rPr>
          <w:rFonts w:ascii="Calibri" w:eastAsia="SimHei, 黑体" w:hAnsi="Calibri" w:cs="Arial"/>
          <w:spacing w:val="-2"/>
          <w:sz w:val="20"/>
          <w:szCs w:val="20"/>
        </w:rPr>
        <w:t>;</w:t>
      </w:r>
    </w:p>
    <w:p w:rsidR="00DA0857" w:rsidRDefault="006E758C">
      <w:pPr>
        <w:pStyle w:val="Standard"/>
        <w:ind w:left="227" w:hanging="227"/>
        <w:jc w:val="both"/>
      </w:pPr>
      <w:r>
        <w:rPr>
          <w:rFonts w:ascii="Calibri" w:eastAsia="SimHei, 黑体" w:hAnsi="Calibri" w:cs="Arial"/>
          <w:spacing w:val="-2"/>
          <w:sz w:val="20"/>
          <w:szCs w:val="20"/>
        </w:rPr>
        <w:t>-</w:t>
      </w:r>
      <w:r>
        <w:rPr>
          <w:rFonts w:ascii="Calibri" w:eastAsia="SimHei, 黑体" w:hAnsi="Calibri" w:cs="Arial"/>
          <w:spacing w:val="-2"/>
          <w:sz w:val="20"/>
          <w:szCs w:val="20"/>
        </w:rPr>
        <w:tab/>
        <w:t>comma 3: “</w:t>
      </w:r>
      <w:r>
        <w:rPr>
          <w:rFonts w:ascii="Calibri" w:eastAsia="SimHei, 黑体" w:hAnsi="Calibri" w:cs="Arial"/>
          <w:i/>
          <w:spacing w:val="-2"/>
          <w:sz w:val="20"/>
          <w:szCs w:val="20"/>
        </w:rPr>
        <w:t>3. Le dichiarazioni sostitutive rese ai sensi degli articoli 46 e 47 e le dichiarazioni rese per conto delle persone indicate nell'articolo 4, comma 2, sono considerate come fatte a pubblico ufficiale.”</w:t>
      </w:r>
      <w:r>
        <w:rPr>
          <w:rFonts w:ascii="Calibri" w:eastAsia="SimHei, 黑体" w:hAnsi="Calibri" w:cs="Arial"/>
          <w:spacing w:val="-2"/>
          <w:sz w:val="20"/>
          <w:szCs w:val="20"/>
        </w:rPr>
        <w:t>.</w:t>
      </w:r>
    </w:p>
    <w:p w:rsidR="00DA0857" w:rsidRDefault="00DA0857">
      <w:pPr>
        <w:rPr>
          <w:rFonts w:cs="Mangal"/>
          <w:szCs w:val="21"/>
        </w:rPr>
        <w:sectPr w:rsidR="00DA0857">
          <w:footerReference w:type="default" r:id="rId30"/>
          <w:headerReference w:type="first" r:id="rId31"/>
          <w:footerReference w:type="first" r:id="rId32"/>
          <w:endnotePr>
            <w:numFmt w:val="decimal"/>
          </w:endnotePr>
          <w:pgSz w:w="11906" w:h="16838"/>
          <w:pgMar w:top="1134" w:right="1134" w:bottom="1134" w:left="1134" w:header="709" w:footer="425" w:gutter="0"/>
          <w:cols w:space="720"/>
          <w:titlePg/>
        </w:sectPr>
      </w:pPr>
    </w:p>
    <w:p w:rsidR="00DA0857" w:rsidRDefault="00DA0857">
      <w:pPr>
        <w:pStyle w:val="Endnote"/>
        <w:spacing w:before="40"/>
        <w:ind w:left="340" w:hanging="340"/>
        <w:jc w:val="both"/>
        <w:rPr>
          <w:rFonts w:ascii="Calibri" w:hAnsi="Calibri" w:cs="Arial"/>
          <w:sz w:val="16"/>
          <w:szCs w:val="16"/>
        </w:rPr>
      </w:pPr>
    </w:p>
    <w:p w:rsidR="00DA0857" w:rsidRDefault="00DA0857">
      <w:pPr>
        <w:pStyle w:val="Endnote"/>
        <w:spacing w:before="40"/>
        <w:ind w:left="340" w:hanging="340"/>
        <w:jc w:val="both"/>
        <w:rPr>
          <w:rFonts w:ascii="Calibri" w:hAnsi="Calibri" w:cs="Arial"/>
          <w:sz w:val="16"/>
          <w:szCs w:val="16"/>
        </w:rPr>
      </w:pPr>
    </w:p>
    <w:sectPr w:rsidR="00DA0857" w:rsidSect="00DA0857">
      <w:endnotePr>
        <w:numFmt w:val="decimal"/>
      </w:endnotePr>
      <w:type w:val="continuous"/>
      <w:pgSz w:w="11906" w:h="16838"/>
      <w:pgMar w:top="1134" w:right="1134" w:bottom="1134" w:left="1134" w:header="709" w:footer="425"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AB2" w:rsidRDefault="00905AB2" w:rsidP="00DA0857">
      <w:r>
        <w:separator/>
      </w:r>
    </w:p>
  </w:endnote>
  <w:endnote w:type="continuationSeparator" w:id="0">
    <w:p w:rsidR="00905AB2" w:rsidRDefault="00905AB2" w:rsidP="00DA0857">
      <w:r>
        <w:continuationSeparator/>
      </w:r>
    </w:p>
  </w:endnote>
  <w:endnote w:id="1">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2</w:t>
      </w:r>
      <w:r>
        <w:rPr>
          <w:rStyle w:val="EndnoteSymbol"/>
          <w:rFonts w:ascii="Calibri" w:hAnsi="Calibri" w:cs="Calibri"/>
          <w:sz w:val="18"/>
          <w:szCs w:val="18"/>
          <w:vertAlign w:val="baseline"/>
        </w:rPr>
        <w:t>)</w:t>
      </w:r>
      <w:r>
        <w:rPr>
          <w:rFonts w:ascii="Calibri" w:hAnsi="Calibri" w:cs="Calibri"/>
          <w:sz w:val="18"/>
          <w:szCs w:val="18"/>
        </w:rPr>
        <w:tab/>
        <w:t xml:space="preserve">Il presente modello di </w:t>
      </w:r>
      <w:r>
        <w:rPr>
          <w:rFonts w:ascii="Calibri" w:hAnsi="Calibri" w:cs="Calibri"/>
          <w:b/>
          <w:i/>
          <w:sz w:val="18"/>
          <w:szCs w:val="18"/>
        </w:rPr>
        <w:t>lettera di invito a gara informale</w:t>
      </w:r>
      <w:r>
        <w:rPr>
          <w:rFonts w:ascii="Calibri" w:hAnsi="Calibri" w:cs="Calibri"/>
          <w:sz w:val="18"/>
          <w:szCs w:val="18"/>
        </w:rPr>
        <w:t xml:space="preserve"> deve essere utilizzato per un appalto di lavori pubblici nei </w:t>
      </w:r>
      <w:r>
        <w:rPr>
          <w:rFonts w:ascii="Calibri" w:hAnsi="Calibri" w:cs="Calibri"/>
          <w:b/>
          <w:sz w:val="18"/>
          <w:szCs w:val="18"/>
        </w:rPr>
        <w:t>settori ordinari</w:t>
      </w:r>
      <w:r>
        <w:rPr>
          <w:rFonts w:ascii="Calibri" w:hAnsi="Calibri" w:cs="Calibri"/>
          <w:sz w:val="18"/>
          <w:szCs w:val="18"/>
        </w:rPr>
        <w:t xml:space="preserve"> di importo complessivo a base di appalto (oneri di sicurezza da interferenze inclusi ed I.V.A. esclusa) inferiore alla soglia di €. 150.000,00, I.V.A. esclusa.</w:t>
      </w:r>
    </w:p>
    <w:p w:rsidR="009D470C" w:rsidRDefault="009D470C">
      <w:pPr>
        <w:pStyle w:val="Endnote"/>
        <w:ind w:left="340" w:firstLine="284"/>
        <w:jc w:val="both"/>
      </w:pPr>
      <w:r>
        <w:rPr>
          <w:rFonts w:ascii="Calibri" w:hAnsi="Calibri" w:cs="Calibri"/>
          <w:sz w:val="18"/>
          <w:szCs w:val="18"/>
        </w:rPr>
        <w:t xml:space="preserve">Si precisa che </w:t>
      </w:r>
      <w:r>
        <w:rPr>
          <w:rFonts w:ascii="Calibri" w:hAnsi="Calibri" w:cs="Calibri"/>
          <w:spacing w:val="2"/>
          <w:sz w:val="18"/>
          <w:szCs w:val="18"/>
        </w:rPr>
        <w:t xml:space="preserve">la parte di testo del presente modello di </w:t>
      </w:r>
      <w:r>
        <w:rPr>
          <w:rFonts w:ascii="Calibri" w:hAnsi="Calibri" w:cs="Calibri"/>
          <w:b/>
          <w:sz w:val="18"/>
          <w:szCs w:val="18"/>
        </w:rPr>
        <w:t>lettera di invito a gara informale</w:t>
      </w:r>
      <w:r>
        <w:rPr>
          <w:rFonts w:ascii="Calibri" w:hAnsi="Calibri" w:cs="Calibri"/>
          <w:sz w:val="18"/>
          <w:szCs w:val="18"/>
        </w:rPr>
        <w:t xml:space="preserve"> </w:t>
      </w:r>
      <w:r>
        <w:rPr>
          <w:rFonts w:ascii="Calibri" w:hAnsi="Calibri" w:cs="Calibri"/>
          <w:spacing w:val="2"/>
          <w:sz w:val="18"/>
          <w:szCs w:val="18"/>
        </w:rPr>
        <w:t xml:space="preserve">scritta in </w:t>
      </w:r>
      <w:r>
        <w:rPr>
          <w:rFonts w:ascii="Calibri" w:hAnsi="Calibri" w:cs="Calibri"/>
          <w:b/>
          <w:i/>
          <w:color w:val="FF0000"/>
          <w:spacing w:val="2"/>
          <w:sz w:val="18"/>
          <w:szCs w:val="18"/>
        </w:rPr>
        <w:t>grassetto e con carattere corsivo rosso</w:t>
      </w:r>
      <w:r>
        <w:rPr>
          <w:rFonts w:ascii="Calibri" w:hAnsi="Calibri" w:cs="Calibri"/>
          <w:b/>
          <w:color w:val="FF0000"/>
          <w:spacing w:val="2"/>
          <w:sz w:val="18"/>
          <w:szCs w:val="18"/>
        </w:rPr>
        <w:t xml:space="preserve"> </w:t>
      </w:r>
      <w:r>
        <w:rPr>
          <w:rFonts w:ascii="Calibri" w:hAnsi="Calibri" w:cs="Calibri"/>
          <w:spacing w:val="2"/>
          <w:sz w:val="18"/>
          <w:szCs w:val="18"/>
        </w:rPr>
        <w:t xml:space="preserve">aiuta (guida) il RUP compilatore nelle scelte da effettuare e nella compilazione del modello stesso, mentre la parte di testo scritta in </w:t>
      </w:r>
      <w:r>
        <w:rPr>
          <w:rFonts w:ascii="Calibri" w:hAnsi="Calibri" w:cs="Calibri"/>
          <w:b/>
          <w:i/>
          <w:color w:val="008000"/>
          <w:spacing w:val="2"/>
          <w:sz w:val="18"/>
          <w:szCs w:val="18"/>
        </w:rPr>
        <w:t>grassetto e con carattere corsivo verde</w:t>
      </w:r>
      <w:r>
        <w:rPr>
          <w:rFonts w:ascii="Calibri" w:hAnsi="Calibri" w:cs="Calibri"/>
          <w:spacing w:val="2"/>
          <w:sz w:val="18"/>
          <w:szCs w:val="18"/>
        </w:rPr>
        <w:t xml:space="preserve"> </w:t>
      </w:r>
      <w:r>
        <w:rPr>
          <w:rFonts w:ascii="Calibri" w:hAnsi="Calibri" w:cs="Calibri"/>
          <w:sz w:val="18"/>
          <w:szCs w:val="18"/>
        </w:rPr>
        <w:t xml:space="preserve">fornisce indicazioni al </w:t>
      </w:r>
      <w:r>
        <w:rPr>
          <w:rFonts w:ascii="Calibri" w:hAnsi="Calibri" w:cs="Calibri"/>
          <w:b/>
          <w:sz w:val="18"/>
          <w:szCs w:val="18"/>
        </w:rPr>
        <w:t>concorrente</w:t>
      </w:r>
      <w:r>
        <w:rPr>
          <w:rFonts w:ascii="Calibri" w:hAnsi="Calibri" w:cs="Calibri"/>
          <w:sz w:val="18"/>
          <w:szCs w:val="18"/>
        </w:rPr>
        <w:t xml:space="preserve"> per facilitarne la lettura, la comprensione e la sua compilazione: pertanto, </w:t>
      </w:r>
      <w:r>
        <w:rPr>
          <w:rFonts w:ascii="Calibri" w:hAnsi="Calibri" w:cs="Calibri"/>
          <w:sz w:val="18"/>
          <w:szCs w:val="18"/>
          <w:u w:val="single"/>
        </w:rPr>
        <w:t xml:space="preserve">la parte di testo </w:t>
      </w:r>
      <w:r>
        <w:rPr>
          <w:rFonts w:ascii="Calibri" w:hAnsi="Calibri" w:cs="Calibri"/>
          <w:spacing w:val="2"/>
          <w:sz w:val="18"/>
          <w:szCs w:val="18"/>
          <w:u w:val="single"/>
        </w:rPr>
        <w:t>scritta in</w:t>
      </w:r>
      <w:r>
        <w:rPr>
          <w:rFonts w:ascii="Calibri" w:hAnsi="Calibri" w:cs="Calibri"/>
          <w:spacing w:val="2"/>
          <w:sz w:val="18"/>
          <w:szCs w:val="18"/>
        </w:rPr>
        <w:t xml:space="preserve"> </w:t>
      </w:r>
      <w:r>
        <w:rPr>
          <w:rFonts w:ascii="Calibri" w:hAnsi="Calibri" w:cs="Calibri"/>
          <w:b/>
          <w:i/>
          <w:color w:val="FF0000"/>
          <w:spacing w:val="2"/>
          <w:sz w:val="18"/>
          <w:szCs w:val="18"/>
        </w:rPr>
        <w:t>grassetto e con carattere corsivo rosso</w:t>
      </w:r>
      <w:r>
        <w:rPr>
          <w:rFonts w:ascii="Calibri" w:hAnsi="Calibri" w:cs="Calibri"/>
          <w:b/>
          <w:color w:val="FF0000"/>
          <w:spacing w:val="2"/>
          <w:sz w:val="18"/>
          <w:szCs w:val="18"/>
        </w:rPr>
        <w:t xml:space="preserve"> </w:t>
      </w:r>
      <w:r>
        <w:rPr>
          <w:rFonts w:ascii="Calibri" w:hAnsi="Calibri" w:cs="Calibri"/>
          <w:b/>
          <w:spacing w:val="2"/>
          <w:sz w:val="18"/>
          <w:szCs w:val="18"/>
          <w:u w:val="single"/>
        </w:rPr>
        <w:t>deve essere eliminata</w:t>
      </w:r>
      <w:r>
        <w:rPr>
          <w:rFonts w:ascii="Calibri" w:hAnsi="Calibri" w:cs="Calibri"/>
          <w:spacing w:val="2"/>
          <w:sz w:val="18"/>
          <w:szCs w:val="18"/>
          <w:u w:val="single"/>
        </w:rPr>
        <w:t xml:space="preserve"> dal compilatore una volta stabilita l’opzione corretta da indicare nel presente modello</w:t>
      </w:r>
      <w:r>
        <w:rPr>
          <w:rFonts w:ascii="Calibri" w:hAnsi="Calibri" w:cs="Calibri"/>
          <w:spacing w:val="2"/>
          <w:sz w:val="18"/>
          <w:szCs w:val="18"/>
        </w:rPr>
        <w:t xml:space="preserve">, mentre </w:t>
      </w:r>
      <w:r>
        <w:rPr>
          <w:rFonts w:ascii="Calibri" w:hAnsi="Calibri" w:cs="Calibri"/>
          <w:sz w:val="18"/>
          <w:szCs w:val="18"/>
        </w:rPr>
        <w:t xml:space="preserve">la parte di testo </w:t>
      </w:r>
      <w:r>
        <w:rPr>
          <w:rFonts w:ascii="Calibri" w:hAnsi="Calibri" w:cs="Calibri"/>
          <w:spacing w:val="2"/>
          <w:sz w:val="18"/>
          <w:szCs w:val="18"/>
        </w:rPr>
        <w:t>scritta in</w:t>
      </w:r>
      <w:r>
        <w:rPr>
          <w:rFonts w:ascii="Calibri" w:hAnsi="Calibri" w:cs="Calibri"/>
          <w:sz w:val="18"/>
          <w:szCs w:val="18"/>
        </w:rPr>
        <w:t xml:space="preserve"> </w:t>
      </w:r>
      <w:r>
        <w:rPr>
          <w:rFonts w:ascii="Calibri" w:hAnsi="Calibri" w:cs="Calibri"/>
          <w:b/>
          <w:i/>
          <w:color w:val="008000"/>
          <w:spacing w:val="2"/>
          <w:sz w:val="18"/>
          <w:szCs w:val="18"/>
        </w:rPr>
        <w:t>grassetto e con carattere corsivo verde</w:t>
      </w:r>
      <w:r>
        <w:rPr>
          <w:rFonts w:ascii="Calibri" w:hAnsi="Calibri" w:cs="Calibri"/>
          <w:spacing w:val="2"/>
          <w:sz w:val="18"/>
          <w:szCs w:val="18"/>
        </w:rPr>
        <w:t xml:space="preserve"> </w:t>
      </w:r>
      <w:r>
        <w:rPr>
          <w:rFonts w:ascii="Calibri" w:hAnsi="Calibri" w:cs="Calibri"/>
          <w:sz w:val="18"/>
          <w:szCs w:val="18"/>
        </w:rPr>
        <w:t xml:space="preserve">deve rimanere così com’è (senza alcuna modifica) in modo che resti leggibile al </w:t>
      </w:r>
      <w:r>
        <w:rPr>
          <w:rFonts w:ascii="Calibri" w:hAnsi="Calibri" w:cs="Calibri"/>
          <w:b/>
          <w:sz w:val="18"/>
          <w:szCs w:val="18"/>
        </w:rPr>
        <w:t>concorrente</w:t>
      </w:r>
      <w:r>
        <w:rPr>
          <w:rFonts w:ascii="Calibri" w:hAnsi="Calibri" w:cs="Calibri"/>
          <w:sz w:val="18"/>
          <w:szCs w:val="18"/>
        </w:rPr>
        <w:t>.</w:t>
      </w:r>
    </w:p>
    <w:p w:rsidR="009D470C" w:rsidRDefault="009D470C">
      <w:pPr>
        <w:pStyle w:val="Endnote"/>
        <w:ind w:left="340" w:firstLine="284"/>
        <w:jc w:val="both"/>
      </w:pPr>
      <w:r>
        <w:rPr>
          <w:rFonts w:ascii="Calibri" w:hAnsi="Calibri" w:cs="Calibri"/>
          <w:sz w:val="18"/>
          <w:szCs w:val="18"/>
        </w:rPr>
        <w:t xml:space="preserve">Inoltre, al fine di migliorare la leggibilità [e la conseguente compilazione da parte del Responsabile Unico del Procedimento (RUP)] del presente modello abbiamo predisposto questo schema di </w:t>
      </w:r>
      <w:r>
        <w:rPr>
          <w:rFonts w:ascii="Calibri" w:hAnsi="Calibri" w:cs="Calibri"/>
          <w:i/>
          <w:sz w:val="18"/>
          <w:szCs w:val="18"/>
        </w:rPr>
        <w:t>lettera di invito a gara informale</w:t>
      </w:r>
      <w:r>
        <w:rPr>
          <w:rFonts w:ascii="Calibri" w:hAnsi="Calibri" w:cs="Calibri"/>
          <w:sz w:val="18"/>
          <w:szCs w:val="18"/>
        </w:rPr>
        <w:t xml:space="preserve"> (da impiegare per un appalto di esecuzione di lavori pubblici di importo inferiore ad € 150.000,00 I.V.A. esclusa e, quindi, di “modesto importo”) </w:t>
      </w:r>
      <w:r>
        <w:rPr>
          <w:rFonts w:ascii="Calibri" w:hAnsi="Calibri" w:cs="Calibri"/>
          <w:sz w:val="18"/>
          <w:szCs w:val="18"/>
          <w:u w:val="single"/>
        </w:rPr>
        <w:t xml:space="preserve">per sole offerte provenienti da operatori economici che concorrono </w:t>
      </w:r>
      <w:r>
        <w:rPr>
          <w:rFonts w:ascii="Calibri" w:hAnsi="Calibri" w:cs="Calibri"/>
          <w:b/>
          <w:sz w:val="18"/>
          <w:szCs w:val="18"/>
          <w:u w:val="single"/>
        </w:rPr>
        <w:t>in forma singola</w:t>
      </w:r>
      <w:r>
        <w:rPr>
          <w:rFonts w:ascii="Calibri" w:hAnsi="Calibri" w:cs="Calibri"/>
          <w:sz w:val="18"/>
          <w:szCs w:val="18"/>
          <w:u w:val="single"/>
        </w:rPr>
        <w:t xml:space="preserve"> e non in forma plurisoggettiva</w:t>
      </w:r>
      <w:r>
        <w:rPr>
          <w:rFonts w:ascii="Calibri" w:hAnsi="Calibri" w:cs="Calibri"/>
          <w:sz w:val="18"/>
          <w:szCs w:val="18"/>
        </w:rPr>
        <w:t xml:space="preserve">: infatti, per appalti di lavori fino a questa soglia di importo </w:t>
      </w:r>
      <w:r>
        <w:rPr>
          <w:rFonts w:ascii="Calibri" w:hAnsi="Calibri" w:cs="Calibri"/>
          <w:sz w:val="18"/>
          <w:szCs w:val="18"/>
          <w:u w:val="single"/>
        </w:rPr>
        <w:t>il più delle volte</w:t>
      </w:r>
      <w:r>
        <w:rPr>
          <w:rFonts w:ascii="Calibri" w:hAnsi="Calibri" w:cs="Calibri"/>
          <w:sz w:val="18"/>
          <w:szCs w:val="18"/>
        </w:rPr>
        <w:t xml:space="preserve"> le offerte economiche </w:t>
      </w:r>
      <w:r>
        <w:rPr>
          <w:rFonts w:ascii="Calibri" w:hAnsi="Calibri" w:cs="Calibri"/>
          <w:b/>
          <w:sz w:val="18"/>
          <w:szCs w:val="18"/>
        </w:rPr>
        <w:t>non vengono presentate</w:t>
      </w:r>
      <w:r>
        <w:rPr>
          <w:rFonts w:ascii="Calibri" w:hAnsi="Calibri" w:cs="Calibri"/>
          <w:sz w:val="18"/>
          <w:szCs w:val="18"/>
        </w:rPr>
        <w:t xml:space="preserve"> da raggruppamenti temporanei di concorrenti (RTC) o da consorzi ordinari di concorrenti ex art. 2602 c.c. o da aggregazioni di imprese di rete.</w:t>
      </w:r>
    </w:p>
    <w:p w:rsidR="009D470C" w:rsidRDefault="009D470C">
      <w:pPr>
        <w:pStyle w:val="Endnote"/>
        <w:ind w:left="340" w:firstLine="284"/>
        <w:jc w:val="both"/>
      </w:pPr>
      <w:r>
        <w:rPr>
          <w:rFonts w:ascii="Calibri" w:hAnsi="Calibri" w:cs="Calibri"/>
          <w:sz w:val="18"/>
          <w:szCs w:val="18"/>
        </w:rPr>
        <w:t xml:space="preserve">In tal modo sono stati eliminati dal presente schema di </w:t>
      </w:r>
      <w:r>
        <w:rPr>
          <w:rFonts w:ascii="Calibri" w:hAnsi="Calibri" w:cs="Calibri"/>
          <w:i/>
          <w:sz w:val="18"/>
          <w:szCs w:val="18"/>
        </w:rPr>
        <w:t>lettera di invito a gara informale</w:t>
      </w:r>
      <w:r>
        <w:rPr>
          <w:rFonts w:ascii="Calibri" w:hAnsi="Calibri" w:cs="Calibri"/>
          <w:sz w:val="18"/>
          <w:szCs w:val="18"/>
        </w:rPr>
        <w:t xml:space="preserve"> tutti i riferimenti alla documentazione da dichiarare e/o da presentare dai concorrenti </w:t>
      </w:r>
      <w:r>
        <w:rPr>
          <w:rFonts w:ascii="Calibri" w:hAnsi="Calibri" w:cs="Calibri"/>
          <w:sz w:val="18"/>
          <w:szCs w:val="18"/>
          <w:u w:val="single"/>
        </w:rPr>
        <w:t>in forma plurisoggettiva</w:t>
      </w:r>
      <w:r>
        <w:rPr>
          <w:rFonts w:ascii="Calibri" w:hAnsi="Calibri" w:cs="Calibri"/>
          <w:sz w:val="18"/>
          <w:szCs w:val="18"/>
        </w:rPr>
        <w:t>.</w:t>
      </w:r>
    </w:p>
    <w:p w:rsidR="009D470C" w:rsidRDefault="009D470C">
      <w:pPr>
        <w:pStyle w:val="Endnote"/>
        <w:ind w:left="340" w:firstLine="284"/>
        <w:jc w:val="both"/>
      </w:pPr>
      <w:r>
        <w:rPr>
          <w:rFonts w:ascii="Calibri" w:hAnsi="Calibri" w:cs="Calibri"/>
          <w:sz w:val="18"/>
          <w:szCs w:val="18"/>
        </w:rPr>
        <w:t xml:space="preserve">In ogni caso, provvederemo in futuro a redigere anche una diversa versione di </w:t>
      </w:r>
      <w:r>
        <w:rPr>
          <w:rFonts w:ascii="Calibri" w:hAnsi="Calibri" w:cs="Calibri"/>
          <w:i/>
          <w:sz w:val="18"/>
          <w:szCs w:val="18"/>
        </w:rPr>
        <w:t>lettera di invito a gara informale</w:t>
      </w:r>
      <w:r>
        <w:rPr>
          <w:rFonts w:ascii="Calibri" w:hAnsi="Calibri" w:cs="Calibri"/>
          <w:sz w:val="18"/>
          <w:szCs w:val="18"/>
        </w:rPr>
        <w:t xml:space="preserve"> (sempre per importi inferiori ad €. 150.000,00) ad uso di concorrenti che intendono presentare offerta </w:t>
      </w:r>
      <w:r>
        <w:rPr>
          <w:rFonts w:ascii="Calibri" w:hAnsi="Calibri" w:cs="Calibri"/>
          <w:sz w:val="18"/>
          <w:szCs w:val="18"/>
          <w:u w:val="single"/>
        </w:rPr>
        <w:t>in forma plurisoggettiva</w:t>
      </w:r>
      <w:r>
        <w:rPr>
          <w:rFonts w:ascii="Calibri" w:hAnsi="Calibri" w:cs="Calibri"/>
          <w:sz w:val="18"/>
          <w:szCs w:val="18"/>
        </w:rPr>
        <w:t>.</w:t>
      </w:r>
    </w:p>
  </w:endnote>
  <w:endnote w:id="2">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3</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spacing w:val="2"/>
          <w:sz w:val="18"/>
          <w:szCs w:val="18"/>
        </w:rPr>
        <w:t>Indicare la natura dei lavori da appaltare: se trattasi di lavori di edilizia civile (fabbricati) ovvero di lavori stradali, impiantistici, di bonifica, etc. etc..</w:t>
      </w:r>
    </w:p>
  </w:endnote>
  <w:endnote w:id="3">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4</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iCs/>
          <w:spacing w:val="2"/>
          <w:sz w:val="18"/>
          <w:szCs w:val="18"/>
        </w:rPr>
        <w:t>In ragione della normativa transitoria di cui al combinato disposto degli articoli 83, comma 2, ultimo periodo, 216, comma 14 e 217, comma 1, lettera u), del D.Lgs. n. 50/2016</w:t>
      </w:r>
      <w:r>
        <w:rPr>
          <w:rFonts w:ascii="Calibri" w:hAnsi="Calibri" w:cs="Calibri"/>
          <w:spacing w:val="2"/>
          <w:sz w:val="18"/>
          <w:szCs w:val="18"/>
        </w:rPr>
        <w:t>.</w:t>
      </w:r>
    </w:p>
  </w:endnote>
  <w:endnote w:id="4">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5</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Si </w:t>
      </w:r>
      <w:r>
        <w:rPr>
          <w:rFonts w:ascii="Calibri" w:hAnsi="Calibri" w:cs="Calibri"/>
          <w:spacing w:val="2"/>
          <w:sz w:val="18"/>
          <w:szCs w:val="18"/>
        </w:rPr>
        <w:t>rammenta</w:t>
      </w:r>
      <w:r>
        <w:rPr>
          <w:rFonts w:ascii="Calibri" w:hAnsi="Calibri" w:cs="Arial"/>
          <w:sz w:val="18"/>
          <w:szCs w:val="18"/>
        </w:rPr>
        <w:t xml:space="preserve"> che i </w:t>
      </w:r>
      <w:r>
        <w:rPr>
          <w:rFonts w:ascii="Calibri" w:hAnsi="Calibri" w:cs="Arial"/>
          <w:b/>
          <w:sz w:val="18"/>
          <w:szCs w:val="18"/>
        </w:rPr>
        <w:t xml:space="preserve">requisiti di ammissione </w:t>
      </w:r>
      <w:r>
        <w:rPr>
          <w:rFonts w:ascii="Calibri" w:hAnsi="Calibri" w:cs="Arial"/>
          <w:sz w:val="18"/>
          <w:szCs w:val="18"/>
        </w:rPr>
        <w:t xml:space="preserve">alla gara devono essere posseduti dai concorrenti alla </w:t>
      </w:r>
      <w:r>
        <w:rPr>
          <w:rFonts w:ascii="Calibri" w:hAnsi="Calibri" w:cs="Arial"/>
          <w:b/>
          <w:sz w:val="18"/>
          <w:szCs w:val="18"/>
        </w:rPr>
        <w:t>data di presentazione dell’offerta</w:t>
      </w:r>
      <w:r>
        <w:rPr>
          <w:rFonts w:ascii="Calibri" w:hAnsi="Calibri" w:cs="Arial"/>
          <w:sz w:val="18"/>
          <w:szCs w:val="18"/>
        </w:rPr>
        <w:t xml:space="preserve"> (la fissazione, </w:t>
      </w:r>
      <w:r>
        <w:rPr>
          <w:rFonts w:ascii="Calibri" w:hAnsi="Calibri" w:cs="Arial"/>
          <w:sz w:val="18"/>
          <w:szCs w:val="18"/>
          <w:u w:val="single"/>
        </w:rPr>
        <w:t>alla data di presentazione dell’offerta</w:t>
      </w:r>
      <w:r>
        <w:rPr>
          <w:rFonts w:ascii="Calibri" w:hAnsi="Calibri" w:cs="Arial"/>
          <w:sz w:val="18"/>
          <w:szCs w:val="18"/>
        </w:rPr>
        <w:t>, entro la quale i concorrenti devono possedere i requisiti di ammissione alla gara, è stata a suo tempo confermata dall’ex Autorità per la Vigilanza sui Contratti Pubblici di lavori, servizi e forniture: in particolare, per i “requisiti di ordine generale” si veda il punto “2. Inquadramento generale”, sottopunto “</w:t>
      </w:r>
      <w:r>
        <w:rPr>
          <w:rFonts w:ascii="Calibri" w:hAnsi="Calibri" w:cs="Arial"/>
          <w:bCs/>
          <w:sz w:val="18"/>
          <w:szCs w:val="18"/>
        </w:rPr>
        <w:t>Possesso dei requisiti</w:t>
      </w:r>
      <w:r>
        <w:rPr>
          <w:rFonts w:ascii="Calibri" w:hAnsi="Calibri" w:cs="Arial"/>
          <w:sz w:val="18"/>
          <w:szCs w:val="18"/>
        </w:rPr>
        <w:t>” della</w:t>
      </w:r>
      <w:r>
        <w:rPr>
          <w:rFonts w:ascii="Calibri" w:hAnsi="Calibri" w:cs="Arial"/>
          <w:color w:val="C00000"/>
          <w:sz w:val="18"/>
          <w:szCs w:val="18"/>
        </w:rPr>
        <w:t xml:space="preserve"> </w:t>
      </w:r>
      <w:hyperlink r:id="rId1" w:history="1">
        <w:r>
          <w:rPr>
            <w:rStyle w:val="Internetlink"/>
            <w:rFonts w:ascii="Calibri" w:hAnsi="Calibri" w:cs="Arial"/>
            <w:sz w:val="18"/>
            <w:szCs w:val="18"/>
          </w:rPr>
          <w:t>Determinazione ex AVCP n.</w:t>
        </w:r>
      </w:hyperlink>
      <w:hyperlink r:id="rId2" w:history="1">
        <w:r>
          <w:rPr>
            <w:rStyle w:val="Internetlink"/>
            <w:rFonts w:ascii="Calibri" w:hAnsi="Calibri" w:cs="Arial"/>
            <w:sz w:val="18"/>
            <w:szCs w:val="18"/>
          </w:rPr>
          <w:t xml:space="preserve"> 1 del 11-1-2010</w:t>
        </w:r>
      </w:hyperlink>
      <w:r>
        <w:rPr>
          <w:rFonts w:ascii="Calibri" w:hAnsi="Calibri" w:cs="Arial"/>
          <w:color w:val="C00000"/>
          <w:sz w:val="18"/>
          <w:szCs w:val="18"/>
        </w:rPr>
        <w:t xml:space="preserve"> </w:t>
      </w:r>
      <w:r>
        <w:rPr>
          <w:rFonts w:ascii="Calibri" w:hAnsi="Calibri" w:cs="Arial"/>
          <w:sz w:val="18"/>
          <w:szCs w:val="18"/>
        </w:rPr>
        <w:t>mentre per i “requisiti di ordine speciale” si veda il punto “2.2 Requisiti speciali di partecipazione” della</w:t>
      </w:r>
      <w:r>
        <w:rPr>
          <w:rFonts w:ascii="Calibri" w:hAnsi="Calibri" w:cs="Arial"/>
          <w:color w:val="C00000"/>
          <w:sz w:val="18"/>
          <w:szCs w:val="18"/>
        </w:rPr>
        <w:t xml:space="preserve"> </w:t>
      </w:r>
      <w:hyperlink r:id="rId3" w:history="1">
        <w:r>
          <w:rPr>
            <w:rStyle w:val="Internetlink"/>
            <w:rFonts w:ascii="Calibri" w:hAnsi="Calibri" w:cs="Arial"/>
            <w:sz w:val="18"/>
            <w:szCs w:val="18"/>
          </w:rPr>
          <w:t>Determinazione ex AVCP n. 4 del 10-10-2012</w:t>
        </w:r>
      </w:hyperlink>
      <w:r>
        <w:rPr>
          <w:rFonts w:ascii="Calibri" w:hAnsi="Calibri" w:cs="Arial"/>
          <w:sz w:val="18"/>
          <w:szCs w:val="18"/>
        </w:rPr>
        <w:t xml:space="preserve">) e, ovviamente, devono poi essere posseduti dal concorrente aggiudicatario anche alla </w:t>
      </w:r>
      <w:r>
        <w:rPr>
          <w:rFonts w:ascii="Calibri" w:hAnsi="Calibri" w:cs="Arial"/>
          <w:b/>
          <w:sz w:val="18"/>
          <w:szCs w:val="18"/>
        </w:rPr>
        <w:t>data di stipula del contratto</w:t>
      </w:r>
      <w:r>
        <w:rPr>
          <w:rFonts w:ascii="Calibri" w:hAnsi="Calibri" w:cs="Arial"/>
          <w:sz w:val="18"/>
          <w:szCs w:val="18"/>
        </w:rPr>
        <w:t xml:space="preserve"> </w:t>
      </w:r>
      <w:r>
        <w:rPr>
          <w:rFonts w:ascii="Calibri" w:hAnsi="Calibri" w:cs="Arial"/>
          <w:b/>
          <w:sz w:val="18"/>
          <w:szCs w:val="18"/>
        </w:rPr>
        <w:t>d’appalto</w:t>
      </w:r>
      <w:r>
        <w:rPr>
          <w:rFonts w:ascii="Calibri" w:hAnsi="Calibri" w:cs="Arial"/>
          <w:sz w:val="18"/>
          <w:szCs w:val="18"/>
        </w:rPr>
        <w:t xml:space="preserve">; si rammenta, inoltre, che i </w:t>
      </w:r>
      <w:r>
        <w:rPr>
          <w:rFonts w:ascii="Calibri" w:hAnsi="Calibri" w:cs="Arial"/>
          <w:b/>
          <w:sz w:val="18"/>
          <w:szCs w:val="18"/>
        </w:rPr>
        <w:t>requisiti di ammissione</w:t>
      </w:r>
      <w:r>
        <w:rPr>
          <w:rFonts w:ascii="Calibri" w:hAnsi="Calibri" w:cs="Arial"/>
          <w:sz w:val="18"/>
          <w:szCs w:val="18"/>
        </w:rPr>
        <w:t xml:space="preserve"> alla gara includono: </w:t>
      </w:r>
      <w:r>
        <w:rPr>
          <w:rFonts w:ascii="Calibri" w:hAnsi="Calibri" w:cs="Arial"/>
          <w:b/>
          <w:i/>
          <w:sz w:val="18"/>
          <w:szCs w:val="18"/>
        </w:rPr>
        <w:t>a)</w:t>
      </w:r>
      <w:r>
        <w:rPr>
          <w:rFonts w:ascii="Calibri" w:hAnsi="Calibri" w:cs="Arial"/>
          <w:sz w:val="18"/>
          <w:szCs w:val="18"/>
        </w:rPr>
        <w:t xml:space="preserve"> i requisiti di</w:t>
      </w:r>
      <w:r>
        <w:rPr>
          <w:rFonts w:ascii="Calibri" w:hAnsi="Calibri" w:cs="Arial"/>
          <w:b/>
          <w:sz w:val="18"/>
          <w:szCs w:val="18"/>
        </w:rPr>
        <w:t xml:space="preserve"> ordine speciale</w:t>
      </w:r>
      <w:r>
        <w:rPr>
          <w:rFonts w:ascii="Calibri" w:hAnsi="Calibri" w:cs="Arial"/>
          <w:sz w:val="18"/>
          <w:szCs w:val="18"/>
        </w:rPr>
        <w:t xml:space="preserve"> (tecnico-organizzativi ex art. 90 del d.P.R. n. 207/10 in questo appalto, trattandosi di lavori di importo posto a base di appalto </w:t>
      </w:r>
      <w:r>
        <w:rPr>
          <w:rFonts w:ascii="Calibri" w:hAnsi="Calibri" w:cs="Arial"/>
          <w:sz w:val="18"/>
          <w:szCs w:val="18"/>
          <w:u w:val="single"/>
        </w:rPr>
        <w:t>inferiore a 150.000,00 euro</w:t>
      </w:r>
      <w:r>
        <w:rPr>
          <w:rFonts w:ascii="Calibri" w:hAnsi="Calibri" w:cs="Arial"/>
          <w:sz w:val="18"/>
          <w:szCs w:val="18"/>
        </w:rPr>
        <w:t xml:space="preserve">) - </w:t>
      </w:r>
      <w:r>
        <w:rPr>
          <w:rFonts w:ascii="Calibri" w:hAnsi="Calibri" w:cs="Arial"/>
          <w:b/>
          <w:i/>
          <w:sz w:val="18"/>
          <w:szCs w:val="18"/>
        </w:rPr>
        <w:t>b)</w:t>
      </w:r>
      <w:r>
        <w:rPr>
          <w:rFonts w:ascii="Calibri" w:hAnsi="Calibri" w:cs="Arial"/>
          <w:sz w:val="18"/>
          <w:szCs w:val="18"/>
        </w:rPr>
        <w:t xml:space="preserve"> i requisiti di</w:t>
      </w:r>
      <w:r>
        <w:rPr>
          <w:rFonts w:ascii="Calibri" w:hAnsi="Calibri" w:cs="Arial"/>
          <w:b/>
          <w:sz w:val="18"/>
          <w:szCs w:val="18"/>
        </w:rPr>
        <w:t xml:space="preserve"> ordine generale </w:t>
      </w:r>
      <w:r>
        <w:rPr>
          <w:rFonts w:ascii="Calibri" w:hAnsi="Calibri" w:cs="Arial"/>
          <w:sz w:val="18"/>
          <w:szCs w:val="18"/>
        </w:rPr>
        <w:t>(di capacità giuridica a contrattare con la P.A.) prescritti dall’art. 80 del D.Lgs. n. 50/2016 e</w:t>
      </w:r>
      <w:r>
        <w:rPr>
          <w:rFonts w:ascii="Calibri" w:hAnsi="Calibri" w:cs="Arial"/>
          <w:bCs/>
          <w:iCs/>
          <w:sz w:val="18"/>
          <w:szCs w:val="18"/>
        </w:rPr>
        <w:t xml:space="preserve"> dalle </w:t>
      </w:r>
      <w:r>
        <w:rPr>
          <w:rFonts w:ascii="Calibri" w:hAnsi="Calibri" w:cs="Arial"/>
          <w:bCs/>
          <w:iCs/>
          <w:sz w:val="18"/>
          <w:szCs w:val="18"/>
          <w:u w:val="single"/>
        </w:rPr>
        <w:t>restanti norme</w:t>
      </w:r>
      <w:r>
        <w:rPr>
          <w:rFonts w:ascii="Calibri" w:hAnsi="Calibri" w:cs="Arial"/>
          <w:bCs/>
          <w:iCs/>
          <w:sz w:val="18"/>
          <w:szCs w:val="18"/>
        </w:rPr>
        <w:t xml:space="preserve"> vigenti che prevedono ulteriori </w:t>
      </w:r>
      <w:r>
        <w:rPr>
          <w:rFonts w:ascii="Calibri" w:hAnsi="Calibri" w:cs="Arial"/>
          <w:b/>
          <w:bCs/>
          <w:iCs/>
          <w:sz w:val="18"/>
          <w:szCs w:val="18"/>
        </w:rPr>
        <w:t>cause di esclusione</w:t>
      </w:r>
      <w:r>
        <w:rPr>
          <w:rFonts w:ascii="Calibri" w:hAnsi="Calibri" w:cs="Arial"/>
          <w:bCs/>
          <w:iCs/>
          <w:sz w:val="18"/>
          <w:szCs w:val="18"/>
        </w:rPr>
        <w:t xml:space="preserve"> dalla partecipazione alle procedure per gli appalti pubblici di lavori, forniture e servizi, secondo anche quanto esplicitato dall’art. 80, comma 1, lett. g), del D.Lgs. n. 50/2016 - </w:t>
      </w:r>
      <w:r>
        <w:rPr>
          <w:rFonts w:ascii="Calibri" w:hAnsi="Calibri" w:cs="Arial"/>
          <w:b/>
          <w:bCs/>
          <w:i/>
          <w:iCs/>
          <w:sz w:val="18"/>
          <w:szCs w:val="18"/>
        </w:rPr>
        <w:t>c)</w:t>
      </w:r>
      <w:r>
        <w:rPr>
          <w:rFonts w:ascii="Calibri" w:hAnsi="Calibri" w:cs="Arial"/>
          <w:bCs/>
          <w:iCs/>
          <w:sz w:val="18"/>
          <w:szCs w:val="18"/>
        </w:rPr>
        <w:t xml:space="preserve"> i requisiti di</w:t>
      </w:r>
      <w:r>
        <w:rPr>
          <w:rFonts w:ascii="Calibri" w:hAnsi="Calibri" w:cs="Arial"/>
          <w:b/>
          <w:bCs/>
          <w:iCs/>
          <w:sz w:val="18"/>
          <w:szCs w:val="18"/>
        </w:rPr>
        <w:t xml:space="preserve"> idoneità professionale</w:t>
      </w:r>
      <w:r>
        <w:rPr>
          <w:rFonts w:ascii="Calibri" w:hAnsi="Calibri" w:cs="Arial"/>
          <w:bCs/>
          <w:iCs/>
          <w:sz w:val="18"/>
          <w:szCs w:val="18"/>
        </w:rPr>
        <w:t xml:space="preserve"> prescritti dall’art. 83, comma 1, lett. a) e comma 3, del D.Lgs. n. 50/2016.</w:t>
      </w:r>
    </w:p>
  </w:endnote>
  <w:endnote w:id="5">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6</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Trattandosi di appalto di esecuzione di lavori pubblici di importo </w:t>
      </w:r>
      <w:r>
        <w:rPr>
          <w:rFonts w:ascii="Calibri" w:hAnsi="Calibri" w:cs="Arial"/>
          <w:sz w:val="18"/>
          <w:szCs w:val="18"/>
          <w:u w:val="single"/>
        </w:rPr>
        <w:t>inferiore alla soglia di €. 150.000,00</w:t>
      </w:r>
      <w:r>
        <w:rPr>
          <w:rFonts w:ascii="Calibri" w:hAnsi="Calibri" w:cs="Arial"/>
          <w:sz w:val="18"/>
          <w:szCs w:val="18"/>
        </w:rPr>
        <w:t xml:space="preserve"> </w:t>
      </w:r>
      <w:r>
        <w:rPr>
          <w:rFonts w:ascii="Calibri" w:hAnsi="Calibri" w:cs="Arial"/>
          <w:bCs/>
          <w:sz w:val="18"/>
          <w:szCs w:val="18"/>
        </w:rPr>
        <w:t>prevista dall’art. 84, comma 1, del D.Lgs. n. 50/2016</w:t>
      </w:r>
      <w:r>
        <w:rPr>
          <w:rFonts w:ascii="Calibri" w:hAnsi="Calibri" w:cs="Arial"/>
          <w:sz w:val="18"/>
          <w:szCs w:val="18"/>
        </w:rPr>
        <w:t xml:space="preserve"> (e, quindi, al di fuori del </w:t>
      </w:r>
      <w:r>
        <w:rPr>
          <w:rFonts w:ascii="Calibri" w:hAnsi="Calibri" w:cs="Arial"/>
          <w:b/>
          <w:i/>
          <w:sz w:val="18"/>
          <w:szCs w:val="18"/>
        </w:rPr>
        <w:t>“Sistema unico di qualificazione”</w:t>
      </w:r>
      <w:r>
        <w:rPr>
          <w:rFonts w:ascii="Calibri" w:hAnsi="Calibri" w:cs="Arial"/>
          <w:sz w:val="18"/>
          <w:szCs w:val="18"/>
        </w:rPr>
        <w:t xml:space="preserve"> degli esecutori di lavori pubblici), ai fini dell’individuazione dei </w:t>
      </w:r>
      <w:r>
        <w:rPr>
          <w:rFonts w:ascii="Calibri" w:hAnsi="Calibri" w:cs="Arial"/>
          <w:b/>
          <w:sz w:val="18"/>
          <w:szCs w:val="18"/>
        </w:rPr>
        <w:t>requisiti tecnico-organizzativi</w:t>
      </w:r>
      <w:r>
        <w:rPr>
          <w:rFonts w:ascii="Calibri" w:hAnsi="Calibri" w:cs="Arial"/>
          <w:sz w:val="18"/>
          <w:szCs w:val="18"/>
        </w:rPr>
        <w:t xml:space="preserve"> (requisiti di ordine speciale) prescritti dall’</w:t>
      </w:r>
      <w:r>
        <w:rPr>
          <w:rFonts w:ascii="Calibri" w:hAnsi="Calibri" w:cs="Arial"/>
          <w:b/>
          <w:sz w:val="18"/>
          <w:szCs w:val="18"/>
        </w:rPr>
        <w:t xml:space="preserve">art. 90 </w:t>
      </w:r>
      <w:r>
        <w:rPr>
          <w:rFonts w:ascii="Calibri" w:hAnsi="Calibri" w:cs="Arial"/>
          <w:sz w:val="18"/>
          <w:szCs w:val="18"/>
        </w:rPr>
        <w:t xml:space="preserve">del </w:t>
      </w:r>
      <w:r>
        <w:rPr>
          <w:rFonts w:ascii="Calibri" w:hAnsi="Calibri" w:cs="Arial"/>
          <w:b/>
          <w:sz w:val="18"/>
          <w:szCs w:val="18"/>
        </w:rPr>
        <w:t>d.P.R. 5-10-2010, n. 207</w:t>
      </w:r>
      <w:r>
        <w:rPr>
          <w:rFonts w:ascii="Calibri" w:hAnsi="Calibri" w:cs="Arial"/>
          <w:sz w:val="18"/>
          <w:szCs w:val="18"/>
        </w:rPr>
        <w:t xml:space="preserve"> e che il concorrente deve possedere per l’ammissione alla gara </w:t>
      </w:r>
      <w:r>
        <w:rPr>
          <w:rFonts w:ascii="Calibri" w:hAnsi="Calibri" w:cs="Arial"/>
          <w:bCs/>
          <w:iCs/>
          <w:sz w:val="18"/>
          <w:szCs w:val="18"/>
        </w:rPr>
        <w:t xml:space="preserve">in ragione della normativa transitoria di cui al combinato disposto degli artt. 83, comma 2, ultimo periodo e 216, comma 14, del D.Lgs. n. 50/2016 </w:t>
      </w:r>
      <w:r>
        <w:rPr>
          <w:rFonts w:ascii="Calibri" w:hAnsi="Calibri" w:cs="Arial"/>
          <w:sz w:val="18"/>
          <w:szCs w:val="18"/>
        </w:rPr>
        <w:t xml:space="preserve">(fatta salva la procedura di avvalimento di detti requisiti ai sensi dell’art. 89 dello stesso D.Lgs. n. 50/2016), specificare la/le </w:t>
      </w:r>
      <w:r>
        <w:rPr>
          <w:rFonts w:ascii="Calibri" w:hAnsi="Calibri" w:cs="Arial"/>
          <w:b/>
          <w:sz w:val="18"/>
          <w:szCs w:val="18"/>
        </w:rPr>
        <w:t>categoria/e di opere</w:t>
      </w:r>
      <w:r>
        <w:rPr>
          <w:rFonts w:ascii="Calibri" w:hAnsi="Calibri" w:cs="Arial"/>
          <w:sz w:val="18"/>
          <w:szCs w:val="18"/>
        </w:rPr>
        <w:t xml:space="preserve"> (con le relative “declaratorie” o descrizioni delle categorie stesse) a cui sono </w:t>
      </w:r>
      <w:r>
        <w:rPr>
          <w:rFonts w:ascii="Calibri" w:hAnsi="Calibri" w:cs="Arial"/>
          <w:b/>
          <w:sz w:val="18"/>
          <w:szCs w:val="18"/>
        </w:rPr>
        <w:t>ascrivibili</w:t>
      </w:r>
      <w:r>
        <w:rPr>
          <w:rFonts w:ascii="Calibri" w:hAnsi="Calibri" w:cs="Arial"/>
          <w:sz w:val="18"/>
          <w:szCs w:val="18"/>
        </w:rPr>
        <w:t xml:space="preserve"> i lavori in appalto ai sensi dell’</w:t>
      </w:r>
      <w:r>
        <w:rPr>
          <w:rFonts w:ascii="Calibri" w:hAnsi="Calibri" w:cs="Arial"/>
          <w:b/>
          <w:sz w:val="18"/>
          <w:szCs w:val="18"/>
        </w:rPr>
        <w:t xml:space="preserve">art. 61 </w:t>
      </w:r>
      <w:r>
        <w:rPr>
          <w:rFonts w:ascii="Calibri" w:hAnsi="Calibri" w:cs="Arial"/>
          <w:sz w:val="18"/>
          <w:szCs w:val="18"/>
        </w:rPr>
        <w:t>e dell’</w:t>
      </w:r>
      <w:r>
        <w:rPr>
          <w:rFonts w:ascii="Calibri" w:hAnsi="Calibri" w:cs="Arial"/>
          <w:b/>
          <w:sz w:val="18"/>
          <w:szCs w:val="18"/>
        </w:rPr>
        <w:t xml:space="preserve">Allegato A </w:t>
      </w:r>
      <w:r>
        <w:rPr>
          <w:rFonts w:ascii="Calibri" w:hAnsi="Calibri" w:cs="Arial"/>
          <w:sz w:val="18"/>
          <w:szCs w:val="18"/>
        </w:rPr>
        <w:t xml:space="preserve">al d.P.R. 5-10-2010, n. 207 (tenendo attentamente conto del </w:t>
      </w:r>
      <w:r>
        <w:rPr>
          <w:rFonts w:ascii="Calibri" w:hAnsi="Calibri" w:cs="Arial"/>
          <w:b/>
          <w:sz w:val="18"/>
          <w:szCs w:val="18"/>
          <w:u w:val="single"/>
        </w:rPr>
        <w:t>rapporto di analogia</w:t>
      </w:r>
      <w:r>
        <w:rPr>
          <w:rFonts w:ascii="Calibri" w:hAnsi="Calibri" w:cs="Arial"/>
          <w:sz w:val="18"/>
          <w:szCs w:val="18"/>
        </w:rPr>
        <w:t xml:space="preserve"> fra i lavori in appalto e la/le categoria/e di opere incluse nello stesso Allegato A al d.P.R. n. 207/10): pertanto, per i lavori in appalto la qualificazione in gara è ammessa secondo le seguenti </w:t>
      </w:r>
      <w:r>
        <w:rPr>
          <w:rFonts w:ascii="Calibri" w:hAnsi="Calibri" w:cs="Arial"/>
          <w:sz w:val="18"/>
          <w:szCs w:val="18"/>
          <w:u w:val="single"/>
        </w:rPr>
        <w:t>due diverse modalità, alternative l’una all’altra</w:t>
      </w:r>
      <w:r>
        <w:rPr>
          <w:rFonts w:ascii="Calibri" w:hAnsi="Calibri" w:cs="Arial"/>
          <w:sz w:val="18"/>
          <w:szCs w:val="18"/>
        </w:rPr>
        <w:t xml:space="preserve">: possesso dei suddetti </w:t>
      </w:r>
      <w:r>
        <w:rPr>
          <w:rFonts w:ascii="Calibri" w:hAnsi="Calibri" w:cs="Arial"/>
          <w:b/>
          <w:sz w:val="18"/>
          <w:szCs w:val="18"/>
        </w:rPr>
        <w:t>requisiti tecnico-organizzativi</w:t>
      </w:r>
      <w:r>
        <w:rPr>
          <w:rFonts w:ascii="Calibri" w:hAnsi="Calibri" w:cs="Arial"/>
          <w:sz w:val="18"/>
          <w:szCs w:val="18"/>
        </w:rPr>
        <w:t xml:space="preserve"> ex art. 90 del d.P.R. n. 207/10 per almeno una delle categorie di opere qui da indicare ovvero, possesso di valida </w:t>
      </w:r>
      <w:r>
        <w:rPr>
          <w:rFonts w:ascii="Calibri" w:hAnsi="Calibri" w:cs="Arial"/>
          <w:b/>
          <w:sz w:val="18"/>
          <w:szCs w:val="18"/>
        </w:rPr>
        <w:t>Attestazione SOA</w:t>
      </w:r>
      <w:r>
        <w:rPr>
          <w:rFonts w:ascii="Calibri" w:hAnsi="Calibri" w:cs="Arial"/>
          <w:sz w:val="18"/>
          <w:szCs w:val="18"/>
        </w:rPr>
        <w:t xml:space="preserve"> per almeno una delle categorie di opere qui da indicare.</w:t>
      </w:r>
    </w:p>
  </w:endnote>
  <w:endnote w:id="6">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7</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Secondo l’</w:t>
      </w:r>
      <w:r>
        <w:rPr>
          <w:rFonts w:ascii="Calibri" w:hAnsi="Calibri" w:cs="Calibri"/>
          <w:b/>
          <w:sz w:val="18"/>
          <w:szCs w:val="18"/>
        </w:rPr>
        <w:t>art. 79</w:t>
      </w:r>
      <w:r>
        <w:rPr>
          <w:rFonts w:ascii="Calibri" w:hAnsi="Calibri" w:cs="Calibri"/>
          <w:sz w:val="18"/>
          <w:szCs w:val="18"/>
        </w:rPr>
        <w:t xml:space="preserve">, </w:t>
      </w:r>
      <w:r>
        <w:rPr>
          <w:rFonts w:ascii="Calibri" w:hAnsi="Calibri" w:cs="Calibri"/>
          <w:b/>
          <w:sz w:val="18"/>
          <w:szCs w:val="18"/>
        </w:rPr>
        <w:t>comma 2</w:t>
      </w:r>
      <w:r>
        <w:rPr>
          <w:rFonts w:ascii="Calibri" w:hAnsi="Calibri" w:cs="Calibri"/>
          <w:sz w:val="18"/>
          <w:szCs w:val="18"/>
        </w:rPr>
        <w:t xml:space="preserve">, del D.Lgs. n. 50/2016: </w:t>
      </w:r>
      <w:r>
        <w:rPr>
          <w:rFonts w:ascii="Calibri" w:hAnsi="Calibri" w:cs="Calibri"/>
          <w:i/>
          <w:sz w:val="18"/>
          <w:szCs w:val="18"/>
        </w:rPr>
        <w:t xml:space="preserve">“2. Quando </w:t>
      </w:r>
      <w:r>
        <w:rPr>
          <w:rFonts w:ascii="Calibri" w:hAnsi="Calibri" w:cs="Calibri"/>
          <w:i/>
          <w:sz w:val="18"/>
          <w:szCs w:val="18"/>
          <w:u w:val="single"/>
        </w:rPr>
        <w:t xml:space="preserve">le offerte </w:t>
      </w:r>
      <w:r>
        <w:rPr>
          <w:rFonts w:ascii="Calibri" w:hAnsi="Calibri" w:cs="Calibri"/>
          <w:b/>
          <w:i/>
          <w:sz w:val="18"/>
          <w:szCs w:val="18"/>
          <w:u w:val="single"/>
        </w:rPr>
        <w:t xml:space="preserve">possono </w:t>
      </w:r>
      <w:r>
        <w:rPr>
          <w:rFonts w:ascii="Calibri" w:hAnsi="Calibri" w:cs="Calibri"/>
          <w:i/>
          <w:sz w:val="18"/>
          <w:szCs w:val="18"/>
          <w:u w:val="single"/>
        </w:rPr>
        <w:t>essere formulate soltanto</w:t>
      </w:r>
      <w:r>
        <w:rPr>
          <w:rFonts w:ascii="Calibri" w:hAnsi="Calibri" w:cs="Calibri"/>
          <w:i/>
          <w:sz w:val="18"/>
          <w:szCs w:val="18"/>
        </w:rPr>
        <w:t xml:space="preserve"> </w:t>
      </w:r>
      <w:r>
        <w:rPr>
          <w:rFonts w:ascii="Calibri" w:hAnsi="Calibri" w:cs="Calibri"/>
          <w:b/>
          <w:i/>
          <w:sz w:val="18"/>
          <w:szCs w:val="18"/>
        </w:rPr>
        <w:t>a seguito di una visita dei luoghi</w:t>
      </w:r>
      <w:r>
        <w:rPr>
          <w:rFonts w:ascii="Calibri" w:hAnsi="Calibri" w:cs="Calibri"/>
          <w:i/>
          <w:sz w:val="18"/>
          <w:szCs w:val="18"/>
        </w:rPr>
        <w:t xml:space="preserve"> o dopo </w:t>
      </w:r>
      <w:r>
        <w:rPr>
          <w:rFonts w:ascii="Calibri" w:hAnsi="Calibri" w:cs="Calibri"/>
          <w:b/>
          <w:i/>
          <w:sz w:val="18"/>
          <w:szCs w:val="18"/>
        </w:rPr>
        <w:t>consultazione sul posto</w:t>
      </w:r>
      <w:r>
        <w:rPr>
          <w:rFonts w:ascii="Calibri" w:hAnsi="Calibri" w:cs="Calibri"/>
          <w:i/>
          <w:sz w:val="18"/>
          <w:szCs w:val="18"/>
        </w:rPr>
        <w:t xml:space="preserve"> dei documenti di gara e relativi allegati, i </w:t>
      </w:r>
      <w:r>
        <w:rPr>
          <w:rFonts w:ascii="Calibri" w:hAnsi="Calibri" w:cs="Calibri"/>
          <w:b/>
          <w:i/>
          <w:sz w:val="18"/>
          <w:szCs w:val="18"/>
        </w:rPr>
        <w:t>termini</w:t>
      </w:r>
      <w:r>
        <w:rPr>
          <w:rFonts w:ascii="Calibri" w:hAnsi="Calibri" w:cs="Calibri"/>
          <w:i/>
          <w:sz w:val="18"/>
          <w:szCs w:val="18"/>
        </w:rPr>
        <w:t xml:space="preserve"> per la </w:t>
      </w:r>
      <w:r>
        <w:rPr>
          <w:rFonts w:ascii="Calibri" w:hAnsi="Calibri" w:cs="Calibri"/>
          <w:i/>
          <w:sz w:val="18"/>
          <w:szCs w:val="18"/>
          <w:u w:val="single"/>
        </w:rPr>
        <w:t>ricezione delle offerte</w:t>
      </w:r>
      <w:r>
        <w:rPr>
          <w:rFonts w:ascii="Calibri" w:hAnsi="Calibri" w:cs="Calibri"/>
          <w:i/>
          <w:sz w:val="18"/>
          <w:szCs w:val="18"/>
        </w:rPr>
        <w:t xml:space="preserve">, </w:t>
      </w:r>
      <w:r>
        <w:rPr>
          <w:rFonts w:ascii="Calibri" w:hAnsi="Calibri" w:cs="Calibri"/>
          <w:i/>
          <w:sz w:val="18"/>
          <w:szCs w:val="18"/>
          <w:u w:val="single"/>
        </w:rPr>
        <w:t>comunque superiori ai termini minimi stabiliti negli articoli da 60 a 63</w:t>
      </w:r>
      <w:r>
        <w:rPr>
          <w:rFonts w:ascii="Calibri" w:hAnsi="Calibri" w:cs="Calibri"/>
          <w:i/>
          <w:sz w:val="18"/>
          <w:szCs w:val="18"/>
        </w:rPr>
        <w:t xml:space="preserve">, sono stabiliti in modo che gli operatori economici interessati </w:t>
      </w:r>
      <w:r>
        <w:rPr>
          <w:rFonts w:ascii="Calibri" w:hAnsi="Calibri" w:cs="Calibri"/>
          <w:b/>
          <w:i/>
          <w:sz w:val="18"/>
          <w:szCs w:val="18"/>
        </w:rPr>
        <w:t>possano prendere conoscenza</w:t>
      </w:r>
      <w:r>
        <w:rPr>
          <w:rFonts w:ascii="Calibri" w:hAnsi="Calibri" w:cs="Calibri"/>
          <w:i/>
          <w:sz w:val="18"/>
          <w:szCs w:val="18"/>
        </w:rPr>
        <w:t xml:space="preserve"> di tutte le informazioni necessarie per presentare le offerte.”</w:t>
      </w:r>
    </w:p>
  </w:endnote>
  <w:endnote w:id="7">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8</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Rammentiamo che essendo stato abrogato l’</w:t>
      </w:r>
      <w:r>
        <w:rPr>
          <w:rFonts w:ascii="Calibri" w:hAnsi="Calibri" w:cs="Calibri"/>
          <w:b/>
          <w:bCs/>
          <w:sz w:val="18"/>
          <w:szCs w:val="18"/>
        </w:rPr>
        <w:t xml:space="preserve">art. 106 </w:t>
      </w:r>
      <w:r>
        <w:rPr>
          <w:rFonts w:ascii="Calibri" w:hAnsi="Calibri" w:cs="Calibri"/>
          <w:bCs/>
          <w:sz w:val="18"/>
          <w:szCs w:val="18"/>
        </w:rPr>
        <w:t xml:space="preserve">del d.P.R. 5-10-2010, n. 207 [dall’art. 217, comma 1, lett. u), del D.Lgs. n.50/2016], il quale al </w:t>
      </w:r>
      <w:r>
        <w:rPr>
          <w:rFonts w:ascii="Calibri" w:hAnsi="Calibri" w:cs="Calibri"/>
          <w:b/>
          <w:bCs/>
          <w:sz w:val="18"/>
          <w:szCs w:val="18"/>
        </w:rPr>
        <w:t>comma 2</w:t>
      </w:r>
      <w:r>
        <w:rPr>
          <w:rFonts w:ascii="Calibri" w:hAnsi="Calibri" w:cs="Calibri"/>
          <w:bCs/>
          <w:sz w:val="18"/>
          <w:szCs w:val="18"/>
        </w:rPr>
        <w:t xml:space="preserve"> disponeva: </w:t>
      </w:r>
      <w:r>
        <w:rPr>
          <w:rFonts w:ascii="Calibri" w:hAnsi="Calibri" w:cs="Calibri"/>
          <w:bCs/>
          <w:i/>
          <w:sz w:val="18"/>
          <w:szCs w:val="18"/>
        </w:rPr>
        <w:t xml:space="preserve">“2. L'offerta da presentare per l'affidamento degli appalti [...] di lavori pubblici è accompagnata dalla dichiarazione con la quale i concorrenti attestano di avere direttamente o con delega a personale dipendente </w:t>
      </w:r>
      <w:r>
        <w:rPr>
          <w:rFonts w:ascii="Calibri" w:hAnsi="Calibri" w:cs="Calibri"/>
          <w:b/>
          <w:bCs/>
          <w:i/>
          <w:sz w:val="18"/>
          <w:szCs w:val="18"/>
        </w:rPr>
        <w:t>esaminato tutti gli elaborati progettuali</w:t>
      </w:r>
      <w:r>
        <w:rPr>
          <w:rFonts w:ascii="Calibri" w:hAnsi="Calibri" w:cs="Calibri"/>
          <w:bCs/>
          <w:i/>
          <w:sz w:val="18"/>
          <w:szCs w:val="18"/>
        </w:rPr>
        <w:t xml:space="preserve">, compreso il calcolo sommario della spesa o il computo metrico estimativo, ove redatto, di essersi </w:t>
      </w:r>
      <w:r>
        <w:rPr>
          <w:rFonts w:ascii="Calibri" w:hAnsi="Calibri" w:cs="Calibri"/>
          <w:b/>
          <w:bCs/>
          <w:i/>
          <w:sz w:val="18"/>
          <w:szCs w:val="18"/>
        </w:rPr>
        <w:t>recati sul luogo di esecuzione dei lavori</w:t>
      </w:r>
      <w:r>
        <w:rPr>
          <w:rFonts w:ascii="Calibri" w:hAnsi="Calibri" w:cs="Calibri"/>
          <w:bCs/>
          <w:i/>
          <w:sz w:val="18"/>
          <w:szCs w:val="18"/>
        </w:rPr>
        <w:t>, [...].”</w:t>
      </w:r>
      <w:r>
        <w:rPr>
          <w:rFonts w:ascii="Calibri" w:hAnsi="Calibri" w:cs="Calibri"/>
          <w:bCs/>
          <w:sz w:val="18"/>
          <w:szCs w:val="18"/>
        </w:rPr>
        <w:t xml:space="preserve">, ad oggi </w:t>
      </w:r>
      <w:r>
        <w:rPr>
          <w:rFonts w:ascii="Calibri" w:hAnsi="Calibri" w:cs="Calibri"/>
          <w:b/>
          <w:bCs/>
          <w:sz w:val="18"/>
          <w:szCs w:val="18"/>
        </w:rPr>
        <w:t>non esiste</w:t>
      </w:r>
      <w:r>
        <w:rPr>
          <w:rFonts w:ascii="Calibri" w:hAnsi="Calibri" w:cs="Calibri"/>
          <w:bCs/>
          <w:sz w:val="18"/>
          <w:szCs w:val="18"/>
        </w:rPr>
        <w:t>, nello stesso D.Lgs. n. 50/2016, una norma analoga a quella di detto art. 106 che obblighi il concorrente alla preventiva presa visione degli elaborati di progetto e alla preventiva visita del luogo di esecuzione dei lavori, ma anzi, secondo quanto già indicato nella precedente nota (7), l’</w:t>
      </w:r>
      <w:r>
        <w:rPr>
          <w:rFonts w:ascii="Calibri" w:hAnsi="Calibri" w:cs="Calibri"/>
          <w:b/>
          <w:sz w:val="18"/>
          <w:szCs w:val="18"/>
        </w:rPr>
        <w:t>art. 79</w:t>
      </w:r>
      <w:r>
        <w:rPr>
          <w:rFonts w:ascii="Calibri" w:hAnsi="Calibri" w:cs="Calibri"/>
          <w:sz w:val="18"/>
          <w:szCs w:val="18"/>
        </w:rPr>
        <w:t xml:space="preserve">, </w:t>
      </w:r>
      <w:r>
        <w:rPr>
          <w:rFonts w:ascii="Calibri" w:hAnsi="Calibri" w:cs="Calibri"/>
          <w:b/>
          <w:sz w:val="18"/>
          <w:szCs w:val="18"/>
        </w:rPr>
        <w:t>comma 2</w:t>
      </w:r>
      <w:r>
        <w:rPr>
          <w:rFonts w:ascii="Calibri" w:hAnsi="Calibri" w:cs="Calibri"/>
          <w:sz w:val="18"/>
          <w:szCs w:val="18"/>
        </w:rPr>
        <w:t xml:space="preserve">, del D.Lgs. n. 50/2016 statuisce che sia </w:t>
      </w:r>
      <w:r>
        <w:rPr>
          <w:rFonts w:ascii="Calibri" w:hAnsi="Calibri" w:cs="Calibri"/>
          <w:bCs/>
          <w:sz w:val="18"/>
          <w:szCs w:val="18"/>
        </w:rPr>
        <w:t>la preventiva presa visione degli elaborati progettuali e sia la preventiva visita dei luoghi di cantiere è una</w:t>
      </w:r>
      <w:r>
        <w:rPr>
          <w:rFonts w:ascii="Calibri" w:hAnsi="Calibri" w:cs="Calibri"/>
          <w:b/>
          <w:bCs/>
          <w:sz w:val="18"/>
          <w:szCs w:val="18"/>
        </w:rPr>
        <w:t xml:space="preserve"> facoltà</w:t>
      </w:r>
      <w:r>
        <w:rPr>
          <w:rFonts w:ascii="Calibri" w:hAnsi="Calibri" w:cs="Calibri"/>
          <w:bCs/>
          <w:sz w:val="18"/>
          <w:szCs w:val="18"/>
        </w:rPr>
        <w:t xml:space="preserve"> da dover stabilire preventivamente dalla stazione appaltante nel bando di gara o nella lettera di invito a gara (cd. norma di </w:t>
      </w:r>
      <w:r>
        <w:rPr>
          <w:rFonts w:ascii="Calibri" w:hAnsi="Calibri" w:cs="Calibri"/>
          <w:bCs/>
          <w:i/>
          <w:sz w:val="18"/>
          <w:szCs w:val="18"/>
        </w:rPr>
        <w:t xml:space="preserve">“lex specialis” </w:t>
      </w:r>
      <w:r>
        <w:rPr>
          <w:rFonts w:ascii="Calibri" w:hAnsi="Calibri" w:cs="Calibri"/>
          <w:bCs/>
          <w:sz w:val="18"/>
          <w:szCs w:val="18"/>
        </w:rPr>
        <w:t>di gara).</w:t>
      </w:r>
    </w:p>
  </w:endnote>
  <w:endnote w:id="8">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10</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Secondo l’</w:t>
      </w:r>
      <w:r>
        <w:rPr>
          <w:rFonts w:ascii="Calibri" w:hAnsi="Calibri" w:cs="Calibri"/>
          <w:b/>
          <w:sz w:val="18"/>
          <w:szCs w:val="18"/>
        </w:rPr>
        <w:t>art. 74</w:t>
      </w:r>
      <w:r>
        <w:rPr>
          <w:rFonts w:ascii="Calibri" w:hAnsi="Calibri" w:cs="Calibri"/>
          <w:sz w:val="18"/>
          <w:szCs w:val="18"/>
        </w:rPr>
        <w:t xml:space="preserve">, </w:t>
      </w:r>
      <w:r>
        <w:rPr>
          <w:rFonts w:ascii="Calibri" w:hAnsi="Calibri" w:cs="Calibri"/>
          <w:b/>
          <w:sz w:val="18"/>
          <w:szCs w:val="18"/>
        </w:rPr>
        <w:t>comma 1</w:t>
      </w:r>
      <w:r>
        <w:rPr>
          <w:rFonts w:ascii="Calibri" w:hAnsi="Calibri" w:cs="Calibri"/>
          <w:sz w:val="18"/>
          <w:szCs w:val="18"/>
        </w:rPr>
        <w:t xml:space="preserve">, del D.Lgs. n. 50/2016: </w:t>
      </w:r>
      <w:r>
        <w:rPr>
          <w:rFonts w:ascii="Calibri" w:hAnsi="Calibri" w:cs="Calibri"/>
          <w:i/>
          <w:sz w:val="18"/>
          <w:szCs w:val="18"/>
        </w:rPr>
        <w:t xml:space="preserve">“1. Le stazioni appaltanti offrono un accesso gratuito, illimitato e diretto, </w:t>
      </w:r>
      <w:r>
        <w:rPr>
          <w:rFonts w:ascii="Calibri" w:hAnsi="Calibri" w:cs="Calibri"/>
          <w:b/>
          <w:i/>
          <w:sz w:val="18"/>
          <w:szCs w:val="18"/>
        </w:rPr>
        <w:t>per via elettronica</w:t>
      </w:r>
      <w:r>
        <w:rPr>
          <w:rFonts w:ascii="Calibri" w:hAnsi="Calibri" w:cs="Calibri"/>
          <w:i/>
          <w:sz w:val="18"/>
          <w:szCs w:val="18"/>
        </w:rPr>
        <w:t xml:space="preserve">, ai documenti di gara a decorrere dalla data di pubblicazione di un avviso conformemente agli articoli 70 e 72 o </w:t>
      </w:r>
      <w:r>
        <w:rPr>
          <w:rFonts w:ascii="Calibri" w:hAnsi="Calibri" w:cs="Calibri"/>
          <w:b/>
          <w:i/>
          <w:sz w:val="18"/>
          <w:szCs w:val="18"/>
        </w:rPr>
        <w:t>dalla data di invio di un invito a confermare interesse</w:t>
      </w:r>
      <w:r>
        <w:rPr>
          <w:rFonts w:ascii="Calibri" w:hAnsi="Calibri" w:cs="Calibri"/>
          <w:i/>
          <w:sz w:val="18"/>
          <w:szCs w:val="18"/>
        </w:rPr>
        <w:t>. Il testo dell'avviso o dell'</w:t>
      </w:r>
      <w:r>
        <w:rPr>
          <w:rFonts w:ascii="Calibri" w:hAnsi="Calibri" w:cs="Calibri"/>
          <w:b/>
          <w:i/>
          <w:sz w:val="18"/>
          <w:szCs w:val="18"/>
        </w:rPr>
        <w:t>invito</w:t>
      </w:r>
      <w:r>
        <w:rPr>
          <w:rFonts w:ascii="Calibri" w:hAnsi="Calibri" w:cs="Calibri"/>
          <w:i/>
          <w:sz w:val="18"/>
          <w:szCs w:val="18"/>
        </w:rPr>
        <w:t xml:space="preserve"> a confermare interesse indica l'indirizzo </w:t>
      </w:r>
      <w:r>
        <w:rPr>
          <w:rFonts w:ascii="Calibri" w:hAnsi="Calibri" w:cs="Calibri"/>
          <w:b/>
          <w:i/>
          <w:sz w:val="18"/>
          <w:szCs w:val="18"/>
        </w:rPr>
        <w:t>Internet</w:t>
      </w:r>
      <w:r>
        <w:rPr>
          <w:rFonts w:ascii="Calibri" w:hAnsi="Calibri" w:cs="Calibri"/>
          <w:i/>
          <w:sz w:val="18"/>
          <w:szCs w:val="18"/>
        </w:rPr>
        <w:t xml:space="preserve"> presso il quale i documenti di gara sono accessibili.”.</w:t>
      </w:r>
    </w:p>
  </w:endnote>
  <w:endnote w:id="9">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11</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 xml:space="preserve">Si veda la precedente nota (1) in relazione agli obblighi (futuri) di utilizzazione dei </w:t>
      </w:r>
      <w:r>
        <w:rPr>
          <w:rFonts w:ascii="Calibri" w:hAnsi="Calibri" w:cs="Calibri"/>
          <w:bCs/>
          <w:sz w:val="18"/>
          <w:szCs w:val="18"/>
          <w:u w:val="single"/>
        </w:rPr>
        <w:t>mezzi di comunicazione elettronica</w:t>
      </w:r>
      <w:r>
        <w:rPr>
          <w:rFonts w:ascii="Calibri" w:hAnsi="Calibri" w:cs="Calibri"/>
          <w:bCs/>
          <w:sz w:val="18"/>
          <w:szCs w:val="18"/>
        </w:rPr>
        <w:t xml:space="preserve"> (decorrenti dalla data del </w:t>
      </w:r>
      <w:r>
        <w:rPr>
          <w:rFonts w:ascii="Calibri" w:hAnsi="Calibri" w:cs="Calibri"/>
          <w:b/>
          <w:bCs/>
          <w:sz w:val="18"/>
          <w:szCs w:val="18"/>
        </w:rPr>
        <w:t>18-10-2018</w:t>
      </w:r>
      <w:r>
        <w:rPr>
          <w:rFonts w:ascii="Calibri" w:hAnsi="Calibri" w:cs="Calibri"/>
          <w:bCs/>
          <w:sz w:val="18"/>
          <w:szCs w:val="18"/>
        </w:rPr>
        <w:t xml:space="preserve">) per i </w:t>
      </w:r>
      <w:r>
        <w:rPr>
          <w:rFonts w:ascii="Calibri" w:hAnsi="Calibri" w:cs="Calibri"/>
          <w:bCs/>
          <w:sz w:val="18"/>
          <w:szCs w:val="18"/>
          <w:u w:val="single"/>
        </w:rPr>
        <w:t>Comuni che siano “stazioni appaltanti</w:t>
      </w:r>
      <w:r>
        <w:rPr>
          <w:rFonts w:ascii="Calibri" w:hAnsi="Calibri" w:cs="Calibri"/>
          <w:bCs/>
          <w:sz w:val="18"/>
          <w:szCs w:val="18"/>
        </w:rPr>
        <w:t xml:space="preserve">” nello svolgimento delle procedure di aggiudicazione degli appalti pubblici: riteniamo, pertanto, che fino alla data del </w:t>
      </w:r>
      <w:r>
        <w:rPr>
          <w:rFonts w:ascii="Calibri" w:hAnsi="Calibri" w:cs="Calibri"/>
          <w:b/>
          <w:bCs/>
          <w:sz w:val="18"/>
          <w:szCs w:val="18"/>
        </w:rPr>
        <w:t>17-10-2018</w:t>
      </w:r>
      <w:r>
        <w:rPr>
          <w:rFonts w:ascii="Calibri" w:hAnsi="Calibri" w:cs="Calibri"/>
          <w:bCs/>
          <w:sz w:val="18"/>
          <w:szCs w:val="18"/>
        </w:rPr>
        <w:t xml:space="preserve"> sia ancora possibile prescrivere ai concorrenti il ritiro personale, in formato cartaceo, della </w:t>
      </w:r>
      <w:r>
        <w:rPr>
          <w:rFonts w:ascii="Calibri" w:hAnsi="Calibri" w:cs="Calibri"/>
          <w:b/>
          <w:bCs/>
          <w:iCs/>
          <w:sz w:val="18"/>
          <w:szCs w:val="18"/>
        </w:rPr>
        <w:t>“Lista delle lavorazioni e delle forniture”</w:t>
      </w:r>
      <w:r>
        <w:rPr>
          <w:rFonts w:ascii="Calibri" w:hAnsi="Calibri" w:cs="Calibri"/>
          <w:bCs/>
          <w:iCs/>
          <w:sz w:val="18"/>
          <w:szCs w:val="18"/>
        </w:rPr>
        <w:t xml:space="preserve"> previste per l’esecuzione dell'opera o dei lavori qualora il criterio di aggiudicazione prescelto sia quello dell’ </w:t>
      </w:r>
      <w:r>
        <w:rPr>
          <w:rFonts w:ascii="Calibri" w:hAnsi="Calibri" w:cs="Calibri"/>
          <w:b/>
          <w:bCs/>
          <w:iCs/>
          <w:sz w:val="18"/>
          <w:szCs w:val="18"/>
        </w:rPr>
        <w:t>“offerta a prezzi unitari”</w:t>
      </w:r>
      <w:r>
        <w:rPr>
          <w:rFonts w:ascii="Calibri" w:hAnsi="Calibri" w:cs="Calibri"/>
          <w:bCs/>
          <w:iCs/>
          <w:sz w:val="18"/>
          <w:szCs w:val="18"/>
        </w:rPr>
        <w:t xml:space="preserve"> (in considerazione che l’</w:t>
      </w:r>
      <w:r>
        <w:rPr>
          <w:rFonts w:ascii="Calibri" w:hAnsi="Calibri" w:cs="Calibri"/>
          <w:b/>
          <w:bCs/>
          <w:iCs/>
          <w:sz w:val="18"/>
          <w:szCs w:val="18"/>
        </w:rPr>
        <w:t>art. 75</w:t>
      </w:r>
      <w:r>
        <w:rPr>
          <w:rFonts w:ascii="Calibri" w:hAnsi="Calibri" w:cs="Calibri"/>
          <w:bCs/>
          <w:iCs/>
          <w:sz w:val="18"/>
          <w:szCs w:val="18"/>
        </w:rPr>
        <w:t xml:space="preserve">, </w:t>
      </w:r>
      <w:r>
        <w:rPr>
          <w:rFonts w:ascii="Calibri" w:hAnsi="Calibri" w:cs="Calibri"/>
          <w:b/>
          <w:bCs/>
          <w:iCs/>
          <w:sz w:val="18"/>
          <w:szCs w:val="18"/>
        </w:rPr>
        <w:t>comma 3</w:t>
      </w:r>
      <w:r>
        <w:rPr>
          <w:rFonts w:ascii="Calibri" w:hAnsi="Calibri" w:cs="Calibri"/>
          <w:bCs/>
          <w:iCs/>
          <w:sz w:val="18"/>
          <w:szCs w:val="18"/>
        </w:rPr>
        <w:t xml:space="preserve">, del D.Lgs. n. 50/2016 </w:t>
      </w:r>
      <w:r>
        <w:rPr>
          <w:rFonts w:ascii="Calibri" w:hAnsi="Calibri" w:cs="Calibri"/>
          <w:b/>
          <w:bCs/>
          <w:iCs/>
          <w:sz w:val="18"/>
          <w:szCs w:val="18"/>
        </w:rPr>
        <w:t>obbliga</w:t>
      </w:r>
      <w:r>
        <w:rPr>
          <w:rFonts w:ascii="Calibri" w:hAnsi="Calibri" w:cs="Calibri"/>
          <w:bCs/>
          <w:iCs/>
          <w:sz w:val="18"/>
          <w:szCs w:val="18"/>
        </w:rPr>
        <w:t xml:space="preserve">, di norma, la stazione appaltante a trasmettere il presente </w:t>
      </w:r>
      <w:r>
        <w:rPr>
          <w:rFonts w:ascii="Calibri" w:hAnsi="Calibri" w:cs="Calibri"/>
          <w:b/>
          <w:bCs/>
          <w:iCs/>
          <w:sz w:val="18"/>
          <w:szCs w:val="18"/>
        </w:rPr>
        <w:t>invito di gara</w:t>
      </w:r>
      <w:r>
        <w:rPr>
          <w:rFonts w:ascii="Calibri" w:hAnsi="Calibri" w:cs="Calibri"/>
          <w:bCs/>
          <w:iCs/>
          <w:sz w:val="18"/>
          <w:szCs w:val="18"/>
        </w:rPr>
        <w:t xml:space="preserve"> mediante PEC (fa comunque salvo l’invio mediante </w:t>
      </w:r>
      <w:r>
        <w:rPr>
          <w:rFonts w:ascii="Calibri" w:hAnsi="Calibri" w:cs="Calibri"/>
          <w:b/>
          <w:bCs/>
          <w:iCs/>
          <w:sz w:val="18"/>
          <w:szCs w:val="18"/>
        </w:rPr>
        <w:t>lettera</w:t>
      </w:r>
      <w:r>
        <w:rPr>
          <w:rFonts w:ascii="Calibri" w:hAnsi="Calibri" w:cs="Calibri"/>
          <w:bCs/>
          <w:iCs/>
          <w:sz w:val="18"/>
          <w:szCs w:val="18"/>
        </w:rPr>
        <w:t xml:space="preserve"> quando non sia possibile l’invio mediante PEC: è evidente che se il presente invito di gara viene trasmesso mediante lettera cartacea detta “Lista” potrà anche essere allegata a questo invito in formato cartaceo); invece, dalla data del </w:t>
      </w:r>
      <w:r>
        <w:rPr>
          <w:rFonts w:ascii="Calibri" w:hAnsi="Calibri" w:cs="Calibri"/>
          <w:b/>
          <w:bCs/>
          <w:iCs/>
          <w:sz w:val="18"/>
          <w:szCs w:val="18"/>
        </w:rPr>
        <w:t>19-10-2018</w:t>
      </w:r>
      <w:r>
        <w:rPr>
          <w:rFonts w:ascii="Calibri" w:hAnsi="Calibri" w:cs="Calibri"/>
          <w:bCs/>
          <w:iCs/>
          <w:sz w:val="18"/>
          <w:szCs w:val="18"/>
        </w:rPr>
        <w:t xml:space="preserve"> la “Lista” dovrà necessariamente essere trasmessa agli operatori economici invitati alla gara </w:t>
      </w:r>
      <w:r>
        <w:rPr>
          <w:rFonts w:ascii="Calibri" w:hAnsi="Calibri" w:cs="Calibri"/>
          <w:bCs/>
          <w:iCs/>
          <w:sz w:val="18"/>
          <w:szCs w:val="18"/>
          <w:u w:val="single"/>
        </w:rPr>
        <w:t xml:space="preserve">in modalità elettronica e con </w:t>
      </w:r>
      <w:r>
        <w:rPr>
          <w:rFonts w:ascii="Calibri" w:hAnsi="Calibri" w:cs="Calibri"/>
          <w:b/>
          <w:bCs/>
          <w:iCs/>
          <w:sz w:val="18"/>
          <w:szCs w:val="18"/>
          <w:u w:val="single"/>
        </w:rPr>
        <w:t>firma elettronica</w:t>
      </w:r>
      <w:r>
        <w:rPr>
          <w:rFonts w:ascii="Calibri" w:hAnsi="Calibri" w:cs="Calibri"/>
          <w:bCs/>
          <w:iCs/>
          <w:sz w:val="18"/>
          <w:szCs w:val="18"/>
          <w:u w:val="single"/>
        </w:rPr>
        <w:t xml:space="preserve"> conforme al Codice dell’amministrazione digitale</w:t>
      </w:r>
      <w:r>
        <w:rPr>
          <w:rFonts w:ascii="Calibri" w:hAnsi="Calibri" w:cs="Calibri"/>
          <w:bCs/>
          <w:iCs/>
          <w:sz w:val="18"/>
          <w:szCs w:val="18"/>
        </w:rPr>
        <w:t xml:space="preserve"> di cui al D.Lgs. 7-3-2005, n. 82 e succ. modif. (firma avanzata o qualificata o digitale). Si veda anche </w:t>
      </w:r>
      <w:r>
        <w:rPr>
          <w:rFonts w:ascii="Calibri" w:hAnsi="Calibri" w:cs="Calibri"/>
          <w:bCs/>
          <w:sz w:val="18"/>
          <w:szCs w:val="18"/>
        </w:rPr>
        <w:t>quanto disposto dall’</w:t>
      </w:r>
      <w:r>
        <w:rPr>
          <w:rFonts w:ascii="Calibri" w:hAnsi="Calibri" w:cs="Calibri"/>
          <w:b/>
          <w:bCs/>
          <w:sz w:val="18"/>
          <w:szCs w:val="18"/>
        </w:rPr>
        <w:t>art. 52</w:t>
      </w:r>
      <w:r>
        <w:rPr>
          <w:rFonts w:ascii="Calibri" w:hAnsi="Calibri" w:cs="Calibri"/>
          <w:bCs/>
          <w:sz w:val="18"/>
          <w:szCs w:val="18"/>
        </w:rPr>
        <w:t xml:space="preserve">, </w:t>
      </w:r>
      <w:r>
        <w:rPr>
          <w:rFonts w:ascii="Calibri" w:hAnsi="Calibri" w:cs="Calibri"/>
          <w:b/>
          <w:bCs/>
          <w:sz w:val="18"/>
          <w:szCs w:val="18"/>
        </w:rPr>
        <w:t>comma 8</w:t>
      </w:r>
      <w:r>
        <w:rPr>
          <w:rFonts w:ascii="Calibri" w:hAnsi="Calibri" w:cs="Calibri"/>
          <w:bCs/>
          <w:sz w:val="18"/>
          <w:szCs w:val="18"/>
        </w:rPr>
        <w:t xml:space="preserve">, del D.Lgs. n.50/2016 (e, in generale, anche dai restanti commi) in relazione agli strumenti e ai dispositivi di trasmissione e di </w:t>
      </w:r>
      <w:r>
        <w:rPr>
          <w:rFonts w:ascii="Calibri" w:hAnsi="Calibri" w:cs="Calibri"/>
          <w:bCs/>
          <w:sz w:val="18"/>
          <w:szCs w:val="18"/>
          <w:u w:val="single"/>
        </w:rPr>
        <w:t>ricezione</w:t>
      </w:r>
      <w:r>
        <w:rPr>
          <w:rFonts w:ascii="Calibri" w:hAnsi="Calibri" w:cs="Calibri"/>
          <w:b/>
          <w:bCs/>
          <w:sz w:val="18"/>
          <w:szCs w:val="18"/>
          <w:u w:val="single"/>
        </w:rPr>
        <w:t xml:space="preserve"> </w:t>
      </w:r>
      <w:r>
        <w:rPr>
          <w:rFonts w:ascii="Calibri" w:hAnsi="Calibri" w:cs="Calibri"/>
          <w:bCs/>
          <w:sz w:val="18"/>
          <w:szCs w:val="18"/>
          <w:u w:val="single"/>
        </w:rPr>
        <w:t>elettronica delle offerte</w:t>
      </w:r>
      <w:r>
        <w:rPr>
          <w:rFonts w:ascii="Calibri" w:hAnsi="Calibri" w:cs="Calibri"/>
          <w:bCs/>
          <w:sz w:val="18"/>
          <w:szCs w:val="18"/>
        </w:rPr>
        <w:t xml:space="preserve"> e di </w:t>
      </w:r>
      <w:r>
        <w:rPr>
          <w:rFonts w:ascii="Calibri" w:hAnsi="Calibri" w:cs="Calibri"/>
          <w:bCs/>
          <w:sz w:val="18"/>
          <w:szCs w:val="18"/>
          <w:u w:val="single"/>
        </w:rPr>
        <w:t>ricezione elettronica delle domande di partecipazione alla gara</w:t>
      </w:r>
      <w:r>
        <w:rPr>
          <w:rFonts w:ascii="Calibri" w:hAnsi="Calibri" w:cs="Calibri"/>
          <w:bCs/>
          <w:sz w:val="18"/>
          <w:szCs w:val="18"/>
        </w:rPr>
        <w:t>.</w:t>
      </w:r>
    </w:p>
  </w:endnote>
  <w:endnote w:id="10">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12</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Descrivere</w:t>
      </w:r>
      <w:r>
        <w:rPr>
          <w:rFonts w:ascii="Calibri" w:hAnsi="Calibri" w:cs="Arial"/>
          <w:sz w:val="18"/>
          <w:szCs w:val="18"/>
        </w:rPr>
        <w:t xml:space="preserve"> le modalità da seguire dagli operatori economici interessati alla gara al fine di ottenere i chiarimenti sulla presente procedura mediante la proposizione di quesiti scritti (fax, posta elettronica, PEC, etc. etc.).</w:t>
      </w:r>
    </w:p>
  </w:endnote>
  <w:endnote w:id="11">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13</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Indicare</w:t>
      </w:r>
      <w:r>
        <w:rPr>
          <w:rFonts w:ascii="Calibri" w:hAnsi="Calibri" w:cs="Arial"/>
          <w:sz w:val="18"/>
          <w:szCs w:val="18"/>
        </w:rPr>
        <w:t xml:space="preserve"> il </w:t>
      </w:r>
      <w:r>
        <w:rPr>
          <w:rFonts w:ascii="Calibri" w:hAnsi="Calibri" w:cs="Arial"/>
          <w:b/>
          <w:sz w:val="18"/>
          <w:szCs w:val="18"/>
        </w:rPr>
        <w:t xml:space="preserve">numero </w:t>
      </w:r>
      <w:r>
        <w:rPr>
          <w:rFonts w:ascii="Calibri" w:hAnsi="Calibri" w:cs="Arial"/>
          <w:sz w:val="18"/>
          <w:szCs w:val="18"/>
        </w:rPr>
        <w:t>dei giorni (rispetto a</w:t>
      </w:r>
      <w:r>
        <w:rPr>
          <w:rFonts w:ascii="Calibri" w:hAnsi="Calibri" w:cs="Arial"/>
          <w:bCs/>
          <w:iCs/>
          <w:sz w:val="18"/>
          <w:szCs w:val="18"/>
        </w:rPr>
        <w:t>lla scadenza del termine fissato per la presentazione delle offerte</w:t>
      </w:r>
      <w:r>
        <w:rPr>
          <w:rFonts w:ascii="Calibri" w:hAnsi="Calibri" w:cs="Arial"/>
          <w:sz w:val="18"/>
          <w:szCs w:val="18"/>
        </w:rPr>
        <w:t xml:space="preserve">) da rispettare per la presentazione delle richieste di </w:t>
      </w:r>
      <w:r>
        <w:rPr>
          <w:rFonts w:ascii="Calibri" w:hAnsi="Calibri" w:cs="Arial"/>
          <w:b/>
          <w:sz w:val="18"/>
          <w:szCs w:val="18"/>
        </w:rPr>
        <w:t>chiarimenti</w:t>
      </w:r>
      <w:r>
        <w:rPr>
          <w:rFonts w:ascii="Calibri" w:hAnsi="Calibri" w:cs="Arial"/>
          <w:sz w:val="18"/>
          <w:szCs w:val="18"/>
        </w:rPr>
        <w:t xml:space="preserve"> da parte degli operatori economici invitati a gara.</w:t>
      </w:r>
    </w:p>
    <w:p w:rsidR="009D470C" w:rsidRDefault="009D470C">
      <w:pPr>
        <w:pStyle w:val="Endnote"/>
        <w:ind w:left="340" w:firstLine="284"/>
        <w:jc w:val="both"/>
      </w:pPr>
      <w:r>
        <w:rPr>
          <w:rFonts w:ascii="Calibri" w:hAnsi="Calibri" w:cs="Calibri"/>
          <w:bCs/>
          <w:sz w:val="18"/>
          <w:szCs w:val="18"/>
        </w:rPr>
        <w:t>L’</w:t>
      </w:r>
      <w:r>
        <w:rPr>
          <w:rFonts w:ascii="Calibri" w:hAnsi="Calibri" w:cs="Calibri"/>
          <w:b/>
          <w:bCs/>
          <w:sz w:val="18"/>
          <w:szCs w:val="18"/>
        </w:rPr>
        <w:t>art. 74</w:t>
      </w:r>
      <w:r>
        <w:rPr>
          <w:rFonts w:ascii="Calibri" w:hAnsi="Calibri" w:cs="Calibri"/>
          <w:bCs/>
          <w:sz w:val="18"/>
          <w:szCs w:val="18"/>
        </w:rPr>
        <w:t xml:space="preserve">, </w:t>
      </w:r>
      <w:r>
        <w:rPr>
          <w:rFonts w:ascii="Calibri" w:hAnsi="Calibri" w:cs="Calibri"/>
          <w:b/>
          <w:bCs/>
          <w:sz w:val="18"/>
          <w:szCs w:val="18"/>
        </w:rPr>
        <w:t>comma 4</w:t>
      </w:r>
      <w:r>
        <w:rPr>
          <w:rFonts w:ascii="Calibri" w:hAnsi="Calibri" w:cs="Calibri"/>
          <w:bCs/>
          <w:sz w:val="18"/>
          <w:szCs w:val="18"/>
        </w:rPr>
        <w:t xml:space="preserve">, del D.Lgs. n. 50/2016 dispone: </w:t>
      </w:r>
      <w:r>
        <w:rPr>
          <w:rFonts w:ascii="Calibri" w:hAnsi="Calibri" w:cs="Calibri"/>
          <w:bCs/>
          <w:i/>
          <w:sz w:val="18"/>
          <w:szCs w:val="18"/>
        </w:rPr>
        <w:t xml:space="preserve">“4. Sempre che siano state richieste in tempo utile, le ulteriori </w:t>
      </w:r>
      <w:r>
        <w:rPr>
          <w:rFonts w:ascii="Calibri" w:hAnsi="Calibri" w:cs="Calibri"/>
          <w:b/>
          <w:bCs/>
          <w:i/>
          <w:sz w:val="18"/>
          <w:szCs w:val="18"/>
        </w:rPr>
        <w:t xml:space="preserve">informazioni </w:t>
      </w:r>
      <w:r>
        <w:rPr>
          <w:rFonts w:ascii="Calibri" w:hAnsi="Calibri" w:cs="Calibri"/>
          <w:bCs/>
          <w:i/>
          <w:sz w:val="18"/>
          <w:szCs w:val="18"/>
        </w:rPr>
        <w:t xml:space="preserve">sul capitolato d'oneri e sui documenti complementari sono comunicate dalle stazioni appaltanti a tutti gli offerenti che partecipano alla procedura d'appalto </w:t>
      </w:r>
      <w:r>
        <w:rPr>
          <w:rFonts w:ascii="Calibri" w:hAnsi="Calibri" w:cs="Calibri"/>
          <w:b/>
          <w:bCs/>
          <w:i/>
          <w:sz w:val="18"/>
          <w:szCs w:val="18"/>
        </w:rPr>
        <w:t>almeno sei giorni prima</w:t>
      </w:r>
      <w:r>
        <w:rPr>
          <w:rFonts w:ascii="Calibri" w:hAnsi="Calibri" w:cs="Calibri"/>
          <w:bCs/>
          <w:i/>
          <w:sz w:val="18"/>
          <w:szCs w:val="18"/>
        </w:rPr>
        <w:t xml:space="preserve"> della scadenza del </w:t>
      </w:r>
      <w:r>
        <w:rPr>
          <w:rFonts w:ascii="Calibri" w:hAnsi="Calibri" w:cs="Calibri"/>
          <w:bCs/>
          <w:i/>
          <w:sz w:val="18"/>
          <w:szCs w:val="18"/>
          <w:u w:val="single"/>
        </w:rPr>
        <w:t>termine stabilito per la ricezione delle offerte</w:t>
      </w:r>
      <w:r>
        <w:rPr>
          <w:rFonts w:ascii="Calibri" w:hAnsi="Calibri" w:cs="Calibri"/>
          <w:bCs/>
          <w:i/>
          <w:sz w:val="18"/>
          <w:szCs w:val="18"/>
        </w:rPr>
        <w:t xml:space="preserve">. In caso di procedura accelerata, ai sensi degli articoli 60, comma 3, 61, comma 6 il termine è di </w:t>
      </w:r>
      <w:r>
        <w:rPr>
          <w:rFonts w:ascii="Calibri" w:hAnsi="Calibri" w:cs="Calibri"/>
          <w:b/>
          <w:bCs/>
          <w:i/>
          <w:sz w:val="18"/>
          <w:szCs w:val="18"/>
        </w:rPr>
        <w:t>quattro giorni</w:t>
      </w:r>
      <w:r>
        <w:rPr>
          <w:rFonts w:ascii="Calibri" w:hAnsi="Calibri" w:cs="Calibri"/>
          <w:bCs/>
          <w:i/>
          <w:sz w:val="18"/>
          <w:szCs w:val="18"/>
        </w:rPr>
        <w:t>.”</w:t>
      </w:r>
      <w:r>
        <w:rPr>
          <w:rFonts w:ascii="Calibri" w:hAnsi="Calibri" w:cs="Arial"/>
          <w:sz w:val="18"/>
          <w:szCs w:val="18"/>
        </w:rPr>
        <w:t>.</w:t>
      </w:r>
    </w:p>
    <w:p w:rsidR="009D470C" w:rsidRDefault="009D470C">
      <w:pPr>
        <w:pStyle w:val="Endnote"/>
        <w:ind w:left="340" w:firstLine="284"/>
        <w:jc w:val="both"/>
      </w:pPr>
      <w:r>
        <w:rPr>
          <w:rFonts w:ascii="Calibri" w:hAnsi="Calibri" w:cs="Calibri"/>
          <w:sz w:val="18"/>
          <w:szCs w:val="18"/>
        </w:rPr>
        <w:t>Riteniamo</w:t>
      </w:r>
      <w:r>
        <w:rPr>
          <w:rFonts w:ascii="Calibri" w:hAnsi="Calibri" w:cs="Arial"/>
          <w:sz w:val="18"/>
          <w:szCs w:val="18"/>
        </w:rPr>
        <w:t xml:space="preserve">, però, che questo termine minimo di </w:t>
      </w:r>
      <w:r>
        <w:rPr>
          <w:rFonts w:ascii="Calibri" w:hAnsi="Calibri" w:cs="Arial"/>
          <w:b/>
          <w:sz w:val="18"/>
          <w:szCs w:val="18"/>
        </w:rPr>
        <w:t>sei giorni</w:t>
      </w:r>
      <w:r>
        <w:rPr>
          <w:rFonts w:ascii="Calibri" w:hAnsi="Calibri" w:cs="Arial"/>
          <w:sz w:val="18"/>
          <w:szCs w:val="18"/>
        </w:rPr>
        <w:t xml:space="preserve"> (o di </w:t>
      </w:r>
      <w:r>
        <w:rPr>
          <w:rFonts w:ascii="Calibri" w:hAnsi="Calibri" w:cs="Arial"/>
          <w:b/>
          <w:sz w:val="18"/>
          <w:szCs w:val="18"/>
        </w:rPr>
        <w:t>quattro giorni</w:t>
      </w:r>
      <w:r>
        <w:rPr>
          <w:rFonts w:ascii="Calibri" w:hAnsi="Calibri" w:cs="Arial"/>
          <w:sz w:val="18"/>
          <w:szCs w:val="18"/>
        </w:rPr>
        <w:t xml:space="preserve">, in caso di urgenza) trovi applicazione solo per appalti di importo </w:t>
      </w:r>
      <w:r>
        <w:rPr>
          <w:rFonts w:ascii="Calibri" w:hAnsi="Calibri" w:cs="Arial"/>
          <w:sz w:val="18"/>
          <w:szCs w:val="18"/>
          <w:u w:val="single"/>
        </w:rPr>
        <w:t>pari o superiore alla soglia UE</w:t>
      </w:r>
      <w:r>
        <w:rPr>
          <w:rFonts w:ascii="Calibri" w:hAnsi="Calibri" w:cs="Arial"/>
          <w:sz w:val="18"/>
          <w:szCs w:val="18"/>
        </w:rPr>
        <w:t xml:space="preserve"> e che, quindi, </w:t>
      </w:r>
      <w:r>
        <w:rPr>
          <w:rFonts w:ascii="Calibri" w:hAnsi="Calibri" w:cs="Arial"/>
          <w:sz w:val="18"/>
          <w:szCs w:val="18"/>
          <w:u w:val="single"/>
        </w:rPr>
        <w:t xml:space="preserve">possa anche </w:t>
      </w:r>
      <w:r>
        <w:rPr>
          <w:rFonts w:ascii="Calibri" w:hAnsi="Calibri" w:cs="Arial"/>
          <w:b/>
          <w:sz w:val="18"/>
          <w:szCs w:val="18"/>
          <w:u w:val="single"/>
        </w:rPr>
        <w:t>non essere</w:t>
      </w:r>
      <w:r>
        <w:rPr>
          <w:rFonts w:ascii="Calibri" w:hAnsi="Calibri" w:cs="Arial"/>
          <w:sz w:val="18"/>
          <w:szCs w:val="18"/>
          <w:u w:val="single"/>
        </w:rPr>
        <w:t xml:space="preserve"> applicato</w:t>
      </w:r>
      <w:r>
        <w:rPr>
          <w:rFonts w:ascii="Calibri" w:hAnsi="Calibri" w:cs="Arial"/>
          <w:sz w:val="18"/>
          <w:szCs w:val="18"/>
        </w:rPr>
        <w:t xml:space="preserve"> agli appalti di importo sotto soglia UE e, quindi, </w:t>
      </w:r>
      <w:r>
        <w:rPr>
          <w:rFonts w:ascii="Calibri" w:hAnsi="Calibri" w:cs="Arial"/>
          <w:b/>
          <w:sz w:val="18"/>
          <w:szCs w:val="18"/>
        </w:rPr>
        <w:t>non essere</w:t>
      </w:r>
      <w:r>
        <w:rPr>
          <w:rFonts w:ascii="Calibri" w:hAnsi="Calibri" w:cs="Arial"/>
          <w:sz w:val="18"/>
          <w:szCs w:val="18"/>
        </w:rPr>
        <w:t xml:space="preserve"> applicato al presente appalto, in quanto l’</w:t>
      </w:r>
      <w:r>
        <w:rPr>
          <w:rFonts w:ascii="Calibri" w:hAnsi="Calibri" w:cs="Arial"/>
          <w:b/>
          <w:sz w:val="18"/>
          <w:szCs w:val="18"/>
        </w:rPr>
        <w:t xml:space="preserve">art. 36 </w:t>
      </w:r>
      <w:r>
        <w:rPr>
          <w:rFonts w:ascii="Calibri" w:hAnsi="Calibri" w:cs="Arial"/>
          <w:sz w:val="18"/>
          <w:szCs w:val="18"/>
        </w:rPr>
        <w:t xml:space="preserve">del D.Lgs. n. 50/2016 (essendo relativo ai soli </w:t>
      </w:r>
      <w:r>
        <w:rPr>
          <w:rFonts w:ascii="Calibri" w:hAnsi="Calibri" w:cs="Arial"/>
          <w:i/>
          <w:sz w:val="18"/>
          <w:szCs w:val="18"/>
        </w:rPr>
        <w:t>“</w:t>
      </w:r>
      <w:r>
        <w:rPr>
          <w:rFonts w:ascii="Calibri" w:hAnsi="Calibri" w:cs="Arial"/>
          <w:bCs/>
          <w:i/>
          <w:sz w:val="18"/>
          <w:szCs w:val="18"/>
        </w:rPr>
        <w:t>contratti sotto soglia</w:t>
      </w:r>
      <w:r>
        <w:rPr>
          <w:rFonts w:ascii="Calibri" w:hAnsi="Calibri" w:cs="Arial"/>
          <w:i/>
          <w:sz w:val="18"/>
          <w:szCs w:val="18"/>
        </w:rPr>
        <w:t>”</w:t>
      </w:r>
      <w:r>
        <w:rPr>
          <w:rFonts w:ascii="Calibri" w:hAnsi="Calibri" w:cs="Arial"/>
          <w:sz w:val="18"/>
          <w:szCs w:val="18"/>
        </w:rPr>
        <w:t>) contiene le norme “derogatorie” rispetto le norme generali del sopra soglia (a cui l’</w:t>
      </w:r>
      <w:r>
        <w:rPr>
          <w:rFonts w:ascii="Calibri" w:hAnsi="Calibri" w:cs="Arial"/>
          <w:b/>
          <w:sz w:val="18"/>
          <w:szCs w:val="18"/>
        </w:rPr>
        <w:t xml:space="preserve">art. 74 </w:t>
      </w:r>
      <w:r>
        <w:rPr>
          <w:rFonts w:ascii="Calibri" w:hAnsi="Calibri" w:cs="Arial"/>
          <w:sz w:val="18"/>
          <w:szCs w:val="18"/>
        </w:rPr>
        <w:t>indubbiamente appartiene); è evidente, però, che nella “confusione” normativa del nuovo Codice, permettetecelo, occorrerà attendere chiarimenti al riguardo dagli organi competenti: future Linee Guida A.N.AC., interpretazioni del M.I.T., etc. etc.).</w:t>
      </w:r>
    </w:p>
  </w:endnote>
  <w:endnote w:id="12">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14</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Indicare</w:t>
      </w:r>
      <w:r>
        <w:rPr>
          <w:rFonts w:ascii="Calibri" w:hAnsi="Calibri" w:cs="Arial"/>
          <w:sz w:val="18"/>
          <w:szCs w:val="18"/>
        </w:rPr>
        <w:t xml:space="preserve"> il </w:t>
      </w:r>
      <w:r>
        <w:rPr>
          <w:rFonts w:ascii="Calibri" w:hAnsi="Calibri" w:cs="Arial"/>
          <w:b/>
          <w:sz w:val="18"/>
          <w:szCs w:val="18"/>
        </w:rPr>
        <w:t>numero</w:t>
      </w:r>
      <w:r>
        <w:rPr>
          <w:rFonts w:ascii="Calibri" w:hAnsi="Calibri" w:cs="Arial"/>
          <w:sz w:val="18"/>
          <w:szCs w:val="18"/>
        </w:rPr>
        <w:t xml:space="preserve"> dei giorni (rispetto a</w:t>
      </w:r>
      <w:r>
        <w:rPr>
          <w:rFonts w:ascii="Calibri" w:hAnsi="Calibri" w:cs="Arial"/>
          <w:bCs/>
          <w:iCs/>
          <w:sz w:val="18"/>
          <w:szCs w:val="18"/>
        </w:rPr>
        <w:t>lla scadenza del termine fissato per la presentazione delle offerte</w:t>
      </w:r>
      <w:r>
        <w:rPr>
          <w:rFonts w:ascii="Calibri" w:hAnsi="Calibri" w:cs="Arial"/>
          <w:sz w:val="18"/>
          <w:szCs w:val="18"/>
        </w:rPr>
        <w:t xml:space="preserve">) da rispettare dalla stazione appaltante per </w:t>
      </w:r>
      <w:r>
        <w:rPr>
          <w:rFonts w:ascii="Calibri" w:hAnsi="Calibri" w:cs="Arial"/>
          <w:b/>
          <w:sz w:val="18"/>
          <w:szCs w:val="18"/>
        </w:rPr>
        <w:t>fornire le risposte</w:t>
      </w:r>
      <w:r>
        <w:rPr>
          <w:rFonts w:ascii="Calibri" w:hAnsi="Calibri" w:cs="Arial"/>
          <w:sz w:val="18"/>
          <w:szCs w:val="18"/>
        </w:rPr>
        <w:t xml:space="preserve"> (le informazioni) ai chiarimenti richiesti dagli operatori economici invitati a gara, coordinandolo con il termine fissato al punto 11.1. della presente lettera di invito per la ricezione delle richieste di chiarimenti: a questo riguardo si rimanda alla precedente nota (13) e all’applicabilità (o meno), agli appalti di importo sotto soglia, dei termini indicati dall’</w:t>
      </w:r>
      <w:r>
        <w:rPr>
          <w:rFonts w:ascii="Calibri" w:hAnsi="Calibri" w:cs="Arial"/>
          <w:b/>
          <w:sz w:val="18"/>
          <w:szCs w:val="18"/>
        </w:rPr>
        <w:t>art. 74</w:t>
      </w:r>
      <w:r>
        <w:rPr>
          <w:rFonts w:ascii="Calibri" w:hAnsi="Calibri" w:cs="Arial"/>
          <w:sz w:val="18"/>
          <w:szCs w:val="18"/>
        </w:rPr>
        <w:t xml:space="preserve">, </w:t>
      </w:r>
      <w:r>
        <w:rPr>
          <w:rFonts w:ascii="Calibri" w:hAnsi="Calibri" w:cs="Arial"/>
          <w:b/>
          <w:sz w:val="18"/>
          <w:szCs w:val="18"/>
        </w:rPr>
        <w:t>comma 4</w:t>
      </w:r>
      <w:r>
        <w:rPr>
          <w:rFonts w:ascii="Calibri" w:hAnsi="Calibri" w:cs="Arial"/>
          <w:sz w:val="18"/>
          <w:szCs w:val="18"/>
        </w:rPr>
        <w:t>, del D.Lgs. n. 50/2016.</w:t>
      </w:r>
    </w:p>
  </w:endnote>
  <w:endnote w:id="13">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15</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Nel rispetto dei princìpi fissati dal D.Lgs. n. 50/2016 per la tutela della concorrenza e della parità di trattamento fra operatori economici che intendono contrattare con la P.A., le </w:t>
      </w:r>
      <w:r>
        <w:rPr>
          <w:rFonts w:ascii="Calibri" w:hAnsi="Calibri" w:cs="Arial"/>
          <w:b/>
          <w:sz w:val="18"/>
          <w:szCs w:val="18"/>
        </w:rPr>
        <w:t xml:space="preserve">informazioni </w:t>
      </w:r>
      <w:r>
        <w:rPr>
          <w:rFonts w:ascii="Calibri" w:hAnsi="Calibri" w:cs="Arial"/>
          <w:sz w:val="18"/>
          <w:szCs w:val="18"/>
        </w:rPr>
        <w:t>(incluse le risposte ai chiarimenti richiesti)</w:t>
      </w:r>
      <w:r>
        <w:rPr>
          <w:rFonts w:ascii="Calibri" w:hAnsi="Calibri" w:cs="Arial"/>
          <w:b/>
          <w:sz w:val="18"/>
          <w:szCs w:val="18"/>
        </w:rPr>
        <w:t xml:space="preserve"> </w:t>
      </w:r>
      <w:r>
        <w:rPr>
          <w:rFonts w:ascii="Calibri" w:hAnsi="Calibri" w:cs="Arial"/>
          <w:sz w:val="18"/>
          <w:szCs w:val="18"/>
        </w:rPr>
        <w:t xml:space="preserve">di carattere ed interesse generale (di interesse per tutti gli operatori economici invitati a gara) dovranno essere liberamente accessibili agli stessi operatori, indicando (se possibile) su quale specifica pagina del </w:t>
      </w:r>
      <w:r>
        <w:rPr>
          <w:rFonts w:ascii="Calibri" w:hAnsi="Calibri" w:cs="Arial"/>
          <w:b/>
          <w:sz w:val="18"/>
          <w:szCs w:val="18"/>
        </w:rPr>
        <w:t>“profilo di committente”</w:t>
      </w:r>
      <w:r>
        <w:rPr>
          <w:rFonts w:ascii="Calibri" w:hAnsi="Calibri" w:cs="Arial"/>
          <w:sz w:val="18"/>
          <w:szCs w:val="18"/>
        </w:rPr>
        <w:t xml:space="preserve"> le stesse informazioni saranno pubblicate (se al momento non è possibile indicare il link di una “specifica pagina” nella quale saranno pubblicati i chiarimenti, limitarsi ad indicare la </w:t>
      </w:r>
      <w:r>
        <w:rPr>
          <w:rFonts w:ascii="Calibri" w:hAnsi="Calibri" w:cs="Arial"/>
          <w:i/>
          <w:sz w:val="18"/>
          <w:szCs w:val="18"/>
        </w:rPr>
        <w:t xml:space="preserve">home page </w:t>
      </w:r>
      <w:r>
        <w:rPr>
          <w:rFonts w:ascii="Calibri" w:hAnsi="Calibri" w:cs="Arial"/>
          <w:sz w:val="18"/>
          <w:szCs w:val="18"/>
        </w:rPr>
        <w:t xml:space="preserve">del </w:t>
      </w:r>
      <w:r>
        <w:rPr>
          <w:rFonts w:ascii="Calibri" w:hAnsi="Calibri" w:cs="Arial"/>
          <w:bCs/>
          <w:iCs/>
          <w:sz w:val="18"/>
          <w:szCs w:val="18"/>
        </w:rPr>
        <w:t>sito informatico (profilo di committente) della stazione appaltante</w:t>
      </w:r>
      <w:r>
        <w:rPr>
          <w:rFonts w:ascii="Calibri" w:hAnsi="Calibri" w:cs="Arial"/>
          <w:sz w:val="18"/>
          <w:szCs w:val="18"/>
        </w:rPr>
        <w:t>.</w:t>
      </w:r>
    </w:p>
  </w:endnote>
  <w:endnote w:id="14">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16</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Elencare</w:t>
      </w:r>
      <w:r>
        <w:rPr>
          <w:rFonts w:ascii="Calibri" w:hAnsi="Calibri" w:cs="Arial"/>
          <w:sz w:val="18"/>
          <w:szCs w:val="18"/>
        </w:rPr>
        <w:t xml:space="preserve"> i </w:t>
      </w:r>
      <w:r>
        <w:rPr>
          <w:rFonts w:ascii="Calibri" w:hAnsi="Calibri" w:cs="Arial"/>
          <w:b/>
          <w:sz w:val="18"/>
          <w:szCs w:val="18"/>
        </w:rPr>
        <w:t xml:space="preserve">modelli </w:t>
      </w:r>
      <w:r>
        <w:rPr>
          <w:rFonts w:ascii="Calibri" w:hAnsi="Calibri" w:cs="Arial"/>
          <w:sz w:val="18"/>
          <w:szCs w:val="18"/>
        </w:rPr>
        <w:t xml:space="preserve">di </w:t>
      </w:r>
      <w:r>
        <w:rPr>
          <w:rFonts w:ascii="Calibri" w:hAnsi="Calibri" w:cs="Arial"/>
          <w:b/>
          <w:sz w:val="18"/>
          <w:szCs w:val="18"/>
        </w:rPr>
        <w:t>dichiarazione</w:t>
      </w:r>
      <w:r>
        <w:rPr>
          <w:rFonts w:ascii="Calibri" w:hAnsi="Calibri" w:cs="Arial"/>
          <w:sz w:val="18"/>
          <w:szCs w:val="18"/>
        </w:rPr>
        <w:t xml:space="preserve"> resi disponibili dalla stazione appaltante agli operatori economici invitati all’appalto, scaricabili dal sito internet (profilo di committente) della stazione appaltante [</w:t>
      </w:r>
      <w:r>
        <w:rPr>
          <w:rFonts w:ascii="Calibri" w:hAnsi="Calibri" w:cs="Arial"/>
          <w:b/>
          <w:sz w:val="18"/>
          <w:szCs w:val="18"/>
        </w:rPr>
        <w:t>domanda di partecipazione</w:t>
      </w:r>
      <w:r>
        <w:rPr>
          <w:rFonts w:ascii="Calibri" w:hAnsi="Calibri" w:cs="Arial"/>
          <w:sz w:val="18"/>
          <w:szCs w:val="18"/>
        </w:rPr>
        <w:t xml:space="preserve"> alla gara e quali delle varie </w:t>
      </w:r>
      <w:r>
        <w:rPr>
          <w:rFonts w:ascii="Calibri" w:hAnsi="Calibri" w:cs="Arial"/>
          <w:b/>
          <w:i/>
          <w:sz w:val="18"/>
          <w:szCs w:val="18"/>
        </w:rPr>
        <w:t>dichiarazioni sostitutive</w:t>
      </w:r>
      <w:r>
        <w:rPr>
          <w:rFonts w:ascii="Calibri" w:hAnsi="Calibri" w:cs="Arial"/>
          <w:sz w:val="18"/>
          <w:szCs w:val="18"/>
        </w:rPr>
        <w:t xml:space="preserve"> vengono richieste, incluso il “Documento di gara unico europeo (</w:t>
      </w:r>
      <w:r>
        <w:rPr>
          <w:rFonts w:ascii="Calibri" w:hAnsi="Calibri" w:cs="Arial"/>
          <w:b/>
          <w:sz w:val="18"/>
          <w:szCs w:val="18"/>
        </w:rPr>
        <w:t>DGUE</w:t>
      </w:r>
      <w:r>
        <w:rPr>
          <w:rFonts w:ascii="Calibri" w:hAnsi="Calibri" w:cs="Arial"/>
          <w:sz w:val="18"/>
          <w:szCs w:val="18"/>
        </w:rPr>
        <w:t xml:space="preserve">)” previsto dal combinato disposto dell’art. 83, comma 9 e dell’art. 85 del D.Lgs. n. 50/2016, </w:t>
      </w:r>
      <w:r>
        <w:rPr>
          <w:rFonts w:ascii="Calibri" w:hAnsi="Calibri" w:cs="Arial"/>
          <w:bCs/>
          <w:iCs/>
          <w:sz w:val="18"/>
          <w:szCs w:val="18"/>
        </w:rPr>
        <w:t xml:space="preserve">redatto secondo il modello approvato con Regolamento di esecuzione (UE) 2016/7 della Commissione, del 5-1-2016 (GUUE L 3/16 del 6-1-2016) reperibile sul sito </w:t>
      </w:r>
      <w:hyperlink r:id="rId4" w:history="1">
        <w:r>
          <w:rPr>
            <w:rStyle w:val="Internetlink"/>
            <w:rFonts w:ascii="Calibri" w:hAnsi="Calibri" w:cs="Arial"/>
            <w:bCs/>
            <w:iCs/>
            <w:sz w:val="18"/>
            <w:szCs w:val="18"/>
          </w:rPr>
          <w:t>eur-lex.europa.eu</w:t>
        </w:r>
      </w:hyperlink>
      <w:r>
        <w:rPr>
          <w:rFonts w:ascii="Calibri" w:hAnsi="Calibri" w:cs="Arial"/>
          <w:sz w:val="18"/>
          <w:szCs w:val="18"/>
        </w:rPr>
        <w:t>).</w:t>
      </w:r>
    </w:p>
  </w:endnote>
  <w:endnote w:id="15">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17</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Indicare</w:t>
      </w:r>
      <w:r>
        <w:rPr>
          <w:rFonts w:ascii="Calibri" w:hAnsi="Calibri" w:cs="Arial"/>
          <w:sz w:val="18"/>
          <w:szCs w:val="18"/>
        </w:rPr>
        <w:t xml:space="preserve"> l’ammontare della </w:t>
      </w:r>
      <w:r>
        <w:rPr>
          <w:rFonts w:ascii="Calibri" w:hAnsi="Calibri" w:cs="Arial"/>
          <w:b/>
          <w:sz w:val="18"/>
          <w:szCs w:val="18"/>
        </w:rPr>
        <w:t>sanzione pecuniaria</w:t>
      </w:r>
      <w:r>
        <w:rPr>
          <w:rFonts w:ascii="Calibri" w:hAnsi="Calibri" w:cs="Arial"/>
          <w:sz w:val="18"/>
          <w:szCs w:val="18"/>
        </w:rPr>
        <w:t xml:space="preserve"> da versare dal concorrente per la regolarizzazione documentale “a pagamento” prevista dall’art. 83, comma 9, del D.Lgs. n. 50/2016, da stabilire dalla stazione appaltante nel presente invito di gara, la quale deve risultare in misura </w:t>
      </w:r>
      <w:r>
        <w:rPr>
          <w:rFonts w:ascii="Calibri" w:hAnsi="Calibri" w:cs="Arial"/>
          <w:sz w:val="18"/>
          <w:szCs w:val="18"/>
          <w:u w:val="single"/>
        </w:rPr>
        <w:t>non inferiore all'</w:t>
      </w:r>
      <w:r>
        <w:rPr>
          <w:rFonts w:ascii="Calibri" w:hAnsi="Calibri" w:cs="Arial"/>
          <w:b/>
          <w:sz w:val="18"/>
          <w:szCs w:val="18"/>
          <w:u w:val="single"/>
        </w:rPr>
        <w:t xml:space="preserve">uno per mille </w:t>
      </w:r>
      <w:r>
        <w:rPr>
          <w:rFonts w:ascii="Calibri" w:hAnsi="Calibri" w:cs="Arial"/>
          <w:sz w:val="18"/>
          <w:szCs w:val="18"/>
          <w:u w:val="single"/>
        </w:rPr>
        <w:t>e non superiore all'</w:t>
      </w:r>
      <w:r>
        <w:rPr>
          <w:rFonts w:ascii="Calibri" w:hAnsi="Calibri" w:cs="Arial"/>
          <w:b/>
          <w:sz w:val="18"/>
          <w:szCs w:val="18"/>
          <w:u w:val="single"/>
        </w:rPr>
        <w:t>uno per cento</w:t>
      </w:r>
      <w:r>
        <w:rPr>
          <w:rFonts w:ascii="Calibri" w:hAnsi="Calibri" w:cs="Arial"/>
          <w:b/>
          <w:sz w:val="18"/>
          <w:szCs w:val="18"/>
        </w:rPr>
        <w:t xml:space="preserve"> </w:t>
      </w:r>
      <w:r>
        <w:rPr>
          <w:rFonts w:ascii="Calibri" w:hAnsi="Calibri" w:cs="Arial"/>
          <w:sz w:val="18"/>
          <w:szCs w:val="18"/>
        </w:rPr>
        <w:t xml:space="preserve">del valore della gara e comunque non superiore ad </w:t>
      </w:r>
      <w:r>
        <w:rPr>
          <w:rFonts w:ascii="Calibri" w:hAnsi="Calibri" w:cs="Arial"/>
          <w:b/>
          <w:sz w:val="18"/>
          <w:szCs w:val="18"/>
        </w:rPr>
        <w:t>€. 5.000,00</w:t>
      </w:r>
      <w:r>
        <w:rPr>
          <w:rFonts w:ascii="Calibri" w:hAnsi="Calibri" w:cs="Arial"/>
          <w:sz w:val="18"/>
          <w:szCs w:val="18"/>
        </w:rPr>
        <w:t>.</w:t>
      </w:r>
    </w:p>
  </w:endnote>
  <w:endnote w:id="16">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18</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 xml:space="preserve">Il </w:t>
      </w:r>
      <w:r>
        <w:rPr>
          <w:rFonts w:ascii="Calibri" w:hAnsi="Calibri" w:cs="Calibri"/>
          <w:b/>
          <w:sz w:val="18"/>
          <w:szCs w:val="18"/>
        </w:rPr>
        <w:t>termine massimo</w:t>
      </w:r>
      <w:r>
        <w:rPr>
          <w:rFonts w:ascii="Calibri" w:hAnsi="Calibri" w:cs="Calibri"/>
          <w:sz w:val="18"/>
          <w:szCs w:val="18"/>
        </w:rPr>
        <w:t xml:space="preserve"> di </w:t>
      </w:r>
      <w:r>
        <w:rPr>
          <w:rFonts w:ascii="Calibri" w:hAnsi="Calibri" w:cs="Calibri"/>
          <w:bCs/>
          <w:sz w:val="18"/>
          <w:szCs w:val="18"/>
        </w:rPr>
        <w:t>tempo</w:t>
      </w:r>
      <w:r>
        <w:rPr>
          <w:rFonts w:ascii="Calibri" w:hAnsi="Calibri" w:cs="Calibri"/>
          <w:sz w:val="18"/>
          <w:szCs w:val="18"/>
        </w:rPr>
        <w:t xml:space="preserve"> da indicare </w:t>
      </w:r>
      <w:r>
        <w:rPr>
          <w:rFonts w:ascii="Calibri" w:hAnsi="Calibri" w:cs="Calibri"/>
          <w:sz w:val="18"/>
          <w:szCs w:val="18"/>
          <w:u w:val="single"/>
        </w:rPr>
        <w:t>non può essere superiore</w:t>
      </w:r>
      <w:r>
        <w:rPr>
          <w:rFonts w:ascii="Calibri" w:hAnsi="Calibri" w:cs="Calibri"/>
          <w:sz w:val="18"/>
          <w:szCs w:val="18"/>
        </w:rPr>
        <w:t xml:space="preserve"> a </w:t>
      </w:r>
      <w:r>
        <w:rPr>
          <w:rFonts w:ascii="Calibri" w:hAnsi="Calibri" w:cs="Calibri"/>
          <w:b/>
          <w:sz w:val="18"/>
          <w:szCs w:val="18"/>
        </w:rPr>
        <w:t>n. 10 (dieci) giorni</w:t>
      </w:r>
      <w:r>
        <w:rPr>
          <w:rFonts w:ascii="Calibri" w:hAnsi="Calibri" w:cs="Calibri"/>
          <w:sz w:val="18"/>
          <w:szCs w:val="18"/>
        </w:rPr>
        <w:t xml:space="preserve"> (tempo concedibile ai concorrenti da regolarizzare con il </w:t>
      </w:r>
      <w:r>
        <w:rPr>
          <w:rFonts w:ascii="Calibri" w:hAnsi="Calibri" w:cs="Calibri"/>
          <w:b/>
          <w:sz w:val="18"/>
          <w:szCs w:val="18"/>
        </w:rPr>
        <w:t>“soccorso istruttorio”</w:t>
      </w:r>
      <w:r>
        <w:rPr>
          <w:rFonts w:ascii="Calibri" w:hAnsi="Calibri" w:cs="Calibri"/>
          <w:sz w:val="18"/>
          <w:szCs w:val="18"/>
        </w:rPr>
        <w:t>)</w:t>
      </w:r>
      <w:r>
        <w:rPr>
          <w:rFonts w:ascii="Calibri" w:hAnsi="Calibri" w:cs="Arial"/>
          <w:sz w:val="18"/>
          <w:szCs w:val="18"/>
        </w:rPr>
        <w:t>.</w:t>
      </w:r>
    </w:p>
  </w:endnote>
  <w:endnote w:id="17">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19</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Scegliere ed indicare uno o più dei mezzi di seguito indicati: al domicilio eletto, all’indirizzo di posta elettronica, all’indirizzo di posta elettronica certificata-PEC o al numero di fax, indicati dal concorrente [si vedano le precedenti note (1) e (11) </w:t>
      </w:r>
      <w:r>
        <w:rPr>
          <w:rFonts w:ascii="Calibri" w:hAnsi="Calibri" w:cs="Calibri"/>
          <w:bCs/>
          <w:sz w:val="18"/>
          <w:szCs w:val="18"/>
        </w:rPr>
        <w:t xml:space="preserve">in relazione agli obblighi (futuri) di utilizzazione dei </w:t>
      </w:r>
      <w:r>
        <w:rPr>
          <w:rFonts w:ascii="Calibri" w:hAnsi="Calibri" w:cs="Calibri"/>
          <w:bCs/>
          <w:sz w:val="18"/>
          <w:szCs w:val="18"/>
          <w:u w:val="single"/>
        </w:rPr>
        <w:t>mezzi di comunicazione elettronica</w:t>
      </w:r>
      <w:r>
        <w:rPr>
          <w:rFonts w:ascii="Calibri" w:hAnsi="Calibri" w:cs="Calibri"/>
          <w:bCs/>
          <w:sz w:val="18"/>
          <w:szCs w:val="18"/>
        </w:rPr>
        <w:t xml:space="preserve"> (decorrenti dalla data del </w:t>
      </w:r>
      <w:r>
        <w:rPr>
          <w:rFonts w:ascii="Calibri" w:hAnsi="Calibri" w:cs="Calibri"/>
          <w:b/>
          <w:bCs/>
          <w:sz w:val="18"/>
          <w:szCs w:val="18"/>
        </w:rPr>
        <w:t>18-10-2018</w:t>
      </w:r>
      <w:r>
        <w:rPr>
          <w:rFonts w:ascii="Calibri" w:hAnsi="Calibri" w:cs="Calibri"/>
          <w:bCs/>
          <w:sz w:val="18"/>
          <w:szCs w:val="18"/>
        </w:rPr>
        <w:t xml:space="preserve">) per i </w:t>
      </w:r>
      <w:r>
        <w:rPr>
          <w:rFonts w:ascii="Calibri" w:hAnsi="Calibri" w:cs="Calibri"/>
          <w:bCs/>
          <w:sz w:val="18"/>
          <w:szCs w:val="18"/>
          <w:u w:val="single"/>
        </w:rPr>
        <w:t>Comuni che siano “stazioni appaltanti</w:t>
      </w:r>
      <w:r>
        <w:rPr>
          <w:rFonts w:ascii="Calibri" w:hAnsi="Calibri" w:cs="Calibri"/>
          <w:bCs/>
          <w:sz w:val="18"/>
          <w:szCs w:val="18"/>
        </w:rPr>
        <w:t>” nello svolgimento delle procedure di aggiudicazione degli appalti pubblici.</w:t>
      </w:r>
    </w:p>
  </w:endnote>
  <w:endnote w:id="18">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20</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Indicare almeno </w:t>
      </w:r>
      <w:r>
        <w:rPr>
          <w:rFonts w:ascii="Calibri" w:hAnsi="Calibri" w:cs="Arial"/>
          <w:b/>
          <w:sz w:val="18"/>
          <w:szCs w:val="18"/>
        </w:rPr>
        <w:t>n. 180 giorni</w:t>
      </w:r>
      <w:r>
        <w:rPr>
          <w:rFonts w:ascii="Calibri" w:hAnsi="Calibri" w:cs="Arial"/>
          <w:sz w:val="18"/>
          <w:szCs w:val="18"/>
        </w:rPr>
        <w:t>, per il disposto dell’art. 32, comma 4, del D.Lgs. n. 50/2016.</w:t>
      </w:r>
    </w:p>
  </w:endnote>
  <w:endnote w:id="19">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21</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Indicare gli estremi e le modalità previste per effettuare il deposito in contanti dell’importo da garantire con la cauzione provvisoria. Secondo la più recente giurisprudenza, la cauzione provvisoria in contanti può essere costituita anche mediante la presentazione di un </w:t>
      </w:r>
      <w:r>
        <w:rPr>
          <w:rFonts w:ascii="Calibri" w:hAnsi="Calibri" w:cs="Arial"/>
          <w:b/>
          <w:sz w:val="18"/>
          <w:szCs w:val="18"/>
          <w:u w:val="single"/>
        </w:rPr>
        <w:t>assegno circolare</w:t>
      </w:r>
      <w:r>
        <w:rPr>
          <w:rFonts w:ascii="Calibri" w:hAnsi="Calibri" w:cs="Arial"/>
          <w:sz w:val="18"/>
          <w:szCs w:val="18"/>
        </w:rPr>
        <w:t xml:space="preserve"> rilasciato da un Istituto Bancario a favore della stazione appaltante (si sottolinea che qualora la stazione appaltante indichi anche questa modalità, dovrà attentamente esplicitare che </w:t>
      </w:r>
      <w:r>
        <w:rPr>
          <w:rFonts w:ascii="Calibri" w:hAnsi="Calibri" w:cs="Arial"/>
          <w:b/>
          <w:sz w:val="18"/>
          <w:szCs w:val="18"/>
          <w:u w:val="single"/>
        </w:rPr>
        <w:t>non potrà essere presentato assegno bancario di c/c</w:t>
      </w:r>
      <w:r>
        <w:rPr>
          <w:rFonts w:ascii="Calibri" w:hAnsi="Calibri" w:cs="Arial"/>
          <w:sz w:val="18"/>
          <w:szCs w:val="18"/>
        </w:rPr>
        <w:t xml:space="preserve">, poiché in tal caso il concorrente dovrà essere </w:t>
      </w:r>
      <w:r>
        <w:rPr>
          <w:rFonts w:ascii="Calibri" w:hAnsi="Calibri" w:cs="Arial"/>
          <w:b/>
          <w:sz w:val="18"/>
          <w:szCs w:val="18"/>
        </w:rPr>
        <w:t>escluso dalla gara</w:t>
      </w:r>
      <w:r>
        <w:rPr>
          <w:rFonts w:ascii="Calibri" w:hAnsi="Calibri" w:cs="Arial"/>
          <w:sz w:val="18"/>
          <w:szCs w:val="18"/>
        </w:rPr>
        <w:t xml:space="preserve">, salva regolarizzazione mediante procedura di </w:t>
      </w:r>
      <w:r>
        <w:rPr>
          <w:rFonts w:ascii="Calibri" w:hAnsi="Calibri" w:cs="Arial"/>
          <w:b/>
          <w:sz w:val="18"/>
          <w:szCs w:val="18"/>
        </w:rPr>
        <w:t>“soccorso istruttorio”</w:t>
      </w:r>
      <w:r>
        <w:rPr>
          <w:rFonts w:ascii="Calibri" w:hAnsi="Calibri" w:cs="Arial"/>
          <w:sz w:val="18"/>
          <w:szCs w:val="18"/>
        </w:rPr>
        <w:t xml:space="preserve"> a pagamento ai sensi dell’art. 83, comma 9, del D.Lgs. n. 50/2016).</w:t>
      </w:r>
    </w:p>
  </w:endnote>
  <w:endnote w:id="20">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22</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Indicare almeno </w:t>
      </w:r>
      <w:r>
        <w:rPr>
          <w:rFonts w:ascii="Calibri" w:hAnsi="Calibri" w:cs="Arial"/>
          <w:b/>
          <w:sz w:val="18"/>
          <w:szCs w:val="18"/>
        </w:rPr>
        <w:t>n. 180 giorni</w:t>
      </w:r>
      <w:r>
        <w:rPr>
          <w:rFonts w:ascii="Calibri" w:hAnsi="Calibri" w:cs="Arial"/>
          <w:sz w:val="18"/>
          <w:szCs w:val="18"/>
        </w:rPr>
        <w:t>, ovvero altro termine, in relazione alla durata prevista per la validità dell’offerta presentata dai concorrenti, così come indicata nel punto 16.2. del presente invito di gara [si veda la precedente nota (20)].</w:t>
      </w:r>
    </w:p>
  </w:endnote>
  <w:endnote w:id="21">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23</w:t>
      </w:r>
      <w:r>
        <w:rPr>
          <w:rStyle w:val="EndnoteSymbol"/>
          <w:rFonts w:ascii="Calibri" w:hAnsi="Calibri" w:cs="Calibri"/>
          <w:sz w:val="18"/>
          <w:szCs w:val="18"/>
          <w:vertAlign w:val="baseline"/>
        </w:rPr>
        <w:t>)</w:t>
      </w:r>
      <w:r>
        <w:rPr>
          <w:rFonts w:ascii="Calibri" w:hAnsi="Calibri" w:cs="Calibri"/>
          <w:sz w:val="18"/>
          <w:szCs w:val="18"/>
        </w:rPr>
        <w:tab/>
        <w:t xml:space="preserve">Riportiamo nel presente modello di </w:t>
      </w:r>
      <w:r>
        <w:rPr>
          <w:rFonts w:ascii="Calibri" w:hAnsi="Calibri" w:cs="Calibri"/>
          <w:b/>
          <w:i/>
          <w:sz w:val="18"/>
          <w:szCs w:val="18"/>
        </w:rPr>
        <w:t>lettera di invito a gara informale</w:t>
      </w:r>
      <w:r>
        <w:rPr>
          <w:rFonts w:ascii="Calibri" w:hAnsi="Calibri" w:cs="Calibri"/>
          <w:sz w:val="18"/>
          <w:szCs w:val="18"/>
        </w:rPr>
        <w:t xml:space="preserve"> la </w:t>
      </w:r>
      <w:r>
        <w:rPr>
          <w:rFonts w:ascii="Calibri" w:hAnsi="Calibri" w:cs="Arial"/>
          <w:sz w:val="18"/>
          <w:szCs w:val="18"/>
        </w:rPr>
        <w:t>condizione</w:t>
      </w:r>
      <w:r>
        <w:rPr>
          <w:rFonts w:ascii="Calibri" w:hAnsi="Calibri" w:cs="Calibri"/>
          <w:bCs/>
          <w:iCs/>
          <w:sz w:val="18"/>
          <w:szCs w:val="18"/>
        </w:rPr>
        <w:t xml:space="preserve"> riportata da A.N.AC. nel punto 10.7 del</w:t>
      </w:r>
      <w:r>
        <w:rPr>
          <w:rFonts w:ascii="Calibri" w:hAnsi="Calibri" w:cs="Calibri"/>
          <w:bCs/>
          <w:iCs/>
          <w:color w:val="C00000"/>
          <w:sz w:val="18"/>
          <w:szCs w:val="18"/>
        </w:rPr>
        <w:t xml:space="preserve"> </w:t>
      </w:r>
      <w:hyperlink r:id="rId5" w:history="1">
        <w:r>
          <w:rPr>
            <w:rStyle w:val="Internetlink"/>
            <w:rFonts w:ascii="Calibri" w:hAnsi="Calibri" w:cs="Calibri"/>
            <w:sz w:val="18"/>
            <w:szCs w:val="18"/>
            <w:u w:val="none"/>
          </w:rPr>
          <w:t>“</w:t>
        </w:r>
      </w:hyperlink>
      <w:hyperlink r:id="rId6" w:history="1">
        <w:r>
          <w:rPr>
            <w:rStyle w:val="Internetlink"/>
            <w:rFonts w:ascii="Calibri" w:hAnsi="Calibri" w:cs="Calibri"/>
            <w:bCs/>
            <w:sz w:val="18"/>
            <w:szCs w:val="18"/>
          </w:rPr>
          <w:t>Bando-tipo per l’affidamento di contratti pubblici di servizi e forniture</w:t>
        </w:r>
      </w:hyperlink>
      <w:hyperlink r:id="rId7" w:history="1">
        <w:r>
          <w:rPr>
            <w:rStyle w:val="Internetlink"/>
            <w:rFonts w:ascii="Calibri" w:hAnsi="Calibri" w:cs="Calibri"/>
            <w:bCs/>
            <w:sz w:val="18"/>
            <w:szCs w:val="18"/>
            <w:u w:val="none"/>
          </w:rPr>
          <w:t>”</w:t>
        </w:r>
      </w:hyperlink>
      <w:r>
        <w:rPr>
          <w:rFonts w:ascii="Calibri" w:hAnsi="Calibri" w:cs="Calibri"/>
          <w:color w:val="C00000"/>
          <w:sz w:val="18"/>
          <w:szCs w:val="18"/>
        </w:rPr>
        <w:t xml:space="preserve"> </w:t>
      </w:r>
      <w:r>
        <w:rPr>
          <w:rFonts w:ascii="Calibri" w:hAnsi="Calibri" w:cs="Calibri"/>
          <w:sz w:val="18"/>
          <w:szCs w:val="18"/>
        </w:rPr>
        <w:t>(</w:t>
      </w:r>
      <w:r>
        <w:rPr>
          <w:rFonts w:ascii="Calibri" w:hAnsi="Calibri" w:cs="Calibri"/>
          <w:i/>
          <w:sz w:val="18"/>
          <w:szCs w:val="18"/>
        </w:rPr>
        <w:t xml:space="preserve">“..... a condizione </w:t>
      </w:r>
      <w:r>
        <w:rPr>
          <w:rFonts w:ascii="Calibri" w:hAnsi="Calibri" w:cs="Calibri"/>
          <w:bCs/>
          <w:i/>
          <w:iCs/>
          <w:sz w:val="18"/>
          <w:szCs w:val="18"/>
        </w:rPr>
        <w:t>che la cauzione sia stata già costituita alla data di presentazione dell’offerta e che decorra da tale data.”</w:t>
      </w:r>
      <w:r>
        <w:rPr>
          <w:rFonts w:ascii="Calibri" w:hAnsi="Calibri" w:cs="Calibri"/>
          <w:bCs/>
          <w:iCs/>
          <w:sz w:val="18"/>
          <w:szCs w:val="18"/>
        </w:rPr>
        <w:t xml:space="preserve">) e che prima dell’entrata in vigore del nuovo Codice degli appalti e delle concessioni emanato con D.Lgs. n. 50/2016 doveva trovare applicazione agli appalti di lavori pubblici in ragione (ed </w:t>
      </w:r>
      <w:r>
        <w:rPr>
          <w:rFonts w:ascii="Calibri" w:hAnsi="Calibri" w:cs="Calibri"/>
          <w:sz w:val="18"/>
          <w:szCs w:val="18"/>
        </w:rPr>
        <w:t xml:space="preserve">in attuazione) </w:t>
      </w:r>
      <w:r>
        <w:rPr>
          <w:rFonts w:ascii="Calibri" w:hAnsi="Calibri" w:cs="Arial"/>
          <w:bCs/>
          <w:sz w:val="18"/>
          <w:szCs w:val="18"/>
        </w:rPr>
        <w:t xml:space="preserve">di quanto indicato nel punto </w:t>
      </w:r>
      <w:r>
        <w:rPr>
          <w:rFonts w:ascii="Calibri" w:hAnsi="Calibri" w:cs="Arial"/>
          <w:b/>
          <w:bCs/>
          <w:sz w:val="18"/>
          <w:szCs w:val="18"/>
        </w:rPr>
        <w:t>2)</w:t>
      </w:r>
      <w:r>
        <w:rPr>
          <w:rFonts w:ascii="Calibri" w:hAnsi="Calibri" w:cs="Arial"/>
          <w:bCs/>
          <w:sz w:val="18"/>
          <w:szCs w:val="18"/>
        </w:rPr>
        <w:t xml:space="preserve"> del</w:t>
      </w:r>
      <w:r>
        <w:rPr>
          <w:rFonts w:ascii="Calibri" w:hAnsi="Calibri" w:cs="Arial"/>
          <w:bCs/>
          <w:color w:val="C00000"/>
          <w:sz w:val="18"/>
          <w:szCs w:val="18"/>
        </w:rPr>
        <w:t xml:space="preserve"> </w:t>
      </w:r>
      <w:hyperlink r:id="rId8" w:history="1">
        <w:r>
          <w:rPr>
            <w:rStyle w:val="Internetlink"/>
            <w:rFonts w:ascii="Calibri" w:hAnsi="Calibri" w:cs="Arial"/>
            <w:bCs/>
            <w:sz w:val="18"/>
            <w:szCs w:val="18"/>
          </w:rPr>
          <w:t>Comunicato del Presidente A.N.AC. del 27-5-2015</w:t>
        </w:r>
      </w:hyperlink>
      <w:r>
        <w:rPr>
          <w:rFonts w:ascii="Calibri" w:hAnsi="Calibri" w:cs="Calibri"/>
          <w:bCs/>
          <w:iCs/>
          <w:sz w:val="18"/>
          <w:szCs w:val="18"/>
        </w:rPr>
        <w:t xml:space="preserve">, </w:t>
      </w:r>
      <w:r>
        <w:rPr>
          <w:rFonts w:ascii="Calibri" w:hAnsi="Calibri" w:cs="Calibri"/>
          <w:sz w:val="18"/>
          <w:szCs w:val="18"/>
        </w:rPr>
        <w:t xml:space="preserve">che </w:t>
      </w:r>
      <w:r>
        <w:rPr>
          <w:rFonts w:ascii="Calibri" w:hAnsi="Calibri" w:cs="Calibri"/>
          <w:b/>
          <w:sz w:val="18"/>
          <w:szCs w:val="18"/>
          <w:u w:val="single"/>
        </w:rPr>
        <w:t>Noi non condividiamo</w:t>
      </w:r>
      <w:r>
        <w:rPr>
          <w:rFonts w:ascii="Calibri" w:hAnsi="Calibri" w:cs="Calibri"/>
          <w:sz w:val="18"/>
          <w:szCs w:val="18"/>
        </w:rPr>
        <w:t>. R</w:t>
      </w:r>
      <w:r>
        <w:rPr>
          <w:rFonts w:ascii="Calibri" w:hAnsi="Calibri" w:cs="Calibri"/>
          <w:bCs/>
          <w:iCs/>
          <w:sz w:val="18"/>
          <w:szCs w:val="18"/>
        </w:rPr>
        <w:t>imandiamo anche alla lettura del punto “2.2 Carenze ed irregolarità essenziali sanabili (e non).”, sottopunto 2., della</w:t>
      </w:r>
      <w:r>
        <w:rPr>
          <w:rFonts w:ascii="Calibri" w:hAnsi="Calibri" w:cs="Calibri"/>
          <w:bCs/>
          <w:iCs/>
          <w:color w:val="C00000"/>
          <w:sz w:val="18"/>
          <w:szCs w:val="18"/>
        </w:rPr>
        <w:t xml:space="preserve"> </w:t>
      </w:r>
      <w:hyperlink r:id="rId9" w:history="1">
        <w:r>
          <w:rPr>
            <w:rStyle w:val="Internetlink"/>
            <w:rFonts w:ascii="Calibri" w:hAnsi="Calibri" w:cs="Arial"/>
            <w:sz w:val="18"/>
            <w:szCs w:val="18"/>
          </w:rPr>
          <w:t>Determinazione n. 1 del 8-1-2015</w:t>
        </w:r>
      </w:hyperlink>
      <w:r>
        <w:rPr>
          <w:rFonts w:ascii="Calibri" w:hAnsi="Calibri" w:cs="Arial"/>
          <w:sz w:val="18"/>
          <w:szCs w:val="18"/>
        </w:rPr>
        <w:t xml:space="preserve">, </w:t>
      </w:r>
      <w:r>
        <w:rPr>
          <w:rFonts w:ascii="Calibri" w:hAnsi="Calibri" w:cs="Calibri"/>
          <w:bCs/>
          <w:iCs/>
          <w:sz w:val="18"/>
          <w:szCs w:val="18"/>
        </w:rPr>
        <w:t xml:space="preserve">nel quale la stessa A.N.AC. afferma [secondo noi ingiustificatamente (o erroneamente ?), alla luce delle norme sul vecchio “soccorso istruttorio” di cui agli artt. </w:t>
      </w:r>
      <w:r>
        <w:rPr>
          <w:rFonts w:ascii="Calibri" w:hAnsi="Calibri" w:cs="Calibri"/>
          <w:sz w:val="18"/>
          <w:szCs w:val="18"/>
        </w:rPr>
        <w:t>art. 38, comma 2</w:t>
      </w:r>
      <w:r>
        <w:rPr>
          <w:rFonts w:ascii="Calibri" w:hAnsi="Calibri" w:cs="Calibri"/>
          <w:i/>
          <w:sz w:val="18"/>
          <w:szCs w:val="18"/>
        </w:rPr>
        <w:t>-bis</w:t>
      </w:r>
      <w:r>
        <w:rPr>
          <w:rFonts w:ascii="Calibri" w:hAnsi="Calibri" w:cs="Calibri"/>
          <w:sz w:val="18"/>
          <w:szCs w:val="18"/>
        </w:rPr>
        <w:t xml:space="preserve"> e 46, comma 1</w:t>
      </w:r>
      <w:r>
        <w:rPr>
          <w:rFonts w:ascii="Calibri" w:hAnsi="Calibri" w:cs="Calibri"/>
          <w:i/>
          <w:sz w:val="18"/>
          <w:szCs w:val="18"/>
        </w:rPr>
        <w:t>-ter</w:t>
      </w:r>
      <w:r>
        <w:rPr>
          <w:rFonts w:ascii="Calibri" w:hAnsi="Calibri" w:cs="Calibri"/>
          <w:sz w:val="18"/>
          <w:szCs w:val="18"/>
        </w:rPr>
        <w:t>, del D.Lgs. n.163/06</w:t>
      </w:r>
      <w:r>
        <w:rPr>
          <w:rFonts w:ascii="Calibri" w:hAnsi="Calibri" w:cs="Calibri"/>
          <w:bCs/>
          <w:iCs/>
          <w:sz w:val="18"/>
          <w:szCs w:val="18"/>
        </w:rPr>
        <w:t xml:space="preserve">] che: </w:t>
      </w:r>
      <w:r>
        <w:rPr>
          <w:rFonts w:ascii="Calibri" w:hAnsi="Calibri" w:cs="Calibri"/>
          <w:bCs/>
          <w:i/>
          <w:iCs/>
          <w:sz w:val="18"/>
          <w:szCs w:val="18"/>
        </w:rPr>
        <w:t xml:space="preserve">“Pertanto, tenuto conto che il </w:t>
      </w:r>
      <w:r>
        <w:rPr>
          <w:rFonts w:ascii="Calibri" w:hAnsi="Calibri" w:cs="Calibri"/>
          <w:b/>
          <w:bCs/>
          <w:i/>
          <w:iCs/>
          <w:sz w:val="18"/>
          <w:szCs w:val="18"/>
        </w:rPr>
        <w:t>comma 1-ter</w:t>
      </w:r>
      <w:r>
        <w:rPr>
          <w:rFonts w:ascii="Calibri" w:hAnsi="Calibri" w:cs="Calibri"/>
          <w:bCs/>
          <w:i/>
          <w:iCs/>
          <w:sz w:val="18"/>
          <w:szCs w:val="18"/>
        </w:rPr>
        <w:t xml:space="preserve"> dell’</w:t>
      </w:r>
      <w:r>
        <w:rPr>
          <w:rFonts w:ascii="Calibri" w:hAnsi="Calibri" w:cs="Calibri"/>
          <w:b/>
          <w:bCs/>
          <w:i/>
          <w:iCs/>
          <w:sz w:val="18"/>
          <w:szCs w:val="18"/>
        </w:rPr>
        <w:t>art. 46</w:t>
      </w:r>
      <w:r>
        <w:rPr>
          <w:rFonts w:ascii="Calibri" w:hAnsi="Calibri" w:cs="Calibri"/>
          <w:bCs/>
          <w:i/>
          <w:iCs/>
          <w:sz w:val="18"/>
          <w:szCs w:val="18"/>
        </w:rPr>
        <w:t xml:space="preserve"> del Codice consente la sanatoria anche di elementi che devono essere prodotti in base alla legge, al bando o al disciplinare di gara (e la </w:t>
      </w:r>
      <w:r>
        <w:rPr>
          <w:rFonts w:ascii="Calibri" w:hAnsi="Calibri" w:cs="Calibri"/>
          <w:b/>
          <w:bCs/>
          <w:i/>
          <w:iCs/>
          <w:sz w:val="18"/>
          <w:szCs w:val="18"/>
        </w:rPr>
        <w:t>cauzione</w:t>
      </w:r>
      <w:r>
        <w:rPr>
          <w:rFonts w:ascii="Calibri" w:hAnsi="Calibri" w:cs="Calibri"/>
          <w:bCs/>
          <w:i/>
          <w:iCs/>
          <w:sz w:val="18"/>
          <w:szCs w:val="18"/>
        </w:rPr>
        <w:t xml:space="preserve"> è un elemento da produrre </w:t>
      </w:r>
      <w:r>
        <w:rPr>
          <w:rFonts w:ascii="Calibri" w:hAnsi="Calibri" w:cs="Calibri"/>
          <w:bCs/>
          <w:i/>
          <w:iCs/>
          <w:sz w:val="18"/>
          <w:szCs w:val="18"/>
          <w:u w:val="single"/>
        </w:rPr>
        <w:t>a corredo dell’offerta</w:t>
      </w:r>
      <w:r>
        <w:rPr>
          <w:rFonts w:ascii="Calibri" w:hAnsi="Calibri" w:cs="Calibri"/>
          <w:bCs/>
          <w:i/>
          <w:iCs/>
          <w:sz w:val="18"/>
          <w:szCs w:val="18"/>
        </w:rPr>
        <w:t xml:space="preserve"> in base alla legge), considerato che ai fini del pagamento della sanzione la cauzione costituisce solo una garanzia, la novella normativa </w:t>
      </w:r>
      <w:r>
        <w:rPr>
          <w:rFonts w:ascii="Calibri" w:hAnsi="Calibri" w:cs="Calibri"/>
          <w:bCs/>
          <w:i/>
          <w:iCs/>
          <w:sz w:val="18"/>
          <w:szCs w:val="18"/>
          <w:u w:val="single"/>
        </w:rPr>
        <w:t>trova applicazione anche con riferimento ad ogni ipotesi di mancanza, incompletezza o irregolarità riferita alla cauzione provvisoria</w:t>
      </w:r>
      <w:r>
        <w:rPr>
          <w:rFonts w:ascii="Calibri" w:hAnsi="Calibri" w:cs="Calibri"/>
          <w:bCs/>
          <w:i/>
          <w:iCs/>
          <w:sz w:val="18"/>
          <w:szCs w:val="18"/>
        </w:rPr>
        <w:t xml:space="preserve"> </w:t>
      </w:r>
      <w:r>
        <w:rPr>
          <w:rFonts w:ascii="Calibri" w:hAnsi="Calibri" w:cs="Calibri"/>
          <w:b/>
          <w:bCs/>
          <w:i/>
          <w:iCs/>
          <w:sz w:val="18"/>
          <w:szCs w:val="18"/>
        </w:rPr>
        <w:t>a condizione</w:t>
      </w:r>
      <w:r>
        <w:rPr>
          <w:rFonts w:ascii="Calibri" w:hAnsi="Calibri" w:cs="Calibri"/>
          <w:bCs/>
          <w:i/>
          <w:iCs/>
          <w:sz w:val="18"/>
          <w:szCs w:val="18"/>
        </w:rPr>
        <w:t xml:space="preserve"> che quest’ultima </w:t>
      </w:r>
      <w:r>
        <w:rPr>
          <w:rFonts w:ascii="Calibri" w:hAnsi="Calibri" w:cs="Calibri"/>
          <w:b/>
          <w:bCs/>
          <w:i/>
          <w:iCs/>
          <w:sz w:val="18"/>
          <w:szCs w:val="18"/>
        </w:rPr>
        <w:t>sia stata già costituita alla data di presentazione dell’offerta</w:t>
      </w:r>
      <w:r>
        <w:rPr>
          <w:rFonts w:ascii="Calibri" w:hAnsi="Calibri" w:cs="Calibri"/>
          <w:bCs/>
          <w:i/>
          <w:iCs/>
          <w:sz w:val="18"/>
          <w:szCs w:val="18"/>
        </w:rPr>
        <w:t xml:space="preserve"> e rispetti la previsione di cui all’</w:t>
      </w:r>
      <w:r>
        <w:rPr>
          <w:rFonts w:ascii="Calibri" w:hAnsi="Calibri" w:cs="Calibri"/>
          <w:b/>
          <w:bCs/>
          <w:i/>
          <w:iCs/>
          <w:sz w:val="18"/>
          <w:szCs w:val="18"/>
          <w:u w:val="single"/>
        </w:rPr>
        <w:t>art. 75</w:t>
      </w:r>
      <w:r>
        <w:rPr>
          <w:rFonts w:ascii="Calibri" w:hAnsi="Calibri" w:cs="Calibri"/>
          <w:bCs/>
          <w:i/>
          <w:iCs/>
          <w:sz w:val="18"/>
          <w:szCs w:val="18"/>
        </w:rPr>
        <w:t xml:space="preserve">, </w:t>
      </w:r>
      <w:r>
        <w:rPr>
          <w:rFonts w:ascii="Calibri" w:hAnsi="Calibri" w:cs="Calibri"/>
          <w:b/>
          <w:bCs/>
          <w:i/>
          <w:iCs/>
          <w:sz w:val="18"/>
          <w:szCs w:val="18"/>
        </w:rPr>
        <w:t>comma 5</w:t>
      </w:r>
      <w:r>
        <w:rPr>
          <w:rFonts w:ascii="Calibri" w:hAnsi="Calibri" w:cs="Calibri"/>
          <w:bCs/>
          <w:i/>
          <w:iCs/>
          <w:sz w:val="18"/>
          <w:szCs w:val="18"/>
        </w:rPr>
        <w:t xml:space="preserve"> del Codice, vale a dire </w:t>
      </w:r>
      <w:r>
        <w:rPr>
          <w:rFonts w:ascii="Calibri" w:hAnsi="Calibri" w:cs="Calibri"/>
          <w:b/>
          <w:bCs/>
          <w:i/>
          <w:iCs/>
          <w:sz w:val="18"/>
          <w:szCs w:val="18"/>
        </w:rPr>
        <w:t>decorra da tale data</w:t>
      </w:r>
      <w:r>
        <w:rPr>
          <w:rFonts w:ascii="Calibri" w:hAnsi="Calibri" w:cs="Calibri"/>
          <w:bCs/>
          <w:i/>
          <w:iCs/>
          <w:sz w:val="18"/>
          <w:szCs w:val="18"/>
        </w:rPr>
        <w:t>. Diversamente sarebbe alterata la parità di trattamento tra i concorrenti.”</w:t>
      </w:r>
      <w:r>
        <w:rPr>
          <w:rFonts w:ascii="Calibri" w:hAnsi="Calibri" w:cs="Calibri"/>
          <w:bCs/>
          <w:iCs/>
          <w:sz w:val="18"/>
          <w:szCs w:val="18"/>
        </w:rPr>
        <w:t xml:space="preserve">. Rileviamo che non condividiamo tale condizione anche per il fatto che la </w:t>
      </w:r>
      <w:r>
        <w:rPr>
          <w:rFonts w:ascii="Calibri" w:hAnsi="Calibri" w:cs="Calibri"/>
          <w:bCs/>
          <w:iCs/>
          <w:sz w:val="18"/>
          <w:szCs w:val="18"/>
          <w:u w:val="single"/>
        </w:rPr>
        <w:t xml:space="preserve">giurisprudenza </w:t>
      </w:r>
      <w:r>
        <w:rPr>
          <w:rFonts w:ascii="Calibri" w:hAnsi="Calibri" w:cs="Calibri"/>
          <w:bCs/>
          <w:iCs/>
          <w:sz w:val="18"/>
          <w:szCs w:val="18"/>
        </w:rPr>
        <w:t xml:space="preserve">più recente </w:t>
      </w:r>
      <w:r>
        <w:rPr>
          <w:rFonts w:ascii="Calibri" w:hAnsi="Calibri" w:cs="Calibri"/>
          <w:bCs/>
          <w:iCs/>
          <w:sz w:val="18"/>
          <w:szCs w:val="18"/>
          <w:u w:val="single"/>
        </w:rPr>
        <w:t>è di ben altro avviso</w:t>
      </w:r>
      <w:r>
        <w:rPr>
          <w:rFonts w:ascii="Calibri" w:hAnsi="Calibri" w:cs="Calibri"/>
          <w:bCs/>
          <w:iCs/>
          <w:sz w:val="18"/>
          <w:szCs w:val="18"/>
        </w:rPr>
        <w:t xml:space="preserve"> di A.N.AC., poiché </w:t>
      </w:r>
      <w:r>
        <w:rPr>
          <w:rFonts w:ascii="Calibri" w:hAnsi="Calibri" w:cs="Calibri"/>
          <w:bCs/>
          <w:iCs/>
          <w:sz w:val="18"/>
          <w:szCs w:val="18"/>
          <w:u w:val="single"/>
        </w:rPr>
        <w:t>ritiene sanabile</w:t>
      </w:r>
      <w:r>
        <w:rPr>
          <w:rFonts w:ascii="Calibri" w:hAnsi="Calibri" w:cs="Calibri"/>
          <w:bCs/>
          <w:iCs/>
          <w:sz w:val="18"/>
          <w:szCs w:val="18"/>
        </w:rPr>
        <w:t xml:space="preserve"> anche la </w:t>
      </w:r>
      <w:r>
        <w:rPr>
          <w:rFonts w:ascii="Calibri" w:hAnsi="Calibri" w:cs="Calibri"/>
          <w:b/>
          <w:bCs/>
          <w:iCs/>
          <w:sz w:val="18"/>
          <w:szCs w:val="18"/>
        </w:rPr>
        <w:t>mancanza</w:t>
      </w:r>
      <w:r>
        <w:rPr>
          <w:rFonts w:ascii="Calibri" w:hAnsi="Calibri" w:cs="Calibri"/>
          <w:bCs/>
          <w:iCs/>
          <w:sz w:val="18"/>
          <w:szCs w:val="18"/>
        </w:rPr>
        <w:t xml:space="preserve"> o l’</w:t>
      </w:r>
      <w:r>
        <w:rPr>
          <w:rFonts w:ascii="Calibri" w:hAnsi="Calibri" w:cs="Calibri"/>
          <w:b/>
          <w:bCs/>
          <w:iCs/>
          <w:sz w:val="18"/>
          <w:szCs w:val="18"/>
        </w:rPr>
        <w:t>incomple</w:t>
      </w:r>
      <w:r>
        <w:rPr>
          <w:rFonts w:ascii="Calibri" w:hAnsi="Calibri" w:cs="Calibri"/>
          <w:b/>
          <w:bCs/>
          <w:iCs/>
          <w:sz w:val="18"/>
          <w:szCs w:val="18"/>
        </w:rPr>
        <w:softHyphen/>
        <w:t>tezza</w:t>
      </w:r>
      <w:r>
        <w:rPr>
          <w:rFonts w:ascii="Calibri" w:hAnsi="Calibri" w:cs="Calibri"/>
          <w:bCs/>
          <w:iCs/>
          <w:sz w:val="18"/>
          <w:szCs w:val="18"/>
        </w:rPr>
        <w:t xml:space="preserve"> della </w:t>
      </w:r>
      <w:r>
        <w:rPr>
          <w:rFonts w:ascii="Calibri" w:hAnsi="Calibri" w:cs="Calibri"/>
          <w:b/>
          <w:bCs/>
          <w:iCs/>
          <w:sz w:val="18"/>
          <w:szCs w:val="18"/>
          <w:u w:val="single"/>
        </w:rPr>
        <w:t>cauzione provvisoria</w:t>
      </w:r>
      <w:r>
        <w:rPr>
          <w:rFonts w:ascii="Calibri" w:hAnsi="Calibri" w:cs="Calibri"/>
          <w:bCs/>
          <w:iCs/>
          <w:sz w:val="18"/>
          <w:szCs w:val="18"/>
        </w:rPr>
        <w:t xml:space="preserve"> </w:t>
      </w:r>
      <w:r>
        <w:rPr>
          <w:rFonts w:ascii="Calibri" w:hAnsi="Calibri" w:cs="Calibri"/>
          <w:bCs/>
          <w:iCs/>
          <w:sz w:val="18"/>
          <w:szCs w:val="18"/>
          <w:u w:val="single"/>
        </w:rPr>
        <w:t>senza alcun vincolo del rispetto di detta condizione richiesta da A.N.AC.</w:t>
      </w:r>
      <w:r>
        <w:rPr>
          <w:rFonts w:ascii="Calibri" w:hAnsi="Calibri" w:cs="Calibri"/>
          <w:bCs/>
          <w:iCs/>
          <w:sz w:val="18"/>
          <w:szCs w:val="18"/>
        </w:rPr>
        <w:t xml:space="preserve"> (una per tutte: </w:t>
      </w:r>
      <w:r>
        <w:rPr>
          <w:rFonts w:ascii="Calibri" w:hAnsi="Calibri" w:cs="Calibri"/>
          <w:b/>
          <w:bCs/>
          <w:iCs/>
          <w:sz w:val="18"/>
          <w:szCs w:val="18"/>
          <w:u w:val="single"/>
        </w:rPr>
        <w:t>T.A.R. Lazio, Roma, Sez. III ter, 10-6-2015 n. 8143</w:t>
      </w:r>
      <w:r>
        <w:rPr>
          <w:rFonts w:ascii="Calibri" w:hAnsi="Calibri" w:cs="Calibri"/>
          <w:bCs/>
          <w:iCs/>
          <w:sz w:val="18"/>
          <w:szCs w:val="18"/>
        </w:rPr>
        <w:t xml:space="preserve"> ove il giudice ritiene “non condivisibile” la condizione qui riportata - come detto, tratta dal</w:t>
      </w:r>
      <w:r>
        <w:rPr>
          <w:rFonts w:ascii="Calibri" w:hAnsi="Calibri" w:cs="Calibri"/>
          <w:bCs/>
          <w:iCs/>
          <w:color w:val="C00000"/>
          <w:sz w:val="18"/>
          <w:szCs w:val="18"/>
        </w:rPr>
        <w:t xml:space="preserve"> </w:t>
      </w:r>
      <w:hyperlink r:id="rId10" w:history="1">
        <w:r>
          <w:rPr>
            <w:rStyle w:val="Internetlink"/>
            <w:rFonts w:ascii="Calibri" w:hAnsi="Calibri" w:cs="Calibri"/>
            <w:sz w:val="18"/>
            <w:szCs w:val="18"/>
            <w:u w:val="none"/>
          </w:rPr>
          <w:t>“</w:t>
        </w:r>
      </w:hyperlink>
      <w:hyperlink r:id="rId11" w:history="1">
        <w:r>
          <w:rPr>
            <w:rStyle w:val="Internetlink"/>
            <w:rFonts w:ascii="Calibri" w:hAnsi="Calibri" w:cs="Calibri"/>
            <w:bCs/>
            <w:sz w:val="18"/>
            <w:szCs w:val="18"/>
          </w:rPr>
          <w:t>Bando-tipo per l’affidamento di contratti pubblici di servizi e forniture</w:t>
        </w:r>
      </w:hyperlink>
      <w:hyperlink r:id="rId12" w:history="1">
        <w:r>
          <w:rPr>
            <w:rStyle w:val="Internetlink"/>
            <w:rFonts w:ascii="Calibri" w:hAnsi="Calibri" w:cs="Calibri"/>
            <w:bCs/>
            <w:sz w:val="18"/>
            <w:szCs w:val="18"/>
            <w:u w:val="none"/>
          </w:rPr>
          <w:t>”</w:t>
        </w:r>
      </w:hyperlink>
      <w:r>
        <w:rPr>
          <w:rFonts w:ascii="Calibri" w:hAnsi="Calibri" w:cs="Calibri"/>
          <w:color w:val="C00000"/>
          <w:sz w:val="18"/>
          <w:szCs w:val="18"/>
        </w:rPr>
        <w:t xml:space="preserve"> </w:t>
      </w:r>
      <w:r>
        <w:rPr>
          <w:rFonts w:ascii="Calibri" w:hAnsi="Calibri" w:cs="Calibri"/>
          <w:sz w:val="18"/>
          <w:szCs w:val="18"/>
        </w:rPr>
        <w:t xml:space="preserve">- il quale, di conseguenza, conclude per la </w:t>
      </w:r>
      <w:r>
        <w:rPr>
          <w:rFonts w:ascii="Calibri" w:hAnsi="Calibri" w:cs="Calibri"/>
          <w:b/>
          <w:sz w:val="18"/>
          <w:szCs w:val="18"/>
        </w:rPr>
        <w:t>sanabilità</w:t>
      </w:r>
      <w:r>
        <w:rPr>
          <w:rFonts w:ascii="Calibri" w:hAnsi="Calibri" w:cs="Calibri"/>
          <w:sz w:val="18"/>
          <w:szCs w:val="18"/>
        </w:rPr>
        <w:t xml:space="preserve"> della mancanza della cauzione provvisoria - previo pagamento della </w:t>
      </w:r>
      <w:r>
        <w:rPr>
          <w:rFonts w:ascii="Calibri" w:hAnsi="Calibri" w:cs="Calibri"/>
          <w:sz w:val="18"/>
          <w:szCs w:val="18"/>
          <w:u w:val="single"/>
        </w:rPr>
        <w:t>sanzione pecuniaria</w:t>
      </w:r>
      <w:r>
        <w:rPr>
          <w:rFonts w:ascii="Calibri" w:hAnsi="Calibri" w:cs="Calibri"/>
          <w:sz w:val="18"/>
          <w:szCs w:val="18"/>
        </w:rPr>
        <w:t xml:space="preserve"> ex art. 38, comma 2</w:t>
      </w:r>
      <w:r>
        <w:rPr>
          <w:rFonts w:ascii="Calibri" w:hAnsi="Calibri" w:cs="Calibri"/>
          <w:i/>
          <w:sz w:val="18"/>
          <w:szCs w:val="18"/>
        </w:rPr>
        <w:t>-bis</w:t>
      </w:r>
      <w:r>
        <w:rPr>
          <w:rFonts w:ascii="Calibri" w:hAnsi="Calibri" w:cs="Calibri"/>
          <w:sz w:val="18"/>
          <w:szCs w:val="18"/>
        </w:rPr>
        <w:t xml:space="preserve">, del D.Lgs. n. 163/06 - e con la possibilità, quindi, di produrre una </w:t>
      </w:r>
      <w:r>
        <w:rPr>
          <w:rFonts w:ascii="Calibri" w:hAnsi="Calibri" w:cs="Calibri"/>
          <w:sz w:val="18"/>
          <w:szCs w:val="18"/>
          <w:u w:val="single"/>
        </w:rPr>
        <w:t>garanzia che sia stata costituita dopo la presentazione dell’offerta e, ovviamente, con decorrenza successiva alla presentazione dell’offerta</w:t>
      </w:r>
      <w:r>
        <w:rPr>
          <w:rFonts w:ascii="Calibri" w:hAnsi="Calibri" w:cs="Calibri"/>
          <w:sz w:val="18"/>
          <w:szCs w:val="18"/>
        </w:rPr>
        <w:t xml:space="preserve"> !</w:t>
      </w:r>
      <w:r>
        <w:rPr>
          <w:rFonts w:ascii="Calibri" w:hAnsi="Calibri" w:cs="Calibri"/>
          <w:bCs/>
          <w:iCs/>
          <w:sz w:val="18"/>
          <w:szCs w:val="18"/>
        </w:rPr>
        <w:t xml:space="preserve">). Lasciamo, quindi, al RUP la difficile scelta di decidere se </w:t>
      </w:r>
      <w:r>
        <w:rPr>
          <w:rFonts w:ascii="Calibri" w:hAnsi="Calibri" w:cs="Calibri"/>
          <w:b/>
          <w:bCs/>
          <w:iCs/>
          <w:sz w:val="18"/>
          <w:szCs w:val="18"/>
        </w:rPr>
        <w:t>mantenere</w:t>
      </w:r>
      <w:r>
        <w:rPr>
          <w:rFonts w:ascii="Calibri" w:hAnsi="Calibri" w:cs="Calibri"/>
          <w:bCs/>
          <w:iCs/>
          <w:sz w:val="18"/>
          <w:szCs w:val="18"/>
        </w:rPr>
        <w:t xml:space="preserve"> o </w:t>
      </w:r>
      <w:r>
        <w:rPr>
          <w:rFonts w:ascii="Calibri" w:hAnsi="Calibri" w:cs="Calibri"/>
          <w:b/>
          <w:bCs/>
          <w:iCs/>
          <w:sz w:val="18"/>
          <w:szCs w:val="18"/>
        </w:rPr>
        <w:t xml:space="preserve">eliminare </w:t>
      </w:r>
      <w:r>
        <w:rPr>
          <w:rFonts w:ascii="Calibri" w:hAnsi="Calibri" w:cs="Calibri"/>
          <w:bCs/>
          <w:iCs/>
          <w:sz w:val="18"/>
          <w:szCs w:val="18"/>
        </w:rPr>
        <w:t xml:space="preserve">questa </w:t>
      </w:r>
      <w:r>
        <w:rPr>
          <w:rFonts w:ascii="Calibri" w:hAnsi="Calibri" w:cs="Calibri"/>
          <w:b/>
          <w:bCs/>
          <w:iCs/>
          <w:sz w:val="18"/>
          <w:szCs w:val="18"/>
        </w:rPr>
        <w:t xml:space="preserve">condizione </w:t>
      </w:r>
      <w:r>
        <w:rPr>
          <w:rFonts w:ascii="Calibri" w:hAnsi="Calibri" w:cs="Calibri"/>
          <w:bCs/>
          <w:iCs/>
          <w:sz w:val="18"/>
          <w:szCs w:val="18"/>
        </w:rPr>
        <w:t>indicata da A.N.AC. nel punto 10.7 del</w:t>
      </w:r>
      <w:r>
        <w:rPr>
          <w:rFonts w:ascii="Calibri" w:hAnsi="Calibri" w:cs="Calibri"/>
          <w:bCs/>
          <w:iCs/>
          <w:color w:val="C00000"/>
          <w:sz w:val="18"/>
          <w:szCs w:val="18"/>
        </w:rPr>
        <w:t xml:space="preserve"> </w:t>
      </w:r>
      <w:hyperlink r:id="rId13" w:history="1">
        <w:r>
          <w:rPr>
            <w:rStyle w:val="Internetlink"/>
            <w:rFonts w:ascii="Calibri" w:hAnsi="Calibri" w:cs="Calibri"/>
            <w:bCs/>
            <w:iCs/>
            <w:sz w:val="18"/>
            <w:szCs w:val="18"/>
          </w:rPr>
          <w:t>“Bando-tipo per l’affidamento di contratti pubblici di serviz</w:t>
        </w:r>
      </w:hyperlink>
      <w:hyperlink r:id="rId14" w:history="1">
        <w:r>
          <w:rPr>
            <w:rStyle w:val="Internetlink"/>
            <w:rFonts w:ascii="Calibri" w:hAnsi="Calibri" w:cs="Calibri"/>
            <w:bCs/>
            <w:iCs/>
            <w:sz w:val="18"/>
            <w:szCs w:val="18"/>
          </w:rPr>
          <w:t>i e forniture”</w:t>
        </w:r>
      </w:hyperlink>
      <w:r>
        <w:rPr>
          <w:rFonts w:ascii="Calibri" w:hAnsi="Calibri" w:cs="Calibri"/>
          <w:bCs/>
          <w:iCs/>
          <w:sz w:val="18"/>
          <w:szCs w:val="18"/>
        </w:rPr>
        <w:t xml:space="preserve"> che, oltre al fatto che in vigenza del nuovo Codice degli appalti e delle concessioni emanato con D.Lgs. n.50/2016 non dovrebbe avere più alcun “valore giuridico” (anche se l’art. 71 del D.Lgs. n. 50/2016 demanda ancora la redazione dei bandi di gara e delle lettere di invito a futuri “bandi-tipo” da predisporre da A.N.AC.) di fatto, </w:t>
      </w:r>
      <w:r>
        <w:rPr>
          <w:rFonts w:ascii="Calibri" w:hAnsi="Calibri" w:cs="Calibri"/>
          <w:bCs/>
          <w:iCs/>
          <w:sz w:val="18"/>
          <w:szCs w:val="18"/>
          <w:u w:val="single"/>
        </w:rPr>
        <w:t>non viene condivisa in alcun modo dalla giurisprudenza più recente</w:t>
      </w:r>
      <w:r>
        <w:rPr>
          <w:rFonts w:ascii="Calibri" w:hAnsi="Calibri" w:cs="Calibri"/>
          <w:bCs/>
          <w:iCs/>
          <w:sz w:val="18"/>
          <w:szCs w:val="18"/>
        </w:rPr>
        <w:t xml:space="preserve"> e neppure da Noi.</w:t>
      </w:r>
    </w:p>
  </w:endnote>
  <w:endnote w:id="22">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24</w:t>
      </w:r>
      <w:r>
        <w:rPr>
          <w:rStyle w:val="EndnoteSymbol"/>
          <w:rFonts w:ascii="Calibri" w:hAnsi="Calibri" w:cs="Calibri"/>
          <w:sz w:val="18"/>
          <w:szCs w:val="18"/>
          <w:vertAlign w:val="baseline"/>
        </w:rPr>
        <w:t>)</w:t>
      </w:r>
      <w:r>
        <w:rPr>
          <w:rFonts w:ascii="Calibri" w:hAnsi="Calibri" w:cs="Calibri"/>
          <w:sz w:val="18"/>
          <w:szCs w:val="18"/>
        </w:rPr>
        <w:tab/>
        <w:t xml:space="preserve">Indicare la/le </w:t>
      </w:r>
      <w:r>
        <w:rPr>
          <w:rFonts w:ascii="Calibri" w:hAnsi="Calibri" w:cs="Calibri"/>
          <w:b/>
          <w:sz w:val="18"/>
          <w:szCs w:val="18"/>
        </w:rPr>
        <w:t>categoria/e di opere</w:t>
      </w:r>
      <w:r>
        <w:rPr>
          <w:rFonts w:ascii="Calibri" w:hAnsi="Calibri" w:cs="Calibri"/>
          <w:sz w:val="18"/>
          <w:szCs w:val="18"/>
        </w:rPr>
        <w:t xml:space="preserve"> a cui sono ascrivibili i lavori in appalto, tenendo conto del rapporto di analogia dei lavori in appalto con la declaratoria delle categorie di opere di cui agli artt. 60 e 61 e dell’Allegato A al d.P.R. 5-10-2010, n. 207, per quanto previsto ed ammesso dall’art. 90, comma 1, lett. a), dello stesso d.P.R. n. 207/10 [sulla base della/e quale/i la stazione appaltante valuterà anche il possesso dei </w:t>
      </w:r>
      <w:r>
        <w:rPr>
          <w:rFonts w:ascii="Calibri" w:hAnsi="Calibri" w:cs="Calibri"/>
          <w:b/>
          <w:sz w:val="18"/>
          <w:szCs w:val="18"/>
        </w:rPr>
        <w:t>requisiti tecnico-organizzativi</w:t>
      </w:r>
      <w:r>
        <w:rPr>
          <w:rFonts w:ascii="Calibri" w:hAnsi="Calibri" w:cs="Calibri"/>
          <w:sz w:val="18"/>
          <w:szCs w:val="18"/>
        </w:rPr>
        <w:t xml:space="preserve"> di cui all’art. 90, comma 1, lett. a), del d.P.R. n. 207/10 per i concorrenti che non possiedono idonea Attestazione SOA per tale/i categoria/e].</w:t>
      </w:r>
    </w:p>
  </w:endnote>
  <w:endnote w:id="23">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25</w:t>
      </w:r>
      <w:r>
        <w:rPr>
          <w:rStyle w:val="EndnoteSymbol"/>
          <w:rFonts w:ascii="Calibri" w:hAnsi="Calibri" w:cs="Calibri"/>
          <w:sz w:val="18"/>
          <w:szCs w:val="18"/>
          <w:vertAlign w:val="baseline"/>
        </w:rPr>
        <w:t>)</w:t>
      </w:r>
      <w:r>
        <w:rPr>
          <w:rFonts w:ascii="Calibri" w:hAnsi="Calibri" w:cs="Calibri"/>
          <w:sz w:val="18"/>
          <w:szCs w:val="18"/>
        </w:rPr>
        <w:tab/>
        <w:t>Ai sensi di quanto previsto ed ammesso dall’</w:t>
      </w:r>
      <w:r>
        <w:rPr>
          <w:rFonts w:ascii="Calibri" w:hAnsi="Calibri" w:cs="Calibri"/>
          <w:b/>
          <w:sz w:val="18"/>
          <w:szCs w:val="18"/>
        </w:rPr>
        <w:t>art. 79</w:t>
      </w:r>
      <w:r>
        <w:rPr>
          <w:rFonts w:ascii="Calibri" w:hAnsi="Calibri" w:cs="Calibri"/>
          <w:sz w:val="18"/>
          <w:szCs w:val="18"/>
        </w:rPr>
        <w:t xml:space="preserve">, </w:t>
      </w:r>
      <w:r>
        <w:rPr>
          <w:rFonts w:ascii="Calibri" w:hAnsi="Calibri" w:cs="Calibri"/>
          <w:b/>
          <w:sz w:val="18"/>
          <w:szCs w:val="18"/>
        </w:rPr>
        <w:t>comma 14</w:t>
      </w:r>
      <w:r>
        <w:rPr>
          <w:rFonts w:ascii="Calibri" w:hAnsi="Calibri" w:cs="Calibri"/>
          <w:sz w:val="18"/>
          <w:szCs w:val="18"/>
        </w:rPr>
        <w:t xml:space="preserve">, del d.P.R. 5-10-2010, n. 207, possono concorrere alla dimostrazione dell’importo dei </w:t>
      </w:r>
      <w:r>
        <w:rPr>
          <w:rFonts w:ascii="Calibri" w:hAnsi="Calibri" w:cs="Calibri"/>
          <w:sz w:val="18"/>
          <w:szCs w:val="18"/>
          <w:u w:val="single"/>
        </w:rPr>
        <w:t>lavori analoghi</w:t>
      </w:r>
      <w:r>
        <w:rPr>
          <w:rFonts w:ascii="Calibri" w:hAnsi="Calibri" w:cs="Calibri"/>
          <w:sz w:val="18"/>
          <w:szCs w:val="18"/>
        </w:rPr>
        <w:t xml:space="preserve"> eseguiti “direttamente” dal concorrente anche i </w:t>
      </w:r>
      <w:r>
        <w:rPr>
          <w:rFonts w:ascii="Calibri" w:hAnsi="Calibri" w:cs="Calibri"/>
          <w:bCs/>
          <w:iCs/>
          <w:sz w:val="18"/>
          <w:szCs w:val="18"/>
        </w:rPr>
        <w:t xml:space="preserve">lavori affidati ad altre imprese della cui condotta è stato responsabile uno dei propri </w:t>
      </w:r>
      <w:r>
        <w:rPr>
          <w:rFonts w:ascii="Calibri" w:hAnsi="Calibri" w:cs="Calibri"/>
          <w:b/>
          <w:bCs/>
          <w:iCs/>
          <w:sz w:val="18"/>
          <w:szCs w:val="18"/>
          <w:u w:val="single"/>
        </w:rPr>
        <w:t>direttori tecnici</w:t>
      </w:r>
      <w:r>
        <w:rPr>
          <w:rFonts w:ascii="Calibri" w:hAnsi="Calibri" w:cs="Calibri"/>
          <w:bCs/>
          <w:iCs/>
          <w:sz w:val="18"/>
          <w:szCs w:val="18"/>
        </w:rPr>
        <w:t xml:space="preserve"> negli ultimi venti anni, computati </w:t>
      </w:r>
      <w:r>
        <w:rPr>
          <w:rFonts w:ascii="Calibri" w:hAnsi="Calibri" w:cs="Calibri"/>
          <w:bCs/>
          <w:iCs/>
          <w:sz w:val="18"/>
          <w:szCs w:val="18"/>
          <w:u w:val="single"/>
        </w:rPr>
        <w:t>nella misura massima</w:t>
      </w:r>
      <w:r>
        <w:rPr>
          <w:rFonts w:ascii="Calibri" w:hAnsi="Calibri" w:cs="Calibri"/>
          <w:bCs/>
          <w:iCs/>
          <w:sz w:val="18"/>
          <w:szCs w:val="18"/>
        </w:rPr>
        <w:t xml:space="preserve"> del 10% (dieci per cento) dell’importo complessivo dei lavori eseguiti dagli stessi </w:t>
      </w:r>
      <w:r>
        <w:rPr>
          <w:rFonts w:ascii="Calibri" w:hAnsi="Calibri" w:cs="Calibri"/>
          <w:bCs/>
          <w:iCs/>
          <w:sz w:val="18"/>
          <w:szCs w:val="18"/>
          <w:u w:val="single"/>
        </w:rPr>
        <w:t>direttori tecnici</w:t>
      </w:r>
      <w:r>
        <w:rPr>
          <w:rFonts w:ascii="Calibri" w:hAnsi="Calibri" w:cs="Calibri"/>
          <w:bCs/>
          <w:iCs/>
          <w:sz w:val="18"/>
          <w:szCs w:val="18"/>
        </w:rPr>
        <w:t xml:space="preserve">. Tale facoltà può essere esercitata solo nel caso in cui i soggetti designati hanno svolto funzioni di </w:t>
      </w:r>
      <w:r>
        <w:rPr>
          <w:rFonts w:ascii="Calibri" w:hAnsi="Calibri" w:cs="Calibri"/>
          <w:b/>
          <w:bCs/>
          <w:iCs/>
          <w:sz w:val="18"/>
          <w:szCs w:val="18"/>
          <w:u w:val="single"/>
        </w:rPr>
        <w:t>direttore tecnico</w:t>
      </w:r>
      <w:r>
        <w:rPr>
          <w:rFonts w:ascii="Calibri" w:hAnsi="Calibri" w:cs="Calibri"/>
          <w:bCs/>
          <w:iCs/>
          <w:sz w:val="18"/>
          <w:szCs w:val="18"/>
        </w:rPr>
        <w:t xml:space="preserve">, per conto di imprese già iscritte all'Albo nazionale dei costruttori ovvero già qualificate ai sensi del d.P.R. 25-1-2000, n. 34 o qualificate ai sensi dello stesso d.P.R. n.207/10, per un periodo complessivo </w:t>
      </w:r>
      <w:r>
        <w:rPr>
          <w:rFonts w:ascii="Calibri" w:hAnsi="Calibri" w:cs="Calibri"/>
          <w:bCs/>
          <w:iCs/>
          <w:sz w:val="18"/>
          <w:szCs w:val="18"/>
          <w:u w:val="single"/>
        </w:rPr>
        <w:t>non inferiore a cinque anni</w:t>
      </w:r>
      <w:r>
        <w:rPr>
          <w:rFonts w:ascii="Calibri" w:hAnsi="Calibri" w:cs="Calibri"/>
          <w:bCs/>
          <w:iCs/>
          <w:sz w:val="18"/>
          <w:szCs w:val="18"/>
        </w:rPr>
        <w:t xml:space="preserve">, di cui almeno </w:t>
      </w:r>
      <w:r>
        <w:rPr>
          <w:rFonts w:ascii="Calibri" w:hAnsi="Calibri" w:cs="Calibri"/>
          <w:bCs/>
          <w:iCs/>
          <w:sz w:val="18"/>
          <w:szCs w:val="18"/>
          <w:u w:val="single"/>
        </w:rPr>
        <w:t>tre consecutivi</w:t>
      </w:r>
      <w:r>
        <w:rPr>
          <w:rFonts w:ascii="Calibri" w:hAnsi="Calibri" w:cs="Calibri"/>
          <w:bCs/>
          <w:iCs/>
          <w:sz w:val="18"/>
          <w:szCs w:val="18"/>
        </w:rPr>
        <w:t xml:space="preserve"> nella stessa impresa.</w:t>
      </w:r>
    </w:p>
  </w:endnote>
  <w:endnote w:id="24">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26</w:t>
      </w:r>
      <w:r>
        <w:rPr>
          <w:rStyle w:val="EndnoteSymbol"/>
          <w:rFonts w:ascii="Calibri" w:hAnsi="Calibri" w:cs="Calibri"/>
          <w:sz w:val="18"/>
          <w:szCs w:val="18"/>
          <w:vertAlign w:val="baseline"/>
        </w:rPr>
        <w:t>)</w:t>
      </w:r>
      <w:r>
        <w:rPr>
          <w:rFonts w:ascii="Calibri" w:hAnsi="Calibri" w:cs="Calibri"/>
          <w:sz w:val="18"/>
          <w:szCs w:val="18"/>
        </w:rPr>
        <w:tab/>
        <w:t>Si sottolinea che nell’</w:t>
      </w:r>
      <w:r>
        <w:rPr>
          <w:rFonts w:ascii="Calibri" w:hAnsi="Calibri" w:cs="Calibri"/>
          <w:b/>
          <w:sz w:val="18"/>
          <w:szCs w:val="18"/>
        </w:rPr>
        <w:t xml:space="preserve">art. 89 </w:t>
      </w:r>
      <w:r>
        <w:rPr>
          <w:rFonts w:ascii="Calibri" w:hAnsi="Calibri" w:cs="Calibri"/>
          <w:sz w:val="18"/>
          <w:szCs w:val="18"/>
        </w:rPr>
        <w:t>del D.Lgs. n. 50/2016 in tema di “Avvalimento” è stata del tutto eliminata la norma contenuta nell’</w:t>
      </w:r>
      <w:r>
        <w:rPr>
          <w:rFonts w:ascii="Calibri" w:hAnsi="Calibri" w:cs="Calibri"/>
          <w:b/>
          <w:sz w:val="18"/>
          <w:szCs w:val="18"/>
        </w:rPr>
        <w:t>art. 49, comma 6</w:t>
      </w:r>
      <w:r>
        <w:rPr>
          <w:rFonts w:ascii="Calibri" w:hAnsi="Calibri" w:cs="Calibri"/>
          <w:sz w:val="18"/>
          <w:szCs w:val="18"/>
        </w:rPr>
        <w:t xml:space="preserve">, dell’abrogato D.Lgs. n.163/2006 </w:t>
      </w:r>
      <w:r>
        <w:rPr>
          <w:rFonts w:ascii="Calibri" w:hAnsi="Calibri" w:cs="Calibri"/>
          <w:bCs/>
          <w:iCs/>
          <w:sz w:val="18"/>
          <w:szCs w:val="18"/>
        </w:rPr>
        <w:t xml:space="preserve">che prescriveva, per i soli appalti di </w:t>
      </w:r>
      <w:r>
        <w:rPr>
          <w:rFonts w:ascii="Calibri" w:hAnsi="Calibri" w:cs="Calibri"/>
          <w:b/>
          <w:bCs/>
          <w:iCs/>
          <w:sz w:val="18"/>
          <w:szCs w:val="18"/>
        </w:rPr>
        <w:t>lavori</w:t>
      </w:r>
      <w:r>
        <w:rPr>
          <w:rFonts w:ascii="Calibri" w:hAnsi="Calibri" w:cs="Calibri"/>
          <w:bCs/>
          <w:iCs/>
          <w:sz w:val="18"/>
          <w:szCs w:val="18"/>
        </w:rPr>
        <w:t xml:space="preserve">, </w:t>
      </w:r>
      <w:r>
        <w:rPr>
          <w:rFonts w:ascii="Calibri" w:hAnsi="Calibri" w:cs="Calibri"/>
          <w:bCs/>
          <w:i/>
          <w:iCs/>
          <w:sz w:val="18"/>
          <w:szCs w:val="18"/>
        </w:rPr>
        <w:t xml:space="preserve">“ .... il </w:t>
      </w:r>
      <w:r>
        <w:rPr>
          <w:rFonts w:ascii="Calibri" w:hAnsi="Calibri" w:cs="Calibri"/>
          <w:bCs/>
          <w:i/>
          <w:iCs/>
          <w:sz w:val="18"/>
          <w:szCs w:val="18"/>
          <w:u w:val="single"/>
        </w:rPr>
        <w:t>divieto di utilizzo frazionato</w:t>
      </w:r>
      <w:r>
        <w:rPr>
          <w:rFonts w:ascii="Calibri" w:hAnsi="Calibri" w:cs="Calibri"/>
          <w:bCs/>
          <w:i/>
          <w:iCs/>
          <w:sz w:val="18"/>
          <w:szCs w:val="18"/>
        </w:rPr>
        <w:t xml:space="preserve"> per il concorrente (mediante avvalimento) dei singoli requisiti economico-finanziari e tecnico-organizzativi di cui all'art. 40, comma 3, lettera b), dello stesso D.Lgs. n. 163/2006 che hanno consentito il rilascio dell'Attestazione SOA in quella categoria.”</w:t>
      </w:r>
      <w:r>
        <w:rPr>
          <w:rFonts w:ascii="Calibri" w:hAnsi="Calibri" w:cs="Calibri"/>
          <w:bCs/>
          <w:iCs/>
          <w:sz w:val="18"/>
          <w:szCs w:val="18"/>
        </w:rPr>
        <w:t xml:space="preserve"> [norma scritta in modo molto confusa e poco chiara che la </w:t>
      </w:r>
      <w:r>
        <w:rPr>
          <w:rFonts w:ascii="Calibri" w:hAnsi="Calibri" w:cs="Calibri"/>
          <w:b/>
          <w:bCs/>
          <w:iCs/>
          <w:sz w:val="18"/>
          <w:szCs w:val="18"/>
        </w:rPr>
        <w:t>dottrina</w:t>
      </w:r>
      <w:r>
        <w:rPr>
          <w:rFonts w:ascii="Calibri" w:hAnsi="Calibri" w:cs="Calibri"/>
          <w:bCs/>
          <w:iCs/>
          <w:sz w:val="18"/>
          <w:szCs w:val="18"/>
        </w:rPr>
        <w:t xml:space="preserve"> e la </w:t>
      </w:r>
      <w:r>
        <w:rPr>
          <w:rFonts w:ascii="Calibri" w:hAnsi="Calibri" w:cs="Calibri"/>
          <w:b/>
          <w:bCs/>
          <w:iCs/>
          <w:sz w:val="18"/>
          <w:szCs w:val="18"/>
        </w:rPr>
        <w:t xml:space="preserve">giurisprudenza </w:t>
      </w:r>
      <w:r>
        <w:rPr>
          <w:rFonts w:ascii="Calibri" w:hAnsi="Calibri" w:cs="Calibri"/>
          <w:bCs/>
          <w:iCs/>
          <w:sz w:val="18"/>
          <w:szCs w:val="18"/>
        </w:rPr>
        <w:t xml:space="preserve">avevano interpretato nel cd. </w:t>
      </w:r>
      <w:r>
        <w:rPr>
          <w:rFonts w:ascii="Calibri" w:hAnsi="Calibri" w:cs="Calibri"/>
          <w:b/>
          <w:bCs/>
          <w:iCs/>
          <w:sz w:val="18"/>
          <w:szCs w:val="18"/>
        </w:rPr>
        <w:t>“divieto di avvalimento frazionato”</w:t>
      </w:r>
      <w:r>
        <w:rPr>
          <w:rFonts w:ascii="Calibri" w:hAnsi="Calibri" w:cs="Calibri"/>
          <w:bCs/>
          <w:iCs/>
          <w:sz w:val="18"/>
          <w:szCs w:val="18"/>
        </w:rPr>
        <w:t xml:space="preserve"> tra un </w:t>
      </w:r>
      <w:r>
        <w:rPr>
          <w:rFonts w:ascii="Calibri" w:hAnsi="Calibri" w:cs="Calibri"/>
          <w:bCs/>
          <w:iCs/>
          <w:sz w:val="18"/>
          <w:szCs w:val="18"/>
          <w:u w:val="single"/>
        </w:rPr>
        <w:t>soggetto ausiliario</w:t>
      </w:r>
      <w:r>
        <w:rPr>
          <w:rFonts w:ascii="Calibri" w:hAnsi="Calibri" w:cs="Calibri"/>
          <w:bCs/>
          <w:iCs/>
          <w:sz w:val="18"/>
          <w:szCs w:val="18"/>
        </w:rPr>
        <w:t xml:space="preserve"> (o più soggetti ausiliari) ed il </w:t>
      </w:r>
      <w:r>
        <w:rPr>
          <w:rFonts w:ascii="Calibri" w:hAnsi="Calibri" w:cs="Calibri"/>
          <w:bCs/>
          <w:iCs/>
          <w:sz w:val="18"/>
          <w:szCs w:val="18"/>
          <w:u w:val="single"/>
        </w:rPr>
        <w:t>concorrente ausiliato</w:t>
      </w:r>
      <w:r>
        <w:rPr>
          <w:rFonts w:ascii="Calibri" w:hAnsi="Calibri" w:cs="Calibri"/>
          <w:bCs/>
          <w:iCs/>
          <w:sz w:val="18"/>
          <w:szCs w:val="18"/>
        </w:rPr>
        <w:t xml:space="preserve"> che </w:t>
      </w:r>
      <w:r>
        <w:rPr>
          <w:rFonts w:ascii="Calibri" w:hAnsi="Calibri" w:cs="Calibri"/>
          <w:b/>
          <w:bCs/>
          <w:iCs/>
          <w:sz w:val="18"/>
          <w:szCs w:val="18"/>
        </w:rPr>
        <w:t>possiede solo parzialmente</w:t>
      </w:r>
      <w:r>
        <w:rPr>
          <w:rFonts w:ascii="Calibri" w:hAnsi="Calibri" w:cs="Calibri"/>
          <w:bCs/>
          <w:iCs/>
          <w:sz w:val="18"/>
          <w:szCs w:val="18"/>
        </w:rPr>
        <w:t xml:space="preserve"> i requisiti di ordine speciale prescritti nel bando di gara o nella lettera di invito].</w:t>
      </w:r>
    </w:p>
    <w:p w:rsidR="009D470C" w:rsidRDefault="009D470C">
      <w:pPr>
        <w:pStyle w:val="Endnote"/>
        <w:shd w:val="clear" w:color="auto" w:fill="FFFFFF"/>
        <w:ind w:left="340" w:firstLine="284"/>
        <w:jc w:val="both"/>
      </w:pPr>
      <w:r>
        <w:rPr>
          <w:rFonts w:ascii="Calibri" w:hAnsi="Calibri" w:cs="Calibri"/>
          <w:bCs/>
          <w:sz w:val="18"/>
          <w:szCs w:val="18"/>
        </w:rPr>
        <w:t>Pertanto</w:t>
      </w:r>
      <w:r>
        <w:rPr>
          <w:rFonts w:ascii="Calibri" w:hAnsi="Calibri" w:cs="Calibri"/>
          <w:bCs/>
          <w:iCs/>
          <w:sz w:val="18"/>
          <w:szCs w:val="18"/>
        </w:rPr>
        <w:t>, con l’art. 89 del D.Lgs. n. 50/2016 viene eliminato del tutto questo “</w:t>
      </w:r>
      <w:r>
        <w:rPr>
          <w:rFonts w:ascii="Calibri" w:hAnsi="Calibri" w:cs="Calibri"/>
          <w:bCs/>
          <w:i/>
          <w:iCs/>
          <w:sz w:val="18"/>
          <w:szCs w:val="18"/>
          <w:u w:val="single"/>
        </w:rPr>
        <w:t>divieto di utilizzo frazionato</w:t>
      </w:r>
      <w:r>
        <w:rPr>
          <w:rFonts w:ascii="Calibri" w:hAnsi="Calibri" w:cs="Calibri"/>
          <w:bCs/>
          <w:iCs/>
          <w:sz w:val="18"/>
          <w:szCs w:val="18"/>
        </w:rPr>
        <w:t>“ fra ausiliato e ausiliario che il vecchio codice dei contratti prescriveva per i soli appalti di lavori pubblici.</w:t>
      </w:r>
    </w:p>
  </w:endnote>
  <w:endnote w:id="25">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27</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Si vedano le precedenti note (1), (15) e (19) </w:t>
      </w:r>
      <w:r>
        <w:rPr>
          <w:rFonts w:ascii="Calibri" w:hAnsi="Calibri" w:cs="Calibri"/>
          <w:bCs/>
          <w:sz w:val="18"/>
          <w:szCs w:val="18"/>
        </w:rPr>
        <w:t xml:space="preserve">in relazione agli obblighi (futuri) di utilizzazione dei </w:t>
      </w:r>
      <w:r>
        <w:rPr>
          <w:rFonts w:ascii="Calibri" w:hAnsi="Calibri" w:cs="Calibri"/>
          <w:bCs/>
          <w:sz w:val="18"/>
          <w:szCs w:val="18"/>
          <w:u w:val="single"/>
        </w:rPr>
        <w:t>mezzi di comunicazione elettronica</w:t>
      </w:r>
      <w:r>
        <w:rPr>
          <w:rFonts w:ascii="Calibri" w:hAnsi="Calibri" w:cs="Calibri"/>
          <w:bCs/>
          <w:sz w:val="18"/>
          <w:szCs w:val="18"/>
        </w:rPr>
        <w:t xml:space="preserve"> (decorrenti dalla data del </w:t>
      </w:r>
      <w:r>
        <w:rPr>
          <w:rFonts w:ascii="Calibri" w:hAnsi="Calibri" w:cs="Calibri"/>
          <w:b/>
          <w:bCs/>
          <w:sz w:val="18"/>
          <w:szCs w:val="18"/>
        </w:rPr>
        <w:t>18-10-2018</w:t>
      </w:r>
      <w:r>
        <w:rPr>
          <w:rFonts w:ascii="Calibri" w:hAnsi="Calibri" w:cs="Calibri"/>
          <w:bCs/>
          <w:sz w:val="18"/>
          <w:szCs w:val="18"/>
        </w:rPr>
        <w:t xml:space="preserve">) per i </w:t>
      </w:r>
      <w:r>
        <w:rPr>
          <w:rFonts w:ascii="Calibri" w:hAnsi="Calibri" w:cs="Calibri"/>
          <w:bCs/>
          <w:sz w:val="18"/>
          <w:szCs w:val="18"/>
          <w:u w:val="single"/>
        </w:rPr>
        <w:t>Comuni che siano “stazioni appaltanti</w:t>
      </w:r>
      <w:r>
        <w:rPr>
          <w:rFonts w:ascii="Calibri" w:hAnsi="Calibri" w:cs="Calibri"/>
          <w:bCs/>
          <w:sz w:val="18"/>
          <w:szCs w:val="18"/>
        </w:rPr>
        <w:t>” nello svolgimento delle procedure di aggiudicazione degli appalti pubblici.</w:t>
      </w:r>
    </w:p>
  </w:endnote>
  <w:endnote w:id="26">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28</w:t>
      </w:r>
      <w:r>
        <w:rPr>
          <w:rStyle w:val="EndnoteSymbol"/>
          <w:rFonts w:ascii="Calibri" w:hAnsi="Calibri" w:cs="Calibri"/>
          <w:sz w:val="18"/>
          <w:szCs w:val="18"/>
          <w:vertAlign w:val="baseline"/>
        </w:rPr>
        <w:t>)</w:t>
      </w:r>
      <w:r>
        <w:rPr>
          <w:rFonts w:ascii="Calibri" w:hAnsi="Calibri" w:cs="Calibri"/>
          <w:sz w:val="18"/>
          <w:szCs w:val="18"/>
        </w:rPr>
        <w:tab/>
        <w:t xml:space="preserve">Ci preme rilevare che il nuovo Codice degli appalti D.Lgs. n. 50/2016 per le </w:t>
      </w:r>
      <w:r>
        <w:rPr>
          <w:rFonts w:ascii="Calibri" w:hAnsi="Calibri" w:cs="Calibri"/>
          <w:i/>
          <w:sz w:val="18"/>
          <w:szCs w:val="18"/>
        </w:rPr>
        <w:t xml:space="preserve">“procedure negoziate senza previa pubblicazione di un bando di gara” </w:t>
      </w:r>
      <w:r>
        <w:rPr>
          <w:rFonts w:ascii="Calibri" w:hAnsi="Calibri" w:cs="Calibri"/>
          <w:sz w:val="18"/>
          <w:szCs w:val="18"/>
        </w:rPr>
        <w:t>ammesse dall’</w:t>
      </w:r>
      <w:r>
        <w:rPr>
          <w:rFonts w:ascii="Calibri" w:hAnsi="Calibri" w:cs="Calibri"/>
          <w:b/>
          <w:sz w:val="18"/>
          <w:szCs w:val="18"/>
        </w:rPr>
        <w:t>art. 36</w:t>
      </w:r>
      <w:r>
        <w:rPr>
          <w:rFonts w:ascii="Calibri" w:hAnsi="Calibri" w:cs="Calibri"/>
          <w:sz w:val="18"/>
          <w:szCs w:val="18"/>
        </w:rPr>
        <w:t xml:space="preserve">, comma 2, lett. </w:t>
      </w:r>
      <w:r>
        <w:rPr>
          <w:rFonts w:ascii="Calibri" w:hAnsi="Calibri" w:cs="Calibri"/>
          <w:b/>
          <w:sz w:val="18"/>
          <w:szCs w:val="18"/>
        </w:rPr>
        <w:t>b)</w:t>
      </w:r>
      <w:r>
        <w:rPr>
          <w:rFonts w:ascii="Calibri" w:hAnsi="Calibri" w:cs="Calibri"/>
          <w:sz w:val="18"/>
          <w:szCs w:val="18"/>
        </w:rPr>
        <w:t xml:space="preserve"> - come il presente appalto - e </w:t>
      </w:r>
      <w:r>
        <w:rPr>
          <w:rFonts w:ascii="Calibri" w:hAnsi="Calibri" w:cs="Calibri"/>
          <w:b/>
          <w:sz w:val="18"/>
          <w:szCs w:val="18"/>
        </w:rPr>
        <w:t>c)</w:t>
      </w:r>
      <w:r>
        <w:rPr>
          <w:rFonts w:ascii="Calibri" w:hAnsi="Calibri" w:cs="Calibri"/>
          <w:sz w:val="18"/>
          <w:szCs w:val="18"/>
        </w:rPr>
        <w:t xml:space="preserve"> [appalti, rispettivamente, di importo inferiore ad €. 150.000,00 e ad €. 1.000.000,00] e dall’</w:t>
      </w:r>
      <w:r>
        <w:rPr>
          <w:rFonts w:ascii="Calibri" w:hAnsi="Calibri" w:cs="Calibri"/>
          <w:b/>
          <w:sz w:val="18"/>
          <w:szCs w:val="18"/>
        </w:rPr>
        <w:t xml:space="preserve">art. 63 </w:t>
      </w:r>
      <w:r>
        <w:rPr>
          <w:rFonts w:ascii="Calibri" w:hAnsi="Calibri" w:cs="Calibri"/>
          <w:sz w:val="18"/>
          <w:szCs w:val="18"/>
        </w:rPr>
        <w:t xml:space="preserve">[appalti che possono anche riguardare importi pari o superiori alla soglia UE], </w:t>
      </w:r>
      <w:r>
        <w:rPr>
          <w:rFonts w:ascii="Calibri" w:hAnsi="Calibri" w:cs="Calibri"/>
          <w:b/>
          <w:sz w:val="18"/>
          <w:szCs w:val="18"/>
        </w:rPr>
        <w:t>non fissa</w:t>
      </w:r>
      <w:r>
        <w:rPr>
          <w:rFonts w:ascii="Calibri" w:hAnsi="Calibri" w:cs="Calibri"/>
          <w:sz w:val="18"/>
          <w:szCs w:val="18"/>
        </w:rPr>
        <w:t xml:space="preserve"> alcun </w:t>
      </w:r>
      <w:r>
        <w:rPr>
          <w:rFonts w:ascii="Calibri" w:hAnsi="Calibri" w:cs="Calibri"/>
          <w:b/>
          <w:sz w:val="18"/>
          <w:szCs w:val="18"/>
        </w:rPr>
        <w:t>“termine minimo”</w:t>
      </w:r>
      <w:r>
        <w:rPr>
          <w:rFonts w:ascii="Calibri" w:hAnsi="Calibri" w:cs="Calibri"/>
          <w:sz w:val="18"/>
          <w:szCs w:val="18"/>
        </w:rPr>
        <w:t xml:space="preserve"> di </w:t>
      </w:r>
      <w:r>
        <w:rPr>
          <w:rFonts w:ascii="Calibri" w:hAnsi="Calibri" w:cs="Calibri"/>
          <w:sz w:val="18"/>
          <w:szCs w:val="18"/>
          <w:u w:val="single"/>
        </w:rPr>
        <w:t>ricezione delle offerte</w:t>
      </w:r>
      <w:r>
        <w:rPr>
          <w:rFonts w:ascii="Calibri" w:hAnsi="Calibri" w:cs="Calibri"/>
          <w:sz w:val="18"/>
          <w:szCs w:val="18"/>
        </w:rPr>
        <w:t xml:space="preserve"> [al contrario di quanto prescriveva l’ormai abrogato art. 122, comma 6, lett. d), del D.Lgs. n. 163/2006: </w:t>
      </w:r>
      <w:r>
        <w:rPr>
          <w:rFonts w:ascii="Calibri" w:hAnsi="Calibri" w:cs="Calibri"/>
          <w:i/>
          <w:sz w:val="18"/>
          <w:szCs w:val="18"/>
        </w:rPr>
        <w:t xml:space="preserve">“d) nelle </w:t>
      </w:r>
      <w:r>
        <w:rPr>
          <w:rFonts w:ascii="Calibri" w:hAnsi="Calibri" w:cs="Calibri"/>
          <w:b/>
          <w:i/>
          <w:sz w:val="18"/>
          <w:szCs w:val="18"/>
        </w:rPr>
        <w:t>procedure negoziate</w:t>
      </w:r>
      <w:r>
        <w:rPr>
          <w:rFonts w:ascii="Calibri" w:hAnsi="Calibri" w:cs="Calibri"/>
          <w:i/>
          <w:sz w:val="18"/>
          <w:szCs w:val="18"/>
        </w:rPr>
        <w:t xml:space="preserve">, con o </w:t>
      </w:r>
      <w:r>
        <w:rPr>
          <w:rFonts w:ascii="Calibri" w:hAnsi="Calibri" w:cs="Calibri"/>
          <w:b/>
          <w:i/>
          <w:sz w:val="18"/>
          <w:szCs w:val="18"/>
        </w:rPr>
        <w:t>senza bando</w:t>
      </w:r>
      <w:r>
        <w:rPr>
          <w:rFonts w:ascii="Calibri" w:hAnsi="Calibri" w:cs="Calibri"/>
          <w:i/>
          <w:sz w:val="18"/>
          <w:szCs w:val="18"/>
        </w:rPr>
        <w:t xml:space="preserve">, e nel dialogo competitivo, </w:t>
      </w:r>
      <w:r>
        <w:rPr>
          <w:rFonts w:ascii="Calibri" w:hAnsi="Calibri" w:cs="Calibri"/>
          <w:i/>
          <w:sz w:val="18"/>
          <w:szCs w:val="18"/>
          <w:u w:val="single"/>
        </w:rPr>
        <w:t xml:space="preserve">il </w:t>
      </w:r>
      <w:r>
        <w:rPr>
          <w:rFonts w:ascii="Calibri" w:hAnsi="Calibri" w:cs="Calibri"/>
          <w:b/>
          <w:i/>
          <w:sz w:val="18"/>
          <w:szCs w:val="18"/>
          <w:u w:val="single"/>
        </w:rPr>
        <w:t>termine</w:t>
      </w:r>
      <w:r>
        <w:rPr>
          <w:rFonts w:ascii="Calibri" w:hAnsi="Calibri" w:cs="Calibri"/>
          <w:i/>
          <w:sz w:val="18"/>
          <w:szCs w:val="18"/>
          <w:u w:val="single"/>
        </w:rPr>
        <w:t xml:space="preserve"> per la ricezione delle offerte</w:t>
      </w:r>
      <w:r>
        <w:rPr>
          <w:rFonts w:ascii="Calibri" w:hAnsi="Calibri" w:cs="Calibri"/>
          <w:i/>
          <w:sz w:val="18"/>
          <w:szCs w:val="18"/>
        </w:rPr>
        <w:t xml:space="preserve"> viene stabilito dalle stazioni appaltanti nel rispetto del comma 1 dell'articolo 70 e, ove </w:t>
      </w:r>
      <w:r>
        <w:rPr>
          <w:rFonts w:ascii="Calibri" w:hAnsi="Calibri" w:cs="Calibri"/>
          <w:i/>
          <w:sz w:val="18"/>
          <w:szCs w:val="18"/>
          <w:u w:val="single"/>
        </w:rPr>
        <w:t xml:space="preserve">non vi siano specifiche ragioni di urgenza, </w:t>
      </w:r>
      <w:r>
        <w:rPr>
          <w:rFonts w:ascii="Calibri" w:hAnsi="Calibri" w:cs="Calibri"/>
          <w:b/>
          <w:i/>
          <w:sz w:val="18"/>
          <w:szCs w:val="18"/>
          <w:u w:val="single"/>
        </w:rPr>
        <w:t>non può</w:t>
      </w:r>
      <w:r>
        <w:rPr>
          <w:rFonts w:ascii="Calibri" w:hAnsi="Calibri" w:cs="Calibri"/>
          <w:i/>
          <w:sz w:val="18"/>
          <w:szCs w:val="18"/>
          <w:u w:val="single"/>
        </w:rPr>
        <w:t xml:space="preserve"> essere inferiore a </w:t>
      </w:r>
      <w:r>
        <w:rPr>
          <w:rFonts w:ascii="Calibri" w:hAnsi="Calibri" w:cs="Calibri"/>
          <w:b/>
          <w:i/>
          <w:sz w:val="18"/>
          <w:szCs w:val="18"/>
          <w:u w:val="single"/>
        </w:rPr>
        <w:t xml:space="preserve">dieci giorni </w:t>
      </w:r>
      <w:r>
        <w:rPr>
          <w:rFonts w:ascii="Calibri" w:hAnsi="Calibri" w:cs="Calibri"/>
          <w:i/>
          <w:sz w:val="18"/>
          <w:szCs w:val="18"/>
          <w:u w:val="single"/>
        </w:rPr>
        <w:t>dalla data di invio dell'invito</w:t>
      </w:r>
      <w:r>
        <w:rPr>
          <w:rFonts w:ascii="Calibri" w:hAnsi="Calibri" w:cs="Calibri"/>
          <w:i/>
          <w:sz w:val="18"/>
          <w:szCs w:val="18"/>
        </w:rPr>
        <w:t>;”</w:t>
      </w:r>
      <w:r>
        <w:rPr>
          <w:rFonts w:ascii="Calibri" w:hAnsi="Calibri" w:cs="Calibri"/>
          <w:sz w:val="18"/>
          <w:szCs w:val="18"/>
        </w:rPr>
        <w:t xml:space="preserve">]: tutto ciò è probabilmente dovuto dal fatto che nella </w:t>
      </w:r>
      <w:r>
        <w:rPr>
          <w:rFonts w:ascii="Calibri" w:hAnsi="Calibri" w:cs="Calibri"/>
          <w:i/>
          <w:sz w:val="18"/>
          <w:szCs w:val="18"/>
        </w:rPr>
        <w:t>“procedura negoziata senza previa pubblicazione di un bando di gara”</w:t>
      </w:r>
      <w:r>
        <w:rPr>
          <w:rFonts w:ascii="Calibri" w:hAnsi="Calibri" w:cs="Calibri"/>
          <w:sz w:val="18"/>
          <w:szCs w:val="18"/>
        </w:rPr>
        <w:t xml:space="preserve"> di cui all’</w:t>
      </w:r>
      <w:r>
        <w:rPr>
          <w:rFonts w:ascii="Calibri" w:hAnsi="Calibri" w:cs="Calibri"/>
          <w:b/>
          <w:sz w:val="18"/>
          <w:szCs w:val="18"/>
        </w:rPr>
        <w:t>art.63</w:t>
      </w:r>
      <w:r>
        <w:rPr>
          <w:rFonts w:ascii="Calibri" w:hAnsi="Calibri" w:cs="Calibri"/>
          <w:sz w:val="18"/>
          <w:szCs w:val="18"/>
        </w:rPr>
        <w:t xml:space="preserve"> [e di cui agli </w:t>
      </w:r>
      <w:r>
        <w:rPr>
          <w:rFonts w:ascii="Calibri" w:hAnsi="Calibri" w:cs="Calibri"/>
          <w:b/>
          <w:sz w:val="18"/>
          <w:szCs w:val="18"/>
        </w:rPr>
        <w:t>artt. 36</w:t>
      </w:r>
      <w:r>
        <w:rPr>
          <w:rFonts w:ascii="Calibri" w:hAnsi="Calibri" w:cs="Calibri"/>
          <w:sz w:val="18"/>
          <w:szCs w:val="18"/>
        </w:rPr>
        <w:t xml:space="preserve">, comma 2, lett. </w:t>
      </w:r>
      <w:r>
        <w:rPr>
          <w:rFonts w:ascii="Calibri" w:hAnsi="Calibri" w:cs="Calibri"/>
          <w:b/>
          <w:sz w:val="18"/>
          <w:szCs w:val="18"/>
        </w:rPr>
        <w:t>b)</w:t>
      </w:r>
      <w:r>
        <w:rPr>
          <w:rFonts w:ascii="Calibri" w:hAnsi="Calibri" w:cs="Calibri"/>
          <w:sz w:val="18"/>
          <w:szCs w:val="18"/>
        </w:rPr>
        <w:t xml:space="preserve"> e </w:t>
      </w:r>
      <w:r>
        <w:rPr>
          <w:rFonts w:ascii="Calibri" w:hAnsi="Calibri" w:cs="Calibri"/>
          <w:b/>
          <w:sz w:val="18"/>
          <w:szCs w:val="18"/>
        </w:rPr>
        <w:t>c)</w:t>
      </w:r>
      <w:r>
        <w:rPr>
          <w:rFonts w:ascii="Calibri" w:hAnsi="Calibri" w:cs="Calibri"/>
          <w:sz w:val="18"/>
          <w:szCs w:val="18"/>
        </w:rPr>
        <w:t xml:space="preserve">, che, in sostanza, si “collegano” alla procedura negoziata senza bando di cui al citato </w:t>
      </w:r>
      <w:r>
        <w:rPr>
          <w:rFonts w:ascii="Calibri" w:hAnsi="Calibri" w:cs="Calibri"/>
          <w:b/>
          <w:sz w:val="18"/>
          <w:szCs w:val="18"/>
        </w:rPr>
        <w:t>art. 63</w:t>
      </w:r>
      <w:r>
        <w:rPr>
          <w:rFonts w:ascii="Calibri" w:hAnsi="Calibri" w:cs="Calibri"/>
          <w:sz w:val="18"/>
          <w:szCs w:val="18"/>
        </w:rPr>
        <w:t xml:space="preserve">], essendo una “procedura eccezionale” rispetto alle restanti “procedure ordinarie” (aperte e ristrette), da attivare solo nei casi specifici ivi previsti, </w:t>
      </w:r>
      <w:r>
        <w:rPr>
          <w:rFonts w:ascii="Calibri" w:hAnsi="Calibri" w:cs="Calibri"/>
          <w:sz w:val="18"/>
          <w:szCs w:val="18"/>
          <w:u w:val="single"/>
        </w:rPr>
        <w:t>non ha alcun senso definire a priori un termine minimo per la ricezione delle offerte</w:t>
      </w:r>
      <w:r>
        <w:rPr>
          <w:rFonts w:ascii="Calibri" w:hAnsi="Calibri" w:cs="Calibri"/>
          <w:sz w:val="18"/>
          <w:szCs w:val="18"/>
        </w:rPr>
        <w:t xml:space="preserve"> (essendo tale termine legato anche alle “speciali” ragioni, di urgenza o meno, che hanno permesso di avviare la procedura negoziata senza bando con invito rivolto ai soli operatori economici individuati dalla stazione appaltante).</w:t>
      </w:r>
    </w:p>
    <w:p w:rsidR="009D470C" w:rsidRDefault="009D470C">
      <w:pPr>
        <w:pStyle w:val="Endnote"/>
        <w:shd w:val="clear" w:color="auto" w:fill="FFFFFF"/>
        <w:ind w:left="340" w:firstLine="284"/>
        <w:jc w:val="both"/>
      </w:pPr>
      <w:r>
        <w:rPr>
          <w:rFonts w:ascii="Calibri" w:hAnsi="Calibri" w:cs="Calibri"/>
          <w:sz w:val="18"/>
          <w:szCs w:val="18"/>
        </w:rPr>
        <w:t xml:space="preserve">Pertanto, </w:t>
      </w:r>
      <w:r>
        <w:rPr>
          <w:rFonts w:ascii="Calibri" w:hAnsi="Calibri" w:cs="Calibri"/>
          <w:sz w:val="18"/>
          <w:szCs w:val="18"/>
          <w:u w:val="single"/>
        </w:rPr>
        <w:t>non essendo possibile</w:t>
      </w:r>
      <w:r>
        <w:rPr>
          <w:rFonts w:ascii="Calibri" w:hAnsi="Calibri" w:cs="Calibri"/>
          <w:sz w:val="18"/>
          <w:szCs w:val="18"/>
        </w:rPr>
        <w:t xml:space="preserve"> individuare un </w:t>
      </w:r>
      <w:r>
        <w:rPr>
          <w:rFonts w:ascii="Calibri" w:hAnsi="Calibri" w:cs="Calibri"/>
          <w:b/>
          <w:sz w:val="18"/>
          <w:szCs w:val="18"/>
        </w:rPr>
        <w:t>termine minimo</w:t>
      </w:r>
      <w:r>
        <w:rPr>
          <w:rFonts w:ascii="Calibri" w:hAnsi="Calibri" w:cs="Calibri"/>
          <w:sz w:val="18"/>
          <w:szCs w:val="18"/>
        </w:rPr>
        <w:t xml:space="preserve"> per la ricezione delle offerte prescritto dalle norme del nuovo Codice, potremmo così convenire: in </w:t>
      </w:r>
      <w:r>
        <w:rPr>
          <w:rFonts w:ascii="Calibri" w:hAnsi="Calibri" w:cs="Calibri"/>
          <w:bCs/>
          <w:sz w:val="18"/>
          <w:szCs w:val="18"/>
        </w:rPr>
        <w:t>analogia</w:t>
      </w:r>
      <w:r>
        <w:rPr>
          <w:rFonts w:ascii="Calibri" w:hAnsi="Calibri" w:cs="Calibri"/>
          <w:sz w:val="18"/>
          <w:szCs w:val="18"/>
        </w:rPr>
        <w:t xml:space="preserve"> ai </w:t>
      </w:r>
      <w:r>
        <w:rPr>
          <w:rFonts w:ascii="Calibri" w:hAnsi="Calibri" w:cs="Calibri"/>
          <w:b/>
          <w:sz w:val="18"/>
          <w:szCs w:val="18"/>
        </w:rPr>
        <w:t xml:space="preserve">termini </w:t>
      </w:r>
      <w:r>
        <w:rPr>
          <w:rFonts w:ascii="Calibri" w:hAnsi="Calibri" w:cs="Calibri"/>
          <w:sz w:val="18"/>
          <w:szCs w:val="18"/>
        </w:rPr>
        <w:t>di tempo indicati dall’</w:t>
      </w:r>
      <w:r>
        <w:rPr>
          <w:rFonts w:ascii="Calibri" w:hAnsi="Calibri" w:cs="Calibri"/>
          <w:b/>
          <w:sz w:val="18"/>
          <w:szCs w:val="18"/>
        </w:rPr>
        <w:t xml:space="preserve">art. 61 </w:t>
      </w:r>
      <w:r>
        <w:rPr>
          <w:rFonts w:ascii="Calibri" w:hAnsi="Calibri" w:cs="Calibri"/>
          <w:sz w:val="18"/>
          <w:szCs w:val="18"/>
        </w:rPr>
        <w:t xml:space="preserve">del D.Lgs. n. 50/2016 riguardante la </w:t>
      </w:r>
      <w:r>
        <w:rPr>
          <w:rFonts w:ascii="Calibri" w:hAnsi="Calibri" w:cs="Calibri"/>
          <w:b/>
          <w:sz w:val="18"/>
          <w:szCs w:val="18"/>
        </w:rPr>
        <w:t>“procedura ristretta”</w:t>
      </w:r>
      <w:r>
        <w:rPr>
          <w:rFonts w:ascii="Calibri" w:hAnsi="Calibri" w:cs="Calibri"/>
          <w:sz w:val="18"/>
          <w:szCs w:val="18"/>
        </w:rPr>
        <w:t xml:space="preserve"> (che è la più analoga alla negoziata senza bando una volta che gli operatori economici sono stati individuati dalla s.a.) il termine da considerare dal RUP e da indicare nel presente invito a gara potrebbe essere quello di </w:t>
      </w:r>
      <w:r>
        <w:rPr>
          <w:rFonts w:ascii="Calibri" w:hAnsi="Calibri" w:cs="Calibri"/>
          <w:b/>
          <w:sz w:val="18"/>
          <w:szCs w:val="18"/>
        </w:rPr>
        <w:t>“almeno dieci giorni”</w:t>
      </w:r>
      <w:r>
        <w:rPr>
          <w:rFonts w:ascii="Calibri" w:hAnsi="Calibri" w:cs="Calibri"/>
          <w:sz w:val="18"/>
          <w:szCs w:val="18"/>
        </w:rPr>
        <w:t xml:space="preserve"> </w:t>
      </w:r>
      <w:r>
        <w:rPr>
          <w:rFonts w:ascii="Calibri" w:hAnsi="Calibri" w:cs="Calibri"/>
          <w:sz w:val="18"/>
          <w:szCs w:val="18"/>
          <w:u w:val="single"/>
        </w:rPr>
        <w:t xml:space="preserve">decorrenti dalla data di </w:t>
      </w:r>
      <w:r>
        <w:rPr>
          <w:rFonts w:ascii="Calibri" w:hAnsi="Calibri" w:cs="Calibri"/>
          <w:b/>
          <w:sz w:val="18"/>
          <w:szCs w:val="18"/>
          <w:u w:val="single"/>
        </w:rPr>
        <w:t>invio</w:t>
      </w:r>
      <w:r>
        <w:rPr>
          <w:rFonts w:ascii="Calibri" w:hAnsi="Calibri" w:cs="Calibri"/>
          <w:sz w:val="18"/>
          <w:szCs w:val="18"/>
          <w:u w:val="single"/>
        </w:rPr>
        <w:t xml:space="preserve"> della lettera di invito a presentare offerta</w:t>
      </w:r>
      <w:r>
        <w:rPr>
          <w:rFonts w:ascii="Calibri" w:hAnsi="Calibri" w:cs="Calibri"/>
          <w:sz w:val="18"/>
          <w:szCs w:val="18"/>
        </w:rPr>
        <w:t xml:space="preserve"> previsto nei commi 4, 5 e 6 di detto art. 61 [termine che, guarda caso, coincide con quello a suo tempo previsto nell’abrogato art. 122, comma 6, lett. d), del D.Lgs. n.163/2006], fatto salvo quanto qui di seguito puntualizzato (sulla base delle norme qui di seguito richiamate, detto termine potrà variare, in più o in meno, a seconda delle condizioni presenti nello specifico appalto):</w:t>
      </w:r>
    </w:p>
    <w:p w:rsidR="009D470C" w:rsidRDefault="009D470C">
      <w:pPr>
        <w:pStyle w:val="Endnote"/>
        <w:shd w:val="clear" w:color="auto" w:fill="FFFFFF"/>
        <w:ind w:left="567" w:hanging="227"/>
        <w:jc w:val="both"/>
      </w:pPr>
      <w:r>
        <w:rPr>
          <w:rFonts w:ascii="Calibri" w:hAnsi="Calibri" w:cs="Calibri"/>
          <w:bCs/>
          <w:sz w:val="18"/>
          <w:szCs w:val="18"/>
        </w:rPr>
        <w:t>-</w:t>
      </w:r>
      <w:r>
        <w:rPr>
          <w:rFonts w:ascii="Calibri" w:hAnsi="Calibri" w:cs="Calibri"/>
          <w:bCs/>
          <w:sz w:val="18"/>
          <w:szCs w:val="18"/>
        </w:rPr>
        <w:tab/>
      </w:r>
      <w:r>
        <w:rPr>
          <w:rFonts w:ascii="Calibri" w:hAnsi="Calibri" w:cs="Calibri"/>
          <w:b/>
          <w:bCs/>
          <w:sz w:val="18"/>
          <w:szCs w:val="18"/>
        </w:rPr>
        <w:t>Art. 74</w:t>
      </w:r>
      <w:r>
        <w:rPr>
          <w:rFonts w:ascii="Calibri" w:hAnsi="Calibri" w:cs="Calibri"/>
          <w:bCs/>
          <w:sz w:val="18"/>
          <w:szCs w:val="18"/>
        </w:rPr>
        <w:t xml:space="preserve">, comma 1, del D.Lgs. n. 50/2016: </w:t>
      </w:r>
      <w:r>
        <w:rPr>
          <w:rFonts w:ascii="Calibri" w:hAnsi="Calibri" w:cs="Calibri"/>
          <w:bCs/>
          <w:i/>
          <w:sz w:val="18"/>
          <w:szCs w:val="18"/>
        </w:rPr>
        <w:t>“</w:t>
      </w:r>
      <w:r>
        <w:rPr>
          <w:rFonts w:ascii="Calibri" w:hAnsi="Calibri" w:cs="Calibri"/>
          <w:i/>
          <w:sz w:val="18"/>
          <w:szCs w:val="18"/>
        </w:rPr>
        <w:t xml:space="preserve">1. Nel </w:t>
      </w:r>
      <w:r>
        <w:rPr>
          <w:rFonts w:ascii="Calibri" w:hAnsi="Calibri" w:cs="Calibri"/>
          <w:b/>
          <w:i/>
          <w:sz w:val="18"/>
          <w:szCs w:val="18"/>
        </w:rPr>
        <w:t>fissare i termini</w:t>
      </w:r>
      <w:r>
        <w:rPr>
          <w:rFonts w:ascii="Calibri" w:hAnsi="Calibri" w:cs="Calibri"/>
          <w:i/>
          <w:sz w:val="18"/>
          <w:szCs w:val="18"/>
        </w:rPr>
        <w:t xml:space="preserve"> per la ricezione delle domande di partecipazione e delle </w:t>
      </w:r>
      <w:r>
        <w:rPr>
          <w:rFonts w:ascii="Calibri" w:hAnsi="Calibri" w:cs="Calibri"/>
          <w:b/>
          <w:i/>
          <w:sz w:val="18"/>
          <w:szCs w:val="18"/>
        </w:rPr>
        <w:t>offerte</w:t>
      </w:r>
      <w:r>
        <w:rPr>
          <w:rFonts w:ascii="Calibri" w:hAnsi="Calibri" w:cs="Calibri"/>
          <w:i/>
          <w:sz w:val="18"/>
          <w:szCs w:val="18"/>
        </w:rPr>
        <w:t xml:space="preserve">, le amministrazioni aggiudicatrici </w:t>
      </w:r>
      <w:r>
        <w:rPr>
          <w:rFonts w:ascii="Calibri" w:hAnsi="Calibri" w:cs="Calibri"/>
          <w:b/>
          <w:i/>
          <w:sz w:val="18"/>
          <w:szCs w:val="18"/>
        </w:rPr>
        <w:t>tengono conto</w:t>
      </w:r>
      <w:r>
        <w:rPr>
          <w:rFonts w:ascii="Calibri" w:hAnsi="Calibri" w:cs="Calibri"/>
          <w:i/>
          <w:sz w:val="18"/>
          <w:szCs w:val="18"/>
        </w:rPr>
        <w:t xml:space="preserve"> in particolare della </w:t>
      </w:r>
      <w:r>
        <w:rPr>
          <w:rFonts w:ascii="Calibri" w:hAnsi="Calibri" w:cs="Calibri"/>
          <w:i/>
          <w:sz w:val="18"/>
          <w:szCs w:val="18"/>
          <w:u w:val="single"/>
        </w:rPr>
        <w:t>complessità dell'appalto</w:t>
      </w:r>
      <w:r>
        <w:rPr>
          <w:rFonts w:ascii="Calibri" w:hAnsi="Calibri" w:cs="Calibri"/>
          <w:i/>
          <w:sz w:val="18"/>
          <w:szCs w:val="18"/>
        </w:rPr>
        <w:t xml:space="preserve"> e del tempo necessario per preparare le </w:t>
      </w:r>
      <w:r>
        <w:rPr>
          <w:rFonts w:ascii="Calibri" w:hAnsi="Calibri" w:cs="Calibri"/>
          <w:b/>
          <w:i/>
          <w:sz w:val="18"/>
          <w:szCs w:val="18"/>
        </w:rPr>
        <w:t>offerte</w:t>
      </w:r>
      <w:r>
        <w:rPr>
          <w:rFonts w:ascii="Calibri" w:hAnsi="Calibri" w:cs="Calibri"/>
          <w:i/>
          <w:sz w:val="18"/>
          <w:szCs w:val="18"/>
        </w:rPr>
        <w:t xml:space="preserve">, </w:t>
      </w:r>
      <w:r>
        <w:rPr>
          <w:rFonts w:ascii="Calibri" w:hAnsi="Calibri" w:cs="Calibri"/>
          <w:i/>
          <w:sz w:val="18"/>
          <w:szCs w:val="18"/>
          <w:u w:val="single"/>
        </w:rPr>
        <w:t>fatti salvi i termini minimi stabiliti negli articoli da 60 a 63</w:t>
      </w:r>
      <w:r>
        <w:rPr>
          <w:rFonts w:ascii="Calibri" w:hAnsi="Calibri" w:cs="Calibri"/>
          <w:i/>
          <w:sz w:val="18"/>
          <w:szCs w:val="18"/>
        </w:rPr>
        <w:t>.”</w:t>
      </w:r>
      <w:r>
        <w:rPr>
          <w:rFonts w:ascii="Calibri" w:hAnsi="Calibri" w:cs="Calibri"/>
          <w:sz w:val="18"/>
          <w:szCs w:val="18"/>
        </w:rPr>
        <w:t>: il problema è che né l’</w:t>
      </w:r>
      <w:r>
        <w:rPr>
          <w:rFonts w:ascii="Calibri" w:hAnsi="Calibri" w:cs="Calibri"/>
          <w:b/>
          <w:sz w:val="18"/>
          <w:szCs w:val="18"/>
        </w:rPr>
        <w:t xml:space="preserve">art. 36 </w:t>
      </w:r>
      <w:r>
        <w:rPr>
          <w:rFonts w:ascii="Calibri" w:hAnsi="Calibri" w:cs="Calibri"/>
          <w:sz w:val="18"/>
          <w:szCs w:val="18"/>
        </w:rPr>
        <w:t>e né l’</w:t>
      </w:r>
      <w:r>
        <w:rPr>
          <w:rFonts w:ascii="Calibri" w:hAnsi="Calibri" w:cs="Calibri"/>
          <w:b/>
          <w:sz w:val="18"/>
          <w:szCs w:val="18"/>
        </w:rPr>
        <w:t xml:space="preserve">art.63 </w:t>
      </w:r>
      <w:r>
        <w:rPr>
          <w:rFonts w:ascii="Calibri" w:hAnsi="Calibri" w:cs="Calibri"/>
          <w:sz w:val="18"/>
          <w:szCs w:val="18"/>
        </w:rPr>
        <w:t>(come già detto), non indicano alcun termine minimo da rispettare dalle stazioni appaltanti per la ricezione delle offerte !</w:t>
      </w:r>
    </w:p>
    <w:p w:rsidR="009D470C" w:rsidRDefault="009D470C">
      <w:pPr>
        <w:pStyle w:val="Endnote"/>
        <w:shd w:val="clear" w:color="auto" w:fill="FFFFFF"/>
        <w:ind w:left="567" w:hanging="227"/>
        <w:jc w:val="both"/>
      </w:pPr>
      <w:r>
        <w:rPr>
          <w:rFonts w:ascii="Calibri" w:hAnsi="Calibri" w:cs="Calibri"/>
          <w:bCs/>
          <w:sz w:val="18"/>
          <w:szCs w:val="18"/>
        </w:rPr>
        <w:t>-</w:t>
      </w:r>
      <w:r>
        <w:rPr>
          <w:rFonts w:ascii="Calibri" w:hAnsi="Calibri" w:cs="Calibri"/>
          <w:bCs/>
          <w:sz w:val="18"/>
          <w:szCs w:val="18"/>
        </w:rPr>
        <w:tab/>
      </w:r>
      <w:r>
        <w:rPr>
          <w:rFonts w:ascii="Calibri" w:hAnsi="Calibri" w:cs="Calibri"/>
          <w:b/>
          <w:bCs/>
          <w:sz w:val="18"/>
          <w:szCs w:val="18"/>
        </w:rPr>
        <w:t>Art. 74</w:t>
      </w:r>
      <w:r>
        <w:rPr>
          <w:rFonts w:ascii="Calibri" w:hAnsi="Calibri" w:cs="Calibri"/>
          <w:bCs/>
          <w:sz w:val="18"/>
          <w:szCs w:val="18"/>
        </w:rPr>
        <w:t xml:space="preserve">, comma 2, del D.Lgs. n. 50/2016: </w:t>
      </w:r>
      <w:r>
        <w:rPr>
          <w:rFonts w:ascii="Calibri" w:hAnsi="Calibri" w:cs="Calibri"/>
          <w:bCs/>
          <w:i/>
          <w:sz w:val="18"/>
          <w:szCs w:val="18"/>
        </w:rPr>
        <w:t>“</w:t>
      </w:r>
      <w:r>
        <w:rPr>
          <w:rFonts w:ascii="Calibri" w:hAnsi="Calibri" w:cs="Calibri"/>
          <w:i/>
          <w:sz w:val="18"/>
          <w:szCs w:val="18"/>
        </w:rPr>
        <w:t>2. Se non è possibile offrire accesso gratuito, illimitato e diretto per via elettronica a determinati documenti di gara per uno dei motivi di cui all'articolo 52, comma 1, terzo periodo, le amministrazioni aggiudicatrici possono indicare nell'avviso o nell'</w:t>
      </w:r>
      <w:r>
        <w:rPr>
          <w:rFonts w:ascii="Calibri" w:hAnsi="Calibri" w:cs="Calibri"/>
          <w:b/>
          <w:i/>
          <w:sz w:val="18"/>
          <w:szCs w:val="18"/>
        </w:rPr>
        <w:t xml:space="preserve">invito </w:t>
      </w:r>
      <w:r>
        <w:rPr>
          <w:rFonts w:ascii="Calibri" w:hAnsi="Calibri" w:cs="Calibri"/>
          <w:i/>
          <w:sz w:val="18"/>
          <w:szCs w:val="18"/>
        </w:rPr>
        <w:t xml:space="preserve">a confermare interesse che i medesimi documenti saranno trasmessi per posta elettronica certificata o strumenti analoghi negli altri Stati membri ovvero, in caso di impossibilità, per vie diverse da quella elettronica secondo quanto previsto al </w:t>
      </w:r>
      <w:r>
        <w:rPr>
          <w:rFonts w:ascii="Calibri" w:hAnsi="Calibri" w:cs="Calibri"/>
          <w:b/>
          <w:i/>
          <w:sz w:val="18"/>
          <w:szCs w:val="18"/>
        </w:rPr>
        <w:t>comma 4</w:t>
      </w:r>
      <w:r>
        <w:rPr>
          <w:rFonts w:ascii="Calibri" w:hAnsi="Calibri" w:cs="Calibri"/>
          <w:i/>
          <w:sz w:val="18"/>
          <w:szCs w:val="18"/>
        </w:rPr>
        <w:t xml:space="preserve">. In tal caso, il </w:t>
      </w:r>
      <w:r>
        <w:rPr>
          <w:rFonts w:ascii="Calibri" w:hAnsi="Calibri" w:cs="Calibri"/>
          <w:b/>
          <w:i/>
          <w:sz w:val="18"/>
          <w:szCs w:val="18"/>
        </w:rPr>
        <w:t>termine</w:t>
      </w:r>
      <w:r>
        <w:rPr>
          <w:rFonts w:ascii="Calibri" w:hAnsi="Calibri" w:cs="Calibri"/>
          <w:i/>
          <w:sz w:val="18"/>
          <w:szCs w:val="18"/>
        </w:rPr>
        <w:t xml:space="preserve"> per la </w:t>
      </w:r>
      <w:r>
        <w:rPr>
          <w:rFonts w:ascii="Calibri" w:hAnsi="Calibri" w:cs="Calibri"/>
          <w:i/>
          <w:sz w:val="18"/>
          <w:szCs w:val="18"/>
          <w:u w:val="single"/>
        </w:rPr>
        <w:t>presentazione delle offerte</w:t>
      </w:r>
      <w:r>
        <w:rPr>
          <w:rFonts w:ascii="Calibri" w:hAnsi="Calibri" w:cs="Calibri"/>
          <w:i/>
          <w:sz w:val="18"/>
          <w:szCs w:val="18"/>
        </w:rPr>
        <w:t xml:space="preserve"> </w:t>
      </w:r>
      <w:r>
        <w:rPr>
          <w:rFonts w:ascii="Calibri" w:hAnsi="Calibri" w:cs="Calibri"/>
          <w:b/>
          <w:i/>
          <w:sz w:val="18"/>
          <w:szCs w:val="18"/>
        </w:rPr>
        <w:t xml:space="preserve">è prorogato </w:t>
      </w:r>
      <w:r>
        <w:rPr>
          <w:rFonts w:ascii="Calibri" w:hAnsi="Calibri" w:cs="Calibri"/>
          <w:i/>
          <w:sz w:val="18"/>
          <w:szCs w:val="18"/>
        </w:rPr>
        <w:t xml:space="preserve">di </w:t>
      </w:r>
      <w:r>
        <w:rPr>
          <w:rFonts w:ascii="Calibri" w:hAnsi="Calibri" w:cs="Calibri"/>
          <w:b/>
          <w:i/>
          <w:sz w:val="18"/>
          <w:szCs w:val="18"/>
        </w:rPr>
        <w:t>cinque giorni</w:t>
      </w:r>
      <w:r>
        <w:rPr>
          <w:rFonts w:ascii="Calibri" w:hAnsi="Calibri" w:cs="Calibri"/>
          <w:i/>
          <w:sz w:val="18"/>
          <w:szCs w:val="18"/>
        </w:rPr>
        <w:t xml:space="preserve">, tranne nei casi di urgenza debitamente dimostrati di cui agli articoli 60, comma 3, 61 comma 6 e 62, comma 5. </w:t>
      </w:r>
      <w:r>
        <w:rPr>
          <w:rFonts w:ascii="Calibri" w:hAnsi="Calibri" w:cs="Calibri"/>
          <w:sz w:val="18"/>
          <w:szCs w:val="18"/>
        </w:rPr>
        <w:t>(N.d.R.: casi di urgenza che non includono la procedura negoziata senza previa pubblicazione del bando di gara, la quale è “normata” all’art. 63)</w:t>
      </w:r>
      <w:r>
        <w:rPr>
          <w:rFonts w:ascii="Calibri" w:hAnsi="Calibri" w:cs="Calibri"/>
          <w:i/>
          <w:sz w:val="18"/>
          <w:szCs w:val="18"/>
        </w:rPr>
        <w:t>”</w:t>
      </w:r>
      <w:r>
        <w:rPr>
          <w:rFonts w:ascii="Calibri" w:hAnsi="Calibri" w:cs="Calibri"/>
          <w:sz w:val="18"/>
          <w:szCs w:val="18"/>
        </w:rPr>
        <w:t>.</w:t>
      </w:r>
    </w:p>
    <w:p w:rsidR="009D470C" w:rsidRDefault="009D470C">
      <w:pPr>
        <w:pStyle w:val="Endnote"/>
        <w:shd w:val="clear" w:color="auto" w:fill="FFFFFF"/>
        <w:ind w:left="567" w:hanging="227"/>
        <w:jc w:val="both"/>
      </w:pPr>
      <w:r>
        <w:rPr>
          <w:rFonts w:ascii="Calibri" w:hAnsi="Calibri" w:cs="Calibri"/>
          <w:sz w:val="18"/>
          <w:szCs w:val="18"/>
        </w:rPr>
        <w:t>-</w:t>
      </w:r>
      <w:r>
        <w:rPr>
          <w:rFonts w:ascii="Calibri" w:hAnsi="Calibri" w:cs="Calibri"/>
          <w:sz w:val="18"/>
          <w:szCs w:val="18"/>
        </w:rPr>
        <w:tab/>
      </w:r>
      <w:r>
        <w:rPr>
          <w:rFonts w:ascii="Calibri" w:hAnsi="Calibri" w:cs="Calibri"/>
          <w:b/>
          <w:sz w:val="18"/>
          <w:szCs w:val="18"/>
        </w:rPr>
        <w:t>A</w:t>
      </w:r>
      <w:r>
        <w:rPr>
          <w:rFonts w:ascii="Calibri" w:hAnsi="Calibri" w:cs="Calibri"/>
          <w:b/>
          <w:bCs/>
          <w:sz w:val="18"/>
          <w:szCs w:val="18"/>
        </w:rPr>
        <w:t>rt. 74</w:t>
      </w:r>
      <w:r>
        <w:rPr>
          <w:rFonts w:ascii="Calibri" w:hAnsi="Calibri" w:cs="Calibri"/>
          <w:bCs/>
          <w:sz w:val="18"/>
          <w:szCs w:val="18"/>
        </w:rPr>
        <w:t xml:space="preserve">, comma 3, del D.Lgs. n. 50/2016: </w:t>
      </w:r>
      <w:r>
        <w:rPr>
          <w:rFonts w:ascii="Calibri" w:hAnsi="Calibri" w:cs="Calibri"/>
          <w:bCs/>
          <w:i/>
          <w:sz w:val="18"/>
          <w:szCs w:val="18"/>
        </w:rPr>
        <w:t>“</w:t>
      </w:r>
      <w:r>
        <w:rPr>
          <w:rFonts w:ascii="Calibri" w:hAnsi="Calibri" w:cs="Calibri"/>
          <w:i/>
          <w:sz w:val="18"/>
          <w:szCs w:val="18"/>
        </w:rPr>
        <w:t>3. Qualora non sia possibile offrire accesso gratuito, illimitato e diretto per via elettronica a determinati documenti di gara perché le amministrazioni aggiudicatrici intendono applicare l'articolo 52, comma 2, del presente codice, esse indicano nell'avviso o nell'</w:t>
      </w:r>
      <w:r>
        <w:rPr>
          <w:rFonts w:ascii="Calibri" w:hAnsi="Calibri" w:cs="Calibri"/>
          <w:b/>
          <w:i/>
          <w:sz w:val="18"/>
          <w:szCs w:val="18"/>
        </w:rPr>
        <w:t>invito</w:t>
      </w:r>
      <w:r>
        <w:rPr>
          <w:rFonts w:ascii="Calibri" w:hAnsi="Calibri" w:cs="Calibri"/>
          <w:i/>
          <w:sz w:val="18"/>
          <w:szCs w:val="18"/>
        </w:rPr>
        <w:t xml:space="preserve"> a confermare interesse quali misure richiedono al fine di proteggere la natura riservata delle </w:t>
      </w:r>
      <w:r>
        <w:rPr>
          <w:rFonts w:ascii="Calibri" w:hAnsi="Calibri" w:cs="Calibri"/>
          <w:b/>
          <w:i/>
          <w:sz w:val="18"/>
          <w:szCs w:val="18"/>
        </w:rPr>
        <w:t xml:space="preserve">informazioni </w:t>
      </w:r>
      <w:r>
        <w:rPr>
          <w:rFonts w:ascii="Calibri" w:hAnsi="Calibri" w:cs="Calibri"/>
          <w:i/>
          <w:sz w:val="18"/>
          <w:szCs w:val="18"/>
        </w:rPr>
        <w:t xml:space="preserve">e in che modo è possibile ottenere </w:t>
      </w:r>
      <w:r>
        <w:rPr>
          <w:rFonts w:ascii="Calibri" w:hAnsi="Calibri" w:cs="Calibri"/>
          <w:b/>
          <w:i/>
          <w:sz w:val="18"/>
          <w:szCs w:val="18"/>
        </w:rPr>
        <w:t>accesso ai documenti</w:t>
      </w:r>
      <w:r>
        <w:rPr>
          <w:rFonts w:ascii="Calibri" w:hAnsi="Calibri" w:cs="Calibri"/>
          <w:i/>
          <w:sz w:val="18"/>
          <w:szCs w:val="18"/>
        </w:rPr>
        <w:t xml:space="preserve"> in questione. In tal caso, il </w:t>
      </w:r>
      <w:r>
        <w:rPr>
          <w:rFonts w:ascii="Calibri" w:hAnsi="Calibri" w:cs="Calibri"/>
          <w:b/>
          <w:i/>
          <w:sz w:val="18"/>
          <w:szCs w:val="18"/>
        </w:rPr>
        <w:t>termine</w:t>
      </w:r>
      <w:r>
        <w:rPr>
          <w:rFonts w:ascii="Calibri" w:hAnsi="Calibri" w:cs="Calibri"/>
          <w:i/>
          <w:sz w:val="18"/>
          <w:szCs w:val="18"/>
        </w:rPr>
        <w:t xml:space="preserve"> per la presentazione delle offerte </w:t>
      </w:r>
      <w:r>
        <w:rPr>
          <w:rFonts w:ascii="Calibri" w:hAnsi="Calibri" w:cs="Calibri"/>
          <w:b/>
          <w:i/>
          <w:sz w:val="18"/>
          <w:szCs w:val="18"/>
        </w:rPr>
        <w:t>è prorogato</w:t>
      </w:r>
      <w:r>
        <w:rPr>
          <w:rFonts w:ascii="Calibri" w:hAnsi="Calibri" w:cs="Calibri"/>
          <w:i/>
          <w:sz w:val="18"/>
          <w:szCs w:val="18"/>
        </w:rPr>
        <w:t xml:space="preserve"> di </w:t>
      </w:r>
      <w:r>
        <w:rPr>
          <w:rFonts w:ascii="Calibri" w:hAnsi="Calibri" w:cs="Calibri"/>
          <w:b/>
          <w:i/>
          <w:sz w:val="18"/>
          <w:szCs w:val="18"/>
        </w:rPr>
        <w:t>cinque giorni</w:t>
      </w:r>
      <w:r>
        <w:rPr>
          <w:rFonts w:ascii="Calibri" w:hAnsi="Calibri" w:cs="Calibri"/>
          <w:i/>
          <w:sz w:val="18"/>
          <w:szCs w:val="18"/>
        </w:rPr>
        <w:t>, tranne nei casi di urgenza debitamente dimostrati di cui agli articoli 60, comma 3, 61, comma 6 e 62, comma 5.”</w:t>
      </w:r>
      <w:r>
        <w:rPr>
          <w:rFonts w:ascii="Calibri" w:hAnsi="Calibri" w:cs="Calibri"/>
          <w:sz w:val="18"/>
          <w:szCs w:val="18"/>
        </w:rPr>
        <w:t>. L’</w:t>
      </w:r>
      <w:r>
        <w:rPr>
          <w:rFonts w:ascii="Calibri" w:hAnsi="Calibri" w:cs="Calibri"/>
          <w:b/>
          <w:sz w:val="18"/>
          <w:szCs w:val="18"/>
        </w:rPr>
        <w:t>art. 52</w:t>
      </w:r>
      <w:r>
        <w:rPr>
          <w:rFonts w:ascii="Calibri" w:hAnsi="Calibri" w:cs="Calibri"/>
          <w:sz w:val="18"/>
          <w:szCs w:val="18"/>
        </w:rPr>
        <w:t xml:space="preserve">, </w:t>
      </w:r>
      <w:r>
        <w:rPr>
          <w:rFonts w:ascii="Calibri" w:hAnsi="Calibri" w:cs="Calibri"/>
          <w:b/>
          <w:sz w:val="18"/>
          <w:szCs w:val="18"/>
        </w:rPr>
        <w:t>comma 2</w:t>
      </w:r>
      <w:r>
        <w:rPr>
          <w:rFonts w:ascii="Calibri" w:hAnsi="Calibri" w:cs="Calibri"/>
          <w:sz w:val="18"/>
          <w:szCs w:val="18"/>
        </w:rPr>
        <w:t xml:space="preserve">, del D.Lgs. n. 50/2016 dispone: </w:t>
      </w:r>
      <w:r>
        <w:rPr>
          <w:rFonts w:ascii="Calibri" w:hAnsi="Calibri" w:cs="Calibri"/>
          <w:i/>
          <w:sz w:val="18"/>
          <w:szCs w:val="18"/>
        </w:rPr>
        <w:t xml:space="preserve">“2. Nei casi in cui </w:t>
      </w:r>
      <w:r>
        <w:rPr>
          <w:rFonts w:ascii="Calibri" w:hAnsi="Calibri" w:cs="Calibri"/>
          <w:i/>
          <w:sz w:val="18"/>
          <w:szCs w:val="18"/>
          <w:u w:val="single"/>
        </w:rPr>
        <w:t>non sono utilizzati mezzi di comunicazione elettronici</w:t>
      </w:r>
      <w:r>
        <w:rPr>
          <w:rFonts w:ascii="Calibri" w:hAnsi="Calibri" w:cs="Calibri"/>
          <w:i/>
          <w:sz w:val="18"/>
          <w:szCs w:val="18"/>
        </w:rPr>
        <w:t xml:space="preserve"> ai sensi del terzo periodo del comma 1, la comunicazione avviene per posta o altro idoneo supporto ovvero mediante una loro combinazione.”</w:t>
      </w:r>
      <w:r>
        <w:rPr>
          <w:rFonts w:ascii="Calibri" w:hAnsi="Calibri" w:cs="Calibri"/>
          <w:sz w:val="18"/>
          <w:szCs w:val="18"/>
        </w:rPr>
        <w:t>.</w:t>
      </w:r>
    </w:p>
    <w:p w:rsidR="009D470C" w:rsidRDefault="009D470C">
      <w:pPr>
        <w:pStyle w:val="Endnote"/>
        <w:shd w:val="clear" w:color="auto" w:fill="FFFFFF"/>
        <w:ind w:left="340" w:firstLine="284"/>
        <w:jc w:val="both"/>
      </w:pPr>
      <w:r>
        <w:rPr>
          <w:rFonts w:ascii="Calibri" w:hAnsi="Calibri" w:cs="Calibri"/>
          <w:sz w:val="18"/>
          <w:szCs w:val="18"/>
        </w:rPr>
        <w:t>Pertanto, alla luce delle considerazioni sopra esposte, indicare nel presente invito a gara il</w:t>
      </w:r>
      <w:r>
        <w:rPr>
          <w:rFonts w:ascii="Calibri" w:hAnsi="Calibri" w:cs="Calibri"/>
          <w:b/>
          <w:sz w:val="18"/>
          <w:szCs w:val="18"/>
        </w:rPr>
        <w:t xml:space="preserve"> termine perentorio</w:t>
      </w:r>
      <w:r>
        <w:rPr>
          <w:rFonts w:ascii="Calibri" w:hAnsi="Calibri" w:cs="Calibri"/>
          <w:sz w:val="18"/>
          <w:szCs w:val="18"/>
        </w:rPr>
        <w:t xml:space="preserve"> entro il quale gli operatori economici dovranno far pervenire, a pena di esclusione, le proprie offerte.</w:t>
      </w:r>
    </w:p>
  </w:endnote>
  <w:endnote w:id="27">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29</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Specificare</w:t>
      </w:r>
      <w:r>
        <w:rPr>
          <w:rFonts w:ascii="Calibri" w:hAnsi="Calibri" w:cs="Arial"/>
          <w:bCs/>
          <w:iCs/>
          <w:sz w:val="18"/>
          <w:szCs w:val="18"/>
        </w:rPr>
        <w:t xml:space="preserve"> le modalità di consegna a mano del plico; ad esempio: tutti i giorni feriali, escluso il sabato, dalle ore …….. alle ore ……… presso l’ufficio protocollo della stazione appaltante, sito in …., etc. etc..</w:t>
      </w:r>
    </w:p>
  </w:endnote>
  <w:endnote w:id="28">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30</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Si ritiene applicabile la normativa transitoria contenuta nell’art. 40, comma 2, del </w:t>
      </w:r>
      <w:r>
        <w:rPr>
          <w:rFonts w:ascii="Calibri" w:hAnsi="Calibri" w:cs="Arial"/>
          <w:bCs/>
          <w:iCs/>
          <w:sz w:val="18"/>
          <w:szCs w:val="18"/>
        </w:rPr>
        <w:t xml:space="preserve">D.Lgs. n. 50/2016 [si vedano anche le precedenti note (1), (15) e (19)] secondo il quale l’obbligo di utilizzare i </w:t>
      </w:r>
      <w:r>
        <w:rPr>
          <w:rFonts w:ascii="Calibri" w:hAnsi="Calibri" w:cs="Arial"/>
          <w:b/>
          <w:bCs/>
          <w:iCs/>
          <w:sz w:val="18"/>
          <w:szCs w:val="18"/>
        </w:rPr>
        <w:t>mezzi di</w:t>
      </w:r>
      <w:r>
        <w:rPr>
          <w:rFonts w:ascii="Calibri" w:hAnsi="Calibri" w:cs="Arial"/>
          <w:bCs/>
          <w:iCs/>
          <w:sz w:val="18"/>
          <w:szCs w:val="18"/>
        </w:rPr>
        <w:t xml:space="preserve"> </w:t>
      </w:r>
      <w:r>
        <w:rPr>
          <w:rFonts w:ascii="Calibri" w:hAnsi="Calibri" w:cs="Arial"/>
          <w:b/>
          <w:bCs/>
          <w:iCs/>
          <w:sz w:val="18"/>
          <w:szCs w:val="18"/>
        </w:rPr>
        <w:t>comunicazione elettronici</w:t>
      </w:r>
      <w:r>
        <w:rPr>
          <w:rFonts w:ascii="Calibri" w:hAnsi="Calibri" w:cs="Arial"/>
          <w:bCs/>
          <w:iCs/>
          <w:sz w:val="18"/>
          <w:szCs w:val="18"/>
        </w:rPr>
        <w:t xml:space="preserve"> decorre dal </w:t>
      </w:r>
      <w:r>
        <w:rPr>
          <w:rFonts w:ascii="Calibri" w:hAnsi="Calibri" w:cs="Arial"/>
          <w:b/>
          <w:bCs/>
          <w:iCs/>
          <w:sz w:val="18"/>
          <w:szCs w:val="18"/>
        </w:rPr>
        <w:t>18-10-2018</w:t>
      </w:r>
      <w:r>
        <w:rPr>
          <w:rFonts w:ascii="Calibri" w:hAnsi="Calibri" w:cs="Arial"/>
          <w:bCs/>
          <w:iCs/>
          <w:sz w:val="18"/>
          <w:szCs w:val="18"/>
        </w:rPr>
        <w:t xml:space="preserve"> (per effettuare le comunicazioni e gli scambi di informazioni nell’ambito delle procedure di appalto cui allo stesso D.Lgs. n.50/2016 svolte dalle stazioni appaltanti); pertanto, fino al </w:t>
      </w:r>
      <w:r>
        <w:rPr>
          <w:rFonts w:ascii="Calibri" w:hAnsi="Calibri" w:cs="Arial"/>
          <w:b/>
          <w:bCs/>
          <w:iCs/>
          <w:sz w:val="18"/>
          <w:szCs w:val="18"/>
        </w:rPr>
        <w:t>17-10-2018</w:t>
      </w:r>
      <w:r>
        <w:rPr>
          <w:rFonts w:ascii="Calibri" w:hAnsi="Calibri" w:cs="Arial"/>
          <w:bCs/>
          <w:iCs/>
          <w:sz w:val="18"/>
          <w:szCs w:val="18"/>
        </w:rPr>
        <w:t xml:space="preserve"> sono ammesse anche le comunicazioni mediante fax (o altro idoneo sistema previsto dal D.Lgs. n. 50/2016)</w:t>
      </w:r>
      <w:r>
        <w:rPr>
          <w:rFonts w:ascii="Calibri" w:hAnsi="Calibri" w:cs="Arial"/>
          <w:sz w:val="18"/>
          <w:szCs w:val="18"/>
        </w:rPr>
        <w:t>. Nel caso in cui il candidato non autorizzi l’uso del fax le comunicazioni formali dovranno avvenire mediante PEC o altro idoneo metodo ammesso dal D.Lgs. n. 50/2016. La posta elettronica certificata è sempre idonea e sufficiente a garantire le comunicazioni prescritte.</w:t>
      </w:r>
    </w:p>
  </w:endnote>
  <w:endnote w:id="29">
    <w:p w:rsidR="009D470C" w:rsidRDefault="009D470C">
      <w:pPr>
        <w:pStyle w:val="Endnote"/>
        <w:spacing w:before="40"/>
        <w:ind w:left="340" w:hanging="340"/>
        <w:jc w:val="both"/>
      </w:pPr>
      <w:r w:rsidRPr="00DA0857">
        <w:rPr>
          <w:rStyle w:val="Rimandonotadichiusura"/>
        </w:rPr>
        <w:endnoteRef/>
      </w:r>
      <w:r>
        <w:rPr>
          <w:rFonts w:ascii="Calibri" w:hAnsi="Calibri" w:cs="Calibri"/>
          <w:sz w:val="18"/>
          <w:szCs w:val="18"/>
        </w:rPr>
        <w:t>31</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bCs/>
          <w:iCs/>
          <w:sz w:val="18"/>
          <w:szCs w:val="18"/>
        </w:rPr>
        <w:t>Specificare il mezzo di comunicazione: es. pubblicazione sul sito informatico/posta elettronica/PEC/fax.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Grassetto">
    <w:panose1 w:val="02020803070505020304"/>
    <w:charset w:val="00"/>
    <w:family w:val="roman"/>
    <w:pitch w:val="variable"/>
  </w:font>
  <w:font w:name="SimHei, 黑体">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Layout w:type="fixed"/>
      <w:tblCellMar>
        <w:left w:w="10" w:type="dxa"/>
        <w:right w:w="10" w:type="dxa"/>
      </w:tblCellMar>
      <w:tblLook w:val="0000" w:firstRow="0" w:lastRow="0" w:firstColumn="0" w:lastColumn="0" w:noHBand="0" w:noVBand="0"/>
    </w:tblPr>
    <w:tblGrid>
      <w:gridCol w:w="705"/>
      <w:gridCol w:w="1182"/>
      <w:gridCol w:w="7752"/>
    </w:tblGrid>
    <w:tr w:rsidR="009D470C" w:rsidTr="00756DC3">
      <w:trPr>
        <w:trHeight w:val="142"/>
        <w:jc w:val="center"/>
      </w:trPr>
      <w:tc>
        <w:tcPr>
          <w:tcW w:w="705" w:type="dxa"/>
          <w:vMerge w:val="restart"/>
          <w:tcMar>
            <w:top w:w="0" w:type="dxa"/>
            <w:left w:w="0" w:type="dxa"/>
            <w:bottom w:w="0" w:type="dxa"/>
            <w:right w:w="0" w:type="dxa"/>
          </w:tcMar>
          <w:vAlign w:val="center"/>
        </w:tcPr>
        <w:p w:rsidR="009D470C" w:rsidRDefault="009D470C">
          <w:pPr>
            <w:pStyle w:val="Standard"/>
            <w:snapToGrid w:val="0"/>
            <w:ind w:right="7370"/>
            <w:jc w:val="right"/>
            <w:rPr>
              <w:rFonts w:ascii="Arial" w:eastAsia="Times" w:hAnsi="Arial" w:cs="Arial"/>
              <w:color w:val="000000"/>
              <w:sz w:val="14"/>
              <w:szCs w:val="14"/>
            </w:rPr>
          </w:pPr>
        </w:p>
      </w:tc>
      <w:tc>
        <w:tcPr>
          <w:tcW w:w="1182" w:type="dxa"/>
          <w:tcMar>
            <w:top w:w="0" w:type="dxa"/>
            <w:left w:w="0" w:type="dxa"/>
            <w:bottom w:w="0" w:type="dxa"/>
            <w:right w:w="0" w:type="dxa"/>
          </w:tcMar>
          <w:vAlign w:val="center"/>
        </w:tcPr>
        <w:p w:rsidR="009D470C" w:rsidRDefault="009D470C">
          <w:pPr>
            <w:pStyle w:val="Standard"/>
            <w:snapToGrid w:val="0"/>
            <w:jc w:val="center"/>
            <w:rPr>
              <w:rFonts w:ascii="Arial" w:hAnsi="Arial" w:cs="Arial"/>
              <w:color w:val="000000"/>
              <w:sz w:val="10"/>
              <w:szCs w:val="10"/>
            </w:rPr>
          </w:pPr>
        </w:p>
      </w:tc>
      <w:tc>
        <w:tcPr>
          <w:tcW w:w="7752" w:type="dxa"/>
          <w:tcBorders>
            <w:bottom w:val="single" w:sz="4" w:space="0" w:color="000000"/>
          </w:tcBorders>
          <w:tcMar>
            <w:top w:w="0" w:type="dxa"/>
            <w:left w:w="0" w:type="dxa"/>
            <w:bottom w:w="0" w:type="dxa"/>
            <w:right w:w="0" w:type="dxa"/>
          </w:tcMar>
          <w:vAlign w:val="center"/>
        </w:tcPr>
        <w:p w:rsidR="009D470C" w:rsidRDefault="009D470C">
          <w:pPr>
            <w:pStyle w:val="Standard"/>
            <w:snapToGrid w:val="0"/>
            <w:ind w:right="87"/>
            <w:rPr>
              <w:rFonts w:ascii="Arial" w:eastAsia="Times" w:hAnsi="Arial" w:cs="Arial"/>
              <w:color w:val="000000"/>
              <w:sz w:val="10"/>
              <w:szCs w:val="10"/>
            </w:rPr>
          </w:pPr>
        </w:p>
      </w:tc>
    </w:tr>
    <w:tr w:rsidR="009D470C" w:rsidTr="00756DC3">
      <w:trPr>
        <w:trHeight w:val="142"/>
        <w:jc w:val="center"/>
      </w:trPr>
      <w:tc>
        <w:tcPr>
          <w:tcW w:w="705" w:type="dxa"/>
          <w:vMerge/>
          <w:tcMar>
            <w:top w:w="0" w:type="dxa"/>
            <w:left w:w="0" w:type="dxa"/>
            <w:bottom w:w="0" w:type="dxa"/>
            <w:right w:w="0" w:type="dxa"/>
          </w:tcMar>
          <w:vAlign w:val="center"/>
        </w:tcPr>
        <w:p w:rsidR="009D470C" w:rsidRDefault="009D470C">
          <w:pPr>
            <w:suppressAutoHyphens w:val="0"/>
          </w:pPr>
        </w:p>
      </w:tc>
      <w:tc>
        <w:tcPr>
          <w:tcW w:w="1182" w:type="dxa"/>
          <w:tcMar>
            <w:top w:w="0" w:type="dxa"/>
            <w:left w:w="0" w:type="dxa"/>
            <w:bottom w:w="0" w:type="dxa"/>
            <w:right w:w="0" w:type="dxa"/>
          </w:tcMar>
          <w:vAlign w:val="center"/>
        </w:tcPr>
        <w:p w:rsidR="009D470C" w:rsidRDefault="009D470C">
          <w:pPr>
            <w:pStyle w:val="Standard"/>
            <w:snapToGrid w:val="0"/>
            <w:jc w:val="center"/>
            <w:rPr>
              <w:rFonts w:ascii="Arial" w:eastAsia="Times" w:hAnsi="Arial" w:cs="Arial"/>
              <w:color w:val="000000"/>
              <w:sz w:val="10"/>
              <w:szCs w:val="10"/>
            </w:rPr>
          </w:pPr>
        </w:p>
      </w:tc>
      <w:tc>
        <w:tcPr>
          <w:tcW w:w="7752" w:type="dxa"/>
          <w:tcBorders>
            <w:top w:val="single" w:sz="4" w:space="0" w:color="000000"/>
          </w:tcBorders>
          <w:tcMar>
            <w:top w:w="0" w:type="dxa"/>
            <w:left w:w="0" w:type="dxa"/>
            <w:bottom w:w="0" w:type="dxa"/>
            <w:right w:w="0" w:type="dxa"/>
          </w:tcMar>
          <w:vAlign w:val="center"/>
        </w:tcPr>
        <w:p w:rsidR="009D470C" w:rsidRDefault="009D470C">
          <w:pPr>
            <w:pStyle w:val="Standard"/>
            <w:ind w:left="-1891" w:right="87"/>
            <w:jc w:val="right"/>
          </w:pPr>
          <w:r>
            <w:rPr>
              <w:rFonts w:ascii="Arial" w:eastAsia="Times" w:hAnsi="Arial" w:cs="Arial"/>
              <w:color w:val="000000"/>
              <w:sz w:val="16"/>
              <w:szCs w:val="16"/>
            </w:rPr>
            <w:t xml:space="preserve">Pag. </w:t>
          </w:r>
          <w:r>
            <w:rPr>
              <w:rFonts w:ascii="Arial" w:eastAsia="Times" w:hAnsi="Arial" w:cs="Arial"/>
              <w:color w:val="000000"/>
              <w:sz w:val="16"/>
              <w:szCs w:val="16"/>
            </w:rPr>
            <w:fldChar w:fldCharType="begin"/>
          </w:r>
          <w:r>
            <w:rPr>
              <w:rFonts w:ascii="Arial" w:eastAsia="Times" w:hAnsi="Arial" w:cs="Arial"/>
              <w:color w:val="000000"/>
              <w:sz w:val="16"/>
              <w:szCs w:val="16"/>
            </w:rPr>
            <w:instrText xml:space="preserve"> PAGE </w:instrText>
          </w:r>
          <w:r>
            <w:rPr>
              <w:rFonts w:ascii="Arial" w:eastAsia="Times" w:hAnsi="Arial" w:cs="Arial"/>
              <w:color w:val="000000"/>
              <w:sz w:val="16"/>
              <w:szCs w:val="16"/>
            </w:rPr>
            <w:fldChar w:fldCharType="separate"/>
          </w:r>
          <w:r w:rsidR="00420945">
            <w:rPr>
              <w:rFonts w:ascii="Arial" w:eastAsia="Times" w:hAnsi="Arial" w:cs="Arial"/>
              <w:noProof/>
              <w:color w:val="000000"/>
              <w:sz w:val="16"/>
              <w:szCs w:val="16"/>
            </w:rPr>
            <w:t>20</w:t>
          </w:r>
          <w:r>
            <w:rPr>
              <w:rFonts w:ascii="Arial" w:eastAsia="Times" w:hAnsi="Arial" w:cs="Arial"/>
              <w:color w:val="000000"/>
              <w:sz w:val="16"/>
              <w:szCs w:val="16"/>
            </w:rPr>
            <w:fldChar w:fldCharType="end"/>
          </w:r>
        </w:p>
      </w:tc>
    </w:tr>
  </w:tbl>
  <w:p w:rsidR="009D470C" w:rsidRDefault="009D470C">
    <w:pPr>
      <w:pStyle w:val="Pidipagina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0C" w:rsidRDefault="009D470C">
    <w:pPr>
      <w:pStyle w:val="Pidipagina1"/>
      <w:jc w:val="center"/>
      <w:rPr>
        <w:sz w:val="18"/>
      </w:rPr>
    </w:pPr>
    <w:r>
      <w:rPr>
        <w:sz w:val="18"/>
      </w:rPr>
      <w:t>________________________________________________________________________________________________________</w:t>
    </w:r>
  </w:p>
  <w:p w:rsidR="009D470C" w:rsidRDefault="009D470C">
    <w:pPr>
      <w:pStyle w:val="Pidipagina1"/>
      <w:jc w:val="center"/>
    </w:pPr>
    <w:r>
      <w:rPr>
        <w:rFonts w:ascii="Arial Narrow" w:hAnsi="Arial Narrow" w:cs="Arial Narrow"/>
        <w:i/>
        <w:smallCaps/>
        <w:sz w:val="18"/>
        <w:szCs w:val="18"/>
      </w:rPr>
      <w:t>Area Lavori Pubblici</w:t>
    </w:r>
    <w:r>
      <w:rPr>
        <w:rFonts w:ascii="Arial Narrow" w:hAnsi="Arial Narrow" w:cs="Arial Narrow"/>
        <w:i/>
        <w:sz w:val="18"/>
        <w:szCs w:val="18"/>
      </w:rPr>
      <w:t xml:space="preserve"> – Piazza San Martino, 1 62010 Petriolo– C.F. e P. IVA 00286490438</w:t>
    </w:r>
  </w:p>
  <w:p w:rsidR="009D470C" w:rsidRDefault="009D470C">
    <w:pPr>
      <w:pStyle w:val="Pidipagina1"/>
      <w:jc w:val="center"/>
      <w:rPr>
        <w:rFonts w:ascii="Arial Narrow" w:hAnsi="Arial Narrow" w:cs="Arial Narrow"/>
        <w:i/>
        <w:sz w:val="16"/>
        <w:szCs w:val="16"/>
        <w:lang w:val="en-US"/>
      </w:rPr>
    </w:pPr>
    <w:r>
      <w:rPr>
        <w:rFonts w:ascii="Arial Narrow" w:hAnsi="Arial Narrow" w:cs="Arial Narrow"/>
        <w:i/>
        <w:sz w:val="16"/>
        <w:szCs w:val="16"/>
        <w:lang w:val="en-US"/>
      </w:rPr>
      <w:t>Tel. 0733 550601 – Fax 0733 550419</w:t>
    </w:r>
  </w:p>
  <w:p w:rsidR="009D470C" w:rsidRDefault="009D470C">
    <w:pPr>
      <w:pStyle w:val="Pidipagina1"/>
      <w:jc w:val="center"/>
    </w:pPr>
    <w:r>
      <w:rPr>
        <w:rFonts w:ascii="Arial Narrow" w:hAnsi="Arial Narrow" w:cs="Arial Narrow"/>
        <w:i/>
        <w:sz w:val="16"/>
        <w:szCs w:val="16"/>
        <w:lang w:val="en-US"/>
      </w:rPr>
      <w:t xml:space="preserve">Sito web: </w:t>
    </w:r>
    <w:hyperlink r:id="rId1" w:history="1">
      <w:r>
        <w:rPr>
          <w:rStyle w:val="Internetlink"/>
          <w:rFonts w:ascii="Arial Narrow" w:hAnsi="Arial Narrow" w:cs="Arial Narrow"/>
          <w:i/>
          <w:sz w:val="16"/>
          <w:szCs w:val="16"/>
          <w:lang w:val="en-US"/>
        </w:rPr>
        <w:t>www.comune.petriolo.mc.it</w:t>
      </w:r>
    </w:hyperlink>
    <w:r>
      <w:rPr>
        <w:rFonts w:ascii="Arial Narrow" w:hAnsi="Arial Narrow" w:cs="Arial Narrow"/>
        <w:i/>
        <w:sz w:val="16"/>
        <w:szCs w:val="16"/>
        <w:lang w:val="en-US"/>
      </w:rPr>
      <w:t xml:space="preserve"> - email: </w:t>
    </w:r>
    <w:hyperlink r:id="rId2" w:history="1">
      <w:r>
        <w:rPr>
          <w:rStyle w:val="Internetlink"/>
          <w:rFonts w:ascii="Arial Narrow" w:hAnsi="Arial Narrow" w:cs="Arial Narrow"/>
          <w:i/>
          <w:sz w:val="16"/>
          <w:szCs w:val="16"/>
          <w:lang w:val="en-US"/>
        </w:rPr>
        <w:t>tecn</w:t>
      </w:r>
    </w:hyperlink>
    <w:hyperlink r:id="rId3" w:history="1">
      <w:r>
        <w:rPr>
          <w:rStyle w:val="Internetlink"/>
          <w:rFonts w:ascii="Arial Narrow" w:hAnsi="Arial Narrow" w:cs="Arial Narrow"/>
          <w:i/>
          <w:sz w:val="16"/>
          <w:szCs w:val="16"/>
          <w:lang w:val="en-US"/>
        </w:rPr>
        <w:t>ico@comune.petriolo.mc.it</w:t>
      </w:r>
    </w:hyperlink>
    <w:r>
      <w:rPr>
        <w:rFonts w:ascii="Arial Narrow" w:hAnsi="Arial Narrow" w:cs="Arial Narrow"/>
        <w:i/>
        <w:sz w:val="16"/>
        <w:szCs w:val="16"/>
        <w:lang w:val="en-US"/>
      </w:rPr>
      <w:t xml:space="preserve"> - </w:t>
    </w:r>
    <w:r>
      <w:rPr>
        <w:rFonts w:ascii="Arial Narrow" w:hAnsi="Arial Narrow" w:cs="Arial Narrow"/>
        <w:sz w:val="16"/>
        <w:szCs w:val="16"/>
        <w:lang w:val="en-US"/>
      </w:rPr>
      <w:t>PEC:</w:t>
    </w:r>
    <w:r>
      <w:rPr>
        <w:rFonts w:ascii="Arial Narrow" w:hAnsi="Arial Narrow" w:cs="Arial Narrow"/>
        <w:i/>
        <w:sz w:val="16"/>
        <w:szCs w:val="16"/>
        <w:lang w:val="en-US"/>
      </w:rPr>
      <w:t xml:space="preserve"> </w:t>
    </w:r>
    <w:hyperlink r:id="rId4" w:history="1">
      <w:r>
        <w:rPr>
          <w:rStyle w:val="Internetlink"/>
          <w:rFonts w:ascii="Arial Narrow" w:hAnsi="Arial Narrow" w:cs="Arial Narrow"/>
          <w:i/>
          <w:sz w:val="16"/>
          <w:szCs w:val="16"/>
          <w:lang w:val="en-US"/>
        </w:rPr>
        <w:t>comunepetriolomc@legalmail.it</w:t>
      </w:r>
    </w:hyperlink>
  </w:p>
  <w:p w:rsidR="009D470C" w:rsidRDefault="009D470C">
    <w:pPr>
      <w:pStyle w:val="Pidipagina1"/>
      <w:jc w:val="center"/>
    </w:pPr>
    <w:r>
      <w:rPr>
        <w:rFonts w:ascii="Arial Narrow" w:hAnsi="Arial Narrow" w:cs="Arial Narrow"/>
        <w:sz w:val="22"/>
        <w:szCs w:val="22"/>
      </w:rPr>
      <w:fldChar w:fldCharType="begin"/>
    </w:r>
    <w:r>
      <w:rPr>
        <w:rFonts w:ascii="Arial Narrow" w:hAnsi="Arial Narrow" w:cs="Arial Narrow"/>
        <w:sz w:val="22"/>
        <w:szCs w:val="22"/>
      </w:rPr>
      <w:instrText xml:space="preserve"> PAGE </w:instrText>
    </w:r>
    <w:r>
      <w:rPr>
        <w:rFonts w:ascii="Arial Narrow" w:hAnsi="Arial Narrow" w:cs="Arial Narrow"/>
        <w:sz w:val="22"/>
        <w:szCs w:val="22"/>
      </w:rPr>
      <w:fldChar w:fldCharType="separate"/>
    </w:r>
    <w:r w:rsidR="00420945">
      <w:rPr>
        <w:rFonts w:ascii="Arial Narrow" w:hAnsi="Arial Narrow" w:cs="Arial Narrow"/>
        <w:noProof/>
        <w:sz w:val="22"/>
        <w:szCs w:val="22"/>
      </w:rPr>
      <w:t>1</w:t>
    </w:r>
    <w:r>
      <w:rPr>
        <w:rFonts w:ascii="Arial Narrow" w:hAnsi="Arial Narrow" w:cs="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AB2" w:rsidRDefault="00905AB2" w:rsidP="00DA0857">
      <w:r w:rsidRPr="00DA0857">
        <w:rPr>
          <w:color w:val="000000"/>
        </w:rPr>
        <w:separator/>
      </w:r>
    </w:p>
  </w:footnote>
  <w:footnote w:type="continuationSeparator" w:id="0">
    <w:p w:rsidR="00905AB2" w:rsidRDefault="00905AB2" w:rsidP="00DA0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0C" w:rsidRPr="00184270" w:rsidRDefault="009D470C" w:rsidP="00184270">
    <w:pPr>
      <w:framePr w:hSpace="180" w:vSpace="180" w:wrap="auto" w:vAnchor="page" w:hAnchor="page" w:x="1921" w:y="916"/>
      <w:widowControl/>
      <w:suppressAutoHyphens w:val="0"/>
      <w:overflowPunct w:val="0"/>
      <w:autoSpaceDE w:val="0"/>
      <w:adjustRightInd w:val="0"/>
      <w:rPr>
        <w:rFonts w:ascii="Times" w:eastAsia="Times New Roman" w:hAnsi="Times" w:cs="Times New Roman"/>
        <w:kern w:val="0"/>
        <w:sz w:val="20"/>
        <w:szCs w:val="20"/>
        <w:lang w:eastAsia="it-IT" w:bidi="ar-SA"/>
      </w:rPr>
    </w:pPr>
    <w:r w:rsidRPr="00184270">
      <w:rPr>
        <w:rFonts w:ascii="Times" w:eastAsia="Times New Roman" w:hAnsi="Times" w:cs="Times New Roman"/>
        <w:noProof/>
        <w:kern w:val="0"/>
        <w:sz w:val="20"/>
        <w:szCs w:val="20"/>
        <w:lang w:eastAsia="it-IT" w:bidi="ar-SA"/>
      </w:rPr>
      <w:drawing>
        <wp:inline distT="0" distB="0" distL="0" distR="0" wp14:anchorId="124DBB9F" wp14:editId="4B238F6A">
          <wp:extent cx="609600" cy="683941"/>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26699" cy="703125"/>
                  </a:xfrm>
                  <a:prstGeom prst="rect">
                    <a:avLst/>
                  </a:prstGeom>
                  <a:noFill/>
                  <a:ln w="9525">
                    <a:noFill/>
                    <a:miter lim="800000"/>
                    <a:headEnd/>
                    <a:tailEnd/>
                  </a:ln>
                </pic:spPr>
              </pic:pic>
            </a:graphicData>
          </a:graphic>
        </wp:inline>
      </w:drawing>
    </w:r>
  </w:p>
  <w:p w:rsidR="009D470C" w:rsidRPr="00184270" w:rsidRDefault="009D470C" w:rsidP="00184270">
    <w:pPr>
      <w:widowControl/>
      <w:suppressAutoHyphens w:val="0"/>
      <w:overflowPunct w:val="0"/>
      <w:autoSpaceDE w:val="0"/>
      <w:adjustRightInd w:val="0"/>
      <w:jc w:val="center"/>
      <w:rPr>
        <w:rFonts w:ascii="Times" w:eastAsia="Times New Roman" w:hAnsi="Times" w:cs="Times New Roman"/>
        <w:kern w:val="0"/>
        <w:sz w:val="40"/>
        <w:szCs w:val="40"/>
        <w:lang w:eastAsia="it-IT" w:bidi="ar-SA"/>
      </w:rPr>
    </w:pPr>
    <w:r>
      <w:rPr>
        <w:rFonts w:ascii="Times" w:eastAsia="Times New Roman" w:hAnsi="Times" w:cs="Times New Roman"/>
        <w:kern w:val="0"/>
        <w:sz w:val="48"/>
        <w:szCs w:val="20"/>
        <w:lang w:eastAsia="it-IT" w:bidi="ar-SA"/>
      </w:rPr>
      <w:t xml:space="preserve"> </w:t>
    </w:r>
    <w:r w:rsidRPr="00184270">
      <w:rPr>
        <w:rFonts w:ascii="Times" w:eastAsia="Times New Roman" w:hAnsi="Times" w:cs="Times New Roman"/>
        <w:kern w:val="0"/>
        <w:sz w:val="40"/>
        <w:szCs w:val="40"/>
        <w:lang w:eastAsia="it-IT" w:bidi="ar-SA"/>
      </w:rPr>
      <w:t>COMUNE  DI  CORRIDONIA</w:t>
    </w:r>
  </w:p>
  <w:p w:rsidR="009D470C" w:rsidRDefault="009D470C" w:rsidP="00184270">
    <w:pPr>
      <w:widowControl/>
      <w:suppressAutoHyphens w:val="0"/>
      <w:overflowPunct w:val="0"/>
      <w:autoSpaceDE w:val="0"/>
      <w:adjustRightInd w:val="0"/>
      <w:jc w:val="center"/>
      <w:rPr>
        <w:rFonts w:ascii="Times" w:eastAsia="Times New Roman" w:hAnsi="Times" w:cs="Times New Roman"/>
        <w:kern w:val="0"/>
        <w:lang w:eastAsia="it-IT" w:bidi="ar-SA"/>
      </w:rPr>
    </w:pPr>
    <w:r w:rsidRPr="00184270">
      <w:rPr>
        <w:rFonts w:ascii="Times" w:eastAsia="Times New Roman" w:hAnsi="Times" w:cs="Times New Roman"/>
        <w:kern w:val="0"/>
        <w:lang w:eastAsia="it-IT" w:bidi="ar-SA"/>
      </w:rPr>
      <w:t>(PROVINCIA DI MACERATA)</w:t>
    </w:r>
  </w:p>
  <w:p w:rsidR="009D470C" w:rsidRDefault="009D470C" w:rsidP="00184270">
    <w:pPr>
      <w:widowControl/>
      <w:suppressAutoHyphens w:val="0"/>
      <w:overflowPunct w:val="0"/>
      <w:autoSpaceDE w:val="0"/>
      <w:adjustRightInd w:val="0"/>
      <w:jc w:val="center"/>
      <w:rPr>
        <w:rFonts w:ascii="Times" w:eastAsia="Times New Roman" w:hAnsi="Times" w:cs="Times New Roman"/>
        <w:kern w:val="0"/>
        <w:lang w:eastAsia="it-IT" w:bidi="ar-SA"/>
      </w:rPr>
    </w:pPr>
  </w:p>
  <w:p w:rsidR="009D470C" w:rsidRDefault="009D470C" w:rsidP="00DB71D5">
    <w:pPr>
      <w:widowControl/>
      <w:tabs>
        <w:tab w:val="center" w:pos="4819"/>
        <w:tab w:val="right" w:pos="9638"/>
      </w:tabs>
      <w:suppressAutoHyphens w:val="0"/>
      <w:autoSpaceDN/>
      <w:jc w:val="center"/>
      <w:textAlignment w:val="auto"/>
      <w:rPr>
        <w:rFonts w:ascii="Verdana" w:eastAsiaTheme="minorHAnsi" w:hAnsi="Verdana" w:cstheme="minorBidi"/>
        <w:i/>
        <w:iCs/>
        <w:kern w:val="0"/>
        <w:sz w:val="16"/>
        <w:szCs w:val="16"/>
        <w:lang w:eastAsia="en-US" w:bidi="ar-SA"/>
      </w:rPr>
    </w:pPr>
  </w:p>
  <w:p w:rsidR="009D470C" w:rsidRDefault="009D470C" w:rsidP="00DB71D5">
    <w:pPr>
      <w:widowControl/>
      <w:tabs>
        <w:tab w:val="center" w:pos="4819"/>
        <w:tab w:val="right" w:pos="9638"/>
      </w:tabs>
      <w:suppressAutoHyphens w:val="0"/>
      <w:autoSpaceDN/>
      <w:jc w:val="center"/>
      <w:textAlignment w:val="auto"/>
      <w:rPr>
        <w:rFonts w:ascii="Verdana" w:eastAsiaTheme="minorHAnsi" w:hAnsi="Verdana" w:cstheme="minorBidi"/>
        <w:i/>
        <w:iCs/>
        <w:kern w:val="0"/>
        <w:sz w:val="16"/>
        <w:szCs w:val="16"/>
        <w:lang w:eastAsia="en-US" w:bidi="ar-SA"/>
      </w:rPr>
    </w:pPr>
  </w:p>
  <w:p w:rsidR="009D470C" w:rsidRPr="00184270" w:rsidRDefault="009D470C" w:rsidP="00DB71D5">
    <w:pPr>
      <w:widowControl/>
      <w:tabs>
        <w:tab w:val="center" w:pos="4819"/>
        <w:tab w:val="right" w:pos="9638"/>
      </w:tabs>
      <w:suppressAutoHyphens w:val="0"/>
      <w:autoSpaceDN/>
      <w:jc w:val="center"/>
      <w:textAlignment w:val="auto"/>
      <w:rPr>
        <w:rFonts w:ascii="Verdana" w:eastAsiaTheme="minorHAnsi" w:hAnsi="Verdana" w:cstheme="minorBidi"/>
        <w:i/>
        <w:iCs/>
        <w:kern w:val="0"/>
        <w:sz w:val="16"/>
        <w:szCs w:val="16"/>
        <w:lang w:eastAsia="en-US" w:bidi="ar-SA"/>
      </w:rPr>
    </w:pPr>
    <w:r>
      <w:rPr>
        <w:rFonts w:ascii="Verdana" w:eastAsiaTheme="minorHAnsi" w:hAnsi="Verdana" w:cstheme="minorBidi"/>
        <w:i/>
        <w:iCs/>
        <w:kern w:val="0"/>
        <w:sz w:val="16"/>
        <w:szCs w:val="16"/>
        <w:lang w:eastAsia="en-US" w:bidi="ar-SA"/>
      </w:rPr>
      <w:t xml:space="preserve">Settore </w:t>
    </w:r>
    <w:r w:rsidRPr="00184270">
      <w:rPr>
        <w:rFonts w:ascii="Verdana" w:eastAsiaTheme="minorHAnsi" w:hAnsi="Verdana" w:cstheme="minorBidi"/>
        <w:i/>
        <w:iCs/>
        <w:kern w:val="0"/>
        <w:sz w:val="16"/>
        <w:szCs w:val="16"/>
        <w:lang w:eastAsia="en-US" w:bidi="ar-SA"/>
      </w:rPr>
      <w:t>VIII –Manutenzi</w:t>
    </w:r>
    <w:r>
      <w:rPr>
        <w:rFonts w:ascii="Verdana" w:eastAsiaTheme="minorHAnsi" w:hAnsi="Verdana" w:cstheme="minorBidi"/>
        <w:i/>
        <w:iCs/>
        <w:kern w:val="0"/>
        <w:sz w:val="16"/>
        <w:szCs w:val="16"/>
        <w:lang w:eastAsia="en-US" w:bidi="ar-SA"/>
      </w:rPr>
      <w:t>one e Ricostruzione Tel. 0733439906</w:t>
    </w:r>
  </w:p>
  <w:p w:rsidR="009D470C" w:rsidRPr="00184270" w:rsidRDefault="009D470C" w:rsidP="00DB71D5">
    <w:pPr>
      <w:widowControl/>
      <w:tabs>
        <w:tab w:val="center" w:pos="4819"/>
        <w:tab w:val="right" w:pos="9638"/>
      </w:tabs>
      <w:suppressAutoHyphens w:val="0"/>
      <w:autoSpaceDN/>
      <w:jc w:val="center"/>
      <w:textAlignment w:val="auto"/>
      <w:rPr>
        <w:rFonts w:ascii="Verdana" w:eastAsiaTheme="minorHAnsi" w:hAnsi="Verdana" w:cstheme="minorBidi"/>
        <w:i/>
        <w:iCs/>
        <w:kern w:val="0"/>
        <w:sz w:val="16"/>
        <w:szCs w:val="16"/>
        <w:lang w:eastAsia="en-US" w:bidi="ar-SA"/>
      </w:rPr>
    </w:pPr>
    <w:r>
      <w:rPr>
        <w:rFonts w:ascii="Verdana" w:eastAsiaTheme="minorHAnsi" w:hAnsi="Verdana" w:cstheme="minorBidi"/>
        <w:i/>
        <w:iCs/>
        <w:kern w:val="0"/>
        <w:sz w:val="16"/>
        <w:szCs w:val="16"/>
        <w:lang w:eastAsia="en-US" w:bidi="ar-SA"/>
      </w:rPr>
      <w:t xml:space="preserve">PEC </w:t>
    </w:r>
    <w:r w:rsidRPr="00184270">
      <w:rPr>
        <w:rFonts w:ascii="Verdana" w:eastAsiaTheme="minorHAnsi" w:hAnsi="Verdana" w:cstheme="minorBidi"/>
        <w:i/>
        <w:iCs/>
        <w:kern w:val="0"/>
        <w:sz w:val="16"/>
        <w:szCs w:val="16"/>
        <w:lang w:eastAsia="en-US" w:bidi="ar-SA"/>
      </w:rPr>
      <w:t xml:space="preserve">COMUNE: </w:t>
    </w:r>
    <w:hyperlink r:id="rId2" w:history="1">
      <w:r w:rsidRPr="00184270">
        <w:rPr>
          <w:rFonts w:ascii="Verdana" w:eastAsiaTheme="minorHAnsi" w:hAnsi="Verdana" w:cstheme="minorBidi"/>
          <w:i/>
          <w:iCs/>
          <w:color w:val="0000FF"/>
          <w:kern w:val="0"/>
          <w:sz w:val="16"/>
          <w:szCs w:val="16"/>
          <w:u w:val="single"/>
          <w:lang w:eastAsia="en-US" w:bidi="ar-SA"/>
        </w:rPr>
        <w:t>comunecorridonia@pec.it</w:t>
      </w:r>
    </w:hyperlink>
  </w:p>
  <w:p w:rsidR="009D470C" w:rsidRPr="00184270" w:rsidRDefault="009D470C" w:rsidP="00DB71D5">
    <w:pPr>
      <w:widowControl/>
      <w:tabs>
        <w:tab w:val="center" w:pos="4819"/>
        <w:tab w:val="right" w:pos="9638"/>
      </w:tabs>
      <w:suppressAutoHyphens w:val="0"/>
      <w:autoSpaceDN/>
      <w:jc w:val="center"/>
      <w:textAlignment w:val="auto"/>
      <w:rPr>
        <w:rFonts w:ascii="Verdana" w:eastAsiaTheme="minorHAnsi" w:hAnsi="Verdana" w:cstheme="minorBidi"/>
        <w:i/>
        <w:iCs/>
        <w:kern w:val="0"/>
        <w:sz w:val="16"/>
        <w:szCs w:val="16"/>
        <w:lang w:eastAsia="en-US" w:bidi="ar-SA"/>
      </w:rPr>
    </w:pPr>
    <w:r w:rsidRPr="00184270">
      <w:rPr>
        <w:rFonts w:ascii="Verdana" w:eastAsiaTheme="minorHAnsi" w:hAnsi="Verdana" w:cstheme="minorBidi"/>
        <w:i/>
        <w:iCs/>
        <w:kern w:val="0"/>
        <w:sz w:val="16"/>
        <w:szCs w:val="16"/>
        <w:lang w:eastAsia="en-US" w:bidi="ar-SA"/>
      </w:rPr>
      <w:t xml:space="preserve">Mail Ufficio Ricostruzione: </w:t>
    </w:r>
    <w:hyperlink r:id="rId3" w:history="1">
      <w:r w:rsidRPr="00184270">
        <w:rPr>
          <w:rFonts w:ascii="Verdana" w:eastAsiaTheme="minorHAnsi" w:hAnsi="Verdana" w:cstheme="minorBidi"/>
          <w:i/>
          <w:iCs/>
          <w:color w:val="0000FF"/>
          <w:kern w:val="0"/>
          <w:sz w:val="16"/>
          <w:szCs w:val="16"/>
          <w:u w:val="single"/>
          <w:lang w:eastAsia="en-US" w:bidi="ar-SA"/>
        </w:rPr>
        <w:t>l.cipollari@comune.corridonia.mc.it</w:t>
      </w:r>
    </w:hyperlink>
    <w:r w:rsidRPr="00184270">
      <w:rPr>
        <w:rFonts w:ascii="Verdana" w:eastAsiaTheme="minorHAnsi" w:hAnsi="Verdana" w:cstheme="minorBidi"/>
        <w:i/>
        <w:iCs/>
        <w:kern w:val="0"/>
        <w:sz w:val="16"/>
        <w:szCs w:val="16"/>
        <w:lang w:eastAsia="en-US" w:bidi="ar-SA"/>
      </w:rPr>
      <w:t xml:space="preserve"> – sisma@comune.corridonia.mc.it</w:t>
    </w:r>
  </w:p>
  <w:p w:rsidR="009D470C" w:rsidRPr="00184270" w:rsidRDefault="009D470C" w:rsidP="00184270">
    <w:pPr>
      <w:pBdr>
        <w:bottom w:val="double" w:sz="6" w:space="1" w:color="auto"/>
      </w:pBdr>
      <w:rPr>
        <w:rFonts w:eastAsia="Times New Roman" w:cs="Times New Roman"/>
        <w:kern w:val="0"/>
        <w:sz w:val="8"/>
        <w:szCs w:val="20"/>
        <w:lang w:eastAsia="it-IT"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4CAB"/>
    <w:multiLevelType w:val="multilevel"/>
    <w:tmpl w:val="256C2876"/>
    <w:styleLink w:val="WW8Num3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FC284D"/>
    <w:multiLevelType w:val="multilevel"/>
    <w:tmpl w:val="8FE6DC20"/>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677240C"/>
    <w:multiLevelType w:val="multilevel"/>
    <w:tmpl w:val="27B80C6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8652F72"/>
    <w:multiLevelType w:val="multilevel"/>
    <w:tmpl w:val="EABA80CE"/>
    <w:styleLink w:val="WW8Num8"/>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9E547B8"/>
    <w:multiLevelType w:val="multilevel"/>
    <w:tmpl w:val="4C34BFA8"/>
    <w:styleLink w:val="WW8Num37"/>
    <w:lvl w:ilvl="0">
      <w:start w:val="1"/>
      <w:numFmt w:val="lowerLetter"/>
      <w:lvlText w:val="%1."/>
      <w:lvlJc w:val="left"/>
      <w:rPr>
        <w:rFonts w:ascii="Calibri" w:hAnsi="Calibri" w:cs="Times New Roman"/>
        <w:b w:val="0"/>
        <w:bCs/>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20E63B5"/>
    <w:multiLevelType w:val="multilevel"/>
    <w:tmpl w:val="E6B69396"/>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7AA0C1C"/>
    <w:multiLevelType w:val="multilevel"/>
    <w:tmpl w:val="90FC8C62"/>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180E134E"/>
    <w:multiLevelType w:val="multilevel"/>
    <w:tmpl w:val="A440B8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1BB075F9"/>
    <w:multiLevelType w:val="multilevel"/>
    <w:tmpl w:val="5B52D9A0"/>
    <w:styleLink w:val="WW8Num42"/>
    <w:lvl w:ilvl="0">
      <w:start w:val="1"/>
      <w:numFmt w:val="decimal"/>
      <w:lvlText w:val="%1."/>
      <w:lvlJc w:val="left"/>
      <w:rPr>
        <w:b/>
        <w:color w:val="000000"/>
      </w:rPr>
    </w:lvl>
    <w:lvl w:ilvl="1">
      <w:start w:val="1"/>
      <w:numFmt w:val="decimal"/>
      <w:lvlText w:val="%1.%2."/>
      <w:lvlJc w:val="left"/>
      <w:rPr>
        <w:b w:val="0"/>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DD64380"/>
    <w:multiLevelType w:val="multilevel"/>
    <w:tmpl w:val="AC140C90"/>
    <w:styleLink w:val="WW8Num16"/>
    <w:lvl w:ilvl="0">
      <w:start w:val="1"/>
      <w:numFmt w:val="lowerLetter"/>
      <w:lvlText w:val="%1)"/>
      <w:lvlJc w:val="left"/>
      <w:rPr>
        <w:rFonts w:ascii="Calibri" w:hAnsi="Calibri" w:cs="Arial"/>
        <w:bCs/>
        <w:iCs/>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20423ACD"/>
    <w:multiLevelType w:val="multilevel"/>
    <w:tmpl w:val="0D7A4DCE"/>
    <w:styleLink w:val="WW8Num1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1795197"/>
    <w:multiLevelType w:val="multilevel"/>
    <w:tmpl w:val="A8624A44"/>
    <w:styleLink w:val="WW8Num11"/>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9D32D88"/>
    <w:multiLevelType w:val="multilevel"/>
    <w:tmpl w:val="E954D7B0"/>
    <w:styleLink w:val="WW8Num1"/>
    <w:lvl w:ilvl="0">
      <w:start w:val="1"/>
      <w:numFmt w:val="none"/>
      <w:lvlText w:val="%1"/>
      <w:lvlJc w:val="left"/>
    </w:lvl>
    <w:lvl w:ilvl="1">
      <w:start w:val="1"/>
      <w:numFmt w:val="none"/>
      <w:lvlText w:val="%2"/>
      <w:lvlJc w:val="left"/>
      <w:rPr>
        <w:rFonts w:ascii="Calibri" w:hAnsi="Calibri" w:cs="Times New Roman Grassetto"/>
        <w:b/>
        <w:bCs/>
        <w:lang w:eastAsia="ar-SA"/>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B773E63"/>
    <w:multiLevelType w:val="multilevel"/>
    <w:tmpl w:val="35F66522"/>
    <w:styleLink w:val="WW8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DBE0C12"/>
    <w:multiLevelType w:val="multilevel"/>
    <w:tmpl w:val="617AF65C"/>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31030B97"/>
    <w:multiLevelType w:val="multilevel"/>
    <w:tmpl w:val="B8FC2E3A"/>
    <w:styleLink w:val="WW8Num29"/>
    <w:lvl w:ilvl="0">
      <w:start w:val="1"/>
      <w:numFmt w:val="decimal"/>
      <w:lvlText w:val="%1."/>
      <w:lvlJc w:val="left"/>
      <w:rPr>
        <w:b/>
        <w:color w:val="000000"/>
      </w:rPr>
    </w:lvl>
    <w:lvl w:ilvl="1">
      <w:start w:val="1"/>
      <w:numFmt w:val="decimal"/>
      <w:lvlText w:val="%1.%2."/>
      <w:lvlJc w:val="left"/>
      <w:rPr>
        <w:rFonts w:ascii="Calibri" w:hAnsi="Calibri" w:cs="Arial"/>
        <w:bCs/>
        <w:i w:val="0"/>
        <w:iCs/>
        <w:color w:val="000000"/>
        <w:sz w:val="20"/>
        <w:szCs w:val="20"/>
      </w:rPr>
    </w:lvl>
    <w:lvl w:ilvl="2">
      <w:start w:val="1"/>
      <w:numFmt w:val="decimal"/>
      <w:lvlText w:val="%1.%2.%3."/>
      <w:lvlJc w:val="left"/>
      <w:rPr>
        <w:rFonts w:ascii="Calibri" w:hAnsi="Calibri" w:cs="Calibri"/>
        <w:b w:val="0"/>
        <w:bCs/>
        <w:i w:val="0"/>
        <w:iCs/>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355E0ECA"/>
    <w:multiLevelType w:val="multilevel"/>
    <w:tmpl w:val="F9ACE5CE"/>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8EF67C7"/>
    <w:multiLevelType w:val="multilevel"/>
    <w:tmpl w:val="3092C958"/>
    <w:styleLink w:val="WW8Num4"/>
    <w:lvl w:ilvl="0">
      <w:start w:val="1"/>
      <w:numFmt w:val="lowerLetter"/>
      <w:lvlText w:val="%1."/>
      <w:lvlJc w:val="left"/>
      <w:rPr>
        <w:rFonts w:ascii="Calibri" w:hAnsi="Calibri" w:cs="Times New Roman"/>
        <w:b w:val="0"/>
        <w:bCs/>
        <w:i w:val="0"/>
        <w:iCs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E6C007C"/>
    <w:multiLevelType w:val="multilevel"/>
    <w:tmpl w:val="A62A1128"/>
    <w:styleLink w:val="WW8Num20"/>
    <w:lvl w:ilvl="0">
      <w:start w:val="1"/>
      <w:numFmt w:val="decimal"/>
      <w:lvlText w:val="%1."/>
      <w:lvlJc w:val="left"/>
      <w:rPr>
        <w:rFonts w:ascii="Calibri" w:hAnsi="Calibri" w:cs="Arial"/>
        <w:bCs/>
        <w:iCs/>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403616F9"/>
    <w:multiLevelType w:val="multilevel"/>
    <w:tmpl w:val="0DF020BC"/>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40647034"/>
    <w:multiLevelType w:val="multilevel"/>
    <w:tmpl w:val="8FAEB2A6"/>
    <w:styleLink w:val="WW8Num36"/>
    <w:lvl w:ilvl="0">
      <w:start w:val="1"/>
      <w:numFmt w:val="decimal"/>
      <w:lvlText w:val="%1."/>
      <w:lvlJc w:val="left"/>
      <w:rPr>
        <w:b/>
        <w:color w:val="000000"/>
      </w:rPr>
    </w:lvl>
    <w:lvl w:ilvl="1">
      <w:start w:val="1"/>
      <w:numFmt w:val="decimal"/>
      <w:lvlText w:val="%1.%2."/>
      <w:lvlJc w:val="left"/>
      <w:rPr>
        <w:b w:val="0"/>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42851FC5"/>
    <w:multiLevelType w:val="multilevel"/>
    <w:tmpl w:val="F3689202"/>
    <w:styleLink w:val="WW8Num24"/>
    <w:lvl w:ilvl="0">
      <w:start w:val="1"/>
      <w:numFmt w:val="lowerLetter"/>
      <w:lvlText w:val="%1."/>
      <w:lvlJc w:val="left"/>
      <w:rPr>
        <w:rFonts w:ascii="Calibri" w:hAnsi="Calibri" w:cs="Times New Roman"/>
        <w:b w:val="0"/>
        <w:bCs/>
        <w:i w:val="0"/>
        <w:iCs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431A0AE7"/>
    <w:multiLevelType w:val="multilevel"/>
    <w:tmpl w:val="0044A76E"/>
    <w:styleLink w:val="WW8Num43"/>
    <w:lvl w:ilvl="0">
      <w:start w:val="1"/>
      <w:numFmt w:val="decimal"/>
      <w:lvlText w:val="%1."/>
      <w:lvlJc w:val="left"/>
      <w:rPr>
        <w:b/>
        <w:color w:val="000000"/>
      </w:rPr>
    </w:lvl>
    <w:lvl w:ilvl="1">
      <w:start w:val="1"/>
      <w:numFmt w:val="decimal"/>
      <w:lvlText w:val="%1.%2."/>
      <w:lvlJc w:val="left"/>
      <w:rPr>
        <w:b w:val="0"/>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472B6E47"/>
    <w:multiLevelType w:val="multilevel"/>
    <w:tmpl w:val="E3ACE93E"/>
    <w:styleLink w:val="WW8Num45"/>
    <w:lvl w:ilvl="0">
      <w:start w:val="1"/>
      <w:numFmt w:val="decimal"/>
      <w:lvlText w:val="%1."/>
      <w:lvlJc w:val="left"/>
      <w:rPr>
        <w:rFonts w:ascii="Calibri" w:hAnsi="Calibri" w:cs="Arial"/>
        <w:bCs/>
        <w:iCs/>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48064740"/>
    <w:multiLevelType w:val="multilevel"/>
    <w:tmpl w:val="3BA8EEEC"/>
    <w:styleLink w:val="WW8Num44"/>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4C93764E"/>
    <w:multiLevelType w:val="multilevel"/>
    <w:tmpl w:val="D6D434B8"/>
    <w:styleLink w:val="WW8Num39"/>
    <w:lvl w:ilvl="0">
      <w:start w:val="1"/>
      <w:numFmt w:val="lowerLetter"/>
      <w:lvlText w:val="%1."/>
      <w:lvlJc w:val="left"/>
      <w:rPr>
        <w:rFonts w:cs="Times New Roman"/>
        <w:b w:val="0"/>
        <w:bCs/>
        <w:i w:val="0"/>
        <w:i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4E39230C"/>
    <w:multiLevelType w:val="multilevel"/>
    <w:tmpl w:val="7068B6AE"/>
    <w:styleLink w:val="WW8Num3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555D0FFD"/>
    <w:multiLevelType w:val="multilevel"/>
    <w:tmpl w:val="1ECCC8CE"/>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565C53C3"/>
    <w:multiLevelType w:val="multilevel"/>
    <w:tmpl w:val="46E66C86"/>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5A1C1EC9"/>
    <w:multiLevelType w:val="multilevel"/>
    <w:tmpl w:val="7EE0D33C"/>
    <w:styleLink w:val="WW8Num4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B3D0E77"/>
    <w:multiLevelType w:val="multilevel"/>
    <w:tmpl w:val="46D847FA"/>
    <w:styleLink w:val="WW8Num22"/>
    <w:lvl w:ilvl="0">
      <w:start w:val="1"/>
      <w:numFmt w:val="lowerLetter"/>
      <w:lvlText w:val="%1)"/>
      <w:lvlJc w:val="left"/>
      <w:rPr>
        <w:rFonts w:ascii="Calibri" w:hAnsi="Calibri" w:cs="Arial"/>
        <w:bCs/>
        <w:iCs/>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5BAA4DE3"/>
    <w:multiLevelType w:val="multilevel"/>
    <w:tmpl w:val="96BACF66"/>
    <w:styleLink w:val="WW8Num32"/>
    <w:lvl w:ilvl="0">
      <w:start w:val="1"/>
      <w:numFmt w:val="decimal"/>
      <w:lvlText w:val="%1."/>
      <w:lvlJc w:val="left"/>
      <w:rPr>
        <w:rFonts w:ascii="Calibri" w:hAnsi="Calibri" w:cs="Arial"/>
        <w:bCs/>
        <w:iCs/>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5BB8706D"/>
    <w:multiLevelType w:val="multilevel"/>
    <w:tmpl w:val="A6688D92"/>
    <w:styleLink w:val="WW8Num46"/>
    <w:lvl w:ilvl="0">
      <w:start w:val="13"/>
      <w:numFmt w:val="decimal"/>
      <w:lvlText w:val="%1."/>
      <w:lvlJc w:val="left"/>
      <w:rPr>
        <w:b/>
        <w:color w:val="000000"/>
      </w:rPr>
    </w:lvl>
    <w:lvl w:ilvl="1">
      <w:start w:val="1"/>
      <w:numFmt w:val="decimal"/>
      <w:lvlText w:val="%1.%2."/>
      <w:lvlJc w:val="left"/>
      <w:rPr>
        <w:rFonts w:ascii="Calibri" w:hAnsi="Calibri" w:cs="Calibri"/>
        <w:b w:val="0"/>
        <w:i w:val="0"/>
        <w:color w:val="000000"/>
      </w:rPr>
    </w:lvl>
    <w:lvl w:ilvl="2">
      <w:start w:val="1"/>
      <w:numFmt w:val="decimal"/>
      <w:lvlText w:val="%1.%2.%3."/>
      <w:lvlJc w:val="left"/>
      <w:rPr>
        <w:b w:val="0"/>
        <w:i w:val="0"/>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5E093D6C"/>
    <w:multiLevelType w:val="multilevel"/>
    <w:tmpl w:val="23EA4624"/>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5E786DCB"/>
    <w:multiLevelType w:val="multilevel"/>
    <w:tmpl w:val="C8D896E0"/>
    <w:styleLink w:val="WW8Num40"/>
    <w:lvl w:ilvl="0">
      <w:start w:val="1"/>
      <w:numFmt w:val="decimal"/>
      <w:lvlText w:val="%1."/>
      <w:lvlJc w:val="left"/>
      <w:rPr>
        <w:rFonts w:ascii="Calibri" w:hAnsi="Calibri" w:cs="Calibri"/>
        <w:b/>
        <w:bCs/>
        <w:iCs/>
        <w:color w:val="000000"/>
        <w:sz w:val="20"/>
        <w:szCs w:val="20"/>
        <w:lang w:eastAsia="en-US"/>
      </w:rPr>
    </w:lvl>
    <w:lvl w:ilvl="1">
      <w:start w:val="1"/>
      <w:numFmt w:val="decimal"/>
      <w:lvlText w:val="%1.%2."/>
      <w:lvlJc w:val="left"/>
      <w:rPr>
        <w:rFonts w:ascii="Calibri" w:hAnsi="Calibri" w:cs="Arial"/>
        <w:b w:val="0"/>
        <w:bCs/>
        <w:i w:val="0"/>
        <w:iCs/>
        <w:color w:val="000000"/>
        <w:sz w:val="20"/>
        <w:szCs w:val="20"/>
        <w:lang w:eastAsia="en-US"/>
      </w:rPr>
    </w:lvl>
    <w:lvl w:ilvl="2">
      <w:start w:val="1"/>
      <w:numFmt w:val="decimal"/>
      <w:lvlText w:val="%1.%2.%3."/>
      <w:lvlJc w:val="left"/>
      <w:rPr>
        <w:rFonts w:ascii="Calibri" w:eastAsia="SimHei, 黑体" w:hAnsi="Calibri" w:cs="Calibri"/>
        <w:b w:val="0"/>
        <w:bCs/>
        <w:i w:val="0"/>
        <w:iCs/>
        <w:color w:val="000000"/>
        <w:spacing w:val="-2"/>
        <w:sz w:val="20"/>
        <w:szCs w:val="20"/>
        <w:lang w:eastAsia="en-US" w:bidi="it-IT"/>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61792477"/>
    <w:multiLevelType w:val="multilevel"/>
    <w:tmpl w:val="33BAF6B4"/>
    <w:styleLink w:val="WW8Num27"/>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6AC13A6B"/>
    <w:multiLevelType w:val="multilevel"/>
    <w:tmpl w:val="D550ED8E"/>
    <w:styleLink w:val="WW8Num6"/>
    <w:lvl w:ilvl="0">
      <w:start w:val="1"/>
      <w:numFmt w:val="lowerLetter"/>
      <w:lvlText w:val="%1)"/>
      <w:lvlJc w:val="left"/>
      <w:rPr>
        <w:rFonts w:ascii="Calibri" w:hAnsi="Calibri"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6AE21C27"/>
    <w:multiLevelType w:val="multilevel"/>
    <w:tmpl w:val="703296E6"/>
    <w:styleLink w:val="WW8Num35"/>
    <w:lvl w:ilvl="0">
      <w:start w:val="1"/>
      <w:numFmt w:val="lowerLetter"/>
      <w:lvlText w:val="%1."/>
      <w:lvlJc w:val="left"/>
      <w:rPr>
        <w:rFonts w:ascii="Calibri" w:hAnsi="Calibri" w:cs="Calibri"/>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6BC5246A"/>
    <w:multiLevelType w:val="multilevel"/>
    <w:tmpl w:val="6EEA65EE"/>
    <w:styleLink w:val="WW8Num49"/>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6BF67C45"/>
    <w:multiLevelType w:val="multilevel"/>
    <w:tmpl w:val="86448570"/>
    <w:styleLink w:val="WW8Num23"/>
    <w:lvl w:ilvl="0">
      <w:start w:val="1"/>
      <w:numFmt w:val="decimal"/>
      <w:lvlText w:val="%1."/>
      <w:lvlJc w:val="left"/>
      <w:rPr>
        <w:rFonts w:ascii="Calibri" w:hAnsi="Calibri" w:cs="Arial"/>
        <w:bCs/>
        <w:iCs/>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6C5C59CD"/>
    <w:multiLevelType w:val="multilevel"/>
    <w:tmpl w:val="B4A243FC"/>
    <w:styleLink w:val="WW8Num9"/>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6D175202"/>
    <w:multiLevelType w:val="multilevel"/>
    <w:tmpl w:val="B5DC7194"/>
    <w:styleLink w:val="WW8Num34"/>
    <w:lvl w:ilvl="0">
      <w:start w:val="1"/>
      <w:numFmt w:val="lowerLetter"/>
      <w:lvlText w:val="%1)"/>
      <w:lvlJc w:val="left"/>
      <w:rPr>
        <w:rFonts w:ascii="Calibri" w:hAnsi="Calibri" w:cs="Arial"/>
        <w:bCs/>
        <w:iCs/>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7605641B"/>
    <w:multiLevelType w:val="multilevel"/>
    <w:tmpl w:val="472CE4EC"/>
    <w:styleLink w:val="WW8Num5"/>
    <w:lvl w:ilvl="0">
      <w:start w:val="1"/>
      <w:numFmt w:val="decimal"/>
      <w:lvlText w:val="%1."/>
      <w:lvlJc w:val="left"/>
      <w:rPr>
        <w:rFonts w:ascii="Calibri" w:hAnsi="Calibri" w:cs="Arial"/>
        <w:bCs/>
        <w:iCs/>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798E097A"/>
    <w:multiLevelType w:val="multilevel"/>
    <w:tmpl w:val="A1605544"/>
    <w:styleLink w:val="WW8Num19"/>
    <w:lvl w:ilvl="0">
      <w:start w:val="1"/>
      <w:numFmt w:val="lowerLetter"/>
      <w:lvlText w:val="%1)"/>
      <w:lvlJc w:val="left"/>
      <w:rPr>
        <w:rFonts w:ascii="Calibri" w:hAnsi="Calibri" w:cs="Arial"/>
        <w:bCs/>
        <w:iCs/>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7A376039"/>
    <w:multiLevelType w:val="multilevel"/>
    <w:tmpl w:val="48903E20"/>
    <w:styleLink w:val="WW8Num25"/>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B8E5B49"/>
    <w:multiLevelType w:val="multilevel"/>
    <w:tmpl w:val="8CB0B37E"/>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7CD41DDB"/>
    <w:multiLevelType w:val="multilevel"/>
    <w:tmpl w:val="2B96A630"/>
    <w:styleLink w:val="WW8Num7"/>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7D894800"/>
    <w:multiLevelType w:val="multilevel"/>
    <w:tmpl w:val="B5F64F6A"/>
    <w:styleLink w:val="WW8Num2"/>
    <w:lvl w:ilvl="0">
      <w:start w:val="1"/>
      <w:numFmt w:val="decimal"/>
      <w:lvlText w:val="%1)"/>
      <w:lvlJc w:val="left"/>
      <w:rPr>
        <w:rFonts w:ascii="Symbol" w:hAnsi="Symbol" w:cs="Symbol"/>
        <w:b w:val="0"/>
        <w:i w:val="0"/>
        <w:color w:val="000000"/>
      </w:rPr>
    </w:lvl>
    <w:lvl w:ilvl="1">
      <w:start w:val="1"/>
      <w:numFmt w:val="lowerLetter"/>
      <w:lvlText w:val="%2)"/>
      <w:lvlJc w:val="left"/>
      <w:rPr>
        <w:rFonts w:ascii="Symbol" w:hAnsi="Symbol" w:cs="Symbol"/>
      </w:rPr>
    </w:lvl>
    <w:lvl w:ilvl="2">
      <w:start w:val="3"/>
      <w:numFmt w:val="decimal"/>
      <w:lvlText w:val="%3)"/>
      <w:lvlJc w:val="left"/>
      <w:rPr>
        <w:rFonts w:ascii="Wingdings" w:hAnsi="Wingdings" w:cs="Wingdings"/>
      </w:rPr>
    </w:lvl>
    <w:lvl w:ilvl="3">
      <w:start w:val="1"/>
      <w:numFmt w:val="decimal"/>
      <w:lvlText w:val="%4."/>
      <w:lvlJc w:val="left"/>
      <w:rPr>
        <w:rFonts w:ascii="Wingdings" w:hAnsi="Wingdings" w:cs="Wingdings"/>
      </w:rPr>
    </w:lvl>
    <w:lvl w:ilvl="4">
      <w:start w:val="1"/>
      <w:numFmt w:val="lowerLetter"/>
      <w:lvlText w:val="%5."/>
      <w:lvlJc w:val="left"/>
      <w:rPr>
        <w:rFonts w:ascii="Wingdings" w:hAnsi="Wingdings" w:cs="Wingdings"/>
      </w:rPr>
    </w:lvl>
    <w:lvl w:ilvl="5">
      <w:start w:val="1"/>
      <w:numFmt w:val="lowerRoman"/>
      <w:lvlText w:val="%6."/>
      <w:lvlJc w:val="right"/>
      <w:rPr>
        <w:rFonts w:ascii="Wingdings" w:hAnsi="Wingdings" w:cs="Wingdings"/>
      </w:rPr>
    </w:lvl>
    <w:lvl w:ilvl="6">
      <w:start w:val="1"/>
      <w:numFmt w:val="decimal"/>
      <w:lvlText w:val="%7."/>
      <w:lvlJc w:val="left"/>
      <w:rPr>
        <w:rFonts w:ascii="Wingdings" w:hAnsi="Wingdings" w:cs="Wingdings"/>
      </w:rPr>
    </w:lvl>
    <w:lvl w:ilvl="7">
      <w:start w:val="1"/>
      <w:numFmt w:val="lowerLetter"/>
      <w:lvlText w:val="%8."/>
      <w:lvlJc w:val="left"/>
      <w:rPr>
        <w:rFonts w:ascii="Wingdings" w:hAnsi="Wingdings" w:cs="Wingdings"/>
      </w:rPr>
    </w:lvl>
    <w:lvl w:ilvl="8">
      <w:start w:val="1"/>
      <w:numFmt w:val="lowerRoman"/>
      <w:lvlText w:val="%9."/>
      <w:lvlJc w:val="right"/>
      <w:rPr>
        <w:rFonts w:ascii="Wingdings" w:hAnsi="Wingdings" w:cs="Wingdings"/>
      </w:rPr>
    </w:lvl>
  </w:abstractNum>
  <w:abstractNum w:abstractNumId="48" w15:restartNumberingAfterBreak="0">
    <w:nsid w:val="7EBA757C"/>
    <w:multiLevelType w:val="multilevel"/>
    <w:tmpl w:val="CC6497AE"/>
    <w:styleLink w:val="WW8Num3"/>
    <w:lvl w:ilvl="0">
      <w:start w:val="1"/>
      <w:numFmt w:val="decimal"/>
      <w:lvlText w:val="%1)"/>
      <w:lvlJc w:val="left"/>
      <w:rPr>
        <w:rFonts w:ascii="Calibri" w:hAnsi="Calibri"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7EFB3009"/>
    <w:multiLevelType w:val="multilevel"/>
    <w:tmpl w:val="0538B150"/>
    <w:styleLink w:val="WW8Num33"/>
    <w:lvl w:ilvl="0">
      <w:start w:val="1"/>
      <w:numFmt w:val="decimal"/>
      <w:lvlText w:val="%1."/>
      <w:lvlJc w:val="left"/>
      <w:rPr>
        <w:b/>
        <w:color w:val="000000"/>
      </w:rPr>
    </w:lvl>
    <w:lvl w:ilvl="1">
      <w:numFmt w:val="bullet"/>
      <w:lvlText w:val=""/>
      <w:lvlJc w:val="left"/>
      <w:rPr>
        <w:rFonts w:ascii="Symbol" w:hAnsi="Symbol" w:cs="Symbol"/>
        <w:b w:val="0"/>
        <w:i w:val="0"/>
        <w:color w:val="000000"/>
        <w:sz w:val="20"/>
        <w:szCs w:val="2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2"/>
  </w:num>
  <w:num w:numId="2">
    <w:abstractNumId w:val="47"/>
  </w:num>
  <w:num w:numId="3">
    <w:abstractNumId w:val="48"/>
  </w:num>
  <w:num w:numId="4">
    <w:abstractNumId w:val="17"/>
  </w:num>
  <w:num w:numId="5">
    <w:abstractNumId w:val="42"/>
  </w:num>
  <w:num w:numId="6">
    <w:abstractNumId w:val="36"/>
  </w:num>
  <w:num w:numId="7">
    <w:abstractNumId w:val="46"/>
  </w:num>
  <w:num w:numId="8">
    <w:abstractNumId w:val="3"/>
  </w:num>
  <w:num w:numId="9">
    <w:abstractNumId w:val="40"/>
  </w:num>
  <w:num w:numId="10">
    <w:abstractNumId w:val="19"/>
  </w:num>
  <w:num w:numId="11">
    <w:abstractNumId w:val="11"/>
  </w:num>
  <w:num w:numId="12">
    <w:abstractNumId w:val="27"/>
  </w:num>
  <w:num w:numId="13">
    <w:abstractNumId w:val="2"/>
  </w:num>
  <w:num w:numId="14">
    <w:abstractNumId w:val="1"/>
  </w:num>
  <w:num w:numId="15">
    <w:abstractNumId w:val="10"/>
  </w:num>
  <w:num w:numId="16">
    <w:abstractNumId w:val="9"/>
  </w:num>
  <w:num w:numId="17">
    <w:abstractNumId w:val="13"/>
  </w:num>
  <w:num w:numId="18">
    <w:abstractNumId w:val="6"/>
  </w:num>
  <w:num w:numId="19">
    <w:abstractNumId w:val="43"/>
  </w:num>
  <w:num w:numId="20">
    <w:abstractNumId w:val="18"/>
  </w:num>
  <w:num w:numId="21">
    <w:abstractNumId w:val="16"/>
  </w:num>
  <w:num w:numId="22">
    <w:abstractNumId w:val="30"/>
  </w:num>
  <w:num w:numId="23">
    <w:abstractNumId w:val="39"/>
  </w:num>
  <w:num w:numId="24">
    <w:abstractNumId w:val="21"/>
  </w:num>
  <w:num w:numId="25">
    <w:abstractNumId w:val="44"/>
  </w:num>
  <w:num w:numId="26">
    <w:abstractNumId w:val="28"/>
  </w:num>
  <w:num w:numId="27">
    <w:abstractNumId w:val="35"/>
  </w:num>
  <w:num w:numId="28">
    <w:abstractNumId w:val="5"/>
  </w:num>
  <w:num w:numId="29">
    <w:abstractNumId w:val="15"/>
  </w:num>
  <w:num w:numId="30">
    <w:abstractNumId w:val="45"/>
  </w:num>
  <w:num w:numId="31">
    <w:abstractNumId w:val="26"/>
  </w:num>
  <w:num w:numId="32">
    <w:abstractNumId w:val="31"/>
  </w:num>
  <w:num w:numId="33">
    <w:abstractNumId w:val="49"/>
  </w:num>
  <w:num w:numId="34">
    <w:abstractNumId w:val="41"/>
  </w:num>
  <w:num w:numId="35">
    <w:abstractNumId w:val="37"/>
  </w:num>
  <w:num w:numId="36">
    <w:abstractNumId w:val="20"/>
  </w:num>
  <w:num w:numId="37">
    <w:abstractNumId w:val="4"/>
  </w:num>
  <w:num w:numId="38">
    <w:abstractNumId w:val="0"/>
  </w:num>
  <w:num w:numId="39">
    <w:abstractNumId w:val="25"/>
  </w:num>
  <w:num w:numId="40">
    <w:abstractNumId w:val="34"/>
  </w:num>
  <w:num w:numId="41">
    <w:abstractNumId w:val="33"/>
  </w:num>
  <w:num w:numId="42">
    <w:abstractNumId w:val="8"/>
  </w:num>
  <w:num w:numId="43">
    <w:abstractNumId w:val="22"/>
  </w:num>
  <w:num w:numId="44">
    <w:abstractNumId w:val="24"/>
  </w:num>
  <w:num w:numId="45">
    <w:abstractNumId w:val="23"/>
  </w:num>
  <w:num w:numId="46">
    <w:abstractNumId w:val="32"/>
  </w:num>
  <w:num w:numId="47">
    <w:abstractNumId w:val="29"/>
  </w:num>
  <w:num w:numId="48">
    <w:abstractNumId w:val="14"/>
  </w:num>
  <w:num w:numId="49">
    <w:abstractNumId w:val="38"/>
  </w:num>
  <w:num w:numId="50">
    <w:abstractNumId w:val="34"/>
    <w:lvlOverride w:ilvl="0">
      <w:startOverride w:val="1"/>
    </w:lvlOverride>
  </w:num>
  <w:num w:numId="51">
    <w:abstractNumId w:val="15"/>
    <w:lvlOverride w:ilvl="0">
      <w:startOverride w:val="1"/>
    </w:lvlOverride>
  </w:num>
  <w:num w:numId="52">
    <w:abstractNumId w:val="34"/>
    <w:lvlOverride w:ilvl="0">
      <w:startOverride w:val="1"/>
    </w:lvlOverride>
  </w:num>
  <w:num w:numId="53">
    <w:abstractNumId w:val="15"/>
    <w:lvlOverride w:ilvl="0">
      <w:startOverride w:val="1"/>
    </w:lvlOverride>
  </w:num>
  <w:num w:numId="54">
    <w:abstractNumId w:val="26"/>
  </w:num>
  <w:num w:numId="55">
    <w:abstractNumId w:val="34"/>
    <w:lvlOverride w:ilvl="0">
      <w:startOverride w:val="1"/>
    </w:lvlOverride>
  </w:num>
  <w:num w:numId="56">
    <w:abstractNumId w:val="41"/>
    <w:lvlOverride w:ilvl="0">
      <w:startOverride w:val="1"/>
    </w:lvlOverride>
  </w:num>
  <w:num w:numId="57">
    <w:abstractNumId w:val="43"/>
    <w:lvlOverride w:ilvl="0">
      <w:startOverride w:val="1"/>
    </w:lvlOverride>
  </w:num>
  <w:num w:numId="58">
    <w:abstractNumId w:val="30"/>
    <w:lvlOverride w:ilvl="0">
      <w:startOverride w:val="1"/>
    </w:lvlOverride>
  </w:num>
  <w:num w:numId="59">
    <w:abstractNumId w:val="34"/>
    <w:lvlOverride w:ilvl="0">
      <w:startOverride w:val="1"/>
    </w:lvlOverride>
  </w:num>
  <w:num w:numId="60">
    <w:abstractNumId w:val="4"/>
    <w:lvlOverride w:ilvl="0">
      <w:startOverride w:val="1"/>
    </w:lvlOverride>
  </w:num>
  <w:num w:numId="61">
    <w:abstractNumId w:val="48"/>
    <w:lvlOverride w:ilvl="0">
      <w:startOverride w:val="1"/>
    </w:lvlOverride>
  </w:num>
  <w:num w:numId="62">
    <w:abstractNumId w:val="37"/>
    <w:lvlOverride w:ilvl="0">
      <w:startOverride w:val="1"/>
    </w:lvlOverride>
  </w:num>
  <w:num w:numId="63">
    <w:abstractNumId w:val="42"/>
    <w:lvlOverride w:ilvl="0">
      <w:startOverride w:val="1"/>
    </w:lvlOverride>
  </w:num>
  <w:num w:numId="64">
    <w:abstractNumId w:val="18"/>
    <w:lvlOverride w:ilvl="0">
      <w:startOverride w:val="1"/>
    </w:lvlOverride>
  </w:num>
  <w:num w:numId="65">
    <w:abstractNumId w:val="23"/>
    <w:lvlOverride w:ilvl="0">
      <w:startOverride w:val="1"/>
    </w:lvlOverride>
  </w:num>
  <w:num w:numId="66">
    <w:abstractNumId w:val="31"/>
    <w:lvlOverride w:ilvl="0">
      <w:startOverride w:val="1"/>
    </w:lvlOverride>
  </w:num>
  <w:num w:numId="67">
    <w:abstractNumId w:val="39"/>
    <w:lvlOverride w:ilvl="0">
      <w:startOverride w:val="1"/>
    </w:lvlOverride>
  </w:num>
  <w:num w:numId="68">
    <w:abstractNumId w:val="36"/>
    <w:lvlOverride w:ilvl="0">
      <w:startOverride w:val="1"/>
    </w:lvlOverride>
  </w:num>
  <w:num w:numId="69">
    <w:abstractNumId w:val="34"/>
    <w:lvlOverride w:ilvl="0">
      <w:startOverride w:val="1"/>
    </w:lvlOverride>
  </w:num>
  <w:num w:numId="70">
    <w:abstractNumId w:val="9"/>
    <w:lvlOverride w:ilvl="0">
      <w:startOverride w:val="1"/>
    </w:lvlOverride>
  </w:num>
  <w:num w:numId="71">
    <w:abstractNumId w:val="34"/>
    <w:lvlOverride w:ilvl="0">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57"/>
    <w:rsid w:val="000F3CF4"/>
    <w:rsid w:val="00184270"/>
    <w:rsid w:val="001930FC"/>
    <w:rsid w:val="002345B2"/>
    <w:rsid w:val="002C5CF3"/>
    <w:rsid w:val="003D1695"/>
    <w:rsid w:val="00420945"/>
    <w:rsid w:val="004241EA"/>
    <w:rsid w:val="00462D93"/>
    <w:rsid w:val="004D3D32"/>
    <w:rsid w:val="00572E3B"/>
    <w:rsid w:val="00611E10"/>
    <w:rsid w:val="006346F8"/>
    <w:rsid w:val="00676FFB"/>
    <w:rsid w:val="006E758C"/>
    <w:rsid w:val="00756DC3"/>
    <w:rsid w:val="007E13F2"/>
    <w:rsid w:val="00905AB2"/>
    <w:rsid w:val="009D470C"/>
    <w:rsid w:val="00A33C06"/>
    <w:rsid w:val="00A52B02"/>
    <w:rsid w:val="00A62740"/>
    <w:rsid w:val="00B1663E"/>
    <w:rsid w:val="00BE6DF4"/>
    <w:rsid w:val="00C317EA"/>
    <w:rsid w:val="00C65D3C"/>
    <w:rsid w:val="00C824EC"/>
    <w:rsid w:val="00CD73A1"/>
    <w:rsid w:val="00DA0857"/>
    <w:rsid w:val="00DB71D5"/>
    <w:rsid w:val="00F437CE"/>
    <w:rsid w:val="00F4397D"/>
    <w:rsid w:val="00FA6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278F5D-A1E3-4F7F-9A23-61400688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DA0857"/>
    <w:pPr>
      <w:suppressAutoHyphens/>
    </w:pPr>
  </w:style>
  <w:style w:type="paragraph" w:styleId="Titolo1">
    <w:name w:val="heading 1"/>
    <w:basedOn w:val="Standard"/>
    <w:next w:val="Standard"/>
    <w:rsid w:val="00DA0857"/>
    <w:pPr>
      <w:keepNext/>
      <w:spacing w:line="360" w:lineRule="auto"/>
      <w:ind w:left="-77" w:right="-70"/>
      <w:jc w:val="center"/>
      <w:outlineLvl w:val="0"/>
    </w:pPr>
    <w:rPr>
      <w:rFonts w:ascii="Arial" w:hAnsi="Arial" w:cs="Arial"/>
      <w:b/>
      <w:color w:val="000000"/>
      <w:sz w:val="18"/>
      <w:szCs w:val="18"/>
    </w:rPr>
  </w:style>
  <w:style w:type="paragraph" w:styleId="Titolo2">
    <w:name w:val="heading 2"/>
    <w:basedOn w:val="Standard"/>
    <w:next w:val="Standard"/>
    <w:rsid w:val="00DA0857"/>
    <w:pPr>
      <w:keepNext/>
      <w:spacing w:before="240" w:after="60"/>
      <w:outlineLvl w:val="1"/>
    </w:pPr>
    <w:rPr>
      <w:rFonts w:ascii="Cambria" w:hAnsi="Cambria" w:cs="Cambria"/>
      <w:b/>
      <w:bCs/>
      <w:i/>
      <w:iCs/>
      <w:sz w:val="28"/>
      <w:szCs w:val="28"/>
    </w:rPr>
  </w:style>
  <w:style w:type="paragraph" w:styleId="Titolo3">
    <w:name w:val="heading 3"/>
    <w:basedOn w:val="Standard"/>
    <w:next w:val="Standard"/>
    <w:rsid w:val="00DA0857"/>
    <w:pPr>
      <w:keepNext/>
      <w:spacing w:before="240" w:after="60"/>
      <w:outlineLvl w:val="2"/>
    </w:pPr>
    <w:rPr>
      <w:rFonts w:ascii="Cambria" w:hAnsi="Cambria" w:cs="Cambria"/>
      <w:b/>
      <w:bCs/>
      <w:sz w:val="26"/>
      <w:szCs w:val="26"/>
    </w:rPr>
  </w:style>
  <w:style w:type="paragraph" w:styleId="Titolo4">
    <w:name w:val="heading 4"/>
    <w:basedOn w:val="Standard"/>
    <w:next w:val="Standard"/>
    <w:rsid w:val="00DA0857"/>
    <w:pPr>
      <w:keepNext/>
      <w:spacing w:before="240" w:after="60"/>
      <w:outlineLvl w:val="3"/>
    </w:pPr>
    <w:rPr>
      <w:rFonts w:ascii="Calibri" w:hAnsi="Calibri" w:cs="Calibri"/>
      <w:b/>
      <w:bCs/>
      <w:sz w:val="28"/>
      <w:szCs w:val="28"/>
    </w:rPr>
  </w:style>
  <w:style w:type="paragraph" w:styleId="Titolo5">
    <w:name w:val="heading 5"/>
    <w:basedOn w:val="Standard"/>
    <w:next w:val="Standard"/>
    <w:rsid w:val="00DA0857"/>
    <w:pPr>
      <w:spacing w:before="240" w:after="60"/>
      <w:outlineLvl w:val="4"/>
    </w:pPr>
    <w:rPr>
      <w:rFonts w:ascii="Calibri" w:hAnsi="Calibri"/>
      <w:b/>
      <w:bCs/>
      <w:i/>
      <w:iCs/>
      <w:sz w:val="26"/>
      <w:szCs w:val="26"/>
    </w:rPr>
  </w:style>
  <w:style w:type="paragraph" w:styleId="Titolo6">
    <w:name w:val="heading 6"/>
    <w:basedOn w:val="Standard"/>
    <w:next w:val="Standard"/>
    <w:rsid w:val="00DA0857"/>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A0857"/>
    <w:pPr>
      <w:widowControl/>
    </w:pPr>
    <w:rPr>
      <w:rFonts w:eastAsia="Times New Roman" w:cs="Times New Roman"/>
      <w:lang w:bidi="ar-SA"/>
    </w:rPr>
  </w:style>
  <w:style w:type="paragraph" w:customStyle="1" w:styleId="Heading">
    <w:name w:val="Heading"/>
    <w:basedOn w:val="Standard"/>
    <w:rsid w:val="00DA0857"/>
  </w:style>
  <w:style w:type="paragraph" w:customStyle="1" w:styleId="Textbody">
    <w:name w:val="Text body"/>
    <w:basedOn w:val="Standard"/>
    <w:rsid w:val="00DA0857"/>
    <w:pPr>
      <w:spacing w:after="120"/>
    </w:pPr>
  </w:style>
  <w:style w:type="paragraph" w:styleId="Elenco">
    <w:name w:val="List"/>
    <w:basedOn w:val="Textbody"/>
    <w:rsid w:val="00DA0857"/>
    <w:rPr>
      <w:rFonts w:cs="Arial"/>
    </w:rPr>
  </w:style>
  <w:style w:type="paragraph" w:customStyle="1" w:styleId="Didascalia1">
    <w:name w:val="Didascalia1"/>
    <w:basedOn w:val="Standard"/>
    <w:rsid w:val="00DA0857"/>
    <w:pPr>
      <w:suppressLineNumbers/>
      <w:spacing w:before="120" w:after="120"/>
    </w:pPr>
    <w:rPr>
      <w:rFonts w:cs="Arial"/>
      <w:i/>
      <w:iCs/>
    </w:rPr>
  </w:style>
  <w:style w:type="paragraph" w:customStyle="1" w:styleId="Index">
    <w:name w:val="Index"/>
    <w:basedOn w:val="Standard"/>
    <w:rsid w:val="00DA0857"/>
    <w:pPr>
      <w:suppressLineNumbers/>
    </w:pPr>
    <w:rPr>
      <w:rFonts w:cs="Arial"/>
    </w:rPr>
  </w:style>
  <w:style w:type="paragraph" w:customStyle="1" w:styleId="Normalecentrato">
    <w:name w:val="Normale centrato"/>
    <w:basedOn w:val="Standard"/>
    <w:rsid w:val="00DA0857"/>
    <w:pPr>
      <w:keepNext/>
      <w:widowControl w:val="0"/>
      <w:autoSpaceDE w:val="0"/>
      <w:spacing w:before="120" w:after="60" w:line="196" w:lineRule="auto"/>
      <w:jc w:val="center"/>
    </w:pPr>
    <w:rPr>
      <w:rFonts w:ascii="Arial" w:hAnsi="Arial" w:cs="Arial"/>
      <w:b/>
      <w:bCs/>
      <w:sz w:val="18"/>
      <w:szCs w:val="18"/>
    </w:rPr>
  </w:style>
  <w:style w:type="paragraph" w:customStyle="1" w:styleId="Pidipagina1">
    <w:name w:val="Piè di pagina1"/>
    <w:basedOn w:val="Standard"/>
    <w:rsid w:val="00DA0857"/>
  </w:style>
  <w:style w:type="paragraph" w:styleId="Testofumetto">
    <w:name w:val="Balloon Text"/>
    <w:basedOn w:val="Standard"/>
    <w:rsid w:val="00DA0857"/>
    <w:rPr>
      <w:rFonts w:ascii="Tahoma" w:hAnsi="Tahoma" w:cs="Tahoma"/>
      <w:sz w:val="16"/>
      <w:szCs w:val="16"/>
    </w:rPr>
  </w:style>
  <w:style w:type="paragraph" w:customStyle="1" w:styleId="Textbodyindent">
    <w:name w:val="Text body indent"/>
    <w:basedOn w:val="Standard"/>
    <w:rsid w:val="00DA0857"/>
    <w:pPr>
      <w:spacing w:after="120"/>
      <w:ind w:left="283"/>
    </w:pPr>
    <w:rPr>
      <w:rFonts w:ascii="Arial" w:hAnsi="Arial" w:cs="Arial"/>
      <w:color w:val="000000"/>
      <w:sz w:val="20"/>
      <w:szCs w:val="20"/>
    </w:rPr>
  </w:style>
  <w:style w:type="paragraph" w:customStyle="1" w:styleId="Endnote">
    <w:name w:val="Endnote"/>
    <w:basedOn w:val="Standard"/>
    <w:rsid w:val="00DA0857"/>
    <w:rPr>
      <w:sz w:val="20"/>
      <w:szCs w:val="20"/>
    </w:rPr>
  </w:style>
  <w:style w:type="paragraph" w:customStyle="1" w:styleId="Footnote">
    <w:name w:val="Footnote"/>
    <w:basedOn w:val="Standard"/>
    <w:rsid w:val="00DA0857"/>
    <w:rPr>
      <w:sz w:val="20"/>
      <w:szCs w:val="20"/>
    </w:rPr>
  </w:style>
  <w:style w:type="paragraph" w:styleId="Corpodeltesto2">
    <w:name w:val="Body Text 2"/>
    <w:basedOn w:val="Standard"/>
    <w:rsid w:val="00DA0857"/>
    <w:pPr>
      <w:spacing w:after="120" w:line="480" w:lineRule="auto"/>
    </w:pPr>
  </w:style>
  <w:style w:type="paragraph" w:customStyle="1" w:styleId="sche3">
    <w:name w:val="sche_3"/>
    <w:rsid w:val="00DA0857"/>
    <w:pPr>
      <w:suppressAutoHyphens/>
      <w:jc w:val="both"/>
    </w:pPr>
    <w:rPr>
      <w:rFonts w:eastAsia="Times New Roman" w:cs="Times New Roman"/>
      <w:sz w:val="20"/>
      <w:szCs w:val="20"/>
      <w:lang w:val="en-US" w:bidi="ar-SA"/>
    </w:rPr>
  </w:style>
  <w:style w:type="paragraph" w:styleId="Rientrocorpodeltesto2">
    <w:name w:val="Body Text Indent 2"/>
    <w:basedOn w:val="Standard"/>
    <w:rsid w:val="00DA0857"/>
    <w:pPr>
      <w:spacing w:after="120" w:line="480" w:lineRule="auto"/>
      <w:ind w:left="283"/>
    </w:pPr>
  </w:style>
  <w:style w:type="paragraph" w:styleId="Testocommento">
    <w:name w:val="annotation text"/>
    <w:basedOn w:val="Standard"/>
    <w:rsid w:val="00DA0857"/>
    <w:rPr>
      <w:sz w:val="20"/>
      <w:szCs w:val="20"/>
    </w:rPr>
  </w:style>
  <w:style w:type="paragraph" w:styleId="Soggettocommento">
    <w:name w:val="annotation subject"/>
    <w:basedOn w:val="Testocommento"/>
    <w:next w:val="Testocommento"/>
    <w:rsid w:val="00DA0857"/>
    <w:rPr>
      <w:b/>
      <w:bCs/>
    </w:rPr>
  </w:style>
  <w:style w:type="paragraph" w:styleId="PreformattatoHTML">
    <w:name w:val="HTML Preformatted"/>
    <w:basedOn w:val="Standard"/>
    <w:rsid w:val="00DA0857"/>
    <w:rPr>
      <w:rFonts w:ascii="Courier New" w:hAnsi="Courier New" w:cs="Courier New"/>
      <w:sz w:val="20"/>
      <w:szCs w:val="20"/>
    </w:rPr>
  </w:style>
  <w:style w:type="paragraph" w:styleId="Paragrafoelenco">
    <w:name w:val="List Paragraph"/>
    <w:basedOn w:val="Standard"/>
    <w:rsid w:val="00DA0857"/>
    <w:pPr>
      <w:ind w:left="708"/>
    </w:pPr>
  </w:style>
  <w:style w:type="paragraph" w:customStyle="1" w:styleId="TableContents">
    <w:name w:val="Table Contents"/>
    <w:basedOn w:val="Standard"/>
    <w:rsid w:val="00DA0857"/>
    <w:pPr>
      <w:suppressLineNumbers/>
    </w:pPr>
  </w:style>
  <w:style w:type="paragraph" w:customStyle="1" w:styleId="TableHeading">
    <w:name w:val="Table Heading"/>
    <w:basedOn w:val="TableContents"/>
    <w:rsid w:val="00DA0857"/>
    <w:pPr>
      <w:jc w:val="center"/>
    </w:pPr>
    <w:rPr>
      <w:b/>
      <w:bCs/>
    </w:rPr>
  </w:style>
  <w:style w:type="paragraph" w:customStyle="1" w:styleId="Intestazione1">
    <w:name w:val="Intestazione1"/>
    <w:basedOn w:val="Standard"/>
    <w:rsid w:val="00DA0857"/>
    <w:pPr>
      <w:suppressLineNumbers/>
      <w:tabs>
        <w:tab w:val="center" w:pos="4819"/>
        <w:tab w:val="right" w:pos="9638"/>
      </w:tabs>
    </w:pPr>
  </w:style>
  <w:style w:type="character" w:customStyle="1" w:styleId="WW8Num1z0">
    <w:name w:val="WW8Num1z0"/>
    <w:rsid w:val="00DA0857"/>
  </w:style>
  <w:style w:type="character" w:customStyle="1" w:styleId="WW8Num1z1">
    <w:name w:val="WW8Num1z1"/>
    <w:rsid w:val="00DA0857"/>
    <w:rPr>
      <w:rFonts w:ascii="Calibri" w:hAnsi="Calibri" w:cs="Times New Roman Grassetto"/>
      <w:b/>
      <w:bCs/>
      <w:lang w:eastAsia="ar-SA"/>
    </w:rPr>
  </w:style>
  <w:style w:type="character" w:customStyle="1" w:styleId="WW8Num1z2">
    <w:name w:val="WW8Num1z2"/>
    <w:rsid w:val="00DA0857"/>
  </w:style>
  <w:style w:type="character" w:customStyle="1" w:styleId="WW8Num1z3">
    <w:name w:val="WW8Num1z3"/>
    <w:rsid w:val="00DA0857"/>
  </w:style>
  <w:style w:type="character" w:customStyle="1" w:styleId="WW8Num1z4">
    <w:name w:val="WW8Num1z4"/>
    <w:rsid w:val="00DA0857"/>
  </w:style>
  <w:style w:type="character" w:customStyle="1" w:styleId="WW8Num1z5">
    <w:name w:val="WW8Num1z5"/>
    <w:rsid w:val="00DA0857"/>
  </w:style>
  <w:style w:type="character" w:customStyle="1" w:styleId="WW8Num1z6">
    <w:name w:val="WW8Num1z6"/>
    <w:rsid w:val="00DA0857"/>
  </w:style>
  <w:style w:type="character" w:customStyle="1" w:styleId="WW8Num1z7">
    <w:name w:val="WW8Num1z7"/>
    <w:rsid w:val="00DA0857"/>
  </w:style>
  <w:style w:type="character" w:customStyle="1" w:styleId="WW8Num1z8">
    <w:name w:val="WW8Num1z8"/>
    <w:rsid w:val="00DA0857"/>
  </w:style>
  <w:style w:type="character" w:customStyle="1" w:styleId="WW8Num2z0">
    <w:name w:val="WW8Num2z0"/>
    <w:rsid w:val="00DA0857"/>
    <w:rPr>
      <w:rFonts w:ascii="Symbol" w:hAnsi="Symbol" w:cs="Symbol"/>
      <w:b w:val="0"/>
      <w:i w:val="0"/>
      <w:color w:val="000000"/>
    </w:rPr>
  </w:style>
  <w:style w:type="character" w:customStyle="1" w:styleId="WW8Num2z1">
    <w:name w:val="WW8Num2z1"/>
    <w:rsid w:val="00DA0857"/>
    <w:rPr>
      <w:rFonts w:ascii="Symbol" w:hAnsi="Symbol" w:cs="Symbol"/>
    </w:rPr>
  </w:style>
  <w:style w:type="character" w:customStyle="1" w:styleId="WW8Num2z2">
    <w:name w:val="WW8Num2z2"/>
    <w:rsid w:val="00DA0857"/>
    <w:rPr>
      <w:rFonts w:ascii="Wingdings" w:hAnsi="Wingdings" w:cs="Wingdings"/>
    </w:rPr>
  </w:style>
  <w:style w:type="character" w:customStyle="1" w:styleId="WW8Num3z0">
    <w:name w:val="WW8Num3z0"/>
    <w:rsid w:val="00DA0857"/>
    <w:rPr>
      <w:rFonts w:ascii="Calibri" w:hAnsi="Calibri" w:cs="Arial"/>
      <w:sz w:val="20"/>
      <w:szCs w:val="20"/>
    </w:rPr>
  </w:style>
  <w:style w:type="character" w:customStyle="1" w:styleId="WW8Num3z1">
    <w:name w:val="WW8Num3z1"/>
    <w:rsid w:val="00DA0857"/>
  </w:style>
  <w:style w:type="character" w:customStyle="1" w:styleId="WW8Num3z2">
    <w:name w:val="WW8Num3z2"/>
    <w:rsid w:val="00DA0857"/>
  </w:style>
  <w:style w:type="character" w:customStyle="1" w:styleId="WW8Num3z3">
    <w:name w:val="WW8Num3z3"/>
    <w:rsid w:val="00DA0857"/>
  </w:style>
  <w:style w:type="character" w:customStyle="1" w:styleId="WW8Num3z4">
    <w:name w:val="WW8Num3z4"/>
    <w:rsid w:val="00DA0857"/>
  </w:style>
  <w:style w:type="character" w:customStyle="1" w:styleId="WW8Num3z5">
    <w:name w:val="WW8Num3z5"/>
    <w:rsid w:val="00DA0857"/>
  </w:style>
  <w:style w:type="character" w:customStyle="1" w:styleId="WW8Num3z6">
    <w:name w:val="WW8Num3z6"/>
    <w:rsid w:val="00DA0857"/>
  </w:style>
  <w:style w:type="character" w:customStyle="1" w:styleId="WW8Num3z7">
    <w:name w:val="WW8Num3z7"/>
    <w:rsid w:val="00DA0857"/>
  </w:style>
  <w:style w:type="character" w:customStyle="1" w:styleId="WW8Num3z8">
    <w:name w:val="WW8Num3z8"/>
    <w:rsid w:val="00DA0857"/>
  </w:style>
  <w:style w:type="character" w:customStyle="1" w:styleId="WW8Num4z0">
    <w:name w:val="WW8Num4z0"/>
    <w:rsid w:val="00DA0857"/>
    <w:rPr>
      <w:rFonts w:ascii="Calibri" w:hAnsi="Calibri" w:cs="Times New Roman"/>
      <w:b w:val="0"/>
      <w:bCs/>
      <w:i w:val="0"/>
      <w:iCs w:val="0"/>
      <w:color w:val="000000"/>
    </w:rPr>
  </w:style>
  <w:style w:type="character" w:customStyle="1" w:styleId="WW8Num4z1">
    <w:name w:val="WW8Num4z1"/>
    <w:rsid w:val="00DA0857"/>
  </w:style>
  <w:style w:type="character" w:customStyle="1" w:styleId="WW8Num4z2">
    <w:name w:val="WW8Num4z2"/>
    <w:rsid w:val="00DA0857"/>
  </w:style>
  <w:style w:type="character" w:customStyle="1" w:styleId="WW8Num4z3">
    <w:name w:val="WW8Num4z3"/>
    <w:rsid w:val="00DA0857"/>
  </w:style>
  <w:style w:type="character" w:customStyle="1" w:styleId="WW8Num4z4">
    <w:name w:val="WW8Num4z4"/>
    <w:rsid w:val="00DA0857"/>
  </w:style>
  <w:style w:type="character" w:customStyle="1" w:styleId="WW8Num4z5">
    <w:name w:val="WW8Num4z5"/>
    <w:rsid w:val="00DA0857"/>
  </w:style>
  <w:style w:type="character" w:customStyle="1" w:styleId="WW8Num4z6">
    <w:name w:val="WW8Num4z6"/>
    <w:rsid w:val="00DA0857"/>
  </w:style>
  <w:style w:type="character" w:customStyle="1" w:styleId="WW8Num4z7">
    <w:name w:val="WW8Num4z7"/>
    <w:rsid w:val="00DA0857"/>
  </w:style>
  <w:style w:type="character" w:customStyle="1" w:styleId="WW8Num4z8">
    <w:name w:val="WW8Num4z8"/>
    <w:rsid w:val="00DA0857"/>
  </w:style>
  <w:style w:type="character" w:customStyle="1" w:styleId="WW8Num5z0">
    <w:name w:val="WW8Num5z0"/>
    <w:rsid w:val="00DA0857"/>
    <w:rPr>
      <w:rFonts w:ascii="Calibri" w:hAnsi="Calibri" w:cs="Arial"/>
      <w:bCs/>
      <w:iCs/>
      <w:color w:val="000000"/>
      <w:sz w:val="20"/>
      <w:szCs w:val="20"/>
    </w:rPr>
  </w:style>
  <w:style w:type="character" w:customStyle="1" w:styleId="WW8Num5z1">
    <w:name w:val="WW8Num5z1"/>
    <w:rsid w:val="00DA0857"/>
  </w:style>
  <w:style w:type="character" w:customStyle="1" w:styleId="WW8Num5z2">
    <w:name w:val="WW8Num5z2"/>
    <w:rsid w:val="00DA0857"/>
  </w:style>
  <w:style w:type="character" w:customStyle="1" w:styleId="WW8Num5z3">
    <w:name w:val="WW8Num5z3"/>
    <w:rsid w:val="00DA0857"/>
  </w:style>
  <w:style w:type="character" w:customStyle="1" w:styleId="WW8Num5z4">
    <w:name w:val="WW8Num5z4"/>
    <w:rsid w:val="00DA0857"/>
  </w:style>
  <w:style w:type="character" w:customStyle="1" w:styleId="WW8Num5z5">
    <w:name w:val="WW8Num5z5"/>
    <w:rsid w:val="00DA0857"/>
  </w:style>
  <w:style w:type="character" w:customStyle="1" w:styleId="WW8Num5z6">
    <w:name w:val="WW8Num5z6"/>
    <w:rsid w:val="00DA0857"/>
  </w:style>
  <w:style w:type="character" w:customStyle="1" w:styleId="WW8Num5z7">
    <w:name w:val="WW8Num5z7"/>
    <w:rsid w:val="00DA0857"/>
  </w:style>
  <w:style w:type="character" w:customStyle="1" w:styleId="WW8Num5z8">
    <w:name w:val="WW8Num5z8"/>
    <w:rsid w:val="00DA0857"/>
  </w:style>
  <w:style w:type="character" w:customStyle="1" w:styleId="WW8Num6z0">
    <w:name w:val="WW8Num6z0"/>
    <w:rsid w:val="00DA0857"/>
    <w:rPr>
      <w:rFonts w:ascii="Calibri" w:hAnsi="Calibri" w:cs="Arial"/>
      <w:sz w:val="20"/>
      <w:szCs w:val="20"/>
    </w:rPr>
  </w:style>
  <w:style w:type="character" w:customStyle="1" w:styleId="WW8Num6z1">
    <w:name w:val="WW8Num6z1"/>
    <w:rsid w:val="00DA0857"/>
  </w:style>
  <w:style w:type="character" w:customStyle="1" w:styleId="WW8Num6z2">
    <w:name w:val="WW8Num6z2"/>
    <w:rsid w:val="00DA0857"/>
  </w:style>
  <w:style w:type="character" w:customStyle="1" w:styleId="WW8Num6z3">
    <w:name w:val="WW8Num6z3"/>
    <w:rsid w:val="00DA0857"/>
  </w:style>
  <w:style w:type="character" w:customStyle="1" w:styleId="WW8Num6z4">
    <w:name w:val="WW8Num6z4"/>
    <w:rsid w:val="00DA0857"/>
  </w:style>
  <w:style w:type="character" w:customStyle="1" w:styleId="WW8Num6z5">
    <w:name w:val="WW8Num6z5"/>
    <w:rsid w:val="00DA0857"/>
  </w:style>
  <w:style w:type="character" w:customStyle="1" w:styleId="WW8Num6z6">
    <w:name w:val="WW8Num6z6"/>
    <w:rsid w:val="00DA0857"/>
  </w:style>
  <w:style w:type="character" w:customStyle="1" w:styleId="WW8Num6z7">
    <w:name w:val="WW8Num6z7"/>
    <w:rsid w:val="00DA0857"/>
  </w:style>
  <w:style w:type="character" w:customStyle="1" w:styleId="WW8Num6z8">
    <w:name w:val="WW8Num6z8"/>
    <w:rsid w:val="00DA0857"/>
  </w:style>
  <w:style w:type="character" w:customStyle="1" w:styleId="WW8Num7z0">
    <w:name w:val="WW8Num7z0"/>
    <w:rsid w:val="00DA0857"/>
    <w:rPr>
      <w:b/>
      <w:color w:val="000000"/>
    </w:rPr>
  </w:style>
  <w:style w:type="character" w:customStyle="1" w:styleId="WW8Num7z1">
    <w:name w:val="WW8Num7z1"/>
    <w:rsid w:val="00DA0857"/>
    <w:rPr>
      <w:i w:val="0"/>
      <w:color w:val="000000"/>
    </w:rPr>
  </w:style>
  <w:style w:type="character" w:customStyle="1" w:styleId="WW8Num7z2">
    <w:name w:val="WW8Num7z2"/>
    <w:rsid w:val="00DA0857"/>
    <w:rPr>
      <w:rFonts w:ascii="Calibri" w:hAnsi="Calibri" w:cs="Calibri"/>
      <w:b w:val="0"/>
      <w:i w:val="0"/>
      <w:color w:val="000000"/>
      <w:sz w:val="20"/>
      <w:szCs w:val="20"/>
    </w:rPr>
  </w:style>
  <w:style w:type="character" w:customStyle="1" w:styleId="WW8Num7z3">
    <w:name w:val="WW8Num7z3"/>
    <w:rsid w:val="00DA0857"/>
  </w:style>
  <w:style w:type="character" w:customStyle="1" w:styleId="WW8Num7z4">
    <w:name w:val="WW8Num7z4"/>
    <w:rsid w:val="00DA0857"/>
  </w:style>
  <w:style w:type="character" w:customStyle="1" w:styleId="WW8Num7z5">
    <w:name w:val="WW8Num7z5"/>
    <w:rsid w:val="00DA0857"/>
  </w:style>
  <w:style w:type="character" w:customStyle="1" w:styleId="WW8Num7z6">
    <w:name w:val="WW8Num7z6"/>
    <w:rsid w:val="00DA0857"/>
  </w:style>
  <w:style w:type="character" w:customStyle="1" w:styleId="WW8Num7z7">
    <w:name w:val="WW8Num7z7"/>
    <w:rsid w:val="00DA0857"/>
  </w:style>
  <w:style w:type="character" w:customStyle="1" w:styleId="WW8Num7z8">
    <w:name w:val="WW8Num7z8"/>
    <w:rsid w:val="00DA0857"/>
  </w:style>
  <w:style w:type="character" w:customStyle="1" w:styleId="WW8Num8z0">
    <w:name w:val="WW8Num8z0"/>
    <w:rsid w:val="00DA0857"/>
    <w:rPr>
      <w:b/>
      <w:color w:val="000000"/>
    </w:rPr>
  </w:style>
  <w:style w:type="character" w:customStyle="1" w:styleId="WW8Num8z1">
    <w:name w:val="WW8Num8z1"/>
    <w:rsid w:val="00DA0857"/>
    <w:rPr>
      <w:i w:val="0"/>
      <w:color w:val="000000"/>
    </w:rPr>
  </w:style>
  <w:style w:type="character" w:customStyle="1" w:styleId="WW8Num8z2">
    <w:name w:val="WW8Num8z2"/>
    <w:rsid w:val="00DA0857"/>
    <w:rPr>
      <w:rFonts w:ascii="Calibri" w:hAnsi="Calibri" w:cs="Calibri"/>
      <w:b w:val="0"/>
      <w:i w:val="0"/>
      <w:color w:val="000000"/>
      <w:sz w:val="20"/>
      <w:szCs w:val="20"/>
    </w:rPr>
  </w:style>
  <w:style w:type="character" w:customStyle="1" w:styleId="WW8Num8z3">
    <w:name w:val="WW8Num8z3"/>
    <w:rsid w:val="00DA0857"/>
  </w:style>
  <w:style w:type="character" w:customStyle="1" w:styleId="WW8Num8z4">
    <w:name w:val="WW8Num8z4"/>
    <w:rsid w:val="00DA0857"/>
  </w:style>
  <w:style w:type="character" w:customStyle="1" w:styleId="WW8Num8z5">
    <w:name w:val="WW8Num8z5"/>
    <w:rsid w:val="00DA0857"/>
  </w:style>
  <w:style w:type="character" w:customStyle="1" w:styleId="WW8Num8z6">
    <w:name w:val="WW8Num8z6"/>
    <w:rsid w:val="00DA0857"/>
  </w:style>
  <w:style w:type="character" w:customStyle="1" w:styleId="WW8Num8z7">
    <w:name w:val="WW8Num8z7"/>
    <w:rsid w:val="00DA0857"/>
  </w:style>
  <w:style w:type="character" w:customStyle="1" w:styleId="WW8Num8z8">
    <w:name w:val="WW8Num8z8"/>
    <w:rsid w:val="00DA0857"/>
  </w:style>
  <w:style w:type="character" w:customStyle="1" w:styleId="WW8Num9z0">
    <w:name w:val="WW8Num9z0"/>
    <w:rsid w:val="00DA0857"/>
    <w:rPr>
      <w:color w:val="000000"/>
    </w:rPr>
  </w:style>
  <w:style w:type="character" w:customStyle="1" w:styleId="WW8Num9z1">
    <w:name w:val="WW8Num9z1"/>
    <w:rsid w:val="00DA0857"/>
  </w:style>
  <w:style w:type="character" w:customStyle="1" w:styleId="WW8Num9z2">
    <w:name w:val="WW8Num9z2"/>
    <w:rsid w:val="00DA0857"/>
  </w:style>
  <w:style w:type="character" w:customStyle="1" w:styleId="WW8Num9z3">
    <w:name w:val="WW8Num9z3"/>
    <w:rsid w:val="00DA0857"/>
  </w:style>
  <w:style w:type="character" w:customStyle="1" w:styleId="WW8Num9z4">
    <w:name w:val="WW8Num9z4"/>
    <w:rsid w:val="00DA0857"/>
  </w:style>
  <w:style w:type="character" w:customStyle="1" w:styleId="WW8Num9z5">
    <w:name w:val="WW8Num9z5"/>
    <w:rsid w:val="00DA0857"/>
  </w:style>
  <w:style w:type="character" w:customStyle="1" w:styleId="WW8Num9z6">
    <w:name w:val="WW8Num9z6"/>
    <w:rsid w:val="00DA0857"/>
  </w:style>
  <w:style w:type="character" w:customStyle="1" w:styleId="WW8Num9z7">
    <w:name w:val="WW8Num9z7"/>
    <w:rsid w:val="00DA0857"/>
  </w:style>
  <w:style w:type="character" w:customStyle="1" w:styleId="WW8Num9z8">
    <w:name w:val="WW8Num9z8"/>
    <w:rsid w:val="00DA0857"/>
  </w:style>
  <w:style w:type="character" w:customStyle="1" w:styleId="WW8Num10z0">
    <w:name w:val="WW8Num10z0"/>
    <w:rsid w:val="00DA0857"/>
  </w:style>
  <w:style w:type="character" w:customStyle="1" w:styleId="WW8Num10z1">
    <w:name w:val="WW8Num10z1"/>
    <w:rsid w:val="00DA0857"/>
  </w:style>
  <w:style w:type="character" w:customStyle="1" w:styleId="WW8Num10z2">
    <w:name w:val="WW8Num10z2"/>
    <w:rsid w:val="00DA0857"/>
  </w:style>
  <w:style w:type="character" w:customStyle="1" w:styleId="WW8Num10z3">
    <w:name w:val="WW8Num10z3"/>
    <w:rsid w:val="00DA0857"/>
  </w:style>
  <w:style w:type="character" w:customStyle="1" w:styleId="WW8Num10z4">
    <w:name w:val="WW8Num10z4"/>
    <w:rsid w:val="00DA0857"/>
  </w:style>
  <w:style w:type="character" w:customStyle="1" w:styleId="WW8Num10z5">
    <w:name w:val="WW8Num10z5"/>
    <w:rsid w:val="00DA0857"/>
  </w:style>
  <w:style w:type="character" w:customStyle="1" w:styleId="WW8Num10z6">
    <w:name w:val="WW8Num10z6"/>
    <w:rsid w:val="00DA0857"/>
  </w:style>
  <w:style w:type="character" w:customStyle="1" w:styleId="WW8Num10z7">
    <w:name w:val="WW8Num10z7"/>
    <w:rsid w:val="00DA0857"/>
  </w:style>
  <w:style w:type="character" w:customStyle="1" w:styleId="WW8Num10z8">
    <w:name w:val="WW8Num10z8"/>
    <w:rsid w:val="00DA0857"/>
  </w:style>
  <w:style w:type="character" w:customStyle="1" w:styleId="WW8Num11z0">
    <w:name w:val="WW8Num11z0"/>
    <w:rsid w:val="00DA0857"/>
    <w:rPr>
      <w:b/>
      <w:color w:val="000000"/>
    </w:rPr>
  </w:style>
  <w:style w:type="character" w:customStyle="1" w:styleId="WW8Num11z1">
    <w:name w:val="WW8Num11z1"/>
    <w:rsid w:val="00DA0857"/>
    <w:rPr>
      <w:i w:val="0"/>
      <w:color w:val="000000"/>
    </w:rPr>
  </w:style>
  <w:style w:type="character" w:customStyle="1" w:styleId="WW8Num11z2">
    <w:name w:val="WW8Num11z2"/>
    <w:rsid w:val="00DA0857"/>
    <w:rPr>
      <w:rFonts w:ascii="Calibri" w:hAnsi="Calibri" w:cs="Calibri"/>
      <w:b w:val="0"/>
      <w:i w:val="0"/>
      <w:color w:val="000000"/>
      <w:sz w:val="20"/>
      <w:szCs w:val="20"/>
    </w:rPr>
  </w:style>
  <w:style w:type="character" w:customStyle="1" w:styleId="WW8Num11z3">
    <w:name w:val="WW8Num11z3"/>
    <w:rsid w:val="00DA0857"/>
  </w:style>
  <w:style w:type="character" w:customStyle="1" w:styleId="WW8Num11z4">
    <w:name w:val="WW8Num11z4"/>
    <w:rsid w:val="00DA0857"/>
  </w:style>
  <w:style w:type="character" w:customStyle="1" w:styleId="WW8Num11z5">
    <w:name w:val="WW8Num11z5"/>
    <w:rsid w:val="00DA0857"/>
  </w:style>
  <w:style w:type="character" w:customStyle="1" w:styleId="WW8Num11z6">
    <w:name w:val="WW8Num11z6"/>
    <w:rsid w:val="00DA0857"/>
  </w:style>
  <w:style w:type="character" w:customStyle="1" w:styleId="WW8Num11z7">
    <w:name w:val="WW8Num11z7"/>
    <w:rsid w:val="00DA0857"/>
  </w:style>
  <w:style w:type="character" w:customStyle="1" w:styleId="WW8Num11z8">
    <w:name w:val="WW8Num11z8"/>
    <w:rsid w:val="00DA0857"/>
  </w:style>
  <w:style w:type="character" w:customStyle="1" w:styleId="WW8Num12z0">
    <w:name w:val="WW8Num12z0"/>
    <w:rsid w:val="00DA0857"/>
  </w:style>
  <w:style w:type="character" w:customStyle="1" w:styleId="WW8Num12z1">
    <w:name w:val="WW8Num12z1"/>
    <w:rsid w:val="00DA0857"/>
  </w:style>
  <w:style w:type="character" w:customStyle="1" w:styleId="WW8Num12z2">
    <w:name w:val="WW8Num12z2"/>
    <w:rsid w:val="00DA0857"/>
  </w:style>
  <w:style w:type="character" w:customStyle="1" w:styleId="WW8Num12z3">
    <w:name w:val="WW8Num12z3"/>
    <w:rsid w:val="00DA0857"/>
  </w:style>
  <w:style w:type="character" w:customStyle="1" w:styleId="WW8Num12z4">
    <w:name w:val="WW8Num12z4"/>
    <w:rsid w:val="00DA0857"/>
  </w:style>
  <w:style w:type="character" w:customStyle="1" w:styleId="WW8Num12z5">
    <w:name w:val="WW8Num12z5"/>
    <w:rsid w:val="00DA0857"/>
  </w:style>
  <w:style w:type="character" w:customStyle="1" w:styleId="WW8Num12z6">
    <w:name w:val="WW8Num12z6"/>
    <w:rsid w:val="00DA0857"/>
  </w:style>
  <w:style w:type="character" w:customStyle="1" w:styleId="WW8Num12z7">
    <w:name w:val="WW8Num12z7"/>
    <w:rsid w:val="00DA0857"/>
  </w:style>
  <w:style w:type="character" w:customStyle="1" w:styleId="WW8Num12z8">
    <w:name w:val="WW8Num12z8"/>
    <w:rsid w:val="00DA0857"/>
  </w:style>
  <w:style w:type="character" w:customStyle="1" w:styleId="WW8Num13z0">
    <w:name w:val="WW8Num13z0"/>
    <w:rsid w:val="00DA0857"/>
  </w:style>
  <w:style w:type="character" w:customStyle="1" w:styleId="WW8Num13z1">
    <w:name w:val="WW8Num13z1"/>
    <w:rsid w:val="00DA0857"/>
  </w:style>
  <w:style w:type="character" w:customStyle="1" w:styleId="WW8Num13z2">
    <w:name w:val="WW8Num13z2"/>
    <w:rsid w:val="00DA0857"/>
  </w:style>
  <w:style w:type="character" w:customStyle="1" w:styleId="WW8Num13z3">
    <w:name w:val="WW8Num13z3"/>
    <w:rsid w:val="00DA0857"/>
  </w:style>
  <w:style w:type="character" w:customStyle="1" w:styleId="WW8Num13z4">
    <w:name w:val="WW8Num13z4"/>
    <w:rsid w:val="00DA0857"/>
  </w:style>
  <w:style w:type="character" w:customStyle="1" w:styleId="WW8Num13z5">
    <w:name w:val="WW8Num13z5"/>
    <w:rsid w:val="00DA0857"/>
  </w:style>
  <w:style w:type="character" w:customStyle="1" w:styleId="WW8Num13z6">
    <w:name w:val="WW8Num13z6"/>
    <w:rsid w:val="00DA0857"/>
  </w:style>
  <w:style w:type="character" w:customStyle="1" w:styleId="WW8Num13z7">
    <w:name w:val="WW8Num13z7"/>
    <w:rsid w:val="00DA0857"/>
  </w:style>
  <w:style w:type="character" w:customStyle="1" w:styleId="WW8Num13z8">
    <w:name w:val="WW8Num13z8"/>
    <w:rsid w:val="00DA0857"/>
  </w:style>
  <w:style w:type="character" w:customStyle="1" w:styleId="WW8Num14z0">
    <w:name w:val="WW8Num14z0"/>
    <w:rsid w:val="00DA0857"/>
  </w:style>
  <w:style w:type="character" w:customStyle="1" w:styleId="WW8Num14z1">
    <w:name w:val="WW8Num14z1"/>
    <w:rsid w:val="00DA0857"/>
  </w:style>
  <w:style w:type="character" w:customStyle="1" w:styleId="WW8Num14z2">
    <w:name w:val="WW8Num14z2"/>
    <w:rsid w:val="00DA0857"/>
  </w:style>
  <w:style w:type="character" w:customStyle="1" w:styleId="WW8Num14z3">
    <w:name w:val="WW8Num14z3"/>
    <w:rsid w:val="00DA0857"/>
  </w:style>
  <w:style w:type="character" w:customStyle="1" w:styleId="WW8Num14z4">
    <w:name w:val="WW8Num14z4"/>
    <w:rsid w:val="00DA0857"/>
  </w:style>
  <w:style w:type="character" w:customStyle="1" w:styleId="WW8Num14z5">
    <w:name w:val="WW8Num14z5"/>
    <w:rsid w:val="00DA0857"/>
  </w:style>
  <w:style w:type="character" w:customStyle="1" w:styleId="WW8Num14z6">
    <w:name w:val="WW8Num14z6"/>
    <w:rsid w:val="00DA0857"/>
  </w:style>
  <w:style w:type="character" w:customStyle="1" w:styleId="WW8Num14z7">
    <w:name w:val="WW8Num14z7"/>
    <w:rsid w:val="00DA0857"/>
  </w:style>
  <w:style w:type="character" w:customStyle="1" w:styleId="WW8Num14z8">
    <w:name w:val="WW8Num14z8"/>
    <w:rsid w:val="00DA0857"/>
  </w:style>
  <w:style w:type="character" w:customStyle="1" w:styleId="WW8Num15z0">
    <w:name w:val="WW8Num15z0"/>
    <w:rsid w:val="00DA0857"/>
    <w:rPr>
      <w:rFonts w:ascii="Arial" w:eastAsia="Times New Roman" w:hAnsi="Arial" w:cs="Arial"/>
    </w:rPr>
  </w:style>
  <w:style w:type="character" w:customStyle="1" w:styleId="WW8Num15z1">
    <w:name w:val="WW8Num15z1"/>
    <w:rsid w:val="00DA0857"/>
    <w:rPr>
      <w:rFonts w:ascii="Courier New" w:hAnsi="Courier New" w:cs="Courier New"/>
    </w:rPr>
  </w:style>
  <w:style w:type="character" w:customStyle="1" w:styleId="WW8Num15z2">
    <w:name w:val="WW8Num15z2"/>
    <w:rsid w:val="00DA0857"/>
    <w:rPr>
      <w:rFonts w:ascii="Wingdings" w:hAnsi="Wingdings" w:cs="Wingdings"/>
    </w:rPr>
  </w:style>
  <w:style w:type="character" w:customStyle="1" w:styleId="WW8Num15z3">
    <w:name w:val="WW8Num15z3"/>
    <w:rsid w:val="00DA0857"/>
    <w:rPr>
      <w:rFonts w:ascii="Symbol" w:hAnsi="Symbol" w:cs="Symbol"/>
    </w:rPr>
  </w:style>
  <w:style w:type="character" w:customStyle="1" w:styleId="WW8Num16z0">
    <w:name w:val="WW8Num16z0"/>
    <w:rsid w:val="00DA0857"/>
    <w:rPr>
      <w:rFonts w:ascii="Calibri" w:hAnsi="Calibri" w:cs="Arial"/>
      <w:bCs/>
      <w:iCs/>
      <w:sz w:val="20"/>
      <w:szCs w:val="20"/>
    </w:rPr>
  </w:style>
  <w:style w:type="character" w:customStyle="1" w:styleId="WW8Num16z1">
    <w:name w:val="WW8Num16z1"/>
    <w:rsid w:val="00DA0857"/>
  </w:style>
  <w:style w:type="character" w:customStyle="1" w:styleId="WW8Num16z2">
    <w:name w:val="WW8Num16z2"/>
    <w:rsid w:val="00DA0857"/>
  </w:style>
  <w:style w:type="character" w:customStyle="1" w:styleId="WW8Num16z3">
    <w:name w:val="WW8Num16z3"/>
    <w:rsid w:val="00DA0857"/>
  </w:style>
  <w:style w:type="character" w:customStyle="1" w:styleId="WW8Num16z4">
    <w:name w:val="WW8Num16z4"/>
    <w:rsid w:val="00DA0857"/>
  </w:style>
  <w:style w:type="character" w:customStyle="1" w:styleId="WW8Num16z5">
    <w:name w:val="WW8Num16z5"/>
    <w:rsid w:val="00DA0857"/>
  </w:style>
  <w:style w:type="character" w:customStyle="1" w:styleId="WW8Num16z6">
    <w:name w:val="WW8Num16z6"/>
    <w:rsid w:val="00DA0857"/>
  </w:style>
  <w:style w:type="character" w:customStyle="1" w:styleId="WW8Num16z7">
    <w:name w:val="WW8Num16z7"/>
    <w:rsid w:val="00DA0857"/>
  </w:style>
  <w:style w:type="character" w:customStyle="1" w:styleId="WW8Num16z8">
    <w:name w:val="WW8Num16z8"/>
    <w:rsid w:val="00DA0857"/>
  </w:style>
  <w:style w:type="character" w:customStyle="1" w:styleId="WW8Num17z0">
    <w:name w:val="WW8Num17z0"/>
    <w:rsid w:val="00DA0857"/>
    <w:rPr>
      <w:rFonts w:ascii="Times New Roman" w:eastAsia="Times New Roman" w:hAnsi="Times New Roman" w:cs="Times New Roman"/>
    </w:rPr>
  </w:style>
  <w:style w:type="character" w:customStyle="1" w:styleId="WW8Num17z1">
    <w:name w:val="WW8Num17z1"/>
    <w:rsid w:val="00DA0857"/>
    <w:rPr>
      <w:rFonts w:ascii="Courier New" w:hAnsi="Courier New" w:cs="Courier New"/>
    </w:rPr>
  </w:style>
  <w:style w:type="character" w:customStyle="1" w:styleId="WW8Num17z2">
    <w:name w:val="WW8Num17z2"/>
    <w:rsid w:val="00DA0857"/>
    <w:rPr>
      <w:rFonts w:ascii="Wingdings" w:hAnsi="Wingdings" w:cs="Wingdings"/>
    </w:rPr>
  </w:style>
  <w:style w:type="character" w:customStyle="1" w:styleId="WW8Num17z3">
    <w:name w:val="WW8Num17z3"/>
    <w:rsid w:val="00DA0857"/>
    <w:rPr>
      <w:rFonts w:ascii="Symbol" w:hAnsi="Symbol" w:cs="Symbol"/>
    </w:rPr>
  </w:style>
  <w:style w:type="character" w:customStyle="1" w:styleId="WW8Num18z0">
    <w:name w:val="WW8Num18z0"/>
    <w:rsid w:val="00DA0857"/>
    <w:rPr>
      <w:rFonts w:ascii="Symbol" w:hAnsi="Symbol" w:cs="Symbol"/>
    </w:rPr>
  </w:style>
  <w:style w:type="character" w:customStyle="1" w:styleId="WW8Num18z1">
    <w:name w:val="WW8Num18z1"/>
    <w:rsid w:val="00DA0857"/>
    <w:rPr>
      <w:rFonts w:ascii="Courier New" w:hAnsi="Courier New" w:cs="Courier New"/>
    </w:rPr>
  </w:style>
  <w:style w:type="character" w:customStyle="1" w:styleId="WW8Num18z2">
    <w:name w:val="WW8Num18z2"/>
    <w:rsid w:val="00DA0857"/>
    <w:rPr>
      <w:rFonts w:ascii="Wingdings" w:hAnsi="Wingdings" w:cs="Wingdings"/>
    </w:rPr>
  </w:style>
  <w:style w:type="character" w:customStyle="1" w:styleId="WW8Num19z0">
    <w:name w:val="WW8Num19z0"/>
    <w:rsid w:val="00DA0857"/>
    <w:rPr>
      <w:rFonts w:ascii="Calibri" w:hAnsi="Calibri" w:cs="Arial"/>
      <w:bCs/>
      <w:iCs/>
      <w:sz w:val="20"/>
      <w:szCs w:val="20"/>
    </w:rPr>
  </w:style>
  <w:style w:type="character" w:customStyle="1" w:styleId="WW8Num19z1">
    <w:name w:val="WW8Num19z1"/>
    <w:rsid w:val="00DA0857"/>
  </w:style>
  <w:style w:type="character" w:customStyle="1" w:styleId="WW8Num19z2">
    <w:name w:val="WW8Num19z2"/>
    <w:rsid w:val="00DA0857"/>
  </w:style>
  <w:style w:type="character" w:customStyle="1" w:styleId="WW8Num19z3">
    <w:name w:val="WW8Num19z3"/>
    <w:rsid w:val="00DA0857"/>
  </w:style>
  <w:style w:type="character" w:customStyle="1" w:styleId="WW8Num19z4">
    <w:name w:val="WW8Num19z4"/>
    <w:rsid w:val="00DA0857"/>
  </w:style>
  <w:style w:type="character" w:customStyle="1" w:styleId="WW8Num19z5">
    <w:name w:val="WW8Num19z5"/>
    <w:rsid w:val="00DA0857"/>
  </w:style>
  <w:style w:type="character" w:customStyle="1" w:styleId="WW8Num19z6">
    <w:name w:val="WW8Num19z6"/>
    <w:rsid w:val="00DA0857"/>
  </w:style>
  <w:style w:type="character" w:customStyle="1" w:styleId="WW8Num19z7">
    <w:name w:val="WW8Num19z7"/>
    <w:rsid w:val="00DA0857"/>
  </w:style>
  <w:style w:type="character" w:customStyle="1" w:styleId="WW8Num19z8">
    <w:name w:val="WW8Num19z8"/>
    <w:rsid w:val="00DA0857"/>
  </w:style>
  <w:style w:type="character" w:customStyle="1" w:styleId="WW8Num20z0">
    <w:name w:val="WW8Num20z0"/>
    <w:rsid w:val="00DA0857"/>
    <w:rPr>
      <w:rFonts w:ascii="Calibri" w:hAnsi="Calibri" w:cs="Arial"/>
      <w:bCs/>
      <w:iCs/>
      <w:color w:val="000000"/>
      <w:sz w:val="20"/>
      <w:szCs w:val="20"/>
    </w:rPr>
  </w:style>
  <w:style w:type="character" w:customStyle="1" w:styleId="WW8Num20z1">
    <w:name w:val="WW8Num20z1"/>
    <w:rsid w:val="00DA0857"/>
  </w:style>
  <w:style w:type="character" w:customStyle="1" w:styleId="WW8Num20z2">
    <w:name w:val="WW8Num20z2"/>
    <w:rsid w:val="00DA0857"/>
  </w:style>
  <w:style w:type="character" w:customStyle="1" w:styleId="WW8Num20z3">
    <w:name w:val="WW8Num20z3"/>
    <w:rsid w:val="00DA0857"/>
  </w:style>
  <w:style w:type="character" w:customStyle="1" w:styleId="WW8Num20z4">
    <w:name w:val="WW8Num20z4"/>
    <w:rsid w:val="00DA0857"/>
  </w:style>
  <w:style w:type="character" w:customStyle="1" w:styleId="WW8Num20z5">
    <w:name w:val="WW8Num20z5"/>
    <w:rsid w:val="00DA0857"/>
  </w:style>
  <w:style w:type="character" w:customStyle="1" w:styleId="WW8Num20z6">
    <w:name w:val="WW8Num20z6"/>
    <w:rsid w:val="00DA0857"/>
  </w:style>
  <w:style w:type="character" w:customStyle="1" w:styleId="WW8Num20z7">
    <w:name w:val="WW8Num20z7"/>
    <w:rsid w:val="00DA0857"/>
  </w:style>
  <w:style w:type="character" w:customStyle="1" w:styleId="WW8Num20z8">
    <w:name w:val="WW8Num20z8"/>
    <w:rsid w:val="00DA0857"/>
  </w:style>
  <w:style w:type="character" w:customStyle="1" w:styleId="WW8Num21z0">
    <w:name w:val="WW8Num21z0"/>
    <w:rsid w:val="00DA0857"/>
  </w:style>
  <w:style w:type="character" w:customStyle="1" w:styleId="WW8Num21z1">
    <w:name w:val="WW8Num21z1"/>
    <w:rsid w:val="00DA0857"/>
  </w:style>
  <w:style w:type="character" w:customStyle="1" w:styleId="WW8Num21z2">
    <w:name w:val="WW8Num21z2"/>
    <w:rsid w:val="00DA0857"/>
  </w:style>
  <w:style w:type="character" w:customStyle="1" w:styleId="WW8Num21z3">
    <w:name w:val="WW8Num21z3"/>
    <w:rsid w:val="00DA0857"/>
  </w:style>
  <w:style w:type="character" w:customStyle="1" w:styleId="WW8Num21z4">
    <w:name w:val="WW8Num21z4"/>
    <w:rsid w:val="00DA0857"/>
  </w:style>
  <w:style w:type="character" w:customStyle="1" w:styleId="WW8Num21z5">
    <w:name w:val="WW8Num21z5"/>
    <w:rsid w:val="00DA0857"/>
  </w:style>
  <w:style w:type="character" w:customStyle="1" w:styleId="WW8Num21z6">
    <w:name w:val="WW8Num21z6"/>
    <w:rsid w:val="00DA0857"/>
  </w:style>
  <w:style w:type="character" w:customStyle="1" w:styleId="WW8Num21z7">
    <w:name w:val="WW8Num21z7"/>
    <w:rsid w:val="00DA0857"/>
  </w:style>
  <w:style w:type="character" w:customStyle="1" w:styleId="WW8Num21z8">
    <w:name w:val="WW8Num21z8"/>
    <w:rsid w:val="00DA0857"/>
  </w:style>
  <w:style w:type="character" w:customStyle="1" w:styleId="WW8Num22z0">
    <w:name w:val="WW8Num22z0"/>
    <w:rsid w:val="00DA0857"/>
    <w:rPr>
      <w:rFonts w:ascii="Calibri" w:hAnsi="Calibri" w:cs="Arial"/>
      <w:bCs/>
      <w:iCs/>
      <w:sz w:val="20"/>
      <w:szCs w:val="20"/>
    </w:rPr>
  </w:style>
  <w:style w:type="character" w:customStyle="1" w:styleId="WW8Num22z1">
    <w:name w:val="WW8Num22z1"/>
    <w:rsid w:val="00DA0857"/>
  </w:style>
  <w:style w:type="character" w:customStyle="1" w:styleId="WW8Num22z2">
    <w:name w:val="WW8Num22z2"/>
    <w:rsid w:val="00DA0857"/>
  </w:style>
  <w:style w:type="character" w:customStyle="1" w:styleId="WW8Num22z3">
    <w:name w:val="WW8Num22z3"/>
    <w:rsid w:val="00DA0857"/>
  </w:style>
  <w:style w:type="character" w:customStyle="1" w:styleId="WW8Num22z4">
    <w:name w:val="WW8Num22z4"/>
    <w:rsid w:val="00DA0857"/>
  </w:style>
  <w:style w:type="character" w:customStyle="1" w:styleId="WW8Num22z5">
    <w:name w:val="WW8Num22z5"/>
    <w:rsid w:val="00DA0857"/>
  </w:style>
  <w:style w:type="character" w:customStyle="1" w:styleId="WW8Num22z6">
    <w:name w:val="WW8Num22z6"/>
    <w:rsid w:val="00DA0857"/>
  </w:style>
  <w:style w:type="character" w:customStyle="1" w:styleId="WW8Num22z7">
    <w:name w:val="WW8Num22z7"/>
    <w:rsid w:val="00DA0857"/>
  </w:style>
  <w:style w:type="character" w:customStyle="1" w:styleId="WW8Num22z8">
    <w:name w:val="WW8Num22z8"/>
    <w:rsid w:val="00DA0857"/>
  </w:style>
  <w:style w:type="character" w:customStyle="1" w:styleId="WW8Num23z0">
    <w:name w:val="WW8Num23z0"/>
    <w:rsid w:val="00DA0857"/>
    <w:rPr>
      <w:rFonts w:ascii="Calibri" w:hAnsi="Calibri" w:cs="Arial"/>
      <w:bCs/>
      <w:iCs/>
      <w:color w:val="000000"/>
      <w:sz w:val="20"/>
      <w:szCs w:val="20"/>
    </w:rPr>
  </w:style>
  <w:style w:type="character" w:customStyle="1" w:styleId="WW8Num23z1">
    <w:name w:val="WW8Num23z1"/>
    <w:rsid w:val="00DA0857"/>
  </w:style>
  <w:style w:type="character" w:customStyle="1" w:styleId="WW8Num23z2">
    <w:name w:val="WW8Num23z2"/>
    <w:rsid w:val="00DA0857"/>
  </w:style>
  <w:style w:type="character" w:customStyle="1" w:styleId="WW8Num23z3">
    <w:name w:val="WW8Num23z3"/>
    <w:rsid w:val="00DA0857"/>
  </w:style>
  <w:style w:type="character" w:customStyle="1" w:styleId="WW8Num23z4">
    <w:name w:val="WW8Num23z4"/>
    <w:rsid w:val="00DA0857"/>
  </w:style>
  <w:style w:type="character" w:customStyle="1" w:styleId="WW8Num23z5">
    <w:name w:val="WW8Num23z5"/>
    <w:rsid w:val="00DA0857"/>
  </w:style>
  <w:style w:type="character" w:customStyle="1" w:styleId="WW8Num23z6">
    <w:name w:val="WW8Num23z6"/>
    <w:rsid w:val="00DA0857"/>
  </w:style>
  <w:style w:type="character" w:customStyle="1" w:styleId="WW8Num23z7">
    <w:name w:val="WW8Num23z7"/>
    <w:rsid w:val="00DA0857"/>
  </w:style>
  <w:style w:type="character" w:customStyle="1" w:styleId="WW8Num23z8">
    <w:name w:val="WW8Num23z8"/>
    <w:rsid w:val="00DA0857"/>
  </w:style>
  <w:style w:type="character" w:customStyle="1" w:styleId="WW8Num24z0">
    <w:name w:val="WW8Num24z0"/>
    <w:rsid w:val="00DA0857"/>
    <w:rPr>
      <w:rFonts w:ascii="Calibri" w:hAnsi="Calibri" w:cs="Times New Roman"/>
      <w:b w:val="0"/>
      <w:bCs/>
      <w:i w:val="0"/>
      <w:iCs w:val="0"/>
      <w:color w:val="000000"/>
    </w:rPr>
  </w:style>
  <w:style w:type="character" w:customStyle="1" w:styleId="WW8Num24z1">
    <w:name w:val="WW8Num24z1"/>
    <w:rsid w:val="00DA0857"/>
  </w:style>
  <w:style w:type="character" w:customStyle="1" w:styleId="WW8Num24z2">
    <w:name w:val="WW8Num24z2"/>
    <w:rsid w:val="00DA0857"/>
  </w:style>
  <w:style w:type="character" w:customStyle="1" w:styleId="WW8Num24z3">
    <w:name w:val="WW8Num24z3"/>
    <w:rsid w:val="00DA0857"/>
  </w:style>
  <w:style w:type="character" w:customStyle="1" w:styleId="WW8Num24z4">
    <w:name w:val="WW8Num24z4"/>
    <w:rsid w:val="00DA0857"/>
  </w:style>
  <w:style w:type="character" w:customStyle="1" w:styleId="WW8Num24z5">
    <w:name w:val="WW8Num24z5"/>
    <w:rsid w:val="00DA0857"/>
  </w:style>
  <w:style w:type="character" w:customStyle="1" w:styleId="WW8Num24z6">
    <w:name w:val="WW8Num24z6"/>
    <w:rsid w:val="00DA0857"/>
  </w:style>
  <w:style w:type="character" w:customStyle="1" w:styleId="WW8Num24z7">
    <w:name w:val="WW8Num24z7"/>
    <w:rsid w:val="00DA0857"/>
  </w:style>
  <w:style w:type="character" w:customStyle="1" w:styleId="WW8Num24z8">
    <w:name w:val="WW8Num24z8"/>
    <w:rsid w:val="00DA0857"/>
  </w:style>
  <w:style w:type="character" w:customStyle="1" w:styleId="WW8Num25z0">
    <w:name w:val="WW8Num25z0"/>
    <w:rsid w:val="00DA0857"/>
    <w:rPr>
      <w:b/>
      <w:color w:val="000000"/>
    </w:rPr>
  </w:style>
  <w:style w:type="character" w:customStyle="1" w:styleId="WW8Num25z1">
    <w:name w:val="WW8Num25z1"/>
    <w:rsid w:val="00DA0857"/>
    <w:rPr>
      <w:i w:val="0"/>
      <w:color w:val="000000"/>
    </w:rPr>
  </w:style>
  <w:style w:type="character" w:customStyle="1" w:styleId="WW8Num25z2">
    <w:name w:val="WW8Num25z2"/>
    <w:rsid w:val="00DA0857"/>
    <w:rPr>
      <w:rFonts w:ascii="Calibri" w:hAnsi="Calibri" w:cs="Calibri"/>
      <w:b w:val="0"/>
      <w:i w:val="0"/>
      <w:color w:val="000000"/>
      <w:sz w:val="20"/>
      <w:szCs w:val="20"/>
    </w:rPr>
  </w:style>
  <w:style w:type="character" w:customStyle="1" w:styleId="WW8Num25z3">
    <w:name w:val="WW8Num25z3"/>
    <w:rsid w:val="00DA0857"/>
  </w:style>
  <w:style w:type="character" w:customStyle="1" w:styleId="WW8Num25z4">
    <w:name w:val="WW8Num25z4"/>
    <w:rsid w:val="00DA0857"/>
  </w:style>
  <w:style w:type="character" w:customStyle="1" w:styleId="WW8Num25z5">
    <w:name w:val="WW8Num25z5"/>
    <w:rsid w:val="00DA0857"/>
  </w:style>
  <w:style w:type="character" w:customStyle="1" w:styleId="WW8Num25z6">
    <w:name w:val="WW8Num25z6"/>
    <w:rsid w:val="00DA0857"/>
  </w:style>
  <w:style w:type="character" w:customStyle="1" w:styleId="WW8Num25z7">
    <w:name w:val="WW8Num25z7"/>
    <w:rsid w:val="00DA0857"/>
  </w:style>
  <w:style w:type="character" w:customStyle="1" w:styleId="WW8Num25z8">
    <w:name w:val="WW8Num25z8"/>
    <w:rsid w:val="00DA0857"/>
  </w:style>
  <w:style w:type="character" w:customStyle="1" w:styleId="WW8Num26z0">
    <w:name w:val="WW8Num26z0"/>
    <w:rsid w:val="00DA0857"/>
  </w:style>
  <w:style w:type="character" w:customStyle="1" w:styleId="WW8Num26z1">
    <w:name w:val="WW8Num26z1"/>
    <w:rsid w:val="00DA0857"/>
  </w:style>
  <w:style w:type="character" w:customStyle="1" w:styleId="WW8Num26z2">
    <w:name w:val="WW8Num26z2"/>
    <w:rsid w:val="00DA0857"/>
  </w:style>
  <w:style w:type="character" w:customStyle="1" w:styleId="WW8Num26z3">
    <w:name w:val="WW8Num26z3"/>
    <w:rsid w:val="00DA0857"/>
  </w:style>
  <w:style w:type="character" w:customStyle="1" w:styleId="WW8Num26z4">
    <w:name w:val="WW8Num26z4"/>
    <w:rsid w:val="00DA0857"/>
  </w:style>
  <w:style w:type="character" w:customStyle="1" w:styleId="WW8Num26z5">
    <w:name w:val="WW8Num26z5"/>
    <w:rsid w:val="00DA0857"/>
  </w:style>
  <w:style w:type="character" w:customStyle="1" w:styleId="WW8Num26z6">
    <w:name w:val="WW8Num26z6"/>
    <w:rsid w:val="00DA0857"/>
  </w:style>
  <w:style w:type="character" w:customStyle="1" w:styleId="WW8Num26z7">
    <w:name w:val="WW8Num26z7"/>
    <w:rsid w:val="00DA0857"/>
  </w:style>
  <w:style w:type="character" w:customStyle="1" w:styleId="WW8Num26z8">
    <w:name w:val="WW8Num26z8"/>
    <w:rsid w:val="00DA0857"/>
  </w:style>
  <w:style w:type="character" w:customStyle="1" w:styleId="WW8Num27z0">
    <w:name w:val="WW8Num27z0"/>
    <w:rsid w:val="00DA0857"/>
    <w:rPr>
      <w:b/>
      <w:color w:val="000000"/>
    </w:rPr>
  </w:style>
  <w:style w:type="character" w:customStyle="1" w:styleId="WW8Num27z1">
    <w:name w:val="WW8Num27z1"/>
    <w:rsid w:val="00DA0857"/>
    <w:rPr>
      <w:i w:val="0"/>
      <w:color w:val="000000"/>
    </w:rPr>
  </w:style>
  <w:style w:type="character" w:customStyle="1" w:styleId="WW8Num27z2">
    <w:name w:val="WW8Num27z2"/>
    <w:rsid w:val="00DA0857"/>
    <w:rPr>
      <w:rFonts w:ascii="Calibri" w:hAnsi="Calibri" w:cs="Calibri"/>
      <w:b w:val="0"/>
      <w:i w:val="0"/>
      <w:color w:val="000000"/>
      <w:sz w:val="20"/>
      <w:szCs w:val="20"/>
    </w:rPr>
  </w:style>
  <w:style w:type="character" w:customStyle="1" w:styleId="WW8Num27z3">
    <w:name w:val="WW8Num27z3"/>
    <w:rsid w:val="00DA0857"/>
  </w:style>
  <w:style w:type="character" w:customStyle="1" w:styleId="WW8Num27z4">
    <w:name w:val="WW8Num27z4"/>
    <w:rsid w:val="00DA0857"/>
  </w:style>
  <w:style w:type="character" w:customStyle="1" w:styleId="WW8Num27z5">
    <w:name w:val="WW8Num27z5"/>
    <w:rsid w:val="00DA0857"/>
  </w:style>
  <w:style w:type="character" w:customStyle="1" w:styleId="WW8Num27z6">
    <w:name w:val="WW8Num27z6"/>
    <w:rsid w:val="00DA0857"/>
  </w:style>
  <w:style w:type="character" w:customStyle="1" w:styleId="WW8Num27z7">
    <w:name w:val="WW8Num27z7"/>
    <w:rsid w:val="00DA0857"/>
  </w:style>
  <w:style w:type="character" w:customStyle="1" w:styleId="WW8Num27z8">
    <w:name w:val="WW8Num27z8"/>
    <w:rsid w:val="00DA0857"/>
  </w:style>
  <w:style w:type="character" w:customStyle="1" w:styleId="WW8Num28z0">
    <w:name w:val="WW8Num28z0"/>
    <w:rsid w:val="00DA0857"/>
  </w:style>
  <w:style w:type="character" w:customStyle="1" w:styleId="WW8Num28z1">
    <w:name w:val="WW8Num28z1"/>
    <w:rsid w:val="00DA0857"/>
  </w:style>
  <w:style w:type="character" w:customStyle="1" w:styleId="WW8Num28z2">
    <w:name w:val="WW8Num28z2"/>
    <w:rsid w:val="00DA0857"/>
  </w:style>
  <w:style w:type="character" w:customStyle="1" w:styleId="WW8Num28z3">
    <w:name w:val="WW8Num28z3"/>
    <w:rsid w:val="00DA0857"/>
  </w:style>
  <w:style w:type="character" w:customStyle="1" w:styleId="WW8Num28z4">
    <w:name w:val="WW8Num28z4"/>
    <w:rsid w:val="00DA0857"/>
  </w:style>
  <w:style w:type="character" w:customStyle="1" w:styleId="WW8Num28z5">
    <w:name w:val="WW8Num28z5"/>
    <w:rsid w:val="00DA0857"/>
  </w:style>
  <w:style w:type="character" w:customStyle="1" w:styleId="WW8Num28z6">
    <w:name w:val="WW8Num28z6"/>
    <w:rsid w:val="00DA0857"/>
  </w:style>
  <w:style w:type="character" w:customStyle="1" w:styleId="WW8Num28z7">
    <w:name w:val="WW8Num28z7"/>
    <w:rsid w:val="00DA0857"/>
  </w:style>
  <w:style w:type="character" w:customStyle="1" w:styleId="WW8Num28z8">
    <w:name w:val="WW8Num28z8"/>
    <w:rsid w:val="00DA0857"/>
  </w:style>
  <w:style w:type="character" w:customStyle="1" w:styleId="WW8Num29z0">
    <w:name w:val="WW8Num29z0"/>
    <w:rsid w:val="00DA0857"/>
    <w:rPr>
      <w:b/>
      <w:color w:val="000000"/>
    </w:rPr>
  </w:style>
  <w:style w:type="character" w:customStyle="1" w:styleId="WW8Num29z1">
    <w:name w:val="WW8Num29z1"/>
    <w:rsid w:val="00DA0857"/>
    <w:rPr>
      <w:rFonts w:ascii="Calibri" w:hAnsi="Calibri" w:cs="Arial"/>
      <w:bCs/>
      <w:i w:val="0"/>
      <w:iCs/>
      <w:color w:val="000000"/>
      <w:sz w:val="20"/>
      <w:szCs w:val="20"/>
    </w:rPr>
  </w:style>
  <w:style w:type="character" w:customStyle="1" w:styleId="WW8Num29z2">
    <w:name w:val="WW8Num29z2"/>
    <w:rsid w:val="00DA0857"/>
    <w:rPr>
      <w:rFonts w:ascii="Calibri" w:hAnsi="Calibri" w:cs="Calibri"/>
      <w:b w:val="0"/>
      <w:bCs/>
      <w:i w:val="0"/>
      <w:iCs/>
      <w:color w:val="000000"/>
      <w:sz w:val="20"/>
      <w:szCs w:val="20"/>
    </w:rPr>
  </w:style>
  <w:style w:type="character" w:customStyle="1" w:styleId="WW8Num29z3">
    <w:name w:val="WW8Num29z3"/>
    <w:rsid w:val="00DA0857"/>
  </w:style>
  <w:style w:type="character" w:customStyle="1" w:styleId="WW8Num29z4">
    <w:name w:val="WW8Num29z4"/>
    <w:rsid w:val="00DA0857"/>
  </w:style>
  <w:style w:type="character" w:customStyle="1" w:styleId="WW8Num29z5">
    <w:name w:val="WW8Num29z5"/>
    <w:rsid w:val="00DA0857"/>
  </w:style>
  <w:style w:type="character" w:customStyle="1" w:styleId="WW8Num29z6">
    <w:name w:val="WW8Num29z6"/>
    <w:rsid w:val="00DA0857"/>
  </w:style>
  <w:style w:type="character" w:customStyle="1" w:styleId="WW8Num29z7">
    <w:name w:val="WW8Num29z7"/>
    <w:rsid w:val="00DA0857"/>
  </w:style>
  <w:style w:type="character" w:customStyle="1" w:styleId="WW8Num29z8">
    <w:name w:val="WW8Num29z8"/>
    <w:rsid w:val="00DA0857"/>
  </w:style>
  <w:style w:type="character" w:customStyle="1" w:styleId="WW8Num30z0">
    <w:name w:val="WW8Num30z0"/>
    <w:rsid w:val="00DA0857"/>
  </w:style>
  <w:style w:type="character" w:customStyle="1" w:styleId="WW8Num30z1">
    <w:name w:val="WW8Num30z1"/>
    <w:rsid w:val="00DA0857"/>
  </w:style>
  <w:style w:type="character" w:customStyle="1" w:styleId="WW8Num30z2">
    <w:name w:val="WW8Num30z2"/>
    <w:rsid w:val="00DA0857"/>
  </w:style>
  <w:style w:type="character" w:customStyle="1" w:styleId="WW8Num30z3">
    <w:name w:val="WW8Num30z3"/>
    <w:rsid w:val="00DA0857"/>
  </w:style>
  <w:style w:type="character" w:customStyle="1" w:styleId="WW8Num30z4">
    <w:name w:val="WW8Num30z4"/>
    <w:rsid w:val="00DA0857"/>
  </w:style>
  <w:style w:type="character" w:customStyle="1" w:styleId="WW8Num30z5">
    <w:name w:val="WW8Num30z5"/>
    <w:rsid w:val="00DA0857"/>
  </w:style>
  <w:style w:type="character" w:customStyle="1" w:styleId="WW8Num30z6">
    <w:name w:val="WW8Num30z6"/>
    <w:rsid w:val="00DA0857"/>
  </w:style>
  <w:style w:type="character" w:customStyle="1" w:styleId="WW8Num30z7">
    <w:name w:val="WW8Num30z7"/>
    <w:rsid w:val="00DA0857"/>
  </w:style>
  <w:style w:type="character" w:customStyle="1" w:styleId="WW8Num30z8">
    <w:name w:val="WW8Num30z8"/>
    <w:rsid w:val="00DA0857"/>
  </w:style>
  <w:style w:type="character" w:customStyle="1" w:styleId="WW8Num31z0">
    <w:name w:val="WW8Num31z0"/>
    <w:rsid w:val="00DA0857"/>
    <w:rPr>
      <w:rFonts w:ascii="Symbol" w:hAnsi="Symbol" w:cs="Symbol"/>
      <w:sz w:val="20"/>
      <w:szCs w:val="20"/>
    </w:rPr>
  </w:style>
  <w:style w:type="character" w:customStyle="1" w:styleId="WW8Num31z1">
    <w:name w:val="WW8Num31z1"/>
    <w:rsid w:val="00DA0857"/>
    <w:rPr>
      <w:rFonts w:ascii="Courier New" w:hAnsi="Courier New" w:cs="Courier New"/>
    </w:rPr>
  </w:style>
  <w:style w:type="character" w:customStyle="1" w:styleId="WW8Num31z2">
    <w:name w:val="WW8Num31z2"/>
    <w:rsid w:val="00DA0857"/>
    <w:rPr>
      <w:rFonts w:ascii="Wingdings" w:hAnsi="Wingdings" w:cs="Wingdings"/>
    </w:rPr>
  </w:style>
  <w:style w:type="character" w:customStyle="1" w:styleId="WW8Num32z0">
    <w:name w:val="WW8Num32z0"/>
    <w:rsid w:val="00DA0857"/>
    <w:rPr>
      <w:rFonts w:ascii="Calibri" w:hAnsi="Calibri" w:cs="Arial"/>
      <w:bCs/>
      <w:iCs/>
      <w:color w:val="000000"/>
      <w:sz w:val="20"/>
      <w:szCs w:val="20"/>
    </w:rPr>
  </w:style>
  <w:style w:type="character" w:customStyle="1" w:styleId="WW8Num32z1">
    <w:name w:val="WW8Num32z1"/>
    <w:rsid w:val="00DA0857"/>
  </w:style>
  <w:style w:type="character" w:customStyle="1" w:styleId="WW8Num32z2">
    <w:name w:val="WW8Num32z2"/>
    <w:rsid w:val="00DA0857"/>
  </w:style>
  <w:style w:type="character" w:customStyle="1" w:styleId="WW8Num32z3">
    <w:name w:val="WW8Num32z3"/>
    <w:rsid w:val="00DA0857"/>
  </w:style>
  <w:style w:type="character" w:customStyle="1" w:styleId="WW8Num32z4">
    <w:name w:val="WW8Num32z4"/>
    <w:rsid w:val="00DA0857"/>
  </w:style>
  <w:style w:type="character" w:customStyle="1" w:styleId="WW8Num32z5">
    <w:name w:val="WW8Num32z5"/>
    <w:rsid w:val="00DA0857"/>
  </w:style>
  <w:style w:type="character" w:customStyle="1" w:styleId="WW8Num32z6">
    <w:name w:val="WW8Num32z6"/>
    <w:rsid w:val="00DA0857"/>
  </w:style>
  <w:style w:type="character" w:customStyle="1" w:styleId="WW8Num32z7">
    <w:name w:val="WW8Num32z7"/>
    <w:rsid w:val="00DA0857"/>
  </w:style>
  <w:style w:type="character" w:customStyle="1" w:styleId="WW8Num32z8">
    <w:name w:val="WW8Num32z8"/>
    <w:rsid w:val="00DA0857"/>
  </w:style>
  <w:style w:type="character" w:customStyle="1" w:styleId="WW8Num33z0">
    <w:name w:val="WW8Num33z0"/>
    <w:rsid w:val="00DA0857"/>
    <w:rPr>
      <w:b/>
      <w:color w:val="000000"/>
    </w:rPr>
  </w:style>
  <w:style w:type="character" w:customStyle="1" w:styleId="WW8Num33z1">
    <w:name w:val="WW8Num33z1"/>
    <w:rsid w:val="00DA0857"/>
    <w:rPr>
      <w:rFonts w:ascii="Symbol" w:hAnsi="Symbol" w:cs="Symbol"/>
      <w:b w:val="0"/>
      <w:i w:val="0"/>
      <w:color w:val="000000"/>
      <w:sz w:val="20"/>
      <w:szCs w:val="20"/>
    </w:rPr>
  </w:style>
  <w:style w:type="character" w:customStyle="1" w:styleId="WW8Num33z2">
    <w:name w:val="WW8Num33z2"/>
    <w:rsid w:val="00DA0857"/>
    <w:rPr>
      <w:rFonts w:ascii="Calibri" w:hAnsi="Calibri" w:cs="Calibri"/>
      <w:b w:val="0"/>
      <w:i w:val="0"/>
      <w:color w:val="000000"/>
      <w:sz w:val="20"/>
      <w:szCs w:val="20"/>
    </w:rPr>
  </w:style>
  <w:style w:type="character" w:customStyle="1" w:styleId="WW8Num33z3">
    <w:name w:val="WW8Num33z3"/>
    <w:rsid w:val="00DA0857"/>
  </w:style>
  <w:style w:type="character" w:customStyle="1" w:styleId="WW8Num33z4">
    <w:name w:val="WW8Num33z4"/>
    <w:rsid w:val="00DA0857"/>
  </w:style>
  <w:style w:type="character" w:customStyle="1" w:styleId="WW8Num33z5">
    <w:name w:val="WW8Num33z5"/>
    <w:rsid w:val="00DA0857"/>
  </w:style>
  <w:style w:type="character" w:customStyle="1" w:styleId="WW8Num33z6">
    <w:name w:val="WW8Num33z6"/>
    <w:rsid w:val="00DA0857"/>
  </w:style>
  <w:style w:type="character" w:customStyle="1" w:styleId="WW8Num33z7">
    <w:name w:val="WW8Num33z7"/>
    <w:rsid w:val="00DA0857"/>
  </w:style>
  <w:style w:type="character" w:customStyle="1" w:styleId="WW8Num33z8">
    <w:name w:val="WW8Num33z8"/>
    <w:rsid w:val="00DA0857"/>
  </w:style>
  <w:style w:type="character" w:customStyle="1" w:styleId="WW8Num34z0">
    <w:name w:val="WW8Num34z0"/>
    <w:rsid w:val="00DA0857"/>
    <w:rPr>
      <w:rFonts w:ascii="Calibri" w:hAnsi="Calibri" w:cs="Arial"/>
      <w:bCs/>
      <w:iCs/>
      <w:sz w:val="20"/>
      <w:szCs w:val="20"/>
    </w:rPr>
  </w:style>
  <w:style w:type="character" w:customStyle="1" w:styleId="WW8Num34z1">
    <w:name w:val="WW8Num34z1"/>
    <w:rsid w:val="00DA0857"/>
  </w:style>
  <w:style w:type="character" w:customStyle="1" w:styleId="WW8Num34z2">
    <w:name w:val="WW8Num34z2"/>
    <w:rsid w:val="00DA0857"/>
  </w:style>
  <w:style w:type="character" w:customStyle="1" w:styleId="WW8Num34z3">
    <w:name w:val="WW8Num34z3"/>
    <w:rsid w:val="00DA0857"/>
  </w:style>
  <w:style w:type="character" w:customStyle="1" w:styleId="WW8Num34z4">
    <w:name w:val="WW8Num34z4"/>
    <w:rsid w:val="00DA0857"/>
  </w:style>
  <w:style w:type="character" w:customStyle="1" w:styleId="WW8Num34z5">
    <w:name w:val="WW8Num34z5"/>
    <w:rsid w:val="00DA0857"/>
  </w:style>
  <w:style w:type="character" w:customStyle="1" w:styleId="WW8Num34z6">
    <w:name w:val="WW8Num34z6"/>
    <w:rsid w:val="00DA0857"/>
  </w:style>
  <w:style w:type="character" w:customStyle="1" w:styleId="WW8Num34z7">
    <w:name w:val="WW8Num34z7"/>
    <w:rsid w:val="00DA0857"/>
  </w:style>
  <w:style w:type="character" w:customStyle="1" w:styleId="WW8Num34z8">
    <w:name w:val="WW8Num34z8"/>
    <w:rsid w:val="00DA0857"/>
  </w:style>
  <w:style w:type="character" w:customStyle="1" w:styleId="WW8Num35z0">
    <w:name w:val="WW8Num35z0"/>
    <w:rsid w:val="00DA0857"/>
    <w:rPr>
      <w:rFonts w:ascii="Calibri" w:hAnsi="Calibri" w:cs="Calibri"/>
      <w:sz w:val="20"/>
      <w:szCs w:val="20"/>
    </w:rPr>
  </w:style>
  <w:style w:type="character" w:customStyle="1" w:styleId="WW8Num35z1">
    <w:name w:val="WW8Num35z1"/>
    <w:rsid w:val="00DA0857"/>
  </w:style>
  <w:style w:type="character" w:customStyle="1" w:styleId="WW8Num35z2">
    <w:name w:val="WW8Num35z2"/>
    <w:rsid w:val="00DA0857"/>
  </w:style>
  <w:style w:type="character" w:customStyle="1" w:styleId="WW8Num35z3">
    <w:name w:val="WW8Num35z3"/>
    <w:rsid w:val="00DA0857"/>
  </w:style>
  <w:style w:type="character" w:customStyle="1" w:styleId="WW8Num35z4">
    <w:name w:val="WW8Num35z4"/>
    <w:rsid w:val="00DA0857"/>
  </w:style>
  <w:style w:type="character" w:customStyle="1" w:styleId="WW8Num35z5">
    <w:name w:val="WW8Num35z5"/>
    <w:rsid w:val="00DA0857"/>
  </w:style>
  <w:style w:type="character" w:customStyle="1" w:styleId="WW8Num35z6">
    <w:name w:val="WW8Num35z6"/>
    <w:rsid w:val="00DA0857"/>
  </w:style>
  <w:style w:type="character" w:customStyle="1" w:styleId="WW8Num35z7">
    <w:name w:val="WW8Num35z7"/>
    <w:rsid w:val="00DA0857"/>
  </w:style>
  <w:style w:type="character" w:customStyle="1" w:styleId="WW8Num35z8">
    <w:name w:val="WW8Num35z8"/>
    <w:rsid w:val="00DA0857"/>
  </w:style>
  <w:style w:type="character" w:customStyle="1" w:styleId="WW8Num36z0">
    <w:name w:val="WW8Num36z0"/>
    <w:rsid w:val="00DA0857"/>
    <w:rPr>
      <w:b/>
      <w:color w:val="000000"/>
    </w:rPr>
  </w:style>
  <w:style w:type="character" w:customStyle="1" w:styleId="WW8Num36z1">
    <w:name w:val="WW8Num36z1"/>
    <w:rsid w:val="00DA0857"/>
    <w:rPr>
      <w:b w:val="0"/>
      <w:i w:val="0"/>
      <w:color w:val="000000"/>
    </w:rPr>
  </w:style>
  <w:style w:type="character" w:customStyle="1" w:styleId="WW8Num36z2">
    <w:name w:val="WW8Num36z2"/>
    <w:rsid w:val="00DA0857"/>
    <w:rPr>
      <w:rFonts w:ascii="Calibri" w:hAnsi="Calibri" w:cs="Calibri"/>
      <w:b w:val="0"/>
      <w:i w:val="0"/>
      <w:color w:val="000000"/>
      <w:sz w:val="20"/>
      <w:szCs w:val="20"/>
    </w:rPr>
  </w:style>
  <w:style w:type="character" w:customStyle="1" w:styleId="WW8Num36z3">
    <w:name w:val="WW8Num36z3"/>
    <w:rsid w:val="00DA0857"/>
  </w:style>
  <w:style w:type="character" w:customStyle="1" w:styleId="WW8Num36z4">
    <w:name w:val="WW8Num36z4"/>
    <w:rsid w:val="00DA0857"/>
  </w:style>
  <w:style w:type="character" w:customStyle="1" w:styleId="WW8Num36z5">
    <w:name w:val="WW8Num36z5"/>
    <w:rsid w:val="00DA0857"/>
  </w:style>
  <w:style w:type="character" w:customStyle="1" w:styleId="WW8Num36z6">
    <w:name w:val="WW8Num36z6"/>
    <w:rsid w:val="00DA0857"/>
  </w:style>
  <w:style w:type="character" w:customStyle="1" w:styleId="WW8Num36z7">
    <w:name w:val="WW8Num36z7"/>
    <w:rsid w:val="00DA0857"/>
  </w:style>
  <w:style w:type="character" w:customStyle="1" w:styleId="WW8Num36z8">
    <w:name w:val="WW8Num36z8"/>
    <w:rsid w:val="00DA0857"/>
  </w:style>
  <w:style w:type="character" w:customStyle="1" w:styleId="WW8Num37z0">
    <w:name w:val="WW8Num37z0"/>
    <w:rsid w:val="00DA0857"/>
    <w:rPr>
      <w:rFonts w:ascii="Calibri" w:hAnsi="Calibri" w:cs="Times New Roman"/>
      <w:b w:val="0"/>
      <w:bCs/>
      <w:i w:val="0"/>
      <w:iCs w:val="0"/>
      <w:color w:val="000000"/>
      <w:sz w:val="20"/>
      <w:szCs w:val="20"/>
    </w:rPr>
  </w:style>
  <w:style w:type="character" w:customStyle="1" w:styleId="WW8Num37z1">
    <w:name w:val="WW8Num37z1"/>
    <w:rsid w:val="00DA0857"/>
  </w:style>
  <w:style w:type="character" w:customStyle="1" w:styleId="WW8Num37z2">
    <w:name w:val="WW8Num37z2"/>
    <w:rsid w:val="00DA0857"/>
  </w:style>
  <w:style w:type="character" w:customStyle="1" w:styleId="WW8Num37z3">
    <w:name w:val="WW8Num37z3"/>
    <w:rsid w:val="00DA0857"/>
  </w:style>
  <w:style w:type="character" w:customStyle="1" w:styleId="WW8Num37z4">
    <w:name w:val="WW8Num37z4"/>
    <w:rsid w:val="00DA0857"/>
  </w:style>
  <w:style w:type="character" w:customStyle="1" w:styleId="WW8Num37z5">
    <w:name w:val="WW8Num37z5"/>
    <w:rsid w:val="00DA0857"/>
  </w:style>
  <w:style w:type="character" w:customStyle="1" w:styleId="WW8Num37z6">
    <w:name w:val="WW8Num37z6"/>
    <w:rsid w:val="00DA0857"/>
  </w:style>
  <w:style w:type="character" w:customStyle="1" w:styleId="WW8Num37z7">
    <w:name w:val="WW8Num37z7"/>
    <w:rsid w:val="00DA0857"/>
  </w:style>
  <w:style w:type="character" w:customStyle="1" w:styleId="WW8Num37z8">
    <w:name w:val="WW8Num37z8"/>
    <w:rsid w:val="00DA0857"/>
  </w:style>
  <w:style w:type="character" w:customStyle="1" w:styleId="WW8Num38z0">
    <w:name w:val="WW8Num38z0"/>
    <w:rsid w:val="00DA0857"/>
  </w:style>
  <w:style w:type="character" w:customStyle="1" w:styleId="WW8Num38z1">
    <w:name w:val="WW8Num38z1"/>
    <w:rsid w:val="00DA0857"/>
  </w:style>
  <w:style w:type="character" w:customStyle="1" w:styleId="WW8Num38z2">
    <w:name w:val="WW8Num38z2"/>
    <w:rsid w:val="00DA0857"/>
  </w:style>
  <w:style w:type="character" w:customStyle="1" w:styleId="WW8Num38z3">
    <w:name w:val="WW8Num38z3"/>
    <w:rsid w:val="00DA0857"/>
  </w:style>
  <w:style w:type="character" w:customStyle="1" w:styleId="WW8Num38z4">
    <w:name w:val="WW8Num38z4"/>
    <w:rsid w:val="00DA0857"/>
  </w:style>
  <w:style w:type="character" w:customStyle="1" w:styleId="WW8Num38z5">
    <w:name w:val="WW8Num38z5"/>
    <w:rsid w:val="00DA0857"/>
  </w:style>
  <w:style w:type="character" w:customStyle="1" w:styleId="WW8Num38z6">
    <w:name w:val="WW8Num38z6"/>
    <w:rsid w:val="00DA0857"/>
  </w:style>
  <w:style w:type="character" w:customStyle="1" w:styleId="WW8Num38z7">
    <w:name w:val="WW8Num38z7"/>
    <w:rsid w:val="00DA0857"/>
  </w:style>
  <w:style w:type="character" w:customStyle="1" w:styleId="WW8Num38z8">
    <w:name w:val="WW8Num38z8"/>
    <w:rsid w:val="00DA0857"/>
  </w:style>
  <w:style w:type="character" w:customStyle="1" w:styleId="WW8Num39z0">
    <w:name w:val="WW8Num39z0"/>
    <w:rsid w:val="00DA0857"/>
    <w:rPr>
      <w:rFonts w:cs="Times New Roman"/>
      <w:b w:val="0"/>
      <w:bCs/>
      <w:i w:val="0"/>
      <w:iCs w:val="0"/>
    </w:rPr>
  </w:style>
  <w:style w:type="character" w:customStyle="1" w:styleId="WW8Num39z1">
    <w:name w:val="WW8Num39z1"/>
    <w:rsid w:val="00DA0857"/>
  </w:style>
  <w:style w:type="character" w:customStyle="1" w:styleId="WW8Num39z2">
    <w:name w:val="WW8Num39z2"/>
    <w:rsid w:val="00DA0857"/>
  </w:style>
  <w:style w:type="character" w:customStyle="1" w:styleId="WW8Num39z3">
    <w:name w:val="WW8Num39z3"/>
    <w:rsid w:val="00DA0857"/>
  </w:style>
  <w:style w:type="character" w:customStyle="1" w:styleId="WW8Num39z4">
    <w:name w:val="WW8Num39z4"/>
    <w:rsid w:val="00DA0857"/>
  </w:style>
  <w:style w:type="character" w:customStyle="1" w:styleId="WW8Num39z5">
    <w:name w:val="WW8Num39z5"/>
    <w:rsid w:val="00DA0857"/>
  </w:style>
  <w:style w:type="character" w:customStyle="1" w:styleId="WW8Num39z6">
    <w:name w:val="WW8Num39z6"/>
    <w:rsid w:val="00DA0857"/>
  </w:style>
  <w:style w:type="character" w:customStyle="1" w:styleId="WW8Num39z7">
    <w:name w:val="WW8Num39z7"/>
    <w:rsid w:val="00DA0857"/>
  </w:style>
  <w:style w:type="character" w:customStyle="1" w:styleId="WW8Num39z8">
    <w:name w:val="WW8Num39z8"/>
    <w:rsid w:val="00DA0857"/>
  </w:style>
  <w:style w:type="character" w:customStyle="1" w:styleId="WW8Num40z0">
    <w:name w:val="WW8Num40z0"/>
    <w:rsid w:val="00DA0857"/>
    <w:rPr>
      <w:rFonts w:ascii="Calibri" w:hAnsi="Calibri" w:cs="Calibri"/>
      <w:b/>
      <w:bCs/>
      <w:iCs/>
      <w:color w:val="000000"/>
      <w:sz w:val="20"/>
      <w:szCs w:val="20"/>
      <w:lang w:eastAsia="en-US"/>
    </w:rPr>
  </w:style>
  <w:style w:type="character" w:customStyle="1" w:styleId="WW8Num40z1">
    <w:name w:val="WW8Num40z1"/>
    <w:rsid w:val="00DA0857"/>
    <w:rPr>
      <w:rFonts w:ascii="Calibri" w:hAnsi="Calibri" w:cs="Arial"/>
      <w:b w:val="0"/>
      <w:bCs/>
      <w:i w:val="0"/>
      <w:iCs/>
      <w:color w:val="000000"/>
      <w:sz w:val="20"/>
      <w:szCs w:val="20"/>
      <w:lang w:eastAsia="en-US"/>
    </w:rPr>
  </w:style>
  <w:style w:type="character" w:customStyle="1" w:styleId="WW8Num40z2">
    <w:name w:val="WW8Num40z2"/>
    <w:rsid w:val="00DA0857"/>
    <w:rPr>
      <w:rFonts w:ascii="Calibri" w:eastAsia="SimHei, 黑体" w:hAnsi="Calibri" w:cs="Calibri"/>
      <w:b w:val="0"/>
      <w:bCs/>
      <w:i w:val="0"/>
      <w:iCs/>
      <w:color w:val="000000"/>
      <w:spacing w:val="-2"/>
      <w:sz w:val="20"/>
      <w:szCs w:val="20"/>
      <w:lang w:eastAsia="en-US" w:bidi="it-IT"/>
    </w:rPr>
  </w:style>
  <w:style w:type="character" w:customStyle="1" w:styleId="WW8Num40z3">
    <w:name w:val="WW8Num40z3"/>
    <w:rsid w:val="00DA0857"/>
  </w:style>
  <w:style w:type="character" w:customStyle="1" w:styleId="WW8Num40z4">
    <w:name w:val="WW8Num40z4"/>
    <w:rsid w:val="00DA0857"/>
  </w:style>
  <w:style w:type="character" w:customStyle="1" w:styleId="WW8Num40z5">
    <w:name w:val="WW8Num40z5"/>
    <w:rsid w:val="00DA0857"/>
  </w:style>
  <w:style w:type="character" w:customStyle="1" w:styleId="WW8Num40z6">
    <w:name w:val="WW8Num40z6"/>
    <w:rsid w:val="00DA0857"/>
  </w:style>
  <w:style w:type="character" w:customStyle="1" w:styleId="WW8Num40z7">
    <w:name w:val="WW8Num40z7"/>
    <w:rsid w:val="00DA0857"/>
  </w:style>
  <w:style w:type="character" w:customStyle="1" w:styleId="WW8Num40z8">
    <w:name w:val="WW8Num40z8"/>
    <w:rsid w:val="00DA0857"/>
  </w:style>
  <w:style w:type="character" w:customStyle="1" w:styleId="WW8Num41z0">
    <w:name w:val="WW8Num41z0"/>
    <w:rsid w:val="00DA0857"/>
  </w:style>
  <w:style w:type="character" w:customStyle="1" w:styleId="WW8Num41z1">
    <w:name w:val="WW8Num41z1"/>
    <w:rsid w:val="00DA0857"/>
  </w:style>
  <w:style w:type="character" w:customStyle="1" w:styleId="WW8Num41z2">
    <w:name w:val="WW8Num41z2"/>
    <w:rsid w:val="00DA0857"/>
  </w:style>
  <w:style w:type="character" w:customStyle="1" w:styleId="WW8Num41z3">
    <w:name w:val="WW8Num41z3"/>
    <w:rsid w:val="00DA0857"/>
  </w:style>
  <w:style w:type="character" w:customStyle="1" w:styleId="WW8Num41z4">
    <w:name w:val="WW8Num41z4"/>
    <w:rsid w:val="00DA0857"/>
  </w:style>
  <w:style w:type="character" w:customStyle="1" w:styleId="WW8Num41z5">
    <w:name w:val="WW8Num41z5"/>
    <w:rsid w:val="00DA0857"/>
  </w:style>
  <w:style w:type="character" w:customStyle="1" w:styleId="WW8Num41z6">
    <w:name w:val="WW8Num41z6"/>
    <w:rsid w:val="00DA0857"/>
  </w:style>
  <w:style w:type="character" w:customStyle="1" w:styleId="WW8Num41z7">
    <w:name w:val="WW8Num41z7"/>
    <w:rsid w:val="00DA0857"/>
  </w:style>
  <w:style w:type="character" w:customStyle="1" w:styleId="WW8Num41z8">
    <w:name w:val="WW8Num41z8"/>
    <w:rsid w:val="00DA0857"/>
  </w:style>
  <w:style w:type="character" w:customStyle="1" w:styleId="WW8Num42z0">
    <w:name w:val="WW8Num42z0"/>
    <w:rsid w:val="00DA0857"/>
    <w:rPr>
      <w:b/>
      <w:color w:val="000000"/>
    </w:rPr>
  </w:style>
  <w:style w:type="character" w:customStyle="1" w:styleId="WW8Num42z1">
    <w:name w:val="WW8Num42z1"/>
    <w:rsid w:val="00DA0857"/>
    <w:rPr>
      <w:b w:val="0"/>
      <w:i w:val="0"/>
      <w:color w:val="000000"/>
    </w:rPr>
  </w:style>
  <w:style w:type="character" w:customStyle="1" w:styleId="WW8Num42z2">
    <w:name w:val="WW8Num42z2"/>
    <w:rsid w:val="00DA0857"/>
    <w:rPr>
      <w:rFonts w:ascii="Calibri" w:hAnsi="Calibri" w:cs="Calibri"/>
      <w:b w:val="0"/>
      <w:i w:val="0"/>
      <w:color w:val="000000"/>
      <w:sz w:val="20"/>
      <w:szCs w:val="20"/>
    </w:rPr>
  </w:style>
  <w:style w:type="character" w:customStyle="1" w:styleId="WW8Num42z3">
    <w:name w:val="WW8Num42z3"/>
    <w:rsid w:val="00DA0857"/>
  </w:style>
  <w:style w:type="character" w:customStyle="1" w:styleId="WW8Num42z4">
    <w:name w:val="WW8Num42z4"/>
    <w:rsid w:val="00DA0857"/>
  </w:style>
  <w:style w:type="character" w:customStyle="1" w:styleId="WW8Num42z5">
    <w:name w:val="WW8Num42z5"/>
    <w:rsid w:val="00DA0857"/>
  </w:style>
  <w:style w:type="character" w:customStyle="1" w:styleId="WW8Num42z6">
    <w:name w:val="WW8Num42z6"/>
    <w:rsid w:val="00DA0857"/>
  </w:style>
  <w:style w:type="character" w:customStyle="1" w:styleId="WW8Num42z7">
    <w:name w:val="WW8Num42z7"/>
    <w:rsid w:val="00DA0857"/>
  </w:style>
  <w:style w:type="character" w:customStyle="1" w:styleId="WW8Num42z8">
    <w:name w:val="WW8Num42z8"/>
    <w:rsid w:val="00DA0857"/>
  </w:style>
  <w:style w:type="character" w:customStyle="1" w:styleId="WW8Num43z0">
    <w:name w:val="WW8Num43z0"/>
    <w:rsid w:val="00DA0857"/>
    <w:rPr>
      <w:b/>
      <w:color w:val="000000"/>
    </w:rPr>
  </w:style>
  <w:style w:type="character" w:customStyle="1" w:styleId="WW8Num43z1">
    <w:name w:val="WW8Num43z1"/>
    <w:rsid w:val="00DA0857"/>
    <w:rPr>
      <w:b w:val="0"/>
      <w:i w:val="0"/>
      <w:color w:val="000000"/>
    </w:rPr>
  </w:style>
  <w:style w:type="character" w:customStyle="1" w:styleId="WW8Num43z2">
    <w:name w:val="WW8Num43z2"/>
    <w:rsid w:val="00DA0857"/>
    <w:rPr>
      <w:rFonts w:ascii="Calibri" w:hAnsi="Calibri" w:cs="Calibri"/>
      <w:b w:val="0"/>
      <w:i w:val="0"/>
      <w:color w:val="000000"/>
      <w:sz w:val="20"/>
      <w:szCs w:val="20"/>
    </w:rPr>
  </w:style>
  <w:style w:type="character" w:customStyle="1" w:styleId="WW8Num43z3">
    <w:name w:val="WW8Num43z3"/>
    <w:rsid w:val="00DA0857"/>
  </w:style>
  <w:style w:type="character" w:customStyle="1" w:styleId="WW8Num43z4">
    <w:name w:val="WW8Num43z4"/>
    <w:rsid w:val="00DA0857"/>
  </w:style>
  <w:style w:type="character" w:customStyle="1" w:styleId="WW8Num43z5">
    <w:name w:val="WW8Num43z5"/>
    <w:rsid w:val="00DA0857"/>
  </w:style>
  <w:style w:type="character" w:customStyle="1" w:styleId="WW8Num43z6">
    <w:name w:val="WW8Num43z6"/>
    <w:rsid w:val="00DA0857"/>
  </w:style>
  <w:style w:type="character" w:customStyle="1" w:styleId="WW8Num43z7">
    <w:name w:val="WW8Num43z7"/>
    <w:rsid w:val="00DA0857"/>
  </w:style>
  <w:style w:type="character" w:customStyle="1" w:styleId="WW8Num43z8">
    <w:name w:val="WW8Num43z8"/>
    <w:rsid w:val="00DA0857"/>
  </w:style>
  <w:style w:type="character" w:customStyle="1" w:styleId="WW8Num44z0">
    <w:name w:val="WW8Num44z0"/>
    <w:rsid w:val="00DA0857"/>
    <w:rPr>
      <w:b/>
      <w:color w:val="000000"/>
    </w:rPr>
  </w:style>
  <w:style w:type="character" w:customStyle="1" w:styleId="WW8Num44z1">
    <w:name w:val="WW8Num44z1"/>
    <w:rsid w:val="00DA0857"/>
    <w:rPr>
      <w:i w:val="0"/>
      <w:color w:val="000000"/>
    </w:rPr>
  </w:style>
  <w:style w:type="character" w:customStyle="1" w:styleId="WW8Num44z2">
    <w:name w:val="WW8Num44z2"/>
    <w:rsid w:val="00DA0857"/>
    <w:rPr>
      <w:rFonts w:ascii="Calibri" w:hAnsi="Calibri" w:cs="Calibri"/>
      <w:b w:val="0"/>
      <w:i w:val="0"/>
      <w:color w:val="000000"/>
      <w:sz w:val="20"/>
      <w:szCs w:val="20"/>
    </w:rPr>
  </w:style>
  <w:style w:type="character" w:customStyle="1" w:styleId="WW8Num44z3">
    <w:name w:val="WW8Num44z3"/>
    <w:rsid w:val="00DA0857"/>
  </w:style>
  <w:style w:type="character" w:customStyle="1" w:styleId="WW8Num44z4">
    <w:name w:val="WW8Num44z4"/>
    <w:rsid w:val="00DA0857"/>
  </w:style>
  <w:style w:type="character" w:customStyle="1" w:styleId="WW8Num44z5">
    <w:name w:val="WW8Num44z5"/>
    <w:rsid w:val="00DA0857"/>
  </w:style>
  <w:style w:type="character" w:customStyle="1" w:styleId="WW8Num44z6">
    <w:name w:val="WW8Num44z6"/>
    <w:rsid w:val="00DA0857"/>
  </w:style>
  <w:style w:type="character" w:customStyle="1" w:styleId="WW8Num44z7">
    <w:name w:val="WW8Num44z7"/>
    <w:rsid w:val="00DA0857"/>
  </w:style>
  <w:style w:type="character" w:customStyle="1" w:styleId="WW8Num44z8">
    <w:name w:val="WW8Num44z8"/>
    <w:rsid w:val="00DA0857"/>
  </w:style>
  <w:style w:type="character" w:customStyle="1" w:styleId="WW8Num45z0">
    <w:name w:val="WW8Num45z0"/>
    <w:rsid w:val="00DA0857"/>
    <w:rPr>
      <w:rFonts w:ascii="Calibri" w:hAnsi="Calibri" w:cs="Arial"/>
      <w:bCs/>
      <w:iCs/>
      <w:color w:val="000000"/>
      <w:sz w:val="20"/>
      <w:szCs w:val="20"/>
    </w:rPr>
  </w:style>
  <w:style w:type="character" w:customStyle="1" w:styleId="WW8Num45z1">
    <w:name w:val="WW8Num45z1"/>
    <w:rsid w:val="00DA0857"/>
  </w:style>
  <w:style w:type="character" w:customStyle="1" w:styleId="WW8Num45z2">
    <w:name w:val="WW8Num45z2"/>
    <w:rsid w:val="00DA0857"/>
  </w:style>
  <w:style w:type="character" w:customStyle="1" w:styleId="WW8Num45z3">
    <w:name w:val="WW8Num45z3"/>
    <w:rsid w:val="00DA0857"/>
  </w:style>
  <w:style w:type="character" w:customStyle="1" w:styleId="WW8Num45z4">
    <w:name w:val="WW8Num45z4"/>
    <w:rsid w:val="00DA0857"/>
  </w:style>
  <w:style w:type="character" w:customStyle="1" w:styleId="WW8Num45z5">
    <w:name w:val="WW8Num45z5"/>
    <w:rsid w:val="00DA0857"/>
  </w:style>
  <w:style w:type="character" w:customStyle="1" w:styleId="WW8Num45z6">
    <w:name w:val="WW8Num45z6"/>
    <w:rsid w:val="00DA0857"/>
  </w:style>
  <w:style w:type="character" w:customStyle="1" w:styleId="WW8Num45z7">
    <w:name w:val="WW8Num45z7"/>
    <w:rsid w:val="00DA0857"/>
  </w:style>
  <w:style w:type="character" w:customStyle="1" w:styleId="WW8Num45z8">
    <w:name w:val="WW8Num45z8"/>
    <w:rsid w:val="00DA0857"/>
  </w:style>
  <w:style w:type="character" w:customStyle="1" w:styleId="WW8Num46z0">
    <w:name w:val="WW8Num46z0"/>
    <w:rsid w:val="00DA0857"/>
    <w:rPr>
      <w:b/>
      <w:color w:val="000000"/>
    </w:rPr>
  </w:style>
  <w:style w:type="character" w:customStyle="1" w:styleId="WW8Num46z1">
    <w:name w:val="WW8Num46z1"/>
    <w:rsid w:val="00DA0857"/>
    <w:rPr>
      <w:rFonts w:ascii="Calibri" w:hAnsi="Calibri" w:cs="Calibri"/>
      <w:b w:val="0"/>
      <w:i w:val="0"/>
      <w:color w:val="000000"/>
    </w:rPr>
  </w:style>
  <w:style w:type="character" w:customStyle="1" w:styleId="WW8Num46z2">
    <w:name w:val="WW8Num46z2"/>
    <w:rsid w:val="00DA0857"/>
    <w:rPr>
      <w:b w:val="0"/>
      <w:i w:val="0"/>
      <w:color w:val="000000"/>
    </w:rPr>
  </w:style>
  <w:style w:type="character" w:customStyle="1" w:styleId="WW8Num46z3">
    <w:name w:val="WW8Num46z3"/>
    <w:rsid w:val="00DA0857"/>
  </w:style>
  <w:style w:type="character" w:customStyle="1" w:styleId="WW8Num47z0">
    <w:name w:val="WW8Num47z0"/>
    <w:rsid w:val="00DA0857"/>
    <w:rPr>
      <w:rFonts w:ascii="Symbol" w:hAnsi="Symbol" w:cs="Symbol"/>
    </w:rPr>
  </w:style>
  <w:style w:type="character" w:customStyle="1" w:styleId="WW8Num48z0">
    <w:name w:val="WW8Num48z0"/>
    <w:rsid w:val="00DA0857"/>
  </w:style>
  <w:style w:type="character" w:customStyle="1" w:styleId="WW8Num48z1">
    <w:name w:val="WW8Num48z1"/>
    <w:rsid w:val="00DA0857"/>
  </w:style>
  <w:style w:type="character" w:customStyle="1" w:styleId="WW8Num48z2">
    <w:name w:val="WW8Num48z2"/>
    <w:rsid w:val="00DA0857"/>
  </w:style>
  <w:style w:type="character" w:customStyle="1" w:styleId="WW8Num48z3">
    <w:name w:val="WW8Num48z3"/>
    <w:rsid w:val="00DA0857"/>
  </w:style>
  <w:style w:type="character" w:customStyle="1" w:styleId="WW8Num48z4">
    <w:name w:val="WW8Num48z4"/>
    <w:rsid w:val="00DA0857"/>
  </w:style>
  <w:style w:type="character" w:customStyle="1" w:styleId="WW8Num48z5">
    <w:name w:val="WW8Num48z5"/>
    <w:rsid w:val="00DA0857"/>
  </w:style>
  <w:style w:type="character" w:customStyle="1" w:styleId="WW8Num48z6">
    <w:name w:val="WW8Num48z6"/>
    <w:rsid w:val="00DA0857"/>
  </w:style>
  <w:style w:type="character" w:customStyle="1" w:styleId="WW8Num48z7">
    <w:name w:val="WW8Num48z7"/>
    <w:rsid w:val="00DA0857"/>
  </w:style>
  <w:style w:type="character" w:customStyle="1" w:styleId="WW8Num48z8">
    <w:name w:val="WW8Num48z8"/>
    <w:rsid w:val="00DA0857"/>
  </w:style>
  <w:style w:type="character" w:customStyle="1" w:styleId="WW8Num49z0">
    <w:name w:val="WW8Num49z0"/>
    <w:rsid w:val="00DA0857"/>
    <w:rPr>
      <w:b/>
      <w:color w:val="000000"/>
    </w:rPr>
  </w:style>
  <w:style w:type="character" w:customStyle="1" w:styleId="WW8Num49z1">
    <w:name w:val="WW8Num49z1"/>
    <w:rsid w:val="00DA0857"/>
    <w:rPr>
      <w:i w:val="0"/>
      <w:color w:val="000000"/>
    </w:rPr>
  </w:style>
  <w:style w:type="character" w:customStyle="1" w:styleId="WW8Num49z2">
    <w:name w:val="WW8Num49z2"/>
    <w:rsid w:val="00DA0857"/>
    <w:rPr>
      <w:rFonts w:ascii="Calibri" w:hAnsi="Calibri" w:cs="Calibri"/>
      <w:b w:val="0"/>
      <w:i w:val="0"/>
      <w:color w:val="000000"/>
      <w:sz w:val="20"/>
      <w:szCs w:val="20"/>
    </w:rPr>
  </w:style>
  <w:style w:type="character" w:customStyle="1" w:styleId="WW8Num49z3">
    <w:name w:val="WW8Num49z3"/>
    <w:rsid w:val="00DA0857"/>
  </w:style>
  <w:style w:type="character" w:customStyle="1" w:styleId="WW8Num49z4">
    <w:name w:val="WW8Num49z4"/>
    <w:rsid w:val="00DA0857"/>
  </w:style>
  <w:style w:type="character" w:customStyle="1" w:styleId="WW8Num49z5">
    <w:name w:val="WW8Num49z5"/>
    <w:rsid w:val="00DA0857"/>
  </w:style>
  <w:style w:type="character" w:customStyle="1" w:styleId="WW8Num49z6">
    <w:name w:val="WW8Num49z6"/>
    <w:rsid w:val="00DA0857"/>
  </w:style>
  <w:style w:type="character" w:customStyle="1" w:styleId="WW8Num49z7">
    <w:name w:val="WW8Num49z7"/>
    <w:rsid w:val="00DA0857"/>
  </w:style>
  <w:style w:type="character" w:customStyle="1" w:styleId="WW8Num49z8">
    <w:name w:val="WW8Num49z8"/>
    <w:rsid w:val="00DA0857"/>
  </w:style>
  <w:style w:type="character" w:styleId="Numeropagina">
    <w:name w:val="page number"/>
    <w:basedOn w:val="Carpredefinitoparagrafo"/>
    <w:rsid w:val="00DA0857"/>
  </w:style>
  <w:style w:type="character" w:customStyle="1" w:styleId="RientrocorpodeltestoCarattere">
    <w:name w:val="Rientro corpo del testo Carattere"/>
    <w:rsid w:val="00DA0857"/>
    <w:rPr>
      <w:rFonts w:ascii="Arial" w:hAnsi="Arial" w:cs="Arial"/>
      <w:color w:val="000000"/>
    </w:rPr>
  </w:style>
  <w:style w:type="character" w:customStyle="1" w:styleId="Internetlink">
    <w:name w:val="Internet link"/>
    <w:rsid w:val="00DA0857"/>
    <w:rPr>
      <w:color w:val="0000FF"/>
      <w:u w:val="single"/>
    </w:rPr>
  </w:style>
  <w:style w:type="character" w:customStyle="1" w:styleId="VisitedInternetLink">
    <w:name w:val="Visited Internet Link"/>
    <w:rsid w:val="00DA0857"/>
    <w:rPr>
      <w:color w:val="800080"/>
      <w:u w:val="single"/>
    </w:rPr>
  </w:style>
  <w:style w:type="character" w:customStyle="1" w:styleId="TestonotadichiusuraCarattere">
    <w:name w:val="Testo nota di chiusura Carattere"/>
    <w:basedOn w:val="Carpredefinitoparagrafo"/>
    <w:rsid w:val="00DA0857"/>
  </w:style>
  <w:style w:type="character" w:customStyle="1" w:styleId="EndnoteSymbol">
    <w:name w:val="Endnote Symbol"/>
    <w:rsid w:val="00DA0857"/>
    <w:rPr>
      <w:rFonts w:cs="Times New Roman"/>
      <w:position w:val="0"/>
      <w:vertAlign w:val="superscript"/>
    </w:rPr>
  </w:style>
  <w:style w:type="character" w:customStyle="1" w:styleId="TestonotaapidipaginaCarattere">
    <w:name w:val="Testo nota a piè di pagina Carattere"/>
    <w:basedOn w:val="Carpredefinitoparagrafo"/>
    <w:rsid w:val="00DA0857"/>
  </w:style>
  <w:style w:type="character" w:customStyle="1" w:styleId="FootnoteSymbol">
    <w:name w:val="Footnote Symbol"/>
    <w:rsid w:val="00DA0857"/>
    <w:rPr>
      <w:position w:val="0"/>
      <w:vertAlign w:val="superscript"/>
    </w:rPr>
  </w:style>
  <w:style w:type="character" w:customStyle="1" w:styleId="Corpodeltesto2Carattere">
    <w:name w:val="Corpo del testo 2 Carattere"/>
    <w:rsid w:val="00DA0857"/>
    <w:rPr>
      <w:sz w:val="24"/>
      <w:szCs w:val="24"/>
    </w:rPr>
  </w:style>
  <w:style w:type="character" w:customStyle="1" w:styleId="Titolo4Carattere">
    <w:name w:val="Titolo 4 Carattere"/>
    <w:rsid w:val="00DA0857"/>
    <w:rPr>
      <w:rFonts w:ascii="Calibri" w:eastAsia="Times New Roman" w:hAnsi="Calibri" w:cs="Times New Roman"/>
      <w:b/>
      <w:bCs/>
      <w:sz w:val="28"/>
      <w:szCs w:val="28"/>
    </w:rPr>
  </w:style>
  <w:style w:type="character" w:customStyle="1" w:styleId="Titolo3Carattere">
    <w:name w:val="Titolo 3 Carattere"/>
    <w:rsid w:val="00DA0857"/>
    <w:rPr>
      <w:rFonts w:ascii="Cambria" w:eastAsia="Times New Roman" w:hAnsi="Cambria" w:cs="Times New Roman"/>
      <w:b/>
      <w:bCs/>
      <w:sz w:val="26"/>
      <w:szCs w:val="26"/>
    </w:rPr>
  </w:style>
  <w:style w:type="character" w:customStyle="1" w:styleId="PidipaginaCarattere">
    <w:name w:val="Piè di pagina Carattere"/>
    <w:rsid w:val="00DA0857"/>
    <w:rPr>
      <w:sz w:val="24"/>
      <w:szCs w:val="24"/>
    </w:rPr>
  </w:style>
  <w:style w:type="character" w:customStyle="1" w:styleId="Rientrocorpodeltesto2Carattere">
    <w:name w:val="Rientro corpo del testo 2 Carattere"/>
    <w:rsid w:val="00DA0857"/>
    <w:rPr>
      <w:sz w:val="24"/>
      <w:szCs w:val="24"/>
    </w:rPr>
  </w:style>
  <w:style w:type="character" w:customStyle="1" w:styleId="apple-converted-space">
    <w:name w:val="apple-converted-space"/>
    <w:rsid w:val="00DA0857"/>
  </w:style>
  <w:style w:type="character" w:customStyle="1" w:styleId="provvnumcomma">
    <w:name w:val="provv_numcomma"/>
    <w:rsid w:val="00DA0857"/>
  </w:style>
  <w:style w:type="character" w:customStyle="1" w:styleId="linkneltesto">
    <w:name w:val="link_nel_testo"/>
    <w:rsid w:val="00DA0857"/>
  </w:style>
  <w:style w:type="character" w:styleId="Rimandocommento">
    <w:name w:val="annotation reference"/>
    <w:rsid w:val="00DA0857"/>
    <w:rPr>
      <w:sz w:val="16"/>
      <w:szCs w:val="16"/>
    </w:rPr>
  </w:style>
  <w:style w:type="character" w:customStyle="1" w:styleId="TestocommentoCarattere">
    <w:name w:val="Testo commento Carattere"/>
    <w:basedOn w:val="Carpredefinitoparagrafo"/>
    <w:rsid w:val="00DA0857"/>
  </w:style>
  <w:style w:type="character" w:customStyle="1" w:styleId="SoggettocommentoCarattere">
    <w:name w:val="Soggetto commento Carattere"/>
    <w:rsid w:val="00DA0857"/>
    <w:rPr>
      <w:b/>
      <w:bCs/>
    </w:rPr>
  </w:style>
  <w:style w:type="character" w:customStyle="1" w:styleId="IntestazioneCarattere">
    <w:name w:val="Intestazione Carattere"/>
    <w:rsid w:val="00DA0857"/>
    <w:rPr>
      <w:sz w:val="24"/>
      <w:szCs w:val="24"/>
    </w:rPr>
  </w:style>
  <w:style w:type="character" w:customStyle="1" w:styleId="Titolo2Carattere">
    <w:name w:val="Titolo 2 Carattere"/>
    <w:rsid w:val="00DA0857"/>
    <w:rPr>
      <w:rFonts w:ascii="Cambria" w:eastAsia="Times New Roman" w:hAnsi="Cambria" w:cs="Times New Roman"/>
      <w:b/>
      <w:bCs/>
      <w:i/>
      <w:iCs/>
      <w:sz w:val="28"/>
      <w:szCs w:val="28"/>
    </w:rPr>
  </w:style>
  <w:style w:type="character" w:customStyle="1" w:styleId="PreformattatoHTMLCarattere">
    <w:name w:val="Preformattato HTML Carattere"/>
    <w:rsid w:val="00DA0857"/>
    <w:rPr>
      <w:rFonts w:ascii="Courier New" w:hAnsi="Courier New" w:cs="Courier New"/>
    </w:rPr>
  </w:style>
  <w:style w:type="character" w:customStyle="1" w:styleId="Titolo5Carattere">
    <w:name w:val="Titolo 5 Carattere"/>
    <w:rsid w:val="00DA0857"/>
    <w:rPr>
      <w:rFonts w:ascii="Calibri" w:eastAsia="Times New Roman" w:hAnsi="Calibri" w:cs="Times New Roman"/>
      <w:b/>
      <w:bCs/>
      <w:i/>
      <w:iCs/>
      <w:sz w:val="26"/>
      <w:szCs w:val="26"/>
    </w:rPr>
  </w:style>
  <w:style w:type="character" w:customStyle="1" w:styleId="Titolo6Carattere">
    <w:name w:val="Titolo 6 Carattere"/>
    <w:rsid w:val="00DA0857"/>
    <w:rPr>
      <w:rFonts w:ascii="Calibri" w:eastAsia="Times New Roman" w:hAnsi="Calibri" w:cs="Times New Roman"/>
      <w:b/>
      <w:bCs/>
      <w:sz w:val="22"/>
      <w:szCs w:val="22"/>
    </w:rPr>
  </w:style>
  <w:style w:type="character" w:customStyle="1" w:styleId="Endnoteanchor">
    <w:name w:val="Endnote anchor"/>
    <w:rsid w:val="00DA0857"/>
    <w:rPr>
      <w:position w:val="0"/>
      <w:vertAlign w:val="superscript"/>
    </w:rPr>
  </w:style>
  <w:style w:type="character" w:styleId="Rimandonotadichiusura">
    <w:name w:val="endnote reference"/>
    <w:basedOn w:val="Carpredefinitoparagrafo"/>
    <w:rsid w:val="00DA0857"/>
    <w:rPr>
      <w:position w:val="0"/>
      <w:vertAlign w:val="superscript"/>
    </w:rPr>
  </w:style>
  <w:style w:type="numbering" w:customStyle="1" w:styleId="WW8Num1">
    <w:name w:val="WW8Num1"/>
    <w:basedOn w:val="Nessunelenco"/>
    <w:rsid w:val="00DA0857"/>
    <w:pPr>
      <w:numPr>
        <w:numId w:val="1"/>
      </w:numPr>
    </w:pPr>
  </w:style>
  <w:style w:type="numbering" w:customStyle="1" w:styleId="WW8Num2">
    <w:name w:val="WW8Num2"/>
    <w:basedOn w:val="Nessunelenco"/>
    <w:rsid w:val="00DA0857"/>
    <w:pPr>
      <w:numPr>
        <w:numId w:val="2"/>
      </w:numPr>
    </w:pPr>
  </w:style>
  <w:style w:type="numbering" w:customStyle="1" w:styleId="WW8Num3">
    <w:name w:val="WW8Num3"/>
    <w:basedOn w:val="Nessunelenco"/>
    <w:rsid w:val="00DA0857"/>
    <w:pPr>
      <w:numPr>
        <w:numId w:val="3"/>
      </w:numPr>
    </w:pPr>
  </w:style>
  <w:style w:type="numbering" w:customStyle="1" w:styleId="WW8Num4">
    <w:name w:val="WW8Num4"/>
    <w:basedOn w:val="Nessunelenco"/>
    <w:rsid w:val="00DA0857"/>
    <w:pPr>
      <w:numPr>
        <w:numId w:val="4"/>
      </w:numPr>
    </w:pPr>
  </w:style>
  <w:style w:type="numbering" w:customStyle="1" w:styleId="WW8Num5">
    <w:name w:val="WW8Num5"/>
    <w:basedOn w:val="Nessunelenco"/>
    <w:rsid w:val="00DA0857"/>
    <w:pPr>
      <w:numPr>
        <w:numId w:val="5"/>
      </w:numPr>
    </w:pPr>
  </w:style>
  <w:style w:type="numbering" w:customStyle="1" w:styleId="WW8Num6">
    <w:name w:val="WW8Num6"/>
    <w:basedOn w:val="Nessunelenco"/>
    <w:rsid w:val="00DA0857"/>
    <w:pPr>
      <w:numPr>
        <w:numId w:val="6"/>
      </w:numPr>
    </w:pPr>
  </w:style>
  <w:style w:type="numbering" w:customStyle="1" w:styleId="WW8Num7">
    <w:name w:val="WW8Num7"/>
    <w:basedOn w:val="Nessunelenco"/>
    <w:rsid w:val="00DA0857"/>
    <w:pPr>
      <w:numPr>
        <w:numId w:val="7"/>
      </w:numPr>
    </w:pPr>
  </w:style>
  <w:style w:type="numbering" w:customStyle="1" w:styleId="WW8Num8">
    <w:name w:val="WW8Num8"/>
    <w:basedOn w:val="Nessunelenco"/>
    <w:rsid w:val="00DA0857"/>
    <w:pPr>
      <w:numPr>
        <w:numId w:val="8"/>
      </w:numPr>
    </w:pPr>
  </w:style>
  <w:style w:type="numbering" w:customStyle="1" w:styleId="WW8Num9">
    <w:name w:val="WW8Num9"/>
    <w:basedOn w:val="Nessunelenco"/>
    <w:rsid w:val="00DA0857"/>
    <w:pPr>
      <w:numPr>
        <w:numId w:val="9"/>
      </w:numPr>
    </w:pPr>
  </w:style>
  <w:style w:type="numbering" w:customStyle="1" w:styleId="WW8Num10">
    <w:name w:val="WW8Num10"/>
    <w:basedOn w:val="Nessunelenco"/>
    <w:rsid w:val="00DA0857"/>
    <w:pPr>
      <w:numPr>
        <w:numId w:val="10"/>
      </w:numPr>
    </w:pPr>
  </w:style>
  <w:style w:type="numbering" w:customStyle="1" w:styleId="WW8Num11">
    <w:name w:val="WW8Num11"/>
    <w:basedOn w:val="Nessunelenco"/>
    <w:rsid w:val="00DA0857"/>
    <w:pPr>
      <w:numPr>
        <w:numId w:val="11"/>
      </w:numPr>
    </w:pPr>
  </w:style>
  <w:style w:type="numbering" w:customStyle="1" w:styleId="WW8Num12">
    <w:name w:val="WW8Num12"/>
    <w:basedOn w:val="Nessunelenco"/>
    <w:rsid w:val="00DA0857"/>
    <w:pPr>
      <w:numPr>
        <w:numId w:val="12"/>
      </w:numPr>
    </w:pPr>
  </w:style>
  <w:style w:type="numbering" w:customStyle="1" w:styleId="WW8Num13">
    <w:name w:val="WW8Num13"/>
    <w:basedOn w:val="Nessunelenco"/>
    <w:rsid w:val="00DA0857"/>
    <w:pPr>
      <w:numPr>
        <w:numId w:val="13"/>
      </w:numPr>
    </w:pPr>
  </w:style>
  <w:style w:type="numbering" w:customStyle="1" w:styleId="WW8Num14">
    <w:name w:val="WW8Num14"/>
    <w:basedOn w:val="Nessunelenco"/>
    <w:rsid w:val="00DA0857"/>
    <w:pPr>
      <w:numPr>
        <w:numId w:val="14"/>
      </w:numPr>
    </w:pPr>
  </w:style>
  <w:style w:type="numbering" w:customStyle="1" w:styleId="WW8Num15">
    <w:name w:val="WW8Num15"/>
    <w:basedOn w:val="Nessunelenco"/>
    <w:rsid w:val="00DA0857"/>
    <w:pPr>
      <w:numPr>
        <w:numId w:val="15"/>
      </w:numPr>
    </w:pPr>
  </w:style>
  <w:style w:type="numbering" w:customStyle="1" w:styleId="WW8Num16">
    <w:name w:val="WW8Num16"/>
    <w:basedOn w:val="Nessunelenco"/>
    <w:rsid w:val="00DA0857"/>
    <w:pPr>
      <w:numPr>
        <w:numId w:val="16"/>
      </w:numPr>
    </w:pPr>
  </w:style>
  <w:style w:type="numbering" w:customStyle="1" w:styleId="WW8Num17">
    <w:name w:val="WW8Num17"/>
    <w:basedOn w:val="Nessunelenco"/>
    <w:rsid w:val="00DA0857"/>
    <w:pPr>
      <w:numPr>
        <w:numId w:val="17"/>
      </w:numPr>
    </w:pPr>
  </w:style>
  <w:style w:type="numbering" w:customStyle="1" w:styleId="WW8Num18">
    <w:name w:val="WW8Num18"/>
    <w:basedOn w:val="Nessunelenco"/>
    <w:rsid w:val="00DA0857"/>
    <w:pPr>
      <w:numPr>
        <w:numId w:val="18"/>
      </w:numPr>
    </w:pPr>
  </w:style>
  <w:style w:type="numbering" w:customStyle="1" w:styleId="WW8Num19">
    <w:name w:val="WW8Num19"/>
    <w:basedOn w:val="Nessunelenco"/>
    <w:rsid w:val="00DA0857"/>
    <w:pPr>
      <w:numPr>
        <w:numId w:val="19"/>
      </w:numPr>
    </w:pPr>
  </w:style>
  <w:style w:type="numbering" w:customStyle="1" w:styleId="WW8Num20">
    <w:name w:val="WW8Num20"/>
    <w:basedOn w:val="Nessunelenco"/>
    <w:rsid w:val="00DA0857"/>
    <w:pPr>
      <w:numPr>
        <w:numId w:val="20"/>
      </w:numPr>
    </w:pPr>
  </w:style>
  <w:style w:type="numbering" w:customStyle="1" w:styleId="WW8Num21">
    <w:name w:val="WW8Num21"/>
    <w:basedOn w:val="Nessunelenco"/>
    <w:rsid w:val="00DA0857"/>
    <w:pPr>
      <w:numPr>
        <w:numId w:val="21"/>
      </w:numPr>
    </w:pPr>
  </w:style>
  <w:style w:type="numbering" w:customStyle="1" w:styleId="WW8Num22">
    <w:name w:val="WW8Num22"/>
    <w:basedOn w:val="Nessunelenco"/>
    <w:rsid w:val="00DA0857"/>
    <w:pPr>
      <w:numPr>
        <w:numId w:val="22"/>
      </w:numPr>
    </w:pPr>
  </w:style>
  <w:style w:type="numbering" w:customStyle="1" w:styleId="WW8Num23">
    <w:name w:val="WW8Num23"/>
    <w:basedOn w:val="Nessunelenco"/>
    <w:rsid w:val="00DA0857"/>
    <w:pPr>
      <w:numPr>
        <w:numId w:val="23"/>
      </w:numPr>
    </w:pPr>
  </w:style>
  <w:style w:type="numbering" w:customStyle="1" w:styleId="WW8Num24">
    <w:name w:val="WW8Num24"/>
    <w:basedOn w:val="Nessunelenco"/>
    <w:rsid w:val="00DA0857"/>
    <w:pPr>
      <w:numPr>
        <w:numId w:val="24"/>
      </w:numPr>
    </w:pPr>
  </w:style>
  <w:style w:type="numbering" w:customStyle="1" w:styleId="WW8Num25">
    <w:name w:val="WW8Num25"/>
    <w:basedOn w:val="Nessunelenco"/>
    <w:rsid w:val="00DA0857"/>
    <w:pPr>
      <w:numPr>
        <w:numId w:val="25"/>
      </w:numPr>
    </w:pPr>
  </w:style>
  <w:style w:type="numbering" w:customStyle="1" w:styleId="WW8Num26">
    <w:name w:val="WW8Num26"/>
    <w:basedOn w:val="Nessunelenco"/>
    <w:rsid w:val="00DA0857"/>
    <w:pPr>
      <w:numPr>
        <w:numId w:val="26"/>
      </w:numPr>
    </w:pPr>
  </w:style>
  <w:style w:type="numbering" w:customStyle="1" w:styleId="WW8Num27">
    <w:name w:val="WW8Num27"/>
    <w:basedOn w:val="Nessunelenco"/>
    <w:rsid w:val="00DA0857"/>
    <w:pPr>
      <w:numPr>
        <w:numId w:val="27"/>
      </w:numPr>
    </w:pPr>
  </w:style>
  <w:style w:type="numbering" w:customStyle="1" w:styleId="WW8Num28">
    <w:name w:val="WW8Num28"/>
    <w:basedOn w:val="Nessunelenco"/>
    <w:rsid w:val="00DA0857"/>
    <w:pPr>
      <w:numPr>
        <w:numId w:val="28"/>
      </w:numPr>
    </w:pPr>
  </w:style>
  <w:style w:type="numbering" w:customStyle="1" w:styleId="WW8Num29">
    <w:name w:val="WW8Num29"/>
    <w:basedOn w:val="Nessunelenco"/>
    <w:rsid w:val="00DA0857"/>
    <w:pPr>
      <w:numPr>
        <w:numId w:val="29"/>
      </w:numPr>
    </w:pPr>
  </w:style>
  <w:style w:type="numbering" w:customStyle="1" w:styleId="WW8Num30">
    <w:name w:val="WW8Num30"/>
    <w:basedOn w:val="Nessunelenco"/>
    <w:rsid w:val="00DA0857"/>
    <w:pPr>
      <w:numPr>
        <w:numId w:val="30"/>
      </w:numPr>
    </w:pPr>
  </w:style>
  <w:style w:type="numbering" w:customStyle="1" w:styleId="WW8Num31">
    <w:name w:val="WW8Num31"/>
    <w:basedOn w:val="Nessunelenco"/>
    <w:rsid w:val="00DA0857"/>
    <w:pPr>
      <w:numPr>
        <w:numId w:val="31"/>
      </w:numPr>
    </w:pPr>
  </w:style>
  <w:style w:type="numbering" w:customStyle="1" w:styleId="WW8Num32">
    <w:name w:val="WW8Num32"/>
    <w:basedOn w:val="Nessunelenco"/>
    <w:rsid w:val="00DA0857"/>
    <w:pPr>
      <w:numPr>
        <w:numId w:val="32"/>
      </w:numPr>
    </w:pPr>
  </w:style>
  <w:style w:type="numbering" w:customStyle="1" w:styleId="WW8Num33">
    <w:name w:val="WW8Num33"/>
    <w:basedOn w:val="Nessunelenco"/>
    <w:rsid w:val="00DA0857"/>
    <w:pPr>
      <w:numPr>
        <w:numId w:val="33"/>
      </w:numPr>
    </w:pPr>
  </w:style>
  <w:style w:type="numbering" w:customStyle="1" w:styleId="WW8Num34">
    <w:name w:val="WW8Num34"/>
    <w:basedOn w:val="Nessunelenco"/>
    <w:rsid w:val="00DA0857"/>
    <w:pPr>
      <w:numPr>
        <w:numId w:val="34"/>
      </w:numPr>
    </w:pPr>
  </w:style>
  <w:style w:type="numbering" w:customStyle="1" w:styleId="WW8Num35">
    <w:name w:val="WW8Num35"/>
    <w:basedOn w:val="Nessunelenco"/>
    <w:rsid w:val="00DA0857"/>
    <w:pPr>
      <w:numPr>
        <w:numId w:val="35"/>
      </w:numPr>
    </w:pPr>
  </w:style>
  <w:style w:type="numbering" w:customStyle="1" w:styleId="WW8Num36">
    <w:name w:val="WW8Num36"/>
    <w:basedOn w:val="Nessunelenco"/>
    <w:rsid w:val="00DA0857"/>
    <w:pPr>
      <w:numPr>
        <w:numId w:val="36"/>
      </w:numPr>
    </w:pPr>
  </w:style>
  <w:style w:type="numbering" w:customStyle="1" w:styleId="WW8Num37">
    <w:name w:val="WW8Num37"/>
    <w:basedOn w:val="Nessunelenco"/>
    <w:rsid w:val="00DA0857"/>
    <w:pPr>
      <w:numPr>
        <w:numId w:val="37"/>
      </w:numPr>
    </w:pPr>
  </w:style>
  <w:style w:type="numbering" w:customStyle="1" w:styleId="WW8Num38">
    <w:name w:val="WW8Num38"/>
    <w:basedOn w:val="Nessunelenco"/>
    <w:rsid w:val="00DA0857"/>
    <w:pPr>
      <w:numPr>
        <w:numId w:val="38"/>
      </w:numPr>
    </w:pPr>
  </w:style>
  <w:style w:type="numbering" w:customStyle="1" w:styleId="WW8Num39">
    <w:name w:val="WW8Num39"/>
    <w:basedOn w:val="Nessunelenco"/>
    <w:rsid w:val="00DA0857"/>
    <w:pPr>
      <w:numPr>
        <w:numId w:val="39"/>
      </w:numPr>
    </w:pPr>
  </w:style>
  <w:style w:type="numbering" w:customStyle="1" w:styleId="WW8Num40">
    <w:name w:val="WW8Num40"/>
    <w:basedOn w:val="Nessunelenco"/>
    <w:rsid w:val="00DA0857"/>
    <w:pPr>
      <w:numPr>
        <w:numId w:val="40"/>
      </w:numPr>
    </w:pPr>
  </w:style>
  <w:style w:type="numbering" w:customStyle="1" w:styleId="WW8Num41">
    <w:name w:val="WW8Num41"/>
    <w:basedOn w:val="Nessunelenco"/>
    <w:rsid w:val="00DA0857"/>
    <w:pPr>
      <w:numPr>
        <w:numId w:val="41"/>
      </w:numPr>
    </w:pPr>
  </w:style>
  <w:style w:type="numbering" w:customStyle="1" w:styleId="WW8Num42">
    <w:name w:val="WW8Num42"/>
    <w:basedOn w:val="Nessunelenco"/>
    <w:rsid w:val="00DA0857"/>
    <w:pPr>
      <w:numPr>
        <w:numId w:val="42"/>
      </w:numPr>
    </w:pPr>
  </w:style>
  <w:style w:type="numbering" w:customStyle="1" w:styleId="WW8Num43">
    <w:name w:val="WW8Num43"/>
    <w:basedOn w:val="Nessunelenco"/>
    <w:rsid w:val="00DA0857"/>
    <w:pPr>
      <w:numPr>
        <w:numId w:val="43"/>
      </w:numPr>
    </w:pPr>
  </w:style>
  <w:style w:type="numbering" w:customStyle="1" w:styleId="WW8Num44">
    <w:name w:val="WW8Num44"/>
    <w:basedOn w:val="Nessunelenco"/>
    <w:rsid w:val="00DA0857"/>
    <w:pPr>
      <w:numPr>
        <w:numId w:val="44"/>
      </w:numPr>
    </w:pPr>
  </w:style>
  <w:style w:type="numbering" w:customStyle="1" w:styleId="WW8Num45">
    <w:name w:val="WW8Num45"/>
    <w:basedOn w:val="Nessunelenco"/>
    <w:rsid w:val="00DA0857"/>
    <w:pPr>
      <w:numPr>
        <w:numId w:val="45"/>
      </w:numPr>
    </w:pPr>
  </w:style>
  <w:style w:type="numbering" w:customStyle="1" w:styleId="WW8Num46">
    <w:name w:val="WW8Num46"/>
    <w:basedOn w:val="Nessunelenco"/>
    <w:rsid w:val="00DA0857"/>
    <w:pPr>
      <w:numPr>
        <w:numId w:val="46"/>
      </w:numPr>
    </w:pPr>
  </w:style>
  <w:style w:type="numbering" w:customStyle="1" w:styleId="WW8Num47">
    <w:name w:val="WW8Num47"/>
    <w:basedOn w:val="Nessunelenco"/>
    <w:rsid w:val="00DA0857"/>
    <w:pPr>
      <w:numPr>
        <w:numId w:val="47"/>
      </w:numPr>
    </w:pPr>
  </w:style>
  <w:style w:type="numbering" w:customStyle="1" w:styleId="WW8Num48">
    <w:name w:val="WW8Num48"/>
    <w:basedOn w:val="Nessunelenco"/>
    <w:rsid w:val="00DA0857"/>
    <w:pPr>
      <w:numPr>
        <w:numId w:val="48"/>
      </w:numPr>
    </w:pPr>
  </w:style>
  <w:style w:type="numbering" w:customStyle="1" w:styleId="WW8Num49">
    <w:name w:val="WW8Num49"/>
    <w:basedOn w:val="Nessunelenco"/>
    <w:rsid w:val="00DA0857"/>
    <w:pPr>
      <w:numPr>
        <w:numId w:val="49"/>
      </w:numPr>
    </w:pPr>
  </w:style>
  <w:style w:type="paragraph" w:styleId="Pidipagina">
    <w:name w:val="footer"/>
    <w:basedOn w:val="Normale"/>
    <w:link w:val="PidipaginaCarattere1"/>
    <w:uiPriority w:val="99"/>
    <w:unhideWhenUsed/>
    <w:rsid w:val="00DA0857"/>
    <w:pPr>
      <w:tabs>
        <w:tab w:val="center" w:pos="4819"/>
        <w:tab w:val="right" w:pos="9638"/>
      </w:tabs>
    </w:pPr>
    <w:rPr>
      <w:rFonts w:cs="Mangal"/>
      <w:szCs w:val="21"/>
    </w:rPr>
  </w:style>
  <w:style w:type="character" w:customStyle="1" w:styleId="PidipaginaCarattere1">
    <w:name w:val="Piè di pagina Carattere1"/>
    <w:basedOn w:val="Carpredefinitoparagrafo"/>
    <w:link w:val="Pidipagina"/>
    <w:uiPriority w:val="99"/>
    <w:rsid w:val="00DA0857"/>
    <w:rPr>
      <w:rFonts w:cs="Mangal"/>
      <w:szCs w:val="21"/>
    </w:rPr>
  </w:style>
  <w:style w:type="paragraph" w:styleId="Intestazione">
    <w:name w:val="header"/>
    <w:basedOn w:val="Normale"/>
    <w:link w:val="IntestazioneCarattere1"/>
    <w:uiPriority w:val="99"/>
    <w:unhideWhenUsed/>
    <w:rsid w:val="00DA0857"/>
    <w:pPr>
      <w:tabs>
        <w:tab w:val="center" w:pos="4819"/>
        <w:tab w:val="right" w:pos="9638"/>
      </w:tabs>
    </w:pPr>
    <w:rPr>
      <w:rFonts w:cs="Mangal"/>
      <w:szCs w:val="21"/>
    </w:rPr>
  </w:style>
  <w:style w:type="character" w:customStyle="1" w:styleId="IntestazioneCarattere1">
    <w:name w:val="Intestazione Carattere1"/>
    <w:basedOn w:val="Carpredefinitoparagrafo"/>
    <w:link w:val="Intestazione"/>
    <w:uiPriority w:val="99"/>
    <w:rsid w:val="00DA0857"/>
    <w:rPr>
      <w:rFonts w:cs="Mangal"/>
      <w:szCs w:val="21"/>
    </w:rPr>
  </w:style>
  <w:style w:type="character" w:styleId="Enfasigrassetto">
    <w:name w:val="Strong"/>
    <w:basedOn w:val="Carpredefinitoparagrafo"/>
    <w:uiPriority w:val="22"/>
    <w:qFormat/>
    <w:rsid w:val="00756DC3"/>
    <w:rPr>
      <w:b/>
      <w:bCs/>
    </w:rPr>
  </w:style>
  <w:style w:type="character" w:styleId="Collegamentoipertestuale">
    <w:name w:val="Hyperlink"/>
    <w:basedOn w:val="Carpredefinitoparagrafo"/>
    <w:uiPriority w:val="99"/>
    <w:semiHidden/>
    <w:unhideWhenUsed/>
    <w:rsid w:val="00634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46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vcp.it/portal/public/classic/AttivitaAutorita/AttiDellAutorita/_Atto?ca=5914" TargetMode="External"/><Relationship Id="rId18" Type="http://schemas.openxmlformats.org/officeDocument/2006/relationships/hyperlink" Target="http://www.normattiva.it/uri-res/N2Ls?urn:nir:stato:decreto.legislativo:2016-04-18;50!vig=~art80" TargetMode="External"/><Relationship Id="rId26" Type="http://schemas.openxmlformats.org/officeDocument/2006/relationships/hyperlink" Target="http://www.normattiva.it/uri-res/N2Ls?urn:nir:stato:decreto.legislativo:2016-04-18;50!vig=~art80" TargetMode="External"/><Relationship Id="rId3" Type="http://schemas.openxmlformats.org/officeDocument/2006/relationships/settings" Target="settings.xml"/><Relationship Id="rId21" Type="http://schemas.openxmlformats.org/officeDocument/2006/relationships/hyperlink" Target="http://www.normattiva.it/uri-res/N2Ls?urn:nir:stato:decreto.legislativo:2011-09-06;159!vig=" TargetMode="External"/><Relationship Id="rId34" Type="http://schemas.openxmlformats.org/officeDocument/2006/relationships/theme" Target="theme/theme1.xml"/><Relationship Id="rId7" Type="http://schemas.openxmlformats.org/officeDocument/2006/relationships/hyperlink" Target="javascript:Transpose(%22ti.cep%22,%22ainodirrocenumoc%22)" TargetMode="External"/><Relationship Id="rId12" Type="http://schemas.openxmlformats.org/officeDocument/2006/relationships/hyperlink" Target="http://www.anticorruzione.it/" TargetMode="External"/><Relationship Id="rId17" Type="http://schemas.openxmlformats.org/officeDocument/2006/relationships/hyperlink" Target="http://www.normattiva.it/uri-res/N2Ls?urn:nir:stato:decreto.legislativo:2011-09-06;159!vig=~art85" TargetMode="External"/><Relationship Id="rId25" Type="http://schemas.openxmlformats.org/officeDocument/2006/relationships/hyperlink" Target="http://www.normattiva.it/uri-res/N2Ls?urn:nir:stato:decreto.legislativo:2016-04-18;50!vig=~art8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ormattiva.it/uri-res/N2Ls?urn:nir:stato:decreto.legislativo:2011-09-06;159!vig=" TargetMode="External"/><Relationship Id="rId20" Type="http://schemas.openxmlformats.org/officeDocument/2006/relationships/hyperlink" Target="http://www.normattiva.it/uri-res/N2Ls?urn:nir:stato:decreto.legislativo:2011-09-06;159!vig=~art67" TargetMode="External"/><Relationship Id="rId29" Type="http://schemas.openxmlformats.org/officeDocument/2006/relationships/hyperlink" Target="http://www.gazzettaufficiale.it/eli/id/2005/10/12/05A09671/s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icorruzione.it/portal/rest/jcr/repository/collaboration/Digital%20Assets/PDF/man.req.art.78_79.pdf" TargetMode="External"/><Relationship Id="rId24" Type="http://schemas.openxmlformats.org/officeDocument/2006/relationships/hyperlink" Target="http://www.normattiva.it/uri-res/N2Ls?urn:nir:stato:decreto.legislativo:2011-09-06;159!vig=~art85"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ormattiva.it/uri-res/N2Ls?urn:nir:stato:decreto.legislativo:2016-04-18;50!vig=~art80" TargetMode="External"/><Relationship Id="rId23" Type="http://schemas.openxmlformats.org/officeDocument/2006/relationships/hyperlink" Target="http://www.normattiva.it/uri-res/N2Ls?urn:nir:stato:decreto.legislativo:2016-04-18;50!vig=~art80" TargetMode="External"/><Relationship Id="rId28" Type="http://schemas.openxmlformats.org/officeDocument/2006/relationships/hyperlink" Target="http://www.normattiva.it/uri-res/N2Ls?urn:nir:stato:decreto.legislativo:2016-04-18;50!vig=~art83" TargetMode="External"/><Relationship Id="rId10" Type="http://schemas.openxmlformats.org/officeDocument/2006/relationships/hyperlink" Target="http://www.anticorruzione.it/portal/public/classic/AttivitaAutorita/AttiDellAutorita/_Atto?id=ee8e08ad0a778042062038d856256b4e" TargetMode="External"/><Relationship Id="rId19" Type="http://schemas.openxmlformats.org/officeDocument/2006/relationships/hyperlink" Target="http://www.normattiva.it/uri-res/N2Ls?urn:nir:stato:decreto.legislativo:2016-04-18;50!vig=~art8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Transpose(%22ti.cep%22,%22ainodirrocenumoc%22)" TargetMode="External"/><Relationship Id="rId14" Type="http://schemas.openxmlformats.org/officeDocument/2006/relationships/hyperlink" Target="http://www.anticorruzione.it/portal/public/classic/AttivitaAutorita/AttiDellAutorita/_Atto?ca=6447" TargetMode="External"/><Relationship Id="rId22" Type="http://schemas.openxmlformats.org/officeDocument/2006/relationships/hyperlink" Target="http://www.normattiva.it/uri-res/N2Ls?urn:nir:stato:decreto.legislativo:2011-09-06;159!vig=~art84" TargetMode="External"/><Relationship Id="rId27" Type="http://schemas.openxmlformats.org/officeDocument/2006/relationships/hyperlink" Target="http://www.normattiva.it/uri-res/N2Ls?urn:nir:stato:decreto.legislativo:2016-04-18;50!vig=~art80" TargetMode="External"/><Relationship Id="rId30" Type="http://schemas.openxmlformats.org/officeDocument/2006/relationships/footer" Target="footer1.xml"/><Relationship Id="rId8" Type="http://schemas.openxmlformats.org/officeDocument/2006/relationships/hyperlink" Target="javascript:Transpose(%22ti.cep%22,%22ainodirrocenumoc%22)"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anticorruzione.it/portal/public/classic/AttivitaAutorita/AttiDellAutorita/_Atto?ca=6168" TargetMode="External"/><Relationship Id="rId13" Type="http://schemas.openxmlformats.org/officeDocument/2006/relationships/hyperlink" Target="http://www.anticorruzione.it/portal/public/classic/AttivitaAutorita/ConsultazioniOnLine/_consultazioni?id=6b9a25e00a7780424c6ac80b4cc4a684" TargetMode="External"/><Relationship Id="rId3" Type="http://schemas.openxmlformats.org/officeDocument/2006/relationships/hyperlink" Target="http://www.anticorruzione.it/portal/public/classic/AttivitaAutorita/AttiDellAutorita/_Atto?ca=5197" TargetMode="External"/><Relationship Id="rId7" Type="http://schemas.openxmlformats.org/officeDocument/2006/relationships/hyperlink" Target="http://www.anticorruzione.it/portal/public/classic/AttivitaAutorita/ConsultazioniOnLine/_consultazioni?id=6b9a25e00a7780424c6ac80b4cc4a684" TargetMode="External"/><Relationship Id="rId12" Type="http://schemas.openxmlformats.org/officeDocument/2006/relationships/hyperlink" Target="http://www.anticorruzione.it/portal/public/classic/AttivitaAutorita/ConsultazioniOnLine/_consultazioni?id=6b9a25e00a7780424c6ac80b4cc4a684" TargetMode="External"/><Relationship Id="rId2" Type="http://schemas.openxmlformats.org/officeDocument/2006/relationships/hyperlink" Target="http://www.anticorruzione.it/portal/public/classic/AttivitaAutorita/AttiDellAutorita/_Atto?ca=4115" TargetMode="External"/><Relationship Id="rId1" Type="http://schemas.openxmlformats.org/officeDocument/2006/relationships/hyperlink" Target="http://www.anticorruzione.it/portal/public/classic/AttivitaAutorita/AttiDellAutorita/_Atto?ca=4115" TargetMode="External"/><Relationship Id="rId6" Type="http://schemas.openxmlformats.org/officeDocument/2006/relationships/hyperlink" Target="http://www.anticorruzione.it/portal/public/classic/AttivitaAutorita/ConsultazioniOnLine/_consultazioni?id=6b9a25e00a7780424c6ac80b4cc4a684" TargetMode="External"/><Relationship Id="rId11" Type="http://schemas.openxmlformats.org/officeDocument/2006/relationships/hyperlink" Target="http://www.anticorruzione.it/portal/public/classic/AttivitaAutorita/ConsultazioniOnLine/_consultazioni?id=6b9a25e00a7780424c6ac80b4cc4a684" TargetMode="External"/><Relationship Id="rId5" Type="http://schemas.openxmlformats.org/officeDocument/2006/relationships/hyperlink" Target="http://www.anticorruzione.it/portal/public/classic/AttivitaAutorita/ConsultazioniOnLine/_consultazioni?id=6b9a25e00a7780424c6ac80b4cc4a684" TargetMode="External"/><Relationship Id="rId10" Type="http://schemas.openxmlformats.org/officeDocument/2006/relationships/hyperlink" Target="http://www.anticorruzione.it/portal/public/classic/AttivitaAutorita/ConsultazioniOnLine/_consultazioni?id=6b9a25e00a7780424c6ac80b4cc4a684" TargetMode="External"/><Relationship Id="rId4" Type="http://schemas.openxmlformats.org/officeDocument/2006/relationships/hyperlink" Target="http://eur-lex.europa.eu/legal-content/IT/TXT/?uri=CELEX%3A32016R0007" TargetMode="External"/><Relationship Id="rId9" Type="http://schemas.openxmlformats.org/officeDocument/2006/relationships/hyperlink" Target="http://www.anticorruzione.it/portal/public/classic/AttivitaAutorita/AttiDellAutorita/_Atto?ca=5957" TargetMode="External"/><Relationship Id="rId14" Type="http://schemas.openxmlformats.org/officeDocument/2006/relationships/hyperlink" Target="http://www.anticorruzione.it/portal/public/classic/AttivitaAutorita/ConsultazioniOnLine/_consultazioni?id=6b9a25e00a7780424c6ac80b4cc4a684"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tecnico@comune.petriolo.mc.it" TargetMode="External"/><Relationship Id="rId2" Type="http://schemas.openxmlformats.org/officeDocument/2006/relationships/hyperlink" Target="mailto:tecnico@comune.petriolo.mc.it" TargetMode="External"/><Relationship Id="rId1" Type="http://schemas.openxmlformats.org/officeDocument/2006/relationships/hyperlink" Target="http://www.comune.petriolo.mc.it/" TargetMode="External"/><Relationship Id="rId4" Type="http://schemas.openxmlformats.org/officeDocument/2006/relationships/hyperlink" Target="mailto:comunepetriolomc@legalmail.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cipollari@comune.corridonia.mc.it" TargetMode="External"/><Relationship Id="rId2" Type="http://schemas.openxmlformats.org/officeDocument/2006/relationships/hyperlink" Target="mailto:comunecorridonia@pec.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28</Pages>
  <Words>18929</Words>
  <Characters>107901</Characters>
  <Application>Microsoft Office Word</Application>
  <DocSecurity>0</DocSecurity>
  <Lines>899</Lines>
  <Paragraphs>253</Paragraphs>
  <ScaleCrop>false</ScaleCrop>
  <HeadingPairs>
    <vt:vector size="2" baseType="variant">
      <vt:variant>
        <vt:lpstr>Titolo</vt:lpstr>
      </vt:variant>
      <vt:variant>
        <vt:i4>1</vt:i4>
      </vt:variant>
    </vt:vector>
  </HeadingPairs>
  <TitlesOfParts>
    <vt:vector size="1" baseType="lpstr">
      <vt:lpstr>852210.46.d-bis</vt:lpstr>
    </vt:vector>
  </TitlesOfParts>
  <Company/>
  <LinksUpToDate>false</LinksUpToDate>
  <CharactersWithSpaces>126577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852210.46.d-bis</dc:title>
  <dc:creator>Grafiche E.Gaspari S.r.l.</dc:creator>
  <cp:lastModifiedBy>coc2</cp:lastModifiedBy>
  <cp:revision>12</cp:revision>
  <cp:lastPrinted>2018-05-29T09:13:00Z</cp:lastPrinted>
  <dcterms:created xsi:type="dcterms:W3CDTF">2018-04-26T11:45:00Z</dcterms:created>
  <dcterms:modified xsi:type="dcterms:W3CDTF">2018-05-29T09:34:00Z</dcterms:modified>
</cp:coreProperties>
</file>