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9EF61" w14:textId="77777777" w:rsidR="00D570E5" w:rsidRDefault="00D570E5" w:rsidP="00F038C9">
      <w:pPr>
        <w:widowControl w:val="0"/>
        <w:tabs>
          <w:tab w:val="left" w:pos="708"/>
          <w:tab w:val="left" w:pos="1416"/>
          <w:tab w:val="left" w:pos="2124"/>
          <w:tab w:val="left" w:pos="2832"/>
          <w:tab w:val="left" w:pos="3540"/>
          <w:tab w:val="left" w:pos="4248"/>
          <w:tab w:val="left" w:pos="4956"/>
          <w:tab w:val="left" w:pos="5670"/>
          <w:tab w:val="left" w:pos="6372"/>
          <w:tab w:val="left" w:pos="7080"/>
          <w:tab w:val="left" w:pos="7788"/>
          <w:tab w:val="left" w:pos="8496"/>
          <w:tab w:val="left" w:pos="9204"/>
          <w:tab w:val="left" w:pos="9912"/>
          <w:tab w:val="left" w:pos="10206"/>
          <w:tab w:val="left" w:pos="11340"/>
          <w:tab w:val="left" w:pos="12474"/>
          <w:tab w:val="left" w:pos="13608"/>
          <w:tab w:val="left" w:pos="14742"/>
          <w:tab w:val="left" w:pos="15876"/>
        </w:tabs>
        <w:autoSpaceDE w:val="0"/>
        <w:autoSpaceDN w:val="0"/>
        <w:adjustRightInd w:val="0"/>
        <w:jc w:val="center"/>
        <w:rPr>
          <w:b/>
          <w:bCs/>
          <w:i/>
          <w:iCs/>
        </w:rPr>
      </w:pPr>
    </w:p>
    <w:p w14:paraId="1BE155DA" w14:textId="77777777" w:rsidR="00D570E5" w:rsidRPr="00902192" w:rsidRDefault="00D570E5" w:rsidP="00D570E5">
      <w:pPr>
        <w:framePr w:hSpace="141" w:wrap="around" w:vAnchor="text" w:hAnchor="page" w:x="1864" w:y="-807"/>
        <w:tabs>
          <w:tab w:val="center" w:pos="4819"/>
          <w:tab w:val="right" w:pos="9638"/>
        </w:tabs>
        <w:rPr>
          <w:sz w:val="20"/>
          <w:szCs w:val="20"/>
        </w:rPr>
      </w:pPr>
      <w:r w:rsidRPr="00902192">
        <w:rPr>
          <w:sz w:val="20"/>
          <w:szCs w:val="20"/>
        </w:rPr>
        <w:object w:dxaOrig="1589" w:dyaOrig="1785" w14:anchorId="6B8779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89.25pt" o:ole="">
            <v:imagedata r:id="rId7" o:title=""/>
          </v:shape>
          <o:OLEObject Type="Embed" ProgID="CPaint5" ShapeID="_x0000_i1025" DrawAspect="Content" ObjectID="_1659765693" r:id="rId8"/>
        </w:object>
      </w:r>
    </w:p>
    <w:p w14:paraId="2EA74F1C" w14:textId="77777777" w:rsidR="00D570E5" w:rsidRPr="00AD6D75" w:rsidRDefault="0017337D" w:rsidP="0017337D">
      <w:pPr>
        <w:widowControl w:val="0"/>
        <w:tabs>
          <w:tab w:val="left" w:pos="708"/>
          <w:tab w:val="left" w:pos="1416"/>
          <w:tab w:val="left" w:pos="2124"/>
          <w:tab w:val="left" w:pos="2832"/>
          <w:tab w:val="left" w:pos="3540"/>
          <w:tab w:val="left" w:pos="4248"/>
          <w:tab w:val="left" w:pos="4956"/>
          <w:tab w:val="left" w:pos="5670"/>
          <w:tab w:val="left" w:pos="6372"/>
          <w:tab w:val="left" w:pos="7080"/>
          <w:tab w:val="left" w:pos="7788"/>
          <w:tab w:val="left" w:pos="8496"/>
          <w:tab w:val="left" w:pos="9204"/>
          <w:tab w:val="left" w:pos="9912"/>
        </w:tabs>
        <w:autoSpaceDE w:val="0"/>
        <w:autoSpaceDN w:val="0"/>
        <w:adjustRightInd w:val="0"/>
        <w:rPr>
          <w:b/>
          <w:i/>
          <w:iCs/>
          <w:sz w:val="40"/>
          <w:szCs w:val="40"/>
        </w:rPr>
      </w:pPr>
      <w:r>
        <w:rPr>
          <w:bCs/>
          <w:i/>
          <w:iCs/>
          <w:sz w:val="40"/>
          <w:szCs w:val="40"/>
        </w:rPr>
        <w:t xml:space="preserve">     </w:t>
      </w:r>
      <w:r w:rsidR="00D570E5" w:rsidRPr="00AD6D75">
        <w:rPr>
          <w:b/>
          <w:i/>
          <w:iCs/>
          <w:sz w:val="40"/>
          <w:szCs w:val="40"/>
        </w:rPr>
        <w:t>COMUNE DI CORRIDONIA</w:t>
      </w:r>
    </w:p>
    <w:p w14:paraId="6392A083" w14:textId="77777777" w:rsidR="00F038C9" w:rsidRPr="00AD6D75" w:rsidRDefault="00D570E5" w:rsidP="0017337D">
      <w:pPr>
        <w:widowControl w:val="0"/>
        <w:tabs>
          <w:tab w:val="left" w:pos="708"/>
          <w:tab w:val="left" w:pos="1416"/>
          <w:tab w:val="left" w:pos="2124"/>
          <w:tab w:val="left" w:pos="2832"/>
          <w:tab w:val="left" w:pos="3540"/>
          <w:tab w:val="left" w:pos="4248"/>
          <w:tab w:val="left" w:pos="4956"/>
          <w:tab w:val="left" w:pos="5670"/>
          <w:tab w:val="left" w:pos="6372"/>
          <w:tab w:val="left" w:pos="7080"/>
          <w:tab w:val="left" w:pos="7788"/>
          <w:tab w:val="left" w:pos="8496"/>
          <w:tab w:val="left" w:pos="9204"/>
          <w:tab w:val="left" w:pos="9912"/>
        </w:tabs>
        <w:autoSpaceDE w:val="0"/>
        <w:autoSpaceDN w:val="0"/>
        <w:adjustRightInd w:val="0"/>
        <w:rPr>
          <w:b/>
          <w:i/>
          <w:iCs/>
          <w:sz w:val="40"/>
          <w:szCs w:val="40"/>
        </w:rPr>
      </w:pPr>
      <w:r w:rsidRPr="00AD6D75">
        <w:rPr>
          <w:b/>
          <w:i/>
          <w:iCs/>
          <w:sz w:val="40"/>
          <w:szCs w:val="40"/>
        </w:rPr>
        <w:t>Servizio</w:t>
      </w:r>
      <w:r w:rsidR="000A245A" w:rsidRPr="00AD6D75">
        <w:rPr>
          <w:b/>
          <w:i/>
          <w:iCs/>
          <w:sz w:val="40"/>
          <w:szCs w:val="40"/>
        </w:rPr>
        <w:t xml:space="preserve"> Istruzione e </w:t>
      </w:r>
      <w:r w:rsidR="0040107E" w:rsidRPr="00AD6D75">
        <w:rPr>
          <w:b/>
          <w:i/>
          <w:iCs/>
          <w:sz w:val="40"/>
          <w:szCs w:val="40"/>
        </w:rPr>
        <w:t>Servizi</w:t>
      </w:r>
      <w:r w:rsidR="000A245A" w:rsidRPr="00AD6D75">
        <w:rPr>
          <w:b/>
          <w:i/>
          <w:iCs/>
          <w:sz w:val="40"/>
          <w:szCs w:val="40"/>
        </w:rPr>
        <w:t xml:space="preserve"> Social</w:t>
      </w:r>
      <w:r w:rsidR="0040107E" w:rsidRPr="00AD6D75">
        <w:rPr>
          <w:b/>
          <w:i/>
          <w:iCs/>
          <w:sz w:val="40"/>
          <w:szCs w:val="40"/>
        </w:rPr>
        <w:t>i</w:t>
      </w:r>
    </w:p>
    <w:p w14:paraId="0B24BC67" w14:textId="77777777" w:rsidR="00F038C9" w:rsidRPr="0017337D" w:rsidRDefault="00F038C9" w:rsidP="0017337D">
      <w:pPr>
        <w:keepNext/>
        <w:autoSpaceDE w:val="0"/>
        <w:autoSpaceDN w:val="0"/>
        <w:outlineLvl w:val="1"/>
        <w:rPr>
          <w:b/>
          <w:bCs/>
          <w:sz w:val="40"/>
          <w:szCs w:val="40"/>
        </w:rPr>
      </w:pPr>
    </w:p>
    <w:p w14:paraId="1B5C63BB" w14:textId="77777777" w:rsidR="00F038C9" w:rsidRPr="00902192" w:rsidRDefault="000B64EA" w:rsidP="00F038C9">
      <w:pPr>
        <w:keepNext/>
        <w:autoSpaceDE w:val="0"/>
        <w:autoSpaceDN w:val="0"/>
        <w:jc w:val="center"/>
        <w:outlineLvl w:val="1"/>
        <w:rPr>
          <w:b/>
          <w:bCs/>
        </w:rPr>
      </w:pPr>
      <w:r w:rsidRPr="00902192">
        <w:rPr>
          <w:b/>
          <w:bCs/>
        </w:rPr>
        <w:t>BANDO PER LA CONCESSIONE D</w:t>
      </w:r>
      <w:r w:rsidR="00F038C9" w:rsidRPr="00902192">
        <w:rPr>
          <w:b/>
          <w:bCs/>
        </w:rPr>
        <w:t>I CONTRIBUTI INTREGRATIVI PER IL PAGAMENTO DEI CANONI DI LOCAZIONE</w:t>
      </w:r>
    </w:p>
    <w:p w14:paraId="426ACC22" w14:textId="43CD9933" w:rsidR="00F038C9" w:rsidRPr="00902192" w:rsidRDefault="001E45B6" w:rsidP="00F038C9">
      <w:pPr>
        <w:spacing w:line="480" w:lineRule="auto"/>
        <w:jc w:val="center"/>
        <w:rPr>
          <w:b/>
          <w:bCs/>
          <w:lang w:val="en-US"/>
        </w:rPr>
      </w:pPr>
      <w:r w:rsidRPr="00902192">
        <w:rPr>
          <w:b/>
          <w:bCs/>
          <w:lang w:val="en-US"/>
        </w:rPr>
        <w:t xml:space="preserve">(art. 11 </w:t>
      </w:r>
      <w:r w:rsidR="00F038C9" w:rsidRPr="00902192">
        <w:rPr>
          <w:b/>
          <w:bCs/>
          <w:lang w:val="en-US"/>
        </w:rPr>
        <w:t>L. 431/98</w:t>
      </w:r>
      <w:r w:rsidR="00A12A2D">
        <w:rPr>
          <w:b/>
          <w:bCs/>
          <w:lang w:val="en-US"/>
        </w:rPr>
        <w:t xml:space="preserve"> </w:t>
      </w:r>
      <w:r w:rsidR="00A12A2D" w:rsidRPr="000F0FC2">
        <w:rPr>
          <w:b/>
          <w:bCs/>
          <w:lang w:val="en-US"/>
        </w:rPr>
        <w:t>– art. 12 L.R</w:t>
      </w:r>
      <w:r w:rsidR="00480043" w:rsidRPr="000F0FC2">
        <w:rPr>
          <w:b/>
          <w:bCs/>
          <w:lang w:val="en-US"/>
        </w:rPr>
        <w:t>. 36/05</w:t>
      </w:r>
      <w:r w:rsidR="00480043">
        <w:rPr>
          <w:b/>
          <w:bCs/>
          <w:lang w:val="en-US"/>
        </w:rPr>
        <w:t xml:space="preserve">) </w:t>
      </w:r>
      <w:r w:rsidR="00F038C9" w:rsidRPr="00902192">
        <w:rPr>
          <w:b/>
          <w:bCs/>
          <w:lang w:val="en-US"/>
        </w:rPr>
        <w:t xml:space="preserve">– ANNO </w:t>
      </w:r>
      <w:r w:rsidR="000B15C6">
        <w:rPr>
          <w:b/>
          <w:bCs/>
          <w:lang w:val="en-US"/>
        </w:rPr>
        <w:t>2020</w:t>
      </w:r>
    </w:p>
    <w:p w14:paraId="16260DF8" w14:textId="77777777" w:rsidR="00F038C9" w:rsidRPr="00902192" w:rsidRDefault="00F038C9" w:rsidP="00F038C9">
      <w:pPr>
        <w:jc w:val="both"/>
        <w:rPr>
          <w:lang w:val="en-US"/>
        </w:rPr>
      </w:pPr>
    </w:p>
    <w:p w14:paraId="4CF29FDC" w14:textId="09D5BA5A" w:rsidR="00092681" w:rsidRDefault="00393E04" w:rsidP="00F038C9">
      <w:pPr>
        <w:jc w:val="both"/>
        <w:rPr>
          <w:b/>
        </w:rPr>
      </w:pPr>
      <w:r>
        <w:rPr>
          <w:b/>
        </w:rPr>
        <w:t>Prot. N.</w:t>
      </w:r>
      <w:r w:rsidR="000B15C6">
        <w:rPr>
          <w:b/>
        </w:rPr>
        <w:t xml:space="preserve"> </w:t>
      </w:r>
      <w:r w:rsidR="002179F9">
        <w:rPr>
          <w:b/>
        </w:rPr>
        <w:t xml:space="preserve">19284       </w:t>
      </w:r>
      <w:r>
        <w:rPr>
          <w:b/>
        </w:rPr>
        <w:t xml:space="preserve">del </w:t>
      </w:r>
      <w:r w:rsidR="002179F9">
        <w:rPr>
          <w:b/>
        </w:rPr>
        <w:t>18/08/2020</w:t>
      </w:r>
    </w:p>
    <w:p w14:paraId="12EBA0AD" w14:textId="77777777" w:rsidR="00D570E5" w:rsidRPr="004D458F" w:rsidRDefault="00C479C0" w:rsidP="00F038C9">
      <w:pPr>
        <w:jc w:val="both"/>
        <w:rPr>
          <w:b/>
        </w:rPr>
      </w:pPr>
      <w:r w:rsidRPr="004D458F">
        <w:rPr>
          <w:b/>
        </w:rPr>
        <w:t xml:space="preserve">   </w:t>
      </w:r>
    </w:p>
    <w:p w14:paraId="747FD9F2" w14:textId="77777777" w:rsidR="00F038C9" w:rsidRPr="00902192" w:rsidRDefault="00F038C9" w:rsidP="00F038C9">
      <w:pPr>
        <w:keepNext/>
        <w:ind w:hanging="2"/>
        <w:jc w:val="center"/>
        <w:outlineLvl w:val="2"/>
        <w:rPr>
          <w:b/>
        </w:rPr>
      </w:pPr>
      <w:r w:rsidRPr="00902192">
        <w:rPr>
          <w:b/>
        </w:rPr>
        <w:t>Art. 1 – OGGETTO</w:t>
      </w:r>
    </w:p>
    <w:p w14:paraId="67D91598" w14:textId="77777777" w:rsidR="00F038C9" w:rsidRPr="00902192" w:rsidRDefault="00F038C9" w:rsidP="00F038C9">
      <w:pPr>
        <w:jc w:val="both"/>
      </w:pPr>
    </w:p>
    <w:p w14:paraId="0E1E4BA7" w14:textId="60926230" w:rsidR="00134951" w:rsidRPr="00902192" w:rsidRDefault="00134951" w:rsidP="00134951">
      <w:pPr>
        <w:suppressAutoHyphens/>
        <w:ind w:firstLine="11"/>
        <w:jc w:val="both"/>
        <w:rPr>
          <w:color w:val="000000"/>
          <w:lang w:eastAsia="ar-SA"/>
        </w:rPr>
      </w:pPr>
      <w:r w:rsidRPr="00902192">
        <w:rPr>
          <w:color w:val="000000"/>
          <w:lang w:eastAsia="ar-SA"/>
        </w:rPr>
        <w:t>Il presente avviso ha per oggetto modalità e condizioni per l’accesso al Fondo</w:t>
      </w:r>
      <w:r w:rsidR="003E4F91">
        <w:rPr>
          <w:color w:val="000000"/>
          <w:lang w:eastAsia="ar-SA"/>
        </w:rPr>
        <w:t xml:space="preserve"> Nazionale</w:t>
      </w:r>
      <w:r w:rsidRPr="00902192">
        <w:rPr>
          <w:color w:val="000000"/>
          <w:lang w:eastAsia="ar-SA"/>
        </w:rPr>
        <w:t xml:space="preserve"> per l’erogazione di contributi ad inquilini che sostengano un canone di locazione eccessivamente oneroso rispetto alla capacità economica familiare, sostenuta nell’anno </w:t>
      </w:r>
      <w:r w:rsidR="000B15C6">
        <w:rPr>
          <w:color w:val="000000"/>
          <w:lang w:eastAsia="ar-SA"/>
        </w:rPr>
        <w:t>2020</w:t>
      </w:r>
      <w:r w:rsidRPr="00902192">
        <w:rPr>
          <w:color w:val="000000"/>
          <w:lang w:eastAsia="ar-SA"/>
        </w:rPr>
        <w:t>, previsti dall’art. 11 della Legge 431/1998 come modificato dal D.L. 28 marzo 2014 n. 47 convertito con modificazioni nella L. 23</w:t>
      </w:r>
      <w:r w:rsidR="00D305B8">
        <w:rPr>
          <w:color w:val="000000"/>
          <w:lang w:eastAsia="ar-SA"/>
        </w:rPr>
        <w:t xml:space="preserve"> maggio 2014 n. 80, nonché dalle</w:t>
      </w:r>
      <w:r w:rsidRPr="00902192">
        <w:rPr>
          <w:color w:val="000000"/>
          <w:lang w:eastAsia="ar-SA"/>
        </w:rPr>
        <w:t xml:space="preserve"> </w:t>
      </w:r>
      <w:r w:rsidR="00D305B8">
        <w:rPr>
          <w:bCs/>
          <w:lang w:eastAsia="ar-SA"/>
        </w:rPr>
        <w:t>Deliberazioni</w:t>
      </w:r>
      <w:r w:rsidRPr="00902192">
        <w:rPr>
          <w:bCs/>
          <w:lang w:eastAsia="ar-SA"/>
        </w:rPr>
        <w:t xml:space="preserve"> di Giunta Regionale</w:t>
      </w:r>
      <w:r w:rsidR="00D305B8">
        <w:rPr>
          <w:bCs/>
          <w:lang w:eastAsia="ar-SA"/>
        </w:rPr>
        <w:t xml:space="preserve"> n. 1288 del 03/08/2009 e</w:t>
      </w:r>
      <w:r w:rsidR="00710951">
        <w:rPr>
          <w:color w:val="000000"/>
          <w:lang w:eastAsia="ar-SA"/>
        </w:rPr>
        <w:t xml:space="preserve"> n. </w:t>
      </w:r>
      <w:r w:rsidR="003E4F91">
        <w:rPr>
          <w:color w:val="000000"/>
          <w:lang w:eastAsia="ar-SA"/>
        </w:rPr>
        <w:t>1044 del 27/07/2020</w:t>
      </w:r>
      <w:r w:rsidR="00710951">
        <w:rPr>
          <w:color w:val="000000"/>
          <w:lang w:eastAsia="ar-SA"/>
        </w:rPr>
        <w:t xml:space="preserve"> e </w:t>
      </w:r>
      <w:r w:rsidRPr="00902192">
        <w:rPr>
          <w:color w:val="000000"/>
          <w:lang w:eastAsia="ar-SA"/>
        </w:rPr>
        <w:t xml:space="preserve">Delibera di Giunta Comunale </w:t>
      </w:r>
      <w:r w:rsidR="00E02DEE">
        <w:rPr>
          <w:color w:val="000000"/>
          <w:lang w:eastAsia="ar-SA"/>
        </w:rPr>
        <w:t xml:space="preserve">N. </w:t>
      </w:r>
      <w:r w:rsidR="00F650F4">
        <w:rPr>
          <w:color w:val="000000"/>
          <w:lang w:eastAsia="ar-SA"/>
        </w:rPr>
        <w:t xml:space="preserve">109 </w:t>
      </w:r>
      <w:r w:rsidR="00092681">
        <w:rPr>
          <w:color w:val="000000"/>
          <w:lang w:eastAsia="ar-SA"/>
        </w:rPr>
        <w:t>del</w:t>
      </w:r>
      <w:r w:rsidR="00F650F4">
        <w:rPr>
          <w:color w:val="000000"/>
          <w:lang w:eastAsia="ar-SA"/>
        </w:rPr>
        <w:t xml:space="preserve"> 12/08/2020.</w:t>
      </w:r>
    </w:p>
    <w:p w14:paraId="3B48FA91" w14:textId="77777777" w:rsidR="00F038C9" w:rsidRPr="00902192" w:rsidRDefault="00F038C9" w:rsidP="00F038C9">
      <w:pPr>
        <w:jc w:val="both"/>
      </w:pPr>
    </w:p>
    <w:p w14:paraId="79C16FA7" w14:textId="77777777" w:rsidR="00F038C9" w:rsidRPr="00902192" w:rsidRDefault="00F038C9" w:rsidP="00F038C9">
      <w:pPr>
        <w:keepNext/>
        <w:autoSpaceDE w:val="0"/>
        <w:autoSpaceDN w:val="0"/>
        <w:jc w:val="center"/>
        <w:outlineLvl w:val="3"/>
        <w:rPr>
          <w:b/>
          <w:bCs/>
        </w:rPr>
      </w:pPr>
      <w:r w:rsidRPr="00902192">
        <w:rPr>
          <w:b/>
          <w:bCs/>
        </w:rPr>
        <w:t>Art. 2 – REQUISITI DI ACCESSO AL FONDO GENERALE EX LEGE 431/98</w:t>
      </w:r>
    </w:p>
    <w:p w14:paraId="0CE557DA" w14:textId="77777777" w:rsidR="00134951" w:rsidRPr="00902192" w:rsidRDefault="00134951" w:rsidP="00F038C9">
      <w:pPr>
        <w:keepNext/>
        <w:autoSpaceDE w:val="0"/>
        <w:autoSpaceDN w:val="0"/>
        <w:jc w:val="center"/>
        <w:outlineLvl w:val="3"/>
        <w:rPr>
          <w:b/>
          <w:bCs/>
        </w:rPr>
      </w:pPr>
    </w:p>
    <w:p w14:paraId="5567F52D" w14:textId="77777777" w:rsidR="00134951" w:rsidRPr="00902192" w:rsidRDefault="00134951" w:rsidP="00134951">
      <w:pPr>
        <w:suppressAutoHyphens/>
        <w:ind w:firstLine="11"/>
        <w:jc w:val="both"/>
        <w:rPr>
          <w:color w:val="000000"/>
          <w:lang w:eastAsia="ar-SA"/>
        </w:rPr>
      </w:pPr>
      <w:r w:rsidRPr="00902192">
        <w:rPr>
          <w:color w:val="000000"/>
          <w:lang w:eastAsia="ar-SA"/>
        </w:rPr>
        <w:t xml:space="preserve">Possono presentare domanda di contributo gli inquilini in possesso dei seguenti requisiti: </w:t>
      </w:r>
    </w:p>
    <w:p w14:paraId="103594EB" w14:textId="77777777" w:rsidR="00134951" w:rsidRPr="00902192" w:rsidRDefault="00134951" w:rsidP="00134951">
      <w:pPr>
        <w:suppressAutoHyphens/>
        <w:ind w:firstLine="11"/>
        <w:jc w:val="both"/>
        <w:rPr>
          <w:color w:val="000000"/>
          <w:lang w:eastAsia="ar-SA"/>
        </w:rPr>
      </w:pPr>
      <w:r w:rsidRPr="00902192">
        <w:rPr>
          <w:color w:val="000000"/>
          <w:lang w:eastAsia="ar-SA"/>
        </w:rPr>
        <w:t>Soggettivi:</w:t>
      </w:r>
    </w:p>
    <w:p w14:paraId="729EBF7A" w14:textId="77777777" w:rsidR="00134951" w:rsidRPr="00902192" w:rsidRDefault="00134951" w:rsidP="00134951">
      <w:pPr>
        <w:suppressAutoHyphens/>
        <w:ind w:left="360"/>
        <w:jc w:val="both"/>
        <w:rPr>
          <w:color w:val="000000"/>
          <w:lang w:eastAsia="ar-SA"/>
        </w:rPr>
      </w:pPr>
      <w:r w:rsidRPr="00902192">
        <w:rPr>
          <w:color w:val="000000"/>
          <w:lang w:eastAsia="ar-SA"/>
        </w:rPr>
        <w:t xml:space="preserve">a) contratto di locazione regolarmente registrato relativo ad alloggio di proprietà pubblica o privata esclusi gli alloggi soggetti alla generale disciplina E.R.P (L.R. 36/2005 e ss. mm. e i.i.); </w:t>
      </w:r>
    </w:p>
    <w:p w14:paraId="4F24AFCB" w14:textId="77777777" w:rsidR="00134951" w:rsidRPr="00902192" w:rsidRDefault="00134951" w:rsidP="00134951">
      <w:pPr>
        <w:suppressAutoHyphens/>
        <w:ind w:left="360"/>
        <w:jc w:val="both"/>
        <w:rPr>
          <w:color w:val="000000"/>
          <w:lang w:eastAsia="ar-SA"/>
        </w:rPr>
      </w:pPr>
      <w:r w:rsidRPr="00902192">
        <w:rPr>
          <w:color w:val="000000"/>
          <w:lang w:eastAsia="ar-SA"/>
        </w:rPr>
        <w:t xml:space="preserve">b) alloggio di civile abitazione, che non sia classificato nelle categorie catastali A/1, A/8 e A/9; </w:t>
      </w:r>
    </w:p>
    <w:p w14:paraId="4D78DDFB" w14:textId="77777777" w:rsidR="00134951" w:rsidRPr="00902192" w:rsidRDefault="00134951" w:rsidP="00134951">
      <w:pPr>
        <w:suppressAutoHyphens/>
        <w:jc w:val="both"/>
        <w:rPr>
          <w:color w:val="000000"/>
          <w:lang w:eastAsia="ar-SA"/>
        </w:rPr>
      </w:pPr>
      <w:r w:rsidRPr="00902192">
        <w:rPr>
          <w:color w:val="000000"/>
          <w:lang w:eastAsia="ar-SA"/>
        </w:rPr>
        <w:t>Oggettivi:</w:t>
      </w:r>
    </w:p>
    <w:p w14:paraId="30E8BADB" w14:textId="77777777" w:rsidR="00134951" w:rsidRPr="00902192" w:rsidRDefault="00134951" w:rsidP="00134951">
      <w:pPr>
        <w:suppressAutoHyphens/>
        <w:ind w:left="360"/>
        <w:jc w:val="both"/>
        <w:rPr>
          <w:color w:val="000000"/>
          <w:lang w:eastAsia="ar-SA"/>
        </w:rPr>
      </w:pPr>
      <w:r w:rsidRPr="00902192">
        <w:rPr>
          <w:color w:val="000000"/>
          <w:lang w:eastAsia="ar-SA"/>
        </w:rPr>
        <w:t xml:space="preserve">c) </w:t>
      </w:r>
      <w:r w:rsidRPr="0085021D">
        <w:rPr>
          <w:lang w:eastAsia="ar-SA"/>
        </w:rPr>
        <w:t>cittadinanza italiana o di uno Stato aderente all’Unione Europea; il cittadino di uno Stato non aderente all’Unione Europea è ammesso se titolare di carta di soggiorno o in possesso del permesso di soggiorno</w:t>
      </w:r>
      <w:r w:rsidRPr="0085021D">
        <w:rPr>
          <w:color w:val="000000"/>
          <w:lang w:eastAsia="ar-SA"/>
        </w:rPr>
        <w:t xml:space="preserve"> </w:t>
      </w:r>
      <w:r w:rsidR="0085021D">
        <w:rPr>
          <w:color w:val="000000"/>
          <w:lang w:eastAsia="ar-SA"/>
        </w:rPr>
        <w:t>e iscritto nelle liste di collocamento o esercita una regolare attività di lavoro subordinato o di lavoro autonomo (art. 40 D.lgs. 25 luglio 1998, n. 286)</w:t>
      </w:r>
      <w:r w:rsidRPr="00902192">
        <w:rPr>
          <w:color w:val="000000"/>
          <w:lang w:eastAsia="ar-SA"/>
        </w:rPr>
        <w:t xml:space="preserve">; </w:t>
      </w:r>
    </w:p>
    <w:p w14:paraId="6B5520C6" w14:textId="77777777" w:rsidR="00134951" w:rsidRPr="00902192" w:rsidRDefault="00134951" w:rsidP="00134951">
      <w:pPr>
        <w:suppressAutoHyphens/>
        <w:ind w:left="360"/>
        <w:jc w:val="both"/>
        <w:rPr>
          <w:color w:val="000000"/>
          <w:lang w:eastAsia="ar-SA"/>
        </w:rPr>
      </w:pPr>
      <w:r w:rsidRPr="00902192">
        <w:rPr>
          <w:color w:val="000000"/>
          <w:lang w:eastAsia="ar-SA"/>
        </w:rPr>
        <w:t xml:space="preserve">d) residenza anagrafica nel Comune di </w:t>
      </w:r>
      <w:r w:rsidR="00710951">
        <w:rPr>
          <w:color w:val="000000"/>
          <w:lang w:eastAsia="ar-SA"/>
        </w:rPr>
        <w:t>Corridonia</w:t>
      </w:r>
      <w:r w:rsidRPr="00902192">
        <w:rPr>
          <w:color w:val="000000"/>
          <w:lang w:eastAsia="ar-SA"/>
        </w:rPr>
        <w:t xml:space="preserve"> e nell’alloggio per il quale si chiede il contributo; </w:t>
      </w:r>
    </w:p>
    <w:p w14:paraId="3BD73521" w14:textId="77777777" w:rsidR="00134951" w:rsidRPr="00902192" w:rsidRDefault="00134951" w:rsidP="00134951">
      <w:pPr>
        <w:suppressAutoHyphens/>
        <w:ind w:left="360"/>
        <w:jc w:val="both"/>
        <w:rPr>
          <w:color w:val="000000"/>
          <w:lang w:eastAsia="ar-SA"/>
        </w:rPr>
      </w:pPr>
      <w:r w:rsidRPr="00902192">
        <w:rPr>
          <w:color w:val="000000"/>
          <w:lang w:eastAsia="ar-SA"/>
        </w:rPr>
        <w:t xml:space="preserve">e) mancanza di titolarità, da parte di tutti i componenti il nucleo familiare anagrafico, del diritto di proprietà, usufrutto, uso o abitazione su un alloggio adeguato alle esigenze del proprio nucleo familiare, così come definito dall’art. 2 della L.R. n. 36/2005 e successive modificazioni, situato in qualsiasi località; </w:t>
      </w:r>
    </w:p>
    <w:p w14:paraId="4A1E0DBA" w14:textId="77777777" w:rsidR="00134951" w:rsidRDefault="00134951" w:rsidP="00134951">
      <w:pPr>
        <w:suppressAutoHyphens/>
        <w:ind w:left="360"/>
        <w:jc w:val="both"/>
      </w:pPr>
      <w:r w:rsidRPr="00902192">
        <w:rPr>
          <w:color w:val="000000"/>
          <w:lang w:eastAsia="ar-SA"/>
        </w:rPr>
        <w:t xml:space="preserve">f) </w:t>
      </w:r>
      <w:r w:rsidRPr="00902192">
        <w:t xml:space="preserve">reddito del nucleo familiare, il cui valore ISEE, </w:t>
      </w:r>
      <w:r w:rsidR="00710951">
        <w:t>non sia superiore a:</w:t>
      </w:r>
    </w:p>
    <w:p w14:paraId="7E017122" w14:textId="475666B3" w:rsidR="00710951" w:rsidRPr="009E78DE" w:rsidRDefault="00710951" w:rsidP="00710951">
      <w:pPr>
        <w:suppressAutoHyphens/>
        <w:ind w:left="360"/>
        <w:jc w:val="both"/>
        <w:rPr>
          <w:color w:val="000000"/>
          <w:lang w:eastAsia="ar-SA"/>
        </w:rPr>
      </w:pPr>
      <w:r w:rsidRPr="009E78DE">
        <w:rPr>
          <w:b/>
          <w:color w:val="000000"/>
          <w:lang w:eastAsia="ar-SA"/>
        </w:rPr>
        <w:t>FASCIA A</w:t>
      </w:r>
      <w:r w:rsidRPr="009E78DE">
        <w:rPr>
          <w:color w:val="000000"/>
          <w:lang w:eastAsia="ar-SA"/>
        </w:rPr>
        <w:t>: Valo</w:t>
      </w:r>
      <w:r w:rsidR="005F1575" w:rsidRPr="009E78DE">
        <w:rPr>
          <w:color w:val="000000"/>
          <w:lang w:eastAsia="ar-SA"/>
        </w:rPr>
        <w:t>re ISEE non superiore ad € 5.977,79</w:t>
      </w:r>
      <w:r w:rsidRPr="009E78DE">
        <w:rPr>
          <w:color w:val="000000"/>
          <w:lang w:eastAsia="ar-SA"/>
        </w:rPr>
        <w:t xml:space="preserve"> </w:t>
      </w:r>
      <w:r w:rsidR="00D36AB0" w:rsidRPr="009E78DE">
        <w:rPr>
          <w:color w:val="000000"/>
          <w:lang w:eastAsia="ar-SA"/>
        </w:rPr>
        <w:sym w:font="Symbol" w:char="F028"/>
      </w:r>
      <w:r w:rsidRPr="009E78DE">
        <w:rPr>
          <w:color w:val="000000"/>
          <w:lang w:eastAsia="ar-SA"/>
        </w:rPr>
        <w:t>equivalente all</w:t>
      </w:r>
      <w:r w:rsidR="000A245A" w:rsidRPr="009E78DE">
        <w:rPr>
          <w:color w:val="000000"/>
          <w:lang w:eastAsia="ar-SA"/>
        </w:rPr>
        <w:t>’</w:t>
      </w:r>
      <w:r w:rsidRPr="009E78DE">
        <w:rPr>
          <w:color w:val="000000"/>
          <w:lang w:eastAsia="ar-SA"/>
        </w:rPr>
        <w:t xml:space="preserve">importo annuo </w:t>
      </w:r>
      <w:r w:rsidR="00B72673" w:rsidRPr="009E78DE">
        <w:rPr>
          <w:color w:val="000000"/>
          <w:lang w:eastAsia="ar-SA"/>
        </w:rPr>
        <w:t xml:space="preserve">                    </w:t>
      </w:r>
      <w:r w:rsidRPr="009E78DE">
        <w:rPr>
          <w:color w:val="000000"/>
          <w:lang w:eastAsia="ar-SA"/>
        </w:rPr>
        <w:t>dell</w:t>
      </w:r>
      <w:r w:rsidR="00B72673" w:rsidRPr="009E78DE">
        <w:rPr>
          <w:color w:val="000000"/>
          <w:lang w:eastAsia="ar-SA"/>
        </w:rPr>
        <w:t>’</w:t>
      </w:r>
      <w:r w:rsidRPr="009E78DE">
        <w:rPr>
          <w:color w:val="000000"/>
          <w:lang w:eastAsia="ar-SA"/>
        </w:rPr>
        <w:t>assegno sociale INPS per l</w:t>
      </w:r>
      <w:r w:rsidR="00B72673" w:rsidRPr="009E78DE">
        <w:rPr>
          <w:color w:val="000000"/>
          <w:lang w:eastAsia="ar-SA"/>
        </w:rPr>
        <w:t>’</w:t>
      </w:r>
      <w:r w:rsidR="00D305B8" w:rsidRPr="009E78DE">
        <w:rPr>
          <w:color w:val="000000"/>
          <w:lang w:eastAsia="ar-SA"/>
        </w:rPr>
        <w:t>anno 2020</w:t>
      </w:r>
      <w:r w:rsidR="00D36AB0" w:rsidRPr="009E78DE">
        <w:rPr>
          <w:color w:val="000000"/>
          <w:lang w:eastAsia="ar-SA"/>
        </w:rPr>
        <w:sym w:font="Symbol" w:char="F029"/>
      </w:r>
      <w:r w:rsidRPr="009E78DE">
        <w:rPr>
          <w:color w:val="000000"/>
          <w:lang w:eastAsia="ar-SA"/>
        </w:rPr>
        <w:t xml:space="preserve"> e per il quale, rispetto al valore ISEE, l</w:t>
      </w:r>
      <w:r w:rsidR="000A245A" w:rsidRPr="009E78DE">
        <w:rPr>
          <w:color w:val="000000"/>
          <w:lang w:eastAsia="ar-SA"/>
        </w:rPr>
        <w:t>’</w:t>
      </w:r>
      <w:r w:rsidRPr="009E78DE">
        <w:rPr>
          <w:color w:val="000000"/>
          <w:lang w:eastAsia="ar-SA"/>
        </w:rPr>
        <w:t>incidenza del canone va ridotta fino al 30% per un massimo di contributo pari ad ½ dell</w:t>
      </w:r>
      <w:r w:rsidR="000A245A" w:rsidRPr="009E78DE">
        <w:rPr>
          <w:color w:val="000000"/>
          <w:lang w:eastAsia="ar-SA"/>
        </w:rPr>
        <w:t>’importo annuo dell’</w:t>
      </w:r>
      <w:r w:rsidRPr="009E78DE">
        <w:rPr>
          <w:color w:val="000000"/>
          <w:lang w:eastAsia="ar-SA"/>
        </w:rPr>
        <w:t>assegno sociale</w:t>
      </w:r>
      <w:r w:rsidR="00C26991" w:rsidRPr="009E78DE">
        <w:rPr>
          <w:color w:val="000000"/>
          <w:lang w:eastAsia="ar-SA"/>
        </w:rPr>
        <w:t>;</w:t>
      </w:r>
    </w:p>
    <w:p w14:paraId="185E1A05" w14:textId="5119708E" w:rsidR="00710951" w:rsidRDefault="00710951" w:rsidP="00710951">
      <w:pPr>
        <w:suppressAutoHyphens/>
        <w:ind w:left="360"/>
        <w:jc w:val="both"/>
        <w:rPr>
          <w:color w:val="000000"/>
          <w:lang w:eastAsia="ar-SA"/>
        </w:rPr>
      </w:pPr>
      <w:r w:rsidRPr="009E78DE">
        <w:rPr>
          <w:b/>
          <w:color w:val="000000"/>
          <w:lang w:eastAsia="ar-SA"/>
        </w:rPr>
        <w:t>FASCIA B</w:t>
      </w:r>
      <w:r w:rsidR="0085021D" w:rsidRPr="009E78DE">
        <w:rPr>
          <w:color w:val="000000"/>
          <w:lang w:eastAsia="ar-SA"/>
        </w:rPr>
        <w:t>:</w:t>
      </w:r>
      <w:r w:rsidR="0085021D" w:rsidRPr="009E78DE">
        <w:rPr>
          <w:b/>
          <w:color w:val="000000"/>
          <w:lang w:eastAsia="ar-SA"/>
        </w:rPr>
        <w:t xml:space="preserve"> </w:t>
      </w:r>
      <w:r w:rsidRPr="009E78DE">
        <w:rPr>
          <w:color w:val="000000"/>
          <w:lang w:eastAsia="ar-SA"/>
        </w:rPr>
        <w:t>Valor</w:t>
      </w:r>
      <w:r w:rsidR="00D305B8" w:rsidRPr="009E78DE">
        <w:rPr>
          <w:color w:val="000000"/>
          <w:lang w:eastAsia="ar-SA"/>
        </w:rPr>
        <w:t>e ISEE non superiore ad € 11.955,59</w:t>
      </w:r>
      <w:r w:rsidRPr="009E78DE">
        <w:rPr>
          <w:color w:val="000000"/>
          <w:lang w:eastAsia="ar-SA"/>
        </w:rPr>
        <w:t xml:space="preserve"> </w:t>
      </w:r>
      <w:r w:rsidR="00D36AB0" w:rsidRPr="009E78DE">
        <w:rPr>
          <w:color w:val="000000"/>
          <w:lang w:eastAsia="ar-SA"/>
        </w:rPr>
        <w:sym w:font="Symbol" w:char="F028"/>
      </w:r>
      <w:r w:rsidRPr="009E78DE">
        <w:rPr>
          <w:color w:val="000000"/>
          <w:lang w:eastAsia="ar-SA"/>
        </w:rPr>
        <w:t>equivalente all</w:t>
      </w:r>
      <w:r w:rsidR="000A245A" w:rsidRPr="009E78DE">
        <w:rPr>
          <w:color w:val="000000"/>
          <w:lang w:eastAsia="ar-SA"/>
        </w:rPr>
        <w:t>’</w:t>
      </w:r>
      <w:r w:rsidRPr="009E78DE">
        <w:rPr>
          <w:color w:val="000000"/>
          <w:lang w:eastAsia="ar-SA"/>
        </w:rPr>
        <w:t>importo di due assegni sociali INPS per l</w:t>
      </w:r>
      <w:r w:rsidR="00B72673" w:rsidRPr="009E78DE">
        <w:rPr>
          <w:color w:val="000000"/>
          <w:lang w:eastAsia="ar-SA"/>
        </w:rPr>
        <w:t>’</w:t>
      </w:r>
      <w:r w:rsidR="00D305B8" w:rsidRPr="009E78DE">
        <w:rPr>
          <w:color w:val="000000"/>
          <w:lang w:eastAsia="ar-SA"/>
        </w:rPr>
        <w:t>anno 2020</w:t>
      </w:r>
      <w:r w:rsidR="00D36AB0" w:rsidRPr="009E78DE">
        <w:rPr>
          <w:color w:val="000000"/>
          <w:lang w:eastAsia="ar-SA"/>
        </w:rPr>
        <w:sym w:font="Symbol" w:char="F029"/>
      </w:r>
      <w:r w:rsidRPr="009E78DE">
        <w:rPr>
          <w:color w:val="000000"/>
          <w:lang w:eastAsia="ar-SA"/>
        </w:rPr>
        <w:t xml:space="preserve"> e per il quale, rispetto al valore ISEE, l</w:t>
      </w:r>
      <w:r w:rsidR="000A245A" w:rsidRPr="009E78DE">
        <w:rPr>
          <w:color w:val="000000"/>
          <w:lang w:eastAsia="ar-SA"/>
        </w:rPr>
        <w:t>’</w:t>
      </w:r>
      <w:r w:rsidRPr="009E78DE">
        <w:rPr>
          <w:color w:val="000000"/>
          <w:lang w:eastAsia="ar-SA"/>
        </w:rPr>
        <w:t>incidenza del canone va ridotta fino al 40% per un massimo di contributo pari ad ¼ dell</w:t>
      </w:r>
      <w:r w:rsidR="000A245A" w:rsidRPr="009E78DE">
        <w:rPr>
          <w:color w:val="000000"/>
          <w:lang w:eastAsia="ar-SA"/>
        </w:rPr>
        <w:t>’</w:t>
      </w:r>
      <w:r w:rsidRPr="009E78DE">
        <w:rPr>
          <w:color w:val="000000"/>
          <w:lang w:eastAsia="ar-SA"/>
        </w:rPr>
        <w:t>importo annuo dell</w:t>
      </w:r>
      <w:r w:rsidR="000A245A" w:rsidRPr="009E78DE">
        <w:rPr>
          <w:color w:val="000000"/>
          <w:lang w:eastAsia="ar-SA"/>
        </w:rPr>
        <w:t>’</w:t>
      </w:r>
      <w:r w:rsidRPr="009E78DE">
        <w:rPr>
          <w:color w:val="000000"/>
          <w:lang w:eastAsia="ar-SA"/>
        </w:rPr>
        <w:t>assegno sociale.</w:t>
      </w:r>
      <w:r>
        <w:rPr>
          <w:color w:val="000000"/>
          <w:lang w:eastAsia="ar-SA"/>
        </w:rPr>
        <w:t xml:space="preserve"> </w:t>
      </w:r>
    </w:p>
    <w:p w14:paraId="6D18DE3F" w14:textId="77777777" w:rsidR="0011081E" w:rsidRPr="00710951" w:rsidRDefault="0011081E" w:rsidP="00710951">
      <w:pPr>
        <w:suppressAutoHyphens/>
        <w:ind w:left="360"/>
        <w:jc w:val="both"/>
        <w:rPr>
          <w:color w:val="000000"/>
          <w:lang w:eastAsia="ar-SA"/>
        </w:rPr>
      </w:pPr>
    </w:p>
    <w:p w14:paraId="6E130C12" w14:textId="77777777" w:rsidR="00134951" w:rsidRPr="00902192" w:rsidRDefault="00134951" w:rsidP="00134951">
      <w:pPr>
        <w:ind w:left="360"/>
        <w:jc w:val="both"/>
      </w:pPr>
      <w:r w:rsidRPr="00902192">
        <w:lastRenderedPageBreak/>
        <w:t>Il valore ISEE è diminuito del 20% in presenza di un solo reddito derivante da lavoro dipendente o da pensione in un nucleo mono</w:t>
      </w:r>
      <w:r w:rsidR="0085021D">
        <w:t xml:space="preserve"> </w:t>
      </w:r>
      <w:r w:rsidRPr="00902192">
        <w:t>personale.</w:t>
      </w:r>
    </w:p>
    <w:p w14:paraId="6BC31209" w14:textId="77777777" w:rsidR="00134951" w:rsidRPr="005A4DB5" w:rsidRDefault="00134951" w:rsidP="005A4DB5">
      <w:pPr>
        <w:ind w:left="360"/>
      </w:pPr>
      <w:r w:rsidRPr="00902192">
        <w:t>Se il contratto di locazione è intestato a più persone occorre produrre documentazione reddituale di tutte le persone conviventi nell'alloggio;</w:t>
      </w:r>
    </w:p>
    <w:p w14:paraId="3597DB15" w14:textId="77777777" w:rsidR="00134951" w:rsidRPr="0085021D" w:rsidRDefault="00C55AAC" w:rsidP="0085021D">
      <w:pPr>
        <w:ind w:left="360"/>
        <w:jc w:val="both"/>
      </w:pPr>
      <w:r w:rsidRPr="0011081E">
        <w:t>g</w:t>
      </w:r>
      <w:r w:rsidR="00134951" w:rsidRPr="0011081E">
        <w:t>) essere in regola con il pagamento del canone di l</w:t>
      </w:r>
      <w:r w:rsidR="00C45B37" w:rsidRPr="0011081E">
        <w:t xml:space="preserve">ocazione e </w:t>
      </w:r>
      <w:r w:rsidR="00134951" w:rsidRPr="0011081E">
        <w:t>produrre documentazione attestante tale regolarità.</w:t>
      </w:r>
    </w:p>
    <w:p w14:paraId="1DBC7931" w14:textId="77777777" w:rsidR="00F038C9" w:rsidRPr="009E3602" w:rsidRDefault="00F038C9" w:rsidP="00F038C9">
      <w:pPr>
        <w:jc w:val="both"/>
      </w:pPr>
    </w:p>
    <w:p w14:paraId="628207FE" w14:textId="77777777" w:rsidR="00F038C9" w:rsidRPr="009C512B" w:rsidRDefault="00F038C9" w:rsidP="009C512B">
      <w:pPr>
        <w:autoSpaceDE w:val="0"/>
        <w:autoSpaceDN w:val="0"/>
        <w:spacing w:after="120"/>
        <w:jc w:val="center"/>
      </w:pPr>
      <w:r w:rsidRPr="009E3602">
        <w:rPr>
          <w:b/>
          <w:bCs/>
        </w:rPr>
        <w:t xml:space="preserve">Art. </w:t>
      </w:r>
      <w:r w:rsidR="009C512B">
        <w:rPr>
          <w:b/>
          <w:bCs/>
        </w:rPr>
        <w:t xml:space="preserve">3 </w:t>
      </w:r>
      <w:r w:rsidRPr="009E3602">
        <w:rPr>
          <w:b/>
          <w:bCs/>
        </w:rPr>
        <w:t>– MODALITA’ DI PRESENTAZIONE DELLA DOMANDA</w:t>
      </w:r>
    </w:p>
    <w:p w14:paraId="31798825" w14:textId="77777777" w:rsidR="00F038C9" w:rsidRPr="009E3602" w:rsidRDefault="00F038C9" w:rsidP="00F038C9">
      <w:pPr>
        <w:jc w:val="both"/>
        <w:rPr>
          <w:b/>
          <w:bCs/>
        </w:rPr>
      </w:pPr>
    </w:p>
    <w:p w14:paraId="1E68CA5C" w14:textId="77777777" w:rsidR="00F038C9" w:rsidRPr="00404069" w:rsidRDefault="00F038C9" w:rsidP="00F038C9">
      <w:pPr>
        <w:jc w:val="both"/>
      </w:pPr>
      <w:r w:rsidRPr="00404069">
        <w:t>La domanda di contributo dovrà essere redatta utilizzando esclusivamente l’apposito modello disponibile presso l’Uffici</w:t>
      </w:r>
      <w:r w:rsidR="005A6363">
        <w:t xml:space="preserve">o Istruzione e </w:t>
      </w:r>
      <w:r w:rsidRPr="00404069">
        <w:t xml:space="preserve">Servizi Sociali del Comune di Corridonia, sito in via Sant’Anna n. 6, </w:t>
      </w:r>
      <w:r w:rsidR="002E6DD8">
        <w:t>T</w:t>
      </w:r>
      <w:r w:rsidRPr="00404069">
        <w:t xml:space="preserve">el. 0733/439909 e scaricabile dal sito </w:t>
      </w:r>
      <w:hyperlink r:id="rId9" w:history="1">
        <w:r w:rsidRPr="00404069">
          <w:rPr>
            <w:rStyle w:val="rtf1Hyperlink"/>
          </w:rPr>
          <w:t>www.comune.corridonia.mc.it</w:t>
        </w:r>
      </w:hyperlink>
      <w:r w:rsidRPr="00404069">
        <w:t xml:space="preserve"> </w:t>
      </w:r>
    </w:p>
    <w:p w14:paraId="3527F9DF" w14:textId="77777777" w:rsidR="00F038C9" w:rsidRPr="00404069" w:rsidRDefault="00F038C9" w:rsidP="00F038C9">
      <w:pPr>
        <w:jc w:val="both"/>
      </w:pPr>
    </w:p>
    <w:p w14:paraId="59A9C0AB" w14:textId="2081413B" w:rsidR="00F038C9" w:rsidRPr="00404069" w:rsidRDefault="00F038C9" w:rsidP="00F038C9">
      <w:pPr>
        <w:jc w:val="both"/>
        <w:rPr>
          <w:b/>
          <w:bCs/>
        </w:rPr>
      </w:pPr>
      <w:r w:rsidRPr="00404069">
        <w:t xml:space="preserve">Le domande possono essere presentate </w:t>
      </w:r>
      <w:r w:rsidRPr="0011081E">
        <w:rPr>
          <w:b/>
          <w:bCs/>
          <w:u w:val="single"/>
        </w:rPr>
        <w:t>dal</w:t>
      </w:r>
      <w:r w:rsidR="00A27566">
        <w:rPr>
          <w:b/>
          <w:bCs/>
          <w:u w:val="single"/>
        </w:rPr>
        <w:t xml:space="preserve"> 24/08/2020 </w:t>
      </w:r>
      <w:r w:rsidR="00E70674" w:rsidRPr="0011081E">
        <w:rPr>
          <w:b/>
          <w:bCs/>
          <w:u w:val="single"/>
        </w:rPr>
        <w:t>al</w:t>
      </w:r>
      <w:r w:rsidR="00CB111F">
        <w:rPr>
          <w:b/>
          <w:bCs/>
          <w:u w:val="single"/>
        </w:rPr>
        <w:t xml:space="preserve"> 21/09/2020 ore 13:00.</w:t>
      </w:r>
    </w:p>
    <w:p w14:paraId="60514619" w14:textId="77777777" w:rsidR="00F038C9" w:rsidRPr="00095689" w:rsidRDefault="00F038C9" w:rsidP="00F038C9">
      <w:pPr>
        <w:jc w:val="both"/>
        <w:rPr>
          <w:b/>
          <w:bCs/>
        </w:rPr>
      </w:pPr>
    </w:p>
    <w:p w14:paraId="28FB0F17" w14:textId="6E0B37DD" w:rsidR="00F038C9" w:rsidRPr="00095689" w:rsidRDefault="00F038C9" w:rsidP="00F038C9">
      <w:pPr>
        <w:jc w:val="both"/>
      </w:pPr>
      <w:r w:rsidRPr="00095689">
        <w:rPr>
          <w:b/>
        </w:rPr>
        <w:t xml:space="preserve">La domanda deve </w:t>
      </w:r>
      <w:r w:rsidR="00797F2B" w:rsidRPr="00095689">
        <w:rPr>
          <w:b/>
        </w:rPr>
        <w:t>pervenire</w:t>
      </w:r>
      <w:r w:rsidRPr="00095689">
        <w:t xml:space="preserve">, </w:t>
      </w:r>
      <w:r w:rsidRPr="00095689">
        <w:rPr>
          <w:b/>
          <w:u w:val="single"/>
        </w:rPr>
        <w:t xml:space="preserve">entro e non </w:t>
      </w:r>
      <w:r w:rsidRPr="0011081E">
        <w:rPr>
          <w:b/>
          <w:u w:val="single"/>
        </w:rPr>
        <w:t xml:space="preserve">oltre </w:t>
      </w:r>
      <w:r w:rsidR="0011081E">
        <w:rPr>
          <w:b/>
          <w:u w:val="single"/>
        </w:rPr>
        <w:t xml:space="preserve">il </w:t>
      </w:r>
      <w:r w:rsidR="00095689" w:rsidRPr="0011081E">
        <w:rPr>
          <w:b/>
          <w:u w:val="single"/>
        </w:rPr>
        <w:t>giorno</w:t>
      </w:r>
      <w:r w:rsidR="00CB111F">
        <w:rPr>
          <w:b/>
          <w:u w:val="single"/>
        </w:rPr>
        <w:t xml:space="preserve"> 21/09/2020 ore 13:00</w:t>
      </w:r>
      <w:r w:rsidR="00137E90">
        <w:rPr>
          <w:b/>
          <w:u w:val="single"/>
        </w:rPr>
        <w:t>,</w:t>
      </w:r>
      <w:r w:rsidR="00095689" w:rsidRPr="00095689">
        <w:rPr>
          <w:b/>
          <w:u w:val="single"/>
        </w:rPr>
        <w:t xml:space="preserve"> </w:t>
      </w:r>
      <w:r w:rsidRPr="00095689">
        <w:rPr>
          <w:b/>
          <w:u w:val="single"/>
        </w:rPr>
        <w:t>a pena d’esclusione</w:t>
      </w:r>
      <w:r w:rsidRPr="00095689">
        <w:t>, secondo le seguenti modalità:</w:t>
      </w:r>
    </w:p>
    <w:p w14:paraId="427EAF4F" w14:textId="77777777" w:rsidR="00F038C9" w:rsidRPr="00095689" w:rsidRDefault="00F038C9" w:rsidP="00F038C9">
      <w:pPr>
        <w:jc w:val="both"/>
      </w:pPr>
    </w:p>
    <w:p w14:paraId="11184E42" w14:textId="0E2F30BC" w:rsidR="00F038C9" w:rsidRPr="00F93E7A" w:rsidRDefault="00F038C9" w:rsidP="00F038C9">
      <w:pPr>
        <w:jc w:val="both"/>
      </w:pPr>
      <w:r w:rsidRPr="00404069">
        <w:t>- consegna presso l’Ufficio Istruzione e Servizi Sociali</w:t>
      </w:r>
      <w:r w:rsidR="00095689">
        <w:t xml:space="preserve"> del Comune di Corridonia</w:t>
      </w:r>
      <w:r w:rsidRPr="00404069">
        <w:t>,</w:t>
      </w:r>
      <w:r w:rsidR="00340096">
        <w:t xml:space="preserve"> sito </w:t>
      </w:r>
      <w:r w:rsidR="00073638">
        <w:t xml:space="preserve">                           </w:t>
      </w:r>
      <w:r w:rsidR="00340096">
        <w:t>in</w:t>
      </w:r>
      <w:r w:rsidR="00073638">
        <w:t xml:space="preserve"> </w:t>
      </w:r>
      <w:r w:rsidR="00340096">
        <w:t>Viale</w:t>
      </w:r>
      <w:r w:rsidR="00073638">
        <w:t xml:space="preserve"> </w:t>
      </w:r>
      <w:r w:rsidR="00095689" w:rsidRPr="00F93E7A">
        <w:t xml:space="preserve">S. Anna n. </w:t>
      </w:r>
      <w:r w:rsidR="00340096" w:rsidRPr="00F93E7A">
        <w:t>6</w:t>
      </w:r>
      <w:r w:rsidR="00AB0A59" w:rsidRPr="00F93E7A">
        <w:t xml:space="preserve"> </w:t>
      </w:r>
      <w:r w:rsidR="00340096" w:rsidRPr="00F93E7A">
        <w:t xml:space="preserve">– Tel. </w:t>
      </w:r>
      <w:r w:rsidRPr="00F93E7A">
        <w:t>0733/439909</w:t>
      </w:r>
      <w:r w:rsidR="0085021D" w:rsidRPr="00F93E7A">
        <w:t xml:space="preserve"> </w:t>
      </w:r>
      <w:r w:rsidRPr="00F93E7A">
        <w:t xml:space="preserve">nei giorni di lunedì – mercoledì </w:t>
      </w:r>
      <w:r w:rsidR="0085021D" w:rsidRPr="00F93E7A">
        <w:t>dalle ore 10.00 alle ore 13.00</w:t>
      </w:r>
      <w:r w:rsidR="009B173C" w:rsidRPr="00F93E7A">
        <w:t>,</w:t>
      </w:r>
      <w:r w:rsidR="00073638">
        <w:t xml:space="preserve"> </w:t>
      </w:r>
      <w:r w:rsidR="009B173C" w:rsidRPr="00F93E7A">
        <w:rPr>
          <w:u w:val="single"/>
        </w:rPr>
        <w:t>previo appuntamento telefonico</w:t>
      </w:r>
      <w:r w:rsidR="00671D5D" w:rsidRPr="00F93E7A">
        <w:t xml:space="preserve"> ai</w:t>
      </w:r>
      <w:r w:rsidR="003E4F91" w:rsidRPr="00F93E7A">
        <w:t xml:space="preserve"> </w:t>
      </w:r>
      <w:r w:rsidR="00AB0A59" w:rsidRPr="00F93E7A">
        <w:t>seguenti numeri:</w:t>
      </w:r>
      <w:r w:rsidR="009B173C" w:rsidRPr="00F93E7A">
        <w:t xml:space="preserve"> 0733/439909</w:t>
      </w:r>
      <w:r w:rsidR="00671D5D" w:rsidRPr="00F93E7A">
        <w:t>, 0733/439364, 0733/439365</w:t>
      </w:r>
      <w:r w:rsidR="009B173C" w:rsidRPr="00F93E7A">
        <w:t>;</w:t>
      </w:r>
    </w:p>
    <w:p w14:paraId="1E69CC45" w14:textId="3A81976E" w:rsidR="00137E90" w:rsidRPr="00F93E7A" w:rsidRDefault="00137E90" w:rsidP="00F038C9">
      <w:pPr>
        <w:jc w:val="both"/>
      </w:pPr>
      <w:r w:rsidRPr="00F93E7A">
        <w:t xml:space="preserve">- consegna presso l’Ufficio Protocollo del Comune di Corridonia, </w:t>
      </w:r>
      <w:r w:rsidR="00AB0A59" w:rsidRPr="00F93E7A">
        <w:t xml:space="preserve">sito in </w:t>
      </w:r>
      <w:r w:rsidRPr="00F93E7A">
        <w:t>Piazza del Popolo</w:t>
      </w:r>
      <w:r w:rsidR="009E78DE" w:rsidRPr="00F93E7A">
        <w:t>, 16</w:t>
      </w:r>
      <w:r w:rsidRPr="00F93E7A">
        <w:t xml:space="preserve"> –</w:t>
      </w:r>
      <w:r w:rsidR="00845DA7" w:rsidRPr="00F93E7A">
        <w:t xml:space="preserve">       </w:t>
      </w:r>
      <w:r w:rsidR="00AB0A59" w:rsidRPr="00F93E7A">
        <w:t>dal</w:t>
      </w:r>
      <w:r w:rsidR="00845DA7" w:rsidRPr="00F93E7A">
        <w:t xml:space="preserve"> </w:t>
      </w:r>
      <w:r w:rsidR="009E78DE" w:rsidRPr="00F93E7A">
        <w:t>lunedì al sabat</w:t>
      </w:r>
      <w:r w:rsidR="00AB0A59" w:rsidRPr="00F93E7A">
        <w:t>o</w:t>
      </w:r>
      <w:r w:rsidR="009E78DE" w:rsidRPr="00F93E7A">
        <w:t xml:space="preserve"> dalle ore 10.00 alle ore 13.00</w:t>
      </w:r>
      <w:r w:rsidRPr="00F93E7A">
        <w:t>;</w:t>
      </w:r>
    </w:p>
    <w:p w14:paraId="71AD7D22" w14:textId="7347F5B1" w:rsidR="009B173C" w:rsidRPr="00F93E7A" w:rsidRDefault="00F038C9" w:rsidP="00F038C9">
      <w:pPr>
        <w:jc w:val="both"/>
        <w:rPr>
          <w:rStyle w:val="rtf1Hyperlink"/>
          <w:color w:val="auto"/>
          <w:u w:val="none"/>
        </w:rPr>
      </w:pPr>
      <w:r w:rsidRPr="00F93E7A">
        <w:t xml:space="preserve">- posta elettronica certificata: </w:t>
      </w:r>
      <w:hyperlink r:id="rId10" w:history="1">
        <w:r w:rsidRPr="00F93E7A">
          <w:rPr>
            <w:rStyle w:val="rtf1Hyperlink"/>
            <w:color w:val="auto"/>
            <w:u w:val="none"/>
          </w:rPr>
          <w:t>comunecorridonia@pec.it</w:t>
        </w:r>
      </w:hyperlink>
      <w:r w:rsidR="009E78DE" w:rsidRPr="00F93E7A">
        <w:rPr>
          <w:rStyle w:val="rtf1Hyperlink"/>
          <w:color w:val="auto"/>
          <w:u w:val="none"/>
        </w:rPr>
        <w:t xml:space="preserve"> – faranno fede la data ed orario di ricezione della domanda. </w:t>
      </w:r>
    </w:p>
    <w:p w14:paraId="1AC92A4B" w14:textId="77777777" w:rsidR="00F038C9" w:rsidRPr="00F93E7A" w:rsidRDefault="00F038C9" w:rsidP="00F038C9">
      <w:pPr>
        <w:jc w:val="both"/>
      </w:pPr>
    </w:p>
    <w:p w14:paraId="32684621" w14:textId="77777777" w:rsidR="00F038C9" w:rsidRPr="00F93E7A" w:rsidRDefault="00F038C9" w:rsidP="00F038C9">
      <w:pPr>
        <w:jc w:val="both"/>
      </w:pPr>
      <w:r w:rsidRPr="00F93E7A">
        <w:t>Il Comune non assume responsabilità per la dispersione di comunicazioni, dipendenti da mancata o inesatta indicaz</w:t>
      </w:r>
      <w:r w:rsidR="000E36CD" w:rsidRPr="00F93E7A">
        <w:t>ione del recapito da parte della</w:t>
      </w:r>
      <w:r w:rsidRPr="00F93E7A">
        <w:t xml:space="preserve"> persona oppure da mancata comunicazione del cambiamento dell’indirizzo indicato nella domanda, né per eventua</w:t>
      </w:r>
      <w:r w:rsidR="005C73CC" w:rsidRPr="00F93E7A">
        <w:t xml:space="preserve">li disguidi </w:t>
      </w:r>
      <w:r w:rsidRPr="00F93E7A">
        <w:t>imputabili a fatto di terzi, a caso fortuito o forza maggiore.</w:t>
      </w:r>
    </w:p>
    <w:p w14:paraId="65573362" w14:textId="77777777" w:rsidR="00F038C9" w:rsidRPr="00F93E7A" w:rsidRDefault="00F038C9" w:rsidP="00F038C9">
      <w:pPr>
        <w:jc w:val="both"/>
      </w:pPr>
    </w:p>
    <w:p w14:paraId="5D5B16CF" w14:textId="77777777" w:rsidR="00F038C9" w:rsidRPr="00F93E7A" w:rsidRDefault="00F038C9" w:rsidP="00F038C9">
      <w:pPr>
        <w:jc w:val="both"/>
      </w:pPr>
      <w:r w:rsidRPr="00F93E7A">
        <w:t>La domanda va di regola presentata dal titolare del rapporto locativo.</w:t>
      </w:r>
    </w:p>
    <w:p w14:paraId="0A86E5BC" w14:textId="77777777" w:rsidR="00F31AB8" w:rsidRPr="00F93E7A" w:rsidRDefault="00F31AB8" w:rsidP="00F038C9">
      <w:pPr>
        <w:jc w:val="both"/>
      </w:pPr>
    </w:p>
    <w:p w14:paraId="74280B4D" w14:textId="77777777" w:rsidR="00F038C9" w:rsidRPr="00F93E7A" w:rsidRDefault="00F038C9" w:rsidP="00F038C9">
      <w:pPr>
        <w:jc w:val="both"/>
      </w:pPr>
      <w:r w:rsidRPr="00F93E7A">
        <w:t>Qualora presentata da persona diversa, avente comunque la residenza anagrafica nel medesimo appartamento, è richiesta dichiarazione che nessun altro soggetto residente nell’appartamento ha presentato richiesta di contributo.</w:t>
      </w:r>
    </w:p>
    <w:p w14:paraId="3F46770B" w14:textId="77777777" w:rsidR="00F038C9" w:rsidRPr="00F93E7A" w:rsidRDefault="00F038C9" w:rsidP="00F038C9">
      <w:pPr>
        <w:jc w:val="both"/>
      </w:pPr>
    </w:p>
    <w:p w14:paraId="0D51B465" w14:textId="77777777" w:rsidR="006E3295" w:rsidRPr="00F93E7A" w:rsidRDefault="00F038C9" w:rsidP="006E3295">
      <w:pPr>
        <w:jc w:val="both"/>
      </w:pPr>
      <w:r w:rsidRPr="00F93E7A">
        <w:t>Insieme alla domanda</w:t>
      </w:r>
      <w:r w:rsidR="00095689" w:rsidRPr="00F93E7A">
        <w:t xml:space="preserve">, a pena d’esclusione, </w:t>
      </w:r>
      <w:r w:rsidRPr="00F93E7A">
        <w:t>deve essere presentata la seguente documentazione, in copia fotostatica:</w:t>
      </w:r>
    </w:p>
    <w:p w14:paraId="1282408A" w14:textId="77777777" w:rsidR="00F038C9" w:rsidRPr="00F93E7A" w:rsidRDefault="00F038C9" w:rsidP="00F038C9">
      <w:pPr>
        <w:jc w:val="both"/>
      </w:pPr>
    </w:p>
    <w:p w14:paraId="29F2AA4D" w14:textId="77777777" w:rsidR="0084717B" w:rsidRPr="00F93E7A" w:rsidRDefault="0084717B" w:rsidP="0084717B">
      <w:pPr>
        <w:numPr>
          <w:ilvl w:val="0"/>
          <w:numId w:val="3"/>
        </w:numPr>
        <w:jc w:val="both"/>
      </w:pPr>
      <w:r w:rsidRPr="00F93E7A">
        <w:t>Dichiarazione sostitutiva unica per il calcolo del valore ISEE</w:t>
      </w:r>
      <w:r w:rsidR="00B203FF" w:rsidRPr="00F93E7A">
        <w:t xml:space="preserve"> in corso di validità</w:t>
      </w:r>
      <w:r w:rsidRPr="00F93E7A">
        <w:t xml:space="preserve"> rilasciata dai Centri Autorizzati di Assistenza Fiscale (CAAF);</w:t>
      </w:r>
    </w:p>
    <w:p w14:paraId="5D7C2057" w14:textId="77777777" w:rsidR="006E3295" w:rsidRPr="00F93E7A" w:rsidRDefault="006E3295" w:rsidP="00F038C9">
      <w:pPr>
        <w:numPr>
          <w:ilvl w:val="0"/>
          <w:numId w:val="3"/>
        </w:numPr>
        <w:jc w:val="both"/>
      </w:pPr>
      <w:r w:rsidRPr="00F93E7A">
        <w:t>Codice fiscale del richiedente;</w:t>
      </w:r>
    </w:p>
    <w:p w14:paraId="7DF197AC" w14:textId="77777777" w:rsidR="00F038C9" w:rsidRPr="00F93E7A" w:rsidRDefault="00F038C9" w:rsidP="00F038C9">
      <w:pPr>
        <w:numPr>
          <w:ilvl w:val="0"/>
          <w:numId w:val="3"/>
        </w:numPr>
        <w:jc w:val="both"/>
      </w:pPr>
      <w:r w:rsidRPr="00F93E7A">
        <w:t>Contratto di locazione regolarmente registrato</w:t>
      </w:r>
      <w:r w:rsidR="006E3295" w:rsidRPr="00F93E7A">
        <w:t xml:space="preserve"> con gli estremi della registrazione</w:t>
      </w:r>
      <w:r w:rsidRPr="00F93E7A">
        <w:t>;</w:t>
      </w:r>
    </w:p>
    <w:p w14:paraId="20DD2CD3" w14:textId="38FC03BB" w:rsidR="00A757FB" w:rsidRPr="00F93E7A" w:rsidRDefault="005F4264" w:rsidP="005930AF">
      <w:pPr>
        <w:numPr>
          <w:ilvl w:val="0"/>
          <w:numId w:val="3"/>
        </w:numPr>
        <w:tabs>
          <w:tab w:val="left" w:pos="708"/>
          <w:tab w:val="center" w:pos="4819"/>
          <w:tab w:val="right" w:pos="9638"/>
        </w:tabs>
        <w:autoSpaceDE w:val="0"/>
        <w:autoSpaceDN w:val="0"/>
        <w:ind w:left="1077" w:hanging="357"/>
        <w:jc w:val="both"/>
        <w:rPr>
          <w:kern w:val="18"/>
        </w:rPr>
      </w:pPr>
      <w:r w:rsidRPr="00F93E7A">
        <w:rPr>
          <w:kern w:val="18"/>
        </w:rPr>
        <w:t xml:space="preserve">Ricevute </w:t>
      </w:r>
      <w:r w:rsidRPr="00F93E7A">
        <w:t>dell’avvenuto pagamento del can</w:t>
      </w:r>
      <w:r w:rsidR="003E4F91" w:rsidRPr="00F93E7A">
        <w:t>one di locazione per l’anno 2020</w:t>
      </w:r>
      <w:r w:rsidRPr="00F93E7A">
        <w:t xml:space="preserve"> o autodichiarazione del proprietario dell’immobile attestante l’avv</w:t>
      </w:r>
      <w:r w:rsidR="003E4F91" w:rsidRPr="00F93E7A">
        <w:t>enuta riscossione dei canoni 2020</w:t>
      </w:r>
      <w:r w:rsidRPr="00F93E7A">
        <w:t xml:space="preserve"> (il contributo verrà erogato esclusivamente per le mensilità pagate e documentate).</w:t>
      </w:r>
      <w:r w:rsidR="008D0D5A" w:rsidRPr="00F93E7A">
        <w:t xml:space="preserve"> Le restanti ricevute di pagamenti dei canoni dovranno essere prodotte e consegnate entro il 31 gennaio </w:t>
      </w:r>
      <w:r w:rsidR="00A757FB" w:rsidRPr="00F93E7A">
        <w:t>2021</w:t>
      </w:r>
      <w:r w:rsidR="005930AF" w:rsidRPr="00F93E7A">
        <w:rPr>
          <w:bCs/>
        </w:rPr>
        <w:t xml:space="preserve"> altrimenti</w:t>
      </w:r>
      <w:r w:rsidR="00F36E7A" w:rsidRPr="00F93E7A">
        <w:rPr>
          <w:bCs/>
        </w:rPr>
        <w:t xml:space="preserve"> il richiedente</w:t>
      </w:r>
      <w:r w:rsidR="005930AF" w:rsidRPr="00F93E7A">
        <w:t xml:space="preserve"> è consapevole, che ai fini </w:t>
      </w:r>
      <w:r w:rsidR="005930AF" w:rsidRPr="00F93E7A">
        <w:lastRenderedPageBreak/>
        <w:t>del conteggio del contributo anno 2020, saranno prese in considerazione s</w:t>
      </w:r>
      <w:r w:rsidR="00C44103" w:rsidRPr="00F93E7A">
        <w:t>olo le ricevute in possesso dell’Ufficio Istruzione e Servizi Sociali</w:t>
      </w:r>
      <w:r w:rsidR="005930AF" w:rsidRPr="00F93E7A">
        <w:t xml:space="preserve"> alla data del 31/01</w:t>
      </w:r>
      <w:r w:rsidR="00671D5D" w:rsidRPr="00F93E7A">
        <w:t>/2021</w:t>
      </w:r>
      <w:r w:rsidR="008D0D5A" w:rsidRPr="00F93E7A">
        <w:sym w:font="Symbol" w:char="F03B"/>
      </w:r>
    </w:p>
    <w:p w14:paraId="7346A265" w14:textId="77777777" w:rsidR="00A56705" w:rsidRDefault="00A56705" w:rsidP="00A56705">
      <w:pPr>
        <w:pStyle w:val="Paragrafoelenco"/>
        <w:widowControl w:val="0"/>
        <w:numPr>
          <w:ilvl w:val="0"/>
          <w:numId w:val="3"/>
        </w:numPr>
        <w:tabs>
          <w:tab w:val="left" w:pos="9639"/>
        </w:tabs>
        <w:autoSpaceDE w:val="0"/>
        <w:autoSpaceDN w:val="0"/>
        <w:adjustRightInd w:val="0"/>
        <w:jc w:val="both"/>
        <w:rPr>
          <w:lang w:eastAsia="x-none"/>
        </w:rPr>
      </w:pPr>
      <w:r w:rsidRPr="00A56705">
        <w:rPr>
          <w:lang w:val="x-none" w:eastAsia="x-none"/>
        </w:rPr>
        <w:t xml:space="preserve">Nel caso in cui il pagamento dei canoni di locazione fosse stato effettuato in contanti (quindi senza tracciabilità contabile) </w:t>
      </w:r>
      <w:r w:rsidRPr="00A56705">
        <w:rPr>
          <w:lang w:eastAsia="x-none"/>
        </w:rPr>
        <w:t>è necessario presentare una dichiarazione sostitutiva di atto notorio del locatore (con allegata copia fotostatica di documenti d’identità in corso di validità) attestante il pagamento del canone</w:t>
      </w:r>
      <w:r>
        <w:rPr>
          <w:lang w:eastAsia="x-none"/>
        </w:rPr>
        <w:t>;</w:t>
      </w:r>
    </w:p>
    <w:p w14:paraId="77D0EE48" w14:textId="77777777" w:rsidR="009C512B" w:rsidRPr="00CB6388" w:rsidRDefault="009C512B" w:rsidP="009C512B">
      <w:pPr>
        <w:numPr>
          <w:ilvl w:val="0"/>
          <w:numId w:val="3"/>
        </w:numPr>
        <w:suppressAutoHyphens/>
        <w:autoSpaceDE w:val="0"/>
        <w:jc w:val="both"/>
        <w:rPr>
          <w:b/>
          <w:bCs/>
        </w:rPr>
      </w:pPr>
      <w:r>
        <w:t>P</w:t>
      </w:r>
      <w:r w:rsidRPr="00CB6388">
        <w:t xml:space="preserve">er i cittadini di uno Stato non aderente all’Unione Europea, </w:t>
      </w:r>
      <w:r w:rsidRPr="00CB6388">
        <w:rPr>
          <w:color w:val="000000"/>
        </w:rPr>
        <w:t xml:space="preserve">carta di soggiorno o permesso di soggiorno </w:t>
      </w:r>
      <w:r w:rsidRPr="00CB6388">
        <w:t>del richiedente;</w:t>
      </w:r>
    </w:p>
    <w:p w14:paraId="25522815" w14:textId="77777777" w:rsidR="00F038C9" w:rsidRPr="009E3602" w:rsidRDefault="009C512B" w:rsidP="00F038C9">
      <w:pPr>
        <w:numPr>
          <w:ilvl w:val="0"/>
          <w:numId w:val="3"/>
        </w:numPr>
        <w:jc w:val="both"/>
      </w:pPr>
      <w:r>
        <w:t>P</w:t>
      </w:r>
      <w:r w:rsidR="00F038C9" w:rsidRPr="009E3602">
        <w:t>er chi dichiara in domanda l’esistenza di una situazione di handicap o di invalidità, la copia della relativa certificazione rilasciata dalle competenti Autorità;</w:t>
      </w:r>
    </w:p>
    <w:p w14:paraId="5BD88512" w14:textId="77777777" w:rsidR="00F038C9" w:rsidRPr="001C0FE6" w:rsidRDefault="00F038C9" w:rsidP="00910C92">
      <w:pPr>
        <w:numPr>
          <w:ilvl w:val="0"/>
          <w:numId w:val="3"/>
        </w:numPr>
        <w:jc w:val="both"/>
      </w:pPr>
      <w:r w:rsidRPr="001C0FE6">
        <w:t>eventuale copia della sentenza di separazione legale, ove già non in possesso del competente Servizio;</w:t>
      </w:r>
    </w:p>
    <w:p w14:paraId="1C75DC68" w14:textId="750489DA" w:rsidR="009C512B" w:rsidRPr="00F93E7A" w:rsidRDefault="009C512B" w:rsidP="00F038C9">
      <w:pPr>
        <w:numPr>
          <w:ilvl w:val="0"/>
          <w:numId w:val="3"/>
        </w:numPr>
        <w:jc w:val="both"/>
      </w:pPr>
      <w:r w:rsidRPr="00F93E7A">
        <w:t>copia del documento d’identità in corso di validità;</w:t>
      </w:r>
    </w:p>
    <w:p w14:paraId="193960C4" w14:textId="53BF8EEB" w:rsidR="00C03622" w:rsidRDefault="008304C9" w:rsidP="00F038C9">
      <w:pPr>
        <w:numPr>
          <w:ilvl w:val="0"/>
          <w:numId w:val="3"/>
        </w:numPr>
        <w:jc w:val="both"/>
      </w:pPr>
      <w:r w:rsidRPr="00F93E7A">
        <w:t>codice IBAN</w:t>
      </w:r>
      <w:r w:rsidR="00952746" w:rsidRPr="00F93E7A">
        <w:t xml:space="preserve"> </w:t>
      </w:r>
      <w:r w:rsidR="009529DE" w:rsidRPr="00F93E7A">
        <w:t xml:space="preserve">intestato o cointestato al </w:t>
      </w:r>
      <w:r w:rsidR="00952746" w:rsidRPr="00F93E7A">
        <w:t>richiedente</w:t>
      </w:r>
      <w:r w:rsidR="009529DE" w:rsidRPr="00F93E7A">
        <w:t xml:space="preserve"> ed idoneo per l’accredito di Bonifici</w:t>
      </w:r>
      <w:r w:rsidR="00073638">
        <w:t>.</w:t>
      </w:r>
    </w:p>
    <w:p w14:paraId="1818ED3B" w14:textId="77777777" w:rsidR="00C03622" w:rsidRPr="008C77D8" w:rsidRDefault="00C03622" w:rsidP="00C03622">
      <w:pPr>
        <w:ind w:left="1080"/>
        <w:jc w:val="both"/>
      </w:pPr>
    </w:p>
    <w:p w14:paraId="518143DC" w14:textId="77777777" w:rsidR="00F038C9" w:rsidRDefault="00F038C9" w:rsidP="00F038C9">
      <w:pPr>
        <w:jc w:val="both"/>
      </w:pPr>
      <w:r w:rsidRPr="008C77D8">
        <w:t xml:space="preserve">Il </w:t>
      </w:r>
      <w:r w:rsidR="00E175BA">
        <w:t xml:space="preserve">Comune procederà con </w:t>
      </w:r>
      <w:r w:rsidR="00E175BA" w:rsidRPr="00E175BA">
        <w:t xml:space="preserve">successivo </w:t>
      </w:r>
      <w:r w:rsidR="001B1AC1" w:rsidRPr="00E175BA">
        <w:t>atto</w:t>
      </w:r>
      <w:r w:rsidRPr="00E175BA">
        <w:t xml:space="preserve">, alla definizione </w:t>
      </w:r>
      <w:r w:rsidRPr="008C77D8">
        <w:t>delle graduatorie di cui trattasi, stabilendo altresì gli importi massimi concedibili ai singoli richiedenti.</w:t>
      </w:r>
    </w:p>
    <w:p w14:paraId="67152217" w14:textId="77777777" w:rsidR="00A56705" w:rsidRDefault="00A56705" w:rsidP="00F038C9">
      <w:pPr>
        <w:jc w:val="both"/>
      </w:pPr>
    </w:p>
    <w:p w14:paraId="30C9BE06" w14:textId="77777777" w:rsidR="00A56705" w:rsidRPr="008C77D8" w:rsidRDefault="00A56705" w:rsidP="00F038C9">
      <w:pPr>
        <w:jc w:val="both"/>
      </w:pPr>
      <w:r>
        <w:t>Nel caso in cui la domanda presentata sia incompleta al punto da non poter consentire la normale procedura di istruttoria, la stessa verrà esclusa.</w:t>
      </w:r>
    </w:p>
    <w:p w14:paraId="78A07D5C" w14:textId="77777777" w:rsidR="00F038C9" w:rsidRPr="009E3602" w:rsidRDefault="00F038C9" w:rsidP="004E024B">
      <w:pPr>
        <w:keepNext/>
        <w:autoSpaceDE w:val="0"/>
        <w:autoSpaceDN w:val="0"/>
        <w:outlineLvl w:val="7"/>
        <w:rPr>
          <w:b/>
          <w:bCs/>
        </w:rPr>
      </w:pPr>
    </w:p>
    <w:p w14:paraId="3FF62B0F" w14:textId="77777777" w:rsidR="00F038C9" w:rsidRPr="009E3602" w:rsidRDefault="00E77FE8" w:rsidP="00F038C9">
      <w:pPr>
        <w:keepNext/>
        <w:autoSpaceDE w:val="0"/>
        <w:autoSpaceDN w:val="0"/>
        <w:jc w:val="center"/>
        <w:outlineLvl w:val="7"/>
        <w:rPr>
          <w:b/>
          <w:bCs/>
        </w:rPr>
      </w:pPr>
      <w:r>
        <w:rPr>
          <w:b/>
          <w:bCs/>
        </w:rPr>
        <w:t>Art. 4</w:t>
      </w:r>
      <w:r w:rsidR="00F038C9" w:rsidRPr="009E3602">
        <w:rPr>
          <w:b/>
          <w:bCs/>
        </w:rPr>
        <w:t xml:space="preserve"> – DETERMINAZIONE DELL’ENTITA’ DEI CONTRIBUTI</w:t>
      </w:r>
    </w:p>
    <w:p w14:paraId="61DEA302" w14:textId="77777777" w:rsidR="00F038C9" w:rsidRPr="009E3602" w:rsidRDefault="00F038C9" w:rsidP="00F038C9">
      <w:pPr>
        <w:jc w:val="both"/>
      </w:pPr>
    </w:p>
    <w:p w14:paraId="35206549" w14:textId="689526A6" w:rsidR="000D39CC" w:rsidRPr="00C03622" w:rsidRDefault="000D39CC" w:rsidP="000D39CC">
      <w:pPr>
        <w:suppressAutoHyphens/>
        <w:ind w:firstLine="11"/>
        <w:jc w:val="both"/>
        <w:rPr>
          <w:color w:val="000000"/>
          <w:lang w:eastAsia="ar-SA"/>
        </w:rPr>
      </w:pPr>
      <w:r w:rsidRPr="000D39CC">
        <w:rPr>
          <w:color w:val="000000"/>
          <w:lang w:eastAsia="ar-SA"/>
        </w:rPr>
        <w:t xml:space="preserve">Il contributo, la cui entità verrà calcolata in dodicesimi </w:t>
      </w:r>
      <w:r w:rsidRPr="000D39CC">
        <w:rPr>
          <w:b/>
          <w:color w:val="000000"/>
          <w:lang w:eastAsia="ar-SA"/>
        </w:rPr>
        <w:t>in funzione del numero di mensilità effettivamente pagate,</w:t>
      </w:r>
      <w:r w:rsidRPr="000D39CC">
        <w:rPr>
          <w:color w:val="000000"/>
          <w:lang w:eastAsia="ar-SA"/>
        </w:rPr>
        <w:t xml:space="preserve"> viene attribuito a decorrere dal 1° gennaio </w:t>
      </w:r>
      <w:r w:rsidR="00A757FB">
        <w:rPr>
          <w:color w:val="000000"/>
          <w:lang w:eastAsia="ar-SA"/>
        </w:rPr>
        <w:t>2020</w:t>
      </w:r>
      <w:r w:rsidR="008D0D5A">
        <w:rPr>
          <w:color w:val="000000"/>
          <w:lang w:eastAsia="ar-SA"/>
        </w:rPr>
        <w:t xml:space="preserve"> al 31 dicembre </w:t>
      </w:r>
      <w:r w:rsidR="00A757FB">
        <w:rPr>
          <w:color w:val="000000"/>
          <w:lang w:eastAsia="ar-SA"/>
        </w:rPr>
        <w:t>2020</w:t>
      </w:r>
      <w:r w:rsidRPr="000D39CC">
        <w:rPr>
          <w:color w:val="000000"/>
          <w:lang w:eastAsia="ar-SA"/>
        </w:rPr>
        <w:t xml:space="preserve">, ed è </w:t>
      </w:r>
      <w:r w:rsidRPr="00C03622">
        <w:rPr>
          <w:color w:val="000000"/>
          <w:lang w:eastAsia="ar-SA"/>
        </w:rPr>
        <w:t>erogato fino ad esaurimento delle risorse disponibili.</w:t>
      </w:r>
    </w:p>
    <w:p w14:paraId="36DA6807" w14:textId="4AE7495C" w:rsidR="00BB2648" w:rsidRPr="00C03622" w:rsidRDefault="00BB2648" w:rsidP="004E024B">
      <w:pPr>
        <w:pStyle w:val="Paragrafoelenco"/>
        <w:numPr>
          <w:ilvl w:val="0"/>
          <w:numId w:val="10"/>
        </w:numPr>
        <w:tabs>
          <w:tab w:val="left" w:pos="708"/>
          <w:tab w:val="center" w:pos="4819"/>
          <w:tab w:val="right" w:pos="9638"/>
        </w:tabs>
        <w:autoSpaceDE w:val="0"/>
        <w:autoSpaceDN w:val="0"/>
        <w:jc w:val="both"/>
        <w:rPr>
          <w:kern w:val="18"/>
        </w:rPr>
      </w:pPr>
      <w:r w:rsidRPr="00C03622">
        <w:rPr>
          <w:b/>
          <w:bCs/>
          <w:color w:val="000000"/>
          <w:u w:val="single"/>
          <w:lang w:eastAsia="ar-SA"/>
        </w:rPr>
        <w:t xml:space="preserve">Le restanti ricevute dei pagamenti dei canoni relativi all’Anno </w:t>
      </w:r>
      <w:r w:rsidR="00A757FB" w:rsidRPr="00C03622">
        <w:rPr>
          <w:b/>
          <w:bCs/>
          <w:color w:val="000000"/>
          <w:u w:val="single"/>
          <w:lang w:eastAsia="ar-SA"/>
        </w:rPr>
        <w:t xml:space="preserve">2020 </w:t>
      </w:r>
      <w:r w:rsidRPr="00C03622">
        <w:rPr>
          <w:b/>
          <w:bCs/>
          <w:color w:val="000000"/>
          <w:u w:val="single"/>
          <w:lang w:eastAsia="ar-SA"/>
        </w:rPr>
        <w:t xml:space="preserve">dovranno essere prodotte e consegnate entro il 31 Gennaio </w:t>
      </w:r>
      <w:r w:rsidR="00B7498F" w:rsidRPr="00C03622">
        <w:rPr>
          <w:b/>
          <w:bCs/>
          <w:color w:val="000000"/>
          <w:u w:val="single"/>
          <w:lang w:eastAsia="ar-SA"/>
        </w:rPr>
        <w:t>2021</w:t>
      </w:r>
      <w:r w:rsidR="005930AF" w:rsidRPr="00C03622">
        <w:rPr>
          <w:b/>
          <w:bCs/>
          <w:color w:val="000000"/>
          <w:u w:val="single"/>
          <w:lang w:eastAsia="ar-SA"/>
        </w:rPr>
        <w:t xml:space="preserve"> </w:t>
      </w:r>
      <w:r w:rsidR="005930AF" w:rsidRPr="00C03622">
        <w:rPr>
          <w:bCs/>
        </w:rPr>
        <w:t>altrimenti</w:t>
      </w:r>
      <w:r w:rsidR="00F36E7A" w:rsidRPr="00C03622">
        <w:rPr>
          <w:bCs/>
        </w:rPr>
        <w:t xml:space="preserve"> il richiedente</w:t>
      </w:r>
      <w:r w:rsidR="005930AF" w:rsidRPr="00C03622">
        <w:t xml:space="preserve"> è consapevole, che ai fini del conteggio del contributo anno 2020, saranno prese in considerazione solo le ricevute in possesso del nostro S</w:t>
      </w:r>
      <w:r w:rsidR="00653B93" w:rsidRPr="00C03622">
        <w:t>ervizio alla data del 31/01/2021</w:t>
      </w:r>
      <w:r w:rsidR="00C03622">
        <w:t>.</w:t>
      </w:r>
    </w:p>
    <w:p w14:paraId="73D5AB75" w14:textId="7A5F82EB" w:rsidR="000D39CC" w:rsidRPr="00D615DD" w:rsidRDefault="00F36E7A" w:rsidP="000D39CC">
      <w:pPr>
        <w:suppressAutoHyphens/>
        <w:ind w:firstLine="11"/>
        <w:jc w:val="both"/>
        <w:rPr>
          <w:lang w:eastAsia="ar-SA"/>
        </w:rPr>
      </w:pPr>
      <w:r w:rsidRPr="00D615DD">
        <w:rPr>
          <w:lang w:eastAsia="ar-SA"/>
        </w:rPr>
        <w:t xml:space="preserve">Il contributo è calcolato sulla base dell’incidenza del canone annuo, al netto degli oneri accessori, sul valore ISEE calcolato ai sensi della normativa vigente. </w:t>
      </w:r>
    </w:p>
    <w:p w14:paraId="671F9C51" w14:textId="77777777" w:rsidR="00F36CD3" w:rsidRPr="00D615DD" w:rsidRDefault="00F36CD3" w:rsidP="00F038C9">
      <w:pPr>
        <w:jc w:val="both"/>
      </w:pPr>
    </w:p>
    <w:p w14:paraId="42BCB029" w14:textId="77777777" w:rsidR="00F038C9" w:rsidRPr="009E3602" w:rsidRDefault="00F038C9" w:rsidP="00F038C9">
      <w:pPr>
        <w:jc w:val="both"/>
      </w:pPr>
      <w:r w:rsidRPr="009E3602">
        <w:t>Il contributo da assegnare potrà essere aumentato, fino ad un massimo del 25%, anche oltre il tetto fissato per ogni fascia, per nuclei familiari:</w:t>
      </w:r>
    </w:p>
    <w:p w14:paraId="5BBEDB7A" w14:textId="77777777" w:rsidR="00F038C9" w:rsidRPr="009E3602" w:rsidRDefault="00F038C9" w:rsidP="00F038C9">
      <w:pPr>
        <w:numPr>
          <w:ilvl w:val="0"/>
          <w:numId w:val="4"/>
        </w:numPr>
        <w:jc w:val="both"/>
        <w:rPr>
          <w:rFonts w:eastAsia="Arial Unicode MS"/>
          <w:szCs w:val="22"/>
        </w:rPr>
      </w:pPr>
      <w:r w:rsidRPr="009E3602">
        <w:rPr>
          <w:rFonts w:eastAsia="Arial Unicode MS"/>
          <w:szCs w:val="22"/>
        </w:rPr>
        <w:t>con persone ultrasessantacinquenni;</w:t>
      </w:r>
    </w:p>
    <w:p w14:paraId="43F6B535" w14:textId="77777777" w:rsidR="00F038C9" w:rsidRPr="009E3602" w:rsidRDefault="00F038C9" w:rsidP="00F038C9">
      <w:pPr>
        <w:numPr>
          <w:ilvl w:val="0"/>
          <w:numId w:val="4"/>
        </w:numPr>
        <w:jc w:val="both"/>
        <w:rPr>
          <w:rFonts w:eastAsia="Arial Unicode MS"/>
          <w:szCs w:val="22"/>
        </w:rPr>
      </w:pPr>
      <w:r w:rsidRPr="009E3602">
        <w:rPr>
          <w:rFonts w:eastAsia="Arial Unicode MS"/>
          <w:szCs w:val="22"/>
        </w:rPr>
        <w:t>con portatore di handicap (art. 3 della legge 05.02.1992, n. 104), o un disabile (invalidità superiore al 66%);</w:t>
      </w:r>
    </w:p>
    <w:p w14:paraId="6A927C95" w14:textId="77777777" w:rsidR="00F038C9" w:rsidRPr="009E3602" w:rsidRDefault="00F038C9" w:rsidP="00F038C9">
      <w:pPr>
        <w:numPr>
          <w:ilvl w:val="0"/>
          <w:numId w:val="4"/>
        </w:numPr>
        <w:jc w:val="both"/>
        <w:rPr>
          <w:rFonts w:eastAsia="Arial Unicode MS"/>
          <w:szCs w:val="22"/>
        </w:rPr>
      </w:pPr>
      <w:r w:rsidRPr="009E3602">
        <w:rPr>
          <w:rFonts w:eastAsia="Arial Unicode MS"/>
          <w:szCs w:val="22"/>
        </w:rPr>
        <w:t>nuclei familiari composti da più di 5 persone;</w:t>
      </w:r>
    </w:p>
    <w:p w14:paraId="10C2412A" w14:textId="77777777" w:rsidR="00F038C9" w:rsidRDefault="00F038C9" w:rsidP="00F038C9">
      <w:pPr>
        <w:numPr>
          <w:ilvl w:val="0"/>
          <w:numId w:val="4"/>
        </w:numPr>
        <w:jc w:val="both"/>
        <w:rPr>
          <w:rFonts w:eastAsia="Arial Unicode MS"/>
          <w:szCs w:val="22"/>
        </w:rPr>
      </w:pPr>
      <w:r w:rsidRPr="009E3602">
        <w:rPr>
          <w:rFonts w:eastAsia="Arial Unicode MS"/>
          <w:szCs w:val="22"/>
        </w:rPr>
        <w:t xml:space="preserve">genitore solo con </w:t>
      </w:r>
      <w:r w:rsidR="00E175BA">
        <w:rPr>
          <w:rFonts w:eastAsia="Arial Unicode MS"/>
          <w:szCs w:val="22"/>
        </w:rPr>
        <w:t>uno o più figli minori a carico.</w:t>
      </w:r>
    </w:p>
    <w:p w14:paraId="074AA45B" w14:textId="77777777" w:rsidR="00E175BA" w:rsidRPr="009E3602" w:rsidRDefault="00E175BA" w:rsidP="00E175BA">
      <w:pPr>
        <w:ind w:left="720"/>
        <w:jc w:val="both"/>
        <w:rPr>
          <w:rFonts w:eastAsia="Arial Unicode MS"/>
          <w:szCs w:val="22"/>
        </w:rPr>
      </w:pPr>
    </w:p>
    <w:p w14:paraId="558FDE18" w14:textId="77777777" w:rsidR="008D0D5A" w:rsidRPr="003319A3" w:rsidRDefault="008D0D5A" w:rsidP="000D39CC">
      <w:pPr>
        <w:pStyle w:val="Corpodeltesto21"/>
        <w:spacing w:after="57" w:line="240" w:lineRule="auto"/>
        <w:jc w:val="both"/>
        <w:rPr>
          <w:color w:val="000000"/>
        </w:rPr>
      </w:pPr>
      <w:r w:rsidRPr="003319A3">
        <w:rPr>
          <w:color w:val="000000"/>
        </w:rPr>
        <w:t>Il contributo sar</w:t>
      </w:r>
      <w:r w:rsidR="00F32B5C" w:rsidRPr="003319A3">
        <w:rPr>
          <w:color w:val="000000"/>
        </w:rPr>
        <w:t xml:space="preserve">à </w:t>
      </w:r>
      <w:r w:rsidRPr="003319A3">
        <w:rPr>
          <w:color w:val="000000"/>
        </w:rPr>
        <w:t>erogato ai beneficiari seguendo la graduatoria prevista dall</w:t>
      </w:r>
      <w:r w:rsidR="00B376DC" w:rsidRPr="003319A3">
        <w:rPr>
          <w:color w:val="000000"/>
        </w:rPr>
        <w:t>’</w:t>
      </w:r>
      <w:r w:rsidRPr="003319A3">
        <w:rPr>
          <w:color w:val="000000"/>
        </w:rPr>
        <w:t xml:space="preserve"> art 1, comma 1, del D.M.LL.PP. 7 giugno 1999 nel rispetto dell</w:t>
      </w:r>
      <w:r w:rsidR="00894805" w:rsidRPr="003319A3">
        <w:rPr>
          <w:color w:val="000000"/>
        </w:rPr>
        <w:t>’</w:t>
      </w:r>
      <w:r w:rsidRPr="003319A3">
        <w:rPr>
          <w:color w:val="000000"/>
        </w:rPr>
        <w:t>art. 4 della L.R. 36/2005.</w:t>
      </w:r>
    </w:p>
    <w:p w14:paraId="0B4830EA" w14:textId="77777777" w:rsidR="00B376DC" w:rsidRDefault="000D39CC" w:rsidP="000D39CC">
      <w:pPr>
        <w:pStyle w:val="Corpodeltesto21"/>
        <w:spacing w:after="57" w:line="240" w:lineRule="auto"/>
        <w:jc w:val="both"/>
        <w:rPr>
          <w:color w:val="000000"/>
        </w:rPr>
      </w:pPr>
      <w:r w:rsidRPr="003319A3">
        <w:rPr>
          <w:color w:val="000000"/>
        </w:rPr>
        <w:t>Il Comune concederà i contributi entro i limiti delle somme complessivamente disponibili</w:t>
      </w:r>
      <w:r w:rsidRPr="00CB6388">
        <w:rPr>
          <w:color w:val="000000"/>
        </w:rPr>
        <w:t xml:space="preserve">. </w:t>
      </w:r>
    </w:p>
    <w:p w14:paraId="6B892D96" w14:textId="77777777" w:rsidR="000D39CC" w:rsidRPr="00CB6388" w:rsidRDefault="000D39CC" w:rsidP="000D39CC">
      <w:pPr>
        <w:pStyle w:val="Corpodeltesto21"/>
        <w:spacing w:after="57" w:line="240" w:lineRule="auto"/>
        <w:jc w:val="both"/>
        <w:rPr>
          <w:color w:val="000000"/>
        </w:rPr>
      </w:pPr>
      <w:r w:rsidRPr="00CB6388">
        <w:rPr>
          <w:color w:val="000000"/>
        </w:rPr>
        <w:t>Al fine di evitare procedimenti che non comportino benefici apprezzabili ai richiedenti, non si darà corso all'erogazione del contributo qualora di importo inferiore alla soglia minima di € 60,00.</w:t>
      </w:r>
    </w:p>
    <w:p w14:paraId="03A90F1D" w14:textId="25F61D66" w:rsidR="0011081E" w:rsidRPr="00C03622" w:rsidRDefault="000D39CC" w:rsidP="00C03622">
      <w:pPr>
        <w:pStyle w:val="Corpodeltesto21"/>
        <w:spacing w:after="57" w:line="240" w:lineRule="auto"/>
        <w:jc w:val="both"/>
        <w:rPr>
          <w:bCs/>
        </w:rPr>
      </w:pPr>
      <w:r w:rsidRPr="00CB6388">
        <w:rPr>
          <w:bCs/>
        </w:rPr>
        <w:t>Il canone massimo riconoscibile ai fini del contributo è stato fissato in € 560,00, mensili, al netto degli accessori.</w:t>
      </w:r>
    </w:p>
    <w:p w14:paraId="07B579C5" w14:textId="77777777" w:rsidR="00F038C9" w:rsidRPr="00717976" w:rsidRDefault="00F038C9" w:rsidP="00717976">
      <w:pPr>
        <w:keepNext/>
        <w:autoSpaceDE w:val="0"/>
        <w:autoSpaceDN w:val="0"/>
        <w:jc w:val="center"/>
        <w:outlineLvl w:val="7"/>
        <w:rPr>
          <w:b/>
          <w:bCs/>
        </w:rPr>
      </w:pPr>
      <w:r w:rsidRPr="009E3602">
        <w:rPr>
          <w:b/>
          <w:bCs/>
        </w:rPr>
        <w:lastRenderedPageBreak/>
        <w:t xml:space="preserve">Art. </w:t>
      </w:r>
      <w:r w:rsidR="00C97274">
        <w:rPr>
          <w:b/>
          <w:bCs/>
        </w:rPr>
        <w:t>5</w:t>
      </w:r>
      <w:r w:rsidRPr="009E3602">
        <w:rPr>
          <w:b/>
          <w:bCs/>
        </w:rPr>
        <w:t xml:space="preserve"> – CRITERI PER LA FORMAZIONE DELLA GRADUATORIA</w:t>
      </w:r>
    </w:p>
    <w:p w14:paraId="580D30D0" w14:textId="77777777" w:rsidR="00C97274" w:rsidRDefault="00C97274" w:rsidP="00F038C9">
      <w:pPr>
        <w:autoSpaceDN w:val="0"/>
        <w:jc w:val="both"/>
        <w:rPr>
          <w:lang w:eastAsia="x-none"/>
        </w:rPr>
      </w:pPr>
    </w:p>
    <w:p w14:paraId="0D1688E3" w14:textId="77777777" w:rsidR="00C97274" w:rsidRDefault="00C97274" w:rsidP="00C97274">
      <w:pPr>
        <w:suppressAutoHyphens/>
        <w:jc w:val="both"/>
        <w:rPr>
          <w:lang w:eastAsia="ar-SA"/>
        </w:rPr>
      </w:pPr>
      <w:r w:rsidRPr="00C97274">
        <w:rPr>
          <w:lang w:eastAsia="ar-SA"/>
        </w:rPr>
        <w:t>Verrà predisposta una graduatoria in base alla maggiore incidenza del canone annuo sull' ISEE.</w:t>
      </w:r>
    </w:p>
    <w:p w14:paraId="348E2077" w14:textId="77777777" w:rsidR="00C97274" w:rsidRPr="00C97274" w:rsidRDefault="00C97274" w:rsidP="00C97274">
      <w:pPr>
        <w:suppressAutoHyphens/>
        <w:jc w:val="both"/>
        <w:rPr>
          <w:lang w:eastAsia="ar-SA"/>
        </w:rPr>
      </w:pPr>
    </w:p>
    <w:p w14:paraId="4B805151" w14:textId="77777777" w:rsidR="00C97274" w:rsidRDefault="00C97274" w:rsidP="00C97274">
      <w:pPr>
        <w:suppressAutoHyphens/>
        <w:jc w:val="both"/>
        <w:rPr>
          <w:lang w:eastAsia="ar-SA"/>
        </w:rPr>
      </w:pPr>
      <w:r w:rsidRPr="00C97274">
        <w:rPr>
          <w:lang w:eastAsia="ar-SA"/>
        </w:rPr>
        <w:t>La collocazione in graduatoria non comporterà automaticamente diritto all’erogazione dell’importo riconosciuto restando l’effettiva liquidazione subordinata alla reale disponibilità delle risorse.</w:t>
      </w:r>
    </w:p>
    <w:p w14:paraId="14BC7356" w14:textId="77777777" w:rsidR="00C97274" w:rsidRPr="00C97274" w:rsidRDefault="00C97274" w:rsidP="00C97274">
      <w:pPr>
        <w:suppressAutoHyphens/>
        <w:jc w:val="both"/>
        <w:rPr>
          <w:color w:val="000000"/>
          <w:lang w:eastAsia="ar-SA"/>
        </w:rPr>
      </w:pPr>
    </w:p>
    <w:p w14:paraId="1CA154BB" w14:textId="77777777" w:rsidR="00C97274" w:rsidRDefault="00C97274" w:rsidP="00C97274">
      <w:pPr>
        <w:suppressAutoHyphens/>
        <w:ind w:firstLine="11"/>
        <w:jc w:val="both"/>
        <w:rPr>
          <w:color w:val="000000"/>
          <w:lang w:eastAsia="ar-SA"/>
        </w:rPr>
      </w:pPr>
      <w:r w:rsidRPr="00C97274">
        <w:rPr>
          <w:color w:val="000000"/>
          <w:lang w:eastAsia="ar-SA"/>
        </w:rPr>
        <w:t xml:space="preserve">Il canone di locazione massimo riconoscibile ai fini del contributo è fissato in € 560,00 mensili, al netto degli oneri accessori. </w:t>
      </w:r>
    </w:p>
    <w:p w14:paraId="743C3D08" w14:textId="77777777" w:rsidR="00C97274" w:rsidRPr="00C97274" w:rsidRDefault="00C97274" w:rsidP="00C97274">
      <w:pPr>
        <w:suppressAutoHyphens/>
        <w:ind w:firstLine="11"/>
        <w:jc w:val="both"/>
        <w:rPr>
          <w:color w:val="000000"/>
          <w:lang w:eastAsia="ar-SA"/>
        </w:rPr>
      </w:pPr>
    </w:p>
    <w:p w14:paraId="45FE5777" w14:textId="77777777" w:rsidR="00C97274" w:rsidRDefault="00C97274" w:rsidP="00C97274">
      <w:pPr>
        <w:suppressAutoHyphens/>
        <w:ind w:firstLine="11"/>
        <w:jc w:val="both"/>
        <w:rPr>
          <w:color w:val="000000"/>
          <w:lang w:eastAsia="ar-SA"/>
        </w:rPr>
      </w:pPr>
      <w:r w:rsidRPr="00C97274">
        <w:rPr>
          <w:color w:val="000000"/>
          <w:lang w:eastAsia="ar-SA"/>
        </w:rPr>
        <w:t xml:space="preserve">Il contributo economico non può in ogni caso essere superiore all’ammontare del canone di locazione. </w:t>
      </w:r>
    </w:p>
    <w:p w14:paraId="496E37F0" w14:textId="77777777" w:rsidR="00C97274" w:rsidRPr="00C97274" w:rsidRDefault="00C97274" w:rsidP="00C97274">
      <w:pPr>
        <w:suppressAutoHyphens/>
        <w:ind w:firstLine="11"/>
        <w:jc w:val="both"/>
        <w:rPr>
          <w:lang w:eastAsia="ar-SA"/>
        </w:rPr>
      </w:pPr>
    </w:p>
    <w:p w14:paraId="2464C583" w14:textId="77777777" w:rsidR="00C97274" w:rsidRDefault="00C97274" w:rsidP="00C97274">
      <w:pPr>
        <w:suppressAutoHyphens/>
        <w:ind w:firstLine="11"/>
        <w:jc w:val="both"/>
        <w:rPr>
          <w:lang w:eastAsia="ar-SA"/>
        </w:rPr>
      </w:pPr>
      <w:r w:rsidRPr="00C97274">
        <w:rPr>
          <w:lang w:eastAsia="ar-SA"/>
        </w:rPr>
        <w:t xml:space="preserve">I richiedenti devono presentare al Comune, ove richiesto, eventuale ulteriore documentazione ritenuta necessaria, a pena di decadenza dal contributo. </w:t>
      </w:r>
    </w:p>
    <w:p w14:paraId="48F9E577" w14:textId="77777777" w:rsidR="00C97274" w:rsidRPr="00C97274" w:rsidRDefault="00C97274" w:rsidP="00C97274">
      <w:pPr>
        <w:suppressAutoHyphens/>
        <w:ind w:firstLine="11"/>
        <w:jc w:val="both"/>
        <w:rPr>
          <w:lang w:eastAsia="ar-SA"/>
        </w:rPr>
      </w:pPr>
    </w:p>
    <w:p w14:paraId="35E4ECE2" w14:textId="77777777" w:rsidR="00F038C9" w:rsidRPr="008C77D8" w:rsidRDefault="00F038C9" w:rsidP="00F038C9">
      <w:pPr>
        <w:tabs>
          <w:tab w:val="left" w:pos="340"/>
          <w:tab w:val="left" w:pos="5443"/>
        </w:tabs>
        <w:spacing w:before="120"/>
        <w:jc w:val="both"/>
        <w:rPr>
          <w:snapToGrid w:val="0"/>
        </w:rPr>
      </w:pPr>
      <w:r w:rsidRPr="008C77D8">
        <w:rPr>
          <w:snapToGrid w:val="0"/>
        </w:rPr>
        <w:t>Dalla documentazione deve risultare chiaramente l’importo del canone di locazione, distinto dagli eventuali oneri accessori.</w:t>
      </w:r>
    </w:p>
    <w:p w14:paraId="2A606E19" w14:textId="77777777" w:rsidR="00717976" w:rsidRDefault="00717976" w:rsidP="00F038C9">
      <w:pPr>
        <w:jc w:val="both"/>
        <w:rPr>
          <w:snapToGrid w:val="0"/>
        </w:rPr>
      </w:pPr>
    </w:p>
    <w:p w14:paraId="506C804F" w14:textId="77777777" w:rsidR="00F038C9" w:rsidRPr="00CA0364" w:rsidRDefault="00F038C9" w:rsidP="00F038C9">
      <w:pPr>
        <w:jc w:val="both"/>
        <w:rPr>
          <w:snapToGrid w:val="0"/>
        </w:rPr>
      </w:pPr>
      <w:r w:rsidRPr="00CA0364">
        <w:rPr>
          <w:snapToGrid w:val="0"/>
        </w:rPr>
        <w:t>Se al momento della liquidazione del contributo risulteranno non presentate le ricevute relative a qualche mensilità (anche se pagata), il contributo sarà ridotto non tenendo conto di tale mensilità senza che al Comune possa essere imputata alcuna responsabilità.</w:t>
      </w:r>
    </w:p>
    <w:p w14:paraId="6D833E9F" w14:textId="77777777" w:rsidR="00F038C9" w:rsidRPr="00036261" w:rsidRDefault="00F038C9" w:rsidP="00F038C9">
      <w:pPr>
        <w:jc w:val="both"/>
        <w:rPr>
          <w:rFonts w:eastAsia="Arial Unicode MS"/>
          <w:szCs w:val="22"/>
        </w:rPr>
      </w:pPr>
    </w:p>
    <w:p w14:paraId="5F06577D" w14:textId="77777777" w:rsidR="00F038C9" w:rsidRPr="00036261" w:rsidRDefault="00F038C9" w:rsidP="00F038C9">
      <w:pPr>
        <w:jc w:val="both"/>
        <w:rPr>
          <w:rFonts w:eastAsia="Arial Unicode MS"/>
          <w:szCs w:val="22"/>
        </w:rPr>
      </w:pPr>
      <w:r w:rsidRPr="00036261">
        <w:rPr>
          <w:rFonts w:eastAsia="Arial Unicode MS"/>
          <w:szCs w:val="22"/>
        </w:rPr>
        <w:t>Il richiedente dovrà comunicare al Comune, a pena di decadenza dal contributo, tutte le variazioni che dovessero intervenire durante l’anno: trasferimento della residenza, riduzione del canone di locazione, acquisto di un immobile ecc.</w:t>
      </w:r>
    </w:p>
    <w:p w14:paraId="11574ED3" w14:textId="77777777" w:rsidR="00F038C9" w:rsidRDefault="00F038C9" w:rsidP="00F038C9">
      <w:pPr>
        <w:jc w:val="both"/>
        <w:rPr>
          <w:rFonts w:eastAsia="Arial Unicode MS"/>
          <w:szCs w:val="22"/>
        </w:rPr>
      </w:pPr>
    </w:p>
    <w:p w14:paraId="5D77A428" w14:textId="77777777" w:rsidR="00717976" w:rsidRPr="00717976" w:rsidRDefault="00F038C9" w:rsidP="00F038C9">
      <w:pPr>
        <w:jc w:val="both"/>
        <w:rPr>
          <w:rFonts w:eastAsia="Arial Unicode MS"/>
          <w:szCs w:val="22"/>
        </w:rPr>
      </w:pPr>
      <w:r w:rsidRPr="0011081E">
        <w:rPr>
          <w:rFonts w:eastAsia="Arial Unicode MS"/>
          <w:szCs w:val="22"/>
        </w:rPr>
        <w:t xml:space="preserve">Se non esiste altra persona che succeda nel rapporto di locazione, il Comune provvede a ricalcolare l’incidenza del canone in base al numero dei mesi di locazione fino all’avvenuto decesso ed eroga il contributo, così ricalcolato agli eredi. In tal caso, gli stessi dovranno presentare apposita domanda al Comune allegando la documentazione attestante il loro stato.  </w:t>
      </w:r>
    </w:p>
    <w:p w14:paraId="51E17283" w14:textId="77777777" w:rsidR="00F31AB8" w:rsidRPr="009E3602" w:rsidRDefault="00F31AB8" w:rsidP="00F038C9">
      <w:pPr>
        <w:jc w:val="both"/>
      </w:pPr>
    </w:p>
    <w:p w14:paraId="50F2FF94" w14:textId="77777777" w:rsidR="00F038C9" w:rsidRPr="009E3602" w:rsidRDefault="009D1D71" w:rsidP="00F038C9">
      <w:pPr>
        <w:keepNext/>
        <w:autoSpaceDE w:val="0"/>
        <w:autoSpaceDN w:val="0"/>
        <w:jc w:val="center"/>
        <w:outlineLvl w:val="8"/>
        <w:rPr>
          <w:b/>
          <w:bCs/>
        </w:rPr>
      </w:pPr>
      <w:r>
        <w:rPr>
          <w:b/>
          <w:bCs/>
        </w:rPr>
        <w:t>Art. 6</w:t>
      </w:r>
      <w:r w:rsidR="00F038C9" w:rsidRPr="009E3602">
        <w:rPr>
          <w:b/>
          <w:bCs/>
        </w:rPr>
        <w:t xml:space="preserve"> – NON CUMULABILITA’ CON ALTRI ANALOGHI BENEFICI</w:t>
      </w:r>
    </w:p>
    <w:p w14:paraId="1543B180" w14:textId="77777777" w:rsidR="00F038C9" w:rsidRPr="009E3602" w:rsidRDefault="00F038C9" w:rsidP="00F038C9">
      <w:pPr>
        <w:jc w:val="both"/>
      </w:pPr>
    </w:p>
    <w:p w14:paraId="60FD4215" w14:textId="77777777" w:rsidR="00013E41" w:rsidRPr="00013E41" w:rsidRDefault="00013E41" w:rsidP="00013E41">
      <w:pPr>
        <w:suppressAutoHyphens/>
        <w:ind w:firstLine="11"/>
        <w:jc w:val="both"/>
        <w:rPr>
          <w:color w:val="000000"/>
          <w:lang w:eastAsia="ar-SA"/>
        </w:rPr>
      </w:pPr>
      <w:r w:rsidRPr="00013E41">
        <w:rPr>
          <w:color w:val="000000"/>
          <w:lang w:eastAsia="ar-SA"/>
        </w:rPr>
        <w:t>Nella domanda di contributo il richiedente deve specificare se abbia già percepito o se abbia già fatto richiesta di analoghi contributi, compresi quelli per l’autonoma sistemazione (CAS).</w:t>
      </w:r>
    </w:p>
    <w:p w14:paraId="6EDCFD83" w14:textId="77777777" w:rsidR="00013E41" w:rsidRPr="00013E41" w:rsidRDefault="00013E41" w:rsidP="00013E41">
      <w:pPr>
        <w:suppressAutoHyphens/>
        <w:ind w:firstLine="11"/>
        <w:jc w:val="both"/>
        <w:rPr>
          <w:color w:val="000000"/>
          <w:lang w:eastAsia="ar-SA"/>
        </w:rPr>
      </w:pPr>
      <w:r w:rsidRPr="00013E41">
        <w:rPr>
          <w:color w:val="000000"/>
          <w:lang w:eastAsia="ar-SA"/>
        </w:rPr>
        <w:t xml:space="preserve">Il richiedente precisa: </w:t>
      </w:r>
    </w:p>
    <w:p w14:paraId="2EF67B49" w14:textId="1EA78ED0" w:rsidR="00013E41" w:rsidRPr="00013E41" w:rsidRDefault="00D615DD" w:rsidP="00013E41">
      <w:pPr>
        <w:suppressAutoHyphens/>
        <w:ind w:left="360"/>
        <w:jc w:val="both"/>
        <w:rPr>
          <w:lang w:eastAsia="ar-SA"/>
        </w:rPr>
      </w:pPr>
      <w:r>
        <w:rPr>
          <w:color w:val="000000"/>
          <w:lang w:eastAsia="ar-SA"/>
        </w:rPr>
        <w:t xml:space="preserve">- l’importo richiesto </w:t>
      </w:r>
      <w:r w:rsidR="00013E41" w:rsidRPr="00013E41">
        <w:rPr>
          <w:color w:val="000000"/>
          <w:lang w:eastAsia="ar-SA"/>
        </w:rPr>
        <w:t xml:space="preserve">o già percepito; </w:t>
      </w:r>
    </w:p>
    <w:p w14:paraId="40E45A30" w14:textId="77777777" w:rsidR="00013E41" w:rsidRPr="00013E41" w:rsidRDefault="00013E41" w:rsidP="00013E41">
      <w:pPr>
        <w:suppressAutoHyphens/>
        <w:ind w:left="360"/>
        <w:jc w:val="both"/>
        <w:rPr>
          <w:lang w:eastAsia="ar-SA"/>
        </w:rPr>
      </w:pPr>
      <w:r w:rsidRPr="00013E41">
        <w:rPr>
          <w:lang w:eastAsia="ar-SA"/>
        </w:rPr>
        <w:t xml:space="preserve">- la normativa in base alla quale è stata presentata domanda. </w:t>
      </w:r>
    </w:p>
    <w:p w14:paraId="1364C5E5" w14:textId="77777777" w:rsidR="00013E41" w:rsidRPr="00013E41" w:rsidRDefault="00013E41" w:rsidP="00013E41">
      <w:pPr>
        <w:suppressAutoHyphens/>
        <w:ind w:firstLine="11"/>
        <w:jc w:val="both"/>
        <w:rPr>
          <w:color w:val="000000"/>
          <w:lang w:eastAsia="ar-SA"/>
        </w:rPr>
      </w:pPr>
      <w:r w:rsidRPr="00013E41">
        <w:rPr>
          <w:lang w:eastAsia="ar-SA"/>
        </w:rPr>
        <w:t>Al ricorrere delle ipotesi sopra esposte, il contributo massimo concedibile è pari alla differenza tra l’ammontare dell’importo concedibile ai sensi del presente Bando e la somma già percepita dal richiedente ad altro titolo.</w:t>
      </w:r>
    </w:p>
    <w:p w14:paraId="1C08AF98" w14:textId="77777777" w:rsidR="00013E41" w:rsidRPr="00013E41" w:rsidRDefault="00013E41" w:rsidP="00013E41">
      <w:pPr>
        <w:suppressAutoHyphens/>
        <w:ind w:firstLine="11"/>
        <w:jc w:val="both"/>
        <w:rPr>
          <w:color w:val="000000"/>
          <w:lang w:eastAsia="ar-SA"/>
        </w:rPr>
      </w:pPr>
      <w:r w:rsidRPr="00013E41">
        <w:rPr>
          <w:color w:val="000000"/>
          <w:lang w:eastAsia="ar-SA"/>
        </w:rPr>
        <w:t xml:space="preserve">Restano salvi i divieti di cumulo espressamente stabiliti dalle vigenti normative in materia. </w:t>
      </w:r>
    </w:p>
    <w:p w14:paraId="3BD16D4E" w14:textId="6DD296C3" w:rsidR="00F038C9" w:rsidRPr="00C03622" w:rsidRDefault="00013E41" w:rsidP="00C03622">
      <w:pPr>
        <w:suppressAutoHyphens/>
        <w:ind w:firstLine="11"/>
        <w:jc w:val="both"/>
        <w:rPr>
          <w:b/>
          <w:iCs/>
          <w:lang w:eastAsia="ar-SA"/>
        </w:rPr>
      </w:pPr>
      <w:r w:rsidRPr="00013E41">
        <w:rPr>
          <w:color w:val="000000"/>
          <w:lang w:eastAsia="ar-SA"/>
        </w:rPr>
        <w:t xml:space="preserve">Si ricorda che tutte le detrazioni per canoni di locazione previste dalla legge di cui il richiedente fruisca nella dichiarazione dei redditi, non sono cumulabili con il contributo fondo affitti (art. 16 del TUIR; art. 10 comma </w:t>
      </w:r>
      <w:smartTag w:uri="urn:schemas-microsoft-com:office:smarttags" w:element="metricconverter">
        <w:smartTagPr>
          <w:attr w:name="ProductID" w:val="2 L"/>
        </w:smartTagPr>
        <w:r w:rsidRPr="00013E41">
          <w:rPr>
            <w:color w:val="000000"/>
            <w:lang w:eastAsia="ar-SA"/>
          </w:rPr>
          <w:t>2 L</w:t>
        </w:r>
      </w:smartTag>
      <w:r w:rsidRPr="00013E41">
        <w:rPr>
          <w:color w:val="000000"/>
          <w:lang w:eastAsia="ar-SA"/>
        </w:rPr>
        <w:t>. 431/998); in tal caso, l'eventuale contributo spettante sarà erogato al netto della predetta detrazione. Pertanto con la presentazione dell'istanza ai sensi del presente Bando, il richiedente si impegna a comunicare al Comune di residenza, l'eventuale detrazione di cui dovesse fruire a seguito della presentazione della denuncia dei r</w:t>
      </w:r>
      <w:r w:rsidR="005930AF">
        <w:rPr>
          <w:color w:val="000000"/>
          <w:lang w:eastAsia="ar-SA"/>
        </w:rPr>
        <w:t>edditi per l'anno di imposta 2020</w:t>
      </w:r>
      <w:r w:rsidRPr="00013E41">
        <w:rPr>
          <w:color w:val="000000"/>
          <w:lang w:eastAsia="ar-SA"/>
        </w:rPr>
        <w:t>.</w:t>
      </w:r>
    </w:p>
    <w:p w14:paraId="6C5B2618" w14:textId="77777777" w:rsidR="00F038C9" w:rsidRPr="009E3602" w:rsidRDefault="00F038C9" w:rsidP="00F038C9">
      <w:pPr>
        <w:keepNext/>
        <w:autoSpaceDE w:val="0"/>
        <w:autoSpaceDN w:val="0"/>
        <w:jc w:val="center"/>
        <w:outlineLvl w:val="6"/>
        <w:rPr>
          <w:b/>
          <w:bCs/>
        </w:rPr>
      </w:pPr>
      <w:r w:rsidRPr="009E3602">
        <w:rPr>
          <w:b/>
          <w:bCs/>
        </w:rPr>
        <w:lastRenderedPageBreak/>
        <w:t xml:space="preserve">Art. </w:t>
      </w:r>
      <w:r w:rsidR="009D1D71">
        <w:rPr>
          <w:b/>
          <w:bCs/>
        </w:rPr>
        <w:t>7</w:t>
      </w:r>
      <w:r w:rsidRPr="009E3602">
        <w:rPr>
          <w:b/>
          <w:bCs/>
        </w:rPr>
        <w:t xml:space="preserve"> –VERIFICHE</w:t>
      </w:r>
    </w:p>
    <w:p w14:paraId="7FD161F9" w14:textId="77777777" w:rsidR="00F038C9" w:rsidRPr="009E3602" w:rsidRDefault="00F038C9" w:rsidP="00F038C9">
      <w:pPr>
        <w:jc w:val="both"/>
      </w:pPr>
    </w:p>
    <w:p w14:paraId="1EA88605" w14:textId="77777777" w:rsidR="00F038C9" w:rsidRPr="009E3602" w:rsidRDefault="00F038C9" w:rsidP="00F038C9">
      <w:pPr>
        <w:jc w:val="both"/>
      </w:pPr>
      <w:r w:rsidRPr="009E3602">
        <w:t>Le dichiarazioni rese in sede di domanda di contributo sono sottoposte a verifiche e controlli conformemente alla vigente normativa statale in materia (DPR 445/2000).</w:t>
      </w:r>
    </w:p>
    <w:p w14:paraId="422A2B55" w14:textId="77777777" w:rsidR="00F038C9" w:rsidRPr="009E3602" w:rsidRDefault="00F038C9" w:rsidP="00F038C9">
      <w:pPr>
        <w:jc w:val="both"/>
      </w:pPr>
    </w:p>
    <w:p w14:paraId="66CD3A96" w14:textId="77777777" w:rsidR="00F038C9" w:rsidRPr="009E3602" w:rsidRDefault="00F038C9" w:rsidP="00F038C9">
      <w:pPr>
        <w:jc w:val="both"/>
      </w:pPr>
      <w:r w:rsidRPr="009E3602">
        <w:t>Le dichiarazioni false costituiscono reato ai sensi dell’art. 76 del DPR 445/2000 e comporteranno la perdita del beneficio, ai sensi dell’art. 75 del medesimo DPR.</w:t>
      </w:r>
    </w:p>
    <w:p w14:paraId="6A4D7D1B" w14:textId="77777777" w:rsidR="00F038C9" w:rsidRPr="009E3602" w:rsidRDefault="00F038C9" w:rsidP="00F038C9">
      <w:pPr>
        <w:jc w:val="both"/>
      </w:pPr>
    </w:p>
    <w:p w14:paraId="39C5753D" w14:textId="77777777" w:rsidR="00F038C9" w:rsidRDefault="00F038C9" w:rsidP="00F038C9">
      <w:pPr>
        <w:autoSpaceDE w:val="0"/>
        <w:autoSpaceDN w:val="0"/>
        <w:jc w:val="both"/>
        <w:rPr>
          <w:szCs w:val="22"/>
        </w:rPr>
      </w:pPr>
      <w:r w:rsidRPr="00CF6DCD">
        <w:rPr>
          <w:szCs w:val="22"/>
        </w:rPr>
        <w:t xml:space="preserve">In caso di dubbia attendibilità delle dichiarazioni rese in merito al reddito, il Comune </w:t>
      </w:r>
      <w:r w:rsidR="00E94F8F">
        <w:rPr>
          <w:szCs w:val="22"/>
        </w:rPr>
        <w:t xml:space="preserve">ha </w:t>
      </w:r>
      <w:r w:rsidRPr="00CF6DCD">
        <w:rPr>
          <w:szCs w:val="22"/>
        </w:rPr>
        <w:t xml:space="preserve">facoltà di richiedere all’interessato apposita dichiarazione ai sensi </w:t>
      </w:r>
      <w:r w:rsidR="00801B42">
        <w:rPr>
          <w:szCs w:val="22"/>
        </w:rPr>
        <w:t xml:space="preserve">del D. Lgs. 31 marzo 1998, n. 109 così come modificato dal D. Lgs. 3 maggio 2000 n. 130 o di inviare gli atti agli Uffici Finanziari </w:t>
      </w:r>
      <w:r w:rsidRPr="00CF6DCD">
        <w:rPr>
          <w:szCs w:val="22"/>
        </w:rPr>
        <w:t>per gli accertamenti di competenza.</w:t>
      </w:r>
    </w:p>
    <w:p w14:paraId="672F655F" w14:textId="77777777" w:rsidR="00201B08" w:rsidRPr="00E175BA" w:rsidRDefault="00201B08" w:rsidP="00F038C9">
      <w:pPr>
        <w:autoSpaceDE w:val="0"/>
        <w:autoSpaceDN w:val="0"/>
        <w:jc w:val="both"/>
        <w:rPr>
          <w:szCs w:val="22"/>
        </w:rPr>
      </w:pPr>
    </w:p>
    <w:p w14:paraId="2050E0E7" w14:textId="77777777" w:rsidR="00BE1FC4" w:rsidRDefault="00201B08" w:rsidP="00717976">
      <w:pPr>
        <w:pStyle w:val="Corpodeltesto31"/>
        <w:ind w:firstLine="11"/>
        <w:jc w:val="both"/>
        <w:rPr>
          <w:sz w:val="24"/>
          <w:szCs w:val="24"/>
        </w:rPr>
      </w:pPr>
      <w:r w:rsidRPr="00E175BA">
        <w:rPr>
          <w:sz w:val="24"/>
          <w:szCs w:val="24"/>
        </w:rPr>
        <w:t>L’ufficio si riserva di verificare, in fase di istruttoria, la regolarità del pagamento dell’imposta di registro o dell’opzione della cedolare secca.</w:t>
      </w:r>
    </w:p>
    <w:p w14:paraId="59D0CD44" w14:textId="77777777" w:rsidR="00717976" w:rsidRDefault="00717976" w:rsidP="00717976">
      <w:pPr>
        <w:pStyle w:val="Corpodeltesto31"/>
        <w:ind w:firstLine="11"/>
        <w:jc w:val="both"/>
        <w:rPr>
          <w:sz w:val="24"/>
          <w:szCs w:val="24"/>
        </w:rPr>
      </w:pPr>
    </w:p>
    <w:p w14:paraId="3A5F9141" w14:textId="77777777" w:rsidR="00BE1FC4" w:rsidRPr="00CF6DCD" w:rsidRDefault="00BE1FC4" w:rsidP="00BE1FC4">
      <w:pPr>
        <w:jc w:val="center"/>
        <w:rPr>
          <w:b/>
        </w:rPr>
      </w:pPr>
      <w:r>
        <w:rPr>
          <w:b/>
        </w:rPr>
        <w:t>ART. 8</w:t>
      </w:r>
      <w:r w:rsidRPr="00CF6DCD">
        <w:rPr>
          <w:b/>
        </w:rPr>
        <w:t xml:space="preserve"> – RESPONSABILE DEL PROCEDIMENTO</w:t>
      </w:r>
    </w:p>
    <w:p w14:paraId="7F54457F" w14:textId="77777777" w:rsidR="00BE1FC4" w:rsidRPr="00CF6DCD" w:rsidRDefault="00BE1FC4" w:rsidP="00BE1FC4">
      <w:pPr>
        <w:rPr>
          <w:b/>
        </w:rPr>
      </w:pPr>
    </w:p>
    <w:p w14:paraId="5EFB2600" w14:textId="77777777" w:rsidR="00BE1FC4" w:rsidRPr="00E175BA" w:rsidRDefault="00BE1FC4" w:rsidP="00BE1FC4">
      <w:pPr>
        <w:jc w:val="both"/>
      </w:pPr>
      <w:r w:rsidRPr="00CF6DCD">
        <w:t>Responsabile del Procedimento è la Dott.ssa Letizia Bertini, Ufficio Is</w:t>
      </w:r>
      <w:r>
        <w:t xml:space="preserve">truzione e Servizi Sociali, Tel. </w:t>
      </w:r>
      <w:r w:rsidRPr="00CF6DCD">
        <w:t>0733/439909, Fax 0733/434532, e – mail: servizisociali@comune.corridonia.mc.it</w:t>
      </w:r>
    </w:p>
    <w:p w14:paraId="63EDBA6B" w14:textId="77777777" w:rsidR="00201B08" w:rsidRDefault="00201B08" w:rsidP="00F038C9">
      <w:pPr>
        <w:autoSpaceDE w:val="0"/>
        <w:autoSpaceDN w:val="0"/>
        <w:jc w:val="both"/>
        <w:rPr>
          <w:szCs w:val="22"/>
        </w:rPr>
      </w:pPr>
    </w:p>
    <w:p w14:paraId="321594B5" w14:textId="77777777" w:rsidR="00717976" w:rsidRPr="00CF6DCD" w:rsidRDefault="00717976" w:rsidP="00F038C9">
      <w:pPr>
        <w:autoSpaceDE w:val="0"/>
        <w:autoSpaceDN w:val="0"/>
        <w:jc w:val="both"/>
        <w:rPr>
          <w:szCs w:val="22"/>
        </w:rPr>
      </w:pPr>
    </w:p>
    <w:p w14:paraId="00F6A492" w14:textId="77777777" w:rsidR="00F038C9" w:rsidRDefault="00201B08" w:rsidP="00C62D78">
      <w:pPr>
        <w:keepNext/>
        <w:ind w:hanging="2"/>
        <w:jc w:val="center"/>
        <w:outlineLvl w:val="2"/>
        <w:rPr>
          <w:b/>
        </w:rPr>
      </w:pPr>
      <w:r>
        <w:rPr>
          <w:b/>
        </w:rPr>
        <w:t xml:space="preserve"> </w:t>
      </w:r>
      <w:r w:rsidR="00F038C9" w:rsidRPr="009E3602">
        <w:rPr>
          <w:b/>
        </w:rPr>
        <w:t xml:space="preserve">Art. </w:t>
      </w:r>
      <w:r w:rsidR="00BE1FC4">
        <w:rPr>
          <w:b/>
        </w:rPr>
        <w:t>9</w:t>
      </w:r>
      <w:r w:rsidR="00F038C9" w:rsidRPr="009E3602">
        <w:rPr>
          <w:b/>
        </w:rPr>
        <w:t xml:space="preserve"> – INFORMATIVA SUL TRATTAMENTO DEI DATI PERSONALI</w:t>
      </w:r>
      <w:r w:rsidR="00E94F8F">
        <w:rPr>
          <w:b/>
        </w:rPr>
        <w:t xml:space="preserve"> AI SENSI DEL REG. UE N</w:t>
      </w:r>
      <w:r w:rsidR="00BE1FC4">
        <w:rPr>
          <w:b/>
        </w:rPr>
        <w:t>.</w:t>
      </w:r>
      <w:r w:rsidR="00E94F8F">
        <w:rPr>
          <w:b/>
        </w:rPr>
        <w:t xml:space="preserve"> 679/2016</w:t>
      </w:r>
    </w:p>
    <w:p w14:paraId="11142D17" w14:textId="77777777" w:rsidR="00BE1FC4" w:rsidRPr="009E3602" w:rsidRDefault="00BE1FC4" w:rsidP="00C62D78">
      <w:pPr>
        <w:keepNext/>
        <w:ind w:hanging="2"/>
        <w:jc w:val="center"/>
        <w:outlineLvl w:val="2"/>
        <w:rPr>
          <w:b/>
        </w:rPr>
      </w:pPr>
    </w:p>
    <w:p w14:paraId="4E1279BD" w14:textId="77777777" w:rsidR="00F038C9" w:rsidRDefault="00B376DC" w:rsidP="00BE1FC4">
      <w:pPr>
        <w:jc w:val="both"/>
        <w:rPr>
          <w:rStyle w:val="rtf1Hyperlink"/>
          <w:color w:val="auto"/>
          <w:u w:val="none"/>
        </w:rPr>
      </w:pPr>
      <w:r>
        <w:t>Il Comune di Corridonia,</w:t>
      </w:r>
      <w:r w:rsidR="00BE1FC4">
        <w:t xml:space="preserve"> </w:t>
      </w:r>
      <w:r>
        <w:t>(con sede in Corridonia, Piazza Filippo Corridoni</w:t>
      </w:r>
      <w:r w:rsidR="00BE1FC4">
        <w:t xml:space="preserve"> n.</w:t>
      </w:r>
      <w:r>
        <w:t xml:space="preserve"> 8; IT-62014, Corridonia (Email: PEC: </w:t>
      </w:r>
      <w:hyperlink r:id="rId11" w:history="1">
        <w:r w:rsidRPr="00404069">
          <w:rPr>
            <w:rStyle w:val="rtf1Hyperlink"/>
          </w:rPr>
          <w:t>comunecorridonia@pec.it</w:t>
        </w:r>
      </w:hyperlink>
      <w:r>
        <w:rPr>
          <w:rStyle w:val="rtf1Hyperlink"/>
        </w:rPr>
        <w:t xml:space="preserve">; </w:t>
      </w:r>
      <w:r>
        <w:rPr>
          <w:rStyle w:val="rtf1Hyperlink"/>
          <w:color w:val="auto"/>
          <w:u w:val="none"/>
        </w:rPr>
        <w:t xml:space="preserve">centralino +39 0733.439900), in qualità di titolare del trattamento, tratterà i dati personali conferiti con modalità prevalentemente informatiche e telematiche, per le finalità previste dalla legge 32/00, in particolare per l’esecuzione dei propri compiti di interesse pubblico o comunque connessi all’esercizio dei propri pubblici poteri, ivi incluse le finalità di archiviazione, di ricerca storica e di analisi per scopi statistici. I dati saranno trattati per tutto il tempo necessario alla conclusione del procedimento-processo o allo svolgimento del servizio-attività richiesta e, successivamente alla conclusione del </w:t>
      </w:r>
      <w:r w:rsidR="008900F2">
        <w:rPr>
          <w:rStyle w:val="rtf1Hyperlink"/>
          <w:color w:val="auto"/>
          <w:u w:val="none"/>
        </w:rPr>
        <w:t xml:space="preserve">procedimento-processo o cessazione del servizio-attività, i dati saranno conservati in conformità alle norme sulla conservazione della documentazione amministrativa. </w:t>
      </w:r>
    </w:p>
    <w:p w14:paraId="35D51759" w14:textId="77777777" w:rsidR="008900F2" w:rsidRDefault="008900F2" w:rsidP="00BE1FC4">
      <w:pPr>
        <w:jc w:val="both"/>
        <w:rPr>
          <w:rStyle w:val="rtf1Hyperlink"/>
          <w:color w:val="auto"/>
          <w:u w:val="none"/>
        </w:rPr>
      </w:pPr>
      <w:r>
        <w:rPr>
          <w:rStyle w:val="rtf1Hyperlink"/>
          <w:color w:val="auto"/>
          <w:u w:val="none"/>
        </w:rPr>
        <w:t xml:space="preserve">I dati saranno trattati esclusivamente dal personale e dai collaboratori del titolare e potranno essere comunicati ai soggetti espressamente designati come responsabili del trattamento. Al di fuori di queste ipotesi i dati non saranno comunicati a terzi né diffusi, se non nei casi specificatamente previsti dal diritto nazionale o dell’Unione europea. </w:t>
      </w:r>
    </w:p>
    <w:p w14:paraId="4AED7EA8" w14:textId="77777777" w:rsidR="008900F2" w:rsidRDefault="008900F2" w:rsidP="00BE1FC4">
      <w:pPr>
        <w:jc w:val="both"/>
        <w:rPr>
          <w:rStyle w:val="rtf1Hyperlink"/>
          <w:color w:val="auto"/>
          <w:u w:val="none"/>
        </w:rPr>
      </w:pPr>
      <w:r>
        <w:rPr>
          <w:rStyle w:val="rtf1Hyperlink"/>
          <w:color w:val="auto"/>
          <w:u w:val="none"/>
        </w:rPr>
        <w:t>Gli interessati hanno il diritto di chiedere al titolare del trattamento l’accesso ai dati personali e la rettifica o la cancellazione degli stessi o la limitazione del trattamento che li riguarda o di opporsi al trattamento (artt. 15 e seguenti del RGPD).</w:t>
      </w:r>
    </w:p>
    <w:p w14:paraId="1420DE42" w14:textId="77777777" w:rsidR="00717976" w:rsidRDefault="00717976" w:rsidP="00BE1FC4">
      <w:pPr>
        <w:jc w:val="both"/>
        <w:rPr>
          <w:rStyle w:val="rtf1Hyperlink"/>
          <w:color w:val="auto"/>
          <w:u w:val="none"/>
        </w:rPr>
      </w:pPr>
    </w:p>
    <w:p w14:paraId="4BFB3AAE" w14:textId="77777777" w:rsidR="00717976" w:rsidRDefault="00717976" w:rsidP="00BE1FC4">
      <w:pPr>
        <w:jc w:val="both"/>
        <w:rPr>
          <w:rStyle w:val="rtf1Hyperlink"/>
          <w:color w:val="auto"/>
          <w:u w:val="none"/>
        </w:rPr>
      </w:pPr>
    </w:p>
    <w:p w14:paraId="0007019A" w14:textId="77777777" w:rsidR="00717976" w:rsidRDefault="00717976" w:rsidP="00BE1FC4">
      <w:pPr>
        <w:jc w:val="both"/>
        <w:rPr>
          <w:rStyle w:val="rtf1Hyperlink"/>
          <w:color w:val="auto"/>
          <w:u w:val="none"/>
        </w:rPr>
      </w:pPr>
    </w:p>
    <w:p w14:paraId="27D52300" w14:textId="77777777" w:rsidR="00717976" w:rsidRDefault="00717976" w:rsidP="00BE1FC4">
      <w:pPr>
        <w:jc w:val="both"/>
        <w:rPr>
          <w:rStyle w:val="rtf1Hyperlink"/>
          <w:color w:val="auto"/>
          <w:u w:val="none"/>
        </w:rPr>
      </w:pPr>
    </w:p>
    <w:p w14:paraId="1DCA6752" w14:textId="77777777" w:rsidR="00C03622" w:rsidRDefault="00C03622" w:rsidP="00BE1FC4">
      <w:pPr>
        <w:jc w:val="both"/>
        <w:rPr>
          <w:rStyle w:val="rtf1Hyperlink"/>
          <w:color w:val="auto"/>
          <w:u w:val="none"/>
        </w:rPr>
      </w:pPr>
    </w:p>
    <w:p w14:paraId="54BA1E59" w14:textId="77777777" w:rsidR="00C03622" w:rsidRDefault="00C03622" w:rsidP="00BE1FC4">
      <w:pPr>
        <w:jc w:val="both"/>
        <w:rPr>
          <w:rStyle w:val="rtf1Hyperlink"/>
          <w:color w:val="auto"/>
          <w:u w:val="none"/>
        </w:rPr>
      </w:pPr>
    </w:p>
    <w:p w14:paraId="26FE67A8" w14:textId="77777777" w:rsidR="00C03622" w:rsidRDefault="00C03622" w:rsidP="00BE1FC4">
      <w:pPr>
        <w:jc w:val="both"/>
        <w:rPr>
          <w:rStyle w:val="rtf1Hyperlink"/>
          <w:color w:val="auto"/>
          <w:u w:val="none"/>
        </w:rPr>
      </w:pPr>
    </w:p>
    <w:p w14:paraId="36AC775E" w14:textId="032B162D" w:rsidR="008900F2" w:rsidRDefault="008900F2" w:rsidP="00BE1FC4">
      <w:pPr>
        <w:jc w:val="both"/>
        <w:rPr>
          <w:rStyle w:val="rtf1Hyperlink"/>
          <w:color w:val="auto"/>
          <w:u w:val="none"/>
        </w:rPr>
      </w:pPr>
      <w:r>
        <w:rPr>
          <w:rStyle w:val="rtf1Hyperlink"/>
          <w:color w:val="auto"/>
          <w:u w:val="none"/>
        </w:rPr>
        <w:lastRenderedPageBreak/>
        <w:t xml:space="preserve">L’apposita istanza al titolare è presentata contattando il Responsabile della protezione dei dati presso il </w:t>
      </w:r>
      <w:r w:rsidR="00D839F9">
        <w:rPr>
          <w:rStyle w:val="rtf1Hyperlink"/>
          <w:color w:val="auto"/>
          <w:u w:val="none"/>
        </w:rPr>
        <w:t xml:space="preserve">titolare </w:t>
      </w:r>
      <w:r>
        <w:rPr>
          <w:rStyle w:val="rtf1Hyperlink"/>
          <w:color w:val="auto"/>
          <w:u w:val="none"/>
        </w:rPr>
        <w:t xml:space="preserve">Comune di Corridonia. </w:t>
      </w:r>
    </w:p>
    <w:p w14:paraId="116C1363" w14:textId="77777777" w:rsidR="008900F2" w:rsidRDefault="008900F2" w:rsidP="00BE1FC4">
      <w:pPr>
        <w:jc w:val="both"/>
        <w:rPr>
          <w:rStyle w:val="rtf1Hyperlink"/>
          <w:color w:val="auto"/>
          <w:u w:val="none"/>
        </w:rPr>
      </w:pPr>
      <w:r>
        <w:rPr>
          <w:rStyle w:val="rtf1Hyperlink"/>
          <w:color w:val="auto"/>
          <w:u w:val="none"/>
        </w:rPr>
        <w:t xml:space="preserve">Gli interessati, ricorrendone i presupposti, hanno, altresì, il diritto di proporre reclamo all’Autorità di controllo (Garante Privacy) secondo le procedure previste. </w:t>
      </w:r>
    </w:p>
    <w:p w14:paraId="7A308651" w14:textId="77777777" w:rsidR="008900F2" w:rsidRPr="00B376DC" w:rsidRDefault="008900F2" w:rsidP="00BE1FC4">
      <w:pPr>
        <w:jc w:val="both"/>
        <w:rPr>
          <w:b/>
          <w:highlight w:val="green"/>
        </w:rPr>
      </w:pPr>
    </w:p>
    <w:p w14:paraId="329DCAF6" w14:textId="77777777" w:rsidR="00F038C9" w:rsidRPr="00CF6DCD" w:rsidRDefault="00F038C9" w:rsidP="00F038C9">
      <w:pPr>
        <w:jc w:val="center"/>
        <w:rPr>
          <w:b/>
        </w:rPr>
      </w:pPr>
    </w:p>
    <w:p w14:paraId="6A800AD1" w14:textId="77777777" w:rsidR="00F038C9" w:rsidRDefault="00F038C9" w:rsidP="00F038C9">
      <w:pPr>
        <w:jc w:val="center"/>
        <w:rPr>
          <w:b/>
          <w:highlight w:val="green"/>
        </w:rPr>
      </w:pPr>
    </w:p>
    <w:p w14:paraId="4D2BF0C1" w14:textId="3B52BF79" w:rsidR="00F038C9" w:rsidRDefault="00F038C9" w:rsidP="00F038C9">
      <w:pPr>
        <w:jc w:val="both"/>
        <w:rPr>
          <w:i/>
          <w:iCs/>
        </w:rPr>
      </w:pPr>
      <w:r w:rsidRPr="009E3602">
        <w:rPr>
          <w:i/>
          <w:iCs/>
        </w:rPr>
        <w:t>Corridon</w:t>
      </w:r>
      <w:r w:rsidR="006F5E42">
        <w:rPr>
          <w:i/>
          <w:iCs/>
        </w:rPr>
        <w:t>ia, lì</w:t>
      </w:r>
      <w:r w:rsidR="00C61328">
        <w:rPr>
          <w:i/>
          <w:iCs/>
        </w:rPr>
        <w:t xml:space="preserve"> </w:t>
      </w:r>
      <w:r w:rsidR="00EB63FC">
        <w:rPr>
          <w:i/>
          <w:iCs/>
        </w:rPr>
        <w:t>18/08/2020</w:t>
      </w:r>
    </w:p>
    <w:p w14:paraId="29C00D7B" w14:textId="77777777" w:rsidR="00F038C9" w:rsidRPr="009E3602" w:rsidRDefault="00F038C9" w:rsidP="00F038C9">
      <w:pPr>
        <w:jc w:val="both"/>
      </w:pPr>
    </w:p>
    <w:p w14:paraId="47D1FAB4" w14:textId="77777777" w:rsidR="00F038C9" w:rsidRPr="009E3602" w:rsidRDefault="00F038C9" w:rsidP="00F038C9">
      <w:pPr>
        <w:rPr>
          <w:b/>
          <w:bCs/>
        </w:rPr>
      </w:pPr>
      <w:r>
        <w:rPr>
          <w:b/>
          <w:bCs/>
        </w:rPr>
        <w:t xml:space="preserve"> </w:t>
      </w:r>
      <w:r w:rsidRPr="009E3602">
        <w:rPr>
          <w:b/>
          <w:bCs/>
        </w:rPr>
        <w:t xml:space="preserve">                                    </w:t>
      </w:r>
      <w:r>
        <w:rPr>
          <w:b/>
          <w:bCs/>
        </w:rPr>
        <w:t xml:space="preserve">                               </w:t>
      </w:r>
    </w:p>
    <w:p w14:paraId="5D8BAF1E" w14:textId="77777777" w:rsidR="00F038C9" w:rsidRPr="009E3602" w:rsidRDefault="00F038C9" w:rsidP="00F038C9">
      <w:pPr>
        <w:rPr>
          <w:b/>
          <w:bCs/>
        </w:rPr>
      </w:pPr>
      <w:r w:rsidRPr="009E3602">
        <w:rPr>
          <w:b/>
          <w:bCs/>
        </w:rPr>
        <w:t xml:space="preserve">                                                                    </w:t>
      </w:r>
      <w:r>
        <w:rPr>
          <w:b/>
          <w:bCs/>
        </w:rPr>
        <w:t xml:space="preserve">             </w:t>
      </w:r>
      <w:r w:rsidRPr="009E3602">
        <w:rPr>
          <w:b/>
          <w:bCs/>
        </w:rPr>
        <w:t xml:space="preserve"> IL RESPONSABILE DEL SERVIZIO</w:t>
      </w:r>
    </w:p>
    <w:p w14:paraId="52CA0909" w14:textId="77777777" w:rsidR="00D570E5" w:rsidRPr="00FB2092" w:rsidRDefault="00D570E5" w:rsidP="00D570E5">
      <w:r>
        <w:t xml:space="preserve">                                                                                                  </w:t>
      </w:r>
      <w:r w:rsidR="009C26DA">
        <w:t xml:space="preserve">F.to </w:t>
      </w:r>
      <w:r>
        <w:rPr>
          <w:i/>
          <w:iCs/>
        </w:rPr>
        <w:t xml:space="preserve">Giuliana Sileoni </w:t>
      </w:r>
    </w:p>
    <w:p w14:paraId="2BC970C4" w14:textId="77777777" w:rsidR="00F038C9" w:rsidRDefault="00F038C9" w:rsidP="00F038C9">
      <w:pPr>
        <w:tabs>
          <w:tab w:val="left" w:pos="708"/>
          <w:tab w:val="center" w:pos="4819"/>
          <w:tab w:val="right" w:pos="9638"/>
        </w:tabs>
        <w:autoSpaceDE w:val="0"/>
        <w:autoSpaceDN w:val="0"/>
        <w:spacing w:line="360" w:lineRule="auto"/>
        <w:jc w:val="both"/>
        <w:rPr>
          <w:bCs/>
          <w:kern w:val="18"/>
        </w:rPr>
      </w:pPr>
    </w:p>
    <w:p w14:paraId="69F7E884" w14:textId="77777777" w:rsidR="00F038C9" w:rsidRDefault="00F038C9" w:rsidP="00F038C9">
      <w:pPr>
        <w:tabs>
          <w:tab w:val="left" w:pos="708"/>
          <w:tab w:val="center" w:pos="4819"/>
          <w:tab w:val="right" w:pos="9638"/>
        </w:tabs>
        <w:autoSpaceDE w:val="0"/>
        <w:autoSpaceDN w:val="0"/>
        <w:spacing w:line="360" w:lineRule="auto"/>
        <w:jc w:val="both"/>
        <w:rPr>
          <w:bCs/>
          <w:kern w:val="18"/>
        </w:rPr>
      </w:pPr>
    </w:p>
    <w:p w14:paraId="669FFD92" w14:textId="77777777" w:rsidR="00F038C9" w:rsidRDefault="00F038C9" w:rsidP="00F038C9">
      <w:pPr>
        <w:tabs>
          <w:tab w:val="left" w:pos="708"/>
          <w:tab w:val="center" w:pos="4819"/>
          <w:tab w:val="right" w:pos="9638"/>
        </w:tabs>
        <w:autoSpaceDE w:val="0"/>
        <w:autoSpaceDN w:val="0"/>
        <w:spacing w:line="360" w:lineRule="auto"/>
        <w:jc w:val="both"/>
        <w:rPr>
          <w:bCs/>
          <w:kern w:val="18"/>
        </w:rPr>
      </w:pPr>
    </w:p>
    <w:p w14:paraId="22CFC047" w14:textId="77777777" w:rsidR="00F038C9" w:rsidRPr="00130A1E" w:rsidRDefault="00F038C9" w:rsidP="00F038C9">
      <w:pPr>
        <w:tabs>
          <w:tab w:val="left" w:pos="708"/>
          <w:tab w:val="center" w:pos="4819"/>
          <w:tab w:val="right" w:pos="9638"/>
        </w:tabs>
        <w:autoSpaceDE w:val="0"/>
        <w:autoSpaceDN w:val="0"/>
        <w:spacing w:line="360" w:lineRule="auto"/>
        <w:jc w:val="both"/>
        <w:rPr>
          <w:bCs/>
          <w:kern w:val="18"/>
        </w:rPr>
      </w:pPr>
    </w:p>
    <w:p w14:paraId="17102F66" w14:textId="3EFE7A27" w:rsidR="00F038C9" w:rsidRPr="00130A1E" w:rsidRDefault="00F038C9" w:rsidP="00F038C9">
      <w:pPr>
        <w:tabs>
          <w:tab w:val="left" w:pos="708"/>
          <w:tab w:val="center" w:pos="4819"/>
          <w:tab w:val="right" w:pos="9638"/>
        </w:tabs>
        <w:autoSpaceDE w:val="0"/>
        <w:autoSpaceDN w:val="0"/>
        <w:spacing w:line="360" w:lineRule="auto"/>
        <w:jc w:val="both"/>
        <w:rPr>
          <w:bCs/>
          <w:kern w:val="18"/>
        </w:rPr>
      </w:pPr>
      <w:r w:rsidRPr="00DD6017">
        <w:rPr>
          <w:bCs/>
          <w:kern w:val="18"/>
        </w:rPr>
        <w:t>Le linee guida del presente Bando sono state emanate con</w:t>
      </w:r>
      <w:r w:rsidR="00441E34">
        <w:rPr>
          <w:bCs/>
          <w:kern w:val="18"/>
        </w:rPr>
        <w:t xml:space="preserve"> D</w:t>
      </w:r>
      <w:r w:rsidR="00E94F8F">
        <w:rPr>
          <w:bCs/>
          <w:kern w:val="18"/>
        </w:rPr>
        <w:t xml:space="preserve">elibera di Giunta Comunale </w:t>
      </w:r>
      <w:r w:rsidR="00E0692F">
        <w:rPr>
          <w:bCs/>
          <w:kern w:val="18"/>
        </w:rPr>
        <w:t xml:space="preserve">                  </w:t>
      </w:r>
      <w:r w:rsidR="00E94F8F">
        <w:rPr>
          <w:bCs/>
          <w:kern w:val="18"/>
        </w:rPr>
        <w:t>N.</w:t>
      </w:r>
      <w:r w:rsidR="00EE27E4">
        <w:rPr>
          <w:bCs/>
          <w:kern w:val="18"/>
        </w:rPr>
        <w:t xml:space="preserve"> </w:t>
      </w:r>
      <w:r w:rsidR="00E0692F">
        <w:rPr>
          <w:bCs/>
          <w:kern w:val="18"/>
        </w:rPr>
        <w:t>109 d</w:t>
      </w:r>
      <w:r w:rsidRPr="00DD6017">
        <w:rPr>
          <w:bCs/>
          <w:kern w:val="18"/>
        </w:rPr>
        <w:t>el</w:t>
      </w:r>
      <w:r w:rsidR="00E0692F">
        <w:rPr>
          <w:bCs/>
          <w:kern w:val="18"/>
        </w:rPr>
        <w:t xml:space="preserve"> 12/08/2020.</w:t>
      </w:r>
      <w:r w:rsidR="008304C9">
        <w:rPr>
          <w:bCs/>
          <w:kern w:val="18"/>
        </w:rPr>
        <w:t xml:space="preserve"> </w:t>
      </w:r>
    </w:p>
    <w:p w14:paraId="62F71A18" w14:textId="77777777" w:rsidR="00F038C9" w:rsidRDefault="00F038C9" w:rsidP="00F038C9">
      <w:pPr>
        <w:tabs>
          <w:tab w:val="left" w:pos="708"/>
          <w:tab w:val="center" w:pos="4819"/>
          <w:tab w:val="right" w:pos="9638"/>
        </w:tabs>
        <w:autoSpaceDE w:val="0"/>
        <w:autoSpaceDN w:val="0"/>
        <w:spacing w:line="360" w:lineRule="auto"/>
        <w:jc w:val="both"/>
        <w:rPr>
          <w:bCs/>
          <w:color w:val="FF0000"/>
          <w:kern w:val="18"/>
        </w:rPr>
      </w:pPr>
    </w:p>
    <w:p w14:paraId="3CB0F3D8" w14:textId="77777777" w:rsidR="00684526" w:rsidRDefault="00684526"/>
    <w:sectPr w:rsidR="00684526">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DF9ED" w14:textId="77777777" w:rsidR="00910C92" w:rsidRDefault="00910C92" w:rsidP="00E175BA">
      <w:r>
        <w:separator/>
      </w:r>
    </w:p>
  </w:endnote>
  <w:endnote w:type="continuationSeparator" w:id="0">
    <w:p w14:paraId="53478C05" w14:textId="77777777" w:rsidR="00910C92" w:rsidRDefault="00910C92" w:rsidP="00E17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760AB" w14:textId="77777777" w:rsidR="00E175BA" w:rsidRDefault="00E175BA">
    <w:pPr>
      <w:pStyle w:val="Pidipagina"/>
      <w:jc w:val="right"/>
    </w:pPr>
    <w:r>
      <w:fldChar w:fldCharType="begin"/>
    </w:r>
    <w:r>
      <w:instrText>PAGE   \* MERGEFORMAT</w:instrText>
    </w:r>
    <w:r>
      <w:fldChar w:fldCharType="separate"/>
    </w:r>
    <w:r w:rsidR="00137E90">
      <w:rPr>
        <w:noProof/>
      </w:rPr>
      <w:t>2</w:t>
    </w:r>
    <w:r>
      <w:fldChar w:fldCharType="end"/>
    </w:r>
  </w:p>
  <w:p w14:paraId="56143BB0" w14:textId="77777777" w:rsidR="00E175BA" w:rsidRDefault="00E175B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2F5D9" w14:textId="77777777" w:rsidR="00910C92" w:rsidRDefault="00910C92" w:rsidP="00E175BA">
      <w:r>
        <w:separator/>
      </w:r>
    </w:p>
  </w:footnote>
  <w:footnote w:type="continuationSeparator" w:id="0">
    <w:p w14:paraId="6242EF97" w14:textId="77777777" w:rsidR="00910C92" w:rsidRDefault="00910C92" w:rsidP="00E17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362E4E"/>
    <w:multiLevelType w:val="hybridMultilevel"/>
    <w:tmpl w:val="312014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1C255F2"/>
    <w:multiLevelType w:val="hybridMultilevel"/>
    <w:tmpl w:val="E03CEAD8"/>
    <w:lvl w:ilvl="0" w:tplc="04100001">
      <w:start w:val="1"/>
      <w:numFmt w:val="bullet"/>
      <w:lvlText w:val=""/>
      <w:lvlJc w:val="left"/>
      <w:pPr>
        <w:tabs>
          <w:tab w:val="num" w:pos="1080"/>
        </w:tabs>
        <w:ind w:left="1080" w:hanging="360"/>
      </w:pPr>
      <w:rPr>
        <w:rFonts w:ascii="Symbol" w:hAnsi="Symbol" w:hint="default"/>
      </w:rPr>
    </w:lvl>
    <w:lvl w:ilvl="1" w:tplc="04100003">
      <w:start w:val="1"/>
      <w:numFmt w:val="bullet"/>
      <w:lvlText w:val="o"/>
      <w:lvlJc w:val="left"/>
      <w:pPr>
        <w:tabs>
          <w:tab w:val="num" w:pos="1800"/>
        </w:tabs>
        <w:ind w:left="1800" w:hanging="360"/>
      </w:pPr>
      <w:rPr>
        <w:rFonts w:ascii="Courier New" w:hAnsi="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9415483"/>
    <w:multiLevelType w:val="hybridMultilevel"/>
    <w:tmpl w:val="B67A0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62721A"/>
    <w:multiLevelType w:val="hybridMultilevel"/>
    <w:tmpl w:val="54B2C634"/>
    <w:lvl w:ilvl="0" w:tplc="04100001">
      <w:start w:val="1"/>
      <w:numFmt w:val="bullet"/>
      <w:lvlText w:val=""/>
      <w:lvlJc w:val="left"/>
      <w:pPr>
        <w:tabs>
          <w:tab w:val="num" w:pos="720"/>
        </w:tabs>
        <w:ind w:left="720" w:hanging="360"/>
      </w:pPr>
      <w:rPr>
        <w:rFonts w:ascii="Symbol" w:hAnsi="Symbol" w:hint="default"/>
      </w:rPr>
    </w:lvl>
    <w:lvl w:ilvl="1" w:tplc="612653A2">
      <w:numFmt w:val="bullet"/>
      <w:lvlText w:val="-"/>
      <w:lvlJc w:val="left"/>
      <w:pPr>
        <w:tabs>
          <w:tab w:val="num" w:pos="1440"/>
        </w:tabs>
        <w:ind w:left="1440" w:hanging="360"/>
      </w:pPr>
      <w:rPr>
        <w:rFonts w:ascii="Times New Roman" w:eastAsia="Times New Roman" w:hAnsi="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E1521E"/>
    <w:multiLevelType w:val="hybridMultilevel"/>
    <w:tmpl w:val="020CC4D0"/>
    <w:lvl w:ilvl="0" w:tplc="CB2CCCCC">
      <w:start w:val="1"/>
      <w:numFmt w:val="bullet"/>
      <w:lvlText w:val=""/>
      <w:legacy w:legacy="1" w:legacySpace="0" w:legacyIndent="360"/>
      <w:lvlJc w:val="left"/>
      <w:pPr>
        <w:ind w:left="420" w:hanging="360"/>
      </w:pPr>
      <w:rPr>
        <w:rFonts w:ascii="Symbol" w:hAnsi="Symbol" w:hint="default"/>
      </w:rPr>
    </w:lvl>
    <w:lvl w:ilvl="1" w:tplc="04100003">
      <w:start w:val="1"/>
      <w:numFmt w:val="bullet"/>
      <w:lvlText w:val="o"/>
      <w:lvlJc w:val="left"/>
      <w:pPr>
        <w:tabs>
          <w:tab w:val="num" w:pos="1500"/>
        </w:tabs>
        <w:ind w:left="1500" w:hanging="360"/>
      </w:pPr>
      <w:rPr>
        <w:rFonts w:ascii="Courier New" w:hAnsi="Courier New" w:hint="default"/>
      </w:rPr>
    </w:lvl>
    <w:lvl w:ilvl="2" w:tplc="04100005">
      <w:start w:val="1"/>
      <w:numFmt w:val="bullet"/>
      <w:lvlText w:val=""/>
      <w:lvlJc w:val="left"/>
      <w:pPr>
        <w:tabs>
          <w:tab w:val="num" w:pos="2220"/>
        </w:tabs>
        <w:ind w:left="2220" w:hanging="360"/>
      </w:pPr>
      <w:rPr>
        <w:rFonts w:ascii="Wingdings" w:hAnsi="Wingdings" w:hint="default"/>
      </w:rPr>
    </w:lvl>
    <w:lvl w:ilvl="3" w:tplc="04100001">
      <w:start w:val="1"/>
      <w:numFmt w:val="bullet"/>
      <w:lvlText w:val=""/>
      <w:lvlJc w:val="left"/>
      <w:pPr>
        <w:tabs>
          <w:tab w:val="num" w:pos="2940"/>
        </w:tabs>
        <w:ind w:left="2940" w:hanging="360"/>
      </w:pPr>
      <w:rPr>
        <w:rFonts w:ascii="Symbol" w:hAnsi="Symbol" w:hint="default"/>
      </w:rPr>
    </w:lvl>
    <w:lvl w:ilvl="4" w:tplc="04100003">
      <w:start w:val="1"/>
      <w:numFmt w:val="bullet"/>
      <w:lvlText w:val="o"/>
      <w:lvlJc w:val="left"/>
      <w:pPr>
        <w:tabs>
          <w:tab w:val="num" w:pos="3660"/>
        </w:tabs>
        <w:ind w:left="3660" w:hanging="360"/>
      </w:pPr>
      <w:rPr>
        <w:rFonts w:ascii="Courier New" w:hAnsi="Courier New" w:hint="default"/>
      </w:rPr>
    </w:lvl>
    <w:lvl w:ilvl="5" w:tplc="04100005">
      <w:start w:val="1"/>
      <w:numFmt w:val="bullet"/>
      <w:lvlText w:val=""/>
      <w:lvlJc w:val="left"/>
      <w:pPr>
        <w:tabs>
          <w:tab w:val="num" w:pos="4380"/>
        </w:tabs>
        <w:ind w:left="4380" w:hanging="360"/>
      </w:pPr>
      <w:rPr>
        <w:rFonts w:ascii="Wingdings" w:hAnsi="Wingdings" w:hint="default"/>
      </w:rPr>
    </w:lvl>
    <w:lvl w:ilvl="6" w:tplc="04100001">
      <w:start w:val="1"/>
      <w:numFmt w:val="bullet"/>
      <w:lvlText w:val=""/>
      <w:lvlJc w:val="left"/>
      <w:pPr>
        <w:tabs>
          <w:tab w:val="num" w:pos="5100"/>
        </w:tabs>
        <w:ind w:left="5100" w:hanging="360"/>
      </w:pPr>
      <w:rPr>
        <w:rFonts w:ascii="Symbol" w:hAnsi="Symbol" w:hint="default"/>
      </w:rPr>
    </w:lvl>
    <w:lvl w:ilvl="7" w:tplc="04100003">
      <w:start w:val="1"/>
      <w:numFmt w:val="bullet"/>
      <w:lvlText w:val="o"/>
      <w:lvlJc w:val="left"/>
      <w:pPr>
        <w:tabs>
          <w:tab w:val="num" w:pos="5820"/>
        </w:tabs>
        <w:ind w:left="5820" w:hanging="360"/>
      </w:pPr>
      <w:rPr>
        <w:rFonts w:ascii="Courier New" w:hAnsi="Courier New" w:hint="default"/>
      </w:rPr>
    </w:lvl>
    <w:lvl w:ilvl="8" w:tplc="04100005">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54A15A42"/>
    <w:multiLevelType w:val="hybridMultilevel"/>
    <w:tmpl w:val="AB38FF2C"/>
    <w:lvl w:ilvl="0" w:tplc="04100001">
      <w:start w:val="1"/>
      <w:numFmt w:val="bullet"/>
      <w:lvlText w:val=""/>
      <w:lvlJc w:val="left"/>
      <w:pPr>
        <w:ind w:left="731" w:hanging="360"/>
      </w:pPr>
      <w:rPr>
        <w:rFonts w:ascii="Symbol" w:hAnsi="Symbol" w:hint="default"/>
      </w:rPr>
    </w:lvl>
    <w:lvl w:ilvl="1" w:tplc="04100003" w:tentative="1">
      <w:start w:val="1"/>
      <w:numFmt w:val="bullet"/>
      <w:lvlText w:val="o"/>
      <w:lvlJc w:val="left"/>
      <w:pPr>
        <w:ind w:left="1451" w:hanging="360"/>
      </w:pPr>
      <w:rPr>
        <w:rFonts w:ascii="Courier New" w:hAnsi="Courier New" w:hint="default"/>
      </w:rPr>
    </w:lvl>
    <w:lvl w:ilvl="2" w:tplc="04100005" w:tentative="1">
      <w:start w:val="1"/>
      <w:numFmt w:val="bullet"/>
      <w:lvlText w:val=""/>
      <w:lvlJc w:val="left"/>
      <w:pPr>
        <w:ind w:left="2171" w:hanging="360"/>
      </w:pPr>
      <w:rPr>
        <w:rFonts w:ascii="Wingdings" w:hAnsi="Wingdings" w:hint="default"/>
      </w:rPr>
    </w:lvl>
    <w:lvl w:ilvl="3" w:tplc="04100001" w:tentative="1">
      <w:start w:val="1"/>
      <w:numFmt w:val="bullet"/>
      <w:lvlText w:val=""/>
      <w:lvlJc w:val="left"/>
      <w:pPr>
        <w:ind w:left="2891" w:hanging="360"/>
      </w:pPr>
      <w:rPr>
        <w:rFonts w:ascii="Symbol" w:hAnsi="Symbol" w:hint="default"/>
      </w:rPr>
    </w:lvl>
    <w:lvl w:ilvl="4" w:tplc="04100003" w:tentative="1">
      <w:start w:val="1"/>
      <w:numFmt w:val="bullet"/>
      <w:lvlText w:val="o"/>
      <w:lvlJc w:val="left"/>
      <w:pPr>
        <w:ind w:left="3611" w:hanging="360"/>
      </w:pPr>
      <w:rPr>
        <w:rFonts w:ascii="Courier New" w:hAnsi="Courier New" w:hint="default"/>
      </w:rPr>
    </w:lvl>
    <w:lvl w:ilvl="5" w:tplc="04100005" w:tentative="1">
      <w:start w:val="1"/>
      <w:numFmt w:val="bullet"/>
      <w:lvlText w:val=""/>
      <w:lvlJc w:val="left"/>
      <w:pPr>
        <w:ind w:left="4331" w:hanging="360"/>
      </w:pPr>
      <w:rPr>
        <w:rFonts w:ascii="Wingdings" w:hAnsi="Wingdings" w:hint="default"/>
      </w:rPr>
    </w:lvl>
    <w:lvl w:ilvl="6" w:tplc="04100001" w:tentative="1">
      <w:start w:val="1"/>
      <w:numFmt w:val="bullet"/>
      <w:lvlText w:val=""/>
      <w:lvlJc w:val="left"/>
      <w:pPr>
        <w:ind w:left="5051" w:hanging="360"/>
      </w:pPr>
      <w:rPr>
        <w:rFonts w:ascii="Symbol" w:hAnsi="Symbol" w:hint="default"/>
      </w:rPr>
    </w:lvl>
    <w:lvl w:ilvl="7" w:tplc="04100003" w:tentative="1">
      <w:start w:val="1"/>
      <w:numFmt w:val="bullet"/>
      <w:lvlText w:val="o"/>
      <w:lvlJc w:val="left"/>
      <w:pPr>
        <w:ind w:left="5771" w:hanging="360"/>
      </w:pPr>
      <w:rPr>
        <w:rFonts w:ascii="Courier New" w:hAnsi="Courier New" w:hint="default"/>
      </w:rPr>
    </w:lvl>
    <w:lvl w:ilvl="8" w:tplc="04100005" w:tentative="1">
      <w:start w:val="1"/>
      <w:numFmt w:val="bullet"/>
      <w:lvlText w:val=""/>
      <w:lvlJc w:val="left"/>
      <w:pPr>
        <w:ind w:left="6491" w:hanging="360"/>
      </w:pPr>
      <w:rPr>
        <w:rFonts w:ascii="Wingdings" w:hAnsi="Wingdings" w:hint="default"/>
      </w:rPr>
    </w:lvl>
  </w:abstractNum>
  <w:abstractNum w:abstractNumId="6" w15:restartNumberingAfterBreak="0">
    <w:nsid w:val="59FA077B"/>
    <w:multiLevelType w:val="hybridMultilevel"/>
    <w:tmpl w:val="32F09D8C"/>
    <w:name w:val="WW8Num22"/>
    <w:lvl w:ilvl="0" w:tplc="32CAC0C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48628A0"/>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8" w15:restartNumberingAfterBreak="0">
    <w:nsid w:val="656D5CA9"/>
    <w:multiLevelType w:val="singleLevel"/>
    <w:tmpl w:val="F4EE05E6"/>
    <w:lvl w:ilvl="0">
      <w:numFmt w:val="bullet"/>
      <w:lvlText w:val="-"/>
      <w:lvlJc w:val="left"/>
      <w:pPr>
        <w:tabs>
          <w:tab w:val="num" w:pos="360"/>
        </w:tabs>
        <w:ind w:left="360" w:hanging="360"/>
      </w:pPr>
      <w:rPr>
        <w:rFonts w:hint="default"/>
      </w:rPr>
    </w:lvl>
  </w:abstractNum>
  <w:abstractNum w:abstractNumId="9" w15:restartNumberingAfterBreak="0">
    <w:nsid w:val="68B117B3"/>
    <w:multiLevelType w:val="hybridMultilevel"/>
    <w:tmpl w:val="C512C8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num>
  <w:num w:numId="2">
    <w:abstractNumId w:val="5"/>
  </w:num>
  <w:num w:numId="3">
    <w:abstractNumId w:val="1"/>
  </w:num>
  <w:num w:numId="4">
    <w:abstractNumId w:val="3"/>
  </w:num>
  <w:num w:numId="5">
    <w:abstractNumId w:val="8"/>
  </w:num>
  <w:num w:numId="6">
    <w:abstractNumId w:val="4"/>
  </w:num>
  <w:num w:numId="7">
    <w:abstractNumId w:val="2"/>
  </w:num>
  <w:num w:numId="8">
    <w:abstractNumId w:val="6"/>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92"/>
    <w:rsid w:val="0000171F"/>
    <w:rsid w:val="0000364E"/>
    <w:rsid w:val="00013E41"/>
    <w:rsid w:val="000733FC"/>
    <w:rsid w:val="00073638"/>
    <w:rsid w:val="000831FA"/>
    <w:rsid w:val="00092681"/>
    <w:rsid w:val="00095689"/>
    <w:rsid w:val="000A245A"/>
    <w:rsid w:val="000B15C6"/>
    <w:rsid w:val="000B64EA"/>
    <w:rsid w:val="000D39CC"/>
    <w:rsid w:val="000E36CD"/>
    <w:rsid w:val="000F0FC2"/>
    <w:rsid w:val="0011081E"/>
    <w:rsid w:val="00116489"/>
    <w:rsid w:val="001312C7"/>
    <w:rsid w:val="00134951"/>
    <w:rsid w:val="00137E90"/>
    <w:rsid w:val="001440F8"/>
    <w:rsid w:val="0017337D"/>
    <w:rsid w:val="00173B4D"/>
    <w:rsid w:val="00174CB6"/>
    <w:rsid w:val="001A6D1E"/>
    <w:rsid w:val="001B1AC1"/>
    <w:rsid w:val="001C0FE6"/>
    <w:rsid w:val="001C4140"/>
    <w:rsid w:val="001E45B6"/>
    <w:rsid w:val="00201B08"/>
    <w:rsid w:val="00203B7B"/>
    <w:rsid w:val="002179F9"/>
    <w:rsid w:val="002357CD"/>
    <w:rsid w:val="002463BC"/>
    <w:rsid w:val="002E6DD8"/>
    <w:rsid w:val="00320035"/>
    <w:rsid w:val="003222AB"/>
    <w:rsid w:val="003319A3"/>
    <w:rsid w:val="00340096"/>
    <w:rsid w:val="003416DF"/>
    <w:rsid w:val="0035412C"/>
    <w:rsid w:val="00376B4A"/>
    <w:rsid w:val="00393E04"/>
    <w:rsid w:val="003D7D61"/>
    <w:rsid w:val="003E4F91"/>
    <w:rsid w:val="0040107E"/>
    <w:rsid w:val="00435B9C"/>
    <w:rsid w:val="00441E34"/>
    <w:rsid w:val="00457FC7"/>
    <w:rsid w:val="0047618B"/>
    <w:rsid w:val="00480043"/>
    <w:rsid w:val="004D458F"/>
    <w:rsid w:val="004E024B"/>
    <w:rsid w:val="005007CC"/>
    <w:rsid w:val="0054221C"/>
    <w:rsid w:val="00571FED"/>
    <w:rsid w:val="005909FE"/>
    <w:rsid w:val="005930AF"/>
    <w:rsid w:val="005A4DB5"/>
    <w:rsid w:val="005A6363"/>
    <w:rsid w:val="005B147C"/>
    <w:rsid w:val="005C73CC"/>
    <w:rsid w:val="005F1575"/>
    <w:rsid w:val="005F4264"/>
    <w:rsid w:val="005F50E6"/>
    <w:rsid w:val="0060019C"/>
    <w:rsid w:val="00653B93"/>
    <w:rsid w:val="006553D0"/>
    <w:rsid w:val="006609EC"/>
    <w:rsid w:val="00671D5D"/>
    <w:rsid w:val="00684526"/>
    <w:rsid w:val="006D6FCE"/>
    <w:rsid w:val="006E3295"/>
    <w:rsid w:val="006F5E42"/>
    <w:rsid w:val="00710951"/>
    <w:rsid w:val="00717976"/>
    <w:rsid w:val="0075671B"/>
    <w:rsid w:val="007746B8"/>
    <w:rsid w:val="00797F2B"/>
    <w:rsid w:val="00801B42"/>
    <w:rsid w:val="0080246E"/>
    <w:rsid w:val="00812F87"/>
    <w:rsid w:val="0081571D"/>
    <w:rsid w:val="00824CD5"/>
    <w:rsid w:val="008304C9"/>
    <w:rsid w:val="00845DA7"/>
    <w:rsid w:val="0084717B"/>
    <w:rsid w:val="0085021D"/>
    <w:rsid w:val="008772A9"/>
    <w:rsid w:val="008775B1"/>
    <w:rsid w:val="008900F2"/>
    <w:rsid w:val="00894805"/>
    <w:rsid w:val="008B1546"/>
    <w:rsid w:val="008B457A"/>
    <w:rsid w:val="008C55C7"/>
    <w:rsid w:val="008D0D5A"/>
    <w:rsid w:val="00902192"/>
    <w:rsid w:val="00910C92"/>
    <w:rsid w:val="00952746"/>
    <w:rsid w:val="009529DE"/>
    <w:rsid w:val="00960756"/>
    <w:rsid w:val="0096689C"/>
    <w:rsid w:val="0099643A"/>
    <w:rsid w:val="009B173C"/>
    <w:rsid w:val="009B5155"/>
    <w:rsid w:val="009C26DA"/>
    <w:rsid w:val="009C512B"/>
    <w:rsid w:val="009D1D71"/>
    <w:rsid w:val="009E78DE"/>
    <w:rsid w:val="009E7C6E"/>
    <w:rsid w:val="00A12A2D"/>
    <w:rsid w:val="00A27566"/>
    <w:rsid w:val="00A56705"/>
    <w:rsid w:val="00A61916"/>
    <w:rsid w:val="00A757FB"/>
    <w:rsid w:val="00AA01BC"/>
    <w:rsid w:val="00AB0A59"/>
    <w:rsid w:val="00AD6D75"/>
    <w:rsid w:val="00B02303"/>
    <w:rsid w:val="00B203FF"/>
    <w:rsid w:val="00B376DC"/>
    <w:rsid w:val="00B6458A"/>
    <w:rsid w:val="00B72673"/>
    <w:rsid w:val="00B7498F"/>
    <w:rsid w:val="00B87232"/>
    <w:rsid w:val="00BA30D2"/>
    <w:rsid w:val="00BB2648"/>
    <w:rsid w:val="00BB7AEA"/>
    <w:rsid w:val="00BD018F"/>
    <w:rsid w:val="00BE1FC4"/>
    <w:rsid w:val="00C03622"/>
    <w:rsid w:val="00C152A5"/>
    <w:rsid w:val="00C26991"/>
    <w:rsid w:val="00C31C37"/>
    <w:rsid w:val="00C44103"/>
    <w:rsid w:val="00C45B37"/>
    <w:rsid w:val="00C479C0"/>
    <w:rsid w:val="00C505A1"/>
    <w:rsid w:val="00C55AAC"/>
    <w:rsid w:val="00C61328"/>
    <w:rsid w:val="00C62D78"/>
    <w:rsid w:val="00C97274"/>
    <w:rsid w:val="00CA0364"/>
    <w:rsid w:val="00CA570B"/>
    <w:rsid w:val="00CA72A5"/>
    <w:rsid w:val="00CB111F"/>
    <w:rsid w:val="00D305B8"/>
    <w:rsid w:val="00D36AB0"/>
    <w:rsid w:val="00D36CFA"/>
    <w:rsid w:val="00D570E5"/>
    <w:rsid w:val="00D615DD"/>
    <w:rsid w:val="00D839F9"/>
    <w:rsid w:val="00DB6621"/>
    <w:rsid w:val="00DC4720"/>
    <w:rsid w:val="00DF569B"/>
    <w:rsid w:val="00E02DEE"/>
    <w:rsid w:val="00E0692F"/>
    <w:rsid w:val="00E175BA"/>
    <w:rsid w:val="00E70674"/>
    <w:rsid w:val="00E77FE8"/>
    <w:rsid w:val="00E94F8F"/>
    <w:rsid w:val="00EA2663"/>
    <w:rsid w:val="00EB63FC"/>
    <w:rsid w:val="00EE27E4"/>
    <w:rsid w:val="00F038C9"/>
    <w:rsid w:val="00F31AB8"/>
    <w:rsid w:val="00F32B5C"/>
    <w:rsid w:val="00F36CD3"/>
    <w:rsid w:val="00F36E7A"/>
    <w:rsid w:val="00F650F4"/>
    <w:rsid w:val="00F93E7A"/>
    <w:rsid w:val="00FB41A3"/>
    <w:rsid w:val="00FC3A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6B0FD975"/>
  <w15:docId w15:val="{763F53A8-0E6F-47C8-BC2C-74F5E93F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38C9"/>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tf1Hyperlink">
    <w:name w:val="rtf1 Hyperlink"/>
    <w:uiPriority w:val="99"/>
    <w:rsid w:val="00F038C9"/>
    <w:rPr>
      <w:rFonts w:ascii="Times New Roman" w:hAnsi="Times New Roman" w:cs="Times New Roman"/>
      <w:color w:val="0000FF"/>
      <w:u w:val="single"/>
    </w:rPr>
  </w:style>
  <w:style w:type="paragraph" w:styleId="Paragrafoelenco">
    <w:name w:val="List Paragraph"/>
    <w:basedOn w:val="Normale"/>
    <w:uiPriority w:val="34"/>
    <w:qFormat/>
    <w:rsid w:val="006E3295"/>
    <w:pPr>
      <w:ind w:left="720"/>
      <w:contextualSpacing/>
    </w:pPr>
  </w:style>
  <w:style w:type="paragraph" w:customStyle="1" w:styleId="Default">
    <w:name w:val="Default"/>
    <w:rsid w:val="009C512B"/>
    <w:pPr>
      <w:suppressAutoHyphens/>
      <w:autoSpaceDE w:val="0"/>
    </w:pPr>
    <w:rPr>
      <w:rFonts w:ascii="Arial" w:eastAsia="Times New Roman" w:hAnsi="Arial" w:cs="Arial"/>
      <w:b/>
      <w:bCs/>
      <w:color w:val="000000"/>
      <w:sz w:val="24"/>
      <w:szCs w:val="24"/>
      <w:lang w:eastAsia="ar-SA"/>
    </w:rPr>
  </w:style>
  <w:style w:type="paragraph" w:styleId="Corpotesto">
    <w:name w:val="Body Text"/>
    <w:basedOn w:val="Normale"/>
    <w:link w:val="CorpotestoCarattere"/>
    <w:rsid w:val="000D39CC"/>
    <w:pPr>
      <w:widowControl w:val="0"/>
      <w:suppressAutoHyphens/>
      <w:autoSpaceDE w:val="0"/>
      <w:jc w:val="both"/>
    </w:pPr>
    <w:rPr>
      <w:lang w:val="x-none" w:eastAsia="ar-SA"/>
    </w:rPr>
  </w:style>
  <w:style w:type="character" w:customStyle="1" w:styleId="CorpotestoCarattere">
    <w:name w:val="Corpo testo Carattere"/>
    <w:link w:val="Corpotesto"/>
    <w:rsid w:val="000D39CC"/>
    <w:rPr>
      <w:rFonts w:ascii="Times New Roman" w:eastAsia="Times New Roman" w:hAnsi="Times New Roman" w:cs="Times New Roman"/>
      <w:sz w:val="24"/>
      <w:szCs w:val="24"/>
      <w:lang w:val="x-none" w:eastAsia="ar-SA"/>
    </w:rPr>
  </w:style>
  <w:style w:type="paragraph" w:customStyle="1" w:styleId="Corpodeltesto21">
    <w:name w:val="Corpo del testo 21"/>
    <w:basedOn w:val="Normale"/>
    <w:rsid w:val="000D39CC"/>
    <w:pPr>
      <w:suppressAutoHyphens/>
      <w:spacing w:after="120" w:line="480" w:lineRule="auto"/>
    </w:pPr>
    <w:rPr>
      <w:lang w:eastAsia="ar-SA"/>
    </w:rPr>
  </w:style>
  <w:style w:type="paragraph" w:customStyle="1" w:styleId="Corpodeltesto31">
    <w:name w:val="Corpo del testo 31"/>
    <w:basedOn w:val="Normale"/>
    <w:rsid w:val="00201B08"/>
    <w:pPr>
      <w:suppressAutoHyphens/>
      <w:spacing w:after="120"/>
    </w:pPr>
    <w:rPr>
      <w:sz w:val="16"/>
      <w:szCs w:val="16"/>
      <w:lang w:eastAsia="ar-SA"/>
    </w:rPr>
  </w:style>
  <w:style w:type="paragraph" w:styleId="Intestazione">
    <w:name w:val="header"/>
    <w:basedOn w:val="Normale"/>
    <w:link w:val="IntestazioneCarattere"/>
    <w:uiPriority w:val="99"/>
    <w:unhideWhenUsed/>
    <w:rsid w:val="00E175BA"/>
    <w:pPr>
      <w:tabs>
        <w:tab w:val="center" w:pos="4819"/>
        <w:tab w:val="right" w:pos="9638"/>
      </w:tabs>
    </w:pPr>
  </w:style>
  <w:style w:type="character" w:customStyle="1" w:styleId="IntestazioneCarattere">
    <w:name w:val="Intestazione Carattere"/>
    <w:link w:val="Intestazione"/>
    <w:uiPriority w:val="99"/>
    <w:rsid w:val="00E175BA"/>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E175BA"/>
    <w:pPr>
      <w:tabs>
        <w:tab w:val="center" w:pos="4819"/>
        <w:tab w:val="right" w:pos="9638"/>
      </w:tabs>
    </w:pPr>
  </w:style>
  <w:style w:type="character" w:customStyle="1" w:styleId="PidipaginaCarattere">
    <w:name w:val="Piè di pagina Carattere"/>
    <w:link w:val="Pidipagina"/>
    <w:uiPriority w:val="99"/>
    <w:rsid w:val="00E175BA"/>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F4264"/>
    <w:rPr>
      <w:rFonts w:ascii="Tahoma" w:hAnsi="Tahoma" w:cs="Tahoma"/>
      <w:sz w:val="16"/>
      <w:szCs w:val="16"/>
    </w:rPr>
  </w:style>
  <w:style w:type="character" w:customStyle="1" w:styleId="TestofumettoCarattere">
    <w:name w:val="Testo fumetto Carattere"/>
    <w:link w:val="Testofumetto"/>
    <w:uiPriority w:val="99"/>
    <w:semiHidden/>
    <w:rsid w:val="005F4264"/>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unecorridonia@pec.it" TargetMode="External"/><Relationship Id="rId5" Type="http://schemas.openxmlformats.org/officeDocument/2006/relationships/footnotes" Target="footnotes.xml"/><Relationship Id="rId10" Type="http://schemas.openxmlformats.org/officeDocument/2006/relationships/hyperlink" Target="mailto:comunecorridonia@pec.it" TargetMode="External"/><Relationship Id="rId4" Type="http://schemas.openxmlformats.org/officeDocument/2006/relationships/webSettings" Target="webSettings.xml"/><Relationship Id="rId9" Type="http://schemas.openxmlformats.org/officeDocument/2006/relationships/hyperlink" Target="http://www.comune.corridonia.mc.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2315</Words>
  <Characters>13197</Characters>
  <Application>Microsoft Office Word</Application>
  <DocSecurity>4</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15482</CharactersWithSpaces>
  <SharedDoc>false</SharedDoc>
  <HLinks>
    <vt:vector size="18" baseType="variant">
      <vt:variant>
        <vt:i4>196665</vt:i4>
      </vt:variant>
      <vt:variant>
        <vt:i4>9</vt:i4>
      </vt:variant>
      <vt:variant>
        <vt:i4>0</vt:i4>
      </vt:variant>
      <vt:variant>
        <vt:i4>5</vt:i4>
      </vt:variant>
      <vt:variant>
        <vt:lpwstr>mailto:comunecorridonia@pec.it</vt:lpwstr>
      </vt:variant>
      <vt:variant>
        <vt:lpwstr/>
      </vt:variant>
      <vt:variant>
        <vt:i4>196665</vt:i4>
      </vt:variant>
      <vt:variant>
        <vt:i4>6</vt:i4>
      </vt:variant>
      <vt:variant>
        <vt:i4>0</vt:i4>
      </vt:variant>
      <vt:variant>
        <vt:i4>5</vt:i4>
      </vt:variant>
      <vt:variant>
        <vt:lpwstr>mailto:comunecorridonia@pec.it</vt:lpwstr>
      </vt:variant>
      <vt:variant>
        <vt:lpwstr/>
      </vt:variant>
      <vt:variant>
        <vt:i4>2359413</vt:i4>
      </vt:variant>
      <vt:variant>
        <vt:i4>3</vt:i4>
      </vt:variant>
      <vt:variant>
        <vt:i4>0</vt:i4>
      </vt:variant>
      <vt:variant>
        <vt:i4>5</vt:i4>
      </vt:variant>
      <vt:variant>
        <vt:lpwstr>http://www.comune.corridonia.mc.it/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f.pagnotta</dc:creator>
  <cp:lastModifiedBy>s.marinozzi@COMCOR.LAN</cp:lastModifiedBy>
  <cp:revision>2</cp:revision>
  <cp:lastPrinted>2017-02-27T07:57:00Z</cp:lastPrinted>
  <dcterms:created xsi:type="dcterms:W3CDTF">2020-08-24T07:15:00Z</dcterms:created>
  <dcterms:modified xsi:type="dcterms:W3CDTF">2020-08-24T07:15:00Z</dcterms:modified>
</cp:coreProperties>
</file>