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60CB30EB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a partecipare alla selezione tramite procedura di mobilità volontaria tra Enti intesa ad acquisire candidature per l’assunzione a tempo part-time (18 </w:t>
      </w:r>
      <w:r w:rsidR="0000293B"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z w:val="24"/>
          <w:szCs w:val="24"/>
        </w:rPr>
        <w:t xml:space="preserve"> settimanali) ed indeterminato, per la copertura del posto di Istruttore Direttivo Amministrativo D1 presso il Settore Affari Istituzionali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>i essere nato/a a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cell.____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73037304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prestato servizio presso altre pubbliche amministrazioni: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____ );</w:t>
      </w:r>
    </w:p>
    <w:bookmarkEnd w:id="1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60156"/>
      <w:r w:rsidRPr="00EE3FC7">
        <w:rPr>
          <w:rFonts w:ascii="Times New Roman" w:hAnsi="Times New Roman" w:cs="Times New Roman"/>
          <w:sz w:val="24"/>
          <w:szCs w:val="24"/>
        </w:rPr>
        <w:t xml:space="preserve">profilo professionale ___________________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42534170" w14:textId="787C3601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diploma di laurea in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l’Università di ______________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369A05D3" w14:textId="77777777" w:rsidR="00370EFE" w:rsidRDefault="008228EE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riportato, nei due anni precedenti la data di presentazione della domanda, sanzioni disciplinari;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3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514A13"/>
    <w:rsid w:val="00530D8A"/>
    <w:rsid w:val="005A72BC"/>
    <w:rsid w:val="00725F95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76D4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s.marinozzi@COMCOR.LAN</cp:lastModifiedBy>
  <cp:revision>2</cp:revision>
  <cp:lastPrinted>2019-05-02T10:33:00Z</cp:lastPrinted>
  <dcterms:created xsi:type="dcterms:W3CDTF">2019-05-13T10:33:00Z</dcterms:created>
  <dcterms:modified xsi:type="dcterms:W3CDTF">2019-05-13T10:33:00Z</dcterms:modified>
</cp:coreProperties>
</file>