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082AB" w14:textId="77777777" w:rsidR="00F57156" w:rsidRPr="0010231D" w:rsidRDefault="009511D4" w:rsidP="00917A60">
      <w:pPr>
        <w:pStyle w:val="Paragrafoelenco"/>
        <w:ind w:left="0"/>
        <w:jc w:val="center"/>
        <w:rPr>
          <w:rFonts w:cstheme="minorHAnsi"/>
          <w:bCs/>
          <w:color w:val="FF0000"/>
          <w:sz w:val="24"/>
          <w:szCs w:val="24"/>
        </w:rPr>
      </w:pPr>
      <w:r w:rsidRPr="0010231D">
        <w:rPr>
          <w:rFonts w:cstheme="minorHAnsi"/>
          <w:bCs/>
          <w:color w:val="FF0000"/>
          <w:sz w:val="24"/>
          <w:szCs w:val="24"/>
        </w:rPr>
        <w:t>Settore I-AFFARI ISTITUZIONALI</w:t>
      </w:r>
    </w:p>
    <w:p w14:paraId="3581D8AD" w14:textId="77777777" w:rsidR="009511D4" w:rsidRPr="0010231D" w:rsidRDefault="009511D4" w:rsidP="009511D4">
      <w:pPr>
        <w:pStyle w:val="Paragrafoelenco"/>
        <w:rPr>
          <w:rFonts w:cstheme="minorHAnsi"/>
          <w:bCs/>
          <w:sz w:val="24"/>
          <w:szCs w:val="24"/>
        </w:rPr>
      </w:pPr>
    </w:p>
    <w:p w14:paraId="516236BE" w14:textId="77777777" w:rsidR="00D222F2" w:rsidRDefault="00D222F2" w:rsidP="00503B20">
      <w:pPr>
        <w:pStyle w:val="Paragrafoelenco"/>
        <w:numPr>
          <w:ilvl w:val="0"/>
          <w:numId w:val="5"/>
        </w:numPr>
        <w:jc w:val="both"/>
        <w:rPr>
          <w:rFonts w:cstheme="minorHAnsi"/>
          <w:bCs/>
          <w:i/>
          <w:iCs/>
          <w:sz w:val="24"/>
          <w:szCs w:val="24"/>
        </w:rPr>
      </w:pPr>
      <w:bookmarkStart w:id="0" w:name="_Hlk34910082"/>
      <w:r>
        <w:rPr>
          <w:rFonts w:cstheme="minorHAnsi"/>
          <w:bCs/>
          <w:i/>
          <w:iCs/>
          <w:sz w:val="24"/>
          <w:szCs w:val="24"/>
        </w:rPr>
        <w:t>Regolamentazione interna del tele-lavoro o lavoro a distanza</w:t>
      </w:r>
    </w:p>
    <w:p w14:paraId="3FDB0551" w14:textId="77777777" w:rsidR="00D222F2" w:rsidRPr="00D222F2" w:rsidRDefault="00D222F2" w:rsidP="00D222F2">
      <w:pPr>
        <w:pStyle w:val="Paragrafoelenco"/>
        <w:jc w:val="both"/>
        <w:rPr>
          <w:rFonts w:cstheme="minorHAnsi"/>
          <w:bCs/>
          <w:sz w:val="24"/>
          <w:szCs w:val="24"/>
        </w:rPr>
      </w:pPr>
      <w:r w:rsidRPr="00D222F2">
        <w:rPr>
          <w:rFonts w:cstheme="minorHAnsi"/>
          <w:b/>
          <w:sz w:val="24"/>
          <w:szCs w:val="24"/>
        </w:rPr>
        <w:t>Termine</w:t>
      </w:r>
      <w:r w:rsidRPr="00D222F2">
        <w:rPr>
          <w:rFonts w:cstheme="minorHAnsi"/>
          <w:bCs/>
          <w:sz w:val="24"/>
          <w:szCs w:val="24"/>
        </w:rPr>
        <w:t>: 31/03/2020</w:t>
      </w:r>
    </w:p>
    <w:p w14:paraId="5067DCA6" w14:textId="77777777" w:rsidR="00D222F2" w:rsidRPr="00D222F2" w:rsidRDefault="00D222F2" w:rsidP="00D222F2">
      <w:pPr>
        <w:pStyle w:val="Paragrafoelenco"/>
        <w:jc w:val="both"/>
        <w:rPr>
          <w:rFonts w:cstheme="minorHAnsi"/>
          <w:bCs/>
          <w:sz w:val="24"/>
          <w:szCs w:val="24"/>
        </w:rPr>
      </w:pPr>
      <w:r w:rsidRPr="00D222F2">
        <w:rPr>
          <w:rFonts w:cstheme="minorHAnsi"/>
          <w:b/>
          <w:sz w:val="24"/>
          <w:szCs w:val="24"/>
        </w:rPr>
        <w:t>Indicatori</w:t>
      </w:r>
      <w:r w:rsidRPr="00D222F2">
        <w:rPr>
          <w:rFonts w:cstheme="minorHAnsi"/>
          <w:bCs/>
          <w:sz w:val="24"/>
          <w:szCs w:val="24"/>
        </w:rPr>
        <w:t xml:space="preserve">: </w:t>
      </w:r>
      <w:r w:rsidR="005E3C9D">
        <w:rPr>
          <w:rFonts w:cstheme="minorHAnsi"/>
          <w:bCs/>
          <w:sz w:val="24"/>
          <w:szCs w:val="24"/>
        </w:rPr>
        <w:t>Svolgimento e conclusione istruttoria, p</w:t>
      </w:r>
      <w:r w:rsidRPr="00D222F2">
        <w:rPr>
          <w:rFonts w:cstheme="minorHAnsi"/>
          <w:bCs/>
          <w:sz w:val="24"/>
          <w:szCs w:val="24"/>
        </w:rPr>
        <w:t>red</w:t>
      </w:r>
      <w:r w:rsidR="004222AB">
        <w:rPr>
          <w:rFonts w:cstheme="minorHAnsi"/>
          <w:bCs/>
          <w:sz w:val="24"/>
          <w:szCs w:val="24"/>
        </w:rPr>
        <w:t>isposizione bozza di regolamentazione interna</w:t>
      </w:r>
      <w:r w:rsidRPr="00D222F2">
        <w:rPr>
          <w:rFonts w:cstheme="minorHAnsi"/>
          <w:bCs/>
          <w:sz w:val="24"/>
          <w:szCs w:val="24"/>
        </w:rPr>
        <w:t xml:space="preserve"> e relativa proposta di deliberazione di Giunta</w:t>
      </w:r>
    </w:p>
    <w:p w14:paraId="3B88BF8C" w14:textId="77777777" w:rsidR="00503B20" w:rsidRPr="00503B20" w:rsidRDefault="00503B20" w:rsidP="00503B20">
      <w:pPr>
        <w:pStyle w:val="Paragrafoelenco"/>
        <w:numPr>
          <w:ilvl w:val="0"/>
          <w:numId w:val="5"/>
        </w:numPr>
        <w:jc w:val="both"/>
        <w:rPr>
          <w:rFonts w:cstheme="minorHAnsi"/>
          <w:bCs/>
          <w:i/>
          <w:iCs/>
          <w:sz w:val="24"/>
          <w:szCs w:val="24"/>
        </w:rPr>
      </w:pPr>
      <w:r w:rsidRPr="00503B20">
        <w:rPr>
          <w:rFonts w:cstheme="minorHAnsi"/>
          <w:bCs/>
          <w:i/>
          <w:iCs/>
          <w:sz w:val="24"/>
          <w:szCs w:val="24"/>
        </w:rPr>
        <w:t>R</w:t>
      </w:r>
      <w:r w:rsidR="00C92249">
        <w:rPr>
          <w:rFonts w:cstheme="minorHAnsi"/>
          <w:bCs/>
          <w:i/>
          <w:iCs/>
          <w:sz w:val="24"/>
          <w:szCs w:val="24"/>
        </w:rPr>
        <w:t>evisione del contratto di servizio</w:t>
      </w:r>
      <w:r w:rsidR="00BA1760">
        <w:rPr>
          <w:rFonts w:cstheme="minorHAnsi"/>
          <w:bCs/>
          <w:i/>
          <w:iCs/>
          <w:sz w:val="24"/>
          <w:szCs w:val="24"/>
        </w:rPr>
        <w:t xml:space="preserve"> relativo alle entrate tributarie</w:t>
      </w:r>
      <w:r w:rsidR="00C92249">
        <w:rPr>
          <w:rFonts w:cstheme="minorHAnsi"/>
          <w:bCs/>
          <w:i/>
          <w:iCs/>
          <w:sz w:val="24"/>
          <w:szCs w:val="24"/>
        </w:rPr>
        <w:t xml:space="preserve"> con la Corridonia Servizi S.r.l. </w:t>
      </w:r>
      <w:bookmarkEnd w:id="0"/>
      <w:r w:rsidRPr="00503B20">
        <w:rPr>
          <w:rFonts w:cstheme="minorHAnsi"/>
          <w:b/>
          <w:sz w:val="24"/>
          <w:szCs w:val="24"/>
        </w:rPr>
        <w:t>(in collaborazione con il Settore III</w:t>
      </w:r>
      <w:r>
        <w:rPr>
          <w:rFonts w:cstheme="minorHAnsi"/>
          <w:bCs/>
          <w:i/>
          <w:iCs/>
          <w:sz w:val="24"/>
          <w:szCs w:val="24"/>
        </w:rPr>
        <w:t>)</w:t>
      </w:r>
      <w:r w:rsidRPr="00503B20">
        <w:rPr>
          <w:rFonts w:cstheme="minorHAnsi"/>
          <w:bCs/>
          <w:i/>
          <w:iCs/>
          <w:sz w:val="24"/>
          <w:szCs w:val="24"/>
        </w:rPr>
        <w:t>;</w:t>
      </w:r>
    </w:p>
    <w:p w14:paraId="08291F47" w14:textId="77777777" w:rsidR="00503B20" w:rsidRPr="00503B20" w:rsidRDefault="00503B20" w:rsidP="00503B20">
      <w:pPr>
        <w:pStyle w:val="Paragrafoelenco"/>
        <w:jc w:val="both"/>
        <w:rPr>
          <w:rFonts w:cstheme="minorHAnsi"/>
          <w:bCs/>
          <w:sz w:val="24"/>
          <w:szCs w:val="24"/>
        </w:rPr>
      </w:pPr>
      <w:r w:rsidRPr="00503B20">
        <w:rPr>
          <w:rFonts w:cstheme="minorHAnsi"/>
          <w:b/>
          <w:sz w:val="24"/>
          <w:szCs w:val="24"/>
        </w:rPr>
        <w:t>Termine</w:t>
      </w:r>
      <w:r w:rsidRPr="00503B20">
        <w:rPr>
          <w:rFonts w:cstheme="minorHAnsi"/>
          <w:bCs/>
          <w:i/>
          <w:iCs/>
          <w:sz w:val="24"/>
          <w:szCs w:val="24"/>
        </w:rPr>
        <w:t xml:space="preserve">: </w:t>
      </w:r>
      <w:r w:rsidR="00BA1760">
        <w:rPr>
          <w:rFonts w:cstheme="minorHAnsi"/>
          <w:bCs/>
          <w:sz w:val="24"/>
          <w:szCs w:val="24"/>
        </w:rPr>
        <w:t>30/11</w:t>
      </w:r>
      <w:r w:rsidRPr="00503B20">
        <w:rPr>
          <w:rFonts w:cstheme="minorHAnsi"/>
          <w:bCs/>
          <w:sz w:val="24"/>
          <w:szCs w:val="24"/>
        </w:rPr>
        <w:t>/2020</w:t>
      </w:r>
    </w:p>
    <w:p w14:paraId="2CA189DC" w14:textId="77777777" w:rsidR="00503B20" w:rsidRPr="00503B20" w:rsidRDefault="00503B20" w:rsidP="00503B20">
      <w:pPr>
        <w:pStyle w:val="Paragrafoelenco"/>
        <w:jc w:val="both"/>
        <w:rPr>
          <w:rFonts w:cstheme="minorHAnsi"/>
          <w:bCs/>
          <w:sz w:val="24"/>
          <w:szCs w:val="24"/>
        </w:rPr>
      </w:pPr>
      <w:r w:rsidRPr="00503B20">
        <w:rPr>
          <w:rFonts w:cstheme="minorHAnsi"/>
          <w:b/>
          <w:sz w:val="24"/>
          <w:szCs w:val="24"/>
        </w:rPr>
        <w:t>Indicatori</w:t>
      </w:r>
      <w:r w:rsidRPr="00503B20">
        <w:rPr>
          <w:rFonts w:cstheme="minorHAnsi"/>
          <w:bCs/>
          <w:i/>
          <w:iCs/>
          <w:sz w:val="24"/>
          <w:szCs w:val="24"/>
        </w:rPr>
        <w:t xml:space="preserve">: </w:t>
      </w:r>
      <w:r w:rsidR="005E3C9D" w:rsidRPr="005E3C9D">
        <w:rPr>
          <w:rFonts w:cstheme="minorHAnsi"/>
          <w:bCs/>
          <w:sz w:val="24"/>
          <w:szCs w:val="24"/>
        </w:rPr>
        <w:t>Svolgimento e conclusione istruttoria, p</w:t>
      </w:r>
      <w:r w:rsidR="00C92249" w:rsidRPr="005E3C9D">
        <w:rPr>
          <w:rFonts w:cstheme="minorHAnsi"/>
          <w:bCs/>
          <w:sz w:val="24"/>
          <w:szCs w:val="24"/>
        </w:rPr>
        <w:t>redisposizione</w:t>
      </w:r>
      <w:r w:rsidR="00C92249" w:rsidRPr="00C92249">
        <w:rPr>
          <w:rFonts w:cstheme="minorHAnsi"/>
          <w:bCs/>
          <w:sz w:val="24"/>
          <w:szCs w:val="24"/>
        </w:rPr>
        <w:t xml:space="preserve"> b</w:t>
      </w:r>
      <w:r w:rsidRPr="00C92249">
        <w:rPr>
          <w:rFonts w:cstheme="minorHAnsi"/>
          <w:bCs/>
          <w:sz w:val="24"/>
          <w:szCs w:val="24"/>
        </w:rPr>
        <w:t>ozza del</w:t>
      </w:r>
      <w:r w:rsidRPr="00503B20">
        <w:rPr>
          <w:rFonts w:cstheme="minorHAnsi"/>
          <w:bCs/>
          <w:sz w:val="24"/>
          <w:szCs w:val="24"/>
        </w:rPr>
        <w:t xml:space="preserve"> contratto di servizio revisionato e relativa proposta di deliberazione consiliare</w:t>
      </w:r>
      <w:r w:rsidR="00C92249">
        <w:rPr>
          <w:rFonts w:cstheme="minorHAnsi"/>
          <w:bCs/>
          <w:sz w:val="24"/>
          <w:szCs w:val="24"/>
        </w:rPr>
        <w:t>.</w:t>
      </w:r>
    </w:p>
    <w:p w14:paraId="4C32970F" w14:textId="77777777" w:rsidR="0010231D" w:rsidRPr="0010231D" w:rsidRDefault="009511D4" w:rsidP="007648D1">
      <w:pPr>
        <w:pStyle w:val="Paragrafoelenco"/>
        <w:numPr>
          <w:ilvl w:val="0"/>
          <w:numId w:val="5"/>
        </w:numPr>
        <w:jc w:val="both"/>
        <w:rPr>
          <w:rFonts w:cstheme="minorHAnsi"/>
          <w:bCs/>
          <w:sz w:val="24"/>
          <w:szCs w:val="24"/>
        </w:rPr>
      </w:pPr>
      <w:r w:rsidRPr="00AE68E2">
        <w:rPr>
          <w:rFonts w:cstheme="minorHAnsi"/>
          <w:bCs/>
          <w:i/>
          <w:iCs/>
          <w:sz w:val="24"/>
          <w:szCs w:val="24"/>
        </w:rPr>
        <w:t>Regolamento per istituzione del requisito della regolarità tributaria locale per le procedure amministrative di competenza del Comune ai sensi dell’art.15-ter del d.l.34/2019</w:t>
      </w:r>
      <w:r w:rsidRPr="0010231D">
        <w:rPr>
          <w:rFonts w:cstheme="minorHAnsi"/>
          <w:bCs/>
          <w:sz w:val="24"/>
          <w:szCs w:val="24"/>
        </w:rPr>
        <w:t xml:space="preserve"> (</w:t>
      </w:r>
      <w:r w:rsidR="0010231D" w:rsidRPr="0010231D">
        <w:rPr>
          <w:rFonts w:cstheme="minorHAnsi"/>
          <w:b/>
          <w:sz w:val="24"/>
          <w:szCs w:val="24"/>
        </w:rPr>
        <w:t>in collaborazione con i</w:t>
      </w:r>
      <w:r w:rsidR="004222AB">
        <w:rPr>
          <w:rFonts w:cstheme="minorHAnsi"/>
          <w:b/>
          <w:sz w:val="24"/>
          <w:szCs w:val="24"/>
        </w:rPr>
        <w:t>l Settore</w:t>
      </w:r>
      <w:r w:rsidR="0010231D" w:rsidRPr="0010231D">
        <w:rPr>
          <w:rFonts w:cstheme="minorHAnsi"/>
          <w:b/>
          <w:sz w:val="24"/>
          <w:szCs w:val="24"/>
        </w:rPr>
        <w:t xml:space="preserve"> III</w:t>
      </w:r>
      <w:r w:rsidR="0010231D" w:rsidRPr="0010231D">
        <w:rPr>
          <w:rFonts w:cstheme="minorHAnsi"/>
          <w:bCs/>
          <w:sz w:val="24"/>
          <w:szCs w:val="24"/>
        </w:rPr>
        <w:t>)</w:t>
      </w:r>
    </w:p>
    <w:p w14:paraId="4BDA07FE" w14:textId="77777777" w:rsidR="009511D4" w:rsidRDefault="0010231D" w:rsidP="007648D1">
      <w:pPr>
        <w:pStyle w:val="Paragrafoelenco"/>
        <w:ind w:left="709"/>
        <w:jc w:val="both"/>
        <w:rPr>
          <w:rFonts w:cstheme="minorHAnsi"/>
          <w:bCs/>
          <w:sz w:val="24"/>
          <w:szCs w:val="24"/>
        </w:rPr>
      </w:pPr>
      <w:r w:rsidRPr="0010231D">
        <w:rPr>
          <w:rFonts w:cstheme="minorHAnsi"/>
          <w:b/>
          <w:sz w:val="24"/>
          <w:szCs w:val="24"/>
        </w:rPr>
        <w:t>Termine</w:t>
      </w:r>
      <w:r w:rsidRPr="0010231D">
        <w:rPr>
          <w:rFonts w:cstheme="minorHAnsi"/>
          <w:bCs/>
          <w:sz w:val="24"/>
          <w:szCs w:val="24"/>
        </w:rPr>
        <w:t>:</w:t>
      </w:r>
      <w:r w:rsidR="009511D4" w:rsidRPr="0010231D">
        <w:rPr>
          <w:rFonts w:cstheme="minorHAnsi"/>
          <w:bCs/>
          <w:sz w:val="24"/>
          <w:szCs w:val="24"/>
        </w:rPr>
        <w:t xml:space="preserve"> 30.</w:t>
      </w:r>
      <w:r w:rsidR="00BA1760">
        <w:rPr>
          <w:rFonts w:cstheme="minorHAnsi"/>
          <w:bCs/>
          <w:sz w:val="24"/>
          <w:szCs w:val="24"/>
        </w:rPr>
        <w:t>10</w:t>
      </w:r>
      <w:r w:rsidR="009511D4" w:rsidRPr="0010231D">
        <w:rPr>
          <w:rFonts w:cstheme="minorHAnsi"/>
          <w:bCs/>
          <w:sz w:val="24"/>
          <w:szCs w:val="24"/>
        </w:rPr>
        <w:t>.2020</w:t>
      </w:r>
    </w:p>
    <w:p w14:paraId="06718A8C" w14:textId="77777777" w:rsidR="0010231D" w:rsidRPr="0010231D" w:rsidRDefault="0010231D" w:rsidP="007648D1">
      <w:pPr>
        <w:pStyle w:val="Paragrafoelenco"/>
        <w:ind w:left="709"/>
        <w:jc w:val="both"/>
        <w:rPr>
          <w:rFonts w:cstheme="minorHAnsi"/>
          <w:bCs/>
          <w:sz w:val="24"/>
          <w:szCs w:val="24"/>
        </w:rPr>
      </w:pPr>
      <w:r w:rsidRPr="007648D1">
        <w:rPr>
          <w:rFonts w:cstheme="minorHAnsi"/>
          <w:b/>
          <w:sz w:val="24"/>
          <w:szCs w:val="24"/>
        </w:rPr>
        <w:t>Indicatori</w:t>
      </w:r>
      <w:r>
        <w:rPr>
          <w:rFonts w:cstheme="minorHAnsi"/>
          <w:bCs/>
          <w:sz w:val="24"/>
          <w:szCs w:val="24"/>
        </w:rPr>
        <w:t xml:space="preserve">: </w:t>
      </w:r>
      <w:bookmarkStart w:id="1" w:name="_Hlk34998992"/>
      <w:r w:rsidR="005E3C9D" w:rsidRPr="005E3C9D">
        <w:rPr>
          <w:rFonts w:cstheme="minorHAnsi"/>
          <w:bCs/>
          <w:sz w:val="24"/>
          <w:szCs w:val="24"/>
        </w:rPr>
        <w:t>Svolgimento e conclusione istruttoria</w:t>
      </w:r>
      <w:bookmarkEnd w:id="1"/>
      <w:r w:rsidR="005E3C9D" w:rsidRPr="005E3C9D">
        <w:rPr>
          <w:rFonts w:cstheme="minorHAnsi"/>
          <w:bCs/>
          <w:sz w:val="24"/>
          <w:szCs w:val="24"/>
        </w:rPr>
        <w:t xml:space="preserve">, </w:t>
      </w:r>
      <w:r w:rsidR="005E3C9D">
        <w:rPr>
          <w:rFonts w:cstheme="minorHAnsi"/>
          <w:bCs/>
          <w:sz w:val="24"/>
          <w:szCs w:val="24"/>
        </w:rPr>
        <w:t>p</w:t>
      </w:r>
      <w:r>
        <w:rPr>
          <w:rFonts w:cstheme="minorHAnsi"/>
          <w:bCs/>
          <w:sz w:val="24"/>
          <w:szCs w:val="24"/>
        </w:rPr>
        <w:t>redisposizione schema di Regolamento e proposta di deliberazione</w:t>
      </w:r>
      <w:r w:rsidR="00C92249">
        <w:rPr>
          <w:rFonts w:cstheme="minorHAnsi"/>
          <w:bCs/>
          <w:sz w:val="24"/>
          <w:szCs w:val="24"/>
        </w:rPr>
        <w:t xml:space="preserve"> in tempo utile al fine di consentire la relativa approvazione consiliare nel termine indicato.</w:t>
      </w:r>
    </w:p>
    <w:p w14:paraId="4CDCC638" w14:textId="77777777" w:rsidR="007648D1" w:rsidRPr="00AE68E2" w:rsidRDefault="0010231D" w:rsidP="007648D1">
      <w:pPr>
        <w:pStyle w:val="Paragrafoelenco"/>
        <w:numPr>
          <w:ilvl w:val="0"/>
          <w:numId w:val="5"/>
        </w:numPr>
        <w:jc w:val="both"/>
        <w:rPr>
          <w:rFonts w:cstheme="minorHAnsi"/>
          <w:bCs/>
          <w:i/>
          <w:iCs/>
          <w:sz w:val="24"/>
          <w:szCs w:val="24"/>
        </w:rPr>
      </w:pPr>
      <w:r w:rsidRPr="00AE68E2">
        <w:rPr>
          <w:rFonts w:cstheme="minorHAnsi"/>
          <w:bCs/>
          <w:i/>
          <w:iCs/>
          <w:sz w:val="24"/>
          <w:szCs w:val="24"/>
        </w:rPr>
        <w:t>P</w:t>
      </w:r>
      <w:r w:rsidR="009511D4" w:rsidRPr="00AE68E2">
        <w:rPr>
          <w:rFonts w:cstheme="minorHAnsi"/>
          <w:bCs/>
          <w:i/>
          <w:iCs/>
          <w:sz w:val="24"/>
          <w:szCs w:val="24"/>
        </w:rPr>
        <w:t>iano delle alienazioni</w:t>
      </w:r>
      <w:r w:rsidRPr="00AE68E2">
        <w:rPr>
          <w:rFonts w:cstheme="minorHAnsi"/>
          <w:bCs/>
          <w:i/>
          <w:iCs/>
          <w:sz w:val="24"/>
          <w:szCs w:val="24"/>
        </w:rPr>
        <w:t xml:space="preserve"> – Predisposizione Avviso pubblico per manifestazione d’interesse </w:t>
      </w:r>
      <w:r w:rsidR="007648D1" w:rsidRPr="00AE68E2">
        <w:rPr>
          <w:rFonts w:cstheme="minorHAnsi"/>
          <w:bCs/>
          <w:i/>
          <w:iCs/>
          <w:sz w:val="24"/>
          <w:szCs w:val="24"/>
        </w:rPr>
        <w:t>alla vendita a trattativa diretta</w:t>
      </w:r>
    </w:p>
    <w:p w14:paraId="4CAD365F" w14:textId="77777777" w:rsidR="007648D1" w:rsidRDefault="007648D1" w:rsidP="007648D1">
      <w:pPr>
        <w:pStyle w:val="Paragrafoelenco"/>
        <w:ind w:left="709"/>
        <w:jc w:val="both"/>
        <w:rPr>
          <w:rFonts w:cstheme="minorHAnsi"/>
          <w:bCs/>
          <w:sz w:val="24"/>
          <w:szCs w:val="24"/>
        </w:rPr>
      </w:pPr>
      <w:r w:rsidRPr="007648D1">
        <w:rPr>
          <w:rFonts w:cstheme="minorHAnsi"/>
          <w:b/>
          <w:sz w:val="24"/>
          <w:szCs w:val="24"/>
        </w:rPr>
        <w:t>Termine</w:t>
      </w:r>
      <w:r>
        <w:rPr>
          <w:rFonts w:cstheme="minorHAnsi"/>
          <w:bCs/>
          <w:sz w:val="24"/>
          <w:szCs w:val="24"/>
        </w:rPr>
        <w:t>: 3</w:t>
      </w:r>
      <w:r w:rsidR="00715888">
        <w:rPr>
          <w:rFonts w:cstheme="minorHAnsi"/>
          <w:bCs/>
          <w:sz w:val="24"/>
          <w:szCs w:val="24"/>
        </w:rPr>
        <w:t>0</w:t>
      </w:r>
      <w:r>
        <w:rPr>
          <w:rFonts w:cstheme="minorHAnsi"/>
          <w:bCs/>
          <w:sz w:val="24"/>
          <w:szCs w:val="24"/>
        </w:rPr>
        <w:t>/09/2020</w:t>
      </w:r>
    </w:p>
    <w:p w14:paraId="2C0BC729" w14:textId="77777777" w:rsidR="007648D1" w:rsidRDefault="007648D1" w:rsidP="007648D1">
      <w:pPr>
        <w:pStyle w:val="Paragrafoelenco"/>
        <w:ind w:left="709"/>
        <w:jc w:val="both"/>
        <w:rPr>
          <w:rFonts w:cstheme="minorHAnsi"/>
          <w:bCs/>
          <w:sz w:val="24"/>
          <w:szCs w:val="24"/>
        </w:rPr>
      </w:pPr>
      <w:r w:rsidRPr="007648D1">
        <w:rPr>
          <w:rFonts w:cstheme="minorHAnsi"/>
          <w:b/>
          <w:sz w:val="24"/>
          <w:szCs w:val="24"/>
        </w:rPr>
        <w:t>Indicatori</w:t>
      </w:r>
      <w:r>
        <w:rPr>
          <w:rFonts w:cstheme="minorHAnsi"/>
          <w:bCs/>
          <w:sz w:val="24"/>
          <w:szCs w:val="24"/>
        </w:rPr>
        <w:t xml:space="preserve">: Pubblicazione Avviso </w:t>
      </w:r>
      <w:r w:rsidR="00917A60">
        <w:rPr>
          <w:rFonts w:cstheme="minorHAnsi"/>
          <w:bCs/>
          <w:sz w:val="24"/>
          <w:szCs w:val="24"/>
        </w:rPr>
        <w:t>pubblico</w:t>
      </w:r>
    </w:p>
    <w:p w14:paraId="5AE431E8" w14:textId="3FB04BB0" w:rsidR="009511D4" w:rsidRDefault="00C5128C" w:rsidP="007648D1">
      <w:pPr>
        <w:pStyle w:val="Paragrafoelenco"/>
        <w:numPr>
          <w:ilvl w:val="0"/>
          <w:numId w:val="5"/>
        </w:numPr>
        <w:jc w:val="both"/>
        <w:rPr>
          <w:rFonts w:cstheme="minorHAnsi"/>
          <w:bCs/>
          <w:sz w:val="24"/>
          <w:szCs w:val="24"/>
        </w:rPr>
      </w:pPr>
      <w:bookmarkStart w:id="2" w:name="_Hlk58663381"/>
      <w:r w:rsidRPr="00C5128C">
        <w:rPr>
          <w:rFonts w:cstheme="minorHAnsi"/>
          <w:bCs/>
          <w:i/>
          <w:iCs/>
          <w:sz w:val="24"/>
          <w:szCs w:val="24"/>
        </w:rPr>
        <w:t xml:space="preserve">Predisposizione avviso e modello di domanda ed avvio procedura per l’affidamento della gestione (sponsorizzazione) degli spazi presenti all’interno delle rotatorie comunali </w:t>
      </w:r>
      <w:r w:rsidR="007648D1">
        <w:rPr>
          <w:rFonts w:cstheme="minorHAnsi"/>
          <w:bCs/>
          <w:sz w:val="24"/>
          <w:szCs w:val="24"/>
        </w:rPr>
        <w:t>(</w:t>
      </w:r>
      <w:r w:rsidR="007648D1" w:rsidRPr="007648D1">
        <w:rPr>
          <w:rFonts w:cstheme="minorHAnsi"/>
          <w:b/>
          <w:sz w:val="24"/>
          <w:szCs w:val="24"/>
        </w:rPr>
        <w:t xml:space="preserve">in collaborazione con il Settore </w:t>
      </w:r>
      <w:r w:rsidR="004222AB">
        <w:rPr>
          <w:rFonts w:cstheme="minorHAnsi"/>
          <w:b/>
          <w:sz w:val="24"/>
          <w:szCs w:val="24"/>
        </w:rPr>
        <w:t xml:space="preserve">IV e con il Settore </w:t>
      </w:r>
      <w:r w:rsidR="007648D1" w:rsidRPr="007648D1">
        <w:rPr>
          <w:rFonts w:cstheme="minorHAnsi"/>
          <w:b/>
          <w:sz w:val="24"/>
          <w:szCs w:val="24"/>
        </w:rPr>
        <w:t>VI</w:t>
      </w:r>
      <w:r w:rsidR="007648D1">
        <w:rPr>
          <w:rFonts w:cstheme="minorHAnsi"/>
          <w:bCs/>
          <w:sz w:val="24"/>
          <w:szCs w:val="24"/>
        </w:rPr>
        <w:t>)</w:t>
      </w:r>
    </w:p>
    <w:p w14:paraId="7F5B6C17" w14:textId="77777777" w:rsidR="007648D1" w:rsidRDefault="007648D1" w:rsidP="007648D1">
      <w:pPr>
        <w:pStyle w:val="Paragrafoelenco"/>
        <w:ind w:left="709"/>
        <w:jc w:val="both"/>
        <w:rPr>
          <w:rFonts w:cstheme="minorHAnsi"/>
          <w:bCs/>
          <w:sz w:val="24"/>
          <w:szCs w:val="24"/>
        </w:rPr>
      </w:pPr>
      <w:r w:rsidRPr="007648D1">
        <w:rPr>
          <w:rFonts w:cstheme="minorHAnsi"/>
          <w:b/>
          <w:sz w:val="24"/>
          <w:szCs w:val="24"/>
        </w:rPr>
        <w:t>Termine</w:t>
      </w:r>
      <w:r>
        <w:rPr>
          <w:rFonts w:cstheme="minorHAnsi"/>
          <w:bCs/>
          <w:sz w:val="24"/>
          <w:szCs w:val="24"/>
        </w:rPr>
        <w:t>: 3</w:t>
      </w:r>
      <w:r w:rsidR="00715888">
        <w:rPr>
          <w:rFonts w:cstheme="minorHAnsi"/>
          <w:bCs/>
          <w:sz w:val="24"/>
          <w:szCs w:val="24"/>
        </w:rPr>
        <w:t>1</w:t>
      </w:r>
      <w:r>
        <w:rPr>
          <w:rFonts w:cstheme="minorHAnsi"/>
          <w:bCs/>
          <w:sz w:val="24"/>
          <w:szCs w:val="24"/>
        </w:rPr>
        <w:t>/</w:t>
      </w:r>
      <w:r w:rsidR="00715888">
        <w:rPr>
          <w:rFonts w:cstheme="minorHAnsi"/>
          <w:bCs/>
          <w:sz w:val="24"/>
          <w:szCs w:val="24"/>
        </w:rPr>
        <w:t>12</w:t>
      </w:r>
      <w:r>
        <w:rPr>
          <w:rFonts w:cstheme="minorHAnsi"/>
          <w:bCs/>
          <w:sz w:val="24"/>
          <w:szCs w:val="24"/>
        </w:rPr>
        <w:t>/2020</w:t>
      </w:r>
    </w:p>
    <w:p w14:paraId="714EB440" w14:textId="0A136370" w:rsidR="007648D1" w:rsidRDefault="007648D1" w:rsidP="007648D1">
      <w:pPr>
        <w:pStyle w:val="Paragrafoelenco"/>
        <w:ind w:left="709"/>
        <w:jc w:val="both"/>
        <w:rPr>
          <w:rFonts w:cstheme="minorHAnsi"/>
          <w:bCs/>
          <w:sz w:val="24"/>
          <w:szCs w:val="24"/>
        </w:rPr>
      </w:pPr>
      <w:r w:rsidRPr="007648D1">
        <w:rPr>
          <w:rFonts w:cstheme="minorHAnsi"/>
          <w:b/>
          <w:sz w:val="24"/>
          <w:szCs w:val="24"/>
        </w:rPr>
        <w:t>Indicatori</w:t>
      </w:r>
      <w:r>
        <w:rPr>
          <w:rFonts w:cstheme="minorHAnsi"/>
          <w:bCs/>
          <w:sz w:val="24"/>
          <w:szCs w:val="24"/>
        </w:rPr>
        <w:t xml:space="preserve">: </w:t>
      </w:r>
      <w:r w:rsidR="00C5128C">
        <w:rPr>
          <w:rFonts w:cstheme="minorHAnsi"/>
          <w:bCs/>
          <w:sz w:val="24"/>
          <w:szCs w:val="24"/>
        </w:rPr>
        <w:t>Predisposizione</w:t>
      </w:r>
      <w:r w:rsidR="00C5128C" w:rsidRPr="005E3C9D">
        <w:rPr>
          <w:rFonts w:cstheme="minorHAnsi"/>
          <w:bCs/>
          <w:sz w:val="24"/>
          <w:szCs w:val="24"/>
        </w:rPr>
        <w:t xml:space="preserve"> </w:t>
      </w:r>
      <w:r w:rsidR="00C5128C">
        <w:rPr>
          <w:rFonts w:cstheme="minorHAnsi"/>
          <w:bCs/>
          <w:sz w:val="24"/>
          <w:szCs w:val="24"/>
        </w:rPr>
        <w:t>avviso e modello di domanda ed avvio procedura per l’affidamento</w:t>
      </w:r>
      <w:r w:rsidR="00C92249">
        <w:rPr>
          <w:rFonts w:cstheme="minorHAnsi"/>
          <w:bCs/>
          <w:sz w:val="24"/>
          <w:szCs w:val="24"/>
        </w:rPr>
        <w:t>.</w:t>
      </w:r>
    </w:p>
    <w:bookmarkEnd w:id="2"/>
    <w:p w14:paraId="7365EBDD" w14:textId="77777777" w:rsidR="007648D1" w:rsidRPr="00AE68E2" w:rsidRDefault="007648D1" w:rsidP="006375A1">
      <w:pPr>
        <w:pStyle w:val="Paragrafoelenco"/>
        <w:numPr>
          <w:ilvl w:val="0"/>
          <w:numId w:val="5"/>
        </w:numPr>
        <w:jc w:val="both"/>
        <w:rPr>
          <w:rFonts w:cstheme="minorHAnsi"/>
          <w:bCs/>
          <w:i/>
          <w:iCs/>
          <w:sz w:val="24"/>
          <w:szCs w:val="24"/>
        </w:rPr>
      </w:pPr>
      <w:r w:rsidRPr="00AE68E2">
        <w:rPr>
          <w:rFonts w:cstheme="minorHAnsi"/>
          <w:bCs/>
          <w:i/>
          <w:iCs/>
          <w:sz w:val="24"/>
          <w:szCs w:val="24"/>
        </w:rPr>
        <w:t xml:space="preserve">Modifica Regolamento per l’assegnazione alloggi ERP in applicazione delle modifiche </w:t>
      </w:r>
      <w:r w:rsidR="00917A60" w:rsidRPr="00AE68E2">
        <w:rPr>
          <w:rFonts w:cstheme="minorHAnsi"/>
          <w:bCs/>
          <w:i/>
          <w:iCs/>
          <w:sz w:val="24"/>
          <w:szCs w:val="24"/>
        </w:rPr>
        <w:t xml:space="preserve">introdotte dalla Legge Regione Marche </w:t>
      </w:r>
      <w:r w:rsidR="006375A1" w:rsidRPr="00AE68E2">
        <w:rPr>
          <w:rFonts w:cstheme="minorHAnsi"/>
          <w:bCs/>
          <w:i/>
          <w:iCs/>
          <w:sz w:val="24"/>
          <w:szCs w:val="24"/>
        </w:rPr>
        <w:t>27 dicembre 2018, n. 49</w:t>
      </w:r>
      <w:r w:rsidR="00917A60" w:rsidRPr="00AE68E2">
        <w:rPr>
          <w:rFonts w:cstheme="minorHAnsi"/>
          <w:bCs/>
          <w:i/>
          <w:iCs/>
          <w:sz w:val="24"/>
          <w:szCs w:val="24"/>
        </w:rPr>
        <w:t xml:space="preserve"> recante “M</w:t>
      </w:r>
      <w:r w:rsidR="006375A1" w:rsidRPr="00AE68E2">
        <w:rPr>
          <w:rFonts w:cstheme="minorHAnsi"/>
          <w:bCs/>
          <w:i/>
          <w:iCs/>
          <w:sz w:val="24"/>
          <w:szCs w:val="24"/>
        </w:rPr>
        <w:t>odifiche ed integrazioni alla legge regionale 16 dicembre 2005, n. 36 "Riordino del sistema regionale delle politiche abitative" e alla legge regionale 27 dicembre 2006, n. 22 "Modificazioni ed integrazioni alla legge regionale 16 dicembre 2005, n. 36 'Riordino del sistema regionale delle politiche abitative'"</w:t>
      </w:r>
      <w:r w:rsidR="00917A60" w:rsidRPr="00AE68E2">
        <w:rPr>
          <w:rFonts w:cstheme="minorHAnsi"/>
          <w:bCs/>
          <w:i/>
          <w:iCs/>
          <w:sz w:val="24"/>
          <w:szCs w:val="24"/>
        </w:rPr>
        <w:t xml:space="preserve">, pubblicata sul </w:t>
      </w:r>
      <w:r w:rsidR="006375A1" w:rsidRPr="00AE68E2">
        <w:rPr>
          <w:rFonts w:cstheme="minorHAnsi"/>
          <w:bCs/>
          <w:i/>
          <w:iCs/>
          <w:sz w:val="24"/>
          <w:szCs w:val="24"/>
        </w:rPr>
        <w:t>B.U.</w:t>
      </w:r>
      <w:r w:rsidR="00917A60" w:rsidRPr="00AE68E2">
        <w:rPr>
          <w:rFonts w:cstheme="minorHAnsi"/>
          <w:bCs/>
          <w:i/>
          <w:iCs/>
          <w:sz w:val="24"/>
          <w:szCs w:val="24"/>
        </w:rPr>
        <w:t>R.</w:t>
      </w:r>
      <w:r w:rsidR="006375A1" w:rsidRPr="00AE68E2">
        <w:rPr>
          <w:rFonts w:cstheme="minorHAnsi"/>
          <w:bCs/>
          <w:i/>
          <w:iCs/>
          <w:sz w:val="24"/>
          <w:szCs w:val="24"/>
        </w:rPr>
        <w:t xml:space="preserve"> 3 gennaio 2019, n. 1</w:t>
      </w:r>
    </w:p>
    <w:p w14:paraId="28167DCA" w14:textId="77777777" w:rsidR="00917A60" w:rsidRPr="00917A60" w:rsidRDefault="00917A60" w:rsidP="00917A60">
      <w:pPr>
        <w:pStyle w:val="Paragrafoelenco"/>
        <w:jc w:val="both"/>
        <w:rPr>
          <w:rFonts w:cstheme="minorHAnsi"/>
          <w:bCs/>
          <w:sz w:val="24"/>
          <w:szCs w:val="24"/>
        </w:rPr>
      </w:pPr>
      <w:r w:rsidRPr="00917A60">
        <w:rPr>
          <w:rFonts w:cstheme="minorHAnsi"/>
          <w:b/>
          <w:sz w:val="24"/>
          <w:szCs w:val="24"/>
        </w:rPr>
        <w:t>Termine</w:t>
      </w:r>
      <w:r w:rsidRPr="00917A60">
        <w:rPr>
          <w:rFonts w:cstheme="minorHAnsi"/>
          <w:bCs/>
          <w:sz w:val="24"/>
          <w:szCs w:val="24"/>
        </w:rPr>
        <w:t>: 3</w:t>
      </w:r>
      <w:r>
        <w:rPr>
          <w:rFonts w:cstheme="minorHAnsi"/>
          <w:bCs/>
          <w:sz w:val="24"/>
          <w:szCs w:val="24"/>
        </w:rPr>
        <w:t>1</w:t>
      </w:r>
      <w:r w:rsidRPr="00917A60">
        <w:rPr>
          <w:rFonts w:cstheme="minorHAnsi"/>
          <w:bCs/>
          <w:sz w:val="24"/>
          <w:szCs w:val="24"/>
        </w:rPr>
        <w:t>/</w:t>
      </w:r>
      <w:r>
        <w:rPr>
          <w:rFonts w:cstheme="minorHAnsi"/>
          <w:bCs/>
          <w:sz w:val="24"/>
          <w:szCs w:val="24"/>
        </w:rPr>
        <w:t>12</w:t>
      </w:r>
      <w:r w:rsidRPr="00917A60">
        <w:rPr>
          <w:rFonts w:cstheme="minorHAnsi"/>
          <w:bCs/>
          <w:sz w:val="24"/>
          <w:szCs w:val="24"/>
        </w:rPr>
        <w:t>/2020</w:t>
      </w:r>
    </w:p>
    <w:p w14:paraId="01E475A5" w14:textId="0CA0B325" w:rsidR="00917A60" w:rsidRPr="00917A60" w:rsidRDefault="00917A60" w:rsidP="00917A60">
      <w:pPr>
        <w:pStyle w:val="Paragrafoelenco"/>
        <w:jc w:val="both"/>
        <w:rPr>
          <w:rFonts w:cstheme="minorHAnsi"/>
          <w:bCs/>
          <w:sz w:val="24"/>
          <w:szCs w:val="24"/>
        </w:rPr>
      </w:pPr>
      <w:r w:rsidRPr="00917A60">
        <w:rPr>
          <w:rFonts w:cstheme="minorHAnsi"/>
          <w:b/>
          <w:sz w:val="24"/>
          <w:szCs w:val="24"/>
        </w:rPr>
        <w:t>Indicatori</w:t>
      </w:r>
      <w:r w:rsidRPr="00917A60">
        <w:rPr>
          <w:rFonts w:cstheme="minorHAnsi"/>
          <w:bCs/>
          <w:sz w:val="24"/>
          <w:szCs w:val="24"/>
        </w:rPr>
        <w:t xml:space="preserve">: </w:t>
      </w:r>
      <w:r w:rsidR="005E3C9D" w:rsidRPr="005E3C9D">
        <w:rPr>
          <w:rFonts w:cstheme="minorHAnsi"/>
          <w:bCs/>
          <w:sz w:val="24"/>
          <w:szCs w:val="24"/>
        </w:rPr>
        <w:t xml:space="preserve">Svolgimento e conclusione istruttoria, </w:t>
      </w:r>
      <w:r w:rsidR="005E3C9D">
        <w:rPr>
          <w:rFonts w:cstheme="minorHAnsi"/>
          <w:bCs/>
          <w:sz w:val="24"/>
          <w:szCs w:val="24"/>
        </w:rPr>
        <w:t>p</w:t>
      </w:r>
      <w:r w:rsidRPr="00917A60">
        <w:rPr>
          <w:rFonts w:cstheme="minorHAnsi"/>
          <w:bCs/>
          <w:sz w:val="24"/>
          <w:szCs w:val="24"/>
        </w:rPr>
        <w:t>redisposizione schema di Regolamento e proposta di deliberazione</w:t>
      </w:r>
      <w:r w:rsidR="00C92249" w:rsidRPr="00C92249">
        <w:rPr>
          <w:rFonts w:cstheme="minorHAnsi"/>
          <w:bCs/>
          <w:sz w:val="24"/>
          <w:szCs w:val="24"/>
        </w:rPr>
        <w:t>.</w:t>
      </w:r>
    </w:p>
    <w:p w14:paraId="3481E474" w14:textId="08F5A6A0" w:rsidR="007942B1" w:rsidRPr="00C521FE" w:rsidRDefault="007942B1" w:rsidP="007942B1">
      <w:pPr>
        <w:pStyle w:val="Paragrafoelenco"/>
        <w:numPr>
          <w:ilvl w:val="0"/>
          <w:numId w:val="5"/>
        </w:numPr>
        <w:jc w:val="both"/>
        <w:rPr>
          <w:rFonts w:cstheme="minorHAnsi"/>
          <w:b/>
          <w:sz w:val="24"/>
          <w:szCs w:val="24"/>
        </w:rPr>
      </w:pPr>
      <w:r w:rsidRPr="00C8595E">
        <w:rPr>
          <w:rFonts w:cstheme="minorHAnsi"/>
          <w:bCs/>
          <w:i/>
          <w:iCs/>
          <w:sz w:val="24"/>
          <w:szCs w:val="24"/>
        </w:rPr>
        <w:t>Predisposizione istruttoria per contributi agli esercizi commerciali ai sensi dell’art. 30 ter, comma 6,</w:t>
      </w:r>
      <w:r>
        <w:rPr>
          <w:rFonts w:cstheme="minorHAnsi"/>
          <w:bCs/>
          <w:i/>
          <w:iCs/>
          <w:sz w:val="24"/>
          <w:szCs w:val="24"/>
        </w:rPr>
        <w:t xml:space="preserve"> del DL 34/2019 (c.d. Decreto </w:t>
      </w:r>
      <w:proofErr w:type="gramStart"/>
      <w:r>
        <w:rPr>
          <w:rFonts w:cstheme="minorHAnsi"/>
          <w:bCs/>
          <w:i/>
          <w:iCs/>
          <w:sz w:val="24"/>
          <w:szCs w:val="24"/>
        </w:rPr>
        <w:t>Crescita)</w:t>
      </w:r>
      <w:r w:rsidRPr="00C521FE">
        <w:rPr>
          <w:rFonts w:cstheme="minorHAnsi"/>
          <w:b/>
          <w:sz w:val="24"/>
          <w:szCs w:val="24"/>
        </w:rPr>
        <w:t>(</w:t>
      </w:r>
      <w:proofErr w:type="gramEnd"/>
      <w:r w:rsidRPr="00C521FE">
        <w:rPr>
          <w:rFonts w:cstheme="minorHAnsi"/>
          <w:b/>
          <w:sz w:val="24"/>
          <w:szCs w:val="24"/>
        </w:rPr>
        <w:t>in collaborazione con i</w:t>
      </w:r>
      <w:r w:rsidR="00715888">
        <w:rPr>
          <w:rFonts w:cstheme="minorHAnsi"/>
          <w:b/>
          <w:sz w:val="24"/>
          <w:szCs w:val="24"/>
        </w:rPr>
        <w:t>l</w:t>
      </w:r>
      <w:r w:rsidRPr="00C521FE">
        <w:rPr>
          <w:rFonts w:cstheme="minorHAnsi"/>
          <w:b/>
          <w:sz w:val="24"/>
          <w:szCs w:val="24"/>
        </w:rPr>
        <w:t xml:space="preserve"> Settor</w:t>
      </w:r>
      <w:r w:rsidR="00715888">
        <w:rPr>
          <w:rFonts w:cstheme="minorHAnsi"/>
          <w:b/>
          <w:sz w:val="24"/>
          <w:szCs w:val="24"/>
        </w:rPr>
        <w:t>e</w:t>
      </w:r>
      <w:r w:rsidR="00772BB0">
        <w:rPr>
          <w:rFonts w:cstheme="minorHAnsi"/>
          <w:b/>
          <w:sz w:val="24"/>
          <w:szCs w:val="24"/>
        </w:rPr>
        <w:t xml:space="preserve"> </w:t>
      </w:r>
      <w:r>
        <w:rPr>
          <w:rFonts w:cstheme="minorHAnsi"/>
          <w:b/>
          <w:sz w:val="24"/>
          <w:szCs w:val="24"/>
        </w:rPr>
        <w:t>VI</w:t>
      </w:r>
      <w:r w:rsidRPr="00C521FE">
        <w:rPr>
          <w:rFonts w:cstheme="minorHAnsi"/>
          <w:b/>
          <w:sz w:val="24"/>
          <w:szCs w:val="24"/>
        </w:rPr>
        <w:t>)</w:t>
      </w:r>
    </w:p>
    <w:p w14:paraId="762601BE" w14:textId="77777777" w:rsidR="007942B1" w:rsidRPr="00C521FE" w:rsidRDefault="007942B1" w:rsidP="007942B1">
      <w:pPr>
        <w:pStyle w:val="Paragrafoelenco"/>
        <w:ind w:left="0" w:firstLine="708"/>
        <w:jc w:val="both"/>
        <w:rPr>
          <w:rFonts w:cstheme="minorHAnsi"/>
          <w:bCs/>
          <w:sz w:val="24"/>
          <w:szCs w:val="24"/>
        </w:rPr>
      </w:pPr>
      <w:r w:rsidRPr="00C521FE">
        <w:rPr>
          <w:rFonts w:cstheme="minorHAnsi"/>
          <w:b/>
          <w:sz w:val="24"/>
          <w:szCs w:val="24"/>
        </w:rPr>
        <w:t>Termine</w:t>
      </w:r>
      <w:r w:rsidR="004222AB">
        <w:rPr>
          <w:rFonts w:cstheme="minorHAnsi"/>
          <w:bCs/>
          <w:sz w:val="24"/>
          <w:szCs w:val="24"/>
        </w:rPr>
        <w:t>: 30/0</w:t>
      </w:r>
      <w:r w:rsidR="00715888">
        <w:rPr>
          <w:rFonts w:cstheme="minorHAnsi"/>
          <w:bCs/>
          <w:sz w:val="24"/>
          <w:szCs w:val="24"/>
        </w:rPr>
        <w:t>9</w:t>
      </w:r>
      <w:r w:rsidRPr="00C521FE">
        <w:rPr>
          <w:rFonts w:cstheme="minorHAnsi"/>
          <w:bCs/>
          <w:sz w:val="24"/>
          <w:szCs w:val="24"/>
        </w:rPr>
        <w:t>/2020</w:t>
      </w:r>
    </w:p>
    <w:p w14:paraId="2B1DD16F" w14:textId="77777777" w:rsidR="009511D4" w:rsidRDefault="007942B1" w:rsidP="00D222F2">
      <w:pPr>
        <w:pStyle w:val="Paragrafoelenco"/>
        <w:ind w:left="708"/>
        <w:jc w:val="both"/>
        <w:rPr>
          <w:rFonts w:cstheme="minorHAnsi"/>
          <w:bCs/>
          <w:sz w:val="24"/>
          <w:szCs w:val="24"/>
        </w:rPr>
      </w:pPr>
      <w:r w:rsidRPr="00C521FE">
        <w:rPr>
          <w:rFonts w:cstheme="minorHAnsi"/>
          <w:b/>
          <w:sz w:val="24"/>
          <w:szCs w:val="24"/>
        </w:rPr>
        <w:lastRenderedPageBreak/>
        <w:t>Indicatori</w:t>
      </w:r>
      <w:r w:rsidRPr="00C521FE">
        <w:rPr>
          <w:rFonts w:cstheme="minorHAnsi"/>
          <w:bCs/>
          <w:sz w:val="24"/>
          <w:szCs w:val="24"/>
        </w:rPr>
        <w:t xml:space="preserve">: </w:t>
      </w:r>
      <w:r w:rsidR="005E3C9D" w:rsidRPr="005E3C9D">
        <w:rPr>
          <w:rFonts w:cstheme="minorHAnsi"/>
          <w:bCs/>
          <w:sz w:val="24"/>
          <w:szCs w:val="24"/>
        </w:rPr>
        <w:t xml:space="preserve">Svolgimento e conclusione istruttoria, </w:t>
      </w:r>
      <w:r w:rsidR="005E3C9D">
        <w:rPr>
          <w:rFonts w:cstheme="minorHAnsi"/>
          <w:bCs/>
          <w:sz w:val="24"/>
          <w:szCs w:val="24"/>
        </w:rPr>
        <w:t>p</w:t>
      </w:r>
      <w:r w:rsidRPr="00C521FE">
        <w:rPr>
          <w:rFonts w:cstheme="minorHAnsi"/>
          <w:bCs/>
          <w:sz w:val="24"/>
          <w:szCs w:val="24"/>
        </w:rPr>
        <w:t>redisposizione proposta di deliberazione di Giunta, Avviso pubblico, modulistica, eventuale richiesta di variazione di bilanci</w:t>
      </w:r>
      <w:r>
        <w:rPr>
          <w:rFonts w:cstheme="minorHAnsi"/>
          <w:bCs/>
          <w:sz w:val="24"/>
          <w:szCs w:val="24"/>
        </w:rPr>
        <w:t>o</w:t>
      </w:r>
    </w:p>
    <w:p w14:paraId="31F84918" w14:textId="77777777" w:rsidR="00441287" w:rsidRPr="0010231D" w:rsidRDefault="00441287" w:rsidP="00D222F2">
      <w:pPr>
        <w:pStyle w:val="Paragrafoelenco"/>
        <w:ind w:left="708"/>
        <w:jc w:val="both"/>
        <w:rPr>
          <w:rFonts w:cstheme="minorHAnsi"/>
          <w:bCs/>
          <w:sz w:val="24"/>
          <w:szCs w:val="24"/>
        </w:rPr>
      </w:pPr>
    </w:p>
    <w:p w14:paraId="1D18F949" w14:textId="77777777" w:rsidR="00E32DEE" w:rsidRDefault="00E32DEE">
      <w:pPr>
        <w:rPr>
          <w:rFonts w:cstheme="minorHAnsi"/>
          <w:bCs/>
          <w:sz w:val="24"/>
          <w:szCs w:val="24"/>
        </w:rPr>
      </w:pPr>
      <w:r>
        <w:rPr>
          <w:rFonts w:cstheme="minorHAnsi"/>
          <w:bCs/>
          <w:sz w:val="24"/>
          <w:szCs w:val="24"/>
        </w:rPr>
        <w:br w:type="page"/>
      </w:r>
    </w:p>
    <w:p w14:paraId="622017A5" w14:textId="77777777" w:rsidR="009511D4" w:rsidRPr="0010231D" w:rsidRDefault="009511D4" w:rsidP="00917A60">
      <w:pPr>
        <w:pStyle w:val="Paragrafoelenco"/>
        <w:ind w:left="0"/>
        <w:jc w:val="center"/>
        <w:rPr>
          <w:rFonts w:cstheme="minorHAnsi"/>
          <w:bCs/>
          <w:color w:val="FF0000"/>
          <w:sz w:val="24"/>
          <w:szCs w:val="24"/>
        </w:rPr>
      </w:pPr>
      <w:r w:rsidRPr="0010231D">
        <w:rPr>
          <w:rFonts w:cstheme="minorHAnsi"/>
          <w:bCs/>
          <w:color w:val="FF0000"/>
          <w:sz w:val="24"/>
          <w:szCs w:val="24"/>
        </w:rPr>
        <w:lastRenderedPageBreak/>
        <w:t>Settore II-AFFARI GENERALI</w:t>
      </w:r>
    </w:p>
    <w:p w14:paraId="043802A4" w14:textId="77777777" w:rsidR="009511D4" w:rsidRPr="0010231D" w:rsidRDefault="009511D4" w:rsidP="00E32DEE">
      <w:pPr>
        <w:pStyle w:val="Paragrafoelenco"/>
        <w:ind w:left="567"/>
        <w:rPr>
          <w:rFonts w:cstheme="minorHAnsi"/>
          <w:bCs/>
          <w:sz w:val="24"/>
          <w:szCs w:val="24"/>
        </w:rPr>
      </w:pPr>
    </w:p>
    <w:p w14:paraId="73C9FE0E" w14:textId="77777777" w:rsidR="00D222F2" w:rsidRDefault="00D222F2" w:rsidP="00B22C05">
      <w:pPr>
        <w:pStyle w:val="Paragrafoelenco"/>
        <w:numPr>
          <w:ilvl w:val="0"/>
          <w:numId w:val="6"/>
        </w:numPr>
        <w:jc w:val="both"/>
        <w:rPr>
          <w:rFonts w:cstheme="minorHAnsi"/>
          <w:bCs/>
          <w:i/>
          <w:iCs/>
          <w:sz w:val="24"/>
          <w:szCs w:val="24"/>
        </w:rPr>
      </w:pPr>
      <w:r>
        <w:rPr>
          <w:rFonts w:cstheme="minorHAnsi"/>
          <w:bCs/>
          <w:i/>
          <w:iCs/>
          <w:sz w:val="24"/>
          <w:szCs w:val="24"/>
        </w:rPr>
        <w:t>Predisposizione programma di interventi tecnologici minimi da attuare al fine di rendere operativo presso l’Ente il telelavoro o lavoro a distanza</w:t>
      </w:r>
    </w:p>
    <w:p w14:paraId="27244CEF" w14:textId="77777777" w:rsidR="00D222F2" w:rsidRPr="00D222F2" w:rsidRDefault="00D222F2" w:rsidP="00D222F2">
      <w:pPr>
        <w:pStyle w:val="Paragrafoelenco"/>
        <w:ind w:left="1080"/>
        <w:jc w:val="both"/>
        <w:rPr>
          <w:rFonts w:cstheme="minorHAnsi"/>
          <w:bCs/>
          <w:sz w:val="24"/>
          <w:szCs w:val="24"/>
        </w:rPr>
      </w:pPr>
      <w:r w:rsidRPr="00D222F2">
        <w:rPr>
          <w:rFonts w:cstheme="minorHAnsi"/>
          <w:b/>
          <w:sz w:val="24"/>
          <w:szCs w:val="24"/>
        </w:rPr>
        <w:t>Termine</w:t>
      </w:r>
      <w:r w:rsidRPr="00D222F2">
        <w:rPr>
          <w:rFonts w:cstheme="minorHAnsi"/>
          <w:bCs/>
          <w:sz w:val="24"/>
          <w:szCs w:val="24"/>
        </w:rPr>
        <w:t>: 15/04/2020</w:t>
      </w:r>
    </w:p>
    <w:p w14:paraId="36A82B64" w14:textId="77777777" w:rsidR="00D222F2" w:rsidRPr="00D222F2" w:rsidRDefault="00D222F2" w:rsidP="00D222F2">
      <w:pPr>
        <w:pStyle w:val="Paragrafoelenco"/>
        <w:ind w:left="1080"/>
        <w:jc w:val="both"/>
        <w:rPr>
          <w:rFonts w:cstheme="minorHAnsi"/>
          <w:bCs/>
          <w:sz w:val="24"/>
          <w:szCs w:val="24"/>
        </w:rPr>
      </w:pPr>
      <w:r w:rsidRPr="00D222F2">
        <w:rPr>
          <w:rFonts w:cstheme="minorHAnsi"/>
          <w:b/>
          <w:sz w:val="24"/>
          <w:szCs w:val="24"/>
        </w:rPr>
        <w:t>Indicatori</w:t>
      </w:r>
      <w:r w:rsidRPr="00D222F2">
        <w:rPr>
          <w:rFonts w:cstheme="minorHAnsi"/>
          <w:bCs/>
          <w:sz w:val="24"/>
          <w:szCs w:val="24"/>
        </w:rPr>
        <w:t>: Ricognizione interventi da attuare ed acquisizioni di preventivi per le predette attività ed eventuali forniture informatiche aggiuntive</w:t>
      </w:r>
    </w:p>
    <w:p w14:paraId="6C956880" w14:textId="77777777" w:rsidR="00160086" w:rsidRDefault="00E32DEE" w:rsidP="00B22C05">
      <w:pPr>
        <w:pStyle w:val="Paragrafoelenco"/>
        <w:numPr>
          <w:ilvl w:val="0"/>
          <w:numId w:val="6"/>
        </w:numPr>
        <w:jc w:val="both"/>
        <w:rPr>
          <w:rFonts w:cstheme="minorHAnsi"/>
          <w:bCs/>
          <w:i/>
          <w:iCs/>
          <w:sz w:val="24"/>
          <w:szCs w:val="24"/>
        </w:rPr>
      </w:pPr>
      <w:r w:rsidRPr="00AE68E2">
        <w:rPr>
          <w:rFonts w:cstheme="minorHAnsi"/>
          <w:bCs/>
          <w:i/>
          <w:iCs/>
          <w:sz w:val="24"/>
          <w:szCs w:val="24"/>
        </w:rPr>
        <w:t>Sottoscrizione Contratto Collettivo Decentrato Integrativo 2019-2021</w:t>
      </w:r>
      <w:r w:rsidR="00160086">
        <w:rPr>
          <w:rFonts w:cstheme="minorHAnsi"/>
          <w:bCs/>
          <w:i/>
          <w:iCs/>
          <w:sz w:val="24"/>
          <w:szCs w:val="24"/>
        </w:rPr>
        <w:t>; definizione parte economica anno 2019 con conclusione procedimento progressioni orizzontali. Definizione contrattazione economica decentrata anno 2020. Relazione al Segretario generale e alla Giunta</w:t>
      </w:r>
      <w:r w:rsidR="007E0C4E">
        <w:rPr>
          <w:rFonts w:cstheme="minorHAnsi"/>
          <w:bCs/>
          <w:i/>
          <w:iCs/>
          <w:sz w:val="24"/>
          <w:szCs w:val="24"/>
        </w:rPr>
        <w:t xml:space="preserve"> in relazione a tutti gli aspetti dell’obiettivo indicato</w:t>
      </w:r>
      <w:r w:rsidR="00160086">
        <w:rPr>
          <w:rFonts w:cstheme="minorHAnsi"/>
          <w:bCs/>
          <w:i/>
          <w:iCs/>
          <w:sz w:val="24"/>
          <w:szCs w:val="24"/>
        </w:rPr>
        <w:t>.</w:t>
      </w:r>
    </w:p>
    <w:p w14:paraId="3AD6FA26" w14:textId="77777777" w:rsidR="00160086" w:rsidRDefault="00E32DEE" w:rsidP="00B22C05">
      <w:pPr>
        <w:pStyle w:val="Paragrafoelenco"/>
        <w:ind w:left="1080"/>
        <w:jc w:val="both"/>
        <w:rPr>
          <w:rFonts w:cstheme="minorHAnsi"/>
          <w:bCs/>
          <w:sz w:val="24"/>
          <w:szCs w:val="24"/>
        </w:rPr>
      </w:pPr>
      <w:r w:rsidRPr="00B22C05">
        <w:rPr>
          <w:rFonts w:cstheme="minorHAnsi"/>
          <w:b/>
          <w:sz w:val="24"/>
          <w:szCs w:val="24"/>
        </w:rPr>
        <w:t>Termine</w:t>
      </w:r>
      <w:r w:rsidRPr="00B22C05">
        <w:rPr>
          <w:rFonts w:cstheme="minorHAnsi"/>
          <w:bCs/>
          <w:sz w:val="24"/>
          <w:szCs w:val="24"/>
        </w:rPr>
        <w:t xml:space="preserve">: </w:t>
      </w:r>
      <w:r w:rsidR="00492654" w:rsidRPr="00B22C05">
        <w:rPr>
          <w:rFonts w:cstheme="minorHAnsi"/>
          <w:bCs/>
          <w:sz w:val="24"/>
          <w:szCs w:val="24"/>
        </w:rPr>
        <w:t>3</w:t>
      </w:r>
      <w:r w:rsidR="00715888">
        <w:rPr>
          <w:rFonts w:cstheme="minorHAnsi"/>
          <w:bCs/>
          <w:sz w:val="24"/>
          <w:szCs w:val="24"/>
        </w:rPr>
        <w:t>0</w:t>
      </w:r>
      <w:r w:rsidR="00492654" w:rsidRPr="00B22C05">
        <w:rPr>
          <w:rFonts w:cstheme="minorHAnsi"/>
          <w:bCs/>
          <w:sz w:val="24"/>
          <w:szCs w:val="24"/>
        </w:rPr>
        <w:t>.0</w:t>
      </w:r>
      <w:r w:rsidR="00715888">
        <w:rPr>
          <w:rFonts w:cstheme="minorHAnsi"/>
          <w:bCs/>
          <w:sz w:val="24"/>
          <w:szCs w:val="24"/>
        </w:rPr>
        <w:t>6</w:t>
      </w:r>
      <w:r w:rsidR="00492654" w:rsidRPr="00B22C05">
        <w:rPr>
          <w:rFonts w:cstheme="minorHAnsi"/>
          <w:bCs/>
          <w:sz w:val="24"/>
          <w:szCs w:val="24"/>
        </w:rPr>
        <w:t xml:space="preserve">.2020 </w:t>
      </w:r>
      <w:r w:rsidR="00160086">
        <w:rPr>
          <w:rFonts w:cstheme="minorHAnsi"/>
          <w:bCs/>
          <w:sz w:val="24"/>
          <w:szCs w:val="24"/>
        </w:rPr>
        <w:t xml:space="preserve">per la sottoscrizione del CCDI 2019; </w:t>
      </w:r>
    </w:p>
    <w:p w14:paraId="64476330" w14:textId="77777777" w:rsidR="00160086" w:rsidRDefault="00160086" w:rsidP="00160086">
      <w:pPr>
        <w:pStyle w:val="Paragrafoelenco"/>
        <w:ind w:left="2124"/>
        <w:jc w:val="both"/>
        <w:rPr>
          <w:rFonts w:cstheme="minorHAnsi"/>
          <w:bCs/>
          <w:sz w:val="24"/>
          <w:szCs w:val="24"/>
        </w:rPr>
      </w:pPr>
      <w:r w:rsidRPr="00160086">
        <w:rPr>
          <w:rFonts w:cstheme="minorHAnsi"/>
          <w:bCs/>
          <w:sz w:val="24"/>
          <w:szCs w:val="24"/>
        </w:rPr>
        <w:t>31.07.2020</w:t>
      </w:r>
      <w:r>
        <w:rPr>
          <w:rFonts w:cstheme="minorHAnsi"/>
          <w:bCs/>
          <w:sz w:val="24"/>
          <w:szCs w:val="24"/>
        </w:rPr>
        <w:t xml:space="preserve"> per il pagamento degli emolumenti 2019 al personale dipendente beneficiario;</w:t>
      </w:r>
    </w:p>
    <w:p w14:paraId="21B50B0C" w14:textId="77777777" w:rsidR="00E32DEE" w:rsidRDefault="00160086" w:rsidP="00160086">
      <w:pPr>
        <w:pStyle w:val="Paragrafoelenco"/>
        <w:ind w:left="2124"/>
        <w:jc w:val="both"/>
        <w:rPr>
          <w:rFonts w:cstheme="minorHAnsi"/>
          <w:bCs/>
          <w:sz w:val="24"/>
          <w:szCs w:val="24"/>
        </w:rPr>
      </w:pPr>
      <w:r>
        <w:rPr>
          <w:rFonts w:cstheme="minorHAnsi"/>
          <w:bCs/>
          <w:sz w:val="24"/>
          <w:szCs w:val="24"/>
        </w:rPr>
        <w:t>31/10/2020 definizione accordo decentrato economico 2020</w:t>
      </w:r>
    </w:p>
    <w:p w14:paraId="39758056" w14:textId="77777777" w:rsidR="00E32DEE" w:rsidRPr="00B22C05" w:rsidRDefault="00E32DEE" w:rsidP="00B22C05">
      <w:pPr>
        <w:pStyle w:val="Paragrafoelenco"/>
        <w:ind w:left="1080"/>
        <w:jc w:val="both"/>
        <w:rPr>
          <w:rFonts w:cstheme="minorHAnsi"/>
          <w:bCs/>
          <w:sz w:val="24"/>
          <w:szCs w:val="24"/>
        </w:rPr>
      </w:pPr>
      <w:r w:rsidRPr="00B22C05">
        <w:rPr>
          <w:rFonts w:cstheme="minorHAnsi"/>
          <w:b/>
          <w:sz w:val="24"/>
          <w:szCs w:val="24"/>
        </w:rPr>
        <w:t>Indicatori</w:t>
      </w:r>
      <w:r w:rsidRPr="00B22C05">
        <w:rPr>
          <w:rFonts w:cstheme="minorHAnsi"/>
          <w:bCs/>
          <w:sz w:val="24"/>
          <w:szCs w:val="24"/>
        </w:rPr>
        <w:t xml:space="preserve">: Sottoscrizione </w:t>
      </w:r>
      <w:r w:rsidR="00160086">
        <w:rPr>
          <w:rFonts w:cstheme="minorHAnsi"/>
          <w:bCs/>
          <w:sz w:val="24"/>
          <w:szCs w:val="24"/>
        </w:rPr>
        <w:t xml:space="preserve">definitiva </w:t>
      </w:r>
      <w:r w:rsidRPr="00B22C05">
        <w:rPr>
          <w:rFonts w:cstheme="minorHAnsi"/>
          <w:bCs/>
          <w:sz w:val="24"/>
          <w:szCs w:val="24"/>
        </w:rPr>
        <w:t xml:space="preserve">CCDI 2019-2021; </w:t>
      </w:r>
      <w:r w:rsidR="00160086">
        <w:rPr>
          <w:rFonts w:cstheme="minorHAnsi"/>
          <w:bCs/>
          <w:sz w:val="24"/>
          <w:szCs w:val="24"/>
        </w:rPr>
        <w:t xml:space="preserve">pagamento del salario accessorio 2019 e attribuzione delle progressioni economico orizzontali al personale dipendente beneficiario entro i </w:t>
      </w:r>
      <w:proofErr w:type="gramStart"/>
      <w:r w:rsidR="00160086">
        <w:rPr>
          <w:rFonts w:cstheme="minorHAnsi"/>
          <w:bCs/>
          <w:sz w:val="24"/>
          <w:szCs w:val="24"/>
        </w:rPr>
        <w:t xml:space="preserve">termini </w:t>
      </w:r>
      <w:r w:rsidR="004F2B45">
        <w:rPr>
          <w:rFonts w:cstheme="minorHAnsi"/>
          <w:bCs/>
          <w:sz w:val="24"/>
          <w:szCs w:val="24"/>
        </w:rPr>
        <w:t xml:space="preserve"> sopra</w:t>
      </w:r>
      <w:proofErr w:type="gramEnd"/>
      <w:r w:rsidR="004F2B45">
        <w:rPr>
          <w:rFonts w:cstheme="minorHAnsi"/>
          <w:bCs/>
          <w:sz w:val="24"/>
          <w:szCs w:val="24"/>
        </w:rPr>
        <w:t xml:space="preserve"> </w:t>
      </w:r>
      <w:r w:rsidR="00160086">
        <w:rPr>
          <w:rFonts w:cstheme="minorHAnsi"/>
          <w:bCs/>
          <w:sz w:val="24"/>
          <w:szCs w:val="24"/>
        </w:rPr>
        <w:t xml:space="preserve">indicati. Trasmissione al Segretario generale e alla Giunta della Relazione </w:t>
      </w:r>
      <w:r w:rsidR="00AE68E2">
        <w:rPr>
          <w:rFonts w:cstheme="minorHAnsi"/>
          <w:bCs/>
          <w:sz w:val="24"/>
          <w:szCs w:val="24"/>
        </w:rPr>
        <w:t>sull’attività svolta</w:t>
      </w:r>
    </w:p>
    <w:p w14:paraId="6BC926D3" w14:textId="77777777" w:rsidR="000464E7" w:rsidRPr="000464E7" w:rsidRDefault="00503B20" w:rsidP="00B22C05">
      <w:pPr>
        <w:pStyle w:val="Paragrafoelenco"/>
        <w:numPr>
          <w:ilvl w:val="0"/>
          <w:numId w:val="6"/>
        </w:numPr>
        <w:jc w:val="both"/>
        <w:rPr>
          <w:rFonts w:cstheme="minorHAnsi"/>
          <w:bCs/>
          <w:sz w:val="24"/>
          <w:szCs w:val="24"/>
        </w:rPr>
      </w:pPr>
      <w:r w:rsidRPr="000464E7">
        <w:rPr>
          <w:rFonts w:cstheme="minorHAnsi"/>
          <w:bCs/>
          <w:i/>
          <w:iCs/>
          <w:sz w:val="24"/>
          <w:szCs w:val="24"/>
        </w:rPr>
        <w:t>Regolarizzazione del 100% dei cartellini dei dipendenti.</w:t>
      </w:r>
      <w:r w:rsidR="00492654" w:rsidRPr="000464E7">
        <w:rPr>
          <w:rFonts w:cstheme="minorHAnsi"/>
          <w:bCs/>
          <w:i/>
          <w:iCs/>
          <w:sz w:val="24"/>
          <w:szCs w:val="24"/>
        </w:rPr>
        <w:t xml:space="preserve"> Relazione</w:t>
      </w:r>
    </w:p>
    <w:p w14:paraId="1EE366B6" w14:textId="77777777" w:rsidR="00E32DEE" w:rsidRPr="000464E7" w:rsidRDefault="00E32DEE" w:rsidP="000464E7">
      <w:pPr>
        <w:pStyle w:val="Paragrafoelenco"/>
        <w:ind w:left="1080"/>
        <w:jc w:val="both"/>
        <w:rPr>
          <w:rFonts w:cstheme="minorHAnsi"/>
          <w:bCs/>
          <w:sz w:val="24"/>
          <w:szCs w:val="24"/>
        </w:rPr>
      </w:pPr>
      <w:r w:rsidRPr="000464E7">
        <w:rPr>
          <w:rFonts w:cstheme="minorHAnsi"/>
          <w:b/>
          <w:sz w:val="24"/>
          <w:szCs w:val="24"/>
        </w:rPr>
        <w:t>Termine</w:t>
      </w:r>
      <w:r w:rsidRPr="000464E7">
        <w:rPr>
          <w:rFonts w:cstheme="minorHAnsi"/>
          <w:bCs/>
          <w:sz w:val="24"/>
          <w:szCs w:val="24"/>
        </w:rPr>
        <w:t>: 30/06/2020</w:t>
      </w:r>
    </w:p>
    <w:p w14:paraId="14E829EA" w14:textId="77777777" w:rsidR="004F2B45" w:rsidRDefault="00E32DEE" w:rsidP="004F2B45">
      <w:pPr>
        <w:pStyle w:val="Paragrafoelenco"/>
        <w:ind w:left="1080"/>
        <w:jc w:val="both"/>
        <w:rPr>
          <w:rFonts w:cstheme="minorHAnsi"/>
          <w:bCs/>
          <w:sz w:val="24"/>
          <w:szCs w:val="24"/>
        </w:rPr>
      </w:pPr>
      <w:r w:rsidRPr="00B22C05">
        <w:rPr>
          <w:rFonts w:cstheme="minorHAnsi"/>
          <w:b/>
          <w:sz w:val="24"/>
          <w:szCs w:val="24"/>
        </w:rPr>
        <w:t>Indicatori</w:t>
      </w:r>
      <w:r w:rsidRPr="00B22C05">
        <w:rPr>
          <w:rFonts w:cstheme="minorHAnsi"/>
          <w:bCs/>
          <w:sz w:val="24"/>
          <w:szCs w:val="24"/>
        </w:rPr>
        <w:t xml:space="preserve">: </w:t>
      </w:r>
      <w:r w:rsidR="00503B20">
        <w:rPr>
          <w:rFonts w:cstheme="minorHAnsi"/>
          <w:bCs/>
          <w:sz w:val="24"/>
          <w:szCs w:val="24"/>
        </w:rPr>
        <w:t>Regolarizzazione del 100% dei cartellini dei dipendenti.</w:t>
      </w:r>
      <w:r w:rsidR="00B22C05" w:rsidRPr="00B22C05">
        <w:rPr>
          <w:rFonts w:cstheme="minorHAnsi"/>
          <w:bCs/>
          <w:sz w:val="24"/>
          <w:szCs w:val="24"/>
        </w:rPr>
        <w:t xml:space="preserve"> Predisposizione relazione sull’attività svolta entro il 30/06/2020 evidenziando le criticità riscontrate e le posizioni corrette/aggiornate</w:t>
      </w:r>
      <w:r w:rsidR="000464E7">
        <w:rPr>
          <w:rFonts w:cstheme="minorHAnsi"/>
          <w:bCs/>
          <w:sz w:val="24"/>
          <w:szCs w:val="24"/>
        </w:rPr>
        <w:t xml:space="preserve">. Pagamento con cadenza trimestrale al personale dipendente degli straordinari, turni, reperibilità e varie indennità accessorie ripetitive e non soggette a specifica </w:t>
      </w:r>
      <w:r w:rsidR="00366660">
        <w:rPr>
          <w:rFonts w:cstheme="minorHAnsi"/>
          <w:bCs/>
          <w:sz w:val="24"/>
          <w:szCs w:val="24"/>
        </w:rPr>
        <w:t>valutazione e verifica del Capo Settore.</w:t>
      </w:r>
    </w:p>
    <w:p w14:paraId="299CA8A9" w14:textId="77777777" w:rsidR="000464E7" w:rsidRPr="000464E7" w:rsidRDefault="004F2B45" w:rsidP="00366660">
      <w:pPr>
        <w:pStyle w:val="Paragrafoelenco"/>
        <w:numPr>
          <w:ilvl w:val="0"/>
          <w:numId w:val="6"/>
        </w:numPr>
        <w:jc w:val="both"/>
        <w:rPr>
          <w:rFonts w:cstheme="minorHAnsi"/>
          <w:bCs/>
          <w:i/>
          <w:iCs/>
          <w:sz w:val="24"/>
          <w:szCs w:val="24"/>
        </w:rPr>
      </w:pPr>
      <w:r w:rsidRPr="000464E7">
        <w:rPr>
          <w:rFonts w:cstheme="minorHAnsi"/>
          <w:bCs/>
          <w:i/>
          <w:iCs/>
          <w:sz w:val="24"/>
          <w:szCs w:val="24"/>
        </w:rPr>
        <w:t xml:space="preserve"> </w:t>
      </w:r>
      <w:r w:rsidR="000464E7" w:rsidRPr="000464E7">
        <w:rPr>
          <w:rFonts w:cstheme="minorHAnsi"/>
          <w:bCs/>
          <w:i/>
          <w:iCs/>
          <w:sz w:val="24"/>
          <w:szCs w:val="24"/>
        </w:rPr>
        <w:t>Conclusione procedura per assunzione personale come da Piano triennale del fabbisogno (agenti di Polizia Locale)</w:t>
      </w:r>
    </w:p>
    <w:p w14:paraId="79FF2D23" w14:textId="77777777" w:rsidR="000464E7" w:rsidRDefault="000464E7" w:rsidP="000464E7">
      <w:pPr>
        <w:pStyle w:val="Paragrafoelenco"/>
        <w:ind w:left="1080"/>
        <w:jc w:val="both"/>
        <w:rPr>
          <w:rFonts w:cstheme="minorHAnsi"/>
          <w:bCs/>
          <w:sz w:val="24"/>
          <w:szCs w:val="24"/>
        </w:rPr>
      </w:pPr>
      <w:r w:rsidRPr="00366660">
        <w:rPr>
          <w:rFonts w:cstheme="minorHAnsi"/>
          <w:b/>
          <w:sz w:val="24"/>
          <w:szCs w:val="24"/>
        </w:rPr>
        <w:t>Termine</w:t>
      </w:r>
      <w:r w:rsidR="00BA1760" w:rsidRPr="00366660">
        <w:rPr>
          <w:rFonts w:cstheme="minorHAnsi"/>
          <w:bCs/>
          <w:sz w:val="24"/>
          <w:szCs w:val="24"/>
        </w:rPr>
        <w:t xml:space="preserve">: </w:t>
      </w:r>
      <w:r w:rsidR="00366660">
        <w:rPr>
          <w:rFonts w:cstheme="minorHAnsi"/>
          <w:bCs/>
          <w:sz w:val="24"/>
          <w:szCs w:val="24"/>
        </w:rPr>
        <w:t>31/10/2020</w:t>
      </w:r>
    </w:p>
    <w:p w14:paraId="4D739E6F" w14:textId="77777777" w:rsidR="000464E7" w:rsidRPr="000464E7" w:rsidRDefault="000464E7" w:rsidP="000464E7">
      <w:pPr>
        <w:pStyle w:val="Paragrafoelenco"/>
        <w:ind w:left="1080"/>
        <w:jc w:val="both"/>
        <w:rPr>
          <w:rFonts w:cstheme="minorHAnsi"/>
          <w:bCs/>
          <w:sz w:val="24"/>
          <w:szCs w:val="24"/>
        </w:rPr>
      </w:pPr>
      <w:r w:rsidRPr="000464E7">
        <w:rPr>
          <w:rFonts w:cstheme="minorHAnsi"/>
          <w:b/>
          <w:sz w:val="24"/>
          <w:szCs w:val="24"/>
        </w:rPr>
        <w:t>Indicatore</w:t>
      </w:r>
      <w:r>
        <w:rPr>
          <w:rFonts w:cstheme="minorHAnsi"/>
          <w:bCs/>
          <w:sz w:val="24"/>
          <w:szCs w:val="24"/>
        </w:rPr>
        <w:t>: Stipula dei contratti di lavoro dipendente</w:t>
      </w:r>
    </w:p>
    <w:p w14:paraId="6791F8F0" w14:textId="77777777" w:rsidR="00E32DEE" w:rsidRPr="00AE68E2" w:rsidRDefault="00E32DEE" w:rsidP="00B22C05">
      <w:pPr>
        <w:pStyle w:val="Paragrafoelenco"/>
        <w:numPr>
          <w:ilvl w:val="0"/>
          <w:numId w:val="6"/>
        </w:numPr>
        <w:jc w:val="both"/>
        <w:rPr>
          <w:rFonts w:cstheme="minorHAnsi"/>
          <w:bCs/>
          <w:i/>
          <w:iCs/>
          <w:sz w:val="24"/>
          <w:szCs w:val="24"/>
        </w:rPr>
      </w:pPr>
      <w:r w:rsidRPr="00AE68E2">
        <w:rPr>
          <w:rFonts w:cstheme="minorHAnsi"/>
          <w:bCs/>
          <w:i/>
          <w:iCs/>
          <w:sz w:val="24"/>
          <w:szCs w:val="24"/>
        </w:rPr>
        <w:t xml:space="preserve">Subentro dell’Anagrafe </w:t>
      </w:r>
      <w:r w:rsidR="00AE68E2" w:rsidRPr="00AE68E2">
        <w:rPr>
          <w:rFonts w:cstheme="minorHAnsi"/>
          <w:bCs/>
          <w:i/>
          <w:iCs/>
          <w:sz w:val="24"/>
          <w:szCs w:val="24"/>
        </w:rPr>
        <w:t xml:space="preserve">comunale </w:t>
      </w:r>
      <w:r w:rsidRPr="00AE68E2">
        <w:rPr>
          <w:rFonts w:cstheme="minorHAnsi"/>
          <w:bCs/>
          <w:i/>
          <w:iCs/>
          <w:sz w:val="24"/>
          <w:szCs w:val="24"/>
        </w:rPr>
        <w:t>in ANPR</w:t>
      </w:r>
    </w:p>
    <w:p w14:paraId="66080F9D" w14:textId="77777777" w:rsidR="00E32DEE" w:rsidRPr="00B22C05" w:rsidRDefault="00E32DEE" w:rsidP="00B22C05">
      <w:pPr>
        <w:pStyle w:val="Paragrafoelenco"/>
        <w:ind w:left="1080"/>
        <w:jc w:val="both"/>
        <w:rPr>
          <w:rFonts w:cstheme="minorHAnsi"/>
          <w:bCs/>
          <w:sz w:val="24"/>
          <w:szCs w:val="24"/>
        </w:rPr>
      </w:pPr>
      <w:r w:rsidRPr="00B22C05">
        <w:rPr>
          <w:rFonts w:cstheme="minorHAnsi"/>
          <w:b/>
          <w:sz w:val="24"/>
          <w:szCs w:val="24"/>
        </w:rPr>
        <w:t>Termine</w:t>
      </w:r>
      <w:r w:rsidRPr="00B22C05">
        <w:rPr>
          <w:rFonts w:cstheme="minorHAnsi"/>
          <w:bCs/>
          <w:sz w:val="24"/>
          <w:szCs w:val="24"/>
        </w:rPr>
        <w:t>: 30.09.2020</w:t>
      </w:r>
    </w:p>
    <w:p w14:paraId="5E4BE09C" w14:textId="77777777" w:rsidR="00E32DEE" w:rsidRPr="00B22C05" w:rsidRDefault="00B22C05" w:rsidP="00B22C05">
      <w:pPr>
        <w:pStyle w:val="Paragrafoelenco"/>
        <w:ind w:left="1080"/>
        <w:jc w:val="both"/>
        <w:rPr>
          <w:rFonts w:cstheme="minorHAnsi"/>
          <w:bCs/>
          <w:sz w:val="24"/>
          <w:szCs w:val="24"/>
        </w:rPr>
      </w:pPr>
      <w:r w:rsidRPr="00B22C05">
        <w:rPr>
          <w:rFonts w:cstheme="minorHAnsi"/>
          <w:b/>
          <w:sz w:val="24"/>
          <w:szCs w:val="24"/>
        </w:rPr>
        <w:t>Indicatori</w:t>
      </w:r>
      <w:r w:rsidRPr="00B22C05">
        <w:rPr>
          <w:rFonts w:cstheme="minorHAnsi"/>
          <w:bCs/>
          <w:sz w:val="24"/>
          <w:szCs w:val="24"/>
        </w:rPr>
        <w:t xml:space="preserve">: </w:t>
      </w:r>
      <w:r w:rsidR="00E32DEE" w:rsidRPr="00B22C05">
        <w:rPr>
          <w:rFonts w:cstheme="minorHAnsi"/>
          <w:bCs/>
          <w:sz w:val="24"/>
          <w:szCs w:val="24"/>
        </w:rPr>
        <w:t xml:space="preserve">Effettivo passaggio ed utilizzo del Sistema nazionale </w:t>
      </w:r>
      <w:r w:rsidRPr="00B22C05">
        <w:rPr>
          <w:rFonts w:cstheme="minorHAnsi"/>
          <w:bCs/>
          <w:sz w:val="24"/>
          <w:szCs w:val="24"/>
        </w:rPr>
        <w:t>dell’Anagrafe della Popolazione Residente</w:t>
      </w:r>
    </w:p>
    <w:p w14:paraId="1FF4B410" w14:textId="77777777" w:rsidR="00B22C05" w:rsidRPr="00AE68E2" w:rsidRDefault="00160086" w:rsidP="00B22C05">
      <w:pPr>
        <w:pStyle w:val="Paragrafoelenco"/>
        <w:numPr>
          <w:ilvl w:val="0"/>
          <w:numId w:val="6"/>
        </w:numPr>
        <w:jc w:val="both"/>
        <w:rPr>
          <w:rFonts w:cstheme="minorHAnsi"/>
          <w:bCs/>
          <w:i/>
          <w:iCs/>
          <w:sz w:val="24"/>
          <w:szCs w:val="24"/>
        </w:rPr>
      </w:pPr>
      <w:r>
        <w:rPr>
          <w:rFonts w:cstheme="minorHAnsi"/>
          <w:bCs/>
          <w:i/>
          <w:iCs/>
          <w:sz w:val="24"/>
          <w:szCs w:val="24"/>
        </w:rPr>
        <w:t>Affidamento gestione impianti sportivi (Ippodromo Martini e Campo Indoor Z.I.)</w:t>
      </w:r>
    </w:p>
    <w:p w14:paraId="09AC992A" w14:textId="77777777" w:rsidR="00B22C05" w:rsidRDefault="00B22C05" w:rsidP="00B22C05">
      <w:pPr>
        <w:pStyle w:val="Paragrafoelenco"/>
        <w:ind w:left="1080"/>
        <w:jc w:val="both"/>
        <w:rPr>
          <w:rFonts w:cstheme="minorHAnsi"/>
          <w:bCs/>
          <w:sz w:val="24"/>
          <w:szCs w:val="24"/>
        </w:rPr>
      </w:pPr>
      <w:r w:rsidRPr="003025C2">
        <w:rPr>
          <w:rFonts w:cstheme="minorHAnsi"/>
          <w:b/>
          <w:sz w:val="24"/>
          <w:szCs w:val="24"/>
        </w:rPr>
        <w:t>Termine</w:t>
      </w:r>
      <w:r>
        <w:rPr>
          <w:rFonts w:cstheme="minorHAnsi"/>
          <w:bCs/>
          <w:sz w:val="24"/>
          <w:szCs w:val="24"/>
        </w:rPr>
        <w:t>: 31/0</w:t>
      </w:r>
      <w:r w:rsidR="00715888">
        <w:rPr>
          <w:rFonts w:cstheme="minorHAnsi"/>
          <w:bCs/>
          <w:sz w:val="24"/>
          <w:szCs w:val="24"/>
        </w:rPr>
        <w:t>5</w:t>
      </w:r>
      <w:r>
        <w:rPr>
          <w:rFonts w:cstheme="minorHAnsi"/>
          <w:bCs/>
          <w:sz w:val="24"/>
          <w:szCs w:val="24"/>
        </w:rPr>
        <w:t>/2020</w:t>
      </w:r>
      <w:r w:rsidR="00160086">
        <w:rPr>
          <w:rFonts w:cstheme="minorHAnsi"/>
          <w:bCs/>
          <w:sz w:val="24"/>
          <w:szCs w:val="24"/>
        </w:rPr>
        <w:t xml:space="preserve"> per la pubblicazione del bando e 3</w:t>
      </w:r>
      <w:r w:rsidR="00715888">
        <w:rPr>
          <w:rFonts w:cstheme="minorHAnsi"/>
          <w:bCs/>
          <w:sz w:val="24"/>
          <w:szCs w:val="24"/>
        </w:rPr>
        <w:t>0</w:t>
      </w:r>
      <w:r w:rsidR="00160086">
        <w:rPr>
          <w:rFonts w:cstheme="minorHAnsi"/>
          <w:bCs/>
          <w:sz w:val="24"/>
          <w:szCs w:val="24"/>
        </w:rPr>
        <w:t>/0</w:t>
      </w:r>
      <w:r w:rsidR="00715888">
        <w:rPr>
          <w:rFonts w:cstheme="minorHAnsi"/>
          <w:bCs/>
          <w:sz w:val="24"/>
          <w:szCs w:val="24"/>
        </w:rPr>
        <w:t>6</w:t>
      </w:r>
      <w:r w:rsidR="00160086">
        <w:rPr>
          <w:rFonts w:cstheme="minorHAnsi"/>
          <w:bCs/>
          <w:sz w:val="24"/>
          <w:szCs w:val="24"/>
        </w:rPr>
        <w:t>/2020 per la stipula delle convenzioni con i soggetti aggiudicatari</w:t>
      </w:r>
    </w:p>
    <w:p w14:paraId="3D7CA172" w14:textId="77777777" w:rsidR="00B22C05" w:rsidRDefault="00B22C05" w:rsidP="00B22C05">
      <w:pPr>
        <w:pStyle w:val="Paragrafoelenco"/>
        <w:ind w:left="1080"/>
        <w:jc w:val="both"/>
        <w:rPr>
          <w:rFonts w:cstheme="minorHAnsi"/>
          <w:bCs/>
          <w:sz w:val="24"/>
          <w:szCs w:val="24"/>
        </w:rPr>
      </w:pPr>
      <w:r w:rsidRPr="003025C2">
        <w:rPr>
          <w:rFonts w:cstheme="minorHAnsi"/>
          <w:b/>
          <w:sz w:val="24"/>
          <w:szCs w:val="24"/>
        </w:rPr>
        <w:t>Indicatori</w:t>
      </w:r>
      <w:r>
        <w:rPr>
          <w:rFonts w:cstheme="minorHAnsi"/>
          <w:bCs/>
          <w:sz w:val="24"/>
          <w:szCs w:val="24"/>
        </w:rPr>
        <w:t xml:space="preserve">: Pubblicazione bandi </w:t>
      </w:r>
      <w:r w:rsidR="00160086">
        <w:rPr>
          <w:rFonts w:cstheme="minorHAnsi"/>
          <w:bCs/>
          <w:sz w:val="24"/>
          <w:szCs w:val="24"/>
        </w:rPr>
        <w:t>entro il termine fissato e stipula convenzioni con i soggetti aggiudicatari entro la data stabilita</w:t>
      </w:r>
    </w:p>
    <w:p w14:paraId="714A6D4D" w14:textId="77777777" w:rsidR="00B22C05" w:rsidRPr="00AE68E2" w:rsidRDefault="00B22C05" w:rsidP="00B22C05">
      <w:pPr>
        <w:pStyle w:val="Paragrafoelenco"/>
        <w:numPr>
          <w:ilvl w:val="0"/>
          <w:numId w:val="6"/>
        </w:numPr>
        <w:jc w:val="both"/>
        <w:rPr>
          <w:rFonts w:cstheme="minorHAnsi"/>
          <w:bCs/>
          <w:i/>
          <w:iCs/>
          <w:sz w:val="24"/>
          <w:szCs w:val="24"/>
        </w:rPr>
      </w:pPr>
      <w:r w:rsidRPr="00AE68E2">
        <w:rPr>
          <w:rFonts w:cstheme="minorHAnsi"/>
          <w:bCs/>
          <w:i/>
          <w:iCs/>
          <w:sz w:val="24"/>
          <w:szCs w:val="24"/>
        </w:rPr>
        <w:t xml:space="preserve">Partecipazione al </w:t>
      </w:r>
      <w:r w:rsidR="00492654" w:rsidRPr="00AE68E2">
        <w:rPr>
          <w:rFonts w:cstheme="minorHAnsi"/>
          <w:bCs/>
          <w:i/>
          <w:iCs/>
          <w:sz w:val="24"/>
          <w:szCs w:val="24"/>
        </w:rPr>
        <w:t xml:space="preserve">Bando </w:t>
      </w:r>
      <w:r w:rsidRPr="00AE68E2">
        <w:rPr>
          <w:rFonts w:cstheme="minorHAnsi"/>
          <w:bCs/>
          <w:i/>
          <w:iCs/>
          <w:sz w:val="24"/>
          <w:szCs w:val="24"/>
        </w:rPr>
        <w:t>“O</w:t>
      </w:r>
      <w:r w:rsidR="00492654" w:rsidRPr="00AE68E2">
        <w:rPr>
          <w:rFonts w:cstheme="minorHAnsi"/>
          <w:bCs/>
          <w:i/>
          <w:iCs/>
          <w:sz w:val="24"/>
          <w:szCs w:val="24"/>
        </w:rPr>
        <w:t>ver 30</w:t>
      </w:r>
      <w:r w:rsidRPr="00AE68E2">
        <w:rPr>
          <w:rFonts w:cstheme="minorHAnsi"/>
          <w:bCs/>
          <w:i/>
          <w:iCs/>
          <w:sz w:val="24"/>
          <w:szCs w:val="24"/>
        </w:rPr>
        <w:t>” annualità</w:t>
      </w:r>
      <w:r w:rsidR="00492654" w:rsidRPr="00AE68E2">
        <w:rPr>
          <w:rFonts w:cstheme="minorHAnsi"/>
          <w:bCs/>
          <w:i/>
          <w:iCs/>
          <w:sz w:val="24"/>
          <w:szCs w:val="24"/>
        </w:rPr>
        <w:t xml:space="preserve"> 2020</w:t>
      </w:r>
    </w:p>
    <w:p w14:paraId="4F500979" w14:textId="77777777" w:rsidR="00492654" w:rsidRDefault="00B22C05" w:rsidP="00B22C05">
      <w:pPr>
        <w:pStyle w:val="Paragrafoelenco"/>
        <w:ind w:left="1080"/>
        <w:jc w:val="both"/>
        <w:rPr>
          <w:rFonts w:cstheme="minorHAnsi"/>
          <w:bCs/>
          <w:sz w:val="24"/>
          <w:szCs w:val="24"/>
        </w:rPr>
      </w:pPr>
      <w:r w:rsidRPr="003025C2">
        <w:rPr>
          <w:rFonts w:cstheme="minorHAnsi"/>
          <w:b/>
          <w:sz w:val="24"/>
          <w:szCs w:val="24"/>
        </w:rPr>
        <w:lastRenderedPageBreak/>
        <w:t>Termine</w:t>
      </w:r>
      <w:r>
        <w:rPr>
          <w:rFonts w:cstheme="minorHAnsi"/>
          <w:bCs/>
          <w:sz w:val="24"/>
          <w:szCs w:val="24"/>
        </w:rPr>
        <w:t>:</w:t>
      </w:r>
      <w:r w:rsidR="00492654" w:rsidRPr="00B22C05">
        <w:rPr>
          <w:rFonts w:cstheme="minorHAnsi"/>
          <w:bCs/>
          <w:sz w:val="24"/>
          <w:szCs w:val="24"/>
        </w:rPr>
        <w:t xml:space="preserve"> 3</w:t>
      </w:r>
      <w:r w:rsidR="00160086">
        <w:rPr>
          <w:rFonts w:cstheme="minorHAnsi"/>
          <w:bCs/>
          <w:sz w:val="24"/>
          <w:szCs w:val="24"/>
        </w:rPr>
        <w:t>0</w:t>
      </w:r>
      <w:r w:rsidR="00492654" w:rsidRPr="00B22C05">
        <w:rPr>
          <w:rFonts w:cstheme="minorHAnsi"/>
          <w:bCs/>
          <w:sz w:val="24"/>
          <w:szCs w:val="24"/>
        </w:rPr>
        <w:t>.0</w:t>
      </w:r>
      <w:r w:rsidR="00715888">
        <w:rPr>
          <w:rFonts w:cstheme="minorHAnsi"/>
          <w:bCs/>
          <w:sz w:val="24"/>
          <w:szCs w:val="24"/>
        </w:rPr>
        <w:t>6</w:t>
      </w:r>
      <w:r w:rsidR="00492654" w:rsidRPr="00B22C05">
        <w:rPr>
          <w:rFonts w:cstheme="minorHAnsi"/>
          <w:bCs/>
          <w:sz w:val="24"/>
          <w:szCs w:val="24"/>
        </w:rPr>
        <w:t>.2020</w:t>
      </w:r>
      <w:r w:rsidR="00160086">
        <w:rPr>
          <w:rFonts w:cstheme="minorHAnsi"/>
          <w:bCs/>
          <w:sz w:val="24"/>
          <w:szCs w:val="24"/>
        </w:rPr>
        <w:t xml:space="preserve"> per la trasmissione al Centro per l’Impiego della richiesta di graduatoria dei potenziali beneficiari; 3</w:t>
      </w:r>
      <w:r w:rsidR="00715888">
        <w:rPr>
          <w:rFonts w:cstheme="minorHAnsi"/>
          <w:bCs/>
          <w:sz w:val="24"/>
          <w:szCs w:val="24"/>
        </w:rPr>
        <w:t>0</w:t>
      </w:r>
      <w:r w:rsidR="00160086">
        <w:rPr>
          <w:rFonts w:cstheme="minorHAnsi"/>
          <w:bCs/>
          <w:sz w:val="24"/>
          <w:szCs w:val="24"/>
        </w:rPr>
        <w:t>/0</w:t>
      </w:r>
      <w:r w:rsidR="00715888">
        <w:rPr>
          <w:rFonts w:cstheme="minorHAnsi"/>
          <w:bCs/>
          <w:sz w:val="24"/>
          <w:szCs w:val="24"/>
        </w:rPr>
        <w:t>9</w:t>
      </w:r>
      <w:r w:rsidR="00160086">
        <w:rPr>
          <w:rFonts w:cstheme="minorHAnsi"/>
          <w:bCs/>
          <w:sz w:val="24"/>
          <w:szCs w:val="24"/>
        </w:rPr>
        <w:t xml:space="preserve">/2020 per la compilazione dei modelli sul portale </w:t>
      </w:r>
      <w:proofErr w:type="spellStart"/>
      <w:r w:rsidR="00160086">
        <w:rPr>
          <w:rFonts w:cstheme="minorHAnsi"/>
          <w:bCs/>
          <w:sz w:val="24"/>
          <w:szCs w:val="24"/>
        </w:rPr>
        <w:t>Cohesion</w:t>
      </w:r>
      <w:proofErr w:type="spellEnd"/>
      <w:r w:rsidR="00160086">
        <w:rPr>
          <w:rFonts w:cstheme="minorHAnsi"/>
          <w:bCs/>
          <w:sz w:val="24"/>
          <w:szCs w:val="24"/>
        </w:rPr>
        <w:t xml:space="preserve"> e la trasmissione alla Regione </w:t>
      </w:r>
      <w:r w:rsidR="00D222F2">
        <w:rPr>
          <w:rFonts w:cstheme="minorHAnsi"/>
          <w:bCs/>
          <w:sz w:val="24"/>
          <w:szCs w:val="24"/>
        </w:rPr>
        <w:t xml:space="preserve">dei progetti </w:t>
      </w:r>
    </w:p>
    <w:p w14:paraId="4C885361" w14:textId="77777777" w:rsidR="00B22C05" w:rsidRDefault="00B22C05" w:rsidP="00B22C05">
      <w:pPr>
        <w:pStyle w:val="Paragrafoelenco"/>
        <w:ind w:left="1080"/>
        <w:jc w:val="both"/>
        <w:rPr>
          <w:rFonts w:cstheme="minorHAnsi"/>
          <w:bCs/>
          <w:sz w:val="24"/>
          <w:szCs w:val="24"/>
        </w:rPr>
      </w:pPr>
      <w:r w:rsidRPr="003025C2">
        <w:rPr>
          <w:rFonts w:cstheme="minorHAnsi"/>
          <w:b/>
          <w:sz w:val="24"/>
          <w:szCs w:val="24"/>
        </w:rPr>
        <w:t>Indicatori</w:t>
      </w:r>
      <w:r>
        <w:rPr>
          <w:rFonts w:cstheme="minorHAnsi"/>
          <w:bCs/>
          <w:sz w:val="24"/>
          <w:szCs w:val="24"/>
        </w:rPr>
        <w:t>: Istruttoria ed inoltro della domanda da parte dell’Ente sul portale regionale entro l</w:t>
      </w:r>
      <w:r w:rsidR="00D222F2">
        <w:rPr>
          <w:rFonts w:cstheme="minorHAnsi"/>
          <w:bCs/>
          <w:sz w:val="24"/>
          <w:szCs w:val="24"/>
        </w:rPr>
        <w:t>e</w:t>
      </w:r>
      <w:r>
        <w:rPr>
          <w:rFonts w:cstheme="minorHAnsi"/>
          <w:bCs/>
          <w:sz w:val="24"/>
          <w:szCs w:val="24"/>
        </w:rPr>
        <w:t xml:space="preserve"> scadenz</w:t>
      </w:r>
      <w:r w:rsidR="00D222F2">
        <w:rPr>
          <w:rFonts w:cstheme="minorHAnsi"/>
          <w:bCs/>
          <w:sz w:val="24"/>
          <w:szCs w:val="24"/>
        </w:rPr>
        <w:t>e</w:t>
      </w:r>
      <w:r w:rsidR="004F2B45">
        <w:rPr>
          <w:rFonts w:cstheme="minorHAnsi"/>
          <w:bCs/>
          <w:sz w:val="24"/>
          <w:szCs w:val="24"/>
        </w:rPr>
        <w:t xml:space="preserve"> </w:t>
      </w:r>
      <w:r w:rsidR="00D222F2">
        <w:rPr>
          <w:rFonts w:cstheme="minorHAnsi"/>
          <w:bCs/>
          <w:sz w:val="24"/>
          <w:szCs w:val="24"/>
        </w:rPr>
        <w:t>sopra dettagliate</w:t>
      </w:r>
    </w:p>
    <w:p w14:paraId="24F383B6" w14:textId="77777777" w:rsidR="00D940BC" w:rsidRPr="00D940BC" w:rsidRDefault="00D940BC" w:rsidP="00D940BC">
      <w:pPr>
        <w:pStyle w:val="Paragrafoelenco"/>
        <w:numPr>
          <w:ilvl w:val="0"/>
          <w:numId w:val="6"/>
        </w:numPr>
        <w:jc w:val="both"/>
        <w:rPr>
          <w:rFonts w:cstheme="minorHAnsi"/>
          <w:bCs/>
          <w:i/>
          <w:iCs/>
          <w:sz w:val="24"/>
          <w:szCs w:val="24"/>
        </w:rPr>
      </w:pPr>
      <w:r w:rsidRPr="00D940BC">
        <w:rPr>
          <w:rFonts w:cstheme="minorHAnsi"/>
          <w:bCs/>
          <w:i/>
          <w:iCs/>
          <w:sz w:val="24"/>
          <w:szCs w:val="24"/>
        </w:rPr>
        <w:t xml:space="preserve">Scarto dei documenti d’archivio che fanno riferimento al Settore III previo parere del Settore II. </w:t>
      </w:r>
    </w:p>
    <w:p w14:paraId="2D109DEF" w14:textId="77777777" w:rsidR="00D940BC" w:rsidRPr="00D940BC" w:rsidRDefault="00D940BC" w:rsidP="00D940BC">
      <w:pPr>
        <w:pStyle w:val="Paragrafoelenco"/>
        <w:ind w:left="1080"/>
        <w:jc w:val="both"/>
        <w:rPr>
          <w:rFonts w:cstheme="minorHAnsi"/>
          <w:bCs/>
          <w:sz w:val="24"/>
          <w:szCs w:val="24"/>
        </w:rPr>
      </w:pPr>
      <w:r w:rsidRPr="00D940BC">
        <w:rPr>
          <w:rFonts w:cstheme="minorHAnsi"/>
          <w:b/>
          <w:sz w:val="24"/>
          <w:szCs w:val="24"/>
        </w:rPr>
        <w:t>Termine</w:t>
      </w:r>
      <w:r w:rsidRPr="00D940BC">
        <w:rPr>
          <w:rFonts w:cstheme="minorHAnsi"/>
          <w:bCs/>
          <w:sz w:val="24"/>
          <w:szCs w:val="24"/>
        </w:rPr>
        <w:t>: 31.</w:t>
      </w:r>
      <w:r w:rsidR="00715888">
        <w:rPr>
          <w:rFonts w:cstheme="minorHAnsi"/>
          <w:bCs/>
          <w:sz w:val="24"/>
          <w:szCs w:val="24"/>
        </w:rPr>
        <w:t>12</w:t>
      </w:r>
      <w:r w:rsidRPr="00D940BC">
        <w:rPr>
          <w:rFonts w:cstheme="minorHAnsi"/>
          <w:bCs/>
          <w:sz w:val="24"/>
          <w:szCs w:val="24"/>
        </w:rPr>
        <w:t>.2020</w:t>
      </w:r>
    </w:p>
    <w:p w14:paraId="718791DE" w14:textId="77777777" w:rsidR="00B22C05" w:rsidRDefault="00D940BC" w:rsidP="00D940BC">
      <w:pPr>
        <w:pStyle w:val="Paragrafoelenco"/>
        <w:ind w:left="1080"/>
        <w:jc w:val="both"/>
        <w:rPr>
          <w:rFonts w:cstheme="minorHAnsi"/>
          <w:bCs/>
          <w:sz w:val="24"/>
          <w:szCs w:val="24"/>
        </w:rPr>
      </w:pPr>
      <w:r w:rsidRPr="00D940BC">
        <w:rPr>
          <w:rFonts w:cstheme="minorHAnsi"/>
          <w:b/>
          <w:sz w:val="24"/>
          <w:szCs w:val="24"/>
        </w:rPr>
        <w:t>Indicatori</w:t>
      </w:r>
      <w:r w:rsidRPr="00D940BC">
        <w:rPr>
          <w:rFonts w:cstheme="minorHAnsi"/>
          <w:bCs/>
          <w:sz w:val="24"/>
          <w:szCs w:val="24"/>
        </w:rPr>
        <w:t xml:space="preserve">: </w:t>
      </w:r>
      <w:bookmarkStart w:id="3" w:name="_Hlk34813291"/>
      <w:r w:rsidRPr="00D940BC">
        <w:rPr>
          <w:rFonts w:cstheme="minorHAnsi"/>
          <w:bCs/>
          <w:sz w:val="24"/>
          <w:szCs w:val="24"/>
        </w:rPr>
        <w:t xml:space="preserve">Predisposizione </w:t>
      </w:r>
      <w:r w:rsidR="00D222F2">
        <w:rPr>
          <w:rFonts w:cstheme="minorHAnsi"/>
          <w:bCs/>
          <w:sz w:val="24"/>
          <w:szCs w:val="24"/>
        </w:rPr>
        <w:t>ent</w:t>
      </w:r>
      <w:r w:rsidR="004222AB">
        <w:rPr>
          <w:rFonts w:cstheme="minorHAnsi"/>
          <w:bCs/>
          <w:sz w:val="24"/>
          <w:szCs w:val="24"/>
        </w:rPr>
        <w:t>ro 15 giorni dalla richiesta del Settore interessato</w:t>
      </w:r>
      <w:r w:rsidR="00D222F2">
        <w:rPr>
          <w:rFonts w:cstheme="minorHAnsi"/>
          <w:bCs/>
          <w:sz w:val="24"/>
          <w:szCs w:val="24"/>
        </w:rPr>
        <w:t xml:space="preserve"> del parere di competenza </w:t>
      </w:r>
      <w:r w:rsidRPr="00D940BC">
        <w:rPr>
          <w:rFonts w:cstheme="minorHAnsi"/>
          <w:bCs/>
          <w:sz w:val="24"/>
          <w:szCs w:val="24"/>
        </w:rPr>
        <w:t>ai fini dello scarto d’archivio</w:t>
      </w:r>
      <w:r>
        <w:rPr>
          <w:rFonts w:cstheme="minorHAnsi"/>
          <w:bCs/>
          <w:sz w:val="24"/>
          <w:szCs w:val="24"/>
        </w:rPr>
        <w:t xml:space="preserve"> di tutta la documentazione d’archivio del Settore III e della Corridonia Servizi s.r.l. che normativamente può essere oggetto di scarto</w:t>
      </w:r>
      <w:bookmarkEnd w:id="3"/>
      <w:r>
        <w:rPr>
          <w:rFonts w:cstheme="minorHAnsi"/>
          <w:bCs/>
          <w:sz w:val="24"/>
          <w:szCs w:val="24"/>
        </w:rPr>
        <w:t>.</w:t>
      </w:r>
    </w:p>
    <w:p w14:paraId="78F3ECC1" w14:textId="77777777" w:rsidR="00B22C05" w:rsidRDefault="00B22C05">
      <w:pPr>
        <w:rPr>
          <w:rFonts w:cstheme="minorHAnsi"/>
          <w:bCs/>
          <w:sz w:val="24"/>
          <w:szCs w:val="24"/>
        </w:rPr>
      </w:pPr>
      <w:r>
        <w:rPr>
          <w:rFonts w:cstheme="minorHAnsi"/>
          <w:bCs/>
          <w:sz w:val="24"/>
          <w:szCs w:val="24"/>
        </w:rPr>
        <w:br w:type="page"/>
      </w:r>
    </w:p>
    <w:p w14:paraId="40CE92BD" w14:textId="77777777" w:rsidR="00492654" w:rsidRPr="0010231D" w:rsidRDefault="00492654" w:rsidP="00337F09">
      <w:pPr>
        <w:pStyle w:val="Paragrafoelenco"/>
        <w:ind w:left="0"/>
        <w:jc w:val="center"/>
        <w:rPr>
          <w:rFonts w:cstheme="minorHAnsi"/>
          <w:bCs/>
          <w:color w:val="FF0000"/>
          <w:sz w:val="24"/>
          <w:szCs w:val="24"/>
        </w:rPr>
      </w:pPr>
      <w:r w:rsidRPr="0010231D">
        <w:rPr>
          <w:rFonts w:cstheme="minorHAnsi"/>
          <w:bCs/>
          <w:color w:val="FF0000"/>
          <w:sz w:val="24"/>
          <w:szCs w:val="24"/>
        </w:rPr>
        <w:lastRenderedPageBreak/>
        <w:t>Settore III-FINANZA-BILANCIO-PATRIMONIO</w:t>
      </w:r>
    </w:p>
    <w:p w14:paraId="4FE0226B" w14:textId="77777777" w:rsidR="00492654" w:rsidRPr="0010231D" w:rsidRDefault="00492654" w:rsidP="00492654">
      <w:pPr>
        <w:pStyle w:val="Paragrafoelenco"/>
        <w:rPr>
          <w:rFonts w:cstheme="minorHAnsi"/>
          <w:bCs/>
          <w:sz w:val="24"/>
          <w:szCs w:val="24"/>
        </w:rPr>
      </w:pPr>
    </w:p>
    <w:p w14:paraId="649540D4" w14:textId="77777777" w:rsidR="00337F09" w:rsidRPr="007648D1" w:rsidRDefault="00C92249" w:rsidP="00337F09">
      <w:pPr>
        <w:pStyle w:val="Paragrafoelenco"/>
        <w:numPr>
          <w:ilvl w:val="0"/>
          <w:numId w:val="7"/>
        </w:numPr>
        <w:jc w:val="both"/>
        <w:rPr>
          <w:rFonts w:cstheme="minorHAnsi"/>
          <w:bCs/>
          <w:sz w:val="24"/>
          <w:szCs w:val="24"/>
        </w:rPr>
      </w:pPr>
      <w:r w:rsidRPr="00C92249">
        <w:rPr>
          <w:rFonts w:cstheme="minorHAnsi"/>
          <w:bCs/>
          <w:i/>
          <w:iCs/>
          <w:sz w:val="24"/>
          <w:szCs w:val="24"/>
        </w:rPr>
        <w:t xml:space="preserve">Revisione del contratto di servizio </w:t>
      </w:r>
      <w:r w:rsidR="00D0625E">
        <w:rPr>
          <w:rFonts w:cstheme="minorHAnsi"/>
          <w:bCs/>
          <w:i/>
          <w:iCs/>
          <w:sz w:val="24"/>
          <w:szCs w:val="24"/>
        </w:rPr>
        <w:t xml:space="preserve">relativo alle entrate tributarie </w:t>
      </w:r>
      <w:r w:rsidRPr="00C92249">
        <w:rPr>
          <w:rFonts w:cstheme="minorHAnsi"/>
          <w:bCs/>
          <w:i/>
          <w:iCs/>
          <w:sz w:val="24"/>
          <w:szCs w:val="24"/>
        </w:rPr>
        <w:t xml:space="preserve">con la Corridonia Servizi S.r.l. </w:t>
      </w:r>
      <w:r w:rsidR="00503B20">
        <w:rPr>
          <w:rFonts w:cstheme="minorHAnsi"/>
          <w:bCs/>
          <w:i/>
          <w:iCs/>
          <w:sz w:val="24"/>
          <w:szCs w:val="24"/>
        </w:rPr>
        <w:t>(</w:t>
      </w:r>
      <w:r w:rsidR="00503B20" w:rsidRPr="00503B20">
        <w:rPr>
          <w:rFonts w:cstheme="minorHAnsi"/>
          <w:b/>
          <w:sz w:val="24"/>
          <w:szCs w:val="24"/>
        </w:rPr>
        <w:t>in collaborazione con il Settore I</w:t>
      </w:r>
      <w:r w:rsidR="00503B20">
        <w:rPr>
          <w:rFonts w:cstheme="minorHAnsi"/>
          <w:bCs/>
          <w:i/>
          <w:iCs/>
          <w:sz w:val="24"/>
          <w:szCs w:val="24"/>
        </w:rPr>
        <w:t>)</w:t>
      </w:r>
      <w:r w:rsidR="00337F09" w:rsidRPr="007648D1">
        <w:rPr>
          <w:rFonts w:cstheme="minorHAnsi"/>
          <w:bCs/>
          <w:sz w:val="24"/>
          <w:szCs w:val="24"/>
        </w:rPr>
        <w:t>;</w:t>
      </w:r>
    </w:p>
    <w:p w14:paraId="4CE4FCAD" w14:textId="77777777" w:rsidR="00337F09" w:rsidRDefault="00337F09" w:rsidP="00337F09">
      <w:pPr>
        <w:pStyle w:val="Paragrafoelenco"/>
        <w:ind w:left="709"/>
        <w:jc w:val="both"/>
        <w:rPr>
          <w:rFonts w:cstheme="minorHAnsi"/>
          <w:bCs/>
          <w:sz w:val="24"/>
          <w:szCs w:val="24"/>
        </w:rPr>
      </w:pPr>
      <w:r w:rsidRPr="0010231D">
        <w:rPr>
          <w:rFonts w:cstheme="minorHAnsi"/>
          <w:b/>
          <w:sz w:val="24"/>
          <w:szCs w:val="24"/>
        </w:rPr>
        <w:t>Termine</w:t>
      </w:r>
      <w:r w:rsidRPr="0010231D">
        <w:rPr>
          <w:rFonts w:cstheme="minorHAnsi"/>
          <w:bCs/>
          <w:sz w:val="24"/>
          <w:szCs w:val="24"/>
        </w:rPr>
        <w:t>: 30/</w:t>
      </w:r>
      <w:r w:rsidR="00715888">
        <w:rPr>
          <w:rFonts w:cstheme="minorHAnsi"/>
          <w:bCs/>
          <w:sz w:val="24"/>
          <w:szCs w:val="24"/>
        </w:rPr>
        <w:t>11</w:t>
      </w:r>
      <w:r>
        <w:rPr>
          <w:rFonts w:cstheme="minorHAnsi"/>
          <w:bCs/>
          <w:sz w:val="24"/>
          <w:szCs w:val="24"/>
        </w:rPr>
        <w:t>/2020</w:t>
      </w:r>
    </w:p>
    <w:p w14:paraId="07BE55C3" w14:textId="77777777" w:rsidR="00B72CD6" w:rsidRDefault="00337F09" w:rsidP="00337F09">
      <w:pPr>
        <w:pStyle w:val="Paragrafoelenco"/>
        <w:ind w:left="709"/>
        <w:jc w:val="both"/>
        <w:rPr>
          <w:rFonts w:cstheme="minorHAnsi"/>
          <w:bCs/>
          <w:sz w:val="24"/>
          <w:szCs w:val="24"/>
        </w:rPr>
      </w:pPr>
      <w:r w:rsidRPr="0010231D">
        <w:rPr>
          <w:rFonts w:cstheme="minorHAnsi"/>
          <w:b/>
          <w:sz w:val="24"/>
          <w:szCs w:val="24"/>
        </w:rPr>
        <w:t>Indicatori</w:t>
      </w:r>
      <w:r>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b</w:t>
      </w:r>
      <w:r w:rsidR="00B72CD6">
        <w:rPr>
          <w:rFonts w:cstheme="minorHAnsi"/>
          <w:bCs/>
          <w:sz w:val="24"/>
          <w:szCs w:val="24"/>
        </w:rPr>
        <w:t>ozza del contratto di servizio revisionato e relativa proposta di deliberazione consiliare</w:t>
      </w:r>
      <w:r w:rsidR="00715888">
        <w:rPr>
          <w:rFonts w:cstheme="minorHAnsi"/>
          <w:bCs/>
          <w:sz w:val="24"/>
          <w:szCs w:val="24"/>
        </w:rPr>
        <w:t xml:space="preserve"> </w:t>
      </w:r>
      <w:r w:rsidR="00BA1760">
        <w:rPr>
          <w:rFonts w:cstheme="minorHAnsi"/>
          <w:bCs/>
          <w:sz w:val="24"/>
          <w:szCs w:val="24"/>
        </w:rPr>
        <w:t>(in base alle</w:t>
      </w:r>
      <w:r w:rsidR="00715888">
        <w:rPr>
          <w:rFonts w:cstheme="minorHAnsi"/>
          <w:bCs/>
          <w:sz w:val="24"/>
          <w:szCs w:val="24"/>
        </w:rPr>
        <w:t xml:space="preserve"> indicazioni dell’Amministrazione</w:t>
      </w:r>
      <w:r w:rsidR="00D0625E">
        <w:rPr>
          <w:rFonts w:cstheme="minorHAnsi"/>
          <w:bCs/>
          <w:sz w:val="24"/>
          <w:szCs w:val="24"/>
        </w:rPr>
        <w:t xml:space="preserve"> e della Corridonia Servizi S.r.l.</w:t>
      </w:r>
      <w:r w:rsidR="00BA1760">
        <w:rPr>
          <w:rFonts w:cstheme="minorHAnsi"/>
          <w:bCs/>
          <w:sz w:val="24"/>
          <w:szCs w:val="24"/>
        </w:rPr>
        <w:t>)</w:t>
      </w:r>
    </w:p>
    <w:p w14:paraId="2BECD64F" w14:textId="77777777" w:rsidR="00C92249" w:rsidRPr="0010231D" w:rsidRDefault="00C92249" w:rsidP="00C92249">
      <w:pPr>
        <w:pStyle w:val="Paragrafoelenco"/>
        <w:numPr>
          <w:ilvl w:val="0"/>
          <w:numId w:val="7"/>
        </w:numPr>
        <w:jc w:val="both"/>
        <w:rPr>
          <w:rFonts w:cstheme="minorHAnsi"/>
          <w:bCs/>
          <w:sz w:val="24"/>
          <w:szCs w:val="24"/>
        </w:rPr>
      </w:pPr>
      <w:bookmarkStart w:id="4" w:name="_Hlk34133192"/>
      <w:r w:rsidRPr="00AE68E2">
        <w:rPr>
          <w:rFonts w:cstheme="minorHAnsi"/>
          <w:bCs/>
          <w:i/>
          <w:iCs/>
          <w:sz w:val="24"/>
          <w:szCs w:val="24"/>
        </w:rPr>
        <w:t>Regolamento per istituzione del requisito della regolarità tributaria locale per le procedure amministrative di competenza del Comune ai sensi dell’art.15-ter del d.l.34/2019</w:t>
      </w:r>
      <w:r w:rsidRPr="0010231D">
        <w:rPr>
          <w:rFonts w:cstheme="minorHAnsi"/>
          <w:bCs/>
          <w:sz w:val="24"/>
          <w:szCs w:val="24"/>
        </w:rPr>
        <w:t xml:space="preserve"> (</w:t>
      </w:r>
      <w:r w:rsidRPr="0010231D">
        <w:rPr>
          <w:rFonts w:cstheme="minorHAnsi"/>
          <w:b/>
          <w:sz w:val="24"/>
          <w:szCs w:val="24"/>
        </w:rPr>
        <w:t>in collaborazione con i</w:t>
      </w:r>
      <w:r w:rsidR="009D043B">
        <w:rPr>
          <w:rFonts w:cstheme="minorHAnsi"/>
          <w:b/>
          <w:sz w:val="24"/>
          <w:szCs w:val="24"/>
        </w:rPr>
        <w:t>l</w:t>
      </w:r>
      <w:r w:rsidRPr="0010231D">
        <w:rPr>
          <w:rFonts w:cstheme="minorHAnsi"/>
          <w:b/>
          <w:sz w:val="24"/>
          <w:szCs w:val="24"/>
        </w:rPr>
        <w:t xml:space="preserve"> Settor</w:t>
      </w:r>
      <w:r w:rsidR="009D043B">
        <w:rPr>
          <w:rFonts w:cstheme="minorHAnsi"/>
          <w:b/>
          <w:sz w:val="24"/>
          <w:szCs w:val="24"/>
        </w:rPr>
        <w:t>e I</w:t>
      </w:r>
      <w:r w:rsidRPr="0010231D">
        <w:rPr>
          <w:rFonts w:cstheme="minorHAnsi"/>
          <w:bCs/>
          <w:sz w:val="24"/>
          <w:szCs w:val="24"/>
        </w:rPr>
        <w:t>)</w:t>
      </w:r>
    </w:p>
    <w:p w14:paraId="37E65E94" w14:textId="77777777" w:rsidR="00C92249" w:rsidRDefault="00C92249" w:rsidP="00C92249">
      <w:pPr>
        <w:pStyle w:val="Paragrafoelenco"/>
        <w:ind w:left="709"/>
        <w:jc w:val="both"/>
        <w:rPr>
          <w:rFonts w:cstheme="minorHAnsi"/>
          <w:bCs/>
          <w:sz w:val="24"/>
          <w:szCs w:val="24"/>
        </w:rPr>
      </w:pPr>
      <w:r w:rsidRPr="0010231D">
        <w:rPr>
          <w:rFonts w:cstheme="minorHAnsi"/>
          <w:b/>
          <w:sz w:val="24"/>
          <w:szCs w:val="24"/>
        </w:rPr>
        <w:t>Termine</w:t>
      </w:r>
      <w:r w:rsidRPr="0010231D">
        <w:rPr>
          <w:rFonts w:cstheme="minorHAnsi"/>
          <w:bCs/>
          <w:sz w:val="24"/>
          <w:szCs w:val="24"/>
        </w:rPr>
        <w:t>: 3</w:t>
      </w:r>
      <w:r w:rsidR="00715888">
        <w:rPr>
          <w:rFonts w:cstheme="minorHAnsi"/>
          <w:bCs/>
          <w:sz w:val="24"/>
          <w:szCs w:val="24"/>
        </w:rPr>
        <w:t>1</w:t>
      </w:r>
      <w:r w:rsidRPr="0010231D">
        <w:rPr>
          <w:rFonts w:cstheme="minorHAnsi"/>
          <w:bCs/>
          <w:sz w:val="24"/>
          <w:szCs w:val="24"/>
        </w:rPr>
        <w:t>.</w:t>
      </w:r>
      <w:r w:rsidR="00715888">
        <w:rPr>
          <w:rFonts w:cstheme="minorHAnsi"/>
          <w:bCs/>
          <w:sz w:val="24"/>
          <w:szCs w:val="24"/>
        </w:rPr>
        <w:t>10</w:t>
      </w:r>
      <w:r w:rsidRPr="0010231D">
        <w:rPr>
          <w:rFonts w:cstheme="minorHAnsi"/>
          <w:bCs/>
          <w:sz w:val="24"/>
          <w:szCs w:val="24"/>
        </w:rPr>
        <w:t>.2020</w:t>
      </w:r>
    </w:p>
    <w:p w14:paraId="1BC7315B" w14:textId="77777777" w:rsidR="00C92249" w:rsidRPr="0010231D" w:rsidRDefault="00C92249" w:rsidP="00C92249">
      <w:pPr>
        <w:pStyle w:val="Paragrafoelenco"/>
        <w:ind w:left="709"/>
        <w:jc w:val="both"/>
        <w:rPr>
          <w:rFonts w:cstheme="minorHAnsi"/>
          <w:bCs/>
          <w:sz w:val="24"/>
          <w:szCs w:val="24"/>
        </w:rPr>
      </w:pPr>
      <w:r w:rsidRPr="007648D1">
        <w:rPr>
          <w:rFonts w:cstheme="minorHAnsi"/>
          <w:b/>
          <w:sz w:val="24"/>
          <w:szCs w:val="24"/>
        </w:rPr>
        <w:t>Indicatori</w:t>
      </w:r>
      <w:r>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p</w:t>
      </w:r>
      <w:r>
        <w:rPr>
          <w:rFonts w:cstheme="minorHAnsi"/>
          <w:bCs/>
          <w:sz w:val="24"/>
          <w:szCs w:val="24"/>
        </w:rPr>
        <w:t>redisposizione schema di Regolamento e proposta di deliberazione in tempo utile al fine di consentire la relativa approvazione consiliare nel termine indicato.</w:t>
      </w:r>
    </w:p>
    <w:p w14:paraId="43BD1E84" w14:textId="77777777" w:rsidR="00337F09" w:rsidRDefault="00337F09" w:rsidP="00337F09">
      <w:pPr>
        <w:pStyle w:val="Paragrafoelenco"/>
        <w:numPr>
          <w:ilvl w:val="0"/>
          <w:numId w:val="7"/>
        </w:numPr>
        <w:jc w:val="both"/>
        <w:rPr>
          <w:rFonts w:cstheme="minorHAnsi"/>
          <w:bCs/>
          <w:sz w:val="24"/>
          <w:szCs w:val="24"/>
        </w:rPr>
      </w:pPr>
      <w:r w:rsidRPr="00AE68E2">
        <w:rPr>
          <w:rFonts w:cstheme="minorHAnsi"/>
          <w:bCs/>
          <w:i/>
          <w:iCs/>
          <w:sz w:val="24"/>
          <w:szCs w:val="24"/>
        </w:rPr>
        <w:t xml:space="preserve">Scarto </w:t>
      </w:r>
      <w:bookmarkEnd w:id="4"/>
      <w:r w:rsidR="001D01EE" w:rsidRPr="00AE68E2">
        <w:rPr>
          <w:rFonts w:cstheme="minorHAnsi"/>
          <w:bCs/>
          <w:i/>
          <w:iCs/>
          <w:sz w:val="24"/>
          <w:szCs w:val="24"/>
        </w:rPr>
        <w:t>de</w:t>
      </w:r>
      <w:r w:rsidR="00B72CD6">
        <w:rPr>
          <w:rFonts w:cstheme="minorHAnsi"/>
          <w:bCs/>
          <w:i/>
          <w:iCs/>
          <w:sz w:val="24"/>
          <w:szCs w:val="24"/>
        </w:rPr>
        <w:t>i documenti d’archivio che fanno riferimento al Settore III previo parere del Settore II.</w:t>
      </w:r>
    </w:p>
    <w:p w14:paraId="4948791B" w14:textId="77777777" w:rsidR="001D01EE" w:rsidRDefault="00337F09" w:rsidP="00337F09">
      <w:pPr>
        <w:pStyle w:val="Paragrafoelenco"/>
        <w:jc w:val="both"/>
        <w:rPr>
          <w:rFonts w:cstheme="minorHAnsi"/>
          <w:bCs/>
          <w:sz w:val="24"/>
          <w:szCs w:val="24"/>
        </w:rPr>
      </w:pPr>
      <w:r w:rsidRPr="00337F09">
        <w:rPr>
          <w:rFonts w:cstheme="minorHAnsi"/>
          <w:b/>
          <w:sz w:val="24"/>
          <w:szCs w:val="24"/>
        </w:rPr>
        <w:t>Termine</w:t>
      </w:r>
      <w:r>
        <w:rPr>
          <w:rFonts w:cstheme="minorHAnsi"/>
          <w:bCs/>
          <w:sz w:val="24"/>
          <w:szCs w:val="24"/>
        </w:rPr>
        <w:t xml:space="preserve">: </w:t>
      </w:r>
      <w:r w:rsidR="00B72CD6">
        <w:rPr>
          <w:rFonts w:cstheme="minorHAnsi"/>
          <w:bCs/>
          <w:sz w:val="24"/>
          <w:szCs w:val="24"/>
        </w:rPr>
        <w:t>31</w:t>
      </w:r>
      <w:r w:rsidR="001D01EE" w:rsidRPr="00337F09">
        <w:rPr>
          <w:rFonts w:cstheme="minorHAnsi"/>
          <w:bCs/>
          <w:sz w:val="24"/>
          <w:szCs w:val="24"/>
        </w:rPr>
        <w:t>.</w:t>
      </w:r>
      <w:r w:rsidR="00715888">
        <w:rPr>
          <w:rFonts w:cstheme="minorHAnsi"/>
          <w:bCs/>
          <w:sz w:val="24"/>
          <w:szCs w:val="24"/>
        </w:rPr>
        <w:t>12</w:t>
      </w:r>
      <w:r w:rsidR="001D01EE" w:rsidRPr="00337F09">
        <w:rPr>
          <w:rFonts w:cstheme="minorHAnsi"/>
          <w:bCs/>
          <w:sz w:val="24"/>
          <w:szCs w:val="24"/>
        </w:rPr>
        <w:t>.2020</w:t>
      </w:r>
    </w:p>
    <w:p w14:paraId="7C5AE1C3" w14:textId="77777777" w:rsidR="00337F09" w:rsidRPr="00337F09" w:rsidRDefault="00337F09" w:rsidP="00337F09">
      <w:pPr>
        <w:pStyle w:val="Paragrafoelenco"/>
        <w:jc w:val="both"/>
        <w:rPr>
          <w:rFonts w:cstheme="minorHAnsi"/>
          <w:bCs/>
          <w:sz w:val="24"/>
          <w:szCs w:val="24"/>
        </w:rPr>
      </w:pPr>
      <w:r w:rsidRPr="00337F09">
        <w:rPr>
          <w:rFonts w:cstheme="minorHAnsi"/>
          <w:b/>
          <w:sz w:val="24"/>
          <w:szCs w:val="24"/>
        </w:rPr>
        <w:t>Indicatori</w:t>
      </w:r>
      <w:r>
        <w:rPr>
          <w:rFonts w:cstheme="minorHAnsi"/>
          <w:bCs/>
          <w:sz w:val="24"/>
          <w:szCs w:val="24"/>
        </w:rPr>
        <w:t xml:space="preserve">: </w:t>
      </w:r>
      <w:r w:rsidR="00D940BC" w:rsidRPr="00D940BC">
        <w:rPr>
          <w:rFonts w:cstheme="minorHAnsi"/>
          <w:bCs/>
          <w:sz w:val="24"/>
          <w:szCs w:val="24"/>
        </w:rPr>
        <w:t>Predisposizione istruttoria e relativi provvedimenti ai fini dello scarto d’archivio di tutta la documentazione d’archivio del Settore III e della Corridonia Servizi s.r.l. che normativamente può essere oggetto di scarto</w:t>
      </w:r>
    </w:p>
    <w:p w14:paraId="4593F7B1" w14:textId="77777777" w:rsidR="00337F09" w:rsidRPr="00AE68E2" w:rsidRDefault="00337F09" w:rsidP="00337F09">
      <w:pPr>
        <w:pStyle w:val="Paragrafoelenco"/>
        <w:numPr>
          <w:ilvl w:val="0"/>
          <w:numId w:val="7"/>
        </w:numPr>
        <w:jc w:val="both"/>
        <w:rPr>
          <w:rFonts w:cstheme="minorHAnsi"/>
          <w:bCs/>
          <w:i/>
          <w:iCs/>
          <w:sz w:val="24"/>
          <w:szCs w:val="24"/>
        </w:rPr>
      </w:pPr>
      <w:r w:rsidRPr="00AE68E2">
        <w:rPr>
          <w:rFonts w:cstheme="minorHAnsi"/>
          <w:bCs/>
          <w:i/>
          <w:iCs/>
          <w:sz w:val="24"/>
          <w:szCs w:val="24"/>
        </w:rPr>
        <w:t>Revisione</w:t>
      </w:r>
      <w:r w:rsidR="001D01EE" w:rsidRPr="00AE68E2">
        <w:rPr>
          <w:rFonts w:cstheme="minorHAnsi"/>
          <w:bCs/>
          <w:i/>
          <w:iCs/>
          <w:sz w:val="24"/>
          <w:szCs w:val="24"/>
        </w:rPr>
        <w:t xml:space="preserve">/aggiornamento </w:t>
      </w:r>
      <w:r w:rsidRPr="00AE68E2">
        <w:rPr>
          <w:rFonts w:cstheme="minorHAnsi"/>
          <w:bCs/>
          <w:i/>
          <w:iCs/>
          <w:sz w:val="24"/>
          <w:szCs w:val="24"/>
        </w:rPr>
        <w:t>del R</w:t>
      </w:r>
      <w:r w:rsidR="00605509" w:rsidRPr="00AE68E2">
        <w:rPr>
          <w:rFonts w:cstheme="minorHAnsi"/>
          <w:bCs/>
          <w:i/>
          <w:iCs/>
          <w:sz w:val="24"/>
          <w:szCs w:val="24"/>
        </w:rPr>
        <w:t xml:space="preserve">egolamento </w:t>
      </w:r>
      <w:r w:rsidRPr="00AE68E2">
        <w:rPr>
          <w:rFonts w:cstheme="minorHAnsi"/>
          <w:bCs/>
          <w:i/>
          <w:iCs/>
          <w:sz w:val="24"/>
          <w:szCs w:val="24"/>
        </w:rPr>
        <w:t xml:space="preserve">di </w:t>
      </w:r>
      <w:r w:rsidR="00605509" w:rsidRPr="00AE68E2">
        <w:rPr>
          <w:rFonts w:cstheme="minorHAnsi"/>
          <w:bCs/>
          <w:i/>
          <w:iCs/>
          <w:sz w:val="24"/>
          <w:szCs w:val="24"/>
        </w:rPr>
        <w:t xml:space="preserve">contabilità </w:t>
      </w:r>
      <w:r w:rsidR="00D222F2">
        <w:rPr>
          <w:rFonts w:cstheme="minorHAnsi"/>
          <w:bCs/>
          <w:i/>
          <w:iCs/>
          <w:sz w:val="24"/>
          <w:szCs w:val="24"/>
        </w:rPr>
        <w:t xml:space="preserve">armonizzata secondo </w:t>
      </w:r>
      <w:proofErr w:type="gramStart"/>
      <w:r w:rsidR="00D222F2">
        <w:rPr>
          <w:rFonts w:cstheme="minorHAnsi"/>
          <w:bCs/>
          <w:i/>
          <w:iCs/>
          <w:sz w:val="24"/>
          <w:szCs w:val="24"/>
        </w:rPr>
        <w:t>le indicazione</w:t>
      </w:r>
      <w:proofErr w:type="gramEnd"/>
      <w:r w:rsidR="00D222F2">
        <w:rPr>
          <w:rFonts w:cstheme="minorHAnsi"/>
          <w:bCs/>
          <w:i/>
          <w:iCs/>
          <w:sz w:val="24"/>
          <w:szCs w:val="24"/>
        </w:rPr>
        <w:t xml:space="preserve"> dell’Amministrazione, del Segretario generale e del Collegio di revisione</w:t>
      </w:r>
    </w:p>
    <w:p w14:paraId="589212E6" w14:textId="77777777" w:rsidR="001D01EE" w:rsidRDefault="00337F09" w:rsidP="00337F09">
      <w:pPr>
        <w:pStyle w:val="Paragrafoelenco"/>
        <w:jc w:val="both"/>
        <w:rPr>
          <w:rFonts w:cstheme="minorHAnsi"/>
          <w:bCs/>
          <w:sz w:val="24"/>
          <w:szCs w:val="24"/>
        </w:rPr>
      </w:pPr>
      <w:r w:rsidRPr="00337F09">
        <w:rPr>
          <w:rFonts w:cstheme="minorHAnsi"/>
          <w:b/>
          <w:sz w:val="24"/>
          <w:szCs w:val="24"/>
        </w:rPr>
        <w:t>Termine</w:t>
      </w:r>
      <w:r>
        <w:rPr>
          <w:rFonts w:cstheme="minorHAnsi"/>
          <w:bCs/>
          <w:sz w:val="24"/>
          <w:szCs w:val="24"/>
        </w:rPr>
        <w:t xml:space="preserve">: </w:t>
      </w:r>
      <w:r w:rsidR="001D01EE" w:rsidRPr="00337F09">
        <w:rPr>
          <w:rFonts w:cstheme="minorHAnsi"/>
          <w:bCs/>
          <w:sz w:val="24"/>
          <w:szCs w:val="24"/>
        </w:rPr>
        <w:t>31.0</w:t>
      </w:r>
      <w:r w:rsidR="00B72CD6">
        <w:rPr>
          <w:rFonts w:cstheme="minorHAnsi"/>
          <w:bCs/>
          <w:sz w:val="24"/>
          <w:szCs w:val="24"/>
        </w:rPr>
        <w:t>7</w:t>
      </w:r>
      <w:r w:rsidR="001D01EE" w:rsidRPr="00337F09">
        <w:rPr>
          <w:rFonts w:cstheme="minorHAnsi"/>
          <w:bCs/>
          <w:sz w:val="24"/>
          <w:szCs w:val="24"/>
        </w:rPr>
        <w:t>.2020</w:t>
      </w:r>
    </w:p>
    <w:p w14:paraId="76EBD3F9" w14:textId="77777777" w:rsidR="00337F09" w:rsidRPr="00337F09" w:rsidRDefault="00337F09" w:rsidP="00337F09">
      <w:pPr>
        <w:pStyle w:val="Paragrafoelenco"/>
        <w:jc w:val="both"/>
        <w:rPr>
          <w:rFonts w:cstheme="minorHAnsi"/>
          <w:bCs/>
          <w:sz w:val="24"/>
          <w:szCs w:val="24"/>
        </w:rPr>
      </w:pPr>
      <w:r w:rsidRPr="00337F09">
        <w:rPr>
          <w:rFonts w:cstheme="minorHAnsi"/>
          <w:b/>
          <w:sz w:val="24"/>
          <w:szCs w:val="24"/>
        </w:rPr>
        <w:t>Indicatori</w:t>
      </w:r>
      <w:r>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p</w:t>
      </w:r>
      <w:r>
        <w:rPr>
          <w:rFonts w:cstheme="minorHAnsi"/>
          <w:bCs/>
          <w:sz w:val="24"/>
          <w:szCs w:val="24"/>
        </w:rPr>
        <w:t>redisposizione schem</w:t>
      </w:r>
      <w:r w:rsidR="00B72CD6">
        <w:rPr>
          <w:rFonts w:cstheme="minorHAnsi"/>
          <w:bCs/>
          <w:sz w:val="24"/>
          <w:szCs w:val="24"/>
        </w:rPr>
        <w:t>a</w:t>
      </w:r>
      <w:r>
        <w:rPr>
          <w:rFonts w:cstheme="minorHAnsi"/>
          <w:bCs/>
          <w:sz w:val="24"/>
          <w:szCs w:val="24"/>
        </w:rPr>
        <w:t xml:space="preserve"> di Regolamento e relativ</w:t>
      </w:r>
      <w:r w:rsidR="00B72CD6">
        <w:rPr>
          <w:rFonts w:cstheme="minorHAnsi"/>
          <w:bCs/>
          <w:sz w:val="24"/>
          <w:szCs w:val="24"/>
        </w:rPr>
        <w:t>a</w:t>
      </w:r>
      <w:r>
        <w:rPr>
          <w:rFonts w:cstheme="minorHAnsi"/>
          <w:bCs/>
          <w:sz w:val="24"/>
          <w:szCs w:val="24"/>
        </w:rPr>
        <w:t xml:space="preserve"> propost</w:t>
      </w:r>
      <w:r w:rsidR="00B72CD6">
        <w:rPr>
          <w:rFonts w:cstheme="minorHAnsi"/>
          <w:bCs/>
          <w:sz w:val="24"/>
          <w:szCs w:val="24"/>
        </w:rPr>
        <w:t>a</w:t>
      </w:r>
      <w:r>
        <w:rPr>
          <w:rFonts w:cstheme="minorHAnsi"/>
          <w:bCs/>
          <w:sz w:val="24"/>
          <w:szCs w:val="24"/>
        </w:rPr>
        <w:t xml:space="preserve"> di deliberazione</w:t>
      </w:r>
      <w:r w:rsidR="00D222F2">
        <w:rPr>
          <w:rFonts w:cstheme="minorHAnsi"/>
          <w:bCs/>
          <w:sz w:val="24"/>
          <w:szCs w:val="24"/>
        </w:rPr>
        <w:t xml:space="preserve"> in tempo utile al fine di consentire il passaggio in approvazione consiliare nel termine indicato</w:t>
      </w:r>
    </w:p>
    <w:p w14:paraId="502FF02A" w14:textId="77777777" w:rsidR="00337F09" w:rsidRPr="00AE68E2" w:rsidRDefault="00BE7A82" w:rsidP="00337F09">
      <w:pPr>
        <w:pStyle w:val="Paragrafoelenco"/>
        <w:numPr>
          <w:ilvl w:val="0"/>
          <w:numId w:val="7"/>
        </w:numPr>
        <w:jc w:val="both"/>
        <w:rPr>
          <w:rFonts w:cstheme="minorHAnsi"/>
          <w:bCs/>
          <w:i/>
          <w:iCs/>
          <w:sz w:val="24"/>
          <w:szCs w:val="24"/>
        </w:rPr>
      </w:pPr>
      <w:r>
        <w:rPr>
          <w:rFonts w:cstheme="minorHAnsi"/>
          <w:bCs/>
          <w:i/>
          <w:iCs/>
          <w:sz w:val="24"/>
          <w:szCs w:val="24"/>
        </w:rPr>
        <w:t>Modifica aggiornamento Regolamento delle entrate comunali</w:t>
      </w:r>
    </w:p>
    <w:p w14:paraId="5A1D6D13" w14:textId="77777777" w:rsidR="001D01EE" w:rsidRDefault="00337F09" w:rsidP="00337F09">
      <w:pPr>
        <w:pStyle w:val="Paragrafoelenco"/>
        <w:jc w:val="both"/>
        <w:rPr>
          <w:rFonts w:cstheme="minorHAnsi"/>
          <w:bCs/>
          <w:sz w:val="24"/>
          <w:szCs w:val="24"/>
        </w:rPr>
      </w:pPr>
      <w:r w:rsidRPr="00337F09">
        <w:rPr>
          <w:rFonts w:cstheme="minorHAnsi"/>
          <w:b/>
          <w:sz w:val="24"/>
          <w:szCs w:val="24"/>
        </w:rPr>
        <w:t>Termine</w:t>
      </w:r>
      <w:r>
        <w:rPr>
          <w:rFonts w:cstheme="minorHAnsi"/>
          <w:bCs/>
          <w:sz w:val="24"/>
          <w:szCs w:val="24"/>
        </w:rPr>
        <w:t>:</w:t>
      </w:r>
      <w:r w:rsidR="00605509" w:rsidRPr="00337F09">
        <w:rPr>
          <w:rFonts w:cstheme="minorHAnsi"/>
          <w:bCs/>
          <w:sz w:val="24"/>
          <w:szCs w:val="24"/>
        </w:rPr>
        <w:t xml:space="preserve"> 30.0</w:t>
      </w:r>
      <w:r w:rsidR="00715888">
        <w:rPr>
          <w:rFonts w:cstheme="minorHAnsi"/>
          <w:bCs/>
          <w:sz w:val="24"/>
          <w:szCs w:val="24"/>
        </w:rPr>
        <w:t>9</w:t>
      </w:r>
      <w:r w:rsidR="00605509" w:rsidRPr="00337F09">
        <w:rPr>
          <w:rFonts w:cstheme="minorHAnsi"/>
          <w:bCs/>
          <w:sz w:val="24"/>
          <w:szCs w:val="24"/>
        </w:rPr>
        <w:t>.2020</w:t>
      </w:r>
    </w:p>
    <w:p w14:paraId="35EE485F" w14:textId="5305F0A9" w:rsidR="00BE7A82" w:rsidRDefault="00337F09" w:rsidP="00BE7A82">
      <w:pPr>
        <w:pStyle w:val="Paragrafoelenco"/>
        <w:jc w:val="both"/>
        <w:rPr>
          <w:rFonts w:cstheme="minorHAnsi"/>
          <w:bCs/>
          <w:sz w:val="24"/>
          <w:szCs w:val="24"/>
        </w:rPr>
      </w:pPr>
      <w:r>
        <w:rPr>
          <w:rFonts w:cstheme="minorHAnsi"/>
          <w:b/>
          <w:sz w:val="24"/>
          <w:szCs w:val="24"/>
        </w:rPr>
        <w:t>Indicatori</w:t>
      </w:r>
      <w:r w:rsidRPr="00337F09">
        <w:rPr>
          <w:rFonts w:cstheme="minorHAnsi"/>
          <w:bCs/>
          <w:sz w:val="24"/>
          <w:szCs w:val="24"/>
        </w:rPr>
        <w:t>:</w:t>
      </w:r>
      <w:r w:rsidR="00772BB0">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p</w:t>
      </w:r>
      <w:r w:rsidR="00BE7A82" w:rsidRPr="00BE7A82">
        <w:rPr>
          <w:rFonts w:cstheme="minorHAnsi"/>
          <w:bCs/>
          <w:sz w:val="24"/>
          <w:szCs w:val="24"/>
        </w:rPr>
        <w:t>redisposizione schema di Regolamento e relativa proposta di deliberazione</w:t>
      </w:r>
      <w:r w:rsidR="00A64256">
        <w:rPr>
          <w:rFonts w:cstheme="minorHAnsi"/>
          <w:bCs/>
          <w:sz w:val="24"/>
          <w:szCs w:val="24"/>
        </w:rPr>
        <w:t xml:space="preserve"> consiliare in tempo utile per consentire l’approvazione nei termini</w:t>
      </w:r>
    </w:p>
    <w:p w14:paraId="115B2F85" w14:textId="77777777" w:rsidR="007942B1" w:rsidRPr="00C521FE" w:rsidRDefault="00715888" w:rsidP="00C92249">
      <w:pPr>
        <w:pStyle w:val="Paragrafoelenco"/>
        <w:numPr>
          <w:ilvl w:val="0"/>
          <w:numId w:val="7"/>
        </w:numPr>
        <w:jc w:val="both"/>
        <w:rPr>
          <w:rFonts w:cstheme="minorHAnsi"/>
          <w:b/>
          <w:sz w:val="24"/>
          <w:szCs w:val="24"/>
        </w:rPr>
      </w:pPr>
      <w:r>
        <w:rPr>
          <w:rFonts w:cstheme="minorHAnsi"/>
          <w:bCs/>
          <w:i/>
          <w:iCs/>
          <w:sz w:val="24"/>
          <w:szCs w:val="24"/>
        </w:rPr>
        <w:t>Modifica del Regolamento comunale per la disciplina della tassa sui rifiuti</w:t>
      </w:r>
    </w:p>
    <w:p w14:paraId="723AADF9" w14:textId="77777777" w:rsidR="007942B1" w:rsidRPr="00C521FE" w:rsidRDefault="007942B1" w:rsidP="007942B1">
      <w:pPr>
        <w:pStyle w:val="Paragrafoelenco"/>
        <w:ind w:left="0" w:firstLine="708"/>
        <w:jc w:val="both"/>
        <w:rPr>
          <w:rFonts w:cstheme="minorHAnsi"/>
          <w:bCs/>
          <w:sz w:val="24"/>
          <w:szCs w:val="24"/>
        </w:rPr>
      </w:pPr>
      <w:r w:rsidRPr="00C521FE">
        <w:rPr>
          <w:rFonts w:cstheme="minorHAnsi"/>
          <w:b/>
          <w:sz w:val="24"/>
          <w:szCs w:val="24"/>
        </w:rPr>
        <w:t>Termine</w:t>
      </w:r>
      <w:r w:rsidR="004222AB">
        <w:rPr>
          <w:rFonts w:cstheme="minorHAnsi"/>
          <w:bCs/>
          <w:sz w:val="24"/>
          <w:szCs w:val="24"/>
        </w:rPr>
        <w:t>: 30/06</w:t>
      </w:r>
      <w:r w:rsidRPr="00C521FE">
        <w:rPr>
          <w:rFonts w:cstheme="minorHAnsi"/>
          <w:bCs/>
          <w:sz w:val="24"/>
          <w:szCs w:val="24"/>
        </w:rPr>
        <w:t>/2020</w:t>
      </w:r>
    </w:p>
    <w:p w14:paraId="50310D30" w14:textId="77777777" w:rsidR="00715888" w:rsidRDefault="007942B1" w:rsidP="001445AF">
      <w:pPr>
        <w:pStyle w:val="Paragrafoelenco"/>
        <w:ind w:left="708"/>
        <w:jc w:val="both"/>
        <w:rPr>
          <w:rFonts w:cstheme="minorHAnsi"/>
          <w:bCs/>
          <w:sz w:val="24"/>
          <w:szCs w:val="24"/>
        </w:rPr>
      </w:pPr>
      <w:r w:rsidRPr="00C521FE">
        <w:rPr>
          <w:rFonts w:cstheme="minorHAnsi"/>
          <w:b/>
          <w:sz w:val="24"/>
          <w:szCs w:val="24"/>
        </w:rPr>
        <w:t>Indicatori</w:t>
      </w:r>
      <w:r w:rsidRPr="00C521FE">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p</w:t>
      </w:r>
      <w:r w:rsidRPr="00C521FE">
        <w:rPr>
          <w:rFonts w:cstheme="minorHAnsi"/>
          <w:bCs/>
          <w:sz w:val="24"/>
          <w:szCs w:val="24"/>
        </w:rPr>
        <w:t xml:space="preserve">redisposizione </w:t>
      </w:r>
      <w:r w:rsidR="00715888">
        <w:rPr>
          <w:rFonts w:cstheme="minorHAnsi"/>
          <w:bCs/>
          <w:sz w:val="24"/>
          <w:szCs w:val="24"/>
        </w:rPr>
        <w:t>dello schema di Regolamento e della relativa proposta di deliberazione consiliare in tempo utile per consentire l’approvazione nei termini.</w:t>
      </w:r>
    </w:p>
    <w:p w14:paraId="04D3BB4A" w14:textId="77777777" w:rsidR="00337F09" w:rsidRDefault="00337F09" w:rsidP="00BE7A82">
      <w:pPr>
        <w:pStyle w:val="Paragrafoelenco"/>
        <w:jc w:val="both"/>
        <w:rPr>
          <w:rFonts w:cstheme="minorHAnsi"/>
          <w:bCs/>
          <w:sz w:val="24"/>
          <w:szCs w:val="24"/>
        </w:rPr>
      </w:pPr>
      <w:r>
        <w:rPr>
          <w:rFonts w:cstheme="minorHAnsi"/>
          <w:bCs/>
          <w:sz w:val="24"/>
          <w:szCs w:val="24"/>
        </w:rPr>
        <w:br w:type="page"/>
      </w:r>
    </w:p>
    <w:p w14:paraId="49C4B8FC" w14:textId="77777777" w:rsidR="00492654" w:rsidRPr="0010231D" w:rsidRDefault="00492654" w:rsidP="00337F09">
      <w:pPr>
        <w:pStyle w:val="Paragrafoelenco"/>
        <w:rPr>
          <w:rFonts w:cstheme="minorHAnsi"/>
          <w:bCs/>
          <w:sz w:val="24"/>
          <w:szCs w:val="24"/>
        </w:rPr>
      </w:pPr>
    </w:p>
    <w:p w14:paraId="1AF970BE" w14:textId="77777777" w:rsidR="00492654" w:rsidRPr="0010231D" w:rsidRDefault="00492654" w:rsidP="00337F09">
      <w:pPr>
        <w:pStyle w:val="Paragrafoelenco"/>
        <w:ind w:left="0"/>
        <w:jc w:val="center"/>
        <w:rPr>
          <w:rFonts w:cstheme="minorHAnsi"/>
          <w:bCs/>
          <w:color w:val="FF0000"/>
          <w:sz w:val="24"/>
          <w:szCs w:val="24"/>
        </w:rPr>
      </w:pPr>
      <w:r w:rsidRPr="0010231D">
        <w:rPr>
          <w:rFonts w:cstheme="minorHAnsi"/>
          <w:bCs/>
          <w:color w:val="FF0000"/>
          <w:sz w:val="24"/>
          <w:szCs w:val="24"/>
        </w:rPr>
        <w:t>Settore I</w:t>
      </w:r>
      <w:r w:rsidR="0099497B" w:rsidRPr="0010231D">
        <w:rPr>
          <w:rFonts w:cstheme="minorHAnsi"/>
          <w:bCs/>
          <w:color w:val="FF0000"/>
          <w:sz w:val="24"/>
          <w:szCs w:val="24"/>
        </w:rPr>
        <w:t>V</w:t>
      </w:r>
      <w:r w:rsidRPr="0010231D">
        <w:rPr>
          <w:rFonts w:cstheme="minorHAnsi"/>
          <w:bCs/>
          <w:color w:val="FF0000"/>
          <w:sz w:val="24"/>
          <w:szCs w:val="24"/>
        </w:rPr>
        <w:t>-</w:t>
      </w:r>
      <w:r w:rsidR="0099497B" w:rsidRPr="0010231D">
        <w:rPr>
          <w:rFonts w:cstheme="minorHAnsi"/>
          <w:bCs/>
          <w:color w:val="FF0000"/>
          <w:sz w:val="24"/>
          <w:szCs w:val="24"/>
        </w:rPr>
        <w:t>POLIZIA MUNICIPALE E PROTEZIONE CIVILE</w:t>
      </w:r>
    </w:p>
    <w:p w14:paraId="6E66F0A7" w14:textId="77777777" w:rsidR="0099497B" w:rsidRPr="0010231D" w:rsidRDefault="0099497B" w:rsidP="0099497B">
      <w:pPr>
        <w:pStyle w:val="Paragrafoelenco"/>
        <w:ind w:left="2204"/>
        <w:rPr>
          <w:rFonts w:cstheme="minorHAnsi"/>
          <w:bCs/>
          <w:sz w:val="24"/>
          <w:szCs w:val="24"/>
        </w:rPr>
      </w:pPr>
    </w:p>
    <w:p w14:paraId="7E2B2961" w14:textId="77777777" w:rsidR="00AE68E2" w:rsidRDefault="0099497B" w:rsidP="00AE68E2">
      <w:pPr>
        <w:pStyle w:val="Paragrafoelenco"/>
        <w:numPr>
          <w:ilvl w:val="2"/>
          <w:numId w:val="7"/>
        </w:numPr>
        <w:ind w:left="284"/>
        <w:jc w:val="both"/>
        <w:rPr>
          <w:rFonts w:cstheme="minorHAnsi"/>
          <w:bCs/>
          <w:sz w:val="24"/>
          <w:szCs w:val="24"/>
        </w:rPr>
      </w:pPr>
      <w:r w:rsidRPr="00AE68E2">
        <w:rPr>
          <w:rFonts w:cstheme="minorHAnsi"/>
          <w:bCs/>
          <w:i/>
          <w:iCs/>
          <w:sz w:val="24"/>
          <w:szCs w:val="24"/>
        </w:rPr>
        <w:t>Implementazione servizio notturno estivo</w:t>
      </w:r>
      <w:r w:rsidR="00EA62B2">
        <w:rPr>
          <w:rFonts w:cstheme="minorHAnsi"/>
          <w:bCs/>
          <w:i/>
          <w:iCs/>
          <w:sz w:val="24"/>
          <w:szCs w:val="24"/>
        </w:rPr>
        <w:t xml:space="preserve"> così come pianificato dall’Amministrazione e relativa relazione</w:t>
      </w:r>
      <w:r w:rsidRPr="0010231D">
        <w:rPr>
          <w:rFonts w:cstheme="minorHAnsi"/>
          <w:bCs/>
          <w:sz w:val="24"/>
          <w:szCs w:val="24"/>
        </w:rPr>
        <w:t xml:space="preserve">. </w:t>
      </w:r>
    </w:p>
    <w:p w14:paraId="58DF7209" w14:textId="77777777" w:rsidR="00F939D8" w:rsidRDefault="00AE68E2" w:rsidP="00AE68E2">
      <w:pPr>
        <w:pStyle w:val="Paragrafoelenco"/>
        <w:ind w:left="284"/>
        <w:jc w:val="both"/>
        <w:rPr>
          <w:rFonts w:cstheme="minorHAnsi"/>
          <w:bCs/>
          <w:sz w:val="24"/>
          <w:szCs w:val="24"/>
        </w:rPr>
      </w:pPr>
      <w:r w:rsidRPr="00AE68E2">
        <w:rPr>
          <w:rFonts w:cstheme="minorHAnsi"/>
          <w:b/>
          <w:sz w:val="24"/>
          <w:szCs w:val="24"/>
        </w:rPr>
        <w:t>Termine</w:t>
      </w:r>
      <w:r>
        <w:rPr>
          <w:rFonts w:cstheme="minorHAnsi"/>
          <w:bCs/>
          <w:sz w:val="24"/>
          <w:szCs w:val="24"/>
        </w:rPr>
        <w:t>:</w:t>
      </w:r>
      <w:r w:rsidR="001445AF">
        <w:rPr>
          <w:rFonts w:cstheme="minorHAnsi"/>
          <w:bCs/>
          <w:sz w:val="24"/>
          <w:szCs w:val="24"/>
        </w:rPr>
        <w:t>30/06/2020 istituzione del servizio; 30/09/2020 relazione</w:t>
      </w:r>
    </w:p>
    <w:p w14:paraId="0F26B098" w14:textId="77777777" w:rsidR="001445AF" w:rsidRDefault="00AE68E2" w:rsidP="001445AF">
      <w:pPr>
        <w:pStyle w:val="Paragrafoelenco"/>
        <w:ind w:left="284"/>
        <w:jc w:val="both"/>
        <w:rPr>
          <w:rFonts w:cstheme="minorHAnsi"/>
          <w:bCs/>
          <w:sz w:val="24"/>
          <w:szCs w:val="24"/>
        </w:rPr>
      </w:pPr>
      <w:r w:rsidRPr="00AE68E2">
        <w:rPr>
          <w:rFonts w:cstheme="minorHAnsi"/>
          <w:b/>
          <w:sz w:val="24"/>
          <w:szCs w:val="24"/>
        </w:rPr>
        <w:t>Indicatori</w:t>
      </w:r>
      <w:r>
        <w:rPr>
          <w:rFonts w:cstheme="minorHAnsi"/>
          <w:bCs/>
          <w:sz w:val="24"/>
          <w:szCs w:val="24"/>
        </w:rPr>
        <w:t>: Predisposizione di una relazione dettagliata sui turni e l’attività svolta</w:t>
      </w:r>
    </w:p>
    <w:p w14:paraId="5A516B38" w14:textId="77777777" w:rsidR="00AE68E2" w:rsidRPr="00AE68E2" w:rsidRDefault="0099497B" w:rsidP="001445AF">
      <w:pPr>
        <w:pStyle w:val="Paragrafoelenco"/>
        <w:numPr>
          <w:ilvl w:val="2"/>
          <w:numId w:val="7"/>
        </w:numPr>
        <w:ind w:left="142" w:hanging="142"/>
        <w:jc w:val="both"/>
        <w:rPr>
          <w:rFonts w:cstheme="minorHAnsi"/>
          <w:bCs/>
          <w:i/>
          <w:iCs/>
          <w:sz w:val="24"/>
          <w:szCs w:val="24"/>
        </w:rPr>
      </w:pPr>
      <w:r w:rsidRPr="00AE68E2">
        <w:rPr>
          <w:rFonts w:cstheme="minorHAnsi"/>
          <w:bCs/>
          <w:i/>
          <w:iCs/>
          <w:sz w:val="24"/>
          <w:szCs w:val="24"/>
        </w:rPr>
        <w:t>Implementazione controlli/accertamenti su ospitalità e residenze anagrafiche</w:t>
      </w:r>
      <w:r w:rsidR="00EA62B2">
        <w:rPr>
          <w:rFonts w:cstheme="minorHAnsi"/>
          <w:bCs/>
          <w:i/>
          <w:iCs/>
          <w:sz w:val="24"/>
          <w:szCs w:val="24"/>
        </w:rPr>
        <w:t xml:space="preserve"> così come pianificato dall’Amministrazione e relativa relazione.</w:t>
      </w:r>
    </w:p>
    <w:p w14:paraId="008B1F6F" w14:textId="77777777" w:rsidR="0099497B" w:rsidRDefault="00AE68E2" w:rsidP="00AE68E2">
      <w:pPr>
        <w:pStyle w:val="Paragrafoelenco"/>
        <w:ind w:left="284"/>
        <w:jc w:val="both"/>
        <w:rPr>
          <w:rFonts w:cstheme="minorHAnsi"/>
          <w:bCs/>
          <w:sz w:val="24"/>
          <w:szCs w:val="24"/>
        </w:rPr>
      </w:pPr>
      <w:r w:rsidRPr="00AE68E2">
        <w:rPr>
          <w:rFonts w:cstheme="minorHAnsi"/>
          <w:b/>
          <w:sz w:val="24"/>
          <w:szCs w:val="24"/>
        </w:rPr>
        <w:t>Termine</w:t>
      </w:r>
      <w:r>
        <w:rPr>
          <w:rFonts w:cstheme="minorHAnsi"/>
          <w:bCs/>
          <w:sz w:val="24"/>
          <w:szCs w:val="24"/>
        </w:rPr>
        <w:t>:</w:t>
      </w:r>
      <w:r w:rsidR="0099497B" w:rsidRPr="0010231D">
        <w:rPr>
          <w:rFonts w:cstheme="minorHAnsi"/>
          <w:bCs/>
          <w:sz w:val="24"/>
          <w:szCs w:val="24"/>
        </w:rPr>
        <w:t xml:space="preserve"> 31.12.2020.</w:t>
      </w:r>
    </w:p>
    <w:p w14:paraId="7441A1DD" w14:textId="77777777" w:rsidR="00AE68E2" w:rsidRPr="0010231D" w:rsidRDefault="00AE68E2" w:rsidP="00AE68E2">
      <w:pPr>
        <w:pStyle w:val="Paragrafoelenco"/>
        <w:ind w:left="284"/>
        <w:jc w:val="both"/>
        <w:rPr>
          <w:rFonts w:cstheme="minorHAnsi"/>
          <w:bCs/>
          <w:sz w:val="24"/>
          <w:szCs w:val="24"/>
        </w:rPr>
      </w:pPr>
      <w:r w:rsidRPr="00AE68E2">
        <w:rPr>
          <w:rFonts w:cstheme="minorHAnsi"/>
          <w:b/>
          <w:sz w:val="24"/>
          <w:szCs w:val="24"/>
        </w:rPr>
        <w:t>Indicatori</w:t>
      </w:r>
      <w:r>
        <w:rPr>
          <w:rFonts w:cstheme="minorHAnsi"/>
          <w:bCs/>
          <w:sz w:val="24"/>
          <w:szCs w:val="24"/>
        </w:rPr>
        <w:t>: Predisposizione di una relazione dettagliata sul</w:t>
      </w:r>
      <w:r w:rsidR="007E0C4E">
        <w:rPr>
          <w:rFonts w:cstheme="minorHAnsi"/>
          <w:bCs/>
          <w:sz w:val="24"/>
          <w:szCs w:val="24"/>
        </w:rPr>
        <w:t xml:space="preserve">le implementazioni effettuate </w:t>
      </w:r>
      <w:r>
        <w:rPr>
          <w:rFonts w:cstheme="minorHAnsi"/>
          <w:bCs/>
          <w:sz w:val="24"/>
          <w:szCs w:val="24"/>
        </w:rPr>
        <w:t>ed i relativi esiti</w:t>
      </w:r>
    </w:p>
    <w:p w14:paraId="14EB9280" w14:textId="77777777" w:rsidR="0099497B" w:rsidRPr="00AE68E2" w:rsidRDefault="00AE68E2" w:rsidP="00AE68E2">
      <w:pPr>
        <w:pStyle w:val="Paragrafoelenco"/>
        <w:numPr>
          <w:ilvl w:val="2"/>
          <w:numId w:val="7"/>
        </w:numPr>
        <w:ind w:left="284"/>
        <w:jc w:val="both"/>
        <w:rPr>
          <w:rFonts w:cstheme="minorHAnsi"/>
          <w:bCs/>
          <w:i/>
          <w:iCs/>
          <w:sz w:val="24"/>
          <w:szCs w:val="24"/>
        </w:rPr>
      </w:pPr>
      <w:r w:rsidRPr="00AE68E2">
        <w:rPr>
          <w:rFonts w:cstheme="minorHAnsi"/>
          <w:bCs/>
          <w:i/>
          <w:iCs/>
          <w:sz w:val="24"/>
          <w:szCs w:val="24"/>
        </w:rPr>
        <w:t>Predispo</w:t>
      </w:r>
      <w:r w:rsidR="0099497B" w:rsidRPr="00AE68E2">
        <w:rPr>
          <w:rFonts w:cstheme="minorHAnsi"/>
          <w:bCs/>
          <w:i/>
          <w:iCs/>
          <w:sz w:val="24"/>
          <w:szCs w:val="24"/>
        </w:rPr>
        <w:t>sizione regolamento polizia urbana.</w:t>
      </w:r>
    </w:p>
    <w:p w14:paraId="2C5FF737" w14:textId="77777777" w:rsidR="00AE68E2" w:rsidRDefault="00AE68E2" w:rsidP="00AE68E2">
      <w:pPr>
        <w:pStyle w:val="Paragrafoelenco"/>
        <w:ind w:left="284"/>
        <w:jc w:val="both"/>
        <w:rPr>
          <w:rFonts w:cstheme="minorHAnsi"/>
          <w:bCs/>
          <w:sz w:val="24"/>
          <w:szCs w:val="24"/>
        </w:rPr>
      </w:pPr>
      <w:r w:rsidRPr="00AE68E2">
        <w:rPr>
          <w:rFonts w:cstheme="minorHAnsi"/>
          <w:b/>
          <w:sz w:val="24"/>
          <w:szCs w:val="24"/>
        </w:rPr>
        <w:t>Termine</w:t>
      </w:r>
      <w:r>
        <w:rPr>
          <w:rFonts w:cstheme="minorHAnsi"/>
          <w:bCs/>
          <w:sz w:val="24"/>
          <w:szCs w:val="24"/>
        </w:rPr>
        <w:t>: 30/09/2020</w:t>
      </w:r>
    </w:p>
    <w:p w14:paraId="789BD417" w14:textId="4CA3E49D" w:rsidR="00AE68E2" w:rsidRPr="0010231D" w:rsidRDefault="00AE68E2" w:rsidP="00AE68E2">
      <w:pPr>
        <w:pStyle w:val="Paragrafoelenco"/>
        <w:ind w:left="284"/>
        <w:jc w:val="both"/>
        <w:rPr>
          <w:rFonts w:cstheme="minorHAnsi"/>
          <w:bCs/>
          <w:sz w:val="24"/>
          <w:szCs w:val="24"/>
        </w:rPr>
      </w:pPr>
      <w:r w:rsidRPr="00AE68E2">
        <w:rPr>
          <w:rFonts w:cstheme="minorHAnsi"/>
          <w:b/>
          <w:sz w:val="24"/>
          <w:szCs w:val="24"/>
        </w:rPr>
        <w:t>Indicatori</w:t>
      </w:r>
      <w:r>
        <w:rPr>
          <w:rFonts w:cstheme="minorHAnsi"/>
          <w:bCs/>
          <w:sz w:val="24"/>
          <w:szCs w:val="24"/>
        </w:rPr>
        <w:t xml:space="preserve">: </w:t>
      </w:r>
      <w:bookmarkStart w:id="5" w:name="_Hlk34134728"/>
      <w:r w:rsidR="000969BA" w:rsidRPr="000969BA">
        <w:rPr>
          <w:rFonts w:cstheme="minorHAnsi"/>
          <w:bCs/>
          <w:sz w:val="24"/>
          <w:szCs w:val="24"/>
        </w:rPr>
        <w:t>Svolgimento e conclusione istruttoria</w:t>
      </w:r>
      <w:r w:rsidR="000969BA">
        <w:rPr>
          <w:rFonts w:cstheme="minorHAnsi"/>
          <w:bCs/>
          <w:sz w:val="24"/>
          <w:szCs w:val="24"/>
        </w:rPr>
        <w:t>,</w:t>
      </w:r>
      <w:r>
        <w:rPr>
          <w:rFonts w:cstheme="minorHAnsi"/>
          <w:bCs/>
          <w:sz w:val="24"/>
          <w:szCs w:val="24"/>
        </w:rPr>
        <w:t xml:space="preserve"> predisposizione regolamento e relativa proposta di deliberazione consiliare</w:t>
      </w:r>
      <w:r w:rsidR="00C5128C">
        <w:rPr>
          <w:rFonts w:cstheme="minorHAnsi"/>
          <w:bCs/>
          <w:sz w:val="24"/>
          <w:szCs w:val="24"/>
        </w:rPr>
        <w:t>.</w:t>
      </w:r>
    </w:p>
    <w:bookmarkEnd w:id="5"/>
    <w:p w14:paraId="0D2471C4" w14:textId="77777777" w:rsidR="001445AF" w:rsidRDefault="0099497B" w:rsidP="00AE68E2">
      <w:pPr>
        <w:pStyle w:val="Paragrafoelenco"/>
        <w:numPr>
          <w:ilvl w:val="2"/>
          <w:numId w:val="7"/>
        </w:numPr>
        <w:ind w:left="284"/>
        <w:jc w:val="both"/>
        <w:rPr>
          <w:rFonts w:cstheme="minorHAnsi"/>
          <w:bCs/>
          <w:i/>
          <w:iCs/>
          <w:sz w:val="24"/>
          <w:szCs w:val="24"/>
        </w:rPr>
      </w:pPr>
      <w:r w:rsidRPr="00AE68E2">
        <w:rPr>
          <w:rFonts w:cstheme="minorHAnsi"/>
          <w:bCs/>
          <w:i/>
          <w:iCs/>
          <w:sz w:val="24"/>
          <w:szCs w:val="24"/>
        </w:rPr>
        <w:t xml:space="preserve">Implementazione </w:t>
      </w:r>
      <w:r w:rsidR="001445AF">
        <w:rPr>
          <w:rFonts w:cstheme="minorHAnsi"/>
          <w:bCs/>
          <w:i/>
          <w:iCs/>
          <w:sz w:val="24"/>
          <w:szCs w:val="24"/>
        </w:rPr>
        <w:t xml:space="preserve">e controllo delle violazioni al Codice della Strada e delle disposizioni sul conferimento dei Rifiuti (in collaborazione con la Corridonia Servizi S.r.l.) </w:t>
      </w:r>
      <w:r w:rsidR="00165AAB">
        <w:rPr>
          <w:rFonts w:cstheme="minorHAnsi"/>
          <w:bCs/>
          <w:i/>
          <w:iCs/>
          <w:sz w:val="24"/>
          <w:szCs w:val="24"/>
        </w:rPr>
        <w:t xml:space="preserve">Implementazione </w:t>
      </w:r>
      <w:r w:rsidR="001445AF">
        <w:rPr>
          <w:rFonts w:cstheme="minorHAnsi"/>
          <w:bCs/>
          <w:i/>
          <w:iCs/>
          <w:sz w:val="24"/>
          <w:szCs w:val="24"/>
        </w:rPr>
        <w:t>delle vie controllate con lo scopo di ricomprendere tutto il territorio comunale secondo le indicazioni dell’Amministrazione.</w:t>
      </w:r>
    </w:p>
    <w:p w14:paraId="4A2D25F9" w14:textId="77777777" w:rsidR="00AE68E2" w:rsidRDefault="00AE68E2" w:rsidP="00AE68E2">
      <w:pPr>
        <w:pStyle w:val="Paragrafoelenco"/>
        <w:ind w:left="284"/>
        <w:jc w:val="both"/>
        <w:rPr>
          <w:rFonts w:cstheme="minorHAnsi"/>
          <w:bCs/>
          <w:sz w:val="24"/>
          <w:szCs w:val="24"/>
        </w:rPr>
      </w:pPr>
      <w:r w:rsidRPr="00AE68E2">
        <w:rPr>
          <w:rFonts w:cstheme="minorHAnsi"/>
          <w:b/>
          <w:sz w:val="24"/>
          <w:szCs w:val="24"/>
        </w:rPr>
        <w:t>Termine</w:t>
      </w:r>
      <w:r>
        <w:rPr>
          <w:rFonts w:cstheme="minorHAnsi"/>
          <w:bCs/>
          <w:sz w:val="24"/>
          <w:szCs w:val="24"/>
        </w:rPr>
        <w:t xml:space="preserve">: </w:t>
      </w:r>
      <w:r w:rsidR="00715888">
        <w:rPr>
          <w:rFonts w:cstheme="minorHAnsi"/>
          <w:bCs/>
          <w:sz w:val="24"/>
          <w:szCs w:val="24"/>
        </w:rPr>
        <w:t>31/12/2020</w:t>
      </w:r>
    </w:p>
    <w:p w14:paraId="41169D05" w14:textId="77777777" w:rsidR="00F939D8" w:rsidRPr="0010231D" w:rsidRDefault="00AE68E2" w:rsidP="00AE68E2">
      <w:pPr>
        <w:pStyle w:val="Paragrafoelenco"/>
        <w:ind w:left="284"/>
        <w:jc w:val="both"/>
        <w:rPr>
          <w:rFonts w:cstheme="minorHAnsi"/>
          <w:bCs/>
          <w:sz w:val="24"/>
          <w:szCs w:val="24"/>
        </w:rPr>
      </w:pPr>
      <w:r w:rsidRPr="00AE68E2">
        <w:rPr>
          <w:rFonts w:cstheme="minorHAnsi"/>
          <w:b/>
          <w:sz w:val="24"/>
          <w:szCs w:val="24"/>
        </w:rPr>
        <w:t>Indicatori</w:t>
      </w:r>
      <w:r>
        <w:rPr>
          <w:rFonts w:cstheme="minorHAnsi"/>
          <w:bCs/>
          <w:sz w:val="24"/>
          <w:szCs w:val="24"/>
        </w:rPr>
        <w:t xml:space="preserve">: </w:t>
      </w:r>
      <w:r w:rsidR="0099497B" w:rsidRPr="0010231D">
        <w:rPr>
          <w:rFonts w:cstheme="minorHAnsi"/>
          <w:bCs/>
          <w:sz w:val="24"/>
          <w:szCs w:val="24"/>
        </w:rPr>
        <w:t>Relazione su vie controllate e numero sanzioni effettuate.</w:t>
      </w:r>
    </w:p>
    <w:p w14:paraId="1B92A14F" w14:textId="77777777" w:rsidR="00AE68E2" w:rsidRPr="00AE68E2" w:rsidRDefault="0099497B" w:rsidP="00AE68E2">
      <w:pPr>
        <w:pStyle w:val="Paragrafoelenco"/>
        <w:numPr>
          <w:ilvl w:val="2"/>
          <w:numId w:val="7"/>
        </w:numPr>
        <w:ind w:left="284"/>
        <w:jc w:val="both"/>
        <w:rPr>
          <w:rFonts w:cstheme="minorHAnsi"/>
          <w:bCs/>
          <w:i/>
          <w:iCs/>
          <w:sz w:val="24"/>
          <w:szCs w:val="24"/>
        </w:rPr>
      </w:pPr>
      <w:r w:rsidRPr="00AE68E2">
        <w:rPr>
          <w:rFonts w:cstheme="minorHAnsi"/>
          <w:bCs/>
          <w:i/>
          <w:iCs/>
          <w:sz w:val="24"/>
          <w:szCs w:val="24"/>
        </w:rPr>
        <w:t xml:space="preserve">Regolamento </w:t>
      </w:r>
      <w:r w:rsidR="00087F4A">
        <w:rPr>
          <w:rFonts w:cstheme="minorHAnsi"/>
          <w:bCs/>
          <w:i/>
          <w:iCs/>
          <w:sz w:val="24"/>
          <w:szCs w:val="24"/>
        </w:rPr>
        <w:t xml:space="preserve">di </w:t>
      </w:r>
      <w:r w:rsidRPr="00AE68E2">
        <w:rPr>
          <w:rFonts w:cstheme="minorHAnsi"/>
          <w:bCs/>
          <w:i/>
          <w:iCs/>
          <w:sz w:val="24"/>
          <w:szCs w:val="24"/>
        </w:rPr>
        <w:t xml:space="preserve">Security e </w:t>
      </w:r>
      <w:proofErr w:type="spellStart"/>
      <w:r w:rsidRPr="00AE68E2">
        <w:rPr>
          <w:rFonts w:cstheme="minorHAnsi"/>
          <w:bCs/>
          <w:i/>
          <w:iCs/>
          <w:sz w:val="24"/>
          <w:szCs w:val="24"/>
        </w:rPr>
        <w:t>Safety</w:t>
      </w:r>
      <w:proofErr w:type="spellEnd"/>
      <w:r w:rsidR="00366660">
        <w:rPr>
          <w:rFonts w:cstheme="minorHAnsi"/>
          <w:bCs/>
          <w:i/>
          <w:iCs/>
          <w:sz w:val="24"/>
          <w:szCs w:val="24"/>
        </w:rPr>
        <w:t xml:space="preserve"> </w:t>
      </w:r>
      <w:r w:rsidR="00AE68E2" w:rsidRPr="00AE68E2">
        <w:rPr>
          <w:rFonts w:cstheme="minorHAnsi"/>
          <w:bCs/>
          <w:i/>
          <w:iCs/>
          <w:sz w:val="24"/>
          <w:szCs w:val="24"/>
        </w:rPr>
        <w:t xml:space="preserve">in occasione delle </w:t>
      </w:r>
      <w:r w:rsidRPr="00AE68E2">
        <w:rPr>
          <w:rFonts w:cstheme="minorHAnsi"/>
          <w:bCs/>
          <w:i/>
          <w:iCs/>
          <w:sz w:val="24"/>
          <w:szCs w:val="24"/>
        </w:rPr>
        <w:t>manifestazioni.</w:t>
      </w:r>
    </w:p>
    <w:p w14:paraId="63431B07" w14:textId="77777777" w:rsidR="0099497B" w:rsidRDefault="00AE68E2" w:rsidP="00AE68E2">
      <w:pPr>
        <w:pStyle w:val="Paragrafoelenco"/>
        <w:ind w:left="284"/>
        <w:jc w:val="both"/>
        <w:rPr>
          <w:rFonts w:cstheme="minorHAnsi"/>
          <w:bCs/>
          <w:sz w:val="24"/>
          <w:szCs w:val="24"/>
        </w:rPr>
      </w:pPr>
      <w:r w:rsidRPr="00AE68E2">
        <w:rPr>
          <w:rFonts w:cstheme="minorHAnsi"/>
          <w:b/>
          <w:sz w:val="24"/>
          <w:szCs w:val="24"/>
        </w:rPr>
        <w:t>Termine</w:t>
      </w:r>
      <w:r>
        <w:rPr>
          <w:rFonts w:cstheme="minorHAnsi"/>
          <w:bCs/>
          <w:sz w:val="24"/>
          <w:szCs w:val="24"/>
        </w:rPr>
        <w:t>:</w:t>
      </w:r>
      <w:r w:rsidR="0099497B" w:rsidRPr="0010231D">
        <w:rPr>
          <w:rFonts w:cstheme="minorHAnsi"/>
          <w:bCs/>
          <w:sz w:val="24"/>
          <w:szCs w:val="24"/>
        </w:rPr>
        <w:t xml:space="preserve"> 31.05.2020.</w:t>
      </w:r>
    </w:p>
    <w:p w14:paraId="2070D8C0" w14:textId="55FAA3E2" w:rsidR="004222AB" w:rsidRDefault="00AE68E2" w:rsidP="004222AB">
      <w:pPr>
        <w:pStyle w:val="Paragrafoelenco"/>
        <w:ind w:left="284"/>
        <w:jc w:val="both"/>
        <w:rPr>
          <w:rFonts w:cstheme="minorHAnsi"/>
          <w:bCs/>
          <w:sz w:val="24"/>
          <w:szCs w:val="24"/>
        </w:rPr>
      </w:pPr>
      <w:r w:rsidRPr="00AE68E2">
        <w:rPr>
          <w:rFonts w:cstheme="minorHAnsi"/>
          <w:b/>
          <w:sz w:val="24"/>
          <w:szCs w:val="24"/>
        </w:rPr>
        <w:t>Indicatore</w:t>
      </w:r>
      <w:r>
        <w:rPr>
          <w:rFonts w:cstheme="minorHAnsi"/>
          <w:bCs/>
          <w:sz w:val="24"/>
          <w:szCs w:val="24"/>
        </w:rPr>
        <w:t xml:space="preserve">: </w:t>
      </w:r>
      <w:r w:rsidR="000969BA" w:rsidRPr="000969BA">
        <w:rPr>
          <w:rFonts w:cstheme="minorHAnsi"/>
          <w:bCs/>
          <w:sz w:val="24"/>
          <w:szCs w:val="24"/>
        </w:rPr>
        <w:t>Svolgimento e conclusione istruttoria</w:t>
      </w:r>
      <w:r w:rsidR="000969BA">
        <w:rPr>
          <w:rFonts w:cstheme="minorHAnsi"/>
          <w:bCs/>
          <w:sz w:val="24"/>
          <w:szCs w:val="24"/>
        </w:rPr>
        <w:t xml:space="preserve">, </w:t>
      </w:r>
      <w:r w:rsidRPr="00AE68E2">
        <w:rPr>
          <w:rFonts w:cstheme="minorHAnsi"/>
          <w:bCs/>
          <w:sz w:val="24"/>
          <w:szCs w:val="24"/>
        </w:rPr>
        <w:t>predisposizione regolamento e relativa proposta di deliberazione</w:t>
      </w:r>
      <w:r w:rsidR="00C5128C">
        <w:rPr>
          <w:rFonts w:cstheme="minorHAnsi"/>
          <w:bCs/>
          <w:sz w:val="24"/>
          <w:szCs w:val="24"/>
        </w:rPr>
        <w:t>.</w:t>
      </w:r>
    </w:p>
    <w:p w14:paraId="2262989F" w14:textId="76110810" w:rsidR="00C5128C" w:rsidRPr="00E25DC5" w:rsidRDefault="00C5128C" w:rsidP="00E25DC5">
      <w:pPr>
        <w:pStyle w:val="Paragrafoelenco"/>
        <w:numPr>
          <w:ilvl w:val="2"/>
          <w:numId w:val="7"/>
        </w:numPr>
        <w:ind w:left="284"/>
        <w:jc w:val="both"/>
        <w:rPr>
          <w:rFonts w:cstheme="minorHAnsi"/>
          <w:b/>
          <w:i/>
          <w:iCs/>
          <w:sz w:val="24"/>
          <w:szCs w:val="24"/>
        </w:rPr>
      </w:pPr>
      <w:r w:rsidRPr="00E25DC5">
        <w:rPr>
          <w:rFonts w:cstheme="minorHAnsi"/>
          <w:bCs/>
          <w:i/>
          <w:iCs/>
          <w:sz w:val="24"/>
          <w:szCs w:val="24"/>
        </w:rPr>
        <w:t xml:space="preserve">Predisposizione avviso e modello di domanda ed avvio procedura per l’affidamento della gestione (sponsorizzazione) degli spazi presenti all’interno delle rotatorie comunali </w:t>
      </w:r>
      <w:r w:rsidRPr="00E25DC5">
        <w:rPr>
          <w:rFonts w:cstheme="minorHAnsi"/>
          <w:b/>
          <w:i/>
          <w:iCs/>
          <w:sz w:val="24"/>
          <w:szCs w:val="24"/>
        </w:rPr>
        <w:t>(in collaborazione con il Settore I e con il Settore VI)</w:t>
      </w:r>
    </w:p>
    <w:p w14:paraId="3B85C83B" w14:textId="77777777" w:rsidR="00C5128C" w:rsidRPr="00C5128C" w:rsidRDefault="00C5128C" w:rsidP="00C5128C">
      <w:pPr>
        <w:pStyle w:val="Paragrafoelenco"/>
        <w:ind w:left="284"/>
        <w:jc w:val="both"/>
        <w:rPr>
          <w:rFonts w:cstheme="minorHAnsi"/>
          <w:bCs/>
          <w:sz w:val="24"/>
          <w:szCs w:val="24"/>
        </w:rPr>
      </w:pPr>
      <w:r w:rsidRPr="00C5128C">
        <w:rPr>
          <w:rFonts w:cstheme="minorHAnsi"/>
          <w:b/>
          <w:sz w:val="24"/>
          <w:szCs w:val="24"/>
        </w:rPr>
        <w:t>Termine</w:t>
      </w:r>
      <w:r w:rsidRPr="00C5128C">
        <w:rPr>
          <w:rFonts w:cstheme="minorHAnsi"/>
          <w:bCs/>
          <w:sz w:val="24"/>
          <w:szCs w:val="24"/>
        </w:rPr>
        <w:t>: 31/12/2020</w:t>
      </w:r>
    </w:p>
    <w:p w14:paraId="165F4951" w14:textId="77777777" w:rsidR="00C5128C" w:rsidRPr="00C5128C" w:rsidRDefault="00C5128C" w:rsidP="00C5128C">
      <w:pPr>
        <w:pStyle w:val="Paragrafoelenco"/>
        <w:ind w:left="284"/>
        <w:jc w:val="both"/>
        <w:rPr>
          <w:rFonts w:cstheme="minorHAnsi"/>
          <w:bCs/>
          <w:sz w:val="24"/>
          <w:szCs w:val="24"/>
        </w:rPr>
      </w:pPr>
      <w:r w:rsidRPr="00C5128C">
        <w:rPr>
          <w:rFonts w:cstheme="minorHAnsi"/>
          <w:b/>
          <w:sz w:val="24"/>
          <w:szCs w:val="24"/>
        </w:rPr>
        <w:t>Indicatori</w:t>
      </w:r>
      <w:r w:rsidRPr="00C5128C">
        <w:rPr>
          <w:rFonts w:cstheme="minorHAnsi"/>
          <w:bCs/>
          <w:sz w:val="24"/>
          <w:szCs w:val="24"/>
        </w:rPr>
        <w:t>: Predisposizione avviso e modello di domanda ed avvio procedura per l’affidamento.</w:t>
      </w:r>
    </w:p>
    <w:p w14:paraId="328F3639" w14:textId="6AD9035B" w:rsidR="004222AB" w:rsidRDefault="004222AB" w:rsidP="004222AB">
      <w:pPr>
        <w:pStyle w:val="Paragrafoelenco"/>
        <w:ind w:left="284"/>
        <w:jc w:val="both"/>
        <w:rPr>
          <w:rFonts w:cstheme="minorHAnsi"/>
          <w:bCs/>
          <w:sz w:val="24"/>
          <w:szCs w:val="24"/>
        </w:rPr>
      </w:pPr>
      <w:r>
        <w:rPr>
          <w:rFonts w:cstheme="minorHAnsi"/>
          <w:bCs/>
          <w:sz w:val="24"/>
          <w:szCs w:val="24"/>
        </w:rPr>
        <w:t>.</w:t>
      </w:r>
    </w:p>
    <w:p w14:paraId="3B1FE7DF" w14:textId="77777777" w:rsidR="004222AB" w:rsidRPr="0010231D" w:rsidRDefault="004222AB" w:rsidP="00AE68E2">
      <w:pPr>
        <w:pStyle w:val="Paragrafoelenco"/>
        <w:ind w:left="284"/>
        <w:jc w:val="both"/>
        <w:rPr>
          <w:rFonts w:cstheme="minorHAnsi"/>
          <w:bCs/>
          <w:sz w:val="24"/>
          <w:szCs w:val="24"/>
        </w:rPr>
      </w:pPr>
    </w:p>
    <w:p w14:paraId="520F3492" w14:textId="77777777" w:rsidR="00AE68E2" w:rsidRDefault="00AE68E2">
      <w:pPr>
        <w:rPr>
          <w:rFonts w:cstheme="minorHAnsi"/>
          <w:bCs/>
          <w:sz w:val="24"/>
          <w:szCs w:val="24"/>
        </w:rPr>
      </w:pPr>
      <w:r>
        <w:rPr>
          <w:rFonts w:cstheme="minorHAnsi"/>
          <w:bCs/>
          <w:sz w:val="24"/>
          <w:szCs w:val="24"/>
        </w:rPr>
        <w:br w:type="page"/>
      </w:r>
    </w:p>
    <w:p w14:paraId="2C60A7B9" w14:textId="77777777" w:rsidR="009C207E" w:rsidRPr="0010231D" w:rsidRDefault="009C207E" w:rsidP="00AE68E2">
      <w:pPr>
        <w:pStyle w:val="Paragrafoelenco"/>
        <w:ind w:left="284"/>
        <w:rPr>
          <w:rFonts w:cstheme="minorHAnsi"/>
          <w:bCs/>
          <w:sz w:val="24"/>
          <w:szCs w:val="24"/>
        </w:rPr>
      </w:pPr>
    </w:p>
    <w:p w14:paraId="130F2027" w14:textId="77777777" w:rsidR="009C207E" w:rsidRPr="0010231D" w:rsidRDefault="009C207E" w:rsidP="00C96694">
      <w:pPr>
        <w:pStyle w:val="Paragrafoelenco"/>
        <w:ind w:left="0"/>
        <w:jc w:val="center"/>
        <w:rPr>
          <w:rFonts w:cstheme="minorHAnsi"/>
          <w:bCs/>
          <w:color w:val="FF0000"/>
          <w:sz w:val="24"/>
          <w:szCs w:val="24"/>
        </w:rPr>
      </w:pPr>
      <w:r w:rsidRPr="0010231D">
        <w:rPr>
          <w:rFonts w:cstheme="minorHAnsi"/>
          <w:bCs/>
          <w:color w:val="FF0000"/>
          <w:sz w:val="24"/>
          <w:szCs w:val="24"/>
        </w:rPr>
        <w:t>Settore V-LAVORI PUBBLICI</w:t>
      </w:r>
    </w:p>
    <w:p w14:paraId="465137A2" w14:textId="77777777" w:rsidR="00C96694" w:rsidRPr="0010231D" w:rsidRDefault="00C96694" w:rsidP="009C207E">
      <w:pPr>
        <w:pStyle w:val="Paragrafoelenco"/>
        <w:ind w:left="2204"/>
        <w:rPr>
          <w:rFonts w:cstheme="minorHAnsi"/>
          <w:bCs/>
          <w:color w:val="FF0000"/>
          <w:sz w:val="24"/>
          <w:szCs w:val="24"/>
        </w:rPr>
      </w:pPr>
    </w:p>
    <w:p w14:paraId="34D015EC" w14:textId="77777777" w:rsidR="00087F4A" w:rsidRPr="000969BA" w:rsidRDefault="00677706" w:rsidP="00087F4A">
      <w:pPr>
        <w:pStyle w:val="Paragrafoelenco"/>
        <w:numPr>
          <w:ilvl w:val="3"/>
          <w:numId w:val="8"/>
        </w:numPr>
        <w:ind w:left="426"/>
        <w:rPr>
          <w:rFonts w:cstheme="minorHAnsi"/>
          <w:bCs/>
          <w:sz w:val="24"/>
          <w:szCs w:val="24"/>
        </w:rPr>
      </w:pPr>
      <w:r w:rsidRPr="001445AF">
        <w:rPr>
          <w:rFonts w:cstheme="minorHAnsi"/>
          <w:bCs/>
          <w:i/>
          <w:iCs/>
          <w:sz w:val="24"/>
          <w:szCs w:val="24"/>
        </w:rPr>
        <w:t xml:space="preserve">Lavori </w:t>
      </w:r>
      <w:r w:rsidR="00026F8E" w:rsidRPr="001445AF">
        <w:rPr>
          <w:rFonts w:cstheme="minorHAnsi"/>
          <w:bCs/>
          <w:i/>
          <w:iCs/>
          <w:sz w:val="24"/>
          <w:szCs w:val="24"/>
        </w:rPr>
        <w:t xml:space="preserve">scuola </w:t>
      </w:r>
      <w:r w:rsidR="00026F8E" w:rsidRPr="000969BA">
        <w:rPr>
          <w:rFonts w:cstheme="minorHAnsi"/>
          <w:bCs/>
          <w:i/>
          <w:iCs/>
          <w:sz w:val="24"/>
          <w:szCs w:val="24"/>
        </w:rPr>
        <w:t>dell’Infanzia</w:t>
      </w:r>
      <w:r w:rsidR="00087F4A" w:rsidRPr="000969BA">
        <w:rPr>
          <w:rFonts w:cstheme="minorHAnsi"/>
          <w:bCs/>
          <w:sz w:val="24"/>
          <w:szCs w:val="24"/>
        </w:rPr>
        <w:t xml:space="preserve"> (</w:t>
      </w:r>
      <w:r w:rsidRPr="000969BA">
        <w:rPr>
          <w:rFonts w:cstheme="minorHAnsi"/>
          <w:bCs/>
          <w:sz w:val="24"/>
          <w:szCs w:val="24"/>
        </w:rPr>
        <w:t>in caso di possibile utilizzo dell’eventuale avanzo o sblocco mutui</w:t>
      </w:r>
      <w:r w:rsidR="00087F4A" w:rsidRPr="000969BA">
        <w:rPr>
          <w:rFonts w:cstheme="minorHAnsi"/>
          <w:bCs/>
          <w:sz w:val="24"/>
          <w:szCs w:val="24"/>
        </w:rPr>
        <w:t>)</w:t>
      </w:r>
    </w:p>
    <w:p w14:paraId="2DE5D0EF" w14:textId="77777777" w:rsidR="00087F4A" w:rsidRPr="000969BA" w:rsidRDefault="00087F4A" w:rsidP="00087F4A">
      <w:pPr>
        <w:pStyle w:val="Paragrafoelenco"/>
        <w:ind w:left="426"/>
        <w:rPr>
          <w:rFonts w:cstheme="minorHAnsi"/>
          <w:bCs/>
          <w:sz w:val="24"/>
          <w:szCs w:val="24"/>
        </w:rPr>
      </w:pPr>
      <w:r w:rsidRPr="000969BA">
        <w:rPr>
          <w:rFonts w:cstheme="minorHAnsi"/>
          <w:b/>
          <w:sz w:val="24"/>
          <w:szCs w:val="24"/>
        </w:rPr>
        <w:t>Termine</w:t>
      </w:r>
      <w:r w:rsidRPr="000969BA">
        <w:rPr>
          <w:rFonts w:cstheme="minorHAnsi"/>
          <w:bCs/>
          <w:sz w:val="24"/>
          <w:szCs w:val="24"/>
        </w:rPr>
        <w:t>:</w:t>
      </w:r>
      <w:r w:rsidR="00026F8E" w:rsidRPr="000969BA">
        <w:rPr>
          <w:rFonts w:cstheme="minorHAnsi"/>
          <w:bCs/>
          <w:sz w:val="24"/>
          <w:szCs w:val="24"/>
        </w:rPr>
        <w:t xml:space="preserve"> 31.</w:t>
      </w:r>
      <w:r w:rsidRPr="000969BA">
        <w:rPr>
          <w:rFonts w:cstheme="minorHAnsi"/>
          <w:bCs/>
          <w:sz w:val="24"/>
          <w:szCs w:val="24"/>
        </w:rPr>
        <w:t>12</w:t>
      </w:r>
      <w:r w:rsidR="00026F8E" w:rsidRPr="000969BA">
        <w:rPr>
          <w:rFonts w:cstheme="minorHAnsi"/>
          <w:bCs/>
          <w:sz w:val="24"/>
          <w:szCs w:val="24"/>
        </w:rPr>
        <w:t>.2020</w:t>
      </w:r>
      <w:bookmarkStart w:id="6" w:name="_Hlk34205756"/>
    </w:p>
    <w:p w14:paraId="648D1E43" w14:textId="77777777" w:rsidR="00087F4A" w:rsidRPr="000969BA" w:rsidRDefault="00087F4A" w:rsidP="00087F4A">
      <w:pPr>
        <w:pStyle w:val="Paragrafoelenco"/>
        <w:ind w:left="426"/>
        <w:rPr>
          <w:rFonts w:cstheme="minorHAnsi"/>
          <w:bCs/>
          <w:sz w:val="24"/>
          <w:szCs w:val="24"/>
        </w:rPr>
      </w:pPr>
      <w:r w:rsidRPr="000969BA">
        <w:rPr>
          <w:rFonts w:cstheme="minorHAnsi"/>
          <w:b/>
          <w:sz w:val="24"/>
          <w:szCs w:val="24"/>
        </w:rPr>
        <w:t>Indicatore</w:t>
      </w:r>
      <w:r w:rsidRPr="000969BA">
        <w:rPr>
          <w:rFonts w:cstheme="minorHAnsi"/>
          <w:bCs/>
          <w:sz w:val="24"/>
          <w:szCs w:val="24"/>
        </w:rPr>
        <w:t>: Pubblicazione del bando di gara</w:t>
      </w:r>
    </w:p>
    <w:bookmarkEnd w:id="6"/>
    <w:p w14:paraId="14CEEE72" w14:textId="77777777" w:rsidR="001445AF" w:rsidRPr="000969BA" w:rsidRDefault="00677706" w:rsidP="001445AF">
      <w:pPr>
        <w:pStyle w:val="Paragrafoelenco"/>
        <w:numPr>
          <w:ilvl w:val="3"/>
          <w:numId w:val="8"/>
        </w:numPr>
        <w:ind w:left="426"/>
        <w:rPr>
          <w:rFonts w:cstheme="minorHAnsi"/>
          <w:bCs/>
          <w:sz w:val="24"/>
          <w:szCs w:val="24"/>
        </w:rPr>
      </w:pPr>
      <w:r w:rsidRPr="000969BA">
        <w:rPr>
          <w:rFonts w:cstheme="minorHAnsi"/>
          <w:bCs/>
          <w:i/>
          <w:iCs/>
          <w:sz w:val="24"/>
          <w:szCs w:val="24"/>
        </w:rPr>
        <w:t xml:space="preserve">Lavori </w:t>
      </w:r>
      <w:r w:rsidR="00026F8E" w:rsidRPr="000969BA">
        <w:rPr>
          <w:rFonts w:cstheme="minorHAnsi"/>
          <w:bCs/>
          <w:i/>
          <w:iCs/>
          <w:sz w:val="24"/>
          <w:szCs w:val="24"/>
        </w:rPr>
        <w:t>scuola primaria</w:t>
      </w:r>
      <w:r w:rsidR="00087F4A" w:rsidRPr="000969BA">
        <w:rPr>
          <w:rFonts w:cstheme="minorHAnsi"/>
          <w:bCs/>
          <w:sz w:val="24"/>
          <w:szCs w:val="24"/>
        </w:rPr>
        <w:t xml:space="preserve"> (</w:t>
      </w:r>
      <w:r w:rsidR="001445AF" w:rsidRPr="000969BA">
        <w:rPr>
          <w:rFonts w:cstheme="minorHAnsi"/>
          <w:bCs/>
          <w:sz w:val="24"/>
          <w:szCs w:val="24"/>
        </w:rPr>
        <w:t>(in caso di possibile utilizzo dell’eventuale avanzo o sblocco mutui)</w:t>
      </w:r>
    </w:p>
    <w:p w14:paraId="619E59CA" w14:textId="77777777" w:rsidR="00087F4A" w:rsidRPr="000969BA" w:rsidRDefault="00087F4A" w:rsidP="00087F4A">
      <w:pPr>
        <w:pStyle w:val="Paragrafoelenco"/>
        <w:numPr>
          <w:ilvl w:val="3"/>
          <w:numId w:val="8"/>
        </w:numPr>
        <w:ind w:left="426"/>
        <w:rPr>
          <w:rFonts w:cstheme="minorHAnsi"/>
          <w:bCs/>
          <w:sz w:val="24"/>
          <w:szCs w:val="24"/>
        </w:rPr>
      </w:pPr>
      <w:r w:rsidRPr="000969BA">
        <w:rPr>
          <w:rFonts w:cstheme="minorHAnsi"/>
          <w:b/>
          <w:sz w:val="24"/>
          <w:szCs w:val="24"/>
        </w:rPr>
        <w:t>Termine</w:t>
      </w:r>
      <w:r w:rsidRPr="000969BA">
        <w:rPr>
          <w:rFonts w:cstheme="minorHAnsi"/>
          <w:bCs/>
          <w:sz w:val="24"/>
          <w:szCs w:val="24"/>
        </w:rPr>
        <w:t>: 31/12/2020</w:t>
      </w:r>
    </w:p>
    <w:p w14:paraId="12E77413" w14:textId="77777777" w:rsidR="00087F4A" w:rsidRPr="000969BA" w:rsidRDefault="00087F4A" w:rsidP="00087F4A">
      <w:pPr>
        <w:pStyle w:val="Paragrafoelenco"/>
        <w:ind w:left="426"/>
        <w:rPr>
          <w:rFonts w:cstheme="minorHAnsi"/>
          <w:bCs/>
          <w:sz w:val="24"/>
          <w:szCs w:val="24"/>
        </w:rPr>
      </w:pPr>
      <w:r w:rsidRPr="000969BA">
        <w:rPr>
          <w:rFonts w:cstheme="minorHAnsi"/>
          <w:b/>
          <w:sz w:val="24"/>
          <w:szCs w:val="24"/>
        </w:rPr>
        <w:t>Indicatore</w:t>
      </w:r>
      <w:r w:rsidRPr="000969BA">
        <w:rPr>
          <w:rFonts w:cstheme="minorHAnsi"/>
          <w:bCs/>
          <w:sz w:val="24"/>
          <w:szCs w:val="24"/>
        </w:rPr>
        <w:t>: Pubblicazione del bando di gara</w:t>
      </w:r>
    </w:p>
    <w:p w14:paraId="545CC0A3" w14:textId="77777777" w:rsidR="00087F4A" w:rsidRPr="000969BA" w:rsidRDefault="00677706" w:rsidP="00087F4A">
      <w:pPr>
        <w:pStyle w:val="Paragrafoelenco"/>
        <w:numPr>
          <w:ilvl w:val="3"/>
          <w:numId w:val="8"/>
        </w:numPr>
        <w:ind w:left="426"/>
        <w:rPr>
          <w:rFonts w:cstheme="minorHAnsi"/>
          <w:bCs/>
          <w:i/>
          <w:iCs/>
          <w:sz w:val="24"/>
          <w:szCs w:val="24"/>
        </w:rPr>
      </w:pPr>
      <w:r w:rsidRPr="000969BA">
        <w:rPr>
          <w:rFonts w:cstheme="minorHAnsi"/>
          <w:bCs/>
          <w:i/>
          <w:iCs/>
          <w:sz w:val="24"/>
          <w:szCs w:val="24"/>
        </w:rPr>
        <w:t>L</w:t>
      </w:r>
      <w:r w:rsidR="00026F8E" w:rsidRPr="000969BA">
        <w:rPr>
          <w:rFonts w:cstheme="minorHAnsi"/>
          <w:bCs/>
          <w:i/>
          <w:iCs/>
          <w:sz w:val="24"/>
          <w:szCs w:val="24"/>
        </w:rPr>
        <w:t>avori II stralcio Teatro Velluti</w:t>
      </w:r>
    </w:p>
    <w:p w14:paraId="05570EDA" w14:textId="77777777" w:rsidR="00026F8E" w:rsidRPr="000969BA" w:rsidRDefault="00087F4A" w:rsidP="00087F4A">
      <w:pPr>
        <w:pStyle w:val="Paragrafoelenco"/>
        <w:ind w:left="426"/>
        <w:rPr>
          <w:rFonts w:cstheme="minorHAnsi"/>
          <w:bCs/>
          <w:sz w:val="24"/>
          <w:szCs w:val="24"/>
        </w:rPr>
      </w:pPr>
      <w:r w:rsidRPr="000969BA">
        <w:rPr>
          <w:rFonts w:cstheme="minorHAnsi"/>
          <w:b/>
          <w:sz w:val="24"/>
          <w:szCs w:val="24"/>
        </w:rPr>
        <w:t>Termine</w:t>
      </w:r>
      <w:r w:rsidRPr="000969BA">
        <w:rPr>
          <w:rFonts w:cstheme="minorHAnsi"/>
          <w:bCs/>
          <w:sz w:val="24"/>
          <w:szCs w:val="24"/>
        </w:rPr>
        <w:t>:</w:t>
      </w:r>
      <w:r w:rsidR="00026F8E" w:rsidRPr="000969BA">
        <w:rPr>
          <w:rFonts w:cstheme="minorHAnsi"/>
          <w:bCs/>
          <w:sz w:val="24"/>
          <w:szCs w:val="24"/>
        </w:rPr>
        <w:t xml:space="preserve"> 31.10.2020</w:t>
      </w:r>
    </w:p>
    <w:p w14:paraId="77E1684E" w14:textId="77777777" w:rsidR="00087F4A" w:rsidRPr="000969BA" w:rsidRDefault="00087F4A" w:rsidP="00087F4A">
      <w:pPr>
        <w:pStyle w:val="Paragrafoelenco"/>
        <w:ind w:left="426"/>
        <w:rPr>
          <w:rFonts w:cstheme="minorHAnsi"/>
          <w:bCs/>
          <w:sz w:val="24"/>
          <w:szCs w:val="24"/>
        </w:rPr>
      </w:pPr>
      <w:r w:rsidRPr="000969BA">
        <w:rPr>
          <w:rFonts w:cstheme="minorHAnsi"/>
          <w:b/>
          <w:sz w:val="24"/>
          <w:szCs w:val="24"/>
        </w:rPr>
        <w:t>Indicatore</w:t>
      </w:r>
      <w:r w:rsidRPr="000969BA">
        <w:rPr>
          <w:rFonts w:cstheme="minorHAnsi"/>
          <w:bCs/>
          <w:sz w:val="24"/>
          <w:szCs w:val="24"/>
        </w:rPr>
        <w:t>: consegna dei lavori alla ditta aggiudicataria entro il termine indicato</w:t>
      </w:r>
    </w:p>
    <w:p w14:paraId="1D6B717F" w14:textId="77777777" w:rsidR="00087F4A" w:rsidRPr="000969BA" w:rsidRDefault="00EA62B2" w:rsidP="00087F4A">
      <w:pPr>
        <w:pStyle w:val="Paragrafoelenco"/>
        <w:numPr>
          <w:ilvl w:val="3"/>
          <w:numId w:val="8"/>
        </w:numPr>
        <w:ind w:left="426"/>
        <w:rPr>
          <w:rFonts w:cstheme="minorHAnsi"/>
          <w:bCs/>
          <w:i/>
          <w:iCs/>
          <w:sz w:val="24"/>
          <w:szCs w:val="24"/>
        </w:rPr>
      </w:pPr>
      <w:r w:rsidRPr="000969BA">
        <w:rPr>
          <w:rFonts w:cstheme="minorHAnsi"/>
          <w:bCs/>
          <w:i/>
          <w:iCs/>
          <w:sz w:val="24"/>
          <w:szCs w:val="24"/>
        </w:rPr>
        <w:t>L</w:t>
      </w:r>
      <w:r w:rsidR="00026F8E" w:rsidRPr="000969BA">
        <w:rPr>
          <w:rFonts w:cstheme="minorHAnsi"/>
          <w:bCs/>
          <w:i/>
          <w:iCs/>
          <w:sz w:val="24"/>
          <w:szCs w:val="24"/>
        </w:rPr>
        <w:t>avori Palazzetto dello sport</w:t>
      </w:r>
    </w:p>
    <w:p w14:paraId="3DEDE409" w14:textId="77777777" w:rsidR="00026F8E" w:rsidRPr="000969BA" w:rsidRDefault="00087F4A" w:rsidP="00087F4A">
      <w:pPr>
        <w:pStyle w:val="Paragrafoelenco"/>
        <w:ind w:left="426"/>
        <w:rPr>
          <w:rFonts w:cstheme="minorHAnsi"/>
          <w:bCs/>
          <w:sz w:val="24"/>
          <w:szCs w:val="24"/>
        </w:rPr>
      </w:pPr>
      <w:r w:rsidRPr="000969BA">
        <w:rPr>
          <w:rFonts w:cstheme="minorHAnsi"/>
          <w:b/>
          <w:sz w:val="24"/>
          <w:szCs w:val="24"/>
        </w:rPr>
        <w:t>Termine</w:t>
      </w:r>
      <w:r w:rsidRPr="000969BA">
        <w:rPr>
          <w:rFonts w:cstheme="minorHAnsi"/>
          <w:bCs/>
          <w:sz w:val="24"/>
          <w:szCs w:val="24"/>
        </w:rPr>
        <w:t xml:space="preserve">: </w:t>
      </w:r>
      <w:r w:rsidR="00026F8E" w:rsidRPr="000969BA">
        <w:rPr>
          <w:rFonts w:cstheme="minorHAnsi"/>
          <w:bCs/>
          <w:sz w:val="24"/>
          <w:szCs w:val="24"/>
        </w:rPr>
        <w:t>31.</w:t>
      </w:r>
      <w:r w:rsidR="001445AF" w:rsidRPr="000969BA">
        <w:rPr>
          <w:rFonts w:cstheme="minorHAnsi"/>
          <w:bCs/>
          <w:sz w:val="24"/>
          <w:szCs w:val="24"/>
        </w:rPr>
        <w:t>08</w:t>
      </w:r>
      <w:r w:rsidR="00026F8E" w:rsidRPr="000969BA">
        <w:rPr>
          <w:rFonts w:cstheme="minorHAnsi"/>
          <w:bCs/>
          <w:sz w:val="24"/>
          <w:szCs w:val="24"/>
        </w:rPr>
        <w:t>.2020</w:t>
      </w:r>
    </w:p>
    <w:p w14:paraId="6A52115F" w14:textId="77777777" w:rsidR="00B15CC7" w:rsidRPr="000969BA" w:rsidRDefault="00087F4A" w:rsidP="00B15CC7">
      <w:pPr>
        <w:pStyle w:val="Paragrafoelenco"/>
        <w:ind w:left="426"/>
        <w:rPr>
          <w:rFonts w:cstheme="minorHAnsi"/>
          <w:bCs/>
          <w:sz w:val="24"/>
          <w:szCs w:val="24"/>
        </w:rPr>
      </w:pPr>
      <w:r w:rsidRPr="000969BA">
        <w:rPr>
          <w:rFonts w:cstheme="minorHAnsi"/>
          <w:b/>
          <w:sz w:val="24"/>
          <w:szCs w:val="24"/>
        </w:rPr>
        <w:t>Indicatore</w:t>
      </w:r>
      <w:r w:rsidRPr="000969BA">
        <w:rPr>
          <w:rFonts w:cstheme="minorHAnsi"/>
          <w:bCs/>
          <w:sz w:val="24"/>
          <w:szCs w:val="24"/>
        </w:rPr>
        <w:t xml:space="preserve">: </w:t>
      </w:r>
      <w:r w:rsidR="00B15CC7" w:rsidRPr="000969BA">
        <w:rPr>
          <w:rFonts w:cstheme="minorHAnsi"/>
          <w:bCs/>
          <w:sz w:val="24"/>
          <w:szCs w:val="24"/>
        </w:rPr>
        <w:t>Gara di appalto</w:t>
      </w:r>
    </w:p>
    <w:p w14:paraId="69715D20" w14:textId="77777777" w:rsidR="00087F4A" w:rsidRPr="000969BA" w:rsidRDefault="00677706" w:rsidP="00B15CC7">
      <w:pPr>
        <w:pStyle w:val="Paragrafoelenco"/>
        <w:numPr>
          <w:ilvl w:val="3"/>
          <w:numId w:val="8"/>
        </w:numPr>
        <w:ind w:left="426"/>
        <w:rPr>
          <w:rFonts w:cstheme="minorHAnsi"/>
          <w:bCs/>
          <w:sz w:val="24"/>
          <w:szCs w:val="24"/>
        </w:rPr>
      </w:pPr>
      <w:r w:rsidRPr="000969BA">
        <w:rPr>
          <w:rFonts w:cstheme="minorHAnsi"/>
          <w:bCs/>
          <w:i/>
          <w:iCs/>
          <w:sz w:val="24"/>
          <w:szCs w:val="24"/>
        </w:rPr>
        <w:t xml:space="preserve">Lavori </w:t>
      </w:r>
      <w:r w:rsidR="00026F8E" w:rsidRPr="000969BA">
        <w:rPr>
          <w:rFonts w:cstheme="minorHAnsi"/>
          <w:bCs/>
          <w:i/>
          <w:iCs/>
          <w:sz w:val="24"/>
          <w:szCs w:val="24"/>
        </w:rPr>
        <w:t xml:space="preserve">II campetto </w:t>
      </w:r>
      <w:r w:rsidR="00087F4A" w:rsidRPr="000969BA">
        <w:rPr>
          <w:rFonts w:cstheme="minorHAnsi"/>
          <w:bCs/>
          <w:i/>
          <w:iCs/>
          <w:sz w:val="24"/>
          <w:szCs w:val="24"/>
        </w:rPr>
        <w:t>Zona Industriale</w:t>
      </w:r>
      <w:r w:rsidR="00087F4A" w:rsidRPr="000969BA">
        <w:rPr>
          <w:rFonts w:cstheme="minorHAnsi"/>
          <w:bCs/>
          <w:sz w:val="24"/>
          <w:szCs w:val="24"/>
        </w:rPr>
        <w:t xml:space="preserve"> (all’esito dell’inserimento nel DUP e nel Piano OO.PP.)</w:t>
      </w:r>
    </w:p>
    <w:p w14:paraId="3D0E78E1" w14:textId="77777777" w:rsidR="00026F8E" w:rsidRPr="000969BA" w:rsidRDefault="00087F4A" w:rsidP="00087F4A">
      <w:pPr>
        <w:pStyle w:val="Paragrafoelenco"/>
        <w:ind w:left="426"/>
        <w:rPr>
          <w:rFonts w:cstheme="minorHAnsi"/>
          <w:bCs/>
          <w:sz w:val="24"/>
          <w:szCs w:val="24"/>
        </w:rPr>
      </w:pPr>
      <w:r w:rsidRPr="000969BA">
        <w:rPr>
          <w:rFonts w:cstheme="minorHAnsi"/>
          <w:b/>
          <w:sz w:val="24"/>
          <w:szCs w:val="24"/>
        </w:rPr>
        <w:t>Termine</w:t>
      </w:r>
      <w:r w:rsidRPr="000969BA">
        <w:rPr>
          <w:rFonts w:cstheme="minorHAnsi"/>
          <w:bCs/>
          <w:sz w:val="24"/>
          <w:szCs w:val="24"/>
        </w:rPr>
        <w:t xml:space="preserve">: </w:t>
      </w:r>
      <w:r w:rsidR="00026F8E" w:rsidRPr="000969BA">
        <w:rPr>
          <w:rFonts w:cstheme="minorHAnsi"/>
          <w:bCs/>
          <w:sz w:val="24"/>
          <w:szCs w:val="24"/>
        </w:rPr>
        <w:t>31.12.2020</w:t>
      </w:r>
    </w:p>
    <w:p w14:paraId="6F402AEC" w14:textId="77777777" w:rsidR="00087F4A" w:rsidRPr="001445AF" w:rsidRDefault="00087F4A" w:rsidP="00087F4A">
      <w:pPr>
        <w:pStyle w:val="Paragrafoelenco"/>
        <w:ind w:left="426"/>
        <w:rPr>
          <w:rFonts w:cstheme="minorHAnsi"/>
          <w:bCs/>
          <w:sz w:val="24"/>
          <w:szCs w:val="24"/>
        </w:rPr>
      </w:pPr>
      <w:r w:rsidRPr="000969BA">
        <w:rPr>
          <w:rFonts w:cstheme="minorHAnsi"/>
          <w:b/>
          <w:sz w:val="24"/>
          <w:szCs w:val="24"/>
        </w:rPr>
        <w:t>Indicatore</w:t>
      </w:r>
      <w:r w:rsidRPr="000969BA">
        <w:rPr>
          <w:rFonts w:cstheme="minorHAnsi"/>
          <w:bCs/>
          <w:sz w:val="24"/>
          <w:szCs w:val="24"/>
        </w:rPr>
        <w:t>: Pubblicazione del bando di gara</w:t>
      </w:r>
    </w:p>
    <w:p w14:paraId="0BBBA21D" w14:textId="77777777" w:rsidR="00AE68E2" w:rsidRDefault="00AE68E2">
      <w:pPr>
        <w:rPr>
          <w:rFonts w:cstheme="minorHAnsi"/>
          <w:bCs/>
          <w:sz w:val="24"/>
          <w:szCs w:val="24"/>
        </w:rPr>
      </w:pPr>
      <w:r>
        <w:rPr>
          <w:rFonts w:cstheme="minorHAnsi"/>
          <w:bCs/>
          <w:sz w:val="24"/>
          <w:szCs w:val="24"/>
        </w:rPr>
        <w:br w:type="page"/>
      </w:r>
    </w:p>
    <w:p w14:paraId="3846E81C" w14:textId="77777777" w:rsidR="009C207E" w:rsidRPr="0010231D" w:rsidRDefault="009C207E" w:rsidP="009C207E">
      <w:pPr>
        <w:rPr>
          <w:rFonts w:cstheme="minorHAnsi"/>
          <w:bCs/>
          <w:sz w:val="24"/>
          <w:szCs w:val="24"/>
        </w:rPr>
      </w:pPr>
    </w:p>
    <w:p w14:paraId="13434F25" w14:textId="77777777" w:rsidR="009C207E" w:rsidRPr="0010231D" w:rsidRDefault="009C207E" w:rsidP="00C96694">
      <w:pPr>
        <w:pStyle w:val="Paragrafoelenco"/>
        <w:ind w:left="0"/>
        <w:jc w:val="center"/>
        <w:rPr>
          <w:rFonts w:cstheme="minorHAnsi"/>
          <w:bCs/>
          <w:color w:val="FF0000"/>
          <w:sz w:val="24"/>
          <w:szCs w:val="24"/>
        </w:rPr>
      </w:pPr>
      <w:bookmarkStart w:id="7" w:name="_Hlk35430105"/>
      <w:r w:rsidRPr="0010231D">
        <w:rPr>
          <w:rFonts w:cstheme="minorHAnsi"/>
          <w:bCs/>
          <w:color w:val="FF0000"/>
          <w:sz w:val="24"/>
          <w:szCs w:val="24"/>
        </w:rPr>
        <w:t>Settore VI-ASSETTO E SVILUPPO DEL TERRITORIO</w:t>
      </w:r>
    </w:p>
    <w:p w14:paraId="183FF12C" w14:textId="77777777" w:rsidR="009C207E" w:rsidRPr="0010231D" w:rsidRDefault="009C207E" w:rsidP="00087F4A">
      <w:pPr>
        <w:pStyle w:val="Paragrafoelenco"/>
        <w:ind w:left="0"/>
        <w:rPr>
          <w:rFonts w:cstheme="minorHAnsi"/>
          <w:bCs/>
          <w:sz w:val="24"/>
          <w:szCs w:val="24"/>
        </w:rPr>
      </w:pPr>
    </w:p>
    <w:p w14:paraId="6813D756" w14:textId="77777777" w:rsidR="007F4FE1" w:rsidRPr="00AA51D6" w:rsidRDefault="009C207E" w:rsidP="001445AF">
      <w:pPr>
        <w:pStyle w:val="Paragrafoelenco"/>
        <w:numPr>
          <w:ilvl w:val="0"/>
          <w:numId w:val="15"/>
        </w:numPr>
        <w:jc w:val="both"/>
        <w:rPr>
          <w:rFonts w:cstheme="minorHAnsi"/>
          <w:bCs/>
          <w:i/>
          <w:iCs/>
          <w:sz w:val="24"/>
          <w:szCs w:val="24"/>
        </w:rPr>
      </w:pPr>
      <w:r w:rsidRPr="00AA51D6">
        <w:rPr>
          <w:rFonts w:cstheme="minorHAnsi"/>
          <w:bCs/>
          <w:i/>
          <w:iCs/>
          <w:sz w:val="24"/>
          <w:szCs w:val="24"/>
        </w:rPr>
        <w:t xml:space="preserve">Variante urbanistica parziale </w:t>
      </w:r>
      <w:r w:rsidR="00AA51D6" w:rsidRPr="00AA51D6">
        <w:rPr>
          <w:rFonts w:cstheme="minorHAnsi"/>
          <w:bCs/>
          <w:i/>
          <w:iCs/>
          <w:sz w:val="24"/>
          <w:szCs w:val="24"/>
        </w:rPr>
        <w:t>al PRG</w:t>
      </w:r>
    </w:p>
    <w:p w14:paraId="5C38DA7A" w14:textId="77777777" w:rsidR="009C207E" w:rsidRDefault="007F4FE1" w:rsidP="001445AF">
      <w:pPr>
        <w:pStyle w:val="Paragrafoelenco"/>
        <w:jc w:val="both"/>
        <w:rPr>
          <w:rFonts w:cstheme="minorHAnsi"/>
          <w:bCs/>
          <w:sz w:val="24"/>
          <w:szCs w:val="24"/>
        </w:rPr>
      </w:pPr>
      <w:r w:rsidRPr="00AA51D6">
        <w:rPr>
          <w:rFonts w:cstheme="minorHAnsi"/>
          <w:b/>
          <w:sz w:val="24"/>
          <w:szCs w:val="24"/>
        </w:rPr>
        <w:t>Termine</w:t>
      </w:r>
      <w:r>
        <w:rPr>
          <w:rFonts w:cstheme="minorHAnsi"/>
          <w:bCs/>
          <w:sz w:val="24"/>
          <w:szCs w:val="24"/>
        </w:rPr>
        <w:t xml:space="preserve">: </w:t>
      </w:r>
      <w:r w:rsidR="009C207E" w:rsidRPr="0010231D">
        <w:rPr>
          <w:rFonts w:cstheme="minorHAnsi"/>
          <w:bCs/>
          <w:sz w:val="24"/>
          <w:szCs w:val="24"/>
        </w:rPr>
        <w:t>30.0</w:t>
      </w:r>
      <w:r w:rsidR="009D043B">
        <w:rPr>
          <w:rFonts w:cstheme="minorHAnsi"/>
          <w:bCs/>
          <w:sz w:val="24"/>
          <w:szCs w:val="24"/>
        </w:rPr>
        <w:t>6</w:t>
      </w:r>
      <w:r w:rsidR="009C207E" w:rsidRPr="0010231D">
        <w:rPr>
          <w:rFonts w:cstheme="minorHAnsi"/>
          <w:bCs/>
          <w:sz w:val="24"/>
          <w:szCs w:val="24"/>
        </w:rPr>
        <w:t>.2020.</w:t>
      </w:r>
    </w:p>
    <w:p w14:paraId="0C226B2A" w14:textId="4A91BFA2" w:rsidR="007F4FE1" w:rsidRPr="0010231D" w:rsidRDefault="007F4FE1" w:rsidP="001445AF">
      <w:pPr>
        <w:pStyle w:val="Paragrafoelenco"/>
        <w:tabs>
          <w:tab w:val="left" w:pos="284"/>
        </w:tabs>
        <w:jc w:val="both"/>
        <w:rPr>
          <w:rFonts w:cstheme="minorHAnsi"/>
          <w:bCs/>
          <w:sz w:val="24"/>
          <w:szCs w:val="24"/>
        </w:rPr>
      </w:pPr>
      <w:r w:rsidRPr="00AA51D6">
        <w:rPr>
          <w:rFonts w:cstheme="minorHAnsi"/>
          <w:b/>
          <w:sz w:val="24"/>
          <w:szCs w:val="24"/>
        </w:rPr>
        <w:t>Indicatore</w:t>
      </w:r>
      <w:r>
        <w:rPr>
          <w:rFonts w:cstheme="minorHAnsi"/>
          <w:bCs/>
          <w:sz w:val="24"/>
          <w:szCs w:val="24"/>
        </w:rPr>
        <w:t xml:space="preserve">: </w:t>
      </w:r>
      <w:r w:rsidR="000969BA" w:rsidRPr="000969BA">
        <w:rPr>
          <w:rFonts w:cstheme="minorHAnsi"/>
          <w:bCs/>
          <w:sz w:val="24"/>
          <w:szCs w:val="24"/>
        </w:rPr>
        <w:t>Svolgimento e conclusione istruttoria</w:t>
      </w:r>
      <w:r w:rsidR="00E25DC5">
        <w:rPr>
          <w:rFonts w:cstheme="minorHAnsi"/>
          <w:bCs/>
          <w:sz w:val="24"/>
          <w:szCs w:val="24"/>
        </w:rPr>
        <w:t xml:space="preserve"> </w:t>
      </w:r>
      <w:r>
        <w:rPr>
          <w:rFonts w:cstheme="minorHAnsi"/>
          <w:bCs/>
          <w:sz w:val="24"/>
          <w:szCs w:val="24"/>
        </w:rPr>
        <w:t xml:space="preserve">e </w:t>
      </w:r>
      <w:r w:rsidR="00AA51D6">
        <w:rPr>
          <w:rFonts w:cstheme="minorHAnsi"/>
          <w:bCs/>
          <w:sz w:val="24"/>
          <w:szCs w:val="24"/>
        </w:rPr>
        <w:t>proposta di deliberazione</w:t>
      </w:r>
      <w:r w:rsidR="00E25DC5">
        <w:rPr>
          <w:rFonts w:cstheme="minorHAnsi"/>
          <w:bCs/>
          <w:sz w:val="24"/>
          <w:szCs w:val="24"/>
        </w:rPr>
        <w:t xml:space="preserve"> </w:t>
      </w:r>
      <w:r w:rsidR="009D043B" w:rsidRPr="004222AB">
        <w:rPr>
          <w:rFonts w:cstheme="minorHAnsi"/>
          <w:bCs/>
          <w:sz w:val="24"/>
          <w:szCs w:val="24"/>
        </w:rPr>
        <w:t>relativa all’atto di indirizzo per la variante urbanistica al PRG</w:t>
      </w:r>
    </w:p>
    <w:p w14:paraId="5BB66A26" w14:textId="7C8FCEF6" w:rsidR="00E25DC5" w:rsidRPr="00E25DC5" w:rsidRDefault="00E25DC5" w:rsidP="00E25DC5">
      <w:pPr>
        <w:pStyle w:val="Paragrafoelenco"/>
        <w:numPr>
          <w:ilvl w:val="0"/>
          <w:numId w:val="15"/>
        </w:numPr>
        <w:jc w:val="both"/>
        <w:rPr>
          <w:rFonts w:cstheme="minorHAnsi"/>
          <w:bCs/>
          <w:i/>
          <w:iCs/>
          <w:sz w:val="24"/>
          <w:szCs w:val="24"/>
        </w:rPr>
      </w:pPr>
      <w:r w:rsidRPr="00E25DC5">
        <w:rPr>
          <w:rFonts w:cstheme="minorHAnsi"/>
          <w:bCs/>
          <w:i/>
          <w:iCs/>
          <w:sz w:val="24"/>
          <w:szCs w:val="24"/>
        </w:rPr>
        <w:t>Predisposizione avviso e modello di domanda ed avvio procedura per l’affidamento della gestione (sponsorizzazione) degli spazi presenti all’interno delle rotatorie comunali (</w:t>
      </w:r>
      <w:r w:rsidRPr="00A82A03">
        <w:rPr>
          <w:rFonts w:cstheme="minorHAnsi"/>
          <w:b/>
          <w:i/>
          <w:iCs/>
          <w:sz w:val="24"/>
          <w:szCs w:val="24"/>
        </w:rPr>
        <w:t>in collaborazione con il Settore IV e con il Settore I</w:t>
      </w:r>
      <w:r w:rsidRPr="00E25DC5">
        <w:rPr>
          <w:rFonts w:cstheme="minorHAnsi"/>
          <w:bCs/>
          <w:i/>
          <w:iCs/>
          <w:sz w:val="24"/>
          <w:szCs w:val="24"/>
        </w:rPr>
        <w:t>)</w:t>
      </w:r>
    </w:p>
    <w:p w14:paraId="00130E1A" w14:textId="77777777" w:rsidR="00E25DC5" w:rsidRPr="00A82A03" w:rsidRDefault="00E25DC5" w:rsidP="00A82A03">
      <w:pPr>
        <w:pStyle w:val="Paragrafoelenco"/>
        <w:jc w:val="both"/>
        <w:rPr>
          <w:rFonts w:cstheme="minorHAnsi"/>
          <w:bCs/>
          <w:sz w:val="24"/>
          <w:szCs w:val="24"/>
        </w:rPr>
      </w:pPr>
      <w:r w:rsidRPr="00A82A03">
        <w:rPr>
          <w:rFonts w:cstheme="minorHAnsi"/>
          <w:b/>
          <w:sz w:val="24"/>
          <w:szCs w:val="24"/>
        </w:rPr>
        <w:t>Termine</w:t>
      </w:r>
      <w:r w:rsidRPr="00A82A03">
        <w:rPr>
          <w:rFonts w:cstheme="minorHAnsi"/>
          <w:bCs/>
          <w:sz w:val="24"/>
          <w:szCs w:val="24"/>
        </w:rPr>
        <w:t>: 31/12/2020</w:t>
      </w:r>
    </w:p>
    <w:p w14:paraId="76109AD6" w14:textId="77777777" w:rsidR="00E25DC5" w:rsidRPr="00A82A03" w:rsidRDefault="00E25DC5" w:rsidP="00A82A03">
      <w:pPr>
        <w:pStyle w:val="Paragrafoelenco"/>
        <w:jc w:val="both"/>
        <w:rPr>
          <w:rFonts w:cstheme="minorHAnsi"/>
          <w:bCs/>
          <w:sz w:val="24"/>
          <w:szCs w:val="24"/>
        </w:rPr>
      </w:pPr>
      <w:r w:rsidRPr="00A82A03">
        <w:rPr>
          <w:rFonts w:cstheme="minorHAnsi"/>
          <w:b/>
          <w:sz w:val="24"/>
          <w:szCs w:val="24"/>
        </w:rPr>
        <w:t>Indicatori</w:t>
      </w:r>
      <w:r w:rsidRPr="00A82A03">
        <w:rPr>
          <w:rFonts w:cstheme="minorHAnsi"/>
          <w:bCs/>
          <w:sz w:val="24"/>
          <w:szCs w:val="24"/>
        </w:rPr>
        <w:t>: Predisposizione avviso e modello di domanda ed avvio procedura per l’affidamento.</w:t>
      </w:r>
    </w:p>
    <w:p w14:paraId="3CB9C974" w14:textId="77777777" w:rsidR="00C521FE" w:rsidRPr="00C521FE" w:rsidRDefault="00AA51D6" w:rsidP="001445AF">
      <w:pPr>
        <w:pStyle w:val="Paragrafoelenco"/>
        <w:numPr>
          <w:ilvl w:val="0"/>
          <w:numId w:val="15"/>
        </w:numPr>
        <w:jc w:val="both"/>
        <w:rPr>
          <w:rFonts w:cstheme="minorHAnsi"/>
          <w:b/>
          <w:sz w:val="24"/>
          <w:szCs w:val="24"/>
        </w:rPr>
      </w:pPr>
      <w:r w:rsidRPr="00C8595E">
        <w:rPr>
          <w:rFonts w:cstheme="minorHAnsi"/>
          <w:bCs/>
          <w:i/>
          <w:iCs/>
          <w:sz w:val="24"/>
          <w:szCs w:val="24"/>
        </w:rPr>
        <w:t>Predisposizione istruttoria</w:t>
      </w:r>
      <w:r w:rsidR="009C207E" w:rsidRPr="00C8595E">
        <w:rPr>
          <w:rFonts w:cstheme="minorHAnsi"/>
          <w:bCs/>
          <w:i/>
          <w:iCs/>
          <w:sz w:val="24"/>
          <w:szCs w:val="24"/>
        </w:rPr>
        <w:t xml:space="preserve"> per</w:t>
      </w:r>
      <w:r w:rsidRPr="00C8595E">
        <w:rPr>
          <w:rFonts w:cstheme="minorHAnsi"/>
          <w:bCs/>
          <w:i/>
          <w:iCs/>
          <w:sz w:val="24"/>
          <w:szCs w:val="24"/>
        </w:rPr>
        <w:t xml:space="preserve"> contributi agli esercizi commerciali ai sensi dell’art. 30 ter, comma 6,</w:t>
      </w:r>
      <w:r>
        <w:rPr>
          <w:rFonts w:cstheme="minorHAnsi"/>
          <w:bCs/>
          <w:i/>
          <w:iCs/>
          <w:sz w:val="24"/>
          <w:szCs w:val="24"/>
        </w:rPr>
        <w:t xml:space="preserve"> del DL 34/2019 (c.d. Decreto </w:t>
      </w:r>
      <w:proofErr w:type="gramStart"/>
      <w:r>
        <w:rPr>
          <w:rFonts w:cstheme="minorHAnsi"/>
          <w:bCs/>
          <w:i/>
          <w:iCs/>
          <w:sz w:val="24"/>
          <w:szCs w:val="24"/>
        </w:rPr>
        <w:t>Crescita)</w:t>
      </w:r>
      <w:r w:rsidR="00C521FE" w:rsidRPr="00C521FE">
        <w:rPr>
          <w:rFonts w:cstheme="minorHAnsi"/>
          <w:b/>
          <w:sz w:val="24"/>
          <w:szCs w:val="24"/>
        </w:rPr>
        <w:t>(</w:t>
      </w:r>
      <w:proofErr w:type="gramEnd"/>
      <w:r w:rsidR="00C521FE" w:rsidRPr="00C521FE">
        <w:rPr>
          <w:rFonts w:cstheme="minorHAnsi"/>
          <w:b/>
          <w:sz w:val="24"/>
          <w:szCs w:val="24"/>
        </w:rPr>
        <w:t>in collaborazione con i</w:t>
      </w:r>
      <w:r w:rsidR="00491D5A">
        <w:rPr>
          <w:rFonts w:cstheme="minorHAnsi"/>
          <w:b/>
          <w:sz w:val="24"/>
          <w:szCs w:val="24"/>
        </w:rPr>
        <w:t>l</w:t>
      </w:r>
      <w:r w:rsidR="00C521FE" w:rsidRPr="00C521FE">
        <w:rPr>
          <w:rFonts w:cstheme="minorHAnsi"/>
          <w:b/>
          <w:sz w:val="24"/>
          <w:szCs w:val="24"/>
        </w:rPr>
        <w:t xml:space="preserve"> Settor</w:t>
      </w:r>
      <w:r w:rsidR="00491D5A">
        <w:rPr>
          <w:rFonts w:cstheme="minorHAnsi"/>
          <w:b/>
          <w:sz w:val="24"/>
          <w:szCs w:val="24"/>
        </w:rPr>
        <w:t>e</w:t>
      </w:r>
      <w:r w:rsidR="00C521FE" w:rsidRPr="00C521FE">
        <w:rPr>
          <w:rFonts w:cstheme="minorHAnsi"/>
          <w:b/>
          <w:sz w:val="24"/>
          <w:szCs w:val="24"/>
        </w:rPr>
        <w:t xml:space="preserve"> I)</w:t>
      </w:r>
    </w:p>
    <w:p w14:paraId="3E72373D" w14:textId="77777777" w:rsidR="00C521FE" w:rsidRPr="00C521FE" w:rsidRDefault="00C521FE" w:rsidP="00441287">
      <w:pPr>
        <w:pStyle w:val="Paragrafoelenco"/>
        <w:jc w:val="both"/>
        <w:rPr>
          <w:rFonts w:cstheme="minorHAnsi"/>
          <w:bCs/>
          <w:sz w:val="24"/>
          <w:szCs w:val="24"/>
        </w:rPr>
      </w:pPr>
      <w:r w:rsidRPr="00C521FE">
        <w:rPr>
          <w:rFonts w:cstheme="minorHAnsi"/>
          <w:b/>
          <w:sz w:val="24"/>
          <w:szCs w:val="24"/>
        </w:rPr>
        <w:t>Termine</w:t>
      </w:r>
      <w:r w:rsidR="004222AB">
        <w:rPr>
          <w:rFonts w:cstheme="minorHAnsi"/>
          <w:bCs/>
          <w:sz w:val="24"/>
          <w:szCs w:val="24"/>
        </w:rPr>
        <w:t>: 30/0</w:t>
      </w:r>
      <w:r w:rsidR="00491D5A">
        <w:rPr>
          <w:rFonts w:cstheme="minorHAnsi"/>
          <w:bCs/>
          <w:sz w:val="24"/>
          <w:szCs w:val="24"/>
        </w:rPr>
        <w:t>9</w:t>
      </w:r>
      <w:r w:rsidRPr="00C521FE">
        <w:rPr>
          <w:rFonts w:cstheme="minorHAnsi"/>
          <w:bCs/>
          <w:sz w:val="24"/>
          <w:szCs w:val="24"/>
        </w:rPr>
        <w:t>/2020</w:t>
      </w:r>
    </w:p>
    <w:p w14:paraId="3EBDFFAB" w14:textId="77777777" w:rsidR="00B72CD6" w:rsidRDefault="00C521FE" w:rsidP="00441287">
      <w:pPr>
        <w:pStyle w:val="Paragrafoelenco"/>
        <w:jc w:val="both"/>
        <w:rPr>
          <w:rFonts w:cstheme="minorHAnsi"/>
          <w:bCs/>
          <w:sz w:val="24"/>
          <w:szCs w:val="24"/>
        </w:rPr>
      </w:pPr>
      <w:r w:rsidRPr="00C521FE">
        <w:rPr>
          <w:rFonts w:cstheme="minorHAnsi"/>
          <w:b/>
          <w:sz w:val="24"/>
          <w:szCs w:val="24"/>
        </w:rPr>
        <w:t>Indicatori</w:t>
      </w:r>
      <w:r w:rsidRPr="00C521FE">
        <w:rPr>
          <w:rFonts w:cstheme="minorHAnsi"/>
          <w:bCs/>
          <w:sz w:val="24"/>
          <w:szCs w:val="24"/>
        </w:rPr>
        <w:t xml:space="preserve">: </w:t>
      </w:r>
      <w:r w:rsidR="005F11F3" w:rsidRPr="004222AB">
        <w:rPr>
          <w:rFonts w:cstheme="minorHAnsi"/>
          <w:bCs/>
          <w:sz w:val="24"/>
          <w:szCs w:val="24"/>
        </w:rPr>
        <w:t>Collaborazione tramite apposito parere nello s</w:t>
      </w:r>
      <w:r w:rsidR="000969BA" w:rsidRPr="004222AB">
        <w:rPr>
          <w:rFonts w:cstheme="minorHAnsi"/>
          <w:bCs/>
          <w:sz w:val="24"/>
          <w:szCs w:val="24"/>
        </w:rPr>
        <w:t xml:space="preserve">volgimento e </w:t>
      </w:r>
      <w:r w:rsidR="005F11F3" w:rsidRPr="004222AB">
        <w:rPr>
          <w:rFonts w:cstheme="minorHAnsi"/>
          <w:bCs/>
          <w:sz w:val="24"/>
          <w:szCs w:val="24"/>
        </w:rPr>
        <w:t>nell’</w:t>
      </w:r>
      <w:r w:rsidR="000969BA" w:rsidRPr="004222AB">
        <w:rPr>
          <w:rFonts w:cstheme="minorHAnsi"/>
          <w:bCs/>
          <w:sz w:val="24"/>
          <w:szCs w:val="24"/>
        </w:rPr>
        <w:t>istruttoria</w:t>
      </w:r>
      <w:r w:rsidR="005F11F3" w:rsidRPr="004222AB">
        <w:rPr>
          <w:rFonts w:cstheme="minorHAnsi"/>
          <w:bCs/>
          <w:sz w:val="24"/>
          <w:szCs w:val="24"/>
        </w:rPr>
        <w:t xml:space="preserve"> relativa alla proposta</w:t>
      </w:r>
      <w:r w:rsidRPr="004222AB">
        <w:rPr>
          <w:rFonts w:cstheme="minorHAnsi"/>
          <w:bCs/>
          <w:sz w:val="24"/>
          <w:szCs w:val="24"/>
        </w:rPr>
        <w:t xml:space="preserve"> di deliberazione di Giunta, Avviso</w:t>
      </w:r>
      <w:r w:rsidRPr="00C521FE">
        <w:rPr>
          <w:rFonts w:cstheme="minorHAnsi"/>
          <w:bCs/>
          <w:sz w:val="24"/>
          <w:szCs w:val="24"/>
        </w:rPr>
        <w:t xml:space="preserve"> pubblico, modulistica, eventuale richiesta di variazione di bilanci</w:t>
      </w:r>
      <w:r w:rsidR="00B72CD6">
        <w:rPr>
          <w:rFonts w:cstheme="minorHAnsi"/>
          <w:bCs/>
          <w:sz w:val="24"/>
          <w:szCs w:val="24"/>
        </w:rPr>
        <w:t>o</w:t>
      </w:r>
    </w:p>
    <w:p w14:paraId="1A061B2A" w14:textId="77777777" w:rsidR="005F11F3" w:rsidRPr="005F11F3" w:rsidRDefault="005F11F3" w:rsidP="005F11F3">
      <w:pPr>
        <w:pStyle w:val="Paragrafoelenco"/>
        <w:numPr>
          <w:ilvl w:val="0"/>
          <w:numId w:val="15"/>
        </w:numPr>
        <w:jc w:val="both"/>
        <w:rPr>
          <w:rFonts w:cstheme="minorHAnsi"/>
          <w:bCs/>
          <w:i/>
          <w:iCs/>
          <w:sz w:val="24"/>
          <w:szCs w:val="24"/>
        </w:rPr>
      </w:pPr>
      <w:r w:rsidRPr="005F11F3">
        <w:rPr>
          <w:rFonts w:cstheme="minorHAnsi"/>
          <w:bCs/>
          <w:i/>
          <w:iCs/>
          <w:sz w:val="24"/>
          <w:szCs w:val="24"/>
        </w:rPr>
        <w:t>Revisione Regolamenti PIP 1 e 2</w:t>
      </w:r>
    </w:p>
    <w:p w14:paraId="774CDE24" w14:textId="77777777" w:rsidR="005F11F3" w:rsidRDefault="005F11F3" w:rsidP="005F11F3">
      <w:pPr>
        <w:pStyle w:val="Paragrafoelenco"/>
        <w:jc w:val="both"/>
        <w:rPr>
          <w:rFonts w:cstheme="minorHAnsi"/>
          <w:bCs/>
          <w:sz w:val="24"/>
          <w:szCs w:val="24"/>
        </w:rPr>
      </w:pPr>
      <w:r w:rsidRPr="005F11F3">
        <w:rPr>
          <w:rFonts w:cstheme="minorHAnsi"/>
          <w:b/>
          <w:sz w:val="24"/>
          <w:szCs w:val="24"/>
        </w:rPr>
        <w:t>Termine</w:t>
      </w:r>
      <w:r>
        <w:rPr>
          <w:rFonts w:cstheme="minorHAnsi"/>
          <w:bCs/>
          <w:sz w:val="24"/>
          <w:szCs w:val="24"/>
        </w:rPr>
        <w:t>: 31/12/2020</w:t>
      </w:r>
    </w:p>
    <w:p w14:paraId="5AF2FAA5" w14:textId="77777777" w:rsidR="005F11F3" w:rsidRDefault="005F11F3" w:rsidP="005F11F3">
      <w:pPr>
        <w:pStyle w:val="Paragrafoelenco"/>
        <w:jc w:val="both"/>
        <w:rPr>
          <w:rFonts w:cstheme="minorHAnsi"/>
          <w:bCs/>
          <w:sz w:val="24"/>
          <w:szCs w:val="24"/>
        </w:rPr>
      </w:pPr>
      <w:r w:rsidRPr="005F11F3">
        <w:rPr>
          <w:rFonts w:cstheme="minorHAnsi"/>
          <w:b/>
          <w:sz w:val="24"/>
          <w:szCs w:val="24"/>
        </w:rPr>
        <w:t>Indicatore</w:t>
      </w:r>
      <w:r>
        <w:rPr>
          <w:rFonts w:cstheme="minorHAnsi"/>
          <w:bCs/>
          <w:sz w:val="24"/>
          <w:szCs w:val="24"/>
        </w:rPr>
        <w:t>: Modifica / Aggiornamento dei Regolamenti con i relativi provvedimenti conseguenti</w:t>
      </w:r>
    </w:p>
    <w:p w14:paraId="3686779D" w14:textId="77777777" w:rsidR="005F11F3" w:rsidRPr="008751BB" w:rsidRDefault="008751BB" w:rsidP="005F11F3">
      <w:pPr>
        <w:pStyle w:val="Paragrafoelenco"/>
        <w:numPr>
          <w:ilvl w:val="0"/>
          <w:numId w:val="15"/>
        </w:numPr>
        <w:jc w:val="both"/>
        <w:rPr>
          <w:rFonts w:cstheme="minorHAnsi"/>
          <w:bCs/>
          <w:i/>
          <w:iCs/>
          <w:sz w:val="24"/>
          <w:szCs w:val="24"/>
        </w:rPr>
      </w:pPr>
      <w:r w:rsidRPr="008751BB">
        <w:rPr>
          <w:rFonts w:cstheme="minorHAnsi"/>
          <w:bCs/>
          <w:i/>
          <w:iCs/>
          <w:sz w:val="24"/>
          <w:szCs w:val="24"/>
        </w:rPr>
        <w:t>Regolamento per il pagamento degli oneri di concessione per le pratiche sisma</w:t>
      </w:r>
    </w:p>
    <w:p w14:paraId="5FA79C8C" w14:textId="77777777" w:rsidR="008751BB" w:rsidRDefault="008751BB" w:rsidP="008751BB">
      <w:pPr>
        <w:pStyle w:val="Paragrafoelenco"/>
        <w:jc w:val="both"/>
        <w:rPr>
          <w:rFonts w:cstheme="minorHAnsi"/>
          <w:bCs/>
          <w:sz w:val="24"/>
          <w:szCs w:val="24"/>
        </w:rPr>
      </w:pPr>
      <w:r w:rsidRPr="008751BB">
        <w:rPr>
          <w:rFonts w:cstheme="minorHAnsi"/>
          <w:b/>
          <w:sz w:val="24"/>
          <w:szCs w:val="24"/>
        </w:rPr>
        <w:t>Termine</w:t>
      </w:r>
      <w:r>
        <w:rPr>
          <w:rFonts w:cstheme="minorHAnsi"/>
          <w:bCs/>
          <w:sz w:val="24"/>
          <w:szCs w:val="24"/>
        </w:rPr>
        <w:t>: 31/12/2020</w:t>
      </w:r>
    </w:p>
    <w:p w14:paraId="3C2D90E2" w14:textId="0935B076" w:rsidR="008751BB" w:rsidRPr="005F11F3" w:rsidRDefault="008751BB" w:rsidP="008751BB">
      <w:pPr>
        <w:pStyle w:val="Paragrafoelenco"/>
        <w:jc w:val="both"/>
        <w:rPr>
          <w:rFonts w:cstheme="minorHAnsi"/>
          <w:bCs/>
          <w:sz w:val="24"/>
          <w:szCs w:val="24"/>
        </w:rPr>
      </w:pPr>
      <w:r w:rsidRPr="008751BB">
        <w:rPr>
          <w:rFonts w:cstheme="minorHAnsi"/>
          <w:b/>
          <w:sz w:val="24"/>
          <w:szCs w:val="24"/>
        </w:rPr>
        <w:t>Indicatore</w:t>
      </w:r>
      <w:r>
        <w:rPr>
          <w:rFonts w:cstheme="minorHAnsi"/>
          <w:bCs/>
          <w:sz w:val="24"/>
          <w:szCs w:val="24"/>
        </w:rPr>
        <w:t xml:space="preserve">: </w:t>
      </w:r>
      <w:r w:rsidRPr="008751BB">
        <w:rPr>
          <w:rFonts w:cstheme="minorHAnsi"/>
          <w:bCs/>
          <w:sz w:val="24"/>
          <w:szCs w:val="24"/>
        </w:rPr>
        <w:t>Svolgimento e conclusione istruttoria, predisposizione regolamento e relativa proposta di deliberazione</w:t>
      </w:r>
      <w:r w:rsidR="00A82A03">
        <w:rPr>
          <w:rFonts w:cstheme="minorHAnsi"/>
          <w:bCs/>
          <w:sz w:val="24"/>
          <w:szCs w:val="24"/>
        </w:rPr>
        <w:t>.</w:t>
      </w:r>
    </w:p>
    <w:p w14:paraId="3B1C08C4" w14:textId="77777777" w:rsidR="00AE68E2" w:rsidRDefault="00AE68E2">
      <w:pPr>
        <w:rPr>
          <w:rFonts w:cstheme="minorHAnsi"/>
          <w:bCs/>
          <w:sz w:val="24"/>
          <w:szCs w:val="24"/>
        </w:rPr>
      </w:pPr>
      <w:r>
        <w:rPr>
          <w:rFonts w:cstheme="minorHAnsi"/>
          <w:bCs/>
          <w:sz w:val="24"/>
          <w:szCs w:val="24"/>
        </w:rPr>
        <w:br w:type="page"/>
      </w:r>
    </w:p>
    <w:bookmarkEnd w:id="7"/>
    <w:p w14:paraId="3D8918CD" w14:textId="77777777" w:rsidR="00857D33" w:rsidRPr="0010231D" w:rsidRDefault="00857D33" w:rsidP="00857D33">
      <w:pPr>
        <w:pStyle w:val="Paragrafoelenco"/>
        <w:ind w:left="2204"/>
        <w:rPr>
          <w:rFonts w:cstheme="minorHAnsi"/>
          <w:bCs/>
          <w:sz w:val="24"/>
          <w:szCs w:val="24"/>
        </w:rPr>
      </w:pPr>
    </w:p>
    <w:p w14:paraId="4F8942E5" w14:textId="77777777" w:rsidR="00D562CE" w:rsidRPr="00DF7F83" w:rsidRDefault="00741F5B" w:rsidP="00C8595E">
      <w:pPr>
        <w:pStyle w:val="Paragrafoelenco"/>
        <w:ind w:left="0"/>
        <w:jc w:val="center"/>
        <w:rPr>
          <w:rFonts w:cstheme="minorHAnsi"/>
          <w:bCs/>
          <w:color w:val="FF0000"/>
          <w:sz w:val="24"/>
          <w:szCs w:val="24"/>
        </w:rPr>
      </w:pPr>
      <w:r w:rsidRPr="00DF7F83">
        <w:rPr>
          <w:rFonts w:cstheme="minorHAnsi"/>
          <w:bCs/>
          <w:color w:val="FF0000"/>
          <w:sz w:val="24"/>
          <w:szCs w:val="24"/>
        </w:rPr>
        <w:t>Settore VII-SERVIZI SOCIALI</w:t>
      </w:r>
    </w:p>
    <w:p w14:paraId="5FD81D89" w14:textId="77777777" w:rsidR="00D562CE" w:rsidRPr="00491D5A" w:rsidRDefault="00D562CE" w:rsidP="00D562CE">
      <w:pPr>
        <w:pStyle w:val="Paragrafoelenco"/>
        <w:ind w:left="2204"/>
        <w:rPr>
          <w:rFonts w:cstheme="minorHAnsi"/>
          <w:bCs/>
          <w:sz w:val="24"/>
          <w:szCs w:val="24"/>
          <w:highlight w:val="yellow"/>
        </w:rPr>
      </w:pPr>
    </w:p>
    <w:p w14:paraId="00F20284" w14:textId="77777777" w:rsidR="00DF7F83" w:rsidRDefault="00DF7F83" w:rsidP="00DF7F8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i/>
          <w:iCs/>
          <w:sz w:val="24"/>
          <w:szCs w:val="24"/>
        </w:rPr>
      </w:pPr>
      <w:r>
        <w:rPr>
          <w:rFonts w:ascii="Calibri" w:hAnsi="Calibri"/>
          <w:b/>
          <w:bCs/>
          <w:i/>
          <w:iCs/>
        </w:rPr>
        <w:t>1.</w:t>
      </w:r>
      <w:r>
        <w:rPr>
          <w:rFonts w:ascii="Calibri" w:eastAsia="Calibri" w:hAnsi="Calibri" w:cs="Calibri"/>
          <w:i/>
          <w:iCs/>
        </w:rPr>
        <w:tab/>
        <w:t>Revisione/aggiornamento del regolamento dell</w:t>
      </w:r>
      <w:r>
        <w:rPr>
          <w:rFonts w:ascii="Calibri" w:hAnsi="Calibri"/>
          <w:i/>
          <w:iCs/>
        </w:rPr>
        <w:t xml:space="preserve">’Asilo Nido Comunale in base alla normativa vigente e alla </w:t>
      </w:r>
      <w:proofErr w:type="spellStart"/>
      <w:r>
        <w:rPr>
          <w:rFonts w:ascii="Calibri" w:hAnsi="Calibri"/>
          <w:i/>
          <w:iCs/>
        </w:rPr>
        <w:t>realt</w:t>
      </w:r>
      <w:proofErr w:type="spellEnd"/>
      <w:r>
        <w:rPr>
          <w:rFonts w:ascii="Calibri" w:hAnsi="Calibri"/>
          <w:i/>
          <w:iCs/>
          <w:lang w:val="fr-FR"/>
        </w:rPr>
        <w:t xml:space="preserve">à </w:t>
      </w:r>
      <w:r>
        <w:rPr>
          <w:rFonts w:ascii="Calibri" w:hAnsi="Calibri"/>
          <w:i/>
          <w:iCs/>
        </w:rPr>
        <w:t>degli utenti iscritti e frequentanti.</w:t>
      </w:r>
    </w:p>
    <w:p w14:paraId="5F572B16" w14:textId="77777777" w:rsidR="00DF7F83" w:rsidRDefault="00DF7F83" w:rsidP="00DF7F83">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b/>
          <w:bCs/>
          <w:i/>
          <w:iCs/>
        </w:rPr>
      </w:pPr>
    </w:p>
    <w:p w14:paraId="2E1CE07B" w14:textId="77777777" w:rsidR="00DF7F83" w:rsidRDefault="00DF7F83" w:rsidP="00DF7F83">
      <w:pPr>
        <w:jc w:val="both"/>
        <w:rPr>
          <w:rFonts w:ascii="Calibri" w:eastAsia="Calibri" w:hAnsi="Calibri" w:cs="Calibri"/>
          <w:i/>
          <w:iCs/>
          <w:sz w:val="24"/>
          <w:szCs w:val="24"/>
        </w:rPr>
      </w:pPr>
      <w:r>
        <w:rPr>
          <w:b/>
          <w:bCs/>
          <w:i/>
          <w:iCs/>
          <w:sz w:val="24"/>
          <w:szCs w:val="24"/>
        </w:rPr>
        <w:t>Termine:</w:t>
      </w:r>
      <w:r>
        <w:rPr>
          <w:i/>
          <w:iCs/>
          <w:sz w:val="24"/>
          <w:szCs w:val="24"/>
        </w:rPr>
        <w:t xml:space="preserve"> 30/09/2020</w:t>
      </w:r>
    </w:p>
    <w:p w14:paraId="24DCACCC" w14:textId="77777777" w:rsidR="00DF7F83" w:rsidRDefault="00DF7F83" w:rsidP="00DF7F83">
      <w:pPr>
        <w:jc w:val="both"/>
        <w:rPr>
          <w:rFonts w:eastAsia="Calibri" w:cs="Calibri"/>
          <w:i/>
          <w:iCs/>
          <w:sz w:val="24"/>
          <w:szCs w:val="24"/>
        </w:rPr>
      </w:pPr>
      <w:r>
        <w:rPr>
          <w:b/>
          <w:bCs/>
          <w:i/>
          <w:iCs/>
          <w:sz w:val="24"/>
          <w:szCs w:val="24"/>
        </w:rPr>
        <w:t>Indicatori:</w:t>
      </w:r>
      <w:r>
        <w:rPr>
          <w:i/>
          <w:iCs/>
          <w:sz w:val="24"/>
          <w:szCs w:val="24"/>
        </w:rPr>
        <w:t xml:space="preserve"> Svolgimento e conclusione istruttoria, predisposizione schema di Regolamento aggiornato e relativa proposta di deliberazione con relazione sintetica rispetto alle motivazioni in fatto ed in diritto relative alle modifiche apportate in tempo utile al fine di consentire la relativa approvazione consiliare nel termine indicato</w:t>
      </w:r>
    </w:p>
    <w:p w14:paraId="40DDC6FB" w14:textId="77777777" w:rsidR="00DF7F83" w:rsidRDefault="00DF7F83" w:rsidP="00DF7F83">
      <w:pPr>
        <w:jc w:val="both"/>
        <w:rPr>
          <w:rFonts w:eastAsia="Calibri" w:cs="Calibri"/>
          <w:i/>
          <w:iCs/>
          <w:sz w:val="24"/>
          <w:szCs w:val="24"/>
        </w:rPr>
      </w:pPr>
      <w:r>
        <w:rPr>
          <w:b/>
          <w:bCs/>
          <w:i/>
          <w:iCs/>
          <w:sz w:val="24"/>
          <w:szCs w:val="24"/>
        </w:rPr>
        <w:t xml:space="preserve">2. </w:t>
      </w:r>
      <w:r>
        <w:rPr>
          <w:b/>
          <w:bCs/>
          <w:i/>
          <w:iCs/>
          <w:sz w:val="24"/>
          <w:szCs w:val="24"/>
        </w:rPr>
        <w:tab/>
      </w:r>
      <w:r>
        <w:rPr>
          <w:i/>
          <w:iCs/>
          <w:sz w:val="24"/>
          <w:szCs w:val="24"/>
        </w:rPr>
        <w:t>Recepimento e contestualizzazione della normativa emergenza Covid-19 nei servizi di mensa e trasporto scolastici.</w:t>
      </w:r>
    </w:p>
    <w:p w14:paraId="17275FDB" w14:textId="77777777" w:rsidR="00DF7F83" w:rsidRDefault="00DF7F83" w:rsidP="00DF7F83">
      <w:pPr>
        <w:jc w:val="both"/>
        <w:rPr>
          <w:rFonts w:eastAsia="Calibri" w:cs="Calibri"/>
          <w:i/>
          <w:iCs/>
          <w:sz w:val="24"/>
          <w:szCs w:val="24"/>
        </w:rPr>
      </w:pPr>
      <w:r>
        <w:rPr>
          <w:b/>
          <w:bCs/>
          <w:i/>
          <w:iCs/>
          <w:sz w:val="24"/>
          <w:szCs w:val="24"/>
        </w:rPr>
        <w:t xml:space="preserve">Termine: </w:t>
      </w:r>
      <w:r>
        <w:rPr>
          <w:i/>
          <w:iCs/>
          <w:sz w:val="24"/>
          <w:szCs w:val="24"/>
        </w:rPr>
        <w:t>31/12/2020</w:t>
      </w:r>
    </w:p>
    <w:p w14:paraId="5C9511C6" w14:textId="77777777" w:rsidR="00DF7F83" w:rsidRDefault="00DF7F83" w:rsidP="00DF7F83">
      <w:pPr>
        <w:jc w:val="both"/>
        <w:rPr>
          <w:rFonts w:eastAsia="Calibri" w:cs="Calibri"/>
          <w:i/>
          <w:iCs/>
          <w:sz w:val="24"/>
          <w:szCs w:val="24"/>
        </w:rPr>
      </w:pPr>
      <w:r>
        <w:rPr>
          <w:b/>
          <w:bCs/>
          <w:i/>
          <w:iCs/>
          <w:sz w:val="24"/>
          <w:szCs w:val="24"/>
        </w:rPr>
        <w:t xml:space="preserve">Indicatori: </w:t>
      </w:r>
      <w:r>
        <w:rPr>
          <w:i/>
          <w:iCs/>
          <w:sz w:val="24"/>
          <w:szCs w:val="24"/>
        </w:rPr>
        <w:t>Revisione ed aggiornamento dei servizi di mensa e trasporti scolastici in funzione dei nuovi protocolli e delle misure di sicurezza richieste in conseguenza dell’emergenza Covid-19 in ottemperanza alle disposizioni vigenti.</w:t>
      </w:r>
    </w:p>
    <w:p w14:paraId="5DD7C221" w14:textId="77777777" w:rsidR="00DF7F83" w:rsidRDefault="00DF7F83" w:rsidP="00DF7F83">
      <w:pPr>
        <w:jc w:val="both"/>
        <w:rPr>
          <w:rFonts w:eastAsia="Calibri" w:cs="Calibri"/>
          <w:i/>
          <w:iCs/>
          <w:sz w:val="24"/>
          <w:szCs w:val="24"/>
        </w:rPr>
      </w:pPr>
      <w:r>
        <w:rPr>
          <w:b/>
          <w:bCs/>
          <w:i/>
          <w:iCs/>
          <w:sz w:val="24"/>
          <w:szCs w:val="24"/>
        </w:rPr>
        <w:t>3.</w:t>
      </w:r>
      <w:r>
        <w:rPr>
          <w:b/>
          <w:bCs/>
          <w:i/>
          <w:iCs/>
          <w:sz w:val="24"/>
          <w:szCs w:val="24"/>
        </w:rPr>
        <w:tab/>
      </w:r>
      <w:r>
        <w:rPr>
          <w:i/>
          <w:iCs/>
          <w:sz w:val="24"/>
          <w:szCs w:val="24"/>
        </w:rPr>
        <w:t>Aggiornamento DVR e Protocolli Casa di riposo comunale in relazione all’emergenza Covid-19.</w:t>
      </w:r>
    </w:p>
    <w:p w14:paraId="393F46BA" w14:textId="77777777" w:rsidR="00DF7F83" w:rsidRDefault="00DF7F83" w:rsidP="00DF7F83">
      <w:pPr>
        <w:jc w:val="both"/>
        <w:rPr>
          <w:rFonts w:eastAsia="Calibri" w:cs="Calibri"/>
          <w:i/>
          <w:iCs/>
          <w:sz w:val="24"/>
          <w:szCs w:val="24"/>
        </w:rPr>
      </w:pPr>
      <w:r>
        <w:rPr>
          <w:b/>
          <w:bCs/>
          <w:i/>
          <w:iCs/>
          <w:sz w:val="24"/>
          <w:szCs w:val="24"/>
        </w:rPr>
        <w:t>Termine:</w:t>
      </w:r>
      <w:r>
        <w:rPr>
          <w:i/>
          <w:iCs/>
          <w:sz w:val="24"/>
          <w:szCs w:val="24"/>
        </w:rPr>
        <w:t xml:space="preserve"> 31/12/2020</w:t>
      </w:r>
    </w:p>
    <w:p w14:paraId="4B892623" w14:textId="77777777" w:rsidR="00DF7F83" w:rsidRDefault="00DF7F83" w:rsidP="00DF7F83">
      <w:pPr>
        <w:jc w:val="both"/>
        <w:rPr>
          <w:rFonts w:eastAsia="Calibri" w:cs="Calibri"/>
          <w:i/>
          <w:iCs/>
          <w:sz w:val="24"/>
          <w:szCs w:val="24"/>
        </w:rPr>
      </w:pPr>
      <w:r>
        <w:rPr>
          <w:b/>
          <w:bCs/>
          <w:i/>
          <w:iCs/>
          <w:sz w:val="24"/>
          <w:szCs w:val="24"/>
        </w:rPr>
        <w:t xml:space="preserve">Indicatori: </w:t>
      </w:r>
      <w:r>
        <w:rPr>
          <w:i/>
          <w:iCs/>
          <w:sz w:val="24"/>
          <w:szCs w:val="24"/>
        </w:rPr>
        <w:t>Svolgimento e conclusione istruttoria, predisposizione Protocolli interni relativi alla Casa di Riposo comunale in relazione ai DVR aggiornati e alle disposizioni vigenti, in collaborazione con il RSPP, l’ASUR ed il medico competente.</w:t>
      </w:r>
    </w:p>
    <w:p w14:paraId="6788DB03" w14:textId="77777777" w:rsidR="00DF7F83" w:rsidRDefault="00DF7F83" w:rsidP="00DF7F83">
      <w:pPr>
        <w:jc w:val="both"/>
        <w:rPr>
          <w:rFonts w:eastAsia="Calibri" w:cs="Calibri"/>
          <w:i/>
          <w:iCs/>
          <w:sz w:val="24"/>
          <w:szCs w:val="24"/>
        </w:rPr>
      </w:pPr>
      <w:r>
        <w:rPr>
          <w:b/>
          <w:bCs/>
          <w:i/>
          <w:iCs/>
          <w:sz w:val="24"/>
          <w:szCs w:val="24"/>
        </w:rPr>
        <w:t>4.</w:t>
      </w:r>
      <w:r>
        <w:rPr>
          <w:rFonts w:eastAsia="Calibri" w:cs="Calibri"/>
          <w:i/>
          <w:iCs/>
          <w:sz w:val="24"/>
          <w:szCs w:val="24"/>
        </w:rPr>
        <w:tab/>
      </w:r>
      <w:r>
        <w:rPr>
          <w:i/>
          <w:iCs/>
          <w:sz w:val="24"/>
          <w:szCs w:val="24"/>
        </w:rPr>
        <w:t>Emergenza Covid-19 – Sostegno alle famiglie attraverso buoni alimentari</w:t>
      </w:r>
    </w:p>
    <w:p w14:paraId="0846FB2D" w14:textId="77777777" w:rsidR="00DF7F83" w:rsidRDefault="00DF7F83" w:rsidP="00DF7F83">
      <w:pPr>
        <w:jc w:val="both"/>
        <w:rPr>
          <w:rFonts w:eastAsia="Calibri" w:cs="Calibri"/>
          <w:i/>
          <w:iCs/>
          <w:sz w:val="24"/>
          <w:szCs w:val="24"/>
        </w:rPr>
      </w:pPr>
      <w:r>
        <w:rPr>
          <w:b/>
          <w:bCs/>
          <w:i/>
          <w:iCs/>
          <w:sz w:val="24"/>
          <w:szCs w:val="24"/>
        </w:rPr>
        <w:t>Termine</w:t>
      </w:r>
      <w:r>
        <w:rPr>
          <w:i/>
          <w:iCs/>
          <w:sz w:val="24"/>
          <w:szCs w:val="24"/>
        </w:rPr>
        <w:t xml:space="preserve"> 30/06/2020 e 31/12/2020</w:t>
      </w:r>
    </w:p>
    <w:p w14:paraId="261EB535" w14:textId="77777777" w:rsidR="00DF7F83" w:rsidRDefault="00DF7F83" w:rsidP="00DF7F83">
      <w:pPr>
        <w:jc w:val="both"/>
        <w:rPr>
          <w:rFonts w:eastAsia="Calibri" w:cs="Calibri"/>
          <w:i/>
          <w:iCs/>
          <w:sz w:val="24"/>
          <w:szCs w:val="24"/>
        </w:rPr>
      </w:pPr>
      <w:r>
        <w:rPr>
          <w:i/>
          <w:iCs/>
          <w:sz w:val="24"/>
          <w:szCs w:val="24"/>
        </w:rPr>
        <w:t>Indicatore: Svolgimento e conclusione istruttoria relativa alla predisposizione della modulistica, alla liquidazione dei buoni alimentari, alla verifica degli aventi diritto e relativi procedimenti di revoca dei buoni per chi ne ha usufruito impropriamente. Relazione periodica sul sostegno economico fornito, sulle tempistiche e sulle tipologie di soggetti assistiti. Ipotesi di modifica della modulistica per migliorare il servizio.</w:t>
      </w:r>
    </w:p>
    <w:p w14:paraId="031A6D27" w14:textId="77777777" w:rsidR="00DF7F83" w:rsidRDefault="00DF7F83" w:rsidP="00DF7F83">
      <w:pPr>
        <w:jc w:val="both"/>
        <w:rPr>
          <w:rFonts w:eastAsia="Calibri" w:cs="Calibri"/>
          <w:i/>
          <w:iCs/>
          <w:sz w:val="24"/>
          <w:szCs w:val="24"/>
        </w:rPr>
      </w:pPr>
      <w:r>
        <w:rPr>
          <w:b/>
          <w:bCs/>
          <w:i/>
          <w:iCs/>
          <w:sz w:val="24"/>
          <w:szCs w:val="24"/>
        </w:rPr>
        <w:t>5.</w:t>
      </w:r>
      <w:r>
        <w:rPr>
          <w:b/>
          <w:bCs/>
          <w:i/>
          <w:iCs/>
          <w:sz w:val="24"/>
          <w:szCs w:val="24"/>
        </w:rPr>
        <w:tab/>
      </w:r>
      <w:r>
        <w:rPr>
          <w:i/>
          <w:iCs/>
          <w:sz w:val="24"/>
          <w:szCs w:val="24"/>
        </w:rPr>
        <w:t>Nuove progettualità in relazione all’emergenza Covid-19 per asilo Nido Girotondo, per l’assistenza ai soggetti disabili scolastica, domiciliare e CSER</w:t>
      </w:r>
    </w:p>
    <w:p w14:paraId="27DA1BCE" w14:textId="77777777" w:rsidR="00DF7F83" w:rsidRDefault="00DF7F83" w:rsidP="00DF7F83">
      <w:pPr>
        <w:pStyle w:val="Didefault"/>
        <w:spacing w:before="0" w:after="200" w:line="276" w:lineRule="auto"/>
        <w:jc w:val="both"/>
        <w:rPr>
          <w:rFonts w:ascii="Calibri" w:eastAsia="Calibri" w:hAnsi="Calibri" w:cs="Calibri"/>
          <w:i/>
          <w:iCs/>
        </w:rPr>
      </w:pPr>
      <w:r>
        <w:rPr>
          <w:rFonts w:ascii="Calibri" w:hAnsi="Calibri"/>
          <w:b/>
          <w:bCs/>
          <w:i/>
          <w:iCs/>
        </w:rPr>
        <w:t>Termine:</w:t>
      </w:r>
      <w:r>
        <w:rPr>
          <w:rFonts w:ascii="Calibri" w:hAnsi="Calibri"/>
          <w:i/>
          <w:iCs/>
        </w:rPr>
        <w:t xml:space="preserve"> 31/12/2020</w:t>
      </w:r>
    </w:p>
    <w:p w14:paraId="75696EE0" w14:textId="77777777" w:rsidR="00DF7F83" w:rsidRDefault="00DF7F83" w:rsidP="00DF7F83">
      <w:pPr>
        <w:jc w:val="both"/>
        <w:rPr>
          <w:rFonts w:ascii="Calibri" w:eastAsia="Calibri" w:hAnsi="Calibri" w:cs="Calibri"/>
          <w:i/>
          <w:iCs/>
          <w:sz w:val="24"/>
          <w:szCs w:val="24"/>
        </w:rPr>
      </w:pPr>
      <w:r>
        <w:rPr>
          <w:b/>
          <w:bCs/>
          <w:i/>
          <w:iCs/>
          <w:sz w:val="24"/>
          <w:szCs w:val="24"/>
        </w:rPr>
        <w:lastRenderedPageBreak/>
        <w:t>Indicatori:</w:t>
      </w:r>
      <w:r>
        <w:rPr>
          <w:i/>
          <w:iCs/>
          <w:sz w:val="24"/>
          <w:szCs w:val="24"/>
        </w:rPr>
        <w:t xml:space="preserve"> Svolgimento istruttoria e predisposizione atti amministrativi per la rimodulazione delle attività dell’asilo nido comunale sia in Fase 1 che in Fase 2, in collaborazione con l’Ambito sociale, il coordinamento psico pedagogico ed il personale educativo, al fine di mantenere in una prima fase il contatto ed il supporto alle famiglie ed ai bambini iscritti e nella seconda fase, anche in previsione di una riapertura, studiare le progettualità più adeguate e sicure per il sostegno all’infanzia. Predisposizione ed attuazione protocolli aggiornati e procedure di sostegno alla disabilità in relazione all’emergenza, in attuazione delle disposizioni nazionali e regionali ed in sinergia con il soggetto aggiudicatario, l’Ambito sociale e l’ASUR</w:t>
      </w:r>
    </w:p>
    <w:p w14:paraId="68CF6B54" w14:textId="77777777" w:rsidR="00C96694" w:rsidRDefault="00C96694" w:rsidP="00780184">
      <w:pPr>
        <w:jc w:val="both"/>
        <w:rPr>
          <w:rFonts w:cstheme="minorHAnsi"/>
          <w:bCs/>
          <w:sz w:val="24"/>
          <w:szCs w:val="24"/>
        </w:rPr>
      </w:pPr>
      <w:r>
        <w:rPr>
          <w:rFonts w:cstheme="minorHAnsi"/>
          <w:bCs/>
          <w:sz w:val="24"/>
          <w:szCs w:val="24"/>
        </w:rPr>
        <w:br w:type="page"/>
      </w:r>
    </w:p>
    <w:p w14:paraId="78555B57" w14:textId="77777777" w:rsidR="00D562CE" w:rsidRPr="0010231D" w:rsidRDefault="00D562CE" w:rsidP="00741F5B">
      <w:pPr>
        <w:pStyle w:val="Paragrafoelenco"/>
        <w:ind w:left="2204"/>
        <w:rPr>
          <w:rFonts w:cstheme="minorHAnsi"/>
          <w:bCs/>
          <w:sz w:val="24"/>
          <w:szCs w:val="24"/>
        </w:rPr>
      </w:pPr>
    </w:p>
    <w:p w14:paraId="7D9E1309" w14:textId="77777777" w:rsidR="00D562CE" w:rsidRPr="0010231D" w:rsidRDefault="00D562CE" w:rsidP="00C96694">
      <w:pPr>
        <w:pStyle w:val="Paragrafoelenco"/>
        <w:ind w:left="2204"/>
        <w:rPr>
          <w:rFonts w:cstheme="minorHAnsi"/>
          <w:bCs/>
          <w:color w:val="FF0000"/>
          <w:sz w:val="24"/>
          <w:szCs w:val="24"/>
        </w:rPr>
      </w:pPr>
      <w:r w:rsidRPr="0010231D">
        <w:rPr>
          <w:rFonts w:cstheme="minorHAnsi"/>
          <w:bCs/>
          <w:color w:val="FF0000"/>
          <w:sz w:val="24"/>
          <w:szCs w:val="24"/>
        </w:rPr>
        <w:t>Settore VIII-MANUTENZIONE E RICOSTRUZIONE</w:t>
      </w:r>
    </w:p>
    <w:p w14:paraId="344D38FB" w14:textId="77777777" w:rsidR="00D562CE" w:rsidRPr="0010231D" w:rsidRDefault="00D562CE" w:rsidP="00D562CE">
      <w:pPr>
        <w:pStyle w:val="Paragrafoelenco"/>
        <w:ind w:left="2204"/>
        <w:rPr>
          <w:rFonts w:cstheme="minorHAnsi"/>
          <w:bCs/>
          <w:sz w:val="24"/>
          <w:szCs w:val="24"/>
        </w:rPr>
      </w:pPr>
    </w:p>
    <w:p w14:paraId="5BE8CD2C" w14:textId="77777777" w:rsidR="00C61D7C" w:rsidRPr="00C61D7C" w:rsidRDefault="00D562CE" w:rsidP="00C975FE">
      <w:pPr>
        <w:pStyle w:val="Paragrafoelenco"/>
        <w:numPr>
          <w:ilvl w:val="3"/>
          <w:numId w:val="12"/>
        </w:numPr>
        <w:ind w:left="142"/>
        <w:jc w:val="both"/>
        <w:rPr>
          <w:rFonts w:cstheme="minorHAnsi"/>
          <w:bCs/>
          <w:sz w:val="24"/>
          <w:szCs w:val="24"/>
        </w:rPr>
      </w:pPr>
      <w:r w:rsidRPr="00A97B8E">
        <w:rPr>
          <w:rFonts w:cstheme="minorHAnsi"/>
          <w:bCs/>
          <w:i/>
          <w:iCs/>
          <w:sz w:val="24"/>
          <w:szCs w:val="24"/>
        </w:rPr>
        <w:t>Stesura e avvio procedura di gara per il ripristino funzionale palestra Viale Italia – II stralcio</w:t>
      </w:r>
    </w:p>
    <w:p w14:paraId="118FC0A4" w14:textId="43B3985C" w:rsidR="00D562CE" w:rsidRPr="00C975FE" w:rsidRDefault="00C975FE" w:rsidP="00C61D7C">
      <w:pPr>
        <w:pStyle w:val="Paragrafoelenco"/>
        <w:ind w:left="142"/>
        <w:jc w:val="both"/>
        <w:rPr>
          <w:rFonts w:cstheme="minorHAnsi"/>
          <w:bCs/>
          <w:sz w:val="24"/>
          <w:szCs w:val="24"/>
        </w:rPr>
      </w:pPr>
      <w:r w:rsidRPr="00A97B8E">
        <w:rPr>
          <w:rFonts w:cstheme="minorHAnsi"/>
          <w:b/>
          <w:sz w:val="24"/>
          <w:szCs w:val="24"/>
        </w:rPr>
        <w:t>Termine</w:t>
      </w:r>
      <w:r w:rsidRPr="00C975FE">
        <w:rPr>
          <w:rFonts w:cstheme="minorHAnsi"/>
          <w:bCs/>
          <w:sz w:val="24"/>
          <w:szCs w:val="24"/>
        </w:rPr>
        <w:t>:</w:t>
      </w:r>
      <w:r w:rsidR="00026F8E" w:rsidRPr="00C975FE">
        <w:rPr>
          <w:rFonts w:cstheme="minorHAnsi"/>
          <w:bCs/>
          <w:sz w:val="24"/>
          <w:szCs w:val="24"/>
        </w:rPr>
        <w:t xml:space="preserve"> 31.12.2020</w:t>
      </w:r>
    </w:p>
    <w:p w14:paraId="52DE03AE" w14:textId="77777777" w:rsidR="00C975FE" w:rsidRPr="0010231D" w:rsidRDefault="00C975FE" w:rsidP="00C975FE">
      <w:pPr>
        <w:pStyle w:val="Paragrafoelenco"/>
        <w:ind w:left="142"/>
        <w:jc w:val="both"/>
        <w:rPr>
          <w:rFonts w:cstheme="minorHAnsi"/>
          <w:bCs/>
          <w:sz w:val="24"/>
          <w:szCs w:val="24"/>
        </w:rPr>
      </w:pPr>
      <w:r w:rsidRPr="00A97B8E">
        <w:rPr>
          <w:rFonts w:cstheme="minorHAnsi"/>
          <w:b/>
          <w:sz w:val="24"/>
          <w:szCs w:val="24"/>
        </w:rPr>
        <w:t>Indicatore</w:t>
      </w:r>
      <w:r>
        <w:rPr>
          <w:rFonts w:cstheme="minorHAnsi"/>
          <w:bCs/>
          <w:sz w:val="24"/>
          <w:szCs w:val="24"/>
        </w:rPr>
        <w:t>: Pubblicazione bando di gara</w:t>
      </w:r>
    </w:p>
    <w:p w14:paraId="2A401B94" w14:textId="77777777" w:rsidR="00C975FE" w:rsidRPr="00A97B8E" w:rsidRDefault="00D562CE" w:rsidP="00C975FE">
      <w:pPr>
        <w:pStyle w:val="Paragrafoelenco"/>
        <w:numPr>
          <w:ilvl w:val="2"/>
          <w:numId w:val="12"/>
        </w:numPr>
        <w:ind w:left="142"/>
        <w:jc w:val="both"/>
        <w:rPr>
          <w:rFonts w:cstheme="minorHAnsi"/>
          <w:bCs/>
          <w:i/>
          <w:iCs/>
          <w:sz w:val="24"/>
          <w:szCs w:val="24"/>
        </w:rPr>
      </w:pPr>
      <w:r w:rsidRPr="00A97B8E">
        <w:rPr>
          <w:rFonts w:cstheme="minorHAnsi"/>
          <w:bCs/>
          <w:i/>
          <w:iCs/>
          <w:sz w:val="24"/>
          <w:szCs w:val="24"/>
        </w:rPr>
        <w:t>Stesura progetto e realizzazione area carico/scarico e sosta camper</w:t>
      </w:r>
    </w:p>
    <w:p w14:paraId="786ECFC8" w14:textId="77777777" w:rsidR="00D562CE" w:rsidRDefault="00C975FE" w:rsidP="00C975FE">
      <w:pPr>
        <w:pStyle w:val="Paragrafoelenco"/>
        <w:ind w:left="142"/>
        <w:jc w:val="both"/>
        <w:rPr>
          <w:rFonts w:cstheme="minorHAnsi"/>
          <w:bCs/>
          <w:sz w:val="24"/>
          <w:szCs w:val="24"/>
        </w:rPr>
      </w:pPr>
      <w:r w:rsidRPr="00A97B8E">
        <w:rPr>
          <w:rFonts w:cstheme="minorHAnsi"/>
          <w:b/>
          <w:sz w:val="24"/>
          <w:szCs w:val="24"/>
        </w:rPr>
        <w:t>Termine</w:t>
      </w:r>
      <w:r>
        <w:rPr>
          <w:rFonts w:cstheme="minorHAnsi"/>
          <w:bCs/>
          <w:sz w:val="24"/>
          <w:szCs w:val="24"/>
        </w:rPr>
        <w:t>:</w:t>
      </w:r>
      <w:r w:rsidR="00026F8E" w:rsidRPr="0010231D">
        <w:rPr>
          <w:rFonts w:cstheme="minorHAnsi"/>
          <w:bCs/>
          <w:sz w:val="24"/>
          <w:szCs w:val="24"/>
        </w:rPr>
        <w:t xml:space="preserve"> 30.09.2020</w:t>
      </w:r>
    </w:p>
    <w:p w14:paraId="4E2635C0" w14:textId="77777777" w:rsidR="00C975FE" w:rsidRPr="0010231D" w:rsidRDefault="00C975FE" w:rsidP="00C975FE">
      <w:pPr>
        <w:pStyle w:val="Paragrafoelenco"/>
        <w:ind w:left="142"/>
        <w:jc w:val="both"/>
        <w:rPr>
          <w:rFonts w:cstheme="minorHAnsi"/>
          <w:bCs/>
          <w:sz w:val="24"/>
          <w:szCs w:val="24"/>
        </w:rPr>
      </w:pPr>
      <w:r w:rsidRPr="00A97B8E">
        <w:rPr>
          <w:rFonts w:cstheme="minorHAnsi"/>
          <w:b/>
          <w:sz w:val="24"/>
          <w:szCs w:val="24"/>
        </w:rPr>
        <w:t>Indicatore</w:t>
      </w:r>
      <w:r>
        <w:rPr>
          <w:rFonts w:cstheme="minorHAnsi"/>
          <w:bCs/>
          <w:sz w:val="24"/>
          <w:szCs w:val="24"/>
        </w:rPr>
        <w:t>: predisposizione progetto, affidamento delle opere e realizzazione delle stesse</w:t>
      </w:r>
    </w:p>
    <w:p w14:paraId="2AE8D799" w14:textId="77777777" w:rsidR="00C975FE" w:rsidRPr="00A97B8E" w:rsidRDefault="00D562CE" w:rsidP="00C975FE">
      <w:pPr>
        <w:pStyle w:val="Paragrafoelenco"/>
        <w:numPr>
          <w:ilvl w:val="2"/>
          <w:numId w:val="12"/>
        </w:numPr>
        <w:ind w:left="142"/>
        <w:jc w:val="both"/>
        <w:rPr>
          <w:rFonts w:cstheme="minorHAnsi"/>
          <w:bCs/>
          <w:i/>
          <w:iCs/>
          <w:sz w:val="24"/>
          <w:szCs w:val="24"/>
        </w:rPr>
      </w:pPr>
      <w:r w:rsidRPr="00A97B8E">
        <w:rPr>
          <w:rFonts w:cstheme="minorHAnsi"/>
          <w:bCs/>
          <w:i/>
          <w:iCs/>
          <w:sz w:val="24"/>
          <w:szCs w:val="24"/>
        </w:rPr>
        <w:t>Esecuzione e completamento lavori ripristino funzionale Pinacoteca comunale</w:t>
      </w:r>
    </w:p>
    <w:p w14:paraId="41A3E20C" w14:textId="77777777" w:rsidR="00D562CE" w:rsidRPr="00C975FE" w:rsidRDefault="00C975FE" w:rsidP="00C975FE">
      <w:pPr>
        <w:pStyle w:val="Paragrafoelenco"/>
        <w:ind w:left="142"/>
        <w:jc w:val="both"/>
        <w:rPr>
          <w:rFonts w:cstheme="minorHAnsi"/>
          <w:bCs/>
          <w:sz w:val="24"/>
          <w:szCs w:val="24"/>
        </w:rPr>
      </w:pPr>
      <w:r w:rsidRPr="00A97B8E">
        <w:rPr>
          <w:rFonts w:cstheme="minorHAnsi"/>
          <w:b/>
          <w:sz w:val="24"/>
          <w:szCs w:val="24"/>
        </w:rPr>
        <w:t>Termine</w:t>
      </w:r>
      <w:r w:rsidRPr="00C975FE">
        <w:rPr>
          <w:rFonts w:cstheme="minorHAnsi"/>
          <w:bCs/>
          <w:sz w:val="24"/>
          <w:szCs w:val="24"/>
        </w:rPr>
        <w:t xml:space="preserve">: </w:t>
      </w:r>
      <w:r w:rsidR="00026F8E" w:rsidRPr="00C975FE">
        <w:rPr>
          <w:rFonts w:cstheme="minorHAnsi"/>
          <w:bCs/>
          <w:sz w:val="24"/>
          <w:szCs w:val="24"/>
        </w:rPr>
        <w:t>30.09.2020</w:t>
      </w:r>
    </w:p>
    <w:p w14:paraId="4723BB8D" w14:textId="77777777" w:rsidR="00D562CE" w:rsidRPr="0010231D" w:rsidRDefault="00C975FE" w:rsidP="00C975FE">
      <w:pPr>
        <w:pStyle w:val="Paragrafoelenco"/>
        <w:ind w:left="142"/>
        <w:jc w:val="both"/>
        <w:rPr>
          <w:rFonts w:cstheme="minorHAnsi"/>
          <w:bCs/>
          <w:sz w:val="24"/>
          <w:szCs w:val="24"/>
        </w:rPr>
      </w:pPr>
      <w:r w:rsidRPr="00A97B8E">
        <w:rPr>
          <w:rFonts w:cstheme="minorHAnsi"/>
          <w:b/>
          <w:sz w:val="24"/>
          <w:szCs w:val="24"/>
        </w:rPr>
        <w:t>Indicatori</w:t>
      </w:r>
      <w:r>
        <w:rPr>
          <w:rFonts w:cstheme="minorHAnsi"/>
          <w:bCs/>
          <w:sz w:val="24"/>
          <w:szCs w:val="24"/>
        </w:rPr>
        <w:t>: Affidamento dei lavori entro il 30/04/2020, fine lavori entro il termine assegnato</w:t>
      </w:r>
    </w:p>
    <w:p w14:paraId="40DEFE38" w14:textId="77777777" w:rsidR="00C975FE" w:rsidRPr="00A97B8E" w:rsidRDefault="00D562CE" w:rsidP="00C975FE">
      <w:pPr>
        <w:pStyle w:val="Paragrafoelenco"/>
        <w:numPr>
          <w:ilvl w:val="2"/>
          <w:numId w:val="12"/>
        </w:numPr>
        <w:ind w:left="142"/>
        <w:jc w:val="both"/>
        <w:rPr>
          <w:rFonts w:cstheme="minorHAnsi"/>
          <w:bCs/>
          <w:i/>
          <w:iCs/>
          <w:sz w:val="24"/>
          <w:szCs w:val="24"/>
        </w:rPr>
      </w:pPr>
      <w:r w:rsidRPr="00A97B8E">
        <w:rPr>
          <w:rFonts w:cstheme="minorHAnsi"/>
          <w:bCs/>
          <w:i/>
          <w:iCs/>
          <w:sz w:val="24"/>
          <w:szCs w:val="24"/>
        </w:rPr>
        <w:t>Stesura progetto ed esecuzione opere di ripristino pavimentazione scuola San Claudio</w:t>
      </w:r>
      <w:r w:rsidR="00026F8E" w:rsidRPr="00A97B8E">
        <w:rPr>
          <w:rFonts w:cstheme="minorHAnsi"/>
          <w:bCs/>
          <w:i/>
          <w:iCs/>
          <w:sz w:val="24"/>
          <w:szCs w:val="24"/>
        </w:rPr>
        <w:t xml:space="preserve">. </w:t>
      </w:r>
    </w:p>
    <w:p w14:paraId="45CB76B2" w14:textId="77777777" w:rsidR="00D562CE" w:rsidRPr="0010231D" w:rsidRDefault="00C975FE" w:rsidP="00C975FE">
      <w:pPr>
        <w:pStyle w:val="Paragrafoelenco"/>
        <w:ind w:left="142"/>
        <w:jc w:val="both"/>
        <w:rPr>
          <w:rFonts w:cstheme="minorHAnsi"/>
          <w:bCs/>
          <w:sz w:val="24"/>
          <w:szCs w:val="24"/>
        </w:rPr>
      </w:pPr>
      <w:r w:rsidRPr="00A97B8E">
        <w:rPr>
          <w:rFonts w:cstheme="minorHAnsi"/>
          <w:b/>
          <w:sz w:val="24"/>
          <w:szCs w:val="24"/>
        </w:rPr>
        <w:t>Termine</w:t>
      </w:r>
      <w:r>
        <w:rPr>
          <w:rFonts w:cstheme="minorHAnsi"/>
          <w:bCs/>
          <w:sz w:val="24"/>
          <w:szCs w:val="24"/>
        </w:rPr>
        <w:t xml:space="preserve">: </w:t>
      </w:r>
      <w:r w:rsidR="00026F8E" w:rsidRPr="0010231D">
        <w:rPr>
          <w:rFonts w:cstheme="minorHAnsi"/>
          <w:bCs/>
          <w:sz w:val="24"/>
          <w:szCs w:val="24"/>
        </w:rPr>
        <w:t>31.08.2020</w:t>
      </w:r>
    </w:p>
    <w:p w14:paraId="29956807" w14:textId="53D06809" w:rsidR="00441287" w:rsidRDefault="00C975FE" w:rsidP="00441287">
      <w:pPr>
        <w:pStyle w:val="Paragrafoelenco"/>
        <w:ind w:left="142"/>
        <w:jc w:val="both"/>
        <w:rPr>
          <w:rFonts w:cstheme="minorHAnsi"/>
          <w:bCs/>
          <w:sz w:val="24"/>
          <w:szCs w:val="24"/>
        </w:rPr>
      </w:pPr>
      <w:r w:rsidRPr="00A97B8E">
        <w:rPr>
          <w:rFonts w:cstheme="minorHAnsi"/>
          <w:b/>
          <w:sz w:val="24"/>
          <w:szCs w:val="24"/>
        </w:rPr>
        <w:t>Indicator</w:t>
      </w:r>
      <w:r w:rsidR="00C61D7C">
        <w:rPr>
          <w:rFonts w:cstheme="minorHAnsi"/>
          <w:b/>
          <w:sz w:val="24"/>
          <w:szCs w:val="24"/>
        </w:rPr>
        <w:t>e</w:t>
      </w:r>
      <w:r>
        <w:rPr>
          <w:rFonts w:cstheme="minorHAnsi"/>
          <w:bCs/>
          <w:sz w:val="24"/>
          <w:szCs w:val="24"/>
        </w:rPr>
        <w:t>: Consegna dei lavori entro il 31/07/2020</w:t>
      </w:r>
    </w:p>
    <w:p w14:paraId="63C49474" w14:textId="77777777" w:rsidR="00C975FE" w:rsidRPr="00A97B8E" w:rsidRDefault="00D562CE" w:rsidP="00441287">
      <w:pPr>
        <w:pStyle w:val="Paragrafoelenco"/>
        <w:numPr>
          <w:ilvl w:val="2"/>
          <w:numId w:val="12"/>
        </w:numPr>
        <w:ind w:left="142"/>
        <w:jc w:val="both"/>
        <w:rPr>
          <w:rFonts w:cstheme="minorHAnsi"/>
          <w:bCs/>
          <w:i/>
          <w:iCs/>
          <w:sz w:val="24"/>
          <w:szCs w:val="24"/>
        </w:rPr>
      </w:pPr>
      <w:r w:rsidRPr="00A97B8E">
        <w:rPr>
          <w:rFonts w:cstheme="minorHAnsi"/>
          <w:bCs/>
          <w:i/>
          <w:iCs/>
          <w:sz w:val="24"/>
          <w:szCs w:val="24"/>
        </w:rPr>
        <w:t xml:space="preserve">Esecuzione opere di miglioramento energetico Ciclamino </w:t>
      </w:r>
    </w:p>
    <w:p w14:paraId="07802406" w14:textId="77777777" w:rsidR="00A97B8E" w:rsidRDefault="00C975FE" w:rsidP="00C975FE">
      <w:pPr>
        <w:pStyle w:val="Paragrafoelenco"/>
        <w:ind w:left="142"/>
        <w:jc w:val="both"/>
        <w:rPr>
          <w:rFonts w:cstheme="minorHAnsi"/>
          <w:bCs/>
          <w:sz w:val="24"/>
          <w:szCs w:val="24"/>
        </w:rPr>
      </w:pPr>
      <w:r w:rsidRPr="00A97B8E">
        <w:rPr>
          <w:rFonts w:cstheme="minorHAnsi"/>
          <w:b/>
          <w:sz w:val="24"/>
          <w:szCs w:val="24"/>
        </w:rPr>
        <w:t>Termine</w:t>
      </w:r>
      <w:r>
        <w:rPr>
          <w:rFonts w:cstheme="minorHAnsi"/>
          <w:bCs/>
          <w:sz w:val="24"/>
          <w:szCs w:val="24"/>
        </w:rPr>
        <w:t xml:space="preserve">: </w:t>
      </w:r>
      <w:r w:rsidR="00A97B8E" w:rsidRPr="0010231D">
        <w:rPr>
          <w:rFonts w:cstheme="minorHAnsi"/>
          <w:bCs/>
          <w:sz w:val="24"/>
          <w:szCs w:val="24"/>
        </w:rPr>
        <w:t xml:space="preserve">31.10.2020 </w:t>
      </w:r>
    </w:p>
    <w:p w14:paraId="59F2B3A6" w14:textId="77777777" w:rsidR="00441287" w:rsidRDefault="00A97B8E" w:rsidP="00441287">
      <w:pPr>
        <w:pStyle w:val="Paragrafoelenco"/>
        <w:ind w:left="142"/>
        <w:jc w:val="both"/>
        <w:rPr>
          <w:rFonts w:cstheme="minorHAnsi"/>
          <w:bCs/>
          <w:sz w:val="24"/>
          <w:szCs w:val="24"/>
        </w:rPr>
      </w:pPr>
      <w:r w:rsidRPr="00A97B8E">
        <w:rPr>
          <w:rFonts w:cstheme="minorHAnsi"/>
          <w:b/>
          <w:sz w:val="24"/>
          <w:szCs w:val="24"/>
        </w:rPr>
        <w:t>Indicatore</w:t>
      </w:r>
      <w:r>
        <w:rPr>
          <w:rFonts w:cstheme="minorHAnsi"/>
          <w:bCs/>
          <w:sz w:val="24"/>
          <w:szCs w:val="24"/>
        </w:rPr>
        <w:t xml:space="preserve">: </w:t>
      </w:r>
      <w:r w:rsidR="00026F8E" w:rsidRPr="0010231D">
        <w:rPr>
          <w:rFonts w:cstheme="minorHAnsi"/>
          <w:bCs/>
          <w:sz w:val="24"/>
          <w:szCs w:val="24"/>
        </w:rPr>
        <w:t xml:space="preserve">inizio lavori </w:t>
      </w:r>
      <w:r>
        <w:rPr>
          <w:rFonts w:cstheme="minorHAnsi"/>
          <w:bCs/>
          <w:sz w:val="24"/>
          <w:szCs w:val="24"/>
        </w:rPr>
        <w:t>al 01/06/2020</w:t>
      </w:r>
    </w:p>
    <w:p w14:paraId="4EE2CD5B" w14:textId="6ED6DB9A" w:rsidR="00A97B8E" w:rsidRPr="00A97B8E" w:rsidRDefault="00D562CE" w:rsidP="00441287">
      <w:pPr>
        <w:pStyle w:val="Paragrafoelenco"/>
        <w:numPr>
          <w:ilvl w:val="2"/>
          <w:numId w:val="12"/>
        </w:numPr>
        <w:ind w:left="142"/>
        <w:jc w:val="both"/>
        <w:rPr>
          <w:rFonts w:cstheme="minorHAnsi"/>
          <w:bCs/>
          <w:i/>
          <w:iCs/>
          <w:sz w:val="24"/>
          <w:szCs w:val="24"/>
        </w:rPr>
      </w:pPr>
      <w:r w:rsidRPr="00A97B8E">
        <w:rPr>
          <w:rFonts w:cstheme="minorHAnsi"/>
          <w:bCs/>
          <w:i/>
          <w:iCs/>
          <w:sz w:val="24"/>
          <w:szCs w:val="24"/>
        </w:rPr>
        <w:t xml:space="preserve">Stesura progetto e realizzazione opere di ripristino pavimentazione in arenaria via </w:t>
      </w:r>
      <w:r w:rsidR="00C61D7C">
        <w:rPr>
          <w:rFonts w:cstheme="minorHAnsi"/>
          <w:bCs/>
          <w:i/>
          <w:iCs/>
          <w:sz w:val="24"/>
          <w:szCs w:val="24"/>
        </w:rPr>
        <w:t>Garibaldi</w:t>
      </w:r>
      <w:r w:rsidR="00026F8E" w:rsidRPr="00A97B8E">
        <w:rPr>
          <w:rFonts w:cstheme="minorHAnsi"/>
          <w:bCs/>
          <w:i/>
          <w:iCs/>
          <w:sz w:val="24"/>
          <w:szCs w:val="24"/>
        </w:rPr>
        <w:t xml:space="preserve">. </w:t>
      </w:r>
    </w:p>
    <w:p w14:paraId="6DED0508" w14:textId="77777777" w:rsidR="00D562CE" w:rsidRDefault="00A97B8E" w:rsidP="00A97B8E">
      <w:pPr>
        <w:pStyle w:val="Paragrafoelenco"/>
        <w:ind w:left="142"/>
        <w:jc w:val="both"/>
        <w:rPr>
          <w:rFonts w:cstheme="minorHAnsi"/>
          <w:bCs/>
          <w:sz w:val="24"/>
          <w:szCs w:val="24"/>
        </w:rPr>
      </w:pPr>
      <w:r w:rsidRPr="00A97B8E">
        <w:rPr>
          <w:rFonts w:cstheme="minorHAnsi"/>
          <w:b/>
          <w:sz w:val="24"/>
          <w:szCs w:val="24"/>
        </w:rPr>
        <w:t>Termine</w:t>
      </w:r>
      <w:r>
        <w:rPr>
          <w:rFonts w:cstheme="minorHAnsi"/>
          <w:bCs/>
          <w:sz w:val="24"/>
          <w:szCs w:val="24"/>
        </w:rPr>
        <w:t xml:space="preserve">: </w:t>
      </w:r>
      <w:r w:rsidR="00026F8E" w:rsidRPr="0010231D">
        <w:rPr>
          <w:rFonts w:cstheme="minorHAnsi"/>
          <w:bCs/>
          <w:sz w:val="24"/>
          <w:szCs w:val="24"/>
        </w:rPr>
        <w:t xml:space="preserve"> 31.10.2020.</w:t>
      </w:r>
    </w:p>
    <w:p w14:paraId="38E6F01A" w14:textId="77777777" w:rsidR="00A97B8E" w:rsidRPr="0010231D" w:rsidRDefault="00A97B8E" w:rsidP="00A97B8E">
      <w:pPr>
        <w:pStyle w:val="Paragrafoelenco"/>
        <w:ind w:left="142"/>
        <w:jc w:val="both"/>
        <w:rPr>
          <w:rFonts w:cstheme="minorHAnsi"/>
          <w:bCs/>
          <w:sz w:val="24"/>
          <w:szCs w:val="24"/>
        </w:rPr>
      </w:pPr>
      <w:r w:rsidRPr="00A97B8E">
        <w:rPr>
          <w:rFonts w:cstheme="minorHAnsi"/>
          <w:b/>
          <w:sz w:val="24"/>
          <w:szCs w:val="24"/>
        </w:rPr>
        <w:t>Indicatore</w:t>
      </w:r>
      <w:r>
        <w:rPr>
          <w:rFonts w:cstheme="minorHAnsi"/>
          <w:bCs/>
          <w:sz w:val="24"/>
          <w:szCs w:val="24"/>
        </w:rPr>
        <w:t>: predisposizione progettazione, affidamento lavori e conclusione degli stessi entro il termine indicato</w:t>
      </w:r>
    </w:p>
    <w:p w14:paraId="0E95FA61" w14:textId="77777777" w:rsidR="00C96694" w:rsidRDefault="00C96694">
      <w:pPr>
        <w:rPr>
          <w:rFonts w:cstheme="minorHAnsi"/>
          <w:bCs/>
          <w:sz w:val="24"/>
          <w:szCs w:val="24"/>
        </w:rPr>
      </w:pPr>
      <w:r>
        <w:rPr>
          <w:rFonts w:cstheme="minorHAnsi"/>
          <w:bCs/>
          <w:sz w:val="24"/>
          <w:szCs w:val="24"/>
        </w:rPr>
        <w:br w:type="page"/>
      </w:r>
    </w:p>
    <w:p w14:paraId="2AB3020E" w14:textId="77777777" w:rsidR="00E274D8" w:rsidRPr="00C96694" w:rsidRDefault="00E274D8" w:rsidP="00857D33">
      <w:pPr>
        <w:ind w:left="2124"/>
        <w:rPr>
          <w:rFonts w:cstheme="minorHAnsi"/>
          <w:bCs/>
          <w:sz w:val="24"/>
          <w:szCs w:val="24"/>
        </w:rPr>
      </w:pPr>
    </w:p>
    <w:p w14:paraId="30628A02" w14:textId="77777777" w:rsidR="00E274D8" w:rsidRPr="00A97B8E" w:rsidRDefault="00E274D8" w:rsidP="00A97B8E">
      <w:pPr>
        <w:jc w:val="center"/>
        <w:rPr>
          <w:rFonts w:cstheme="minorHAnsi"/>
          <w:b/>
          <w:sz w:val="24"/>
          <w:szCs w:val="24"/>
        </w:rPr>
      </w:pPr>
      <w:r w:rsidRPr="00A97B8E">
        <w:rPr>
          <w:rFonts w:cstheme="minorHAnsi"/>
          <w:b/>
          <w:sz w:val="24"/>
          <w:szCs w:val="24"/>
        </w:rPr>
        <w:t>OBIETTIVI COMUNI A TUTTI I SETTORI</w:t>
      </w:r>
    </w:p>
    <w:p w14:paraId="4F554E09" w14:textId="77777777" w:rsidR="00E274D8" w:rsidRDefault="00A97B8E" w:rsidP="00441287">
      <w:pPr>
        <w:pStyle w:val="Paragrafoelenco"/>
        <w:numPr>
          <w:ilvl w:val="0"/>
          <w:numId w:val="16"/>
        </w:numPr>
        <w:jc w:val="both"/>
        <w:rPr>
          <w:rFonts w:cstheme="minorHAnsi"/>
          <w:bCs/>
          <w:sz w:val="24"/>
          <w:szCs w:val="24"/>
        </w:rPr>
      </w:pPr>
      <w:r>
        <w:rPr>
          <w:rFonts w:cstheme="minorHAnsi"/>
          <w:bCs/>
          <w:sz w:val="24"/>
          <w:szCs w:val="24"/>
        </w:rPr>
        <w:t>L</w:t>
      </w:r>
      <w:r w:rsidRPr="00C96694">
        <w:rPr>
          <w:rFonts w:cstheme="minorHAnsi"/>
          <w:bCs/>
          <w:sz w:val="24"/>
          <w:szCs w:val="24"/>
        </w:rPr>
        <w:t xml:space="preserve">iquidazione fatture entro 30 giorni dalla </w:t>
      </w:r>
      <w:r>
        <w:rPr>
          <w:rFonts w:cstheme="minorHAnsi"/>
          <w:bCs/>
          <w:sz w:val="24"/>
          <w:szCs w:val="24"/>
        </w:rPr>
        <w:t xml:space="preserve">trasmissione </w:t>
      </w:r>
      <w:r w:rsidRPr="00C96694">
        <w:rPr>
          <w:rFonts w:cstheme="minorHAnsi"/>
          <w:bCs/>
          <w:sz w:val="24"/>
          <w:szCs w:val="24"/>
        </w:rPr>
        <w:t>della fattura</w:t>
      </w:r>
      <w:r>
        <w:rPr>
          <w:rFonts w:cstheme="minorHAnsi"/>
          <w:bCs/>
          <w:sz w:val="24"/>
          <w:szCs w:val="24"/>
        </w:rPr>
        <w:t>;</w:t>
      </w:r>
    </w:p>
    <w:p w14:paraId="169F8AE9" w14:textId="77777777" w:rsidR="00441287" w:rsidRDefault="00441287" w:rsidP="00441287">
      <w:pPr>
        <w:pStyle w:val="Paragrafoelenco"/>
        <w:ind w:left="502"/>
        <w:jc w:val="both"/>
        <w:rPr>
          <w:rFonts w:cstheme="minorHAnsi"/>
          <w:bCs/>
          <w:sz w:val="24"/>
          <w:szCs w:val="24"/>
        </w:rPr>
      </w:pPr>
    </w:p>
    <w:p w14:paraId="01A0C5BE" w14:textId="77777777" w:rsidR="00E274D8" w:rsidRDefault="00A97B8E" w:rsidP="00441287">
      <w:pPr>
        <w:pStyle w:val="Paragrafoelenco"/>
        <w:numPr>
          <w:ilvl w:val="0"/>
          <w:numId w:val="16"/>
        </w:numPr>
        <w:jc w:val="both"/>
        <w:rPr>
          <w:rFonts w:cstheme="minorHAnsi"/>
          <w:bCs/>
          <w:sz w:val="24"/>
          <w:szCs w:val="24"/>
        </w:rPr>
      </w:pPr>
      <w:r>
        <w:rPr>
          <w:rFonts w:cstheme="minorHAnsi"/>
          <w:bCs/>
          <w:sz w:val="24"/>
          <w:szCs w:val="24"/>
        </w:rPr>
        <w:t>R</w:t>
      </w:r>
      <w:r w:rsidRPr="00C96694">
        <w:rPr>
          <w:rFonts w:cstheme="minorHAnsi"/>
          <w:bCs/>
          <w:sz w:val="24"/>
          <w:szCs w:val="24"/>
        </w:rPr>
        <w:t>icerca bandi per il reperimento di fondi sovracomunali</w:t>
      </w:r>
      <w:r>
        <w:rPr>
          <w:rFonts w:cstheme="minorHAnsi"/>
          <w:bCs/>
          <w:sz w:val="24"/>
          <w:szCs w:val="24"/>
        </w:rPr>
        <w:t xml:space="preserve"> -R</w:t>
      </w:r>
      <w:r w:rsidRPr="00C96694">
        <w:rPr>
          <w:rFonts w:cstheme="minorHAnsi"/>
          <w:bCs/>
          <w:sz w:val="24"/>
          <w:szCs w:val="24"/>
        </w:rPr>
        <w:t>elazione entro il 31.12.2020 dei risultati della ricerca.</w:t>
      </w:r>
    </w:p>
    <w:p w14:paraId="0FCECD3D" w14:textId="77777777" w:rsidR="00441287" w:rsidRPr="00441287" w:rsidRDefault="00441287" w:rsidP="00441287">
      <w:pPr>
        <w:pStyle w:val="Paragrafoelenco"/>
        <w:rPr>
          <w:rFonts w:cstheme="minorHAnsi"/>
          <w:bCs/>
          <w:sz w:val="24"/>
          <w:szCs w:val="24"/>
        </w:rPr>
      </w:pPr>
    </w:p>
    <w:p w14:paraId="0BA44E05" w14:textId="77777777" w:rsidR="008902AE" w:rsidRDefault="00A97B8E" w:rsidP="00441287">
      <w:pPr>
        <w:pStyle w:val="Paragrafoelenco"/>
        <w:numPr>
          <w:ilvl w:val="0"/>
          <w:numId w:val="16"/>
        </w:numPr>
        <w:jc w:val="both"/>
        <w:rPr>
          <w:rFonts w:cstheme="minorHAnsi"/>
          <w:bCs/>
          <w:sz w:val="24"/>
          <w:szCs w:val="24"/>
        </w:rPr>
      </w:pPr>
      <w:r>
        <w:rPr>
          <w:rFonts w:cstheme="minorHAnsi"/>
          <w:bCs/>
          <w:sz w:val="24"/>
          <w:szCs w:val="24"/>
        </w:rPr>
        <w:t>C</w:t>
      </w:r>
      <w:r w:rsidRPr="00C96694">
        <w:rPr>
          <w:rFonts w:cstheme="minorHAnsi"/>
          <w:bCs/>
          <w:sz w:val="24"/>
          <w:szCs w:val="24"/>
        </w:rPr>
        <w:t xml:space="preserve">onsegna della documentazione necessaria </w:t>
      </w:r>
      <w:r>
        <w:rPr>
          <w:rFonts w:cstheme="minorHAnsi"/>
          <w:bCs/>
          <w:sz w:val="24"/>
          <w:szCs w:val="24"/>
        </w:rPr>
        <w:t xml:space="preserve">ai fini del rispetto delle scadenze previste per l’approvazione dei documenti contabili di bilancio </w:t>
      </w:r>
      <w:r w:rsidR="008902AE">
        <w:rPr>
          <w:rFonts w:cstheme="minorHAnsi"/>
          <w:bCs/>
          <w:sz w:val="24"/>
          <w:szCs w:val="24"/>
        </w:rPr>
        <w:t xml:space="preserve">(Bilancio di previsione, Rendiconto, Bilancio consolidato) </w:t>
      </w:r>
      <w:r>
        <w:rPr>
          <w:rFonts w:cstheme="minorHAnsi"/>
          <w:bCs/>
          <w:sz w:val="24"/>
          <w:szCs w:val="24"/>
        </w:rPr>
        <w:t xml:space="preserve">dell’Ente </w:t>
      </w:r>
    </w:p>
    <w:p w14:paraId="3951BEEA" w14:textId="77777777" w:rsidR="00441287" w:rsidRPr="00441287" w:rsidRDefault="00441287" w:rsidP="00441287">
      <w:pPr>
        <w:pStyle w:val="Paragrafoelenco"/>
        <w:rPr>
          <w:rFonts w:cstheme="minorHAnsi"/>
          <w:bCs/>
          <w:sz w:val="24"/>
          <w:szCs w:val="24"/>
        </w:rPr>
      </w:pPr>
    </w:p>
    <w:p w14:paraId="1015F5D5" w14:textId="77777777" w:rsidR="00A97B8E" w:rsidRDefault="008902AE" w:rsidP="00441287">
      <w:pPr>
        <w:pStyle w:val="Paragrafoelenco"/>
        <w:numPr>
          <w:ilvl w:val="0"/>
          <w:numId w:val="16"/>
        </w:numPr>
        <w:jc w:val="both"/>
        <w:rPr>
          <w:rFonts w:cstheme="minorHAnsi"/>
          <w:bCs/>
          <w:sz w:val="24"/>
          <w:szCs w:val="24"/>
        </w:rPr>
      </w:pPr>
      <w:r>
        <w:rPr>
          <w:rFonts w:cstheme="minorHAnsi"/>
          <w:bCs/>
          <w:sz w:val="24"/>
          <w:szCs w:val="24"/>
        </w:rPr>
        <w:t>Consegna della documentazione necessaria richiesta per la r</w:t>
      </w:r>
      <w:r w:rsidR="00A97B8E">
        <w:rPr>
          <w:rFonts w:cstheme="minorHAnsi"/>
          <w:bCs/>
          <w:sz w:val="24"/>
          <w:szCs w:val="24"/>
        </w:rPr>
        <w:t>eportistica rispetto ai controlli interni;</w:t>
      </w:r>
    </w:p>
    <w:p w14:paraId="3584ADDE" w14:textId="77777777" w:rsidR="00441287" w:rsidRPr="00441287" w:rsidRDefault="00441287" w:rsidP="00441287">
      <w:pPr>
        <w:pStyle w:val="Paragrafoelenco"/>
        <w:rPr>
          <w:rFonts w:cstheme="minorHAnsi"/>
          <w:bCs/>
          <w:sz w:val="24"/>
          <w:szCs w:val="24"/>
        </w:rPr>
      </w:pPr>
    </w:p>
    <w:p w14:paraId="3E0EEE0C" w14:textId="77777777" w:rsidR="00A97B8E" w:rsidRDefault="008902AE" w:rsidP="00441287">
      <w:pPr>
        <w:pStyle w:val="Paragrafoelenco"/>
        <w:numPr>
          <w:ilvl w:val="0"/>
          <w:numId w:val="16"/>
        </w:numPr>
        <w:jc w:val="both"/>
        <w:rPr>
          <w:rFonts w:cstheme="minorHAnsi"/>
          <w:bCs/>
          <w:sz w:val="24"/>
          <w:szCs w:val="24"/>
        </w:rPr>
      </w:pPr>
      <w:r>
        <w:rPr>
          <w:rFonts w:cstheme="minorHAnsi"/>
          <w:bCs/>
          <w:sz w:val="24"/>
          <w:szCs w:val="24"/>
        </w:rPr>
        <w:t xml:space="preserve">Attuazione delle disposizioni di cui </w:t>
      </w:r>
      <w:r w:rsidR="00A97B8E">
        <w:rPr>
          <w:rFonts w:cstheme="minorHAnsi"/>
          <w:bCs/>
          <w:sz w:val="24"/>
          <w:szCs w:val="24"/>
        </w:rPr>
        <w:t>al Piano anticorruzione e trasparenza.</w:t>
      </w:r>
    </w:p>
    <w:p w14:paraId="5DCF1860" w14:textId="77777777" w:rsidR="005557C5" w:rsidRDefault="005557C5" w:rsidP="005557C5">
      <w:pPr>
        <w:jc w:val="both"/>
        <w:rPr>
          <w:rFonts w:cstheme="minorHAnsi"/>
          <w:bCs/>
          <w:sz w:val="24"/>
          <w:szCs w:val="24"/>
        </w:rPr>
      </w:pPr>
    </w:p>
    <w:p w14:paraId="6CE708CB" w14:textId="77777777" w:rsidR="005557C5" w:rsidRDefault="005557C5">
      <w:pPr>
        <w:rPr>
          <w:rFonts w:cstheme="minorHAnsi"/>
          <w:bCs/>
          <w:sz w:val="24"/>
          <w:szCs w:val="24"/>
        </w:rPr>
      </w:pPr>
      <w:r>
        <w:rPr>
          <w:rFonts w:cstheme="minorHAnsi"/>
          <w:bCs/>
          <w:sz w:val="24"/>
          <w:szCs w:val="24"/>
        </w:rPr>
        <w:br w:type="page"/>
      </w:r>
    </w:p>
    <w:p w14:paraId="76493F7D" w14:textId="77777777" w:rsidR="005557C5" w:rsidRPr="0010231D" w:rsidRDefault="005557C5" w:rsidP="005557C5">
      <w:pPr>
        <w:pStyle w:val="Paragrafoelenco"/>
        <w:ind w:left="0"/>
        <w:jc w:val="center"/>
        <w:rPr>
          <w:rFonts w:cstheme="minorHAnsi"/>
          <w:bCs/>
          <w:color w:val="FF0000"/>
          <w:sz w:val="24"/>
          <w:szCs w:val="24"/>
        </w:rPr>
      </w:pPr>
      <w:r>
        <w:rPr>
          <w:rFonts w:cstheme="minorHAnsi"/>
          <w:bCs/>
          <w:color w:val="FF0000"/>
          <w:sz w:val="24"/>
          <w:szCs w:val="24"/>
        </w:rPr>
        <w:lastRenderedPageBreak/>
        <w:t>Segretario Generale</w:t>
      </w:r>
    </w:p>
    <w:p w14:paraId="7315A667" w14:textId="77777777" w:rsidR="005557C5" w:rsidRPr="0010231D" w:rsidRDefault="005557C5" w:rsidP="005557C5">
      <w:pPr>
        <w:pStyle w:val="Paragrafoelenco"/>
        <w:ind w:left="2204"/>
        <w:rPr>
          <w:rFonts w:cstheme="minorHAnsi"/>
          <w:bCs/>
          <w:sz w:val="24"/>
          <w:szCs w:val="24"/>
        </w:rPr>
      </w:pPr>
    </w:p>
    <w:p w14:paraId="209DB156" w14:textId="77777777" w:rsidR="00366660" w:rsidRDefault="005557C5" w:rsidP="005557C5">
      <w:pPr>
        <w:pStyle w:val="Paragrafoelenco"/>
        <w:numPr>
          <w:ilvl w:val="0"/>
          <w:numId w:val="14"/>
        </w:numPr>
        <w:ind w:left="142" w:firstLine="360"/>
        <w:jc w:val="both"/>
        <w:rPr>
          <w:rFonts w:cstheme="minorHAnsi"/>
          <w:bCs/>
          <w:sz w:val="24"/>
          <w:szCs w:val="24"/>
        </w:rPr>
      </w:pPr>
      <w:r w:rsidRPr="00366660">
        <w:rPr>
          <w:rFonts w:cstheme="minorHAnsi"/>
          <w:bCs/>
          <w:i/>
          <w:iCs/>
          <w:sz w:val="24"/>
          <w:szCs w:val="24"/>
        </w:rPr>
        <w:t xml:space="preserve">Controllo e ricognizione di questionari customers </w:t>
      </w:r>
      <w:proofErr w:type="spellStart"/>
      <w:r w:rsidRPr="00366660">
        <w:rPr>
          <w:rFonts w:cstheme="minorHAnsi"/>
          <w:bCs/>
          <w:i/>
          <w:iCs/>
          <w:sz w:val="24"/>
          <w:szCs w:val="24"/>
        </w:rPr>
        <w:t>satisfaction</w:t>
      </w:r>
      <w:proofErr w:type="spellEnd"/>
      <w:r w:rsidRPr="00366660">
        <w:rPr>
          <w:rFonts w:cstheme="minorHAnsi"/>
          <w:bCs/>
          <w:i/>
          <w:iCs/>
          <w:sz w:val="24"/>
          <w:szCs w:val="24"/>
        </w:rPr>
        <w:t xml:space="preserve"> nelle strutture sociali gestite dall’Ente direttamente e non, semestrali ed annuali</w:t>
      </w:r>
    </w:p>
    <w:p w14:paraId="5CA8E3B7" w14:textId="77777777" w:rsidR="005557C5" w:rsidRPr="00366660" w:rsidRDefault="005557C5" w:rsidP="00366660">
      <w:pPr>
        <w:pStyle w:val="Paragrafoelenco"/>
        <w:ind w:left="502"/>
        <w:jc w:val="both"/>
        <w:rPr>
          <w:rFonts w:cstheme="minorHAnsi"/>
          <w:bCs/>
          <w:sz w:val="24"/>
          <w:szCs w:val="24"/>
        </w:rPr>
      </w:pPr>
      <w:r w:rsidRPr="00366660">
        <w:rPr>
          <w:rFonts w:cstheme="minorHAnsi"/>
          <w:b/>
          <w:sz w:val="24"/>
          <w:szCs w:val="24"/>
        </w:rPr>
        <w:t>Termine</w:t>
      </w:r>
      <w:r w:rsidRPr="00366660">
        <w:rPr>
          <w:rFonts w:cstheme="minorHAnsi"/>
          <w:bCs/>
          <w:sz w:val="24"/>
          <w:szCs w:val="24"/>
        </w:rPr>
        <w:t xml:space="preserve"> 30/06/2020 e 31/12/2020</w:t>
      </w:r>
    </w:p>
    <w:p w14:paraId="5634DB84" w14:textId="7D33F5C9" w:rsidR="005557C5" w:rsidRDefault="005557C5" w:rsidP="005557C5">
      <w:pPr>
        <w:pStyle w:val="Paragrafoelenco"/>
        <w:ind w:left="502"/>
        <w:jc w:val="both"/>
        <w:rPr>
          <w:rFonts w:cstheme="minorHAnsi"/>
          <w:bCs/>
          <w:sz w:val="24"/>
          <w:szCs w:val="24"/>
        </w:rPr>
      </w:pPr>
      <w:r w:rsidRPr="006B1C89">
        <w:rPr>
          <w:rFonts w:cstheme="minorHAnsi"/>
          <w:b/>
          <w:sz w:val="24"/>
          <w:szCs w:val="24"/>
        </w:rPr>
        <w:t>Indicatore</w:t>
      </w:r>
      <w:r>
        <w:rPr>
          <w:rFonts w:cstheme="minorHAnsi"/>
          <w:bCs/>
          <w:sz w:val="24"/>
          <w:szCs w:val="24"/>
        </w:rPr>
        <w:t>: Relazione annuale sulle modalità della ricognizione e sui risultati raggiunti</w:t>
      </w:r>
    </w:p>
    <w:p w14:paraId="44D63058" w14:textId="77777777" w:rsidR="00441287" w:rsidRDefault="00A64256" w:rsidP="00441287">
      <w:pPr>
        <w:pStyle w:val="Paragrafoelenco"/>
        <w:numPr>
          <w:ilvl w:val="0"/>
          <w:numId w:val="14"/>
        </w:numPr>
        <w:jc w:val="both"/>
        <w:rPr>
          <w:rFonts w:cstheme="minorHAnsi"/>
          <w:bCs/>
          <w:sz w:val="24"/>
          <w:szCs w:val="24"/>
        </w:rPr>
      </w:pPr>
      <w:r>
        <w:rPr>
          <w:rFonts w:cstheme="minorHAnsi"/>
          <w:bCs/>
          <w:sz w:val="24"/>
          <w:szCs w:val="24"/>
        </w:rPr>
        <w:t>Predisposizione provvedimenti e attuazione operativa per lo svolgimento da remoto delle sedute di giunta e di Consiglio Comunale.</w:t>
      </w:r>
    </w:p>
    <w:p w14:paraId="68096E31" w14:textId="77777777" w:rsidR="00A64256" w:rsidRDefault="00A64256" w:rsidP="00A64256">
      <w:pPr>
        <w:pStyle w:val="Paragrafoelenco"/>
        <w:ind w:left="502"/>
        <w:jc w:val="both"/>
        <w:rPr>
          <w:rFonts w:cstheme="minorHAnsi"/>
          <w:bCs/>
          <w:sz w:val="24"/>
          <w:szCs w:val="24"/>
        </w:rPr>
      </w:pPr>
      <w:r w:rsidRPr="00A64256">
        <w:rPr>
          <w:rFonts w:cstheme="minorHAnsi"/>
          <w:b/>
          <w:bCs/>
          <w:sz w:val="24"/>
          <w:szCs w:val="24"/>
        </w:rPr>
        <w:t>Termine</w:t>
      </w:r>
      <w:r>
        <w:rPr>
          <w:rFonts w:cstheme="minorHAnsi"/>
          <w:b/>
          <w:bCs/>
          <w:sz w:val="24"/>
          <w:szCs w:val="24"/>
        </w:rPr>
        <w:t xml:space="preserve"> </w:t>
      </w:r>
      <w:r w:rsidRPr="00A64256">
        <w:rPr>
          <w:rFonts w:cstheme="minorHAnsi"/>
          <w:bCs/>
          <w:sz w:val="24"/>
          <w:szCs w:val="24"/>
        </w:rPr>
        <w:t>30/04/2020</w:t>
      </w:r>
    </w:p>
    <w:p w14:paraId="4CD53FEB" w14:textId="77777777" w:rsidR="00A64256" w:rsidRDefault="00A64256" w:rsidP="00A64256">
      <w:pPr>
        <w:pStyle w:val="Paragrafoelenco"/>
        <w:ind w:left="502"/>
        <w:jc w:val="both"/>
        <w:rPr>
          <w:rFonts w:cstheme="minorHAnsi"/>
          <w:b/>
          <w:bCs/>
          <w:sz w:val="24"/>
          <w:szCs w:val="24"/>
        </w:rPr>
      </w:pPr>
      <w:r>
        <w:rPr>
          <w:rFonts w:cstheme="minorHAnsi"/>
          <w:b/>
          <w:bCs/>
          <w:sz w:val="24"/>
          <w:szCs w:val="24"/>
        </w:rPr>
        <w:t xml:space="preserve">Indicatore: </w:t>
      </w:r>
      <w:r w:rsidRPr="00772BB0">
        <w:rPr>
          <w:rFonts w:cstheme="minorHAnsi"/>
          <w:sz w:val="24"/>
          <w:szCs w:val="24"/>
        </w:rPr>
        <w:t>Svolgimento delle sedute da remoto</w:t>
      </w:r>
    </w:p>
    <w:p w14:paraId="5FEEC536" w14:textId="77777777" w:rsidR="00A64256" w:rsidRPr="00A64256" w:rsidRDefault="00A64256" w:rsidP="00A64256">
      <w:pPr>
        <w:pStyle w:val="Paragrafoelenco"/>
        <w:numPr>
          <w:ilvl w:val="0"/>
          <w:numId w:val="14"/>
        </w:numPr>
        <w:jc w:val="both"/>
        <w:rPr>
          <w:rFonts w:cstheme="minorHAnsi"/>
          <w:bCs/>
          <w:sz w:val="24"/>
          <w:szCs w:val="24"/>
        </w:rPr>
      </w:pPr>
      <w:r w:rsidRPr="00A64256">
        <w:rPr>
          <w:rFonts w:cstheme="minorHAnsi"/>
          <w:bCs/>
          <w:sz w:val="24"/>
          <w:szCs w:val="24"/>
        </w:rPr>
        <w:t xml:space="preserve">Aggiornamento Piano Anticorruzione e Trasparenza </w:t>
      </w:r>
    </w:p>
    <w:p w14:paraId="6610A37F" w14:textId="77777777" w:rsidR="00A64256" w:rsidRDefault="00A64256" w:rsidP="00A64256">
      <w:pPr>
        <w:pStyle w:val="Paragrafoelenco"/>
        <w:ind w:left="502"/>
        <w:jc w:val="both"/>
        <w:rPr>
          <w:rFonts w:cstheme="minorHAnsi"/>
          <w:b/>
          <w:bCs/>
          <w:sz w:val="24"/>
          <w:szCs w:val="24"/>
        </w:rPr>
      </w:pPr>
      <w:r>
        <w:rPr>
          <w:rFonts w:cstheme="minorHAnsi"/>
          <w:b/>
          <w:bCs/>
          <w:sz w:val="24"/>
          <w:szCs w:val="24"/>
        </w:rPr>
        <w:t xml:space="preserve">Termine: </w:t>
      </w:r>
      <w:r w:rsidRPr="00A64256">
        <w:rPr>
          <w:rFonts w:cstheme="minorHAnsi"/>
          <w:bCs/>
          <w:sz w:val="24"/>
          <w:szCs w:val="24"/>
        </w:rPr>
        <w:t>previsto per legge</w:t>
      </w:r>
    </w:p>
    <w:p w14:paraId="275D3B25" w14:textId="77777777" w:rsidR="00A64256" w:rsidRPr="00A64256" w:rsidRDefault="00A64256" w:rsidP="00A64256">
      <w:pPr>
        <w:pStyle w:val="Paragrafoelenco"/>
        <w:ind w:left="502"/>
        <w:jc w:val="both"/>
        <w:rPr>
          <w:rFonts w:cstheme="minorHAnsi"/>
          <w:b/>
          <w:bCs/>
          <w:sz w:val="24"/>
          <w:szCs w:val="24"/>
        </w:rPr>
      </w:pPr>
      <w:r>
        <w:rPr>
          <w:rFonts w:cstheme="minorHAnsi"/>
          <w:b/>
          <w:bCs/>
          <w:sz w:val="24"/>
          <w:szCs w:val="24"/>
        </w:rPr>
        <w:t xml:space="preserve">Indicatore: </w:t>
      </w:r>
      <w:r w:rsidRPr="00A64256">
        <w:rPr>
          <w:rFonts w:cstheme="minorHAnsi"/>
          <w:bCs/>
          <w:sz w:val="24"/>
          <w:szCs w:val="24"/>
        </w:rPr>
        <w:t>Approvazione Piano</w:t>
      </w:r>
    </w:p>
    <w:p w14:paraId="3EB2C585" w14:textId="77777777" w:rsidR="005557C5" w:rsidRPr="005557C5" w:rsidRDefault="005557C5" w:rsidP="005557C5">
      <w:pPr>
        <w:jc w:val="both"/>
        <w:rPr>
          <w:rFonts w:cstheme="minorHAnsi"/>
          <w:bCs/>
          <w:sz w:val="24"/>
          <w:szCs w:val="24"/>
        </w:rPr>
      </w:pPr>
    </w:p>
    <w:sectPr w:rsidR="005557C5" w:rsidRPr="005557C5" w:rsidSect="00D55C3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2F5A7" w14:textId="77777777" w:rsidR="00036101" w:rsidRDefault="00036101" w:rsidP="00E32DEE">
      <w:pPr>
        <w:spacing w:after="0" w:line="240" w:lineRule="auto"/>
      </w:pPr>
      <w:r>
        <w:separator/>
      </w:r>
    </w:p>
  </w:endnote>
  <w:endnote w:type="continuationSeparator" w:id="0">
    <w:p w14:paraId="14C9E6EE" w14:textId="77777777" w:rsidR="00036101" w:rsidRDefault="00036101" w:rsidP="00E3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855071"/>
      <w:docPartObj>
        <w:docPartGallery w:val="Page Numbers (Bottom of Page)"/>
        <w:docPartUnique/>
      </w:docPartObj>
    </w:sdtPr>
    <w:sdtEndPr/>
    <w:sdtContent>
      <w:p w14:paraId="1AAE50C5" w14:textId="77777777" w:rsidR="00B22C05" w:rsidRDefault="000659B5">
        <w:pPr>
          <w:pStyle w:val="Pidipagina"/>
          <w:jc w:val="center"/>
        </w:pPr>
        <w:r>
          <w:fldChar w:fldCharType="begin"/>
        </w:r>
        <w:r w:rsidR="00B22C05">
          <w:instrText>PAGE   \* MERGEFORMAT</w:instrText>
        </w:r>
        <w:r>
          <w:fldChar w:fldCharType="separate"/>
        </w:r>
        <w:r w:rsidR="00366660">
          <w:rPr>
            <w:noProof/>
          </w:rPr>
          <w:t>10</w:t>
        </w:r>
        <w:r>
          <w:fldChar w:fldCharType="end"/>
        </w:r>
      </w:p>
    </w:sdtContent>
  </w:sdt>
  <w:p w14:paraId="2C5D5170" w14:textId="77777777" w:rsidR="00B22C05" w:rsidRDefault="00B22C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1B858" w14:textId="77777777" w:rsidR="00036101" w:rsidRDefault="00036101" w:rsidP="00E32DEE">
      <w:pPr>
        <w:spacing w:after="0" w:line="240" w:lineRule="auto"/>
      </w:pPr>
      <w:r>
        <w:separator/>
      </w:r>
    </w:p>
  </w:footnote>
  <w:footnote w:type="continuationSeparator" w:id="0">
    <w:p w14:paraId="0D776B5B" w14:textId="77777777" w:rsidR="00036101" w:rsidRDefault="00036101" w:rsidP="00E3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622D" w14:textId="064696A2" w:rsidR="00E32DEE" w:rsidRDefault="00C5128C" w:rsidP="00366660">
    <w:pPr>
      <w:tabs>
        <w:tab w:val="left" w:pos="3615"/>
        <w:tab w:val="left" w:pos="6705"/>
      </w:tabs>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3E845786" wp14:editId="2678E06E">
              <wp:simplePos x="0" y="0"/>
              <wp:positionH relativeFrom="page">
                <wp:align>center</wp:align>
              </wp:positionH>
              <wp:positionV relativeFrom="page">
                <wp:align>center</wp:align>
              </wp:positionV>
              <wp:extent cx="7157720" cy="10130790"/>
              <wp:effectExtent l="0" t="0" r="0" b="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39FB2C" id="Rettangolo 22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938953 [1614]" strokeweight="1.25pt">
              <v:path arrowok="t"/>
              <w10:wrap anchorx="page" anchory="page"/>
            </v:rect>
          </w:pict>
        </mc:Fallback>
      </mc:AlternateContent>
    </w:r>
    <w:sdt>
      <w:sdtPr>
        <w:rPr>
          <w:rFonts w:cstheme="minorHAnsi"/>
          <w:b/>
          <w:sz w:val="24"/>
          <w:szCs w:val="24"/>
        </w:rPr>
        <w:alias w:val="Titolo"/>
        <w:id w:val="15524250"/>
        <w:placeholder>
          <w:docPart w:val="B9EA371B8D234B8E8A53AAF624EB01E3"/>
        </w:placeholder>
        <w:dataBinding w:prefixMappings="xmlns:ns0='http://schemas.openxmlformats.org/package/2006/metadata/core-properties' xmlns:ns1='http://purl.org/dc/elements/1.1/'" w:xpath="/ns0:coreProperties[1]/ns1:title[1]" w:storeItemID="{6C3C8BC8-F283-45AE-878A-BAB7291924A1}"/>
        <w:text/>
      </w:sdtPr>
      <w:sdtEndPr/>
      <w:sdtContent>
        <w:r w:rsidR="00E32DEE" w:rsidRPr="00E32DEE">
          <w:rPr>
            <w:rFonts w:cstheme="minorHAnsi"/>
            <w:b/>
            <w:sz w:val="24"/>
            <w:szCs w:val="24"/>
          </w:rPr>
          <w:t>PIANO DEGLI OBIETTIVI 2020</w:t>
        </w:r>
      </w:sdtContent>
    </w:sdt>
    <w:r w:rsidR="004F2B45">
      <w:rPr>
        <w:rFonts w:cstheme="minorHAnsi"/>
        <w:b/>
        <w:sz w:val="24"/>
        <w:szCs w:val="24"/>
      </w:rPr>
      <w:tab/>
    </w:r>
  </w:p>
  <w:p w14:paraId="2BB93629" w14:textId="77777777" w:rsidR="00E32DEE" w:rsidRDefault="00E32D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2560"/>
    <w:multiLevelType w:val="hybridMultilevel"/>
    <w:tmpl w:val="8B64EF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6F800AAC">
      <w:start w:val="1"/>
      <w:numFmt w:val="decimal"/>
      <w:lvlText w:val="%3."/>
      <w:lvlJc w:val="right"/>
      <w:pPr>
        <w:ind w:left="2160" w:hanging="180"/>
      </w:pPr>
      <w:rPr>
        <w:rFonts w:asciiTheme="minorHAnsi" w:eastAsiaTheme="minorHAnsi" w:hAnsiTheme="minorHAnsi" w:cstheme="minorHAnsi"/>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01945"/>
    <w:multiLevelType w:val="hybridMultilevel"/>
    <w:tmpl w:val="F432E3F0"/>
    <w:numStyleLink w:val="Puntoelenco1"/>
  </w:abstractNum>
  <w:abstractNum w:abstractNumId="2" w15:restartNumberingAfterBreak="0">
    <w:nsid w:val="06E246CE"/>
    <w:multiLevelType w:val="hybridMultilevel"/>
    <w:tmpl w:val="080C1904"/>
    <w:lvl w:ilvl="0" w:tplc="E25A3E56">
      <w:start w:val="1"/>
      <w:numFmt w:val="decimal"/>
      <w:lvlText w:val="%1."/>
      <w:lvlJc w:val="left"/>
      <w:pPr>
        <w:ind w:left="2520" w:hanging="360"/>
      </w:pPr>
      <w:rPr>
        <w:rFonts w:hint="default"/>
      </w:rPr>
    </w:lvl>
    <w:lvl w:ilvl="1" w:tplc="04100019" w:tentative="1">
      <w:start w:val="1"/>
      <w:numFmt w:val="lowerLetter"/>
      <w:lvlText w:val="%2."/>
      <w:lvlJc w:val="left"/>
      <w:pPr>
        <w:ind w:left="3240" w:hanging="360"/>
      </w:pPr>
    </w:lvl>
    <w:lvl w:ilvl="2" w:tplc="0410000F">
      <w:start w:val="1"/>
      <w:numFmt w:val="decimal"/>
      <w:lvlText w:val="%3."/>
      <w:lvlJc w:val="left"/>
      <w:pPr>
        <w:ind w:left="3960" w:hanging="180"/>
      </w:pPr>
      <w:rPr>
        <w:rFonts w:hint="default"/>
      </w:r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3" w15:restartNumberingAfterBreak="0">
    <w:nsid w:val="08D207B5"/>
    <w:multiLevelType w:val="multilevel"/>
    <w:tmpl w:val="568477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151ADF"/>
    <w:multiLevelType w:val="hybridMultilevel"/>
    <w:tmpl w:val="46466F9A"/>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B8A36B6"/>
    <w:multiLevelType w:val="hybridMultilevel"/>
    <w:tmpl w:val="04CA0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2B0E38BA">
      <w:start w:val="1"/>
      <w:numFmt w:val="decimal"/>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0A4ED2"/>
    <w:multiLevelType w:val="hybridMultilevel"/>
    <w:tmpl w:val="2F287B2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BD12590"/>
    <w:multiLevelType w:val="hybridMultilevel"/>
    <w:tmpl w:val="2618C206"/>
    <w:lvl w:ilvl="0" w:tplc="E7707A88">
      <w:start w:val="1"/>
      <w:numFmt w:val="decimal"/>
      <w:lvlText w:val="%1."/>
      <w:lvlJc w:val="left"/>
      <w:pPr>
        <w:ind w:left="502" w:hanging="360"/>
      </w:pPr>
      <w:rPr>
        <w:rFonts w:hint="default"/>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37D1794D"/>
    <w:multiLevelType w:val="hybridMultilevel"/>
    <w:tmpl w:val="D750CD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F13879"/>
    <w:multiLevelType w:val="hybridMultilevel"/>
    <w:tmpl w:val="A2480BD4"/>
    <w:lvl w:ilvl="0" w:tplc="B5C00C2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49046DFD"/>
    <w:multiLevelType w:val="hybridMultilevel"/>
    <w:tmpl w:val="EAE01D22"/>
    <w:lvl w:ilvl="0" w:tplc="CAD251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204"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251F21"/>
    <w:multiLevelType w:val="hybridMultilevel"/>
    <w:tmpl w:val="04CA0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2B0E38BA">
      <w:start w:val="1"/>
      <w:numFmt w:val="decimal"/>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35D8E"/>
    <w:multiLevelType w:val="hybridMultilevel"/>
    <w:tmpl w:val="A358F17A"/>
    <w:lvl w:ilvl="0" w:tplc="25F81A92">
      <w:start w:val="1"/>
      <w:numFmt w:val="bullet"/>
      <w:lvlText w:val="-"/>
      <w:lvlJc w:val="left"/>
      <w:pPr>
        <w:ind w:left="502" w:hanging="360"/>
      </w:pPr>
      <w:rPr>
        <w:rFonts w:ascii="Calibri" w:eastAsiaTheme="minorHAns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6816560E"/>
    <w:multiLevelType w:val="hybridMultilevel"/>
    <w:tmpl w:val="04CA0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2B0E38BA">
      <w:start w:val="1"/>
      <w:numFmt w:val="decimal"/>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E1710"/>
    <w:multiLevelType w:val="hybridMultilevel"/>
    <w:tmpl w:val="F432E3F0"/>
    <w:styleLink w:val="Puntoelenco1"/>
    <w:lvl w:ilvl="0" w:tplc="057E1F1C">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C3007DD6">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0C705FC6">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995244F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C33C470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80B051A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66DC651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C3FE74A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A2F2C9AA">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15" w15:restartNumberingAfterBreak="0">
    <w:nsid w:val="69412B1D"/>
    <w:multiLevelType w:val="hybridMultilevel"/>
    <w:tmpl w:val="75EAF5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E41A90"/>
    <w:multiLevelType w:val="hybridMultilevel"/>
    <w:tmpl w:val="B36257EC"/>
    <w:lvl w:ilvl="0" w:tplc="E25A3E56">
      <w:start w:val="1"/>
      <w:numFmt w:val="decimal"/>
      <w:lvlText w:val="%1."/>
      <w:lvlJc w:val="left"/>
      <w:pPr>
        <w:ind w:left="2520" w:hanging="360"/>
      </w:pPr>
      <w:rPr>
        <w:rFonts w:hint="default"/>
      </w:rPr>
    </w:lvl>
    <w:lvl w:ilvl="1" w:tplc="04100019" w:tentative="1">
      <w:start w:val="1"/>
      <w:numFmt w:val="lowerLetter"/>
      <w:lvlText w:val="%2."/>
      <w:lvlJc w:val="left"/>
      <w:pPr>
        <w:ind w:left="3240" w:hanging="360"/>
      </w:pPr>
    </w:lvl>
    <w:lvl w:ilvl="2" w:tplc="0410001B">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7" w15:restartNumberingAfterBreak="0">
    <w:nsid w:val="74EE318C"/>
    <w:multiLevelType w:val="hybridMultilevel"/>
    <w:tmpl w:val="04CA0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2B0E38BA">
      <w:start w:val="1"/>
      <w:numFmt w:val="decimal"/>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0E6337"/>
    <w:multiLevelType w:val="hybridMultilevel"/>
    <w:tmpl w:val="EACC43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3"/>
  </w:num>
  <w:num w:numId="5">
    <w:abstractNumId w:val="11"/>
  </w:num>
  <w:num w:numId="6">
    <w:abstractNumId w:val="6"/>
  </w:num>
  <w:num w:numId="7">
    <w:abstractNumId w:val="5"/>
  </w:num>
  <w:num w:numId="8">
    <w:abstractNumId w:val="15"/>
  </w:num>
  <w:num w:numId="9">
    <w:abstractNumId w:val="16"/>
  </w:num>
  <w:num w:numId="10">
    <w:abstractNumId w:val="17"/>
  </w:num>
  <w:num w:numId="11">
    <w:abstractNumId w:val="2"/>
  </w:num>
  <w:num w:numId="12">
    <w:abstractNumId w:val="0"/>
  </w:num>
  <w:num w:numId="13">
    <w:abstractNumId w:val="12"/>
  </w:num>
  <w:num w:numId="14">
    <w:abstractNumId w:val="7"/>
  </w:num>
  <w:num w:numId="15">
    <w:abstractNumId w:val="18"/>
  </w:num>
  <w:num w:numId="16">
    <w:abstractNumId w:val="4"/>
  </w:num>
  <w:num w:numId="17">
    <w:abstractNumId w:val="1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6"/>
    <w:rsid w:val="00026F8E"/>
    <w:rsid w:val="00036101"/>
    <w:rsid w:val="000464E7"/>
    <w:rsid w:val="000620C8"/>
    <w:rsid w:val="000659B5"/>
    <w:rsid w:val="00087F4A"/>
    <w:rsid w:val="00093CBD"/>
    <w:rsid w:val="000969BA"/>
    <w:rsid w:val="000E452C"/>
    <w:rsid w:val="0010231D"/>
    <w:rsid w:val="001445AF"/>
    <w:rsid w:val="00156527"/>
    <w:rsid w:val="00160086"/>
    <w:rsid w:val="00165AAB"/>
    <w:rsid w:val="001B0832"/>
    <w:rsid w:val="001C0AFB"/>
    <w:rsid w:val="001D01EE"/>
    <w:rsid w:val="00243237"/>
    <w:rsid w:val="00277138"/>
    <w:rsid w:val="003025C2"/>
    <w:rsid w:val="00335240"/>
    <w:rsid w:val="00337F09"/>
    <w:rsid w:val="00366660"/>
    <w:rsid w:val="003C0AA6"/>
    <w:rsid w:val="003D1E01"/>
    <w:rsid w:val="004222AB"/>
    <w:rsid w:val="00441287"/>
    <w:rsid w:val="00491D5A"/>
    <w:rsid w:val="00492654"/>
    <w:rsid w:val="0049470E"/>
    <w:rsid w:val="004B790E"/>
    <w:rsid w:val="004F2B45"/>
    <w:rsid w:val="00503B20"/>
    <w:rsid w:val="005162B0"/>
    <w:rsid w:val="005175B8"/>
    <w:rsid w:val="005238C2"/>
    <w:rsid w:val="005557C5"/>
    <w:rsid w:val="005E3C9D"/>
    <w:rsid w:val="005E599A"/>
    <w:rsid w:val="005F11F3"/>
    <w:rsid w:val="00605509"/>
    <w:rsid w:val="006375A1"/>
    <w:rsid w:val="00637610"/>
    <w:rsid w:val="00677706"/>
    <w:rsid w:val="006B1C89"/>
    <w:rsid w:val="006B5727"/>
    <w:rsid w:val="006E7BDC"/>
    <w:rsid w:val="006F4299"/>
    <w:rsid w:val="00715888"/>
    <w:rsid w:val="00741F5B"/>
    <w:rsid w:val="007648D1"/>
    <w:rsid w:val="00772BB0"/>
    <w:rsid w:val="00780184"/>
    <w:rsid w:val="007942B1"/>
    <w:rsid w:val="007B6290"/>
    <w:rsid w:val="007E0C4E"/>
    <w:rsid w:val="007F4FE1"/>
    <w:rsid w:val="00846123"/>
    <w:rsid w:val="00857D33"/>
    <w:rsid w:val="008751BB"/>
    <w:rsid w:val="008902AE"/>
    <w:rsid w:val="008A4CFB"/>
    <w:rsid w:val="008D09F3"/>
    <w:rsid w:val="00901FCA"/>
    <w:rsid w:val="00917A60"/>
    <w:rsid w:val="00933294"/>
    <w:rsid w:val="009511D4"/>
    <w:rsid w:val="009869E7"/>
    <w:rsid w:val="0099497B"/>
    <w:rsid w:val="009C207E"/>
    <w:rsid w:val="009D043B"/>
    <w:rsid w:val="00A64256"/>
    <w:rsid w:val="00A70722"/>
    <w:rsid w:val="00A82A03"/>
    <w:rsid w:val="00A97B8E"/>
    <w:rsid w:val="00AA51D6"/>
    <w:rsid w:val="00AE68E2"/>
    <w:rsid w:val="00B15CC7"/>
    <w:rsid w:val="00B22C05"/>
    <w:rsid w:val="00B71957"/>
    <w:rsid w:val="00B72CD6"/>
    <w:rsid w:val="00BA1760"/>
    <w:rsid w:val="00BE6F23"/>
    <w:rsid w:val="00BE7A82"/>
    <w:rsid w:val="00C5128C"/>
    <w:rsid w:val="00C521FE"/>
    <w:rsid w:val="00C61D7C"/>
    <w:rsid w:val="00C8595E"/>
    <w:rsid w:val="00C92249"/>
    <w:rsid w:val="00C96694"/>
    <w:rsid w:val="00C975FE"/>
    <w:rsid w:val="00CB205E"/>
    <w:rsid w:val="00D0625E"/>
    <w:rsid w:val="00D222F2"/>
    <w:rsid w:val="00D351DF"/>
    <w:rsid w:val="00D55C30"/>
    <w:rsid w:val="00D562CE"/>
    <w:rsid w:val="00D940BC"/>
    <w:rsid w:val="00DB4B58"/>
    <w:rsid w:val="00DF7F83"/>
    <w:rsid w:val="00E25DC5"/>
    <w:rsid w:val="00E274D8"/>
    <w:rsid w:val="00E32DEE"/>
    <w:rsid w:val="00E5230C"/>
    <w:rsid w:val="00EA4864"/>
    <w:rsid w:val="00EA62B2"/>
    <w:rsid w:val="00F01EC2"/>
    <w:rsid w:val="00F57156"/>
    <w:rsid w:val="00F939D8"/>
    <w:rsid w:val="00FD194F"/>
    <w:rsid w:val="00FD1F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EDB7"/>
  <w15:docId w15:val="{0780883D-467D-49FB-92A1-D8DC1750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5C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939D8"/>
    <w:pPr>
      <w:ind w:left="720"/>
      <w:contextualSpacing/>
    </w:pPr>
  </w:style>
  <w:style w:type="paragraph" w:styleId="Testofumetto">
    <w:name w:val="Balloon Text"/>
    <w:basedOn w:val="Normale"/>
    <w:link w:val="TestofumettoCarattere"/>
    <w:uiPriority w:val="99"/>
    <w:semiHidden/>
    <w:unhideWhenUsed/>
    <w:rsid w:val="009511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11D4"/>
    <w:rPr>
      <w:rFonts w:ascii="Tahoma" w:hAnsi="Tahoma" w:cs="Tahoma"/>
      <w:sz w:val="16"/>
      <w:szCs w:val="16"/>
    </w:rPr>
  </w:style>
  <w:style w:type="paragraph" w:customStyle="1" w:styleId="Corpo">
    <w:name w:val="Corpo"/>
    <w:rsid w:val="00D562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numbering" w:customStyle="1" w:styleId="Puntoelenco1">
    <w:name w:val="Punto elenco1"/>
    <w:rsid w:val="00D562CE"/>
    <w:pPr>
      <w:numPr>
        <w:numId w:val="2"/>
      </w:numPr>
    </w:pPr>
  </w:style>
  <w:style w:type="paragraph" w:styleId="Intestazione">
    <w:name w:val="header"/>
    <w:basedOn w:val="Normale"/>
    <w:link w:val="IntestazioneCarattere"/>
    <w:uiPriority w:val="99"/>
    <w:unhideWhenUsed/>
    <w:rsid w:val="00E32D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DEE"/>
  </w:style>
  <w:style w:type="paragraph" w:styleId="Pidipagina">
    <w:name w:val="footer"/>
    <w:basedOn w:val="Normale"/>
    <w:link w:val="PidipaginaCarattere"/>
    <w:uiPriority w:val="99"/>
    <w:unhideWhenUsed/>
    <w:rsid w:val="00E32D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DEE"/>
  </w:style>
  <w:style w:type="paragraph" w:customStyle="1" w:styleId="Didefault">
    <w:name w:val="Di default"/>
    <w:rsid w:val="00DF7F83"/>
    <w:pPr>
      <w:spacing w:before="160" w:after="0" w:line="240" w:lineRule="auto"/>
    </w:pPr>
    <w:rPr>
      <w:rFonts w:ascii="Helvetica Neue" w:eastAsia="Arial Unicode MS" w:hAnsi="Helvetica Neue" w:cs="Arial Unicode M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EA371B8D234B8E8A53AAF624EB01E3"/>
        <w:category>
          <w:name w:val="Generale"/>
          <w:gallery w:val="placeholder"/>
        </w:category>
        <w:types>
          <w:type w:val="bbPlcHdr"/>
        </w:types>
        <w:behaviors>
          <w:behavior w:val="content"/>
        </w:behaviors>
        <w:guid w:val="{8D40B006-3A57-41D0-8A42-D392572AEE67}"/>
      </w:docPartPr>
      <w:docPartBody>
        <w:p w:rsidR="00E40D7D" w:rsidRDefault="002E3263" w:rsidP="002E3263">
          <w:pPr>
            <w:pStyle w:val="B9EA371B8D234B8E8A53AAF624EB01E3"/>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263"/>
    <w:rsid w:val="000615ED"/>
    <w:rsid w:val="000B6360"/>
    <w:rsid w:val="000F4DE7"/>
    <w:rsid w:val="00142132"/>
    <w:rsid w:val="002B4F19"/>
    <w:rsid w:val="002E3263"/>
    <w:rsid w:val="00343282"/>
    <w:rsid w:val="004E7121"/>
    <w:rsid w:val="00517BF8"/>
    <w:rsid w:val="006B0EE0"/>
    <w:rsid w:val="007F1DA7"/>
    <w:rsid w:val="009A148A"/>
    <w:rsid w:val="00A05F88"/>
    <w:rsid w:val="00AC2859"/>
    <w:rsid w:val="00C52D3A"/>
    <w:rsid w:val="00CE14DC"/>
    <w:rsid w:val="00D3208E"/>
    <w:rsid w:val="00E40D7D"/>
    <w:rsid w:val="00E77DDE"/>
    <w:rsid w:val="00F22417"/>
    <w:rsid w:val="00FC1D5E"/>
    <w:rsid w:val="00FD63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9EA371B8D234B8E8A53AAF624EB01E3">
    <w:name w:val="B9EA371B8D234B8E8A53AAF624EB01E3"/>
    <w:rsid w:val="002E3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A9E4-61A1-4DCD-A119-C341A8C2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2516</Words>
  <Characters>14344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PIANO DEGLI OBIETTIVI 2020</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DEGLI OBIETTIVI 2020</dc:title>
  <dc:creator>Manuele</dc:creator>
  <cp:lastModifiedBy>segretario@COMCOR.LAN</cp:lastModifiedBy>
  <cp:revision>5</cp:revision>
  <cp:lastPrinted>2020-05-25T08:15:00Z</cp:lastPrinted>
  <dcterms:created xsi:type="dcterms:W3CDTF">2020-12-12T10:04:00Z</dcterms:created>
  <dcterms:modified xsi:type="dcterms:W3CDTF">2020-12-12T10:12:00Z</dcterms:modified>
</cp:coreProperties>
</file>