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446" w:rsidRDefault="00E90446" w:rsidP="00E90446">
      <w:pPr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 w:rsidR="00962D57">
        <w:rPr>
          <w:rFonts w:ascii="Times New Roman" w:hAnsi="Times New Roman" w:cs="Times New Roman"/>
          <w:b/>
          <w:sz w:val="24"/>
          <w:szCs w:val="24"/>
        </w:rPr>
        <w:t>CONFIGNO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 w:rsidR="00962D57">
        <w:rPr>
          <w:rFonts w:ascii="Times New Roman" w:hAnsi="Times New Roman" w:cs="Times New Roman"/>
          <w:b/>
          <w:sz w:val="24"/>
          <w:szCs w:val="24"/>
        </w:rPr>
        <w:t>1749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 w:rsidR="00962D57">
        <w:rPr>
          <w:rFonts w:ascii="Times New Roman" w:hAnsi="Times New Roman" w:cs="Times New Roman"/>
          <w:b/>
          <w:sz w:val="24"/>
          <w:szCs w:val="24"/>
        </w:rPr>
        <w:t xml:space="preserve">862,58 </w:t>
      </w:r>
      <w:r w:rsidRPr="003735B9">
        <w:rPr>
          <w:rFonts w:ascii="Times New Roman" w:hAnsi="Times New Roman" w:cs="Times New Roman"/>
          <w:b/>
          <w:sz w:val="24"/>
          <w:szCs w:val="24"/>
        </w:rPr>
        <w:t>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90446" w:rsidRPr="00B037BB" w:rsidRDefault="00E90446" w:rsidP="00E904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037BB">
        <w:rPr>
          <w:rFonts w:ascii="Times New Roman" w:hAnsi="Times New Roman" w:cs="Times New Roman"/>
          <w:b/>
          <w:sz w:val="24"/>
          <w:szCs w:val="24"/>
        </w:rPr>
        <w:t>non dichiarate;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091"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 w:rsidR="00962D57">
        <w:rPr>
          <w:rFonts w:ascii="Times New Roman" w:hAnsi="Times New Roman" w:cs="Times New Roman"/>
          <w:b/>
          <w:sz w:val="24"/>
          <w:szCs w:val="24"/>
        </w:rPr>
        <w:t>94</w:t>
      </w:r>
      <w:r w:rsidR="00962D57" w:rsidRPr="00A453F8">
        <w:rPr>
          <w:rFonts w:ascii="Times New Roman" w:hAnsi="Times New Roman" w:cs="Times New Roman"/>
          <w:b/>
          <w:sz w:val="24"/>
          <w:szCs w:val="24"/>
        </w:rPr>
        <w:t>,</w:t>
      </w:r>
      <w:r w:rsidR="00962D57">
        <w:rPr>
          <w:rFonts w:ascii="Times New Roman" w:hAnsi="Times New Roman" w:cs="Times New Roman"/>
          <w:b/>
          <w:sz w:val="24"/>
          <w:szCs w:val="24"/>
        </w:rPr>
        <w:t>16</w:t>
      </w:r>
      <w:r w:rsidR="00962D57" w:rsidRPr="00A453F8">
        <w:rPr>
          <w:rFonts w:ascii="Times New Roman" w:hAnsi="Times New Roman" w:cs="Times New Roman"/>
          <w:b/>
          <w:sz w:val="24"/>
          <w:szCs w:val="24"/>
        </w:rPr>
        <w:t>%</w:t>
      </w: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2D57" w:rsidRDefault="00962D57" w:rsidP="00962D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2D57" w:rsidRDefault="00962D57" w:rsidP="00962D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292.7pt;margin-top:154.85pt;width:12.3pt;height:12.75pt;flip:x;z-index:25168588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50" type="#_x0000_t32" style="position:absolute;left:0;text-align:left;margin-left:285.45pt;margin-top:167.6pt;width:6.15pt;height:18pt;flip:y;z-index:25168486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9" type="#_x0000_t32" style="position:absolute;left:0;text-align:left;margin-left:274.3pt;margin-top:182.3pt;width:11.15pt;height:3.3pt;z-index:25168384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8" type="#_x0000_t32" style="position:absolute;left:0;text-align:left;margin-left:270.6pt;margin-top:179.3pt;width:3.7pt;height:3pt;z-index:25168281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7" type="#_x0000_t32" style="position:absolute;left:0;text-align:left;margin-left:268.6pt;margin-top:179.3pt;width:2pt;height:3pt;flip:y;z-index:25168179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6" type="#_x0000_t32" style="position:absolute;left:0;text-align:left;margin-left:247pt;margin-top:166.75pt;width:21.6pt;height:15.55pt;z-index:25168076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5" type="#_x0000_t32" style="position:absolute;left:0;text-align:left;margin-left:243.65pt;margin-top:166.75pt;width:3.35pt;height:2.8pt;flip:y;z-index:25167974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4" type="#_x0000_t32" style="position:absolute;left:0;text-align:left;margin-left:238.5pt;margin-top:165.95pt;width:5.15pt;height:3.6pt;z-index:25167872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3" type="#_x0000_t32" style="position:absolute;left:0;text-align:left;margin-left:238.5pt;margin-top:163.55pt;width:1.2pt;height:1.4pt;flip:x;z-index:25167769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2" type="#_x0000_t32" style="position:absolute;left:0;text-align:left;margin-left:206.8pt;margin-top:147.8pt;width:32.9pt;height:15.75pt;z-index:25167667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1" type="#_x0000_t32" style="position:absolute;left:0;text-align:left;margin-left:203.5pt;margin-top:147.8pt;width:3.3pt;height:4.15pt;flip:y;z-index:25167564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0" type="#_x0000_t32" style="position:absolute;left:0;text-align:left;margin-left:276.75pt;margin-top:137.7pt;width:28.25pt;height:18.15pt;z-index:25167462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9" type="#_x0000_t32" style="position:absolute;left:0;text-align:left;margin-left:263.85pt;margin-top:137.7pt;width:12.9pt;height:17.15pt;flip:y;z-index:25167360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8" type="#_x0000_t32" style="position:absolute;left:0;text-align:left;margin-left:260.6pt;margin-top:151.95pt;width:3.25pt;height:2.9pt;z-index:25167257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7" type="#_x0000_t32" style="position:absolute;left:0;text-align:left;margin-left:260.6pt;margin-top:147.8pt;width:1.9pt;height:4.15pt;flip:x;z-index:25167155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6" type="#_x0000_t32" style="position:absolute;left:0;text-align:left;margin-left:258.05pt;margin-top:142.65pt;width:4.45pt;height:5.15pt;z-index:25167052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5" type="#_x0000_t32" style="position:absolute;left:0;text-align:left;margin-left:257pt;margin-top:142.65pt;width:1.05pt;height:2.4pt;flip:y;z-index:25166950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4" type="#_x0000_t32" style="position:absolute;left:0;text-align:left;margin-left:241.05pt;margin-top:132.2pt;width:15.95pt;height:12.85pt;z-index:25166848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3" type="#_x0000_t32" style="position:absolute;left:0;text-align:left;margin-left:231.15pt;margin-top:132.2pt;width:9.9pt;height:10.45pt;flip:y;z-index:25166745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2" type="#_x0000_t32" style="position:absolute;left:0;text-align:left;margin-left:221pt;margin-top:133.25pt;width:10.15pt;height:9.4pt;z-index:25166643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1" type="#_x0000_t32" style="position:absolute;left:0;text-align:left;margin-left:213.15pt;margin-top:133.25pt;width:7.85pt;height:7.5pt;flip:y;z-index:25166540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0" type="#_x0000_t32" style="position:absolute;left:0;text-align:left;margin-left:203.5pt;margin-top:129.65pt;width:9.65pt;height:11.1pt;z-index:25166438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9" type="#_x0000_t32" style="position:absolute;left:0;text-align:left;margin-left:201.7pt;margin-top:127.5pt;width:1.8pt;height:2.15pt;flip:x;z-index:25166336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8" type="#_x0000_t32" style="position:absolute;left:0;text-align:left;margin-left:193.5pt;margin-top:121.5pt;width:10pt;height:6pt;z-index:25166233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7" type="#_x0000_t32" style="position:absolute;left:0;text-align:left;margin-left:180.85pt;margin-top:121.5pt;width:12.65pt;height:18pt;flip:y;z-index:25166131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6" type="#_x0000_t32" style="position:absolute;left:0;text-align:left;margin-left:180.85pt;margin-top:139.5pt;width:22.65pt;height:12.45pt;z-index:25166028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047795" cy="4027368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149" t="21198" r="12130"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2" cy="403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57" w:rsidRDefault="00962D57" w:rsidP="00962D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353848"/>
    <w:rsid w:val="000D5017"/>
    <w:rsid w:val="00353848"/>
    <w:rsid w:val="00962D57"/>
    <w:rsid w:val="00BE320C"/>
    <w:rsid w:val="00CC6B04"/>
    <w:rsid w:val="00E90446"/>
    <w:rsid w:val="00EC1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onnector" idref="#_x0000_s1037"/>
        <o:r id="V:Rule2" type="connector" idref="#_x0000_s1049"/>
        <o:r id="V:Rule3" type="connector" idref="#_x0000_s1038"/>
        <o:r id="V:Rule4" type="connector" idref="#_x0000_s1030"/>
        <o:r id="V:Rule5" type="connector" idref="#_x0000_s1040"/>
        <o:r id="V:Rule6" type="connector" idref="#_x0000_s1027"/>
        <o:r id="V:Rule7" type="connector" idref="#_x0000_s1032"/>
        <o:r id="V:Rule8" type="connector" idref="#_x0000_s1045"/>
        <o:r id="V:Rule9" type="connector" idref="#_x0000_s1050"/>
        <o:r id="V:Rule10" type="connector" idref="#_x0000_s1031"/>
        <o:r id="V:Rule11" type="connector" idref="#_x0000_s1028"/>
        <o:r id="V:Rule12" type="connector" idref="#_x0000_s1048"/>
        <o:r id="V:Rule13" type="connector" idref="#_x0000_s1026"/>
        <o:r id="V:Rule14" type="connector" idref="#_x0000_s1033"/>
        <o:r id="V:Rule15" type="connector" idref="#_x0000_s1035"/>
        <o:r id="V:Rule16" type="connector" idref="#_x0000_s1034"/>
        <o:r id="V:Rule17" type="connector" idref="#_x0000_s1039"/>
        <o:r id="V:Rule18" type="connector" idref="#_x0000_s1036"/>
        <o:r id="V:Rule19" type="connector" idref="#_x0000_s1044"/>
        <o:r id="V:Rule20" type="connector" idref="#_x0000_s1047"/>
        <o:r id="V:Rule21" type="connector" idref="#_x0000_s1046"/>
        <o:r id="V:Rule22" type="connector" idref="#_x0000_s1029"/>
        <o:r id="V:Rule23" type="connector" idref="#_x0000_s1043"/>
        <o:r id="V:Rule24" type="connector" idref="#_x0000_s1041"/>
        <o:r id="V:Rule25" type="connector" idref="#_x0000_s1051"/>
        <o:r id="V:Rule2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cp:lastPrinted>2018-07-05T07:51:00Z</cp:lastPrinted>
  <dcterms:created xsi:type="dcterms:W3CDTF">2018-07-05T07:29:00Z</dcterms:created>
  <dcterms:modified xsi:type="dcterms:W3CDTF">2019-08-07T06:07:00Z</dcterms:modified>
</cp:coreProperties>
</file>