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477" w:rsidRDefault="00842D99">
      <w:pPr>
        <w:pBdr>
          <w:top w:val="nil"/>
          <w:left w:val="nil"/>
          <w:bottom w:val="nil"/>
          <w:right w:val="nil"/>
          <w:between w:val="nil"/>
        </w:pBdr>
        <w:jc w:val="center"/>
        <w:rPr>
          <w:rFonts w:ascii="Arial" w:eastAsia="Arial" w:hAnsi="Arial" w:cs="Arial"/>
          <w:color w:val="000000"/>
        </w:rPr>
      </w:pPr>
      <w:r>
        <w:rPr>
          <w:rFonts w:ascii="Arial" w:eastAsia="Arial" w:hAnsi="Arial" w:cs="Arial"/>
          <w:b/>
          <w:i/>
          <w:color w:val="000000"/>
        </w:rPr>
        <w:t>ACCORDO DI PARTENARIATO</w:t>
      </w:r>
    </w:p>
    <w:p w14:paraId="00000002" w14:textId="77777777" w:rsidR="00694477" w:rsidRDefault="00694477">
      <w:pPr>
        <w:pBdr>
          <w:top w:val="nil"/>
          <w:left w:val="nil"/>
          <w:bottom w:val="nil"/>
          <w:right w:val="nil"/>
          <w:between w:val="nil"/>
        </w:pBdr>
        <w:jc w:val="center"/>
        <w:rPr>
          <w:rFonts w:ascii="Arial" w:eastAsia="Arial" w:hAnsi="Arial" w:cs="Arial"/>
          <w:b/>
          <w:i/>
          <w:color w:val="000000"/>
        </w:rPr>
      </w:pPr>
    </w:p>
    <w:p w14:paraId="00000003" w14:textId="77777777" w:rsidR="00694477" w:rsidRDefault="00842D99">
      <w:pPr>
        <w:pBdr>
          <w:top w:val="nil"/>
          <w:left w:val="nil"/>
          <w:bottom w:val="nil"/>
          <w:right w:val="nil"/>
          <w:between w:val="nil"/>
        </w:pBdr>
        <w:jc w:val="center"/>
        <w:rPr>
          <w:rFonts w:ascii="Arial" w:eastAsia="Arial" w:hAnsi="Arial" w:cs="Arial"/>
          <w:color w:val="000000"/>
        </w:rPr>
      </w:pPr>
      <w:r>
        <w:rPr>
          <w:rFonts w:ascii="Arial" w:eastAsia="Arial" w:hAnsi="Arial" w:cs="Arial"/>
          <w:b/>
          <w:i/>
          <w:color w:val="000000"/>
        </w:rPr>
        <w:t>tra</w:t>
      </w:r>
    </w:p>
    <w:p w14:paraId="00000004" w14:textId="77777777" w:rsidR="00694477" w:rsidRDefault="00694477">
      <w:pPr>
        <w:jc w:val="center"/>
        <w:rPr>
          <w:rFonts w:ascii="Arial" w:eastAsia="Arial" w:hAnsi="Arial" w:cs="Arial"/>
          <w:b/>
          <w:i/>
          <w:color w:val="000000"/>
        </w:rPr>
      </w:pPr>
    </w:p>
    <w:p w14:paraId="00000005" w14:textId="65B31D4C" w:rsidR="00694477" w:rsidRDefault="3289D9BC">
      <w:pPr>
        <w:jc w:val="both"/>
        <w:rPr>
          <w:rFonts w:ascii="Arial" w:eastAsia="Arial" w:hAnsi="Arial" w:cs="Arial"/>
          <w:color w:val="000000"/>
        </w:rPr>
      </w:pPr>
      <w:r w:rsidRPr="00AB5D56">
        <w:rPr>
          <w:rFonts w:ascii="Arial" w:eastAsia="Arial" w:hAnsi="Arial" w:cs="Arial"/>
          <w:b/>
          <w:bCs/>
          <w:color w:val="000000"/>
        </w:rPr>
        <w:t>Comune di Amatrice</w:t>
      </w:r>
      <w:r w:rsidR="00AB5D56">
        <w:rPr>
          <w:rFonts w:ascii="Arial" w:eastAsia="Arial" w:hAnsi="Arial" w:cs="Arial"/>
          <w:color w:val="000000"/>
        </w:rPr>
        <w:t xml:space="preserve"> </w:t>
      </w:r>
      <w:r w:rsidR="00AB5D56" w:rsidRPr="00AB5D56">
        <w:rPr>
          <w:rFonts w:ascii="Arial" w:eastAsia="Arial" w:hAnsi="Arial" w:cs="Arial"/>
          <w:b/>
          <w:bCs/>
          <w:color w:val="000000"/>
        </w:rPr>
        <w:t>(RI),</w:t>
      </w:r>
      <w:r w:rsidRPr="00B756B6">
        <w:rPr>
          <w:rFonts w:ascii="Arial" w:eastAsia="Arial" w:hAnsi="Arial" w:cs="Arial"/>
          <w:color w:val="000000"/>
        </w:rPr>
        <w:t xml:space="preserve"> con sede legale in </w:t>
      </w:r>
      <w:r w:rsidR="00B756B6">
        <w:rPr>
          <w:rFonts w:ascii="Arial" w:eastAsia="Arial" w:hAnsi="Arial" w:cs="Arial"/>
          <w:color w:val="000000"/>
        </w:rPr>
        <w:t>Corso Umberto I, 70 – 02012 Amatrice (RI)</w:t>
      </w:r>
      <w:r w:rsidRPr="00B756B6">
        <w:rPr>
          <w:rFonts w:ascii="Arial" w:eastAsia="Arial" w:hAnsi="Arial" w:cs="Arial"/>
          <w:color w:val="000000"/>
        </w:rPr>
        <w:t xml:space="preserve">, P.I. n. </w:t>
      </w:r>
      <w:r w:rsidR="00B756B6" w:rsidRPr="00B756B6">
        <w:rPr>
          <w:rFonts w:ascii="Arial" w:eastAsia="Arial" w:hAnsi="Arial" w:cs="Arial"/>
          <w:color w:val="000000"/>
        </w:rPr>
        <w:t>00110480571</w:t>
      </w:r>
      <w:r w:rsidR="00AB5D56">
        <w:rPr>
          <w:rFonts w:ascii="Arial" w:eastAsia="Arial" w:hAnsi="Arial" w:cs="Arial"/>
          <w:color w:val="000000"/>
        </w:rPr>
        <w:t xml:space="preserve"> </w:t>
      </w:r>
      <w:r w:rsidRPr="00B756B6">
        <w:rPr>
          <w:rFonts w:ascii="Arial" w:eastAsia="Arial" w:hAnsi="Arial" w:cs="Arial"/>
          <w:color w:val="000000"/>
        </w:rPr>
        <w:t>rappresentat</w:t>
      </w:r>
      <w:r w:rsidR="00AB5D56">
        <w:rPr>
          <w:rFonts w:ascii="Arial" w:eastAsia="Arial" w:hAnsi="Arial" w:cs="Arial"/>
          <w:color w:val="000000"/>
        </w:rPr>
        <w:t>o</w:t>
      </w:r>
      <w:r w:rsidRPr="00B756B6">
        <w:rPr>
          <w:rFonts w:ascii="Arial" w:eastAsia="Arial" w:hAnsi="Arial" w:cs="Arial"/>
          <w:color w:val="000000"/>
        </w:rPr>
        <w:t xml:space="preserve"> dal </w:t>
      </w:r>
      <w:r w:rsidR="00B756B6">
        <w:rPr>
          <w:rFonts w:ascii="Arial" w:eastAsia="Arial" w:hAnsi="Arial" w:cs="Arial"/>
          <w:color w:val="000000"/>
        </w:rPr>
        <w:t xml:space="preserve">Vice </w:t>
      </w:r>
      <w:r w:rsidRPr="00B756B6">
        <w:rPr>
          <w:rFonts w:ascii="Arial" w:eastAsia="Arial" w:hAnsi="Arial" w:cs="Arial"/>
          <w:color w:val="000000"/>
        </w:rPr>
        <w:t xml:space="preserve">Sindaco </w:t>
      </w:r>
      <w:r w:rsidR="00AB5D56">
        <w:rPr>
          <w:rFonts w:ascii="Arial" w:eastAsia="Arial" w:hAnsi="Arial" w:cs="Arial"/>
          <w:color w:val="000000"/>
        </w:rPr>
        <w:t xml:space="preserve">vicario </w:t>
      </w:r>
      <w:r w:rsidR="00B756B6">
        <w:rPr>
          <w:rFonts w:ascii="Arial" w:eastAsia="Arial" w:hAnsi="Arial" w:cs="Arial"/>
          <w:color w:val="000000"/>
        </w:rPr>
        <w:t xml:space="preserve">Massimo </w:t>
      </w:r>
      <w:proofErr w:type="spellStart"/>
      <w:r w:rsidR="00B756B6">
        <w:rPr>
          <w:rFonts w:ascii="Arial" w:eastAsia="Arial" w:hAnsi="Arial" w:cs="Arial"/>
          <w:color w:val="000000"/>
        </w:rPr>
        <w:t>Bufacchi</w:t>
      </w:r>
      <w:proofErr w:type="spellEnd"/>
      <w:r w:rsidRPr="00B756B6">
        <w:rPr>
          <w:rFonts w:ascii="Arial" w:eastAsia="Arial" w:hAnsi="Arial" w:cs="Arial"/>
          <w:color w:val="000000"/>
        </w:rPr>
        <w:t xml:space="preserve">, operante ai fini del presente atto </w:t>
      </w:r>
      <w:r w:rsidR="00AB5D56">
        <w:rPr>
          <w:rFonts w:ascii="Arial" w:eastAsia="Arial" w:hAnsi="Arial" w:cs="Arial"/>
          <w:color w:val="000000"/>
        </w:rPr>
        <w:t>in qualità di rappresentante legale dell’Ente</w:t>
      </w:r>
      <w:r w:rsidR="77273164" w:rsidRPr="00B756B6">
        <w:rPr>
          <w:rFonts w:ascii="Arial" w:eastAsia="Arial" w:hAnsi="Arial" w:cs="Arial"/>
          <w:color w:val="000000"/>
        </w:rPr>
        <w:t xml:space="preserve"> (d'ora innanzi denominat</w:t>
      </w:r>
      <w:r w:rsidR="00AB5D56">
        <w:rPr>
          <w:rFonts w:ascii="Arial" w:eastAsia="Arial" w:hAnsi="Arial" w:cs="Arial"/>
          <w:color w:val="000000"/>
        </w:rPr>
        <w:t>o</w:t>
      </w:r>
      <w:r w:rsidR="77273164" w:rsidRPr="00B756B6">
        <w:rPr>
          <w:rFonts w:ascii="Arial" w:eastAsia="Arial" w:hAnsi="Arial" w:cs="Arial"/>
          <w:color w:val="000000"/>
        </w:rPr>
        <w:t xml:space="preserve"> ‘</w:t>
      </w:r>
      <w:r w:rsidR="77273164" w:rsidRPr="00B756B6">
        <w:rPr>
          <w:rFonts w:ascii="Arial" w:eastAsia="Arial" w:hAnsi="Arial" w:cs="Arial"/>
          <w:b/>
          <w:bCs/>
          <w:color w:val="000000"/>
        </w:rPr>
        <w:t>Capofila’)</w:t>
      </w:r>
    </w:p>
    <w:p w14:paraId="00000006" w14:textId="77777777" w:rsidR="00694477" w:rsidRDefault="00694477">
      <w:pPr>
        <w:pBdr>
          <w:top w:val="nil"/>
          <w:left w:val="nil"/>
          <w:bottom w:val="nil"/>
          <w:right w:val="nil"/>
          <w:between w:val="nil"/>
        </w:pBdr>
        <w:jc w:val="center"/>
        <w:rPr>
          <w:rFonts w:ascii="Arial" w:eastAsia="Arial" w:hAnsi="Arial" w:cs="Arial"/>
          <w:b/>
          <w:i/>
          <w:color w:val="000000"/>
        </w:rPr>
      </w:pPr>
    </w:p>
    <w:p w14:paraId="00000007" w14:textId="0BB43252" w:rsidR="00694477" w:rsidRDefault="00AB5D56">
      <w:pPr>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rPr>
        <w:t>E</w:t>
      </w:r>
    </w:p>
    <w:p w14:paraId="495D6966" w14:textId="77777777" w:rsidR="00AB5D56" w:rsidRDefault="00AB5D56">
      <w:pPr>
        <w:pBdr>
          <w:top w:val="nil"/>
          <w:left w:val="nil"/>
          <w:bottom w:val="nil"/>
          <w:right w:val="nil"/>
          <w:between w:val="nil"/>
        </w:pBdr>
        <w:jc w:val="center"/>
        <w:rPr>
          <w:rFonts w:ascii="Arial" w:eastAsia="Arial" w:hAnsi="Arial" w:cs="Arial"/>
          <w:color w:val="000000"/>
        </w:rPr>
      </w:pPr>
    </w:p>
    <w:p w14:paraId="00000008" w14:textId="711AAD9A" w:rsidR="00694477" w:rsidRDefault="00842D99">
      <w:pPr>
        <w:pBdr>
          <w:top w:val="nil"/>
          <w:left w:val="nil"/>
          <w:bottom w:val="nil"/>
          <w:right w:val="nil"/>
          <w:between w:val="nil"/>
        </w:pBdr>
        <w:jc w:val="both"/>
        <w:rPr>
          <w:rFonts w:ascii="Arial" w:eastAsia="Arial" w:hAnsi="Arial" w:cs="Arial"/>
          <w:color w:val="221E1F"/>
        </w:rPr>
      </w:pPr>
      <w:r w:rsidRPr="1D14756C">
        <w:rPr>
          <w:rFonts w:ascii="Arial" w:eastAsia="Arial" w:hAnsi="Arial" w:cs="Arial"/>
          <w:b/>
          <w:bCs/>
          <w:color w:val="221E1F"/>
        </w:rPr>
        <w:t>ActionAid International Italia Onlus</w:t>
      </w:r>
      <w:r>
        <w:rPr>
          <w:rFonts w:ascii="Arial" w:eastAsia="Arial" w:hAnsi="Arial" w:cs="Arial"/>
          <w:color w:val="221E1F"/>
        </w:rPr>
        <w:t xml:space="preserve">, con sede legale in Milano, alla via Alserio n° 22, codice fiscale n. 09686720153, associazione eretta in Ente Morale con D.M. del 10 ottobre 1996, Onlus ai sensi del </w:t>
      </w:r>
      <w:proofErr w:type="spellStart"/>
      <w:r>
        <w:rPr>
          <w:rFonts w:ascii="Arial" w:eastAsia="Arial" w:hAnsi="Arial" w:cs="Arial"/>
          <w:color w:val="221E1F"/>
        </w:rPr>
        <w:t>D.Lgs.</w:t>
      </w:r>
      <w:proofErr w:type="spellEnd"/>
      <w:r>
        <w:rPr>
          <w:rFonts w:ascii="Arial" w:eastAsia="Arial" w:hAnsi="Arial" w:cs="Arial"/>
          <w:color w:val="221E1F"/>
        </w:rPr>
        <w:t xml:space="preserve"> 460/97, iscritta nel registro delle persone giuridiche presso la Prefettura di Milano al n. 313, in atti rappresentata dalla Procuratrice </w:t>
      </w:r>
      <w:r w:rsidR="17D5ED0B">
        <w:rPr>
          <w:rFonts w:ascii="Arial" w:eastAsia="Arial" w:hAnsi="Arial" w:cs="Arial"/>
          <w:color w:val="221E1F"/>
        </w:rPr>
        <w:t>Elisa Visconti</w:t>
      </w:r>
      <w:r>
        <w:rPr>
          <w:rFonts w:ascii="Arial" w:eastAsia="Arial" w:hAnsi="Arial" w:cs="Arial"/>
          <w:color w:val="221E1F"/>
        </w:rPr>
        <w:t xml:space="preserve"> </w:t>
      </w:r>
      <w:r>
        <w:rPr>
          <w:rFonts w:ascii="Arial" w:eastAsia="Arial" w:hAnsi="Arial" w:cs="Arial"/>
          <w:color w:val="000000"/>
        </w:rPr>
        <w:t>(d'ora innanzi denominata ‘</w:t>
      </w:r>
      <w:r w:rsidRPr="1D14756C">
        <w:rPr>
          <w:rFonts w:ascii="Arial" w:eastAsia="Arial" w:hAnsi="Arial" w:cs="Arial"/>
          <w:b/>
          <w:bCs/>
          <w:color w:val="000000"/>
        </w:rPr>
        <w:t>Partner’</w:t>
      </w:r>
      <w:r>
        <w:rPr>
          <w:rFonts w:ascii="Arial" w:eastAsia="Arial" w:hAnsi="Arial" w:cs="Arial"/>
          <w:color w:val="000000"/>
        </w:rPr>
        <w:t>)</w:t>
      </w:r>
    </w:p>
    <w:p w14:paraId="00000009" w14:textId="77777777" w:rsidR="00694477" w:rsidRDefault="00694477">
      <w:pPr>
        <w:pBdr>
          <w:top w:val="nil"/>
          <w:left w:val="nil"/>
          <w:bottom w:val="nil"/>
          <w:right w:val="nil"/>
          <w:between w:val="nil"/>
        </w:pBdr>
        <w:jc w:val="both"/>
        <w:rPr>
          <w:rFonts w:ascii="Arial" w:eastAsia="Arial" w:hAnsi="Arial" w:cs="Arial"/>
          <w:color w:val="000000"/>
        </w:rPr>
      </w:pPr>
    </w:p>
    <w:p w14:paraId="0000000A"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insieme d’ora innanzi denominati come le “</w:t>
      </w:r>
      <w:r>
        <w:rPr>
          <w:rFonts w:ascii="Arial" w:eastAsia="Arial" w:hAnsi="Arial" w:cs="Arial"/>
          <w:b/>
          <w:color w:val="000000"/>
        </w:rPr>
        <w:t>Parti</w:t>
      </w:r>
      <w:r>
        <w:rPr>
          <w:rFonts w:ascii="Arial" w:eastAsia="Arial" w:hAnsi="Arial" w:cs="Arial"/>
          <w:color w:val="000000"/>
        </w:rPr>
        <w:t>” e singolarmente la “</w:t>
      </w:r>
      <w:r>
        <w:rPr>
          <w:rFonts w:ascii="Arial" w:eastAsia="Arial" w:hAnsi="Arial" w:cs="Arial"/>
          <w:b/>
          <w:color w:val="000000"/>
        </w:rPr>
        <w:t>Parte</w:t>
      </w:r>
      <w:r>
        <w:rPr>
          <w:rFonts w:ascii="Arial" w:eastAsia="Arial" w:hAnsi="Arial" w:cs="Arial"/>
          <w:color w:val="000000"/>
        </w:rPr>
        <w:t>”</w:t>
      </w:r>
    </w:p>
    <w:p w14:paraId="0000000B" w14:textId="77777777" w:rsidR="00694477" w:rsidRDefault="00694477">
      <w:pPr>
        <w:jc w:val="both"/>
        <w:rPr>
          <w:rFonts w:ascii="Arial" w:eastAsia="Arial" w:hAnsi="Arial" w:cs="Arial"/>
          <w:color w:val="000000"/>
        </w:rPr>
      </w:pPr>
    </w:p>
    <w:p w14:paraId="0000000C"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Premesso che</w:t>
      </w:r>
    </w:p>
    <w:p w14:paraId="0000000D" w14:textId="77777777" w:rsidR="00694477" w:rsidRDefault="00694477">
      <w:pPr>
        <w:pBdr>
          <w:top w:val="nil"/>
          <w:left w:val="nil"/>
          <w:bottom w:val="nil"/>
          <w:right w:val="nil"/>
          <w:between w:val="nil"/>
        </w:pBdr>
        <w:jc w:val="both"/>
        <w:rPr>
          <w:rFonts w:ascii="Arial" w:eastAsia="Arial" w:hAnsi="Arial" w:cs="Arial"/>
          <w:color w:val="000000"/>
        </w:rPr>
      </w:pPr>
      <w:bookmarkStart w:id="0" w:name="gjdgxs" w:colFirst="0" w:colLast="0"/>
      <w:bookmarkEnd w:id="0"/>
    </w:p>
    <w:p w14:paraId="4528F339" w14:textId="6E5C6D1A" w:rsidR="00694477" w:rsidRDefault="77273164" w:rsidP="77273164">
      <w:pPr>
        <w:numPr>
          <w:ilvl w:val="0"/>
          <w:numId w:val="3"/>
        </w:numPr>
        <w:spacing w:after="120" w:line="259" w:lineRule="auto"/>
        <w:ind w:left="567" w:hanging="567"/>
        <w:jc w:val="both"/>
        <w:rPr>
          <w:rFonts w:ascii="Arial" w:eastAsia="Arial" w:hAnsi="Arial" w:cs="Arial"/>
          <w:color w:val="000000" w:themeColor="text1"/>
        </w:rPr>
      </w:pPr>
      <w:r>
        <w:rPr>
          <w:rFonts w:ascii="Arial" w:eastAsia="Arial" w:hAnsi="Arial" w:cs="Arial"/>
          <w:color w:val="000000"/>
        </w:rPr>
        <w:t xml:space="preserve">Il Capofila è </w:t>
      </w:r>
      <w:r w:rsidR="2A08F4D6" w:rsidRPr="1D14756C">
        <w:rPr>
          <w:rFonts w:ascii="Arial" w:eastAsia="Arial" w:hAnsi="Arial" w:cs="Arial"/>
          <w:color w:val="000000" w:themeColor="text1"/>
        </w:rPr>
        <w:t>un</w:t>
      </w:r>
      <w:r w:rsidR="53B5FBB8" w:rsidRPr="1D14756C">
        <w:rPr>
          <w:rFonts w:ascii="Arial" w:eastAsia="Arial" w:hAnsi="Arial" w:cs="Arial"/>
          <w:color w:val="000000" w:themeColor="text1"/>
        </w:rPr>
        <w:t>a pubblica amministrazione</w:t>
      </w:r>
      <w:r w:rsidR="2A08F4D6" w:rsidRPr="1D14756C">
        <w:rPr>
          <w:rFonts w:ascii="Arial" w:eastAsia="Arial" w:hAnsi="Arial" w:cs="Arial"/>
          <w:color w:val="000000" w:themeColor="text1"/>
        </w:rPr>
        <w:t>;</w:t>
      </w:r>
    </w:p>
    <w:p w14:paraId="0000000F" w14:textId="77777777" w:rsidR="00694477" w:rsidRDefault="77273164">
      <w:pPr>
        <w:numPr>
          <w:ilvl w:val="0"/>
          <w:numId w:val="3"/>
        </w:numPr>
        <w:spacing w:after="120"/>
        <w:ind w:left="567" w:hanging="567"/>
        <w:jc w:val="both"/>
        <w:rPr>
          <w:rFonts w:ascii="Arial" w:eastAsia="Arial" w:hAnsi="Arial" w:cs="Arial"/>
          <w:color w:val="000000"/>
        </w:rPr>
      </w:pPr>
      <w:r w:rsidRPr="77273164">
        <w:rPr>
          <w:rFonts w:ascii="Arial" w:eastAsia="Arial" w:hAnsi="Arial" w:cs="Arial"/>
          <w:color w:val="000000" w:themeColor="text1"/>
        </w:rPr>
        <w:t xml:space="preserve">il Partner è un’organizzazione indipendente del terzo settore, membro di un network internazionale, che lotta contro la povertà e l’ingiustizia sociale in Italia e nel mondo, che si finanzia attraverso varie forme di raccolta fondi quali ad esempio il sostegno a distanza e le donazioni; </w:t>
      </w:r>
    </w:p>
    <w:p w14:paraId="00000010" w14:textId="1E62AB13" w:rsidR="00694477" w:rsidRDefault="77273164">
      <w:pPr>
        <w:numPr>
          <w:ilvl w:val="0"/>
          <w:numId w:val="3"/>
        </w:numPr>
        <w:spacing w:after="120"/>
        <w:ind w:left="567" w:hanging="567"/>
        <w:jc w:val="both"/>
        <w:rPr>
          <w:color w:val="000000"/>
        </w:rPr>
      </w:pPr>
      <w:r>
        <w:rPr>
          <w:rFonts w:ascii="Arial" w:eastAsia="Arial" w:hAnsi="Arial" w:cs="Arial"/>
          <w:color w:val="000000"/>
        </w:rPr>
        <w:t xml:space="preserve">Le Parti hanno deciso di collaborare alla realizzazione del progetto </w:t>
      </w:r>
      <w:r w:rsidR="190C9108">
        <w:rPr>
          <w:rFonts w:ascii="Arial" w:eastAsia="Arial" w:hAnsi="Arial" w:cs="Arial"/>
          <w:color w:val="000000"/>
        </w:rPr>
        <w:t>“</w:t>
      </w:r>
      <w:r w:rsidR="190C9108" w:rsidRPr="00B756B6">
        <w:rPr>
          <w:rFonts w:ascii="Arial" w:eastAsia="Arial" w:hAnsi="Arial" w:cs="Arial"/>
          <w:i/>
          <w:iCs/>
          <w:color w:val="000000"/>
        </w:rPr>
        <w:t>Percorso di partecipazione al processo di ricostruzione di Amatrice</w:t>
      </w:r>
      <w:r w:rsidR="3BD20243" w:rsidRPr="00B756B6">
        <w:rPr>
          <w:rFonts w:ascii="Arial" w:eastAsia="Arial" w:hAnsi="Arial" w:cs="Arial"/>
          <w:i/>
          <w:iCs/>
          <w:color w:val="000000"/>
        </w:rPr>
        <w:t xml:space="preserve"> e Frazioni</w:t>
      </w:r>
      <w:r w:rsidR="00B756B6" w:rsidRPr="00B756B6">
        <w:rPr>
          <w:rFonts w:ascii="Arial" w:eastAsia="Arial" w:hAnsi="Arial" w:cs="Arial"/>
          <w:i/>
          <w:iCs/>
          <w:color w:val="000000"/>
        </w:rPr>
        <w:t>”</w:t>
      </w:r>
      <w:r>
        <w:rPr>
          <w:rFonts w:ascii="Arial" w:eastAsia="Arial" w:hAnsi="Arial" w:cs="Arial"/>
          <w:color w:val="000000"/>
        </w:rPr>
        <w:t xml:space="preserve"> come meglio descritto nell’</w:t>
      </w:r>
      <w:r w:rsidRPr="77273164">
        <w:rPr>
          <w:rFonts w:ascii="Arial" w:eastAsia="Arial" w:hAnsi="Arial" w:cs="Arial"/>
          <w:b/>
          <w:bCs/>
          <w:color w:val="000000"/>
        </w:rPr>
        <w:t>Allegato 1 – Progetto</w:t>
      </w:r>
      <w:r>
        <w:rPr>
          <w:rFonts w:ascii="Arial" w:eastAsia="Arial" w:hAnsi="Arial" w:cs="Arial"/>
          <w:color w:val="000000"/>
        </w:rPr>
        <w:t xml:space="preserve"> (d’ora innanzi il </w:t>
      </w:r>
      <w:r w:rsidRPr="77273164">
        <w:rPr>
          <w:rFonts w:ascii="Arial" w:eastAsia="Arial" w:hAnsi="Arial" w:cs="Arial"/>
          <w:b/>
          <w:bCs/>
          <w:color w:val="000000"/>
        </w:rPr>
        <w:t>Progetto</w:t>
      </w:r>
      <w:r>
        <w:rPr>
          <w:rFonts w:ascii="Arial" w:eastAsia="Arial" w:hAnsi="Arial" w:cs="Arial"/>
          <w:color w:val="000000"/>
        </w:rPr>
        <w:t xml:space="preserve">); </w:t>
      </w:r>
    </w:p>
    <w:p w14:paraId="00000011" w14:textId="3E8D87EF" w:rsidR="00694477" w:rsidRDefault="77273164">
      <w:pPr>
        <w:numPr>
          <w:ilvl w:val="0"/>
          <w:numId w:val="3"/>
        </w:numPr>
        <w:pBdr>
          <w:top w:val="nil"/>
          <w:left w:val="nil"/>
          <w:bottom w:val="nil"/>
          <w:right w:val="nil"/>
          <w:between w:val="nil"/>
        </w:pBdr>
        <w:spacing w:after="120"/>
        <w:ind w:left="567" w:hanging="567"/>
        <w:jc w:val="both"/>
        <w:rPr>
          <w:rFonts w:ascii="Arial" w:eastAsia="Arial" w:hAnsi="Arial" w:cs="Arial"/>
          <w:color w:val="000000"/>
        </w:rPr>
      </w:pPr>
      <w:r w:rsidRPr="1D14756C">
        <w:rPr>
          <w:rFonts w:ascii="Arial" w:eastAsia="Arial" w:hAnsi="Arial" w:cs="Arial"/>
          <w:color w:val="000000" w:themeColor="text1"/>
        </w:rPr>
        <w:t xml:space="preserve">In particolare, il Capofila ha necessità di affidare ad un ente partner una parte delle attività previste dal Progetto ed in particolare le attività di </w:t>
      </w:r>
      <w:r w:rsidR="06E13220" w:rsidRPr="1D14756C">
        <w:rPr>
          <w:rFonts w:ascii="Arial" w:eastAsia="Arial" w:hAnsi="Arial" w:cs="Arial"/>
          <w:color w:val="000000" w:themeColor="text1"/>
        </w:rPr>
        <w:t>coinvolgimento della popolazione, facilitazione degli incontri, raccordo tra le varie parti in causa nel processo di ricostruzione</w:t>
      </w:r>
      <w:r w:rsidR="4DC27BF3" w:rsidRPr="1D14756C">
        <w:rPr>
          <w:rFonts w:ascii="Arial" w:eastAsia="Arial" w:hAnsi="Arial" w:cs="Arial"/>
          <w:color w:val="000000" w:themeColor="text1"/>
        </w:rPr>
        <w:t xml:space="preserve"> </w:t>
      </w:r>
      <w:r w:rsidRPr="1D14756C">
        <w:rPr>
          <w:rFonts w:ascii="Arial" w:eastAsia="Arial" w:hAnsi="Arial" w:cs="Arial"/>
          <w:color w:val="000000" w:themeColor="text1"/>
        </w:rPr>
        <w:t>previste dall’</w:t>
      </w:r>
      <w:r w:rsidRPr="1D14756C">
        <w:rPr>
          <w:rFonts w:ascii="Arial" w:eastAsia="Arial" w:hAnsi="Arial" w:cs="Arial"/>
          <w:b/>
          <w:bCs/>
          <w:color w:val="000000" w:themeColor="text1"/>
        </w:rPr>
        <w:t>Allegato 1 – Progetto</w:t>
      </w:r>
      <w:r w:rsidRPr="1D14756C">
        <w:rPr>
          <w:rFonts w:ascii="Arial" w:eastAsia="Arial" w:hAnsi="Arial" w:cs="Arial"/>
          <w:color w:val="000000" w:themeColor="text1"/>
        </w:rPr>
        <w:t xml:space="preserve"> (di seguito le ‘</w:t>
      </w:r>
      <w:r w:rsidRPr="1D14756C">
        <w:rPr>
          <w:rFonts w:ascii="Arial" w:eastAsia="Arial" w:hAnsi="Arial" w:cs="Arial"/>
          <w:b/>
          <w:bCs/>
          <w:color w:val="000000" w:themeColor="text1"/>
        </w:rPr>
        <w:t>Attività</w:t>
      </w:r>
      <w:r w:rsidRPr="1D14756C">
        <w:rPr>
          <w:rFonts w:ascii="Arial" w:eastAsia="Arial" w:hAnsi="Arial" w:cs="Arial"/>
          <w:color w:val="000000" w:themeColor="text1"/>
        </w:rPr>
        <w:t>);</w:t>
      </w:r>
    </w:p>
    <w:p w14:paraId="00000012" w14:textId="77777777" w:rsidR="00694477" w:rsidRDefault="77273164">
      <w:pPr>
        <w:numPr>
          <w:ilvl w:val="0"/>
          <w:numId w:val="3"/>
        </w:numPr>
        <w:pBdr>
          <w:top w:val="nil"/>
          <w:left w:val="nil"/>
          <w:bottom w:val="nil"/>
          <w:right w:val="nil"/>
          <w:between w:val="nil"/>
        </w:pBdr>
        <w:spacing w:after="120"/>
        <w:ind w:left="567" w:hanging="567"/>
        <w:jc w:val="both"/>
        <w:rPr>
          <w:rFonts w:ascii="Arial" w:eastAsia="Arial" w:hAnsi="Arial" w:cs="Arial"/>
          <w:color w:val="000000"/>
        </w:rPr>
      </w:pPr>
      <w:r w:rsidRPr="77273164">
        <w:rPr>
          <w:rFonts w:ascii="Arial" w:eastAsia="Arial" w:hAnsi="Arial" w:cs="Arial"/>
          <w:color w:val="000000" w:themeColor="text1"/>
        </w:rPr>
        <w:t xml:space="preserve">il Partner ha interesse a realizzare le Attività; </w:t>
      </w:r>
    </w:p>
    <w:p w14:paraId="00000013" w14:textId="77777777" w:rsidR="00694477" w:rsidRDefault="77273164">
      <w:pPr>
        <w:numPr>
          <w:ilvl w:val="0"/>
          <w:numId w:val="3"/>
        </w:numPr>
        <w:pBdr>
          <w:top w:val="nil"/>
          <w:left w:val="nil"/>
          <w:bottom w:val="nil"/>
          <w:right w:val="nil"/>
          <w:between w:val="nil"/>
        </w:pBdr>
        <w:spacing w:after="120"/>
        <w:ind w:left="567" w:hanging="567"/>
        <w:jc w:val="both"/>
        <w:rPr>
          <w:rFonts w:ascii="Arial" w:eastAsia="Arial" w:hAnsi="Arial" w:cs="Arial"/>
          <w:color w:val="000000"/>
        </w:rPr>
      </w:pPr>
      <w:r w:rsidRPr="77273164">
        <w:rPr>
          <w:rFonts w:ascii="Arial" w:eastAsia="Arial" w:hAnsi="Arial" w:cs="Arial"/>
          <w:color w:val="000000" w:themeColor="text1"/>
        </w:rPr>
        <w:t>la formalizzazione della relazione che intercorre fra il Capofila e il Partner ai fini della realizzazione congiunta del Progetto deve avvenire attraverso uno specifico accordo di partenariato;</w:t>
      </w:r>
    </w:p>
    <w:p w14:paraId="00000014"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Tutto quanto premesso facente parte integrale si conviene e si stipula quanto segue:</w:t>
      </w:r>
    </w:p>
    <w:p w14:paraId="00000015" w14:textId="77777777" w:rsidR="00694477" w:rsidRDefault="00694477">
      <w:pPr>
        <w:pBdr>
          <w:top w:val="nil"/>
          <w:left w:val="nil"/>
          <w:bottom w:val="nil"/>
          <w:right w:val="nil"/>
          <w:between w:val="nil"/>
        </w:pBdr>
        <w:jc w:val="both"/>
        <w:rPr>
          <w:rFonts w:ascii="Arial" w:eastAsia="Arial" w:hAnsi="Arial" w:cs="Arial"/>
          <w:color w:val="000000"/>
        </w:rPr>
      </w:pPr>
    </w:p>
    <w:p w14:paraId="00000016" w14:textId="77777777" w:rsidR="00694477" w:rsidRDefault="00842D99">
      <w:pPr>
        <w:keepNext/>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Articolo 1 – Premesse e Allegato</w:t>
      </w:r>
    </w:p>
    <w:p w14:paraId="00000017" w14:textId="77777777" w:rsidR="00694477" w:rsidRDefault="00842D99">
      <w:pPr>
        <w:numPr>
          <w:ilvl w:val="1"/>
          <w:numId w:val="4"/>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Le premesse e l’allegato formano parte integrante del presente accordo (di seguito il ‘</w:t>
      </w:r>
      <w:r>
        <w:rPr>
          <w:rFonts w:ascii="Arial" w:eastAsia="Arial" w:hAnsi="Arial" w:cs="Arial"/>
          <w:b/>
          <w:color w:val="000000"/>
        </w:rPr>
        <w:t>Contratto</w:t>
      </w:r>
      <w:r>
        <w:rPr>
          <w:rFonts w:ascii="Arial" w:eastAsia="Arial" w:hAnsi="Arial" w:cs="Arial"/>
          <w:color w:val="000000"/>
        </w:rPr>
        <w:t>’).</w:t>
      </w:r>
    </w:p>
    <w:p w14:paraId="00000018" w14:textId="77777777" w:rsidR="00694477" w:rsidRDefault="00842D99">
      <w:pPr>
        <w:numPr>
          <w:ilvl w:val="1"/>
          <w:numId w:val="4"/>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È allegato al Contratto:</w:t>
      </w:r>
    </w:p>
    <w:p w14:paraId="00000019" w14:textId="77777777" w:rsidR="00694477" w:rsidRDefault="00842D99">
      <w:pPr>
        <w:pBdr>
          <w:top w:val="nil"/>
          <w:left w:val="nil"/>
          <w:bottom w:val="nil"/>
          <w:right w:val="nil"/>
          <w:between w:val="nil"/>
        </w:pBdr>
        <w:ind w:left="426"/>
        <w:rPr>
          <w:rFonts w:ascii="Arial" w:eastAsia="Arial" w:hAnsi="Arial" w:cs="Arial"/>
          <w:color w:val="000000"/>
        </w:rPr>
      </w:pPr>
      <w:r>
        <w:rPr>
          <w:rFonts w:ascii="Arial" w:eastAsia="Arial" w:hAnsi="Arial" w:cs="Arial"/>
          <w:b/>
          <w:color w:val="000000"/>
        </w:rPr>
        <w:t>Allegato 1 – Progetto;</w:t>
      </w:r>
    </w:p>
    <w:p w14:paraId="0000001A" w14:textId="77777777" w:rsidR="00694477" w:rsidRDefault="00694477">
      <w:pPr>
        <w:keepNext/>
        <w:pBdr>
          <w:top w:val="nil"/>
          <w:left w:val="nil"/>
          <w:bottom w:val="nil"/>
          <w:right w:val="nil"/>
          <w:between w:val="nil"/>
        </w:pBdr>
        <w:jc w:val="both"/>
        <w:rPr>
          <w:rFonts w:ascii="Arial" w:eastAsia="Arial" w:hAnsi="Arial" w:cs="Arial"/>
          <w:b/>
          <w:color w:val="000000"/>
        </w:rPr>
      </w:pPr>
    </w:p>
    <w:p w14:paraId="0000001B" w14:textId="77777777" w:rsidR="00694477" w:rsidRDefault="00842D99">
      <w:pPr>
        <w:keepNext/>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Articolo 2 – Oggetto</w:t>
      </w:r>
    </w:p>
    <w:p w14:paraId="0000001C" w14:textId="5D8859FA" w:rsidR="00694477" w:rsidRDefault="00842D99">
      <w:pPr>
        <w:pBdr>
          <w:top w:val="nil"/>
          <w:left w:val="nil"/>
          <w:bottom w:val="nil"/>
          <w:right w:val="nil"/>
          <w:between w:val="nil"/>
        </w:pBdr>
        <w:ind w:left="426" w:hanging="426"/>
        <w:jc w:val="both"/>
        <w:rPr>
          <w:rFonts w:ascii="Arial" w:eastAsia="Arial" w:hAnsi="Arial" w:cs="Arial"/>
          <w:color w:val="000000"/>
        </w:rPr>
      </w:pPr>
      <w:r w:rsidRPr="1D14756C">
        <w:rPr>
          <w:rFonts w:ascii="Arial" w:eastAsia="Arial" w:hAnsi="Arial" w:cs="Arial"/>
          <w:color w:val="000000" w:themeColor="text1"/>
        </w:rPr>
        <w:t>2.1</w:t>
      </w:r>
      <w:r>
        <w:tab/>
      </w:r>
      <w:r w:rsidRPr="1D14756C">
        <w:rPr>
          <w:rFonts w:ascii="Arial" w:eastAsia="Arial" w:hAnsi="Arial" w:cs="Arial"/>
          <w:color w:val="000000" w:themeColor="text1"/>
        </w:rPr>
        <w:t>Le Parti si impegnano alla realizzazione del Progetto secondo le modalità, la ripartizione delle attività, la tempistica delineati nell’</w:t>
      </w:r>
      <w:r w:rsidRPr="1D14756C">
        <w:rPr>
          <w:rFonts w:ascii="Arial" w:eastAsia="Arial" w:hAnsi="Arial" w:cs="Arial"/>
          <w:b/>
          <w:bCs/>
          <w:color w:val="000000" w:themeColor="text1"/>
        </w:rPr>
        <w:t>Allegato 1 – Progetto</w:t>
      </w:r>
      <w:r w:rsidRPr="1D14756C">
        <w:rPr>
          <w:rFonts w:ascii="Arial" w:eastAsia="Arial" w:hAnsi="Arial" w:cs="Arial"/>
          <w:color w:val="000000" w:themeColor="text1"/>
        </w:rPr>
        <w:t>.</w:t>
      </w:r>
    </w:p>
    <w:p w14:paraId="0000001D"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2.2</w:t>
      </w:r>
      <w:r>
        <w:rPr>
          <w:rFonts w:ascii="Arial" w:eastAsia="Arial" w:hAnsi="Arial" w:cs="Arial"/>
          <w:color w:val="000000"/>
        </w:rPr>
        <w:tab/>
        <w:t>Ciascuna Parte eseguirà le prestazioni di propria competenza in totale autonomia fiscale, gestionale ed operativa, con personale responsabilità in ordine alla perfetta esecuzione dei compiti a ciascuno affidati.</w:t>
      </w:r>
    </w:p>
    <w:p w14:paraId="0000001E" w14:textId="00FD53BB" w:rsidR="00694477" w:rsidRDefault="00842D99">
      <w:pPr>
        <w:pBdr>
          <w:top w:val="nil"/>
          <w:left w:val="nil"/>
          <w:bottom w:val="nil"/>
          <w:right w:val="nil"/>
          <w:between w:val="nil"/>
        </w:pBdr>
        <w:ind w:left="426" w:hanging="426"/>
        <w:jc w:val="both"/>
        <w:rPr>
          <w:rFonts w:ascii="Arial" w:eastAsia="Arial" w:hAnsi="Arial" w:cs="Arial"/>
          <w:color w:val="000000"/>
        </w:rPr>
      </w:pPr>
      <w:r w:rsidRPr="1D14756C">
        <w:rPr>
          <w:rFonts w:ascii="Arial" w:eastAsia="Arial" w:hAnsi="Arial" w:cs="Arial"/>
          <w:color w:val="000000" w:themeColor="text1"/>
        </w:rPr>
        <w:t>2.3</w:t>
      </w:r>
      <w:r>
        <w:tab/>
      </w:r>
      <w:r w:rsidRPr="1D14756C">
        <w:rPr>
          <w:rFonts w:ascii="Arial" w:eastAsia="Arial" w:hAnsi="Arial" w:cs="Arial"/>
          <w:color w:val="000000" w:themeColor="text1"/>
        </w:rPr>
        <w:t>Le Parti si impegnano inoltre sin da ora a fornire il più ampio quadro di collaborazione e coordinamento per la realizzazione del Progetto</w:t>
      </w:r>
      <w:r w:rsidR="20CBF3E6" w:rsidRPr="1D14756C">
        <w:rPr>
          <w:rFonts w:ascii="Arial" w:eastAsia="Arial" w:hAnsi="Arial" w:cs="Arial"/>
          <w:color w:val="000000" w:themeColor="text1"/>
        </w:rPr>
        <w:t>.</w:t>
      </w:r>
    </w:p>
    <w:p w14:paraId="0000001F" w14:textId="77777777" w:rsidR="00694477" w:rsidRDefault="00694477">
      <w:pPr>
        <w:pBdr>
          <w:top w:val="nil"/>
          <w:left w:val="nil"/>
          <w:bottom w:val="nil"/>
          <w:right w:val="nil"/>
          <w:between w:val="nil"/>
        </w:pBdr>
        <w:jc w:val="both"/>
        <w:rPr>
          <w:rFonts w:ascii="Arial" w:eastAsia="Arial" w:hAnsi="Arial" w:cs="Arial"/>
          <w:color w:val="000000"/>
        </w:rPr>
      </w:pPr>
    </w:p>
    <w:p w14:paraId="00000020" w14:textId="77777777" w:rsidR="00694477" w:rsidRDefault="00842D99">
      <w:pPr>
        <w:keepNext/>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Articolo 3 – Impegni delle Parti</w:t>
      </w:r>
    </w:p>
    <w:p w14:paraId="00000021"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3.1</w:t>
      </w:r>
      <w:r>
        <w:rPr>
          <w:rFonts w:ascii="Arial" w:eastAsia="Arial" w:hAnsi="Arial" w:cs="Arial"/>
          <w:color w:val="000000"/>
        </w:rPr>
        <w:tab/>
        <w:t>Il Capofila avrà i seguenti compiti:</w:t>
      </w:r>
    </w:p>
    <w:p w14:paraId="00000022" w14:textId="0FC79382" w:rsidR="00694477" w:rsidRDefault="00842D99">
      <w:pPr>
        <w:pBdr>
          <w:top w:val="nil"/>
          <w:left w:val="nil"/>
          <w:bottom w:val="nil"/>
          <w:right w:val="nil"/>
          <w:between w:val="nil"/>
        </w:pBdr>
        <w:ind w:left="709" w:hanging="283"/>
        <w:jc w:val="both"/>
        <w:rPr>
          <w:rFonts w:ascii="Arial" w:eastAsia="Arial" w:hAnsi="Arial" w:cs="Arial"/>
          <w:color w:val="000000" w:themeColor="text1"/>
        </w:rPr>
      </w:pPr>
      <w:r w:rsidRPr="1D14756C">
        <w:rPr>
          <w:rFonts w:ascii="Arial" w:eastAsia="Arial" w:hAnsi="Arial" w:cs="Arial"/>
          <w:color w:val="000000" w:themeColor="text1"/>
        </w:rPr>
        <w:t xml:space="preserve">-   </w:t>
      </w:r>
      <w:r>
        <w:tab/>
      </w:r>
      <w:r w:rsidRPr="1D14756C">
        <w:rPr>
          <w:rFonts w:ascii="Arial" w:eastAsia="Arial" w:hAnsi="Arial" w:cs="Arial"/>
          <w:color w:val="000000" w:themeColor="text1"/>
        </w:rPr>
        <w:t>esercitare l’attività necessaria e qualificante per l’attuazione corretta del Progetto;</w:t>
      </w:r>
    </w:p>
    <w:p w14:paraId="76729566" w14:textId="4923604C" w:rsidR="00A97E6E" w:rsidRDefault="00A97E6E">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themeColor="text1"/>
        </w:rPr>
        <w:t>-    fornire un referente per il Progetto;</w:t>
      </w:r>
    </w:p>
    <w:p w14:paraId="00000023" w14:textId="4E4B31D6" w:rsidR="00694477" w:rsidRDefault="00842D99">
      <w:pPr>
        <w:pBdr>
          <w:top w:val="nil"/>
          <w:left w:val="nil"/>
          <w:bottom w:val="nil"/>
          <w:right w:val="nil"/>
          <w:between w:val="nil"/>
        </w:pBdr>
        <w:ind w:left="709" w:hanging="283"/>
        <w:jc w:val="both"/>
        <w:rPr>
          <w:rFonts w:ascii="Arial" w:eastAsia="Arial" w:hAnsi="Arial" w:cs="Arial"/>
          <w:color w:val="000000"/>
        </w:rPr>
      </w:pPr>
      <w:r w:rsidRPr="1D14756C">
        <w:rPr>
          <w:rFonts w:ascii="Arial" w:eastAsia="Arial" w:hAnsi="Arial" w:cs="Arial"/>
          <w:color w:val="000000" w:themeColor="text1"/>
        </w:rPr>
        <w:t xml:space="preserve">-   </w:t>
      </w:r>
      <w:r w:rsidR="5F70D917" w:rsidRPr="1D14756C">
        <w:rPr>
          <w:rFonts w:ascii="Arial" w:eastAsia="Arial" w:hAnsi="Arial" w:cs="Arial"/>
          <w:color w:val="000000" w:themeColor="text1"/>
        </w:rPr>
        <w:t>fornire al Partner tutte le informazioni tecniche e no, necessarie a un corretto coinvolgimento della popolazione e a garantire l’attuazione del Progetto</w:t>
      </w:r>
      <w:r w:rsidRPr="1D14756C">
        <w:rPr>
          <w:rFonts w:ascii="Arial" w:eastAsia="Arial" w:hAnsi="Arial" w:cs="Arial"/>
          <w:color w:val="000000" w:themeColor="text1"/>
        </w:rPr>
        <w:t>;</w:t>
      </w:r>
    </w:p>
    <w:p w14:paraId="00000024" w14:textId="5534D26A" w:rsidR="00694477" w:rsidRDefault="00842D99" w:rsidP="1D14756C">
      <w:pPr>
        <w:pBdr>
          <w:top w:val="nil"/>
          <w:left w:val="nil"/>
          <w:bottom w:val="nil"/>
          <w:right w:val="nil"/>
          <w:between w:val="nil"/>
        </w:pBdr>
        <w:ind w:left="709" w:hanging="283"/>
        <w:jc w:val="both"/>
        <w:rPr>
          <w:rFonts w:ascii="Arial" w:eastAsia="Arial" w:hAnsi="Arial" w:cs="Arial"/>
          <w:color w:val="000000"/>
        </w:rPr>
      </w:pPr>
      <w:r w:rsidRPr="1D14756C">
        <w:rPr>
          <w:rFonts w:ascii="Arial" w:eastAsia="Arial" w:hAnsi="Arial" w:cs="Arial"/>
          <w:color w:val="000000" w:themeColor="text1"/>
        </w:rPr>
        <w:t xml:space="preserve">-  </w:t>
      </w:r>
      <w:r w:rsidR="646FCC34" w:rsidRPr="1D14756C">
        <w:rPr>
          <w:rFonts w:ascii="Arial" w:eastAsia="Arial" w:hAnsi="Arial" w:cs="Arial"/>
          <w:color w:val="000000" w:themeColor="text1"/>
        </w:rPr>
        <w:t xml:space="preserve">si impegna a </w:t>
      </w:r>
      <w:r w:rsidR="26671400" w:rsidRPr="1D14756C">
        <w:rPr>
          <w:rFonts w:ascii="Arial" w:eastAsia="Arial" w:hAnsi="Arial" w:cs="Arial"/>
          <w:color w:val="000000" w:themeColor="text1"/>
        </w:rPr>
        <w:t>garantire la pubblicità, la fruizione e l’accessibilità delle informazioni relative alla pianificazione attuativa e straordinaria della ricostruzione di Amatrice e Frazioni</w:t>
      </w:r>
      <w:r w:rsidRPr="1D14756C">
        <w:rPr>
          <w:rFonts w:ascii="Arial" w:eastAsia="Arial" w:hAnsi="Arial" w:cs="Arial"/>
          <w:color w:val="000000" w:themeColor="text1"/>
        </w:rPr>
        <w:t>;</w:t>
      </w:r>
    </w:p>
    <w:p w14:paraId="2B17BB59" w14:textId="45D10A80" w:rsidR="00694477" w:rsidRDefault="00842D99" w:rsidP="1D14756C">
      <w:pPr>
        <w:pBdr>
          <w:top w:val="nil"/>
          <w:left w:val="nil"/>
          <w:bottom w:val="nil"/>
          <w:right w:val="nil"/>
          <w:between w:val="nil"/>
        </w:pBdr>
        <w:ind w:left="709" w:hanging="283"/>
        <w:jc w:val="both"/>
        <w:rPr>
          <w:rFonts w:ascii="Arial" w:eastAsia="Arial" w:hAnsi="Arial" w:cs="Arial"/>
          <w:color w:val="000000" w:themeColor="text1"/>
        </w:rPr>
      </w:pPr>
      <w:r w:rsidRPr="1D14756C">
        <w:rPr>
          <w:rFonts w:ascii="Arial" w:eastAsia="Arial" w:hAnsi="Arial" w:cs="Arial"/>
          <w:color w:val="000000" w:themeColor="text1"/>
        </w:rPr>
        <w:t xml:space="preserve">-  </w:t>
      </w:r>
      <w:r w:rsidR="00B756B6">
        <w:rPr>
          <w:rFonts w:ascii="Arial" w:eastAsia="Arial" w:hAnsi="Arial" w:cs="Arial"/>
          <w:color w:val="000000" w:themeColor="text1"/>
        </w:rPr>
        <w:t xml:space="preserve"> </w:t>
      </w:r>
      <w:r w:rsidR="5745F875" w:rsidRPr="1D14756C">
        <w:rPr>
          <w:rFonts w:ascii="Arial" w:eastAsia="Arial" w:hAnsi="Arial" w:cs="Arial"/>
          <w:color w:val="000000" w:themeColor="text1"/>
        </w:rPr>
        <w:t xml:space="preserve">si impegna a </w:t>
      </w:r>
      <w:r w:rsidR="0F938FCA" w:rsidRPr="1D14756C">
        <w:rPr>
          <w:rFonts w:ascii="Arial" w:eastAsia="Arial" w:hAnsi="Arial" w:cs="Arial"/>
          <w:color w:val="000000" w:themeColor="text1"/>
        </w:rPr>
        <w:t>prendere in considerazione quanto emerge dai percorsi di coinvolgimento e ascolto attivo delle popolazioni;</w:t>
      </w:r>
    </w:p>
    <w:p w14:paraId="00000026" w14:textId="063342BC" w:rsidR="00694477" w:rsidRDefault="2B1374D0" w:rsidP="1D14756C">
      <w:pPr>
        <w:pStyle w:val="Paragrafoelenco"/>
        <w:numPr>
          <w:ilvl w:val="0"/>
          <w:numId w:val="2"/>
        </w:numPr>
        <w:pBdr>
          <w:top w:val="nil"/>
          <w:left w:val="nil"/>
          <w:bottom w:val="nil"/>
          <w:right w:val="nil"/>
          <w:between w:val="nil"/>
        </w:pBdr>
        <w:jc w:val="both"/>
        <w:rPr>
          <w:rFonts w:ascii="Calibri" w:eastAsia="Calibri" w:hAnsi="Calibri" w:cs="Calibri"/>
          <w:color w:val="000000"/>
        </w:rPr>
      </w:pPr>
      <w:r w:rsidRPr="1D14756C">
        <w:rPr>
          <w:rFonts w:ascii="Arial" w:eastAsia="Arial" w:hAnsi="Arial" w:cs="Arial"/>
          <w:color w:val="000000" w:themeColor="text1"/>
        </w:rPr>
        <w:lastRenderedPageBreak/>
        <w:t>Si impegna a r</w:t>
      </w:r>
      <w:r w:rsidR="0F938FCA" w:rsidRPr="1D14756C">
        <w:rPr>
          <w:rFonts w:ascii="Arial" w:eastAsia="Arial" w:hAnsi="Arial" w:cs="Arial"/>
          <w:color w:val="000000" w:themeColor="text1"/>
        </w:rPr>
        <w:t>endere conto alle popolazioni coinvolte in merito alle scelte che vengono adottate.</w:t>
      </w:r>
    </w:p>
    <w:p w14:paraId="2DE04971" w14:textId="0FB0CB09" w:rsidR="1D14756C" w:rsidRDefault="1D14756C" w:rsidP="00A97E6E">
      <w:pPr>
        <w:pStyle w:val="Paragrafoelenco"/>
        <w:jc w:val="both"/>
        <w:rPr>
          <w:color w:val="000000" w:themeColor="text1"/>
        </w:rPr>
      </w:pPr>
    </w:p>
    <w:p w14:paraId="00000027"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3.2</w:t>
      </w:r>
      <w:r>
        <w:rPr>
          <w:rFonts w:ascii="Arial" w:eastAsia="Arial" w:hAnsi="Arial" w:cs="Arial"/>
          <w:color w:val="000000"/>
        </w:rPr>
        <w:tab/>
        <w:t>Il Partner a sua volta dovrà realizzare le Attività e:</w:t>
      </w:r>
    </w:p>
    <w:p w14:paraId="00000028"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si obbliga a svolgere la parte di Progetto affidata, nel rispetto del Progetto stesso; </w:t>
      </w:r>
    </w:p>
    <w:p w14:paraId="00000029" w14:textId="6D320F96" w:rsidR="00694477" w:rsidRDefault="00842D99">
      <w:pPr>
        <w:pBdr>
          <w:top w:val="nil"/>
          <w:left w:val="nil"/>
          <w:bottom w:val="nil"/>
          <w:right w:val="nil"/>
          <w:between w:val="nil"/>
        </w:pBdr>
        <w:ind w:left="709" w:hanging="284"/>
        <w:jc w:val="both"/>
        <w:rPr>
          <w:rFonts w:ascii="Arial" w:eastAsia="Arial" w:hAnsi="Arial" w:cs="Arial"/>
          <w:color w:val="000000"/>
        </w:rPr>
      </w:pPr>
      <w:r w:rsidRPr="1D14756C">
        <w:rPr>
          <w:rFonts w:ascii="Arial" w:eastAsia="Arial" w:hAnsi="Arial" w:cs="Arial"/>
          <w:color w:val="000000" w:themeColor="text1"/>
        </w:rPr>
        <w:t xml:space="preserve">-  </w:t>
      </w:r>
      <w:r w:rsidR="629D07BC" w:rsidRPr="1D14756C">
        <w:rPr>
          <w:rFonts w:ascii="Arial" w:eastAsia="Arial" w:hAnsi="Arial" w:cs="Arial"/>
          <w:color w:val="000000" w:themeColor="text1"/>
        </w:rPr>
        <w:t xml:space="preserve"> </w:t>
      </w:r>
      <w:r w:rsidR="00A97E6E">
        <w:rPr>
          <w:rFonts w:ascii="Arial" w:eastAsia="Arial" w:hAnsi="Arial" w:cs="Arial"/>
          <w:color w:val="000000" w:themeColor="text1"/>
        </w:rPr>
        <w:t xml:space="preserve"> </w:t>
      </w:r>
      <w:r w:rsidRPr="1D14756C">
        <w:rPr>
          <w:rFonts w:ascii="Arial" w:eastAsia="Arial" w:hAnsi="Arial" w:cs="Arial"/>
          <w:color w:val="000000" w:themeColor="text1"/>
        </w:rPr>
        <w:t>si obbliga ad elaborare e fornire al Capofila, nei tempi e modi previsti dal Progetto, la relazione finale delle attività;</w:t>
      </w:r>
    </w:p>
    <w:p w14:paraId="0000002A" w14:textId="0914112E"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si obbliga a </w:t>
      </w:r>
      <w:r w:rsidR="3FB6467C">
        <w:rPr>
          <w:rFonts w:ascii="Arial" w:eastAsia="Arial" w:hAnsi="Arial" w:cs="Arial"/>
          <w:color w:val="000000"/>
        </w:rPr>
        <w:t xml:space="preserve">realizzare </w:t>
      </w:r>
      <w:r>
        <w:rPr>
          <w:rFonts w:ascii="Arial" w:eastAsia="Arial" w:hAnsi="Arial" w:cs="Arial"/>
          <w:color w:val="000000"/>
        </w:rPr>
        <w:t xml:space="preserve">il Progetto </w:t>
      </w:r>
      <w:r w:rsidR="35D6FEAF">
        <w:rPr>
          <w:rFonts w:ascii="Arial" w:eastAsia="Arial" w:hAnsi="Arial" w:cs="Arial"/>
          <w:color w:val="000000"/>
        </w:rPr>
        <w:t>con risorse interne e nel caso a co-finanziarlo con fondi esterne per assicurarne l’implementazione</w:t>
      </w:r>
      <w:r w:rsidRPr="1D14756C">
        <w:rPr>
          <w:rFonts w:ascii="Arial" w:eastAsia="Arial" w:hAnsi="Arial" w:cs="Arial"/>
          <w:b/>
          <w:bCs/>
          <w:color w:val="000000"/>
        </w:rPr>
        <w:t>;</w:t>
      </w:r>
    </w:p>
    <w:p w14:paraId="0000002B"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dichiara di essere in possesso dei requisiti generali di ammissibilità previsti per la partecipazione al Progetto;</w:t>
      </w:r>
    </w:p>
    <w:p w14:paraId="0000002C"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sidRPr="1D14756C">
        <w:rPr>
          <w:rFonts w:ascii="Arial" w:eastAsia="Arial" w:hAnsi="Arial" w:cs="Arial"/>
          <w:color w:val="000000" w:themeColor="text1"/>
        </w:rPr>
        <w:t xml:space="preserve">-  </w:t>
      </w:r>
      <w:r>
        <w:tab/>
      </w:r>
      <w:r w:rsidRPr="1D14756C">
        <w:rPr>
          <w:rFonts w:ascii="Arial" w:eastAsia="Arial" w:hAnsi="Arial" w:cs="Arial"/>
          <w:color w:val="000000" w:themeColor="text1"/>
        </w:rPr>
        <w:t>si impegna a produrre la documentazione obbligatoria richiesta dal Capofila.</w:t>
      </w:r>
    </w:p>
    <w:p w14:paraId="3DD4C4B5" w14:textId="18D60D79" w:rsidR="2141ECEE" w:rsidRDefault="00A97E6E" w:rsidP="1D14756C">
      <w:pPr>
        <w:pStyle w:val="Paragrafoelenco"/>
        <w:numPr>
          <w:ilvl w:val="0"/>
          <w:numId w:val="1"/>
        </w:numPr>
        <w:jc w:val="both"/>
        <w:rPr>
          <w:rFonts w:ascii="Calibri" w:eastAsia="Calibri" w:hAnsi="Calibri" w:cs="Calibri"/>
          <w:color w:val="000000" w:themeColor="text1"/>
        </w:rPr>
      </w:pPr>
      <w:r>
        <w:rPr>
          <w:rFonts w:ascii="Arial" w:eastAsia="Arial" w:hAnsi="Arial" w:cs="Arial"/>
          <w:color w:val="000000" w:themeColor="text1"/>
        </w:rPr>
        <w:t>s</w:t>
      </w:r>
      <w:r w:rsidR="2141ECEE" w:rsidRPr="1D14756C">
        <w:rPr>
          <w:rFonts w:ascii="Arial" w:eastAsia="Arial" w:hAnsi="Arial" w:cs="Arial"/>
          <w:color w:val="000000" w:themeColor="text1"/>
        </w:rPr>
        <w:t>i impegna a co-progettare le azioni con il Capofila e a renderlo partecipe di tutti gli step</w:t>
      </w:r>
    </w:p>
    <w:p w14:paraId="0000002D" w14:textId="77777777" w:rsidR="00694477" w:rsidRDefault="00842D99">
      <w:pPr>
        <w:pBdr>
          <w:top w:val="nil"/>
          <w:left w:val="nil"/>
          <w:bottom w:val="nil"/>
          <w:right w:val="nil"/>
          <w:between w:val="nil"/>
        </w:pBdr>
        <w:ind w:left="360" w:firstLine="425"/>
        <w:jc w:val="both"/>
        <w:rPr>
          <w:rFonts w:ascii="Arial" w:eastAsia="Arial" w:hAnsi="Arial" w:cs="Arial"/>
          <w:color w:val="000000"/>
        </w:rPr>
      </w:pPr>
      <w:r w:rsidRPr="1D14756C">
        <w:rPr>
          <w:rFonts w:ascii="Arial" w:eastAsia="Arial" w:hAnsi="Arial" w:cs="Arial"/>
          <w:color w:val="000000" w:themeColor="text1"/>
        </w:rPr>
        <w:t xml:space="preserve"> </w:t>
      </w:r>
    </w:p>
    <w:p w14:paraId="00000049" w14:textId="77777777" w:rsidR="00694477" w:rsidRDefault="00694477" w:rsidP="77273164">
      <w:pPr>
        <w:pBdr>
          <w:top w:val="nil"/>
          <w:left w:val="nil"/>
          <w:bottom w:val="nil"/>
          <w:right w:val="nil"/>
          <w:between w:val="nil"/>
        </w:pBdr>
        <w:ind w:left="426" w:hanging="426"/>
        <w:jc w:val="both"/>
        <w:rPr>
          <w:rFonts w:ascii="Arial" w:eastAsia="Arial" w:hAnsi="Arial" w:cs="Arial"/>
          <w:color w:val="000000"/>
          <w:highlight w:val="yellow"/>
        </w:rPr>
      </w:pPr>
    </w:p>
    <w:p w14:paraId="0000004A"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Art. 6 – Attività di comunicazione e utilizzo dei loghi</w:t>
      </w:r>
    </w:p>
    <w:p w14:paraId="0000004B" w14:textId="77777777" w:rsidR="00694477" w:rsidRDefault="00842D99">
      <w:pPr>
        <w:ind w:left="426" w:hanging="426"/>
        <w:jc w:val="both"/>
        <w:rPr>
          <w:rFonts w:ascii="Arial" w:eastAsia="Arial" w:hAnsi="Arial" w:cs="Arial"/>
          <w:color w:val="000000"/>
        </w:rPr>
      </w:pPr>
      <w:r>
        <w:rPr>
          <w:rFonts w:ascii="Arial" w:eastAsia="Arial" w:hAnsi="Arial" w:cs="Arial"/>
          <w:color w:val="000000"/>
        </w:rPr>
        <w:t>6.1</w:t>
      </w:r>
      <w:r>
        <w:rPr>
          <w:rFonts w:ascii="Arial" w:eastAsia="Arial" w:hAnsi="Arial" w:cs="Arial"/>
          <w:color w:val="000000"/>
        </w:rPr>
        <w:tab/>
        <w:t>Le Parti si danno reciproca autorizzazione all’utilizzo dei rispettivi loghi per la comunicazione del Progetto e dovranno concordare eventuali comunicati stampa, eventi e qualunque altra attività che preveda la comunicazione e/o la promozione delle Attività.</w:t>
      </w:r>
    </w:p>
    <w:p w14:paraId="0000004C" w14:textId="77777777" w:rsidR="00694477" w:rsidRDefault="00842D99">
      <w:pPr>
        <w:ind w:left="426" w:hanging="426"/>
        <w:jc w:val="both"/>
        <w:rPr>
          <w:rFonts w:ascii="Arial" w:eastAsia="Arial" w:hAnsi="Arial" w:cs="Arial"/>
          <w:color w:val="000000"/>
        </w:rPr>
      </w:pPr>
      <w:r>
        <w:rPr>
          <w:rFonts w:ascii="Arial" w:eastAsia="Arial" w:hAnsi="Arial" w:cs="Arial"/>
          <w:color w:val="000000"/>
        </w:rPr>
        <w:t>6.2</w:t>
      </w:r>
      <w:r>
        <w:rPr>
          <w:rFonts w:ascii="Arial" w:eastAsia="Arial" w:hAnsi="Arial" w:cs="Arial"/>
          <w:color w:val="000000"/>
        </w:rPr>
        <w:tab/>
        <w:t xml:space="preserve">Le Parti si impegnano a promuovere le Attività attraverso il proprio sito internet ed attraverso apposito materiale il quale verrà studiato, condiviso e progettato. </w:t>
      </w:r>
    </w:p>
    <w:p w14:paraId="0000004D"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6.3 </w:t>
      </w:r>
      <w:r>
        <w:rPr>
          <w:rFonts w:ascii="Arial" w:eastAsia="Arial" w:hAnsi="Arial" w:cs="Arial"/>
          <w:color w:val="000000"/>
        </w:rPr>
        <w:tab/>
        <w:t>Le Parti si obbligano a:</w:t>
      </w:r>
    </w:p>
    <w:p w14:paraId="0000004E"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non usare il logo e il marchio della controparte per scopi contrari alla legge, all'ordine pubblico o al buon costume;</w:t>
      </w:r>
    </w:p>
    <w:p w14:paraId="0000004F"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non usare il logo e il marchio della controparte in modo contrastante o per attività non conformi alle finalità della stessa;</w:t>
      </w:r>
    </w:p>
    <w:p w14:paraId="00000050" w14:textId="77777777" w:rsidR="00694477" w:rsidRDefault="00842D99">
      <w:pPr>
        <w:pBdr>
          <w:top w:val="nil"/>
          <w:left w:val="nil"/>
          <w:bottom w:val="nil"/>
          <w:right w:val="nil"/>
          <w:between w:val="nil"/>
        </w:pBdr>
        <w:ind w:left="709" w:hanging="28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non usare il logo e il marchio della controparte eccedendo i limiti e le finalità del Contratto.</w:t>
      </w:r>
    </w:p>
    <w:p w14:paraId="00000051" w14:textId="77777777" w:rsidR="00694477" w:rsidRDefault="00694477">
      <w:pPr>
        <w:pBdr>
          <w:top w:val="nil"/>
          <w:left w:val="nil"/>
          <w:bottom w:val="nil"/>
          <w:right w:val="nil"/>
          <w:between w:val="nil"/>
        </w:pBdr>
        <w:ind w:left="709" w:hanging="284"/>
        <w:jc w:val="both"/>
        <w:rPr>
          <w:rFonts w:ascii="Arial" w:eastAsia="Arial" w:hAnsi="Arial" w:cs="Arial"/>
          <w:color w:val="000000"/>
        </w:rPr>
      </w:pPr>
    </w:p>
    <w:p w14:paraId="00000052"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Articolo 7 – Proprietà dei risultati</w:t>
      </w:r>
    </w:p>
    <w:p w14:paraId="00000053"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7.1</w:t>
      </w:r>
      <w:r>
        <w:rPr>
          <w:rFonts w:ascii="Arial" w:eastAsia="Arial" w:hAnsi="Arial" w:cs="Arial"/>
          <w:color w:val="000000"/>
        </w:rPr>
        <w:tab/>
        <w:t>Le Parti si danno reciprocamente atto sin da ora che, nel corso dell’attuazione del Progetto in collaborazione tra loro, verranno e/o potrebbero essere utilizzati in varia misura know-how e/o beni coperti da diritto di proprietà intellettuale in titolarità di ciascuna di esse su cui l’altra Parte non acquisirà alcun diritto di utilizzazione a qualunque titolo.</w:t>
      </w:r>
    </w:p>
    <w:p w14:paraId="00000054" w14:textId="3134A47C" w:rsidR="00694477" w:rsidRDefault="00842D99">
      <w:pPr>
        <w:pBdr>
          <w:top w:val="nil"/>
          <w:left w:val="nil"/>
          <w:bottom w:val="nil"/>
          <w:right w:val="nil"/>
          <w:between w:val="nil"/>
        </w:pBdr>
        <w:ind w:left="426" w:hanging="426"/>
        <w:jc w:val="both"/>
        <w:rPr>
          <w:rFonts w:ascii="Arial" w:eastAsia="Arial" w:hAnsi="Arial" w:cs="Arial"/>
          <w:color w:val="000000"/>
        </w:rPr>
      </w:pPr>
      <w:r w:rsidRPr="1D14756C">
        <w:rPr>
          <w:rFonts w:ascii="Arial" w:eastAsia="Arial" w:hAnsi="Arial" w:cs="Arial"/>
          <w:color w:val="000000" w:themeColor="text1"/>
        </w:rPr>
        <w:t>7.2</w:t>
      </w:r>
      <w:r>
        <w:tab/>
      </w:r>
      <w:r w:rsidRPr="1D14756C">
        <w:rPr>
          <w:rFonts w:ascii="Arial" w:eastAsia="Arial" w:hAnsi="Arial" w:cs="Arial"/>
          <w:color w:val="000000" w:themeColor="text1"/>
        </w:rPr>
        <w:t xml:space="preserve">I risultati del Progetto saranno di proprietà indivisa di entrambe le Parti, che ne avranno il diritto di utilizzo, di diffusione e di pubblicazione dei risultati, brevettabili e </w:t>
      </w:r>
      <w:r w:rsidR="119B5D38" w:rsidRPr="1D14756C">
        <w:rPr>
          <w:rFonts w:ascii="Arial" w:eastAsia="Arial" w:hAnsi="Arial" w:cs="Arial"/>
          <w:color w:val="000000" w:themeColor="text1"/>
        </w:rPr>
        <w:t>no</w:t>
      </w:r>
      <w:r w:rsidRPr="1D14756C">
        <w:rPr>
          <w:rFonts w:ascii="Arial" w:eastAsia="Arial" w:hAnsi="Arial" w:cs="Arial"/>
          <w:color w:val="000000" w:themeColor="text1"/>
        </w:rPr>
        <w:t>.</w:t>
      </w:r>
    </w:p>
    <w:p w14:paraId="00000055" w14:textId="77777777" w:rsidR="00694477" w:rsidRDefault="00694477">
      <w:pPr>
        <w:pBdr>
          <w:top w:val="nil"/>
          <w:left w:val="nil"/>
          <w:bottom w:val="nil"/>
          <w:right w:val="nil"/>
          <w:between w:val="nil"/>
        </w:pBdr>
        <w:ind w:left="426" w:hanging="426"/>
        <w:jc w:val="both"/>
        <w:rPr>
          <w:rFonts w:ascii="Arial" w:eastAsia="Arial" w:hAnsi="Arial" w:cs="Arial"/>
          <w:color w:val="000000"/>
        </w:rPr>
      </w:pPr>
    </w:p>
    <w:p w14:paraId="00000056" w14:textId="77777777" w:rsidR="00694477" w:rsidRDefault="00842D99">
      <w:pPr>
        <w:keepNext/>
        <w:pBdr>
          <w:top w:val="nil"/>
          <w:left w:val="nil"/>
          <w:bottom w:val="nil"/>
          <w:right w:val="nil"/>
          <w:between w:val="nil"/>
        </w:pBdr>
        <w:ind w:hanging="360"/>
        <w:jc w:val="both"/>
        <w:rPr>
          <w:rFonts w:ascii="Arial" w:eastAsia="Arial" w:hAnsi="Arial" w:cs="Arial"/>
          <w:b/>
          <w:color w:val="000000"/>
        </w:rPr>
      </w:pPr>
      <w:r>
        <w:rPr>
          <w:rFonts w:ascii="Arial" w:eastAsia="Arial" w:hAnsi="Arial" w:cs="Arial"/>
          <w:b/>
          <w:i/>
          <w:color w:val="000000"/>
        </w:rPr>
        <w:t xml:space="preserve">Articolo 8 – Riservatezza </w:t>
      </w:r>
    </w:p>
    <w:p w14:paraId="00000057"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 xml:space="preserve">8.1 </w:t>
      </w:r>
      <w:r>
        <w:rPr>
          <w:rFonts w:ascii="Arial" w:eastAsia="Arial" w:hAnsi="Arial" w:cs="Arial"/>
          <w:color w:val="000000"/>
        </w:rPr>
        <w:tab/>
        <w:t>Tutta la documentazione e le informazioni di carattere tecnico e metodologico, fornite da una parte all’altra, dovranno essere considerate da quest'ultimo di carattere confidenziale. Esse non potranno essere utilizzate, per scopi diversi da quelli per i quali sono state fornite, senza una preventiva autorizzazione scritta dal soggetto che le ha fornite.</w:t>
      </w:r>
    </w:p>
    <w:p w14:paraId="00000058"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8.2</w:t>
      </w:r>
      <w:r>
        <w:rPr>
          <w:rFonts w:ascii="Arial" w:eastAsia="Arial" w:hAnsi="Arial" w:cs="Arial"/>
          <w:color w:val="000000"/>
        </w:rPr>
        <w:tab/>
        <w:t>Le Parti si impegnano inoltre a porre in essere ogni attività e/o azione volta ad impedire che dette informazioni, dati e/o documentazioni possano in qualche modo essere acquisite dai terzi riconoscendone sin d’ora la piena proprietà ed esclusiva disponibilità del soggetto che le ha rilasciate, anche per quanto attiene a tutti i profili di proprietà intellettuale ad esse relativi.</w:t>
      </w:r>
    </w:p>
    <w:p w14:paraId="00000059"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8.3</w:t>
      </w:r>
      <w:r>
        <w:rPr>
          <w:rFonts w:ascii="Arial" w:eastAsia="Arial" w:hAnsi="Arial" w:cs="Arial"/>
          <w:color w:val="000000"/>
        </w:rPr>
        <w:tab/>
        <w:t>L’obbligo della riservatezza non si applica alle informazioni:</w:t>
      </w:r>
    </w:p>
    <w:p w14:paraId="0000005A"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che le Parti riceventi già detengono al momento della definizione del Contratto;</w:t>
      </w:r>
    </w:p>
    <w:p w14:paraId="0000005B"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che sono di pubblico dominio;</w:t>
      </w:r>
    </w:p>
    <w:p w14:paraId="0000005C"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che le Parti ricevono in modo legittimo da terze parti senza essere soggette all’obbligo di riservatezza;</w:t>
      </w:r>
    </w:p>
    <w:p w14:paraId="0000005D"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che le Parti riceventi sviluppano o hanno sviluppato in modo autonomo al di fuori del Contratto;</w:t>
      </w:r>
    </w:p>
    <w:p w14:paraId="0000005E"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che sono state esplicitamente esentate dall’obbligo di riservatezza dalla Parte che le comunica;</w:t>
      </w:r>
    </w:p>
    <w:p w14:paraId="0000005F" w14:textId="77777777" w:rsidR="00694477" w:rsidRDefault="00842D99">
      <w:p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quando l’obbligo di divulgazione è previsto dalla legge.</w:t>
      </w:r>
    </w:p>
    <w:p w14:paraId="00000060"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8.4</w:t>
      </w:r>
      <w:r>
        <w:rPr>
          <w:rFonts w:ascii="Arial" w:eastAsia="Arial" w:hAnsi="Arial" w:cs="Arial"/>
          <w:color w:val="000000"/>
        </w:rPr>
        <w:tab/>
        <w:t>La divulgazione di informazioni confidenziali trasmessa in forma verbale dovrà essere trascritta, entro 30 giorni, in un documento che ne attesti la confidenzialità e che ne precisi la data di divulgazione. Gli obblighi di riservatezza decorrono dalla sottoscrizione del Contratto e restano validi fino a 5 anni dalla data di conclusione del Progetto</w:t>
      </w:r>
    </w:p>
    <w:p w14:paraId="00000061" w14:textId="77777777" w:rsidR="00694477" w:rsidRDefault="00694477">
      <w:pPr>
        <w:pBdr>
          <w:top w:val="nil"/>
          <w:left w:val="nil"/>
          <w:bottom w:val="nil"/>
          <w:right w:val="nil"/>
          <w:between w:val="nil"/>
        </w:pBdr>
        <w:rPr>
          <w:rFonts w:ascii="Arial" w:eastAsia="Arial" w:hAnsi="Arial" w:cs="Arial"/>
          <w:color w:val="000000"/>
        </w:rPr>
      </w:pPr>
    </w:p>
    <w:p w14:paraId="00000062" w14:textId="77777777" w:rsidR="00694477" w:rsidRDefault="00842D99">
      <w:pPr>
        <w:keepNext/>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 xml:space="preserve">Articolo 9 – Durata  </w:t>
      </w:r>
    </w:p>
    <w:p w14:paraId="00000063" w14:textId="77777777" w:rsidR="00694477" w:rsidRDefault="00842D99">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Il Contratto entra in vigore alla data della sua sottoscrizione e resta valido sino alla data di conclusione del Progetto. Sarà comunque valido ed avrà effetto sin tanto che sussistano pendenze tra le Parti tali da rendere applicabile il presente atto. </w:t>
      </w:r>
    </w:p>
    <w:p w14:paraId="00000064" w14:textId="77777777" w:rsidR="00694477" w:rsidRDefault="00842D99">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ab/>
      </w:r>
    </w:p>
    <w:p w14:paraId="00000065" w14:textId="77777777" w:rsidR="00694477" w:rsidRDefault="00842D99">
      <w:pPr>
        <w:pBdr>
          <w:top w:val="nil"/>
          <w:left w:val="nil"/>
          <w:bottom w:val="nil"/>
          <w:right w:val="nil"/>
          <w:between w:val="nil"/>
        </w:pBdr>
        <w:rPr>
          <w:rFonts w:ascii="Arial" w:eastAsia="Arial" w:hAnsi="Arial" w:cs="Arial"/>
          <w:color w:val="000000"/>
        </w:rPr>
      </w:pPr>
      <w:r>
        <w:rPr>
          <w:rFonts w:ascii="Arial" w:eastAsia="Arial" w:hAnsi="Arial" w:cs="Arial"/>
          <w:b/>
          <w:i/>
          <w:color w:val="000000"/>
        </w:rPr>
        <w:lastRenderedPageBreak/>
        <w:t xml:space="preserve">Articolo 10 – Privacy </w:t>
      </w:r>
    </w:p>
    <w:p w14:paraId="00000066" w14:textId="77777777" w:rsidR="00694477" w:rsidRDefault="00842D99">
      <w:pPr>
        <w:pBdr>
          <w:top w:val="nil"/>
          <w:left w:val="nil"/>
          <w:bottom w:val="nil"/>
          <w:right w:val="nil"/>
          <w:between w:val="nil"/>
        </w:pBdr>
        <w:ind w:left="450"/>
        <w:jc w:val="both"/>
        <w:rPr>
          <w:rFonts w:ascii="Arial" w:eastAsia="Arial" w:hAnsi="Arial" w:cs="Arial"/>
          <w:color w:val="000000"/>
        </w:rPr>
      </w:pPr>
      <w:r>
        <w:rPr>
          <w:rFonts w:ascii="Arial" w:eastAsia="Arial" w:hAnsi="Arial" w:cs="Arial"/>
          <w:color w:val="000000"/>
        </w:rPr>
        <w:t>Le Parti, in qualità di titolari del trattamento, ciascuna per i dati personali riferiti all’altra Parte, si informano, ai sensi dell’art. 13, GDPR, che i dati dell’altra Parte sono trattati per fini amministrativi, contabili e per evadere le obbligazioni contrattuali assunte, nonché per ottemperare a norme di legge o regolamento nazionale e comunitario. Il trattamento dei dati avverrà con modalità manuali ed elettroniche. I dati potranno essere comunicati a soggetti terzi che svolgono servizi strumentali agli adempimenti fiscali, amministrativi e civilistici o a enti pubblici, amministrazioni finanziarie ed altri organi di controllo, anche su loro espressa richiesta. Potranno altresì essere comunicati a società di recupero crediti. La conservazione dei dati avrà durata sino alla fine del Contratto e dell’espletamento degli obblighi da esso derivanti alle Parti o per il periodo imposto da leggi, regolamenti e normativa nazionale e comunitaria in merito alle singole materie disciplinate, prioritariamente di carattere amministrativo e fiscale. Saranno conservati, altresì, per periodi necessari per rispondere a richieste o per periodi imposti da autorità di controllo, organismi di polizia, magistratura per loro attività istituzionali. Potranno essere conservati per periodi differenti in caso di situazioni emergenti per difendere o far valere diritti in sede giudiziaria. Le persone autorizzate al trattamento sono gli addetti all’amministrazione, alla contabilità, all’evasione dei servizi disciplinati dal Contratto e ai sistemi informativi e di sicurezza dei dati. Ai sensi degli artt. 16-21, GDPR, ciascuna Parte potrà rivolgersi all’altra Parte ai recapiti indicati nel Contratto, per esercitare i diritti di consultazione, modificazione, di cancellazione e oblio, limitazione del trattamento dei dati o opporsi al loro trattamento per motivi legittimi. In caso di revoca dell’eventuale consenso prestato, che può essere presentata in qualsiasi momento, resta inteso che ciò non pregiudica la liceità del trattamento basata sul consenso precedentemente manifestato o su meccanismi alternativi al consenso consentiti dalla legge. Ciascuna Parte ha il diritto di presentare reclamo all’autorità di controllo per far valere i propri diritti. Ciascuna Parte potrà rivolgersi all’altra per ottenere l’elenco completo e aggiornato dei responsabili del trattamento. Infine, si ha diritto di richiedere la portabilità dei dati, vale a dire di ricevere in formato strutturato, di uso comune e leggibile da comuni dispositivi elettronici, i propri dati per trasmetterli direttamente ad altro soggetto, autonomo titolare del trattamento, affinché li possa trattare entro i limiti stabiliti dalla Parte richiedente.</w:t>
      </w:r>
    </w:p>
    <w:p w14:paraId="00000067" w14:textId="77777777" w:rsidR="00694477" w:rsidRDefault="00694477">
      <w:pPr>
        <w:pBdr>
          <w:top w:val="nil"/>
          <w:left w:val="nil"/>
          <w:bottom w:val="nil"/>
          <w:right w:val="nil"/>
          <w:between w:val="nil"/>
        </w:pBdr>
        <w:ind w:left="426" w:hanging="426"/>
        <w:jc w:val="both"/>
        <w:rPr>
          <w:rFonts w:ascii="Arial" w:eastAsia="Arial" w:hAnsi="Arial" w:cs="Arial"/>
          <w:color w:val="000000"/>
        </w:rPr>
      </w:pPr>
    </w:p>
    <w:p w14:paraId="00000068" w14:textId="77777777" w:rsidR="00694477" w:rsidRDefault="00842D99">
      <w:pPr>
        <w:keepNext/>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Articolo 1</w:t>
      </w:r>
      <w:r>
        <w:rPr>
          <w:rFonts w:ascii="Arial" w:eastAsia="Arial" w:hAnsi="Arial" w:cs="Arial"/>
          <w:b/>
          <w:i/>
        </w:rPr>
        <w:t>1</w:t>
      </w:r>
      <w:r>
        <w:rPr>
          <w:rFonts w:ascii="Arial" w:eastAsia="Arial" w:hAnsi="Arial" w:cs="Arial"/>
          <w:b/>
          <w:i/>
          <w:color w:val="000000"/>
        </w:rPr>
        <w:t xml:space="preserve"> – Controversie</w:t>
      </w:r>
    </w:p>
    <w:p w14:paraId="00000069" w14:textId="77777777" w:rsidR="00694477" w:rsidRDefault="00842D99">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Tutte le controversie che dovessero insorgere in relazione al Contratto, comprese quelle inerenti alla sua validità, interpretazione, esecuzione e risoluzione, che non sia possibile ricomporre in via amichevole, saranno devolute alla competenza esclusiva del Tribunale di Milano.</w:t>
      </w:r>
    </w:p>
    <w:p w14:paraId="0000006A" w14:textId="77777777" w:rsidR="00694477" w:rsidRDefault="00694477">
      <w:pPr>
        <w:pBdr>
          <w:top w:val="nil"/>
          <w:left w:val="nil"/>
          <w:bottom w:val="nil"/>
          <w:right w:val="nil"/>
          <w:between w:val="nil"/>
        </w:pBdr>
        <w:rPr>
          <w:rFonts w:ascii="Arial" w:eastAsia="Arial" w:hAnsi="Arial" w:cs="Arial"/>
          <w:color w:val="000000"/>
        </w:rPr>
      </w:pPr>
    </w:p>
    <w:p w14:paraId="0000006B" w14:textId="77777777" w:rsidR="00694477" w:rsidRDefault="00842D99">
      <w:pPr>
        <w:pBdr>
          <w:top w:val="nil"/>
          <w:left w:val="nil"/>
          <w:bottom w:val="nil"/>
          <w:right w:val="nil"/>
          <w:between w:val="nil"/>
        </w:pBdr>
        <w:rPr>
          <w:rFonts w:ascii="Arial" w:eastAsia="Arial" w:hAnsi="Arial" w:cs="Arial"/>
          <w:color w:val="000000"/>
        </w:rPr>
      </w:pPr>
      <w:r>
        <w:rPr>
          <w:rFonts w:ascii="Arial" w:eastAsia="Arial" w:hAnsi="Arial" w:cs="Arial"/>
          <w:color w:val="000000"/>
        </w:rPr>
        <w:t>Letto, approvato e sottoscritto</w:t>
      </w:r>
    </w:p>
    <w:p w14:paraId="0000006C" w14:textId="77777777" w:rsidR="00694477" w:rsidRDefault="00694477">
      <w:pPr>
        <w:pBdr>
          <w:top w:val="nil"/>
          <w:left w:val="nil"/>
          <w:bottom w:val="nil"/>
          <w:right w:val="nil"/>
          <w:between w:val="nil"/>
        </w:pBdr>
        <w:rPr>
          <w:rFonts w:ascii="Arial" w:eastAsia="Arial" w:hAnsi="Arial" w:cs="Arial"/>
          <w:color w:val="000000"/>
        </w:rPr>
      </w:pPr>
    </w:p>
    <w:p w14:paraId="0000006D" w14:textId="30BC4643" w:rsidR="00694477" w:rsidRDefault="0014034D">
      <w:pPr>
        <w:pBdr>
          <w:top w:val="nil"/>
          <w:left w:val="nil"/>
          <w:bottom w:val="nil"/>
          <w:right w:val="nil"/>
          <w:between w:val="nil"/>
        </w:pBdr>
        <w:rPr>
          <w:rFonts w:ascii="Arial" w:eastAsia="Arial" w:hAnsi="Arial" w:cs="Arial"/>
          <w:color w:val="000000"/>
        </w:rPr>
      </w:pPr>
      <w:r>
        <w:rPr>
          <w:rFonts w:ascii="Arial" w:eastAsia="Arial" w:hAnsi="Arial" w:cs="Arial"/>
          <w:color w:val="000000"/>
        </w:rPr>
        <w:t>Amatrice</w:t>
      </w:r>
      <w:r w:rsidR="00842D99">
        <w:rPr>
          <w:rFonts w:ascii="Arial" w:eastAsia="Arial" w:hAnsi="Arial" w:cs="Arial"/>
          <w:color w:val="000000"/>
        </w:rPr>
        <w:t xml:space="preserve">, </w:t>
      </w:r>
      <w:r>
        <w:rPr>
          <w:rFonts w:ascii="Arial" w:eastAsia="Arial" w:hAnsi="Arial" w:cs="Arial"/>
          <w:color w:val="000000"/>
        </w:rPr>
        <w:t>2</w:t>
      </w:r>
      <w:r w:rsidR="00AB5D56">
        <w:rPr>
          <w:rFonts w:ascii="Arial" w:eastAsia="Arial" w:hAnsi="Arial" w:cs="Arial"/>
          <w:color w:val="000000"/>
        </w:rPr>
        <w:t>8</w:t>
      </w:r>
      <w:r w:rsidR="00842D99" w:rsidRPr="0014034D">
        <w:rPr>
          <w:rFonts w:ascii="Arial" w:eastAsia="Arial" w:hAnsi="Arial" w:cs="Arial"/>
          <w:color w:val="000000"/>
        </w:rPr>
        <w:t>/</w:t>
      </w:r>
      <w:r>
        <w:rPr>
          <w:rFonts w:ascii="Arial" w:eastAsia="Arial" w:hAnsi="Arial" w:cs="Arial"/>
          <w:color w:val="000000"/>
        </w:rPr>
        <w:t>04</w:t>
      </w:r>
      <w:r w:rsidR="00842D99" w:rsidRPr="0014034D">
        <w:rPr>
          <w:rFonts w:ascii="Arial" w:eastAsia="Arial" w:hAnsi="Arial" w:cs="Arial"/>
          <w:color w:val="000000"/>
        </w:rPr>
        <w:t>/</w:t>
      </w:r>
      <w:r>
        <w:rPr>
          <w:rFonts w:ascii="Arial" w:eastAsia="Arial" w:hAnsi="Arial" w:cs="Arial"/>
          <w:color w:val="000000"/>
        </w:rPr>
        <w:t>2021</w:t>
      </w:r>
    </w:p>
    <w:p w14:paraId="0000006E" w14:textId="77777777" w:rsidR="00694477" w:rsidRDefault="00694477">
      <w:pPr>
        <w:pBdr>
          <w:top w:val="nil"/>
          <w:left w:val="nil"/>
          <w:bottom w:val="nil"/>
          <w:right w:val="nil"/>
          <w:between w:val="nil"/>
        </w:pBdr>
        <w:rPr>
          <w:rFonts w:ascii="Arial" w:eastAsia="Arial" w:hAnsi="Arial" w:cs="Arial"/>
          <w:color w:val="000000"/>
        </w:rPr>
      </w:pPr>
    </w:p>
    <w:tbl>
      <w:tblPr>
        <w:tblW w:w="9778" w:type="dxa"/>
        <w:tblLayout w:type="fixed"/>
        <w:tblLook w:val="0000" w:firstRow="0" w:lastRow="0" w:firstColumn="0" w:lastColumn="0" w:noHBand="0" w:noVBand="0"/>
      </w:tblPr>
      <w:tblGrid>
        <w:gridCol w:w="5775"/>
        <w:gridCol w:w="4003"/>
      </w:tblGrid>
      <w:tr w:rsidR="00694477" w14:paraId="1CCB075C" w14:textId="77777777" w:rsidTr="1D14756C">
        <w:tc>
          <w:tcPr>
            <w:tcW w:w="5775" w:type="dxa"/>
          </w:tcPr>
          <w:p w14:paraId="0000006F" w14:textId="77777777" w:rsidR="00694477" w:rsidRDefault="00842D99">
            <w:pPr>
              <w:pBdr>
                <w:top w:val="nil"/>
                <w:left w:val="nil"/>
                <w:bottom w:val="nil"/>
                <w:right w:val="nil"/>
                <w:between w:val="nil"/>
              </w:pBdr>
              <w:rPr>
                <w:rFonts w:ascii="Arial" w:eastAsia="Arial" w:hAnsi="Arial" w:cs="Arial"/>
                <w:color w:val="000000"/>
              </w:rPr>
            </w:pPr>
            <w:r>
              <w:rPr>
                <w:rFonts w:ascii="Arial" w:eastAsia="Arial" w:hAnsi="Arial" w:cs="Arial"/>
                <w:color w:val="000000"/>
              </w:rPr>
              <w:t>Per il Capofila</w:t>
            </w:r>
          </w:p>
        </w:tc>
        <w:tc>
          <w:tcPr>
            <w:tcW w:w="4003" w:type="dxa"/>
          </w:tcPr>
          <w:p w14:paraId="00000070" w14:textId="77777777" w:rsidR="00694477" w:rsidRDefault="00842D99">
            <w:pPr>
              <w:pBdr>
                <w:top w:val="nil"/>
                <w:left w:val="nil"/>
                <w:bottom w:val="nil"/>
                <w:right w:val="nil"/>
                <w:between w:val="nil"/>
              </w:pBdr>
              <w:rPr>
                <w:rFonts w:ascii="Arial" w:eastAsia="Arial" w:hAnsi="Arial" w:cs="Arial"/>
                <w:color w:val="000000"/>
              </w:rPr>
            </w:pPr>
            <w:r>
              <w:rPr>
                <w:rFonts w:ascii="Arial" w:eastAsia="Arial" w:hAnsi="Arial" w:cs="Arial"/>
                <w:color w:val="000000"/>
              </w:rPr>
              <w:t>Per il Partner</w:t>
            </w:r>
          </w:p>
        </w:tc>
      </w:tr>
      <w:tr w:rsidR="00694477" w14:paraId="73B45191" w14:textId="77777777" w:rsidTr="1D14756C">
        <w:tc>
          <w:tcPr>
            <w:tcW w:w="5775" w:type="dxa"/>
          </w:tcPr>
          <w:p w14:paraId="00000071" w14:textId="7C35D812" w:rsidR="00694477" w:rsidRPr="0014034D" w:rsidRDefault="0014034D">
            <w:p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w:t>
            </w:r>
            <w:r w:rsidR="00842D99" w:rsidRPr="0014034D">
              <w:rPr>
                <w:rFonts w:ascii="Arial" w:eastAsia="Arial" w:hAnsi="Arial" w:cs="Arial"/>
                <w:color w:val="000000"/>
              </w:rPr>
              <w:t>_____________</w:t>
            </w:r>
          </w:p>
          <w:p w14:paraId="024FE6D8" w14:textId="77777777" w:rsidR="00694477" w:rsidRDefault="0014034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Massimo </w:t>
            </w:r>
            <w:proofErr w:type="spellStart"/>
            <w:r>
              <w:rPr>
                <w:rFonts w:ascii="Arial" w:eastAsia="Arial" w:hAnsi="Arial" w:cs="Arial"/>
                <w:color w:val="000000"/>
              </w:rPr>
              <w:t>Bufacchi</w:t>
            </w:r>
            <w:proofErr w:type="spellEnd"/>
          </w:p>
          <w:p w14:paraId="00000072" w14:textId="30226493" w:rsidR="0014034D" w:rsidRPr="0014034D" w:rsidRDefault="0014034D">
            <w:pPr>
              <w:pBdr>
                <w:top w:val="nil"/>
                <w:left w:val="nil"/>
                <w:bottom w:val="nil"/>
                <w:right w:val="nil"/>
                <w:between w:val="nil"/>
              </w:pBdr>
              <w:rPr>
                <w:rFonts w:ascii="Arial" w:eastAsia="Arial" w:hAnsi="Arial" w:cs="Arial"/>
                <w:color w:val="000000"/>
              </w:rPr>
            </w:pPr>
            <w:r>
              <w:rPr>
                <w:rFonts w:ascii="Arial" w:eastAsia="Arial" w:hAnsi="Arial" w:cs="Arial"/>
                <w:color w:val="000000"/>
              </w:rPr>
              <w:t>Vice Sindaco</w:t>
            </w:r>
            <w:r w:rsidR="00AB5D56">
              <w:rPr>
                <w:rFonts w:ascii="Arial" w:eastAsia="Arial" w:hAnsi="Arial" w:cs="Arial"/>
                <w:color w:val="000000"/>
              </w:rPr>
              <w:t xml:space="preserve"> vicario</w:t>
            </w:r>
            <w:r>
              <w:rPr>
                <w:rFonts w:ascii="Arial" w:eastAsia="Arial" w:hAnsi="Arial" w:cs="Arial"/>
                <w:color w:val="000000"/>
              </w:rPr>
              <w:br/>
              <w:t>Comune di Amatrice</w:t>
            </w:r>
          </w:p>
        </w:tc>
        <w:tc>
          <w:tcPr>
            <w:tcW w:w="4003" w:type="dxa"/>
          </w:tcPr>
          <w:p w14:paraId="00000073" w14:textId="77777777" w:rsidR="00694477" w:rsidRDefault="00842D99">
            <w:pPr>
              <w:pBdr>
                <w:top w:val="nil"/>
                <w:left w:val="nil"/>
                <w:bottom w:val="nil"/>
                <w:right w:val="nil"/>
                <w:between w:val="nil"/>
              </w:pBdr>
              <w:rPr>
                <w:rFonts w:ascii="Arial" w:eastAsia="Arial" w:hAnsi="Arial" w:cs="Arial"/>
                <w:color w:val="000000"/>
              </w:rPr>
            </w:pPr>
            <w:r w:rsidRPr="1D14756C">
              <w:rPr>
                <w:rFonts w:ascii="Arial" w:eastAsia="Arial" w:hAnsi="Arial" w:cs="Arial"/>
                <w:color w:val="000000" w:themeColor="text1"/>
              </w:rPr>
              <w:t>___________________________</w:t>
            </w:r>
          </w:p>
          <w:p w14:paraId="569AE903" w14:textId="61E940D0" w:rsidR="0F7F8209" w:rsidRDefault="0F7F8209" w:rsidP="1D14756C">
            <w:pPr>
              <w:spacing w:line="259" w:lineRule="auto"/>
            </w:pPr>
            <w:r w:rsidRPr="1D14756C">
              <w:rPr>
                <w:rFonts w:ascii="Arial" w:eastAsia="Arial" w:hAnsi="Arial" w:cs="Arial"/>
                <w:color w:val="000000" w:themeColor="text1"/>
              </w:rPr>
              <w:t>Elisa Visconti</w:t>
            </w:r>
          </w:p>
          <w:p w14:paraId="00000075" w14:textId="77777777" w:rsidR="00694477" w:rsidRDefault="00842D99">
            <w:pPr>
              <w:rPr>
                <w:rFonts w:ascii="Arial" w:eastAsia="Arial" w:hAnsi="Arial" w:cs="Arial"/>
                <w:color w:val="000000"/>
              </w:rPr>
            </w:pPr>
            <w:r>
              <w:rPr>
                <w:rFonts w:ascii="Arial" w:eastAsia="Arial" w:hAnsi="Arial" w:cs="Arial"/>
                <w:color w:val="000000"/>
              </w:rPr>
              <w:t>Procuratrice</w:t>
            </w:r>
          </w:p>
          <w:p w14:paraId="00000076" w14:textId="77777777" w:rsidR="00694477" w:rsidRDefault="00842D99">
            <w:pPr>
              <w:pBdr>
                <w:top w:val="nil"/>
                <w:left w:val="nil"/>
                <w:bottom w:val="nil"/>
                <w:right w:val="nil"/>
                <w:between w:val="nil"/>
              </w:pBdr>
              <w:rPr>
                <w:rFonts w:ascii="Arial" w:eastAsia="Arial" w:hAnsi="Arial" w:cs="Arial"/>
                <w:color w:val="000000"/>
              </w:rPr>
            </w:pPr>
            <w:r>
              <w:rPr>
                <w:rFonts w:ascii="Arial" w:eastAsia="Arial" w:hAnsi="Arial" w:cs="Arial"/>
                <w:color w:val="000000"/>
              </w:rPr>
              <w:t>ActionAid International Italia Onlus</w:t>
            </w:r>
          </w:p>
          <w:p w14:paraId="00000077" w14:textId="77777777" w:rsidR="00694477" w:rsidRDefault="00694477">
            <w:pPr>
              <w:pBdr>
                <w:top w:val="nil"/>
                <w:left w:val="nil"/>
                <w:bottom w:val="nil"/>
                <w:right w:val="nil"/>
                <w:between w:val="nil"/>
              </w:pBdr>
              <w:rPr>
                <w:rFonts w:ascii="Arial" w:eastAsia="Arial" w:hAnsi="Arial" w:cs="Arial"/>
                <w:color w:val="000000"/>
              </w:rPr>
            </w:pPr>
          </w:p>
        </w:tc>
      </w:tr>
    </w:tbl>
    <w:p w14:paraId="00000078" w14:textId="77777777" w:rsidR="00694477" w:rsidRDefault="00842D99">
      <w:pPr>
        <w:rPr>
          <w:rFonts w:ascii="Arial" w:eastAsia="Arial" w:hAnsi="Arial" w:cs="Arial"/>
          <w:b/>
        </w:rPr>
      </w:pPr>
      <w:r>
        <w:rPr>
          <w:rFonts w:ascii="Arial" w:eastAsia="Arial" w:hAnsi="Arial" w:cs="Arial"/>
          <w:b/>
        </w:rPr>
        <w:t xml:space="preserve">Compliance </w:t>
      </w:r>
    </w:p>
    <w:p w14:paraId="00000079" w14:textId="77777777" w:rsidR="00694477" w:rsidRDefault="00842D99">
      <w:pPr>
        <w:jc w:val="both"/>
        <w:rPr>
          <w:rFonts w:ascii="Arial" w:eastAsia="Arial" w:hAnsi="Arial" w:cs="Arial"/>
          <w:color w:val="000000"/>
        </w:rPr>
      </w:pPr>
      <w:r>
        <w:rPr>
          <w:rFonts w:ascii="Arial" w:eastAsia="Arial" w:hAnsi="Arial" w:cs="Arial"/>
          <w:color w:val="000000"/>
        </w:rPr>
        <w:t>Il Capofila si impegna, nei rapporti con il Partner, anche per i propri dipendenti e collaboratori ai sensi e per gli effetti dell'art. 1381 del Codice Civile, ad attenersi rigorosamente,</w:t>
      </w:r>
    </w:p>
    <w:p w14:paraId="0000007A" w14:textId="77777777" w:rsidR="00694477" w:rsidRDefault="00842D99">
      <w:pPr>
        <w:ind w:left="360" w:right="60" w:hanging="360"/>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ab/>
      </w:r>
      <w:r>
        <w:rPr>
          <w:rFonts w:ascii="Arial" w:eastAsia="Arial" w:hAnsi="Arial" w:cs="Arial"/>
          <w:color w:val="000000"/>
        </w:rPr>
        <w:t>ai sensi e per gli effetti del Decreto Legislativo 231/01, alle norme contenute nel Codice Etico</w:t>
      </w:r>
      <w:hyperlink r:id="rId10">
        <w:r>
          <w:rPr>
            <w:rFonts w:ascii="Arial" w:eastAsia="Arial" w:hAnsi="Arial" w:cs="Arial"/>
            <w:color w:val="000000"/>
          </w:rPr>
          <w:t xml:space="preserve"> approvato dal consiglio direttivo di ActionAid quale parte integrante del modello adottato ex D. Lgs. 231/01</w:t>
        </w:r>
      </w:hyperlink>
      <w:r>
        <w:rPr>
          <w:rFonts w:ascii="Arial" w:eastAsia="Arial" w:hAnsi="Arial" w:cs="Arial"/>
          <w:color w:val="000000"/>
        </w:rPr>
        <w:t>,</w:t>
      </w:r>
    </w:p>
    <w:p w14:paraId="0000007B" w14:textId="77777777" w:rsidR="00694477" w:rsidRDefault="00842D99">
      <w:pPr>
        <w:ind w:left="360" w:right="60" w:hanging="360"/>
        <w:jc w:val="both"/>
        <w:rPr>
          <w:rFonts w:ascii="Arial" w:eastAsia="Arial" w:hAnsi="Arial" w:cs="Arial"/>
          <w:color w:val="000000"/>
        </w:rPr>
      </w:pPr>
      <w:r>
        <w:rPr>
          <w:rFonts w:ascii="Arial" w:eastAsia="Arial" w:hAnsi="Arial" w:cs="Arial"/>
          <w:color w:val="000000"/>
        </w:rPr>
        <w:t xml:space="preserve">2.   </w:t>
      </w:r>
      <w:r>
        <w:rPr>
          <w:rFonts w:ascii="Arial" w:eastAsia="Arial" w:hAnsi="Arial" w:cs="Arial"/>
        </w:rPr>
        <w:tab/>
      </w:r>
      <w:r>
        <w:rPr>
          <w:rFonts w:ascii="Arial" w:eastAsia="Arial" w:hAnsi="Arial" w:cs="Arial"/>
          <w:color w:val="000000"/>
        </w:rPr>
        <w:t>al Codice di Condotta,</w:t>
      </w:r>
    </w:p>
    <w:p w14:paraId="0000007C" w14:textId="77777777" w:rsidR="00694477" w:rsidRDefault="00842D99">
      <w:pPr>
        <w:ind w:left="360" w:right="60" w:hanging="360"/>
        <w:jc w:val="both"/>
        <w:rPr>
          <w:rFonts w:ascii="Arial" w:eastAsia="Arial" w:hAnsi="Arial" w:cs="Arial"/>
          <w:color w:val="000000"/>
        </w:rPr>
      </w:pPr>
      <w:r>
        <w:rPr>
          <w:rFonts w:ascii="Arial" w:eastAsia="Arial" w:hAnsi="Arial" w:cs="Arial"/>
          <w:color w:val="000000"/>
        </w:rPr>
        <w:t xml:space="preserve">3.   </w:t>
      </w:r>
      <w:r>
        <w:rPr>
          <w:rFonts w:ascii="Arial" w:eastAsia="Arial" w:hAnsi="Arial" w:cs="Arial"/>
        </w:rPr>
        <w:tab/>
      </w:r>
      <w:r>
        <w:rPr>
          <w:rFonts w:ascii="Arial" w:eastAsia="Arial" w:hAnsi="Arial" w:cs="Arial"/>
          <w:color w:val="000000"/>
        </w:rPr>
        <w:t xml:space="preserve">alla Child </w:t>
      </w:r>
      <w:proofErr w:type="spellStart"/>
      <w:r>
        <w:rPr>
          <w:rFonts w:ascii="Arial" w:eastAsia="Arial" w:hAnsi="Arial" w:cs="Arial"/>
          <w:color w:val="000000"/>
        </w:rPr>
        <w:t>Protection</w:t>
      </w:r>
      <w:proofErr w:type="spellEnd"/>
      <w:r>
        <w:rPr>
          <w:rFonts w:ascii="Arial" w:eastAsia="Arial" w:hAnsi="Arial" w:cs="Arial"/>
          <w:color w:val="000000"/>
        </w:rPr>
        <w:t xml:space="preserve"> Policy,</w:t>
      </w:r>
    </w:p>
    <w:p w14:paraId="0000007D" w14:textId="77777777" w:rsidR="00694477" w:rsidRDefault="00842D99">
      <w:pPr>
        <w:ind w:left="360" w:right="60" w:hanging="360"/>
        <w:jc w:val="both"/>
        <w:rPr>
          <w:rFonts w:ascii="Arial" w:eastAsia="Arial" w:hAnsi="Arial" w:cs="Arial"/>
          <w:color w:val="000000"/>
        </w:rPr>
      </w:pPr>
      <w:r>
        <w:rPr>
          <w:rFonts w:ascii="Arial" w:eastAsia="Arial" w:hAnsi="Arial" w:cs="Arial"/>
          <w:color w:val="000000"/>
        </w:rPr>
        <w:t xml:space="preserve">4.  </w:t>
      </w:r>
      <w:r>
        <w:rPr>
          <w:rFonts w:ascii="Arial" w:eastAsia="Arial" w:hAnsi="Arial" w:cs="Arial"/>
        </w:rPr>
        <w:tab/>
      </w:r>
      <w:r>
        <w:rPr>
          <w:rFonts w:ascii="Arial" w:eastAsia="Arial" w:hAnsi="Arial" w:cs="Arial"/>
          <w:color w:val="000000"/>
        </w:rPr>
        <w:t xml:space="preserve">alla Policy sui principi fondanti in materia di molestie sessuali, sfruttamento e abuso (shea) e altre questioni di </w:t>
      </w:r>
      <w:proofErr w:type="spellStart"/>
      <w:r>
        <w:rPr>
          <w:rFonts w:ascii="Arial" w:eastAsia="Arial" w:hAnsi="Arial" w:cs="Arial"/>
          <w:color w:val="000000"/>
        </w:rPr>
        <w:t>safeguarding</w:t>
      </w:r>
      <w:proofErr w:type="spellEnd"/>
      <w:r>
        <w:rPr>
          <w:rFonts w:ascii="Arial" w:eastAsia="Arial" w:hAnsi="Arial" w:cs="Arial"/>
          <w:color w:val="000000"/>
        </w:rPr>
        <w:t xml:space="preserve"> (“</w:t>
      </w:r>
      <w:proofErr w:type="spellStart"/>
      <w:r>
        <w:rPr>
          <w:rFonts w:ascii="Arial" w:eastAsia="Arial" w:hAnsi="Arial" w:cs="Arial"/>
          <w:color w:val="000000"/>
        </w:rPr>
        <w:t>Safeguarding</w:t>
      </w:r>
      <w:proofErr w:type="spellEnd"/>
      <w:r>
        <w:rPr>
          <w:rFonts w:ascii="Arial" w:eastAsia="Arial" w:hAnsi="Arial" w:cs="Arial"/>
          <w:color w:val="000000"/>
        </w:rPr>
        <w:t xml:space="preserve"> Policy”),</w:t>
      </w:r>
    </w:p>
    <w:p w14:paraId="0000007E" w14:textId="77777777" w:rsidR="00694477" w:rsidRDefault="00842D99">
      <w:pPr>
        <w:ind w:right="60"/>
        <w:jc w:val="both"/>
        <w:rPr>
          <w:rFonts w:ascii="Arial" w:eastAsia="Arial" w:hAnsi="Arial" w:cs="Arial"/>
          <w:color w:val="000000"/>
        </w:rPr>
      </w:pPr>
      <w:r>
        <w:rPr>
          <w:rFonts w:ascii="Arial" w:eastAsia="Arial" w:hAnsi="Arial" w:cs="Arial"/>
          <w:color w:val="000000"/>
        </w:rPr>
        <w:t>tutti consultabili all’indirizzo internet:</w:t>
      </w:r>
    </w:p>
    <w:p w14:paraId="0000007F" w14:textId="77777777" w:rsidR="00694477" w:rsidRDefault="00842D99">
      <w:pPr>
        <w:ind w:right="60"/>
        <w:jc w:val="both"/>
        <w:rPr>
          <w:rFonts w:ascii="Arial" w:eastAsia="Arial" w:hAnsi="Arial" w:cs="Arial"/>
          <w:color w:val="000000"/>
        </w:rPr>
      </w:pPr>
      <w:r>
        <w:rPr>
          <w:rFonts w:ascii="Arial" w:eastAsia="Arial" w:hAnsi="Arial" w:cs="Arial"/>
          <w:color w:val="000000"/>
        </w:rPr>
        <w:t>https://drive.google.com/drive/folders/1XTtvnL480BVgAfquXVPkcqDN4VQu3Lyw, accettandone integralmente tutti i termini e le condizioni che dichiara di ben conoscere.</w:t>
      </w:r>
    </w:p>
    <w:p w14:paraId="00000080" w14:textId="77777777" w:rsidR="00694477" w:rsidRDefault="00694477">
      <w:pPr>
        <w:jc w:val="both"/>
        <w:rPr>
          <w:rFonts w:ascii="Arial" w:eastAsia="Arial" w:hAnsi="Arial" w:cs="Arial"/>
          <w:color w:val="000000"/>
        </w:rPr>
      </w:pPr>
    </w:p>
    <w:p w14:paraId="00000081" w14:textId="77777777" w:rsidR="00694477" w:rsidRDefault="00842D99">
      <w:pPr>
        <w:jc w:val="both"/>
        <w:rPr>
          <w:rFonts w:ascii="Arial" w:eastAsia="Arial" w:hAnsi="Arial" w:cs="Arial"/>
          <w:color w:val="000000"/>
        </w:rPr>
      </w:pPr>
      <w:r>
        <w:rPr>
          <w:rFonts w:ascii="Arial" w:eastAsia="Arial" w:hAnsi="Arial" w:cs="Arial"/>
          <w:color w:val="000000"/>
        </w:rPr>
        <w:t xml:space="preserve">In caso di violazione del Codice Etico e/o del Codice di Condotta e/o della Child </w:t>
      </w:r>
      <w:proofErr w:type="spellStart"/>
      <w:r>
        <w:rPr>
          <w:rFonts w:ascii="Arial" w:eastAsia="Arial" w:hAnsi="Arial" w:cs="Arial"/>
          <w:color w:val="000000"/>
        </w:rPr>
        <w:t>Protection</w:t>
      </w:r>
      <w:proofErr w:type="spellEnd"/>
      <w:r>
        <w:rPr>
          <w:rFonts w:ascii="Arial" w:eastAsia="Arial" w:hAnsi="Arial" w:cs="Arial"/>
          <w:color w:val="000000"/>
        </w:rPr>
        <w:t xml:space="preserve"> Policy e/o della </w:t>
      </w:r>
      <w:proofErr w:type="spellStart"/>
      <w:r>
        <w:rPr>
          <w:rFonts w:ascii="Arial" w:eastAsia="Arial" w:hAnsi="Arial" w:cs="Arial"/>
          <w:color w:val="000000"/>
        </w:rPr>
        <w:t>Safeguarding</w:t>
      </w:r>
      <w:proofErr w:type="spellEnd"/>
      <w:r>
        <w:rPr>
          <w:rFonts w:ascii="Arial" w:eastAsia="Arial" w:hAnsi="Arial" w:cs="Arial"/>
          <w:color w:val="000000"/>
        </w:rPr>
        <w:t xml:space="preserve"> Policy, che sia riconducibile alla responsabilità del Capofila e/o di condanna di quest’ultimo per reati previsti dal D. Lgs. 231/01, sarà facoltà di ActionAid di recedere dal Contratto e di risolverlo di diritto e con effetto immediato ex art. 1456 del Codice Civile, a mezzo semplice comunicazione scritta da inviarsi </w:t>
      </w:r>
      <w:r>
        <w:rPr>
          <w:rFonts w:ascii="Arial" w:eastAsia="Arial" w:hAnsi="Arial" w:cs="Arial"/>
          <w:color w:val="000000"/>
        </w:rPr>
        <w:lastRenderedPageBreak/>
        <w:t>anche via fax, fatto salvo in ogni caso ogni altro rimedio di legge, ivi incluso il diritto al risarcimento degli eventuali danni subiti.</w:t>
      </w:r>
    </w:p>
    <w:p w14:paraId="00000082" w14:textId="77777777" w:rsidR="00694477" w:rsidRDefault="00694477">
      <w:pPr>
        <w:rPr>
          <w:rFonts w:ascii="Arial" w:eastAsia="Arial" w:hAnsi="Arial" w:cs="Arial"/>
          <w:color w:val="000000"/>
        </w:rPr>
      </w:pPr>
    </w:p>
    <w:tbl>
      <w:tblPr>
        <w:tblW w:w="9778" w:type="dxa"/>
        <w:tblLayout w:type="fixed"/>
        <w:tblLook w:val="0000" w:firstRow="0" w:lastRow="0" w:firstColumn="0" w:lastColumn="0" w:noHBand="0" w:noVBand="0"/>
      </w:tblPr>
      <w:tblGrid>
        <w:gridCol w:w="5775"/>
        <w:gridCol w:w="4003"/>
      </w:tblGrid>
      <w:tr w:rsidR="0014034D" w14:paraId="4DDA6E52" w14:textId="77777777" w:rsidTr="001D04BF">
        <w:tc>
          <w:tcPr>
            <w:tcW w:w="5775" w:type="dxa"/>
          </w:tcPr>
          <w:p w14:paraId="436939D7"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Per il Capofila</w:t>
            </w:r>
          </w:p>
        </w:tc>
        <w:tc>
          <w:tcPr>
            <w:tcW w:w="4003" w:type="dxa"/>
          </w:tcPr>
          <w:p w14:paraId="36DCC0BA"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Per il Partner</w:t>
            </w:r>
          </w:p>
        </w:tc>
      </w:tr>
      <w:tr w:rsidR="0014034D" w14:paraId="5CAB5EFD" w14:textId="77777777" w:rsidTr="001D04BF">
        <w:tc>
          <w:tcPr>
            <w:tcW w:w="5775" w:type="dxa"/>
          </w:tcPr>
          <w:p w14:paraId="4FC715F5" w14:textId="77777777" w:rsidR="0014034D" w:rsidRP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w:t>
            </w:r>
            <w:r w:rsidRPr="0014034D">
              <w:rPr>
                <w:rFonts w:ascii="Arial" w:eastAsia="Arial" w:hAnsi="Arial" w:cs="Arial"/>
                <w:color w:val="000000"/>
              </w:rPr>
              <w:t>_____________</w:t>
            </w:r>
          </w:p>
          <w:p w14:paraId="23A22D80"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Massimo </w:t>
            </w:r>
            <w:proofErr w:type="spellStart"/>
            <w:r>
              <w:rPr>
                <w:rFonts w:ascii="Arial" w:eastAsia="Arial" w:hAnsi="Arial" w:cs="Arial"/>
                <w:color w:val="000000"/>
              </w:rPr>
              <w:t>Bufacchi</w:t>
            </w:r>
            <w:proofErr w:type="spellEnd"/>
          </w:p>
          <w:p w14:paraId="1FB844A5" w14:textId="0AAC0971" w:rsidR="0014034D" w:rsidRP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Vice Sindaco</w:t>
            </w:r>
            <w:r w:rsidR="00AB5D56">
              <w:rPr>
                <w:rFonts w:ascii="Arial" w:eastAsia="Arial" w:hAnsi="Arial" w:cs="Arial"/>
                <w:color w:val="000000"/>
              </w:rPr>
              <w:t xml:space="preserve"> vicario</w:t>
            </w:r>
            <w:r>
              <w:rPr>
                <w:rFonts w:ascii="Arial" w:eastAsia="Arial" w:hAnsi="Arial" w:cs="Arial"/>
                <w:color w:val="000000"/>
              </w:rPr>
              <w:br/>
              <w:t>Comune di Amatrice</w:t>
            </w:r>
          </w:p>
        </w:tc>
        <w:tc>
          <w:tcPr>
            <w:tcW w:w="4003" w:type="dxa"/>
          </w:tcPr>
          <w:p w14:paraId="7B2E29CE" w14:textId="77777777" w:rsidR="0014034D" w:rsidRDefault="0014034D" w:rsidP="001D04BF">
            <w:pPr>
              <w:pBdr>
                <w:top w:val="nil"/>
                <w:left w:val="nil"/>
                <w:bottom w:val="nil"/>
                <w:right w:val="nil"/>
                <w:between w:val="nil"/>
              </w:pBdr>
              <w:rPr>
                <w:rFonts w:ascii="Arial" w:eastAsia="Arial" w:hAnsi="Arial" w:cs="Arial"/>
                <w:color w:val="000000"/>
              </w:rPr>
            </w:pPr>
            <w:r w:rsidRPr="1D14756C">
              <w:rPr>
                <w:rFonts w:ascii="Arial" w:eastAsia="Arial" w:hAnsi="Arial" w:cs="Arial"/>
                <w:color w:val="000000" w:themeColor="text1"/>
              </w:rPr>
              <w:t>___________________________</w:t>
            </w:r>
          </w:p>
          <w:p w14:paraId="3506C90F" w14:textId="77777777" w:rsidR="0014034D" w:rsidRDefault="0014034D" w:rsidP="001D04BF">
            <w:pPr>
              <w:spacing w:line="259" w:lineRule="auto"/>
            </w:pPr>
            <w:r w:rsidRPr="1D14756C">
              <w:rPr>
                <w:rFonts w:ascii="Arial" w:eastAsia="Arial" w:hAnsi="Arial" w:cs="Arial"/>
                <w:color w:val="000000" w:themeColor="text1"/>
              </w:rPr>
              <w:t>Elisa Visconti</w:t>
            </w:r>
          </w:p>
          <w:p w14:paraId="605C1CCA" w14:textId="77777777" w:rsidR="0014034D" w:rsidRDefault="0014034D" w:rsidP="001D04BF">
            <w:pPr>
              <w:rPr>
                <w:rFonts w:ascii="Arial" w:eastAsia="Arial" w:hAnsi="Arial" w:cs="Arial"/>
                <w:color w:val="000000"/>
              </w:rPr>
            </w:pPr>
            <w:r>
              <w:rPr>
                <w:rFonts w:ascii="Arial" w:eastAsia="Arial" w:hAnsi="Arial" w:cs="Arial"/>
                <w:color w:val="000000"/>
              </w:rPr>
              <w:t>Procuratrice</w:t>
            </w:r>
          </w:p>
          <w:p w14:paraId="48C95124"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ActionAid International Italia Onlus</w:t>
            </w:r>
          </w:p>
          <w:p w14:paraId="6E3AB129" w14:textId="77777777" w:rsidR="0014034D" w:rsidRDefault="0014034D" w:rsidP="001D04BF">
            <w:pPr>
              <w:pBdr>
                <w:top w:val="nil"/>
                <w:left w:val="nil"/>
                <w:bottom w:val="nil"/>
                <w:right w:val="nil"/>
                <w:between w:val="nil"/>
              </w:pBdr>
              <w:rPr>
                <w:rFonts w:ascii="Arial" w:eastAsia="Arial" w:hAnsi="Arial" w:cs="Arial"/>
                <w:color w:val="000000"/>
              </w:rPr>
            </w:pPr>
          </w:p>
        </w:tc>
      </w:tr>
    </w:tbl>
    <w:p w14:paraId="0000008D" w14:textId="77777777" w:rsidR="00694477" w:rsidRDefault="00842D9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Le Parti dichiarano di aver espressamente e specificamente negoziato e concordato ai sensi degli artt. 1341 e 1342 c.c. i seguenti articoli:</w:t>
      </w:r>
    </w:p>
    <w:p w14:paraId="0000008E" w14:textId="77777777" w:rsidR="00694477" w:rsidRDefault="00694477">
      <w:pPr>
        <w:pBdr>
          <w:top w:val="nil"/>
          <w:left w:val="nil"/>
          <w:bottom w:val="nil"/>
          <w:right w:val="nil"/>
          <w:between w:val="nil"/>
        </w:pBdr>
        <w:jc w:val="both"/>
        <w:rPr>
          <w:rFonts w:ascii="Arial" w:eastAsia="Arial" w:hAnsi="Arial" w:cs="Arial"/>
          <w:color w:val="000000"/>
        </w:rPr>
      </w:pPr>
    </w:p>
    <w:p w14:paraId="0000008F" w14:textId="77777777" w:rsidR="00694477" w:rsidRDefault="00842D99">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Articolo 1</w:t>
      </w:r>
      <w:r>
        <w:rPr>
          <w:rFonts w:ascii="Arial" w:eastAsia="Arial" w:hAnsi="Arial" w:cs="Arial"/>
          <w:i/>
        </w:rPr>
        <w:t>1</w:t>
      </w:r>
      <w:r>
        <w:rPr>
          <w:rFonts w:ascii="Arial" w:eastAsia="Arial" w:hAnsi="Arial" w:cs="Arial"/>
          <w:i/>
          <w:color w:val="000000"/>
        </w:rPr>
        <w:t xml:space="preserve"> – (Controversie)</w:t>
      </w:r>
    </w:p>
    <w:p w14:paraId="00000090" w14:textId="77777777" w:rsidR="00694477" w:rsidRDefault="00842D99">
      <w:pPr>
        <w:pBdr>
          <w:top w:val="nil"/>
          <w:left w:val="nil"/>
          <w:bottom w:val="nil"/>
          <w:right w:val="nil"/>
          <w:between w:val="nil"/>
        </w:pBdr>
        <w:jc w:val="both"/>
        <w:rPr>
          <w:rFonts w:ascii="Arial" w:eastAsia="Arial" w:hAnsi="Arial" w:cs="Arial"/>
          <w:i/>
        </w:rPr>
      </w:pPr>
      <w:r>
        <w:rPr>
          <w:rFonts w:ascii="Arial" w:eastAsia="Arial" w:hAnsi="Arial" w:cs="Arial"/>
          <w:i/>
        </w:rPr>
        <w:t>Compliance</w:t>
      </w:r>
    </w:p>
    <w:p w14:paraId="00000091" w14:textId="77777777" w:rsidR="00694477" w:rsidRDefault="00694477">
      <w:pPr>
        <w:pBdr>
          <w:top w:val="nil"/>
          <w:left w:val="nil"/>
          <w:bottom w:val="nil"/>
          <w:right w:val="nil"/>
          <w:between w:val="nil"/>
        </w:pBdr>
        <w:jc w:val="both"/>
        <w:rPr>
          <w:rFonts w:ascii="Arial" w:eastAsia="Arial" w:hAnsi="Arial" w:cs="Arial"/>
          <w:color w:val="000000"/>
        </w:rPr>
      </w:pPr>
    </w:p>
    <w:tbl>
      <w:tblPr>
        <w:tblW w:w="9778" w:type="dxa"/>
        <w:tblLayout w:type="fixed"/>
        <w:tblLook w:val="0000" w:firstRow="0" w:lastRow="0" w:firstColumn="0" w:lastColumn="0" w:noHBand="0" w:noVBand="0"/>
      </w:tblPr>
      <w:tblGrid>
        <w:gridCol w:w="5775"/>
        <w:gridCol w:w="4003"/>
      </w:tblGrid>
      <w:tr w:rsidR="0014034D" w14:paraId="04411A63" w14:textId="77777777" w:rsidTr="001D04BF">
        <w:tc>
          <w:tcPr>
            <w:tcW w:w="5775" w:type="dxa"/>
          </w:tcPr>
          <w:p w14:paraId="3567FBBC"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Per il Capofila</w:t>
            </w:r>
          </w:p>
        </w:tc>
        <w:tc>
          <w:tcPr>
            <w:tcW w:w="4003" w:type="dxa"/>
          </w:tcPr>
          <w:p w14:paraId="71311D62"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Per il Partner</w:t>
            </w:r>
          </w:p>
        </w:tc>
      </w:tr>
      <w:tr w:rsidR="0014034D" w14:paraId="1ED1FE0C" w14:textId="77777777" w:rsidTr="001D04BF">
        <w:tc>
          <w:tcPr>
            <w:tcW w:w="5775" w:type="dxa"/>
          </w:tcPr>
          <w:p w14:paraId="509DFD17" w14:textId="77777777" w:rsidR="0014034D" w:rsidRP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w:t>
            </w:r>
            <w:r w:rsidRPr="0014034D">
              <w:rPr>
                <w:rFonts w:ascii="Arial" w:eastAsia="Arial" w:hAnsi="Arial" w:cs="Arial"/>
                <w:color w:val="000000"/>
              </w:rPr>
              <w:t>_____________</w:t>
            </w:r>
          </w:p>
          <w:p w14:paraId="58032CE0"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Massimo </w:t>
            </w:r>
            <w:proofErr w:type="spellStart"/>
            <w:r>
              <w:rPr>
                <w:rFonts w:ascii="Arial" w:eastAsia="Arial" w:hAnsi="Arial" w:cs="Arial"/>
                <w:color w:val="000000"/>
              </w:rPr>
              <w:t>Bufacchi</w:t>
            </w:r>
            <w:proofErr w:type="spellEnd"/>
          </w:p>
          <w:p w14:paraId="0CDD7F32" w14:textId="1B820640" w:rsidR="0014034D" w:rsidRP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Vice Sindaco</w:t>
            </w:r>
            <w:r w:rsidR="00AB5D56">
              <w:rPr>
                <w:rFonts w:ascii="Arial" w:eastAsia="Arial" w:hAnsi="Arial" w:cs="Arial"/>
                <w:color w:val="000000"/>
              </w:rPr>
              <w:t xml:space="preserve"> vicario</w:t>
            </w:r>
            <w:r>
              <w:rPr>
                <w:rFonts w:ascii="Arial" w:eastAsia="Arial" w:hAnsi="Arial" w:cs="Arial"/>
                <w:color w:val="000000"/>
              </w:rPr>
              <w:br/>
              <w:t>Comune di Amatrice</w:t>
            </w:r>
          </w:p>
        </w:tc>
        <w:tc>
          <w:tcPr>
            <w:tcW w:w="4003" w:type="dxa"/>
          </w:tcPr>
          <w:p w14:paraId="28655145" w14:textId="77777777" w:rsidR="0014034D" w:rsidRDefault="0014034D" w:rsidP="001D04BF">
            <w:pPr>
              <w:pBdr>
                <w:top w:val="nil"/>
                <w:left w:val="nil"/>
                <w:bottom w:val="nil"/>
                <w:right w:val="nil"/>
                <w:between w:val="nil"/>
              </w:pBdr>
              <w:rPr>
                <w:rFonts w:ascii="Arial" w:eastAsia="Arial" w:hAnsi="Arial" w:cs="Arial"/>
                <w:color w:val="000000"/>
              </w:rPr>
            </w:pPr>
            <w:r w:rsidRPr="1D14756C">
              <w:rPr>
                <w:rFonts w:ascii="Arial" w:eastAsia="Arial" w:hAnsi="Arial" w:cs="Arial"/>
                <w:color w:val="000000" w:themeColor="text1"/>
              </w:rPr>
              <w:t>___________________________</w:t>
            </w:r>
          </w:p>
          <w:p w14:paraId="51EB8F12" w14:textId="77777777" w:rsidR="0014034D" w:rsidRDefault="0014034D" w:rsidP="001D04BF">
            <w:pPr>
              <w:spacing w:line="259" w:lineRule="auto"/>
            </w:pPr>
            <w:r w:rsidRPr="1D14756C">
              <w:rPr>
                <w:rFonts w:ascii="Arial" w:eastAsia="Arial" w:hAnsi="Arial" w:cs="Arial"/>
                <w:color w:val="000000" w:themeColor="text1"/>
              </w:rPr>
              <w:t>Elisa Visconti</w:t>
            </w:r>
          </w:p>
          <w:p w14:paraId="54DC788F" w14:textId="77777777" w:rsidR="0014034D" w:rsidRDefault="0014034D" w:rsidP="001D04BF">
            <w:pPr>
              <w:rPr>
                <w:rFonts w:ascii="Arial" w:eastAsia="Arial" w:hAnsi="Arial" w:cs="Arial"/>
                <w:color w:val="000000"/>
              </w:rPr>
            </w:pPr>
            <w:r>
              <w:rPr>
                <w:rFonts w:ascii="Arial" w:eastAsia="Arial" w:hAnsi="Arial" w:cs="Arial"/>
                <w:color w:val="000000"/>
              </w:rPr>
              <w:t>Procuratrice</w:t>
            </w:r>
          </w:p>
          <w:p w14:paraId="2909E9AE" w14:textId="77777777" w:rsidR="0014034D" w:rsidRDefault="0014034D" w:rsidP="001D04BF">
            <w:pPr>
              <w:pBdr>
                <w:top w:val="nil"/>
                <w:left w:val="nil"/>
                <w:bottom w:val="nil"/>
                <w:right w:val="nil"/>
                <w:between w:val="nil"/>
              </w:pBdr>
              <w:rPr>
                <w:rFonts w:ascii="Arial" w:eastAsia="Arial" w:hAnsi="Arial" w:cs="Arial"/>
                <w:color w:val="000000"/>
              </w:rPr>
            </w:pPr>
            <w:r>
              <w:rPr>
                <w:rFonts w:ascii="Arial" w:eastAsia="Arial" w:hAnsi="Arial" w:cs="Arial"/>
                <w:color w:val="000000"/>
              </w:rPr>
              <w:t>ActionAid International Italia Onlus</w:t>
            </w:r>
          </w:p>
          <w:p w14:paraId="7C5688FB" w14:textId="77777777" w:rsidR="0014034D" w:rsidRDefault="0014034D" w:rsidP="001D04BF">
            <w:pPr>
              <w:pBdr>
                <w:top w:val="nil"/>
                <w:left w:val="nil"/>
                <w:bottom w:val="nil"/>
                <w:right w:val="nil"/>
                <w:between w:val="nil"/>
              </w:pBdr>
              <w:rPr>
                <w:rFonts w:ascii="Arial" w:eastAsia="Arial" w:hAnsi="Arial" w:cs="Arial"/>
                <w:color w:val="000000"/>
              </w:rPr>
            </w:pPr>
          </w:p>
        </w:tc>
      </w:tr>
    </w:tbl>
    <w:p w14:paraId="0000009C" w14:textId="77777777" w:rsidR="00694477" w:rsidRDefault="00694477">
      <w:pPr>
        <w:pBdr>
          <w:top w:val="nil"/>
          <w:left w:val="nil"/>
          <w:bottom w:val="nil"/>
          <w:right w:val="nil"/>
          <w:between w:val="nil"/>
        </w:pBdr>
        <w:jc w:val="both"/>
        <w:rPr>
          <w:rFonts w:ascii="Arial" w:eastAsia="Arial" w:hAnsi="Arial" w:cs="Arial"/>
          <w:color w:val="000000"/>
        </w:rPr>
      </w:pPr>
    </w:p>
    <w:sectPr w:rsidR="0069447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7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102F" w14:textId="77777777" w:rsidR="00A70A06" w:rsidRDefault="00A70A06">
      <w:r>
        <w:separator/>
      </w:r>
    </w:p>
  </w:endnote>
  <w:endnote w:type="continuationSeparator" w:id="0">
    <w:p w14:paraId="4BC710C4" w14:textId="77777777" w:rsidR="00A70A06" w:rsidRDefault="00A7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2D14" w14:textId="77777777" w:rsidR="00A60D80" w:rsidRDefault="00A60D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4E099592" w:rsidR="00694477" w:rsidRDefault="00842D99">
    <w:pPr>
      <w:pBdr>
        <w:top w:val="nil"/>
        <w:left w:val="nil"/>
        <w:bottom w:val="nil"/>
        <w:right w:val="nil"/>
        <w:between w:val="nil"/>
      </w:pBdr>
      <w:tabs>
        <w:tab w:val="center" w:pos="4819"/>
        <w:tab w:val="right" w:pos="9638"/>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756B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9F" w14:textId="77777777" w:rsidR="00694477" w:rsidRDefault="00694477">
    <w:pPr>
      <w:pBdr>
        <w:top w:val="nil"/>
        <w:left w:val="nil"/>
        <w:bottom w:val="nil"/>
        <w:right w:val="nil"/>
        <w:between w:val="nil"/>
      </w:pBdr>
      <w:tabs>
        <w:tab w:val="center" w:pos="4819"/>
        <w:tab w:val="right" w:pos="9638"/>
      </w:tabs>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703B" w14:textId="77777777" w:rsidR="00A60D80" w:rsidRDefault="00A60D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5B47" w14:textId="77777777" w:rsidR="00A70A06" w:rsidRDefault="00A70A06">
      <w:r>
        <w:separator/>
      </w:r>
    </w:p>
  </w:footnote>
  <w:footnote w:type="continuationSeparator" w:id="0">
    <w:p w14:paraId="0ECE70E8" w14:textId="77777777" w:rsidR="00A70A06" w:rsidRDefault="00A7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73BB" w14:textId="77777777" w:rsidR="00A60D80" w:rsidRDefault="00A60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8961DC8" w:rsidR="00694477" w:rsidRPr="00A60D80" w:rsidRDefault="00A60D80" w:rsidP="00A60D80">
    <w:pPr>
      <w:jc w:val="right"/>
    </w:pPr>
    <w:r w:rsidRPr="00A60D80">
      <w:t>ALLEGATO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1D52" w14:textId="77777777" w:rsidR="00A60D80" w:rsidRDefault="00A60D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DA1"/>
    <w:multiLevelType w:val="multilevel"/>
    <w:tmpl w:val="C226A29E"/>
    <w:lvl w:ilvl="0">
      <w:start w:val="1"/>
      <w:numFmt w:val="lowerLetter"/>
      <w:lvlText w:val="%1."/>
      <w:lvlJc w:val="left"/>
      <w:pPr>
        <w:ind w:left="930" w:hanging="57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873B80"/>
    <w:multiLevelType w:val="multilevel"/>
    <w:tmpl w:val="C4FEDD72"/>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549B0D4F"/>
    <w:multiLevelType w:val="hybridMultilevel"/>
    <w:tmpl w:val="8B1C48B6"/>
    <w:lvl w:ilvl="0" w:tplc="D56407E4">
      <w:start w:val="1"/>
      <w:numFmt w:val="bullet"/>
      <w:lvlText w:val="-"/>
      <w:lvlJc w:val="left"/>
      <w:pPr>
        <w:ind w:left="720" w:hanging="360"/>
      </w:pPr>
      <w:rPr>
        <w:rFonts w:ascii="Calibri" w:hAnsi="Calibri" w:hint="default"/>
      </w:rPr>
    </w:lvl>
    <w:lvl w:ilvl="1" w:tplc="0520201E">
      <w:start w:val="1"/>
      <w:numFmt w:val="bullet"/>
      <w:lvlText w:val="o"/>
      <w:lvlJc w:val="left"/>
      <w:pPr>
        <w:ind w:left="1440" w:hanging="360"/>
      </w:pPr>
      <w:rPr>
        <w:rFonts w:ascii="Courier New" w:hAnsi="Courier New" w:hint="default"/>
      </w:rPr>
    </w:lvl>
    <w:lvl w:ilvl="2" w:tplc="A48C23FE">
      <w:start w:val="1"/>
      <w:numFmt w:val="bullet"/>
      <w:lvlText w:val=""/>
      <w:lvlJc w:val="left"/>
      <w:pPr>
        <w:ind w:left="2160" w:hanging="360"/>
      </w:pPr>
      <w:rPr>
        <w:rFonts w:ascii="Wingdings" w:hAnsi="Wingdings" w:hint="default"/>
      </w:rPr>
    </w:lvl>
    <w:lvl w:ilvl="3" w:tplc="356CE728">
      <w:start w:val="1"/>
      <w:numFmt w:val="bullet"/>
      <w:lvlText w:val=""/>
      <w:lvlJc w:val="left"/>
      <w:pPr>
        <w:ind w:left="2880" w:hanging="360"/>
      </w:pPr>
      <w:rPr>
        <w:rFonts w:ascii="Symbol" w:hAnsi="Symbol" w:hint="default"/>
      </w:rPr>
    </w:lvl>
    <w:lvl w:ilvl="4" w:tplc="6B8655B2">
      <w:start w:val="1"/>
      <w:numFmt w:val="bullet"/>
      <w:lvlText w:val="o"/>
      <w:lvlJc w:val="left"/>
      <w:pPr>
        <w:ind w:left="3600" w:hanging="360"/>
      </w:pPr>
      <w:rPr>
        <w:rFonts w:ascii="Courier New" w:hAnsi="Courier New" w:hint="default"/>
      </w:rPr>
    </w:lvl>
    <w:lvl w:ilvl="5" w:tplc="1E669F06">
      <w:start w:val="1"/>
      <w:numFmt w:val="bullet"/>
      <w:lvlText w:val=""/>
      <w:lvlJc w:val="left"/>
      <w:pPr>
        <w:ind w:left="4320" w:hanging="360"/>
      </w:pPr>
      <w:rPr>
        <w:rFonts w:ascii="Wingdings" w:hAnsi="Wingdings" w:hint="default"/>
      </w:rPr>
    </w:lvl>
    <w:lvl w:ilvl="6" w:tplc="12409256">
      <w:start w:val="1"/>
      <w:numFmt w:val="bullet"/>
      <w:lvlText w:val=""/>
      <w:lvlJc w:val="left"/>
      <w:pPr>
        <w:ind w:left="5040" w:hanging="360"/>
      </w:pPr>
      <w:rPr>
        <w:rFonts w:ascii="Symbol" w:hAnsi="Symbol" w:hint="default"/>
      </w:rPr>
    </w:lvl>
    <w:lvl w:ilvl="7" w:tplc="84948A90">
      <w:start w:val="1"/>
      <w:numFmt w:val="bullet"/>
      <w:lvlText w:val="o"/>
      <w:lvlJc w:val="left"/>
      <w:pPr>
        <w:ind w:left="5760" w:hanging="360"/>
      </w:pPr>
      <w:rPr>
        <w:rFonts w:ascii="Courier New" w:hAnsi="Courier New" w:hint="default"/>
      </w:rPr>
    </w:lvl>
    <w:lvl w:ilvl="8" w:tplc="2E5E2098">
      <w:start w:val="1"/>
      <w:numFmt w:val="bullet"/>
      <w:lvlText w:val=""/>
      <w:lvlJc w:val="left"/>
      <w:pPr>
        <w:ind w:left="6480" w:hanging="360"/>
      </w:pPr>
      <w:rPr>
        <w:rFonts w:ascii="Wingdings" w:hAnsi="Wingdings" w:hint="default"/>
      </w:rPr>
    </w:lvl>
  </w:abstractNum>
  <w:abstractNum w:abstractNumId="3" w15:restartNumberingAfterBreak="0">
    <w:nsid w:val="73345B14"/>
    <w:multiLevelType w:val="hybridMultilevel"/>
    <w:tmpl w:val="C3DA0B92"/>
    <w:lvl w:ilvl="0" w:tplc="5888BE52">
      <w:start w:val="1"/>
      <w:numFmt w:val="bullet"/>
      <w:lvlText w:val="-"/>
      <w:lvlJc w:val="left"/>
      <w:pPr>
        <w:ind w:left="720" w:hanging="360"/>
      </w:pPr>
      <w:rPr>
        <w:rFonts w:ascii="Calibri" w:hAnsi="Calibri" w:hint="default"/>
      </w:rPr>
    </w:lvl>
    <w:lvl w:ilvl="1" w:tplc="D68E9C4A">
      <w:start w:val="1"/>
      <w:numFmt w:val="bullet"/>
      <w:lvlText w:val="o"/>
      <w:lvlJc w:val="left"/>
      <w:pPr>
        <w:ind w:left="1440" w:hanging="360"/>
      </w:pPr>
      <w:rPr>
        <w:rFonts w:ascii="Courier New" w:hAnsi="Courier New" w:hint="default"/>
      </w:rPr>
    </w:lvl>
    <w:lvl w:ilvl="2" w:tplc="5BCC171C">
      <w:start w:val="1"/>
      <w:numFmt w:val="bullet"/>
      <w:lvlText w:val=""/>
      <w:lvlJc w:val="left"/>
      <w:pPr>
        <w:ind w:left="2160" w:hanging="360"/>
      </w:pPr>
      <w:rPr>
        <w:rFonts w:ascii="Wingdings" w:hAnsi="Wingdings" w:hint="default"/>
      </w:rPr>
    </w:lvl>
    <w:lvl w:ilvl="3" w:tplc="D94254EC">
      <w:start w:val="1"/>
      <w:numFmt w:val="bullet"/>
      <w:lvlText w:val=""/>
      <w:lvlJc w:val="left"/>
      <w:pPr>
        <w:ind w:left="2880" w:hanging="360"/>
      </w:pPr>
      <w:rPr>
        <w:rFonts w:ascii="Symbol" w:hAnsi="Symbol" w:hint="default"/>
      </w:rPr>
    </w:lvl>
    <w:lvl w:ilvl="4" w:tplc="477A6398">
      <w:start w:val="1"/>
      <w:numFmt w:val="bullet"/>
      <w:lvlText w:val="o"/>
      <w:lvlJc w:val="left"/>
      <w:pPr>
        <w:ind w:left="3600" w:hanging="360"/>
      </w:pPr>
      <w:rPr>
        <w:rFonts w:ascii="Courier New" w:hAnsi="Courier New" w:hint="default"/>
      </w:rPr>
    </w:lvl>
    <w:lvl w:ilvl="5" w:tplc="39B8AB62">
      <w:start w:val="1"/>
      <w:numFmt w:val="bullet"/>
      <w:lvlText w:val=""/>
      <w:lvlJc w:val="left"/>
      <w:pPr>
        <w:ind w:left="4320" w:hanging="360"/>
      </w:pPr>
      <w:rPr>
        <w:rFonts w:ascii="Wingdings" w:hAnsi="Wingdings" w:hint="default"/>
      </w:rPr>
    </w:lvl>
    <w:lvl w:ilvl="6" w:tplc="6A4A33C6">
      <w:start w:val="1"/>
      <w:numFmt w:val="bullet"/>
      <w:lvlText w:val=""/>
      <w:lvlJc w:val="left"/>
      <w:pPr>
        <w:ind w:left="5040" w:hanging="360"/>
      </w:pPr>
      <w:rPr>
        <w:rFonts w:ascii="Symbol" w:hAnsi="Symbol" w:hint="default"/>
      </w:rPr>
    </w:lvl>
    <w:lvl w:ilvl="7" w:tplc="A0E886F4">
      <w:start w:val="1"/>
      <w:numFmt w:val="bullet"/>
      <w:lvlText w:val="o"/>
      <w:lvlJc w:val="left"/>
      <w:pPr>
        <w:ind w:left="5760" w:hanging="360"/>
      </w:pPr>
      <w:rPr>
        <w:rFonts w:ascii="Courier New" w:hAnsi="Courier New" w:hint="default"/>
      </w:rPr>
    </w:lvl>
    <w:lvl w:ilvl="8" w:tplc="C946262E">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E13220"/>
    <w:rsid w:val="0014034D"/>
    <w:rsid w:val="00694477"/>
    <w:rsid w:val="00842D99"/>
    <w:rsid w:val="00966321"/>
    <w:rsid w:val="00A60D80"/>
    <w:rsid w:val="00A70A06"/>
    <w:rsid w:val="00A97E6E"/>
    <w:rsid w:val="00AB5D56"/>
    <w:rsid w:val="00B756B6"/>
    <w:rsid w:val="00C96932"/>
    <w:rsid w:val="00DB51E6"/>
    <w:rsid w:val="06E13220"/>
    <w:rsid w:val="0F7F8209"/>
    <w:rsid w:val="0F938FCA"/>
    <w:rsid w:val="119B5D38"/>
    <w:rsid w:val="17D5ED0B"/>
    <w:rsid w:val="190C9108"/>
    <w:rsid w:val="1D14756C"/>
    <w:rsid w:val="1E0E8DEB"/>
    <w:rsid w:val="1F728FD9"/>
    <w:rsid w:val="20CBF3E6"/>
    <w:rsid w:val="2141ECEE"/>
    <w:rsid w:val="21615211"/>
    <w:rsid w:val="26671400"/>
    <w:rsid w:val="280F1780"/>
    <w:rsid w:val="28335AF1"/>
    <w:rsid w:val="2890926E"/>
    <w:rsid w:val="2A08F4D6"/>
    <w:rsid w:val="2AFF0FDF"/>
    <w:rsid w:val="2B1374D0"/>
    <w:rsid w:val="3289D9BC"/>
    <w:rsid w:val="32A72C08"/>
    <w:rsid w:val="34073060"/>
    <w:rsid w:val="347408D0"/>
    <w:rsid w:val="35D6FEAF"/>
    <w:rsid w:val="382A981F"/>
    <w:rsid w:val="3A9ED4A0"/>
    <w:rsid w:val="3B6238E1"/>
    <w:rsid w:val="3BD20243"/>
    <w:rsid w:val="3FB6467C"/>
    <w:rsid w:val="4CC90467"/>
    <w:rsid w:val="4DC27BF3"/>
    <w:rsid w:val="4F8A9803"/>
    <w:rsid w:val="53B5FBB8"/>
    <w:rsid w:val="53D483E5"/>
    <w:rsid w:val="5745F875"/>
    <w:rsid w:val="5F70D917"/>
    <w:rsid w:val="629D07BC"/>
    <w:rsid w:val="646FCC34"/>
    <w:rsid w:val="6540A9EC"/>
    <w:rsid w:val="66EA97E7"/>
    <w:rsid w:val="6936633C"/>
    <w:rsid w:val="6C6E03FE"/>
    <w:rsid w:val="758B6103"/>
    <w:rsid w:val="77273164"/>
    <w:rsid w:val="7D1E9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18F7"/>
  <w15:docId w15:val="{D2FD682D-E4F9-4625-9676-E2DECF2F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70" w:type="dxa"/>
        <w:right w:w="70" w:type="dxa"/>
      </w:tblCellMar>
    </w:tblPr>
  </w:style>
  <w:style w:type="table" w:customStyle="1" w:styleId="a0">
    <w:basedOn w:val="Tabellanormale"/>
    <w:tblPr>
      <w:tblStyleRowBandSize w:val="1"/>
      <w:tblStyleColBandSize w:val="1"/>
      <w:tblCellMar>
        <w:left w:w="70" w:type="dxa"/>
        <w:right w:w="70" w:type="dxa"/>
      </w:tblCellMar>
    </w:tblPr>
  </w:style>
  <w:style w:type="table" w:customStyle="1" w:styleId="a1">
    <w:basedOn w:val="Tabellanormale"/>
    <w:tblPr>
      <w:tblStyleRowBandSize w:val="1"/>
      <w:tblStyleColBandSize w:val="1"/>
      <w:tblCellMar>
        <w:left w:w="70" w:type="dxa"/>
        <w:right w:w="70" w:type="dxa"/>
      </w:tblCellMar>
    </w:tbl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uiPriority w:val="99"/>
    <w:unhideWhenUsed/>
    <w:rsid w:val="00B756B6"/>
    <w:pPr>
      <w:tabs>
        <w:tab w:val="center" w:pos="4819"/>
        <w:tab w:val="right" w:pos="9638"/>
      </w:tabs>
    </w:pPr>
  </w:style>
  <w:style w:type="character" w:customStyle="1" w:styleId="IntestazioneCarattere">
    <w:name w:val="Intestazione Carattere"/>
    <w:basedOn w:val="Carpredefinitoparagrafo"/>
    <w:link w:val="Intestazione"/>
    <w:uiPriority w:val="99"/>
    <w:rsid w:val="00B756B6"/>
  </w:style>
  <w:style w:type="paragraph" w:styleId="Pidipagina">
    <w:name w:val="footer"/>
    <w:basedOn w:val="Normale"/>
    <w:link w:val="PidipaginaCarattere"/>
    <w:uiPriority w:val="99"/>
    <w:unhideWhenUsed/>
    <w:rsid w:val="00B756B6"/>
    <w:pPr>
      <w:tabs>
        <w:tab w:val="center" w:pos="4819"/>
        <w:tab w:val="right" w:pos="9638"/>
      </w:tabs>
    </w:pPr>
  </w:style>
  <w:style w:type="character" w:customStyle="1" w:styleId="PidipaginaCarattere">
    <w:name w:val="Piè di pagina Carattere"/>
    <w:basedOn w:val="Carpredefinitoparagrafo"/>
    <w:link w:val="Pidipagina"/>
    <w:uiPriority w:val="99"/>
    <w:rsid w:val="00B7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ctionaid.it/chi-siam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4DBBC2AFAA74CA3A9C35256494071" ma:contentTypeVersion="11" ma:contentTypeDescription="Create a new document." ma:contentTypeScope="" ma:versionID="1cf2702cc6faa76972cf726bdc241d06">
  <xsd:schema xmlns:xsd="http://www.w3.org/2001/XMLSchema" xmlns:xs="http://www.w3.org/2001/XMLSchema" xmlns:p="http://schemas.microsoft.com/office/2006/metadata/properties" xmlns:ns2="11b4da52-d234-41ee-b0ab-abfc2214fbaf" xmlns:ns3="369dd5c7-c31e-490d-98ed-3e3da4cde915" targetNamespace="http://schemas.microsoft.com/office/2006/metadata/properties" ma:root="true" ma:fieldsID="bf7471cba976d7d996f4b218fa322627" ns2:_="" ns3:_="">
    <xsd:import namespace="11b4da52-d234-41ee-b0ab-abfc2214fbaf"/>
    <xsd:import namespace="369dd5c7-c31e-490d-98ed-3e3da4cde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da52-d234-41ee-b0ab-abfc2214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dd5c7-c31e-490d-98ed-3e3da4cde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F6E24-2D18-4CB7-B7FE-8535284D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da52-d234-41ee-b0ab-abfc2214fbaf"/>
    <ds:schemaRef ds:uri="369dd5c7-c31e-490d-98ed-3e3da4cde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5FF73-89B6-4A35-92AC-B096304382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58F77-03DE-4199-B570-D4B3C0D1C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c.dipasquantonio</cp:lastModifiedBy>
  <cp:revision>5</cp:revision>
  <dcterms:created xsi:type="dcterms:W3CDTF">2021-04-26T08:49:00Z</dcterms:created>
  <dcterms:modified xsi:type="dcterms:W3CDTF">2021-04-29T10:38:00Z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0x010100BCB4DBBC2AFAA74CA3A9C35256494071</vt:lpwstr>
  </property>
</Properties>
</file>