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172D" w:rsidRPr="002B1E74" w:rsidRDefault="00D4172D" w:rsidP="002B1E74">
      <w:pPr>
        <w:spacing w:before="504" w:line="276" w:lineRule="auto"/>
        <w:ind w:left="360"/>
        <w:jc w:val="center"/>
        <w:rPr>
          <w:rFonts w:ascii="Times New Roman" w:hAnsi="Times New Roman" w:cs="Times New Roman"/>
          <w:b/>
          <w:color w:val="1A1817"/>
          <w:sz w:val="24"/>
          <w:szCs w:val="24"/>
          <w:lang w:val="it-IT"/>
        </w:rPr>
      </w:pPr>
      <w:bookmarkStart w:id="0" w:name="_GoBack"/>
      <w:bookmarkEnd w:id="0"/>
      <w:r w:rsidRPr="002B1E74">
        <w:rPr>
          <w:rFonts w:ascii="Times New Roman" w:hAnsi="Times New Roman" w:cs="Times New Roman"/>
          <w:b/>
          <w:color w:val="1A1817"/>
          <w:sz w:val="24"/>
          <w:szCs w:val="24"/>
          <w:lang w:val="it-IT"/>
        </w:rPr>
        <w:t xml:space="preserve">MEMORANDUM D'INTESA </w:t>
      </w:r>
      <w:r w:rsidRPr="002B1E74">
        <w:rPr>
          <w:rFonts w:ascii="Times New Roman" w:hAnsi="Times New Roman" w:cs="Times New Roman"/>
          <w:b/>
          <w:color w:val="1A1817"/>
          <w:sz w:val="24"/>
          <w:szCs w:val="24"/>
          <w:lang w:val="it-IT"/>
        </w:rPr>
        <w:br/>
        <w:t>Tra</w:t>
      </w:r>
    </w:p>
    <w:p w:rsidR="00D4172D" w:rsidRPr="002B1E74" w:rsidRDefault="00D4172D" w:rsidP="002B1E74">
      <w:pPr>
        <w:spacing w:before="360" w:line="276" w:lineRule="auto"/>
        <w:ind w:left="360"/>
        <w:jc w:val="both"/>
        <w:rPr>
          <w:rFonts w:ascii="Times New Roman" w:hAnsi="Times New Roman" w:cs="Times New Roman"/>
          <w:b/>
          <w:color w:val="1A1817"/>
          <w:spacing w:val="-2"/>
          <w:sz w:val="24"/>
          <w:szCs w:val="24"/>
          <w:lang w:val="it-IT"/>
        </w:rPr>
      </w:pPr>
      <w:r w:rsidRPr="002B1E74">
        <w:rPr>
          <w:rFonts w:ascii="Times New Roman" w:hAnsi="Times New Roman" w:cs="Times New Roman"/>
          <w:b/>
          <w:color w:val="1A1817"/>
          <w:spacing w:val="-2"/>
          <w:sz w:val="24"/>
          <w:szCs w:val="24"/>
          <w:lang w:val="it-IT"/>
        </w:rPr>
        <w:t xml:space="preserve">l'Ente Nazionale per il Microcredito </w:t>
      </w:r>
      <w:r w:rsidRPr="002B1E74">
        <w:rPr>
          <w:rFonts w:ascii="Times New Roman" w:hAnsi="Times New Roman" w:cs="Times New Roman"/>
          <w:color w:val="1A1817"/>
          <w:spacing w:val="-2"/>
          <w:sz w:val="24"/>
          <w:szCs w:val="24"/>
          <w:lang w:val="it-IT"/>
        </w:rPr>
        <w:t xml:space="preserve">(di seguito </w:t>
      </w:r>
      <w:r w:rsidRPr="002B1E74">
        <w:rPr>
          <w:rFonts w:ascii="Times New Roman" w:hAnsi="Times New Roman" w:cs="Times New Roman"/>
          <w:b/>
          <w:color w:val="1A1817"/>
          <w:spacing w:val="-2"/>
          <w:sz w:val="24"/>
          <w:szCs w:val="24"/>
          <w:lang w:val="it-IT"/>
        </w:rPr>
        <w:t xml:space="preserve">"ENM"), </w:t>
      </w:r>
      <w:r w:rsidRPr="002B1E74">
        <w:rPr>
          <w:rFonts w:ascii="Times New Roman" w:hAnsi="Times New Roman" w:cs="Times New Roman"/>
          <w:color w:val="1A1817"/>
          <w:spacing w:val="-2"/>
          <w:sz w:val="24"/>
          <w:szCs w:val="24"/>
          <w:lang w:val="it-IT"/>
        </w:rPr>
        <w:t xml:space="preserve">con sede in Roma, via Vittoria Colonna n.1, </w:t>
      </w:r>
      <w:r w:rsidRPr="002B1E74">
        <w:rPr>
          <w:rFonts w:ascii="Times New Roman" w:hAnsi="Times New Roman" w:cs="Times New Roman"/>
          <w:color w:val="1A1817"/>
          <w:spacing w:val="1"/>
          <w:sz w:val="24"/>
          <w:szCs w:val="24"/>
          <w:lang w:val="it-IT"/>
        </w:rPr>
        <w:t xml:space="preserve">C.F. 97538720588, nella persona del </w:t>
      </w:r>
      <w:r w:rsidR="00DD1EB2" w:rsidRPr="002B1E74">
        <w:rPr>
          <w:rFonts w:ascii="Times New Roman" w:hAnsi="Times New Roman" w:cs="Times New Roman"/>
          <w:color w:val="1A1817"/>
          <w:spacing w:val="1"/>
          <w:sz w:val="24"/>
          <w:szCs w:val="24"/>
          <w:lang w:val="it-IT"/>
        </w:rPr>
        <w:t>Presidente</w:t>
      </w:r>
      <w:r w:rsidRPr="002B1E74">
        <w:rPr>
          <w:rFonts w:ascii="Times New Roman" w:hAnsi="Times New Roman" w:cs="Times New Roman"/>
          <w:color w:val="1A1817"/>
          <w:spacing w:val="1"/>
          <w:sz w:val="24"/>
          <w:szCs w:val="24"/>
          <w:lang w:val="it-IT"/>
        </w:rPr>
        <w:t xml:space="preserve"> e Legale Rappresentante </w:t>
      </w:r>
      <w:r w:rsidR="00DD1EB2" w:rsidRPr="002B1E74">
        <w:rPr>
          <w:rFonts w:ascii="Times New Roman" w:hAnsi="Times New Roman" w:cs="Times New Roman"/>
          <w:color w:val="1A1817"/>
          <w:spacing w:val="1"/>
          <w:sz w:val="24"/>
          <w:szCs w:val="24"/>
          <w:lang w:val="it-IT"/>
        </w:rPr>
        <w:t>dott. Mario Baccini</w:t>
      </w:r>
      <w:r w:rsidRPr="002B1E74">
        <w:rPr>
          <w:rFonts w:ascii="Times New Roman" w:hAnsi="Times New Roman" w:cs="Times New Roman"/>
          <w:color w:val="1A1817"/>
          <w:spacing w:val="1"/>
          <w:sz w:val="24"/>
          <w:szCs w:val="24"/>
          <w:lang w:val="it-IT"/>
        </w:rPr>
        <w:t>;</w:t>
      </w:r>
    </w:p>
    <w:p w:rsidR="00D4172D" w:rsidRPr="002B1E74" w:rsidRDefault="00D4172D" w:rsidP="002B1E74">
      <w:pPr>
        <w:spacing w:before="288" w:line="276" w:lineRule="auto"/>
        <w:ind w:left="5112"/>
        <w:jc w:val="both"/>
        <w:rPr>
          <w:rFonts w:ascii="Times New Roman" w:hAnsi="Times New Roman" w:cs="Times New Roman"/>
          <w:b/>
          <w:color w:val="1A1817"/>
          <w:sz w:val="24"/>
          <w:szCs w:val="24"/>
          <w:lang w:val="it-IT"/>
        </w:rPr>
      </w:pPr>
      <w:r w:rsidRPr="002B1E74">
        <w:rPr>
          <w:rFonts w:ascii="Times New Roman" w:hAnsi="Times New Roman" w:cs="Times New Roman"/>
          <w:b/>
          <w:color w:val="1A1817"/>
          <w:sz w:val="24"/>
          <w:szCs w:val="24"/>
          <w:lang w:val="it-IT"/>
        </w:rPr>
        <w:t>e il</w:t>
      </w:r>
    </w:p>
    <w:p w:rsidR="008A781C" w:rsidRDefault="00D4172D" w:rsidP="008A781C">
      <w:pPr>
        <w:spacing w:before="288" w:line="276" w:lineRule="auto"/>
        <w:ind w:left="360"/>
        <w:jc w:val="both"/>
        <w:rPr>
          <w:rFonts w:ascii="Times New Roman" w:hAnsi="Times New Roman" w:cs="Times New Roman"/>
          <w:color w:val="1A1817"/>
          <w:spacing w:val="3"/>
          <w:sz w:val="24"/>
          <w:szCs w:val="24"/>
          <w:lang w:val="it-IT"/>
        </w:rPr>
      </w:pPr>
      <w:r w:rsidRPr="002B1E74">
        <w:rPr>
          <w:rFonts w:ascii="Times New Roman" w:hAnsi="Times New Roman" w:cs="Times New Roman"/>
          <w:b/>
          <w:color w:val="1A1817"/>
          <w:spacing w:val="6"/>
          <w:sz w:val="24"/>
          <w:szCs w:val="24"/>
          <w:lang w:val="it-IT"/>
        </w:rPr>
        <w:t xml:space="preserve">COMUNE DI </w:t>
      </w:r>
      <w:r w:rsidR="00C872C4" w:rsidRPr="008A781C">
        <w:rPr>
          <w:rFonts w:ascii="Times New Roman" w:hAnsi="Times New Roman" w:cs="Times New Roman"/>
          <w:b/>
          <w:spacing w:val="6"/>
          <w:sz w:val="24"/>
          <w:szCs w:val="24"/>
          <w:lang w:val="it-IT"/>
        </w:rPr>
        <w:t>AMATRICE</w:t>
      </w:r>
      <w:r w:rsidR="008A781C">
        <w:rPr>
          <w:rFonts w:ascii="Times New Roman" w:hAnsi="Times New Roman" w:cs="Times New Roman"/>
          <w:b/>
          <w:spacing w:val="6"/>
          <w:sz w:val="24"/>
          <w:szCs w:val="24"/>
          <w:lang w:val="it-IT"/>
        </w:rPr>
        <w:t xml:space="preserve"> </w:t>
      </w:r>
      <w:r w:rsidRPr="002B1E74">
        <w:rPr>
          <w:rFonts w:ascii="Times New Roman" w:hAnsi="Times New Roman" w:cs="Times New Roman"/>
          <w:color w:val="1A1817"/>
          <w:spacing w:val="6"/>
          <w:sz w:val="24"/>
          <w:szCs w:val="24"/>
          <w:lang w:val="it-IT"/>
        </w:rPr>
        <w:t>con</w:t>
      </w:r>
      <w:r w:rsidR="008A781C">
        <w:rPr>
          <w:rFonts w:ascii="Times New Roman" w:hAnsi="Times New Roman" w:cs="Times New Roman"/>
          <w:color w:val="1A1817"/>
          <w:spacing w:val="6"/>
          <w:sz w:val="24"/>
          <w:szCs w:val="24"/>
          <w:lang w:val="it-IT"/>
        </w:rPr>
        <w:t xml:space="preserve"> </w:t>
      </w:r>
      <w:r w:rsidRPr="002B1E74">
        <w:rPr>
          <w:rFonts w:ascii="Times New Roman" w:hAnsi="Times New Roman" w:cs="Times New Roman"/>
          <w:color w:val="1A1817"/>
          <w:spacing w:val="6"/>
          <w:sz w:val="24"/>
          <w:szCs w:val="24"/>
          <w:lang w:val="it-IT"/>
        </w:rPr>
        <w:t xml:space="preserve">sede in </w:t>
      </w:r>
      <w:r w:rsidR="008A781C">
        <w:rPr>
          <w:rFonts w:ascii="Times New Roman" w:hAnsi="Times New Roman" w:cs="Times New Roman"/>
          <w:color w:val="1A1817"/>
          <w:spacing w:val="6"/>
          <w:sz w:val="24"/>
          <w:szCs w:val="24"/>
          <w:lang w:val="it-IT"/>
        </w:rPr>
        <w:t>Amatrice, Corso Umberto I 70</w:t>
      </w:r>
      <w:r w:rsidRPr="002B1E74">
        <w:rPr>
          <w:rFonts w:ascii="Times New Roman" w:hAnsi="Times New Roman" w:cs="Times New Roman"/>
          <w:color w:val="1A1817"/>
          <w:spacing w:val="6"/>
          <w:sz w:val="24"/>
          <w:szCs w:val="24"/>
          <w:lang w:val="it-IT"/>
        </w:rPr>
        <w:t xml:space="preserve">, C.F. </w:t>
      </w:r>
      <w:r w:rsidR="008A781C">
        <w:rPr>
          <w:rFonts w:ascii="Times New Roman" w:hAnsi="Times New Roman" w:cs="Times New Roman"/>
          <w:color w:val="1A1817"/>
          <w:spacing w:val="6"/>
          <w:sz w:val="24"/>
          <w:szCs w:val="24"/>
          <w:lang w:val="it-IT"/>
        </w:rPr>
        <w:t>00110480571</w:t>
      </w:r>
      <w:r w:rsidRPr="002B1E74">
        <w:rPr>
          <w:rFonts w:ascii="Times New Roman" w:hAnsi="Times New Roman" w:cs="Times New Roman"/>
          <w:color w:val="1A1817"/>
          <w:spacing w:val="6"/>
          <w:sz w:val="24"/>
          <w:szCs w:val="24"/>
          <w:lang w:val="it-IT"/>
        </w:rPr>
        <w:t xml:space="preserve">, in </w:t>
      </w:r>
      <w:r w:rsidRPr="002B1E74">
        <w:rPr>
          <w:rFonts w:ascii="Times New Roman" w:hAnsi="Times New Roman" w:cs="Times New Roman"/>
          <w:color w:val="1A1817"/>
          <w:spacing w:val="3"/>
          <w:sz w:val="24"/>
          <w:szCs w:val="24"/>
          <w:lang w:val="it-IT"/>
        </w:rPr>
        <w:t xml:space="preserve">persona del Sindaco, </w:t>
      </w:r>
      <w:r w:rsidR="008A781C">
        <w:rPr>
          <w:rFonts w:ascii="Times New Roman" w:hAnsi="Times New Roman" w:cs="Times New Roman"/>
          <w:color w:val="1A1817"/>
          <w:spacing w:val="3"/>
          <w:sz w:val="24"/>
          <w:szCs w:val="24"/>
          <w:lang w:val="it-IT"/>
        </w:rPr>
        <w:t>Sergio Pirozzi;</w:t>
      </w:r>
    </w:p>
    <w:p w:rsidR="008A781C" w:rsidRDefault="008A781C" w:rsidP="008A781C">
      <w:pPr>
        <w:spacing w:before="288" w:line="276" w:lineRule="auto"/>
        <w:ind w:left="360"/>
        <w:jc w:val="both"/>
        <w:rPr>
          <w:rFonts w:ascii="Times New Roman" w:hAnsi="Times New Roman" w:cs="Times New Roman"/>
          <w:b/>
          <w:color w:val="1A1817"/>
          <w:spacing w:val="2"/>
          <w:sz w:val="24"/>
          <w:szCs w:val="24"/>
          <w:lang w:val="it-IT"/>
        </w:rPr>
      </w:pPr>
    </w:p>
    <w:p w:rsidR="00D4172D" w:rsidRPr="002B1E74" w:rsidRDefault="00D4172D" w:rsidP="008A781C">
      <w:pPr>
        <w:spacing w:before="288" w:line="276" w:lineRule="auto"/>
        <w:ind w:left="360"/>
        <w:jc w:val="both"/>
        <w:rPr>
          <w:rFonts w:ascii="Times New Roman" w:hAnsi="Times New Roman" w:cs="Times New Roman"/>
          <w:b/>
          <w:color w:val="1A1817"/>
          <w:spacing w:val="2"/>
          <w:sz w:val="24"/>
          <w:szCs w:val="24"/>
          <w:lang w:val="it-IT"/>
        </w:rPr>
      </w:pPr>
      <w:r w:rsidRPr="002B1E74">
        <w:rPr>
          <w:rFonts w:ascii="Times New Roman" w:hAnsi="Times New Roman" w:cs="Times New Roman"/>
          <w:b/>
          <w:color w:val="1A1817"/>
          <w:spacing w:val="2"/>
          <w:sz w:val="24"/>
          <w:szCs w:val="24"/>
          <w:lang w:val="it-IT"/>
        </w:rPr>
        <w:t xml:space="preserve">PER LA REALIZZAZIONE DI PROGRAMMI DI MICROCREDITO E LO SVILUPPO E </w:t>
      </w:r>
      <w:r w:rsidRPr="002B1E74">
        <w:rPr>
          <w:rFonts w:ascii="Times New Roman" w:hAnsi="Times New Roman" w:cs="Times New Roman"/>
          <w:b/>
          <w:color w:val="1A1817"/>
          <w:spacing w:val="2"/>
          <w:sz w:val="24"/>
          <w:szCs w:val="24"/>
          <w:lang w:val="it-IT"/>
        </w:rPr>
        <w:br/>
      </w:r>
      <w:r w:rsidRPr="002B1E74">
        <w:rPr>
          <w:rFonts w:ascii="Times New Roman" w:hAnsi="Times New Roman" w:cs="Times New Roman"/>
          <w:b/>
          <w:color w:val="1A1817"/>
          <w:sz w:val="24"/>
          <w:szCs w:val="24"/>
          <w:lang w:val="it-IT"/>
        </w:rPr>
        <w:t>LA DIFFUSIONE DELLA CULTURA DELLA MICROFINANZA</w:t>
      </w:r>
    </w:p>
    <w:p w:rsidR="00DB49E1" w:rsidRPr="002B1E74" w:rsidRDefault="00DB49E1" w:rsidP="002B1E74">
      <w:pPr>
        <w:spacing w:line="276" w:lineRule="auto"/>
        <w:rPr>
          <w:rFonts w:ascii="Times New Roman" w:hAnsi="Times New Roman" w:cs="Times New Roman"/>
          <w:sz w:val="24"/>
          <w:szCs w:val="24"/>
          <w:lang w:val="it-IT"/>
        </w:rPr>
      </w:pPr>
    </w:p>
    <w:p w:rsidR="00D02C29" w:rsidRPr="002B1E74" w:rsidRDefault="00D02C29" w:rsidP="002B1E74">
      <w:pPr>
        <w:spacing w:line="276" w:lineRule="auto"/>
        <w:jc w:val="center"/>
        <w:rPr>
          <w:rFonts w:ascii="Times New Roman" w:hAnsi="Times New Roman" w:cs="Times New Roman"/>
          <w:b/>
          <w:bCs/>
          <w:color w:val="000000" w:themeColor="text1"/>
          <w:sz w:val="24"/>
          <w:szCs w:val="24"/>
        </w:rPr>
      </w:pPr>
      <w:r w:rsidRPr="002B1E74">
        <w:rPr>
          <w:rFonts w:ascii="Times New Roman" w:hAnsi="Times New Roman" w:cs="Times New Roman"/>
          <w:b/>
          <w:bCs/>
          <w:color w:val="000000" w:themeColor="text1"/>
          <w:sz w:val="24"/>
          <w:szCs w:val="24"/>
        </w:rPr>
        <w:t>PREMESSO</w:t>
      </w:r>
    </w:p>
    <w:p w:rsidR="00D02C29" w:rsidRPr="002B1E74" w:rsidRDefault="00D02C29" w:rsidP="002B1E74">
      <w:pPr>
        <w:pStyle w:val="Paragrafoelenco"/>
        <w:numPr>
          <w:ilvl w:val="0"/>
          <w:numId w:val="6"/>
        </w:numPr>
        <w:spacing w:after="200" w:line="276" w:lineRule="auto"/>
        <w:ind w:left="0"/>
        <w:contextualSpacing w:val="0"/>
        <w:jc w:val="both"/>
        <w:rPr>
          <w:rFonts w:ascii="Times New Roman" w:hAnsi="Times New Roman" w:cs="Times New Roman"/>
          <w:color w:val="000000" w:themeColor="text1"/>
          <w:sz w:val="24"/>
          <w:szCs w:val="24"/>
          <w:lang w:val="it-IT"/>
        </w:rPr>
      </w:pPr>
      <w:r w:rsidRPr="002B1E74">
        <w:rPr>
          <w:rFonts w:ascii="Times New Roman" w:hAnsi="Times New Roman" w:cs="Times New Roman"/>
          <w:color w:val="000000" w:themeColor="text1"/>
          <w:sz w:val="24"/>
          <w:szCs w:val="24"/>
          <w:lang w:val="it-IT"/>
        </w:rPr>
        <w:t xml:space="preserve">Che </w:t>
      </w:r>
      <w:r w:rsidRPr="002B1E74">
        <w:rPr>
          <w:rFonts w:ascii="Times New Roman" w:hAnsi="Times New Roman" w:cs="Times New Roman"/>
          <w:b/>
          <w:color w:val="000000" w:themeColor="text1"/>
          <w:sz w:val="24"/>
          <w:szCs w:val="24"/>
          <w:lang w:val="it-IT"/>
        </w:rPr>
        <w:t>l’Ente Nazionale per il Microcredito</w:t>
      </w:r>
      <w:r w:rsidRPr="002B1E74">
        <w:rPr>
          <w:rFonts w:ascii="Times New Roman" w:hAnsi="Times New Roman" w:cs="Times New Roman"/>
          <w:color w:val="000000" w:themeColor="text1"/>
          <w:sz w:val="24"/>
          <w:szCs w:val="24"/>
          <w:lang w:val="it-IT"/>
        </w:rPr>
        <w:t xml:space="preserve"> ai sensi della Legge 106 del 12 Luglio 2011, art. 1, comma 4 bis, ha visto attribuite funzioni di ente coordinatore nazionale con compiti di promozione, indirizzo, agevolazione, valutazione e monitoraggio degli strumenti microfinanziari promossi dall’Unione Europea nonché delle attività microfinanziarie realizzate a valere su fondi dell’Unione Europea. Tali compiti si aggiungono a quelli già attribuiti all’Ente dai precedenti strumenti normativi e/o regolamentari che di seguito si richiamano;</w:t>
      </w:r>
    </w:p>
    <w:p w:rsidR="00D02C29" w:rsidRPr="002B1E74" w:rsidRDefault="00D02C29" w:rsidP="002B1E74">
      <w:pPr>
        <w:numPr>
          <w:ilvl w:val="0"/>
          <w:numId w:val="5"/>
        </w:numPr>
        <w:tabs>
          <w:tab w:val="clear" w:pos="1211"/>
          <w:tab w:val="num" w:pos="360"/>
        </w:tabs>
        <w:suppressAutoHyphens/>
        <w:spacing w:line="276" w:lineRule="auto"/>
        <w:ind w:left="360"/>
        <w:jc w:val="both"/>
        <w:rPr>
          <w:rFonts w:ascii="Times New Roman" w:hAnsi="Times New Roman" w:cs="Times New Roman"/>
          <w:color w:val="000000" w:themeColor="text1"/>
          <w:sz w:val="24"/>
          <w:szCs w:val="24"/>
          <w:lang w:val="it-IT"/>
        </w:rPr>
      </w:pPr>
      <w:r w:rsidRPr="002B1E74">
        <w:rPr>
          <w:rFonts w:ascii="Times New Roman" w:hAnsi="Times New Roman" w:cs="Times New Roman"/>
          <w:color w:val="000000" w:themeColor="text1"/>
          <w:sz w:val="24"/>
          <w:szCs w:val="24"/>
          <w:lang w:val="it-IT"/>
        </w:rPr>
        <w:t xml:space="preserve">ai sensi della Direttiva del Presidente del Consiglio dei Ministri del 2 luglio 2010 (pubblicata in  Gazzetta Ufficiale n. 220 del 20 settembre 2010) è titolare altresì di  specifici compiti operativi di monitoraggio e valutazione di tutte le iniziative italiane di microcredito e micro finanza; </w:t>
      </w:r>
    </w:p>
    <w:p w:rsidR="00D02C29" w:rsidRPr="002B1E74" w:rsidRDefault="00D02C29" w:rsidP="002B1E74">
      <w:pPr>
        <w:numPr>
          <w:ilvl w:val="0"/>
          <w:numId w:val="5"/>
        </w:numPr>
        <w:tabs>
          <w:tab w:val="clear" w:pos="1211"/>
          <w:tab w:val="num" w:pos="360"/>
          <w:tab w:val="left" w:pos="5040"/>
        </w:tabs>
        <w:suppressAutoHyphens/>
        <w:spacing w:line="276" w:lineRule="auto"/>
        <w:ind w:left="360"/>
        <w:jc w:val="both"/>
        <w:rPr>
          <w:rFonts w:ascii="Times New Roman" w:hAnsi="Times New Roman" w:cs="Times New Roman"/>
          <w:color w:val="000000" w:themeColor="text1"/>
          <w:sz w:val="24"/>
          <w:szCs w:val="24"/>
          <w:lang w:val="it-IT"/>
        </w:rPr>
      </w:pPr>
      <w:r w:rsidRPr="002B1E74">
        <w:rPr>
          <w:rFonts w:ascii="Times New Roman" w:hAnsi="Times New Roman" w:cs="Times New Roman"/>
          <w:color w:val="000000" w:themeColor="text1"/>
          <w:sz w:val="24"/>
          <w:szCs w:val="24"/>
          <w:lang w:val="it-IT"/>
        </w:rPr>
        <w:t>ai sensi della Legge 24 Dicembre 2007 n.244, art.2, commi 185-186-</w:t>
      </w:r>
      <w:smartTag w:uri="urn:schemas-microsoft-com:office:smarttags" w:element="metricconverter">
        <w:smartTagPr>
          <w:attr w:name="ProductID" w:val="187, ha"/>
        </w:smartTagPr>
        <w:r w:rsidRPr="002B1E74">
          <w:rPr>
            <w:rFonts w:ascii="Times New Roman" w:hAnsi="Times New Roman" w:cs="Times New Roman"/>
            <w:color w:val="000000" w:themeColor="text1"/>
            <w:sz w:val="24"/>
            <w:szCs w:val="24"/>
            <w:lang w:val="it-IT"/>
          </w:rPr>
          <w:t>187, ha</w:t>
        </w:r>
      </w:smartTag>
      <w:r w:rsidRPr="002B1E74">
        <w:rPr>
          <w:rFonts w:ascii="Times New Roman" w:hAnsi="Times New Roman" w:cs="Times New Roman"/>
          <w:color w:val="000000" w:themeColor="text1"/>
          <w:sz w:val="24"/>
          <w:szCs w:val="24"/>
          <w:lang w:val="it-IT"/>
        </w:rPr>
        <w:t xml:space="preserve"> il ruolo di promozione, prosecuzione e  sostegno ai programmi di microcredito e microfinanza destinati allo sviluppo economico e sociale del Paese, nonché ai Paesi in via di sviluppo e alle economie in transizione (microfinanza per la cooperazione), in sinergia con il Ministero degli Affari Esteri; </w:t>
      </w:r>
    </w:p>
    <w:p w:rsidR="00D02C29" w:rsidRPr="002B1E74" w:rsidRDefault="00D02C29" w:rsidP="002B1E74">
      <w:pPr>
        <w:numPr>
          <w:ilvl w:val="0"/>
          <w:numId w:val="5"/>
        </w:numPr>
        <w:tabs>
          <w:tab w:val="clear" w:pos="1211"/>
          <w:tab w:val="num" w:pos="360"/>
          <w:tab w:val="left" w:pos="5040"/>
        </w:tabs>
        <w:spacing w:line="276" w:lineRule="auto"/>
        <w:ind w:left="360"/>
        <w:jc w:val="both"/>
        <w:rPr>
          <w:rFonts w:ascii="Times New Roman" w:hAnsi="Times New Roman" w:cs="Times New Roman"/>
          <w:color w:val="000000" w:themeColor="text1"/>
          <w:sz w:val="24"/>
          <w:szCs w:val="24"/>
          <w:lang w:val="it-IT"/>
        </w:rPr>
      </w:pPr>
      <w:r w:rsidRPr="002B1E74">
        <w:rPr>
          <w:rFonts w:ascii="Times New Roman" w:hAnsi="Times New Roman" w:cs="Times New Roman"/>
          <w:color w:val="000000" w:themeColor="text1"/>
          <w:sz w:val="24"/>
          <w:szCs w:val="24"/>
          <w:lang w:val="it-IT"/>
        </w:rPr>
        <w:t xml:space="preserve">esercita i ruoli di cui sopra, anche all’esito del processo che lo ha portato a rivestire gli attuali compiti istituzionali. Infatti l’Ente discende direttamente dal Comitato nazionale per il Microcredito, strumento nato nel 2005 al fine di dare attuazione alle finalità di cui alle risoluzioni ONU 53/197 e 58/221. Attraverso tali risoluzioni, l’Assemblea Generale delle Nazioni Unite ha proclamato il 2005 “Anno internazionale per il Microcredito” ed ha invitato gli Stati membri a costituire Comitati Nazionali al fine di conseguire gli Obiettivi del Millennio. Tali risoluzioni costituiscono un importante messaggio di solidarietà umana ed internazionale che l’Italia ha prontamente accolto costituendo per prima, appunto, il Comitato Nazionale Italiano per il Microcredito. Tale Comitato è stato successivamente trasformato in Comitato Permanente ed infine in Ente Pubblico. </w:t>
      </w:r>
    </w:p>
    <w:p w:rsidR="00D02C29" w:rsidRDefault="00D02C29" w:rsidP="002B1E74">
      <w:pPr>
        <w:tabs>
          <w:tab w:val="num" w:pos="1418"/>
          <w:tab w:val="left" w:pos="5040"/>
        </w:tabs>
        <w:suppressAutoHyphens/>
        <w:spacing w:line="276" w:lineRule="auto"/>
        <w:jc w:val="both"/>
        <w:rPr>
          <w:rFonts w:ascii="Times New Roman" w:hAnsi="Times New Roman" w:cs="Times New Roman"/>
          <w:b/>
          <w:color w:val="000000"/>
          <w:sz w:val="24"/>
          <w:szCs w:val="24"/>
          <w:lang w:val="it-IT"/>
        </w:rPr>
      </w:pPr>
    </w:p>
    <w:p w:rsidR="006A7A73" w:rsidRPr="002B1E74" w:rsidRDefault="006A7A73" w:rsidP="002B1E74">
      <w:pPr>
        <w:tabs>
          <w:tab w:val="num" w:pos="1418"/>
          <w:tab w:val="left" w:pos="5040"/>
        </w:tabs>
        <w:suppressAutoHyphens/>
        <w:spacing w:line="276" w:lineRule="auto"/>
        <w:jc w:val="both"/>
        <w:rPr>
          <w:rFonts w:ascii="Times New Roman" w:hAnsi="Times New Roman" w:cs="Times New Roman"/>
          <w:b/>
          <w:color w:val="000000"/>
          <w:sz w:val="24"/>
          <w:szCs w:val="24"/>
          <w:lang w:val="it-IT"/>
        </w:rPr>
      </w:pPr>
    </w:p>
    <w:p w:rsidR="00D02C29" w:rsidRPr="002B1E74" w:rsidRDefault="00D02C29" w:rsidP="002B1E74">
      <w:pPr>
        <w:tabs>
          <w:tab w:val="num" w:pos="1418"/>
          <w:tab w:val="left" w:pos="5040"/>
        </w:tabs>
        <w:suppressAutoHyphens/>
        <w:spacing w:line="276" w:lineRule="auto"/>
        <w:ind w:left="709"/>
        <w:jc w:val="both"/>
        <w:rPr>
          <w:rFonts w:ascii="Times New Roman" w:hAnsi="Times New Roman" w:cs="Times New Roman"/>
          <w:sz w:val="24"/>
          <w:szCs w:val="24"/>
          <w:lang w:val="it-IT"/>
        </w:rPr>
      </w:pPr>
    </w:p>
    <w:p w:rsidR="007E2002" w:rsidRPr="008A781C" w:rsidRDefault="00D4172D" w:rsidP="002B1E74">
      <w:pPr>
        <w:numPr>
          <w:ilvl w:val="0"/>
          <w:numId w:val="5"/>
        </w:numPr>
        <w:tabs>
          <w:tab w:val="clear" w:pos="1211"/>
          <w:tab w:val="num" w:pos="709"/>
          <w:tab w:val="num" w:pos="1418"/>
          <w:tab w:val="left" w:pos="5040"/>
        </w:tabs>
        <w:suppressAutoHyphens/>
        <w:spacing w:line="276" w:lineRule="auto"/>
        <w:ind w:left="709" w:hanging="709"/>
        <w:jc w:val="both"/>
        <w:rPr>
          <w:rFonts w:ascii="Times New Roman" w:hAnsi="Times New Roman" w:cs="Times New Roman"/>
          <w:sz w:val="24"/>
          <w:szCs w:val="24"/>
          <w:lang w:val="it-IT"/>
        </w:rPr>
      </w:pPr>
      <w:r w:rsidRPr="008A781C">
        <w:rPr>
          <w:rFonts w:ascii="Times New Roman" w:hAnsi="Times New Roman" w:cs="Times New Roman"/>
          <w:spacing w:val="-3"/>
          <w:sz w:val="24"/>
          <w:szCs w:val="24"/>
          <w:lang w:val="it-IT"/>
        </w:rPr>
        <w:t xml:space="preserve">Che il Comune di </w:t>
      </w:r>
      <w:r w:rsidR="008A781C">
        <w:rPr>
          <w:rFonts w:ascii="Times New Roman" w:hAnsi="Times New Roman" w:cs="Times New Roman"/>
          <w:spacing w:val="-3"/>
          <w:sz w:val="24"/>
          <w:szCs w:val="24"/>
          <w:lang w:val="it-IT"/>
        </w:rPr>
        <w:t xml:space="preserve">Amatrice </w:t>
      </w:r>
      <w:r w:rsidRPr="008A781C">
        <w:rPr>
          <w:rFonts w:ascii="Times New Roman" w:hAnsi="Times New Roman" w:cs="Times New Roman"/>
          <w:spacing w:val="-3"/>
          <w:sz w:val="24"/>
          <w:szCs w:val="24"/>
          <w:lang w:val="it-IT"/>
        </w:rPr>
        <w:t xml:space="preserve">nell'ambito dei propri istituzionali rinviene nel microcredito uno strumento </w:t>
      </w:r>
      <w:r w:rsidR="00D02C29" w:rsidRPr="008A781C">
        <w:rPr>
          <w:rFonts w:ascii="Times New Roman" w:hAnsi="Times New Roman" w:cs="Times New Roman"/>
          <w:spacing w:val="3"/>
          <w:sz w:val="24"/>
          <w:szCs w:val="24"/>
          <w:lang w:val="it-IT"/>
        </w:rPr>
        <w:t>valido</w:t>
      </w:r>
      <w:r w:rsidRPr="008A781C">
        <w:rPr>
          <w:rFonts w:ascii="Times New Roman" w:hAnsi="Times New Roman" w:cs="Times New Roman"/>
          <w:spacing w:val="3"/>
          <w:sz w:val="24"/>
          <w:szCs w:val="24"/>
          <w:lang w:val="it-IT"/>
        </w:rPr>
        <w:t xml:space="preserve"> per sostenere l'occupazione, il contrasto alla povertà ed alle condizione di disagio </w:t>
      </w:r>
      <w:r w:rsidRPr="008A781C">
        <w:rPr>
          <w:rFonts w:ascii="Times New Roman" w:hAnsi="Times New Roman" w:cs="Times New Roman"/>
          <w:spacing w:val="1"/>
          <w:sz w:val="24"/>
          <w:szCs w:val="24"/>
          <w:lang w:val="it-IT"/>
        </w:rPr>
        <w:t>economico - sociale e strumento di lotta all'usura</w:t>
      </w:r>
      <w:r w:rsidR="00C872C4" w:rsidRPr="008A781C">
        <w:rPr>
          <w:rFonts w:ascii="Times New Roman" w:hAnsi="Times New Roman" w:cs="Times New Roman"/>
          <w:spacing w:val="1"/>
          <w:sz w:val="24"/>
          <w:szCs w:val="24"/>
          <w:lang w:val="it-IT"/>
        </w:rPr>
        <w:t xml:space="preserve">, anche allo scopo di rincentivare le attività produttive e lo sviluppo economico dell’area comunale gravissimamente colpite dal sisma del 24 agosto , 30 ottobre  2016 e 18 gennaio 2017 </w:t>
      </w:r>
    </w:p>
    <w:p w:rsidR="00D02C29" w:rsidRPr="002B1E74" w:rsidRDefault="00D02C29" w:rsidP="002B1E74">
      <w:pPr>
        <w:tabs>
          <w:tab w:val="num" w:pos="1418"/>
          <w:tab w:val="left" w:pos="5040"/>
        </w:tabs>
        <w:suppressAutoHyphens/>
        <w:spacing w:line="276" w:lineRule="auto"/>
        <w:ind w:left="709"/>
        <w:jc w:val="both"/>
        <w:rPr>
          <w:rFonts w:ascii="Times New Roman" w:hAnsi="Times New Roman" w:cs="Times New Roman"/>
          <w:color w:val="0E0D0C"/>
          <w:spacing w:val="-1"/>
          <w:sz w:val="24"/>
          <w:szCs w:val="24"/>
          <w:lang w:val="it-IT"/>
        </w:rPr>
      </w:pPr>
    </w:p>
    <w:p w:rsidR="00D02C29" w:rsidRPr="002B1E74" w:rsidRDefault="00D02C29" w:rsidP="002B1E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outlineLvl w:val="0"/>
        <w:rPr>
          <w:rFonts w:ascii="Times New Roman" w:eastAsia="Helvetica Neue Light" w:hAnsi="Times New Roman" w:cs="Times New Roman"/>
          <w:b/>
          <w:color w:val="000000" w:themeColor="text1"/>
          <w:sz w:val="24"/>
          <w:szCs w:val="24"/>
        </w:rPr>
      </w:pPr>
      <w:r w:rsidRPr="002B1E74">
        <w:rPr>
          <w:rFonts w:ascii="Times New Roman" w:hAnsi="Times New Roman" w:cs="Times New Roman"/>
          <w:b/>
          <w:color w:val="000000" w:themeColor="text1"/>
          <w:sz w:val="24"/>
          <w:szCs w:val="24"/>
        </w:rPr>
        <w:t>CONSIDERATO</w:t>
      </w:r>
    </w:p>
    <w:p w:rsidR="00D02C29" w:rsidRDefault="00D02C29" w:rsidP="002B1E74">
      <w:pPr>
        <w:pStyle w:val="Paragrafoelenco"/>
        <w:numPr>
          <w:ilvl w:val="0"/>
          <w:numId w:val="7"/>
        </w:num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outlineLvl w:val="0"/>
        <w:rPr>
          <w:rFonts w:ascii="Times New Roman" w:eastAsia="Helvetica Neue Light" w:hAnsi="Times New Roman" w:cs="Times New Roman"/>
          <w:color w:val="000000" w:themeColor="text1"/>
          <w:sz w:val="24"/>
          <w:szCs w:val="24"/>
          <w:lang w:val="it-IT"/>
        </w:rPr>
      </w:pPr>
      <w:r w:rsidRPr="002B1E74">
        <w:rPr>
          <w:rFonts w:ascii="Times New Roman" w:eastAsia="Helvetica Neue Light" w:hAnsi="Times New Roman" w:cs="Times New Roman"/>
          <w:color w:val="000000" w:themeColor="text1"/>
          <w:sz w:val="24"/>
          <w:szCs w:val="24"/>
          <w:lang w:val="it-IT"/>
        </w:rPr>
        <w:t>Che l’ENM sviluppa azioni di Capacity building sugli strumenti microfinanziari a valere sui fondi SIE 2014-2020. Le azioni hanno l’obiettivo di fornire alle Amministrazioni pubbliche e agli stakeholders gli strumenti idonei a rafforzare la propria capacità di governare i processi di programmazione per la costruzione, l’avvio e l’attuazione degli strumenti finanziari di microcredito e microfinanza, cofinanziati dai fondi strutturali nel ciclo di programmazione 2014-2020;</w:t>
      </w:r>
    </w:p>
    <w:p w:rsidR="00D02C29" w:rsidRPr="002B1E74" w:rsidRDefault="00D02C29" w:rsidP="002B1E74">
      <w:pPr>
        <w:pStyle w:val="Paragrafoelenco"/>
        <w:numPr>
          <w:ilvl w:val="0"/>
          <w:numId w:val="7"/>
        </w:num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outlineLvl w:val="0"/>
        <w:rPr>
          <w:rFonts w:ascii="Times New Roman" w:eastAsia="Helvetica Neue Light" w:hAnsi="Times New Roman" w:cs="Times New Roman"/>
          <w:color w:val="000000" w:themeColor="text1"/>
          <w:sz w:val="24"/>
          <w:szCs w:val="24"/>
          <w:lang w:val="it-IT"/>
        </w:rPr>
      </w:pPr>
      <w:r w:rsidRPr="002B1E74">
        <w:rPr>
          <w:rFonts w:ascii="Times New Roman" w:eastAsia="Helvetica Neue Light" w:hAnsi="Times New Roman" w:cs="Times New Roman"/>
          <w:color w:val="000000" w:themeColor="text1"/>
          <w:sz w:val="24"/>
          <w:szCs w:val="24"/>
          <w:lang w:val="it-IT"/>
        </w:rPr>
        <w:t>che l’ENM ha predisposto un ventaglio di tools microfinanza al fine di potenziare gli strumenti operativi a disposizione degli amministratori pubblici, rafforzando nel contempo anche le competenze e conoscenze degli stakeholders sui nuovi strumenti di ingegneria finanziaria;</w:t>
      </w:r>
    </w:p>
    <w:p w:rsidR="00D02C29" w:rsidRPr="002B1E74" w:rsidRDefault="00D02C29" w:rsidP="002B1E74">
      <w:pPr>
        <w:pStyle w:val="Paragrafoelenco"/>
        <w:numPr>
          <w:ilvl w:val="0"/>
          <w:numId w:val="7"/>
        </w:num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outlineLvl w:val="0"/>
        <w:rPr>
          <w:rFonts w:ascii="Times New Roman" w:eastAsia="Helvetica Neue Light" w:hAnsi="Times New Roman" w:cs="Times New Roman"/>
          <w:color w:val="000000" w:themeColor="text1"/>
          <w:sz w:val="24"/>
          <w:szCs w:val="24"/>
          <w:lang w:val="it-IT"/>
        </w:rPr>
      </w:pPr>
      <w:r w:rsidRPr="002B1E74">
        <w:rPr>
          <w:rFonts w:ascii="Times New Roman" w:eastAsia="Helvetica Neue Light" w:hAnsi="Times New Roman" w:cs="Times New Roman"/>
          <w:color w:val="000000" w:themeColor="text1"/>
          <w:sz w:val="24"/>
          <w:szCs w:val="24"/>
          <w:lang w:val="it-IT"/>
        </w:rPr>
        <w:t>che l’ENM ha ingegnerizzato per primo in Europa nuovi modelli microfinanziari di:</w:t>
      </w:r>
    </w:p>
    <w:p w:rsidR="00D02C29" w:rsidRPr="002B1E74" w:rsidRDefault="00D02C29" w:rsidP="002B1E74">
      <w:pPr>
        <w:pStyle w:val="Paragrafoelenco"/>
        <w:numPr>
          <w:ilvl w:val="2"/>
          <w:numId w:val="7"/>
        </w:num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outlineLvl w:val="0"/>
        <w:rPr>
          <w:rFonts w:ascii="Times New Roman" w:eastAsia="Helvetica Neue Light" w:hAnsi="Times New Roman" w:cs="Times New Roman"/>
          <w:color w:val="000000" w:themeColor="text1"/>
          <w:sz w:val="24"/>
          <w:szCs w:val="24"/>
          <w:lang w:val="it-IT"/>
        </w:rPr>
      </w:pPr>
      <w:r w:rsidRPr="002B1E74">
        <w:rPr>
          <w:rFonts w:ascii="Times New Roman" w:eastAsia="Helvetica Neue Light" w:hAnsi="Times New Roman" w:cs="Times New Roman"/>
          <w:color w:val="000000" w:themeColor="text1"/>
          <w:sz w:val="24"/>
          <w:szCs w:val="24"/>
          <w:lang w:val="it-IT"/>
        </w:rPr>
        <w:t>microleasing, quale strumento che può consentire anche ai più piccoli imprenditori di relaizzare investimenti senza la necessità di disporre di un capitale proprio o di un capitale di  credito;</w:t>
      </w:r>
    </w:p>
    <w:p w:rsidR="00D02C29" w:rsidRPr="002B1E74" w:rsidRDefault="00D02C29" w:rsidP="002B1E74">
      <w:pPr>
        <w:pStyle w:val="Paragrafoelenco"/>
        <w:numPr>
          <w:ilvl w:val="2"/>
          <w:numId w:val="7"/>
        </w:num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outlineLvl w:val="0"/>
        <w:rPr>
          <w:rFonts w:ascii="Times New Roman" w:eastAsia="Helvetica Neue Light" w:hAnsi="Times New Roman" w:cs="Times New Roman"/>
          <w:color w:val="000000" w:themeColor="text1"/>
          <w:sz w:val="24"/>
          <w:szCs w:val="24"/>
          <w:lang w:val="it-IT"/>
        </w:rPr>
      </w:pPr>
      <w:r w:rsidRPr="002B1E74">
        <w:rPr>
          <w:rFonts w:ascii="Times New Roman" w:eastAsia="Helvetica Neue Light" w:hAnsi="Times New Roman" w:cs="Times New Roman"/>
          <w:color w:val="000000" w:themeColor="text1"/>
          <w:sz w:val="24"/>
          <w:szCs w:val="24"/>
          <w:lang w:val="it-IT"/>
        </w:rPr>
        <w:t>microassicurazione, che può comportare una diminuzione del rischio di default del prestito concesso e una copertura contro i principali rischi, derivanti dall’attività microimprenditoriale;</w:t>
      </w:r>
    </w:p>
    <w:p w:rsidR="00D02C29" w:rsidRPr="002B1E74" w:rsidRDefault="00D02C29" w:rsidP="002B1E74">
      <w:pPr>
        <w:pStyle w:val="Paragrafoelenco"/>
        <w:numPr>
          <w:ilvl w:val="2"/>
          <w:numId w:val="7"/>
        </w:num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outlineLvl w:val="0"/>
        <w:rPr>
          <w:rFonts w:ascii="Times New Roman" w:eastAsia="Helvetica Neue Light" w:hAnsi="Times New Roman" w:cs="Times New Roman"/>
          <w:color w:val="000000" w:themeColor="text1"/>
          <w:sz w:val="24"/>
          <w:szCs w:val="24"/>
          <w:lang w:val="it-IT"/>
        </w:rPr>
      </w:pPr>
      <w:r w:rsidRPr="002B1E74">
        <w:rPr>
          <w:rFonts w:ascii="Times New Roman" w:eastAsia="Helvetica Neue Light" w:hAnsi="Times New Roman" w:cs="Times New Roman"/>
          <w:color w:val="000000" w:themeColor="text1"/>
          <w:sz w:val="24"/>
          <w:szCs w:val="24"/>
          <w:lang w:val="it-IT"/>
        </w:rPr>
        <w:t>housingmicrofinance, che consiste nella concessione di piccoli prestiti a soggetti in stato di difficoltà, al fine di apportare miglioramenti alle proprie abitazioni (piccole ristrutturazioni, messa a norma degli impianti, miglioramento dell’efficienza energetica, adeguamento ambientale) o di provvedere al pagamento di un numero limitato di rate di un mutuo o di canoni d’affitto per prevenire il rischio di sfratto;</w:t>
      </w:r>
    </w:p>
    <w:p w:rsidR="008A781C" w:rsidRDefault="00D02C29" w:rsidP="002B1E74">
      <w:pPr>
        <w:pStyle w:val="Paragrafoelenco"/>
        <w:numPr>
          <w:ilvl w:val="2"/>
          <w:numId w:val="7"/>
        </w:num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outlineLvl w:val="0"/>
        <w:rPr>
          <w:rFonts w:ascii="Times New Roman" w:eastAsia="Helvetica Neue Light" w:hAnsi="Times New Roman" w:cs="Times New Roman"/>
          <w:color w:val="000000" w:themeColor="text1"/>
          <w:sz w:val="24"/>
          <w:szCs w:val="24"/>
          <w:lang w:val="it-IT"/>
        </w:rPr>
      </w:pPr>
      <w:r w:rsidRPr="002B1E74">
        <w:rPr>
          <w:rFonts w:ascii="Times New Roman" w:eastAsia="Helvetica Neue Light" w:hAnsi="Times New Roman" w:cs="Times New Roman"/>
          <w:color w:val="000000" w:themeColor="text1"/>
          <w:sz w:val="24"/>
          <w:szCs w:val="24"/>
          <w:lang w:val="it-IT"/>
        </w:rPr>
        <w:t>altri strumenti di ingegneria finanziaria market oriented (cartolarizzazione, tranched cover, finanza strutturata) che possono costituire un’efficace alternativa alle tradizionali forme di sovvenzione;</w:t>
      </w:r>
    </w:p>
    <w:p w:rsidR="00D02C29" w:rsidRPr="002B1E74" w:rsidRDefault="00D02C29" w:rsidP="002B1E74">
      <w:pPr>
        <w:pStyle w:val="Paragrafoelenco"/>
        <w:numPr>
          <w:ilvl w:val="2"/>
          <w:numId w:val="7"/>
        </w:num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outlineLvl w:val="0"/>
        <w:rPr>
          <w:rFonts w:ascii="Times New Roman" w:eastAsia="Helvetica Neue Light" w:hAnsi="Times New Roman" w:cs="Times New Roman"/>
          <w:color w:val="000000" w:themeColor="text1"/>
          <w:sz w:val="24"/>
          <w:szCs w:val="24"/>
          <w:lang w:val="it-IT"/>
        </w:rPr>
      </w:pPr>
      <w:r w:rsidRPr="002B1E74">
        <w:rPr>
          <w:rFonts w:ascii="Times New Roman" w:eastAsia="Helvetica Neue Light" w:hAnsi="Times New Roman" w:cs="Times New Roman"/>
          <w:color w:val="000000" w:themeColor="text1"/>
          <w:sz w:val="24"/>
          <w:szCs w:val="24"/>
          <w:lang w:val="it-IT"/>
        </w:rPr>
        <w:t>che l’ENM ha fatto assistenza tecnica e attività di capacity building ad oltre 170 Centri pubblici per l’impiego operativi nelle regioni italiane, creando sinergie tra le Camere di commercio, i comuni e le province, al fine di indirizzare la domanda di lavoro verso l’offerta di credito per l’impresa;</w:t>
      </w:r>
    </w:p>
    <w:p w:rsidR="00D02C29" w:rsidRPr="002B1E74" w:rsidRDefault="00D02C29" w:rsidP="002B1E74">
      <w:pPr>
        <w:pStyle w:val="Paragrafoelenco"/>
        <w:numPr>
          <w:ilvl w:val="0"/>
          <w:numId w:val="8"/>
        </w:num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outlineLvl w:val="0"/>
        <w:rPr>
          <w:rFonts w:ascii="Times New Roman" w:eastAsia="Helvetica Neue Light" w:hAnsi="Times New Roman" w:cs="Times New Roman"/>
          <w:color w:val="000000" w:themeColor="text1"/>
          <w:sz w:val="24"/>
          <w:szCs w:val="24"/>
          <w:lang w:val="it-IT"/>
        </w:rPr>
      </w:pPr>
      <w:r w:rsidRPr="002B1E74">
        <w:rPr>
          <w:rFonts w:ascii="Times New Roman" w:eastAsia="Helvetica Neue Light" w:hAnsi="Times New Roman" w:cs="Times New Roman"/>
          <w:color w:val="000000" w:themeColor="text1"/>
          <w:sz w:val="24"/>
          <w:szCs w:val="24"/>
          <w:lang w:val="it-IT"/>
        </w:rPr>
        <w:t xml:space="preserve">Che l’ENM promuove e coordina anche le attività private di microfinanza a valere su plafond finanziari messi a disposizione dal sistema bancario e garantiti dal Fondo per le PMI ai sensi della Legge 214/2011 art. 39 comma 7-bis; </w:t>
      </w:r>
    </w:p>
    <w:p w:rsidR="00D02C29" w:rsidRPr="002B1E74" w:rsidRDefault="00D02C29" w:rsidP="002B1E74">
      <w:pPr>
        <w:pStyle w:val="Paragrafoelenco"/>
        <w:numPr>
          <w:ilvl w:val="0"/>
          <w:numId w:val="8"/>
        </w:num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outlineLvl w:val="0"/>
        <w:rPr>
          <w:rFonts w:ascii="Times New Roman" w:eastAsia="Helvetica Neue Light" w:hAnsi="Times New Roman" w:cs="Times New Roman"/>
          <w:color w:val="000000" w:themeColor="text1"/>
          <w:sz w:val="24"/>
          <w:szCs w:val="24"/>
          <w:lang w:val="it-IT"/>
        </w:rPr>
      </w:pPr>
      <w:r w:rsidRPr="002B1E74">
        <w:rPr>
          <w:rFonts w:ascii="Times New Roman" w:eastAsia="Helvetica Neue Light" w:hAnsi="Times New Roman" w:cs="Times New Roman"/>
          <w:color w:val="000000" w:themeColor="text1"/>
          <w:sz w:val="24"/>
          <w:szCs w:val="24"/>
          <w:lang w:val="it-IT"/>
        </w:rPr>
        <w:t>Che l’ENM è parte della task force del G8 sull’impatto sociale;</w:t>
      </w:r>
    </w:p>
    <w:p w:rsidR="006A7A73" w:rsidRPr="00C445A8" w:rsidRDefault="00D02C29" w:rsidP="006A7A73">
      <w:pPr>
        <w:pStyle w:val="Paragrafoelenco"/>
        <w:numPr>
          <w:ilvl w:val="0"/>
          <w:numId w:val="8"/>
        </w:num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outlineLvl w:val="0"/>
        <w:rPr>
          <w:rFonts w:ascii="Times New Roman" w:eastAsia="Helvetica Neue Light" w:hAnsi="Times New Roman" w:cs="Times New Roman"/>
          <w:color w:val="000000" w:themeColor="text1"/>
          <w:sz w:val="24"/>
          <w:szCs w:val="24"/>
          <w:lang w:val="it-IT"/>
        </w:rPr>
      </w:pPr>
      <w:r w:rsidRPr="002B1E74">
        <w:rPr>
          <w:rFonts w:ascii="Times New Roman" w:eastAsia="Helvetica Neue Light" w:hAnsi="Times New Roman" w:cs="Times New Roman"/>
          <w:color w:val="000000" w:themeColor="text1"/>
          <w:sz w:val="24"/>
          <w:szCs w:val="24"/>
          <w:lang w:val="it-IT"/>
        </w:rPr>
        <w:t xml:space="preserve">Che a livello internazionale, a titolo esemplificativo, l’ENM ha offerto assistenza tecnica e Capacity building ad una pluralità di organizzazioni pubbliche e private;  </w:t>
      </w:r>
    </w:p>
    <w:p w:rsidR="006A7A73" w:rsidRPr="00AB2FCC" w:rsidRDefault="006A7A73" w:rsidP="006A7A73">
      <w:pPr>
        <w:pStyle w:val="Paragrafoelenco"/>
        <w:numPr>
          <w:ilvl w:val="0"/>
          <w:numId w:val="8"/>
        </w:num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outlineLvl w:val="0"/>
        <w:rPr>
          <w:rFonts w:ascii="Times New Roman" w:eastAsia="Helvetica Neue Light" w:hAnsi="Times New Roman" w:cs="Times New Roman"/>
          <w:color w:val="000000" w:themeColor="text1"/>
          <w:sz w:val="24"/>
          <w:szCs w:val="24"/>
          <w:lang w:val="it-IT"/>
        </w:rPr>
      </w:pPr>
      <w:r w:rsidRPr="00AB2FCC">
        <w:rPr>
          <w:rFonts w:ascii="Times New Roman" w:eastAsia="Helvetica Neue Light" w:hAnsi="Times New Roman" w:cs="Times New Roman"/>
          <w:color w:val="000000" w:themeColor="text1"/>
          <w:sz w:val="24"/>
          <w:szCs w:val="24"/>
          <w:lang w:val="it-IT"/>
        </w:rPr>
        <w:lastRenderedPageBreak/>
        <w:t>Che l’ENM, in considerazione del ruolo di coordinamento degli interventi in materia di microcredito e microfinanza finanziati a valere su fondi europei, ha attuato nel periodo 2012-2015, ai sensi di un Accordo di collaborazione istituzionale con il Ministero del lavoro e delle politiche sociali – a valere sui Programmi operativi nazionali del Fondo sociale europeo 2007-2013 – alcuni progetti volti a  promuovere ed avviare strumenti operativi innovativi volti a sostenere l’autoimpiego e la microimprenditorialità quali politiche attive del lavoro per l’inclusione sociale e finanziaria di soggetti vulnerabili e disoccupati (cfr. “Microcredito e servizi per il lavoro” e “MicroWork: fare rete per il  microcredito e l’occupazione”);</w:t>
      </w:r>
    </w:p>
    <w:p w:rsidR="006A7A73" w:rsidRPr="00AB2FCC" w:rsidRDefault="006A7A73" w:rsidP="006A7A73">
      <w:pPr>
        <w:pStyle w:val="Paragrafoelenco"/>
        <w:numPr>
          <w:ilvl w:val="0"/>
          <w:numId w:val="8"/>
        </w:num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outlineLvl w:val="0"/>
        <w:rPr>
          <w:rFonts w:ascii="Times New Roman" w:eastAsia="Helvetica Neue Light" w:hAnsi="Times New Roman" w:cs="Times New Roman"/>
          <w:color w:val="000000" w:themeColor="text1"/>
          <w:sz w:val="24"/>
          <w:szCs w:val="24"/>
          <w:lang w:val="it-IT"/>
        </w:rPr>
      </w:pPr>
      <w:r w:rsidRPr="00AB2FCC">
        <w:rPr>
          <w:rFonts w:ascii="Times New Roman" w:eastAsia="Helvetica Neue Light" w:hAnsi="Times New Roman" w:cs="Times New Roman"/>
          <w:color w:val="000000" w:themeColor="text1"/>
          <w:sz w:val="24"/>
          <w:szCs w:val="24"/>
          <w:lang w:val="it-IT"/>
        </w:rPr>
        <w:t xml:space="preserve">Che l'ENM ritiene strategico impegnarsi sulle politiche attive del lavoro e, in particolare,  su quelle dell’autoimpiego e ritiene utile promuoverle anche attraverso le opportunità offerte dal microcredito e dalla Misura 7.2 del programma garanzia giovani “SELFIEmployment” a coloro che sono esclusi dal mercato del lavoro e non sono in grado di offrire garanzie al sistema del credito tradizionale; </w:t>
      </w:r>
    </w:p>
    <w:p w:rsidR="006A7A73" w:rsidRPr="00AB2FCC" w:rsidRDefault="006A7A73" w:rsidP="006A7A73">
      <w:pPr>
        <w:pStyle w:val="Paragrafoelenco"/>
        <w:numPr>
          <w:ilvl w:val="0"/>
          <w:numId w:val="8"/>
        </w:num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outlineLvl w:val="0"/>
        <w:rPr>
          <w:rFonts w:ascii="Times New Roman" w:eastAsia="Helvetica Neue Light" w:hAnsi="Times New Roman" w:cs="Times New Roman"/>
          <w:color w:val="000000" w:themeColor="text1"/>
          <w:sz w:val="24"/>
          <w:szCs w:val="24"/>
          <w:lang w:val="it-IT"/>
        </w:rPr>
      </w:pPr>
      <w:r w:rsidRPr="00AB2FCC">
        <w:rPr>
          <w:rFonts w:ascii="Times New Roman" w:eastAsia="Helvetica Neue Light" w:hAnsi="Times New Roman" w:cs="Times New Roman"/>
          <w:color w:val="000000" w:themeColor="text1"/>
          <w:sz w:val="24"/>
          <w:szCs w:val="24"/>
          <w:lang w:val="it-IT"/>
        </w:rPr>
        <w:t>Che gli interventi sopra richiamati hanno portato all’attivazione da parte dell’ENM di oltre 160 Sportelli informativi sul microcredito e l’autoimpiego presso: Centri per l’impiego, Comuni, Camere di Commercio e Università delle Regioni dell’Obiettivo Convergenza e Obiettivo Competitività, i quali sono connessi tra loro e con l’ENM mediante la Piattaforma di servizio denominata “Retemicrocredito”;</w:t>
      </w:r>
    </w:p>
    <w:p w:rsidR="008A781C" w:rsidRDefault="006A7A73" w:rsidP="008A781C">
      <w:pPr>
        <w:pStyle w:val="Paragrafoelenco"/>
        <w:numPr>
          <w:ilvl w:val="0"/>
          <w:numId w:val="8"/>
        </w:num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outlineLvl w:val="0"/>
        <w:rPr>
          <w:rFonts w:ascii="Times New Roman" w:eastAsia="Helvetica Neue Light" w:hAnsi="Times New Roman" w:cs="Times New Roman"/>
          <w:color w:val="000000" w:themeColor="text1"/>
          <w:sz w:val="24"/>
          <w:szCs w:val="24"/>
          <w:lang w:val="it-IT"/>
        </w:rPr>
      </w:pPr>
      <w:r w:rsidRPr="00AB2FCC">
        <w:rPr>
          <w:rFonts w:ascii="Times New Roman" w:eastAsia="Helvetica Neue Light" w:hAnsi="Times New Roman" w:cs="Times New Roman"/>
          <w:color w:val="000000" w:themeColor="text1"/>
          <w:sz w:val="24"/>
          <w:szCs w:val="24"/>
          <w:lang w:val="it-IT"/>
        </w:rPr>
        <w:t>Che l’ENM, nell’ambito di un accordo per disciplinare lo svolgimento in collaborazione di attività di interesse comune (ex art. 15 L. 7 Agosto 1990 n. 241) è stato individuato dal Ministero del Lavoro e delle Politiche Sociali per la realizzare dell’intervento progettuale denominato “SELFIEmployment: Strumenti di supporto per il potenziamento degli accessi”, progetto a valere sull’Asse I – Occupabilità PON SPAO 2014-2020 con durata fino al 31/12/2018</w:t>
      </w:r>
      <w:r w:rsidR="00C80FA2" w:rsidRPr="00AB2FCC">
        <w:rPr>
          <w:rFonts w:ascii="Times New Roman" w:eastAsia="Helvetica Neue Light" w:hAnsi="Times New Roman" w:cs="Times New Roman"/>
          <w:color w:val="000000" w:themeColor="text1"/>
          <w:sz w:val="24"/>
          <w:szCs w:val="24"/>
          <w:lang w:val="it-IT"/>
        </w:rPr>
        <w:t xml:space="preserve"> rivolto a giovani NEET iscritti a Garanzia Giovani che vogliono avviare un’attività d’impresa</w:t>
      </w:r>
      <w:r w:rsidRPr="00AB2FCC">
        <w:rPr>
          <w:rFonts w:ascii="Times New Roman" w:eastAsia="Helvetica Neue Light" w:hAnsi="Times New Roman" w:cs="Times New Roman"/>
          <w:color w:val="000000" w:themeColor="text1"/>
          <w:sz w:val="24"/>
          <w:szCs w:val="24"/>
          <w:lang w:val="it-IT"/>
        </w:rPr>
        <w:t>;</w:t>
      </w:r>
    </w:p>
    <w:p w:rsidR="00D02C29" w:rsidRPr="008A781C" w:rsidRDefault="00D02C29" w:rsidP="008A781C">
      <w:pPr>
        <w:pStyle w:val="Paragrafoelenco"/>
        <w:numPr>
          <w:ilvl w:val="0"/>
          <w:numId w:val="8"/>
        </w:num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outlineLvl w:val="0"/>
        <w:rPr>
          <w:rFonts w:ascii="Times New Roman" w:eastAsia="Helvetica Neue Light" w:hAnsi="Times New Roman" w:cs="Times New Roman"/>
          <w:color w:val="000000" w:themeColor="text1"/>
          <w:sz w:val="24"/>
          <w:szCs w:val="24"/>
          <w:lang w:val="it-IT"/>
        </w:rPr>
      </w:pPr>
      <w:r w:rsidRPr="008A781C">
        <w:rPr>
          <w:rFonts w:ascii="Times New Roman" w:hAnsi="Times New Roman" w:cs="Times New Roman"/>
          <w:spacing w:val="-1"/>
          <w:sz w:val="24"/>
          <w:szCs w:val="24"/>
          <w:lang w:val="it-IT"/>
        </w:rPr>
        <w:t xml:space="preserve">Che il Comune di </w:t>
      </w:r>
      <w:r w:rsidR="008A781C" w:rsidRPr="008A781C">
        <w:rPr>
          <w:rFonts w:ascii="Times New Roman" w:hAnsi="Times New Roman" w:cs="Times New Roman"/>
          <w:spacing w:val="-1"/>
          <w:sz w:val="24"/>
          <w:szCs w:val="24"/>
          <w:lang w:val="it-IT"/>
        </w:rPr>
        <w:t xml:space="preserve">Amatrice </w:t>
      </w:r>
      <w:r w:rsidRPr="008A781C">
        <w:rPr>
          <w:rFonts w:ascii="Times New Roman" w:hAnsi="Times New Roman" w:cs="Times New Roman"/>
          <w:spacing w:val="-1"/>
          <w:sz w:val="24"/>
          <w:szCs w:val="24"/>
          <w:lang w:val="it-IT"/>
        </w:rPr>
        <w:t xml:space="preserve">condivide la funzione svolta dal Microcredito come strumento di welfare </w:t>
      </w:r>
      <w:r w:rsidRPr="008A781C">
        <w:rPr>
          <w:rFonts w:ascii="Times New Roman" w:hAnsi="Times New Roman" w:cs="Times New Roman"/>
          <w:spacing w:val="1"/>
          <w:sz w:val="24"/>
          <w:szCs w:val="24"/>
          <w:lang w:val="it-IT"/>
        </w:rPr>
        <w:t>sostenibile e di inclusione finanziaria e intende avviare una fattiva collaborazione con l'ENM</w:t>
      </w:r>
      <w:r w:rsidRPr="008A781C">
        <w:rPr>
          <w:rFonts w:ascii="Times New Roman" w:hAnsi="Times New Roman" w:cs="Times New Roman"/>
          <w:color w:val="FF0000"/>
          <w:spacing w:val="1"/>
          <w:sz w:val="24"/>
          <w:szCs w:val="24"/>
          <w:lang w:val="it-IT"/>
        </w:rPr>
        <w:t>.</w:t>
      </w:r>
    </w:p>
    <w:p w:rsidR="00D02C29" w:rsidRPr="002B1E74" w:rsidRDefault="00D02C29" w:rsidP="002B1E74">
      <w:pPr>
        <w:pStyle w:val="m-4119042731014463941gmail-msonormal"/>
        <w:shd w:val="clear" w:color="auto" w:fill="FFFFFF"/>
        <w:spacing w:after="0" w:afterAutospacing="0" w:line="276" w:lineRule="auto"/>
        <w:contextualSpacing/>
        <w:jc w:val="both"/>
        <w:rPr>
          <w:color w:val="000000" w:themeColor="text1"/>
        </w:rPr>
      </w:pPr>
    </w:p>
    <w:p w:rsidR="00D02C29" w:rsidRPr="002B1E74" w:rsidRDefault="00D02C29" w:rsidP="002B1E74">
      <w:pPr>
        <w:tabs>
          <w:tab w:val="left" w:pos="46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rFonts w:ascii="Times New Roman" w:eastAsia="Helvetica Neue Light" w:hAnsi="Times New Roman" w:cs="Times New Roman"/>
          <w:b/>
          <w:color w:val="000000" w:themeColor="text1"/>
          <w:sz w:val="24"/>
          <w:szCs w:val="24"/>
          <w:lang w:val="it-IT"/>
        </w:rPr>
      </w:pPr>
      <w:r w:rsidRPr="002B1E74">
        <w:rPr>
          <w:rFonts w:ascii="Times New Roman" w:eastAsia="Helvetica Neue Light" w:hAnsi="Times New Roman" w:cs="Times New Roman"/>
          <w:b/>
          <w:color w:val="000000" w:themeColor="text1"/>
          <w:sz w:val="24"/>
          <w:szCs w:val="24"/>
          <w:lang w:val="it-IT"/>
        </w:rPr>
        <w:t xml:space="preserve">CONSIDERATO CHE LE PARTI </w:t>
      </w:r>
    </w:p>
    <w:p w:rsidR="00D02C29" w:rsidRPr="002B1E74" w:rsidRDefault="00D02C29" w:rsidP="002B1E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outlineLvl w:val="0"/>
        <w:rPr>
          <w:rFonts w:ascii="Times New Roman" w:hAnsi="Times New Roman" w:cs="Times New Roman"/>
          <w:color w:val="000000" w:themeColor="text1"/>
          <w:sz w:val="24"/>
          <w:szCs w:val="24"/>
          <w:lang w:val="it-IT"/>
        </w:rPr>
      </w:pPr>
      <w:r w:rsidRPr="002B1E74">
        <w:rPr>
          <w:rFonts w:ascii="Times New Roman" w:eastAsia="Helvetica Neue Light" w:hAnsi="Times New Roman" w:cs="Times New Roman"/>
          <w:color w:val="000000" w:themeColor="text1"/>
          <w:sz w:val="24"/>
          <w:szCs w:val="24"/>
          <w:lang w:val="it-IT"/>
        </w:rPr>
        <w:t xml:space="preserve">hanno un interesse comune a </w:t>
      </w:r>
      <w:r w:rsidRPr="002B1E74">
        <w:rPr>
          <w:rFonts w:ascii="Times New Roman" w:hAnsi="Times New Roman" w:cs="Times New Roman"/>
          <w:color w:val="000000" w:themeColor="text1"/>
          <w:sz w:val="24"/>
          <w:szCs w:val="24"/>
          <w:lang w:val="it-IT"/>
        </w:rPr>
        <w:t>promuovere l’inclusione sociale e finanziaria in un contesto di emergenza post terremoto, attraverso il sostegno alla microimprenditorialità, l’accesso al credito a persone (a titolo esemplificativo ma non esaustivo, giovani, donne, fuoriusciti dal mercato del lavoro), l’educazione finanziaria, la cultura imprenditoriale.</w:t>
      </w:r>
      <w:r w:rsidRPr="002B1E74">
        <w:rPr>
          <w:rFonts w:ascii="Times New Roman" w:eastAsia="Helvetica Neue Light" w:hAnsi="Times New Roman" w:cs="Times New Roman"/>
          <w:color w:val="000000" w:themeColor="text1"/>
          <w:sz w:val="24"/>
          <w:szCs w:val="24"/>
          <w:lang w:val="it-IT"/>
        </w:rPr>
        <w:t xml:space="preserve"> Al fine di raggiungere gli obiettivi comuni le parti </w:t>
      </w:r>
      <w:r w:rsidRPr="002B1E74">
        <w:rPr>
          <w:rFonts w:ascii="Times New Roman" w:hAnsi="Times New Roman" w:cs="Times New Roman"/>
          <w:color w:val="000000" w:themeColor="text1"/>
          <w:sz w:val="24"/>
          <w:szCs w:val="24"/>
          <w:lang w:val="it-IT"/>
        </w:rPr>
        <w:t>intendono concludere un accordo di fattiva collaborazione e cooperazione, e favorire l’avvio di iniziative micro-imprenditoriali e l’utilizzo degli strumenti propri del microcredito e della microfinanza;</w:t>
      </w:r>
    </w:p>
    <w:p w:rsidR="00D02C29" w:rsidRPr="002B1E74" w:rsidRDefault="00D02C29" w:rsidP="002B1E74">
      <w:pPr>
        <w:tabs>
          <w:tab w:val="left" w:pos="46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rFonts w:ascii="Times New Roman" w:eastAsia="Helvetica Neue Light" w:hAnsi="Times New Roman" w:cs="Times New Roman"/>
          <w:b/>
          <w:bCs/>
          <w:caps/>
          <w:color w:val="000000" w:themeColor="text1"/>
          <w:sz w:val="24"/>
          <w:szCs w:val="24"/>
          <w:lang w:val="it-IT"/>
        </w:rPr>
      </w:pPr>
    </w:p>
    <w:p w:rsidR="00D02C29" w:rsidRPr="002B1E74" w:rsidRDefault="00D02C29" w:rsidP="002B1E74">
      <w:pPr>
        <w:tabs>
          <w:tab w:val="left" w:pos="46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rFonts w:ascii="Times New Roman" w:eastAsia="Helvetica Neue Light" w:hAnsi="Times New Roman" w:cs="Times New Roman"/>
          <w:b/>
          <w:bCs/>
          <w:caps/>
          <w:color w:val="000000" w:themeColor="text1"/>
          <w:sz w:val="24"/>
          <w:szCs w:val="24"/>
          <w:lang w:val="it-IT"/>
        </w:rPr>
      </w:pPr>
      <w:r w:rsidRPr="002B1E74">
        <w:rPr>
          <w:rFonts w:ascii="Times New Roman" w:eastAsia="Helvetica Neue Light" w:hAnsi="Times New Roman" w:cs="Times New Roman"/>
          <w:b/>
          <w:bCs/>
          <w:caps/>
          <w:color w:val="000000" w:themeColor="text1"/>
          <w:sz w:val="24"/>
          <w:szCs w:val="24"/>
          <w:lang w:val="it-IT"/>
        </w:rPr>
        <w:t>tutto quanto sopra premesso e considerato</w:t>
      </w:r>
    </w:p>
    <w:p w:rsidR="00D02C29" w:rsidRPr="002B1E74" w:rsidRDefault="00D02C29" w:rsidP="002B1E74">
      <w:pPr>
        <w:tabs>
          <w:tab w:val="left" w:pos="46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Times New Roman" w:eastAsia="Helvetica Neue Light" w:hAnsi="Times New Roman" w:cs="Times New Roman"/>
          <w:color w:val="000000" w:themeColor="text1"/>
          <w:sz w:val="24"/>
          <w:szCs w:val="24"/>
          <w:lang w:val="it-IT"/>
        </w:rPr>
      </w:pPr>
      <w:r w:rsidRPr="002B1E74">
        <w:rPr>
          <w:rFonts w:ascii="Times New Roman" w:eastAsia="Helvetica Neue Light" w:hAnsi="Times New Roman" w:cs="Times New Roman"/>
          <w:color w:val="000000" w:themeColor="text1"/>
          <w:sz w:val="24"/>
          <w:szCs w:val="24"/>
          <w:lang w:val="it-IT"/>
        </w:rPr>
        <w:t>tra le Parti, come sopra costituite, si conviene e si stipula quanto segue:</w:t>
      </w:r>
    </w:p>
    <w:p w:rsidR="00D02C29" w:rsidRPr="002B1E74" w:rsidRDefault="00D02C29" w:rsidP="002B1E74">
      <w:pPr>
        <w:tabs>
          <w:tab w:val="left" w:pos="46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Times New Roman" w:eastAsia="Helvetica Neue Light" w:hAnsi="Times New Roman" w:cs="Times New Roman"/>
          <w:color w:val="000000" w:themeColor="text1"/>
          <w:sz w:val="24"/>
          <w:szCs w:val="24"/>
          <w:lang w:val="it-IT"/>
        </w:rPr>
      </w:pPr>
    </w:p>
    <w:p w:rsidR="00D02C29" w:rsidRPr="002B1E74" w:rsidRDefault="00D02C29" w:rsidP="002B1E74">
      <w:pPr>
        <w:tabs>
          <w:tab w:val="left" w:pos="46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rFonts w:ascii="Times New Roman" w:eastAsia="Helvetica Neue Light" w:hAnsi="Times New Roman" w:cs="Times New Roman"/>
          <w:b/>
          <w:bCs/>
          <w:caps/>
          <w:color w:val="000000" w:themeColor="text1"/>
          <w:sz w:val="24"/>
          <w:szCs w:val="24"/>
          <w:lang w:val="it-IT"/>
        </w:rPr>
      </w:pPr>
      <w:r w:rsidRPr="002B1E74">
        <w:rPr>
          <w:rFonts w:ascii="Times New Roman" w:eastAsia="Helvetica Neue Light" w:hAnsi="Times New Roman" w:cs="Times New Roman"/>
          <w:b/>
          <w:bCs/>
          <w:caps/>
          <w:color w:val="000000" w:themeColor="text1"/>
          <w:sz w:val="24"/>
          <w:szCs w:val="24"/>
          <w:lang w:val="it-IT"/>
        </w:rPr>
        <w:t>Art. 1) Premesse</w:t>
      </w:r>
    </w:p>
    <w:p w:rsidR="00D02C29" w:rsidRPr="002B1E74" w:rsidRDefault="00D02C29" w:rsidP="002B1E74">
      <w:pPr>
        <w:tabs>
          <w:tab w:val="left" w:pos="46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Times New Roman" w:eastAsia="Helvetica Neue Light" w:hAnsi="Times New Roman" w:cs="Times New Roman"/>
          <w:color w:val="000000" w:themeColor="text1"/>
          <w:sz w:val="24"/>
          <w:szCs w:val="24"/>
          <w:lang w:val="it-IT"/>
        </w:rPr>
      </w:pPr>
      <w:r w:rsidRPr="002B1E74">
        <w:rPr>
          <w:rFonts w:ascii="Times New Roman" w:eastAsia="Helvetica Neue Light" w:hAnsi="Times New Roman" w:cs="Times New Roman"/>
          <w:color w:val="000000" w:themeColor="text1"/>
          <w:sz w:val="24"/>
          <w:szCs w:val="24"/>
          <w:lang w:val="it-IT"/>
        </w:rPr>
        <w:t>Le premesse costituiscono parte integrante e sostanziale del presente Protocollo.</w:t>
      </w:r>
    </w:p>
    <w:p w:rsidR="00D4172D" w:rsidRPr="002B1E74" w:rsidRDefault="00D02C29" w:rsidP="002B1E74">
      <w:pPr>
        <w:spacing w:before="324" w:line="276" w:lineRule="auto"/>
        <w:jc w:val="center"/>
        <w:rPr>
          <w:rFonts w:ascii="Times New Roman" w:hAnsi="Times New Roman" w:cs="Times New Roman"/>
          <w:b/>
          <w:color w:val="0E0D0C"/>
          <w:sz w:val="24"/>
          <w:szCs w:val="24"/>
          <w:lang w:val="it-IT"/>
        </w:rPr>
      </w:pPr>
      <w:r w:rsidRPr="002B1E74">
        <w:rPr>
          <w:rFonts w:ascii="Times New Roman" w:hAnsi="Times New Roman" w:cs="Times New Roman"/>
          <w:b/>
          <w:sz w:val="24"/>
          <w:szCs w:val="24"/>
          <w:lang w:val="it-IT"/>
        </w:rPr>
        <w:lastRenderedPageBreak/>
        <w:t xml:space="preserve">ART. 2)  </w:t>
      </w:r>
      <w:r w:rsidRPr="002B1E74">
        <w:rPr>
          <w:rFonts w:ascii="Times New Roman" w:hAnsi="Times New Roman" w:cs="Times New Roman"/>
          <w:b/>
          <w:color w:val="0E0D0C"/>
          <w:sz w:val="24"/>
          <w:szCs w:val="24"/>
          <w:lang w:val="it-IT"/>
        </w:rPr>
        <w:t>FINALITÀ ED OBIETTIVI</w:t>
      </w:r>
    </w:p>
    <w:p w:rsidR="00D4172D" w:rsidRPr="00EC421C" w:rsidRDefault="00D4172D" w:rsidP="002B1E74">
      <w:pPr>
        <w:spacing w:before="216" w:line="276" w:lineRule="auto"/>
        <w:jc w:val="both"/>
        <w:rPr>
          <w:rFonts w:ascii="Times New Roman" w:hAnsi="Times New Roman" w:cs="Times New Roman"/>
          <w:color w:val="000000"/>
          <w:spacing w:val="2"/>
          <w:sz w:val="24"/>
          <w:szCs w:val="24"/>
          <w:lang w:val="it-IT"/>
        </w:rPr>
      </w:pPr>
      <w:r w:rsidRPr="00EC421C">
        <w:rPr>
          <w:rFonts w:ascii="Times New Roman" w:hAnsi="Times New Roman" w:cs="Times New Roman"/>
          <w:color w:val="000000"/>
          <w:spacing w:val="2"/>
          <w:sz w:val="24"/>
          <w:szCs w:val="24"/>
          <w:lang w:val="it-IT"/>
        </w:rPr>
        <w:t xml:space="preserve">L'ENM e il Comune di </w:t>
      </w:r>
      <w:r w:rsidR="00C872C4" w:rsidRPr="008A781C">
        <w:rPr>
          <w:rFonts w:ascii="Times New Roman" w:hAnsi="Times New Roman" w:cs="Times New Roman"/>
          <w:spacing w:val="2"/>
          <w:sz w:val="24"/>
          <w:szCs w:val="24"/>
          <w:lang w:val="it-IT"/>
        </w:rPr>
        <w:t>AMATRICE</w:t>
      </w:r>
      <w:r w:rsidRPr="00EC421C">
        <w:rPr>
          <w:rFonts w:ascii="Times New Roman" w:hAnsi="Times New Roman" w:cs="Times New Roman"/>
          <w:color w:val="000000"/>
          <w:spacing w:val="2"/>
          <w:sz w:val="24"/>
          <w:szCs w:val="24"/>
          <w:lang w:val="it-IT"/>
        </w:rPr>
        <w:t>, intendono sostenere programmi e progetti finanziati con gli strumenti propri del microcredito</w:t>
      </w:r>
      <w:r w:rsidR="008A781C">
        <w:rPr>
          <w:rFonts w:ascii="Times New Roman" w:hAnsi="Times New Roman" w:cs="Times New Roman"/>
          <w:color w:val="000000"/>
          <w:spacing w:val="2"/>
          <w:sz w:val="24"/>
          <w:szCs w:val="24"/>
          <w:lang w:val="it-IT"/>
        </w:rPr>
        <w:t xml:space="preserve"> </w:t>
      </w:r>
      <w:r w:rsidR="00D02C29" w:rsidRPr="00EC421C">
        <w:rPr>
          <w:rFonts w:ascii="Times New Roman" w:hAnsi="Times New Roman" w:cs="Times New Roman"/>
          <w:color w:val="000000"/>
          <w:spacing w:val="2"/>
          <w:sz w:val="24"/>
          <w:szCs w:val="24"/>
          <w:lang w:val="it-IT"/>
        </w:rPr>
        <w:t>e della microfinanza</w:t>
      </w:r>
      <w:r w:rsidRPr="00EC421C">
        <w:rPr>
          <w:rFonts w:ascii="Times New Roman" w:hAnsi="Times New Roman" w:cs="Times New Roman"/>
          <w:color w:val="000000"/>
          <w:spacing w:val="2"/>
          <w:sz w:val="24"/>
          <w:szCs w:val="24"/>
          <w:lang w:val="it-IT"/>
        </w:rPr>
        <w:t>. Tali programmi e progetti riguarderanno la concessione di finanziamenti di microcredito a persone ed eventualmente a ditte individual</w:t>
      </w:r>
      <w:r w:rsidR="00C445A8" w:rsidRPr="00EC421C">
        <w:rPr>
          <w:rFonts w:ascii="Times New Roman" w:hAnsi="Times New Roman" w:cs="Times New Roman"/>
          <w:color w:val="000000"/>
          <w:spacing w:val="2"/>
          <w:sz w:val="24"/>
          <w:szCs w:val="24"/>
          <w:lang w:val="it-IT"/>
        </w:rPr>
        <w:t>i, cooperative, piccole imprese</w:t>
      </w:r>
      <w:r w:rsidR="00D02C29" w:rsidRPr="00EC421C">
        <w:rPr>
          <w:rFonts w:ascii="Times New Roman" w:hAnsi="Times New Roman" w:cs="Times New Roman"/>
          <w:color w:val="000000"/>
          <w:spacing w:val="2"/>
          <w:sz w:val="24"/>
          <w:szCs w:val="24"/>
          <w:lang w:val="it-IT"/>
        </w:rPr>
        <w:t>, lavoratori autonomi.</w:t>
      </w:r>
    </w:p>
    <w:p w:rsidR="00D4172D" w:rsidRPr="002B1E74" w:rsidRDefault="00D4172D" w:rsidP="002B1E74">
      <w:pPr>
        <w:spacing w:before="216" w:line="276" w:lineRule="auto"/>
        <w:rPr>
          <w:rFonts w:ascii="Times New Roman" w:hAnsi="Times New Roman" w:cs="Times New Roman"/>
          <w:i/>
          <w:color w:val="0E0D0C"/>
          <w:spacing w:val="1"/>
          <w:sz w:val="24"/>
          <w:szCs w:val="24"/>
          <w:u w:val="single"/>
          <w:lang w:val="it-IT"/>
        </w:rPr>
      </w:pPr>
      <w:r w:rsidRPr="002B1E74">
        <w:rPr>
          <w:rFonts w:ascii="Times New Roman" w:hAnsi="Times New Roman" w:cs="Times New Roman"/>
          <w:i/>
          <w:color w:val="0E0D0C"/>
          <w:spacing w:val="1"/>
          <w:sz w:val="24"/>
          <w:szCs w:val="24"/>
          <w:u w:val="single"/>
          <w:lang w:val="it-IT"/>
        </w:rPr>
        <w:t xml:space="preserve">Strategie di sviluppo e ambiti d'intervento </w:t>
      </w:r>
    </w:p>
    <w:p w:rsidR="00D4172D" w:rsidRPr="002B1E74" w:rsidRDefault="00D4172D" w:rsidP="002B1E74">
      <w:pPr>
        <w:spacing w:before="504" w:line="276" w:lineRule="auto"/>
        <w:jc w:val="both"/>
        <w:rPr>
          <w:rFonts w:ascii="Times New Roman" w:hAnsi="Times New Roman" w:cs="Times New Roman"/>
          <w:color w:val="000000"/>
          <w:sz w:val="24"/>
          <w:szCs w:val="24"/>
          <w:lang w:val="it-IT"/>
        </w:rPr>
      </w:pPr>
      <w:r w:rsidRPr="002B1E74">
        <w:rPr>
          <w:rFonts w:ascii="Times New Roman" w:hAnsi="Times New Roman" w:cs="Times New Roman"/>
          <w:color w:val="000000"/>
          <w:spacing w:val="2"/>
          <w:sz w:val="24"/>
          <w:szCs w:val="24"/>
          <w:lang w:val="it-IT"/>
        </w:rPr>
        <w:t xml:space="preserve">La collaborazione tra l'Ente e il Comune di </w:t>
      </w:r>
      <w:r w:rsidR="00C872C4" w:rsidRPr="008A781C">
        <w:rPr>
          <w:rFonts w:ascii="Times New Roman" w:hAnsi="Times New Roman" w:cs="Times New Roman"/>
          <w:spacing w:val="2"/>
          <w:sz w:val="24"/>
          <w:szCs w:val="24"/>
          <w:lang w:val="it-IT"/>
        </w:rPr>
        <w:t>AMATRICE</w:t>
      </w:r>
      <w:r w:rsidRPr="002B1E74">
        <w:rPr>
          <w:rFonts w:ascii="Times New Roman" w:hAnsi="Times New Roman" w:cs="Times New Roman"/>
          <w:color w:val="000000"/>
          <w:spacing w:val="2"/>
          <w:sz w:val="24"/>
          <w:szCs w:val="24"/>
          <w:lang w:val="it-IT"/>
        </w:rPr>
        <w:t xml:space="preserve"> sarà realizzata sulla base delle specifiche competenze </w:t>
      </w:r>
      <w:r w:rsidRPr="002B1E74">
        <w:rPr>
          <w:rFonts w:ascii="Times New Roman" w:hAnsi="Times New Roman" w:cs="Times New Roman"/>
          <w:color w:val="000000"/>
          <w:spacing w:val="1"/>
          <w:sz w:val="24"/>
          <w:szCs w:val="24"/>
          <w:lang w:val="it-IT"/>
        </w:rPr>
        <w:t xml:space="preserve">e conformemente alle attribuzioni istituzionali delle parti. In particolare, la collaborazione prevede le </w:t>
      </w:r>
      <w:r w:rsidRPr="002B1E74">
        <w:rPr>
          <w:rFonts w:ascii="Times New Roman" w:hAnsi="Times New Roman" w:cs="Times New Roman"/>
          <w:color w:val="000000"/>
          <w:sz w:val="24"/>
          <w:szCs w:val="24"/>
          <w:lang w:val="it-IT"/>
        </w:rPr>
        <w:t>seguenti attività:</w:t>
      </w:r>
    </w:p>
    <w:p w:rsidR="00FD604D" w:rsidRPr="00784A0F" w:rsidRDefault="00254BFA" w:rsidP="002B1E74">
      <w:pPr>
        <w:pStyle w:val="Paragrafoelenco"/>
        <w:numPr>
          <w:ilvl w:val="0"/>
          <w:numId w:val="6"/>
        </w:numPr>
        <w:spacing w:before="504" w:line="276" w:lineRule="auto"/>
        <w:jc w:val="both"/>
        <w:rPr>
          <w:rFonts w:ascii="Times New Roman" w:hAnsi="Times New Roman" w:cs="Times New Roman"/>
          <w:color w:val="000000"/>
          <w:spacing w:val="2"/>
          <w:sz w:val="24"/>
          <w:szCs w:val="24"/>
          <w:lang w:val="it-IT"/>
        </w:rPr>
      </w:pPr>
      <w:r>
        <w:rPr>
          <w:rFonts w:ascii="Times New Roman" w:hAnsi="Times New Roman" w:cs="Times New Roman"/>
          <w:color w:val="000000"/>
          <w:spacing w:val="2"/>
          <w:sz w:val="24"/>
          <w:szCs w:val="24"/>
          <w:lang w:val="it-IT"/>
        </w:rPr>
        <w:t>L’ENM si</w:t>
      </w:r>
      <w:r w:rsidR="008A781C">
        <w:rPr>
          <w:rFonts w:ascii="Times New Roman" w:hAnsi="Times New Roman" w:cs="Times New Roman"/>
          <w:color w:val="000000"/>
          <w:spacing w:val="2"/>
          <w:sz w:val="24"/>
          <w:szCs w:val="24"/>
          <w:lang w:val="it-IT"/>
        </w:rPr>
        <w:t xml:space="preserve"> adopererà affinchè </w:t>
      </w:r>
      <w:r w:rsidR="0009445E" w:rsidRPr="00784A0F">
        <w:rPr>
          <w:rFonts w:ascii="Times New Roman" w:hAnsi="Times New Roman" w:cs="Times New Roman"/>
          <w:color w:val="000000"/>
          <w:spacing w:val="2"/>
          <w:sz w:val="24"/>
          <w:szCs w:val="24"/>
          <w:lang w:val="it-IT"/>
        </w:rPr>
        <w:t xml:space="preserve"> </w:t>
      </w:r>
      <w:r w:rsidR="00FD604D" w:rsidRPr="00784A0F">
        <w:rPr>
          <w:rFonts w:ascii="Times New Roman" w:hAnsi="Times New Roman" w:cs="Times New Roman"/>
          <w:color w:val="000000"/>
          <w:spacing w:val="2"/>
          <w:sz w:val="24"/>
          <w:szCs w:val="24"/>
          <w:lang w:val="it-IT"/>
        </w:rPr>
        <w:t>le attuali misure oggi disponibili e gestite dall’Ente stesso (ex. Legge 214/2011 art. 39 comma 7 bis)</w:t>
      </w:r>
      <w:r>
        <w:rPr>
          <w:rFonts w:ascii="Times New Roman" w:hAnsi="Times New Roman" w:cs="Times New Roman"/>
          <w:color w:val="000000"/>
          <w:spacing w:val="2"/>
          <w:sz w:val="24"/>
          <w:szCs w:val="24"/>
          <w:lang w:val="it-IT"/>
        </w:rPr>
        <w:t>,</w:t>
      </w:r>
      <w:r w:rsidR="00FD604D" w:rsidRPr="00784A0F">
        <w:rPr>
          <w:rFonts w:ascii="Times New Roman" w:hAnsi="Times New Roman" w:cs="Times New Roman"/>
          <w:color w:val="000000"/>
          <w:spacing w:val="2"/>
          <w:sz w:val="24"/>
          <w:szCs w:val="24"/>
          <w:lang w:val="it-IT"/>
        </w:rPr>
        <w:t xml:space="preserve"> che prevedono finanziamenti non garantiti da garanzie reali e ad un tasso di mercato, possano</w:t>
      </w:r>
      <w:r>
        <w:rPr>
          <w:rFonts w:ascii="Times New Roman" w:hAnsi="Times New Roman" w:cs="Times New Roman"/>
          <w:color w:val="000000"/>
          <w:spacing w:val="2"/>
          <w:sz w:val="24"/>
          <w:szCs w:val="24"/>
          <w:lang w:val="it-IT"/>
        </w:rPr>
        <w:t xml:space="preserve"> essere disponibili ad un tasso fortemente agevolato o pari a zero</w:t>
      </w:r>
      <w:r w:rsidR="00FD604D" w:rsidRPr="00784A0F">
        <w:rPr>
          <w:rFonts w:ascii="Times New Roman" w:hAnsi="Times New Roman" w:cs="Times New Roman"/>
          <w:color w:val="000000"/>
          <w:spacing w:val="2"/>
          <w:sz w:val="24"/>
          <w:szCs w:val="24"/>
          <w:lang w:val="it-IT"/>
        </w:rPr>
        <w:t xml:space="preserve"> per gli operatori economici residenti nel comune. </w:t>
      </w:r>
    </w:p>
    <w:p w:rsidR="00427F76" w:rsidRPr="00784A0F" w:rsidRDefault="005801E4" w:rsidP="00427F76">
      <w:pPr>
        <w:pStyle w:val="Paragrafoelenco"/>
        <w:numPr>
          <w:ilvl w:val="0"/>
          <w:numId w:val="6"/>
        </w:numPr>
        <w:spacing w:before="504" w:line="276" w:lineRule="auto"/>
        <w:jc w:val="both"/>
        <w:rPr>
          <w:rFonts w:ascii="Times New Roman" w:hAnsi="Times New Roman" w:cs="Times New Roman"/>
          <w:color w:val="000000"/>
          <w:spacing w:val="2"/>
          <w:sz w:val="24"/>
          <w:szCs w:val="24"/>
          <w:lang w:val="it-IT"/>
        </w:rPr>
      </w:pPr>
      <w:r w:rsidRPr="00784A0F">
        <w:rPr>
          <w:rFonts w:ascii="Times New Roman" w:hAnsi="Times New Roman" w:cs="Times New Roman"/>
          <w:color w:val="000000"/>
          <w:spacing w:val="2"/>
          <w:sz w:val="24"/>
          <w:szCs w:val="24"/>
          <w:lang w:val="it-IT"/>
        </w:rPr>
        <w:t>L’ENM</w:t>
      </w:r>
      <w:r w:rsidR="004B6241" w:rsidRPr="00784A0F">
        <w:rPr>
          <w:rFonts w:ascii="Times New Roman" w:hAnsi="Times New Roman" w:cs="Times New Roman"/>
          <w:color w:val="000000"/>
          <w:spacing w:val="2"/>
          <w:sz w:val="24"/>
          <w:szCs w:val="24"/>
          <w:lang w:val="it-IT"/>
        </w:rPr>
        <w:t>,</w:t>
      </w:r>
      <w:r w:rsidR="008A781C">
        <w:rPr>
          <w:rFonts w:ascii="Times New Roman" w:hAnsi="Times New Roman" w:cs="Times New Roman"/>
          <w:color w:val="000000"/>
          <w:spacing w:val="2"/>
          <w:sz w:val="24"/>
          <w:szCs w:val="24"/>
          <w:lang w:val="it-IT"/>
        </w:rPr>
        <w:t xml:space="preserve"> </w:t>
      </w:r>
      <w:r w:rsidR="004B6241" w:rsidRPr="00784A0F">
        <w:rPr>
          <w:rFonts w:ascii="Times New Roman" w:hAnsi="Times New Roman" w:cs="Times New Roman"/>
          <w:color w:val="000000"/>
          <w:spacing w:val="2"/>
          <w:sz w:val="24"/>
          <w:szCs w:val="24"/>
          <w:lang w:val="it-IT"/>
        </w:rPr>
        <w:t xml:space="preserve">ritenendo strategico impegnarsi sulle politiche attive del lavoro e, in particolare,  su quelle dell’autoimpiego e ritenendo utile promuoverle anche attraverso le opportunità offerte dal microcredito e dalla Misura 7.2 del programma garanzia giovani “SELFIEmployment” a coloro che sono esclusi dal mercato del lavoro e non sono in grado di offrire garanzie al sistema del credito tradizionale, </w:t>
      </w:r>
      <w:r w:rsidRPr="00784A0F">
        <w:rPr>
          <w:rFonts w:ascii="Times New Roman" w:hAnsi="Times New Roman" w:cs="Times New Roman"/>
          <w:color w:val="000000"/>
          <w:spacing w:val="2"/>
          <w:sz w:val="24"/>
          <w:szCs w:val="24"/>
          <w:lang w:val="it-IT"/>
        </w:rPr>
        <w:t xml:space="preserve">si adopererà affinché le attuali misure di finanza pubblica che prevedono per i giovani tra i 18 e i 29 anni che non studiano, non lavorano e che non frequentano regolari corsi di formazione (giovani NEET) la possibilità di accesso a microcrediti e microprestiti </w:t>
      </w:r>
      <w:r w:rsidR="00427F76" w:rsidRPr="00784A0F">
        <w:rPr>
          <w:rFonts w:ascii="Times New Roman" w:hAnsi="Times New Roman" w:cs="Times New Roman"/>
          <w:color w:val="000000"/>
          <w:spacing w:val="2"/>
          <w:sz w:val="24"/>
          <w:szCs w:val="24"/>
          <w:lang w:val="it-IT"/>
        </w:rPr>
        <w:t xml:space="preserve">(di importo compreso tra 5.000 e 50.000 euro) consistenti in un finanziamento agevolato senza interessi e non assistito da nessuna forma di garanzia reale e/o di firma della durata </w:t>
      </w:r>
      <w:r w:rsidR="00427F76" w:rsidRPr="008A781C">
        <w:rPr>
          <w:rFonts w:ascii="Times New Roman" w:hAnsi="Times New Roman" w:cs="Times New Roman"/>
          <w:spacing w:val="2"/>
          <w:sz w:val="24"/>
          <w:szCs w:val="24"/>
          <w:lang w:val="it-IT"/>
        </w:rPr>
        <w:t xml:space="preserve">di </w:t>
      </w:r>
      <w:r w:rsidR="00C872C4" w:rsidRPr="008A781C">
        <w:rPr>
          <w:rFonts w:ascii="Times New Roman" w:hAnsi="Times New Roman" w:cs="Times New Roman"/>
          <w:spacing w:val="2"/>
          <w:sz w:val="24"/>
          <w:szCs w:val="24"/>
          <w:lang w:val="it-IT"/>
        </w:rPr>
        <w:t>10</w:t>
      </w:r>
      <w:r w:rsidR="008A781C">
        <w:rPr>
          <w:rFonts w:ascii="Times New Roman" w:hAnsi="Times New Roman" w:cs="Times New Roman"/>
          <w:spacing w:val="2"/>
          <w:sz w:val="24"/>
          <w:szCs w:val="24"/>
          <w:lang w:val="it-IT"/>
        </w:rPr>
        <w:t xml:space="preserve"> </w:t>
      </w:r>
      <w:r w:rsidR="00427F76" w:rsidRPr="008A781C">
        <w:rPr>
          <w:rFonts w:ascii="Times New Roman" w:hAnsi="Times New Roman" w:cs="Times New Roman"/>
          <w:spacing w:val="2"/>
          <w:sz w:val="24"/>
          <w:szCs w:val="24"/>
          <w:lang w:val="it-IT"/>
        </w:rPr>
        <w:t>anni</w:t>
      </w:r>
      <w:r w:rsidR="00427F76" w:rsidRPr="00784A0F">
        <w:rPr>
          <w:rFonts w:ascii="Times New Roman" w:hAnsi="Times New Roman" w:cs="Times New Roman"/>
          <w:color w:val="000000"/>
          <w:spacing w:val="2"/>
          <w:sz w:val="24"/>
          <w:szCs w:val="24"/>
          <w:lang w:val="it-IT"/>
        </w:rPr>
        <w:t xml:space="preserve"> rimborsabile con rate mensili posticipate, siano promosse e siano rese il più accessibile possibile </w:t>
      </w:r>
      <w:r w:rsidR="00DC5724" w:rsidRPr="00784A0F">
        <w:rPr>
          <w:rFonts w:ascii="Times New Roman" w:hAnsi="Times New Roman" w:cs="Times New Roman"/>
          <w:color w:val="000000"/>
          <w:spacing w:val="2"/>
          <w:sz w:val="24"/>
          <w:szCs w:val="24"/>
          <w:lang w:val="it-IT"/>
        </w:rPr>
        <w:t xml:space="preserve">ai target individuati </w:t>
      </w:r>
      <w:r w:rsidR="00427F76" w:rsidRPr="00784A0F">
        <w:rPr>
          <w:rFonts w:ascii="Times New Roman" w:hAnsi="Times New Roman" w:cs="Times New Roman"/>
          <w:color w:val="000000"/>
          <w:spacing w:val="2"/>
          <w:sz w:val="24"/>
          <w:szCs w:val="24"/>
          <w:lang w:val="it-IT"/>
        </w:rPr>
        <w:t xml:space="preserve">anche attraverso la messa a disposizione dello Sportello Informativo per il microcredito e l’autoimpiego </w:t>
      </w:r>
      <w:r w:rsidR="00DC5724" w:rsidRPr="00784A0F">
        <w:rPr>
          <w:rFonts w:ascii="Times New Roman" w:hAnsi="Times New Roman" w:cs="Times New Roman"/>
          <w:color w:val="000000"/>
          <w:spacing w:val="2"/>
          <w:sz w:val="24"/>
          <w:szCs w:val="24"/>
          <w:lang w:val="it-IT"/>
        </w:rPr>
        <w:t>che l’ENM ha avviato e segue all’interno della Camera di Commercio di Rieti</w:t>
      </w:r>
    </w:p>
    <w:p w:rsidR="00416E6D" w:rsidRPr="00C445A8" w:rsidRDefault="00416E6D" w:rsidP="002B1E74">
      <w:pPr>
        <w:pStyle w:val="Paragrafoelenco"/>
        <w:numPr>
          <w:ilvl w:val="0"/>
          <w:numId w:val="6"/>
        </w:numPr>
        <w:tabs>
          <w:tab w:val="decimal" w:pos="432"/>
          <w:tab w:val="decimal" w:pos="792"/>
        </w:tabs>
        <w:spacing w:before="180" w:line="276" w:lineRule="auto"/>
        <w:jc w:val="both"/>
        <w:rPr>
          <w:rFonts w:ascii="Times New Roman" w:hAnsi="Times New Roman" w:cs="Times New Roman"/>
          <w:color w:val="000000"/>
          <w:spacing w:val="-2"/>
          <w:sz w:val="24"/>
          <w:szCs w:val="24"/>
          <w:lang w:val="it-IT"/>
        </w:rPr>
      </w:pPr>
      <w:r w:rsidRPr="00784A0F">
        <w:rPr>
          <w:rFonts w:ascii="Times New Roman" w:hAnsi="Times New Roman" w:cs="Times New Roman"/>
          <w:color w:val="000000"/>
          <w:spacing w:val="-2"/>
          <w:sz w:val="24"/>
          <w:szCs w:val="24"/>
          <w:lang w:val="it-IT"/>
        </w:rPr>
        <w:t xml:space="preserve">L’ENM potrà realizzare </w:t>
      </w:r>
      <w:r w:rsidR="00D4172D" w:rsidRPr="00784A0F">
        <w:rPr>
          <w:rFonts w:ascii="Times New Roman" w:hAnsi="Times New Roman" w:cs="Times New Roman"/>
          <w:color w:val="000000"/>
          <w:spacing w:val="-2"/>
          <w:sz w:val="24"/>
          <w:szCs w:val="24"/>
          <w:lang w:val="it-IT"/>
        </w:rPr>
        <w:t xml:space="preserve">attività di formazione in materia dì microcredito, start up </w:t>
      </w:r>
      <w:r w:rsidR="00D4172D" w:rsidRPr="00784A0F">
        <w:rPr>
          <w:rFonts w:ascii="Times New Roman" w:hAnsi="Times New Roman" w:cs="Times New Roman"/>
          <w:color w:val="000000"/>
          <w:spacing w:val="-2"/>
          <w:w w:val="105"/>
          <w:sz w:val="24"/>
          <w:szCs w:val="24"/>
          <w:lang w:val="it-IT"/>
        </w:rPr>
        <w:t>e</w:t>
      </w:r>
      <w:r w:rsidR="008A781C">
        <w:rPr>
          <w:rFonts w:ascii="Times New Roman" w:hAnsi="Times New Roman" w:cs="Times New Roman"/>
          <w:color w:val="000000"/>
          <w:spacing w:val="-2"/>
          <w:w w:val="105"/>
          <w:sz w:val="24"/>
          <w:szCs w:val="24"/>
          <w:lang w:val="it-IT"/>
        </w:rPr>
        <w:t xml:space="preserve"> </w:t>
      </w:r>
      <w:r w:rsidR="00D4172D" w:rsidRPr="00784A0F">
        <w:rPr>
          <w:rFonts w:ascii="Times New Roman" w:hAnsi="Times New Roman" w:cs="Times New Roman"/>
          <w:color w:val="000000"/>
          <w:spacing w:val="-2"/>
          <w:sz w:val="24"/>
          <w:szCs w:val="24"/>
          <w:lang w:val="it-IT"/>
        </w:rPr>
        <w:t xml:space="preserve">gestione di impresa, </w:t>
      </w:r>
      <w:r w:rsidR="00D4172D" w:rsidRPr="00784A0F">
        <w:rPr>
          <w:rFonts w:ascii="Times New Roman" w:hAnsi="Times New Roman" w:cs="Times New Roman"/>
          <w:color w:val="000000"/>
          <w:spacing w:val="2"/>
          <w:sz w:val="24"/>
          <w:szCs w:val="24"/>
          <w:lang w:val="it-IT"/>
        </w:rPr>
        <w:t>creazione di microimprese artigianali, commerciali ed agricole</w:t>
      </w:r>
      <w:r w:rsidR="00D4172D" w:rsidRPr="002B1E74">
        <w:rPr>
          <w:rFonts w:ascii="Times New Roman" w:hAnsi="Times New Roman" w:cs="Times New Roman"/>
          <w:color w:val="000000"/>
          <w:spacing w:val="2"/>
          <w:sz w:val="24"/>
          <w:szCs w:val="24"/>
          <w:lang w:val="it-IT"/>
        </w:rPr>
        <w:t xml:space="preserve"> secondo i target che le parti </w:t>
      </w:r>
      <w:r w:rsidR="00D4172D" w:rsidRPr="002B1E74">
        <w:rPr>
          <w:rFonts w:ascii="Times New Roman" w:hAnsi="Times New Roman" w:cs="Times New Roman"/>
          <w:color w:val="000000"/>
          <w:sz w:val="24"/>
          <w:szCs w:val="24"/>
          <w:lang w:val="it-IT"/>
        </w:rPr>
        <w:t>individueranno congiuntamente</w:t>
      </w:r>
      <w:r w:rsidRPr="002B1E74">
        <w:rPr>
          <w:rFonts w:ascii="Times New Roman" w:hAnsi="Times New Roman" w:cs="Times New Roman"/>
          <w:color w:val="000000"/>
          <w:sz w:val="24"/>
          <w:szCs w:val="24"/>
          <w:lang w:val="it-IT"/>
        </w:rPr>
        <w:t>, per mezzo dei propri tutor territoriali</w:t>
      </w:r>
      <w:r w:rsidR="00D4172D" w:rsidRPr="002B1E74">
        <w:rPr>
          <w:rFonts w:ascii="Times New Roman" w:hAnsi="Times New Roman" w:cs="Times New Roman"/>
          <w:color w:val="000000"/>
          <w:sz w:val="24"/>
          <w:szCs w:val="24"/>
          <w:lang w:val="it-IT"/>
        </w:rPr>
        <w:t>;</w:t>
      </w:r>
    </w:p>
    <w:p w:rsidR="00416E6D" w:rsidRPr="003F09EC" w:rsidRDefault="00416E6D" w:rsidP="002B1E74">
      <w:pPr>
        <w:pStyle w:val="Paragrafoelenco"/>
        <w:numPr>
          <w:ilvl w:val="0"/>
          <w:numId w:val="6"/>
        </w:numPr>
        <w:tabs>
          <w:tab w:val="decimal" w:pos="432"/>
          <w:tab w:val="decimal" w:pos="792"/>
        </w:tabs>
        <w:spacing w:before="216" w:line="276" w:lineRule="auto"/>
        <w:jc w:val="both"/>
        <w:rPr>
          <w:rFonts w:ascii="Times New Roman" w:hAnsi="Times New Roman" w:cs="Times New Roman"/>
          <w:color w:val="0D0C0B"/>
          <w:spacing w:val="5"/>
          <w:sz w:val="24"/>
          <w:szCs w:val="24"/>
          <w:lang w:val="it-IT"/>
        </w:rPr>
      </w:pPr>
      <w:r w:rsidRPr="002B1E74">
        <w:rPr>
          <w:rFonts w:ascii="Times New Roman" w:hAnsi="Times New Roman" w:cs="Times New Roman"/>
          <w:color w:val="000000"/>
          <w:spacing w:val="2"/>
          <w:sz w:val="24"/>
          <w:szCs w:val="24"/>
          <w:lang w:val="it-IT"/>
        </w:rPr>
        <w:t xml:space="preserve">Le parti potranno inoltre realizzare congiuntamente attività di fund raising finalizzata a creare nuovi strumenti di garanzia a favore dell’impresa locale. </w:t>
      </w:r>
    </w:p>
    <w:p w:rsidR="003F09EC" w:rsidRPr="002B1E74" w:rsidRDefault="003F09EC" w:rsidP="003F09EC">
      <w:pPr>
        <w:pStyle w:val="Paragrafoelenco"/>
        <w:tabs>
          <w:tab w:val="decimal" w:pos="432"/>
          <w:tab w:val="decimal" w:pos="792"/>
        </w:tabs>
        <w:spacing w:before="216" w:line="276" w:lineRule="auto"/>
        <w:jc w:val="both"/>
        <w:rPr>
          <w:rFonts w:ascii="Times New Roman" w:hAnsi="Times New Roman" w:cs="Times New Roman"/>
          <w:color w:val="0D0C0B"/>
          <w:spacing w:val="5"/>
          <w:sz w:val="24"/>
          <w:szCs w:val="24"/>
          <w:lang w:val="it-IT"/>
        </w:rPr>
      </w:pPr>
    </w:p>
    <w:p w:rsidR="00DD1EB2" w:rsidRDefault="00C53E70" w:rsidP="003F09EC">
      <w:pPr>
        <w:jc w:val="both"/>
        <w:rPr>
          <w:rFonts w:ascii="Times New Roman" w:hAnsi="Times New Roman" w:cs="Times New Roman"/>
          <w:i/>
          <w:color w:val="0D0C0B"/>
          <w:spacing w:val="-2"/>
          <w:sz w:val="24"/>
          <w:szCs w:val="24"/>
          <w:u w:val="single"/>
          <w:lang w:val="it-IT"/>
        </w:rPr>
      </w:pPr>
      <w:r w:rsidRPr="003F09EC">
        <w:rPr>
          <w:rFonts w:ascii="Times New Roman" w:hAnsi="Times New Roman" w:cs="Times New Roman"/>
          <w:i/>
          <w:color w:val="0D0C0B"/>
          <w:spacing w:val="-2"/>
          <w:sz w:val="24"/>
          <w:szCs w:val="24"/>
          <w:u w:val="single"/>
          <w:lang w:val="it-IT"/>
        </w:rPr>
        <w:t>Soggetti beneficiari</w:t>
      </w:r>
    </w:p>
    <w:p w:rsidR="003F09EC" w:rsidRPr="003F09EC" w:rsidRDefault="003F09EC" w:rsidP="003F09EC">
      <w:pPr>
        <w:jc w:val="both"/>
        <w:rPr>
          <w:rFonts w:ascii="Times New Roman" w:hAnsi="Times New Roman" w:cs="Times New Roman"/>
          <w:i/>
          <w:color w:val="0D0C0B"/>
          <w:spacing w:val="-2"/>
          <w:sz w:val="24"/>
          <w:szCs w:val="24"/>
          <w:u w:val="single"/>
          <w:lang w:val="it-IT"/>
        </w:rPr>
      </w:pPr>
    </w:p>
    <w:p w:rsidR="00C53E70" w:rsidRPr="003F09EC" w:rsidRDefault="00C53E70" w:rsidP="003F09EC">
      <w:pPr>
        <w:jc w:val="both"/>
        <w:rPr>
          <w:rFonts w:ascii="Times New Roman" w:hAnsi="Times New Roman" w:cs="Times New Roman"/>
          <w:color w:val="000000"/>
          <w:sz w:val="24"/>
          <w:szCs w:val="24"/>
          <w:lang w:val="it-IT"/>
        </w:rPr>
      </w:pPr>
      <w:r w:rsidRPr="003F09EC">
        <w:rPr>
          <w:rFonts w:ascii="Times New Roman" w:hAnsi="Times New Roman" w:cs="Times New Roman"/>
          <w:color w:val="000000"/>
          <w:sz w:val="24"/>
          <w:szCs w:val="24"/>
          <w:lang w:val="it-IT"/>
        </w:rPr>
        <w:t>Beneficiari degli interventi saranno</w:t>
      </w:r>
      <w:r w:rsidR="00416E6D" w:rsidRPr="003F09EC">
        <w:rPr>
          <w:rFonts w:ascii="Times New Roman" w:hAnsi="Times New Roman" w:cs="Times New Roman"/>
          <w:color w:val="000000"/>
          <w:sz w:val="24"/>
          <w:szCs w:val="24"/>
          <w:lang w:val="it-IT"/>
        </w:rPr>
        <w:t>, entro il perimetro disegnato dall’art. 111 TUB</w:t>
      </w:r>
      <w:r w:rsidRPr="003F09EC">
        <w:rPr>
          <w:rFonts w:ascii="Times New Roman" w:hAnsi="Times New Roman" w:cs="Times New Roman"/>
          <w:color w:val="000000"/>
          <w:sz w:val="24"/>
          <w:szCs w:val="24"/>
          <w:lang w:val="it-IT"/>
        </w:rPr>
        <w:t>:</w:t>
      </w:r>
    </w:p>
    <w:p w:rsidR="00C53E70" w:rsidRPr="003F09EC" w:rsidRDefault="00C53E70" w:rsidP="003F09EC">
      <w:pPr>
        <w:numPr>
          <w:ilvl w:val="0"/>
          <w:numId w:val="4"/>
        </w:numPr>
        <w:tabs>
          <w:tab w:val="clear" w:pos="360"/>
          <w:tab w:val="decimal" w:pos="1224"/>
        </w:tabs>
        <w:ind w:left="864"/>
        <w:rPr>
          <w:rFonts w:ascii="Times New Roman" w:hAnsi="Times New Roman" w:cs="Times New Roman"/>
          <w:color w:val="000000"/>
          <w:sz w:val="24"/>
          <w:szCs w:val="24"/>
          <w:lang w:val="it-IT"/>
        </w:rPr>
      </w:pPr>
      <w:r w:rsidRPr="003F09EC">
        <w:rPr>
          <w:rFonts w:ascii="Times New Roman" w:hAnsi="Times New Roman" w:cs="Times New Roman"/>
          <w:color w:val="000000"/>
          <w:sz w:val="24"/>
          <w:szCs w:val="24"/>
          <w:lang w:val="it-IT"/>
        </w:rPr>
        <w:t>Soggetti inoccupati o disoccupati, in particolare giovani e donne;</w:t>
      </w:r>
    </w:p>
    <w:p w:rsidR="00C53E70" w:rsidRPr="003F09EC" w:rsidRDefault="00C53E70" w:rsidP="003F09EC">
      <w:pPr>
        <w:numPr>
          <w:ilvl w:val="0"/>
          <w:numId w:val="4"/>
        </w:numPr>
        <w:tabs>
          <w:tab w:val="clear" w:pos="360"/>
          <w:tab w:val="decimal" w:pos="1224"/>
        </w:tabs>
        <w:ind w:left="864"/>
        <w:rPr>
          <w:rFonts w:ascii="Times New Roman" w:hAnsi="Times New Roman" w:cs="Times New Roman"/>
          <w:color w:val="000000"/>
          <w:sz w:val="24"/>
          <w:szCs w:val="24"/>
          <w:lang w:val="it-IT"/>
        </w:rPr>
      </w:pPr>
      <w:r w:rsidRPr="003F09EC">
        <w:rPr>
          <w:rFonts w:ascii="Times New Roman" w:hAnsi="Times New Roman" w:cs="Times New Roman"/>
          <w:color w:val="000000"/>
          <w:sz w:val="24"/>
          <w:szCs w:val="24"/>
          <w:lang w:val="it-IT"/>
        </w:rPr>
        <w:t>Soggetti svantaggiati, e/o vittime di esclusione sociale;</w:t>
      </w:r>
    </w:p>
    <w:p w:rsidR="00C53E70" w:rsidRPr="003F09EC" w:rsidRDefault="00C53E70" w:rsidP="003F09EC">
      <w:pPr>
        <w:numPr>
          <w:ilvl w:val="0"/>
          <w:numId w:val="4"/>
        </w:numPr>
        <w:tabs>
          <w:tab w:val="clear" w:pos="360"/>
          <w:tab w:val="decimal" w:pos="1224"/>
        </w:tabs>
        <w:ind w:left="864"/>
        <w:rPr>
          <w:rFonts w:ascii="Times New Roman" w:hAnsi="Times New Roman" w:cs="Times New Roman"/>
          <w:color w:val="000000"/>
          <w:sz w:val="24"/>
          <w:szCs w:val="24"/>
          <w:lang w:val="it-IT"/>
        </w:rPr>
      </w:pPr>
      <w:r w:rsidRPr="003F09EC">
        <w:rPr>
          <w:rFonts w:ascii="Times New Roman" w:hAnsi="Times New Roman" w:cs="Times New Roman"/>
          <w:color w:val="000000"/>
          <w:sz w:val="24"/>
          <w:szCs w:val="24"/>
          <w:lang w:val="it-IT"/>
        </w:rPr>
        <w:t xml:space="preserve">Ditte individuali, cooperative, </w:t>
      </w:r>
      <w:r w:rsidR="00416E6D" w:rsidRPr="003F09EC">
        <w:rPr>
          <w:rFonts w:ascii="Times New Roman" w:hAnsi="Times New Roman" w:cs="Times New Roman"/>
          <w:color w:val="000000"/>
          <w:sz w:val="24"/>
          <w:szCs w:val="24"/>
          <w:lang w:val="it-IT"/>
        </w:rPr>
        <w:t>imprese</w:t>
      </w:r>
      <w:r w:rsidRPr="003F09EC">
        <w:rPr>
          <w:rFonts w:ascii="Times New Roman" w:hAnsi="Times New Roman" w:cs="Times New Roman"/>
          <w:color w:val="000000"/>
          <w:sz w:val="24"/>
          <w:szCs w:val="24"/>
          <w:lang w:val="it-IT"/>
        </w:rPr>
        <w:t>.</w:t>
      </w:r>
    </w:p>
    <w:p w:rsidR="003F09EC" w:rsidRDefault="003F09EC" w:rsidP="003F09EC">
      <w:pPr>
        <w:rPr>
          <w:rFonts w:ascii="Times New Roman" w:hAnsi="Times New Roman" w:cs="Times New Roman"/>
          <w:i/>
          <w:color w:val="0D0C0B"/>
          <w:sz w:val="24"/>
          <w:szCs w:val="24"/>
          <w:u w:val="single"/>
          <w:lang w:val="it-IT"/>
        </w:rPr>
      </w:pPr>
    </w:p>
    <w:p w:rsidR="00C53E70" w:rsidRPr="002B1E74" w:rsidRDefault="00C53E70" w:rsidP="003F09EC">
      <w:pPr>
        <w:rPr>
          <w:rFonts w:ascii="Times New Roman" w:hAnsi="Times New Roman" w:cs="Times New Roman"/>
          <w:i/>
          <w:color w:val="0D0C0B"/>
          <w:sz w:val="24"/>
          <w:szCs w:val="24"/>
          <w:u w:val="single"/>
          <w:lang w:val="it-IT"/>
        </w:rPr>
      </w:pPr>
      <w:r w:rsidRPr="002B1E74">
        <w:rPr>
          <w:rFonts w:ascii="Times New Roman" w:hAnsi="Times New Roman" w:cs="Times New Roman"/>
          <w:i/>
          <w:color w:val="0D0C0B"/>
          <w:sz w:val="24"/>
          <w:szCs w:val="24"/>
          <w:u w:val="single"/>
          <w:lang w:val="it-IT"/>
        </w:rPr>
        <w:lastRenderedPageBreak/>
        <w:t xml:space="preserve">Comitato di indirizzo </w:t>
      </w:r>
    </w:p>
    <w:p w:rsidR="00C445A8" w:rsidRDefault="00C445A8" w:rsidP="003F09EC">
      <w:pPr>
        <w:jc w:val="both"/>
        <w:rPr>
          <w:rFonts w:ascii="Times New Roman" w:hAnsi="Times New Roman" w:cs="Times New Roman"/>
          <w:color w:val="0D0C0B"/>
          <w:spacing w:val="5"/>
          <w:sz w:val="24"/>
          <w:szCs w:val="24"/>
          <w:lang w:val="it-IT"/>
        </w:rPr>
      </w:pPr>
    </w:p>
    <w:p w:rsidR="00C53E70" w:rsidRPr="00EC421C" w:rsidRDefault="00C53E70" w:rsidP="003F09EC">
      <w:pPr>
        <w:jc w:val="both"/>
        <w:rPr>
          <w:rFonts w:ascii="Times New Roman" w:hAnsi="Times New Roman" w:cs="Times New Roman"/>
          <w:color w:val="000000"/>
          <w:sz w:val="24"/>
          <w:szCs w:val="24"/>
          <w:lang w:val="it-IT"/>
        </w:rPr>
      </w:pPr>
      <w:r w:rsidRPr="00EC421C">
        <w:rPr>
          <w:rFonts w:ascii="Times New Roman" w:hAnsi="Times New Roman" w:cs="Times New Roman"/>
          <w:color w:val="000000"/>
          <w:sz w:val="24"/>
          <w:szCs w:val="24"/>
          <w:lang w:val="it-IT"/>
        </w:rPr>
        <w:t xml:space="preserve">Il Comitato di indirizzo avrà il compito di sostenere scientificamente, indirizzare e promuovere le </w:t>
      </w:r>
      <w:r w:rsidRPr="00EC421C">
        <w:rPr>
          <w:rFonts w:ascii="Times New Roman" w:hAnsi="Times New Roman" w:cs="Times New Roman"/>
          <w:color w:val="000000"/>
          <w:sz w:val="24"/>
          <w:szCs w:val="24"/>
          <w:lang w:val="it-IT"/>
        </w:rPr>
        <w:br/>
        <w:t xml:space="preserve">attività realizzate dalle parti nonché l'importante ruolo del Microcredito e della Microfinanza nei percorsi di </w:t>
      </w:r>
      <w:r w:rsidRPr="008A781C">
        <w:rPr>
          <w:rFonts w:ascii="Times New Roman" w:hAnsi="Times New Roman" w:cs="Times New Roman"/>
          <w:i/>
          <w:sz w:val="24"/>
          <w:szCs w:val="24"/>
          <w:lang w:val="it-IT"/>
        </w:rPr>
        <w:t>empowerment</w:t>
      </w:r>
      <w:r w:rsidRPr="008A781C">
        <w:rPr>
          <w:rFonts w:ascii="Times New Roman" w:hAnsi="Times New Roman" w:cs="Times New Roman"/>
          <w:sz w:val="24"/>
          <w:szCs w:val="24"/>
          <w:lang w:val="it-IT"/>
        </w:rPr>
        <w:t xml:space="preserve">dei </w:t>
      </w:r>
      <w:r w:rsidRPr="008A781C">
        <w:rPr>
          <w:rFonts w:ascii="Times New Roman" w:hAnsi="Times New Roman" w:cs="Times New Roman"/>
          <w:sz w:val="24"/>
          <w:szCs w:val="24"/>
          <w:u w:val="single"/>
          <w:lang w:val="it-IT"/>
        </w:rPr>
        <w:t xml:space="preserve">soggetti </w:t>
      </w:r>
      <w:r w:rsidR="00C872C4" w:rsidRPr="008A781C">
        <w:rPr>
          <w:rFonts w:ascii="Times New Roman" w:hAnsi="Times New Roman" w:cs="Times New Roman"/>
          <w:sz w:val="24"/>
          <w:szCs w:val="24"/>
          <w:u w:val="single"/>
          <w:lang w:val="it-IT"/>
        </w:rPr>
        <w:t>sopra indicati.</w:t>
      </w:r>
      <w:r w:rsidRPr="008A781C">
        <w:rPr>
          <w:rFonts w:ascii="Times New Roman" w:hAnsi="Times New Roman" w:cs="Times New Roman"/>
          <w:sz w:val="24"/>
          <w:szCs w:val="24"/>
          <w:lang w:val="it-IT"/>
        </w:rPr>
        <w:t>Le</w:t>
      </w:r>
      <w:r w:rsidRPr="00EC421C">
        <w:rPr>
          <w:rFonts w:ascii="Times New Roman" w:hAnsi="Times New Roman" w:cs="Times New Roman"/>
          <w:color w:val="000000"/>
          <w:sz w:val="24"/>
          <w:szCs w:val="24"/>
          <w:lang w:val="it-IT"/>
        </w:rPr>
        <w:t xml:space="preserve"> parti indicheranno i propri componenti a livello di presidenza e direzione generale.</w:t>
      </w:r>
    </w:p>
    <w:p w:rsidR="003F09EC" w:rsidRDefault="003F09EC" w:rsidP="003F09EC">
      <w:pPr>
        <w:rPr>
          <w:rFonts w:ascii="Times New Roman" w:hAnsi="Times New Roman" w:cs="Times New Roman"/>
          <w:i/>
          <w:color w:val="000000"/>
          <w:sz w:val="24"/>
          <w:szCs w:val="24"/>
          <w:u w:val="single"/>
          <w:lang w:val="it-IT"/>
        </w:rPr>
      </w:pPr>
    </w:p>
    <w:p w:rsidR="00C53E70" w:rsidRPr="002B1E74" w:rsidRDefault="00C53E70" w:rsidP="003F09EC">
      <w:pPr>
        <w:rPr>
          <w:rFonts w:ascii="Times New Roman" w:hAnsi="Times New Roman" w:cs="Times New Roman"/>
          <w:i/>
          <w:color w:val="000000"/>
          <w:sz w:val="24"/>
          <w:szCs w:val="24"/>
          <w:u w:val="single"/>
          <w:lang w:val="it-IT"/>
        </w:rPr>
      </w:pPr>
      <w:r w:rsidRPr="002B1E74">
        <w:rPr>
          <w:rFonts w:ascii="Times New Roman" w:hAnsi="Times New Roman" w:cs="Times New Roman"/>
          <w:i/>
          <w:color w:val="000000"/>
          <w:sz w:val="24"/>
          <w:szCs w:val="24"/>
          <w:u w:val="single"/>
          <w:lang w:val="it-IT"/>
        </w:rPr>
        <w:t>Ambito territoriale</w:t>
      </w:r>
    </w:p>
    <w:p w:rsidR="003F09EC" w:rsidRDefault="003F09EC" w:rsidP="003F09EC">
      <w:pPr>
        <w:rPr>
          <w:rFonts w:ascii="Times New Roman" w:hAnsi="Times New Roman" w:cs="Times New Roman"/>
          <w:color w:val="000000"/>
          <w:spacing w:val="1"/>
          <w:sz w:val="24"/>
          <w:szCs w:val="24"/>
          <w:lang w:val="it-IT"/>
        </w:rPr>
      </w:pPr>
    </w:p>
    <w:p w:rsidR="00C53E70" w:rsidRPr="002B1E74" w:rsidRDefault="00C53E70" w:rsidP="003F09EC">
      <w:pPr>
        <w:rPr>
          <w:rFonts w:ascii="Times New Roman" w:hAnsi="Times New Roman" w:cs="Times New Roman"/>
          <w:color w:val="000000"/>
          <w:spacing w:val="1"/>
          <w:sz w:val="24"/>
          <w:szCs w:val="24"/>
          <w:lang w:val="it-IT"/>
        </w:rPr>
      </w:pPr>
      <w:r w:rsidRPr="002B1E74">
        <w:rPr>
          <w:rFonts w:ascii="Times New Roman" w:hAnsi="Times New Roman" w:cs="Times New Roman"/>
          <w:color w:val="000000"/>
          <w:spacing w:val="1"/>
          <w:sz w:val="24"/>
          <w:szCs w:val="24"/>
          <w:lang w:val="it-IT"/>
        </w:rPr>
        <w:t xml:space="preserve">L'ambito territoriale è quello proprio del Comune </w:t>
      </w:r>
      <w:r w:rsidRPr="008A781C">
        <w:rPr>
          <w:rFonts w:ascii="Times New Roman" w:hAnsi="Times New Roman" w:cs="Times New Roman"/>
          <w:spacing w:val="1"/>
          <w:sz w:val="24"/>
          <w:szCs w:val="24"/>
          <w:lang w:val="it-IT"/>
        </w:rPr>
        <w:t xml:space="preserve">di </w:t>
      </w:r>
      <w:r w:rsidR="00C872C4" w:rsidRPr="008A781C">
        <w:rPr>
          <w:rFonts w:ascii="Times New Roman" w:hAnsi="Times New Roman" w:cs="Times New Roman"/>
          <w:spacing w:val="1"/>
          <w:sz w:val="24"/>
          <w:szCs w:val="24"/>
          <w:lang w:val="it-IT"/>
        </w:rPr>
        <w:t>A</w:t>
      </w:r>
      <w:r w:rsidR="00D97A61">
        <w:rPr>
          <w:rFonts w:ascii="Times New Roman" w:hAnsi="Times New Roman" w:cs="Times New Roman"/>
          <w:spacing w:val="1"/>
          <w:sz w:val="24"/>
          <w:szCs w:val="24"/>
          <w:lang w:val="it-IT"/>
        </w:rPr>
        <w:t>matrice</w:t>
      </w:r>
      <w:r w:rsidRPr="002B1E74">
        <w:rPr>
          <w:rFonts w:ascii="Times New Roman" w:hAnsi="Times New Roman" w:cs="Times New Roman"/>
          <w:color w:val="000000"/>
          <w:spacing w:val="1"/>
          <w:sz w:val="24"/>
          <w:szCs w:val="24"/>
          <w:lang w:val="it-IT"/>
        </w:rPr>
        <w:t>;</w:t>
      </w:r>
    </w:p>
    <w:p w:rsidR="003F09EC" w:rsidRDefault="003F09EC" w:rsidP="003F09EC">
      <w:pPr>
        <w:rPr>
          <w:rFonts w:ascii="Times New Roman" w:hAnsi="Times New Roman" w:cs="Times New Roman"/>
          <w:i/>
          <w:color w:val="000000"/>
          <w:sz w:val="24"/>
          <w:szCs w:val="24"/>
          <w:u w:val="single"/>
          <w:lang w:val="it-IT"/>
        </w:rPr>
      </w:pPr>
    </w:p>
    <w:p w:rsidR="00C53E70" w:rsidRPr="002B1E74" w:rsidRDefault="00C53E70" w:rsidP="003F09EC">
      <w:pPr>
        <w:rPr>
          <w:rFonts w:ascii="Times New Roman" w:hAnsi="Times New Roman" w:cs="Times New Roman"/>
          <w:i/>
          <w:color w:val="000000"/>
          <w:sz w:val="24"/>
          <w:szCs w:val="24"/>
          <w:u w:val="single"/>
          <w:lang w:val="it-IT"/>
        </w:rPr>
      </w:pPr>
      <w:r w:rsidRPr="002B1E74">
        <w:rPr>
          <w:rFonts w:ascii="Times New Roman" w:hAnsi="Times New Roman" w:cs="Times New Roman"/>
          <w:i/>
          <w:color w:val="000000"/>
          <w:sz w:val="24"/>
          <w:szCs w:val="24"/>
          <w:u w:val="single"/>
          <w:lang w:val="it-IT"/>
        </w:rPr>
        <w:t xml:space="preserve">Modalità di collaborazione </w:t>
      </w:r>
    </w:p>
    <w:p w:rsidR="003F09EC" w:rsidRDefault="003F09EC" w:rsidP="003F09EC">
      <w:pPr>
        <w:rPr>
          <w:rFonts w:ascii="Times New Roman" w:hAnsi="Times New Roman" w:cs="Times New Roman"/>
          <w:color w:val="000000"/>
          <w:sz w:val="24"/>
          <w:szCs w:val="24"/>
          <w:lang w:val="it-IT"/>
        </w:rPr>
      </w:pPr>
    </w:p>
    <w:p w:rsidR="00C53E70" w:rsidRPr="002B1E74" w:rsidRDefault="00C53E70" w:rsidP="003F09EC">
      <w:pPr>
        <w:rPr>
          <w:rFonts w:ascii="Times New Roman" w:hAnsi="Times New Roman" w:cs="Times New Roman"/>
          <w:color w:val="000000"/>
          <w:sz w:val="24"/>
          <w:szCs w:val="24"/>
          <w:lang w:val="it-IT"/>
        </w:rPr>
      </w:pPr>
      <w:r w:rsidRPr="002B1E74">
        <w:rPr>
          <w:rFonts w:ascii="Times New Roman" w:hAnsi="Times New Roman" w:cs="Times New Roman"/>
          <w:color w:val="000000"/>
          <w:sz w:val="24"/>
          <w:szCs w:val="24"/>
          <w:lang w:val="it-IT"/>
        </w:rPr>
        <w:t xml:space="preserve">Sarà costituito un Gruppo consultivo, composto da due rappresentanti per ciascuna parte firmataria, che </w:t>
      </w:r>
      <w:r w:rsidRPr="002B1E74">
        <w:rPr>
          <w:rFonts w:ascii="Times New Roman" w:hAnsi="Times New Roman" w:cs="Times New Roman"/>
          <w:color w:val="000000"/>
          <w:spacing w:val="1"/>
          <w:sz w:val="24"/>
          <w:szCs w:val="24"/>
          <w:lang w:val="it-IT"/>
        </w:rPr>
        <w:t>avrà il compito di promuovere la realizzazione delle attività individuate nel presente accordo.</w:t>
      </w:r>
    </w:p>
    <w:p w:rsidR="003F09EC" w:rsidRDefault="003F09EC" w:rsidP="003F09EC">
      <w:pPr>
        <w:rPr>
          <w:rFonts w:ascii="Times New Roman" w:hAnsi="Times New Roman" w:cs="Times New Roman"/>
          <w:i/>
          <w:color w:val="000000"/>
          <w:sz w:val="24"/>
          <w:szCs w:val="24"/>
          <w:u w:val="single"/>
          <w:lang w:val="it-IT"/>
        </w:rPr>
      </w:pPr>
    </w:p>
    <w:p w:rsidR="00C53E70" w:rsidRPr="002B1E74" w:rsidRDefault="00C53E70" w:rsidP="003F09EC">
      <w:pPr>
        <w:rPr>
          <w:rFonts w:ascii="Times New Roman" w:hAnsi="Times New Roman" w:cs="Times New Roman"/>
          <w:i/>
          <w:color w:val="000000"/>
          <w:sz w:val="24"/>
          <w:szCs w:val="24"/>
          <w:u w:val="single"/>
          <w:lang w:val="it-IT"/>
        </w:rPr>
      </w:pPr>
      <w:r w:rsidRPr="002B1E74">
        <w:rPr>
          <w:rFonts w:ascii="Times New Roman" w:hAnsi="Times New Roman" w:cs="Times New Roman"/>
          <w:i/>
          <w:color w:val="000000"/>
          <w:sz w:val="24"/>
          <w:szCs w:val="24"/>
          <w:u w:val="single"/>
          <w:lang w:val="it-IT"/>
        </w:rPr>
        <w:t xml:space="preserve">Validità del Memorandum d'intesa </w:t>
      </w:r>
    </w:p>
    <w:p w:rsidR="003F09EC" w:rsidRDefault="003F09EC" w:rsidP="003F09EC">
      <w:pPr>
        <w:jc w:val="both"/>
        <w:rPr>
          <w:rFonts w:ascii="Times New Roman" w:hAnsi="Times New Roman" w:cs="Times New Roman"/>
          <w:color w:val="000000"/>
          <w:sz w:val="24"/>
          <w:szCs w:val="24"/>
          <w:lang w:val="it-IT"/>
        </w:rPr>
      </w:pPr>
    </w:p>
    <w:p w:rsidR="00C445A8" w:rsidRDefault="00C53E70" w:rsidP="003F09EC">
      <w:pPr>
        <w:jc w:val="both"/>
        <w:rPr>
          <w:rFonts w:ascii="Times New Roman" w:hAnsi="Times New Roman" w:cs="Times New Roman"/>
          <w:i/>
          <w:color w:val="000000"/>
          <w:spacing w:val="1"/>
          <w:sz w:val="24"/>
          <w:szCs w:val="24"/>
          <w:u w:val="single"/>
          <w:lang w:val="it-IT"/>
        </w:rPr>
      </w:pPr>
      <w:r w:rsidRPr="002B1E74">
        <w:rPr>
          <w:rFonts w:ascii="Times New Roman" w:hAnsi="Times New Roman" w:cs="Times New Roman"/>
          <w:color w:val="000000"/>
          <w:sz w:val="24"/>
          <w:szCs w:val="24"/>
          <w:lang w:val="it-IT"/>
        </w:rPr>
        <w:t xml:space="preserve">Il presente Memorandum d'Intesa avrà validità quinquennale a partire dalla sua sottoscrizione da parte </w:t>
      </w:r>
      <w:r w:rsidRPr="002B1E74">
        <w:rPr>
          <w:rFonts w:ascii="Times New Roman" w:hAnsi="Times New Roman" w:cs="Times New Roman"/>
          <w:color w:val="000000"/>
          <w:spacing w:val="2"/>
          <w:sz w:val="24"/>
          <w:szCs w:val="24"/>
          <w:lang w:val="it-IT"/>
        </w:rPr>
        <w:t xml:space="preserve">dell'Ente nazionale per il Microcredito e il Comune di </w:t>
      </w:r>
      <w:r w:rsidR="00C872C4" w:rsidRPr="008A781C">
        <w:rPr>
          <w:rFonts w:ascii="Times New Roman" w:hAnsi="Times New Roman" w:cs="Times New Roman"/>
          <w:spacing w:val="2"/>
          <w:sz w:val="24"/>
          <w:szCs w:val="24"/>
          <w:lang w:val="it-IT"/>
        </w:rPr>
        <w:t>AMATRICE, e potrà essere  rinnovato</w:t>
      </w:r>
      <w:r w:rsidR="00C872C4">
        <w:rPr>
          <w:rFonts w:ascii="Times New Roman" w:hAnsi="Times New Roman" w:cs="Times New Roman"/>
          <w:color w:val="00B050"/>
          <w:spacing w:val="2"/>
          <w:sz w:val="24"/>
          <w:szCs w:val="24"/>
          <w:lang w:val="it-IT"/>
        </w:rPr>
        <w:t>.</w:t>
      </w:r>
    </w:p>
    <w:p w:rsidR="003F09EC" w:rsidRDefault="003F09EC" w:rsidP="003F09EC">
      <w:pPr>
        <w:rPr>
          <w:rFonts w:ascii="Times New Roman" w:hAnsi="Times New Roman" w:cs="Times New Roman"/>
          <w:i/>
          <w:color w:val="000000"/>
          <w:spacing w:val="1"/>
          <w:sz w:val="24"/>
          <w:szCs w:val="24"/>
          <w:u w:val="single"/>
          <w:lang w:val="it-IT"/>
        </w:rPr>
      </w:pPr>
    </w:p>
    <w:p w:rsidR="00C53E70" w:rsidRPr="002B1E74" w:rsidRDefault="00C53E70" w:rsidP="003F09EC">
      <w:pPr>
        <w:rPr>
          <w:rFonts w:ascii="Times New Roman" w:hAnsi="Times New Roman" w:cs="Times New Roman"/>
          <w:i/>
          <w:color w:val="000000"/>
          <w:spacing w:val="1"/>
          <w:sz w:val="24"/>
          <w:szCs w:val="24"/>
          <w:u w:val="single"/>
          <w:lang w:val="it-IT"/>
        </w:rPr>
      </w:pPr>
      <w:r w:rsidRPr="002B1E74">
        <w:rPr>
          <w:rFonts w:ascii="Times New Roman" w:hAnsi="Times New Roman" w:cs="Times New Roman"/>
          <w:i/>
          <w:color w:val="000000"/>
          <w:spacing w:val="1"/>
          <w:sz w:val="24"/>
          <w:szCs w:val="24"/>
          <w:u w:val="single"/>
          <w:lang w:val="it-IT"/>
        </w:rPr>
        <w:t>Estensione del presente Accordo a nuovi soggetti</w:t>
      </w:r>
    </w:p>
    <w:p w:rsidR="003F09EC" w:rsidRDefault="003F09EC" w:rsidP="003F09EC">
      <w:pPr>
        <w:jc w:val="both"/>
        <w:rPr>
          <w:rFonts w:ascii="Times New Roman" w:hAnsi="Times New Roman" w:cs="Times New Roman"/>
          <w:color w:val="000000"/>
          <w:spacing w:val="4"/>
          <w:sz w:val="24"/>
          <w:szCs w:val="24"/>
          <w:lang w:val="it-IT"/>
        </w:rPr>
      </w:pPr>
    </w:p>
    <w:p w:rsidR="00C53E70" w:rsidRPr="002B1E74" w:rsidRDefault="00C53E70" w:rsidP="003F09EC">
      <w:pPr>
        <w:jc w:val="both"/>
        <w:rPr>
          <w:rFonts w:ascii="Times New Roman" w:hAnsi="Times New Roman" w:cs="Times New Roman"/>
          <w:color w:val="000000"/>
          <w:spacing w:val="4"/>
          <w:sz w:val="24"/>
          <w:szCs w:val="24"/>
          <w:lang w:val="it-IT"/>
        </w:rPr>
      </w:pPr>
      <w:r w:rsidRPr="002B1E74">
        <w:rPr>
          <w:rFonts w:ascii="Times New Roman" w:hAnsi="Times New Roman" w:cs="Times New Roman"/>
          <w:color w:val="000000"/>
          <w:spacing w:val="4"/>
          <w:sz w:val="24"/>
          <w:szCs w:val="24"/>
          <w:lang w:val="it-IT"/>
        </w:rPr>
        <w:t xml:space="preserve">Le parti espressamente concordano che il presente Protocollo d'Intesa possa essere in futuro esteso </w:t>
      </w:r>
      <w:r w:rsidRPr="002B1E74">
        <w:rPr>
          <w:rFonts w:ascii="Times New Roman" w:hAnsi="Times New Roman" w:cs="Times New Roman"/>
          <w:color w:val="000000"/>
          <w:spacing w:val="2"/>
          <w:sz w:val="24"/>
          <w:szCs w:val="24"/>
          <w:lang w:val="it-IT"/>
        </w:rPr>
        <w:t xml:space="preserve">anche ad altri soggetti pubblici, privati e del Terzo settore che condividono finalità e obiettivi espressi </w:t>
      </w:r>
      <w:r w:rsidRPr="002B1E74">
        <w:rPr>
          <w:rFonts w:ascii="Times New Roman" w:hAnsi="Times New Roman" w:cs="Times New Roman"/>
          <w:color w:val="000000"/>
          <w:sz w:val="24"/>
          <w:szCs w:val="24"/>
          <w:lang w:val="it-IT"/>
        </w:rPr>
        <w:t>nel presente Accordo.</w:t>
      </w:r>
    </w:p>
    <w:p w:rsidR="003F09EC" w:rsidRDefault="003F09EC" w:rsidP="003F09EC">
      <w:pPr>
        <w:rPr>
          <w:rFonts w:ascii="Times New Roman" w:hAnsi="Times New Roman" w:cs="Times New Roman"/>
          <w:color w:val="000000"/>
          <w:spacing w:val="1"/>
          <w:sz w:val="24"/>
          <w:szCs w:val="24"/>
          <w:lang w:val="it-IT"/>
        </w:rPr>
      </w:pPr>
    </w:p>
    <w:p w:rsidR="00C53E70" w:rsidRDefault="00C53E70" w:rsidP="003F09EC">
      <w:pPr>
        <w:rPr>
          <w:rFonts w:ascii="Times New Roman" w:hAnsi="Times New Roman" w:cs="Times New Roman"/>
          <w:color w:val="000000"/>
          <w:spacing w:val="1"/>
          <w:sz w:val="24"/>
          <w:szCs w:val="24"/>
          <w:lang w:val="it-IT"/>
        </w:rPr>
      </w:pPr>
      <w:r w:rsidRPr="002B1E74">
        <w:rPr>
          <w:rFonts w:ascii="Times New Roman" w:hAnsi="Times New Roman" w:cs="Times New Roman"/>
          <w:color w:val="000000"/>
          <w:spacing w:val="1"/>
          <w:sz w:val="24"/>
          <w:szCs w:val="24"/>
          <w:lang w:val="it-IT"/>
        </w:rPr>
        <w:t>Fatto e sottoscritto in …………… il ……………………..</w:t>
      </w:r>
    </w:p>
    <w:p w:rsidR="00D97A61" w:rsidRDefault="00D97A61" w:rsidP="003F09EC">
      <w:pPr>
        <w:rPr>
          <w:rFonts w:ascii="Times New Roman" w:hAnsi="Times New Roman" w:cs="Times New Roman"/>
          <w:color w:val="000000"/>
          <w:spacing w:val="1"/>
          <w:sz w:val="24"/>
          <w:szCs w:val="24"/>
          <w:lang w:val="it-IT"/>
        </w:rPr>
      </w:pPr>
    </w:p>
    <w:p w:rsidR="00D97A61" w:rsidRPr="002B1E74" w:rsidRDefault="00D97A61" w:rsidP="003F09EC">
      <w:pPr>
        <w:rPr>
          <w:rFonts w:ascii="Times New Roman" w:hAnsi="Times New Roman" w:cs="Times New Roman"/>
          <w:color w:val="000000"/>
          <w:spacing w:val="1"/>
          <w:sz w:val="24"/>
          <w:szCs w:val="24"/>
          <w:lang w:val="it-IT"/>
        </w:rPr>
      </w:pPr>
    </w:p>
    <w:p w:rsidR="00C53E70" w:rsidRPr="002B1E74" w:rsidRDefault="00C53E70" w:rsidP="003F09EC">
      <w:pPr>
        <w:rPr>
          <w:rFonts w:ascii="Times New Roman" w:hAnsi="Times New Roman" w:cs="Times New Roman"/>
          <w:color w:val="000000"/>
          <w:spacing w:val="1"/>
          <w:sz w:val="24"/>
          <w:szCs w:val="24"/>
          <w:lang w:val="it-IT"/>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90"/>
        <w:gridCol w:w="5190"/>
      </w:tblGrid>
      <w:tr w:rsidR="00C53E70" w:rsidRPr="002B1E74" w:rsidTr="007E2002">
        <w:tc>
          <w:tcPr>
            <w:tcW w:w="5190" w:type="dxa"/>
          </w:tcPr>
          <w:p w:rsidR="00C53E70" w:rsidRPr="002B1E74" w:rsidRDefault="00C53E70" w:rsidP="003F09EC">
            <w:pPr>
              <w:jc w:val="center"/>
              <w:rPr>
                <w:rFonts w:ascii="Times New Roman" w:hAnsi="Times New Roman" w:cs="Times New Roman"/>
                <w:color w:val="000000"/>
                <w:spacing w:val="1"/>
                <w:sz w:val="24"/>
                <w:szCs w:val="24"/>
                <w:lang w:val="it-IT"/>
              </w:rPr>
            </w:pPr>
            <w:r w:rsidRPr="002B1E74">
              <w:rPr>
                <w:rFonts w:ascii="Times New Roman" w:hAnsi="Times New Roman" w:cs="Times New Roman"/>
                <w:color w:val="000000"/>
                <w:spacing w:val="1"/>
                <w:sz w:val="24"/>
                <w:szCs w:val="24"/>
                <w:lang w:val="it-IT"/>
              </w:rPr>
              <w:t xml:space="preserve">Il </w:t>
            </w:r>
            <w:r w:rsidR="00DD1EB2" w:rsidRPr="002B1E74">
              <w:rPr>
                <w:rFonts w:ascii="Times New Roman" w:hAnsi="Times New Roman" w:cs="Times New Roman"/>
                <w:color w:val="000000"/>
                <w:spacing w:val="1"/>
                <w:sz w:val="24"/>
                <w:szCs w:val="24"/>
                <w:lang w:val="it-IT"/>
              </w:rPr>
              <w:t>Presidente</w:t>
            </w:r>
          </w:p>
          <w:p w:rsidR="00C53E70" w:rsidRPr="002B1E74" w:rsidRDefault="00C53E70" w:rsidP="003F09EC">
            <w:pPr>
              <w:jc w:val="center"/>
              <w:rPr>
                <w:rFonts w:ascii="Times New Roman" w:hAnsi="Times New Roman" w:cs="Times New Roman"/>
                <w:color w:val="000000"/>
                <w:spacing w:val="1"/>
                <w:sz w:val="24"/>
                <w:szCs w:val="24"/>
                <w:lang w:val="it-IT"/>
              </w:rPr>
            </w:pPr>
            <w:r w:rsidRPr="002B1E74">
              <w:rPr>
                <w:rFonts w:ascii="Times New Roman" w:hAnsi="Times New Roman" w:cs="Times New Roman"/>
                <w:color w:val="000000"/>
                <w:spacing w:val="1"/>
                <w:sz w:val="24"/>
                <w:szCs w:val="24"/>
                <w:lang w:val="it-IT"/>
              </w:rPr>
              <w:t xml:space="preserve"> dell’Ente Nazionale per il Microcredito</w:t>
            </w:r>
          </w:p>
          <w:p w:rsidR="00C53E70" w:rsidRPr="002B1E74" w:rsidRDefault="00DD1EB2" w:rsidP="003F09EC">
            <w:pPr>
              <w:jc w:val="center"/>
              <w:rPr>
                <w:rFonts w:ascii="Times New Roman" w:hAnsi="Times New Roman" w:cs="Times New Roman"/>
                <w:color w:val="000000"/>
                <w:spacing w:val="1"/>
                <w:sz w:val="24"/>
                <w:szCs w:val="24"/>
                <w:lang w:val="it-IT"/>
              </w:rPr>
            </w:pPr>
            <w:r w:rsidRPr="002B1E74">
              <w:rPr>
                <w:rFonts w:ascii="Times New Roman" w:hAnsi="Times New Roman" w:cs="Times New Roman"/>
                <w:color w:val="000000"/>
                <w:spacing w:val="1"/>
                <w:sz w:val="24"/>
                <w:szCs w:val="24"/>
                <w:lang w:val="it-IT"/>
              </w:rPr>
              <w:t>dott. Mario Baccini</w:t>
            </w:r>
          </w:p>
          <w:p w:rsidR="00C53E70" w:rsidRPr="002B1E74" w:rsidRDefault="00C53E70" w:rsidP="003F09EC">
            <w:pPr>
              <w:jc w:val="center"/>
              <w:rPr>
                <w:rFonts w:ascii="Times New Roman" w:hAnsi="Times New Roman" w:cs="Times New Roman"/>
                <w:color w:val="000000"/>
                <w:spacing w:val="1"/>
                <w:sz w:val="24"/>
                <w:szCs w:val="24"/>
                <w:lang w:val="it-IT"/>
              </w:rPr>
            </w:pPr>
            <w:r w:rsidRPr="002B1E74">
              <w:rPr>
                <w:rFonts w:ascii="Times New Roman" w:hAnsi="Times New Roman" w:cs="Times New Roman"/>
                <w:color w:val="000000"/>
                <w:spacing w:val="1"/>
                <w:sz w:val="24"/>
                <w:szCs w:val="24"/>
                <w:lang w:val="it-IT"/>
              </w:rPr>
              <w:t>_________________________________________</w:t>
            </w:r>
          </w:p>
        </w:tc>
        <w:tc>
          <w:tcPr>
            <w:tcW w:w="5190" w:type="dxa"/>
          </w:tcPr>
          <w:p w:rsidR="007E2002" w:rsidRPr="002B1E74" w:rsidRDefault="00C53E70" w:rsidP="003F09EC">
            <w:pPr>
              <w:jc w:val="center"/>
              <w:rPr>
                <w:rFonts w:ascii="Times New Roman" w:hAnsi="Times New Roman" w:cs="Times New Roman"/>
                <w:color w:val="000000"/>
                <w:spacing w:val="1"/>
                <w:sz w:val="24"/>
                <w:szCs w:val="24"/>
                <w:lang w:val="it-IT"/>
              </w:rPr>
            </w:pPr>
            <w:r w:rsidRPr="002B1E74">
              <w:rPr>
                <w:rFonts w:ascii="Times New Roman" w:hAnsi="Times New Roman" w:cs="Times New Roman"/>
                <w:color w:val="000000"/>
                <w:spacing w:val="1"/>
                <w:sz w:val="24"/>
                <w:szCs w:val="24"/>
                <w:lang w:val="it-IT"/>
              </w:rPr>
              <w:t xml:space="preserve">Il </w:t>
            </w:r>
            <w:r w:rsidR="007E2002" w:rsidRPr="002B1E74">
              <w:rPr>
                <w:rFonts w:ascii="Times New Roman" w:hAnsi="Times New Roman" w:cs="Times New Roman"/>
                <w:color w:val="000000"/>
                <w:spacing w:val="1"/>
                <w:sz w:val="24"/>
                <w:szCs w:val="24"/>
                <w:lang w:val="it-IT"/>
              </w:rPr>
              <w:t>Sindaco</w:t>
            </w:r>
          </w:p>
          <w:p w:rsidR="007E2002" w:rsidRDefault="007E2002" w:rsidP="003F09EC">
            <w:pPr>
              <w:jc w:val="center"/>
              <w:rPr>
                <w:rFonts w:ascii="Times New Roman" w:hAnsi="Times New Roman" w:cs="Times New Roman"/>
                <w:color w:val="000000"/>
                <w:spacing w:val="1"/>
                <w:sz w:val="24"/>
                <w:szCs w:val="24"/>
                <w:lang w:val="it-IT"/>
              </w:rPr>
            </w:pPr>
            <w:r w:rsidRPr="002B1E74">
              <w:rPr>
                <w:rFonts w:ascii="Times New Roman" w:hAnsi="Times New Roman" w:cs="Times New Roman"/>
                <w:color w:val="000000"/>
                <w:spacing w:val="1"/>
                <w:sz w:val="24"/>
                <w:szCs w:val="24"/>
                <w:lang w:val="it-IT"/>
              </w:rPr>
              <w:t xml:space="preserve">del </w:t>
            </w:r>
            <w:r w:rsidR="003F09EC">
              <w:rPr>
                <w:rFonts w:ascii="Times New Roman" w:hAnsi="Times New Roman" w:cs="Times New Roman"/>
                <w:color w:val="000000"/>
                <w:spacing w:val="1"/>
                <w:sz w:val="24"/>
                <w:szCs w:val="24"/>
                <w:lang w:val="it-IT"/>
              </w:rPr>
              <w:t>Comune di Amatrice</w:t>
            </w:r>
          </w:p>
          <w:p w:rsidR="003F09EC" w:rsidRDefault="003F09EC" w:rsidP="003F09EC">
            <w:pPr>
              <w:jc w:val="center"/>
              <w:rPr>
                <w:rFonts w:ascii="Times New Roman" w:hAnsi="Times New Roman" w:cs="Times New Roman"/>
                <w:color w:val="000000"/>
                <w:spacing w:val="1"/>
                <w:sz w:val="24"/>
                <w:szCs w:val="24"/>
                <w:lang w:val="it-IT"/>
              </w:rPr>
            </w:pPr>
            <w:r>
              <w:rPr>
                <w:rFonts w:ascii="Times New Roman" w:hAnsi="Times New Roman" w:cs="Times New Roman"/>
                <w:color w:val="000000"/>
                <w:spacing w:val="1"/>
                <w:sz w:val="24"/>
                <w:szCs w:val="24"/>
                <w:lang w:val="it-IT"/>
              </w:rPr>
              <w:t>Sergio Pirozzi</w:t>
            </w:r>
          </w:p>
          <w:p w:rsidR="00C53E70" w:rsidRPr="002B1E74" w:rsidRDefault="00C53E70" w:rsidP="003F09EC">
            <w:pPr>
              <w:rPr>
                <w:rFonts w:ascii="Times New Roman" w:hAnsi="Times New Roman" w:cs="Times New Roman"/>
                <w:color w:val="000000"/>
                <w:spacing w:val="1"/>
                <w:sz w:val="24"/>
                <w:szCs w:val="24"/>
                <w:lang w:val="it-IT"/>
              </w:rPr>
            </w:pPr>
            <w:r w:rsidRPr="002B1E74">
              <w:rPr>
                <w:rFonts w:ascii="Times New Roman" w:hAnsi="Times New Roman" w:cs="Times New Roman"/>
                <w:color w:val="000000"/>
                <w:spacing w:val="1"/>
                <w:sz w:val="24"/>
                <w:szCs w:val="24"/>
                <w:lang w:val="it-IT"/>
              </w:rPr>
              <w:t>_________________________________________</w:t>
            </w:r>
          </w:p>
        </w:tc>
      </w:tr>
      <w:tr w:rsidR="003F09EC" w:rsidRPr="002B1E74" w:rsidTr="007E2002">
        <w:tc>
          <w:tcPr>
            <w:tcW w:w="5190" w:type="dxa"/>
          </w:tcPr>
          <w:p w:rsidR="003F09EC" w:rsidRPr="002B1E74" w:rsidRDefault="003F09EC" w:rsidP="003F09EC">
            <w:pPr>
              <w:jc w:val="center"/>
              <w:rPr>
                <w:rFonts w:ascii="Times New Roman" w:hAnsi="Times New Roman" w:cs="Times New Roman"/>
                <w:color w:val="000000"/>
                <w:spacing w:val="1"/>
                <w:sz w:val="24"/>
                <w:szCs w:val="24"/>
                <w:lang w:val="it-IT"/>
              </w:rPr>
            </w:pPr>
          </w:p>
        </w:tc>
        <w:tc>
          <w:tcPr>
            <w:tcW w:w="5190" w:type="dxa"/>
          </w:tcPr>
          <w:p w:rsidR="003F09EC" w:rsidRPr="002B1E74" w:rsidRDefault="003F09EC" w:rsidP="003F09EC">
            <w:pPr>
              <w:jc w:val="center"/>
              <w:rPr>
                <w:rFonts w:ascii="Times New Roman" w:hAnsi="Times New Roman" w:cs="Times New Roman"/>
                <w:color w:val="000000"/>
                <w:spacing w:val="1"/>
                <w:sz w:val="24"/>
                <w:szCs w:val="24"/>
                <w:lang w:val="it-IT"/>
              </w:rPr>
            </w:pPr>
          </w:p>
        </w:tc>
      </w:tr>
    </w:tbl>
    <w:p w:rsidR="00C53E70" w:rsidRPr="002B1E74" w:rsidRDefault="00C53E70" w:rsidP="003F09EC">
      <w:pPr>
        <w:tabs>
          <w:tab w:val="decimal" w:pos="792"/>
        </w:tabs>
        <w:jc w:val="both"/>
        <w:rPr>
          <w:rFonts w:ascii="Times New Roman" w:hAnsi="Times New Roman" w:cs="Times New Roman"/>
          <w:color w:val="000000"/>
          <w:spacing w:val="2"/>
          <w:sz w:val="24"/>
          <w:szCs w:val="24"/>
          <w:lang w:val="it-IT"/>
        </w:rPr>
      </w:pPr>
    </w:p>
    <w:p w:rsidR="00D4172D" w:rsidRPr="002B1E74" w:rsidRDefault="00D4172D" w:rsidP="003F09EC">
      <w:pPr>
        <w:rPr>
          <w:rFonts w:ascii="Times New Roman" w:hAnsi="Times New Roman" w:cs="Times New Roman"/>
          <w:sz w:val="24"/>
          <w:szCs w:val="24"/>
          <w:lang w:val="it-IT"/>
        </w:rPr>
      </w:pPr>
    </w:p>
    <w:sectPr w:rsidR="00D4172D" w:rsidRPr="002B1E74" w:rsidSect="00DD1EB2">
      <w:headerReference w:type="default" r:id="rId8"/>
      <w:pgSz w:w="11918" w:h="16854"/>
      <w:pgMar w:top="1400" w:right="807" w:bottom="1134" w:left="87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3EC1" w:rsidRDefault="003F3EC1" w:rsidP="00DD1EB2">
      <w:r>
        <w:separator/>
      </w:r>
    </w:p>
  </w:endnote>
  <w:endnote w:type="continuationSeparator" w:id="1">
    <w:p w:rsidR="003F3EC1" w:rsidRDefault="003F3EC1" w:rsidP="00DD1EB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Neue Light">
    <w:altName w:val="Times New Roman"/>
    <w:charset w:val="00"/>
    <w:family w:val="roman"/>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3EC1" w:rsidRDefault="003F3EC1" w:rsidP="00DD1EB2">
      <w:r>
        <w:separator/>
      </w:r>
    </w:p>
  </w:footnote>
  <w:footnote w:type="continuationSeparator" w:id="1">
    <w:p w:rsidR="003F3EC1" w:rsidRDefault="003F3EC1" w:rsidP="00DD1EB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447F" w:rsidRDefault="003F09EC">
    <w:pPr>
      <w:pStyle w:val="Intestazione"/>
    </w:pPr>
    <w:r>
      <w:rPr>
        <w:noProof/>
        <w:lang w:val="it-IT" w:eastAsia="it-IT"/>
      </w:rPr>
      <w:drawing>
        <wp:anchor distT="0" distB="0" distL="114300" distR="114300" simplePos="0" relativeHeight="251658240" behindDoc="0" locked="0" layoutInCell="1" allowOverlap="1">
          <wp:simplePos x="0" y="0"/>
          <wp:positionH relativeFrom="column">
            <wp:posOffset>3704590</wp:posOffset>
          </wp:positionH>
          <wp:positionV relativeFrom="paragraph">
            <wp:posOffset>0</wp:posOffset>
          </wp:positionV>
          <wp:extent cx="781050" cy="714375"/>
          <wp:effectExtent l="19050" t="0" r="0" b="0"/>
          <wp:wrapSquare wrapText="bothSides"/>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781050" cy="714375"/>
                  </a:xfrm>
                  <a:prstGeom prst="rect">
                    <a:avLst/>
                  </a:prstGeom>
                  <a:solidFill>
                    <a:srgbClr val="FFFFFF"/>
                  </a:solidFill>
                  <a:ln w="9525">
                    <a:noFill/>
                    <a:miter lim="800000"/>
                    <a:headEnd/>
                    <a:tailEnd/>
                  </a:ln>
                </pic:spPr>
              </pic:pic>
            </a:graphicData>
          </a:graphic>
        </wp:anchor>
      </w:drawing>
    </w:r>
    <w:r w:rsidR="00C8447F">
      <w:rPr>
        <w:noProof/>
        <w:lang w:val="it-IT" w:eastAsia="it-IT"/>
      </w:rPr>
      <w:drawing>
        <wp:anchor distT="0" distB="0" distL="114300" distR="114300" simplePos="0" relativeHeight="251659264" behindDoc="0" locked="0" layoutInCell="1" allowOverlap="1">
          <wp:simplePos x="0" y="0"/>
          <wp:positionH relativeFrom="column">
            <wp:posOffset>-635</wp:posOffset>
          </wp:positionH>
          <wp:positionV relativeFrom="paragraph">
            <wp:posOffset>0</wp:posOffset>
          </wp:positionV>
          <wp:extent cx="3333750" cy="643255"/>
          <wp:effectExtent l="19050" t="0" r="0" b="0"/>
          <wp:wrapSquare wrapText="bothSides"/>
          <wp:docPr id="1" name="Immagine 2" descr="Macintosh HD:Users:tommaso:Documents:LAVORI TOMMASO:Microcredito:Comunicazione:Loghi ecc:ENM_marchio-logo-colori-orizzontale.png"/>
          <wp:cNvGraphicFramePr/>
          <a:graphic xmlns:a="http://schemas.openxmlformats.org/drawingml/2006/main">
            <a:graphicData uri="http://schemas.openxmlformats.org/drawingml/2006/picture">
              <pic:pic xmlns:pic="http://schemas.openxmlformats.org/drawingml/2006/picture">
                <pic:nvPicPr>
                  <pic:cNvPr id="4" name="Immagine 2" descr="Macintosh HD:Users:tommaso:Documents:LAVORI TOMMASO:Microcredito:Comunicazione:Loghi ecc:ENM_marchio-logo-colori-orizzontale.png"/>
                  <pic:cNvPicPr/>
                </pic:nvPicPr>
                <pic:blipFill>
                  <a:blip r:embed="rId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33750" cy="643255"/>
                  </a:xfrm>
                  <a:prstGeom prst="rect">
                    <a:avLst/>
                  </a:prstGeom>
                  <a:noFill/>
                  <a:ln>
                    <a:noFill/>
                  </a:ln>
                </pic:spPr>
              </pic:pic>
            </a:graphicData>
          </a:graphic>
        </wp:anchor>
      </w:drawing>
    </w:r>
    <w:r w:rsidR="00D97A61">
      <w:tab/>
    </w:r>
    <w:r w:rsidR="00D97A61">
      <w:tab/>
    </w:r>
    <w:r w:rsidR="00D97A61">
      <w:tab/>
    </w:r>
    <w:r w:rsidR="00D97A61">
      <w:tab/>
      <w:t>C</w:t>
    </w:r>
  </w:p>
  <w:p w:rsidR="00D97A61" w:rsidRDefault="00D97A61">
    <w:pPr>
      <w:pStyle w:val="Intestazione"/>
      <w:rPr>
        <w:b/>
        <w:sz w:val="24"/>
        <w:szCs w:val="24"/>
      </w:rPr>
    </w:pPr>
    <w:r>
      <w:tab/>
    </w:r>
    <w:r>
      <w:tab/>
    </w:r>
    <w:r w:rsidRPr="00D97A61">
      <w:rPr>
        <w:b/>
        <w:sz w:val="24"/>
        <w:szCs w:val="24"/>
      </w:rPr>
      <w:t>COMUNE DI AMATRICE</w:t>
    </w:r>
    <w:r>
      <w:rPr>
        <w:b/>
        <w:sz w:val="24"/>
        <w:szCs w:val="24"/>
      </w:rPr>
      <w:t xml:space="preserve"> </w:t>
    </w:r>
  </w:p>
  <w:p w:rsidR="00D97A61" w:rsidRDefault="00D97A61">
    <w:pPr>
      <w:pStyle w:val="Intestazione"/>
    </w:pPr>
    <w:r>
      <w:rPr>
        <w:b/>
        <w:sz w:val="24"/>
        <w:szCs w:val="24"/>
      </w:rPr>
      <w:t xml:space="preserve">  </w:t>
    </w:r>
    <w:r>
      <w:tab/>
    </w:r>
  </w:p>
  <w:p w:rsidR="00D97A61" w:rsidRDefault="00D97A61">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9pt;height:9pt" o:bullet="t">
        <v:imagedata r:id="rId1" o:title=""/>
      </v:shape>
    </w:pict>
  </w:numPicBullet>
  <w:abstractNum w:abstractNumId="0">
    <w:nsid w:val="0ACE332F"/>
    <w:multiLevelType w:val="hybridMultilevel"/>
    <w:tmpl w:val="A6D850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EA927DC"/>
    <w:multiLevelType w:val="hybridMultilevel"/>
    <w:tmpl w:val="C256F59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BCB7041"/>
    <w:multiLevelType w:val="hybridMultilevel"/>
    <w:tmpl w:val="552C12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C3E3D26"/>
    <w:multiLevelType w:val="multilevel"/>
    <w:tmpl w:val="30D84DD2"/>
    <w:lvl w:ilvl="0">
      <w:start w:val="1"/>
      <w:numFmt w:val="decimal"/>
      <w:lvlText w:val="%1."/>
      <w:lvlJc w:val="left"/>
      <w:pPr>
        <w:tabs>
          <w:tab w:val="decimal" w:pos="360"/>
        </w:tabs>
        <w:ind w:left="720" w:firstLine="0"/>
      </w:pPr>
      <w:rPr>
        <w:rFonts w:ascii="Times New Roman" w:hAnsi="Times New Roman"/>
        <w:strike w:val="0"/>
        <w:dstrike w:val="0"/>
        <w:color w:val="0D0C0B"/>
        <w:spacing w:val="5"/>
        <w:w w:val="100"/>
        <w:sz w:val="23"/>
        <w:u w:val="none"/>
        <w:effect w:val="none"/>
        <w:vertAlign w:val="baseline"/>
        <w:lang w:val="it-I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27965037"/>
    <w:multiLevelType w:val="multilevel"/>
    <w:tmpl w:val="4C5CCECE"/>
    <w:lvl w:ilvl="0">
      <w:start w:val="1"/>
      <w:numFmt w:val="bullet"/>
      <w:lvlText w:val=""/>
      <w:lvlJc w:val="left"/>
      <w:pPr>
        <w:tabs>
          <w:tab w:val="decimal" w:pos="432"/>
        </w:tabs>
        <w:ind w:left="720" w:firstLine="0"/>
      </w:pPr>
      <w:rPr>
        <w:rFonts w:ascii="Symbol" w:hAnsi="Symbol"/>
        <w:strike w:val="0"/>
        <w:dstrike w:val="0"/>
        <w:color w:val="000000"/>
        <w:spacing w:val="1"/>
        <w:w w:val="100"/>
        <w:sz w:val="23"/>
        <w:u w:val="none"/>
        <w:effect w:val="none"/>
        <w:vertAlign w:val="baseline"/>
        <w:lang w:val="it-I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2A2A4ABE"/>
    <w:multiLevelType w:val="hybridMultilevel"/>
    <w:tmpl w:val="6EF2A7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5787474"/>
    <w:multiLevelType w:val="hybridMultilevel"/>
    <w:tmpl w:val="7248BA9A"/>
    <w:lvl w:ilvl="0" w:tplc="00DAF7E0">
      <w:start w:val="1"/>
      <w:numFmt w:val="bullet"/>
      <w:lvlText w:val=""/>
      <w:lvlPicBulletId w:val="0"/>
      <w:lvlJc w:val="left"/>
      <w:pPr>
        <w:tabs>
          <w:tab w:val="num" w:pos="1211"/>
        </w:tabs>
        <w:ind w:left="1211" w:hanging="360"/>
      </w:pPr>
      <w:rPr>
        <w:rFonts w:ascii="Symbol" w:hAnsi="Symbol" w:hint="default"/>
        <w:color w:val="auto"/>
      </w:rPr>
    </w:lvl>
    <w:lvl w:ilvl="1" w:tplc="04100003">
      <w:start w:val="1"/>
      <w:numFmt w:val="bullet"/>
      <w:lvlText w:val="o"/>
      <w:lvlJc w:val="left"/>
      <w:pPr>
        <w:tabs>
          <w:tab w:val="num" w:pos="1931"/>
        </w:tabs>
        <w:ind w:left="1931" w:hanging="360"/>
      </w:pPr>
      <w:rPr>
        <w:rFonts w:ascii="Courier New" w:hAnsi="Courier New" w:hint="default"/>
      </w:rPr>
    </w:lvl>
    <w:lvl w:ilvl="2" w:tplc="04100005" w:tentative="1">
      <w:start w:val="1"/>
      <w:numFmt w:val="bullet"/>
      <w:lvlText w:val=""/>
      <w:lvlJc w:val="left"/>
      <w:pPr>
        <w:tabs>
          <w:tab w:val="num" w:pos="2651"/>
        </w:tabs>
        <w:ind w:left="2651" w:hanging="360"/>
      </w:pPr>
      <w:rPr>
        <w:rFonts w:ascii="Wingdings" w:hAnsi="Wingdings" w:hint="default"/>
      </w:rPr>
    </w:lvl>
    <w:lvl w:ilvl="3" w:tplc="04100001" w:tentative="1">
      <w:start w:val="1"/>
      <w:numFmt w:val="bullet"/>
      <w:lvlText w:val=""/>
      <w:lvlJc w:val="left"/>
      <w:pPr>
        <w:tabs>
          <w:tab w:val="num" w:pos="3371"/>
        </w:tabs>
        <w:ind w:left="3371" w:hanging="360"/>
      </w:pPr>
      <w:rPr>
        <w:rFonts w:ascii="Symbol" w:hAnsi="Symbol" w:hint="default"/>
      </w:rPr>
    </w:lvl>
    <w:lvl w:ilvl="4" w:tplc="04100003" w:tentative="1">
      <w:start w:val="1"/>
      <w:numFmt w:val="bullet"/>
      <w:lvlText w:val="o"/>
      <w:lvlJc w:val="left"/>
      <w:pPr>
        <w:tabs>
          <w:tab w:val="num" w:pos="4091"/>
        </w:tabs>
        <w:ind w:left="4091" w:hanging="360"/>
      </w:pPr>
      <w:rPr>
        <w:rFonts w:ascii="Courier New" w:hAnsi="Courier New" w:hint="default"/>
      </w:rPr>
    </w:lvl>
    <w:lvl w:ilvl="5" w:tplc="04100005" w:tentative="1">
      <w:start w:val="1"/>
      <w:numFmt w:val="bullet"/>
      <w:lvlText w:val=""/>
      <w:lvlJc w:val="left"/>
      <w:pPr>
        <w:tabs>
          <w:tab w:val="num" w:pos="4811"/>
        </w:tabs>
        <w:ind w:left="4811" w:hanging="360"/>
      </w:pPr>
      <w:rPr>
        <w:rFonts w:ascii="Wingdings" w:hAnsi="Wingdings" w:hint="default"/>
      </w:rPr>
    </w:lvl>
    <w:lvl w:ilvl="6" w:tplc="04100001" w:tentative="1">
      <w:start w:val="1"/>
      <w:numFmt w:val="bullet"/>
      <w:lvlText w:val=""/>
      <w:lvlJc w:val="left"/>
      <w:pPr>
        <w:tabs>
          <w:tab w:val="num" w:pos="5531"/>
        </w:tabs>
        <w:ind w:left="5531" w:hanging="360"/>
      </w:pPr>
      <w:rPr>
        <w:rFonts w:ascii="Symbol" w:hAnsi="Symbol" w:hint="default"/>
      </w:rPr>
    </w:lvl>
    <w:lvl w:ilvl="7" w:tplc="04100003" w:tentative="1">
      <w:start w:val="1"/>
      <w:numFmt w:val="bullet"/>
      <w:lvlText w:val="o"/>
      <w:lvlJc w:val="left"/>
      <w:pPr>
        <w:tabs>
          <w:tab w:val="num" w:pos="6251"/>
        </w:tabs>
        <w:ind w:left="6251" w:hanging="360"/>
      </w:pPr>
      <w:rPr>
        <w:rFonts w:ascii="Courier New" w:hAnsi="Courier New" w:hint="default"/>
      </w:rPr>
    </w:lvl>
    <w:lvl w:ilvl="8" w:tplc="04100005" w:tentative="1">
      <w:start w:val="1"/>
      <w:numFmt w:val="bullet"/>
      <w:lvlText w:val=""/>
      <w:lvlJc w:val="left"/>
      <w:pPr>
        <w:tabs>
          <w:tab w:val="num" w:pos="6971"/>
        </w:tabs>
        <w:ind w:left="6971" w:hanging="360"/>
      </w:pPr>
      <w:rPr>
        <w:rFonts w:ascii="Wingdings" w:hAnsi="Wingdings" w:hint="default"/>
      </w:rPr>
    </w:lvl>
  </w:abstractNum>
  <w:abstractNum w:abstractNumId="7">
    <w:nsid w:val="3CA55704"/>
    <w:multiLevelType w:val="multilevel"/>
    <w:tmpl w:val="F73437C6"/>
    <w:lvl w:ilvl="0">
      <w:start w:val="1"/>
      <w:numFmt w:val="bullet"/>
      <w:lvlText w:val="o"/>
      <w:lvlJc w:val="left"/>
      <w:pPr>
        <w:tabs>
          <w:tab w:val="decimal" w:pos="432"/>
        </w:tabs>
        <w:ind w:left="720" w:firstLine="0"/>
      </w:pPr>
      <w:rPr>
        <w:rFonts w:ascii="Courier New" w:hAnsi="Courier New"/>
        <w:strike w:val="0"/>
        <w:dstrike w:val="0"/>
        <w:color w:val="0D0C0B"/>
        <w:spacing w:val="3"/>
        <w:w w:val="100"/>
        <w:sz w:val="23"/>
        <w:u w:val="none"/>
        <w:effect w:val="none"/>
        <w:vertAlign w:val="baseline"/>
        <w:lang w:val="it-I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nsid w:val="529C6BB2"/>
    <w:multiLevelType w:val="hybridMultilevel"/>
    <w:tmpl w:val="FA9AA2A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6C4A2A97"/>
    <w:multiLevelType w:val="hybridMultilevel"/>
    <w:tmpl w:val="82A4739C"/>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nsid w:val="6C862870"/>
    <w:multiLevelType w:val="hybridMultilevel"/>
    <w:tmpl w:val="9790FC86"/>
    <w:lvl w:ilvl="0" w:tplc="179AC0A8">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7ECC2634"/>
    <w:multiLevelType w:val="hybridMultilevel"/>
    <w:tmpl w:val="8626C40C"/>
    <w:lvl w:ilvl="0" w:tplc="E2DCD7A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7"/>
  </w:num>
  <w:num w:numId="4">
    <w:abstractNumId w:val="3"/>
    <w:lvlOverride w:ilvl="0">
      <w:startOverride w:val="1"/>
    </w:lvlOverride>
    <w:lvlOverride w:ilvl="1"/>
    <w:lvlOverride w:ilvl="2"/>
    <w:lvlOverride w:ilvl="3"/>
    <w:lvlOverride w:ilvl="4"/>
    <w:lvlOverride w:ilvl="5"/>
    <w:lvlOverride w:ilvl="6"/>
    <w:lvlOverride w:ilvl="7"/>
    <w:lvlOverride w:ilvl="8"/>
  </w:num>
  <w:num w:numId="5">
    <w:abstractNumId w:val="6"/>
  </w:num>
  <w:num w:numId="6">
    <w:abstractNumId w:val="10"/>
  </w:num>
  <w:num w:numId="7">
    <w:abstractNumId w:val="8"/>
  </w:num>
  <w:num w:numId="8">
    <w:abstractNumId w:val="2"/>
  </w:num>
  <w:num w:numId="9">
    <w:abstractNumId w:val="0"/>
  </w:num>
  <w:num w:numId="10">
    <w:abstractNumId w:val="11"/>
  </w:num>
  <w:num w:numId="11">
    <w:abstractNumId w:val="9"/>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hdrShapeDefaults>
    <o:shapedefaults v:ext="edit" spidmax="4098"/>
  </w:hdrShapeDefaults>
  <w:footnotePr>
    <w:footnote w:id="0"/>
    <w:footnote w:id="1"/>
  </w:footnotePr>
  <w:endnotePr>
    <w:endnote w:id="0"/>
    <w:endnote w:id="1"/>
  </w:endnotePr>
  <w:compat/>
  <w:rsids>
    <w:rsidRoot w:val="00D4172D"/>
    <w:rsid w:val="00025D8E"/>
    <w:rsid w:val="0004553C"/>
    <w:rsid w:val="0009445E"/>
    <w:rsid w:val="001B6E38"/>
    <w:rsid w:val="00254BFA"/>
    <w:rsid w:val="002A3E78"/>
    <w:rsid w:val="002B1E74"/>
    <w:rsid w:val="003056D3"/>
    <w:rsid w:val="003F09EC"/>
    <w:rsid w:val="003F3EC1"/>
    <w:rsid w:val="004163D3"/>
    <w:rsid w:val="00416E6D"/>
    <w:rsid w:val="00427F76"/>
    <w:rsid w:val="00442D64"/>
    <w:rsid w:val="00477D8B"/>
    <w:rsid w:val="004A45B9"/>
    <w:rsid w:val="004B6241"/>
    <w:rsid w:val="005801E4"/>
    <w:rsid w:val="005A7EFC"/>
    <w:rsid w:val="006A7A73"/>
    <w:rsid w:val="00714970"/>
    <w:rsid w:val="00763900"/>
    <w:rsid w:val="00784A0F"/>
    <w:rsid w:val="00796D12"/>
    <w:rsid w:val="007E2002"/>
    <w:rsid w:val="008701DE"/>
    <w:rsid w:val="008A781C"/>
    <w:rsid w:val="009734EA"/>
    <w:rsid w:val="00A01FD8"/>
    <w:rsid w:val="00A70287"/>
    <w:rsid w:val="00AB2FCC"/>
    <w:rsid w:val="00B94036"/>
    <w:rsid w:val="00BB4D1D"/>
    <w:rsid w:val="00C06A0C"/>
    <w:rsid w:val="00C445A8"/>
    <w:rsid w:val="00C53E70"/>
    <w:rsid w:val="00C80FA2"/>
    <w:rsid w:val="00C8447F"/>
    <w:rsid w:val="00C872C4"/>
    <w:rsid w:val="00D02C29"/>
    <w:rsid w:val="00D40344"/>
    <w:rsid w:val="00D4172D"/>
    <w:rsid w:val="00D97A61"/>
    <w:rsid w:val="00DB49E1"/>
    <w:rsid w:val="00DC5724"/>
    <w:rsid w:val="00DD1EB2"/>
    <w:rsid w:val="00EC421C"/>
    <w:rsid w:val="00F7385D"/>
    <w:rsid w:val="00FD604D"/>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4172D"/>
    <w:pPr>
      <w:spacing w:after="0" w:line="240" w:lineRule="auto"/>
    </w:pPr>
    <w:rPr>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99"/>
    <w:qFormat/>
    <w:rsid w:val="00D4172D"/>
    <w:pPr>
      <w:ind w:left="720"/>
      <w:contextualSpacing/>
    </w:pPr>
  </w:style>
  <w:style w:type="table" w:styleId="Grigliatabella">
    <w:name w:val="Table Grid"/>
    <w:basedOn w:val="Tabellanormale"/>
    <w:uiPriority w:val="59"/>
    <w:rsid w:val="00C53E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iPriority w:val="99"/>
    <w:unhideWhenUsed/>
    <w:rsid w:val="00DD1EB2"/>
    <w:pPr>
      <w:tabs>
        <w:tab w:val="center" w:pos="4819"/>
        <w:tab w:val="right" w:pos="9638"/>
      </w:tabs>
    </w:pPr>
  </w:style>
  <w:style w:type="character" w:customStyle="1" w:styleId="IntestazioneCarattere">
    <w:name w:val="Intestazione Carattere"/>
    <w:basedOn w:val="Carpredefinitoparagrafo"/>
    <w:link w:val="Intestazione"/>
    <w:uiPriority w:val="99"/>
    <w:rsid w:val="00DD1EB2"/>
    <w:rPr>
      <w:lang w:val="en-US"/>
    </w:rPr>
  </w:style>
  <w:style w:type="paragraph" w:styleId="Pidipagina">
    <w:name w:val="footer"/>
    <w:basedOn w:val="Normale"/>
    <w:link w:val="PidipaginaCarattere"/>
    <w:uiPriority w:val="99"/>
    <w:unhideWhenUsed/>
    <w:rsid w:val="00DD1EB2"/>
    <w:pPr>
      <w:tabs>
        <w:tab w:val="center" w:pos="4819"/>
        <w:tab w:val="right" w:pos="9638"/>
      </w:tabs>
    </w:pPr>
  </w:style>
  <w:style w:type="character" w:customStyle="1" w:styleId="PidipaginaCarattere">
    <w:name w:val="Piè di pagina Carattere"/>
    <w:basedOn w:val="Carpredefinitoparagrafo"/>
    <w:link w:val="Pidipagina"/>
    <w:uiPriority w:val="99"/>
    <w:rsid w:val="00DD1EB2"/>
    <w:rPr>
      <w:lang w:val="en-US"/>
    </w:rPr>
  </w:style>
  <w:style w:type="paragraph" w:customStyle="1" w:styleId="m-4119042731014463941gmail-msonormal">
    <w:name w:val="m_-4119042731014463941gmail-msonormal"/>
    <w:basedOn w:val="Normale"/>
    <w:rsid w:val="00D02C29"/>
    <w:pPr>
      <w:spacing w:before="100" w:beforeAutospacing="1" w:after="100" w:afterAutospacing="1"/>
    </w:pPr>
    <w:rPr>
      <w:rFonts w:ascii="Times New Roman" w:eastAsia="Times New Roman" w:hAnsi="Times New Roman" w:cs="Times New Roman"/>
      <w:sz w:val="24"/>
      <w:szCs w:val="24"/>
      <w:lang w:val="it-IT" w:eastAsia="zh-TW"/>
    </w:rPr>
  </w:style>
  <w:style w:type="paragraph" w:customStyle="1" w:styleId="Default">
    <w:name w:val="Default"/>
    <w:rsid w:val="0009445E"/>
    <w:pPr>
      <w:autoSpaceDE w:val="0"/>
      <w:autoSpaceDN w:val="0"/>
      <w:adjustRightInd w:val="0"/>
      <w:spacing w:after="0" w:line="240" w:lineRule="auto"/>
    </w:pPr>
    <w:rPr>
      <w:rFonts w:ascii="Verdana" w:hAnsi="Verdana" w:cs="Verdana"/>
      <w:color w:val="000000"/>
      <w:sz w:val="24"/>
      <w:szCs w:val="24"/>
    </w:rPr>
  </w:style>
  <w:style w:type="paragraph" w:styleId="Testofumetto">
    <w:name w:val="Balloon Text"/>
    <w:basedOn w:val="Normale"/>
    <w:link w:val="TestofumettoCarattere"/>
    <w:uiPriority w:val="99"/>
    <w:semiHidden/>
    <w:unhideWhenUsed/>
    <w:rsid w:val="00EC421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C421C"/>
    <w:rPr>
      <w:rFonts w:ascii="Tahom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4172D"/>
    <w:pPr>
      <w:spacing w:after="0" w:line="240" w:lineRule="auto"/>
    </w:pPr>
    <w:rPr>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99"/>
    <w:qFormat/>
    <w:rsid w:val="00D4172D"/>
    <w:pPr>
      <w:ind w:left="720"/>
      <w:contextualSpacing/>
    </w:pPr>
  </w:style>
  <w:style w:type="table" w:styleId="Grigliatabella">
    <w:name w:val="Table Grid"/>
    <w:basedOn w:val="Tabellanormale"/>
    <w:uiPriority w:val="59"/>
    <w:rsid w:val="00C53E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DD1EB2"/>
    <w:pPr>
      <w:tabs>
        <w:tab w:val="center" w:pos="4819"/>
        <w:tab w:val="right" w:pos="9638"/>
      </w:tabs>
    </w:pPr>
  </w:style>
  <w:style w:type="character" w:customStyle="1" w:styleId="IntestazioneCarattere">
    <w:name w:val="Intestazione Carattere"/>
    <w:basedOn w:val="Carpredefinitoparagrafo"/>
    <w:link w:val="Intestazione"/>
    <w:uiPriority w:val="99"/>
    <w:rsid w:val="00DD1EB2"/>
    <w:rPr>
      <w:lang w:val="en-US"/>
    </w:rPr>
  </w:style>
  <w:style w:type="paragraph" w:styleId="Pidipagina">
    <w:name w:val="footer"/>
    <w:basedOn w:val="Normale"/>
    <w:link w:val="PidipaginaCarattere"/>
    <w:uiPriority w:val="99"/>
    <w:unhideWhenUsed/>
    <w:rsid w:val="00DD1EB2"/>
    <w:pPr>
      <w:tabs>
        <w:tab w:val="center" w:pos="4819"/>
        <w:tab w:val="right" w:pos="9638"/>
      </w:tabs>
    </w:pPr>
  </w:style>
  <w:style w:type="character" w:customStyle="1" w:styleId="PidipaginaCarattere">
    <w:name w:val="Piè di pagina Carattere"/>
    <w:basedOn w:val="Carpredefinitoparagrafo"/>
    <w:link w:val="Pidipagina"/>
    <w:uiPriority w:val="99"/>
    <w:rsid w:val="00DD1EB2"/>
    <w:rPr>
      <w:lang w:val="en-US"/>
    </w:rPr>
  </w:style>
  <w:style w:type="paragraph" w:customStyle="1" w:styleId="m-4119042731014463941gmail-msonormal">
    <w:name w:val="m_-4119042731014463941gmail-msonormal"/>
    <w:basedOn w:val="Normale"/>
    <w:rsid w:val="00D02C29"/>
    <w:pPr>
      <w:spacing w:before="100" w:beforeAutospacing="1" w:after="100" w:afterAutospacing="1"/>
    </w:pPr>
    <w:rPr>
      <w:rFonts w:ascii="Times New Roman" w:eastAsia="Times New Roman" w:hAnsi="Times New Roman" w:cs="Times New Roman"/>
      <w:sz w:val="24"/>
      <w:szCs w:val="24"/>
      <w:lang w:val="it-IT" w:eastAsia="zh-TW"/>
    </w:rPr>
  </w:style>
  <w:style w:type="paragraph" w:customStyle="1" w:styleId="Default">
    <w:name w:val="Default"/>
    <w:rsid w:val="0009445E"/>
    <w:pPr>
      <w:autoSpaceDE w:val="0"/>
      <w:autoSpaceDN w:val="0"/>
      <w:adjustRightInd w:val="0"/>
      <w:spacing w:after="0" w:line="240" w:lineRule="auto"/>
    </w:pPr>
    <w:rPr>
      <w:rFonts w:ascii="Verdana" w:hAnsi="Verdana" w:cs="Verdana"/>
      <w:color w:val="000000"/>
      <w:sz w:val="24"/>
      <w:szCs w:val="24"/>
    </w:rPr>
  </w:style>
  <w:style w:type="paragraph" w:styleId="Testofumetto">
    <w:name w:val="Balloon Text"/>
    <w:basedOn w:val="Normale"/>
    <w:link w:val="TestofumettoCarattere"/>
    <w:uiPriority w:val="99"/>
    <w:semiHidden/>
    <w:unhideWhenUsed/>
    <w:rsid w:val="00EC421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C421C"/>
    <w:rPr>
      <w:rFonts w:ascii="Tahoma"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divs>
    <w:div w:id="501314972">
      <w:bodyDiv w:val="1"/>
      <w:marLeft w:val="0"/>
      <w:marRight w:val="0"/>
      <w:marTop w:val="0"/>
      <w:marBottom w:val="0"/>
      <w:divBdr>
        <w:top w:val="none" w:sz="0" w:space="0" w:color="auto"/>
        <w:left w:val="none" w:sz="0" w:space="0" w:color="auto"/>
        <w:bottom w:val="none" w:sz="0" w:space="0" w:color="auto"/>
        <w:right w:val="none" w:sz="0" w:space="0" w:color="auto"/>
      </w:divBdr>
    </w:div>
    <w:div w:id="773289358">
      <w:bodyDiv w:val="1"/>
      <w:marLeft w:val="0"/>
      <w:marRight w:val="0"/>
      <w:marTop w:val="0"/>
      <w:marBottom w:val="0"/>
      <w:divBdr>
        <w:top w:val="none" w:sz="0" w:space="0" w:color="auto"/>
        <w:left w:val="none" w:sz="0" w:space="0" w:color="auto"/>
        <w:bottom w:val="none" w:sz="0" w:space="0" w:color="auto"/>
        <w:right w:val="none" w:sz="0" w:space="0" w:color="auto"/>
      </w:divBdr>
    </w:div>
    <w:div w:id="1420835560">
      <w:bodyDiv w:val="1"/>
      <w:marLeft w:val="0"/>
      <w:marRight w:val="0"/>
      <w:marTop w:val="0"/>
      <w:marBottom w:val="0"/>
      <w:divBdr>
        <w:top w:val="none" w:sz="0" w:space="0" w:color="auto"/>
        <w:left w:val="none" w:sz="0" w:space="0" w:color="auto"/>
        <w:bottom w:val="none" w:sz="0" w:space="0" w:color="auto"/>
        <w:right w:val="none" w:sz="0" w:space="0" w:color="auto"/>
      </w:divBdr>
    </w:div>
    <w:div w:id="1839151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AFAED5-9396-46AA-9DEC-975AA3CD7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Pages>
  <Words>1948</Words>
  <Characters>11104</Characters>
  <Application>Microsoft Office Word</Application>
  <DocSecurity>0</DocSecurity>
  <Lines>92</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Vanessa</dc:creator>
  <cp:lastModifiedBy>Comune Amatrice</cp:lastModifiedBy>
  <cp:revision>3</cp:revision>
  <cp:lastPrinted>2017-02-22T13:32:00Z</cp:lastPrinted>
  <dcterms:created xsi:type="dcterms:W3CDTF">2017-04-03T09:34:00Z</dcterms:created>
  <dcterms:modified xsi:type="dcterms:W3CDTF">2017-04-05T09:32:00Z</dcterms:modified>
</cp:coreProperties>
</file>