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BA" w:rsidRDefault="004956BA" w:rsidP="004956BA">
      <w:pPr>
        <w:spacing w:after="0" w:line="240" w:lineRule="auto"/>
        <w:jc w:val="both"/>
        <w:rPr>
          <w:rFonts w:ascii="Times New Roman" w:hAnsi="Times New Roman"/>
          <w:b/>
          <w:sz w:val="24"/>
        </w:rPr>
      </w:pPr>
      <w:r>
        <w:rPr>
          <w:rFonts w:ascii="Times New Roman" w:hAnsi="Times New Roman"/>
          <w:b/>
          <w:sz w:val="24"/>
        </w:rPr>
        <w:t xml:space="preserve">CONVENZIONE AI SENSI DELL’ART. 20 DEL </w:t>
      </w:r>
      <w:proofErr w:type="spellStart"/>
      <w:r>
        <w:rPr>
          <w:rFonts w:ascii="Times New Roman" w:hAnsi="Times New Roman"/>
          <w:b/>
          <w:sz w:val="24"/>
        </w:rPr>
        <w:t>D.LGS</w:t>
      </w:r>
      <w:proofErr w:type="spellEnd"/>
      <w:r>
        <w:rPr>
          <w:rFonts w:ascii="Times New Roman" w:hAnsi="Times New Roman"/>
          <w:b/>
          <w:sz w:val="24"/>
        </w:rPr>
        <w:t xml:space="preserve"> N. 50/2016 TRA IL COMUNE </w:t>
      </w:r>
      <w:proofErr w:type="spellStart"/>
      <w:r>
        <w:rPr>
          <w:rFonts w:ascii="Times New Roman" w:hAnsi="Times New Roman"/>
          <w:b/>
          <w:sz w:val="24"/>
        </w:rPr>
        <w:t>DI</w:t>
      </w:r>
      <w:proofErr w:type="spellEnd"/>
      <w:r>
        <w:rPr>
          <w:rFonts w:ascii="Times New Roman" w:hAnsi="Times New Roman"/>
          <w:b/>
          <w:sz w:val="24"/>
        </w:rPr>
        <w:t xml:space="preserve"> AMATRICE E </w:t>
      </w:r>
      <w:proofErr w:type="spellStart"/>
      <w:r w:rsidR="00F67164">
        <w:rPr>
          <w:rFonts w:ascii="Times New Roman" w:hAnsi="Times New Roman"/>
          <w:b/>
          <w:sz w:val="24"/>
        </w:rPr>
        <w:t>SOC</w:t>
      </w:r>
      <w:proofErr w:type="spellEnd"/>
      <w:r w:rsidR="00F67164">
        <w:rPr>
          <w:rFonts w:ascii="Times New Roman" w:hAnsi="Times New Roman"/>
          <w:b/>
          <w:sz w:val="24"/>
        </w:rPr>
        <w:t xml:space="preserve">. </w:t>
      </w:r>
      <w:proofErr w:type="spellStart"/>
      <w:r w:rsidR="00F67164">
        <w:rPr>
          <w:rFonts w:ascii="Times New Roman" w:hAnsi="Times New Roman"/>
          <w:b/>
          <w:sz w:val="24"/>
        </w:rPr>
        <w:t>IMPRE.DO</w:t>
      </w:r>
      <w:proofErr w:type="spellEnd"/>
      <w:r w:rsidR="00F67164">
        <w:rPr>
          <w:rFonts w:ascii="Times New Roman" w:hAnsi="Times New Roman"/>
          <w:b/>
          <w:sz w:val="24"/>
        </w:rPr>
        <w:t xml:space="preserve"> Srl</w:t>
      </w:r>
      <w:r>
        <w:rPr>
          <w:rFonts w:ascii="Times New Roman" w:hAnsi="Times New Roman"/>
          <w:b/>
          <w:sz w:val="24"/>
        </w:rPr>
        <w:t xml:space="preserve"> PER LA REALIZZAZIONE DEL CENTRO POLIFUNZIONALE </w:t>
      </w:r>
      <w:r w:rsidR="00F67164">
        <w:rPr>
          <w:rFonts w:ascii="Times New Roman" w:hAnsi="Times New Roman"/>
          <w:b/>
          <w:sz w:val="24"/>
        </w:rPr>
        <w:t>“</w:t>
      </w:r>
      <w:r>
        <w:rPr>
          <w:rFonts w:ascii="Times New Roman" w:hAnsi="Times New Roman"/>
          <w:b/>
          <w:sz w:val="24"/>
        </w:rPr>
        <w:t>PIO CRETARO</w:t>
      </w:r>
      <w:r w:rsidR="00F67164">
        <w:rPr>
          <w:rFonts w:ascii="Times New Roman" w:hAnsi="Times New Roman"/>
          <w:b/>
          <w:sz w:val="24"/>
        </w:rPr>
        <w:t xml:space="preserve">” </w:t>
      </w:r>
      <w:r>
        <w:rPr>
          <w:rFonts w:ascii="Times New Roman" w:hAnsi="Times New Roman"/>
          <w:b/>
          <w:sz w:val="24"/>
        </w:rPr>
        <w:t>.</w:t>
      </w:r>
    </w:p>
    <w:p w:rsidR="004956BA" w:rsidRDefault="004956BA" w:rsidP="004956BA">
      <w:pPr>
        <w:spacing w:after="0" w:line="24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4956BA" w:rsidRDefault="004956BA" w:rsidP="004956BA">
      <w:pPr>
        <w:spacing w:after="0" w:line="240" w:lineRule="auto"/>
        <w:jc w:val="both"/>
        <w:rPr>
          <w:rFonts w:ascii="Times New Roman" w:hAnsi="Times New Roman"/>
          <w:sz w:val="24"/>
        </w:rPr>
      </w:pPr>
    </w:p>
    <w:p w:rsidR="004956BA" w:rsidRDefault="00F67164" w:rsidP="004956BA">
      <w:pPr>
        <w:spacing w:after="0" w:line="240" w:lineRule="auto"/>
        <w:jc w:val="both"/>
        <w:rPr>
          <w:rFonts w:ascii="Times New Roman" w:hAnsi="Times New Roman"/>
          <w:sz w:val="24"/>
        </w:rPr>
      </w:pPr>
      <w:r>
        <w:rPr>
          <w:rFonts w:ascii="Times New Roman" w:hAnsi="Times New Roman"/>
          <w:sz w:val="24"/>
        </w:rPr>
        <w:t xml:space="preserve">L’anno </w:t>
      </w:r>
      <w:proofErr w:type="spellStart"/>
      <w:r>
        <w:rPr>
          <w:rFonts w:ascii="Times New Roman" w:hAnsi="Times New Roman"/>
          <w:sz w:val="24"/>
        </w:rPr>
        <w:t>Duemilaventuno</w:t>
      </w:r>
      <w:r w:rsidR="004956BA">
        <w:rPr>
          <w:rFonts w:ascii="Times New Roman" w:hAnsi="Times New Roman"/>
          <w:sz w:val="24"/>
        </w:rPr>
        <w:t>_</w:t>
      </w:r>
      <w:proofErr w:type="spellEnd"/>
      <w:r w:rsidR="004956BA">
        <w:rPr>
          <w:rFonts w:ascii="Times New Roman" w:hAnsi="Times New Roman"/>
          <w:sz w:val="24"/>
        </w:rPr>
        <w:t xml:space="preserve">, il giorno ________ del mese di ________, presso la sede temporanea, alla Via Saturnino </w:t>
      </w:r>
      <w:proofErr w:type="spellStart"/>
      <w:r w:rsidR="004956BA">
        <w:rPr>
          <w:rFonts w:ascii="Times New Roman" w:hAnsi="Times New Roman"/>
          <w:sz w:val="24"/>
        </w:rPr>
        <w:t>Muzii</w:t>
      </w:r>
      <w:proofErr w:type="spellEnd"/>
      <w:r w:rsidR="004956BA">
        <w:rPr>
          <w:rFonts w:ascii="Times New Roman" w:hAnsi="Times New Roman"/>
          <w:sz w:val="24"/>
        </w:rPr>
        <w:t>, del Comune di Amatrice</w:t>
      </w:r>
    </w:p>
    <w:p w:rsidR="004956BA" w:rsidRDefault="004956BA" w:rsidP="004956BA">
      <w:pPr>
        <w:spacing w:after="0" w:line="240" w:lineRule="auto"/>
        <w:jc w:val="both"/>
        <w:rPr>
          <w:rFonts w:ascii="Times New Roman" w:hAnsi="Times New Roman"/>
          <w:sz w:val="24"/>
        </w:rPr>
      </w:pP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TRA</w:t>
      </w:r>
    </w:p>
    <w:p w:rsidR="004956BA" w:rsidRDefault="004956BA" w:rsidP="004956BA">
      <w:pPr>
        <w:spacing w:after="0" w:line="240" w:lineRule="auto"/>
        <w:jc w:val="center"/>
        <w:rPr>
          <w:rFonts w:ascii="Times New Roman" w:hAnsi="Times New Roman"/>
          <w:b/>
          <w:sz w:val="24"/>
        </w:rPr>
      </w:pPr>
    </w:p>
    <w:p w:rsidR="004956BA" w:rsidRDefault="004956BA" w:rsidP="004956BA">
      <w:pPr>
        <w:spacing w:after="0" w:line="240" w:lineRule="auto"/>
        <w:jc w:val="center"/>
        <w:rPr>
          <w:rFonts w:ascii="Times New Roman" w:hAnsi="Times New Roman"/>
          <w:b/>
          <w:sz w:val="24"/>
        </w:rPr>
      </w:pPr>
    </w:p>
    <w:p w:rsidR="004956BA" w:rsidRDefault="004956BA" w:rsidP="004956BA">
      <w:pPr>
        <w:spacing w:after="0" w:line="240" w:lineRule="auto"/>
        <w:jc w:val="both"/>
        <w:rPr>
          <w:rFonts w:ascii="Times New Roman" w:hAnsi="Times New Roman"/>
          <w:sz w:val="24"/>
        </w:rPr>
      </w:pPr>
      <w:r>
        <w:rPr>
          <w:rFonts w:ascii="Times New Roman" w:hAnsi="Times New Roman"/>
          <w:sz w:val="24"/>
        </w:rPr>
        <w:t xml:space="preserve">il Comune di Amatrice, di seguito </w:t>
      </w:r>
      <w:r>
        <w:rPr>
          <w:rFonts w:ascii="Times New Roman" w:hAnsi="Times New Roman"/>
          <w:i/>
          <w:sz w:val="24"/>
        </w:rPr>
        <w:t>"Comune"</w:t>
      </w:r>
      <w:r>
        <w:rPr>
          <w:rFonts w:ascii="Times New Roman" w:hAnsi="Times New Roman"/>
          <w:sz w:val="24"/>
        </w:rPr>
        <w:t xml:space="preserve"> - con sede in Amatrice, nella persona del Sindaco Antonio Fontanella nato a _________il_______, domiciliato per la carica presso la sede comunale provvisoria, autorizzato alla sottoscrizione del presente giusta deliberazione di Giunta Comunale n. ___ del _______________</w:t>
      </w:r>
    </w:p>
    <w:p w:rsidR="004956BA" w:rsidRDefault="004956BA" w:rsidP="004956BA">
      <w:pPr>
        <w:spacing w:after="0" w:line="240" w:lineRule="auto"/>
        <w:ind w:right="-1"/>
        <w:jc w:val="both"/>
        <w:rPr>
          <w:rFonts w:ascii="Times New Roman" w:hAnsi="Times New Roman"/>
          <w:sz w:val="24"/>
        </w:rPr>
      </w:pPr>
    </w:p>
    <w:p w:rsidR="004956BA" w:rsidRPr="00D361D7" w:rsidRDefault="004956BA" w:rsidP="004956BA">
      <w:pPr>
        <w:spacing w:after="0" w:line="240" w:lineRule="auto"/>
        <w:ind w:right="-1"/>
        <w:jc w:val="both"/>
        <w:rPr>
          <w:rFonts w:ascii="Times New Roman" w:hAnsi="Times New Roman"/>
          <w:sz w:val="24"/>
        </w:rPr>
      </w:pPr>
    </w:p>
    <w:p w:rsidR="004956BA" w:rsidRPr="00B55D4F" w:rsidRDefault="004956BA" w:rsidP="004956BA">
      <w:pPr>
        <w:spacing w:after="0" w:line="240" w:lineRule="auto"/>
        <w:ind w:right="-1"/>
        <w:jc w:val="center"/>
        <w:rPr>
          <w:rFonts w:ascii="Times New Roman" w:hAnsi="Times New Roman"/>
          <w:b/>
          <w:sz w:val="24"/>
        </w:rPr>
      </w:pPr>
      <w:r w:rsidRPr="00AF74D5">
        <w:rPr>
          <w:rFonts w:ascii="Times New Roman" w:hAnsi="Times New Roman"/>
          <w:b/>
          <w:sz w:val="24"/>
        </w:rPr>
        <w:t>E</w:t>
      </w:r>
    </w:p>
    <w:p w:rsidR="004956BA" w:rsidRDefault="004956BA" w:rsidP="004956BA">
      <w:pPr>
        <w:spacing w:after="0" w:line="240" w:lineRule="auto"/>
        <w:ind w:right="-1"/>
        <w:jc w:val="both"/>
        <w:rPr>
          <w:rFonts w:ascii="Times New Roman" w:hAnsi="Times New Roman"/>
          <w:sz w:val="24"/>
        </w:rPr>
      </w:pPr>
    </w:p>
    <w:p w:rsidR="004956BA" w:rsidRDefault="00F67164" w:rsidP="004956BA">
      <w:pPr>
        <w:spacing w:after="0" w:line="240" w:lineRule="auto"/>
        <w:ind w:right="-1"/>
        <w:jc w:val="both"/>
        <w:rPr>
          <w:rFonts w:ascii="Times New Roman" w:hAnsi="Times New Roman"/>
          <w:sz w:val="24"/>
        </w:rPr>
      </w:pPr>
      <w:r>
        <w:rPr>
          <w:rFonts w:ascii="Times New Roman" w:hAnsi="Times New Roman"/>
          <w:sz w:val="24"/>
        </w:rPr>
        <w:t xml:space="preserve">La Soc. </w:t>
      </w:r>
      <w:proofErr w:type="spellStart"/>
      <w:r>
        <w:rPr>
          <w:rFonts w:ascii="Times New Roman" w:hAnsi="Times New Roman"/>
          <w:sz w:val="24"/>
        </w:rPr>
        <w:t>IMPRE.DO</w:t>
      </w:r>
      <w:proofErr w:type="spellEnd"/>
      <w:r>
        <w:rPr>
          <w:rFonts w:ascii="Times New Roman" w:hAnsi="Times New Roman"/>
          <w:sz w:val="24"/>
        </w:rPr>
        <w:t xml:space="preserve"> Srl con sede in Roma, via </w:t>
      </w:r>
      <w:proofErr w:type="spellStart"/>
      <w:r>
        <w:rPr>
          <w:rFonts w:ascii="Times New Roman" w:hAnsi="Times New Roman"/>
          <w:sz w:val="24"/>
        </w:rPr>
        <w:t>Gasperina</w:t>
      </w:r>
      <w:proofErr w:type="spellEnd"/>
      <w:r>
        <w:rPr>
          <w:rFonts w:ascii="Times New Roman" w:hAnsi="Times New Roman"/>
          <w:sz w:val="24"/>
        </w:rPr>
        <w:t xml:space="preserve"> n.304</w:t>
      </w:r>
      <w:r w:rsidR="004956BA">
        <w:rPr>
          <w:rFonts w:ascii="Times New Roman" w:hAnsi="Times New Roman"/>
          <w:sz w:val="24"/>
        </w:rPr>
        <w:t>,</w:t>
      </w:r>
      <w:r>
        <w:rPr>
          <w:rFonts w:ascii="Times New Roman" w:hAnsi="Times New Roman"/>
          <w:sz w:val="24"/>
        </w:rPr>
        <w:t xml:space="preserve"> C.F./</w:t>
      </w:r>
      <w:proofErr w:type="spellStart"/>
      <w:r>
        <w:rPr>
          <w:rFonts w:ascii="Times New Roman" w:hAnsi="Times New Roman"/>
          <w:sz w:val="24"/>
        </w:rPr>
        <w:t>P.IVA</w:t>
      </w:r>
      <w:proofErr w:type="spellEnd"/>
      <w:r>
        <w:rPr>
          <w:rFonts w:ascii="Times New Roman" w:hAnsi="Times New Roman"/>
          <w:sz w:val="24"/>
        </w:rPr>
        <w:t xml:space="preserve"> 12754751001 rappresentata </w:t>
      </w:r>
      <w:r w:rsidR="004956BA">
        <w:rPr>
          <w:rFonts w:ascii="Times New Roman" w:hAnsi="Times New Roman"/>
          <w:sz w:val="24"/>
        </w:rPr>
        <w:t xml:space="preserve"> in persona del </w:t>
      </w:r>
      <w:r>
        <w:rPr>
          <w:rFonts w:ascii="Times New Roman" w:hAnsi="Times New Roman"/>
          <w:sz w:val="24"/>
        </w:rPr>
        <w:t xml:space="preserve">Amministratore Delegato Unico </w:t>
      </w:r>
      <w:r w:rsidR="004956BA">
        <w:rPr>
          <w:rFonts w:ascii="Times New Roman" w:hAnsi="Times New Roman"/>
          <w:sz w:val="24"/>
        </w:rPr>
        <w:t xml:space="preserve"> </w:t>
      </w:r>
      <w:r>
        <w:rPr>
          <w:rFonts w:ascii="Times New Roman" w:hAnsi="Times New Roman"/>
          <w:sz w:val="24"/>
        </w:rPr>
        <w:t>Sig. Daniele D’Orazio</w:t>
      </w:r>
      <w:r w:rsidR="004956BA">
        <w:rPr>
          <w:rFonts w:ascii="Times New Roman" w:hAnsi="Times New Roman"/>
          <w:sz w:val="24"/>
        </w:rPr>
        <w:t>,</w:t>
      </w:r>
    </w:p>
    <w:p w:rsidR="004956BA" w:rsidRDefault="004956BA" w:rsidP="004956BA">
      <w:pPr>
        <w:spacing w:after="0" w:line="240" w:lineRule="auto"/>
        <w:ind w:right="-1"/>
        <w:jc w:val="both"/>
        <w:rPr>
          <w:rFonts w:ascii="Times New Roman" w:hAnsi="Times New Roman"/>
          <w:sz w:val="24"/>
        </w:rPr>
      </w:pPr>
      <w:r>
        <w:rPr>
          <w:rFonts w:ascii="Times New Roman" w:hAnsi="Times New Roman"/>
          <w:sz w:val="24"/>
        </w:rPr>
        <w:t>definita "la Parte Realizzatrice";</w:t>
      </w:r>
    </w:p>
    <w:p w:rsidR="004956BA" w:rsidRDefault="004956BA" w:rsidP="004956BA">
      <w:pPr>
        <w:spacing w:after="0" w:line="240" w:lineRule="auto"/>
        <w:jc w:val="both"/>
        <w:rPr>
          <w:rFonts w:ascii="Times New Roman" w:hAnsi="Times New Roman"/>
          <w:sz w:val="24"/>
        </w:rPr>
      </w:pPr>
    </w:p>
    <w:p w:rsidR="004956BA" w:rsidRDefault="004956BA" w:rsidP="004956BA">
      <w:pPr>
        <w:spacing w:after="0" w:line="240" w:lineRule="auto"/>
        <w:jc w:val="both"/>
        <w:rPr>
          <w:rFonts w:ascii="Times New Roman" w:hAnsi="Times New Roman"/>
          <w:sz w:val="24"/>
        </w:rPr>
      </w:pP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PREMESSO CHE</w:t>
      </w:r>
    </w:p>
    <w:p w:rsidR="004956BA" w:rsidRDefault="004956BA" w:rsidP="004956BA">
      <w:pPr>
        <w:spacing w:after="0" w:line="240" w:lineRule="auto"/>
        <w:jc w:val="both"/>
        <w:rPr>
          <w:rFonts w:ascii="Times New Roman" w:hAnsi="Times New Roman"/>
          <w:sz w:val="24"/>
        </w:rPr>
      </w:pPr>
    </w:p>
    <w:p w:rsidR="004956BA" w:rsidRDefault="004956BA" w:rsidP="004956BA">
      <w:pPr>
        <w:spacing w:after="0" w:line="240" w:lineRule="auto"/>
        <w:jc w:val="both"/>
        <w:rPr>
          <w:rFonts w:ascii="Times New Roman" w:hAnsi="Times New Roman"/>
          <w:sz w:val="24"/>
        </w:rPr>
      </w:pPr>
    </w:p>
    <w:p w:rsidR="004956BA" w:rsidRDefault="004956BA" w:rsidP="004956BA">
      <w:pPr>
        <w:numPr>
          <w:ilvl w:val="0"/>
          <w:numId w:val="1"/>
        </w:numPr>
        <w:spacing w:after="0" w:line="240" w:lineRule="auto"/>
        <w:ind w:left="360" w:hanging="360"/>
        <w:jc w:val="both"/>
        <w:rPr>
          <w:rFonts w:ascii="Times New Roman" w:hAnsi="Times New Roman"/>
          <w:sz w:val="24"/>
        </w:rPr>
      </w:pPr>
      <w:r>
        <w:rPr>
          <w:rFonts w:ascii="Times New Roman" w:hAnsi="Times New Roman"/>
          <w:sz w:val="24"/>
        </w:rPr>
        <w:t>in data 24 agosto 2016 si è verificato un evento sismico di particolare intensità che ha interessato 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4956BA" w:rsidRDefault="004956BA" w:rsidP="004956BA">
      <w:pPr>
        <w:spacing w:after="0" w:line="240" w:lineRule="auto"/>
        <w:ind w:left="360"/>
        <w:jc w:val="both"/>
        <w:rPr>
          <w:rFonts w:ascii="Times New Roman" w:hAnsi="Times New Roman"/>
          <w:sz w:val="24"/>
        </w:rPr>
      </w:pPr>
    </w:p>
    <w:p w:rsidR="004956BA" w:rsidRDefault="004956BA" w:rsidP="004956BA">
      <w:pPr>
        <w:numPr>
          <w:ilvl w:val="0"/>
          <w:numId w:val="1"/>
        </w:numPr>
        <w:spacing w:after="0" w:line="240" w:lineRule="auto"/>
        <w:ind w:left="360" w:hanging="360"/>
        <w:jc w:val="both"/>
        <w:rPr>
          <w:rFonts w:ascii="Times New Roman" w:hAnsi="Times New Roman"/>
          <w:sz w:val="24"/>
        </w:rPr>
      </w:pPr>
      <w:r>
        <w:rPr>
          <w:rFonts w:ascii="Times New Roman" w:hAnsi="Times New Roman"/>
          <w:sz w:val="24"/>
        </w:rPr>
        <w:t>che importanti eventi sismici si sono ripetuti il 26 ottobre, il 30 ottobre e il 18 gennaio 2017;</w:t>
      </w:r>
    </w:p>
    <w:p w:rsidR="004956BA" w:rsidRDefault="004956BA" w:rsidP="004956BA">
      <w:pPr>
        <w:spacing w:after="0" w:line="240" w:lineRule="auto"/>
        <w:jc w:val="both"/>
        <w:rPr>
          <w:rFonts w:ascii="Times New Roman" w:hAnsi="Times New Roman"/>
          <w:sz w:val="24"/>
        </w:rPr>
      </w:pPr>
    </w:p>
    <w:p w:rsidR="004956BA" w:rsidRDefault="004956BA" w:rsidP="004956BA">
      <w:pPr>
        <w:numPr>
          <w:ilvl w:val="0"/>
          <w:numId w:val="2"/>
        </w:numPr>
        <w:spacing w:after="0" w:line="240" w:lineRule="auto"/>
        <w:ind w:left="360" w:hanging="360"/>
        <w:jc w:val="both"/>
        <w:rPr>
          <w:rFonts w:ascii="Times New Roman" w:hAnsi="Times New Roman"/>
          <w:sz w:val="24"/>
        </w:rPr>
      </w:pPr>
      <w:r>
        <w:rPr>
          <w:rFonts w:ascii="Times New Roman" w:hAnsi="Times New Roman"/>
          <w:sz w:val="24"/>
        </w:rPr>
        <w:t xml:space="preserve">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w:t>
      </w:r>
      <w:proofErr w:type="spellStart"/>
      <w:r>
        <w:rPr>
          <w:rFonts w:ascii="Times New Roman" w:hAnsi="Times New Roman"/>
          <w:sz w:val="24"/>
        </w:rPr>
        <w:t>ilgiorno</w:t>
      </w:r>
      <w:proofErr w:type="spellEnd"/>
      <w:r>
        <w:rPr>
          <w:rFonts w:ascii="Times New Roman" w:hAnsi="Times New Roman"/>
          <w:sz w:val="24"/>
        </w:rPr>
        <w:t xml:space="preserve">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4956BA" w:rsidRDefault="004956BA" w:rsidP="004956BA">
      <w:pPr>
        <w:spacing w:after="0" w:line="240" w:lineRule="auto"/>
        <w:jc w:val="both"/>
        <w:rPr>
          <w:rFonts w:ascii="Times New Roman" w:hAnsi="Times New Roman"/>
          <w:sz w:val="24"/>
        </w:rPr>
      </w:pPr>
    </w:p>
    <w:p w:rsidR="004956BA" w:rsidRDefault="004956BA" w:rsidP="004956BA">
      <w:pPr>
        <w:numPr>
          <w:ilvl w:val="0"/>
          <w:numId w:val="3"/>
        </w:numPr>
        <w:spacing w:after="0" w:line="240" w:lineRule="auto"/>
        <w:ind w:left="360" w:hanging="360"/>
        <w:jc w:val="both"/>
        <w:rPr>
          <w:rFonts w:ascii="Times New Roman" w:hAnsi="Times New Roman"/>
          <w:sz w:val="24"/>
        </w:rPr>
      </w:pPr>
      <w:r>
        <w:rPr>
          <w:rFonts w:ascii="Times New Roman" w:hAnsi="Times New Roman"/>
          <w:sz w:val="24"/>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4956BA" w:rsidRDefault="004956BA" w:rsidP="004956BA">
      <w:pPr>
        <w:spacing w:after="0" w:line="240" w:lineRule="auto"/>
        <w:jc w:val="both"/>
        <w:rPr>
          <w:rFonts w:ascii="Times New Roman" w:hAnsi="Times New Roman"/>
          <w:sz w:val="24"/>
        </w:rPr>
      </w:pPr>
    </w:p>
    <w:p w:rsidR="004956BA" w:rsidRDefault="004956BA" w:rsidP="004956BA">
      <w:pPr>
        <w:numPr>
          <w:ilvl w:val="0"/>
          <w:numId w:val="4"/>
        </w:numPr>
        <w:spacing w:after="0" w:line="240" w:lineRule="auto"/>
        <w:ind w:left="360" w:hanging="360"/>
        <w:jc w:val="both"/>
        <w:rPr>
          <w:rFonts w:ascii="Times New Roman" w:hAnsi="Times New Roman"/>
          <w:sz w:val="24"/>
        </w:rPr>
      </w:pPr>
      <w:r>
        <w:rPr>
          <w:rFonts w:ascii="Times New Roman" w:hAnsi="Times New Roman"/>
          <w:sz w:val="24"/>
        </w:rPr>
        <w:lastRenderedPageBreak/>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4956BA" w:rsidRDefault="004956BA" w:rsidP="004956BA">
      <w:pPr>
        <w:spacing w:after="0" w:line="240" w:lineRule="auto"/>
        <w:jc w:val="both"/>
        <w:rPr>
          <w:rFonts w:ascii="Times New Roman" w:hAnsi="Times New Roman"/>
          <w:sz w:val="24"/>
        </w:rPr>
      </w:pPr>
    </w:p>
    <w:p w:rsidR="004956BA" w:rsidRDefault="004956BA" w:rsidP="004956BA">
      <w:pPr>
        <w:numPr>
          <w:ilvl w:val="0"/>
          <w:numId w:val="5"/>
        </w:numPr>
        <w:spacing w:after="0" w:line="240" w:lineRule="auto"/>
        <w:ind w:left="360" w:hanging="360"/>
        <w:jc w:val="both"/>
        <w:rPr>
          <w:rFonts w:ascii="Times New Roman" w:hAnsi="Times New Roman"/>
          <w:sz w:val="24"/>
        </w:rPr>
      </w:pPr>
      <w:r>
        <w:rPr>
          <w:rFonts w:ascii="Times New Roman" w:hAnsi="Times New Roman"/>
          <w:sz w:val="24"/>
        </w:rPr>
        <w:t>gli eventi sismici in parola hanno determinato una grave situazione di pericolo per l'incolumità delle persone e per la sicurezza dei beni pubblici e privati, nonc</w:t>
      </w:r>
      <w:r w:rsidRPr="00597E61">
        <w:rPr>
          <w:rFonts w:ascii="Times New Roman" w:hAnsi="Times New Roman"/>
          <w:sz w:val="24"/>
        </w:rPr>
        <w:t>hé danneggiamenti a strutture e infrastrutture ricadenti nel territorio del Comune di Amatrice;</w:t>
      </w:r>
    </w:p>
    <w:p w:rsidR="004956BA" w:rsidRPr="00597E61" w:rsidRDefault="004956BA" w:rsidP="004956BA">
      <w:pPr>
        <w:spacing w:after="0" w:line="240" w:lineRule="auto"/>
        <w:ind w:left="360"/>
        <w:jc w:val="both"/>
        <w:rPr>
          <w:rFonts w:ascii="Times New Roman" w:hAnsi="Times New Roman"/>
          <w:sz w:val="24"/>
        </w:rPr>
      </w:pPr>
    </w:p>
    <w:p w:rsidR="004956BA" w:rsidRPr="00E87BF1" w:rsidRDefault="004956BA" w:rsidP="004956BA">
      <w:pPr>
        <w:numPr>
          <w:ilvl w:val="0"/>
          <w:numId w:val="6"/>
        </w:numPr>
        <w:spacing w:after="0" w:line="240" w:lineRule="auto"/>
        <w:ind w:left="360" w:hanging="360"/>
        <w:jc w:val="both"/>
        <w:rPr>
          <w:rFonts w:ascii="Times New Roman" w:hAnsi="Times New Roman"/>
          <w:sz w:val="24"/>
        </w:rPr>
      </w:pPr>
      <w:r w:rsidRPr="00E87BF1">
        <w:rPr>
          <w:rFonts w:ascii="Times New Roman" w:hAnsi="Times New Roman"/>
          <w:sz w:val="24"/>
        </w:rPr>
        <w:t xml:space="preserve">l’art. 20 del </w:t>
      </w:r>
      <w:proofErr w:type="spellStart"/>
      <w:r w:rsidRPr="00E87BF1">
        <w:rPr>
          <w:rFonts w:ascii="Times New Roman" w:hAnsi="Times New Roman"/>
          <w:sz w:val="24"/>
        </w:rPr>
        <w:t>D.Lgs.</w:t>
      </w:r>
      <w:proofErr w:type="spellEnd"/>
      <w:r w:rsidRPr="00E87BF1">
        <w:rPr>
          <w:rFonts w:ascii="Times New Roman" w:hAnsi="Times New Roman"/>
          <w:sz w:val="24"/>
        </w:rPr>
        <w:t xml:space="preserve"> 50/2016 prevede la possibilità per le opere pubbliche di essere realizzate a spese del privato;</w:t>
      </w:r>
    </w:p>
    <w:p w:rsidR="004956BA" w:rsidRDefault="004956BA" w:rsidP="004956BA">
      <w:pPr>
        <w:spacing w:after="0" w:line="240" w:lineRule="auto"/>
        <w:jc w:val="both"/>
        <w:rPr>
          <w:rFonts w:ascii="Times New Roman" w:hAnsi="Times New Roman"/>
          <w:sz w:val="24"/>
        </w:rPr>
      </w:pPr>
    </w:p>
    <w:p w:rsidR="004956BA" w:rsidRDefault="004956BA" w:rsidP="00F67164">
      <w:pPr>
        <w:numPr>
          <w:ilvl w:val="0"/>
          <w:numId w:val="7"/>
        </w:numPr>
        <w:spacing w:after="0" w:line="240" w:lineRule="auto"/>
        <w:ind w:left="284" w:hanging="284"/>
        <w:jc w:val="both"/>
        <w:rPr>
          <w:rFonts w:ascii="Times New Roman" w:hAnsi="Times New Roman"/>
          <w:sz w:val="24"/>
        </w:rPr>
      </w:pPr>
      <w:r>
        <w:rPr>
          <w:rFonts w:ascii="Times New Roman" w:hAnsi="Times New Roman"/>
          <w:sz w:val="24"/>
        </w:rPr>
        <w:t>che il Comune di Amatrice, con Delibera di Giunta Comunale n.___</w:t>
      </w:r>
      <w:r w:rsidRPr="004B272C">
        <w:rPr>
          <w:rFonts w:ascii="Times New Roman" w:hAnsi="Times New Roman"/>
          <w:sz w:val="24"/>
        </w:rPr>
        <w:t xml:space="preserve"> del </w:t>
      </w:r>
      <w:r>
        <w:rPr>
          <w:rFonts w:ascii="Times New Roman" w:hAnsi="Times New Roman"/>
          <w:sz w:val="24"/>
        </w:rPr>
        <w:t>___________ha valutato il progetto Preliminare di Progettazione presentato da</w:t>
      </w:r>
      <w:r w:rsidR="00F67164">
        <w:rPr>
          <w:rFonts w:ascii="Times New Roman" w:hAnsi="Times New Roman"/>
          <w:sz w:val="24"/>
        </w:rPr>
        <w:t>lla Parte Realizzatrice</w:t>
      </w:r>
      <w:r w:rsidRPr="00A57C45">
        <w:rPr>
          <w:rFonts w:ascii="Times New Roman" w:hAnsi="Times New Roman"/>
          <w:sz w:val="24"/>
        </w:rPr>
        <w:t>,</w:t>
      </w:r>
      <w:r>
        <w:rPr>
          <w:rFonts w:ascii="Times New Roman" w:hAnsi="Times New Roman"/>
          <w:sz w:val="24"/>
        </w:rPr>
        <w:t xml:space="preserve"> ritenendolo rispondente alle necessità dell’Amministrazione ed approvando, col medesimo atto, lo schema della presente Convenzione;</w:t>
      </w:r>
    </w:p>
    <w:p w:rsidR="004956BA" w:rsidRDefault="004956BA" w:rsidP="004956BA">
      <w:pPr>
        <w:spacing w:after="0" w:line="240" w:lineRule="auto"/>
        <w:jc w:val="both"/>
        <w:rPr>
          <w:rFonts w:ascii="Times New Roman" w:hAnsi="Times New Roman"/>
          <w:sz w:val="24"/>
        </w:rPr>
      </w:pPr>
    </w:p>
    <w:p w:rsidR="004956BA" w:rsidRDefault="004956BA" w:rsidP="004956BA">
      <w:pPr>
        <w:spacing w:after="0" w:line="240" w:lineRule="auto"/>
        <w:jc w:val="center"/>
        <w:rPr>
          <w:rFonts w:ascii="Times New Roman" w:hAnsi="Times New Roman"/>
          <w:sz w:val="24"/>
        </w:rPr>
      </w:pPr>
      <w:r>
        <w:rPr>
          <w:rFonts w:ascii="Times New Roman" w:hAnsi="Times New Roman"/>
          <w:sz w:val="24"/>
        </w:rPr>
        <w:t>Tutto ciò premesso</w:t>
      </w:r>
    </w:p>
    <w:p w:rsidR="004956BA" w:rsidRDefault="004956BA" w:rsidP="004956BA">
      <w:pPr>
        <w:spacing w:after="0" w:line="240" w:lineRule="auto"/>
        <w:jc w:val="center"/>
        <w:rPr>
          <w:rFonts w:ascii="Times New Roman" w:hAnsi="Times New Roman"/>
          <w:sz w:val="24"/>
        </w:rPr>
      </w:pPr>
      <w:r>
        <w:rPr>
          <w:rFonts w:ascii="Times New Roman" w:hAnsi="Times New Roman"/>
          <w:sz w:val="24"/>
        </w:rPr>
        <w:t>si conviene e si stipula quanto segue</w:t>
      </w:r>
    </w:p>
    <w:p w:rsidR="004956BA" w:rsidRDefault="004956BA" w:rsidP="004956BA">
      <w:pPr>
        <w:spacing w:after="0" w:line="240" w:lineRule="auto"/>
        <w:jc w:val="center"/>
        <w:rPr>
          <w:rFonts w:ascii="Times New Roman" w:hAnsi="Times New Roman"/>
          <w:sz w:val="24"/>
        </w:rPr>
      </w:pP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Articolo 1</w:t>
      </w: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(Oggetto della convenzione)</w:t>
      </w:r>
    </w:p>
    <w:p w:rsidR="004956BA" w:rsidRDefault="004956BA" w:rsidP="004956BA">
      <w:pPr>
        <w:spacing w:after="0" w:line="240" w:lineRule="auto"/>
        <w:jc w:val="both"/>
        <w:rPr>
          <w:rFonts w:ascii="Times New Roman" w:hAnsi="Times New Roman"/>
          <w:sz w:val="24"/>
        </w:rPr>
      </w:pPr>
      <w:r>
        <w:rPr>
          <w:rFonts w:ascii="Times New Roman" w:hAnsi="Times New Roman"/>
          <w:sz w:val="24"/>
        </w:rPr>
        <w:t>Le premesse formano parte integrante e sostanziale della presente Convenzione.</w:t>
      </w:r>
    </w:p>
    <w:p w:rsidR="004956BA" w:rsidRDefault="004956BA" w:rsidP="004956BA">
      <w:pPr>
        <w:spacing w:after="0" w:line="240" w:lineRule="auto"/>
        <w:jc w:val="both"/>
        <w:rPr>
          <w:rFonts w:ascii="Times New Roman" w:hAnsi="Times New Roman"/>
          <w:sz w:val="24"/>
        </w:rPr>
      </w:pPr>
    </w:p>
    <w:p w:rsidR="00D20B0F" w:rsidRDefault="00D20B0F" w:rsidP="00D20B0F">
      <w:pPr>
        <w:spacing w:after="0" w:line="240" w:lineRule="auto"/>
        <w:jc w:val="both"/>
        <w:rPr>
          <w:rFonts w:ascii="Times New Roman" w:hAnsi="Times New Roman"/>
          <w:sz w:val="24"/>
        </w:rPr>
      </w:pPr>
      <w:r>
        <w:rPr>
          <w:rFonts w:ascii="Times New Roman" w:hAnsi="Times New Roman"/>
          <w:sz w:val="24"/>
        </w:rPr>
        <w:t xml:space="preserve">Costituisce oggetto della presente Convenzione la </w:t>
      </w:r>
      <w:r>
        <w:rPr>
          <w:rFonts w:ascii="Times New Roman" w:hAnsi="Times New Roman"/>
          <w:sz w:val="24"/>
          <w:szCs w:val="24"/>
        </w:rPr>
        <w:t xml:space="preserve">costruzione di un centro polifunzionale denominato “Pio </w:t>
      </w:r>
      <w:proofErr w:type="spellStart"/>
      <w:r>
        <w:rPr>
          <w:rFonts w:ascii="Times New Roman" w:hAnsi="Times New Roman"/>
          <w:sz w:val="24"/>
          <w:szCs w:val="24"/>
        </w:rPr>
        <w:t>Cretaro</w:t>
      </w:r>
      <w:proofErr w:type="spellEnd"/>
      <w:r>
        <w:rPr>
          <w:rFonts w:ascii="Times New Roman" w:hAnsi="Times New Roman"/>
          <w:sz w:val="24"/>
          <w:szCs w:val="24"/>
        </w:rPr>
        <w:t xml:space="preserve">” </w:t>
      </w:r>
      <w:r>
        <w:rPr>
          <w:rFonts w:ascii="Times New Roman" w:hAnsi="Times New Roman"/>
          <w:sz w:val="24"/>
        </w:rPr>
        <w:t xml:space="preserve">e la disciplina dei rapporti tra il Comune e la parte realizzatrice </w:t>
      </w:r>
      <w:r w:rsidRPr="004940AC">
        <w:rPr>
          <w:rFonts w:ascii="Times New Roman" w:hAnsi="Times New Roman"/>
          <w:sz w:val="24"/>
          <w:szCs w:val="24"/>
        </w:rPr>
        <w:t xml:space="preserve">della fornitura, posa in opera e della successiva </w:t>
      </w:r>
      <w:r>
        <w:rPr>
          <w:rFonts w:ascii="Times New Roman" w:hAnsi="Times New Roman"/>
          <w:sz w:val="24"/>
          <w:szCs w:val="24"/>
        </w:rPr>
        <w:t xml:space="preserve">cessione </w:t>
      </w:r>
      <w:r>
        <w:rPr>
          <w:rFonts w:ascii="Times New Roman" w:hAnsi="Times New Roman"/>
          <w:sz w:val="24"/>
        </w:rPr>
        <w:t xml:space="preserve">allo stesso Comune dell’opera da realizzarsi in Amatrice, nell'area individuata catastalmente </w:t>
      </w:r>
      <w:proofErr w:type="spellStart"/>
      <w:r>
        <w:rPr>
          <w:rFonts w:ascii="Times New Roman" w:hAnsi="Times New Roman"/>
          <w:sz w:val="24"/>
          <w:szCs w:val="24"/>
        </w:rPr>
        <w:t>fg</w:t>
      </w:r>
      <w:proofErr w:type="spellEnd"/>
      <w:r>
        <w:rPr>
          <w:rFonts w:ascii="Times New Roman" w:hAnsi="Times New Roman"/>
          <w:sz w:val="24"/>
          <w:szCs w:val="24"/>
        </w:rPr>
        <w:t xml:space="preserve">. </w:t>
      </w:r>
      <w:r w:rsidR="00F67164">
        <w:rPr>
          <w:rFonts w:ascii="Times New Roman" w:hAnsi="Times New Roman"/>
          <w:sz w:val="24"/>
          <w:szCs w:val="24"/>
        </w:rPr>
        <w:t>93</w:t>
      </w:r>
      <w:r>
        <w:rPr>
          <w:rFonts w:ascii="Times New Roman" w:hAnsi="Times New Roman"/>
          <w:sz w:val="24"/>
          <w:szCs w:val="24"/>
        </w:rPr>
        <w:t xml:space="preserve">, part. </w:t>
      </w:r>
      <w:r w:rsidR="00F67164">
        <w:rPr>
          <w:rFonts w:ascii="Times New Roman" w:hAnsi="Times New Roman"/>
          <w:sz w:val="24"/>
          <w:szCs w:val="24"/>
        </w:rPr>
        <w:t>86, 87, 1447</w:t>
      </w:r>
      <w:r>
        <w:rPr>
          <w:rFonts w:ascii="Times New Roman" w:hAnsi="Times New Roman"/>
          <w:sz w:val="24"/>
        </w:rPr>
        <w:t xml:space="preserve">, </w:t>
      </w:r>
      <w:r w:rsidR="00F67164">
        <w:rPr>
          <w:rFonts w:ascii="Times New Roman" w:hAnsi="Times New Roman"/>
          <w:sz w:val="24"/>
        </w:rPr>
        <w:t xml:space="preserve">nella disponibilità </w:t>
      </w:r>
      <w:r>
        <w:rPr>
          <w:rFonts w:ascii="Times New Roman" w:hAnsi="Times New Roman"/>
          <w:sz w:val="24"/>
        </w:rPr>
        <w:t xml:space="preserve">del Comune, </w:t>
      </w:r>
      <w:r w:rsidR="00F67164">
        <w:rPr>
          <w:rFonts w:ascii="Times New Roman" w:hAnsi="Times New Roman"/>
          <w:sz w:val="24"/>
        </w:rPr>
        <w:t xml:space="preserve">in conformità al progetto preliminare </w:t>
      </w:r>
      <w:r w:rsidRPr="00D95FF7">
        <w:rPr>
          <w:rFonts w:ascii="Times New Roman" w:hAnsi="Times New Roman"/>
          <w:sz w:val="24"/>
        </w:rPr>
        <w:t>delle opere proposto da</w:t>
      </w:r>
      <w:r>
        <w:rPr>
          <w:rFonts w:ascii="Times New Roman" w:hAnsi="Times New Roman"/>
          <w:sz w:val="24"/>
        </w:rPr>
        <w:t xml:space="preserve">lla </w:t>
      </w:r>
      <w:r w:rsidR="00F67164">
        <w:rPr>
          <w:rFonts w:ascii="Times New Roman" w:hAnsi="Times New Roman"/>
          <w:sz w:val="24"/>
        </w:rPr>
        <w:t xml:space="preserve">Parte </w:t>
      </w:r>
      <w:r>
        <w:rPr>
          <w:rFonts w:ascii="Times New Roman" w:hAnsi="Times New Roman"/>
          <w:sz w:val="24"/>
        </w:rPr>
        <w:t>realizzatrice</w:t>
      </w:r>
      <w:r w:rsidRPr="00D95FF7">
        <w:rPr>
          <w:rFonts w:ascii="Times New Roman" w:hAnsi="Times New Roman"/>
          <w:sz w:val="24"/>
        </w:rPr>
        <w:t xml:space="preserve"> e</w:t>
      </w:r>
      <w:r>
        <w:rPr>
          <w:rFonts w:ascii="Times New Roman" w:hAnsi="Times New Roman"/>
          <w:sz w:val="24"/>
        </w:rPr>
        <w:t>d</w:t>
      </w:r>
      <w:r w:rsidRPr="00D95FF7">
        <w:rPr>
          <w:rFonts w:ascii="Times New Roman" w:hAnsi="Times New Roman"/>
          <w:sz w:val="24"/>
        </w:rPr>
        <w:t xml:space="preserve"> allegato alla presente convenzione per farne parte integrante e sostanziale, comprendente</w:t>
      </w:r>
      <w:r>
        <w:rPr>
          <w:rFonts w:ascii="Times New Roman" w:hAnsi="Times New Roman"/>
          <w:sz w:val="24"/>
        </w:rPr>
        <w:t>:</w:t>
      </w:r>
    </w:p>
    <w:p w:rsidR="00F67164" w:rsidRDefault="00F67164" w:rsidP="00F67164">
      <w:pPr>
        <w:pStyle w:val="Nessunaspaziatura"/>
        <w:jc w:val="both"/>
        <w:rPr>
          <w:rFonts w:ascii="Times New Roman" w:hAnsi="Times New Roman"/>
          <w:sz w:val="24"/>
          <w:szCs w:val="24"/>
        </w:rPr>
      </w:pPr>
      <w:r>
        <w:rPr>
          <w:rFonts w:ascii="Times New Roman" w:hAnsi="Times New Roman"/>
          <w:sz w:val="24"/>
          <w:szCs w:val="24"/>
        </w:rPr>
        <w:t xml:space="preserve">TAV. 01 inquadramenti </w:t>
      </w:r>
      <w:proofErr w:type="spellStart"/>
      <w:r>
        <w:rPr>
          <w:rFonts w:ascii="Times New Roman" w:hAnsi="Times New Roman"/>
          <w:sz w:val="24"/>
          <w:szCs w:val="24"/>
        </w:rPr>
        <w:t>cartografici-estratti</w:t>
      </w:r>
      <w:proofErr w:type="spellEnd"/>
      <w:r>
        <w:rPr>
          <w:rFonts w:ascii="Times New Roman" w:hAnsi="Times New Roman"/>
          <w:sz w:val="24"/>
          <w:szCs w:val="24"/>
        </w:rPr>
        <w:t xml:space="preserve"> urbanistici, TAV 02 Calcoli superfici urbanistiche , </w:t>
      </w:r>
      <w:proofErr w:type="spellStart"/>
      <w:r>
        <w:rPr>
          <w:rFonts w:ascii="Times New Roman" w:hAnsi="Times New Roman"/>
          <w:sz w:val="24"/>
          <w:szCs w:val="24"/>
        </w:rPr>
        <w:t>Tav</w:t>
      </w:r>
      <w:proofErr w:type="spellEnd"/>
      <w:r>
        <w:rPr>
          <w:rFonts w:ascii="Times New Roman" w:hAnsi="Times New Roman"/>
          <w:sz w:val="24"/>
          <w:szCs w:val="24"/>
        </w:rPr>
        <w:t xml:space="preserve"> 3 Stato Attuale, Tav. 4 Stato di Progetto, Tav. 5 planimetria generale- piante prospetti sezioni, Tav. 6 </w:t>
      </w:r>
      <w:proofErr w:type="spellStart"/>
      <w:r>
        <w:rPr>
          <w:rFonts w:ascii="Times New Roman" w:hAnsi="Times New Roman"/>
          <w:sz w:val="24"/>
          <w:szCs w:val="24"/>
        </w:rPr>
        <w:t>Rendering</w:t>
      </w:r>
      <w:proofErr w:type="spellEnd"/>
      <w:r>
        <w:rPr>
          <w:rFonts w:ascii="Times New Roman" w:hAnsi="Times New Roman"/>
          <w:sz w:val="24"/>
          <w:szCs w:val="24"/>
        </w:rPr>
        <w:t xml:space="preserve">, Tav. 7   </w:t>
      </w:r>
      <w:r w:rsidRPr="008F1F80">
        <w:rPr>
          <w:rFonts w:ascii="Times New Roman" w:hAnsi="Times New Roman"/>
          <w:sz w:val="24"/>
          <w:szCs w:val="24"/>
        </w:rPr>
        <w:t xml:space="preserve">Computo metrico, </w:t>
      </w:r>
      <w:r>
        <w:rPr>
          <w:rFonts w:ascii="Times New Roman" w:hAnsi="Times New Roman"/>
          <w:sz w:val="24"/>
          <w:szCs w:val="24"/>
        </w:rPr>
        <w:t xml:space="preserve">TAV. 8 </w:t>
      </w:r>
      <w:r w:rsidRPr="008F1F80">
        <w:rPr>
          <w:rFonts w:ascii="Times New Roman" w:hAnsi="Times New Roman"/>
          <w:sz w:val="24"/>
          <w:szCs w:val="24"/>
        </w:rPr>
        <w:t>Crono programma;</w:t>
      </w:r>
    </w:p>
    <w:p w:rsidR="004956BA" w:rsidRDefault="004956BA" w:rsidP="004956BA">
      <w:pPr>
        <w:spacing w:after="0" w:line="240" w:lineRule="auto"/>
        <w:jc w:val="both"/>
        <w:rPr>
          <w:rFonts w:ascii="Times New Roman" w:hAnsi="Times New Roman"/>
          <w:sz w:val="24"/>
        </w:rPr>
      </w:pP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Articolo 2</w:t>
      </w: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(Esecuzione delle opere)</w:t>
      </w:r>
    </w:p>
    <w:p w:rsidR="004956BA" w:rsidRDefault="004956BA" w:rsidP="004956BA">
      <w:pPr>
        <w:spacing w:after="0" w:line="240" w:lineRule="auto"/>
        <w:jc w:val="both"/>
        <w:rPr>
          <w:rFonts w:ascii="Times New Roman" w:hAnsi="Times New Roman"/>
          <w:sz w:val="24"/>
        </w:rPr>
      </w:pPr>
      <w:r>
        <w:rPr>
          <w:rFonts w:ascii="Times New Roman" w:hAnsi="Times New Roman"/>
          <w:sz w:val="24"/>
        </w:rPr>
        <w:t xml:space="preserve">L'Area è individuata catastalmente al </w:t>
      </w:r>
      <w:r w:rsidR="00D20B0F">
        <w:rPr>
          <w:rFonts w:ascii="Times New Roman" w:hAnsi="Times New Roman"/>
          <w:sz w:val="24"/>
        </w:rPr>
        <w:t xml:space="preserve">foglio </w:t>
      </w:r>
      <w:r w:rsidR="00F67164">
        <w:rPr>
          <w:rFonts w:ascii="Times New Roman" w:hAnsi="Times New Roman"/>
          <w:sz w:val="24"/>
        </w:rPr>
        <w:t>93</w:t>
      </w:r>
      <w:r w:rsidR="00D20B0F">
        <w:rPr>
          <w:rFonts w:ascii="Times New Roman" w:hAnsi="Times New Roman"/>
          <w:sz w:val="24"/>
        </w:rPr>
        <w:t xml:space="preserve"> mappal</w:t>
      </w:r>
      <w:r w:rsidR="00F67164">
        <w:rPr>
          <w:rFonts w:ascii="Times New Roman" w:hAnsi="Times New Roman"/>
          <w:sz w:val="24"/>
        </w:rPr>
        <w:t>1</w:t>
      </w:r>
      <w:r w:rsidR="00D20B0F">
        <w:rPr>
          <w:rFonts w:ascii="Times New Roman" w:hAnsi="Times New Roman"/>
          <w:sz w:val="24"/>
        </w:rPr>
        <w:t xml:space="preserve"> </w:t>
      </w:r>
      <w:r w:rsidR="00F67164">
        <w:rPr>
          <w:rFonts w:ascii="Times New Roman" w:hAnsi="Times New Roman"/>
          <w:sz w:val="24"/>
          <w:szCs w:val="24"/>
        </w:rPr>
        <w:t>86, 87, 1447</w:t>
      </w:r>
      <w:r>
        <w:rPr>
          <w:rFonts w:ascii="Times New Roman" w:hAnsi="Times New Roman"/>
          <w:sz w:val="24"/>
        </w:rPr>
        <w:t>, come da planimetria catastale allegata agli atti progettuali.</w:t>
      </w:r>
    </w:p>
    <w:p w:rsidR="004956BA" w:rsidRDefault="004956BA" w:rsidP="004956BA">
      <w:pPr>
        <w:spacing w:after="0" w:line="240" w:lineRule="auto"/>
        <w:jc w:val="both"/>
        <w:rPr>
          <w:rFonts w:ascii="Times New Roman" w:hAnsi="Times New Roman"/>
          <w:sz w:val="24"/>
        </w:rPr>
      </w:pPr>
      <w:r>
        <w:rPr>
          <w:rFonts w:ascii="Times New Roman" w:hAnsi="Times New Roman"/>
          <w:sz w:val="24"/>
        </w:rPr>
        <w:t>L’intera area, individuata per la realizzazione dell’opera, risulta prossima a tutte le utenze necessarie alla funzionalità delle strutture e sono presenti</w:t>
      </w:r>
      <w:r w:rsidR="00D20B0F">
        <w:rPr>
          <w:rFonts w:ascii="Times New Roman" w:hAnsi="Times New Roman"/>
          <w:sz w:val="24"/>
        </w:rPr>
        <w:t xml:space="preserve"> </w:t>
      </w:r>
      <w:r>
        <w:rPr>
          <w:rFonts w:ascii="Times New Roman" w:hAnsi="Times New Roman"/>
          <w:sz w:val="24"/>
        </w:rPr>
        <w:t>le adduzioni e gli allacciamenti alle reti.</w:t>
      </w:r>
    </w:p>
    <w:p w:rsidR="004956BA" w:rsidRDefault="004956BA" w:rsidP="004956BA">
      <w:pPr>
        <w:spacing w:after="0" w:line="240" w:lineRule="auto"/>
        <w:jc w:val="both"/>
        <w:rPr>
          <w:rFonts w:ascii="Times New Roman" w:hAnsi="Times New Roman"/>
          <w:sz w:val="24"/>
        </w:rPr>
      </w:pPr>
    </w:p>
    <w:p w:rsidR="004956BA" w:rsidRPr="00D95FF7" w:rsidRDefault="004956BA" w:rsidP="004956BA">
      <w:pPr>
        <w:spacing w:after="0" w:line="240" w:lineRule="auto"/>
        <w:jc w:val="center"/>
        <w:rPr>
          <w:rFonts w:ascii="Times New Roman" w:hAnsi="Times New Roman"/>
          <w:b/>
          <w:sz w:val="24"/>
        </w:rPr>
      </w:pPr>
      <w:r w:rsidRPr="00D95FF7">
        <w:rPr>
          <w:rFonts w:ascii="Times New Roman" w:hAnsi="Times New Roman"/>
          <w:b/>
          <w:sz w:val="24"/>
        </w:rPr>
        <w:t>Articolo 3</w:t>
      </w:r>
    </w:p>
    <w:p w:rsidR="004956BA" w:rsidRPr="00D95FF7" w:rsidRDefault="004956BA" w:rsidP="004956BA">
      <w:pPr>
        <w:spacing w:after="0" w:line="240" w:lineRule="auto"/>
        <w:jc w:val="center"/>
        <w:rPr>
          <w:rFonts w:ascii="Times New Roman" w:hAnsi="Times New Roman"/>
          <w:b/>
          <w:sz w:val="24"/>
        </w:rPr>
      </w:pPr>
      <w:r w:rsidRPr="00D95FF7">
        <w:rPr>
          <w:rFonts w:ascii="Times New Roman" w:hAnsi="Times New Roman"/>
          <w:b/>
          <w:sz w:val="24"/>
        </w:rPr>
        <w:t>(Impegni a carico dell</w:t>
      </w:r>
      <w:r>
        <w:rPr>
          <w:rFonts w:ascii="Times New Roman" w:hAnsi="Times New Roman"/>
          <w:b/>
          <w:sz w:val="24"/>
        </w:rPr>
        <w:t>a</w:t>
      </w:r>
      <w:r w:rsidRPr="00D95FF7">
        <w:rPr>
          <w:rFonts w:ascii="Times New Roman" w:hAnsi="Times New Roman"/>
          <w:b/>
          <w:sz w:val="24"/>
        </w:rPr>
        <w:t xml:space="preserve"> par</w:t>
      </w:r>
      <w:r>
        <w:rPr>
          <w:rFonts w:ascii="Times New Roman" w:hAnsi="Times New Roman"/>
          <w:b/>
          <w:sz w:val="24"/>
        </w:rPr>
        <w:t>te</w:t>
      </w:r>
      <w:r w:rsidRPr="00D95FF7">
        <w:rPr>
          <w:rFonts w:ascii="Times New Roman" w:hAnsi="Times New Roman"/>
          <w:b/>
          <w:sz w:val="24"/>
        </w:rPr>
        <w:t xml:space="preserve"> realizzatric</w:t>
      </w:r>
      <w:r>
        <w:rPr>
          <w:rFonts w:ascii="Times New Roman" w:hAnsi="Times New Roman"/>
          <w:b/>
          <w:sz w:val="24"/>
        </w:rPr>
        <w:t>e</w:t>
      </w:r>
      <w:r w:rsidRPr="00D95FF7">
        <w:rPr>
          <w:rFonts w:ascii="Times New Roman" w:hAnsi="Times New Roman"/>
          <w:b/>
          <w:sz w:val="24"/>
        </w:rPr>
        <w:t>)</w:t>
      </w:r>
    </w:p>
    <w:p w:rsidR="004956BA" w:rsidRPr="00340C63" w:rsidRDefault="004956BA" w:rsidP="004956BA">
      <w:pPr>
        <w:spacing w:after="0" w:line="240" w:lineRule="auto"/>
        <w:jc w:val="both"/>
        <w:rPr>
          <w:rFonts w:ascii="Times New Roman" w:hAnsi="Times New Roman"/>
          <w:sz w:val="24"/>
        </w:rPr>
      </w:pPr>
      <w:r w:rsidRPr="004940AC">
        <w:rPr>
          <w:rFonts w:ascii="Times New Roman" w:hAnsi="Times New Roman"/>
          <w:sz w:val="24"/>
          <w:szCs w:val="24"/>
        </w:rPr>
        <w:t>L</w:t>
      </w:r>
      <w:r>
        <w:rPr>
          <w:rFonts w:ascii="Times New Roman" w:hAnsi="Times New Roman"/>
          <w:sz w:val="24"/>
          <w:szCs w:val="24"/>
        </w:rPr>
        <w:t>a</w:t>
      </w:r>
      <w:r w:rsidRPr="004940AC">
        <w:rPr>
          <w:rFonts w:ascii="Times New Roman" w:hAnsi="Times New Roman"/>
          <w:sz w:val="24"/>
          <w:szCs w:val="24"/>
        </w:rPr>
        <w:t xml:space="preserve"> part</w:t>
      </w:r>
      <w:r>
        <w:rPr>
          <w:rFonts w:ascii="Times New Roman" w:hAnsi="Times New Roman"/>
          <w:sz w:val="24"/>
          <w:szCs w:val="24"/>
        </w:rPr>
        <w:t>e</w:t>
      </w:r>
      <w:r w:rsidRPr="004940AC">
        <w:rPr>
          <w:rFonts w:ascii="Times New Roman" w:hAnsi="Times New Roman"/>
          <w:sz w:val="24"/>
          <w:szCs w:val="24"/>
        </w:rPr>
        <w:t xml:space="preserve"> realizzatric</w:t>
      </w:r>
      <w:r>
        <w:rPr>
          <w:rFonts w:ascii="Times New Roman" w:hAnsi="Times New Roman"/>
          <w:sz w:val="24"/>
          <w:szCs w:val="24"/>
        </w:rPr>
        <w:t>e</w:t>
      </w:r>
      <w:r w:rsidRPr="004940AC">
        <w:rPr>
          <w:rFonts w:ascii="Times New Roman" w:hAnsi="Times New Roman"/>
          <w:sz w:val="24"/>
          <w:szCs w:val="24"/>
        </w:rPr>
        <w:t xml:space="preserve"> dell’opera si impegna a</w:t>
      </w:r>
      <w:r w:rsidRPr="00D95FF7">
        <w:rPr>
          <w:rFonts w:ascii="Times New Roman" w:hAnsi="Times New Roman"/>
          <w:sz w:val="24"/>
        </w:rPr>
        <w:t>:</w:t>
      </w:r>
    </w:p>
    <w:p w:rsidR="004956BA" w:rsidRDefault="004956BA" w:rsidP="004956BA">
      <w:pPr>
        <w:spacing w:after="0" w:line="240" w:lineRule="auto"/>
        <w:jc w:val="both"/>
        <w:rPr>
          <w:rFonts w:ascii="Times New Roman" w:hAnsi="Times New Roman"/>
          <w:sz w:val="24"/>
        </w:rPr>
      </w:pPr>
      <w:r w:rsidRPr="008C1B7A">
        <w:rPr>
          <w:rFonts w:ascii="Times New Roman" w:hAnsi="Times New Roman"/>
          <w:sz w:val="24"/>
        </w:rPr>
        <w:t>a)</w:t>
      </w:r>
      <w:r>
        <w:rPr>
          <w:rFonts w:ascii="Times New Roman" w:hAnsi="Times New Roman"/>
          <w:sz w:val="24"/>
        </w:rPr>
        <w:t xml:space="preserve"> Comunicare al Comune di Amatrice la nomina del Direttore dei Lavori e il crono programma definitivo;</w:t>
      </w:r>
    </w:p>
    <w:p w:rsidR="004956BA" w:rsidRDefault="004956BA" w:rsidP="004956BA">
      <w:pPr>
        <w:spacing w:after="0" w:line="240" w:lineRule="auto"/>
        <w:jc w:val="both"/>
        <w:rPr>
          <w:rFonts w:ascii="Times New Roman" w:hAnsi="Times New Roman"/>
          <w:sz w:val="24"/>
        </w:rPr>
      </w:pPr>
      <w:r>
        <w:rPr>
          <w:rFonts w:ascii="Times New Roman" w:hAnsi="Times New Roman"/>
          <w:sz w:val="24"/>
        </w:rPr>
        <w:t xml:space="preserve">b) Predisporre tutta la documentazione necessaria all’acquisizione dei relativi pareri e nulla osta propedeutici all’esecuzione dei lavori, discendenti dalla presenza di vincoli;  </w:t>
      </w:r>
    </w:p>
    <w:p w:rsidR="004956BA" w:rsidRDefault="004956BA" w:rsidP="004956BA">
      <w:pPr>
        <w:spacing w:after="0" w:line="240" w:lineRule="auto"/>
        <w:jc w:val="both"/>
        <w:rPr>
          <w:rFonts w:ascii="Times New Roman" w:hAnsi="Times New Roman"/>
          <w:sz w:val="24"/>
        </w:rPr>
      </w:pPr>
      <w:r>
        <w:rPr>
          <w:rFonts w:ascii="Times New Roman" w:hAnsi="Times New Roman"/>
          <w:sz w:val="24"/>
        </w:rPr>
        <w:lastRenderedPageBreak/>
        <w:t xml:space="preserve">c) Redigere e trasmettere ai sensi del D. </w:t>
      </w:r>
      <w:proofErr w:type="spellStart"/>
      <w:r>
        <w:rPr>
          <w:rFonts w:ascii="Times New Roman" w:hAnsi="Times New Roman"/>
          <w:sz w:val="24"/>
        </w:rPr>
        <w:t>Lgs</w:t>
      </w:r>
      <w:proofErr w:type="spellEnd"/>
      <w:r>
        <w:rPr>
          <w:rFonts w:ascii="Times New Roman" w:hAnsi="Times New Roman"/>
          <w:sz w:val="24"/>
        </w:rPr>
        <w:t xml:space="preserve"> 81/2008 e </w:t>
      </w:r>
      <w:proofErr w:type="spellStart"/>
      <w:r>
        <w:rPr>
          <w:rFonts w:ascii="Times New Roman" w:hAnsi="Times New Roman"/>
          <w:sz w:val="24"/>
        </w:rPr>
        <w:t>ss.mm</w:t>
      </w:r>
      <w:proofErr w:type="spellEnd"/>
      <w:r>
        <w:rPr>
          <w:rFonts w:ascii="Times New Roman" w:hAnsi="Times New Roman"/>
          <w:sz w:val="24"/>
        </w:rPr>
        <w:t>..</w:t>
      </w:r>
      <w:proofErr w:type="spellStart"/>
      <w:r>
        <w:rPr>
          <w:rFonts w:ascii="Times New Roman" w:hAnsi="Times New Roman"/>
          <w:sz w:val="24"/>
        </w:rPr>
        <w:t>ii</w:t>
      </w:r>
      <w:proofErr w:type="spellEnd"/>
      <w:r>
        <w:rPr>
          <w:rFonts w:ascii="Times New Roman" w:hAnsi="Times New Roman"/>
          <w:sz w:val="24"/>
        </w:rPr>
        <w:t xml:space="preserve"> il Piano di Sicurezza e Coordinamento, la notifica preliminare, ed eventuali livelli di progettazione superiori allo studio di fattibilità;</w:t>
      </w:r>
    </w:p>
    <w:p w:rsidR="004956BA" w:rsidRDefault="004956BA" w:rsidP="004956BA">
      <w:pPr>
        <w:spacing w:after="0" w:line="240" w:lineRule="auto"/>
        <w:jc w:val="both"/>
        <w:rPr>
          <w:rFonts w:ascii="Times New Roman" w:hAnsi="Times New Roman"/>
          <w:sz w:val="24"/>
        </w:rPr>
      </w:pPr>
      <w:r>
        <w:rPr>
          <w:rFonts w:ascii="Times New Roman" w:hAnsi="Times New Roman"/>
          <w:sz w:val="24"/>
        </w:rPr>
        <w:t xml:space="preserve">d) Provvedere alla realizzazione di tutte le opere a regola d’arte previste dalla presente Convenzione, entro le previsioni del </w:t>
      </w:r>
      <w:proofErr w:type="spellStart"/>
      <w:r>
        <w:rPr>
          <w:rFonts w:ascii="Times New Roman" w:hAnsi="Times New Roman"/>
          <w:sz w:val="24"/>
        </w:rPr>
        <w:t>cronoprogramma</w:t>
      </w:r>
      <w:proofErr w:type="spellEnd"/>
      <w:r>
        <w:rPr>
          <w:rFonts w:ascii="Times New Roman" w:hAnsi="Times New Roman"/>
          <w:sz w:val="24"/>
        </w:rPr>
        <w:t>, dalla data di messa a disposizione dell’area, salvo imprevisti e/o eventi e cause di forza maggiore;</w:t>
      </w:r>
    </w:p>
    <w:p w:rsidR="004956BA" w:rsidRDefault="004956BA" w:rsidP="004956BA">
      <w:pPr>
        <w:spacing w:after="0" w:line="240" w:lineRule="auto"/>
        <w:jc w:val="both"/>
        <w:rPr>
          <w:rFonts w:ascii="Times New Roman" w:hAnsi="Times New Roman"/>
          <w:sz w:val="24"/>
        </w:rPr>
      </w:pPr>
      <w:r>
        <w:rPr>
          <w:rFonts w:ascii="Times New Roman" w:hAnsi="Times New Roman"/>
          <w:sz w:val="24"/>
        </w:rPr>
        <w:t xml:space="preserve">e) Presentare dichiarazioni sostitutive ai sensi del D.P.R. 28/12/2000 n. 445 in merito al possesso dei requisiti di cui all’art. 80 del </w:t>
      </w:r>
      <w:proofErr w:type="spellStart"/>
      <w:r>
        <w:rPr>
          <w:rFonts w:ascii="Times New Roman" w:hAnsi="Times New Roman"/>
          <w:sz w:val="24"/>
        </w:rPr>
        <w:t>D.Lgs.</w:t>
      </w:r>
      <w:proofErr w:type="spellEnd"/>
      <w:r>
        <w:rPr>
          <w:rFonts w:ascii="Times New Roman" w:hAnsi="Times New Roman"/>
          <w:sz w:val="24"/>
        </w:rPr>
        <w:t xml:space="preserve"> 50/2016, nonché medesima dichiarazione degli altri soggetti coinvolti nei lavori;</w:t>
      </w:r>
    </w:p>
    <w:p w:rsidR="004956BA" w:rsidRDefault="004956BA" w:rsidP="004956BA">
      <w:pPr>
        <w:spacing w:after="0" w:line="240" w:lineRule="auto"/>
        <w:jc w:val="both"/>
        <w:rPr>
          <w:rFonts w:ascii="Times New Roman" w:hAnsi="Times New Roman"/>
          <w:sz w:val="24"/>
        </w:rPr>
      </w:pPr>
      <w:r>
        <w:rPr>
          <w:rFonts w:ascii="Times New Roman" w:hAnsi="Times New Roman"/>
          <w:sz w:val="24"/>
        </w:rPr>
        <w:t>f) Consegnare copia dei contratti che dovesse stipulare con altri soggetti per la realizzazione dell’opera;</w:t>
      </w:r>
    </w:p>
    <w:p w:rsidR="004956BA" w:rsidRDefault="004956BA" w:rsidP="004956BA">
      <w:pPr>
        <w:spacing w:after="0" w:line="240" w:lineRule="auto"/>
        <w:jc w:val="both"/>
        <w:rPr>
          <w:rFonts w:ascii="Times New Roman" w:hAnsi="Times New Roman"/>
          <w:sz w:val="24"/>
        </w:rPr>
      </w:pPr>
      <w:r>
        <w:rPr>
          <w:rFonts w:ascii="Times New Roman" w:hAnsi="Times New Roman"/>
          <w:sz w:val="24"/>
        </w:rPr>
        <w:t>g) Comunicare e garantire il rilascio delle Certificazioni e Collaudi previsti dalla normativa vigente delle opere da realizzarsi e di tutti gli impianti;</w:t>
      </w:r>
    </w:p>
    <w:p w:rsidR="004956BA" w:rsidRDefault="004956BA" w:rsidP="004956BA">
      <w:pPr>
        <w:spacing w:after="0" w:line="240" w:lineRule="auto"/>
        <w:jc w:val="both"/>
        <w:rPr>
          <w:rFonts w:ascii="Times New Roman" w:hAnsi="Times New Roman"/>
          <w:sz w:val="24"/>
        </w:rPr>
      </w:pPr>
      <w:r>
        <w:rPr>
          <w:rFonts w:ascii="Times New Roman" w:hAnsi="Times New Roman"/>
          <w:sz w:val="24"/>
        </w:rPr>
        <w:t>h) Provvedere allo smaltimento di materiale di risulta proveniente dalle lavorazioni;</w:t>
      </w:r>
    </w:p>
    <w:p w:rsidR="004956BA" w:rsidRDefault="004956BA" w:rsidP="004956BA">
      <w:pPr>
        <w:spacing w:after="0" w:line="240" w:lineRule="auto"/>
        <w:jc w:val="both"/>
        <w:rPr>
          <w:rFonts w:ascii="Times New Roman" w:hAnsi="Times New Roman"/>
          <w:sz w:val="24"/>
        </w:rPr>
      </w:pPr>
      <w:r>
        <w:rPr>
          <w:rFonts w:ascii="Times New Roman" w:hAnsi="Times New Roman"/>
          <w:sz w:val="24"/>
        </w:rPr>
        <w:t>i) Consegnare a titolo gratuito al Comune l’opera realizzata.</w:t>
      </w:r>
    </w:p>
    <w:p w:rsidR="004956BA" w:rsidRDefault="004956BA" w:rsidP="004956BA">
      <w:pPr>
        <w:spacing w:after="0" w:line="240" w:lineRule="auto"/>
        <w:jc w:val="both"/>
        <w:rPr>
          <w:rFonts w:ascii="Times New Roman" w:hAnsi="Times New Roman"/>
          <w:sz w:val="24"/>
        </w:rPr>
      </w:pP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Articolo 4</w:t>
      </w: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(Impegni del Comune)</w:t>
      </w:r>
    </w:p>
    <w:p w:rsidR="004956BA" w:rsidRDefault="004956BA" w:rsidP="004956BA">
      <w:pPr>
        <w:spacing w:after="0" w:line="240" w:lineRule="auto"/>
        <w:jc w:val="center"/>
        <w:rPr>
          <w:rFonts w:ascii="Times New Roman" w:hAnsi="Times New Roman"/>
          <w:b/>
          <w:sz w:val="24"/>
        </w:rPr>
      </w:pPr>
    </w:p>
    <w:p w:rsidR="004956BA" w:rsidRDefault="004956BA" w:rsidP="004956BA">
      <w:pPr>
        <w:spacing w:after="0" w:line="240" w:lineRule="auto"/>
        <w:jc w:val="both"/>
        <w:rPr>
          <w:rFonts w:ascii="Times New Roman" w:hAnsi="Times New Roman"/>
          <w:sz w:val="24"/>
        </w:rPr>
      </w:pPr>
      <w:r>
        <w:rPr>
          <w:rFonts w:ascii="Times New Roman" w:hAnsi="Times New Roman"/>
          <w:sz w:val="24"/>
        </w:rPr>
        <w:t>Il Comune si impegna a:</w:t>
      </w:r>
    </w:p>
    <w:p w:rsidR="004956BA" w:rsidRDefault="004956BA" w:rsidP="004956BA">
      <w:pPr>
        <w:spacing w:after="0" w:line="240" w:lineRule="auto"/>
        <w:jc w:val="both"/>
        <w:rPr>
          <w:rFonts w:ascii="Times New Roman" w:hAnsi="Times New Roman"/>
          <w:sz w:val="24"/>
        </w:rPr>
      </w:pPr>
    </w:p>
    <w:p w:rsidR="004956BA" w:rsidRDefault="004956BA" w:rsidP="004956BA">
      <w:pPr>
        <w:pStyle w:val="Paragrafoelenco"/>
        <w:numPr>
          <w:ilvl w:val="0"/>
          <w:numId w:val="8"/>
        </w:numPr>
        <w:spacing w:after="0" w:line="240" w:lineRule="auto"/>
        <w:jc w:val="both"/>
        <w:rPr>
          <w:rFonts w:ascii="Times New Roman" w:hAnsi="Times New Roman"/>
          <w:sz w:val="24"/>
        </w:rPr>
      </w:pPr>
      <w:r w:rsidRPr="00DD213B">
        <w:rPr>
          <w:rFonts w:ascii="Times New Roman" w:hAnsi="Times New Roman"/>
          <w:sz w:val="24"/>
        </w:rPr>
        <w:t>Mettere a disposizione l'are</w:t>
      </w:r>
      <w:r>
        <w:rPr>
          <w:rFonts w:ascii="Times New Roman" w:hAnsi="Times New Roman"/>
          <w:sz w:val="24"/>
        </w:rPr>
        <w:t>a individuata libera da cose;</w:t>
      </w:r>
      <w:r w:rsidRPr="00DD213B">
        <w:rPr>
          <w:rFonts w:ascii="Times New Roman" w:hAnsi="Times New Roman"/>
          <w:sz w:val="24"/>
        </w:rPr>
        <w:t xml:space="preserve"> </w:t>
      </w:r>
    </w:p>
    <w:p w:rsidR="004956BA" w:rsidRPr="00DD213B" w:rsidRDefault="004956BA" w:rsidP="004956BA">
      <w:pPr>
        <w:pStyle w:val="Paragrafoelenco"/>
        <w:numPr>
          <w:ilvl w:val="0"/>
          <w:numId w:val="8"/>
        </w:numPr>
        <w:spacing w:after="0" w:line="240" w:lineRule="auto"/>
        <w:jc w:val="both"/>
        <w:rPr>
          <w:rFonts w:ascii="Times New Roman" w:hAnsi="Times New Roman"/>
          <w:sz w:val="24"/>
        </w:rPr>
      </w:pPr>
      <w:r w:rsidRPr="00DD213B">
        <w:rPr>
          <w:rFonts w:ascii="Times New Roman" w:hAnsi="Times New Roman"/>
          <w:sz w:val="24"/>
        </w:rPr>
        <w:t>Predisporre l’accessibilità dell’area a mezzi di cantiere e operatori;</w:t>
      </w:r>
    </w:p>
    <w:p w:rsidR="004956BA" w:rsidRPr="000F7BEE" w:rsidRDefault="004956BA" w:rsidP="004956BA">
      <w:pPr>
        <w:pStyle w:val="Paragrafoelenco"/>
        <w:numPr>
          <w:ilvl w:val="0"/>
          <w:numId w:val="8"/>
        </w:numPr>
        <w:spacing w:after="0" w:line="240" w:lineRule="auto"/>
        <w:jc w:val="both"/>
        <w:rPr>
          <w:rFonts w:ascii="Times New Roman" w:hAnsi="Times New Roman"/>
          <w:sz w:val="24"/>
        </w:rPr>
      </w:pPr>
      <w:r w:rsidRPr="000F7BEE">
        <w:rPr>
          <w:rFonts w:ascii="Times New Roman" w:hAnsi="Times New Roman"/>
          <w:sz w:val="24"/>
        </w:rPr>
        <w:t>Predisporre la rete elettrica e idrica di cantiere le cui utenze sono a carico del</w:t>
      </w:r>
      <w:r>
        <w:rPr>
          <w:rFonts w:ascii="Times New Roman" w:hAnsi="Times New Roman"/>
          <w:sz w:val="24"/>
        </w:rPr>
        <w:t>la parte realizzatrice</w:t>
      </w:r>
      <w:r w:rsidRPr="000F7BEE">
        <w:rPr>
          <w:rFonts w:ascii="Times New Roman" w:hAnsi="Times New Roman"/>
          <w:sz w:val="24"/>
        </w:rPr>
        <w:t>;</w:t>
      </w:r>
    </w:p>
    <w:p w:rsidR="004956BA" w:rsidRDefault="002F51DF" w:rsidP="004956BA">
      <w:pPr>
        <w:pStyle w:val="Paragrafoelenco"/>
        <w:numPr>
          <w:ilvl w:val="0"/>
          <w:numId w:val="8"/>
        </w:numPr>
        <w:spacing w:after="0" w:line="240" w:lineRule="auto"/>
        <w:jc w:val="both"/>
        <w:rPr>
          <w:rFonts w:ascii="Times New Roman" w:hAnsi="Times New Roman"/>
          <w:sz w:val="24"/>
        </w:rPr>
      </w:pPr>
      <w:r w:rsidRPr="000F7BEE">
        <w:rPr>
          <w:rFonts w:ascii="Times New Roman" w:hAnsi="Times New Roman"/>
          <w:sz w:val="24"/>
        </w:rPr>
        <w:t xml:space="preserve">Adottare </w:t>
      </w:r>
      <w:r w:rsidR="004956BA" w:rsidRPr="000F7BEE">
        <w:rPr>
          <w:rFonts w:ascii="Times New Roman" w:hAnsi="Times New Roman"/>
          <w:sz w:val="24"/>
        </w:rPr>
        <w:t>ogni atto per la fattibilità tecnico-urbanistica dell'intervento programmato, nonché a rilasciare tutte le autorizzazioni, le conce</w:t>
      </w:r>
      <w:r w:rsidR="004956BA">
        <w:rPr>
          <w:rFonts w:ascii="Times New Roman" w:hAnsi="Times New Roman"/>
          <w:sz w:val="24"/>
        </w:rPr>
        <w:t>ssioni e i nulla osta necessari;</w:t>
      </w:r>
    </w:p>
    <w:p w:rsidR="004956BA" w:rsidRPr="000F7BEE" w:rsidRDefault="004956BA" w:rsidP="004956BA">
      <w:pPr>
        <w:pStyle w:val="Paragrafoelenco"/>
        <w:numPr>
          <w:ilvl w:val="0"/>
          <w:numId w:val="8"/>
        </w:numPr>
        <w:spacing w:after="0" w:line="240" w:lineRule="auto"/>
        <w:jc w:val="both"/>
        <w:rPr>
          <w:rFonts w:ascii="Times New Roman" w:hAnsi="Times New Roman"/>
          <w:sz w:val="24"/>
        </w:rPr>
      </w:pPr>
      <w:r>
        <w:rPr>
          <w:rFonts w:ascii="Times New Roman" w:hAnsi="Times New Roman"/>
          <w:sz w:val="24"/>
        </w:rPr>
        <w:t>Mettere a disposizione la</w:t>
      </w:r>
      <w:r w:rsidRPr="000F7BEE">
        <w:rPr>
          <w:rFonts w:ascii="Times New Roman" w:hAnsi="Times New Roman"/>
          <w:sz w:val="24"/>
        </w:rPr>
        <w:t xml:space="preserve"> relazione geologica</w:t>
      </w:r>
      <w:r>
        <w:rPr>
          <w:rFonts w:ascii="Times New Roman" w:hAnsi="Times New Roman"/>
          <w:sz w:val="24"/>
        </w:rPr>
        <w:t xml:space="preserve"> dell'Area</w:t>
      </w:r>
      <w:r w:rsidRPr="000F7BEE">
        <w:rPr>
          <w:rFonts w:ascii="Times New Roman" w:hAnsi="Times New Roman"/>
          <w:sz w:val="24"/>
        </w:rPr>
        <w:t xml:space="preserve"> se già disponibile presso l’archivio dell’Ente;</w:t>
      </w:r>
    </w:p>
    <w:p w:rsidR="004956BA" w:rsidRPr="000F7BEE" w:rsidRDefault="004956BA" w:rsidP="004956BA">
      <w:pPr>
        <w:pStyle w:val="Paragrafoelenco"/>
        <w:numPr>
          <w:ilvl w:val="0"/>
          <w:numId w:val="8"/>
        </w:numPr>
        <w:spacing w:after="0" w:line="240" w:lineRule="auto"/>
        <w:jc w:val="both"/>
        <w:rPr>
          <w:rFonts w:ascii="Times New Roman" w:hAnsi="Times New Roman"/>
          <w:sz w:val="24"/>
        </w:rPr>
      </w:pPr>
      <w:r w:rsidRPr="000F7BEE">
        <w:rPr>
          <w:rFonts w:ascii="Times New Roman" w:hAnsi="Times New Roman"/>
          <w:sz w:val="24"/>
        </w:rPr>
        <w:t>Procedere all’effettuazione delle prescritte verifiche di conformità, nonché alla presa in carico dei beni e delle opere di cui trattasi, al momento della consegna in tutte le sue parti;</w:t>
      </w:r>
    </w:p>
    <w:p w:rsidR="004956BA" w:rsidRPr="000F7BEE" w:rsidRDefault="004956BA" w:rsidP="004956BA">
      <w:pPr>
        <w:pStyle w:val="Paragrafoelenco"/>
        <w:numPr>
          <w:ilvl w:val="0"/>
          <w:numId w:val="8"/>
        </w:numPr>
        <w:spacing w:after="0" w:line="240" w:lineRule="auto"/>
        <w:jc w:val="both"/>
        <w:rPr>
          <w:rFonts w:ascii="Times New Roman" w:hAnsi="Times New Roman"/>
          <w:sz w:val="24"/>
        </w:rPr>
      </w:pPr>
      <w:r w:rsidRPr="000F7BEE">
        <w:rPr>
          <w:rFonts w:ascii="Times New Roman" w:hAnsi="Times New Roman"/>
          <w:sz w:val="24"/>
        </w:rPr>
        <w:t>Predisporre, in a</w:t>
      </w:r>
      <w:r>
        <w:rPr>
          <w:rFonts w:ascii="Times New Roman" w:hAnsi="Times New Roman"/>
          <w:sz w:val="24"/>
        </w:rPr>
        <w:t>ccordo con la parte realizzatrice</w:t>
      </w:r>
      <w:r w:rsidRPr="000F7BEE">
        <w:rPr>
          <w:rFonts w:ascii="Times New Roman" w:hAnsi="Times New Roman"/>
          <w:sz w:val="24"/>
        </w:rPr>
        <w:t xml:space="preserve">, le necessarie limitazioni e deviazioni del traffico secondo il </w:t>
      </w:r>
      <w:proofErr w:type="spellStart"/>
      <w:r w:rsidRPr="000F7BEE">
        <w:rPr>
          <w:rFonts w:ascii="Times New Roman" w:hAnsi="Times New Roman"/>
          <w:sz w:val="24"/>
        </w:rPr>
        <w:t>cronoprogramma</w:t>
      </w:r>
      <w:proofErr w:type="spellEnd"/>
      <w:r w:rsidRPr="000F7BEE">
        <w:rPr>
          <w:rFonts w:ascii="Times New Roman" w:hAnsi="Times New Roman"/>
          <w:sz w:val="24"/>
        </w:rPr>
        <w:t>;</w:t>
      </w:r>
    </w:p>
    <w:p w:rsidR="004956BA" w:rsidRPr="000F7BEE" w:rsidRDefault="004956BA" w:rsidP="004956BA">
      <w:pPr>
        <w:pStyle w:val="Paragrafoelenco"/>
        <w:numPr>
          <w:ilvl w:val="0"/>
          <w:numId w:val="8"/>
        </w:numPr>
        <w:spacing w:after="0" w:line="240" w:lineRule="auto"/>
        <w:jc w:val="both"/>
        <w:rPr>
          <w:rFonts w:ascii="Times New Roman" w:hAnsi="Times New Roman"/>
          <w:sz w:val="24"/>
        </w:rPr>
      </w:pPr>
      <w:r w:rsidRPr="000F7BEE">
        <w:rPr>
          <w:rFonts w:ascii="Times New Roman" w:hAnsi="Times New Roman"/>
          <w:sz w:val="24"/>
        </w:rPr>
        <w:t>Curare l’organizzazione della mobilità e dell’assetto urbano, ai fini della piena fruizione della struttura una volta ultimata;</w:t>
      </w:r>
    </w:p>
    <w:p w:rsidR="004956BA" w:rsidRDefault="004956BA" w:rsidP="004956BA">
      <w:pPr>
        <w:pStyle w:val="Paragrafoelenco"/>
        <w:numPr>
          <w:ilvl w:val="0"/>
          <w:numId w:val="8"/>
        </w:numPr>
        <w:spacing w:after="0" w:line="240" w:lineRule="auto"/>
        <w:jc w:val="both"/>
        <w:rPr>
          <w:rFonts w:ascii="Times New Roman" w:hAnsi="Times New Roman"/>
          <w:sz w:val="24"/>
        </w:rPr>
      </w:pPr>
      <w:r w:rsidRPr="000F7BEE">
        <w:rPr>
          <w:rFonts w:ascii="Times New Roman" w:hAnsi="Times New Roman"/>
          <w:sz w:val="24"/>
        </w:rPr>
        <w:t xml:space="preserve">Effettuare la manutenzione ordinaria e straordinaria dell’opera e delle aree circostanti, a far tempo dalla </w:t>
      </w:r>
      <w:r>
        <w:rPr>
          <w:rFonts w:ascii="Times New Roman" w:hAnsi="Times New Roman"/>
          <w:sz w:val="24"/>
        </w:rPr>
        <w:t>consegna</w:t>
      </w:r>
      <w:r w:rsidRPr="000F7BEE">
        <w:rPr>
          <w:rFonts w:ascii="Times New Roman" w:hAnsi="Times New Roman"/>
          <w:sz w:val="24"/>
        </w:rPr>
        <w:t xml:space="preserve"> dell’opera</w:t>
      </w:r>
      <w:r>
        <w:rPr>
          <w:rFonts w:ascii="Times New Roman" w:hAnsi="Times New Roman"/>
          <w:sz w:val="24"/>
        </w:rPr>
        <w:t>,</w:t>
      </w:r>
      <w:r w:rsidRPr="000F7BEE">
        <w:rPr>
          <w:rFonts w:ascii="Times New Roman" w:hAnsi="Times New Roman"/>
          <w:sz w:val="24"/>
        </w:rPr>
        <w:t xml:space="preserve"> nonché a provvedere a dar corso a tutte le successive attività di gestione eventualmente necessarie e richieste dalle vigenti norme;</w:t>
      </w:r>
    </w:p>
    <w:p w:rsidR="002F51DF" w:rsidRDefault="002F51DF" w:rsidP="004956BA">
      <w:pPr>
        <w:pStyle w:val="Paragrafoelenco"/>
        <w:numPr>
          <w:ilvl w:val="0"/>
          <w:numId w:val="8"/>
        </w:numPr>
        <w:spacing w:after="0" w:line="240" w:lineRule="auto"/>
        <w:jc w:val="both"/>
        <w:rPr>
          <w:rFonts w:ascii="Times New Roman" w:hAnsi="Times New Roman"/>
          <w:sz w:val="24"/>
        </w:rPr>
      </w:pPr>
      <w:r>
        <w:rPr>
          <w:rFonts w:ascii="Times New Roman" w:hAnsi="Times New Roman"/>
          <w:sz w:val="24"/>
        </w:rPr>
        <w:t>Ad intitolare la struttura a “PIO CRETARO”</w:t>
      </w:r>
    </w:p>
    <w:p w:rsidR="004956BA" w:rsidRDefault="004956BA" w:rsidP="004956BA">
      <w:pPr>
        <w:spacing w:after="0" w:line="240" w:lineRule="auto"/>
        <w:ind w:left="720"/>
        <w:jc w:val="both"/>
        <w:rPr>
          <w:rFonts w:ascii="Times New Roman" w:hAnsi="Times New Roman"/>
          <w:sz w:val="24"/>
        </w:rPr>
      </w:pPr>
    </w:p>
    <w:p w:rsidR="004956BA" w:rsidRDefault="004956BA" w:rsidP="004956BA">
      <w:pPr>
        <w:spacing w:after="0" w:line="240" w:lineRule="auto"/>
        <w:ind w:left="720"/>
        <w:jc w:val="both"/>
        <w:rPr>
          <w:rFonts w:ascii="Times New Roman" w:hAnsi="Times New Roman"/>
          <w:sz w:val="24"/>
        </w:rPr>
      </w:pP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Articolo 5</w:t>
      </w: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(Validità della convenzione)</w:t>
      </w:r>
    </w:p>
    <w:p w:rsidR="004956BA" w:rsidRDefault="004956BA" w:rsidP="004956BA">
      <w:pPr>
        <w:spacing w:after="0" w:line="240" w:lineRule="auto"/>
        <w:jc w:val="both"/>
        <w:rPr>
          <w:rFonts w:ascii="Times New Roman" w:hAnsi="Times New Roman"/>
          <w:sz w:val="24"/>
        </w:rPr>
      </w:pPr>
      <w:r>
        <w:rPr>
          <w:rFonts w:ascii="Times New Roman" w:hAnsi="Times New Roman"/>
          <w:sz w:val="24"/>
        </w:rPr>
        <w:t>L’efficacia di tutti gli impegni assunti con la presente Convenzione è subordinata all’approvazione del Progetto da parte degli Uffici Tecnici del Comune di Amatrice, e si intende acquisita attraverso il parere di regolarità tecnica favorevole allegato alla Delibera di approvazione della presente convenzione.</w:t>
      </w:r>
    </w:p>
    <w:p w:rsidR="004956BA" w:rsidRDefault="004956BA" w:rsidP="004956BA">
      <w:pPr>
        <w:spacing w:after="0" w:line="240" w:lineRule="auto"/>
        <w:jc w:val="both"/>
        <w:rPr>
          <w:rFonts w:ascii="Times New Roman" w:hAnsi="Times New Roman"/>
          <w:sz w:val="24"/>
        </w:rPr>
      </w:pP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Articolo 6</w:t>
      </w: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(Consegna delle strutture)</w:t>
      </w:r>
    </w:p>
    <w:p w:rsidR="004956BA" w:rsidRDefault="004956BA" w:rsidP="004956BA">
      <w:pPr>
        <w:spacing w:after="0" w:line="240" w:lineRule="auto"/>
        <w:jc w:val="both"/>
        <w:rPr>
          <w:rFonts w:ascii="Times New Roman" w:hAnsi="Times New Roman"/>
          <w:sz w:val="24"/>
        </w:rPr>
      </w:pPr>
      <w:r>
        <w:rPr>
          <w:rFonts w:ascii="Times New Roman" w:hAnsi="Times New Roman"/>
          <w:sz w:val="24"/>
        </w:rPr>
        <w:t xml:space="preserve">Il valore dei beni realizzati ed installati al Comune di Amatrice verrà individuato sulla base del </w:t>
      </w:r>
      <w:r w:rsidR="002F51DF">
        <w:rPr>
          <w:rFonts w:ascii="Times New Roman" w:hAnsi="Times New Roman"/>
          <w:sz w:val="24"/>
        </w:rPr>
        <w:t xml:space="preserve">computo allegato al </w:t>
      </w:r>
      <w:r>
        <w:rPr>
          <w:rFonts w:ascii="Times New Roman" w:hAnsi="Times New Roman"/>
          <w:sz w:val="24"/>
        </w:rPr>
        <w:t xml:space="preserve">progetto. </w:t>
      </w:r>
    </w:p>
    <w:p w:rsidR="004956BA" w:rsidRDefault="004956BA" w:rsidP="004956BA">
      <w:pPr>
        <w:spacing w:after="0" w:line="240" w:lineRule="auto"/>
        <w:jc w:val="both"/>
        <w:rPr>
          <w:rFonts w:ascii="Times New Roman" w:hAnsi="Times New Roman"/>
          <w:sz w:val="24"/>
        </w:rPr>
      </w:pPr>
      <w:r>
        <w:rPr>
          <w:rFonts w:ascii="Times New Roman" w:hAnsi="Times New Roman"/>
          <w:sz w:val="24"/>
        </w:rPr>
        <w:lastRenderedPageBreak/>
        <w:t xml:space="preserve">La parte realizzatrice terrà a proprio carico tutte le spese e gli oneri necessari al perfetto realizzo del progetto, ivi compresi i costi del progetto, della Direzione Lavori e degli oneri della sicurezza di cui al </w:t>
      </w:r>
      <w:proofErr w:type="spellStart"/>
      <w:r>
        <w:rPr>
          <w:rFonts w:ascii="Times New Roman" w:hAnsi="Times New Roman"/>
          <w:sz w:val="24"/>
        </w:rPr>
        <w:t>D.Lgs.</w:t>
      </w:r>
      <w:proofErr w:type="spellEnd"/>
      <w:r>
        <w:rPr>
          <w:rFonts w:ascii="Times New Roman" w:hAnsi="Times New Roman"/>
          <w:sz w:val="24"/>
        </w:rPr>
        <w:t xml:space="preserve"> n. 81/2008 e di eventuali affidatari, per un valore presunto di circa </w:t>
      </w:r>
      <w:r w:rsidR="00D20B0F">
        <w:rPr>
          <w:rFonts w:ascii="Times New Roman" w:hAnsi="Times New Roman"/>
          <w:sz w:val="24"/>
        </w:rPr>
        <w:t>397.719,15 (</w:t>
      </w:r>
      <w:proofErr w:type="spellStart"/>
      <w:r w:rsidR="00D20B0F">
        <w:rPr>
          <w:rFonts w:ascii="Times New Roman" w:hAnsi="Times New Roman"/>
          <w:sz w:val="24"/>
        </w:rPr>
        <w:t>trecentonovantasettemilasettecentodiciannove</w:t>
      </w:r>
      <w:proofErr w:type="spellEnd"/>
      <w:r w:rsidR="00D20B0F">
        <w:rPr>
          <w:rFonts w:ascii="Times New Roman" w:hAnsi="Times New Roman"/>
          <w:sz w:val="24"/>
        </w:rPr>
        <w:t>/15</w:t>
      </w:r>
      <w:r w:rsidRPr="00793F77">
        <w:rPr>
          <w:rFonts w:ascii="Times New Roman" w:hAnsi="Times New Roman"/>
          <w:sz w:val="24"/>
        </w:rPr>
        <w:t>) euro oltre IVA</w:t>
      </w:r>
      <w:r w:rsidR="00D20B0F">
        <w:rPr>
          <w:rFonts w:ascii="Times New Roman" w:hAnsi="Times New Roman"/>
          <w:sz w:val="24"/>
        </w:rPr>
        <w:t>, spese ed ulteriori oneri come per legge</w:t>
      </w:r>
      <w:r>
        <w:rPr>
          <w:rFonts w:ascii="Times New Roman" w:hAnsi="Times New Roman"/>
          <w:sz w:val="24"/>
        </w:rPr>
        <w:t>.</w:t>
      </w:r>
    </w:p>
    <w:p w:rsidR="004956BA" w:rsidRDefault="004956BA" w:rsidP="004956BA">
      <w:pPr>
        <w:spacing w:after="0" w:line="240" w:lineRule="auto"/>
        <w:jc w:val="both"/>
        <w:rPr>
          <w:rFonts w:ascii="Times New Roman" w:hAnsi="Times New Roman"/>
          <w:sz w:val="24"/>
        </w:rPr>
      </w:pPr>
      <w:r>
        <w:rPr>
          <w:rFonts w:ascii="Times New Roman" w:hAnsi="Times New Roman"/>
          <w:sz w:val="24"/>
        </w:rPr>
        <w:t>Il bene, così risultante, sarà ceduto a titolo gratuito dalla parte realizzatrice al Comune di Amatrice.</w:t>
      </w:r>
    </w:p>
    <w:p w:rsidR="004956BA" w:rsidRDefault="004956BA" w:rsidP="004956BA">
      <w:pPr>
        <w:spacing w:after="0" w:line="240" w:lineRule="auto"/>
        <w:jc w:val="both"/>
        <w:rPr>
          <w:rFonts w:ascii="Times New Roman" w:hAnsi="Times New Roman"/>
          <w:sz w:val="24"/>
        </w:rPr>
      </w:pP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Articolo 7</w:t>
      </w:r>
    </w:p>
    <w:p w:rsidR="004956BA" w:rsidRDefault="004956BA" w:rsidP="004956BA">
      <w:pPr>
        <w:spacing w:after="0" w:line="240" w:lineRule="auto"/>
        <w:jc w:val="center"/>
        <w:rPr>
          <w:rFonts w:ascii="Times New Roman" w:hAnsi="Times New Roman"/>
          <w:b/>
          <w:sz w:val="24"/>
        </w:rPr>
      </w:pPr>
      <w:r>
        <w:rPr>
          <w:rFonts w:ascii="Times New Roman" w:hAnsi="Times New Roman"/>
          <w:b/>
          <w:sz w:val="24"/>
        </w:rPr>
        <w:t>(Norme di rinvio)</w:t>
      </w:r>
    </w:p>
    <w:p w:rsidR="004956BA" w:rsidRDefault="004956BA" w:rsidP="004956BA">
      <w:pPr>
        <w:spacing w:after="0" w:line="240" w:lineRule="auto"/>
        <w:jc w:val="both"/>
        <w:rPr>
          <w:rFonts w:ascii="Times New Roman" w:hAnsi="Times New Roman"/>
          <w:sz w:val="24"/>
        </w:rPr>
      </w:pPr>
      <w:r>
        <w:rPr>
          <w:rFonts w:ascii="Times New Roman" w:hAnsi="Times New Roman"/>
          <w:sz w:val="24"/>
        </w:rPr>
        <w:t>Per quanto non previsto nella convenzione o non disciplinato dalla Legge o dalle relative norme di attuazione, si applicano le disposizioni del Codice Civile.</w:t>
      </w:r>
    </w:p>
    <w:p w:rsidR="004956BA" w:rsidRDefault="004956BA" w:rsidP="004956BA">
      <w:pPr>
        <w:spacing w:after="0" w:line="240" w:lineRule="auto"/>
        <w:jc w:val="both"/>
        <w:rPr>
          <w:rFonts w:ascii="Times New Roman" w:hAnsi="Times New Roman"/>
          <w:sz w:val="24"/>
        </w:rPr>
      </w:pPr>
      <w:r>
        <w:rPr>
          <w:rFonts w:ascii="Times New Roman" w:hAnsi="Times New Roman"/>
          <w:sz w:val="24"/>
        </w:rPr>
        <w:t>La presente Convenzione sarà registrata in caso d’uso.</w:t>
      </w:r>
    </w:p>
    <w:p w:rsidR="004956BA" w:rsidRDefault="004956BA" w:rsidP="004956BA">
      <w:pPr>
        <w:spacing w:after="0" w:line="240" w:lineRule="auto"/>
        <w:rPr>
          <w:rFonts w:ascii="Times New Roman" w:eastAsia="SimSun" w:hAnsi="Times New Roman"/>
          <w:b/>
          <w:sz w:val="24"/>
          <w:szCs w:val="24"/>
          <w:lang w:eastAsia="en-US"/>
        </w:rPr>
      </w:pPr>
    </w:p>
    <w:p w:rsidR="004956BA" w:rsidRPr="003B185E" w:rsidRDefault="004956BA" w:rsidP="004956BA">
      <w:pPr>
        <w:pStyle w:val="Nessunaspaziatura1"/>
        <w:jc w:val="center"/>
        <w:rPr>
          <w:rFonts w:ascii="Times New Roman" w:hAnsi="Times New Roman"/>
          <w:b/>
          <w:sz w:val="24"/>
          <w:szCs w:val="24"/>
        </w:rPr>
      </w:pPr>
      <w:r w:rsidRPr="003B185E">
        <w:rPr>
          <w:rFonts w:ascii="Times New Roman" w:hAnsi="Times New Roman"/>
          <w:b/>
          <w:sz w:val="24"/>
          <w:szCs w:val="24"/>
        </w:rPr>
        <w:t>Articolo 8</w:t>
      </w:r>
    </w:p>
    <w:p w:rsidR="004956BA" w:rsidRPr="003B185E" w:rsidRDefault="004956BA" w:rsidP="004956BA">
      <w:pPr>
        <w:pStyle w:val="Nessunaspaziatura1"/>
        <w:jc w:val="center"/>
        <w:rPr>
          <w:rFonts w:ascii="Times New Roman" w:hAnsi="Times New Roman"/>
          <w:sz w:val="24"/>
          <w:szCs w:val="24"/>
        </w:rPr>
      </w:pPr>
      <w:r w:rsidRPr="003B185E">
        <w:rPr>
          <w:rFonts w:ascii="Times New Roman" w:hAnsi="Times New Roman"/>
          <w:b/>
          <w:sz w:val="24"/>
          <w:szCs w:val="24"/>
        </w:rPr>
        <w:t>(Inadempienze)</w:t>
      </w:r>
    </w:p>
    <w:p w:rsidR="004956BA" w:rsidRPr="003B185E" w:rsidRDefault="004956BA" w:rsidP="004956BA">
      <w:pPr>
        <w:pStyle w:val="Nessunaspaziatura1"/>
        <w:jc w:val="both"/>
        <w:rPr>
          <w:rFonts w:ascii="Times New Roman" w:hAnsi="Times New Roman"/>
          <w:sz w:val="24"/>
          <w:szCs w:val="24"/>
        </w:rPr>
      </w:pPr>
      <w:r w:rsidRPr="003B185E">
        <w:rPr>
          <w:rFonts w:ascii="Times New Roman" w:hAnsi="Times New Roman"/>
          <w:sz w:val="24"/>
          <w:szCs w:val="24"/>
        </w:rPr>
        <w:t>In caso di inadempimento e/o violazione da parte del soggetto attuatore delle obblig</w:t>
      </w:r>
      <w:r>
        <w:rPr>
          <w:rFonts w:ascii="Times New Roman" w:hAnsi="Times New Roman"/>
          <w:sz w:val="24"/>
          <w:szCs w:val="24"/>
        </w:rPr>
        <w:t>azioni assunte con la presente C</w:t>
      </w:r>
      <w:r w:rsidRPr="003B185E">
        <w:rPr>
          <w:rFonts w:ascii="Times New Roman" w:hAnsi="Times New Roman"/>
          <w:sz w:val="24"/>
          <w:szCs w:val="24"/>
        </w:rPr>
        <w:t xml:space="preserve">onvenzione e delle relative pattuizioni, fermo restando ogni altro diritto, ragione o azione in capo al Comune, potrà essere disposta la sospensione dei lavori dell’intero intervento oppure della parte di intervento ritenuta dal Comune interessata alle inadempienze. </w:t>
      </w:r>
    </w:p>
    <w:p w:rsidR="004956BA" w:rsidRPr="003B185E" w:rsidRDefault="004956BA" w:rsidP="004956BA">
      <w:pPr>
        <w:pStyle w:val="Nessunaspaziatura1"/>
        <w:jc w:val="both"/>
        <w:rPr>
          <w:rFonts w:ascii="Times New Roman" w:hAnsi="Times New Roman"/>
          <w:sz w:val="24"/>
          <w:szCs w:val="24"/>
        </w:rPr>
      </w:pPr>
      <w:r w:rsidRPr="003B185E">
        <w:rPr>
          <w:rFonts w:ascii="Times New Roman" w:hAnsi="Times New Roman"/>
          <w:sz w:val="24"/>
          <w:szCs w:val="24"/>
        </w:rPr>
        <w:t>In caso di persistente mancato rispetto della realizzazione delle opere di cui al precedente articolo 2 il Comune potrà</w:t>
      </w:r>
      <w:r>
        <w:rPr>
          <w:rFonts w:ascii="Times New Roman" w:hAnsi="Times New Roman"/>
          <w:sz w:val="24"/>
          <w:szCs w:val="24"/>
        </w:rPr>
        <w:t>,</w:t>
      </w:r>
      <w:r w:rsidRPr="003B185E">
        <w:rPr>
          <w:rFonts w:ascii="Times New Roman" w:hAnsi="Times New Roman"/>
          <w:sz w:val="24"/>
          <w:szCs w:val="24"/>
        </w:rPr>
        <w:t xml:space="preserve"> inoltre</w:t>
      </w:r>
      <w:r>
        <w:rPr>
          <w:rFonts w:ascii="Times New Roman" w:hAnsi="Times New Roman"/>
          <w:sz w:val="24"/>
          <w:szCs w:val="24"/>
        </w:rPr>
        <w:t>,</w:t>
      </w:r>
      <w:r w:rsidRPr="003B185E">
        <w:rPr>
          <w:rFonts w:ascii="Times New Roman" w:hAnsi="Times New Roman"/>
          <w:sz w:val="24"/>
          <w:szCs w:val="24"/>
        </w:rPr>
        <w:t xml:space="preserve"> richiedere la risoluz</w:t>
      </w:r>
      <w:r>
        <w:rPr>
          <w:rFonts w:ascii="Times New Roman" w:hAnsi="Times New Roman"/>
          <w:sz w:val="24"/>
          <w:szCs w:val="24"/>
        </w:rPr>
        <w:t>ione di diritto della presente C</w:t>
      </w:r>
      <w:r w:rsidRPr="003B185E">
        <w:rPr>
          <w:rFonts w:ascii="Times New Roman" w:hAnsi="Times New Roman"/>
          <w:sz w:val="24"/>
          <w:szCs w:val="24"/>
        </w:rPr>
        <w:t xml:space="preserve">onvenzione anche senza previa diffida. In tal caso il </w:t>
      </w:r>
      <w:r>
        <w:rPr>
          <w:rFonts w:ascii="Times New Roman" w:hAnsi="Times New Roman"/>
          <w:sz w:val="24"/>
          <w:szCs w:val="24"/>
        </w:rPr>
        <w:t>C</w:t>
      </w:r>
      <w:r w:rsidRPr="003B185E">
        <w:rPr>
          <w:rFonts w:ascii="Times New Roman" w:hAnsi="Times New Roman"/>
          <w:sz w:val="24"/>
          <w:szCs w:val="24"/>
        </w:rPr>
        <w:t>omune può richiedere sia l’acquisizione che la rimozione delle opere realizzate.</w:t>
      </w:r>
    </w:p>
    <w:p w:rsidR="004956BA" w:rsidRPr="003B185E" w:rsidRDefault="004956BA" w:rsidP="004956BA">
      <w:pPr>
        <w:pStyle w:val="Nessunaspaziatura1"/>
        <w:jc w:val="both"/>
        <w:rPr>
          <w:rFonts w:ascii="Times New Roman" w:hAnsi="Times New Roman"/>
          <w:sz w:val="24"/>
          <w:szCs w:val="24"/>
        </w:rPr>
      </w:pPr>
      <w:r w:rsidRPr="003B185E">
        <w:rPr>
          <w:rFonts w:ascii="Times New Roman" w:hAnsi="Times New Roman"/>
          <w:sz w:val="24"/>
          <w:szCs w:val="24"/>
        </w:rPr>
        <w:t>In caso di inadempienza di una delle parti può essere attivato il Collegio Arbitrale di cui al successivo articolo 10.</w:t>
      </w:r>
    </w:p>
    <w:p w:rsidR="004956BA" w:rsidRPr="003B185E" w:rsidRDefault="004956BA" w:rsidP="004956BA">
      <w:pPr>
        <w:pStyle w:val="Nessunaspaziatura1"/>
        <w:jc w:val="both"/>
        <w:rPr>
          <w:rFonts w:ascii="Times New Roman" w:hAnsi="Times New Roman"/>
          <w:sz w:val="24"/>
          <w:szCs w:val="24"/>
        </w:rPr>
      </w:pPr>
    </w:p>
    <w:p w:rsidR="004956BA" w:rsidRPr="003B185E" w:rsidRDefault="004956BA" w:rsidP="004956BA">
      <w:pPr>
        <w:spacing w:after="0" w:line="240" w:lineRule="auto"/>
        <w:jc w:val="center"/>
        <w:rPr>
          <w:rFonts w:ascii="Times New Roman" w:hAnsi="Times New Roman"/>
          <w:b/>
          <w:sz w:val="24"/>
          <w:szCs w:val="24"/>
        </w:rPr>
      </w:pPr>
      <w:r w:rsidRPr="003B185E">
        <w:rPr>
          <w:rFonts w:ascii="Times New Roman" w:hAnsi="Times New Roman"/>
          <w:b/>
          <w:sz w:val="24"/>
          <w:szCs w:val="24"/>
        </w:rPr>
        <w:t>Articolo 9</w:t>
      </w:r>
    </w:p>
    <w:p w:rsidR="004956BA" w:rsidRPr="003B185E" w:rsidRDefault="004956BA" w:rsidP="004956BA">
      <w:pPr>
        <w:spacing w:after="0" w:line="240" w:lineRule="auto"/>
        <w:jc w:val="center"/>
        <w:rPr>
          <w:rFonts w:ascii="Times New Roman" w:hAnsi="Times New Roman"/>
          <w:sz w:val="24"/>
          <w:szCs w:val="24"/>
        </w:rPr>
      </w:pPr>
      <w:r w:rsidRPr="003B185E">
        <w:rPr>
          <w:rFonts w:ascii="Times New Roman" w:hAnsi="Times New Roman"/>
          <w:b/>
          <w:sz w:val="24"/>
          <w:szCs w:val="24"/>
        </w:rPr>
        <w:t>(Codici di comportamento e responsabilità amministrativa)</w:t>
      </w:r>
    </w:p>
    <w:p w:rsidR="004956BA" w:rsidRPr="003B185E" w:rsidRDefault="004956BA" w:rsidP="004956BA">
      <w:pPr>
        <w:spacing w:after="0" w:line="240" w:lineRule="auto"/>
        <w:jc w:val="both"/>
        <w:rPr>
          <w:rFonts w:ascii="Times New Roman" w:hAnsi="Times New Roman"/>
          <w:sz w:val="24"/>
          <w:szCs w:val="24"/>
        </w:rPr>
      </w:pPr>
      <w:r w:rsidRPr="003B185E">
        <w:rPr>
          <w:rFonts w:ascii="Times New Roman" w:hAnsi="Times New Roman"/>
          <w:sz w:val="24"/>
          <w:szCs w:val="24"/>
        </w:rPr>
        <w:t>Il Comune e l</w:t>
      </w:r>
      <w:r>
        <w:rPr>
          <w:rFonts w:ascii="Times New Roman" w:hAnsi="Times New Roman"/>
          <w:sz w:val="24"/>
          <w:szCs w:val="24"/>
        </w:rPr>
        <w:t>a</w:t>
      </w:r>
      <w:r w:rsidRPr="003B185E">
        <w:rPr>
          <w:rFonts w:ascii="Times New Roman" w:hAnsi="Times New Roman"/>
          <w:sz w:val="24"/>
          <w:szCs w:val="24"/>
        </w:rPr>
        <w:t xml:space="preserve"> part</w:t>
      </w:r>
      <w:r>
        <w:rPr>
          <w:rFonts w:ascii="Times New Roman" w:hAnsi="Times New Roman"/>
          <w:sz w:val="24"/>
          <w:szCs w:val="24"/>
        </w:rPr>
        <w:t>e realiz</w:t>
      </w:r>
      <w:r w:rsidRPr="003B185E">
        <w:rPr>
          <w:rFonts w:ascii="Times New Roman" w:hAnsi="Times New Roman"/>
          <w:sz w:val="24"/>
          <w:szCs w:val="24"/>
        </w:rPr>
        <w:t>zatric</w:t>
      </w:r>
      <w:r>
        <w:rPr>
          <w:rFonts w:ascii="Times New Roman" w:hAnsi="Times New Roman"/>
          <w:sz w:val="24"/>
          <w:szCs w:val="24"/>
        </w:rPr>
        <w:t xml:space="preserve">e </w:t>
      </w:r>
      <w:r w:rsidRPr="003B185E">
        <w:rPr>
          <w:rFonts w:ascii="Times New Roman" w:hAnsi="Times New Roman"/>
          <w:sz w:val="24"/>
          <w:szCs w:val="24"/>
        </w:rPr>
        <w:t xml:space="preserve">dichiarano espressamente di essere a conoscenza dei </w:t>
      </w:r>
      <w:r>
        <w:rPr>
          <w:rFonts w:ascii="Times New Roman" w:hAnsi="Times New Roman"/>
          <w:sz w:val="24"/>
          <w:szCs w:val="24"/>
        </w:rPr>
        <w:t xml:space="preserve">precetti e del contenuto dei </w:t>
      </w:r>
      <w:proofErr w:type="spellStart"/>
      <w:r>
        <w:rPr>
          <w:rFonts w:ascii="Times New Roman" w:hAnsi="Times New Roman"/>
          <w:sz w:val="24"/>
          <w:szCs w:val="24"/>
        </w:rPr>
        <w:t>D.</w:t>
      </w:r>
      <w:r w:rsidRPr="003B185E">
        <w:rPr>
          <w:rFonts w:ascii="Times New Roman" w:hAnsi="Times New Roman"/>
          <w:sz w:val="24"/>
          <w:szCs w:val="24"/>
        </w:rPr>
        <w:t>Lgs.</w:t>
      </w:r>
      <w:proofErr w:type="spellEnd"/>
      <w:r w:rsidRPr="003B185E">
        <w:rPr>
          <w:rFonts w:ascii="Times New Roman" w:hAnsi="Times New Roman"/>
          <w:sz w:val="24"/>
          <w:szCs w:val="24"/>
        </w:rPr>
        <w:t xml:space="preserve"> n. 165/2001, del DPR n. 62/2013, del </w:t>
      </w:r>
      <w:proofErr w:type="spellStart"/>
      <w:r w:rsidRPr="003B185E">
        <w:rPr>
          <w:rFonts w:ascii="Times New Roman" w:hAnsi="Times New Roman"/>
          <w:sz w:val="24"/>
          <w:szCs w:val="24"/>
        </w:rPr>
        <w:t>D.Lgs.</w:t>
      </w:r>
      <w:proofErr w:type="spellEnd"/>
      <w:r w:rsidRPr="003B185E">
        <w:rPr>
          <w:rFonts w:ascii="Times New Roman" w:hAnsi="Times New Roman"/>
          <w:sz w:val="24"/>
          <w:szCs w:val="24"/>
        </w:rPr>
        <w:t xml:space="preserve"> n. 190/2012, del</w:t>
      </w:r>
      <w:r w:rsidR="00D20B0F">
        <w:rPr>
          <w:rFonts w:ascii="Times New Roman" w:hAnsi="Times New Roman"/>
          <w:sz w:val="24"/>
          <w:szCs w:val="24"/>
        </w:rPr>
        <w:t xml:space="preserve"> </w:t>
      </w:r>
      <w:proofErr w:type="spellStart"/>
      <w:r>
        <w:rPr>
          <w:rFonts w:ascii="Times New Roman" w:hAnsi="Times New Roman"/>
          <w:sz w:val="24"/>
          <w:szCs w:val="24"/>
        </w:rPr>
        <w:t>D.</w:t>
      </w:r>
      <w:r w:rsidRPr="003B185E">
        <w:rPr>
          <w:rFonts w:ascii="Times New Roman" w:hAnsi="Times New Roman"/>
          <w:sz w:val="24"/>
          <w:szCs w:val="24"/>
        </w:rPr>
        <w:t>Lgs.</w:t>
      </w:r>
      <w:proofErr w:type="spellEnd"/>
      <w:r w:rsidRPr="003B185E">
        <w:rPr>
          <w:rFonts w:ascii="Times New Roman" w:hAnsi="Times New Roman"/>
          <w:sz w:val="24"/>
          <w:szCs w:val="24"/>
        </w:rPr>
        <w:t xml:space="preserve"> n. 231/2001 </w:t>
      </w:r>
      <w:r>
        <w:rPr>
          <w:rFonts w:ascii="Times New Roman" w:hAnsi="Times New Roman"/>
          <w:sz w:val="24"/>
          <w:szCs w:val="24"/>
        </w:rPr>
        <w:t>in materia di “C</w:t>
      </w:r>
      <w:r w:rsidRPr="003B185E">
        <w:rPr>
          <w:rFonts w:ascii="Times New Roman" w:hAnsi="Times New Roman"/>
          <w:sz w:val="24"/>
          <w:szCs w:val="24"/>
        </w:rPr>
        <w:t>odici di comportamento dei dipendenti</w:t>
      </w:r>
      <w:r>
        <w:rPr>
          <w:rFonts w:ascii="Times New Roman" w:hAnsi="Times New Roman"/>
          <w:sz w:val="24"/>
          <w:szCs w:val="24"/>
        </w:rPr>
        <w:t xml:space="preserve"> della Pubblica Amministrazione” e di “D</w:t>
      </w:r>
      <w:r w:rsidRPr="003B185E">
        <w:rPr>
          <w:rFonts w:ascii="Times New Roman" w:hAnsi="Times New Roman"/>
          <w:sz w:val="24"/>
          <w:szCs w:val="24"/>
        </w:rPr>
        <w:t>isciplina della responsabilità amministrativa delle persone giuridiche, delle società e delle associazioni anche prive di personalità giuri</w:t>
      </w:r>
      <w:r>
        <w:rPr>
          <w:rFonts w:ascii="Times New Roman" w:hAnsi="Times New Roman"/>
          <w:sz w:val="24"/>
          <w:szCs w:val="24"/>
        </w:rPr>
        <w:t>dica</w:t>
      </w:r>
      <w:r w:rsidRPr="003B185E">
        <w:rPr>
          <w:rFonts w:ascii="Times New Roman" w:hAnsi="Times New Roman"/>
          <w:sz w:val="24"/>
          <w:szCs w:val="24"/>
        </w:rPr>
        <w:t xml:space="preserve">” e conseguentemente si impegnano a: </w:t>
      </w:r>
    </w:p>
    <w:p w:rsidR="004956BA" w:rsidRPr="003B185E" w:rsidRDefault="004956BA" w:rsidP="004956BA">
      <w:pPr>
        <w:spacing w:after="0" w:line="240" w:lineRule="auto"/>
        <w:jc w:val="both"/>
        <w:rPr>
          <w:rFonts w:ascii="Times New Roman" w:hAnsi="Times New Roman"/>
          <w:sz w:val="24"/>
          <w:szCs w:val="24"/>
        </w:rPr>
      </w:pPr>
      <w:r>
        <w:rPr>
          <w:rFonts w:ascii="Times New Roman" w:hAnsi="Times New Roman"/>
          <w:sz w:val="24"/>
          <w:szCs w:val="24"/>
        </w:rPr>
        <w:t xml:space="preserve">(i) osservare i predetti </w:t>
      </w:r>
      <w:proofErr w:type="spellStart"/>
      <w:r>
        <w:rPr>
          <w:rFonts w:ascii="Times New Roman" w:hAnsi="Times New Roman"/>
          <w:sz w:val="24"/>
          <w:szCs w:val="24"/>
        </w:rPr>
        <w:t>D.</w:t>
      </w:r>
      <w:r w:rsidRPr="003B185E">
        <w:rPr>
          <w:rFonts w:ascii="Times New Roman" w:hAnsi="Times New Roman"/>
          <w:sz w:val="24"/>
          <w:szCs w:val="24"/>
        </w:rPr>
        <w:t>Lgs.</w:t>
      </w:r>
      <w:proofErr w:type="spellEnd"/>
      <w:r w:rsidRPr="003B185E">
        <w:rPr>
          <w:rFonts w:ascii="Times New Roman" w:hAnsi="Times New Roman"/>
          <w:sz w:val="24"/>
          <w:szCs w:val="24"/>
        </w:rPr>
        <w:t xml:space="preserve"> n. 165/2001 del DPR n. 62/2013, del </w:t>
      </w:r>
      <w:proofErr w:type="spellStart"/>
      <w:r w:rsidRPr="003B185E">
        <w:rPr>
          <w:rFonts w:ascii="Times New Roman" w:hAnsi="Times New Roman"/>
          <w:sz w:val="24"/>
          <w:szCs w:val="24"/>
        </w:rPr>
        <w:t>D.Lgs.</w:t>
      </w:r>
      <w:proofErr w:type="spellEnd"/>
      <w:r w:rsidRPr="003B185E">
        <w:rPr>
          <w:rFonts w:ascii="Times New Roman" w:hAnsi="Times New Roman"/>
          <w:sz w:val="24"/>
          <w:szCs w:val="24"/>
        </w:rPr>
        <w:t xml:space="preserve"> n. 190/2012 </w:t>
      </w:r>
      <w:r>
        <w:rPr>
          <w:rFonts w:ascii="Times New Roman" w:hAnsi="Times New Roman"/>
          <w:sz w:val="24"/>
          <w:szCs w:val="24"/>
        </w:rPr>
        <w:t xml:space="preserve">e </w:t>
      </w:r>
      <w:proofErr w:type="spellStart"/>
      <w:r>
        <w:rPr>
          <w:rFonts w:ascii="Times New Roman" w:hAnsi="Times New Roman"/>
          <w:sz w:val="24"/>
          <w:szCs w:val="24"/>
        </w:rPr>
        <w:t>D.</w:t>
      </w:r>
      <w:r w:rsidRPr="003B185E">
        <w:rPr>
          <w:rFonts w:ascii="Times New Roman" w:hAnsi="Times New Roman"/>
          <w:sz w:val="24"/>
          <w:szCs w:val="24"/>
        </w:rPr>
        <w:t>Lgs.</w:t>
      </w:r>
      <w:proofErr w:type="spellEnd"/>
      <w:r w:rsidRPr="003B185E">
        <w:rPr>
          <w:rFonts w:ascii="Times New Roman" w:hAnsi="Times New Roman"/>
          <w:sz w:val="24"/>
          <w:szCs w:val="24"/>
        </w:rPr>
        <w:t xml:space="preserve"> n. 231/2001 (“</w:t>
      </w:r>
      <w:r>
        <w:rPr>
          <w:rFonts w:ascii="Times New Roman" w:hAnsi="Times New Roman"/>
          <w:sz w:val="24"/>
          <w:szCs w:val="24"/>
        </w:rPr>
        <w:t>Leggi Anticorruzione</w:t>
      </w:r>
      <w:r w:rsidRPr="003B185E">
        <w:rPr>
          <w:rFonts w:ascii="Times New Roman" w:hAnsi="Times New Roman"/>
          <w:sz w:val="24"/>
          <w:szCs w:val="24"/>
        </w:rPr>
        <w:t xml:space="preserve">”); </w:t>
      </w:r>
    </w:p>
    <w:p w:rsidR="004956BA" w:rsidRPr="003B185E" w:rsidRDefault="004956BA" w:rsidP="004956BA">
      <w:pPr>
        <w:spacing w:after="0" w:line="240" w:lineRule="auto"/>
        <w:jc w:val="both"/>
        <w:rPr>
          <w:rFonts w:ascii="Times New Roman" w:hAnsi="Times New Roman"/>
          <w:sz w:val="24"/>
          <w:szCs w:val="24"/>
        </w:rPr>
      </w:pPr>
      <w:r w:rsidRPr="003B185E">
        <w:rPr>
          <w:rFonts w:ascii="Times New Roman" w:hAnsi="Times New Roman"/>
          <w:sz w:val="24"/>
          <w:szCs w:val="24"/>
        </w:rPr>
        <w:t>(</w:t>
      </w:r>
      <w:proofErr w:type="spellStart"/>
      <w:r w:rsidRPr="003B185E">
        <w:rPr>
          <w:rFonts w:ascii="Times New Roman" w:hAnsi="Times New Roman"/>
          <w:sz w:val="24"/>
          <w:szCs w:val="24"/>
        </w:rPr>
        <w:t>ii</w:t>
      </w:r>
      <w:proofErr w:type="spellEnd"/>
      <w:r w:rsidRPr="003B185E">
        <w:rPr>
          <w:rFonts w:ascii="Times New Roman" w:hAnsi="Times New Roman"/>
          <w:sz w:val="24"/>
          <w:szCs w:val="24"/>
        </w:rPr>
        <w:t xml:space="preserve">) astenersi dall’intraprendere qualsiasi attività,  pratica o condotta che potrebbe costituire un reato ai sensi delle predette Leggi Anticorruzione; </w:t>
      </w:r>
    </w:p>
    <w:p w:rsidR="004956BA" w:rsidRPr="003B185E" w:rsidRDefault="004956BA" w:rsidP="004956BA">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iii</w:t>
      </w:r>
      <w:proofErr w:type="spellEnd"/>
      <w:r>
        <w:rPr>
          <w:rFonts w:ascii="Times New Roman" w:hAnsi="Times New Roman"/>
          <w:sz w:val="24"/>
          <w:szCs w:val="24"/>
        </w:rPr>
        <w:t>) osservare i C</w:t>
      </w:r>
      <w:r w:rsidRPr="003B185E">
        <w:rPr>
          <w:rFonts w:ascii="Times New Roman" w:hAnsi="Times New Roman"/>
          <w:sz w:val="24"/>
          <w:szCs w:val="24"/>
        </w:rPr>
        <w:t xml:space="preserve">odici di comportamento ed il Modello organizzativo ed il Codice Etico; </w:t>
      </w:r>
    </w:p>
    <w:p w:rsidR="004956BA" w:rsidRPr="003B185E" w:rsidRDefault="004956BA" w:rsidP="004956BA">
      <w:pPr>
        <w:spacing w:after="0" w:line="240" w:lineRule="auto"/>
        <w:jc w:val="both"/>
        <w:rPr>
          <w:rFonts w:ascii="Times New Roman" w:hAnsi="Times New Roman"/>
          <w:sz w:val="24"/>
          <w:szCs w:val="24"/>
        </w:rPr>
      </w:pPr>
      <w:r w:rsidRPr="003B185E">
        <w:rPr>
          <w:rFonts w:ascii="Times New Roman" w:hAnsi="Times New Roman"/>
          <w:sz w:val="24"/>
          <w:szCs w:val="24"/>
        </w:rPr>
        <w:t>(</w:t>
      </w:r>
      <w:proofErr w:type="spellStart"/>
      <w:r w:rsidRPr="003B185E">
        <w:rPr>
          <w:rFonts w:ascii="Times New Roman" w:hAnsi="Times New Roman"/>
          <w:sz w:val="24"/>
          <w:szCs w:val="24"/>
        </w:rPr>
        <w:t>iv</w:t>
      </w:r>
      <w:proofErr w:type="spellEnd"/>
      <w:r w:rsidRPr="003B185E">
        <w:rPr>
          <w:rFonts w:ascii="Times New Roman" w:hAnsi="Times New Roman"/>
          <w:sz w:val="24"/>
          <w:szCs w:val="24"/>
        </w:rPr>
        <w:t>) disporre e mantenere in vigore</w:t>
      </w:r>
      <w:r>
        <w:rPr>
          <w:rFonts w:ascii="Times New Roman" w:hAnsi="Times New Roman"/>
          <w:sz w:val="24"/>
          <w:szCs w:val="24"/>
        </w:rPr>
        <w:t>,</w:t>
      </w:r>
      <w:r w:rsidRPr="003B185E">
        <w:rPr>
          <w:rFonts w:ascii="Times New Roman" w:hAnsi="Times New Roman"/>
          <w:sz w:val="24"/>
          <w:szCs w:val="24"/>
        </w:rPr>
        <w:t xml:space="preserve"> nel corso della durata della Convenzione</w:t>
      </w:r>
      <w:r>
        <w:rPr>
          <w:rFonts w:ascii="Times New Roman" w:hAnsi="Times New Roman"/>
          <w:sz w:val="24"/>
          <w:szCs w:val="24"/>
        </w:rPr>
        <w:t>,</w:t>
      </w:r>
      <w:r w:rsidRPr="003B185E">
        <w:rPr>
          <w:rFonts w:ascii="Times New Roman" w:hAnsi="Times New Roman"/>
          <w:sz w:val="24"/>
          <w:szCs w:val="24"/>
        </w:rPr>
        <w:t xml:space="preserve"> le proprie politiche e procedure, per garantire l’osservanza delle Leggi Anticorruzione, applicandole all’occorrenza; </w:t>
      </w:r>
    </w:p>
    <w:p w:rsidR="004956BA" w:rsidRPr="003B185E" w:rsidRDefault="004956BA" w:rsidP="004956BA">
      <w:pPr>
        <w:spacing w:after="0" w:line="240" w:lineRule="auto"/>
        <w:jc w:val="both"/>
        <w:rPr>
          <w:rFonts w:ascii="Times New Roman" w:hAnsi="Times New Roman"/>
          <w:sz w:val="24"/>
          <w:szCs w:val="24"/>
        </w:rPr>
      </w:pPr>
      <w:r w:rsidRPr="003B185E">
        <w:rPr>
          <w:rFonts w:ascii="Times New Roman" w:hAnsi="Times New Roman"/>
          <w:sz w:val="24"/>
          <w:szCs w:val="24"/>
        </w:rPr>
        <w:t>(v) riferire immediatamente all’altra Parte qualsiasi richiesta o domanda di beneficio finanziario o di altra natura che sia stata ricevuta in relazione alla sottoscrizione della Convenzione.</w:t>
      </w:r>
    </w:p>
    <w:p w:rsidR="004956BA" w:rsidRPr="003B185E" w:rsidRDefault="004956BA" w:rsidP="004956BA">
      <w:pPr>
        <w:spacing w:after="0" w:line="240" w:lineRule="auto"/>
        <w:jc w:val="both"/>
        <w:rPr>
          <w:rFonts w:ascii="Times New Roman" w:hAnsi="Times New Roman"/>
          <w:sz w:val="24"/>
          <w:szCs w:val="24"/>
        </w:rPr>
      </w:pPr>
    </w:p>
    <w:p w:rsidR="004956BA" w:rsidRPr="003B185E" w:rsidRDefault="004956BA" w:rsidP="004956BA">
      <w:pPr>
        <w:spacing w:after="0" w:line="240" w:lineRule="auto"/>
        <w:jc w:val="both"/>
        <w:rPr>
          <w:rFonts w:ascii="Times New Roman" w:hAnsi="Times New Roman"/>
          <w:sz w:val="24"/>
          <w:szCs w:val="24"/>
        </w:rPr>
      </w:pPr>
      <w:r w:rsidRPr="003B185E">
        <w:rPr>
          <w:rFonts w:ascii="Times New Roman" w:hAnsi="Times New Roman"/>
          <w:sz w:val="24"/>
          <w:szCs w:val="24"/>
        </w:rPr>
        <w:t>Le Parti concordano che la violazione degli obblighi sopra riportati o il semplice rinvio a giudizio di qualsivoglia amministratore e/o dipendente e/o rappresentante di una Parte, facoltizza la Parte adempiente a comunicare per iscritto all'altra Parte la risoluzione di diritto e con effetto immediato della Convenzione, ai sensi dell’art. 1456 c.c., fatto salvo ogni altro rimedio di legge ivi compreso il diritto al risarcimento degli eventuali danni subiti.</w:t>
      </w:r>
    </w:p>
    <w:p w:rsidR="004956BA" w:rsidRPr="003B185E" w:rsidRDefault="004956BA" w:rsidP="004956BA">
      <w:pPr>
        <w:pStyle w:val="Nessunaspaziatura1"/>
        <w:jc w:val="both"/>
        <w:rPr>
          <w:rFonts w:ascii="Times New Roman" w:hAnsi="Times New Roman"/>
          <w:sz w:val="24"/>
          <w:szCs w:val="24"/>
        </w:rPr>
      </w:pPr>
    </w:p>
    <w:p w:rsidR="004956BA" w:rsidRPr="003B185E" w:rsidRDefault="004956BA" w:rsidP="004956BA">
      <w:pPr>
        <w:pStyle w:val="Nessunaspaziatura1"/>
        <w:jc w:val="center"/>
        <w:rPr>
          <w:rFonts w:ascii="Times New Roman" w:hAnsi="Times New Roman"/>
          <w:b/>
          <w:sz w:val="24"/>
          <w:szCs w:val="24"/>
        </w:rPr>
      </w:pPr>
      <w:r w:rsidRPr="003B185E">
        <w:rPr>
          <w:rFonts w:ascii="Times New Roman" w:hAnsi="Times New Roman"/>
          <w:b/>
          <w:sz w:val="24"/>
          <w:szCs w:val="24"/>
        </w:rPr>
        <w:t>Articolo 10</w:t>
      </w:r>
    </w:p>
    <w:p w:rsidR="004956BA" w:rsidRPr="003B185E" w:rsidRDefault="004956BA" w:rsidP="004956BA">
      <w:pPr>
        <w:pStyle w:val="Nessunaspaziatura1"/>
        <w:jc w:val="center"/>
        <w:rPr>
          <w:rFonts w:ascii="Times New Roman" w:hAnsi="Times New Roman"/>
          <w:sz w:val="24"/>
          <w:szCs w:val="24"/>
        </w:rPr>
      </w:pPr>
      <w:r w:rsidRPr="003B185E">
        <w:rPr>
          <w:rFonts w:ascii="Times New Roman" w:hAnsi="Times New Roman"/>
          <w:b/>
          <w:sz w:val="24"/>
          <w:szCs w:val="24"/>
        </w:rPr>
        <w:t>(Controversie)</w:t>
      </w:r>
    </w:p>
    <w:p w:rsidR="004956BA" w:rsidRPr="003B185E" w:rsidRDefault="004956BA" w:rsidP="004956BA">
      <w:pPr>
        <w:pStyle w:val="Nessunaspaziatura1"/>
        <w:jc w:val="both"/>
        <w:rPr>
          <w:rFonts w:ascii="Times New Roman" w:hAnsi="Times New Roman"/>
          <w:sz w:val="24"/>
          <w:szCs w:val="24"/>
        </w:rPr>
      </w:pPr>
      <w:r w:rsidRPr="003B185E">
        <w:rPr>
          <w:rFonts w:ascii="Times New Roman" w:hAnsi="Times New Roman"/>
          <w:sz w:val="24"/>
          <w:szCs w:val="24"/>
        </w:rPr>
        <w:t xml:space="preserve">In caso di controversia e/o disaccordo sull’applicazione, esecuzione e/o </w:t>
      </w:r>
      <w:r>
        <w:rPr>
          <w:rFonts w:ascii="Times New Roman" w:hAnsi="Times New Roman"/>
          <w:sz w:val="24"/>
          <w:szCs w:val="24"/>
        </w:rPr>
        <w:t>interpretazione della presente C</w:t>
      </w:r>
      <w:r w:rsidRPr="003B185E">
        <w:rPr>
          <w:rFonts w:ascii="Times New Roman" w:hAnsi="Times New Roman"/>
          <w:sz w:val="24"/>
          <w:szCs w:val="24"/>
        </w:rPr>
        <w:t xml:space="preserve">onvenzione le parti si rimettono sin d’ora al giudizio di un Collegio Arbitrale irrituale </w:t>
      </w:r>
      <w:r w:rsidRPr="003B185E">
        <w:rPr>
          <w:rFonts w:ascii="Times New Roman" w:hAnsi="Times New Roman"/>
          <w:sz w:val="24"/>
          <w:szCs w:val="24"/>
        </w:rPr>
        <w:lastRenderedPageBreak/>
        <w:t>composto da tre membri due dei quali nominati ognuno dalle parti ed il terzo di comune accordo dai primi due ed in caso di disaccordo dal Presidente del Tribunale di Rieti su richiesta di uno dei due arbitri nominati dalle parti. Lo stesso Presidente provvederà</w:t>
      </w:r>
      <w:r>
        <w:rPr>
          <w:rFonts w:ascii="Times New Roman" w:hAnsi="Times New Roman"/>
          <w:sz w:val="24"/>
          <w:szCs w:val="24"/>
        </w:rPr>
        <w:t>,</w:t>
      </w:r>
      <w:r w:rsidRPr="003B185E">
        <w:rPr>
          <w:rFonts w:ascii="Times New Roman" w:hAnsi="Times New Roman"/>
          <w:sz w:val="24"/>
          <w:szCs w:val="24"/>
        </w:rPr>
        <w:t xml:space="preserve"> eventualmente</w:t>
      </w:r>
      <w:r>
        <w:rPr>
          <w:rFonts w:ascii="Times New Roman" w:hAnsi="Times New Roman"/>
          <w:sz w:val="24"/>
          <w:szCs w:val="24"/>
        </w:rPr>
        <w:t>,</w:t>
      </w:r>
      <w:r w:rsidRPr="003B185E">
        <w:rPr>
          <w:rFonts w:ascii="Times New Roman" w:hAnsi="Times New Roman"/>
          <w:sz w:val="24"/>
          <w:szCs w:val="24"/>
        </w:rPr>
        <w:t xml:space="preserve"> a nominare l’arbitro non designato da una delle parti. Tale Collegio Arbitrale giudicherà</w:t>
      </w:r>
      <w:r>
        <w:rPr>
          <w:rFonts w:ascii="Times New Roman" w:hAnsi="Times New Roman"/>
          <w:sz w:val="24"/>
          <w:szCs w:val="24"/>
        </w:rPr>
        <w:t>,</w:t>
      </w:r>
      <w:r w:rsidRPr="003B185E">
        <w:rPr>
          <w:rFonts w:ascii="Times New Roman" w:hAnsi="Times New Roman"/>
          <w:sz w:val="24"/>
          <w:szCs w:val="24"/>
        </w:rPr>
        <w:t xml:space="preserve"> quale amichevole compositore</w:t>
      </w:r>
      <w:r>
        <w:rPr>
          <w:rFonts w:ascii="Times New Roman" w:hAnsi="Times New Roman"/>
          <w:sz w:val="24"/>
          <w:szCs w:val="24"/>
        </w:rPr>
        <w:t>,</w:t>
      </w:r>
      <w:r w:rsidRPr="003B185E">
        <w:rPr>
          <w:rFonts w:ascii="Times New Roman" w:hAnsi="Times New Roman"/>
          <w:sz w:val="24"/>
          <w:szCs w:val="24"/>
        </w:rPr>
        <w:t xml:space="preserve"> senza alcuna formalità di procedura, ma comunque nel rispetto del contradditorio e dovrà pronunciarsi nel termine massimo di 30 giorni. </w:t>
      </w:r>
    </w:p>
    <w:p w:rsidR="004956BA" w:rsidRDefault="004956BA" w:rsidP="004956BA">
      <w:pPr>
        <w:pStyle w:val="Nessunaspaziatura1"/>
        <w:jc w:val="both"/>
        <w:rPr>
          <w:rFonts w:ascii="Times New Roman" w:hAnsi="Times New Roman"/>
          <w:sz w:val="24"/>
          <w:szCs w:val="24"/>
        </w:rPr>
      </w:pPr>
      <w:r w:rsidRPr="003B185E">
        <w:rPr>
          <w:rFonts w:ascii="Times New Roman" w:hAnsi="Times New Roman"/>
          <w:sz w:val="24"/>
          <w:szCs w:val="24"/>
        </w:rPr>
        <w:t>Lo stesso Collegio Arbitrale valuta l’applicazione di eventuali sanzioni in carico al soggetto inadempiente che non possono superare il 20% del valore dichiarato dell’opera.</w:t>
      </w:r>
    </w:p>
    <w:p w:rsidR="004956BA" w:rsidRPr="003B185E" w:rsidRDefault="004956BA" w:rsidP="004956BA">
      <w:pPr>
        <w:pStyle w:val="Nessunaspaziatura1"/>
        <w:jc w:val="both"/>
        <w:rPr>
          <w:rFonts w:ascii="Times New Roman" w:hAnsi="Times New Roman"/>
          <w:sz w:val="24"/>
          <w:szCs w:val="24"/>
        </w:rPr>
      </w:pPr>
    </w:p>
    <w:p w:rsidR="004956BA" w:rsidRDefault="004956BA" w:rsidP="004956BA">
      <w:pPr>
        <w:pStyle w:val="Nessunaspaziatura1"/>
        <w:jc w:val="both"/>
        <w:rPr>
          <w:rFonts w:ascii="Times New Roman" w:hAnsi="Times New Roman"/>
          <w:sz w:val="24"/>
          <w:szCs w:val="24"/>
        </w:rPr>
      </w:pPr>
      <w:r w:rsidRPr="003B185E">
        <w:rPr>
          <w:rFonts w:ascii="Times New Roman" w:hAnsi="Times New Roman"/>
          <w:sz w:val="24"/>
          <w:szCs w:val="24"/>
        </w:rPr>
        <w:t xml:space="preserve">Amatrice, </w:t>
      </w:r>
      <w:r>
        <w:rPr>
          <w:rFonts w:ascii="Times New Roman" w:hAnsi="Times New Roman"/>
          <w:sz w:val="24"/>
          <w:szCs w:val="24"/>
        </w:rPr>
        <w:t>lì __/__</w:t>
      </w:r>
      <w:r w:rsidRPr="00793F77">
        <w:rPr>
          <w:rFonts w:ascii="Times New Roman" w:hAnsi="Times New Roman"/>
          <w:sz w:val="24"/>
          <w:szCs w:val="24"/>
        </w:rPr>
        <w:t>/20</w:t>
      </w:r>
      <w:bookmarkStart w:id="0" w:name="_GoBack"/>
      <w:bookmarkEnd w:id="0"/>
      <w:r>
        <w:rPr>
          <w:rFonts w:ascii="Times New Roman" w:hAnsi="Times New Roman"/>
          <w:sz w:val="24"/>
          <w:szCs w:val="24"/>
        </w:rPr>
        <w:t>2</w:t>
      </w:r>
      <w:r w:rsidR="002F51DF">
        <w:rPr>
          <w:rFonts w:ascii="Times New Roman" w:hAnsi="Times New Roman"/>
          <w:sz w:val="24"/>
          <w:szCs w:val="24"/>
        </w:rPr>
        <w:t>1</w:t>
      </w:r>
    </w:p>
    <w:p w:rsidR="004956BA" w:rsidRDefault="004956BA" w:rsidP="004956BA">
      <w:pPr>
        <w:pStyle w:val="Nessunaspaziatura1"/>
        <w:jc w:val="both"/>
        <w:rPr>
          <w:rFonts w:ascii="Times New Roman" w:hAnsi="Times New Roman"/>
          <w:sz w:val="24"/>
          <w:szCs w:val="24"/>
        </w:rPr>
      </w:pPr>
    </w:p>
    <w:p w:rsidR="004956BA" w:rsidRPr="003B185E" w:rsidRDefault="004956BA" w:rsidP="004956BA">
      <w:pPr>
        <w:pStyle w:val="Nessunaspaziatura1"/>
        <w:jc w:val="both"/>
        <w:rPr>
          <w:rFonts w:ascii="Times New Roman" w:hAnsi="Times New Roman"/>
          <w:sz w:val="24"/>
          <w:szCs w:val="24"/>
        </w:rPr>
      </w:pPr>
    </w:p>
    <w:p w:rsidR="004956BA" w:rsidRDefault="004956BA" w:rsidP="004956BA">
      <w:pPr>
        <w:pStyle w:val="Nessunaspaziatura1"/>
        <w:jc w:val="both"/>
        <w:rPr>
          <w:rFonts w:ascii="Times New Roman" w:hAnsi="Times New Roman"/>
        </w:rPr>
      </w:pPr>
      <w:r w:rsidRPr="003B185E">
        <w:rPr>
          <w:rFonts w:ascii="Times New Roman" w:hAnsi="Times New Roman"/>
          <w:sz w:val="24"/>
          <w:szCs w:val="24"/>
        </w:rPr>
        <w:t>Il Comune</w:t>
      </w:r>
      <w:r>
        <w:rPr>
          <w:rFonts w:ascii="Times New Roman" w:hAnsi="Times New Roman"/>
          <w:sz w:val="24"/>
          <w:szCs w:val="24"/>
        </w:rPr>
        <w:t xml:space="preserve"> di Amatrice</w:t>
      </w:r>
      <w:r>
        <w:rPr>
          <w:rFonts w:ascii="Times New Roman" w:hAnsi="Times New Roman"/>
          <w:sz w:val="24"/>
          <w:szCs w:val="24"/>
        </w:rPr>
        <w:tab/>
      </w:r>
      <w:r>
        <w:rPr>
          <w:rFonts w:ascii="Times New Roman" w:hAnsi="Times New Roman"/>
          <w:sz w:val="24"/>
          <w:szCs w:val="24"/>
        </w:rPr>
        <w:tab/>
        <w:t xml:space="preserve">                           _____________________</w:t>
      </w:r>
    </w:p>
    <w:p w:rsidR="004956BA" w:rsidRPr="00893351" w:rsidRDefault="004956BA" w:rsidP="004956BA">
      <w:pPr>
        <w:pStyle w:val="Nessunaspaziatura1"/>
        <w:jc w:val="both"/>
        <w:rPr>
          <w:rFonts w:ascii="Times New Roman" w:hAnsi="Times New Roman"/>
          <w:b/>
        </w:rPr>
      </w:pPr>
      <w:r>
        <w:rPr>
          <w:rFonts w:ascii="Times New Roman" w:hAnsi="Times New Roman"/>
          <w:b/>
        </w:rPr>
        <w:t xml:space="preserve"> </w:t>
      </w:r>
      <w:r w:rsidRPr="00893351">
        <w:rPr>
          <w:rFonts w:ascii="Times New Roman" w:hAnsi="Times New Roman"/>
          <w:b/>
        </w:rPr>
        <w:t>IL SIN</w:t>
      </w:r>
      <w:r>
        <w:rPr>
          <w:rFonts w:ascii="Times New Roman" w:hAnsi="Times New Roman"/>
          <w:b/>
        </w:rPr>
        <w:t>DACO</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il Legale Rappresentante</w:t>
      </w:r>
    </w:p>
    <w:p w:rsidR="004956BA" w:rsidRDefault="004956BA" w:rsidP="004956BA">
      <w:pPr>
        <w:pStyle w:val="Nessunaspaziatura1"/>
        <w:jc w:val="both"/>
        <w:rPr>
          <w:rFonts w:ascii="Times New Roman" w:hAnsi="Times New Roman"/>
        </w:rPr>
      </w:pPr>
      <w:r>
        <w:rPr>
          <w:rFonts w:ascii="Times New Roman" w:hAnsi="Times New Roman"/>
        </w:rPr>
        <w:t>Dott. Antonio Fontanella</w:t>
      </w:r>
      <w:r>
        <w:rPr>
          <w:rFonts w:ascii="Times New Roman" w:hAnsi="Times New Roman"/>
        </w:rPr>
        <w:tab/>
        <w:t xml:space="preserve">  </w:t>
      </w:r>
      <w:r>
        <w:rPr>
          <w:rFonts w:ascii="Times New Roman" w:hAnsi="Times New Roman"/>
        </w:rPr>
        <w:tab/>
      </w:r>
      <w:r>
        <w:rPr>
          <w:rFonts w:ascii="Times New Roman" w:hAnsi="Times New Roman"/>
        </w:rPr>
        <w:tab/>
        <w:t xml:space="preserve">                Dott. __________________</w:t>
      </w:r>
    </w:p>
    <w:p w:rsidR="004956BA" w:rsidRDefault="004956BA" w:rsidP="004956BA">
      <w:pPr>
        <w:pStyle w:val="Nessunaspaziatura1"/>
        <w:ind w:left="1416"/>
        <w:jc w:val="both"/>
        <w:rPr>
          <w:rFonts w:ascii="Times New Roman" w:hAnsi="Times New Roman"/>
        </w:rPr>
      </w:pPr>
    </w:p>
    <w:p w:rsidR="004956BA" w:rsidRDefault="004956BA" w:rsidP="004956BA">
      <w:pPr>
        <w:pStyle w:val="Nessunaspaziatura1"/>
        <w:ind w:left="1416"/>
        <w:jc w:val="both"/>
        <w:rPr>
          <w:rFonts w:ascii="Times New Roman" w:hAnsi="Times New Roman"/>
        </w:rPr>
      </w:pPr>
    </w:p>
    <w:p w:rsidR="004956BA" w:rsidRDefault="004956BA" w:rsidP="004956BA">
      <w:pPr>
        <w:pStyle w:val="Nessunaspaziatura1"/>
        <w:ind w:left="1416"/>
        <w:jc w:val="both"/>
        <w:rPr>
          <w:rFonts w:ascii="Times New Roman" w:hAnsi="Times New Roman"/>
        </w:rPr>
      </w:pPr>
    </w:p>
    <w:p w:rsidR="004956BA" w:rsidRDefault="004956BA" w:rsidP="004956BA">
      <w:pPr>
        <w:pStyle w:val="Nessunaspaziatura1"/>
        <w:ind w:left="1416"/>
        <w:jc w:val="both"/>
        <w:rPr>
          <w:rFonts w:ascii="Times New Roman" w:hAnsi="Times New Roman"/>
        </w:rPr>
      </w:pPr>
    </w:p>
    <w:p w:rsidR="004956BA" w:rsidRDefault="004956BA" w:rsidP="004956BA">
      <w:pPr>
        <w:pStyle w:val="Nessunaspaziatura1"/>
        <w:ind w:left="1416"/>
        <w:jc w:val="both"/>
        <w:rPr>
          <w:rFonts w:ascii="Times New Roman" w:hAnsi="Times New Roman"/>
        </w:rPr>
      </w:pPr>
    </w:p>
    <w:p w:rsidR="004956BA" w:rsidRPr="003B185E" w:rsidRDefault="004956BA" w:rsidP="004956BA">
      <w:pPr>
        <w:pStyle w:val="Nessunaspaziatura1"/>
        <w:ind w:left="1416"/>
        <w:jc w:val="both"/>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p>
    <w:p w:rsidR="00DE2E07" w:rsidRDefault="00DE2E07"/>
    <w:sectPr w:rsidR="00DE2E07" w:rsidSect="0067751A">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9E4A81"/>
    <w:multiLevelType w:val="hybridMultilevel"/>
    <w:tmpl w:val="BE428AFC"/>
    <w:lvl w:ilvl="0" w:tplc="57D6384C">
      <w:start w:val="1"/>
      <w:numFmt w:val="lowerLetter"/>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7B443A8B"/>
    <w:multiLevelType w:val="hybridMultilevel"/>
    <w:tmpl w:val="804A3EA4"/>
    <w:lvl w:ilvl="0" w:tplc="C9820330">
      <w:start w:val="3"/>
      <w:numFmt w:val="bullet"/>
      <w:lvlText w:val="-"/>
      <w:lvlJc w:val="left"/>
      <w:pPr>
        <w:ind w:left="720" w:hanging="360"/>
      </w:pPr>
      <w:rPr>
        <w:rFonts w:ascii="Times New Roman" w:eastAsiaTheme="minorEastAsia"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956BA"/>
    <w:rsid w:val="002F51DF"/>
    <w:rsid w:val="004956BA"/>
    <w:rsid w:val="00D20B0F"/>
    <w:rsid w:val="00DE2E07"/>
    <w:rsid w:val="00F671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2E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56BA"/>
    <w:pPr>
      <w:ind w:left="720"/>
      <w:contextualSpacing/>
    </w:pPr>
    <w:rPr>
      <w:rFonts w:ascii="Calibri" w:eastAsia="Times New Roman" w:hAnsi="Calibri" w:cs="Times New Roman"/>
    </w:rPr>
  </w:style>
  <w:style w:type="paragraph" w:customStyle="1" w:styleId="Nessunaspaziatura1">
    <w:name w:val="Nessuna spaziatura1"/>
    <w:rsid w:val="004956BA"/>
    <w:pPr>
      <w:suppressAutoHyphens/>
      <w:spacing w:after="0" w:line="240" w:lineRule="auto"/>
    </w:pPr>
    <w:rPr>
      <w:rFonts w:ascii="Calibri" w:eastAsia="SimSun" w:hAnsi="Calibri" w:cs="Times New Roman"/>
      <w:lang w:eastAsia="en-US"/>
    </w:rPr>
  </w:style>
  <w:style w:type="paragraph" w:styleId="Nessunaspaziatura">
    <w:name w:val="No Spacing"/>
    <w:uiPriority w:val="1"/>
    <w:qFormat/>
    <w:rsid w:val="00D20B0F"/>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1993</Words>
  <Characters>11363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2021-01-13T15:00:00Z</dcterms:created>
  <dcterms:modified xsi:type="dcterms:W3CDTF">2021-01-13T15:00:00Z</dcterms:modified>
</cp:coreProperties>
</file>