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49" w:rsidRPr="00E4453F" w:rsidRDefault="00E4453F" w:rsidP="00423B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453F">
        <w:rPr>
          <w:rFonts w:ascii="Times New Roman" w:hAnsi="Times New Roman" w:cs="Times New Roman"/>
          <w:b/>
          <w:i/>
          <w:sz w:val="24"/>
          <w:szCs w:val="24"/>
        </w:rPr>
        <w:t>“Regolamento comunale per l’erogazione di un contributo a favore di coloro che hanno previsto la delocalizzazione e non sono ancora in grado di riaprire l'attività- contributo straordinario per l’anno 2020”</w:t>
      </w: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Delibera di Consiglio Comunale n.___ del ___________</w:t>
      </w: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53F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E4453F">
        <w:rPr>
          <w:rFonts w:ascii="Times New Roman" w:hAnsi="Times New Roman" w:cs="Times New Roman"/>
          <w:b/>
          <w:sz w:val="24"/>
          <w:szCs w:val="24"/>
          <w:u w:val="single"/>
        </w:rPr>
        <w:t xml:space="preserve"> Oggetto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</w:t>
      </w: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1. Il presente Regolamento disciplina l’erogazione, da parte del Comune di Amatrice, di un Contributo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straordinario concesso dal Comune verso coloro che avendo sospeso l’attività lavorativa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inagibilità della propria sede di lavoro, a seguito del sisma del 24 agosto 2016, in qualità di titolari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impresa:</w:t>
      </w:r>
    </w:p>
    <w:p w:rsidR="008250BA" w:rsidRDefault="00E4453F" w:rsidP="00423B7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4453F">
        <w:rPr>
          <w:rFonts w:ascii="Times New Roman" w:hAnsi="Times New Roman" w:cs="Times New Roman"/>
          <w:sz w:val="24"/>
          <w:szCs w:val="24"/>
        </w:rPr>
        <w:t xml:space="preserve">) </w:t>
      </w:r>
      <w:r w:rsidR="008250BA" w:rsidRPr="00E4453F">
        <w:rPr>
          <w:rFonts w:ascii="Times New Roman" w:hAnsi="Times New Roman" w:cs="Times New Roman"/>
          <w:sz w:val="24"/>
          <w:szCs w:val="24"/>
        </w:rPr>
        <w:t xml:space="preserve">residenti nel Comune di Amatrice </w:t>
      </w:r>
      <w:r w:rsidR="008250BA">
        <w:rPr>
          <w:rFonts w:ascii="Times New Roman" w:hAnsi="Times New Roman" w:cs="Times New Roman"/>
          <w:sz w:val="24"/>
          <w:szCs w:val="24"/>
        </w:rPr>
        <w:t xml:space="preserve">che </w:t>
      </w:r>
      <w:r w:rsidRPr="00E4453F">
        <w:rPr>
          <w:rFonts w:ascii="Times New Roman" w:hAnsi="Times New Roman" w:cs="Times New Roman"/>
          <w:sz w:val="24"/>
          <w:szCs w:val="24"/>
        </w:rPr>
        <w:t xml:space="preserve">hanno previsto di </w:t>
      </w:r>
      <w:proofErr w:type="spellStart"/>
      <w:r w:rsidRPr="00E4453F">
        <w:rPr>
          <w:rFonts w:ascii="Times New Roman" w:hAnsi="Times New Roman" w:cs="Times New Roman"/>
          <w:sz w:val="24"/>
          <w:szCs w:val="24"/>
        </w:rPr>
        <w:t>delocalizzare</w:t>
      </w:r>
      <w:proofErr w:type="spellEnd"/>
      <w:r w:rsidRPr="00E4453F">
        <w:rPr>
          <w:rFonts w:ascii="Times New Roman" w:hAnsi="Times New Roman" w:cs="Times New Roman"/>
          <w:sz w:val="24"/>
          <w:szCs w:val="24"/>
        </w:rPr>
        <w:t xml:space="preserve"> la loro attività ai sensi dell'art. 1 comma 2 lett. a), b) e 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dell'Ordinanza del Commissario Straordinario per la Ricostruzione post sisma e ancora non 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in grado di riavviare l'attività;</w:t>
      </w:r>
    </w:p>
    <w:p w:rsidR="008250BA" w:rsidRDefault="008250BA" w:rsidP="00423B7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8250BA" w:rsidP="00423B7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50BA">
        <w:rPr>
          <w:rFonts w:ascii="Times New Roman" w:hAnsi="Times New Roman" w:cs="Times New Roman"/>
          <w:sz w:val="24"/>
          <w:szCs w:val="24"/>
        </w:rPr>
        <w:t>b)</w:t>
      </w:r>
      <w:r w:rsidR="00E4453F" w:rsidRPr="008250BA">
        <w:rPr>
          <w:rFonts w:ascii="Times New Roman" w:hAnsi="Times New Roman" w:cs="Times New Roman"/>
          <w:sz w:val="24"/>
          <w:szCs w:val="24"/>
        </w:rPr>
        <w:t xml:space="preserve"> </w:t>
      </w:r>
      <w:r w:rsidRPr="008250BA">
        <w:rPr>
          <w:rFonts w:ascii="Times New Roman" w:hAnsi="Times New Roman" w:cs="Times New Roman"/>
          <w:sz w:val="24"/>
          <w:szCs w:val="24"/>
        </w:rPr>
        <w:t>non residenti nel Comune di Amatrice che</w:t>
      </w:r>
      <w:r w:rsidR="00E4453F" w:rsidRPr="008250BA">
        <w:rPr>
          <w:rFonts w:ascii="Times New Roman" w:hAnsi="Times New Roman" w:cs="Times New Roman"/>
          <w:sz w:val="24"/>
          <w:szCs w:val="24"/>
        </w:rPr>
        <w:t xml:space="preserve"> alla data del 24.08.2016,</w:t>
      </w:r>
      <w:r w:rsidRPr="008250BA">
        <w:rPr>
          <w:rFonts w:ascii="Times New Roman" w:hAnsi="Times New Roman" w:cs="Times New Roman"/>
          <w:sz w:val="24"/>
          <w:szCs w:val="24"/>
        </w:rPr>
        <w:t xml:space="preserve"> svolgevano</w:t>
      </w:r>
      <w:r w:rsidR="00E4453F" w:rsidRPr="008250BA">
        <w:rPr>
          <w:rFonts w:ascii="Times New Roman" w:hAnsi="Times New Roman" w:cs="Times New Roman"/>
          <w:sz w:val="24"/>
          <w:szCs w:val="24"/>
        </w:rPr>
        <w:t xml:space="preserve"> la propria attività lavorativa principale all’interno del territorio comunale in qualità di titolari di impresa, che hanno visto sospesa la loro attività</w:t>
      </w:r>
      <w:r>
        <w:rPr>
          <w:rFonts w:ascii="Times New Roman" w:hAnsi="Times New Roman" w:cs="Times New Roman"/>
          <w:sz w:val="24"/>
          <w:szCs w:val="24"/>
        </w:rPr>
        <w:t xml:space="preserve"> a seguito del sisma,</w:t>
      </w:r>
      <w:r w:rsidR="00E4453F" w:rsidRPr="008250BA">
        <w:rPr>
          <w:rFonts w:ascii="Times New Roman" w:hAnsi="Times New Roman" w:cs="Times New Roman"/>
          <w:sz w:val="24"/>
          <w:szCs w:val="24"/>
        </w:rPr>
        <w:t xml:space="preserve"> che non accedono a</w:t>
      </w:r>
      <w:r w:rsidRPr="008250BA">
        <w:rPr>
          <w:rFonts w:ascii="Times New Roman" w:hAnsi="Times New Roman" w:cs="Times New Roman"/>
          <w:sz w:val="24"/>
          <w:szCs w:val="24"/>
        </w:rPr>
        <w:t>d altre forme di sostentamento</w:t>
      </w:r>
      <w:r>
        <w:rPr>
          <w:rFonts w:ascii="Times New Roman" w:hAnsi="Times New Roman" w:cs="Times New Roman"/>
          <w:sz w:val="24"/>
          <w:szCs w:val="24"/>
        </w:rPr>
        <w:t xml:space="preserve"> e che </w:t>
      </w:r>
      <w:r w:rsidRPr="00E4453F">
        <w:rPr>
          <w:rFonts w:ascii="Times New Roman" w:hAnsi="Times New Roman" w:cs="Times New Roman"/>
          <w:sz w:val="24"/>
          <w:szCs w:val="24"/>
        </w:rPr>
        <w:t xml:space="preserve">hanno previsto di </w:t>
      </w:r>
      <w:proofErr w:type="spellStart"/>
      <w:r w:rsidRPr="00E4453F">
        <w:rPr>
          <w:rFonts w:ascii="Times New Roman" w:hAnsi="Times New Roman" w:cs="Times New Roman"/>
          <w:sz w:val="24"/>
          <w:szCs w:val="24"/>
        </w:rPr>
        <w:t>delocalizzare</w:t>
      </w:r>
      <w:proofErr w:type="spellEnd"/>
      <w:r w:rsidRPr="00E4453F">
        <w:rPr>
          <w:rFonts w:ascii="Times New Roman" w:hAnsi="Times New Roman" w:cs="Times New Roman"/>
          <w:sz w:val="24"/>
          <w:szCs w:val="24"/>
        </w:rPr>
        <w:t xml:space="preserve"> la loro attività </w:t>
      </w:r>
      <w:r>
        <w:rPr>
          <w:rFonts w:ascii="Times New Roman" w:hAnsi="Times New Roman" w:cs="Times New Roman"/>
          <w:sz w:val="24"/>
          <w:szCs w:val="24"/>
        </w:rPr>
        <w:t xml:space="preserve">sempre nel territorio comunale, </w:t>
      </w:r>
      <w:r w:rsidRPr="00E4453F">
        <w:rPr>
          <w:rFonts w:ascii="Times New Roman" w:hAnsi="Times New Roman" w:cs="Times New Roman"/>
          <w:sz w:val="24"/>
          <w:szCs w:val="24"/>
        </w:rPr>
        <w:t>ai sensi dell'art. 1 comma 2 lett. a), b) e 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dell'Ordinanza del Commissario Straordinario per la Ricostruzione post sisma e ancora non 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in grado di riavviare l'attività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2. In attuazione dell’articolo 12 della legge 7 agosto 1990, n. 241, i contributi straordinari di cui sopra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sono concessi secondo le modalità, le procedure ed i criteri stabiliti dalle presenti disposizioni,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fine di assicurare il miglior impiego delle risorse finanziarie, nel rispetto dei principi di trasparenza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453F">
        <w:rPr>
          <w:rFonts w:ascii="Times New Roman" w:hAnsi="Times New Roman" w:cs="Times New Roman"/>
          <w:sz w:val="24"/>
          <w:szCs w:val="24"/>
        </w:rPr>
        <w:t>ed economicità.</w:t>
      </w: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Pr="008250BA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3. Ciascun contributo straordinario è riconosciuto, nei limiti stabiliti dal Consiglio Comunale, a far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 xml:space="preserve">dal </w:t>
      </w:r>
      <w:r w:rsidR="00992798" w:rsidRPr="008250BA">
        <w:rPr>
          <w:rFonts w:ascii="Times New Roman" w:hAnsi="Times New Roman" w:cs="Times New Roman"/>
          <w:b/>
          <w:sz w:val="24"/>
          <w:szCs w:val="24"/>
        </w:rPr>
        <w:t>01 gennaio 2020</w:t>
      </w:r>
      <w:r w:rsidRPr="00E4453F">
        <w:rPr>
          <w:rFonts w:ascii="Times New Roman" w:hAnsi="Times New Roman" w:cs="Times New Roman"/>
          <w:sz w:val="24"/>
          <w:szCs w:val="24"/>
        </w:rPr>
        <w:t xml:space="preserve"> e sino alla ripresa dell'attività lavorativa ovvero alla consegna della struttura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 xml:space="preserve">cui i soggetti devono </w:t>
      </w:r>
      <w:proofErr w:type="spellStart"/>
      <w:r w:rsidRPr="00E4453F">
        <w:rPr>
          <w:rFonts w:ascii="Times New Roman" w:hAnsi="Times New Roman" w:cs="Times New Roman"/>
          <w:sz w:val="24"/>
          <w:szCs w:val="24"/>
        </w:rPr>
        <w:t>delocalizzare</w:t>
      </w:r>
      <w:proofErr w:type="spellEnd"/>
      <w:r w:rsidRPr="00E4453F">
        <w:rPr>
          <w:rFonts w:ascii="Times New Roman" w:hAnsi="Times New Roman" w:cs="Times New Roman"/>
          <w:sz w:val="24"/>
          <w:szCs w:val="24"/>
        </w:rPr>
        <w:t xml:space="preserve">. Il contributo termina, in ogni caso, il </w:t>
      </w:r>
      <w:r w:rsidR="00992798" w:rsidRPr="008250BA">
        <w:rPr>
          <w:rFonts w:ascii="Times New Roman" w:hAnsi="Times New Roman" w:cs="Times New Roman"/>
          <w:b/>
          <w:sz w:val="24"/>
          <w:szCs w:val="24"/>
        </w:rPr>
        <w:t>31 maggio 2020.</w:t>
      </w: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 xml:space="preserve">4. </w:t>
      </w:r>
      <w:r w:rsidRPr="008250BA">
        <w:rPr>
          <w:rFonts w:ascii="Times New Roman" w:hAnsi="Times New Roman" w:cs="Times New Roman"/>
          <w:sz w:val="24"/>
          <w:szCs w:val="24"/>
        </w:rPr>
        <w:t xml:space="preserve">Il Contributo è finanziato con le erogazioni liberali pervenute al Comune per l'iniziativa </w:t>
      </w:r>
      <w:proofErr w:type="spellStart"/>
      <w:r w:rsidRPr="008250BA">
        <w:rPr>
          <w:rFonts w:ascii="Times New Roman" w:hAnsi="Times New Roman" w:cs="Times New Roman"/>
          <w:sz w:val="24"/>
          <w:szCs w:val="24"/>
        </w:rPr>
        <w:t>AmalAmatriceAmala</w:t>
      </w:r>
      <w:proofErr w:type="spellEnd"/>
      <w:r w:rsidRPr="008250BA">
        <w:rPr>
          <w:rFonts w:ascii="Times New Roman" w:hAnsi="Times New Roman" w:cs="Times New Roman"/>
          <w:sz w:val="24"/>
          <w:szCs w:val="24"/>
        </w:rPr>
        <w:t>, sul</w:t>
      </w:r>
      <w:r w:rsidR="00992798" w:rsidRPr="008250BA">
        <w:rPr>
          <w:rFonts w:ascii="Times New Roman" w:hAnsi="Times New Roman" w:cs="Times New Roman"/>
          <w:sz w:val="24"/>
          <w:szCs w:val="24"/>
        </w:rPr>
        <w:t xml:space="preserve"> Conto Corrente denominato 5050, e successivamente prelevate e impegnate sul cap. di uscita 970 denominato “NUOVO ASSEGNO FISSO MENSILE” del bilancio di previsione 2019 – 2020.</w:t>
      </w:r>
    </w:p>
    <w:p w:rsidR="00E4453F" w:rsidRPr="00CF7193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53F" w:rsidRPr="00CF7193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193">
        <w:rPr>
          <w:rFonts w:ascii="Times New Roman" w:hAnsi="Times New Roman" w:cs="Times New Roman"/>
          <w:b/>
          <w:sz w:val="24"/>
          <w:szCs w:val="24"/>
          <w:u w:val="single"/>
        </w:rPr>
        <w:t>Art. 2</w:t>
      </w:r>
      <w:r w:rsidR="00CF7193" w:rsidRPr="00CF719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CF7193">
        <w:rPr>
          <w:rFonts w:ascii="Times New Roman" w:hAnsi="Times New Roman" w:cs="Times New Roman"/>
          <w:b/>
          <w:sz w:val="24"/>
          <w:szCs w:val="24"/>
          <w:u w:val="single"/>
        </w:rPr>
        <w:t>Natura e Importo del contr</w:t>
      </w:r>
      <w:r w:rsidR="00CF7193" w:rsidRPr="00CF7193">
        <w:rPr>
          <w:rFonts w:ascii="Times New Roman" w:hAnsi="Times New Roman" w:cs="Times New Roman"/>
          <w:b/>
          <w:sz w:val="24"/>
          <w:szCs w:val="24"/>
          <w:u w:val="single"/>
        </w:rPr>
        <w:t>ibuto finanziario</w:t>
      </w:r>
      <w:r w:rsidR="00CF719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CF7193" w:rsidRDefault="00CF7193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lastRenderedPageBreak/>
        <w:t>1. Ai fini delle presenti disposizioni, l’erogazione del contributo straordinario avviene sotto forma di un</w:t>
      </w:r>
      <w:r w:rsidR="00CF7193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assegno fisso mensile.</w:t>
      </w:r>
    </w:p>
    <w:p w:rsidR="008250BA" w:rsidRPr="00E4453F" w:rsidRDefault="008250BA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2. Il suddetto assegno mensile è da intendersi come prestazione straordinaria ed eccezionale, di natura</w:t>
      </w:r>
      <w:r w:rsidR="00CF7193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 xml:space="preserve">assistenziale quale forma di sostegno in favore dei soggetti di cui ai punti </w:t>
      </w:r>
      <w:r w:rsidRPr="008250BA">
        <w:rPr>
          <w:rFonts w:ascii="Times New Roman" w:hAnsi="Times New Roman" w:cs="Times New Roman"/>
          <w:sz w:val="24"/>
          <w:szCs w:val="24"/>
        </w:rPr>
        <w:t>a) e b)</w:t>
      </w:r>
      <w:r w:rsidRPr="00E4453F">
        <w:rPr>
          <w:rFonts w:ascii="Times New Roman" w:hAnsi="Times New Roman" w:cs="Times New Roman"/>
          <w:sz w:val="24"/>
          <w:szCs w:val="24"/>
        </w:rPr>
        <w:t xml:space="preserve"> del precedente art.</w:t>
      </w:r>
      <w:r w:rsidR="00CF7193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1, come meglio specificati all’art. 3, e legata alla sospensione totale dell'attività lavorativa in</w:t>
      </w:r>
      <w:r w:rsidR="00CF7193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conseguenza degli eventi sismici.</w:t>
      </w:r>
    </w:p>
    <w:p w:rsidR="00423B75" w:rsidRPr="00E4453F" w:rsidRDefault="00423B75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3. L’importo dell’assegno fisso mensile può essere maggiorato nei casi di cui all’art. 6, comma 2 e</w:t>
      </w: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comma 3.</w:t>
      </w:r>
    </w:p>
    <w:p w:rsidR="00CF7193" w:rsidRPr="00E4453F" w:rsidRDefault="00CF7193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193">
        <w:rPr>
          <w:rFonts w:ascii="Times New Roman" w:hAnsi="Times New Roman" w:cs="Times New Roman"/>
          <w:b/>
          <w:sz w:val="24"/>
          <w:szCs w:val="24"/>
          <w:u w:val="single"/>
        </w:rPr>
        <w:t>Art. 3</w:t>
      </w:r>
      <w:r w:rsidR="00CF7193" w:rsidRPr="00CF719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CF7193">
        <w:rPr>
          <w:rFonts w:ascii="Times New Roman" w:hAnsi="Times New Roman" w:cs="Times New Roman"/>
          <w:b/>
          <w:sz w:val="24"/>
          <w:szCs w:val="24"/>
          <w:u w:val="single"/>
        </w:rPr>
        <w:t>Soggetti beneficiari e requisiti per i</w:t>
      </w:r>
      <w:r w:rsidR="00CF7193" w:rsidRPr="00CF7193">
        <w:rPr>
          <w:rFonts w:ascii="Times New Roman" w:hAnsi="Times New Roman" w:cs="Times New Roman"/>
          <w:b/>
          <w:sz w:val="24"/>
          <w:szCs w:val="24"/>
          <w:u w:val="single"/>
        </w:rPr>
        <w:t>l riconoscimento dei contributi</w:t>
      </w:r>
      <w:r w:rsidR="00CF7193">
        <w:rPr>
          <w:rFonts w:ascii="Times New Roman" w:hAnsi="Times New Roman" w:cs="Times New Roman"/>
          <w:b/>
          <w:sz w:val="24"/>
          <w:szCs w:val="24"/>
          <w:u w:val="single"/>
        </w:rPr>
        <w:t>_________________</w:t>
      </w:r>
    </w:p>
    <w:p w:rsidR="008250BA" w:rsidRPr="00CF7193" w:rsidRDefault="008250BA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1. Possono beneficiare dei contributi di cui alle presenti disposizioni i soggetti privati, di cui all’art.</w:t>
      </w:r>
      <w:r w:rsidR="00CF7193">
        <w:rPr>
          <w:rFonts w:ascii="Times New Roman" w:hAnsi="Times New Roman" w:cs="Times New Roman"/>
          <w:sz w:val="24"/>
          <w:szCs w:val="24"/>
        </w:rPr>
        <w:t xml:space="preserve"> </w:t>
      </w:r>
      <w:r w:rsidRPr="008250BA">
        <w:rPr>
          <w:rFonts w:ascii="Times New Roman" w:hAnsi="Times New Roman" w:cs="Times New Roman"/>
          <w:sz w:val="24"/>
          <w:szCs w:val="24"/>
        </w:rPr>
        <w:t>1</w:t>
      </w:r>
      <w:r w:rsidR="008250BA" w:rsidRPr="008250BA">
        <w:rPr>
          <w:rFonts w:ascii="Times New Roman" w:hAnsi="Times New Roman" w:cs="Times New Roman"/>
          <w:sz w:val="24"/>
          <w:szCs w:val="24"/>
        </w:rPr>
        <w:t xml:space="preserve"> lett. a) e b)</w:t>
      </w:r>
      <w:r w:rsidRPr="008250BA">
        <w:rPr>
          <w:rFonts w:ascii="Times New Roman" w:hAnsi="Times New Roman" w:cs="Times New Roman"/>
          <w:sz w:val="24"/>
          <w:szCs w:val="24"/>
        </w:rPr>
        <w:t>,</w:t>
      </w:r>
      <w:r w:rsidRPr="00E4453F">
        <w:rPr>
          <w:rFonts w:ascii="Times New Roman" w:hAnsi="Times New Roman" w:cs="Times New Roman"/>
          <w:sz w:val="24"/>
          <w:szCs w:val="24"/>
        </w:rPr>
        <w:t xml:space="preserve"> che alla data del 24 agosto 2016 svolgevano la propria attività in una struttura sita</w:t>
      </w:r>
      <w:r w:rsidR="00CF7193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nel Comune di Amatrice e hanno sospeso l'attività a causa degli eventi sismici.</w:t>
      </w:r>
    </w:p>
    <w:p w:rsidR="00CF7193" w:rsidRDefault="00CF7193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2. Possono beneficiare dei contributi le persone fisiche, rientranti in una delle seguenti categorie:</w:t>
      </w:r>
      <w:r w:rsidR="008250BA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titolari di attività economiche commerciali, artigianali con sede operativa effettiva, o di</w:t>
      </w:r>
      <w:r w:rsidR="00CF7193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somministrazione, professionisti e lavoratori autonomi titolari di partita iva, artigiani</w:t>
      </w:r>
      <w:r w:rsidR="00CF7193">
        <w:rPr>
          <w:rFonts w:ascii="Times New Roman" w:hAnsi="Times New Roman" w:cs="Times New Roman"/>
          <w:sz w:val="24"/>
          <w:szCs w:val="24"/>
        </w:rPr>
        <w:t xml:space="preserve"> o </w:t>
      </w:r>
      <w:r w:rsidRPr="00E4453F">
        <w:rPr>
          <w:rFonts w:ascii="Times New Roman" w:hAnsi="Times New Roman" w:cs="Times New Roman"/>
          <w:sz w:val="24"/>
          <w:szCs w:val="24"/>
        </w:rPr>
        <w:t xml:space="preserve">imprenditori di qualsiasi tipo, </w:t>
      </w:r>
      <w:r w:rsidRPr="008250BA">
        <w:rPr>
          <w:rFonts w:ascii="Times New Roman" w:hAnsi="Times New Roman" w:cs="Times New Roman"/>
          <w:sz w:val="24"/>
          <w:szCs w:val="24"/>
          <w:u w:val="single"/>
        </w:rPr>
        <w:t>che hanno presentato istanza di delocalizzazione ai sensi delle</w:t>
      </w:r>
      <w:r w:rsidR="00CF7193" w:rsidRPr="008250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50BA">
        <w:rPr>
          <w:rFonts w:ascii="Times New Roman" w:hAnsi="Times New Roman" w:cs="Times New Roman"/>
          <w:sz w:val="24"/>
          <w:szCs w:val="24"/>
          <w:u w:val="single"/>
        </w:rPr>
        <w:t>lettere a) b) e d) dell'art. 1, comma 2 della citata Ordinanza 9/2016 nel territorio di Amatrice</w:t>
      </w:r>
      <w:r w:rsidRPr="00E4453F">
        <w:rPr>
          <w:rFonts w:ascii="Times New Roman" w:hAnsi="Times New Roman" w:cs="Times New Roman"/>
          <w:sz w:val="24"/>
          <w:szCs w:val="24"/>
        </w:rPr>
        <w:t xml:space="preserve"> e</w:t>
      </w:r>
      <w:r w:rsidR="00CF7193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ancora non hanno completato le azioni necessarie a rendere attiva la propria attività;</w:t>
      </w:r>
    </w:p>
    <w:p w:rsidR="00CF7193" w:rsidRPr="00E4453F" w:rsidRDefault="00CF7193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3. Le persone giuridiche non possono beneficiare dei contributi.</w:t>
      </w:r>
    </w:p>
    <w:p w:rsidR="00CF7193" w:rsidRPr="00E4453F" w:rsidRDefault="00CF7193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4. I soggetti che non hanno presentato istanza di delocalizzazione ai sensi del</w:t>
      </w:r>
      <w:r w:rsidR="00CF7193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precedente comma 2 sono esclusi dal contributo.</w:t>
      </w:r>
    </w:p>
    <w:p w:rsidR="00CF7193" w:rsidRPr="00E4453F" w:rsidRDefault="00CF7193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5. Sono ammessi al contributo, esclusivamente per il periodo residuo, i soggetti che presentano istanza</w:t>
      </w:r>
      <w:r w:rsidR="00CF7193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di delocalizzazione ai sensi dell'art. 1 comma 2 lett. b) della citata Ordinanza 9/2016 dopo</w:t>
      </w:r>
      <w:r w:rsidR="00CF7193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l'approvazione del presente Regolamento.</w:t>
      </w:r>
    </w:p>
    <w:p w:rsidR="00CF7193" w:rsidRDefault="00CF7193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193" w:rsidRPr="00E4453F" w:rsidRDefault="00CF7193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Pr="00CF7193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193">
        <w:rPr>
          <w:rFonts w:ascii="Times New Roman" w:hAnsi="Times New Roman" w:cs="Times New Roman"/>
          <w:b/>
          <w:sz w:val="24"/>
          <w:szCs w:val="24"/>
          <w:u w:val="single"/>
        </w:rPr>
        <w:t>Art. 4</w:t>
      </w:r>
      <w:r w:rsidR="00CF7193" w:rsidRPr="00CF719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CF7193">
        <w:rPr>
          <w:rFonts w:ascii="Times New Roman" w:hAnsi="Times New Roman" w:cs="Times New Roman"/>
          <w:b/>
          <w:sz w:val="24"/>
          <w:szCs w:val="24"/>
          <w:u w:val="single"/>
        </w:rPr>
        <w:t>Esclusio</w:t>
      </w:r>
      <w:r w:rsidR="00CF7193" w:rsidRPr="00CF7193">
        <w:rPr>
          <w:rFonts w:ascii="Times New Roman" w:hAnsi="Times New Roman" w:cs="Times New Roman"/>
          <w:b/>
          <w:sz w:val="24"/>
          <w:szCs w:val="24"/>
          <w:u w:val="single"/>
        </w:rPr>
        <w:t>ne e sospensione dal contributo</w:t>
      </w:r>
      <w:r w:rsidR="00CF719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</w:t>
      </w:r>
    </w:p>
    <w:p w:rsidR="00CF7193" w:rsidRDefault="00CF7193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 xml:space="preserve">1. Sono esclusi dal contributo i soggetti di cui alle lettere a) </w:t>
      </w:r>
      <w:r w:rsidRPr="008250BA">
        <w:rPr>
          <w:rFonts w:ascii="Times New Roman" w:hAnsi="Times New Roman" w:cs="Times New Roman"/>
          <w:sz w:val="24"/>
          <w:szCs w:val="24"/>
        </w:rPr>
        <w:t>e b)</w:t>
      </w:r>
      <w:r w:rsidRPr="00E4453F">
        <w:rPr>
          <w:rFonts w:ascii="Times New Roman" w:hAnsi="Times New Roman" w:cs="Times New Roman"/>
          <w:sz w:val="24"/>
          <w:szCs w:val="24"/>
        </w:rPr>
        <w:t xml:space="preserve"> del comma 1, dell'art. 1 del presente</w:t>
      </w:r>
      <w:r w:rsidR="00731202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Regolamento che stiano proseguendo, sotto qualsiasi forma, la propria attività lavorativa a</w:t>
      </w: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prescindere dal volume d'affari ovvero dalla liquidabilità delle prestazioni effettuate, o che svolgano,</w:t>
      </w:r>
      <w:r w:rsidR="00731202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nel frattempo, altra attività lavorativa.</w:t>
      </w:r>
    </w:p>
    <w:p w:rsidR="00731202" w:rsidRPr="00E4453F" w:rsidRDefault="00731202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8250BA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E4453F" w:rsidRPr="00E4453F">
        <w:rPr>
          <w:rFonts w:ascii="Times New Roman" w:hAnsi="Times New Roman" w:cs="Times New Roman"/>
          <w:sz w:val="24"/>
          <w:szCs w:val="24"/>
        </w:rPr>
        <w:t xml:space="preserve"> Nel caso di cui al comma 1 </w:t>
      </w:r>
      <w:r>
        <w:rPr>
          <w:rFonts w:ascii="Times New Roman" w:hAnsi="Times New Roman" w:cs="Times New Roman"/>
          <w:sz w:val="24"/>
          <w:szCs w:val="24"/>
        </w:rPr>
        <w:t xml:space="preserve">lett. b) </w:t>
      </w:r>
      <w:r w:rsidR="00E4453F" w:rsidRPr="00E4453F">
        <w:rPr>
          <w:rFonts w:ascii="Times New Roman" w:hAnsi="Times New Roman" w:cs="Times New Roman"/>
          <w:sz w:val="24"/>
          <w:szCs w:val="24"/>
        </w:rPr>
        <w:t>dell’art. 1 del presente regolamento, il soggetto beneficiario della</w:t>
      </w:r>
      <w:r w:rsidR="00731202">
        <w:rPr>
          <w:rFonts w:ascii="Times New Roman" w:hAnsi="Times New Roman" w:cs="Times New Roman"/>
          <w:sz w:val="24"/>
          <w:szCs w:val="24"/>
        </w:rPr>
        <w:t xml:space="preserve">  </w:t>
      </w:r>
      <w:r w:rsidR="00E4453F" w:rsidRPr="00E4453F">
        <w:rPr>
          <w:rFonts w:ascii="Times New Roman" w:hAnsi="Times New Roman" w:cs="Times New Roman"/>
          <w:sz w:val="24"/>
          <w:szCs w:val="24"/>
        </w:rPr>
        <w:t>provvidenza dovrà dichiarare (ai sensi degli articoli 46 e 47 del D.P.R. 445/2000) di non aver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53F" w:rsidRPr="00E4453F">
        <w:rPr>
          <w:rFonts w:ascii="Times New Roman" w:hAnsi="Times New Roman" w:cs="Times New Roman"/>
          <w:sz w:val="24"/>
          <w:szCs w:val="24"/>
        </w:rPr>
        <w:t>ricevuto altro analogo beneficio da altra amministrazione comunale avente la medesima finalità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53F" w:rsidRPr="00E4453F">
        <w:rPr>
          <w:rFonts w:ascii="Times New Roman" w:hAnsi="Times New Roman" w:cs="Times New Roman"/>
          <w:sz w:val="24"/>
          <w:szCs w:val="24"/>
        </w:rPr>
        <w:t>cui al presente regolamento e dovrà impegnarsi a non richiederne per il futuro.</w:t>
      </w:r>
    </w:p>
    <w:p w:rsidR="00731202" w:rsidRPr="00E4453F" w:rsidRDefault="00731202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8250BA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453F" w:rsidRPr="00E4453F">
        <w:rPr>
          <w:rFonts w:ascii="Times New Roman" w:hAnsi="Times New Roman" w:cs="Times New Roman"/>
          <w:sz w:val="24"/>
          <w:szCs w:val="24"/>
        </w:rPr>
        <w:t>. Il contributo è revocato in caso il Comune accerti, in qualsiasi modalità, che il soggetto richiedente</w:t>
      </w:r>
      <w:r w:rsidR="00731202">
        <w:rPr>
          <w:rFonts w:ascii="Times New Roman" w:hAnsi="Times New Roman" w:cs="Times New Roman"/>
          <w:sz w:val="24"/>
          <w:szCs w:val="24"/>
        </w:rPr>
        <w:t xml:space="preserve"> </w:t>
      </w:r>
      <w:r w:rsidR="00E4453F" w:rsidRPr="00E4453F">
        <w:rPr>
          <w:rFonts w:ascii="Times New Roman" w:hAnsi="Times New Roman" w:cs="Times New Roman"/>
          <w:sz w:val="24"/>
          <w:szCs w:val="24"/>
        </w:rPr>
        <w:t>stia effettuando ovvero abbia effettuato, una qualsiasi attività lavorativa retribuita o retribuibile.</w:t>
      </w:r>
    </w:p>
    <w:p w:rsidR="00731202" w:rsidRPr="00E4453F" w:rsidRDefault="00731202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Pr="00E4453F" w:rsidRDefault="008250BA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53F" w:rsidRPr="00E4453F">
        <w:rPr>
          <w:rFonts w:ascii="Times New Roman" w:hAnsi="Times New Roman" w:cs="Times New Roman"/>
          <w:sz w:val="24"/>
          <w:szCs w:val="24"/>
        </w:rPr>
        <w:t>. Nei casi di cui al precedente comma il beneficiario è tenuto alla restituzione di tutte le quote di</w:t>
      </w: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contributo ricevuto.</w:t>
      </w:r>
    </w:p>
    <w:p w:rsidR="00731202" w:rsidRPr="00E4453F" w:rsidRDefault="00731202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5. Il contributo per i soggetti di cui all'art. 1, comma 1</w:t>
      </w:r>
      <w:r w:rsidR="008250BA">
        <w:rPr>
          <w:rFonts w:ascii="Times New Roman" w:hAnsi="Times New Roman" w:cs="Times New Roman"/>
          <w:sz w:val="24"/>
          <w:szCs w:val="24"/>
        </w:rPr>
        <w:t xml:space="preserve"> lett. a) e b) </w:t>
      </w:r>
      <w:r w:rsidRPr="00E4453F">
        <w:rPr>
          <w:rFonts w:ascii="Times New Roman" w:hAnsi="Times New Roman" w:cs="Times New Roman"/>
          <w:sz w:val="24"/>
          <w:szCs w:val="24"/>
        </w:rPr>
        <w:t>del presente regolamento termina al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momento della Comunicazione di Fine Lavori per la delocalizzazione.</w:t>
      </w:r>
    </w:p>
    <w:p w:rsidR="00891E2C" w:rsidRPr="00E4453F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 xml:space="preserve">6. Il contributo per i soggetti di cui all'art. 1, comma 1, lettera </w:t>
      </w:r>
      <w:r w:rsidR="00891E2C">
        <w:rPr>
          <w:rFonts w:ascii="Times New Roman" w:hAnsi="Times New Roman" w:cs="Times New Roman"/>
          <w:sz w:val="24"/>
          <w:szCs w:val="24"/>
        </w:rPr>
        <w:t>a</w:t>
      </w:r>
      <w:r w:rsidRPr="00E4453F">
        <w:rPr>
          <w:rFonts w:ascii="Times New Roman" w:hAnsi="Times New Roman" w:cs="Times New Roman"/>
          <w:sz w:val="24"/>
          <w:szCs w:val="24"/>
        </w:rPr>
        <w:t xml:space="preserve">) </w:t>
      </w:r>
      <w:r w:rsidR="008250BA">
        <w:rPr>
          <w:rFonts w:ascii="Times New Roman" w:hAnsi="Times New Roman" w:cs="Times New Roman"/>
          <w:sz w:val="24"/>
          <w:szCs w:val="24"/>
        </w:rPr>
        <w:t xml:space="preserve">e b) </w:t>
      </w:r>
      <w:r w:rsidRPr="00E4453F">
        <w:rPr>
          <w:rFonts w:ascii="Times New Roman" w:hAnsi="Times New Roman" w:cs="Times New Roman"/>
          <w:sz w:val="24"/>
          <w:szCs w:val="24"/>
        </w:rPr>
        <w:t>è sospeso in caso il riavvio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dell'apertura sia legato ad inerzia da parte del titolare dell'attività economica.</w:t>
      </w:r>
    </w:p>
    <w:p w:rsidR="00891E2C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E2C" w:rsidRPr="00E4453F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E2C">
        <w:rPr>
          <w:rFonts w:ascii="Times New Roman" w:hAnsi="Times New Roman" w:cs="Times New Roman"/>
          <w:b/>
          <w:sz w:val="24"/>
          <w:szCs w:val="24"/>
          <w:u w:val="single"/>
        </w:rPr>
        <w:t>Art. 5</w:t>
      </w:r>
      <w:r w:rsidR="00891E2C" w:rsidRPr="00891E2C">
        <w:rPr>
          <w:rFonts w:ascii="Times New Roman" w:hAnsi="Times New Roman" w:cs="Times New Roman"/>
          <w:b/>
          <w:sz w:val="24"/>
          <w:szCs w:val="24"/>
          <w:u w:val="single"/>
        </w:rPr>
        <w:t xml:space="preserve">  - </w:t>
      </w:r>
      <w:r w:rsidRPr="00891E2C">
        <w:rPr>
          <w:rFonts w:ascii="Times New Roman" w:hAnsi="Times New Roman" w:cs="Times New Roman"/>
          <w:b/>
          <w:sz w:val="24"/>
          <w:szCs w:val="24"/>
          <w:u w:val="single"/>
        </w:rPr>
        <w:t>Presentazion</w:t>
      </w:r>
      <w:r w:rsidR="00891E2C" w:rsidRPr="00891E2C">
        <w:rPr>
          <w:rFonts w:ascii="Times New Roman" w:hAnsi="Times New Roman" w:cs="Times New Roman"/>
          <w:b/>
          <w:sz w:val="24"/>
          <w:szCs w:val="24"/>
          <w:u w:val="single"/>
        </w:rPr>
        <w:t>e della richiesta di contributo</w:t>
      </w:r>
      <w:r w:rsidR="00891E2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</w:t>
      </w:r>
    </w:p>
    <w:p w:rsidR="00891E2C" w:rsidRPr="00891E2C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1. La richiesta di erogazione dell’assegno fisso mensile deve pervenire al Comune di Amatrice, sito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 xml:space="preserve">provvisoriamente in via Saturnino </w:t>
      </w:r>
      <w:proofErr w:type="spellStart"/>
      <w:r w:rsidRPr="00E4453F">
        <w:rPr>
          <w:rFonts w:ascii="Times New Roman" w:hAnsi="Times New Roman" w:cs="Times New Roman"/>
          <w:sz w:val="24"/>
          <w:szCs w:val="24"/>
        </w:rPr>
        <w:t>Muzii</w:t>
      </w:r>
      <w:proofErr w:type="spellEnd"/>
      <w:r w:rsidRPr="00E4453F">
        <w:rPr>
          <w:rFonts w:ascii="Times New Roman" w:hAnsi="Times New Roman" w:cs="Times New Roman"/>
          <w:sz w:val="24"/>
          <w:szCs w:val="24"/>
        </w:rPr>
        <w:t>, utilizzando il modello allegato al presente regolamento,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entro le ore 12:00 del giorno indicato all’apposito Avviso Pubblico con le seguenti modalità:</w:t>
      </w:r>
    </w:p>
    <w:p w:rsidR="00E4453F" w:rsidRPr="00E4453F" w:rsidRDefault="00E4453F" w:rsidP="00423B7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a. consegna a mano;</w:t>
      </w:r>
    </w:p>
    <w:p w:rsidR="00E4453F" w:rsidRPr="00E4453F" w:rsidRDefault="00E4453F" w:rsidP="00423B7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b. raccomandata con ricevuta di ritorno;</w:t>
      </w:r>
    </w:p>
    <w:p w:rsidR="00E4453F" w:rsidRDefault="00E4453F" w:rsidP="00423B7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 xml:space="preserve">c. posta elettronica certificata all’indirizzo </w:t>
      </w:r>
      <w:hyperlink r:id="rId7" w:history="1">
        <w:r w:rsidR="00891E2C" w:rsidRPr="005E1FD7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protocollo@pec.comune.amatrice.rieti.it</w:t>
        </w:r>
      </w:hyperlink>
    </w:p>
    <w:p w:rsidR="00891E2C" w:rsidRPr="00E4453F" w:rsidRDefault="00891E2C" w:rsidP="00423B7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2. Le istanze incomplete possono essere integrate solo su invito dell’amministrazione pubblica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competente.</w:t>
      </w:r>
    </w:p>
    <w:p w:rsidR="00891E2C" w:rsidRPr="00E4453F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3. Alla richiesta devono essere allegati, anche mediante dichiarazioni sostitutive di cui agli artt. 46 e 47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del D.P.R. 28 dicembre 2000 n. 445, i seguenti documenti:</w:t>
      </w:r>
    </w:p>
    <w:p w:rsidR="00E4453F" w:rsidRPr="00E4453F" w:rsidRDefault="00E4453F" w:rsidP="00423B7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3B75">
        <w:rPr>
          <w:rFonts w:ascii="Times New Roman" w:hAnsi="Times New Roman" w:cs="Times New Roman"/>
          <w:sz w:val="24"/>
          <w:szCs w:val="24"/>
        </w:rPr>
        <w:t>a. contratto di lavoro o analoga documentazione attinente all’attività esercitata;</w:t>
      </w:r>
    </w:p>
    <w:p w:rsidR="00891E2C" w:rsidRDefault="00E4453F" w:rsidP="00423B7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b. eventuale attestazione dell’iscrizione ad eventuali albi professionali;</w:t>
      </w: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4. La richiesta contiene la dichiarazione di consenso al trattamento dei dati personali.</w:t>
      </w:r>
    </w:p>
    <w:p w:rsidR="00891E2C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Pr="00891E2C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E2C">
        <w:rPr>
          <w:rFonts w:ascii="Times New Roman" w:hAnsi="Times New Roman" w:cs="Times New Roman"/>
          <w:b/>
          <w:sz w:val="24"/>
          <w:szCs w:val="24"/>
          <w:u w:val="single"/>
        </w:rPr>
        <w:t>Art. 6</w:t>
      </w:r>
      <w:r w:rsidR="00891E2C" w:rsidRPr="00891E2C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891E2C">
        <w:rPr>
          <w:rFonts w:ascii="Times New Roman" w:hAnsi="Times New Roman" w:cs="Times New Roman"/>
          <w:b/>
          <w:sz w:val="24"/>
          <w:szCs w:val="24"/>
          <w:u w:val="single"/>
        </w:rPr>
        <w:t>Modalità di assegnazio</w:t>
      </w:r>
      <w:r w:rsidR="00891E2C" w:rsidRPr="00891E2C">
        <w:rPr>
          <w:rFonts w:ascii="Times New Roman" w:hAnsi="Times New Roman" w:cs="Times New Roman"/>
          <w:b/>
          <w:sz w:val="24"/>
          <w:szCs w:val="24"/>
          <w:u w:val="single"/>
        </w:rPr>
        <w:t>ne ed erogazione dei contributi</w:t>
      </w:r>
      <w:r w:rsidR="00891E2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</w:t>
      </w:r>
    </w:p>
    <w:p w:rsidR="00891E2C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1. Gli uffici competenti del Comune di Amatrice, al termine dell’istruttoria sulle istanze ricevute,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rendono noto sul sito comunale l’esito della domanda, l’entità del contributo eventualmente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lastRenderedPageBreak/>
        <w:t>assegnato e procedono alla liquidazione dello stesso, entro il termine di trenta giorni dal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provvedimento di ammissione al contributo, con cadenza bimestrale e per la durata indicata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nell’art.1, comma 3.</w:t>
      </w:r>
    </w:p>
    <w:p w:rsidR="00891E2C" w:rsidRPr="00E4453F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2. Qualora, nel nucleo familiare del richiedente siano presenti portatori di handicap o disabili con</w:t>
      </w:r>
      <w:r w:rsidR="00891E2C">
        <w:rPr>
          <w:rFonts w:ascii="Times New Roman" w:hAnsi="Times New Roman" w:cs="Times New Roman"/>
          <w:sz w:val="24"/>
          <w:szCs w:val="24"/>
        </w:rPr>
        <w:t xml:space="preserve">  </w:t>
      </w:r>
      <w:r w:rsidRPr="00E4453F">
        <w:rPr>
          <w:rFonts w:ascii="Times New Roman" w:hAnsi="Times New Roman" w:cs="Times New Roman"/>
          <w:sz w:val="24"/>
          <w:szCs w:val="24"/>
        </w:rPr>
        <w:t>invalidità non inferiore al 67%, è concesso un contributo aggiuntivo, stabilito dal Consiglio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comunale, per ognuno dei soggetti sopra indicati.</w:t>
      </w:r>
    </w:p>
    <w:p w:rsidR="00891E2C" w:rsidRPr="00E4453F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3. Qualora, nel nucleo familiare del richiedente siano presenti figli di età minore, è concesso un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contributo aggiuntivo, stabilito dal Consiglio comunale, per ognuno dei soggetti sopra indicati.</w:t>
      </w:r>
    </w:p>
    <w:p w:rsidR="00891E2C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E2C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E2C">
        <w:rPr>
          <w:rFonts w:ascii="Times New Roman" w:hAnsi="Times New Roman" w:cs="Times New Roman"/>
          <w:b/>
          <w:sz w:val="24"/>
          <w:szCs w:val="24"/>
          <w:u w:val="single"/>
        </w:rPr>
        <w:t>Art. 7</w:t>
      </w:r>
      <w:r w:rsidR="00891E2C" w:rsidRPr="00891E2C">
        <w:rPr>
          <w:rFonts w:ascii="Times New Roman" w:hAnsi="Times New Roman" w:cs="Times New Roman"/>
          <w:b/>
          <w:sz w:val="24"/>
          <w:szCs w:val="24"/>
          <w:u w:val="single"/>
        </w:rPr>
        <w:t xml:space="preserve"> - Obblighi dei beneficiari</w:t>
      </w:r>
      <w:r w:rsidR="00891E2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</w:t>
      </w:r>
    </w:p>
    <w:p w:rsidR="00891E2C" w:rsidRPr="00891E2C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1. I beneficiari hanno l’obbligo di comunicare, entro 5 giorni lavorativi dal loro verificarsi, ogni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variazione che dovesse intervenire in ordine alle dichiarazioni rese e alla posizione lavorativa.</w:t>
      </w:r>
    </w:p>
    <w:p w:rsidR="00891E2C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Pr="00891E2C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E2C">
        <w:rPr>
          <w:rFonts w:ascii="Times New Roman" w:hAnsi="Times New Roman" w:cs="Times New Roman"/>
          <w:b/>
          <w:sz w:val="24"/>
          <w:szCs w:val="24"/>
          <w:u w:val="single"/>
        </w:rPr>
        <w:t>Art. 8</w:t>
      </w:r>
      <w:r w:rsidR="00891E2C" w:rsidRPr="00891E2C">
        <w:rPr>
          <w:rFonts w:ascii="Times New Roman" w:hAnsi="Times New Roman" w:cs="Times New Roman"/>
          <w:b/>
          <w:sz w:val="24"/>
          <w:szCs w:val="24"/>
          <w:u w:val="single"/>
        </w:rPr>
        <w:t xml:space="preserve"> - Controlli e decadenza</w:t>
      </w:r>
      <w:r w:rsidR="00891E2C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:rsidR="00891E2C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1. La struttura comunale competente cura il monitoraggio ed il controllo delle istanze e delle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dichiarazioni rilasciate dai beneficiari e può richiedere agli interessati chiarimenti ed integrazioni</w:t>
      </w: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documentali.</w:t>
      </w:r>
    </w:p>
    <w:p w:rsidR="00891E2C" w:rsidRPr="00E4453F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2. Il Comune di Amatrice, ai sensi dell’art. 71 del DPR 445/2000, si riserva il diritto di disporre in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qualsiasi momento verifiche, anche a campione ed in tutti i casi in cui sorgono fondati dubbi sulla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veridicità delle dichiarazioni, in relazione ai contributi concessi ed eventualmente erogati, per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accertare la sussistenza dei requisiti previsti dal presente regolamento per la concessione dei sussidi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finanziari, nonché la veridicità delle dichiarazioni e informazioni, presentate dai beneficiari.</w:t>
      </w:r>
    </w:p>
    <w:p w:rsidR="00891E2C" w:rsidRPr="00E4453F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3. In caso di dichiarazioni mendaci, salve le conseguenze penali previste per legge, il beneficiario</w:t>
      </w:r>
      <w:r w:rsidR="00891E2C">
        <w:rPr>
          <w:rFonts w:ascii="Times New Roman" w:hAnsi="Times New Roman" w:cs="Times New Roman"/>
          <w:sz w:val="24"/>
          <w:szCs w:val="24"/>
        </w:rPr>
        <w:t xml:space="preserve"> </w:t>
      </w:r>
      <w:r w:rsidRPr="00E4453F">
        <w:rPr>
          <w:rFonts w:ascii="Times New Roman" w:hAnsi="Times New Roman" w:cs="Times New Roman"/>
          <w:sz w:val="24"/>
          <w:szCs w:val="24"/>
        </w:rPr>
        <w:t>decade dal contributo assegnato ed è tenuto a restituire ogni somma percepita.</w:t>
      </w:r>
    </w:p>
    <w:p w:rsidR="00891E2C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Pr="00891E2C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E2C">
        <w:rPr>
          <w:rFonts w:ascii="Times New Roman" w:hAnsi="Times New Roman" w:cs="Times New Roman"/>
          <w:b/>
          <w:sz w:val="24"/>
          <w:szCs w:val="24"/>
          <w:u w:val="single"/>
        </w:rPr>
        <w:t>Art. 9</w:t>
      </w:r>
      <w:r w:rsidR="00891E2C" w:rsidRPr="00891E2C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891E2C">
        <w:rPr>
          <w:rFonts w:ascii="Times New Roman" w:hAnsi="Times New Roman" w:cs="Times New Roman"/>
          <w:b/>
          <w:sz w:val="24"/>
          <w:szCs w:val="24"/>
          <w:u w:val="single"/>
        </w:rPr>
        <w:t>Adempimenti in materia di pubblicità</w:t>
      </w:r>
      <w:r w:rsidR="00891E2C" w:rsidRPr="00891E2C">
        <w:rPr>
          <w:rFonts w:ascii="Times New Roman" w:hAnsi="Times New Roman" w:cs="Times New Roman"/>
          <w:b/>
          <w:sz w:val="24"/>
          <w:szCs w:val="24"/>
          <w:u w:val="single"/>
        </w:rPr>
        <w:t>, trasparenza e informazione</w:t>
      </w:r>
      <w:r w:rsidR="00891E2C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891E2C" w:rsidRPr="00E4453F" w:rsidRDefault="00891E2C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1. Sono a carico del responsabile della struttura comunale competente per materia gli adempimenti</w:t>
      </w:r>
    </w:p>
    <w:p w:rsidR="00E4453F" w:rsidRPr="00E4453F" w:rsidRDefault="00E4453F" w:rsidP="00423B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3F">
        <w:rPr>
          <w:rFonts w:ascii="Times New Roman" w:hAnsi="Times New Roman" w:cs="Times New Roman"/>
          <w:sz w:val="24"/>
          <w:szCs w:val="24"/>
        </w:rPr>
        <w:t>previsti dalla vigente legislazione in materia di pubblicità, trasparenza e informazione</w:t>
      </w:r>
    </w:p>
    <w:sectPr w:rsidR="00E4453F" w:rsidRPr="00E4453F" w:rsidSect="00314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0BA" w:rsidRDefault="008250BA" w:rsidP="00E4453F">
      <w:pPr>
        <w:spacing w:after="0" w:line="240" w:lineRule="auto"/>
      </w:pPr>
      <w:r>
        <w:separator/>
      </w:r>
    </w:p>
  </w:endnote>
  <w:endnote w:type="continuationSeparator" w:id="1">
    <w:p w:rsidR="008250BA" w:rsidRDefault="008250BA" w:rsidP="00E4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F9" w:rsidRDefault="00F20FF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8446217"/>
      <w:docPartObj>
        <w:docPartGallery w:val="Page Numbers (Bottom of Page)"/>
        <w:docPartUnique/>
      </w:docPartObj>
    </w:sdtPr>
    <w:sdtContent>
      <w:p w:rsidR="00F20FF9" w:rsidRDefault="00F20FF9">
        <w:pPr>
          <w:pStyle w:val="Pidipagin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20FF9" w:rsidRDefault="00F20FF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F9" w:rsidRDefault="00F20FF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0BA" w:rsidRDefault="008250BA" w:rsidP="00E4453F">
      <w:pPr>
        <w:spacing w:after="0" w:line="240" w:lineRule="auto"/>
      </w:pPr>
      <w:r>
        <w:separator/>
      </w:r>
    </w:p>
  </w:footnote>
  <w:footnote w:type="continuationSeparator" w:id="1">
    <w:p w:rsidR="008250BA" w:rsidRDefault="008250BA" w:rsidP="00E4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F9" w:rsidRDefault="00F20FF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BA" w:rsidRDefault="008250BA" w:rsidP="00E4453F">
    <w:pPr>
      <w:pStyle w:val="Titolo3"/>
      <w:rPr>
        <w:smallCaps/>
        <w:sz w:val="28"/>
      </w:rPr>
    </w:pPr>
    <w:r>
      <w:rPr>
        <w:rFonts w:ascii="Times New Roman" w:hAnsi="Times New Roman" w:cs="Times New Roman"/>
        <w:spacing w:val="20"/>
        <w:sz w:val="40"/>
      </w:rPr>
      <w:t xml:space="preserve">COMUNE </w:t>
    </w:r>
    <w:proofErr w:type="spellStart"/>
    <w:r>
      <w:rPr>
        <w:rFonts w:ascii="Times New Roman" w:hAnsi="Times New Roman" w:cs="Times New Roman"/>
        <w:spacing w:val="20"/>
        <w:sz w:val="40"/>
      </w:rPr>
      <w:t>DI</w:t>
    </w:r>
    <w:proofErr w:type="spellEnd"/>
    <w:r>
      <w:rPr>
        <w:rFonts w:ascii="Times New Roman" w:hAnsi="Times New Roman" w:cs="Times New Roman"/>
        <w:spacing w:val="20"/>
        <w:sz w:val="40"/>
      </w:rPr>
      <w:t xml:space="preserve"> AMATRICE</w:t>
    </w:r>
    <w:r>
      <w:rPr>
        <w:b w:val="0"/>
        <w:bCs w:val="0"/>
        <w:noProof/>
        <w:lang w:eastAsia="it-IT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35940" cy="71120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bCs w:val="0"/>
        <w:noProof/>
        <w:lang w:eastAsia="it-IT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77240" cy="711200"/>
          <wp:effectExtent l="19050" t="0" r="381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50BA" w:rsidRPr="00E4453F" w:rsidRDefault="008250BA" w:rsidP="00E4453F">
    <w:pPr>
      <w:tabs>
        <w:tab w:val="center" w:pos="4819"/>
        <w:tab w:val="left" w:pos="8232"/>
      </w:tabs>
      <w:rPr>
        <w:rFonts w:ascii="Arial" w:hAnsi="Arial" w:cs="Arial"/>
        <w:b/>
        <w:spacing w:val="20"/>
      </w:rPr>
    </w:pPr>
    <w:r>
      <w:rPr>
        <w:smallCaps/>
        <w:sz w:val="28"/>
      </w:rPr>
      <w:tab/>
      <w:t>Provincia di Rieti</w:t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  <w:r>
      <w:rPr>
        <w:rFonts w:ascii="Arial" w:hAnsi="Arial" w:cs="Arial"/>
        <w:b/>
        <w:sz w:val="8"/>
        <w:szCs w:val="8"/>
        <w:lang w:val="en-US"/>
      </w:rPr>
      <w:tab/>
    </w:r>
  </w:p>
  <w:p w:rsidR="008250BA" w:rsidRDefault="008250B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F9" w:rsidRDefault="00F20FF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4453F"/>
    <w:rsid w:val="00314849"/>
    <w:rsid w:val="00423B75"/>
    <w:rsid w:val="00731202"/>
    <w:rsid w:val="008250BA"/>
    <w:rsid w:val="00891E2C"/>
    <w:rsid w:val="00992798"/>
    <w:rsid w:val="00CF7193"/>
    <w:rsid w:val="00E4453F"/>
    <w:rsid w:val="00F2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849"/>
  </w:style>
  <w:style w:type="paragraph" w:styleId="Titolo3">
    <w:name w:val="heading 3"/>
    <w:basedOn w:val="Normale"/>
    <w:next w:val="Corpodeltesto"/>
    <w:link w:val="Titolo3Carattere"/>
    <w:qFormat/>
    <w:rsid w:val="00E4453F"/>
    <w:pPr>
      <w:keepNext/>
      <w:widowControl w:val="0"/>
      <w:tabs>
        <w:tab w:val="num" w:pos="0"/>
      </w:tabs>
      <w:suppressAutoHyphens/>
      <w:spacing w:after="0" w:line="100" w:lineRule="atLeast"/>
      <w:ind w:left="720" w:hanging="720"/>
      <w:jc w:val="center"/>
      <w:outlineLvl w:val="2"/>
    </w:pPr>
    <w:rPr>
      <w:rFonts w:ascii="Arial" w:eastAsia="Times New Roman" w:hAnsi="Arial" w:cs="Arial"/>
      <w:b/>
      <w:bCs/>
      <w:sz w:val="3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53F"/>
  </w:style>
  <w:style w:type="paragraph" w:styleId="Pidipagina">
    <w:name w:val="footer"/>
    <w:basedOn w:val="Normale"/>
    <w:link w:val="PidipaginaCarattere"/>
    <w:uiPriority w:val="99"/>
    <w:unhideWhenUsed/>
    <w:rsid w:val="00E44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53F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E4453F"/>
    <w:rPr>
      <w:rFonts w:ascii="Arial" w:eastAsia="Times New Roman" w:hAnsi="Arial" w:cs="Arial"/>
      <w:b/>
      <w:bCs/>
      <w:sz w:val="32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4453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4453F"/>
  </w:style>
  <w:style w:type="character" w:styleId="Collegamentoipertestuale">
    <w:name w:val="Hyperlink"/>
    <w:basedOn w:val="Carpredefinitoparagrafo"/>
    <w:uiPriority w:val="99"/>
    <w:unhideWhenUsed/>
    <w:rsid w:val="00891E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amatrice.riet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EC1922"/>
    <w:rsid w:val="00EC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9CE4EFBBD894F0B8BB711C789B0F778">
    <w:name w:val="A9CE4EFBBD894F0B8BB711C789B0F778"/>
    <w:rsid w:val="00EC1922"/>
  </w:style>
  <w:style w:type="paragraph" w:customStyle="1" w:styleId="4B00A69B63B24AF7BC39D4FF6E2B92D7">
    <w:name w:val="4B00A69B63B24AF7BC39D4FF6E2B92D7"/>
    <w:rsid w:val="00EC1922"/>
  </w:style>
  <w:style w:type="paragraph" w:customStyle="1" w:styleId="62B8FD25944D4135BFDBC4DC55952DAF">
    <w:name w:val="62B8FD25944D4135BFDBC4DC55952DAF"/>
    <w:rsid w:val="00EC19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F903-F2B7-454C-B872-EFD7506F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2019-12-10T11:56:00Z</cp:lastPrinted>
  <dcterms:created xsi:type="dcterms:W3CDTF">2019-12-10T10:44:00Z</dcterms:created>
  <dcterms:modified xsi:type="dcterms:W3CDTF">2019-12-10T11:56:00Z</dcterms:modified>
</cp:coreProperties>
</file>