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C8" w:rsidRDefault="001675C8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</w:p>
    <w:p w:rsidR="001675C8" w:rsidRDefault="001675C8" w:rsidP="001675C8">
      <w:pPr>
        <w:pStyle w:val="Pidipagina"/>
        <w:tabs>
          <w:tab w:val="left" w:pos="708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VERBALE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CONSEGNA</w:t>
      </w:r>
    </w:p>
    <w:p w:rsidR="001675C8" w:rsidRDefault="001675C8" w:rsidP="001675C8">
      <w:pPr>
        <w:pStyle w:val="Pidipagina"/>
        <w:tabs>
          <w:tab w:val="left" w:pos="708"/>
        </w:tabs>
        <w:ind w:right="-1"/>
        <w:jc w:val="center"/>
        <w:rPr>
          <w:b/>
          <w:sz w:val="28"/>
          <w:szCs w:val="28"/>
        </w:rPr>
      </w:pPr>
    </w:p>
    <w:p w:rsidR="001675C8" w:rsidRDefault="001675C8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L’anno duemilaventuno, il giorno ____________ del mese di ___________, in Amatrice, presso la sede comunale, alle ore __________, sono presenti:</w:t>
      </w:r>
    </w:p>
    <w:p w:rsidR="001675C8" w:rsidRDefault="001675C8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</w:p>
    <w:p w:rsidR="001675C8" w:rsidRPr="001675C8" w:rsidRDefault="001675C8" w:rsidP="001675C8">
      <w:pPr>
        <w:pStyle w:val="Pidipagina"/>
        <w:numPr>
          <w:ilvl w:val="0"/>
          <w:numId w:val="1"/>
        </w:numPr>
        <w:tabs>
          <w:tab w:val="left" w:pos="708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75C8">
        <w:rPr>
          <w:sz w:val="28"/>
          <w:szCs w:val="28"/>
        </w:rPr>
        <w:t xml:space="preserve">     , nato a           , il           in qualità di legale rappresentante </w:t>
      </w:r>
      <w:r w:rsidRPr="001675C8">
        <w:rPr>
          <w:i/>
          <w:sz w:val="28"/>
          <w:szCs w:val="28"/>
        </w:rPr>
        <w:t>pro tempore</w:t>
      </w:r>
      <w:r w:rsidRPr="001675C8">
        <w:rPr>
          <w:sz w:val="28"/>
          <w:szCs w:val="28"/>
        </w:rPr>
        <w:t xml:space="preserve"> del    </w:t>
      </w:r>
      <w:r>
        <w:rPr>
          <w:sz w:val="28"/>
          <w:szCs w:val="28"/>
        </w:rPr>
        <w:t xml:space="preserve">Centro Comunale Anziani Rocco Gagliardi </w:t>
      </w:r>
      <w:r w:rsidRPr="001675C8">
        <w:rPr>
          <w:sz w:val="28"/>
          <w:szCs w:val="28"/>
        </w:rPr>
        <w:t xml:space="preserve"> C.F., con sede in </w:t>
      </w:r>
      <w:r>
        <w:rPr>
          <w:sz w:val="28"/>
          <w:szCs w:val="28"/>
        </w:rPr>
        <w:t>Amatrice</w:t>
      </w:r>
      <w:r w:rsidRPr="001675C8">
        <w:rPr>
          <w:sz w:val="28"/>
          <w:szCs w:val="28"/>
        </w:rPr>
        <w:t xml:space="preserve">         , Via      n.      ,            ;</w:t>
      </w:r>
    </w:p>
    <w:p w:rsidR="001675C8" w:rsidRDefault="001675C8" w:rsidP="001675C8">
      <w:pPr>
        <w:pStyle w:val="Pidipagina"/>
        <w:numPr>
          <w:ilvl w:val="0"/>
          <w:numId w:val="1"/>
        </w:numPr>
        <w:tabs>
          <w:tab w:val="left" w:pos="70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Massimo </w:t>
      </w:r>
      <w:proofErr w:type="spellStart"/>
      <w:r>
        <w:rPr>
          <w:sz w:val="28"/>
          <w:szCs w:val="28"/>
        </w:rPr>
        <w:t>Bufacchi</w:t>
      </w:r>
      <w:proofErr w:type="spellEnd"/>
      <w:r>
        <w:rPr>
          <w:sz w:val="28"/>
          <w:szCs w:val="28"/>
        </w:rPr>
        <w:t xml:space="preserve"> , nato  a Roma  (RM), il 18.04.1943, il quale interviene al presente verbale quale Vice Sindaco e legale rappresentante del Comune di Amatrice C.F00110480571, con sede in Amatrice, Corso Umberto I n. 70, 02012 Amatrice (RI);</w:t>
      </w:r>
    </w:p>
    <w:p w:rsidR="001675C8" w:rsidRDefault="001675C8" w:rsidP="001675C8">
      <w:pPr>
        <w:pStyle w:val="Pidipagina"/>
        <w:tabs>
          <w:tab w:val="left" w:pos="709"/>
        </w:tabs>
        <w:spacing w:line="360" w:lineRule="auto"/>
        <w:ind w:left="1080" w:right="-1"/>
        <w:jc w:val="both"/>
        <w:rPr>
          <w:sz w:val="28"/>
          <w:szCs w:val="28"/>
        </w:rPr>
      </w:pPr>
    </w:p>
    <w:p w:rsidR="001675C8" w:rsidRDefault="001675C8" w:rsidP="001675C8">
      <w:pPr>
        <w:pStyle w:val="Pidipagina"/>
        <w:tabs>
          <w:tab w:val="left" w:pos="708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PREMESSA</w:t>
      </w:r>
    </w:p>
    <w:p w:rsidR="001675C8" w:rsidRDefault="001675C8" w:rsidP="001675C8">
      <w:pPr>
        <w:pStyle w:val="Pidipagina"/>
        <w:tabs>
          <w:tab w:val="left" w:pos="708"/>
        </w:tabs>
        <w:ind w:right="-1"/>
        <w:jc w:val="center"/>
        <w:rPr>
          <w:b/>
          <w:sz w:val="28"/>
          <w:szCs w:val="28"/>
        </w:rPr>
      </w:pPr>
    </w:p>
    <w:p w:rsidR="001675C8" w:rsidRDefault="001675C8" w:rsidP="001675C8">
      <w:pPr>
        <w:pStyle w:val="Pidipagina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="00D3750C">
        <w:rPr>
          <w:sz w:val="28"/>
          <w:szCs w:val="28"/>
        </w:rPr>
        <w:t xml:space="preserve"> d</w:t>
      </w:r>
      <w:r>
        <w:rPr>
          <w:sz w:val="28"/>
          <w:szCs w:val="28"/>
        </w:rPr>
        <w:t>eliberazione del Consiglio Comu</w:t>
      </w:r>
      <w:r w:rsidR="00D921AA">
        <w:rPr>
          <w:sz w:val="28"/>
          <w:szCs w:val="28"/>
        </w:rPr>
        <w:t>nale n.   28 del 16/02/2018 il C</w:t>
      </w:r>
      <w:r>
        <w:rPr>
          <w:sz w:val="28"/>
          <w:szCs w:val="28"/>
        </w:rPr>
        <w:t xml:space="preserve">omune di Amatrice ha approvato lo schema di Convenzione ex Art.20 del </w:t>
      </w:r>
      <w:proofErr w:type="spellStart"/>
      <w:r>
        <w:rPr>
          <w:sz w:val="28"/>
          <w:szCs w:val="28"/>
        </w:rPr>
        <w:t>D.lgs</w:t>
      </w:r>
      <w:proofErr w:type="spellEnd"/>
      <w:r>
        <w:rPr>
          <w:sz w:val="28"/>
          <w:szCs w:val="28"/>
        </w:rPr>
        <w:t xml:space="preserve"> 50/2016 con l’Associazione Nazionale della Polizia di Stato (ANPS per la realizzazione di una struttura da adibire a Centro anziani;</w:t>
      </w:r>
    </w:p>
    <w:p w:rsidR="001675C8" w:rsidRDefault="00F54D53" w:rsidP="001675C8">
      <w:pPr>
        <w:pStyle w:val="Pidipagina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1675C8" w:rsidRPr="00F54D53">
        <w:rPr>
          <w:sz w:val="28"/>
          <w:szCs w:val="28"/>
        </w:rPr>
        <w:t>l giorno 16.02.2018  la Convenzione è stata sottoscritta;</w:t>
      </w:r>
    </w:p>
    <w:p w:rsidR="00105E0F" w:rsidRDefault="00105E0F" w:rsidP="001675C8">
      <w:pPr>
        <w:pStyle w:val="Pidipagina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105E0F">
        <w:rPr>
          <w:sz w:val="28"/>
          <w:szCs w:val="28"/>
        </w:rPr>
        <w:t>Il giorno 3 .02.2020 si è proceduto alla sottoscrizione di un verbale di consegna provvisorio nelle more della definitiva produzione della documentazione tecnica a corredo dell’immobile realizzato</w:t>
      </w:r>
      <w:r>
        <w:rPr>
          <w:sz w:val="28"/>
          <w:szCs w:val="28"/>
        </w:rPr>
        <w:t>;</w:t>
      </w:r>
    </w:p>
    <w:p w:rsidR="00D921AA" w:rsidRPr="00D921AA" w:rsidRDefault="00D921AA" w:rsidP="00D921AA">
      <w:pPr>
        <w:pStyle w:val="Paragrafoelenco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360" w:lineRule="auto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Pr="00D921AA">
        <w:rPr>
          <w:rFonts w:ascii="Times New Roman" w:hAnsi="Times New Roman" w:cs="Times New Roman"/>
          <w:sz w:val="28"/>
          <w:szCs w:val="28"/>
        </w:rPr>
        <w:t xml:space="preserve"> </w:t>
      </w:r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nota </w:t>
      </w:r>
      <w:proofErr w:type="spellStart"/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>prot</w:t>
      </w:r>
      <w:proofErr w:type="spellEnd"/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 16724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in data 16.10.2020 l’</w:t>
      </w:r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>Associazione Nazionale della Polizia di Stato ha  comunicato la realizzazione dell'immobile e tr</w:t>
      </w:r>
      <w:r w:rsidR="00105E0F">
        <w:rPr>
          <w:rFonts w:ascii="Times New Roman" w:eastAsia="Times New Roman" w:hAnsi="Times New Roman" w:cs="Times New Roman"/>
          <w:kern w:val="3"/>
          <w:sz w:val="28"/>
          <w:szCs w:val="28"/>
        </w:rPr>
        <w:t>asmesso</w:t>
      </w:r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>:</w:t>
      </w:r>
    </w:p>
    <w:p w:rsidR="00D921AA" w:rsidRPr="00D921AA" w:rsidRDefault="00D921AA" w:rsidP="00D921AA">
      <w:pPr>
        <w:pStyle w:val="Paragrafoelenco"/>
        <w:widowControl w:val="0"/>
        <w:suppressAutoHyphens/>
        <w:overflowPunct w:val="0"/>
        <w:autoSpaceDE w:val="0"/>
        <w:autoSpaceDN w:val="0"/>
        <w:spacing w:line="360" w:lineRule="auto"/>
        <w:ind w:left="1080" w:firstLine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>Certificato di collaudo statico;</w:t>
      </w:r>
    </w:p>
    <w:p w:rsidR="00D921AA" w:rsidRPr="00D921AA" w:rsidRDefault="00D921AA" w:rsidP="00D921AA">
      <w:pPr>
        <w:widowControl w:val="0"/>
        <w:suppressAutoHyphens/>
        <w:overflowPunct w:val="0"/>
        <w:autoSpaceDE w:val="0"/>
        <w:autoSpaceDN w:val="0"/>
        <w:spacing w:line="360" w:lineRule="auto"/>
        <w:ind w:left="0" w:firstLine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</w:t>
      </w:r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>Certificato di conformità impianto termico;</w:t>
      </w:r>
    </w:p>
    <w:p w:rsidR="00D921AA" w:rsidRPr="00D921AA" w:rsidRDefault="00D921AA" w:rsidP="00D921AA">
      <w:pPr>
        <w:widowControl w:val="0"/>
        <w:suppressAutoHyphens/>
        <w:overflowPunct w:val="0"/>
        <w:autoSpaceDE w:val="0"/>
        <w:autoSpaceDN w:val="0"/>
        <w:spacing w:line="360" w:lineRule="auto"/>
        <w:ind w:left="0" w:firstLine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</w:t>
      </w:r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>Certificato di conformità impianto elettrico;</w:t>
      </w:r>
    </w:p>
    <w:p w:rsidR="00D921AA" w:rsidRPr="00D921AA" w:rsidRDefault="00D921AA" w:rsidP="00D921AA">
      <w:pPr>
        <w:widowControl w:val="0"/>
        <w:suppressAutoHyphens/>
        <w:overflowPunct w:val="0"/>
        <w:autoSpaceDE w:val="0"/>
        <w:autoSpaceDN w:val="0"/>
        <w:spacing w:line="360" w:lineRule="auto"/>
        <w:ind w:left="0" w:firstLine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</w:t>
      </w:r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>Elaborato relativo alla variante apportata in corso d'opera.</w:t>
      </w:r>
    </w:p>
    <w:p w:rsidR="00D921AA" w:rsidRPr="00D921AA" w:rsidRDefault="00D921AA" w:rsidP="00D921AA">
      <w:pPr>
        <w:widowControl w:val="0"/>
        <w:suppressAutoHyphens/>
        <w:overflowPunct w:val="0"/>
        <w:autoSpaceDE w:val="0"/>
        <w:autoSpaceDN w:val="0"/>
        <w:spacing w:line="360" w:lineRule="auto"/>
        <w:ind w:left="0" w:firstLine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</w:t>
      </w:r>
      <w:r w:rsidRPr="00D921AA">
        <w:rPr>
          <w:rFonts w:ascii="Times New Roman" w:eastAsia="Times New Roman" w:hAnsi="Times New Roman" w:cs="Times New Roman"/>
          <w:kern w:val="3"/>
          <w:sz w:val="28"/>
          <w:szCs w:val="28"/>
        </w:rPr>
        <w:t>Contenitore con le schede tecniche dei materiali utilizzati nella costruzione;</w:t>
      </w:r>
    </w:p>
    <w:p w:rsidR="001675C8" w:rsidRPr="00105E0F" w:rsidRDefault="00D921AA" w:rsidP="00105E0F">
      <w:pPr>
        <w:pStyle w:val="Paragrafoelenco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360" w:lineRule="auto"/>
        <w:ind w:left="1077" w:hanging="357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05E0F">
        <w:rPr>
          <w:rFonts w:ascii="Times New Roman" w:hAnsi="Times New Roman" w:cs="Times New Roman"/>
          <w:sz w:val="28"/>
          <w:szCs w:val="28"/>
        </w:rPr>
        <w:t>con provvedimento della Giunta Comunale n. 25 del 24.02.202</w:t>
      </w:r>
      <w:r w:rsidR="00105E0F">
        <w:rPr>
          <w:rFonts w:ascii="Times New Roman" w:hAnsi="Times New Roman" w:cs="Times New Roman"/>
          <w:sz w:val="28"/>
          <w:szCs w:val="28"/>
        </w:rPr>
        <w:t xml:space="preserve">, preso atto </w:t>
      </w:r>
      <w:r w:rsidR="00105E0F">
        <w:rPr>
          <w:rFonts w:ascii="Times New Roman" w:hAnsi="Times New Roman" w:cs="Times New Roman"/>
          <w:sz w:val="28"/>
          <w:szCs w:val="28"/>
        </w:rPr>
        <w:lastRenderedPageBreak/>
        <w:t xml:space="preserve">della </w:t>
      </w:r>
      <w:r w:rsidR="009E7DC4">
        <w:rPr>
          <w:rFonts w:ascii="Times New Roman" w:hAnsi="Times New Roman" w:cs="Times New Roman"/>
          <w:sz w:val="28"/>
          <w:szCs w:val="28"/>
        </w:rPr>
        <w:t xml:space="preserve"> </w:t>
      </w:r>
      <w:r w:rsidR="00105E0F">
        <w:rPr>
          <w:rFonts w:ascii="Times New Roman" w:hAnsi="Times New Roman" w:cs="Times New Roman"/>
          <w:sz w:val="28"/>
          <w:szCs w:val="28"/>
        </w:rPr>
        <w:t>documentazione sopra elencata e del completamento dell’immobile , è stato approvato lo schema di verbale di consegna tra l’</w:t>
      </w:r>
      <w:r w:rsidR="00105E0F" w:rsidRPr="00105E0F">
        <w:rPr>
          <w:rFonts w:ascii="Times New Roman" w:hAnsi="Times New Roman" w:cs="Times New Roman"/>
          <w:sz w:val="28"/>
          <w:szCs w:val="28"/>
        </w:rPr>
        <w:t>Associazione Nazionale de</w:t>
      </w:r>
      <w:r w:rsidR="00105E0F">
        <w:rPr>
          <w:rFonts w:ascii="Times New Roman" w:hAnsi="Times New Roman" w:cs="Times New Roman"/>
          <w:sz w:val="28"/>
          <w:szCs w:val="28"/>
        </w:rPr>
        <w:t>lla Polizia di Stato (ANPS) e il Comune di Amatrice</w:t>
      </w:r>
      <w:r w:rsidR="001675C8" w:rsidRPr="00105E0F">
        <w:rPr>
          <w:rFonts w:ascii="Times New Roman" w:hAnsi="Times New Roman" w:cs="Times New Roman"/>
          <w:sz w:val="28"/>
          <w:szCs w:val="28"/>
        </w:rPr>
        <w:t xml:space="preserve"> </w:t>
      </w:r>
      <w:r w:rsidR="00105E0F">
        <w:rPr>
          <w:rFonts w:ascii="Times New Roman" w:hAnsi="Times New Roman" w:cs="Times New Roman"/>
          <w:sz w:val="28"/>
          <w:szCs w:val="28"/>
        </w:rPr>
        <w:t>per l’</w:t>
      </w:r>
      <w:r w:rsidR="001675C8" w:rsidRPr="00105E0F">
        <w:rPr>
          <w:rFonts w:ascii="Times New Roman" w:hAnsi="Times New Roman" w:cs="Times New Roman"/>
          <w:sz w:val="28"/>
          <w:szCs w:val="28"/>
        </w:rPr>
        <w:t xml:space="preserve">immissione nel possesso </w:t>
      </w:r>
      <w:r w:rsidR="00105E0F">
        <w:rPr>
          <w:rFonts w:ascii="Times New Roman" w:hAnsi="Times New Roman" w:cs="Times New Roman"/>
          <w:sz w:val="28"/>
          <w:szCs w:val="28"/>
        </w:rPr>
        <w:t>di quest’ultimo</w:t>
      </w:r>
      <w:r w:rsidR="001675C8" w:rsidRPr="00105E0F">
        <w:rPr>
          <w:rFonts w:ascii="Times New Roman" w:hAnsi="Times New Roman" w:cs="Times New Roman"/>
          <w:sz w:val="28"/>
          <w:szCs w:val="28"/>
        </w:rPr>
        <w:t>;</w:t>
      </w:r>
    </w:p>
    <w:p w:rsidR="00105E0F" w:rsidRPr="004F425B" w:rsidRDefault="00105E0F" w:rsidP="00105E0F">
      <w:pPr>
        <w:pStyle w:val="Paragrafoelenco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360" w:lineRule="auto"/>
        <w:ind w:left="1077" w:hanging="357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05E0F">
        <w:rPr>
          <w:rFonts w:ascii="Times New Roman" w:hAnsi="Times New Roman" w:cs="Times New Roman"/>
          <w:sz w:val="28"/>
          <w:szCs w:val="28"/>
        </w:rPr>
        <w:t xml:space="preserve">Il giorno </w:t>
      </w:r>
      <w:r w:rsidR="00654C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05E0F">
        <w:rPr>
          <w:rFonts w:ascii="Times New Roman" w:hAnsi="Times New Roman" w:cs="Times New Roman"/>
          <w:sz w:val="28"/>
          <w:szCs w:val="28"/>
        </w:rPr>
        <w:t>si è pro</w:t>
      </w:r>
      <w:r w:rsidR="00654C77">
        <w:rPr>
          <w:rFonts w:ascii="Times New Roman" w:hAnsi="Times New Roman" w:cs="Times New Roman"/>
          <w:sz w:val="28"/>
          <w:szCs w:val="28"/>
        </w:rPr>
        <w:t xml:space="preserve">ceduto alla sottoscrizione del </w:t>
      </w:r>
      <w:r w:rsidRPr="00105E0F">
        <w:rPr>
          <w:rFonts w:ascii="Times New Roman" w:hAnsi="Times New Roman" w:cs="Times New Roman"/>
          <w:sz w:val="28"/>
          <w:szCs w:val="28"/>
        </w:rPr>
        <w:t xml:space="preserve"> verbale di consegna </w:t>
      </w:r>
      <w:r w:rsidR="00654C77">
        <w:rPr>
          <w:rFonts w:ascii="Times New Roman" w:hAnsi="Times New Roman" w:cs="Times New Roman"/>
          <w:sz w:val="28"/>
          <w:szCs w:val="28"/>
        </w:rPr>
        <w:t xml:space="preserve"> definitivo</w:t>
      </w:r>
      <w:r w:rsidR="004F425B">
        <w:rPr>
          <w:rFonts w:ascii="Times New Roman" w:hAnsi="Times New Roman" w:cs="Times New Roman"/>
          <w:sz w:val="28"/>
          <w:szCs w:val="28"/>
        </w:rPr>
        <w:t xml:space="preserve"> della struttura</w:t>
      </w:r>
      <w:r w:rsidR="00654C77">
        <w:rPr>
          <w:rFonts w:ascii="Times New Roman" w:hAnsi="Times New Roman" w:cs="Times New Roman"/>
          <w:sz w:val="28"/>
          <w:szCs w:val="28"/>
        </w:rPr>
        <w:t>;</w:t>
      </w:r>
    </w:p>
    <w:p w:rsidR="00326FF1" w:rsidRDefault="00326FF1" w:rsidP="004F425B">
      <w:pPr>
        <w:widowControl w:val="0"/>
        <w:suppressAutoHyphens/>
        <w:overflowPunct w:val="0"/>
        <w:autoSpaceDE w:val="0"/>
        <w:autoSpaceDN w:val="0"/>
        <w:spacing w:line="360" w:lineRule="auto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4F425B" w:rsidRPr="004F425B" w:rsidRDefault="004F425B" w:rsidP="004F425B">
      <w:pPr>
        <w:widowControl w:val="0"/>
        <w:suppressAutoHyphens/>
        <w:overflowPunct w:val="0"/>
        <w:autoSpaceDE w:val="0"/>
        <w:autoSpaceDN w:val="0"/>
        <w:spacing w:line="360" w:lineRule="auto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kern w:val="3"/>
          <w:sz w:val="28"/>
          <w:szCs w:val="28"/>
        </w:rPr>
        <w:t>PRESO ATTO</w:t>
      </w:r>
    </w:p>
    <w:p w:rsidR="004F425B" w:rsidRPr="00FC0EBB" w:rsidRDefault="004F425B" w:rsidP="00FC0EBB">
      <w:pPr>
        <w:pStyle w:val="Paragrafoelenco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</w:t>
      </w:r>
      <w:r w:rsidRPr="004F425B">
        <w:rPr>
          <w:rFonts w:ascii="Times New Roman" w:hAnsi="Times New Roman" w:cs="Times New Roman"/>
          <w:sz w:val="28"/>
          <w:szCs w:val="28"/>
        </w:rPr>
        <w:t>la</w:t>
      </w:r>
      <w:r w:rsidRPr="004F42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deliberazione</w:t>
      </w:r>
      <w:r w:rsidRPr="004F42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della</w:t>
      </w:r>
      <w:r w:rsidRPr="004F42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Giunta</w:t>
      </w:r>
      <w:r w:rsidRPr="004F42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regionale del 14.07.2020,</w:t>
      </w:r>
      <w:r w:rsidRPr="004F425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 xml:space="preserve">n. 452 </w:t>
      </w:r>
      <w:r w:rsidRPr="004F42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che</w:t>
      </w:r>
      <w:r w:rsidRPr="004F425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ha,</w:t>
      </w:r>
      <w:r w:rsidRPr="004F42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tra</w:t>
      </w:r>
      <w:r w:rsidRPr="004F425B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l’altro, approvato le nuove  linee guida regionali per i centri anziani del Lazio;</w:t>
      </w:r>
    </w:p>
    <w:p w:rsidR="004F425B" w:rsidRPr="00FC0EBB" w:rsidRDefault="00FC0EBB" w:rsidP="00FC0EBB">
      <w:pPr>
        <w:pStyle w:val="Paragrafoelenco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 </w:t>
      </w:r>
      <w:r w:rsidR="004F425B" w:rsidRPr="004F425B">
        <w:rPr>
          <w:rFonts w:ascii="Times New Roman" w:hAnsi="Times New Roman" w:cs="Times New Roman"/>
          <w:sz w:val="28"/>
          <w:szCs w:val="28"/>
        </w:rPr>
        <w:t xml:space="preserve"> successivo provvedimento </w:t>
      </w:r>
      <w:r w:rsidR="004F425B" w:rsidRPr="004F425B">
        <w:rPr>
          <w:rFonts w:ascii="Times New Roman" w:hAnsi="Times New Roman" w:cs="Times New Roman"/>
          <w:spacing w:val="20"/>
          <w:sz w:val="28"/>
          <w:szCs w:val="28"/>
        </w:rPr>
        <w:t xml:space="preserve"> n.22 </w:t>
      </w:r>
      <w:r w:rsidR="004F425B" w:rsidRPr="004F425B">
        <w:rPr>
          <w:rFonts w:ascii="Times New Roman" w:hAnsi="Times New Roman" w:cs="Times New Roman"/>
          <w:sz w:val="28"/>
          <w:szCs w:val="28"/>
        </w:rPr>
        <w:t xml:space="preserve"> del 26.01.2021 che ha posticipato al 30 settembre 2021 il termine per  la trasformazione dei centri esistenti  in associazioni di promozione sociale e per la sottoscrizione della convenzione tra Comune e Centro Anziani APS secondo lo schema approvato dalla deliberazione della Giunta regionale n. 452/2020;</w:t>
      </w:r>
    </w:p>
    <w:p w:rsidR="004F425B" w:rsidRDefault="004F425B" w:rsidP="004F425B">
      <w:pPr>
        <w:pStyle w:val="Paragrafoelenco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4F425B">
        <w:rPr>
          <w:rFonts w:ascii="Times New Roman" w:hAnsi="Times New Roman" w:cs="Times New Roman"/>
          <w:sz w:val="28"/>
          <w:szCs w:val="28"/>
        </w:rPr>
        <w:t xml:space="preserve">della </w:t>
      </w:r>
      <w:r w:rsidR="007E2C2A">
        <w:rPr>
          <w:rFonts w:ascii="Times New Roman" w:hAnsi="Times New Roman" w:cs="Times New Roman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nota in data 18.08.2021 (</w:t>
      </w:r>
      <w:proofErr w:type="spellStart"/>
      <w:r w:rsidRPr="004F425B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4F425B">
        <w:rPr>
          <w:rFonts w:ascii="Times New Roman" w:hAnsi="Times New Roman" w:cs="Times New Roman"/>
          <w:sz w:val="28"/>
          <w:szCs w:val="28"/>
        </w:rPr>
        <w:t>. 16319 del 20.08.2021)  con la quale la Presidente del Centro Anziani “Rocco Gagliardi” chiede la consegna della nuova struttura per consentire la ripresa delle attività sociali e l’effettuazione degli adempimenti connessi alle nuove disposizioni regionali in materia</w:t>
      </w:r>
      <w:r w:rsidR="00FC0EBB">
        <w:rPr>
          <w:rFonts w:ascii="Times New Roman" w:hAnsi="Times New Roman" w:cs="Times New Roman"/>
          <w:sz w:val="28"/>
          <w:szCs w:val="28"/>
        </w:rPr>
        <w:t xml:space="preserve"> di centri anziani</w:t>
      </w:r>
      <w:r w:rsidRPr="004F425B">
        <w:rPr>
          <w:rFonts w:ascii="Times New Roman" w:hAnsi="Times New Roman" w:cs="Times New Roman"/>
          <w:sz w:val="28"/>
          <w:szCs w:val="28"/>
        </w:rPr>
        <w:t>;</w:t>
      </w:r>
    </w:p>
    <w:p w:rsidR="004F425B" w:rsidRPr="00FC0EBB" w:rsidRDefault="00FC0EBB" w:rsidP="00FC0EBB">
      <w:pPr>
        <w:pStyle w:val="Paragrafoelenco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360" w:lineRule="auto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</w:t>
      </w:r>
      <w:r w:rsidRPr="00FC0EBB">
        <w:rPr>
          <w:rFonts w:ascii="Times New Roman" w:hAnsi="Times New Roman" w:cs="Times New Roman"/>
          <w:sz w:val="28"/>
          <w:szCs w:val="28"/>
        </w:rPr>
        <w:t xml:space="preserve">la delibera n.       del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0EBB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la quale è stato </w:t>
      </w:r>
      <w:r w:rsidRPr="00FC0EBB">
        <w:rPr>
          <w:rFonts w:ascii="Times New Roman" w:hAnsi="Times New Roman" w:cs="Times New Roman"/>
          <w:sz w:val="28"/>
          <w:szCs w:val="28"/>
        </w:rPr>
        <w:t xml:space="preserve"> approvato lo schema di verbale di consegna tra</w:t>
      </w:r>
      <w:r>
        <w:rPr>
          <w:rFonts w:ascii="Times New Roman" w:hAnsi="Times New Roman" w:cs="Times New Roman"/>
          <w:sz w:val="28"/>
          <w:szCs w:val="28"/>
        </w:rPr>
        <w:t xml:space="preserve"> il </w:t>
      </w:r>
      <w:r w:rsidRPr="00FC0EBB">
        <w:rPr>
          <w:rFonts w:ascii="Times New Roman" w:hAnsi="Times New Roman" w:cs="Times New Roman"/>
          <w:sz w:val="28"/>
          <w:szCs w:val="28"/>
        </w:rPr>
        <w:t xml:space="preserve"> </w:t>
      </w:r>
      <w:r w:rsidRPr="004F425B">
        <w:rPr>
          <w:rFonts w:ascii="Times New Roman" w:hAnsi="Times New Roman" w:cs="Times New Roman"/>
          <w:sz w:val="28"/>
          <w:szCs w:val="28"/>
        </w:rPr>
        <w:t>Centro Comunale Anziani “Rocco Gagliardi</w:t>
      </w:r>
      <w:r w:rsidRPr="00FC0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Amatrice </w:t>
      </w:r>
      <w:r w:rsidRPr="00FC0EBB">
        <w:rPr>
          <w:rFonts w:ascii="Times New Roman" w:hAnsi="Times New Roman" w:cs="Times New Roman"/>
          <w:sz w:val="28"/>
          <w:szCs w:val="28"/>
        </w:rPr>
        <w:t>e il Comune di Amatrice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5C8" w:rsidRPr="00105E0F" w:rsidRDefault="001675C8" w:rsidP="001675C8">
      <w:pPr>
        <w:pStyle w:val="Pidipagina"/>
        <w:tabs>
          <w:tab w:val="left" w:pos="708"/>
        </w:tabs>
        <w:ind w:left="360" w:right="-1"/>
        <w:jc w:val="both"/>
        <w:rPr>
          <w:color w:val="EEECE1"/>
          <w:sz w:val="28"/>
          <w:szCs w:val="28"/>
        </w:rPr>
      </w:pPr>
    </w:p>
    <w:p w:rsidR="001675C8" w:rsidRPr="00105E0F" w:rsidRDefault="001675C8" w:rsidP="001675C8">
      <w:pPr>
        <w:pStyle w:val="Pidipagina"/>
        <w:tabs>
          <w:tab w:val="left" w:pos="708"/>
        </w:tabs>
        <w:ind w:right="-1"/>
        <w:jc w:val="center"/>
        <w:rPr>
          <w:b/>
          <w:sz w:val="28"/>
          <w:szCs w:val="28"/>
        </w:rPr>
      </w:pPr>
      <w:r w:rsidRPr="00105E0F">
        <w:rPr>
          <w:b/>
          <w:sz w:val="28"/>
          <w:szCs w:val="28"/>
        </w:rPr>
        <w:t>TUTTO CIÒ PREMESSO</w:t>
      </w:r>
    </w:p>
    <w:p w:rsidR="001675C8" w:rsidRPr="00105E0F" w:rsidRDefault="001675C8" w:rsidP="001675C8">
      <w:pPr>
        <w:pStyle w:val="Pidipagina"/>
        <w:tabs>
          <w:tab w:val="left" w:pos="708"/>
        </w:tabs>
        <w:ind w:right="-1"/>
        <w:jc w:val="center"/>
        <w:rPr>
          <w:b/>
          <w:sz w:val="28"/>
          <w:szCs w:val="28"/>
        </w:rPr>
      </w:pPr>
    </w:p>
    <w:p w:rsidR="001675C8" w:rsidRPr="00105E0F" w:rsidRDefault="001675C8" w:rsidP="00FC0EBB">
      <w:pPr>
        <w:pStyle w:val="Pidipagina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105E0F">
        <w:rPr>
          <w:sz w:val="28"/>
          <w:szCs w:val="28"/>
        </w:rPr>
        <w:t xml:space="preserve">I Sig.ri _______________________________ e </w:t>
      </w:r>
      <w:r w:rsidR="00654C77">
        <w:rPr>
          <w:sz w:val="28"/>
          <w:szCs w:val="28"/>
        </w:rPr>
        <w:t xml:space="preserve">Massimo </w:t>
      </w:r>
      <w:proofErr w:type="spellStart"/>
      <w:r w:rsidR="00654C77">
        <w:rPr>
          <w:sz w:val="28"/>
          <w:szCs w:val="28"/>
        </w:rPr>
        <w:t>Bufacchi</w:t>
      </w:r>
      <w:proofErr w:type="spellEnd"/>
      <w:r w:rsidRPr="00105E0F">
        <w:rPr>
          <w:sz w:val="28"/>
          <w:szCs w:val="28"/>
        </w:rPr>
        <w:t>, come sopra identificati, nelle dette qualità di rappre</w:t>
      </w:r>
      <w:r w:rsidR="00654C77">
        <w:rPr>
          <w:sz w:val="28"/>
          <w:szCs w:val="28"/>
        </w:rPr>
        <w:t xml:space="preserve">sentanti, rispettivamente del Centro Comunale </w:t>
      </w:r>
      <w:r w:rsidR="00654C77">
        <w:rPr>
          <w:sz w:val="28"/>
          <w:szCs w:val="28"/>
        </w:rPr>
        <w:lastRenderedPageBreak/>
        <w:t>An</w:t>
      </w:r>
      <w:r w:rsidR="004F425B">
        <w:rPr>
          <w:sz w:val="28"/>
          <w:szCs w:val="28"/>
        </w:rPr>
        <w:t xml:space="preserve">ziani Rocco Gagliardi Amatrice  </w:t>
      </w:r>
      <w:r w:rsidRPr="00105E0F">
        <w:rPr>
          <w:sz w:val="28"/>
          <w:szCs w:val="28"/>
        </w:rPr>
        <w:t>e del Comune di Amatrice, concordemente danno atto di quanto segue:</w:t>
      </w:r>
    </w:p>
    <w:p w:rsidR="001675C8" w:rsidRPr="00105E0F" w:rsidRDefault="001675C8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</w:p>
    <w:p w:rsidR="00EE3E85" w:rsidRPr="00EE3E85" w:rsidRDefault="00326FF1" w:rsidP="00326FF1">
      <w:pPr>
        <w:pStyle w:val="Pidipagina"/>
        <w:tabs>
          <w:tab w:val="left" w:pos="70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L’immobile  “ Centro anziani”, realizzato</w:t>
      </w:r>
      <w:r w:rsidR="00540984">
        <w:rPr>
          <w:sz w:val="28"/>
          <w:szCs w:val="28"/>
        </w:rPr>
        <w:t xml:space="preserve"> </w:t>
      </w:r>
      <w:r w:rsidR="00EE3E85" w:rsidRPr="00105E0F">
        <w:rPr>
          <w:sz w:val="28"/>
          <w:szCs w:val="28"/>
        </w:rPr>
        <w:t>s</w:t>
      </w:r>
      <w:r w:rsidR="00EE3E85">
        <w:rPr>
          <w:sz w:val="28"/>
          <w:szCs w:val="28"/>
        </w:rPr>
        <w:t>u terreno di proprietà comunale</w:t>
      </w:r>
      <w:r w:rsidR="00EE3E85" w:rsidRPr="00105E0F">
        <w:rPr>
          <w:sz w:val="28"/>
          <w:szCs w:val="28"/>
        </w:rPr>
        <w:t xml:space="preserve"> </w:t>
      </w:r>
      <w:r w:rsidR="001675C8" w:rsidRPr="00105E0F">
        <w:rPr>
          <w:sz w:val="28"/>
          <w:szCs w:val="28"/>
        </w:rPr>
        <w:t>dall’Associazione Na</w:t>
      </w:r>
      <w:r w:rsidR="00540984">
        <w:rPr>
          <w:sz w:val="28"/>
          <w:szCs w:val="28"/>
        </w:rPr>
        <w:t xml:space="preserve">zionale della Polizia di Stato </w:t>
      </w:r>
      <w:r w:rsidRPr="00105E0F">
        <w:rPr>
          <w:sz w:val="28"/>
          <w:szCs w:val="28"/>
        </w:rPr>
        <w:t>per spirito di solidarietà e assistenza nei confront</w:t>
      </w:r>
      <w:r>
        <w:rPr>
          <w:sz w:val="28"/>
          <w:szCs w:val="28"/>
        </w:rPr>
        <w:t xml:space="preserve">i della popolazione di Amatrice ed </w:t>
      </w:r>
      <w:r w:rsidR="001675C8" w:rsidRPr="00105E0F">
        <w:rPr>
          <w:sz w:val="28"/>
          <w:szCs w:val="28"/>
        </w:rPr>
        <w:t xml:space="preserve">in esecuzione della Convenzione sottoscritta in data 16.02.2018, </w:t>
      </w:r>
      <w:r>
        <w:rPr>
          <w:sz w:val="28"/>
          <w:szCs w:val="28"/>
        </w:rPr>
        <w:t xml:space="preserve"> </w:t>
      </w:r>
      <w:r w:rsidR="00994805">
        <w:rPr>
          <w:sz w:val="28"/>
          <w:szCs w:val="28"/>
        </w:rPr>
        <w:t xml:space="preserve">acquisito </w:t>
      </w:r>
      <w:r w:rsidR="001675C8" w:rsidRPr="00105E0F">
        <w:rPr>
          <w:sz w:val="28"/>
          <w:szCs w:val="28"/>
        </w:rPr>
        <w:t xml:space="preserve">al patrimonio </w:t>
      </w:r>
      <w:r w:rsidR="00FC0EBB">
        <w:rPr>
          <w:sz w:val="28"/>
          <w:szCs w:val="28"/>
        </w:rPr>
        <w:t xml:space="preserve"> e nel pieno possesso </w:t>
      </w:r>
      <w:r w:rsidR="001675C8" w:rsidRPr="00105E0F">
        <w:rPr>
          <w:sz w:val="28"/>
          <w:szCs w:val="28"/>
        </w:rPr>
        <w:t>dell’Ente</w:t>
      </w:r>
      <w:r w:rsidR="00540984">
        <w:rPr>
          <w:sz w:val="28"/>
          <w:szCs w:val="28"/>
        </w:rPr>
        <w:t xml:space="preserve">, provvisto </w:t>
      </w:r>
      <w:r>
        <w:rPr>
          <w:sz w:val="28"/>
          <w:szCs w:val="28"/>
        </w:rPr>
        <w:t xml:space="preserve"> di </w:t>
      </w:r>
      <w:r w:rsidRPr="00105E0F">
        <w:rPr>
          <w:sz w:val="28"/>
          <w:szCs w:val="28"/>
        </w:rPr>
        <w:t>tutte le certificazioni relative alla realizzazione dell’opera, agli impianti ed alle strutture nonché alla sicurezza, come per legge</w:t>
      </w:r>
      <w:r>
        <w:rPr>
          <w:sz w:val="28"/>
          <w:szCs w:val="28"/>
        </w:rPr>
        <w:t xml:space="preserve">, </w:t>
      </w:r>
      <w:r w:rsidR="00994805" w:rsidRPr="00EE3E85">
        <w:rPr>
          <w:b/>
          <w:sz w:val="28"/>
          <w:szCs w:val="28"/>
        </w:rPr>
        <w:t xml:space="preserve">viene </w:t>
      </w:r>
      <w:r w:rsidRPr="00EE3E85">
        <w:rPr>
          <w:b/>
          <w:sz w:val="28"/>
          <w:szCs w:val="28"/>
        </w:rPr>
        <w:t xml:space="preserve">individuato quale sede del Centro Comunale Anziani Rocco Gagliardi Amatrice </w:t>
      </w:r>
      <w:r w:rsidR="00EE3E85">
        <w:rPr>
          <w:b/>
          <w:sz w:val="28"/>
          <w:szCs w:val="28"/>
        </w:rPr>
        <w:t xml:space="preserve"> e allo st</w:t>
      </w:r>
      <w:r w:rsidR="00994805" w:rsidRPr="00EE3E85">
        <w:rPr>
          <w:b/>
          <w:sz w:val="28"/>
          <w:szCs w:val="28"/>
        </w:rPr>
        <w:t>esso consegnato.</w:t>
      </w:r>
      <w:r w:rsidR="000915CD" w:rsidRPr="00EE3E85">
        <w:rPr>
          <w:b/>
          <w:sz w:val="28"/>
          <w:szCs w:val="28"/>
        </w:rPr>
        <w:t xml:space="preserve"> </w:t>
      </w:r>
    </w:p>
    <w:p w:rsidR="00EE3E85" w:rsidRDefault="00EE3E85" w:rsidP="00326FF1">
      <w:pPr>
        <w:pStyle w:val="Pidipagina"/>
        <w:tabs>
          <w:tab w:val="left" w:pos="708"/>
        </w:tabs>
        <w:spacing w:line="360" w:lineRule="auto"/>
        <w:jc w:val="both"/>
        <w:rPr>
          <w:sz w:val="28"/>
          <w:szCs w:val="28"/>
        </w:rPr>
      </w:pPr>
    </w:p>
    <w:p w:rsidR="00EE3E85" w:rsidRDefault="000915CD" w:rsidP="00326FF1">
      <w:pPr>
        <w:pStyle w:val="Pidipagina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Nelle more della trasformazione del Centro Anziani Rocco Gagliardi in associazione di promozione sociale - </w:t>
      </w:r>
      <w:r w:rsidRPr="000915CD">
        <w:rPr>
          <w:sz w:val="28"/>
          <w:szCs w:val="28"/>
        </w:rPr>
        <w:t>da effettuarsi improrogabilmente entro il 30 settembre 2021 secondo le disposizioni regionali sopra evidenziate - vigeranno transitoriamente per l’utilizzazione dell’immobile</w:t>
      </w:r>
      <w:r w:rsidRPr="000915C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r w:rsidRPr="000915CD">
        <w:rPr>
          <w:color w:val="333333"/>
          <w:sz w:val="28"/>
          <w:szCs w:val="28"/>
        </w:rPr>
        <w:t>locali</w:t>
      </w:r>
      <w:r w:rsidRPr="000915CD">
        <w:rPr>
          <w:color w:val="333333"/>
          <w:spacing w:val="1"/>
          <w:sz w:val="28"/>
          <w:szCs w:val="28"/>
        </w:rPr>
        <w:t xml:space="preserve">, </w:t>
      </w:r>
      <w:r w:rsidRPr="000915CD">
        <w:rPr>
          <w:color w:val="333333"/>
          <w:sz w:val="28"/>
          <w:szCs w:val="28"/>
        </w:rPr>
        <w:t>annessi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spazi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esterni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di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pertinenza,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impianti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e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attrezzature</w:t>
      </w:r>
      <w:r>
        <w:rPr>
          <w:sz w:val="28"/>
          <w:szCs w:val="28"/>
        </w:rPr>
        <w:t>)</w:t>
      </w:r>
      <w:r w:rsidR="00EE3E85">
        <w:rPr>
          <w:sz w:val="28"/>
          <w:szCs w:val="28"/>
        </w:rPr>
        <w:t xml:space="preserve"> </w:t>
      </w:r>
      <w:r w:rsidRPr="000915CD">
        <w:rPr>
          <w:sz w:val="28"/>
          <w:szCs w:val="28"/>
        </w:rPr>
        <w:t xml:space="preserve"> le modalità previste dal Regolamento Comunale approvato con delibera del Consiglio Comunale n. 7 del 30.03.2007. </w:t>
      </w:r>
    </w:p>
    <w:p w:rsidR="00EE3E85" w:rsidRDefault="00EE3E85" w:rsidP="00326FF1">
      <w:pPr>
        <w:pStyle w:val="Pidipagina"/>
        <w:tabs>
          <w:tab w:val="left" w:pos="708"/>
        </w:tabs>
        <w:spacing w:line="360" w:lineRule="auto"/>
        <w:jc w:val="both"/>
        <w:rPr>
          <w:sz w:val="28"/>
          <w:szCs w:val="28"/>
        </w:rPr>
      </w:pPr>
    </w:p>
    <w:p w:rsidR="007E2C2A" w:rsidRPr="00EE3E85" w:rsidRDefault="000915CD" w:rsidP="00EE3E85">
      <w:pPr>
        <w:pStyle w:val="Pidipagina"/>
        <w:tabs>
          <w:tab w:val="left" w:pos="708"/>
        </w:tabs>
        <w:spacing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Andranno</w:t>
      </w:r>
      <w:r w:rsidR="009E7DC4">
        <w:rPr>
          <w:sz w:val="28"/>
          <w:szCs w:val="28"/>
        </w:rPr>
        <w:t xml:space="preserve"> inoltre</w:t>
      </w:r>
      <w:r>
        <w:rPr>
          <w:sz w:val="28"/>
          <w:szCs w:val="28"/>
        </w:rPr>
        <w:t xml:space="preserve"> </w:t>
      </w:r>
      <w:r w:rsidRPr="000915CD">
        <w:rPr>
          <w:sz w:val="28"/>
          <w:szCs w:val="28"/>
        </w:rPr>
        <w:t xml:space="preserve">osservate </w:t>
      </w:r>
      <w:r w:rsidRPr="007E2C2A">
        <w:rPr>
          <w:color w:val="333333"/>
          <w:sz w:val="28"/>
          <w:szCs w:val="28"/>
        </w:rPr>
        <w:t>nei locali e nelle attività del centro</w:t>
      </w:r>
      <w:r w:rsidRPr="000915CD">
        <w:rPr>
          <w:sz w:val="28"/>
          <w:szCs w:val="28"/>
        </w:rPr>
        <w:t xml:space="preserve"> tutte le prescrizioni e le </w:t>
      </w:r>
      <w:r w:rsidRPr="000915CD">
        <w:rPr>
          <w:color w:val="333333"/>
          <w:sz w:val="28"/>
          <w:szCs w:val="28"/>
        </w:rPr>
        <w:t xml:space="preserve"> misure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di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sicurezza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="00EE3E85">
        <w:rPr>
          <w:color w:val="333333"/>
          <w:spacing w:val="1"/>
          <w:sz w:val="28"/>
          <w:szCs w:val="28"/>
        </w:rPr>
        <w:t xml:space="preserve">in vigore </w:t>
      </w:r>
      <w:r w:rsidRPr="000915CD">
        <w:rPr>
          <w:color w:val="333333"/>
          <w:sz w:val="28"/>
          <w:szCs w:val="28"/>
        </w:rPr>
        <w:t>per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la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prevenzione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del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contagio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epidemico</w:t>
      </w:r>
      <w:r w:rsidRPr="000915CD">
        <w:rPr>
          <w:color w:val="333333"/>
          <w:spacing w:val="1"/>
          <w:sz w:val="28"/>
          <w:szCs w:val="28"/>
        </w:rPr>
        <w:t xml:space="preserve"> </w:t>
      </w:r>
      <w:r w:rsidRPr="000915CD">
        <w:rPr>
          <w:color w:val="333333"/>
          <w:sz w:val="28"/>
          <w:szCs w:val="28"/>
        </w:rPr>
        <w:t>covid-19</w:t>
      </w:r>
      <w:r w:rsidR="00EE3E85">
        <w:rPr>
          <w:color w:val="333333"/>
          <w:sz w:val="28"/>
          <w:szCs w:val="28"/>
        </w:rPr>
        <w:t>.</w:t>
      </w:r>
    </w:p>
    <w:p w:rsidR="007E2C2A" w:rsidRPr="00105E0F" w:rsidRDefault="007E2C2A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</w:p>
    <w:p w:rsidR="001675C8" w:rsidRPr="00105E0F" w:rsidRDefault="001675C8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</w:p>
    <w:p w:rsidR="001675C8" w:rsidRDefault="001675C8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  <w:r w:rsidRPr="00105E0F">
        <w:rPr>
          <w:sz w:val="28"/>
          <w:szCs w:val="28"/>
        </w:rPr>
        <w:t>Letto, confermato e sottoscritto in Amatrice in data odierna: giorno __________ del mese di ________ dell’anno ___________.</w:t>
      </w:r>
    </w:p>
    <w:p w:rsidR="009E7DC4" w:rsidRPr="00105E0F" w:rsidRDefault="009E7DC4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</w:p>
    <w:p w:rsidR="001675C8" w:rsidRPr="00105E0F" w:rsidRDefault="001675C8" w:rsidP="001675C8">
      <w:pPr>
        <w:pStyle w:val="Pidipagina"/>
        <w:tabs>
          <w:tab w:val="left" w:pos="708"/>
        </w:tabs>
        <w:ind w:right="-1"/>
        <w:jc w:val="center"/>
        <w:rPr>
          <w:b/>
          <w:sz w:val="28"/>
          <w:szCs w:val="28"/>
        </w:rPr>
      </w:pPr>
    </w:p>
    <w:p w:rsidR="00D033FC" w:rsidRDefault="00D033FC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CENTRO COMUNALE ANZIANI</w:t>
      </w:r>
    </w:p>
    <w:p w:rsidR="001675C8" w:rsidRPr="00105E0F" w:rsidRDefault="00D033FC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ROCCO GAGLIARDI</w:t>
      </w:r>
      <w:r w:rsidR="001675C8" w:rsidRPr="00105E0F">
        <w:rPr>
          <w:sz w:val="28"/>
          <w:szCs w:val="28"/>
        </w:rPr>
        <w:t xml:space="preserve">                                                                  </w:t>
      </w:r>
    </w:p>
    <w:p w:rsidR="001675C8" w:rsidRPr="00105E0F" w:rsidRDefault="001675C8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  <w:r w:rsidRPr="00105E0F">
        <w:rPr>
          <w:sz w:val="28"/>
          <w:szCs w:val="28"/>
        </w:rPr>
        <w:t xml:space="preserve">          </w:t>
      </w:r>
      <w:r w:rsidR="007E2C2A">
        <w:rPr>
          <w:sz w:val="28"/>
          <w:szCs w:val="28"/>
        </w:rPr>
        <w:t xml:space="preserve">  </w:t>
      </w:r>
      <w:r w:rsidRPr="00105E0F">
        <w:rPr>
          <w:sz w:val="28"/>
          <w:szCs w:val="28"/>
        </w:rPr>
        <w:t xml:space="preserve">  Il Presidente                                                                              </w:t>
      </w:r>
    </w:p>
    <w:p w:rsidR="001675C8" w:rsidRPr="00105E0F" w:rsidRDefault="001675C8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</w:p>
    <w:p w:rsidR="001675C8" w:rsidRPr="00105E0F" w:rsidRDefault="001675C8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</w:p>
    <w:p w:rsidR="001675C8" w:rsidRDefault="007E2C2A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COMUNE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AMATRICE </w:t>
      </w:r>
    </w:p>
    <w:p w:rsidR="007E2C2A" w:rsidRPr="00105E0F" w:rsidRDefault="007E2C2A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Il Vice Sindaco</w:t>
      </w:r>
    </w:p>
    <w:p w:rsidR="001675C8" w:rsidRPr="00105E0F" w:rsidRDefault="007E2C2A" w:rsidP="001675C8">
      <w:pPr>
        <w:pStyle w:val="Pidipagina"/>
        <w:tabs>
          <w:tab w:val="left" w:pos="708"/>
        </w:tabs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Massimo </w:t>
      </w:r>
      <w:proofErr w:type="spellStart"/>
      <w:r>
        <w:rPr>
          <w:sz w:val="28"/>
          <w:szCs w:val="28"/>
        </w:rPr>
        <w:t>Bufacchi</w:t>
      </w:r>
      <w:proofErr w:type="spellEnd"/>
    </w:p>
    <w:p w:rsidR="00D62EBE" w:rsidRPr="00105E0F" w:rsidRDefault="00D62EBE" w:rsidP="001675C8">
      <w:pPr>
        <w:rPr>
          <w:sz w:val="28"/>
          <w:szCs w:val="28"/>
        </w:rPr>
      </w:pPr>
    </w:p>
    <w:sectPr w:rsidR="00D62EBE" w:rsidRPr="00105E0F" w:rsidSect="00D62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31D2B68C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</w:abstractNum>
  <w:abstractNum w:abstractNumId="1">
    <w:nsid w:val="05F40F49"/>
    <w:multiLevelType w:val="hybridMultilevel"/>
    <w:tmpl w:val="3296F170"/>
    <w:lvl w:ilvl="0" w:tplc="F0A8258A">
      <w:start w:val="1"/>
      <w:numFmt w:val="decimal"/>
      <w:lvlText w:val="%1."/>
      <w:lvlJc w:val="left"/>
      <w:pPr>
        <w:ind w:left="381" w:hanging="269"/>
        <w:jc w:val="left"/>
      </w:pPr>
      <w:rPr>
        <w:rFonts w:ascii="Arial MT" w:eastAsia="Arial MT" w:hAnsi="Arial MT" w:cs="Arial MT" w:hint="default"/>
        <w:color w:val="333333"/>
        <w:w w:val="100"/>
        <w:sz w:val="24"/>
        <w:szCs w:val="24"/>
        <w:lang w:val="it-IT" w:eastAsia="en-US" w:bidi="ar-SA"/>
      </w:rPr>
    </w:lvl>
    <w:lvl w:ilvl="1" w:tplc="7B2478D6">
      <w:start w:val="1"/>
      <w:numFmt w:val="lowerLetter"/>
      <w:lvlText w:val="%2)"/>
      <w:lvlJc w:val="left"/>
      <w:pPr>
        <w:ind w:left="833" w:hanging="360"/>
        <w:jc w:val="left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it-IT" w:eastAsia="en-US" w:bidi="ar-SA"/>
      </w:rPr>
    </w:lvl>
    <w:lvl w:ilvl="2" w:tplc="08D056E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7B4ABC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F66C338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EACE6DC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518E0F1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358980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8A3CA0E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3D896912"/>
    <w:multiLevelType w:val="hybridMultilevel"/>
    <w:tmpl w:val="421C8086"/>
    <w:lvl w:ilvl="0" w:tplc="8EE0BB8C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90F97"/>
    <w:multiLevelType w:val="multilevel"/>
    <w:tmpl w:val="A704F52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675C8"/>
    <w:rsid w:val="00024A81"/>
    <w:rsid w:val="000915CD"/>
    <w:rsid w:val="00105E0F"/>
    <w:rsid w:val="001675C8"/>
    <w:rsid w:val="001B2CC7"/>
    <w:rsid w:val="001C638E"/>
    <w:rsid w:val="002B39D7"/>
    <w:rsid w:val="002B6649"/>
    <w:rsid w:val="00303511"/>
    <w:rsid w:val="00326FF1"/>
    <w:rsid w:val="00354F2C"/>
    <w:rsid w:val="004F425B"/>
    <w:rsid w:val="00540984"/>
    <w:rsid w:val="00612A6D"/>
    <w:rsid w:val="00632A0C"/>
    <w:rsid w:val="00654C77"/>
    <w:rsid w:val="006A797C"/>
    <w:rsid w:val="006F361D"/>
    <w:rsid w:val="007E2C2A"/>
    <w:rsid w:val="008759BF"/>
    <w:rsid w:val="00965791"/>
    <w:rsid w:val="00994805"/>
    <w:rsid w:val="009A6ACF"/>
    <w:rsid w:val="009E7DC4"/>
    <w:rsid w:val="009F4F9D"/>
    <w:rsid w:val="00AA6B1F"/>
    <w:rsid w:val="00B8136F"/>
    <w:rsid w:val="00BD7434"/>
    <w:rsid w:val="00C52CAB"/>
    <w:rsid w:val="00D033FC"/>
    <w:rsid w:val="00D3750C"/>
    <w:rsid w:val="00D62EBE"/>
    <w:rsid w:val="00D921AA"/>
    <w:rsid w:val="00DC64F7"/>
    <w:rsid w:val="00DD1547"/>
    <w:rsid w:val="00E36074"/>
    <w:rsid w:val="00E9546A"/>
    <w:rsid w:val="00EE3E85"/>
    <w:rsid w:val="00F14887"/>
    <w:rsid w:val="00F54D53"/>
    <w:rsid w:val="00FC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1675C8"/>
    <w:pPr>
      <w:suppressLineNumbers/>
      <w:tabs>
        <w:tab w:val="center" w:pos="4819"/>
        <w:tab w:val="right" w:pos="9638"/>
      </w:tabs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1675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1"/>
    <w:qFormat/>
    <w:rsid w:val="00D92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9700-EC9E-43E8-B3F7-4DC3D2FA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2021-08-25T10:54:00Z</dcterms:created>
  <dcterms:modified xsi:type="dcterms:W3CDTF">2021-08-25T13:34:00Z</dcterms:modified>
</cp:coreProperties>
</file>