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E8" w:rsidRDefault="00B955E8" w:rsidP="00BF7F87">
      <w:pPr>
        <w:pStyle w:val="Pidipagina"/>
        <w:jc w:val="both"/>
        <w:rPr>
          <w:rFonts w:ascii="Goudy Old Style ATT" w:hAnsi="Goudy Old Style ATT"/>
        </w:rPr>
      </w:pPr>
    </w:p>
    <w:p w:rsidR="00884047" w:rsidRPr="00A828D2" w:rsidRDefault="00884047" w:rsidP="00884047">
      <w:pPr>
        <w:spacing w:line="225" w:lineRule="auto"/>
        <w:ind w:right="80"/>
        <w:jc w:val="center"/>
        <w:rPr>
          <w:rFonts w:eastAsia="Arial"/>
          <w:b/>
          <w:sz w:val="72"/>
          <w:szCs w:val="72"/>
        </w:rPr>
      </w:pPr>
      <w:r w:rsidRPr="00A828D2">
        <w:rPr>
          <w:rFonts w:eastAsia="Arial"/>
          <w:b/>
          <w:sz w:val="72"/>
          <w:szCs w:val="72"/>
        </w:rPr>
        <w:t>AVVISO</w:t>
      </w:r>
    </w:p>
    <w:p w:rsidR="00884047" w:rsidRPr="00DE55CF" w:rsidRDefault="00884047" w:rsidP="00884047">
      <w:pPr>
        <w:spacing w:line="127" w:lineRule="exact"/>
      </w:pPr>
    </w:p>
    <w:p w:rsidR="00884047" w:rsidRPr="00DE55CF" w:rsidRDefault="00482BCC" w:rsidP="00482BCC">
      <w:pPr>
        <w:spacing w:line="239" w:lineRule="auto"/>
        <w:ind w:right="200"/>
        <w:jc w:val="both"/>
        <w:rPr>
          <w:rFonts w:eastAsia="Cambria"/>
          <w:b/>
          <w:sz w:val="36"/>
        </w:rPr>
      </w:pPr>
      <w:r>
        <w:rPr>
          <w:rFonts w:eastAsia="Cambria"/>
          <w:b/>
          <w:sz w:val="36"/>
        </w:rPr>
        <w:t>MISURE</w:t>
      </w:r>
      <w:r w:rsidR="00884047" w:rsidRPr="00DE55CF">
        <w:rPr>
          <w:rFonts w:eastAsia="Cambria"/>
          <w:b/>
          <w:sz w:val="36"/>
        </w:rPr>
        <w:t xml:space="preserve"> DI SOLIDARIETA’ ALIMENTARE PER NUCLEI FAMILIARI DISAGIATI A SEGUITO DELL’EMERGENZA EPIDEMIOLOGICA DA COVID-19</w:t>
      </w:r>
    </w:p>
    <w:p w:rsidR="00884047" w:rsidRPr="00DE55CF" w:rsidRDefault="00884047" w:rsidP="00884047">
      <w:pPr>
        <w:spacing w:line="226" w:lineRule="exact"/>
      </w:pPr>
    </w:p>
    <w:p w:rsidR="00884047" w:rsidRPr="00DE55CF" w:rsidRDefault="00884047" w:rsidP="00884047">
      <w:pPr>
        <w:spacing w:line="0" w:lineRule="atLeast"/>
        <w:ind w:right="200"/>
        <w:jc w:val="center"/>
        <w:rPr>
          <w:rFonts w:eastAsia="Cambria"/>
          <w:b/>
          <w:sz w:val="28"/>
        </w:rPr>
      </w:pPr>
      <w:r w:rsidRPr="00DE55CF">
        <w:rPr>
          <w:rFonts w:eastAsia="Cambria"/>
          <w:b/>
          <w:sz w:val="28"/>
        </w:rPr>
        <w:t>IL SINDACO</w:t>
      </w:r>
    </w:p>
    <w:p w:rsidR="00884047" w:rsidRPr="00DE55CF" w:rsidRDefault="00884047" w:rsidP="00884047">
      <w:pPr>
        <w:spacing w:line="153" w:lineRule="exact"/>
      </w:pPr>
    </w:p>
    <w:p w:rsidR="00884047" w:rsidRPr="00DE55CF" w:rsidRDefault="00884047" w:rsidP="00884047">
      <w:pPr>
        <w:spacing w:line="239" w:lineRule="auto"/>
        <w:ind w:right="220"/>
        <w:jc w:val="both"/>
        <w:rPr>
          <w:rFonts w:eastAsia="Cambria"/>
        </w:rPr>
      </w:pPr>
      <w:r w:rsidRPr="00DE55CF">
        <w:rPr>
          <w:rFonts w:eastAsia="Cambria"/>
          <w:b/>
        </w:rPr>
        <w:t xml:space="preserve">Visto </w:t>
      </w:r>
      <w:r w:rsidRPr="00DE55CF">
        <w:rPr>
          <w:rFonts w:eastAsia="Cambria"/>
        </w:rPr>
        <w:t>il D.L. 23 novembre 2020 n. 154 recante “M</w:t>
      </w:r>
      <w:r w:rsidR="00DE55CF">
        <w:rPr>
          <w:rFonts w:eastAsia="Cambria"/>
        </w:rPr>
        <w:t>isure finanziari</w:t>
      </w:r>
      <w:r w:rsidRPr="00DE55CF">
        <w:rPr>
          <w:rFonts w:eastAsia="Cambria"/>
        </w:rPr>
        <w:t>e urgenti connesse all’emergenza</w:t>
      </w:r>
      <w:r w:rsidRPr="00DE55CF">
        <w:rPr>
          <w:rFonts w:eastAsia="Cambria"/>
          <w:b/>
        </w:rPr>
        <w:t xml:space="preserve"> </w:t>
      </w:r>
      <w:r w:rsidRPr="00DE55CF">
        <w:rPr>
          <w:rFonts w:eastAsia="Cambria"/>
        </w:rPr>
        <w:t>epidemiologica da Covid-19”</w:t>
      </w:r>
      <w:r w:rsidR="00DE55CF">
        <w:rPr>
          <w:rFonts w:eastAsia="Cambria"/>
        </w:rPr>
        <w:t>;</w:t>
      </w:r>
    </w:p>
    <w:p w:rsidR="00884047" w:rsidRPr="00DE55CF" w:rsidRDefault="00884047" w:rsidP="00884047">
      <w:pPr>
        <w:spacing w:line="8" w:lineRule="exact"/>
      </w:pPr>
    </w:p>
    <w:p w:rsidR="00884047" w:rsidRPr="00DE55CF" w:rsidRDefault="00884047" w:rsidP="00884047">
      <w:pPr>
        <w:spacing w:line="239" w:lineRule="auto"/>
        <w:ind w:right="200"/>
        <w:jc w:val="both"/>
        <w:rPr>
          <w:rFonts w:eastAsia="Cambria"/>
        </w:rPr>
      </w:pPr>
      <w:r w:rsidRPr="00DE55CF">
        <w:rPr>
          <w:rFonts w:eastAsia="Cambria"/>
          <w:b/>
        </w:rPr>
        <w:t xml:space="preserve">Vista </w:t>
      </w:r>
      <w:r w:rsidRPr="00DE55CF">
        <w:rPr>
          <w:rFonts w:eastAsia="Cambria"/>
        </w:rPr>
        <w:t xml:space="preserve">l’Ordinanza n. 658 </w:t>
      </w:r>
      <w:r w:rsidR="00DE55CF">
        <w:rPr>
          <w:rFonts w:eastAsia="Cambria"/>
        </w:rPr>
        <w:t>del 29 marzo 2020 del Capo del D</w:t>
      </w:r>
      <w:r w:rsidRPr="00DE55CF">
        <w:rPr>
          <w:rFonts w:eastAsia="Cambria"/>
        </w:rPr>
        <w:t>ipartimento della Protezione Civile presso la</w:t>
      </w:r>
      <w:r w:rsidRPr="00DE55CF">
        <w:rPr>
          <w:rFonts w:eastAsia="Cambria"/>
          <w:b/>
        </w:rPr>
        <w:t xml:space="preserve"> </w:t>
      </w:r>
      <w:r w:rsidR="00DE55CF">
        <w:rPr>
          <w:rFonts w:eastAsia="Cambria"/>
        </w:rPr>
        <w:t>P</w:t>
      </w:r>
      <w:r w:rsidRPr="00DE55CF">
        <w:rPr>
          <w:rFonts w:eastAsia="Cambria"/>
        </w:rPr>
        <w:t>residenza del Consiglio dei Ministri avente in oggetto: “Ulteriori interventi urgenti di Protezione Civile in relazione all’emergenza relativa</w:t>
      </w:r>
      <w:r w:rsidR="00DE55CF">
        <w:rPr>
          <w:rFonts w:eastAsia="Cambria"/>
        </w:rPr>
        <w:t xml:space="preserve">  al</w:t>
      </w:r>
      <w:r w:rsidRPr="00DE55CF">
        <w:rPr>
          <w:rFonts w:eastAsia="Cambria"/>
        </w:rPr>
        <w:t xml:space="preserve"> rischio sanitario connesso all’insorgenza di patologie derivanti da agenti virali trasmissibili”</w:t>
      </w:r>
      <w:r w:rsidR="00DE55CF">
        <w:rPr>
          <w:rFonts w:eastAsia="Cambria"/>
        </w:rPr>
        <w:t xml:space="preserve"> </w:t>
      </w:r>
    </w:p>
    <w:p w:rsidR="00884047" w:rsidRPr="00DE55CF" w:rsidRDefault="00884047" w:rsidP="00884047">
      <w:pPr>
        <w:spacing w:line="7" w:lineRule="exact"/>
      </w:pPr>
    </w:p>
    <w:p w:rsidR="00884047" w:rsidRPr="00DE55CF" w:rsidRDefault="00884047" w:rsidP="00884047">
      <w:pPr>
        <w:spacing w:line="239" w:lineRule="auto"/>
        <w:ind w:right="200"/>
        <w:jc w:val="both"/>
        <w:rPr>
          <w:rFonts w:eastAsia="Cambria"/>
        </w:rPr>
      </w:pPr>
      <w:r w:rsidRPr="00DE55CF">
        <w:rPr>
          <w:rFonts w:eastAsia="Cambria"/>
          <w:b/>
        </w:rPr>
        <w:t xml:space="preserve">Vista </w:t>
      </w:r>
      <w:r w:rsidRPr="00DE55CF">
        <w:rPr>
          <w:rFonts w:eastAsia="Cambria"/>
        </w:rPr>
        <w:t>la D.</w:t>
      </w:r>
      <w:r w:rsidR="00482BCC">
        <w:rPr>
          <w:rFonts w:eastAsia="Cambria"/>
        </w:rPr>
        <w:t>G.</w:t>
      </w:r>
      <w:r w:rsidRPr="00DE55CF">
        <w:rPr>
          <w:rFonts w:eastAsia="Cambria"/>
        </w:rPr>
        <w:t>R. n. 946 del 1 dicembre 2020:</w:t>
      </w:r>
      <w:r w:rsidRPr="00DE55CF">
        <w:rPr>
          <w:rFonts w:eastAsia="Cambria"/>
          <w:b/>
        </w:rPr>
        <w:t xml:space="preserve"> </w:t>
      </w:r>
      <w:r w:rsidRPr="00DE55CF">
        <w:rPr>
          <w:rFonts w:eastAsia="Cambria"/>
        </w:rPr>
        <w:t>“Assistenza alle famiglie in situazione di contingente indigenza</w:t>
      </w:r>
      <w:r w:rsidRPr="00DE55CF">
        <w:rPr>
          <w:rFonts w:eastAsia="Cambria"/>
          <w:b/>
        </w:rPr>
        <w:t xml:space="preserve"> </w:t>
      </w:r>
      <w:r w:rsidRPr="00DE55CF">
        <w:rPr>
          <w:rFonts w:eastAsia="Cambria"/>
        </w:rPr>
        <w:t>economica derivante dalla emergenza epidemiologica Covid-19”</w:t>
      </w:r>
      <w:r w:rsidR="00DE55CF">
        <w:rPr>
          <w:rFonts w:eastAsia="Cambria"/>
        </w:rPr>
        <w:t>;</w:t>
      </w:r>
    </w:p>
    <w:p w:rsidR="00884047" w:rsidRPr="00DE55CF" w:rsidRDefault="00884047" w:rsidP="00884047">
      <w:pPr>
        <w:spacing w:line="8" w:lineRule="exact"/>
      </w:pPr>
    </w:p>
    <w:p w:rsidR="00884047" w:rsidRPr="00DE55CF" w:rsidRDefault="00884047" w:rsidP="00884047">
      <w:pPr>
        <w:spacing w:line="239" w:lineRule="auto"/>
        <w:ind w:right="200"/>
        <w:jc w:val="both"/>
        <w:rPr>
          <w:rFonts w:eastAsia="Cambria"/>
        </w:rPr>
      </w:pPr>
      <w:r w:rsidRPr="00DE55CF">
        <w:rPr>
          <w:rFonts w:eastAsia="Cambria"/>
          <w:b/>
        </w:rPr>
        <w:t xml:space="preserve">Vista </w:t>
      </w:r>
      <w:r w:rsidRPr="00DE55CF">
        <w:rPr>
          <w:rFonts w:eastAsia="Cambria"/>
        </w:rPr>
        <w:t xml:space="preserve">la delibera di G.C. n. </w:t>
      </w:r>
      <w:r w:rsidR="00DE55CF">
        <w:rPr>
          <w:rFonts w:eastAsia="Cambria"/>
        </w:rPr>
        <w:t xml:space="preserve">      </w:t>
      </w:r>
      <w:r w:rsidRPr="00DE55CF">
        <w:rPr>
          <w:rFonts w:eastAsia="Cambria"/>
        </w:rPr>
        <w:t xml:space="preserve">del </w:t>
      </w:r>
      <w:r w:rsidR="00DE55CF">
        <w:rPr>
          <w:rFonts w:eastAsia="Cambria"/>
        </w:rPr>
        <w:t xml:space="preserve">       ;</w:t>
      </w:r>
    </w:p>
    <w:p w:rsidR="00884047" w:rsidRPr="00DE55CF" w:rsidRDefault="00884047" w:rsidP="00884047">
      <w:pPr>
        <w:spacing w:line="149" w:lineRule="exact"/>
      </w:pPr>
    </w:p>
    <w:p w:rsidR="00884047" w:rsidRPr="00DE55CF" w:rsidRDefault="00884047" w:rsidP="00884047">
      <w:pPr>
        <w:spacing w:line="0" w:lineRule="atLeast"/>
        <w:ind w:right="200"/>
        <w:jc w:val="center"/>
        <w:rPr>
          <w:rFonts w:eastAsia="Cambria"/>
          <w:b/>
          <w:sz w:val="28"/>
        </w:rPr>
      </w:pPr>
      <w:r w:rsidRPr="00DE55CF">
        <w:rPr>
          <w:rFonts w:eastAsia="Cambria"/>
          <w:b/>
          <w:sz w:val="28"/>
        </w:rPr>
        <w:t>AVVISA</w:t>
      </w:r>
    </w:p>
    <w:p w:rsidR="00884047" w:rsidRPr="00DE55CF" w:rsidRDefault="00884047" w:rsidP="00884047">
      <w:pPr>
        <w:spacing w:line="154" w:lineRule="exact"/>
      </w:pPr>
    </w:p>
    <w:p w:rsidR="00884047" w:rsidRDefault="00884047" w:rsidP="00884047">
      <w:pPr>
        <w:spacing w:line="0" w:lineRule="atLeast"/>
        <w:rPr>
          <w:rFonts w:eastAsia="Cambria"/>
        </w:rPr>
      </w:pPr>
      <w:r w:rsidRPr="00DE55CF">
        <w:rPr>
          <w:rFonts w:eastAsia="Cambria"/>
        </w:rPr>
        <w:t>Coloro che sono in possesso dei seguenti requisiti:</w:t>
      </w:r>
    </w:p>
    <w:p w:rsidR="00C32BB7" w:rsidRPr="00DE55CF" w:rsidRDefault="00C32BB7" w:rsidP="00884047">
      <w:pPr>
        <w:spacing w:line="0" w:lineRule="atLeast"/>
        <w:rPr>
          <w:rFonts w:eastAsia="Cambria"/>
        </w:rPr>
      </w:pPr>
    </w:p>
    <w:p w:rsidR="00884047" w:rsidRPr="00DE55CF" w:rsidRDefault="00884047" w:rsidP="00884047">
      <w:pPr>
        <w:spacing w:line="3" w:lineRule="exact"/>
      </w:pPr>
    </w:p>
    <w:p w:rsidR="00884047" w:rsidRPr="008F3A6D" w:rsidRDefault="00884047" w:rsidP="00884047">
      <w:pPr>
        <w:numPr>
          <w:ilvl w:val="0"/>
          <w:numId w:val="4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textAlignment w:val="auto"/>
        <w:rPr>
          <w:rFonts w:eastAsia="Cambria"/>
          <w:b/>
        </w:rPr>
      </w:pPr>
      <w:r w:rsidRPr="00DE55CF">
        <w:rPr>
          <w:rFonts w:eastAsia="Cambria"/>
          <w:b/>
        </w:rPr>
        <w:t>Residenti/d</w:t>
      </w:r>
      <w:r w:rsidR="00135C0B">
        <w:rPr>
          <w:rFonts w:eastAsia="Cambria"/>
          <w:b/>
        </w:rPr>
        <w:t>omiciliati nel Comune di Amatrice</w:t>
      </w:r>
    </w:p>
    <w:p w:rsidR="00884047" w:rsidRPr="008F3A6D" w:rsidRDefault="00884047" w:rsidP="00884047">
      <w:pPr>
        <w:spacing w:line="1" w:lineRule="exact"/>
        <w:rPr>
          <w:rFonts w:eastAsia="Cambria"/>
          <w:b/>
        </w:rPr>
      </w:pPr>
    </w:p>
    <w:p w:rsidR="00C32BB7" w:rsidRDefault="00135C0B" w:rsidP="00731178">
      <w:pPr>
        <w:numPr>
          <w:ilvl w:val="0"/>
          <w:numId w:val="4"/>
        </w:numPr>
        <w:tabs>
          <w:tab w:val="left" w:pos="720"/>
        </w:tabs>
        <w:overflowPunct/>
        <w:autoSpaceDE/>
        <w:autoSpaceDN/>
        <w:adjustRightInd/>
        <w:spacing w:line="239" w:lineRule="auto"/>
        <w:ind w:left="720" w:right="200" w:hanging="367"/>
        <w:jc w:val="both"/>
        <w:textAlignment w:val="auto"/>
        <w:rPr>
          <w:rFonts w:eastAsia="Cambria"/>
        </w:rPr>
      </w:pPr>
      <w:r w:rsidRPr="0069110E">
        <w:rPr>
          <w:rFonts w:eastAsia="Cambria"/>
          <w:b/>
        </w:rPr>
        <w:t>R</w:t>
      </w:r>
      <w:r w:rsidR="00884047" w:rsidRPr="0069110E">
        <w:rPr>
          <w:rFonts w:eastAsia="Cambria"/>
          <w:b/>
        </w:rPr>
        <w:t xml:space="preserve">eddito ISEE ordinario del nucleo familiare uguale o inferiore ad € </w:t>
      </w:r>
      <w:r w:rsidR="001D1A3E" w:rsidRPr="0069110E">
        <w:rPr>
          <w:rFonts w:eastAsia="Cambria"/>
          <w:b/>
        </w:rPr>
        <w:t>15</w:t>
      </w:r>
      <w:r w:rsidR="00884047" w:rsidRPr="0069110E">
        <w:rPr>
          <w:rFonts w:eastAsia="Cambria"/>
          <w:b/>
        </w:rPr>
        <w:t>.000</w:t>
      </w:r>
      <w:r w:rsidRPr="0069110E">
        <w:rPr>
          <w:rFonts w:eastAsia="Cambria"/>
        </w:rPr>
        <w:t xml:space="preserve"> </w:t>
      </w:r>
    </w:p>
    <w:p w:rsidR="0069110E" w:rsidRPr="0069110E" w:rsidRDefault="0069110E" w:rsidP="0069110E">
      <w:pPr>
        <w:tabs>
          <w:tab w:val="left" w:pos="720"/>
        </w:tabs>
        <w:overflowPunct/>
        <w:autoSpaceDE/>
        <w:autoSpaceDN/>
        <w:adjustRightInd/>
        <w:spacing w:line="239" w:lineRule="auto"/>
        <w:ind w:right="200"/>
        <w:jc w:val="both"/>
        <w:textAlignment w:val="auto"/>
        <w:rPr>
          <w:rFonts w:eastAsia="Cambria"/>
        </w:rPr>
      </w:pPr>
    </w:p>
    <w:p w:rsidR="00884047" w:rsidRPr="00DE55CF" w:rsidRDefault="00884047" w:rsidP="00884047">
      <w:pPr>
        <w:spacing w:line="9" w:lineRule="exact"/>
      </w:pPr>
    </w:p>
    <w:p w:rsidR="00884047" w:rsidRDefault="00111192" w:rsidP="00884047">
      <w:pPr>
        <w:spacing w:line="239" w:lineRule="auto"/>
        <w:ind w:right="200"/>
        <w:jc w:val="both"/>
        <w:rPr>
          <w:rFonts w:eastAsia="Cambria"/>
        </w:rPr>
      </w:pPr>
      <w:r>
        <w:rPr>
          <w:rFonts w:eastAsia="Cambria"/>
        </w:rPr>
        <w:t>c</w:t>
      </w:r>
      <w:r w:rsidR="00884047" w:rsidRPr="00DE55CF">
        <w:rPr>
          <w:rFonts w:eastAsia="Cambria"/>
        </w:rPr>
        <w:t xml:space="preserve">he possono presentare </w:t>
      </w:r>
      <w:r w:rsidR="00884047" w:rsidRPr="00DE55CF">
        <w:rPr>
          <w:rFonts w:eastAsia="Cambria"/>
          <w:b/>
          <w:u w:val="single"/>
        </w:rPr>
        <w:t>una sola domanda per nucleo familiare</w:t>
      </w:r>
      <w:r w:rsidR="00884047" w:rsidRPr="00DE55CF">
        <w:rPr>
          <w:rFonts w:eastAsia="Cambria"/>
        </w:rPr>
        <w:t xml:space="preserve"> per accedere alla valutazione finalizzata all’erogazione – per ordine di priorità – di buoni spesa emergenza Covid-19 </w:t>
      </w:r>
      <w:r w:rsidR="00884047" w:rsidRPr="00731178">
        <w:rPr>
          <w:rFonts w:eastAsia="Cambria"/>
          <w:u w:val="single"/>
        </w:rPr>
        <w:t xml:space="preserve">entro </w:t>
      </w:r>
      <w:r w:rsidR="0069110E">
        <w:rPr>
          <w:rFonts w:eastAsia="Cambria"/>
          <w:u w:val="single"/>
        </w:rPr>
        <w:t xml:space="preserve">e non oltre le ore           del                   </w:t>
      </w:r>
      <w:r w:rsidR="00D925B7">
        <w:rPr>
          <w:rFonts w:eastAsia="Cambria"/>
          <w:u w:val="single"/>
        </w:rPr>
        <w:t>_</w:t>
      </w:r>
      <w:r w:rsidR="00D925B7">
        <w:rPr>
          <w:rFonts w:eastAsia="Cambria"/>
        </w:rPr>
        <w:t xml:space="preserve">, </w:t>
      </w:r>
      <w:r w:rsidR="00884047" w:rsidRPr="00DE55CF">
        <w:rPr>
          <w:rFonts w:eastAsia="Cambria"/>
        </w:rPr>
        <w:t>a pena esclusione, utilizzan</w:t>
      </w:r>
      <w:r w:rsidR="0069110E">
        <w:rPr>
          <w:rFonts w:eastAsia="Cambria"/>
        </w:rPr>
        <w:t>do il modu</w:t>
      </w:r>
      <w:r w:rsidR="00884047" w:rsidRPr="00DE55CF">
        <w:rPr>
          <w:rFonts w:eastAsia="Cambria"/>
        </w:rPr>
        <w:t>lo di domanda allegato al presente avviso</w:t>
      </w:r>
      <w:r w:rsidR="00D925B7">
        <w:rPr>
          <w:rFonts w:eastAsia="Cambria"/>
        </w:rPr>
        <w:t xml:space="preserve"> - </w:t>
      </w:r>
      <w:r w:rsidR="00884047" w:rsidRPr="00DE55CF">
        <w:rPr>
          <w:rFonts w:eastAsia="Cambria"/>
        </w:rPr>
        <w:t xml:space="preserve"> pubblicato</w:t>
      </w:r>
      <w:r w:rsidR="00884047" w:rsidRPr="00DE55CF">
        <w:rPr>
          <w:rFonts w:eastAsia="Cambria"/>
          <w:b/>
        </w:rPr>
        <w:t xml:space="preserve"> </w:t>
      </w:r>
      <w:r w:rsidR="00884047" w:rsidRPr="00DE55CF">
        <w:rPr>
          <w:rFonts w:eastAsia="Cambria"/>
        </w:rPr>
        <w:t>sul sito istituzionale</w:t>
      </w:r>
      <w:r w:rsidR="0069110E">
        <w:rPr>
          <w:rFonts w:eastAsia="Cambria"/>
        </w:rPr>
        <w:t xml:space="preserve"> </w:t>
      </w:r>
      <w:hyperlink r:id="rId8" w:history="1">
        <w:r w:rsidR="00D925B7" w:rsidRPr="009E53B9">
          <w:rPr>
            <w:rStyle w:val="Collegamentoipertestuale"/>
            <w:rFonts w:eastAsia="Cambria"/>
          </w:rPr>
          <w:t>www.comune.amatrice.rieti.it</w:t>
        </w:r>
      </w:hyperlink>
      <w:r w:rsidR="00D925B7">
        <w:rPr>
          <w:rFonts w:eastAsia="Cambria"/>
        </w:rPr>
        <w:t xml:space="preserve"> </w:t>
      </w:r>
      <w:r w:rsidR="00884047" w:rsidRPr="00DE55CF">
        <w:rPr>
          <w:rFonts w:eastAsia="Cambria"/>
        </w:rPr>
        <w:t xml:space="preserve"> o reperibile </w:t>
      </w:r>
      <w:r w:rsidR="00884047" w:rsidRPr="00111DFB">
        <w:rPr>
          <w:rFonts w:eastAsia="Cambria"/>
        </w:rPr>
        <w:t>presso</w:t>
      </w:r>
      <w:r w:rsidR="00D925B7">
        <w:rPr>
          <w:rFonts w:eastAsia="Cambria"/>
        </w:rPr>
        <w:t xml:space="preserve"> l’ingresso della sede comunale - </w:t>
      </w:r>
      <w:r w:rsidR="00884047" w:rsidRPr="00111DFB">
        <w:rPr>
          <w:rFonts w:eastAsia="Cambria"/>
        </w:rPr>
        <w:t xml:space="preserve"> e</w:t>
      </w:r>
      <w:r w:rsidR="00884047" w:rsidRPr="00DE55CF">
        <w:rPr>
          <w:rFonts w:eastAsia="Cambria"/>
        </w:rPr>
        <w:t xml:space="preserve"> con le seguenti modalità:</w:t>
      </w:r>
    </w:p>
    <w:p w:rsidR="0069110E" w:rsidRPr="00DE55CF" w:rsidRDefault="0069110E" w:rsidP="00884047">
      <w:pPr>
        <w:spacing w:line="239" w:lineRule="auto"/>
        <w:ind w:right="200"/>
        <w:jc w:val="both"/>
        <w:rPr>
          <w:rFonts w:eastAsia="Cambria"/>
        </w:rPr>
      </w:pPr>
    </w:p>
    <w:p w:rsidR="00884047" w:rsidRPr="00DE55CF" w:rsidRDefault="00884047" w:rsidP="00884047">
      <w:pPr>
        <w:spacing w:line="6" w:lineRule="exact"/>
      </w:pPr>
    </w:p>
    <w:p w:rsidR="00884047" w:rsidRPr="00A569DB" w:rsidRDefault="00884047" w:rsidP="00884047">
      <w:pPr>
        <w:numPr>
          <w:ilvl w:val="0"/>
          <w:numId w:val="5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textAlignment w:val="auto"/>
        <w:rPr>
          <w:rFonts w:eastAsia="Cambria"/>
        </w:rPr>
      </w:pPr>
      <w:r w:rsidRPr="00DE55CF">
        <w:rPr>
          <w:rFonts w:eastAsia="Cambria"/>
        </w:rPr>
        <w:t xml:space="preserve">Consegna a mano </w:t>
      </w:r>
      <w:r w:rsidR="00A569DB">
        <w:rPr>
          <w:rFonts w:eastAsia="Cambria"/>
        </w:rPr>
        <w:t>all’Ufficio Protocollo, aperto dal lunedì al venerdì</w:t>
      </w:r>
      <w:r w:rsidR="00C50C0B">
        <w:rPr>
          <w:rFonts w:eastAsia="Cambria"/>
        </w:rPr>
        <w:t xml:space="preserve"> orario  9,00-12,00</w:t>
      </w:r>
    </w:p>
    <w:p w:rsidR="00C32BB7" w:rsidRPr="00C32BB7" w:rsidRDefault="00884047" w:rsidP="00C32BB7">
      <w:pPr>
        <w:numPr>
          <w:ilvl w:val="0"/>
          <w:numId w:val="5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textAlignment w:val="auto"/>
        <w:rPr>
          <w:rFonts w:eastAsia="Cambria"/>
        </w:rPr>
      </w:pPr>
      <w:r w:rsidRPr="00DE55CF">
        <w:rPr>
          <w:rFonts w:eastAsia="Cambria"/>
        </w:rPr>
        <w:t xml:space="preserve">Invio telematico alla mail </w:t>
      </w:r>
      <w:hyperlink r:id="rId9" w:history="1">
        <w:r w:rsidR="00C32BB7" w:rsidRPr="007655BA">
          <w:rPr>
            <w:rStyle w:val="Collegamentoipertestuale"/>
            <w:rFonts w:eastAsia="Cambria"/>
          </w:rPr>
          <w:t>uff.protocollo@comune.amatrice.rieti.it</w:t>
        </w:r>
      </w:hyperlink>
    </w:p>
    <w:p w:rsidR="00C32BB7" w:rsidRDefault="00C32BB7" w:rsidP="00884047">
      <w:pPr>
        <w:spacing w:line="238" w:lineRule="auto"/>
        <w:ind w:right="200"/>
        <w:rPr>
          <w:rFonts w:eastAsia="Cambria"/>
        </w:rPr>
      </w:pPr>
    </w:p>
    <w:p w:rsidR="00884047" w:rsidRPr="00C50C0B" w:rsidRDefault="00EB5E2A" w:rsidP="00EB5E2A">
      <w:pPr>
        <w:spacing w:line="238" w:lineRule="auto"/>
        <w:ind w:right="200"/>
        <w:jc w:val="both"/>
        <w:rPr>
          <w:rFonts w:eastAsia="Cambria"/>
          <w:b/>
        </w:rPr>
      </w:pPr>
      <w:r w:rsidRPr="00C50C0B">
        <w:rPr>
          <w:rFonts w:eastAsia="Cambria"/>
          <w:b/>
        </w:rPr>
        <w:t xml:space="preserve">ALLA DOMANDA </w:t>
      </w:r>
      <w:r w:rsidR="00884047" w:rsidRPr="00C50C0B">
        <w:rPr>
          <w:rFonts w:eastAsia="Cambria"/>
          <w:b/>
        </w:rPr>
        <w:t>DOVRA’</w:t>
      </w:r>
      <w:r w:rsidRPr="00C50C0B">
        <w:rPr>
          <w:rFonts w:eastAsia="Cambria"/>
          <w:b/>
        </w:rPr>
        <w:t xml:space="preserve"> ESSERE ALLEGATA </w:t>
      </w:r>
      <w:r w:rsidR="00884047" w:rsidRPr="00C50C0B">
        <w:rPr>
          <w:rFonts w:eastAsia="Cambria"/>
          <w:b/>
        </w:rPr>
        <w:t xml:space="preserve"> L’</w:t>
      </w:r>
      <w:r w:rsidRPr="00C50C0B">
        <w:rPr>
          <w:rFonts w:eastAsia="Cambria"/>
          <w:b/>
        </w:rPr>
        <w:t xml:space="preserve">ATTESTAZIONE </w:t>
      </w:r>
      <w:r w:rsidR="00884047" w:rsidRPr="00C50C0B">
        <w:rPr>
          <w:rFonts w:eastAsia="Cambria"/>
          <w:b/>
        </w:rPr>
        <w:t>ISEE 2021.</w:t>
      </w:r>
    </w:p>
    <w:p w:rsidR="00C50C0B" w:rsidRDefault="00C50C0B" w:rsidP="00EB5E2A">
      <w:pPr>
        <w:spacing w:line="239" w:lineRule="auto"/>
        <w:ind w:right="220"/>
        <w:jc w:val="both"/>
        <w:rPr>
          <w:rFonts w:eastAsia="Cambria"/>
          <w:b/>
        </w:rPr>
      </w:pPr>
    </w:p>
    <w:p w:rsidR="00884047" w:rsidRPr="00111DFB" w:rsidRDefault="00731178" w:rsidP="00EB5E2A">
      <w:pPr>
        <w:spacing w:line="239" w:lineRule="auto"/>
        <w:ind w:right="220"/>
        <w:jc w:val="both"/>
        <w:rPr>
          <w:rFonts w:eastAsia="Cambria"/>
          <w:b/>
        </w:rPr>
      </w:pPr>
      <w:r w:rsidRPr="00731178">
        <w:rPr>
          <w:rFonts w:eastAsia="Cambria"/>
        </w:rPr>
        <w:t xml:space="preserve">I buoni spesa </w:t>
      </w:r>
      <w:r w:rsidR="00884047" w:rsidRPr="00731178">
        <w:rPr>
          <w:rFonts w:eastAsia="Cambria"/>
        </w:rPr>
        <w:t xml:space="preserve"> potranno </w:t>
      </w:r>
      <w:r w:rsidRPr="00731178">
        <w:rPr>
          <w:rFonts w:eastAsia="Cambria"/>
        </w:rPr>
        <w:t>essere utilizzati</w:t>
      </w:r>
      <w:r w:rsidR="00884047" w:rsidRPr="00731178">
        <w:rPr>
          <w:rFonts w:eastAsia="Cambria"/>
        </w:rPr>
        <w:t xml:space="preserve"> esclusivamente presso gli esercizi commerciali aderenti all’iniziativa, come da elenco che verrà pubblicato sul sito isti</w:t>
      </w:r>
      <w:r w:rsidR="00EB5E2A" w:rsidRPr="00731178">
        <w:rPr>
          <w:rFonts w:eastAsia="Cambria"/>
        </w:rPr>
        <w:t>tuzionale del Comune</w:t>
      </w:r>
      <w:r w:rsidR="00EB5E2A" w:rsidRPr="00111DFB">
        <w:rPr>
          <w:rFonts w:eastAsia="Cambria"/>
          <w:b/>
        </w:rPr>
        <w:t xml:space="preserve"> </w:t>
      </w:r>
      <w:hyperlink r:id="rId10" w:history="1">
        <w:r w:rsidR="00EB5E2A" w:rsidRPr="00111DFB">
          <w:rPr>
            <w:rStyle w:val="Collegamentoipertestuale"/>
            <w:rFonts w:eastAsia="Cambria"/>
            <w:b/>
          </w:rPr>
          <w:t>www.comune.amatrice.rieti.it</w:t>
        </w:r>
      </w:hyperlink>
    </w:p>
    <w:p w:rsidR="00EB5E2A" w:rsidRPr="00DE55CF" w:rsidRDefault="00EB5E2A" w:rsidP="00EB5E2A">
      <w:pPr>
        <w:spacing w:line="239" w:lineRule="auto"/>
        <w:ind w:right="220"/>
        <w:jc w:val="both"/>
        <w:rPr>
          <w:rFonts w:eastAsia="Cambria"/>
        </w:rPr>
      </w:pPr>
    </w:p>
    <w:p w:rsidR="00884047" w:rsidRPr="00DE55CF" w:rsidRDefault="00884047" w:rsidP="00884047">
      <w:pPr>
        <w:spacing w:line="8" w:lineRule="exact"/>
      </w:pPr>
    </w:p>
    <w:p w:rsidR="00884047" w:rsidRPr="00111DFB" w:rsidRDefault="00884047" w:rsidP="00EB5E2A">
      <w:pPr>
        <w:spacing w:line="239" w:lineRule="auto"/>
        <w:ind w:right="240"/>
        <w:jc w:val="both"/>
        <w:rPr>
          <w:rFonts w:eastAsia="Cambria"/>
        </w:rPr>
      </w:pPr>
      <w:r w:rsidRPr="00111DFB">
        <w:rPr>
          <w:rFonts w:eastAsia="Cambria"/>
        </w:rPr>
        <w:lastRenderedPageBreak/>
        <w:t>Le domande verranno valutate in itinere dal Servizio Soci</w:t>
      </w:r>
      <w:r w:rsidR="00EB5E2A" w:rsidRPr="00111DFB">
        <w:rPr>
          <w:rFonts w:eastAsia="Cambria"/>
        </w:rPr>
        <w:t>al</w:t>
      </w:r>
      <w:r w:rsidR="0069110E">
        <w:rPr>
          <w:rFonts w:eastAsia="Cambria"/>
        </w:rPr>
        <w:t>e; p</w:t>
      </w:r>
      <w:r w:rsidR="00EB5E2A" w:rsidRPr="00111DFB">
        <w:rPr>
          <w:rFonts w:eastAsia="Cambria"/>
        </w:rPr>
        <w:t xml:space="preserve">rogressivamente </w:t>
      </w:r>
      <w:r w:rsidR="0069110E">
        <w:rPr>
          <w:rFonts w:eastAsia="Cambria"/>
        </w:rPr>
        <w:t xml:space="preserve">saranno </w:t>
      </w:r>
      <w:r w:rsidRPr="00111DFB">
        <w:rPr>
          <w:rFonts w:eastAsia="Cambria"/>
        </w:rPr>
        <w:t>avviate le erogazioni delle istruttorie eleggibili. L’ordin</w:t>
      </w:r>
      <w:r w:rsidR="0069110E">
        <w:rPr>
          <w:rFonts w:eastAsia="Cambria"/>
        </w:rPr>
        <w:t>e con il quale verra</w:t>
      </w:r>
      <w:r w:rsidRPr="00111DFB">
        <w:rPr>
          <w:rFonts w:eastAsia="Cambria"/>
        </w:rPr>
        <w:t>nno stabilite le erogazioni delle</w:t>
      </w:r>
      <w:r w:rsidR="0069110E">
        <w:rPr>
          <w:rFonts w:eastAsia="Cambria"/>
        </w:rPr>
        <w:t xml:space="preserve"> domande vagliate dall’Ufficio Servizi S</w:t>
      </w:r>
      <w:r w:rsidRPr="00111DFB">
        <w:rPr>
          <w:rFonts w:eastAsia="Cambria"/>
        </w:rPr>
        <w:t>ociali è il seguente:</w:t>
      </w:r>
    </w:p>
    <w:p w:rsidR="00EB5E2A" w:rsidRPr="00EB5E2A" w:rsidRDefault="00EB5E2A" w:rsidP="00EB5E2A">
      <w:pPr>
        <w:spacing w:line="239" w:lineRule="auto"/>
        <w:ind w:right="240"/>
        <w:jc w:val="both"/>
        <w:rPr>
          <w:rFonts w:eastAsia="Cambria"/>
          <w:b/>
        </w:rPr>
      </w:pPr>
    </w:p>
    <w:p w:rsidR="00884047" w:rsidRPr="00DE55CF" w:rsidRDefault="00884047" w:rsidP="00EB5E2A">
      <w:pPr>
        <w:spacing w:line="6" w:lineRule="exact"/>
        <w:jc w:val="both"/>
      </w:pPr>
    </w:p>
    <w:p w:rsidR="00884047" w:rsidRPr="00DE55CF" w:rsidRDefault="00EB5E2A" w:rsidP="00EB5E2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jc w:val="both"/>
        <w:textAlignment w:val="auto"/>
        <w:rPr>
          <w:rFonts w:eastAsia="Cambria"/>
        </w:rPr>
      </w:pPr>
      <w:r>
        <w:rPr>
          <w:rFonts w:eastAsia="Cambria"/>
        </w:rPr>
        <w:t>Redditi nucleo familiare</w:t>
      </w:r>
    </w:p>
    <w:p w:rsidR="00884047" w:rsidRPr="00DE55CF" w:rsidRDefault="00884047" w:rsidP="00EB5E2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line="238" w:lineRule="auto"/>
        <w:ind w:left="720" w:hanging="367"/>
        <w:jc w:val="both"/>
        <w:textAlignment w:val="auto"/>
        <w:rPr>
          <w:rFonts w:eastAsia="Cambria"/>
        </w:rPr>
      </w:pPr>
      <w:r w:rsidRPr="00DE55CF">
        <w:rPr>
          <w:rFonts w:eastAsia="Cambria"/>
        </w:rPr>
        <w:t>Presenza di ultrasessantacinquenni nel nucleo familiare, o</w:t>
      </w:r>
      <w:r w:rsidR="00EB5E2A">
        <w:rPr>
          <w:rFonts w:eastAsia="Cambria"/>
        </w:rPr>
        <w:t>ppure di bambini fino ai 6 anni</w:t>
      </w:r>
    </w:p>
    <w:p w:rsidR="00884047" w:rsidRPr="00DE55CF" w:rsidRDefault="00884047" w:rsidP="00EB5E2A">
      <w:pPr>
        <w:spacing w:line="2" w:lineRule="exact"/>
        <w:jc w:val="both"/>
        <w:rPr>
          <w:rFonts w:eastAsia="Cambria"/>
        </w:rPr>
      </w:pPr>
    </w:p>
    <w:p w:rsidR="00884047" w:rsidRPr="00DE55CF" w:rsidRDefault="00884047" w:rsidP="00EB5E2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jc w:val="both"/>
        <w:textAlignment w:val="auto"/>
        <w:rPr>
          <w:rFonts w:eastAsia="Cambria"/>
        </w:rPr>
      </w:pPr>
      <w:r w:rsidRPr="00DE55CF">
        <w:rPr>
          <w:rFonts w:eastAsia="Cambria"/>
        </w:rPr>
        <w:t xml:space="preserve">Portatori </w:t>
      </w:r>
      <w:r w:rsidR="00EB5E2A">
        <w:rPr>
          <w:rFonts w:eastAsia="Cambria"/>
        </w:rPr>
        <w:t>di handicap presenti nel nucleo</w:t>
      </w:r>
    </w:p>
    <w:p w:rsidR="00884047" w:rsidRDefault="00884047" w:rsidP="00EB5E2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spacing w:line="0" w:lineRule="atLeast"/>
        <w:ind w:left="720" w:hanging="367"/>
        <w:jc w:val="both"/>
        <w:textAlignment w:val="auto"/>
        <w:rPr>
          <w:rFonts w:eastAsia="Cambria"/>
        </w:rPr>
      </w:pPr>
      <w:r w:rsidRPr="00DE55CF">
        <w:rPr>
          <w:rFonts w:eastAsia="Cambria"/>
        </w:rPr>
        <w:t>Numero di componenti del nucleo</w:t>
      </w:r>
    </w:p>
    <w:p w:rsidR="00EB5E2A" w:rsidRPr="00DE55CF" w:rsidRDefault="00EB5E2A" w:rsidP="00EB5E2A">
      <w:pPr>
        <w:tabs>
          <w:tab w:val="left" w:pos="720"/>
        </w:tabs>
        <w:overflowPunct/>
        <w:autoSpaceDE/>
        <w:autoSpaceDN/>
        <w:adjustRightInd/>
        <w:spacing w:line="0" w:lineRule="atLeast"/>
        <w:ind w:left="720"/>
        <w:jc w:val="both"/>
        <w:textAlignment w:val="auto"/>
        <w:rPr>
          <w:rFonts w:eastAsia="Cambria"/>
        </w:rPr>
      </w:pPr>
    </w:p>
    <w:p w:rsidR="00884047" w:rsidRPr="00EB5E2A" w:rsidRDefault="00884047" w:rsidP="00EB5E2A">
      <w:pPr>
        <w:spacing w:line="7" w:lineRule="exact"/>
        <w:jc w:val="both"/>
        <w:rPr>
          <w:b/>
        </w:rPr>
      </w:pPr>
    </w:p>
    <w:p w:rsidR="00CE308F" w:rsidRDefault="00884047" w:rsidP="00111DFB">
      <w:pPr>
        <w:spacing w:line="238" w:lineRule="auto"/>
        <w:ind w:right="540"/>
        <w:rPr>
          <w:rFonts w:eastAsia="Cambria"/>
        </w:rPr>
      </w:pPr>
      <w:r w:rsidRPr="00731178">
        <w:rPr>
          <w:rFonts w:eastAsia="Cambria"/>
        </w:rPr>
        <w:t>I buoni saranno consegnati in un’unica soluzione</w:t>
      </w:r>
      <w:r w:rsidR="00CE308F">
        <w:rPr>
          <w:rFonts w:eastAsia="Cambria"/>
        </w:rPr>
        <w:t xml:space="preserve">. </w:t>
      </w:r>
      <w:r w:rsidR="0069110E">
        <w:rPr>
          <w:rFonts w:eastAsia="Cambria"/>
        </w:rPr>
        <w:t xml:space="preserve">  </w:t>
      </w:r>
      <w:r w:rsidR="00CE308F">
        <w:rPr>
          <w:rFonts w:eastAsia="Cambria"/>
        </w:rPr>
        <w:t xml:space="preserve"> </w:t>
      </w:r>
    </w:p>
    <w:p w:rsidR="00884047" w:rsidRPr="00731178" w:rsidRDefault="00CE308F" w:rsidP="00111DFB">
      <w:pPr>
        <w:spacing w:line="238" w:lineRule="auto"/>
        <w:ind w:right="540"/>
        <w:rPr>
          <w:rFonts w:eastAsia="Cambria"/>
        </w:rPr>
      </w:pPr>
      <w:r>
        <w:rPr>
          <w:rFonts w:eastAsia="Cambria"/>
        </w:rPr>
        <w:t>I</w:t>
      </w:r>
      <w:r w:rsidR="00884047" w:rsidRPr="00731178">
        <w:rPr>
          <w:rFonts w:eastAsia="Cambria"/>
        </w:rPr>
        <w:t>n ba</w:t>
      </w:r>
      <w:r>
        <w:rPr>
          <w:rFonts w:eastAsia="Cambria"/>
        </w:rPr>
        <w:t xml:space="preserve">se alla composizione del nucleo </w:t>
      </w:r>
      <w:r w:rsidR="00884047" w:rsidRPr="00731178">
        <w:rPr>
          <w:rFonts w:eastAsia="Cambria"/>
        </w:rPr>
        <w:t>familiare gli importi sono stati stabiliti come segue:</w:t>
      </w:r>
    </w:p>
    <w:p w:rsidR="004F2442" w:rsidRPr="00A24ACD" w:rsidRDefault="004F2442" w:rsidP="00EB5E2A">
      <w:pPr>
        <w:spacing w:line="238" w:lineRule="auto"/>
        <w:ind w:right="540"/>
        <w:jc w:val="both"/>
        <w:rPr>
          <w:rFonts w:eastAsia="Cambria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827"/>
        <w:gridCol w:w="1843"/>
      </w:tblGrid>
      <w:tr w:rsidR="004F2442" w:rsidRPr="00A24ACD" w:rsidTr="00A24ACD">
        <w:tc>
          <w:tcPr>
            <w:tcW w:w="3827" w:type="dxa"/>
          </w:tcPr>
          <w:p w:rsidR="004F2442" w:rsidRPr="00A24ACD" w:rsidRDefault="004F2442" w:rsidP="00A24ACD">
            <w:pPr>
              <w:spacing w:line="238" w:lineRule="auto"/>
              <w:ind w:right="540"/>
              <w:jc w:val="both"/>
              <w:rPr>
                <w:rFonts w:eastAsia="Cambria"/>
              </w:rPr>
            </w:pPr>
            <w:r w:rsidRPr="00A24ACD">
              <w:rPr>
                <w:rFonts w:eastAsia="Cambria"/>
              </w:rPr>
              <w:t>NUCLEI singoli</w:t>
            </w:r>
          </w:p>
        </w:tc>
        <w:tc>
          <w:tcPr>
            <w:tcW w:w="1843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center"/>
              <w:rPr>
                <w:rFonts w:eastAsia="Cambria"/>
              </w:rPr>
            </w:pPr>
            <w:r w:rsidRPr="00A24ACD">
              <w:rPr>
                <w:rFonts w:eastAsia="Cambria"/>
              </w:rPr>
              <w:t>€ 200</w:t>
            </w:r>
          </w:p>
        </w:tc>
      </w:tr>
      <w:tr w:rsidR="004F2442" w:rsidRPr="00A24ACD" w:rsidTr="00A24ACD">
        <w:tc>
          <w:tcPr>
            <w:tcW w:w="3827" w:type="dxa"/>
          </w:tcPr>
          <w:p w:rsidR="004F2442" w:rsidRPr="00A24ACD" w:rsidRDefault="004F2442" w:rsidP="00A24ACD">
            <w:pPr>
              <w:spacing w:line="238" w:lineRule="auto"/>
              <w:ind w:right="540"/>
              <w:jc w:val="both"/>
              <w:rPr>
                <w:rFonts w:eastAsia="Cambria"/>
              </w:rPr>
            </w:pPr>
            <w:r w:rsidRPr="00A24ACD">
              <w:rPr>
                <w:rFonts w:eastAsia="Cambria"/>
              </w:rPr>
              <w:t>NUCLEI 2 componenti</w:t>
            </w:r>
          </w:p>
        </w:tc>
        <w:tc>
          <w:tcPr>
            <w:tcW w:w="1843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€ 300</w:t>
            </w:r>
          </w:p>
        </w:tc>
      </w:tr>
      <w:tr w:rsidR="004F2442" w:rsidRPr="00A24ACD" w:rsidTr="00A24ACD">
        <w:tc>
          <w:tcPr>
            <w:tcW w:w="3827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both"/>
              <w:rPr>
                <w:rFonts w:eastAsia="Cambria"/>
              </w:rPr>
            </w:pPr>
            <w:r w:rsidRPr="00A24ACD">
              <w:rPr>
                <w:rFonts w:eastAsia="Cambria"/>
              </w:rPr>
              <w:t xml:space="preserve">NUCLEI da 3 </w:t>
            </w:r>
            <w:r w:rsidR="004F2442" w:rsidRPr="00A24ACD">
              <w:rPr>
                <w:rFonts w:eastAsia="Cambria"/>
              </w:rPr>
              <w:t>componenti</w:t>
            </w:r>
          </w:p>
        </w:tc>
        <w:tc>
          <w:tcPr>
            <w:tcW w:w="1843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€ 400</w:t>
            </w:r>
          </w:p>
        </w:tc>
      </w:tr>
      <w:tr w:rsidR="004F2442" w:rsidRPr="00A24ACD" w:rsidTr="00A24ACD">
        <w:tc>
          <w:tcPr>
            <w:tcW w:w="3827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both"/>
              <w:rPr>
                <w:rFonts w:eastAsia="Cambria"/>
              </w:rPr>
            </w:pPr>
            <w:r w:rsidRPr="00A24ACD">
              <w:rPr>
                <w:rFonts w:eastAsia="Cambria"/>
              </w:rPr>
              <w:t xml:space="preserve">NUCLEI da 4 </w:t>
            </w:r>
            <w:r w:rsidR="006B2A89" w:rsidRPr="00A24ACD">
              <w:rPr>
                <w:rFonts w:eastAsia="Cambria"/>
              </w:rPr>
              <w:t>componenti o più</w:t>
            </w:r>
          </w:p>
        </w:tc>
        <w:tc>
          <w:tcPr>
            <w:tcW w:w="1843" w:type="dxa"/>
          </w:tcPr>
          <w:p w:rsidR="004F2442" w:rsidRPr="00A24ACD" w:rsidRDefault="00A24ACD" w:rsidP="00A24ACD">
            <w:pPr>
              <w:spacing w:line="238" w:lineRule="auto"/>
              <w:ind w:right="54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€ 500</w:t>
            </w:r>
          </w:p>
        </w:tc>
      </w:tr>
    </w:tbl>
    <w:p w:rsidR="001D1A3E" w:rsidRDefault="001D1A3E" w:rsidP="00A24ACD">
      <w:pPr>
        <w:spacing w:line="238" w:lineRule="auto"/>
        <w:ind w:right="540"/>
        <w:jc w:val="both"/>
        <w:rPr>
          <w:rFonts w:eastAsia="Cambria"/>
        </w:rPr>
      </w:pPr>
    </w:p>
    <w:p w:rsidR="00A828D2" w:rsidRPr="00A24ACD" w:rsidRDefault="00A828D2" w:rsidP="00A24ACD">
      <w:pPr>
        <w:spacing w:line="238" w:lineRule="auto"/>
        <w:ind w:right="540"/>
        <w:jc w:val="both"/>
        <w:rPr>
          <w:rFonts w:eastAsia="Cambria"/>
        </w:rPr>
      </w:pPr>
      <w:r>
        <w:rPr>
          <w:rFonts w:eastAsia="Cambria"/>
        </w:rPr>
        <w:t>AMATRICE, _________________</w:t>
      </w:r>
    </w:p>
    <w:p w:rsidR="00EB5E2A" w:rsidRPr="00DE55CF" w:rsidRDefault="00EB5E2A" w:rsidP="00A24ACD">
      <w:pPr>
        <w:spacing w:line="238" w:lineRule="auto"/>
        <w:ind w:right="540"/>
        <w:jc w:val="both"/>
        <w:rPr>
          <w:rFonts w:eastAsia="Cambria"/>
        </w:rPr>
      </w:pPr>
    </w:p>
    <w:p w:rsidR="00884047" w:rsidRPr="00DE55CF" w:rsidRDefault="00884047" w:rsidP="00A24ACD">
      <w:pPr>
        <w:spacing w:line="7" w:lineRule="exact"/>
        <w:jc w:val="both"/>
      </w:pPr>
    </w:p>
    <w:p w:rsidR="00884047" w:rsidRPr="00DE55CF" w:rsidRDefault="00884047" w:rsidP="00A24ACD">
      <w:pPr>
        <w:spacing w:line="5" w:lineRule="exact"/>
        <w:jc w:val="both"/>
      </w:pPr>
    </w:p>
    <w:p w:rsidR="00B955E8" w:rsidRPr="00DE55CF" w:rsidRDefault="006B2A89">
      <w:pPr>
        <w:pStyle w:val="Pidipagina"/>
        <w:jc w:val="both"/>
      </w:pPr>
      <w:r>
        <w:t xml:space="preserve">                                                                          </w:t>
      </w:r>
      <w:r w:rsidR="00A828D2">
        <w:t xml:space="preserve">                          </w:t>
      </w:r>
      <w:r>
        <w:t xml:space="preserve"> IL SINDACO</w:t>
      </w:r>
    </w:p>
    <w:p w:rsidR="00B955E8" w:rsidRPr="00DE55CF" w:rsidRDefault="006B2A89" w:rsidP="00A828D2">
      <w:pPr>
        <w:pStyle w:val="Pidipagina"/>
      </w:pPr>
      <w:r>
        <w:t xml:space="preserve">                                                                                                 Dott. Antonio FONTANELLA</w:t>
      </w: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Pr="00DE55CF" w:rsidRDefault="00B955E8">
      <w:pPr>
        <w:pStyle w:val="Pidipagina"/>
        <w:jc w:val="both"/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DE" w:rsidRDefault="00CC76DE" w:rsidP="00DA3F24">
      <w:r>
        <w:separator/>
      </w:r>
    </w:p>
  </w:endnote>
  <w:endnote w:type="continuationSeparator" w:id="1">
    <w:p w:rsidR="00CC76DE" w:rsidRDefault="00CC76DE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 A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6D" w:rsidRDefault="002300D9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2" type="#_x0000_t32" style="position:absolute;left:0;text-align:left;margin-left:0;margin-top:10.3pt;width:340.15pt;height:0;z-index:251663360;mso-position-horizontal:center;mso-position-horizontal-relative:margin" o:connectortype="straight">
          <w10:wrap anchorx="margin"/>
        </v:shape>
      </w:pict>
    </w:r>
  </w:p>
  <w:p w:rsidR="00BF7F87" w:rsidRDefault="00BF7F87" w:rsidP="00045259">
    <w:pPr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Corso Umberto I, 70 – 02012 Amatrice</w:t>
    </w:r>
  </w:p>
  <w:p w:rsidR="002E42AC" w:rsidRPr="00045259" w:rsidRDefault="002E42AC" w:rsidP="00045259">
    <w:pPr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Sede provvisoria Viale S.Muzii snc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C.F. 00110480571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Tel. 0746/83081</w:t>
    </w:r>
    <w:r w:rsidR="00045259">
      <w:rPr>
        <w:rFonts w:cs="Arial"/>
        <w:sz w:val="17"/>
        <w:szCs w:val="17"/>
      </w:rPr>
      <w:t xml:space="preserve"> int. </w:t>
    </w:r>
    <w:r w:rsidR="002E42AC">
      <w:rPr>
        <w:rFonts w:cs="Arial"/>
        <w:sz w:val="17"/>
        <w:szCs w:val="17"/>
      </w:rPr>
      <w:t>218 – 219  Assistente Sociale 217</w:t>
    </w:r>
    <w:r w:rsidR="00045259">
      <w:rPr>
        <w:rFonts w:cs="Arial"/>
        <w:sz w:val="17"/>
        <w:szCs w:val="17"/>
      </w:rPr>
      <w:t xml:space="preserve"> </w:t>
    </w:r>
  </w:p>
  <w:p w:rsidR="00BF7F87" w:rsidRDefault="00045259" w:rsidP="00045259">
    <w:pPr>
      <w:pStyle w:val="Pidipagina"/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e-mail:</w:t>
    </w:r>
    <w:r w:rsidR="00906467">
      <w:rPr>
        <w:rFonts w:ascii="Arial" w:hAnsi="Arial" w:cs="Arial"/>
        <w:sz w:val="17"/>
        <w:szCs w:val="17"/>
      </w:rPr>
      <w:t xml:space="preserve"> </w:t>
    </w:r>
    <w:hyperlink r:id="rId1" w:history="1">
      <w:r w:rsidR="00906467" w:rsidRPr="007D6843">
        <w:rPr>
          <w:rStyle w:val="Collegamentoipertestuale"/>
          <w:rFonts w:ascii="Arial" w:hAnsi="Arial" w:cs="Arial"/>
          <w:sz w:val="17"/>
          <w:szCs w:val="17"/>
        </w:rPr>
        <w:t>uff.servizisociali@comune.amatrice.rieti.it</w:t>
      </w:r>
    </w:hyperlink>
  </w:p>
  <w:p w:rsidR="00906467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DE" w:rsidRDefault="00CC76DE" w:rsidP="00DA3F24">
      <w:r>
        <w:separator/>
      </w:r>
    </w:p>
  </w:footnote>
  <w:footnote w:type="continuationSeparator" w:id="1">
    <w:p w:rsidR="00CC76DE" w:rsidRDefault="00CC76DE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FF" w:rsidRPr="002F666D" w:rsidRDefault="000E66FF" w:rsidP="000E66FF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1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2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0E66FF" w:rsidRPr="00BF7F87" w:rsidRDefault="000E66FF" w:rsidP="000E66FF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0E66FF" w:rsidRDefault="000E66FF" w:rsidP="000E66FF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 xml:space="preserve">SETTORE </w:t>
    </w:r>
    <w:r w:rsidR="002E42AC">
      <w:rPr>
        <w:rFonts w:ascii="Arial" w:hAnsi="Arial" w:cs="Arial"/>
        <w:b/>
        <w:spacing w:val="20"/>
        <w:sz w:val="22"/>
      </w:rPr>
      <w:t xml:space="preserve">VI </w:t>
    </w:r>
    <w:r>
      <w:rPr>
        <w:rFonts w:ascii="Arial" w:hAnsi="Arial" w:cs="Arial"/>
        <w:b/>
        <w:spacing w:val="20"/>
        <w:sz w:val="22"/>
      </w:rPr>
      <w:t>SERVIZI SOCIALI</w:t>
    </w:r>
  </w:p>
  <w:p w:rsidR="000E66FF" w:rsidRPr="00344C41" w:rsidRDefault="000E66FF" w:rsidP="000E66FF">
    <w:pPr>
      <w:pStyle w:val="Pidipagina"/>
      <w:jc w:val="center"/>
      <w:rPr>
        <w:rFonts w:ascii="Arial" w:hAnsi="Arial" w:cs="Arial"/>
        <w:b/>
        <w:spacing w:val="20"/>
        <w:sz w:val="20"/>
      </w:rPr>
    </w:pPr>
    <w:r w:rsidRPr="00344C41">
      <w:rPr>
        <w:rFonts w:ascii="Arial" w:hAnsi="Arial" w:cs="Arial"/>
        <w:b/>
        <w:spacing w:val="20"/>
        <w:sz w:val="20"/>
      </w:rPr>
      <w:t>UFFICIO SERVIZI SOCIALI E ALLA PERSONA</w:t>
    </w:r>
  </w:p>
  <w:p w:rsidR="002F666D" w:rsidRPr="002F666D" w:rsidRDefault="002F666D" w:rsidP="002F666D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  <w:p w:rsidR="00103969" w:rsidRDefault="002300D9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1" type="#_x0000_t32" style="position:absolute;left:0;text-align:left;margin-left:72.3pt;margin-top:4.25pt;width:340.15pt;height:0;z-index:251661312;mso-position-horizontal-relative:margin" o:connectortype="straigh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63490">
      <o:colormenu v:ext="edit" strokecolor="none [3213]"/>
    </o:shapedefaults>
    <o:shapelayout v:ext="edit">
      <o:idmap v:ext="edit" data="17"/>
      <o:rules v:ext="edit">
        <o:r id="V:Rule3" type="connector" idref="#_x0000_s17412"/>
        <o:r id="V:Rule4" type="connector" idref="#_x0000_s174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15A61"/>
    <w:rsid w:val="000252CA"/>
    <w:rsid w:val="00045259"/>
    <w:rsid w:val="00056F32"/>
    <w:rsid w:val="000779F6"/>
    <w:rsid w:val="000B315D"/>
    <w:rsid w:val="000C5703"/>
    <w:rsid w:val="000E66FF"/>
    <w:rsid w:val="000E73CD"/>
    <w:rsid w:val="000E7BD4"/>
    <w:rsid w:val="00103969"/>
    <w:rsid w:val="00111192"/>
    <w:rsid w:val="00111DFB"/>
    <w:rsid w:val="00135C0B"/>
    <w:rsid w:val="00170E2F"/>
    <w:rsid w:val="0017234C"/>
    <w:rsid w:val="0018110F"/>
    <w:rsid w:val="00185588"/>
    <w:rsid w:val="00196266"/>
    <w:rsid w:val="001D1A3E"/>
    <w:rsid w:val="00200EF2"/>
    <w:rsid w:val="00201688"/>
    <w:rsid w:val="0021641F"/>
    <w:rsid w:val="002240BE"/>
    <w:rsid w:val="002300D9"/>
    <w:rsid w:val="00251D31"/>
    <w:rsid w:val="00253C8C"/>
    <w:rsid w:val="0025553D"/>
    <w:rsid w:val="002E42AC"/>
    <w:rsid w:val="002F2B71"/>
    <w:rsid w:val="002F666D"/>
    <w:rsid w:val="0030402D"/>
    <w:rsid w:val="00310CA8"/>
    <w:rsid w:val="003139DE"/>
    <w:rsid w:val="00323411"/>
    <w:rsid w:val="0034027C"/>
    <w:rsid w:val="00450FE4"/>
    <w:rsid w:val="00451540"/>
    <w:rsid w:val="00482BCC"/>
    <w:rsid w:val="00483A61"/>
    <w:rsid w:val="0049002E"/>
    <w:rsid w:val="004C626A"/>
    <w:rsid w:val="004F2442"/>
    <w:rsid w:val="005058EC"/>
    <w:rsid w:val="00565839"/>
    <w:rsid w:val="005A69E7"/>
    <w:rsid w:val="005B19D0"/>
    <w:rsid w:val="005B6245"/>
    <w:rsid w:val="005D247F"/>
    <w:rsid w:val="005E0D0F"/>
    <w:rsid w:val="005F19BF"/>
    <w:rsid w:val="0062383F"/>
    <w:rsid w:val="006330E0"/>
    <w:rsid w:val="006419AC"/>
    <w:rsid w:val="006671F0"/>
    <w:rsid w:val="006822F0"/>
    <w:rsid w:val="0069110E"/>
    <w:rsid w:val="006B2A89"/>
    <w:rsid w:val="007106CF"/>
    <w:rsid w:val="00715BFD"/>
    <w:rsid w:val="00725888"/>
    <w:rsid w:val="00731178"/>
    <w:rsid w:val="007469A8"/>
    <w:rsid w:val="00752B70"/>
    <w:rsid w:val="007674D6"/>
    <w:rsid w:val="00774DCC"/>
    <w:rsid w:val="007752C3"/>
    <w:rsid w:val="00791352"/>
    <w:rsid w:val="007926AC"/>
    <w:rsid w:val="007B2622"/>
    <w:rsid w:val="007D5159"/>
    <w:rsid w:val="007F5CCC"/>
    <w:rsid w:val="00834F40"/>
    <w:rsid w:val="00860471"/>
    <w:rsid w:val="00876821"/>
    <w:rsid w:val="00884047"/>
    <w:rsid w:val="00891420"/>
    <w:rsid w:val="008B3423"/>
    <w:rsid w:val="008F3A6D"/>
    <w:rsid w:val="00906467"/>
    <w:rsid w:val="00910DE9"/>
    <w:rsid w:val="00955CF8"/>
    <w:rsid w:val="009A5007"/>
    <w:rsid w:val="009B6ED9"/>
    <w:rsid w:val="009B76A3"/>
    <w:rsid w:val="009C3511"/>
    <w:rsid w:val="00A04C63"/>
    <w:rsid w:val="00A224D2"/>
    <w:rsid w:val="00A24ACD"/>
    <w:rsid w:val="00A3191B"/>
    <w:rsid w:val="00A569DB"/>
    <w:rsid w:val="00A82893"/>
    <w:rsid w:val="00A828D2"/>
    <w:rsid w:val="00A838DF"/>
    <w:rsid w:val="00A97F86"/>
    <w:rsid w:val="00AC376B"/>
    <w:rsid w:val="00AE2C95"/>
    <w:rsid w:val="00B01327"/>
    <w:rsid w:val="00B04263"/>
    <w:rsid w:val="00B33826"/>
    <w:rsid w:val="00B42771"/>
    <w:rsid w:val="00B539FF"/>
    <w:rsid w:val="00B57420"/>
    <w:rsid w:val="00B60C2C"/>
    <w:rsid w:val="00B66E08"/>
    <w:rsid w:val="00B955E8"/>
    <w:rsid w:val="00BB7FB5"/>
    <w:rsid w:val="00BB7FC0"/>
    <w:rsid w:val="00BD0139"/>
    <w:rsid w:val="00BE0C1A"/>
    <w:rsid w:val="00BE3110"/>
    <w:rsid w:val="00BF0B47"/>
    <w:rsid w:val="00BF7F87"/>
    <w:rsid w:val="00C02259"/>
    <w:rsid w:val="00C32BB7"/>
    <w:rsid w:val="00C50C0B"/>
    <w:rsid w:val="00C841AD"/>
    <w:rsid w:val="00C844E4"/>
    <w:rsid w:val="00CC41CC"/>
    <w:rsid w:val="00CC76DE"/>
    <w:rsid w:val="00CD20D7"/>
    <w:rsid w:val="00CE308F"/>
    <w:rsid w:val="00CE39A7"/>
    <w:rsid w:val="00D30098"/>
    <w:rsid w:val="00D54C33"/>
    <w:rsid w:val="00D83070"/>
    <w:rsid w:val="00D925B7"/>
    <w:rsid w:val="00D963D1"/>
    <w:rsid w:val="00DA3F24"/>
    <w:rsid w:val="00DC562D"/>
    <w:rsid w:val="00DE3D6E"/>
    <w:rsid w:val="00DE55CF"/>
    <w:rsid w:val="00DE580D"/>
    <w:rsid w:val="00E05D79"/>
    <w:rsid w:val="00E7520F"/>
    <w:rsid w:val="00E82C5B"/>
    <w:rsid w:val="00E91F7B"/>
    <w:rsid w:val="00E97684"/>
    <w:rsid w:val="00EB3530"/>
    <w:rsid w:val="00EB5E2A"/>
    <w:rsid w:val="00EB68AB"/>
    <w:rsid w:val="00EE4394"/>
    <w:rsid w:val="00EF440C"/>
    <w:rsid w:val="00EF481E"/>
    <w:rsid w:val="00F132FC"/>
    <w:rsid w:val="00F700B2"/>
    <w:rsid w:val="00F903E4"/>
    <w:rsid w:val="00F91325"/>
    <w:rsid w:val="00F93A7F"/>
    <w:rsid w:val="00FA1288"/>
    <w:rsid w:val="00FA4729"/>
    <w:rsid w:val="00FA651E"/>
    <w:rsid w:val="00FB293D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B29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Grigliatabella">
    <w:name w:val="Table Grid"/>
    <w:basedOn w:val="Tabellanormale"/>
    <w:uiPriority w:val="59"/>
    <w:rsid w:val="004F2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matrice.riet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amatrice.rie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.protocollo@comune.amatrice.rie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.servizisociali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584D-9A98-45FB-A168-DB1C3A90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ml.leoncini</dc:creator>
  <cp:lastModifiedBy>Utente</cp:lastModifiedBy>
  <cp:revision>17</cp:revision>
  <cp:lastPrinted>2020-08-21T09:55:00Z</cp:lastPrinted>
  <dcterms:created xsi:type="dcterms:W3CDTF">2021-01-08T11:31:00Z</dcterms:created>
  <dcterms:modified xsi:type="dcterms:W3CDTF">2021-01-13T10:27:00Z</dcterms:modified>
</cp:coreProperties>
</file>