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A67" w:rsidRDefault="00000A67" w:rsidP="00000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A67" w:rsidRDefault="00000A67" w:rsidP="00000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SANT’ANGELO;</w:t>
      </w:r>
    </w:p>
    <w:p w:rsidR="00000A67" w:rsidRDefault="00000A67" w:rsidP="00000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0393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A67" w:rsidRDefault="00000A67" w:rsidP="00000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633,85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A67" w:rsidRPr="003735B9" w:rsidRDefault="00000A67" w:rsidP="00000A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A67" w:rsidRDefault="00000A67" w:rsidP="00000A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000A67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6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72437" cy="3539067"/>
            <wp:effectExtent l="19050" t="0" r="926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083" t="22523" r="14048" b="29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612" cy="354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00A67"/>
    <w:rsid w:val="000B4076"/>
    <w:rsid w:val="000D5017"/>
    <w:rsid w:val="00353848"/>
    <w:rsid w:val="00A42F4D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2018-12-04T11:44:00Z</dcterms:modified>
</cp:coreProperties>
</file>