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637" w:rsidRDefault="00F82637" w:rsidP="00F82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37" w:rsidRDefault="00F82637" w:rsidP="00F82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SAN GIORGIO;</w:t>
      </w:r>
    </w:p>
    <w:p w:rsidR="00F82637" w:rsidRDefault="00F82637" w:rsidP="00F82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0873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637" w:rsidRDefault="00F82637" w:rsidP="00F82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573,30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37" w:rsidRPr="003735B9" w:rsidRDefault="00F82637" w:rsidP="00F82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637" w:rsidRDefault="00F82637" w:rsidP="00F82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93,28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F82637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63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66444" cy="3725334"/>
            <wp:effectExtent l="19050" t="0" r="1006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071" t="28378" r="11381" b="1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069" cy="37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BE320C"/>
    <w:rsid w:val="00E90446"/>
    <w:rsid w:val="00EC1027"/>
    <w:rsid w:val="00F754F2"/>
    <w:rsid w:val="00F8263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2019-01-11T12:43:00Z</dcterms:modified>
</cp:coreProperties>
</file>