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8A" w:rsidRDefault="00305E8A" w:rsidP="00BD54EB">
      <w:pPr>
        <w:autoSpaceDE w:val="0"/>
        <w:autoSpaceDN w:val="0"/>
        <w:adjustRightInd w:val="0"/>
        <w:jc w:val="center"/>
        <w:rPr>
          <w:rFonts w:ascii="Tahoma" w:hAnsi="Tahoma" w:cs="Tahoma"/>
          <w:b/>
          <w:bCs/>
        </w:rPr>
      </w:pPr>
    </w:p>
    <w:p w:rsidR="004A5703" w:rsidRDefault="004A5703" w:rsidP="00BD54EB">
      <w:pPr>
        <w:autoSpaceDE w:val="0"/>
        <w:autoSpaceDN w:val="0"/>
        <w:adjustRightInd w:val="0"/>
        <w:jc w:val="center"/>
        <w:rPr>
          <w:rFonts w:ascii="Tahoma" w:hAnsi="Tahoma" w:cs="Tahoma"/>
          <w:b/>
          <w:bCs/>
          <w:sz w:val="28"/>
          <w:szCs w:val="28"/>
        </w:rPr>
      </w:pPr>
    </w:p>
    <w:p w:rsidR="004A5703" w:rsidRPr="004A5703" w:rsidRDefault="004A5703" w:rsidP="00BD54EB">
      <w:pPr>
        <w:autoSpaceDE w:val="0"/>
        <w:autoSpaceDN w:val="0"/>
        <w:adjustRightInd w:val="0"/>
        <w:jc w:val="center"/>
        <w:rPr>
          <w:rFonts w:ascii="Tahoma" w:hAnsi="Tahoma" w:cs="Tahoma"/>
          <w:b/>
          <w:bCs/>
          <w:sz w:val="36"/>
          <w:szCs w:val="36"/>
        </w:rPr>
      </w:pPr>
      <w:r w:rsidRPr="004A5703">
        <w:rPr>
          <w:rFonts w:ascii="Tahoma" w:hAnsi="Tahoma" w:cs="Tahoma"/>
          <w:b/>
          <w:bCs/>
          <w:sz w:val="36"/>
          <w:szCs w:val="36"/>
        </w:rPr>
        <w:t xml:space="preserve">REGIONE LAZIO </w:t>
      </w:r>
    </w:p>
    <w:p w:rsidR="004A5703" w:rsidRDefault="004A5703" w:rsidP="00BD54EB">
      <w:pPr>
        <w:autoSpaceDE w:val="0"/>
        <w:autoSpaceDN w:val="0"/>
        <w:adjustRightInd w:val="0"/>
        <w:jc w:val="center"/>
        <w:rPr>
          <w:rFonts w:ascii="Tahoma" w:hAnsi="Tahoma" w:cs="Tahoma"/>
          <w:b/>
          <w:bCs/>
          <w:sz w:val="28"/>
          <w:szCs w:val="28"/>
        </w:rPr>
      </w:pPr>
    </w:p>
    <w:p w:rsidR="004A5703" w:rsidRPr="004A5703" w:rsidRDefault="004A5703" w:rsidP="00BD54EB">
      <w:pPr>
        <w:autoSpaceDE w:val="0"/>
        <w:autoSpaceDN w:val="0"/>
        <w:adjustRightInd w:val="0"/>
        <w:jc w:val="center"/>
        <w:rPr>
          <w:rFonts w:ascii="Tahoma" w:hAnsi="Tahoma" w:cs="Tahoma"/>
          <w:b/>
          <w:bCs/>
          <w:sz w:val="40"/>
          <w:szCs w:val="40"/>
        </w:rPr>
      </w:pPr>
      <w:r w:rsidRPr="004A5703">
        <w:rPr>
          <w:rFonts w:ascii="Tahoma" w:hAnsi="Tahoma" w:cs="Tahoma"/>
          <w:b/>
          <w:bCs/>
          <w:sz w:val="40"/>
          <w:szCs w:val="40"/>
        </w:rPr>
        <w:t>COMUNE DI AMATRICE</w:t>
      </w:r>
    </w:p>
    <w:p w:rsidR="004A5703" w:rsidRPr="004A5703" w:rsidRDefault="004A5703" w:rsidP="00BD54EB">
      <w:pPr>
        <w:autoSpaceDE w:val="0"/>
        <w:autoSpaceDN w:val="0"/>
        <w:adjustRightInd w:val="0"/>
        <w:jc w:val="center"/>
        <w:rPr>
          <w:rFonts w:ascii="Tahoma" w:hAnsi="Tahoma" w:cs="Tahoma"/>
          <w:b/>
          <w:bCs/>
          <w:sz w:val="40"/>
          <w:szCs w:val="40"/>
        </w:rPr>
      </w:pPr>
      <w:r w:rsidRPr="004A5703">
        <w:rPr>
          <w:rFonts w:ascii="Tahoma" w:hAnsi="Tahoma" w:cs="Tahoma"/>
          <w:b/>
          <w:bCs/>
          <w:sz w:val="40"/>
          <w:szCs w:val="40"/>
        </w:rPr>
        <w:t>( Provincia di Rieti )</w:t>
      </w:r>
    </w:p>
    <w:p w:rsidR="004A5703" w:rsidRPr="004A5703" w:rsidRDefault="004A5703" w:rsidP="00BD54EB">
      <w:pPr>
        <w:autoSpaceDE w:val="0"/>
        <w:autoSpaceDN w:val="0"/>
        <w:adjustRightInd w:val="0"/>
        <w:jc w:val="center"/>
        <w:rPr>
          <w:rFonts w:ascii="Tahoma" w:hAnsi="Tahoma" w:cs="Tahoma"/>
          <w:b/>
          <w:bCs/>
          <w:sz w:val="32"/>
          <w:szCs w:val="32"/>
        </w:rPr>
      </w:pPr>
    </w:p>
    <w:p w:rsidR="004A5703" w:rsidRDefault="004A5703" w:rsidP="00BD54EB">
      <w:pPr>
        <w:autoSpaceDE w:val="0"/>
        <w:autoSpaceDN w:val="0"/>
        <w:adjustRightInd w:val="0"/>
        <w:jc w:val="center"/>
        <w:rPr>
          <w:rFonts w:ascii="Tahoma" w:hAnsi="Tahoma" w:cs="Tahoma"/>
          <w:b/>
          <w:bCs/>
          <w:sz w:val="28"/>
          <w:szCs w:val="28"/>
        </w:rPr>
      </w:pPr>
      <w:r>
        <w:rPr>
          <w:rFonts w:ascii="Tahoma" w:hAnsi="Tahoma" w:cs="Tahoma"/>
          <w:b/>
          <w:bCs/>
          <w:sz w:val="28"/>
          <w:szCs w:val="28"/>
        </w:rPr>
        <w:t>________________________</w:t>
      </w:r>
      <w:r w:rsidR="00C73A43">
        <w:rPr>
          <w:rFonts w:ascii="Tahoma" w:hAnsi="Tahoma" w:cs="Tahoma"/>
          <w:b/>
          <w:bCs/>
          <w:sz w:val="28"/>
          <w:szCs w:val="28"/>
        </w:rPr>
        <w:t>___________</w:t>
      </w:r>
      <w:r>
        <w:rPr>
          <w:rFonts w:ascii="Tahoma" w:hAnsi="Tahoma" w:cs="Tahoma"/>
          <w:b/>
          <w:bCs/>
          <w:sz w:val="28"/>
          <w:szCs w:val="28"/>
        </w:rPr>
        <w:t>______________</w:t>
      </w:r>
    </w:p>
    <w:p w:rsidR="004A5703" w:rsidRDefault="004A5703" w:rsidP="00BD54EB">
      <w:pPr>
        <w:autoSpaceDE w:val="0"/>
        <w:autoSpaceDN w:val="0"/>
        <w:adjustRightInd w:val="0"/>
        <w:jc w:val="center"/>
        <w:rPr>
          <w:rFonts w:ascii="Tahoma" w:hAnsi="Tahoma" w:cs="Tahoma"/>
          <w:b/>
          <w:bCs/>
          <w:sz w:val="28"/>
          <w:szCs w:val="28"/>
        </w:rPr>
      </w:pPr>
    </w:p>
    <w:p w:rsidR="00C73A43" w:rsidRDefault="00C73A43" w:rsidP="00BD54EB">
      <w:pPr>
        <w:autoSpaceDE w:val="0"/>
        <w:autoSpaceDN w:val="0"/>
        <w:adjustRightInd w:val="0"/>
        <w:jc w:val="center"/>
        <w:rPr>
          <w:rFonts w:ascii="Tahoma" w:hAnsi="Tahoma" w:cs="Tahoma"/>
          <w:b/>
          <w:bCs/>
          <w:sz w:val="28"/>
          <w:szCs w:val="28"/>
        </w:rPr>
      </w:pPr>
    </w:p>
    <w:p w:rsidR="004A5703" w:rsidRPr="004A5703" w:rsidRDefault="004A5703" w:rsidP="00BD54EB">
      <w:pPr>
        <w:autoSpaceDE w:val="0"/>
        <w:autoSpaceDN w:val="0"/>
        <w:adjustRightInd w:val="0"/>
        <w:jc w:val="center"/>
        <w:rPr>
          <w:rFonts w:ascii="Tahoma" w:hAnsi="Tahoma" w:cs="Tahoma"/>
          <w:b/>
          <w:bCs/>
          <w:sz w:val="36"/>
          <w:szCs w:val="36"/>
        </w:rPr>
      </w:pPr>
      <w:r w:rsidRPr="004A5703">
        <w:rPr>
          <w:rFonts w:ascii="Tahoma" w:hAnsi="Tahoma" w:cs="Tahoma"/>
          <w:b/>
          <w:bCs/>
          <w:sz w:val="36"/>
          <w:szCs w:val="36"/>
        </w:rPr>
        <w:t>SCHEMA PROPOSTA</w:t>
      </w:r>
      <w:r w:rsidR="00C73A43">
        <w:rPr>
          <w:rFonts w:ascii="Tahoma" w:hAnsi="Tahoma" w:cs="Tahoma"/>
          <w:b/>
          <w:bCs/>
          <w:sz w:val="36"/>
          <w:szCs w:val="36"/>
        </w:rPr>
        <w:t xml:space="preserve"> – ELABORATO PROVVISORIO</w:t>
      </w:r>
      <w:r w:rsidRPr="004A5703">
        <w:rPr>
          <w:rFonts w:ascii="Tahoma" w:hAnsi="Tahoma" w:cs="Tahoma"/>
          <w:b/>
          <w:bCs/>
          <w:sz w:val="36"/>
          <w:szCs w:val="36"/>
        </w:rPr>
        <w:t xml:space="preserve"> </w:t>
      </w:r>
    </w:p>
    <w:p w:rsidR="004A5703" w:rsidRDefault="004A5703" w:rsidP="00BD54EB">
      <w:pPr>
        <w:autoSpaceDE w:val="0"/>
        <w:autoSpaceDN w:val="0"/>
        <w:adjustRightInd w:val="0"/>
        <w:jc w:val="center"/>
        <w:rPr>
          <w:rFonts w:ascii="Tahoma" w:hAnsi="Tahoma" w:cs="Tahoma"/>
          <w:b/>
          <w:bCs/>
          <w:sz w:val="28"/>
          <w:szCs w:val="28"/>
        </w:rPr>
      </w:pPr>
    </w:p>
    <w:p w:rsidR="004A5703" w:rsidRDefault="004A5703" w:rsidP="00BD54EB">
      <w:pPr>
        <w:autoSpaceDE w:val="0"/>
        <w:autoSpaceDN w:val="0"/>
        <w:adjustRightInd w:val="0"/>
        <w:jc w:val="center"/>
        <w:rPr>
          <w:rFonts w:ascii="Tahoma" w:hAnsi="Tahoma" w:cs="Tahoma"/>
          <w:b/>
          <w:bCs/>
          <w:sz w:val="28"/>
          <w:szCs w:val="28"/>
        </w:rPr>
      </w:pPr>
      <w:r>
        <w:rPr>
          <w:rFonts w:ascii="Tahoma" w:hAnsi="Tahoma" w:cs="Tahoma"/>
          <w:b/>
          <w:bCs/>
          <w:sz w:val="28"/>
          <w:szCs w:val="28"/>
        </w:rPr>
        <w:t>___________________</w:t>
      </w:r>
      <w:r w:rsidR="00C73A43">
        <w:rPr>
          <w:rFonts w:ascii="Tahoma" w:hAnsi="Tahoma" w:cs="Tahoma"/>
          <w:b/>
          <w:bCs/>
          <w:sz w:val="28"/>
          <w:szCs w:val="28"/>
        </w:rPr>
        <w:t>___________</w:t>
      </w:r>
      <w:r>
        <w:rPr>
          <w:rFonts w:ascii="Tahoma" w:hAnsi="Tahoma" w:cs="Tahoma"/>
          <w:b/>
          <w:bCs/>
          <w:sz w:val="28"/>
          <w:szCs w:val="28"/>
        </w:rPr>
        <w:t>___________________</w:t>
      </w:r>
    </w:p>
    <w:p w:rsidR="004A5703" w:rsidRDefault="004A5703" w:rsidP="00BD54EB">
      <w:pPr>
        <w:autoSpaceDE w:val="0"/>
        <w:autoSpaceDN w:val="0"/>
        <w:adjustRightInd w:val="0"/>
        <w:jc w:val="center"/>
        <w:rPr>
          <w:rFonts w:ascii="Tahoma" w:hAnsi="Tahoma" w:cs="Tahoma"/>
          <w:b/>
          <w:bCs/>
          <w:sz w:val="28"/>
          <w:szCs w:val="28"/>
        </w:rPr>
      </w:pPr>
    </w:p>
    <w:p w:rsidR="004A5703" w:rsidRDefault="004A5703" w:rsidP="00BD54EB">
      <w:pPr>
        <w:autoSpaceDE w:val="0"/>
        <w:autoSpaceDN w:val="0"/>
        <w:adjustRightInd w:val="0"/>
        <w:jc w:val="center"/>
        <w:rPr>
          <w:rFonts w:ascii="Tahoma" w:hAnsi="Tahoma" w:cs="Tahoma"/>
          <w:b/>
          <w:bCs/>
          <w:sz w:val="40"/>
          <w:szCs w:val="40"/>
        </w:rPr>
      </w:pPr>
    </w:p>
    <w:p w:rsidR="004A5703" w:rsidRDefault="004A5703" w:rsidP="00BD54EB">
      <w:pPr>
        <w:autoSpaceDE w:val="0"/>
        <w:autoSpaceDN w:val="0"/>
        <w:adjustRightInd w:val="0"/>
        <w:jc w:val="center"/>
        <w:rPr>
          <w:rFonts w:ascii="Tahoma" w:hAnsi="Tahoma" w:cs="Tahoma"/>
          <w:b/>
          <w:bCs/>
          <w:sz w:val="40"/>
          <w:szCs w:val="40"/>
        </w:rPr>
      </w:pPr>
      <w:r w:rsidRPr="004A5703">
        <w:rPr>
          <w:rFonts w:ascii="Tahoma" w:hAnsi="Tahoma" w:cs="Tahoma"/>
          <w:b/>
          <w:bCs/>
          <w:sz w:val="40"/>
          <w:szCs w:val="40"/>
        </w:rPr>
        <w:t xml:space="preserve">NORME TECNICHE </w:t>
      </w:r>
      <w:r w:rsidR="00D31516">
        <w:rPr>
          <w:rFonts w:ascii="Tahoma" w:hAnsi="Tahoma" w:cs="Tahoma"/>
          <w:b/>
          <w:bCs/>
          <w:sz w:val="40"/>
          <w:szCs w:val="40"/>
        </w:rPr>
        <w:t xml:space="preserve"> DI</w:t>
      </w:r>
      <w:r>
        <w:rPr>
          <w:rFonts w:ascii="Tahoma" w:hAnsi="Tahoma" w:cs="Tahoma"/>
          <w:b/>
          <w:bCs/>
          <w:sz w:val="40"/>
          <w:szCs w:val="40"/>
        </w:rPr>
        <w:t xml:space="preserve"> ATTUAZIONE  PER </w:t>
      </w:r>
      <w:r w:rsidRPr="004A5703">
        <w:rPr>
          <w:rFonts w:ascii="Tahoma" w:hAnsi="Tahoma" w:cs="Tahoma"/>
          <w:b/>
          <w:bCs/>
          <w:sz w:val="40"/>
          <w:szCs w:val="40"/>
        </w:rPr>
        <w:t xml:space="preserve"> </w:t>
      </w:r>
      <w:smartTag w:uri="urn:schemas-microsoft-com:office:smarttags" w:element="PersonName">
        <w:smartTagPr>
          <w:attr w:name="ProductID" w:val="LA RICOSTRUZIONE  DELLE"/>
        </w:smartTagPr>
        <w:smartTag w:uri="urn:schemas-microsoft-com:office:smarttags" w:element="PersonName">
          <w:smartTagPr>
            <w:attr w:name="ProductID" w:val="la Ricostruzione"/>
          </w:smartTagPr>
          <w:r>
            <w:rPr>
              <w:rFonts w:ascii="Tahoma" w:hAnsi="Tahoma" w:cs="Tahoma"/>
              <w:b/>
              <w:bCs/>
              <w:sz w:val="40"/>
              <w:szCs w:val="40"/>
            </w:rPr>
            <w:t xml:space="preserve">LA </w:t>
          </w:r>
          <w:r w:rsidRPr="004A5703">
            <w:rPr>
              <w:rFonts w:ascii="Tahoma" w:hAnsi="Tahoma" w:cs="Tahoma"/>
              <w:b/>
              <w:bCs/>
              <w:sz w:val="40"/>
              <w:szCs w:val="40"/>
            </w:rPr>
            <w:t>RICOSTRUZIONE</w:t>
          </w:r>
        </w:smartTag>
        <w:r>
          <w:rPr>
            <w:rFonts w:ascii="Tahoma" w:hAnsi="Tahoma" w:cs="Tahoma"/>
            <w:b/>
            <w:bCs/>
            <w:sz w:val="40"/>
            <w:szCs w:val="40"/>
          </w:rPr>
          <w:t xml:space="preserve">  DEL</w:t>
        </w:r>
        <w:r w:rsidRPr="004A5703">
          <w:rPr>
            <w:rFonts w:ascii="Tahoma" w:hAnsi="Tahoma" w:cs="Tahoma"/>
            <w:b/>
            <w:bCs/>
            <w:sz w:val="40"/>
            <w:szCs w:val="40"/>
          </w:rPr>
          <w:t>LE</w:t>
        </w:r>
      </w:smartTag>
      <w:r w:rsidRPr="004A5703">
        <w:rPr>
          <w:rFonts w:ascii="Tahoma" w:hAnsi="Tahoma" w:cs="Tahoma"/>
          <w:b/>
          <w:bCs/>
          <w:sz w:val="40"/>
          <w:szCs w:val="40"/>
        </w:rPr>
        <w:t xml:space="preserve"> FRAZIONI </w:t>
      </w:r>
      <w:r>
        <w:rPr>
          <w:rFonts w:ascii="Tahoma" w:hAnsi="Tahoma" w:cs="Tahoma"/>
          <w:b/>
          <w:bCs/>
          <w:sz w:val="40"/>
          <w:szCs w:val="40"/>
        </w:rPr>
        <w:t>–</w:t>
      </w:r>
    </w:p>
    <w:p w:rsidR="004A5703" w:rsidRPr="004A5703" w:rsidRDefault="004A5703" w:rsidP="00BD54EB">
      <w:pPr>
        <w:autoSpaceDE w:val="0"/>
        <w:autoSpaceDN w:val="0"/>
        <w:adjustRightInd w:val="0"/>
        <w:jc w:val="center"/>
        <w:rPr>
          <w:rFonts w:ascii="Tahoma" w:hAnsi="Tahoma" w:cs="Tahoma"/>
          <w:b/>
          <w:bCs/>
          <w:sz w:val="40"/>
          <w:szCs w:val="40"/>
        </w:rPr>
      </w:pPr>
      <w:r w:rsidRPr="004A5703">
        <w:rPr>
          <w:rFonts w:ascii="Tahoma" w:hAnsi="Tahoma" w:cs="Tahoma"/>
          <w:b/>
          <w:bCs/>
          <w:sz w:val="40"/>
          <w:szCs w:val="40"/>
        </w:rPr>
        <w:t xml:space="preserve"> </w:t>
      </w:r>
    </w:p>
    <w:p w:rsidR="004A5703" w:rsidRPr="004A5703" w:rsidRDefault="004A5703" w:rsidP="00BD54EB">
      <w:pPr>
        <w:autoSpaceDE w:val="0"/>
        <w:autoSpaceDN w:val="0"/>
        <w:adjustRightInd w:val="0"/>
        <w:jc w:val="center"/>
        <w:rPr>
          <w:rFonts w:ascii="Tahoma" w:hAnsi="Tahoma" w:cs="Tahoma"/>
          <w:b/>
          <w:bCs/>
          <w:sz w:val="40"/>
          <w:szCs w:val="40"/>
        </w:rPr>
      </w:pPr>
      <w:r w:rsidRPr="004A5703">
        <w:rPr>
          <w:rFonts w:ascii="Tahoma" w:hAnsi="Tahoma" w:cs="Tahoma"/>
          <w:b/>
          <w:bCs/>
          <w:sz w:val="40"/>
          <w:szCs w:val="40"/>
        </w:rPr>
        <w:t xml:space="preserve">ZONA A-  SOTTOZONA A1 – NUCLEI STORICI </w:t>
      </w:r>
    </w:p>
    <w:p w:rsidR="004A5703" w:rsidRDefault="004A5703" w:rsidP="004A5703">
      <w:pPr>
        <w:autoSpaceDE w:val="0"/>
        <w:autoSpaceDN w:val="0"/>
        <w:adjustRightInd w:val="0"/>
        <w:jc w:val="center"/>
        <w:rPr>
          <w:rFonts w:ascii="Tahoma" w:hAnsi="Tahoma" w:cs="Tahoma"/>
          <w:b/>
          <w:bCs/>
          <w:sz w:val="40"/>
          <w:szCs w:val="40"/>
        </w:rPr>
      </w:pPr>
    </w:p>
    <w:p w:rsidR="004A5703" w:rsidRPr="004A5703" w:rsidRDefault="004A5703" w:rsidP="004A5703">
      <w:pPr>
        <w:autoSpaceDE w:val="0"/>
        <w:autoSpaceDN w:val="0"/>
        <w:adjustRightInd w:val="0"/>
        <w:jc w:val="center"/>
        <w:rPr>
          <w:rFonts w:ascii="Tahoma" w:hAnsi="Tahoma" w:cs="Tahoma"/>
          <w:b/>
          <w:bCs/>
          <w:sz w:val="40"/>
          <w:szCs w:val="40"/>
        </w:rPr>
      </w:pPr>
      <w:r w:rsidRPr="004A5703">
        <w:rPr>
          <w:rFonts w:ascii="Tahoma" w:hAnsi="Tahoma" w:cs="Tahoma"/>
          <w:b/>
          <w:bCs/>
          <w:sz w:val="40"/>
          <w:szCs w:val="40"/>
        </w:rPr>
        <w:t xml:space="preserve">IN VARIANTE  ALLA </w:t>
      </w:r>
      <w:r>
        <w:rPr>
          <w:rFonts w:ascii="Tahoma" w:hAnsi="Tahoma" w:cs="Tahoma"/>
          <w:b/>
          <w:bCs/>
          <w:sz w:val="40"/>
          <w:szCs w:val="40"/>
        </w:rPr>
        <w:t xml:space="preserve"> VIGENTE </w:t>
      </w:r>
      <w:r w:rsidRPr="004A5703">
        <w:rPr>
          <w:rFonts w:ascii="Tahoma" w:hAnsi="Tahoma" w:cs="Tahoma"/>
          <w:b/>
          <w:bCs/>
          <w:sz w:val="40"/>
          <w:szCs w:val="40"/>
        </w:rPr>
        <w:t xml:space="preserve">NORMATIVA </w:t>
      </w:r>
    </w:p>
    <w:p w:rsidR="004A5703" w:rsidRPr="004A5703" w:rsidRDefault="004A5703" w:rsidP="00BD54EB">
      <w:pPr>
        <w:autoSpaceDE w:val="0"/>
        <w:autoSpaceDN w:val="0"/>
        <w:adjustRightInd w:val="0"/>
        <w:jc w:val="center"/>
        <w:rPr>
          <w:rFonts w:ascii="Tahoma" w:hAnsi="Tahoma" w:cs="Tahoma"/>
          <w:b/>
          <w:bCs/>
          <w:sz w:val="40"/>
          <w:szCs w:val="40"/>
        </w:rPr>
      </w:pPr>
      <w:r w:rsidRPr="004A5703">
        <w:rPr>
          <w:rFonts w:ascii="Tahoma" w:hAnsi="Tahoma" w:cs="Tahoma"/>
          <w:b/>
          <w:bCs/>
          <w:sz w:val="40"/>
          <w:szCs w:val="40"/>
        </w:rPr>
        <w:t>DE</w:t>
      </w:r>
      <w:r>
        <w:rPr>
          <w:rFonts w:ascii="Tahoma" w:hAnsi="Tahoma" w:cs="Tahoma"/>
          <w:b/>
          <w:bCs/>
          <w:sz w:val="40"/>
          <w:szCs w:val="40"/>
        </w:rPr>
        <w:t xml:space="preserve">GLI </w:t>
      </w:r>
      <w:r w:rsidRPr="004A5703">
        <w:rPr>
          <w:rFonts w:ascii="Tahoma" w:hAnsi="Tahoma" w:cs="Tahoma"/>
          <w:b/>
          <w:bCs/>
          <w:sz w:val="40"/>
          <w:szCs w:val="40"/>
        </w:rPr>
        <w:t xml:space="preserve"> STRUMENTI URBANISTICI</w:t>
      </w:r>
    </w:p>
    <w:p w:rsidR="004A5703" w:rsidRDefault="004A5703" w:rsidP="00BD54EB">
      <w:pPr>
        <w:autoSpaceDE w:val="0"/>
        <w:autoSpaceDN w:val="0"/>
        <w:adjustRightInd w:val="0"/>
        <w:jc w:val="center"/>
        <w:rPr>
          <w:rFonts w:ascii="Tahoma" w:hAnsi="Tahoma" w:cs="Tahoma"/>
          <w:b/>
          <w:bCs/>
          <w:sz w:val="40"/>
          <w:szCs w:val="40"/>
        </w:rPr>
      </w:pPr>
      <w:r w:rsidRPr="004A5703">
        <w:rPr>
          <w:rFonts w:ascii="Tahoma" w:hAnsi="Tahoma" w:cs="Tahoma"/>
          <w:b/>
          <w:bCs/>
          <w:sz w:val="40"/>
          <w:szCs w:val="40"/>
        </w:rPr>
        <w:t xml:space="preserve">( PRG E P.P.A.)  </w:t>
      </w:r>
    </w:p>
    <w:p w:rsidR="004A5703" w:rsidRDefault="004A5703" w:rsidP="00BD54EB">
      <w:pPr>
        <w:autoSpaceDE w:val="0"/>
        <w:autoSpaceDN w:val="0"/>
        <w:adjustRightInd w:val="0"/>
        <w:jc w:val="center"/>
        <w:rPr>
          <w:rFonts w:ascii="Tahoma" w:hAnsi="Tahoma" w:cs="Tahoma"/>
          <w:b/>
          <w:bCs/>
          <w:sz w:val="40"/>
          <w:szCs w:val="40"/>
        </w:rPr>
      </w:pPr>
    </w:p>
    <w:p w:rsidR="004A5703" w:rsidRDefault="004A5703" w:rsidP="00BD54EB">
      <w:pPr>
        <w:autoSpaceDE w:val="0"/>
        <w:autoSpaceDN w:val="0"/>
        <w:adjustRightInd w:val="0"/>
        <w:jc w:val="center"/>
        <w:rPr>
          <w:rFonts w:ascii="Tahoma" w:hAnsi="Tahoma" w:cs="Tahoma"/>
          <w:b/>
          <w:bCs/>
          <w:sz w:val="40"/>
          <w:szCs w:val="40"/>
        </w:rPr>
      </w:pPr>
    </w:p>
    <w:p w:rsidR="004A5703" w:rsidRDefault="004A5703" w:rsidP="00BD54EB">
      <w:pPr>
        <w:autoSpaceDE w:val="0"/>
        <w:autoSpaceDN w:val="0"/>
        <w:adjustRightInd w:val="0"/>
        <w:jc w:val="center"/>
        <w:rPr>
          <w:rFonts w:ascii="Tahoma" w:hAnsi="Tahoma" w:cs="Tahoma"/>
          <w:b/>
          <w:bCs/>
          <w:sz w:val="40"/>
          <w:szCs w:val="40"/>
        </w:rPr>
      </w:pPr>
    </w:p>
    <w:p w:rsidR="004A5703" w:rsidRPr="004A5703" w:rsidRDefault="004A5703" w:rsidP="00BD54EB">
      <w:pPr>
        <w:autoSpaceDE w:val="0"/>
        <w:autoSpaceDN w:val="0"/>
        <w:adjustRightInd w:val="0"/>
        <w:jc w:val="center"/>
        <w:rPr>
          <w:rFonts w:ascii="Tahoma" w:hAnsi="Tahoma" w:cs="Tahoma"/>
          <w:b/>
          <w:bCs/>
          <w:sz w:val="28"/>
          <w:szCs w:val="28"/>
        </w:rPr>
      </w:pPr>
      <w:r w:rsidRPr="004A5703">
        <w:rPr>
          <w:rFonts w:ascii="Tahoma" w:hAnsi="Tahoma" w:cs="Tahoma"/>
          <w:b/>
          <w:bCs/>
          <w:sz w:val="28"/>
          <w:szCs w:val="28"/>
        </w:rPr>
        <w:t xml:space="preserve">IL TECNICO </w:t>
      </w:r>
    </w:p>
    <w:p w:rsidR="004A5703" w:rsidRPr="004A5703" w:rsidRDefault="004A5703" w:rsidP="00BD54EB">
      <w:pPr>
        <w:autoSpaceDE w:val="0"/>
        <w:autoSpaceDN w:val="0"/>
        <w:adjustRightInd w:val="0"/>
        <w:jc w:val="center"/>
        <w:rPr>
          <w:rFonts w:ascii="Tahoma" w:hAnsi="Tahoma" w:cs="Tahoma"/>
          <w:b/>
          <w:bCs/>
          <w:sz w:val="28"/>
          <w:szCs w:val="28"/>
        </w:rPr>
      </w:pPr>
      <w:r w:rsidRPr="004A5703">
        <w:rPr>
          <w:rFonts w:ascii="Tahoma" w:hAnsi="Tahoma" w:cs="Tahoma"/>
          <w:b/>
          <w:bCs/>
          <w:sz w:val="28"/>
          <w:szCs w:val="28"/>
        </w:rPr>
        <w:t>VINCENZO GIROLAMI ARCHITETTO</w:t>
      </w:r>
    </w:p>
    <w:p w:rsidR="004A5703" w:rsidRPr="004A5703" w:rsidRDefault="004A5703" w:rsidP="00BD54EB">
      <w:pPr>
        <w:autoSpaceDE w:val="0"/>
        <w:autoSpaceDN w:val="0"/>
        <w:adjustRightInd w:val="0"/>
        <w:jc w:val="center"/>
        <w:rPr>
          <w:rFonts w:ascii="Tahoma" w:hAnsi="Tahoma" w:cs="Tahoma"/>
          <w:b/>
          <w:bCs/>
          <w:sz w:val="40"/>
          <w:szCs w:val="40"/>
        </w:rPr>
      </w:pPr>
    </w:p>
    <w:p w:rsidR="004A5703" w:rsidRDefault="004A5703" w:rsidP="00BD54EB">
      <w:pPr>
        <w:autoSpaceDE w:val="0"/>
        <w:autoSpaceDN w:val="0"/>
        <w:adjustRightInd w:val="0"/>
        <w:jc w:val="center"/>
        <w:rPr>
          <w:rFonts w:ascii="Tahoma" w:hAnsi="Tahoma" w:cs="Tahoma"/>
          <w:b/>
          <w:bCs/>
          <w:sz w:val="28"/>
          <w:szCs w:val="28"/>
        </w:rPr>
      </w:pPr>
    </w:p>
    <w:p w:rsidR="004A5703" w:rsidRDefault="004A5703" w:rsidP="004A5703">
      <w:pPr>
        <w:autoSpaceDE w:val="0"/>
        <w:autoSpaceDN w:val="0"/>
        <w:adjustRightInd w:val="0"/>
        <w:rPr>
          <w:rFonts w:ascii="Tahoma" w:hAnsi="Tahoma" w:cs="Tahoma"/>
          <w:b/>
          <w:bCs/>
          <w:sz w:val="28"/>
          <w:szCs w:val="28"/>
        </w:rPr>
      </w:pPr>
      <w:r>
        <w:rPr>
          <w:rFonts w:ascii="Tahoma" w:hAnsi="Tahoma" w:cs="Tahoma"/>
          <w:b/>
          <w:bCs/>
          <w:sz w:val="28"/>
          <w:szCs w:val="28"/>
        </w:rPr>
        <w:t xml:space="preserve">Lì 2 </w:t>
      </w:r>
      <w:r w:rsidR="00AF41C0">
        <w:rPr>
          <w:rFonts w:ascii="Tahoma" w:hAnsi="Tahoma" w:cs="Tahoma"/>
          <w:b/>
          <w:bCs/>
          <w:sz w:val="28"/>
          <w:szCs w:val="28"/>
        </w:rPr>
        <w:t>APRILE</w:t>
      </w:r>
      <w:r>
        <w:rPr>
          <w:rFonts w:ascii="Tahoma" w:hAnsi="Tahoma" w:cs="Tahoma"/>
          <w:b/>
          <w:bCs/>
          <w:sz w:val="28"/>
          <w:szCs w:val="28"/>
        </w:rPr>
        <w:t xml:space="preserve"> 2019</w:t>
      </w:r>
    </w:p>
    <w:p w:rsidR="004A5703" w:rsidRDefault="004A5703" w:rsidP="00BD54EB">
      <w:pPr>
        <w:autoSpaceDE w:val="0"/>
        <w:autoSpaceDN w:val="0"/>
        <w:adjustRightInd w:val="0"/>
        <w:jc w:val="center"/>
        <w:rPr>
          <w:rFonts w:ascii="Tahoma" w:hAnsi="Tahoma" w:cs="Tahoma"/>
          <w:b/>
          <w:bCs/>
          <w:color w:val="FF0000"/>
          <w:sz w:val="28"/>
          <w:szCs w:val="28"/>
        </w:rPr>
      </w:pPr>
    </w:p>
    <w:p w:rsidR="00AF41C0" w:rsidRDefault="00AF41C0">
      <w:pPr>
        <w:rPr>
          <w:rFonts w:ascii="Tahoma" w:hAnsi="Tahoma" w:cs="Tahoma"/>
          <w:b/>
          <w:bCs/>
          <w:color w:val="FF0000"/>
          <w:sz w:val="28"/>
          <w:szCs w:val="28"/>
        </w:rPr>
      </w:pPr>
      <w:r>
        <w:rPr>
          <w:rFonts w:ascii="Tahoma" w:hAnsi="Tahoma" w:cs="Tahoma"/>
          <w:b/>
          <w:bCs/>
          <w:color w:val="FF0000"/>
          <w:sz w:val="28"/>
          <w:szCs w:val="28"/>
        </w:rPr>
        <w:br w:type="page"/>
      </w:r>
    </w:p>
    <w:p w:rsidR="00AF41C0" w:rsidRDefault="00AF41C0" w:rsidP="00BD54EB">
      <w:pPr>
        <w:autoSpaceDE w:val="0"/>
        <w:autoSpaceDN w:val="0"/>
        <w:adjustRightInd w:val="0"/>
        <w:jc w:val="center"/>
        <w:rPr>
          <w:rFonts w:ascii="Tahoma" w:hAnsi="Tahoma" w:cs="Tahoma"/>
          <w:b/>
          <w:bCs/>
          <w:sz w:val="28"/>
          <w:szCs w:val="28"/>
        </w:rPr>
      </w:pPr>
    </w:p>
    <w:p w:rsidR="004A5703" w:rsidRDefault="004A5703" w:rsidP="00BD54EB">
      <w:pPr>
        <w:autoSpaceDE w:val="0"/>
        <w:autoSpaceDN w:val="0"/>
        <w:adjustRightInd w:val="0"/>
        <w:jc w:val="center"/>
        <w:rPr>
          <w:rFonts w:ascii="Tahoma" w:hAnsi="Tahoma" w:cs="Tahoma"/>
          <w:b/>
          <w:bCs/>
          <w:sz w:val="28"/>
          <w:szCs w:val="28"/>
        </w:rPr>
      </w:pPr>
    </w:p>
    <w:p w:rsidR="00305E8A" w:rsidRPr="00950FFB" w:rsidRDefault="00305E8A" w:rsidP="00BD54EB">
      <w:pPr>
        <w:autoSpaceDE w:val="0"/>
        <w:autoSpaceDN w:val="0"/>
        <w:adjustRightInd w:val="0"/>
        <w:jc w:val="center"/>
        <w:rPr>
          <w:rFonts w:ascii="Tahoma" w:hAnsi="Tahoma" w:cs="Tahoma"/>
          <w:b/>
          <w:bCs/>
          <w:sz w:val="32"/>
          <w:szCs w:val="32"/>
        </w:rPr>
      </w:pPr>
      <w:r w:rsidRPr="00950FFB">
        <w:rPr>
          <w:rFonts w:ascii="Tahoma" w:hAnsi="Tahoma" w:cs="Tahoma"/>
          <w:b/>
          <w:bCs/>
          <w:sz w:val="32"/>
          <w:szCs w:val="32"/>
        </w:rPr>
        <w:t xml:space="preserve">TITOLO  I – DISPOSIZIONI GENERALI </w:t>
      </w:r>
    </w:p>
    <w:p w:rsidR="00305E8A" w:rsidRDefault="00305E8A" w:rsidP="00BD54EB">
      <w:pPr>
        <w:autoSpaceDE w:val="0"/>
        <w:autoSpaceDN w:val="0"/>
        <w:adjustRightInd w:val="0"/>
        <w:jc w:val="center"/>
        <w:rPr>
          <w:rFonts w:ascii="Tahoma" w:hAnsi="Tahoma" w:cs="Tahoma"/>
          <w:b/>
          <w:bCs/>
        </w:rPr>
      </w:pPr>
    </w:p>
    <w:p w:rsidR="00E1111A" w:rsidRPr="007E49E1" w:rsidRDefault="00305E8A" w:rsidP="00BD54EB">
      <w:pPr>
        <w:autoSpaceDE w:val="0"/>
        <w:autoSpaceDN w:val="0"/>
        <w:adjustRightInd w:val="0"/>
        <w:jc w:val="center"/>
        <w:rPr>
          <w:rFonts w:ascii="Tahoma" w:hAnsi="Tahoma" w:cs="Tahoma"/>
          <w:b/>
          <w:bCs/>
        </w:rPr>
      </w:pPr>
      <w:r>
        <w:rPr>
          <w:rFonts w:ascii="Tahoma" w:hAnsi="Tahoma" w:cs="Tahoma"/>
          <w:b/>
          <w:bCs/>
        </w:rPr>
        <w:t xml:space="preserve"> </w:t>
      </w:r>
      <w:r w:rsidR="00BD54EB">
        <w:rPr>
          <w:rFonts w:ascii="Tahoma" w:hAnsi="Tahoma" w:cs="Tahoma"/>
          <w:b/>
          <w:bCs/>
        </w:rPr>
        <w:t xml:space="preserve">ART. 1 - </w:t>
      </w:r>
      <w:r w:rsidR="00E1111A" w:rsidRPr="007E49E1">
        <w:rPr>
          <w:rFonts w:ascii="Tahoma" w:hAnsi="Tahoma" w:cs="Tahoma"/>
          <w:b/>
          <w:bCs/>
        </w:rPr>
        <w:t>INTRODUZIONE</w:t>
      </w:r>
    </w:p>
    <w:p w:rsidR="002426B0" w:rsidRDefault="002426B0" w:rsidP="00E1111A">
      <w:pPr>
        <w:autoSpaceDE w:val="0"/>
        <w:autoSpaceDN w:val="0"/>
        <w:adjustRightInd w:val="0"/>
        <w:rPr>
          <w:rFonts w:ascii="Garamond,Bold" w:hAnsi="Garamond,Bold" w:cs="Garamond,Bold"/>
          <w:b/>
          <w:bCs/>
        </w:rPr>
      </w:pPr>
    </w:p>
    <w:p w:rsidR="009D46FE" w:rsidRPr="009D46FE" w:rsidRDefault="00E1111A" w:rsidP="009D46FE">
      <w:pPr>
        <w:autoSpaceDE w:val="0"/>
        <w:autoSpaceDN w:val="0"/>
        <w:adjustRightInd w:val="0"/>
        <w:jc w:val="both"/>
        <w:rPr>
          <w:rFonts w:ascii="Tahoma" w:hAnsi="Tahoma" w:cs="Tahoma"/>
        </w:rPr>
      </w:pPr>
      <w:r w:rsidRPr="009D46FE">
        <w:rPr>
          <w:rFonts w:ascii="Tahoma" w:hAnsi="Tahoma" w:cs="Tahoma"/>
        </w:rPr>
        <w:t xml:space="preserve">L’area colpita dal terremoto interessa </w:t>
      </w:r>
      <w:r w:rsidR="009D46FE" w:rsidRPr="009D46FE">
        <w:rPr>
          <w:rFonts w:ascii="Tahoma" w:hAnsi="Tahoma" w:cs="Tahoma"/>
        </w:rPr>
        <w:t>l’intero</w:t>
      </w:r>
      <w:r w:rsidRPr="009D46FE">
        <w:rPr>
          <w:rFonts w:ascii="Tahoma" w:hAnsi="Tahoma" w:cs="Tahoma"/>
        </w:rPr>
        <w:t xml:space="preserve"> territorio</w:t>
      </w:r>
      <w:r w:rsidR="009D46FE" w:rsidRPr="009D46FE">
        <w:rPr>
          <w:rFonts w:ascii="Tahoma" w:hAnsi="Tahoma" w:cs="Tahoma"/>
        </w:rPr>
        <w:t xml:space="preserve"> del Comune di Amatrice </w:t>
      </w:r>
      <w:r w:rsidRPr="009D46FE">
        <w:rPr>
          <w:rFonts w:ascii="Tahoma" w:hAnsi="Tahoma" w:cs="Tahoma"/>
        </w:rPr>
        <w:t xml:space="preserve">, </w:t>
      </w:r>
      <w:r w:rsidR="009D46FE" w:rsidRPr="009D46FE">
        <w:rPr>
          <w:rFonts w:ascii="Tahoma" w:hAnsi="Tahoma" w:cs="Tahoma"/>
        </w:rPr>
        <w:t xml:space="preserve">che </w:t>
      </w:r>
      <w:r w:rsidRPr="009D46FE">
        <w:rPr>
          <w:rFonts w:ascii="Tahoma" w:hAnsi="Tahoma" w:cs="Tahoma"/>
        </w:rPr>
        <w:t xml:space="preserve"> comprende </w:t>
      </w:r>
      <w:r w:rsidR="009D46FE" w:rsidRPr="009D46FE">
        <w:rPr>
          <w:rFonts w:ascii="Tahoma" w:hAnsi="Tahoma" w:cs="Tahoma"/>
        </w:rPr>
        <w:t xml:space="preserve">, oltre al Centro Storico principale, anche le altre frazioni  caratterizzate dalla presenza di ambiti  ovvero </w:t>
      </w:r>
      <w:r w:rsidRPr="009D46FE">
        <w:rPr>
          <w:rFonts w:ascii="Tahoma" w:hAnsi="Tahoma" w:cs="Tahoma"/>
        </w:rPr>
        <w:t>centri storici di dimensioni diverse, borghi, edifici e complessi</w:t>
      </w:r>
      <w:r w:rsidR="009D46FE" w:rsidRPr="009D46FE">
        <w:rPr>
          <w:rFonts w:ascii="Tahoma" w:hAnsi="Tahoma" w:cs="Tahoma"/>
        </w:rPr>
        <w:t xml:space="preserve"> </w:t>
      </w:r>
      <w:r w:rsidRPr="009D46FE">
        <w:rPr>
          <w:rFonts w:ascii="Tahoma" w:hAnsi="Tahoma" w:cs="Tahoma"/>
        </w:rPr>
        <w:t xml:space="preserve">architettonici sparsi, inseriti in un paesaggio naturale e antropico di rilevante interesse. </w:t>
      </w:r>
    </w:p>
    <w:p w:rsidR="009D46FE" w:rsidRPr="009D46FE" w:rsidRDefault="009D46FE" w:rsidP="009D46FE">
      <w:pPr>
        <w:autoSpaceDE w:val="0"/>
        <w:autoSpaceDN w:val="0"/>
        <w:adjustRightInd w:val="0"/>
        <w:jc w:val="both"/>
        <w:rPr>
          <w:rFonts w:ascii="Tahoma" w:hAnsi="Tahoma" w:cs="Tahoma"/>
        </w:rPr>
      </w:pPr>
    </w:p>
    <w:p w:rsidR="00E1111A" w:rsidRPr="009D46FE" w:rsidRDefault="00E1111A" w:rsidP="009D46FE">
      <w:pPr>
        <w:autoSpaceDE w:val="0"/>
        <w:autoSpaceDN w:val="0"/>
        <w:adjustRightInd w:val="0"/>
        <w:jc w:val="both"/>
        <w:rPr>
          <w:rFonts w:ascii="Tahoma" w:hAnsi="Tahoma" w:cs="Tahoma"/>
        </w:rPr>
      </w:pPr>
      <w:r w:rsidRPr="009D46FE">
        <w:rPr>
          <w:rFonts w:ascii="Tahoma" w:hAnsi="Tahoma" w:cs="Tahoma"/>
        </w:rPr>
        <w:t>I centri antichi,</w:t>
      </w:r>
      <w:r w:rsidR="009D46FE" w:rsidRPr="009D46FE">
        <w:rPr>
          <w:rFonts w:ascii="Tahoma" w:hAnsi="Tahoma" w:cs="Tahoma"/>
        </w:rPr>
        <w:t xml:space="preserve"> </w:t>
      </w:r>
      <w:r w:rsidRPr="009D46FE">
        <w:rPr>
          <w:rFonts w:ascii="Tahoma" w:hAnsi="Tahoma" w:cs="Tahoma"/>
        </w:rPr>
        <w:t>fortemente caratterizzati dalle condizioni morfologiche del territorio, sono sorti per lo più nel</w:t>
      </w:r>
      <w:r w:rsidR="009D46FE" w:rsidRPr="009D46FE">
        <w:rPr>
          <w:rFonts w:ascii="Tahoma" w:hAnsi="Tahoma" w:cs="Tahoma"/>
        </w:rPr>
        <w:t xml:space="preserve"> </w:t>
      </w:r>
      <w:r w:rsidRPr="009D46FE">
        <w:rPr>
          <w:rFonts w:ascii="Tahoma" w:hAnsi="Tahoma" w:cs="Tahoma"/>
        </w:rPr>
        <w:t>Medioevo e conservano ancora oggi leggibile ed evidente, nonostante il ripetersi dei terremoti nel</w:t>
      </w:r>
      <w:r w:rsidR="009D46FE" w:rsidRPr="009D46FE">
        <w:rPr>
          <w:rFonts w:ascii="Tahoma" w:hAnsi="Tahoma" w:cs="Tahoma"/>
        </w:rPr>
        <w:t xml:space="preserve"> </w:t>
      </w:r>
      <w:r w:rsidRPr="009D46FE">
        <w:rPr>
          <w:rFonts w:ascii="Tahoma" w:hAnsi="Tahoma" w:cs="Tahoma"/>
        </w:rPr>
        <w:t>tempo, l’impianto di base che ha saputo accogliere via via il su</w:t>
      </w:r>
      <w:r w:rsidRPr="009D46FE">
        <w:rPr>
          <w:rFonts w:ascii="Tahoma" w:hAnsi="Tahoma" w:cs="Tahoma"/>
        </w:rPr>
        <w:t>c</w:t>
      </w:r>
      <w:r w:rsidRPr="009D46FE">
        <w:rPr>
          <w:rFonts w:ascii="Tahoma" w:hAnsi="Tahoma" w:cs="Tahoma"/>
        </w:rPr>
        <w:t>cessivo sviluppo urbanistico, sul quale si</w:t>
      </w:r>
      <w:r w:rsidR="009D46FE" w:rsidRPr="009D46FE">
        <w:rPr>
          <w:rFonts w:ascii="Tahoma" w:hAnsi="Tahoma" w:cs="Tahoma"/>
        </w:rPr>
        <w:t xml:space="preserve"> </w:t>
      </w:r>
      <w:r w:rsidRPr="009D46FE">
        <w:rPr>
          <w:rFonts w:ascii="Tahoma" w:hAnsi="Tahoma" w:cs="Tahoma"/>
        </w:rPr>
        <w:t>sono attestate le integrazioni architettoniche dei secoli successivi.</w:t>
      </w:r>
    </w:p>
    <w:p w:rsidR="009D46FE" w:rsidRPr="009D46FE" w:rsidRDefault="009D46FE" w:rsidP="009D46FE">
      <w:pPr>
        <w:autoSpaceDE w:val="0"/>
        <w:autoSpaceDN w:val="0"/>
        <w:adjustRightInd w:val="0"/>
        <w:jc w:val="both"/>
        <w:rPr>
          <w:rFonts w:ascii="Tahoma" w:hAnsi="Tahoma" w:cs="Tahoma"/>
        </w:rPr>
      </w:pPr>
    </w:p>
    <w:p w:rsidR="00E1111A" w:rsidRPr="009D46FE" w:rsidRDefault="00E1111A" w:rsidP="009D46FE">
      <w:pPr>
        <w:autoSpaceDE w:val="0"/>
        <w:autoSpaceDN w:val="0"/>
        <w:adjustRightInd w:val="0"/>
        <w:jc w:val="both"/>
        <w:rPr>
          <w:rFonts w:ascii="Tahoma" w:hAnsi="Tahoma" w:cs="Tahoma"/>
        </w:rPr>
      </w:pPr>
      <w:r w:rsidRPr="009D46FE">
        <w:rPr>
          <w:rFonts w:ascii="Tahoma" w:hAnsi="Tahoma" w:cs="Tahoma"/>
        </w:rPr>
        <w:t>Nelle loro diversità, che traggono origine anche dall’appartenenza ad aree storico-culturali differenti, tali</w:t>
      </w:r>
      <w:r w:rsidR="00A243DB">
        <w:rPr>
          <w:rFonts w:ascii="Tahoma" w:hAnsi="Tahoma" w:cs="Tahoma"/>
        </w:rPr>
        <w:t xml:space="preserve"> </w:t>
      </w:r>
      <w:r w:rsidRPr="009D46FE">
        <w:rPr>
          <w:rFonts w:ascii="Tahoma" w:hAnsi="Tahoma" w:cs="Tahoma"/>
        </w:rPr>
        <w:t>centri costituiscono una componente essenziale, ancora leggibile e autent</w:t>
      </w:r>
      <w:r w:rsidRPr="009D46FE">
        <w:rPr>
          <w:rFonts w:ascii="Tahoma" w:hAnsi="Tahoma" w:cs="Tahoma"/>
        </w:rPr>
        <w:t>i</w:t>
      </w:r>
      <w:r w:rsidRPr="009D46FE">
        <w:rPr>
          <w:rFonts w:ascii="Tahoma" w:hAnsi="Tahoma" w:cs="Tahoma"/>
        </w:rPr>
        <w:t>ca, del patrimonio culturale e</w:t>
      </w:r>
      <w:r w:rsidR="00A243DB">
        <w:rPr>
          <w:rFonts w:ascii="Tahoma" w:hAnsi="Tahoma" w:cs="Tahoma"/>
        </w:rPr>
        <w:t xml:space="preserve"> </w:t>
      </w:r>
      <w:r w:rsidRPr="009D46FE">
        <w:rPr>
          <w:rFonts w:ascii="Tahoma" w:hAnsi="Tahoma" w:cs="Tahoma"/>
        </w:rPr>
        <w:t>paesaggistico italiano, riconoscibile nella permanenza dei d</w:t>
      </w:r>
      <w:r w:rsidRPr="009D46FE">
        <w:rPr>
          <w:rFonts w:ascii="Tahoma" w:hAnsi="Tahoma" w:cs="Tahoma"/>
        </w:rPr>
        <w:t>i</w:t>
      </w:r>
      <w:r w:rsidRPr="009D46FE">
        <w:rPr>
          <w:rFonts w:ascii="Tahoma" w:hAnsi="Tahoma" w:cs="Tahoma"/>
        </w:rPr>
        <w:t>versi assetti tipo-morfologici e nella</w:t>
      </w:r>
      <w:r w:rsidR="009D46FE" w:rsidRPr="009D46FE">
        <w:rPr>
          <w:rFonts w:ascii="Tahoma" w:hAnsi="Tahoma" w:cs="Tahoma"/>
        </w:rPr>
        <w:t xml:space="preserve"> </w:t>
      </w:r>
      <w:r w:rsidRPr="009D46FE">
        <w:rPr>
          <w:rFonts w:ascii="Tahoma" w:hAnsi="Tahoma" w:cs="Tahoma"/>
        </w:rPr>
        <w:t>continuità delle tradizioni costruttive.</w:t>
      </w:r>
    </w:p>
    <w:p w:rsidR="009D46FE" w:rsidRPr="009D46FE" w:rsidRDefault="009D46FE" w:rsidP="009D46FE">
      <w:pPr>
        <w:autoSpaceDE w:val="0"/>
        <w:autoSpaceDN w:val="0"/>
        <w:adjustRightInd w:val="0"/>
        <w:jc w:val="both"/>
        <w:rPr>
          <w:rFonts w:ascii="Tahoma" w:hAnsi="Tahoma" w:cs="Tahoma"/>
        </w:rPr>
      </w:pPr>
    </w:p>
    <w:p w:rsidR="009D46FE" w:rsidRPr="009D46FE" w:rsidRDefault="00E1111A" w:rsidP="009D46FE">
      <w:pPr>
        <w:autoSpaceDE w:val="0"/>
        <w:autoSpaceDN w:val="0"/>
        <w:adjustRightInd w:val="0"/>
        <w:jc w:val="both"/>
        <w:rPr>
          <w:rFonts w:ascii="Tahoma" w:hAnsi="Tahoma" w:cs="Tahoma"/>
        </w:rPr>
      </w:pPr>
      <w:r w:rsidRPr="009D46FE">
        <w:rPr>
          <w:rFonts w:ascii="Tahoma" w:hAnsi="Tahoma" w:cs="Tahoma"/>
        </w:rPr>
        <w:t>Per questo motivo quindi, per non perdere una parte costitutiva essenziale del patrimonio paesaggistico,</w:t>
      </w:r>
      <w:r w:rsidR="00A243DB">
        <w:rPr>
          <w:rFonts w:ascii="Tahoma" w:hAnsi="Tahoma" w:cs="Tahoma"/>
        </w:rPr>
        <w:t xml:space="preserve"> </w:t>
      </w:r>
      <w:r w:rsidRPr="009D46FE">
        <w:rPr>
          <w:rFonts w:ascii="Tahoma" w:hAnsi="Tahoma" w:cs="Tahoma"/>
        </w:rPr>
        <w:t>urbanistico e architettonico del Paese, segno ed espressione dei suoi modi di vita, è necessaria una</w:t>
      </w:r>
      <w:r w:rsidR="009D46FE" w:rsidRPr="009D46FE">
        <w:rPr>
          <w:rFonts w:ascii="Tahoma" w:hAnsi="Tahoma" w:cs="Tahoma"/>
        </w:rPr>
        <w:t xml:space="preserve"> previsione  di Norme per </w:t>
      </w:r>
      <w:smartTag w:uri="urn:schemas-microsoft-com:office:smarttags" w:element="PersonName">
        <w:smartTagPr>
          <w:attr w:name="ProductID" w:val="la Ricostruzione"/>
        </w:smartTagPr>
        <w:r w:rsidR="009D46FE" w:rsidRPr="009D46FE">
          <w:rPr>
            <w:rFonts w:ascii="Tahoma" w:hAnsi="Tahoma" w:cs="Tahoma"/>
          </w:rPr>
          <w:t>la Ricostruzione</w:t>
        </w:r>
      </w:smartTag>
      <w:r w:rsidR="009D46FE" w:rsidRPr="009D46FE">
        <w:rPr>
          <w:rFonts w:ascii="Tahoma" w:hAnsi="Tahoma" w:cs="Tahoma"/>
        </w:rPr>
        <w:t xml:space="preserve"> ,  che attingendo dal presente, ovvero dallo stato di fatto, e alla luce delle esperienze acquisite con i terremoti sofferti nel ‘900 (Messina, Avezzano, Belice, Friuli, Irpinia, Umbria e Marche, L’Aquila, Em</w:t>
      </w:r>
      <w:r w:rsidR="009D46FE" w:rsidRPr="009D46FE">
        <w:rPr>
          <w:rFonts w:ascii="Tahoma" w:hAnsi="Tahoma" w:cs="Tahoma"/>
        </w:rPr>
        <w:t>i</w:t>
      </w:r>
      <w:r w:rsidR="009D46FE" w:rsidRPr="009D46FE">
        <w:rPr>
          <w:rFonts w:ascii="Tahoma" w:hAnsi="Tahoma" w:cs="Tahoma"/>
        </w:rPr>
        <w:t xml:space="preserve">lia Romagna), consentono  di </w:t>
      </w:r>
      <w:r w:rsidRPr="009D46FE">
        <w:rPr>
          <w:rFonts w:ascii="Tahoma" w:hAnsi="Tahoma" w:cs="Tahoma"/>
        </w:rPr>
        <w:t xml:space="preserve"> </w:t>
      </w:r>
      <w:r w:rsidR="009D46FE" w:rsidRPr="009D46FE">
        <w:rPr>
          <w:rFonts w:ascii="Tahoma" w:hAnsi="Tahoma" w:cs="Tahoma"/>
        </w:rPr>
        <w:t>ri</w:t>
      </w:r>
      <w:r w:rsidRPr="009D46FE">
        <w:rPr>
          <w:rFonts w:ascii="Tahoma" w:hAnsi="Tahoma" w:cs="Tahoma"/>
        </w:rPr>
        <w:t>disegnare</w:t>
      </w:r>
      <w:r w:rsidR="009D46FE" w:rsidRPr="009D46FE">
        <w:rPr>
          <w:rFonts w:ascii="Tahoma" w:hAnsi="Tahoma" w:cs="Tahoma"/>
        </w:rPr>
        <w:t xml:space="preserve"> e di  ricostruire  il futuro di questi insediamenti.</w:t>
      </w:r>
    </w:p>
    <w:p w:rsidR="009D46FE" w:rsidRPr="009D46FE" w:rsidRDefault="009D46FE" w:rsidP="009D46FE">
      <w:pPr>
        <w:autoSpaceDE w:val="0"/>
        <w:autoSpaceDN w:val="0"/>
        <w:adjustRightInd w:val="0"/>
        <w:jc w:val="both"/>
        <w:rPr>
          <w:rFonts w:ascii="Tahoma" w:hAnsi="Tahoma" w:cs="Tahoma"/>
        </w:rPr>
      </w:pPr>
    </w:p>
    <w:p w:rsidR="00E1111A" w:rsidRPr="009D46FE" w:rsidRDefault="009D46FE" w:rsidP="009D46FE">
      <w:pPr>
        <w:autoSpaceDE w:val="0"/>
        <w:autoSpaceDN w:val="0"/>
        <w:adjustRightInd w:val="0"/>
        <w:jc w:val="both"/>
        <w:rPr>
          <w:rFonts w:ascii="Tahoma" w:hAnsi="Tahoma" w:cs="Tahoma"/>
        </w:rPr>
      </w:pPr>
      <w:r w:rsidRPr="009D46FE">
        <w:rPr>
          <w:rFonts w:ascii="Tahoma" w:hAnsi="Tahoma" w:cs="Tahoma"/>
        </w:rPr>
        <w:t xml:space="preserve">L’ </w:t>
      </w:r>
      <w:r w:rsidR="00E1111A" w:rsidRPr="009D46FE">
        <w:rPr>
          <w:rFonts w:ascii="Tahoma" w:hAnsi="Tahoma" w:cs="Tahoma"/>
        </w:rPr>
        <w:t>obiettivo di questo documento è la volontà di fornire uno strumento utile per guidare l’azione</w:t>
      </w:r>
      <w:r>
        <w:rPr>
          <w:rFonts w:ascii="Tahoma" w:hAnsi="Tahoma" w:cs="Tahoma"/>
        </w:rPr>
        <w:t xml:space="preserve">  </w:t>
      </w:r>
      <w:r w:rsidR="00E1111A" w:rsidRPr="009D46FE">
        <w:rPr>
          <w:rFonts w:ascii="Tahoma" w:hAnsi="Tahoma" w:cs="Tahoma"/>
        </w:rPr>
        <w:t>di ricostruzione di quanto il sisma ha danneggiato</w:t>
      </w:r>
      <w:r w:rsidRPr="009D46FE">
        <w:rPr>
          <w:rFonts w:ascii="Tahoma" w:hAnsi="Tahoma" w:cs="Tahoma"/>
        </w:rPr>
        <w:t xml:space="preserve">, </w:t>
      </w:r>
      <w:r w:rsidR="00E1111A" w:rsidRPr="009D46FE">
        <w:rPr>
          <w:rFonts w:ascii="Tahoma" w:hAnsi="Tahoma" w:cs="Tahoma"/>
        </w:rPr>
        <w:t xml:space="preserve"> per rispondere alle legittime esigenze </w:t>
      </w:r>
      <w:r>
        <w:rPr>
          <w:rFonts w:ascii="Tahoma" w:hAnsi="Tahoma" w:cs="Tahoma"/>
        </w:rPr>
        <w:t xml:space="preserve"> </w:t>
      </w:r>
      <w:r w:rsidR="00E1111A" w:rsidRPr="009D46FE">
        <w:rPr>
          <w:rFonts w:ascii="Tahoma" w:hAnsi="Tahoma" w:cs="Tahoma"/>
        </w:rPr>
        <w:t>della</w:t>
      </w:r>
      <w:r>
        <w:rPr>
          <w:rFonts w:ascii="Tahoma" w:hAnsi="Tahoma" w:cs="Tahoma"/>
        </w:rPr>
        <w:t xml:space="preserve"> </w:t>
      </w:r>
      <w:r w:rsidR="00E1111A" w:rsidRPr="009D46FE">
        <w:rPr>
          <w:rFonts w:ascii="Tahoma" w:hAnsi="Tahoma" w:cs="Tahoma"/>
        </w:rPr>
        <w:t>popolazione colpita di fare presto e bene. Al centro vi è la consapevolezza del valore d’insieme dei</w:t>
      </w:r>
      <w:r>
        <w:rPr>
          <w:rFonts w:ascii="Tahoma" w:hAnsi="Tahoma" w:cs="Tahoma"/>
        </w:rPr>
        <w:t xml:space="preserve"> </w:t>
      </w:r>
      <w:r w:rsidR="00E1111A" w:rsidRPr="009D46FE">
        <w:rPr>
          <w:rFonts w:ascii="Tahoma" w:hAnsi="Tahoma" w:cs="Tahoma"/>
        </w:rPr>
        <w:t>centri storici e degli insediamenti sparsi, un equilibrio che la ric</w:t>
      </w:r>
      <w:r w:rsidR="00E1111A" w:rsidRPr="009D46FE">
        <w:rPr>
          <w:rFonts w:ascii="Tahoma" w:hAnsi="Tahoma" w:cs="Tahoma"/>
        </w:rPr>
        <w:t>o</w:t>
      </w:r>
      <w:r w:rsidR="00E1111A" w:rsidRPr="009D46FE">
        <w:rPr>
          <w:rFonts w:ascii="Tahoma" w:hAnsi="Tahoma" w:cs="Tahoma"/>
        </w:rPr>
        <w:t>struzione deve rispettare migliorando le</w:t>
      </w:r>
      <w:r>
        <w:rPr>
          <w:rFonts w:ascii="Tahoma" w:hAnsi="Tahoma" w:cs="Tahoma"/>
        </w:rPr>
        <w:t xml:space="preserve"> </w:t>
      </w:r>
      <w:r w:rsidR="00E1111A" w:rsidRPr="009D46FE">
        <w:rPr>
          <w:rFonts w:ascii="Tahoma" w:hAnsi="Tahoma" w:cs="Tahoma"/>
        </w:rPr>
        <w:t>condizioni per assicurare alle persone la ripresa in sicurezza, in continuità con il prima, e meglio di</w:t>
      </w:r>
      <w:r>
        <w:rPr>
          <w:rFonts w:ascii="Tahoma" w:hAnsi="Tahoma" w:cs="Tahoma"/>
        </w:rPr>
        <w:t xml:space="preserve"> </w:t>
      </w:r>
      <w:r w:rsidR="00E1111A" w:rsidRPr="009D46FE">
        <w:rPr>
          <w:rFonts w:ascii="Tahoma" w:hAnsi="Tahoma" w:cs="Tahoma"/>
        </w:rPr>
        <w:t>prima, delle abitudini di vita e delle pr</w:t>
      </w:r>
      <w:r w:rsidR="00E1111A" w:rsidRPr="009D46FE">
        <w:rPr>
          <w:rFonts w:ascii="Tahoma" w:hAnsi="Tahoma" w:cs="Tahoma"/>
        </w:rPr>
        <w:t>o</w:t>
      </w:r>
      <w:r w:rsidR="00E1111A" w:rsidRPr="009D46FE">
        <w:rPr>
          <w:rFonts w:ascii="Tahoma" w:hAnsi="Tahoma" w:cs="Tahoma"/>
        </w:rPr>
        <w:t>prie attività.</w:t>
      </w:r>
    </w:p>
    <w:p w:rsidR="002426B0" w:rsidRPr="007E49E1" w:rsidRDefault="002426B0" w:rsidP="00E1111A">
      <w:pPr>
        <w:jc w:val="both"/>
        <w:rPr>
          <w:rFonts w:ascii="Tahoma" w:hAnsi="Tahoma" w:cs="Tahoma"/>
        </w:rPr>
      </w:pPr>
    </w:p>
    <w:p w:rsidR="00315C4E" w:rsidRDefault="00315C4E" w:rsidP="00BD54EB">
      <w:pPr>
        <w:autoSpaceDE w:val="0"/>
        <w:autoSpaceDN w:val="0"/>
        <w:adjustRightInd w:val="0"/>
        <w:jc w:val="center"/>
        <w:rPr>
          <w:rFonts w:ascii="Tahoma" w:hAnsi="Tahoma" w:cs="Tahoma"/>
          <w:b/>
          <w:bCs/>
        </w:rPr>
      </w:pPr>
    </w:p>
    <w:p w:rsidR="009D46FE" w:rsidRDefault="00BD54EB" w:rsidP="00BD54EB">
      <w:pPr>
        <w:autoSpaceDE w:val="0"/>
        <w:autoSpaceDN w:val="0"/>
        <w:adjustRightInd w:val="0"/>
        <w:jc w:val="center"/>
        <w:rPr>
          <w:rFonts w:ascii="Tahoma" w:hAnsi="Tahoma" w:cs="Tahoma"/>
          <w:b/>
          <w:bCs/>
        </w:rPr>
      </w:pPr>
      <w:r>
        <w:rPr>
          <w:rFonts w:ascii="Tahoma" w:hAnsi="Tahoma" w:cs="Tahoma"/>
          <w:b/>
          <w:bCs/>
        </w:rPr>
        <w:t xml:space="preserve">ART. 2 -  </w:t>
      </w:r>
      <w:r w:rsidR="00A243DB" w:rsidRPr="007E49E1">
        <w:rPr>
          <w:rFonts w:ascii="Tahoma" w:hAnsi="Tahoma" w:cs="Tahoma"/>
          <w:b/>
          <w:bCs/>
        </w:rPr>
        <w:t>IL P</w:t>
      </w:r>
      <w:r w:rsidR="009D46FE" w:rsidRPr="007E49E1">
        <w:rPr>
          <w:rFonts w:ascii="Tahoma" w:hAnsi="Tahoma" w:cs="Tahoma"/>
          <w:b/>
          <w:bCs/>
        </w:rPr>
        <w:t xml:space="preserve">ERCHÉ </w:t>
      </w:r>
      <w:r w:rsidR="009D46FE" w:rsidRPr="00721091">
        <w:rPr>
          <w:rFonts w:ascii="Tahoma" w:hAnsi="Tahoma" w:cs="Tahoma"/>
          <w:b/>
          <w:bCs/>
        </w:rPr>
        <w:t>RICOSTRUIRE CENTRI STORICI</w:t>
      </w:r>
    </w:p>
    <w:p w:rsidR="00315C4E" w:rsidRPr="007E49E1" w:rsidRDefault="00315C4E" w:rsidP="009D46FE">
      <w:pPr>
        <w:autoSpaceDE w:val="0"/>
        <w:autoSpaceDN w:val="0"/>
        <w:adjustRightInd w:val="0"/>
        <w:rPr>
          <w:rFonts w:ascii="Tahoma" w:hAnsi="Tahoma" w:cs="Tahoma"/>
          <w:b/>
          <w:bCs/>
        </w:rPr>
      </w:pPr>
    </w:p>
    <w:p w:rsidR="009D46FE" w:rsidRPr="009B1ABB" w:rsidRDefault="009D46FE" w:rsidP="00A17722">
      <w:pPr>
        <w:autoSpaceDE w:val="0"/>
        <w:autoSpaceDN w:val="0"/>
        <w:adjustRightInd w:val="0"/>
        <w:jc w:val="both"/>
        <w:rPr>
          <w:rFonts w:ascii="Tahoma" w:hAnsi="Tahoma" w:cs="Tahoma"/>
        </w:rPr>
      </w:pPr>
      <w:r w:rsidRPr="00A243DB">
        <w:rPr>
          <w:rFonts w:ascii="Tahoma" w:hAnsi="Tahoma" w:cs="Tahoma"/>
        </w:rPr>
        <w:t xml:space="preserve">La nozione di </w:t>
      </w:r>
      <w:r w:rsidRPr="009B1ABB">
        <w:rPr>
          <w:rFonts w:ascii="Tahoma" w:hAnsi="Tahoma" w:cs="Tahoma"/>
          <w:i/>
          <w:iCs/>
        </w:rPr>
        <w:t xml:space="preserve">centro storico </w:t>
      </w:r>
      <w:r w:rsidRPr="009B1ABB">
        <w:rPr>
          <w:rFonts w:ascii="Tahoma" w:hAnsi="Tahoma" w:cs="Tahoma"/>
        </w:rPr>
        <w:t>rimanda non solo a un insieme di beni storico-architettonici meritevoli di</w:t>
      </w:r>
      <w:r w:rsidR="00A243DB" w:rsidRPr="009B1ABB">
        <w:rPr>
          <w:rFonts w:ascii="Tahoma" w:hAnsi="Tahoma" w:cs="Tahoma"/>
        </w:rPr>
        <w:t xml:space="preserve"> </w:t>
      </w:r>
      <w:r w:rsidRPr="009B1ABB">
        <w:rPr>
          <w:rFonts w:ascii="Tahoma" w:hAnsi="Tahoma" w:cs="Tahoma"/>
        </w:rPr>
        <w:t>speciale attenzione e conservazione, ma anche al complesso delle relazioni che lega i singoli episodi gli</w:t>
      </w:r>
      <w:r w:rsidR="00A243DB" w:rsidRPr="009B1ABB">
        <w:rPr>
          <w:rFonts w:ascii="Tahoma" w:hAnsi="Tahoma" w:cs="Tahoma"/>
        </w:rPr>
        <w:t xml:space="preserve"> </w:t>
      </w:r>
      <w:r w:rsidRPr="009B1ABB">
        <w:rPr>
          <w:rFonts w:ascii="Tahoma" w:hAnsi="Tahoma" w:cs="Tahoma"/>
        </w:rPr>
        <w:t>uni agli altri e, tutti insieme, al territorio e al paesaggio di cui sono parte.</w:t>
      </w:r>
    </w:p>
    <w:p w:rsidR="00A243DB" w:rsidRPr="009B1ABB" w:rsidRDefault="00A243DB" w:rsidP="00A17722">
      <w:pPr>
        <w:autoSpaceDE w:val="0"/>
        <w:autoSpaceDN w:val="0"/>
        <w:adjustRightInd w:val="0"/>
        <w:jc w:val="both"/>
        <w:rPr>
          <w:rFonts w:ascii="Tahoma" w:hAnsi="Tahoma" w:cs="Tahoma"/>
          <w:b/>
        </w:rPr>
      </w:pPr>
    </w:p>
    <w:p w:rsidR="001D4A46" w:rsidRDefault="001D4A46" w:rsidP="001D4A46">
      <w:pPr>
        <w:autoSpaceDE w:val="0"/>
        <w:autoSpaceDN w:val="0"/>
        <w:adjustRightInd w:val="0"/>
        <w:jc w:val="both"/>
        <w:rPr>
          <w:rFonts w:ascii="Tahoma" w:hAnsi="Tahoma" w:cs="Tahoma"/>
        </w:rPr>
      </w:pPr>
      <w:r w:rsidRPr="009B1ABB">
        <w:rPr>
          <w:rFonts w:ascii="Tahoma" w:hAnsi="Tahoma" w:cs="Tahoma"/>
        </w:rPr>
        <w:t>Nell’affrontare il tema della ricostruzione</w:t>
      </w:r>
      <w:r>
        <w:rPr>
          <w:rFonts w:ascii="Tahoma" w:hAnsi="Tahoma" w:cs="Tahoma"/>
        </w:rPr>
        <w:t>, dopo un evento disastroso come il terremoto,  ci si pone nella prospettiva del recupero complessivo del tessuto edilizio, anche minore, della morfologia urbana, del suo rapporto con l’ambiente naturale e antropizzato in quanto, tu</w:t>
      </w:r>
      <w:r>
        <w:rPr>
          <w:rFonts w:ascii="Tahoma" w:hAnsi="Tahoma" w:cs="Tahoma"/>
        </w:rPr>
        <w:t>t</w:t>
      </w:r>
      <w:r>
        <w:rPr>
          <w:rFonts w:ascii="Tahoma" w:hAnsi="Tahoma" w:cs="Tahoma"/>
        </w:rPr>
        <w:lastRenderedPageBreak/>
        <w:t xml:space="preserve">to insieme,  costituisce una testimonianza materiale avente valore di civiltà, del quale sono parte integrante del tessuto urbano, quando presenti, oltre alle  chiese, palazzi, castelli, teatri  dichiarati d’interesse e tutelati ai sensi di legge. </w:t>
      </w:r>
    </w:p>
    <w:p w:rsidR="001D4A46" w:rsidRDefault="001D4A46" w:rsidP="00A243DB">
      <w:pPr>
        <w:autoSpaceDE w:val="0"/>
        <w:autoSpaceDN w:val="0"/>
        <w:adjustRightInd w:val="0"/>
        <w:jc w:val="both"/>
        <w:rPr>
          <w:rFonts w:ascii="Tahoma" w:hAnsi="Tahoma" w:cs="Tahoma"/>
        </w:rPr>
      </w:pPr>
    </w:p>
    <w:p w:rsidR="00A243DB" w:rsidRPr="00A243DB" w:rsidRDefault="009D46FE" w:rsidP="00A243DB">
      <w:pPr>
        <w:autoSpaceDE w:val="0"/>
        <w:autoSpaceDN w:val="0"/>
        <w:adjustRightInd w:val="0"/>
        <w:jc w:val="both"/>
        <w:rPr>
          <w:rFonts w:ascii="Tahoma" w:hAnsi="Tahoma" w:cs="Tahoma"/>
        </w:rPr>
      </w:pPr>
      <w:r w:rsidRPr="00A243DB">
        <w:rPr>
          <w:rFonts w:ascii="Tahoma" w:hAnsi="Tahoma" w:cs="Tahoma"/>
        </w:rPr>
        <w:t>Soltanto in questo modo è possibile salvaguardare la qualità che da sempre caratterizza questi centri e il</w:t>
      </w:r>
      <w:r w:rsidR="002426B0">
        <w:rPr>
          <w:rFonts w:ascii="Tahoma" w:hAnsi="Tahoma" w:cs="Tahoma"/>
        </w:rPr>
        <w:t xml:space="preserve"> </w:t>
      </w:r>
      <w:r w:rsidRPr="00A243DB">
        <w:rPr>
          <w:rFonts w:ascii="Tahoma" w:hAnsi="Tahoma" w:cs="Tahoma"/>
        </w:rPr>
        <w:t>paesaggio di cui sono parte.</w:t>
      </w:r>
    </w:p>
    <w:p w:rsidR="00A243DB" w:rsidRPr="00A243DB" w:rsidRDefault="00A243DB" w:rsidP="00A243DB">
      <w:pPr>
        <w:autoSpaceDE w:val="0"/>
        <w:autoSpaceDN w:val="0"/>
        <w:adjustRightInd w:val="0"/>
        <w:jc w:val="both"/>
        <w:rPr>
          <w:rFonts w:ascii="Tahoma" w:hAnsi="Tahoma" w:cs="Tahoma"/>
        </w:rPr>
      </w:pPr>
    </w:p>
    <w:p w:rsidR="004A6259" w:rsidRDefault="009D46FE" w:rsidP="00A243DB">
      <w:pPr>
        <w:autoSpaceDE w:val="0"/>
        <w:autoSpaceDN w:val="0"/>
        <w:adjustRightInd w:val="0"/>
        <w:jc w:val="both"/>
        <w:rPr>
          <w:rFonts w:ascii="Tahoma" w:hAnsi="Tahoma" w:cs="Tahoma"/>
        </w:rPr>
      </w:pPr>
      <w:r w:rsidRPr="00A243DB">
        <w:rPr>
          <w:rFonts w:ascii="Tahoma" w:hAnsi="Tahoma" w:cs="Tahoma"/>
        </w:rPr>
        <w:t>La qualità specifica dell’abitare e il valore identitario di quei luoghi sono,</w:t>
      </w:r>
      <w:r w:rsidR="00A243DB" w:rsidRPr="00A243DB">
        <w:rPr>
          <w:rFonts w:ascii="Tahoma" w:hAnsi="Tahoma" w:cs="Tahoma"/>
        </w:rPr>
        <w:t xml:space="preserve"> </w:t>
      </w:r>
      <w:r w:rsidRPr="00A243DB">
        <w:rPr>
          <w:rFonts w:ascii="Tahoma" w:hAnsi="Tahoma" w:cs="Tahoma"/>
        </w:rPr>
        <w:t>infatti, assicurati dalla permanenza dei tracciati storici, dei volumi, della configurazione architettonica,</w:t>
      </w:r>
      <w:r w:rsidR="00A243DB" w:rsidRPr="00A243DB">
        <w:rPr>
          <w:rFonts w:ascii="Tahoma" w:hAnsi="Tahoma" w:cs="Tahoma"/>
        </w:rPr>
        <w:t xml:space="preserve"> </w:t>
      </w:r>
      <w:r w:rsidRPr="00A243DB">
        <w:rPr>
          <w:rFonts w:ascii="Tahoma" w:hAnsi="Tahoma" w:cs="Tahoma"/>
        </w:rPr>
        <w:t>delle tradizioni costruttive, delle relazioni tra spazi pubblici e privati, sotto il profilo sia della pe</w:t>
      </w:r>
      <w:r w:rsidRPr="00A243DB">
        <w:rPr>
          <w:rFonts w:ascii="Tahoma" w:hAnsi="Tahoma" w:cs="Tahoma"/>
        </w:rPr>
        <w:t>r</w:t>
      </w:r>
      <w:r w:rsidRPr="00A243DB">
        <w:rPr>
          <w:rFonts w:ascii="Tahoma" w:hAnsi="Tahoma" w:cs="Tahoma"/>
        </w:rPr>
        <w:t>cezione</w:t>
      </w:r>
      <w:r w:rsidR="00A243DB" w:rsidRPr="00A243DB">
        <w:rPr>
          <w:rFonts w:ascii="Tahoma" w:hAnsi="Tahoma" w:cs="Tahoma"/>
        </w:rPr>
        <w:t xml:space="preserve"> </w:t>
      </w:r>
      <w:r w:rsidRPr="00A243DB">
        <w:rPr>
          <w:rFonts w:ascii="Tahoma" w:hAnsi="Tahoma" w:cs="Tahoma"/>
        </w:rPr>
        <w:t xml:space="preserve">dello </w:t>
      </w:r>
      <w:r w:rsidRPr="00A243DB">
        <w:rPr>
          <w:rFonts w:ascii="Tahoma" w:hAnsi="Tahoma" w:cs="Tahoma"/>
          <w:i/>
          <w:iCs/>
        </w:rPr>
        <w:t>skyline</w:t>
      </w:r>
      <w:r w:rsidRPr="00A243DB">
        <w:rPr>
          <w:rFonts w:ascii="Tahoma" w:hAnsi="Tahoma" w:cs="Tahoma"/>
        </w:rPr>
        <w:t xml:space="preserve">, sia del mantenimento del rapporto tra insediamento e territorio. </w:t>
      </w:r>
    </w:p>
    <w:p w:rsidR="004A6259" w:rsidRDefault="004A6259" w:rsidP="00A243DB">
      <w:pPr>
        <w:autoSpaceDE w:val="0"/>
        <w:autoSpaceDN w:val="0"/>
        <w:adjustRightInd w:val="0"/>
        <w:jc w:val="both"/>
        <w:rPr>
          <w:rFonts w:ascii="Tahoma" w:hAnsi="Tahoma" w:cs="Tahoma"/>
        </w:rPr>
      </w:pPr>
    </w:p>
    <w:p w:rsidR="009D46FE" w:rsidRPr="00A243DB" w:rsidRDefault="009D46FE" w:rsidP="00A243DB">
      <w:pPr>
        <w:autoSpaceDE w:val="0"/>
        <w:autoSpaceDN w:val="0"/>
        <w:adjustRightInd w:val="0"/>
        <w:jc w:val="both"/>
        <w:rPr>
          <w:rFonts w:ascii="Tahoma" w:hAnsi="Tahoma" w:cs="Tahoma"/>
        </w:rPr>
      </w:pPr>
      <w:r w:rsidRPr="00A243DB">
        <w:rPr>
          <w:rFonts w:ascii="Tahoma" w:hAnsi="Tahoma" w:cs="Tahoma"/>
        </w:rPr>
        <w:t>Ciò anche in ragione della</w:t>
      </w:r>
      <w:r w:rsidR="00A243DB" w:rsidRPr="00A243DB">
        <w:rPr>
          <w:rFonts w:ascii="Tahoma" w:hAnsi="Tahoma" w:cs="Tahoma"/>
        </w:rPr>
        <w:t xml:space="preserve"> delicata </w:t>
      </w:r>
      <w:r w:rsidRPr="00A243DB">
        <w:rPr>
          <w:rFonts w:ascii="Tahoma" w:hAnsi="Tahoma" w:cs="Tahoma"/>
        </w:rPr>
        <w:t>relazione, propria delle zone in questione, col paesaggio circostante, frutto di una sapiente e</w:t>
      </w:r>
      <w:r w:rsidR="00A243DB" w:rsidRPr="00A243DB">
        <w:rPr>
          <w:rFonts w:ascii="Tahoma" w:hAnsi="Tahoma" w:cs="Tahoma"/>
        </w:rPr>
        <w:t xml:space="preserve"> </w:t>
      </w:r>
      <w:r w:rsidRPr="00A243DB">
        <w:rPr>
          <w:rFonts w:ascii="Tahoma" w:hAnsi="Tahoma" w:cs="Tahoma"/>
        </w:rPr>
        <w:t>secolare interazione fra uomo e natura, costituente uno dei fattori primari dell’identità collettiva delle</w:t>
      </w:r>
    </w:p>
    <w:p w:rsidR="009D46FE" w:rsidRPr="00A243DB" w:rsidRDefault="009D46FE" w:rsidP="00A243DB">
      <w:pPr>
        <w:autoSpaceDE w:val="0"/>
        <w:autoSpaceDN w:val="0"/>
        <w:adjustRightInd w:val="0"/>
        <w:jc w:val="both"/>
        <w:rPr>
          <w:rFonts w:ascii="Tahoma" w:hAnsi="Tahoma" w:cs="Tahoma"/>
        </w:rPr>
      </w:pPr>
      <w:r w:rsidRPr="00A243DB">
        <w:rPr>
          <w:rFonts w:ascii="Tahoma" w:hAnsi="Tahoma" w:cs="Tahoma"/>
        </w:rPr>
        <w:t>comunità insediate.</w:t>
      </w:r>
    </w:p>
    <w:p w:rsidR="00A243DB" w:rsidRDefault="00A243DB" w:rsidP="009D46FE">
      <w:pPr>
        <w:autoSpaceDE w:val="0"/>
        <w:autoSpaceDN w:val="0"/>
        <w:adjustRightInd w:val="0"/>
        <w:rPr>
          <w:rFonts w:ascii="Garamond" w:hAnsi="Garamond" w:cs="Garamond"/>
        </w:rPr>
      </w:pPr>
    </w:p>
    <w:p w:rsidR="009D46FE" w:rsidRPr="00A243DB" w:rsidRDefault="009D46FE" w:rsidP="00A243DB">
      <w:pPr>
        <w:autoSpaceDE w:val="0"/>
        <w:autoSpaceDN w:val="0"/>
        <w:adjustRightInd w:val="0"/>
        <w:jc w:val="both"/>
        <w:rPr>
          <w:rFonts w:ascii="Tahoma" w:hAnsi="Tahoma" w:cs="Tahoma"/>
        </w:rPr>
      </w:pPr>
      <w:r w:rsidRPr="00A243DB">
        <w:rPr>
          <w:rFonts w:ascii="Tahoma" w:hAnsi="Tahoma" w:cs="Tahoma"/>
        </w:rPr>
        <w:t>Anche alla luce della Convenzione europea del paesaggio, va compresa come valore irr</w:t>
      </w:r>
      <w:r w:rsidRPr="00A243DB">
        <w:rPr>
          <w:rFonts w:ascii="Tahoma" w:hAnsi="Tahoma" w:cs="Tahoma"/>
        </w:rPr>
        <w:t>i</w:t>
      </w:r>
      <w:r w:rsidRPr="00A243DB">
        <w:rPr>
          <w:rFonts w:ascii="Tahoma" w:hAnsi="Tahoma" w:cs="Tahoma"/>
        </w:rPr>
        <w:t>nunciabile la</w:t>
      </w:r>
      <w:r w:rsidR="00A243DB">
        <w:rPr>
          <w:rFonts w:ascii="Tahoma" w:hAnsi="Tahoma" w:cs="Tahoma"/>
        </w:rPr>
        <w:t xml:space="preserve"> </w:t>
      </w:r>
      <w:r w:rsidRPr="00A243DB">
        <w:rPr>
          <w:rFonts w:ascii="Tahoma" w:hAnsi="Tahoma" w:cs="Tahoma"/>
        </w:rPr>
        <w:t>reciproca interdipendenza tra uso del territorio e il riconoscimento di valori che ne deriva da parte delle</w:t>
      </w:r>
      <w:r w:rsidR="00A243DB">
        <w:rPr>
          <w:rFonts w:ascii="Tahoma" w:hAnsi="Tahoma" w:cs="Tahoma"/>
        </w:rPr>
        <w:t xml:space="preserve"> </w:t>
      </w:r>
      <w:r w:rsidRPr="00A243DB">
        <w:rPr>
          <w:rFonts w:ascii="Tahoma" w:hAnsi="Tahoma" w:cs="Tahoma"/>
        </w:rPr>
        <w:t>popolazioni; questo specifico e speciale rapporto uomo-luogo-natura ha prodotto le forme urbane, i</w:t>
      </w:r>
      <w:r w:rsidR="00A243DB">
        <w:rPr>
          <w:rFonts w:ascii="Tahoma" w:hAnsi="Tahoma" w:cs="Tahoma"/>
        </w:rPr>
        <w:t xml:space="preserve"> </w:t>
      </w:r>
      <w:r w:rsidRPr="00A243DB">
        <w:rPr>
          <w:rFonts w:ascii="Tahoma" w:hAnsi="Tahoma" w:cs="Tahoma"/>
        </w:rPr>
        <w:t>modelli insediativi, i manufatti edilizi, l’assetto pod</w:t>
      </w:r>
      <w:r w:rsidRPr="00A243DB">
        <w:rPr>
          <w:rFonts w:ascii="Tahoma" w:hAnsi="Tahoma" w:cs="Tahoma"/>
        </w:rPr>
        <w:t>e</w:t>
      </w:r>
      <w:r w:rsidRPr="00A243DB">
        <w:rPr>
          <w:rFonts w:ascii="Tahoma" w:hAnsi="Tahoma" w:cs="Tahoma"/>
        </w:rPr>
        <w:t>rale dei suoli, che devono essere recuperati per non</w:t>
      </w:r>
      <w:r w:rsidR="00A243DB">
        <w:rPr>
          <w:rFonts w:ascii="Tahoma" w:hAnsi="Tahoma" w:cs="Tahoma"/>
        </w:rPr>
        <w:t xml:space="preserve"> </w:t>
      </w:r>
      <w:r w:rsidRPr="00A243DB">
        <w:rPr>
          <w:rFonts w:ascii="Tahoma" w:hAnsi="Tahoma" w:cs="Tahoma"/>
        </w:rPr>
        <w:t>perdere la realtà storica del paesaggio antropizzato e abitativo, elemento identitario di appartenenza</w:t>
      </w:r>
      <w:r w:rsidR="00A243DB">
        <w:rPr>
          <w:rFonts w:ascii="Tahoma" w:hAnsi="Tahoma" w:cs="Tahoma"/>
        </w:rPr>
        <w:t xml:space="preserve"> </w:t>
      </w:r>
      <w:r w:rsidRPr="00A243DB">
        <w:rPr>
          <w:rFonts w:ascii="Tahoma" w:hAnsi="Tahoma" w:cs="Tahoma"/>
        </w:rPr>
        <w:t>delle comunità ai luoghi.</w:t>
      </w:r>
    </w:p>
    <w:p w:rsidR="009D46FE" w:rsidRDefault="009D46FE" w:rsidP="00E1111A">
      <w:pPr>
        <w:jc w:val="both"/>
        <w:rPr>
          <w:rFonts w:ascii="Garamond" w:hAnsi="Garamond" w:cs="Garamond"/>
        </w:rPr>
      </w:pPr>
    </w:p>
    <w:p w:rsidR="007E49E1" w:rsidRPr="00DA6D2E" w:rsidRDefault="007E49E1" w:rsidP="00DA6D2E">
      <w:pPr>
        <w:autoSpaceDE w:val="0"/>
        <w:autoSpaceDN w:val="0"/>
        <w:adjustRightInd w:val="0"/>
        <w:jc w:val="both"/>
        <w:rPr>
          <w:rFonts w:ascii="Tahoma" w:hAnsi="Tahoma" w:cs="Tahoma"/>
          <w:b/>
          <w:bCs/>
          <w:i/>
          <w:iCs/>
        </w:rPr>
      </w:pPr>
    </w:p>
    <w:p w:rsidR="007E49E1" w:rsidRPr="007E49E1" w:rsidRDefault="00BD54EB" w:rsidP="00BD54EB">
      <w:pPr>
        <w:autoSpaceDE w:val="0"/>
        <w:autoSpaceDN w:val="0"/>
        <w:adjustRightInd w:val="0"/>
        <w:jc w:val="center"/>
        <w:rPr>
          <w:rFonts w:ascii="Tahoma" w:hAnsi="Tahoma" w:cs="Tahoma"/>
          <w:b/>
          <w:bCs/>
          <w:iCs/>
        </w:rPr>
      </w:pPr>
      <w:r>
        <w:rPr>
          <w:rFonts w:ascii="Tahoma" w:hAnsi="Tahoma" w:cs="Tahoma"/>
          <w:b/>
          <w:bCs/>
          <w:iCs/>
        </w:rPr>
        <w:t xml:space="preserve">ART. 3 - </w:t>
      </w:r>
      <w:r w:rsidR="00315C4E">
        <w:rPr>
          <w:rFonts w:ascii="Tahoma" w:hAnsi="Tahoma" w:cs="Tahoma"/>
          <w:b/>
          <w:bCs/>
          <w:iCs/>
        </w:rPr>
        <w:t xml:space="preserve">GLI </w:t>
      </w:r>
      <w:r w:rsidR="007E49E1" w:rsidRPr="007E49E1">
        <w:rPr>
          <w:rFonts w:ascii="Tahoma" w:hAnsi="Tahoma" w:cs="Tahoma"/>
          <w:b/>
          <w:bCs/>
          <w:iCs/>
        </w:rPr>
        <w:t>OBIETTIVI</w:t>
      </w:r>
    </w:p>
    <w:p w:rsidR="007E49E1" w:rsidRDefault="007E49E1" w:rsidP="007E49E1">
      <w:pPr>
        <w:autoSpaceDE w:val="0"/>
        <w:autoSpaceDN w:val="0"/>
        <w:adjustRightInd w:val="0"/>
        <w:rPr>
          <w:rFonts w:ascii="Tahoma" w:hAnsi="Tahoma" w:cs="Tahoma"/>
        </w:rPr>
      </w:pPr>
    </w:p>
    <w:p w:rsidR="007E49E1" w:rsidRDefault="007E49E1" w:rsidP="007E49E1">
      <w:pPr>
        <w:autoSpaceDE w:val="0"/>
        <w:autoSpaceDN w:val="0"/>
        <w:adjustRightInd w:val="0"/>
        <w:jc w:val="both"/>
        <w:rPr>
          <w:rFonts w:ascii="Tahoma" w:hAnsi="Tahoma" w:cs="Tahoma"/>
        </w:rPr>
      </w:pPr>
      <w:r>
        <w:rPr>
          <w:rFonts w:ascii="Tahoma" w:hAnsi="Tahoma" w:cs="Tahoma"/>
        </w:rPr>
        <w:t xml:space="preserve">Le </w:t>
      </w:r>
      <w:r w:rsidRPr="007E49E1">
        <w:rPr>
          <w:rFonts w:ascii="Tahoma" w:hAnsi="Tahoma" w:cs="Tahoma"/>
        </w:rPr>
        <w:t xml:space="preserve"> present</w:t>
      </w:r>
      <w:r>
        <w:rPr>
          <w:rFonts w:ascii="Tahoma" w:hAnsi="Tahoma" w:cs="Tahoma"/>
        </w:rPr>
        <w:t xml:space="preserve">i Norme </w:t>
      </w:r>
      <w:r w:rsidR="00315C4E">
        <w:rPr>
          <w:rFonts w:ascii="Tahoma" w:hAnsi="Tahoma" w:cs="Tahoma"/>
        </w:rPr>
        <w:t xml:space="preserve">Tecniche </w:t>
      </w:r>
      <w:r>
        <w:rPr>
          <w:rFonts w:ascii="Tahoma" w:hAnsi="Tahoma" w:cs="Tahoma"/>
        </w:rPr>
        <w:t xml:space="preserve">di </w:t>
      </w:r>
      <w:r w:rsidR="00315C4E">
        <w:rPr>
          <w:rFonts w:ascii="Tahoma" w:hAnsi="Tahoma" w:cs="Tahoma"/>
        </w:rPr>
        <w:t>Ri</w:t>
      </w:r>
      <w:r w:rsidRPr="007E49E1">
        <w:rPr>
          <w:rFonts w:ascii="Tahoma" w:hAnsi="Tahoma" w:cs="Tahoma"/>
        </w:rPr>
        <w:t>costruzione ha</w:t>
      </w:r>
      <w:r>
        <w:rPr>
          <w:rFonts w:ascii="Tahoma" w:hAnsi="Tahoma" w:cs="Tahoma"/>
        </w:rPr>
        <w:t>nno  l’o</w:t>
      </w:r>
      <w:r w:rsidRPr="007E49E1">
        <w:rPr>
          <w:rFonts w:ascii="Tahoma" w:hAnsi="Tahoma" w:cs="Tahoma"/>
        </w:rPr>
        <w:t>biettivo di regolamentare il proce</w:t>
      </w:r>
      <w:r w:rsidRPr="007E49E1">
        <w:rPr>
          <w:rFonts w:ascii="Tahoma" w:hAnsi="Tahoma" w:cs="Tahoma"/>
        </w:rPr>
        <w:t>s</w:t>
      </w:r>
      <w:r w:rsidRPr="007E49E1">
        <w:rPr>
          <w:rFonts w:ascii="Tahoma" w:hAnsi="Tahoma" w:cs="Tahoma"/>
        </w:rPr>
        <w:t>so di ricostruzione e di riqualificazione del</w:t>
      </w:r>
      <w:r>
        <w:rPr>
          <w:rFonts w:ascii="Tahoma" w:hAnsi="Tahoma" w:cs="Tahoma"/>
        </w:rPr>
        <w:t>le Frazioni di Amatrice  colpite</w:t>
      </w:r>
      <w:r w:rsidRPr="007E49E1">
        <w:rPr>
          <w:rFonts w:ascii="Tahoma" w:hAnsi="Tahoma" w:cs="Tahoma"/>
        </w:rPr>
        <w:t xml:space="preserve"> dal sisma .</w:t>
      </w:r>
    </w:p>
    <w:p w:rsidR="008E17D7" w:rsidRDefault="008E17D7" w:rsidP="008E17D7">
      <w:pPr>
        <w:autoSpaceDE w:val="0"/>
        <w:autoSpaceDN w:val="0"/>
        <w:adjustRightInd w:val="0"/>
        <w:jc w:val="both"/>
        <w:rPr>
          <w:rFonts w:ascii="Tahoma" w:hAnsi="Tahoma" w:cs="Tahoma"/>
        </w:rPr>
      </w:pPr>
    </w:p>
    <w:p w:rsidR="007E49E1" w:rsidRDefault="007E49E1" w:rsidP="007E49E1">
      <w:pPr>
        <w:autoSpaceDE w:val="0"/>
        <w:autoSpaceDN w:val="0"/>
        <w:adjustRightInd w:val="0"/>
        <w:jc w:val="both"/>
        <w:rPr>
          <w:rFonts w:ascii="Tahoma" w:hAnsi="Tahoma" w:cs="Tahoma"/>
        </w:rPr>
      </w:pPr>
      <w:r w:rsidRPr="007E49E1">
        <w:rPr>
          <w:rFonts w:ascii="Tahoma" w:hAnsi="Tahoma" w:cs="Tahoma"/>
        </w:rPr>
        <w:t xml:space="preserve">Le norme </w:t>
      </w:r>
      <w:r w:rsidR="009E08C0">
        <w:rPr>
          <w:rFonts w:ascii="Tahoma" w:hAnsi="Tahoma" w:cs="Tahoma"/>
        </w:rPr>
        <w:t xml:space="preserve">e gli </w:t>
      </w:r>
      <w:r w:rsidR="009E08C0" w:rsidRPr="009B1ABB">
        <w:rPr>
          <w:rFonts w:ascii="Tahoma" w:hAnsi="Tahoma" w:cs="Tahoma"/>
        </w:rPr>
        <w:t xml:space="preserve">elaborati di supporto del presente studio,  redatte  anche sulla base delle indicazioni  della </w:t>
      </w:r>
      <w:r w:rsidR="004E487C" w:rsidRPr="009B1ABB">
        <w:rPr>
          <w:rFonts w:ascii="Tahoma" w:hAnsi="Tahoma" w:cs="Tahoma"/>
        </w:rPr>
        <w:t>c</w:t>
      </w:r>
      <w:r w:rsidR="009E08C0" w:rsidRPr="009B1ABB">
        <w:rPr>
          <w:rFonts w:ascii="Tahoma" w:hAnsi="Tahoma" w:cs="Tahoma"/>
        </w:rPr>
        <w:t xml:space="preserve">ompetente Soprintendenza ai Monumenti, </w:t>
      </w:r>
      <w:r w:rsidRPr="009B1ABB">
        <w:rPr>
          <w:rFonts w:ascii="Tahoma" w:hAnsi="Tahoma" w:cs="Tahoma"/>
        </w:rPr>
        <w:t xml:space="preserve">sono finalizzate a definire </w:t>
      </w:r>
      <w:proofErr w:type="spellStart"/>
      <w:r w:rsidRPr="009B1ABB">
        <w:rPr>
          <w:rFonts w:ascii="Tahoma" w:hAnsi="Tahoma" w:cs="Tahoma"/>
        </w:rPr>
        <w:t>quell</w:t>
      </w:r>
      <w:proofErr w:type="spellEnd"/>
      <w:r w:rsidR="00315C4E" w:rsidRPr="009B1ABB">
        <w:rPr>
          <w:rFonts w:ascii="Tahoma" w:hAnsi="Tahoma" w:cs="Tahoma"/>
        </w:rPr>
        <w:t xml:space="preserve"> </w:t>
      </w:r>
      <w:r w:rsidRPr="009B1ABB">
        <w:rPr>
          <w:rFonts w:ascii="Tahoma" w:hAnsi="Tahoma" w:cs="Tahoma"/>
        </w:rPr>
        <w:t>’</w:t>
      </w:r>
      <w:r w:rsidR="00315C4E" w:rsidRPr="009B1ABB">
        <w:rPr>
          <w:rFonts w:ascii="Tahoma" w:hAnsi="Tahoma" w:cs="Tahoma"/>
        </w:rPr>
        <w:t xml:space="preserve"> </w:t>
      </w:r>
      <w:r w:rsidRPr="009B1ABB">
        <w:rPr>
          <w:rFonts w:ascii="Tahoma" w:hAnsi="Tahoma" w:cs="Tahoma"/>
        </w:rPr>
        <w:t>insieme di opere ed</w:t>
      </w:r>
      <w:r w:rsidR="009E08C0" w:rsidRPr="009B1ABB">
        <w:rPr>
          <w:rFonts w:ascii="Tahoma" w:hAnsi="Tahoma" w:cs="Tahoma"/>
        </w:rPr>
        <w:t xml:space="preserve"> interventi volti al recupero delle dei nuclei sparsi </w:t>
      </w:r>
      <w:r w:rsidR="00315C4E" w:rsidRPr="009B1ABB">
        <w:rPr>
          <w:rFonts w:ascii="Tahoma" w:hAnsi="Tahoma" w:cs="Tahoma"/>
        </w:rPr>
        <w:t xml:space="preserve"> delle Frazioni  </w:t>
      </w:r>
      <w:r w:rsidR="009E08C0" w:rsidRPr="009B1ABB">
        <w:rPr>
          <w:rFonts w:ascii="Tahoma" w:hAnsi="Tahoma" w:cs="Tahoma"/>
        </w:rPr>
        <w:t xml:space="preserve">nel territorio di Amatrice, </w:t>
      </w:r>
      <w:r w:rsidRPr="009B1ABB">
        <w:rPr>
          <w:rFonts w:ascii="Tahoma" w:hAnsi="Tahoma" w:cs="Tahoma"/>
        </w:rPr>
        <w:t xml:space="preserve"> nel rispetto del sistema dei valori storici</w:t>
      </w:r>
      <w:r w:rsidRPr="007E49E1">
        <w:rPr>
          <w:rFonts w:ascii="Tahoma" w:hAnsi="Tahoma" w:cs="Tahoma"/>
        </w:rPr>
        <w:t>, architettonici , costru</w:t>
      </w:r>
      <w:r w:rsidRPr="007E49E1">
        <w:rPr>
          <w:rFonts w:ascii="Tahoma" w:hAnsi="Tahoma" w:cs="Tahoma"/>
        </w:rPr>
        <w:t>t</w:t>
      </w:r>
      <w:r w:rsidRPr="007E49E1">
        <w:rPr>
          <w:rFonts w:ascii="Tahoma" w:hAnsi="Tahoma" w:cs="Tahoma"/>
        </w:rPr>
        <w:t>tivi ed ambientali presenti</w:t>
      </w:r>
      <w:r w:rsidR="00F94364">
        <w:rPr>
          <w:rFonts w:ascii="Tahoma" w:hAnsi="Tahoma" w:cs="Tahoma"/>
        </w:rPr>
        <w:t xml:space="preserve"> e analizzando le relazioni con il territorio circostante.</w:t>
      </w:r>
    </w:p>
    <w:p w:rsidR="00F94364" w:rsidRDefault="00F94364" w:rsidP="007E49E1">
      <w:pPr>
        <w:autoSpaceDE w:val="0"/>
        <w:autoSpaceDN w:val="0"/>
        <w:adjustRightInd w:val="0"/>
        <w:jc w:val="both"/>
        <w:rPr>
          <w:rFonts w:ascii="Tahoma" w:hAnsi="Tahoma" w:cs="Tahoma"/>
        </w:rPr>
      </w:pPr>
    </w:p>
    <w:p w:rsidR="00315C4E" w:rsidRDefault="00315C4E" w:rsidP="007E49E1">
      <w:pPr>
        <w:autoSpaceDE w:val="0"/>
        <w:autoSpaceDN w:val="0"/>
        <w:adjustRightInd w:val="0"/>
        <w:jc w:val="both"/>
        <w:rPr>
          <w:rFonts w:ascii="Tahoma" w:hAnsi="Tahoma" w:cs="Tahoma"/>
        </w:rPr>
      </w:pPr>
      <w:r>
        <w:rPr>
          <w:rFonts w:ascii="Tahoma" w:hAnsi="Tahoma" w:cs="Tahoma"/>
        </w:rPr>
        <w:t>Gli obiettivi ottimali si potranno raggiungere con un sistematico lavoro di studio e di ricerca della cartografia storica, di vedute, stampe, immagini fotografiche, scritti e, più in gener</w:t>
      </w:r>
      <w:r>
        <w:rPr>
          <w:rFonts w:ascii="Tahoma" w:hAnsi="Tahoma" w:cs="Tahoma"/>
        </w:rPr>
        <w:t>a</w:t>
      </w:r>
      <w:r>
        <w:rPr>
          <w:rFonts w:ascii="Tahoma" w:hAnsi="Tahoma" w:cs="Tahoma"/>
        </w:rPr>
        <w:t>le, dei materiali documentari in grado di restituire la storia, la regolarità urbanistico-edilizia e ambientale, antisismica,  la consistenza e le modifiche antiche e recenti, tanto del tess</w:t>
      </w:r>
      <w:r>
        <w:rPr>
          <w:rFonts w:ascii="Tahoma" w:hAnsi="Tahoma" w:cs="Tahoma"/>
        </w:rPr>
        <w:t>u</w:t>
      </w:r>
      <w:r>
        <w:rPr>
          <w:rFonts w:ascii="Tahoma" w:hAnsi="Tahoma" w:cs="Tahoma"/>
        </w:rPr>
        <w:t>to urbano quanto dei singoli edifici.</w:t>
      </w:r>
    </w:p>
    <w:p w:rsidR="008E17D7" w:rsidRDefault="008E17D7" w:rsidP="007E49E1">
      <w:pPr>
        <w:autoSpaceDE w:val="0"/>
        <w:autoSpaceDN w:val="0"/>
        <w:adjustRightInd w:val="0"/>
        <w:jc w:val="both"/>
        <w:rPr>
          <w:rFonts w:ascii="Tahoma" w:hAnsi="Tahoma" w:cs="Tahoma"/>
        </w:rPr>
      </w:pPr>
    </w:p>
    <w:p w:rsidR="003354EC" w:rsidRDefault="003354EC" w:rsidP="007E49E1">
      <w:pPr>
        <w:autoSpaceDE w:val="0"/>
        <w:autoSpaceDN w:val="0"/>
        <w:adjustRightInd w:val="0"/>
        <w:jc w:val="both"/>
        <w:rPr>
          <w:rFonts w:ascii="Tahoma" w:hAnsi="Tahoma" w:cs="Tahoma"/>
        </w:rPr>
      </w:pPr>
      <w:r>
        <w:rPr>
          <w:rFonts w:ascii="Tahoma" w:hAnsi="Tahoma" w:cs="Tahoma"/>
        </w:rPr>
        <w:t>Tale documentazione è indispensabile per avviare quell’analisi critica del costruito che ra</w:t>
      </w:r>
      <w:r>
        <w:rPr>
          <w:rFonts w:ascii="Tahoma" w:hAnsi="Tahoma" w:cs="Tahoma"/>
        </w:rPr>
        <w:t>p</w:t>
      </w:r>
      <w:r>
        <w:rPr>
          <w:rFonts w:ascii="Tahoma" w:hAnsi="Tahoma" w:cs="Tahoma"/>
        </w:rPr>
        <w:t>presenta la premessa iniziale in primo luogo delle scelte urbanistiche, e poi del progetto a scala edilizia.</w:t>
      </w:r>
    </w:p>
    <w:p w:rsidR="003354EC" w:rsidRDefault="003354EC" w:rsidP="007E49E1">
      <w:pPr>
        <w:autoSpaceDE w:val="0"/>
        <w:autoSpaceDN w:val="0"/>
        <w:adjustRightInd w:val="0"/>
        <w:jc w:val="both"/>
        <w:rPr>
          <w:rFonts w:ascii="Tahoma" w:hAnsi="Tahoma" w:cs="Tahoma"/>
        </w:rPr>
      </w:pPr>
    </w:p>
    <w:p w:rsidR="003354EC" w:rsidRDefault="003354EC" w:rsidP="007E49E1">
      <w:pPr>
        <w:autoSpaceDE w:val="0"/>
        <w:autoSpaceDN w:val="0"/>
        <w:adjustRightInd w:val="0"/>
        <w:jc w:val="both"/>
        <w:rPr>
          <w:rFonts w:ascii="Tahoma" w:hAnsi="Tahoma" w:cs="Tahoma"/>
        </w:rPr>
      </w:pPr>
      <w:r>
        <w:rPr>
          <w:rFonts w:ascii="Tahoma" w:hAnsi="Tahoma" w:cs="Tahoma"/>
        </w:rPr>
        <w:t>In questo caso sfuma, fino a dissolversi, qualsiasi forma di contrapposizione tra conserv</w:t>
      </w:r>
      <w:r>
        <w:rPr>
          <w:rFonts w:ascii="Tahoma" w:hAnsi="Tahoma" w:cs="Tahoma"/>
        </w:rPr>
        <w:t>a</w:t>
      </w:r>
      <w:r>
        <w:rPr>
          <w:rFonts w:ascii="Tahoma" w:hAnsi="Tahoma" w:cs="Tahoma"/>
        </w:rPr>
        <w:t>zione e ricostruzione, le quali, trovano ragione di essere e continuità a partire dall’esame attento, rigoroso e documentato delle condizioni in cui versano oggi le singole costruzioni.</w:t>
      </w:r>
    </w:p>
    <w:p w:rsidR="003354EC" w:rsidRDefault="003354EC" w:rsidP="007E49E1">
      <w:pPr>
        <w:autoSpaceDE w:val="0"/>
        <w:autoSpaceDN w:val="0"/>
        <w:adjustRightInd w:val="0"/>
        <w:jc w:val="both"/>
        <w:rPr>
          <w:rFonts w:ascii="Tahoma" w:hAnsi="Tahoma" w:cs="Tahoma"/>
        </w:rPr>
      </w:pPr>
    </w:p>
    <w:p w:rsidR="003354EC" w:rsidRDefault="003354EC" w:rsidP="007E49E1">
      <w:pPr>
        <w:autoSpaceDE w:val="0"/>
        <w:autoSpaceDN w:val="0"/>
        <w:adjustRightInd w:val="0"/>
        <w:jc w:val="both"/>
        <w:rPr>
          <w:rFonts w:ascii="Tahoma" w:hAnsi="Tahoma" w:cs="Tahoma"/>
        </w:rPr>
      </w:pPr>
      <w:r>
        <w:rPr>
          <w:rFonts w:ascii="Tahoma" w:hAnsi="Tahoma" w:cs="Tahoma"/>
        </w:rPr>
        <w:t>Gli interventi  di restauro sul patrimonio storico-culturale,  devono necessariamente reali</w:t>
      </w:r>
      <w:r>
        <w:rPr>
          <w:rFonts w:ascii="Tahoma" w:hAnsi="Tahoma" w:cs="Tahoma"/>
        </w:rPr>
        <w:t>z</w:t>
      </w:r>
      <w:r>
        <w:rPr>
          <w:rFonts w:ascii="Tahoma" w:hAnsi="Tahoma" w:cs="Tahoma"/>
        </w:rPr>
        <w:t>zare un miglioramento complessivo della sicurezza della  costruzione, intesa come capacità di resistere a nuovi terremoti.</w:t>
      </w:r>
    </w:p>
    <w:p w:rsidR="003354EC" w:rsidRDefault="003354EC" w:rsidP="007E49E1">
      <w:pPr>
        <w:autoSpaceDE w:val="0"/>
        <w:autoSpaceDN w:val="0"/>
        <w:adjustRightInd w:val="0"/>
        <w:jc w:val="both"/>
        <w:rPr>
          <w:rFonts w:ascii="Tahoma" w:hAnsi="Tahoma" w:cs="Tahoma"/>
        </w:rPr>
      </w:pPr>
    </w:p>
    <w:p w:rsidR="003354EC" w:rsidRDefault="003354EC" w:rsidP="007E49E1">
      <w:pPr>
        <w:autoSpaceDE w:val="0"/>
        <w:autoSpaceDN w:val="0"/>
        <w:adjustRightInd w:val="0"/>
        <w:jc w:val="both"/>
        <w:rPr>
          <w:rFonts w:ascii="Tahoma" w:hAnsi="Tahoma" w:cs="Tahoma"/>
        </w:rPr>
      </w:pPr>
      <w:r>
        <w:rPr>
          <w:rFonts w:ascii="Tahoma" w:hAnsi="Tahoma" w:cs="Tahoma"/>
        </w:rPr>
        <w:t xml:space="preserve">E’ importante, infine, che nella Ricostruzione siano previsti gli interventi  miranti ad una </w:t>
      </w:r>
      <w:r>
        <w:rPr>
          <w:rFonts w:ascii="Tahoma" w:hAnsi="Tahoma" w:cs="Tahoma"/>
        </w:rPr>
        <w:t>e</w:t>
      </w:r>
      <w:r>
        <w:rPr>
          <w:rFonts w:ascii="Tahoma" w:hAnsi="Tahoma" w:cs="Tahoma"/>
        </w:rPr>
        <w:t>levata efficienza energetica e al confort ambientale, coì da rendere appetibile il ritorno d</w:t>
      </w:r>
      <w:r>
        <w:rPr>
          <w:rFonts w:ascii="Tahoma" w:hAnsi="Tahoma" w:cs="Tahoma"/>
        </w:rPr>
        <w:t>e</w:t>
      </w:r>
      <w:r>
        <w:rPr>
          <w:rFonts w:ascii="Tahoma" w:hAnsi="Tahoma" w:cs="Tahoma"/>
        </w:rPr>
        <w:t xml:space="preserve">gli abitanti </w:t>
      </w:r>
      <w:r w:rsidR="008E17D7">
        <w:rPr>
          <w:rFonts w:ascii="Tahoma" w:hAnsi="Tahoma" w:cs="Tahoma"/>
        </w:rPr>
        <w:t>nei</w:t>
      </w:r>
      <w:r>
        <w:rPr>
          <w:rFonts w:ascii="Tahoma" w:hAnsi="Tahoma" w:cs="Tahoma"/>
        </w:rPr>
        <w:t xml:space="preserve"> Centri Antichi offrendo loro, alla fine del processo di ricostruzione, migliori condizioni di vita, attraverso un sostanziale aggiornamento dei servizi  preesistenti ( i</w:t>
      </w:r>
      <w:r>
        <w:rPr>
          <w:rFonts w:ascii="Tahoma" w:hAnsi="Tahoma" w:cs="Tahoma"/>
        </w:rPr>
        <w:t>m</w:t>
      </w:r>
      <w:r>
        <w:rPr>
          <w:rFonts w:ascii="Tahoma" w:hAnsi="Tahoma" w:cs="Tahoma"/>
        </w:rPr>
        <w:t>pianti vari, banda larga, risparmio energetico, ecc.).</w:t>
      </w:r>
    </w:p>
    <w:p w:rsidR="008E17D7" w:rsidRDefault="008E17D7" w:rsidP="007E49E1">
      <w:pPr>
        <w:autoSpaceDE w:val="0"/>
        <w:autoSpaceDN w:val="0"/>
        <w:adjustRightInd w:val="0"/>
        <w:jc w:val="both"/>
        <w:rPr>
          <w:rFonts w:ascii="Tahoma" w:hAnsi="Tahoma" w:cs="Tahoma"/>
        </w:rPr>
      </w:pPr>
    </w:p>
    <w:p w:rsidR="008E17D7" w:rsidRDefault="008E17D7" w:rsidP="007E49E1">
      <w:pPr>
        <w:autoSpaceDE w:val="0"/>
        <w:autoSpaceDN w:val="0"/>
        <w:adjustRightInd w:val="0"/>
        <w:jc w:val="both"/>
        <w:rPr>
          <w:rFonts w:ascii="Tahoma" w:hAnsi="Tahoma" w:cs="Tahoma"/>
        </w:rPr>
      </w:pPr>
      <w:r>
        <w:rPr>
          <w:rFonts w:ascii="Tahoma" w:hAnsi="Tahoma" w:cs="Tahoma"/>
        </w:rPr>
        <w:t>La ricostruzione e il restauro dei centri abitati  è finalizzata quindi al ritorno della vita e a ripristino delle relazioni sociali ed economiche delle comunità colpite.</w:t>
      </w:r>
    </w:p>
    <w:p w:rsidR="003354EC" w:rsidRDefault="003354EC" w:rsidP="007E49E1">
      <w:pPr>
        <w:autoSpaceDE w:val="0"/>
        <w:autoSpaceDN w:val="0"/>
        <w:adjustRightInd w:val="0"/>
        <w:jc w:val="both"/>
        <w:rPr>
          <w:rFonts w:ascii="Tahoma" w:hAnsi="Tahoma" w:cs="Tahoma"/>
        </w:rPr>
      </w:pPr>
    </w:p>
    <w:p w:rsidR="003354EC" w:rsidRDefault="003354EC" w:rsidP="007E49E1">
      <w:pPr>
        <w:autoSpaceDE w:val="0"/>
        <w:autoSpaceDN w:val="0"/>
        <w:adjustRightInd w:val="0"/>
        <w:jc w:val="both"/>
        <w:rPr>
          <w:rFonts w:ascii="Tahoma" w:hAnsi="Tahoma" w:cs="Tahoma"/>
        </w:rPr>
      </w:pPr>
      <w:r>
        <w:rPr>
          <w:rFonts w:ascii="Tahoma" w:hAnsi="Tahoma" w:cs="Tahoma"/>
        </w:rPr>
        <w:t>Nel</w:t>
      </w:r>
      <w:r w:rsidR="008E17D7">
        <w:rPr>
          <w:rFonts w:ascii="Tahoma" w:hAnsi="Tahoma" w:cs="Tahoma"/>
        </w:rPr>
        <w:t>l</w:t>
      </w:r>
      <w:r>
        <w:rPr>
          <w:rFonts w:ascii="Tahoma" w:hAnsi="Tahoma" w:cs="Tahoma"/>
        </w:rPr>
        <w:t>o stesso tempo bisogna incentivare le imprese alla formazione specifica delle ma</w:t>
      </w:r>
      <w:r>
        <w:rPr>
          <w:rFonts w:ascii="Tahoma" w:hAnsi="Tahoma" w:cs="Tahoma"/>
        </w:rPr>
        <w:t>e</w:t>
      </w:r>
      <w:r>
        <w:rPr>
          <w:rFonts w:ascii="Tahoma" w:hAnsi="Tahoma" w:cs="Tahoma"/>
        </w:rPr>
        <w:t>stranze, mirata ai temi del restauro e del recupero, e di una corretta ricostruzione.</w:t>
      </w:r>
    </w:p>
    <w:p w:rsidR="003354EC" w:rsidRDefault="003354EC" w:rsidP="007E49E1">
      <w:pPr>
        <w:autoSpaceDE w:val="0"/>
        <w:autoSpaceDN w:val="0"/>
        <w:adjustRightInd w:val="0"/>
        <w:jc w:val="both"/>
        <w:rPr>
          <w:rFonts w:ascii="Tahoma" w:hAnsi="Tahoma" w:cs="Tahoma"/>
        </w:rPr>
      </w:pPr>
    </w:p>
    <w:p w:rsidR="00315C4E" w:rsidRPr="007E49E1" w:rsidRDefault="00315C4E" w:rsidP="007E49E1">
      <w:pPr>
        <w:autoSpaceDE w:val="0"/>
        <w:autoSpaceDN w:val="0"/>
        <w:adjustRightInd w:val="0"/>
        <w:jc w:val="both"/>
        <w:rPr>
          <w:rFonts w:ascii="Tahoma" w:hAnsi="Tahoma" w:cs="Tahoma"/>
        </w:rPr>
      </w:pPr>
    </w:p>
    <w:p w:rsidR="00F94364" w:rsidRPr="00CB62E2" w:rsidRDefault="00F94364" w:rsidP="00F94364">
      <w:pPr>
        <w:autoSpaceDE w:val="0"/>
        <w:autoSpaceDN w:val="0"/>
        <w:adjustRightInd w:val="0"/>
        <w:rPr>
          <w:rFonts w:ascii="Tahoma" w:hAnsi="Tahoma" w:cs="Tahoma"/>
        </w:rPr>
      </w:pPr>
      <w:r w:rsidRPr="00CB62E2">
        <w:rPr>
          <w:rFonts w:ascii="Tahoma" w:hAnsi="Tahoma" w:cs="Tahoma"/>
        </w:rPr>
        <w:t>In particolare  il presente studio  ha lo scopo  l’ individuazione delle regole e dei vincoli da applicare nella ricostruzione degli abitati delle frazioni , colpite gravemente d</w:t>
      </w:r>
      <w:r w:rsidR="00315C4E">
        <w:rPr>
          <w:rFonts w:ascii="Tahoma" w:hAnsi="Tahoma" w:cs="Tahoma"/>
        </w:rPr>
        <w:t>al terremoto del 24  Agosto 2016</w:t>
      </w:r>
      <w:r w:rsidRPr="00CB62E2">
        <w:rPr>
          <w:rFonts w:ascii="Tahoma" w:hAnsi="Tahoma" w:cs="Tahoma"/>
        </w:rPr>
        <w:t>.</w:t>
      </w:r>
    </w:p>
    <w:p w:rsidR="00F94364" w:rsidRDefault="00F94364" w:rsidP="00F94364">
      <w:pPr>
        <w:autoSpaceDE w:val="0"/>
        <w:autoSpaceDN w:val="0"/>
        <w:adjustRightInd w:val="0"/>
        <w:rPr>
          <w:rFonts w:ascii="Tahoma" w:hAnsi="Tahoma" w:cs="Tahoma"/>
        </w:rPr>
      </w:pPr>
    </w:p>
    <w:p w:rsidR="00315C4E" w:rsidRPr="00CB62E2" w:rsidRDefault="00315C4E" w:rsidP="00F94364">
      <w:pPr>
        <w:autoSpaceDE w:val="0"/>
        <w:autoSpaceDN w:val="0"/>
        <w:adjustRightInd w:val="0"/>
        <w:rPr>
          <w:rFonts w:ascii="Tahoma" w:hAnsi="Tahoma" w:cs="Tahoma"/>
        </w:rPr>
      </w:pPr>
    </w:p>
    <w:p w:rsidR="00F94364" w:rsidRDefault="00F94364" w:rsidP="00F94364">
      <w:pPr>
        <w:autoSpaceDE w:val="0"/>
        <w:autoSpaceDN w:val="0"/>
        <w:adjustRightInd w:val="0"/>
        <w:rPr>
          <w:rFonts w:ascii="Tahoma" w:hAnsi="Tahoma" w:cs="Tahoma"/>
        </w:rPr>
      </w:pPr>
      <w:r w:rsidRPr="00CB62E2">
        <w:rPr>
          <w:rFonts w:ascii="Tahoma" w:hAnsi="Tahoma" w:cs="Tahoma"/>
        </w:rPr>
        <w:t>Gli obiettivi delle presenti norme   nello specifico sono:</w:t>
      </w:r>
    </w:p>
    <w:p w:rsidR="00C36937" w:rsidRDefault="00C36937" w:rsidP="00C36937">
      <w:pPr>
        <w:autoSpaceDE w:val="0"/>
        <w:autoSpaceDN w:val="0"/>
        <w:adjustRightInd w:val="0"/>
        <w:rPr>
          <w:rFonts w:ascii="Calibri" w:hAnsi="Calibri" w:cs="Calibri"/>
          <w:sz w:val="22"/>
          <w:szCs w:val="22"/>
        </w:rPr>
      </w:pPr>
    </w:p>
    <w:p w:rsidR="00C36937" w:rsidRDefault="00C36937" w:rsidP="00C36937">
      <w:pPr>
        <w:numPr>
          <w:ilvl w:val="0"/>
          <w:numId w:val="2"/>
        </w:numPr>
        <w:autoSpaceDE w:val="0"/>
        <w:autoSpaceDN w:val="0"/>
        <w:adjustRightInd w:val="0"/>
        <w:jc w:val="both"/>
        <w:rPr>
          <w:rFonts w:ascii="Tahoma" w:hAnsi="Tahoma" w:cs="Tahoma"/>
        </w:rPr>
      </w:pPr>
      <w:r w:rsidRPr="00C36937">
        <w:rPr>
          <w:rFonts w:ascii="Tahoma" w:hAnsi="Tahoma" w:cs="Tahoma"/>
        </w:rPr>
        <w:t>disciplinare, in modo coordinato ed omogeneo, la riparazione e ricostruzione del p</w:t>
      </w:r>
      <w:r w:rsidRPr="00C36937">
        <w:rPr>
          <w:rFonts w:ascii="Tahoma" w:hAnsi="Tahoma" w:cs="Tahoma"/>
        </w:rPr>
        <w:t>a</w:t>
      </w:r>
      <w:r w:rsidRPr="00C36937">
        <w:rPr>
          <w:rFonts w:ascii="Tahoma" w:hAnsi="Tahoma" w:cs="Tahoma"/>
        </w:rPr>
        <w:t>trimonio</w:t>
      </w:r>
      <w:r>
        <w:rPr>
          <w:rFonts w:ascii="Tahoma" w:hAnsi="Tahoma" w:cs="Tahoma"/>
        </w:rPr>
        <w:t xml:space="preserve"> </w:t>
      </w:r>
      <w:r w:rsidRPr="00C36937">
        <w:rPr>
          <w:rFonts w:ascii="Tahoma" w:hAnsi="Tahoma" w:cs="Tahoma"/>
        </w:rPr>
        <w:t>danneggiato o distrutto dal sisma, in modo che tali interventi comportino anche il miglioramento</w:t>
      </w:r>
      <w:r>
        <w:rPr>
          <w:rFonts w:ascii="Tahoma" w:hAnsi="Tahoma" w:cs="Tahoma"/>
        </w:rPr>
        <w:t xml:space="preserve"> </w:t>
      </w:r>
      <w:r w:rsidRPr="00C36937">
        <w:rPr>
          <w:rFonts w:ascii="Tahoma" w:hAnsi="Tahoma" w:cs="Tahoma"/>
        </w:rPr>
        <w:t>della funzionalità e qualità dei servizi urbani e una maggiore qualificazione del patrimonio edilizio,</w:t>
      </w:r>
      <w:r>
        <w:rPr>
          <w:rFonts w:ascii="Tahoma" w:hAnsi="Tahoma" w:cs="Tahoma"/>
        </w:rPr>
        <w:t xml:space="preserve"> </w:t>
      </w:r>
      <w:r w:rsidRPr="00C36937">
        <w:rPr>
          <w:rFonts w:ascii="Tahoma" w:hAnsi="Tahoma" w:cs="Tahoma"/>
        </w:rPr>
        <w:t>in termini di sicurezza ed efficienza energetica;</w:t>
      </w:r>
    </w:p>
    <w:p w:rsidR="00F720AF" w:rsidRDefault="00F720AF" w:rsidP="00F720AF">
      <w:pPr>
        <w:autoSpaceDE w:val="0"/>
        <w:autoSpaceDN w:val="0"/>
        <w:adjustRightInd w:val="0"/>
        <w:ind w:left="360"/>
        <w:jc w:val="both"/>
        <w:rPr>
          <w:rFonts w:ascii="Tahoma" w:hAnsi="Tahoma" w:cs="Tahoma"/>
        </w:rPr>
      </w:pPr>
    </w:p>
    <w:p w:rsidR="00C36937" w:rsidRDefault="00315C4E" w:rsidP="00C36937">
      <w:pPr>
        <w:numPr>
          <w:ilvl w:val="0"/>
          <w:numId w:val="2"/>
        </w:numPr>
        <w:autoSpaceDE w:val="0"/>
        <w:autoSpaceDN w:val="0"/>
        <w:adjustRightInd w:val="0"/>
        <w:jc w:val="both"/>
        <w:rPr>
          <w:rFonts w:ascii="Tahoma" w:hAnsi="Tahoma" w:cs="Tahoma"/>
        </w:rPr>
      </w:pPr>
      <w:r>
        <w:rPr>
          <w:rFonts w:ascii="Tahoma" w:hAnsi="Tahoma" w:cs="Tahoma"/>
        </w:rPr>
        <w:t xml:space="preserve">Indicare la eventuale </w:t>
      </w:r>
      <w:r w:rsidR="00C36937" w:rsidRPr="00C36937">
        <w:rPr>
          <w:rFonts w:ascii="Tahoma" w:hAnsi="Tahoma" w:cs="Tahoma"/>
        </w:rPr>
        <w:t>delocalizzazione degli edifici distrutti o danneggiati</w:t>
      </w:r>
      <w:r>
        <w:rPr>
          <w:rFonts w:ascii="Tahoma" w:hAnsi="Tahoma" w:cs="Tahoma"/>
        </w:rPr>
        <w:t xml:space="preserve">  per un </w:t>
      </w:r>
      <w:r w:rsidR="00C36937" w:rsidRPr="00C36937">
        <w:rPr>
          <w:rFonts w:ascii="Tahoma" w:hAnsi="Tahoma" w:cs="Tahoma"/>
        </w:rPr>
        <w:t xml:space="preserve"> triplice ordine di ragioni: in</w:t>
      </w:r>
      <w:r w:rsidR="00C36937">
        <w:rPr>
          <w:rFonts w:ascii="Tahoma" w:hAnsi="Tahoma" w:cs="Tahoma"/>
        </w:rPr>
        <w:t xml:space="preserve"> </w:t>
      </w:r>
      <w:r w:rsidR="00C36937" w:rsidRPr="00C36937">
        <w:rPr>
          <w:rFonts w:ascii="Tahoma" w:hAnsi="Tahoma" w:cs="Tahoma"/>
        </w:rPr>
        <w:t>quanto collocati in ambiti inidonei alla edificazione per ragioni geomorfologiche o ambientali, per</w:t>
      </w:r>
      <w:r w:rsidR="00C36937">
        <w:rPr>
          <w:rFonts w:ascii="Tahoma" w:hAnsi="Tahoma" w:cs="Tahoma"/>
        </w:rPr>
        <w:t xml:space="preserve"> </w:t>
      </w:r>
      <w:r w:rsidR="00C36937" w:rsidRPr="00C36937">
        <w:rPr>
          <w:rFonts w:ascii="Tahoma" w:hAnsi="Tahoma" w:cs="Tahoma"/>
        </w:rPr>
        <w:t>realizzare significative trasformazioni fis</w:t>
      </w:r>
      <w:r w:rsidR="00C36937" w:rsidRPr="00C36937">
        <w:rPr>
          <w:rFonts w:ascii="Tahoma" w:hAnsi="Tahoma" w:cs="Tahoma"/>
        </w:rPr>
        <w:t>i</w:t>
      </w:r>
      <w:r w:rsidR="00C36937" w:rsidRPr="00C36937">
        <w:rPr>
          <w:rFonts w:ascii="Tahoma" w:hAnsi="Tahoma" w:cs="Tahoma"/>
        </w:rPr>
        <w:t>che e funzionali dei tessuti urbani, per rimuovere edifici</w:t>
      </w:r>
      <w:r w:rsidR="00C36937">
        <w:rPr>
          <w:rFonts w:ascii="Tahoma" w:hAnsi="Tahoma" w:cs="Tahoma"/>
        </w:rPr>
        <w:t xml:space="preserve"> </w:t>
      </w:r>
      <w:r w:rsidR="00C36937" w:rsidRPr="00C36937">
        <w:rPr>
          <w:rFonts w:ascii="Tahoma" w:hAnsi="Tahoma" w:cs="Tahoma"/>
        </w:rPr>
        <w:t>che risultino incongrui r</w:t>
      </w:r>
      <w:r w:rsidR="00C36937" w:rsidRPr="00C36937">
        <w:rPr>
          <w:rFonts w:ascii="Tahoma" w:hAnsi="Tahoma" w:cs="Tahoma"/>
        </w:rPr>
        <w:t>i</w:t>
      </w:r>
      <w:r w:rsidR="00C36937" w:rsidRPr="00C36937">
        <w:rPr>
          <w:rFonts w:ascii="Tahoma" w:hAnsi="Tahoma" w:cs="Tahoma"/>
        </w:rPr>
        <w:t>spetto alle caratteristiche architettoniche e ambientali circostanti;</w:t>
      </w:r>
    </w:p>
    <w:p w:rsidR="00C36937" w:rsidRPr="00C36937" w:rsidRDefault="00C36937" w:rsidP="00C36937">
      <w:pPr>
        <w:autoSpaceDE w:val="0"/>
        <w:autoSpaceDN w:val="0"/>
        <w:adjustRightInd w:val="0"/>
        <w:ind w:left="360"/>
        <w:jc w:val="both"/>
        <w:rPr>
          <w:rFonts w:ascii="Tahoma" w:hAnsi="Tahoma" w:cs="Tahoma"/>
        </w:rPr>
      </w:pPr>
    </w:p>
    <w:p w:rsidR="00C36937" w:rsidRPr="00C36937" w:rsidRDefault="00C36937" w:rsidP="00C36937">
      <w:pPr>
        <w:numPr>
          <w:ilvl w:val="0"/>
          <w:numId w:val="2"/>
        </w:numPr>
        <w:autoSpaceDE w:val="0"/>
        <w:autoSpaceDN w:val="0"/>
        <w:adjustRightInd w:val="0"/>
        <w:jc w:val="both"/>
        <w:rPr>
          <w:rFonts w:ascii="Tahoma" w:hAnsi="Tahoma" w:cs="Tahoma"/>
        </w:rPr>
      </w:pPr>
      <w:r w:rsidRPr="00C36937">
        <w:rPr>
          <w:rFonts w:ascii="Tahoma" w:hAnsi="Tahoma" w:cs="Tahoma"/>
        </w:rPr>
        <w:t>definire incentivi urbanistici e misure premiali diretti a favorire la ricostruzione del patrimonio</w:t>
      </w:r>
      <w:r>
        <w:rPr>
          <w:rFonts w:ascii="Tahoma" w:hAnsi="Tahoma" w:cs="Tahoma"/>
        </w:rPr>
        <w:t xml:space="preserve"> </w:t>
      </w:r>
      <w:r w:rsidRPr="00C36937">
        <w:rPr>
          <w:rFonts w:ascii="Tahoma" w:hAnsi="Tahoma" w:cs="Tahoma"/>
        </w:rPr>
        <w:t>edilizio avente valore storico culturale o testimoniale, una adeguata r</w:t>
      </w:r>
      <w:r w:rsidRPr="00C36937">
        <w:rPr>
          <w:rFonts w:ascii="Tahoma" w:hAnsi="Tahoma" w:cs="Tahoma"/>
        </w:rPr>
        <w:t>i</w:t>
      </w:r>
      <w:r w:rsidRPr="00C36937">
        <w:rPr>
          <w:rFonts w:ascii="Tahoma" w:hAnsi="Tahoma" w:cs="Tahoma"/>
        </w:rPr>
        <w:t>generazione dei tessuti</w:t>
      </w:r>
      <w:r>
        <w:rPr>
          <w:rFonts w:ascii="Tahoma" w:hAnsi="Tahoma" w:cs="Tahoma"/>
        </w:rPr>
        <w:t xml:space="preserve"> </w:t>
      </w:r>
      <w:r w:rsidRPr="00C36937">
        <w:rPr>
          <w:rFonts w:ascii="Tahoma" w:hAnsi="Tahoma" w:cs="Tahoma"/>
        </w:rPr>
        <w:t>urbani del centro storico, la conservazione nel territorio r</w:t>
      </w:r>
      <w:r w:rsidRPr="00C36937">
        <w:rPr>
          <w:rFonts w:ascii="Tahoma" w:hAnsi="Tahoma" w:cs="Tahoma"/>
        </w:rPr>
        <w:t>u</w:t>
      </w:r>
      <w:r w:rsidRPr="00C36937">
        <w:rPr>
          <w:rFonts w:ascii="Tahoma" w:hAnsi="Tahoma" w:cs="Tahoma"/>
        </w:rPr>
        <w:t>rale dei manufatti edilizi vincolati e di</w:t>
      </w:r>
      <w:r>
        <w:rPr>
          <w:rFonts w:ascii="Tahoma" w:hAnsi="Tahoma" w:cs="Tahoma"/>
        </w:rPr>
        <w:t xml:space="preserve"> </w:t>
      </w:r>
      <w:r w:rsidRPr="00C36937">
        <w:rPr>
          <w:rFonts w:ascii="Tahoma" w:hAnsi="Tahoma" w:cs="Tahoma"/>
        </w:rPr>
        <w:t>quelli che ne connotano il paesaggio;</w:t>
      </w:r>
    </w:p>
    <w:p w:rsidR="00C36937" w:rsidRPr="00C36937" w:rsidRDefault="00C36937" w:rsidP="00F94364">
      <w:pPr>
        <w:autoSpaceDE w:val="0"/>
        <w:autoSpaceDN w:val="0"/>
        <w:adjustRightInd w:val="0"/>
        <w:rPr>
          <w:rFonts w:ascii="Tahoma" w:hAnsi="Tahoma" w:cs="Tahoma"/>
        </w:rPr>
      </w:pPr>
    </w:p>
    <w:p w:rsidR="00F94364" w:rsidRPr="00CB62E2" w:rsidRDefault="00F94364" w:rsidP="00CB62E2">
      <w:pPr>
        <w:numPr>
          <w:ilvl w:val="0"/>
          <w:numId w:val="1"/>
        </w:numPr>
        <w:autoSpaceDE w:val="0"/>
        <w:autoSpaceDN w:val="0"/>
        <w:adjustRightInd w:val="0"/>
        <w:jc w:val="both"/>
        <w:rPr>
          <w:rFonts w:ascii="Tahoma" w:hAnsi="Tahoma" w:cs="Tahoma"/>
        </w:rPr>
      </w:pPr>
      <w:r w:rsidRPr="00CB62E2">
        <w:rPr>
          <w:rFonts w:ascii="Tahoma" w:hAnsi="Tahoma" w:cs="Tahoma"/>
        </w:rPr>
        <w:t>la salvaguardia e la valorizzazione dell’esiguo patrimonio edilizio di valore salvatosi dal terremoto,considerato unica testimonianza storica rimasta, tramite la definizione degli interventi possibili.</w:t>
      </w:r>
    </w:p>
    <w:p w:rsidR="00F94364" w:rsidRPr="00CB62E2" w:rsidRDefault="00F94364" w:rsidP="00CB62E2">
      <w:pPr>
        <w:autoSpaceDE w:val="0"/>
        <w:autoSpaceDN w:val="0"/>
        <w:adjustRightInd w:val="0"/>
        <w:jc w:val="both"/>
        <w:rPr>
          <w:rFonts w:ascii="Tahoma" w:hAnsi="Tahoma" w:cs="Tahoma"/>
        </w:rPr>
      </w:pPr>
    </w:p>
    <w:p w:rsidR="00F94364" w:rsidRPr="00CB62E2" w:rsidRDefault="00CB62E2" w:rsidP="00CB62E2">
      <w:pPr>
        <w:numPr>
          <w:ilvl w:val="0"/>
          <w:numId w:val="1"/>
        </w:numPr>
        <w:autoSpaceDE w:val="0"/>
        <w:autoSpaceDN w:val="0"/>
        <w:adjustRightInd w:val="0"/>
        <w:jc w:val="both"/>
        <w:rPr>
          <w:rFonts w:ascii="Tahoma" w:hAnsi="Tahoma" w:cs="Tahoma"/>
        </w:rPr>
      </w:pPr>
      <w:r>
        <w:rPr>
          <w:rFonts w:ascii="Tahoma" w:hAnsi="Tahoma" w:cs="Tahoma"/>
        </w:rPr>
        <w:t>l</w:t>
      </w:r>
      <w:r w:rsidR="00F94364" w:rsidRPr="00CB62E2">
        <w:rPr>
          <w:rFonts w:ascii="Tahoma" w:hAnsi="Tahoma" w:cs="Tahoma"/>
        </w:rPr>
        <w:t>a stesura di semplici regole per la ricostruzione finalizzate al recupero dell’essenza dell’immagine</w:t>
      </w:r>
      <w:r>
        <w:rPr>
          <w:rFonts w:ascii="Tahoma" w:hAnsi="Tahoma" w:cs="Tahoma"/>
        </w:rPr>
        <w:t xml:space="preserve"> </w:t>
      </w:r>
      <w:r w:rsidR="00F94364" w:rsidRPr="00CB62E2">
        <w:rPr>
          <w:rFonts w:ascii="Tahoma" w:hAnsi="Tahoma" w:cs="Tahoma"/>
        </w:rPr>
        <w:t>del paese compromessa dalla distruzione provocata dal sisma, attr</w:t>
      </w:r>
      <w:r w:rsidR="00F94364" w:rsidRPr="00CB62E2">
        <w:rPr>
          <w:rFonts w:ascii="Tahoma" w:hAnsi="Tahoma" w:cs="Tahoma"/>
        </w:rPr>
        <w:t>a</w:t>
      </w:r>
      <w:r w:rsidR="00F94364" w:rsidRPr="00CB62E2">
        <w:rPr>
          <w:rFonts w:ascii="Tahoma" w:hAnsi="Tahoma" w:cs="Tahoma"/>
        </w:rPr>
        <w:t>verso l’analisi degli elementi</w:t>
      </w:r>
      <w:r>
        <w:rPr>
          <w:rFonts w:ascii="Tahoma" w:hAnsi="Tahoma" w:cs="Tahoma"/>
        </w:rPr>
        <w:t xml:space="preserve"> </w:t>
      </w:r>
      <w:r w:rsidR="00F94364" w:rsidRPr="00CB62E2">
        <w:rPr>
          <w:rFonts w:ascii="Tahoma" w:hAnsi="Tahoma" w:cs="Tahoma"/>
        </w:rPr>
        <w:t>significativi e dei rapporti fisico- morfologici fra i co</w:t>
      </w:r>
      <w:r w:rsidR="00F94364" w:rsidRPr="00CB62E2">
        <w:rPr>
          <w:rFonts w:ascii="Tahoma" w:hAnsi="Tahoma" w:cs="Tahoma"/>
        </w:rPr>
        <w:t>m</w:t>
      </w:r>
      <w:r w:rsidR="00F94364" w:rsidRPr="00CB62E2">
        <w:rPr>
          <w:rFonts w:ascii="Tahoma" w:hAnsi="Tahoma" w:cs="Tahoma"/>
        </w:rPr>
        <w:lastRenderedPageBreak/>
        <w:t>ponenti architettonici andati distrutti, ripensati</w:t>
      </w:r>
      <w:r>
        <w:rPr>
          <w:rFonts w:ascii="Tahoma" w:hAnsi="Tahoma" w:cs="Tahoma"/>
        </w:rPr>
        <w:t xml:space="preserve"> </w:t>
      </w:r>
      <w:r w:rsidR="00F94364" w:rsidRPr="00CB62E2">
        <w:rPr>
          <w:rFonts w:ascii="Tahoma" w:hAnsi="Tahoma" w:cs="Tahoma"/>
        </w:rPr>
        <w:t>e non riproposti come fedele copia dell’originale.</w:t>
      </w:r>
    </w:p>
    <w:p w:rsidR="00F94364" w:rsidRPr="00CB62E2" w:rsidRDefault="00F94364" w:rsidP="00CB62E2">
      <w:pPr>
        <w:autoSpaceDE w:val="0"/>
        <w:autoSpaceDN w:val="0"/>
        <w:adjustRightInd w:val="0"/>
        <w:jc w:val="both"/>
        <w:rPr>
          <w:rFonts w:ascii="Tahoma" w:hAnsi="Tahoma" w:cs="Tahoma"/>
        </w:rPr>
      </w:pPr>
    </w:p>
    <w:p w:rsidR="00F94364" w:rsidRPr="00B30E81" w:rsidRDefault="00CB62E2" w:rsidP="00CB62E2">
      <w:pPr>
        <w:numPr>
          <w:ilvl w:val="0"/>
          <w:numId w:val="1"/>
        </w:numPr>
        <w:autoSpaceDE w:val="0"/>
        <w:autoSpaceDN w:val="0"/>
        <w:adjustRightInd w:val="0"/>
        <w:jc w:val="both"/>
        <w:rPr>
          <w:rFonts w:ascii="Tahoma" w:hAnsi="Tahoma" w:cs="Tahoma"/>
        </w:rPr>
      </w:pPr>
      <w:r>
        <w:rPr>
          <w:rFonts w:ascii="Tahoma" w:hAnsi="Tahoma" w:cs="Tahoma"/>
        </w:rPr>
        <w:t>l</w:t>
      </w:r>
      <w:r w:rsidR="00F94364" w:rsidRPr="00CB62E2">
        <w:rPr>
          <w:rFonts w:ascii="Tahoma" w:hAnsi="Tahoma" w:cs="Tahoma"/>
        </w:rPr>
        <w:t>a salvaguardia degli aspetti sociali del paese attraverso la valorizzazione e l’incremento degli spazi pubblici aperti (palcoscenico della vita comunitaria), il p</w:t>
      </w:r>
      <w:r w:rsidR="00F94364" w:rsidRPr="00CB62E2">
        <w:rPr>
          <w:rFonts w:ascii="Tahoma" w:hAnsi="Tahoma" w:cs="Tahoma"/>
        </w:rPr>
        <w:t>o</w:t>
      </w:r>
      <w:r w:rsidR="00F94364" w:rsidRPr="00CB62E2">
        <w:rPr>
          <w:rFonts w:ascii="Tahoma" w:hAnsi="Tahoma" w:cs="Tahoma"/>
        </w:rPr>
        <w:t>tenziamento della dotazione di servizi, la proposta, in alcuni casi, di una migliore organizzazione del tessuto urbano.</w:t>
      </w:r>
    </w:p>
    <w:p w:rsidR="00F94364" w:rsidRPr="00CB62E2" w:rsidRDefault="00F94364" w:rsidP="00F94364">
      <w:pPr>
        <w:autoSpaceDE w:val="0"/>
        <w:autoSpaceDN w:val="0"/>
        <w:adjustRightInd w:val="0"/>
        <w:rPr>
          <w:rFonts w:ascii="Tahoma" w:hAnsi="Tahoma" w:cs="Tahoma"/>
        </w:rPr>
      </w:pPr>
    </w:p>
    <w:p w:rsidR="00F94364" w:rsidRDefault="00CB62E2" w:rsidP="00F94364">
      <w:pPr>
        <w:numPr>
          <w:ilvl w:val="0"/>
          <w:numId w:val="1"/>
        </w:numPr>
        <w:autoSpaceDE w:val="0"/>
        <w:autoSpaceDN w:val="0"/>
        <w:adjustRightInd w:val="0"/>
        <w:rPr>
          <w:rFonts w:ascii="Tahoma" w:hAnsi="Tahoma" w:cs="Tahoma"/>
          <w:color w:val="00B0F0"/>
        </w:rPr>
      </w:pPr>
      <w:r w:rsidRPr="009D2ECD">
        <w:rPr>
          <w:rFonts w:ascii="Tahoma" w:hAnsi="Tahoma" w:cs="Tahoma"/>
        </w:rPr>
        <w:t>l</w:t>
      </w:r>
      <w:r w:rsidR="00F94364" w:rsidRPr="009D2ECD">
        <w:rPr>
          <w:rFonts w:ascii="Tahoma" w:hAnsi="Tahoma" w:cs="Tahoma"/>
        </w:rPr>
        <w:t>a  possibilità di modificare le destinazioni d’uso degli edifici, col fine di offrire nuove opportunità di sviluppo economico a servizio sia del fabbisogno locale sia</w:t>
      </w:r>
      <w:r w:rsidRPr="009D2ECD">
        <w:rPr>
          <w:rFonts w:ascii="Tahoma" w:hAnsi="Tahoma" w:cs="Tahoma"/>
        </w:rPr>
        <w:t xml:space="preserve"> </w:t>
      </w:r>
      <w:r w:rsidR="00F94364" w:rsidRPr="009D2ECD">
        <w:rPr>
          <w:rFonts w:ascii="Tahoma" w:hAnsi="Tahoma" w:cs="Tahoma"/>
        </w:rPr>
        <w:t>dell’incremento turistico pianificato dell’area, accrescendo, di conseguenza, anche la qualità dell’offerta residenziale delle varie Frazioni e la qualità abitativa.</w:t>
      </w:r>
      <w:r w:rsidR="004E487C" w:rsidRPr="009D2ECD">
        <w:rPr>
          <w:rFonts w:ascii="Tahoma" w:hAnsi="Tahoma" w:cs="Tahoma"/>
        </w:rPr>
        <w:t xml:space="preserve"> </w:t>
      </w:r>
    </w:p>
    <w:p w:rsidR="009D2ECD" w:rsidRPr="009D2ECD" w:rsidRDefault="009D2ECD" w:rsidP="009D2ECD">
      <w:pPr>
        <w:autoSpaceDE w:val="0"/>
        <w:autoSpaceDN w:val="0"/>
        <w:adjustRightInd w:val="0"/>
        <w:ind w:left="720"/>
        <w:rPr>
          <w:rFonts w:ascii="Tahoma" w:hAnsi="Tahoma" w:cs="Tahoma"/>
          <w:color w:val="00B0F0"/>
        </w:rPr>
      </w:pPr>
    </w:p>
    <w:p w:rsidR="00F94364" w:rsidRPr="00CB62E2" w:rsidRDefault="00CB62E2" w:rsidP="00F94364">
      <w:pPr>
        <w:numPr>
          <w:ilvl w:val="0"/>
          <w:numId w:val="1"/>
        </w:numPr>
        <w:autoSpaceDE w:val="0"/>
        <w:autoSpaceDN w:val="0"/>
        <w:adjustRightInd w:val="0"/>
        <w:rPr>
          <w:rFonts w:ascii="Tahoma" w:hAnsi="Tahoma" w:cs="Tahoma"/>
        </w:rPr>
      </w:pPr>
      <w:r>
        <w:rPr>
          <w:rFonts w:ascii="Tahoma" w:hAnsi="Tahoma" w:cs="Tahoma"/>
        </w:rPr>
        <w:t>l</w:t>
      </w:r>
      <w:r w:rsidR="00F94364" w:rsidRPr="00CB62E2">
        <w:rPr>
          <w:rFonts w:ascii="Tahoma" w:hAnsi="Tahoma" w:cs="Tahoma"/>
        </w:rPr>
        <w:t>a proposta di un modello di sviluppo e di crescita di tipo ecologico, attento alla g</w:t>
      </w:r>
      <w:r w:rsidR="00F94364" w:rsidRPr="00CB62E2">
        <w:rPr>
          <w:rFonts w:ascii="Tahoma" w:hAnsi="Tahoma" w:cs="Tahoma"/>
        </w:rPr>
        <w:t>e</w:t>
      </w:r>
      <w:r w:rsidR="00F94364" w:rsidRPr="00CB62E2">
        <w:rPr>
          <w:rFonts w:ascii="Tahoma" w:hAnsi="Tahoma" w:cs="Tahoma"/>
        </w:rPr>
        <w:t>stione e allo</w:t>
      </w:r>
      <w:r>
        <w:rPr>
          <w:rFonts w:ascii="Tahoma" w:hAnsi="Tahoma" w:cs="Tahoma"/>
        </w:rPr>
        <w:t xml:space="preserve"> </w:t>
      </w:r>
      <w:r w:rsidR="00F94364" w:rsidRPr="00CB62E2">
        <w:rPr>
          <w:rFonts w:ascii="Tahoma" w:hAnsi="Tahoma" w:cs="Tahoma"/>
        </w:rPr>
        <w:t>sfruttamento delle risorse primarie come l’acqua, il territorio, gli a</w:t>
      </w:r>
      <w:r w:rsidR="00F94364" w:rsidRPr="00CB62E2">
        <w:rPr>
          <w:rFonts w:ascii="Tahoma" w:hAnsi="Tahoma" w:cs="Tahoma"/>
        </w:rPr>
        <w:t>p</w:t>
      </w:r>
      <w:r w:rsidR="00F94364" w:rsidRPr="00CB62E2">
        <w:rPr>
          <w:rFonts w:ascii="Tahoma" w:hAnsi="Tahoma" w:cs="Tahoma"/>
        </w:rPr>
        <w:t>provvigionamenti energetici.</w:t>
      </w:r>
    </w:p>
    <w:p w:rsidR="00F94364" w:rsidRPr="00CB62E2" w:rsidRDefault="00F94364" w:rsidP="00F94364">
      <w:pPr>
        <w:autoSpaceDE w:val="0"/>
        <w:autoSpaceDN w:val="0"/>
        <w:adjustRightInd w:val="0"/>
        <w:rPr>
          <w:rFonts w:ascii="Tahoma" w:hAnsi="Tahoma" w:cs="Tahoma"/>
        </w:rPr>
      </w:pPr>
    </w:p>
    <w:p w:rsidR="009D46FE" w:rsidRDefault="00CB62E2" w:rsidP="00CB62E2">
      <w:pPr>
        <w:numPr>
          <w:ilvl w:val="0"/>
          <w:numId w:val="1"/>
        </w:numPr>
        <w:autoSpaceDE w:val="0"/>
        <w:autoSpaceDN w:val="0"/>
        <w:adjustRightInd w:val="0"/>
        <w:rPr>
          <w:rFonts w:ascii="Tahoma" w:hAnsi="Tahoma" w:cs="Tahoma"/>
        </w:rPr>
      </w:pPr>
      <w:r>
        <w:rPr>
          <w:rFonts w:ascii="Tahoma" w:hAnsi="Tahoma" w:cs="Tahoma"/>
        </w:rPr>
        <w:t>l</w:t>
      </w:r>
      <w:r w:rsidR="00F94364" w:rsidRPr="00CB62E2">
        <w:rPr>
          <w:rFonts w:ascii="Tahoma" w:hAnsi="Tahoma" w:cs="Tahoma"/>
        </w:rPr>
        <w:t>’individuazione di possibili scenari futuri capaci di incentivare la formazione di una rete di</w:t>
      </w:r>
      <w:r>
        <w:rPr>
          <w:rFonts w:ascii="Tahoma" w:hAnsi="Tahoma" w:cs="Tahoma"/>
        </w:rPr>
        <w:t xml:space="preserve"> </w:t>
      </w:r>
      <w:r w:rsidR="00F94364" w:rsidRPr="00CB62E2">
        <w:rPr>
          <w:rFonts w:ascii="Tahoma" w:hAnsi="Tahoma" w:cs="Tahoma"/>
        </w:rPr>
        <w:t>relazioni fra  le frazioni , assicurando la salvaguardia del carattere rurale del territorio  e delle sue peculiarità viste come risorse reali da sfruttare per uno svilu</w:t>
      </w:r>
      <w:r w:rsidR="00F94364" w:rsidRPr="00CB62E2">
        <w:rPr>
          <w:rFonts w:ascii="Tahoma" w:hAnsi="Tahoma" w:cs="Tahoma"/>
        </w:rPr>
        <w:t>p</w:t>
      </w:r>
      <w:r w:rsidR="00F94364" w:rsidRPr="00CB62E2">
        <w:rPr>
          <w:rFonts w:ascii="Tahoma" w:hAnsi="Tahoma" w:cs="Tahoma"/>
        </w:rPr>
        <w:t>po turistico, agricolo ed economico</w:t>
      </w:r>
      <w:r>
        <w:rPr>
          <w:rFonts w:ascii="Tahoma" w:hAnsi="Tahoma" w:cs="Tahoma"/>
        </w:rPr>
        <w:t xml:space="preserve"> </w:t>
      </w:r>
      <w:r w:rsidR="00F94364" w:rsidRPr="00CB62E2">
        <w:rPr>
          <w:rFonts w:ascii="Tahoma" w:hAnsi="Tahoma" w:cs="Tahoma"/>
        </w:rPr>
        <w:t>di qualità.</w:t>
      </w:r>
    </w:p>
    <w:p w:rsidR="00F720AF" w:rsidRDefault="00F720AF" w:rsidP="00F720AF">
      <w:pPr>
        <w:autoSpaceDE w:val="0"/>
        <w:autoSpaceDN w:val="0"/>
        <w:adjustRightInd w:val="0"/>
        <w:rPr>
          <w:rFonts w:ascii="Tahoma" w:hAnsi="Tahoma" w:cs="Tahoma"/>
        </w:rPr>
      </w:pPr>
    </w:p>
    <w:p w:rsidR="00DA6D2E" w:rsidRDefault="00DA6D2E" w:rsidP="00DA6D2E">
      <w:pPr>
        <w:numPr>
          <w:ilvl w:val="0"/>
          <w:numId w:val="1"/>
        </w:numPr>
        <w:autoSpaceDE w:val="0"/>
        <w:autoSpaceDN w:val="0"/>
        <w:adjustRightInd w:val="0"/>
        <w:rPr>
          <w:rFonts w:ascii="Tahoma" w:hAnsi="Tahoma" w:cs="Tahoma"/>
        </w:rPr>
      </w:pPr>
      <w:r w:rsidRPr="00DA6D2E">
        <w:rPr>
          <w:rFonts w:ascii="Tahoma" w:hAnsi="Tahoma" w:cs="Tahoma"/>
        </w:rPr>
        <w:t>facilitare il rientro delle popolazioni nelle abitazioni recuperate a seguito dei danni provocati dagli</w:t>
      </w:r>
      <w:r>
        <w:rPr>
          <w:rFonts w:ascii="Tahoma" w:hAnsi="Tahoma" w:cs="Tahoma"/>
        </w:rPr>
        <w:t xml:space="preserve"> </w:t>
      </w:r>
      <w:r w:rsidRPr="00DA6D2E">
        <w:rPr>
          <w:rFonts w:ascii="Tahoma" w:hAnsi="Tahoma" w:cs="Tahoma"/>
        </w:rPr>
        <w:t xml:space="preserve">eventi sismici del </w:t>
      </w:r>
      <w:r w:rsidR="00A17722">
        <w:rPr>
          <w:rFonts w:ascii="Tahoma" w:hAnsi="Tahoma" w:cs="Tahoma"/>
        </w:rPr>
        <w:t>24 Agosto 2016</w:t>
      </w:r>
      <w:r>
        <w:rPr>
          <w:rFonts w:ascii="Tahoma" w:hAnsi="Tahoma" w:cs="Tahoma"/>
        </w:rPr>
        <w:t xml:space="preserve"> e seguenti</w:t>
      </w:r>
      <w:r w:rsidRPr="00DA6D2E">
        <w:rPr>
          <w:rFonts w:ascii="Tahoma" w:hAnsi="Tahoma" w:cs="Tahoma"/>
        </w:rPr>
        <w:t>.</w:t>
      </w:r>
    </w:p>
    <w:p w:rsidR="00DA6D2E" w:rsidRDefault="00DA6D2E" w:rsidP="00DA6D2E">
      <w:pPr>
        <w:autoSpaceDE w:val="0"/>
        <w:autoSpaceDN w:val="0"/>
        <w:adjustRightInd w:val="0"/>
        <w:ind w:left="360"/>
        <w:rPr>
          <w:rFonts w:ascii="Tahoma" w:hAnsi="Tahoma" w:cs="Tahoma"/>
        </w:rPr>
      </w:pPr>
    </w:p>
    <w:p w:rsidR="00DA6D2E" w:rsidRPr="00DA6D2E" w:rsidRDefault="00DA6D2E" w:rsidP="00DA6D2E">
      <w:pPr>
        <w:numPr>
          <w:ilvl w:val="0"/>
          <w:numId w:val="1"/>
        </w:numPr>
        <w:autoSpaceDE w:val="0"/>
        <w:autoSpaceDN w:val="0"/>
        <w:adjustRightInd w:val="0"/>
        <w:rPr>
          <w:rFonts w:ascii="Tahoma" w:hAnsi="Tahoma" w:cs="Tahoma"/>
        </w:rPr>
      </w:pPr>
      <w:r w:rsidRPr="00DA6D2E">
        <w:rPr>
          <w:rFonts w:ascii="Tahoma" w:hAnsi="Tahoma" w:cs="Tahoma"/>
        </w:rPr>
        <w:t>promuovere la ripresa socio-economica del territorio di riferimento;</w:t>
      </w:r>
    </w:p>
    <w:p w:rsidR="00DA6D2E" w:rsidRDefault="00DA6D2E" w:rsidP="00DA6D2E">
      <w:pPr>
        <w:autoSpaceDE w:val="0"/>
        <w:autoSpaceDN w:val="0"/>
        <w:adjustRightInd w:val="0"/>
        <w:rPr>
          <w:rFonts w:ascii="TimesNewRomanPSMT" w:hAnsi="TimesNewRomanPSMT" w:cs="TimesNewRomanPSMT"/>
          <w:sz w:val="22"/>
          <w:szCs w:val="22"/>
        </w:rPr>
      </w:pPr>
      <w:r>
        <w:rPr>
          <w:rFonts w:ascii="Symbol" w:hAnsi="Symbol" w:cs="Symbol"/>
          <w:sz w:val="22"/>
          <w:szCs w:val="22"/>
        </w:rPr>
        <w:t></w:t>
      </w:r>
    </w:p>
    <w:p w:rsidR="00DA6D2E" w:rsidRPr="00DA6D2E" w:rsidRDefault="00DA6D2E" w:rsidP="00DA6D2E">
      <w:pPr>
        <w:numPr>
          <w:ilvl w:val="0"/>
          <w:numId w:val="1"/>
        </w:numPr>
        <w:autoSpaceDE w:val="0"/>
        <w:autoSpaceDN w:val="0"/>
        <w:adjustRightInd w:val="0"/>
        <w:rPr>
          <w:rFonts w:ascii="Tahoma" w:hAnsi="Tahoma" w:cs="Tahoma"/>
        </w:rPr>
      </w:pPr>
      <w:r>
        <w:rPr>
          <w:rFonts w:ascii="Symbol" w:hAnsi="Symbol" w:cs="Symbol"/>
          <w:sz w:val="22"/>
          <w:szCs w:val="22"/>
        </w:rPr>
        <w:t></w:t>
      </w:r>
      <w:r w:rsidRPr="00DA6D2E">
        <w:rPr>
          <w:rFonts w:ascii="Tahoma" w:hAnsi="Tahoma" w:cs="Tahoma"/>
        </w:rPr>
        <w:t>promuovere la riqualificazione  degli abitati delle Frazioni , in funzione anche della densità, qualità e complementarietà dei servizi di prossimità e dei servizi pubblici su scala urbana, nonché della più</w:t>
      </w:r>
      <w:r>
        <w:rPr>
          <w:rFonts w:ascii="Tahoma" w:hAnsi="Tahoma" w:cs="Tahoma"/>
        </w:rPr>
        <w:t xml:space="preserve"> </w:t>
      </w:r>
      <w:r w:rsidRPr="00DA6D2E">
        <w:rPr>
          <w:rFonts w:ascii="Tahoma" w:hAnsi="Tahoma" w:cs="Tahoma"/>
        </w:rPr>
        <w:t>generale qualità ambientale.</w:t>
      </w:r>
    </w:p>
    <w:p w:rsidR="00DA6D2E" w:rsidRPr="000302B0" w:rsidRDefault="00DA6D2E" w:rsidP="00DA6D2E">
      <w:pPr>
        <w:autoSpaceDE w:val="0"/>
        <w:autoSpaceDN w:val="0"/>
        <w:adjustRightInd w:val="0"/>
        <w:rPr>
          <w:rFonts w:ascii="Tahoma" w:hAnsi="Tahoma" w:cs="Tahoma"/>
          <w:sz w:val="22"/>
          <w:szCs w:val="22"/>
        </w:rPr>
      </w:pPr>
    </w:p>
    <w:p w:rsidR="00F720AF" w:rsidRPr="000302B0" w:rsidRDefault="00DA6D2E" w:rsidP="00FE4EE0">
      <w:pPr>
        <w:autoSpaceDE w:val="0"/>
        <w:autoSpaceDN w:val="0"/>
        <w:adjustRightInd w:val="0"/>
        <w:jc w:val="both"/>
        <w:rPr>
          <w:rFonts w:ascii="Tahoma" w:hAnsi="Tahoma" w:cs="Tahoma"/>
        </w:rPr>
      </w:pPr>
      <w:r w:rsidRPr="000302B0">
        <w:rPr>
          <w:rFonts w:ascii="Tahoma" w:hAnsi="Tahoma" w:cs="Tahoma"/>
        </w:rPr>
        <w:t xml:space="preserve">Le presenti  Norme </w:t>
      </w:r>
      <w:r w:rsidR="00F720AF" w:rsidRPr="000302B0">
        <w:rPr>
          <w:rFonts w:ascii="Tahoma" w:hAnsi="Tahoma" w:cs="Tahoma"/>
        </w:rPr>
        <w:t xml:space="preserve">Tecniche </w:t>
      </w:r>
      <w:r w:rsidRPr="000302B0">
        <w:rPr>
          <w:rFonts w:ascii="Tahoma" w:hAnsi="Tahoma" w:cs="Tahoma"/>
        </w:rPr>
        <w:t xml:space="preserve"> di Ricostruzione presuppongono il mantenimento o il riprist</w:t>
      </w:r>
      <w:r w:rsidRPr="000302B0">
        <w:rPr>
          <w:rFonts w:ascii="Tahoma" w:hAnsi="Tahoma" w:cs="Tahoma"/>
        </w:rPr>
        <w:t>i</w:t>
      </w:r>
      <w:r w:rsidRPr="000302B0">
        <w:rPr>
          <w:rFonts w:ascii="Tahoma" w:hAnsi="Tahoma" w:cs="Tahoma"/>
        </w:rPr>
        <w:t>no della consistenza fisica degli edifici storici, in riferimento alla configurazione morfologica e tipologica della situazione prece</w:t>
      </w:r>
      <w:r w:rsidR="00A17722" w:rsidRPr="000302B0">
        <w:rPr>
          <w:rFonts w:ascii="Tahoma" w:hAnsi="Tahoma" w:cs="Tahoma"/>
        </w:rPr>
        <w:t>dente al sisma dell’ Agosto 2016</w:t>
      </w:r>
      <w:r w:rsidRPr="000302B0">
        <w:rPr>
          <w:rFonts w:ascii="Tahoma" w:hAnsi="Tahoma" w:cs="Tahoma"/>
        </w:rPr>
        <w:t>.</w:t>
      </w:r>
    </w:p>
    <w:p w:rsidR="00F720AF" w:rsidRPr="000302B0" w:rsidRDefault="00F720AF" w:rsidP="00FE4EE0">
      <w:pPr>
        <w:autoSpaceDE w:val="0"/>
        <w:autoSpaceDN w:val="0"/>
        <w:adjustRightInd w:val="0"/>
        <w:jc w:val="both"/>
        <w:rPr>
          <w:rFonts w:ascii="Tahoma" w:hAnsi="Tahoma" w:cs="Tahoma"/>
        </w:rPr>
      </w:pPr>
    </w:p>
    <w:p w:rsidR="00DA6D2E" w:rsidRPr="000302B0" w:rsidRDefault="00DA6D2E" w:rsidP="00FE4EE0">
      <w:pPr>
        <w:autoSpaceDE w:val="0"/>
        <w:autoSpaceDN w:val="0"/>
        <w:adjustRightInd w:val="0"/>
        <w:jc w:val="both"/>
        <w:rPr>
          <w:rFonts w:ascii="Tahoma" w:hAnsi="Tahoma" w:cs="Tahoma"/>
        </w:rPr>
      </w:pPr>
      <w:r w:rsidRPr="000302B0">
        <w:rPr>
          <w:rFonts w:ascii="Tahoma" w:hAnsi="Tahoma" w:cs="Tahoma"/>
        </w:rPr>
        <w:t xml:space="preserve">In particolare, all’interno dei </w:t>
      </w:r>
      <w:r w:rsidR="00721091" w:rsidRPr="00721091">
        <w:rPr>
          <w:rFonts w:ascii="Tahoma" w:hAnsi="Tahoma" w:cs="Tahoma"/>
        </w:rPr>
        <w:t>centri</w:t>
      </w:r>
      <w:r w:rsidRPr="000302B0">
        <w:rPr>
          <w:rFonts w:ascii="Tahoma" w:hAnsi="Tahoma" w:cs="Tahoma"/>
        </w:rPr>
        <w:t xml:space="preserve"> individuati come tali si disciplina la ricostruzione seco</w:t>
      </w:r>
      <w:r w:rsidRPr="000302B0">
        <w:rPr>
          <w:rFonts w:ascii="Tahoma" w:hAnsi="Tahoma" w:cs="Tahoma"/>
        </w:rPr>
        <w:t>n</w:t>
      </w:r>
      <w:r w:rsidRPr="000302B0">
        <w:rPr>
          <w:rFonts w:ascii="Tahoma" w:hAnsi="Tahoma" w:cs="Tahoma"/>
        </w:rPr>
        <w:t>do il filo strada storico, al fine di riprodurre, per quanto possibile, le proporzioni spaziali dello spazio pubblico e la continuità fisica e percettiva dei fronti edificati sulla strada pu</w:t>
      </w:r>
      <w:r w:rsidRPr="000302B0">
        <w:rPr>
          <w:rFonts w:ascii="Tahoma" w:hAnsi="Tahoma" w:cs="Tahoma"/>
        </w:rPr>
        <w:t>b</w:t>
      </w:r>
      <w:r w:rsidRPr="000302B0">
        <w:rPr>
          <w:rFonts w:ascii="Tahoma" w:hAnsi="Tahoma" w:cs="Tahoma"/>
        </w:rPr>
        <w:t>blica.</w:t>
      </w:r>
    </w:p>
    <w:p w:rsidR="00DA6D2E" w:rsidRPr="000302B0" w:rsidRDefault="00DA6D2E" w:rsidP="00FE4EE0">
      <w:pPr>
        <w:autoSpaceDE w:val="0"/>
        <w:autoSpaceDN w:val="0"/>
        <w:adjustRightInd w:val="0"/>
        <w:jc w:val="both"/>
        <w:rPr>
          <w:rFonts w:ascii="Tahoma" w:hAnsi="Tahoma" w:cs="Tahoma"/>
        </w:rPr>
      </w:pPr>
    </w:p>
    <w:p w:rsidR="00DA6D2E" w:rsidRDefault="00DA6D2E" w:rsidP="00FE4EE0">
      <w:pPr>
        <w:autoSpaceDE w:val="0"/>
        <w:autoSpaceDN w:val="0"/>
        <w:adjustRightInd w:val="0"/>
        <w:jc w:val="both"/>
        <w:rPr>
          <w:rFonts w:ascii="TimesNewRomanPSMT" w:hAnsi="TimesNewRomanPSMT" w:cs="TimesNewRomanPSMT"/>
        </w:rPr>
      </w:pPr>
      <w:r w:rsidRPr="000302B0">
        <w:rPr>
          <w:rFonts w:ascii="Tahoma" w:hAnsi="Tahoma" w:cs="Tahoma"/>
        </w:rPr>
        <w:t xml:space="preserve">Le presenti  Norme </w:t>
      </w:r>
      <w:r w:rsidR="00412E26" w:rsidRPr="000302B0">
        <w:rPr>
          <w:rFonts w:ascii="Tahoma" w:hAnsi="Tahoma" w:cs="Tahoma"/>
        </w:rPr>
        <w:t xml:space="preserve">Tecniche </w:t>
      </w:r>
      <w:r w:rsidRPr="000302B0">
        <w:rPr>
          <w:rFonts w:ascii="Tahoma" w:hAnsi="Tahoma" w:cs="Tahoma"/>
        </w:rPr>
        <w:t xml:space="preserve"> di Ricostruzione presuppongono, inoltre, la possibilità di g</w:t>
      </w:r>
      <w:r w:rsidRPr="000302B0">
        <w:rPr>
          <w:rFonts w:ascii="Tahoma" w:hAnsi="Tahoma" w:cs="Tahoma"/>
        </w:rPr>
        <w:t>a</w:t>
      </w:r>
      <w:r w:rsidRPr="000302B0">
        <w:rPr>
          <w:rFonts w:ascii="Tahoma" w:hAnsi="Tahoma" w:cs="Tahoma"/>
        </w:rPr>
        <w:t>rantire destinazioni d’uso conformi alle esigenze e alle necessità della popolazione, fav</w:t>
      </w:r>
      <w:r w:rsidRPr="000302B0">
        <w:rPr>
          <w:rFonts w:ascii="Tahoma" w:hAnsi="Tahoma" w:cs="Tahoma"/>
        </w:rPr>
        <w:t>o</w:t>
      </w:r>
      <w:r w:rsidRPr="000302B0">
        <w:rPr>
          <w:rFonts w:ascii="Tahoma" w:hAnsi="Tahoma" w:cs="Tahoma"/>
        </w:rPr>
        <w:t>rendo l’introduzione di locali ad uso commerciale e di ristorazione all’interno del tessuto residenziale</w:t>
      </w:r>
      <w:r w:rsidR="00412E26">
        <w:rPr>
          <w:rFonts w:ascii="TimesNewRomanPSMT" w:hAnsi="TimesNewRomanPSMT" w:cs="TimesNewRomanPSMT"/>
        </w:rPr>
        <w:t>.</w:t>
      </w:r>
    </w:p>
    <w:p w:rsidR="009D2ECD" w:rsidRDefault="009D2ECD" w:rsidP="00FE4EE0">
      <w:pPr>
        <w:autoSpaceDE w:val="0"/>
        <w:autoSpaceDN w:val="0"/>
        <w:adjustRightInd w:val="0"/>
        <w:jc w:val="both"/>
        <w:rPr>
          <w:rFonts w:ascii="TimesNewRomanPSMT" w:hAnsi="TimesNewRomanPSMT" w:cs="TimesNewRomanPSMT"/>
        </w:rPr>
      </w:pPr>
    </w:p>
    <w:p w:rsidR="0092529E" w:rsidRDefault="0092529E" w:rsidP="00FE4EE0">
      <w:pPr>
        <w:autoSpaceDE w:val="0"/>
        <w:autoSpaceDN w:val="0"/>
        <w:adjustRightInd w:val="0"/>
        <w:jc w:val="both"/>
        <w:rPr>
          <w:rFonts w:ascii="TimesNewRomanPSMT" w:hAnsi="TimesNewRomanPSMT" w:cs="TimesNewRomanPSMT"/>
        </w:rPr>
      </w:pPr>
    </w:p>
    <w:p w:rsidR="00A30A83" w:rsidRPr="006A0FB6" w:rsidRDefault="00305E8A" w:rsidP="00A30A83">
      <w:pPr>
        <w:autoSpaceDE w:val="0"/>
        <w:autoSpaceDN w:val="0"/>
        <w:adjustRightInd w:val="0"/>
        <w:jc w:val="center"/>
        <w:rPr>
          <w:rFonts w:ascii="Tahoma" w:hAnsi="Tahoma" w:cs="Tahoma"/>
        </w:rPr>
      </w:pPr>
      <w:r>
        <w:rPr>
          <w:rFonts w:ascii="Tahoma" w:hAnsi="Tahoma" w:cs="Tahoma"/>
          <w:b/>
          <w:bCs/>
        </w:rPr>
        <w:t xml:space="preserve">ART. 4 - </w:t>
      </w:r>
      <w:r w:rsidR="00A30A83" w:rsidRPr="006A0FB6">
        <w:rPr>
          <w:rFonts w:ascii="Tahoma" w:hAnsi="Tahoma" w:cs="Tahoma"/>
          <w:b/>
          <w:bCs/>
          <w:color w:val="000000"/>
        </w:rPr>
        <w:t xml:space="preserve"> RICOGNIZIONE DELLE DISPOSIZIONI </w:t>
      </w:r>
      <w:r w:rsidR="000B0D90">
        <w:rPr>
          <w:rFonts w:ascii="Tahoma" w:hAnsi="Tahoma" w:cs="Tahoma"/>
          <w:b/>
          <w:bCs/>
          <w:color w:val="000000"/>
        </w:rPr>
        <w:t xml:space="preserve"> </w:t>
      </w:r>
      <w:r w:rsidR="00A30A83" w:rsidRPr="006A0FB6">
        <w:rPr>
          <w:rFonts w:ascii="Tahoma" w:hAnsi="Tahoma" w:cs="Tahoma"/>
          <w:b/>
          <w:bCs/>
          <w:color w:val="000000"/>
        </w:rPr>
        <w:t xml:space="preserve">INCIDENTI SUGLI USI E LE TRASFORMAZIONI DEL TERRITORIO E SULL’ATTIVITÀ EDILIZIA </w:t>
      </w:r>
    </w:p>
    <w:p w:rsidR="00A30A83" w:rsidRPr="006A0FB6" w:rsidRDefault="00A30A83" w:rsidP="00A30A83">
      <w:pPr>
        <w:autoSpaceDE w:val="0"/>
        <w:autoSpaceDN w:val="0"/>
        <w:adjustRightInd w:val="0"/>
        <w:jc w:val="center"/>
        <w:rPr>
          <w:rFonts w:ascii="Tahoma" w:hAnsi="Tahoma" w:cs="Tahoma"/>
        </w:rPr>
      </w:pPr>
    </w:p>
    <w:p w:rsidR="00FE4EE0" w:rsidRPr="000302B0" w:rsidRDefault="00FE4EE0" w:rsidP="00FE4EE0">
      <w:pPr>
        <w:autoSpaceDE w:val="0"/>
        <w:autoSpaceDN w:val="0"/>
        <w:adjustRightInd w:val="0"/>
        <w:jc w:val="both"/>
        <w:rPr>
          <w:rFonts w:ascii="Tahoma" w:hAnsi="Tahoma" w:cs="Tahoma"/>
        </w:rPr>
      </w:pPr>
      <w:r w:rsidRPr="000302B0">
        <w:rPr>
          <w:rFonts w:ascii="Tahoma" w:hAnsi="Tahoma" w:cs="Tahoma"/>
        </w:rPr>
        <w:lastRenderedPageBreak/>
        <w:t>Le presenti Norme Tecniche di Attuazione disciplinano i limiti ed i modi degli interventi u</w:t>
      </w:r>
      <w:r w:rsidRPr="000302B0">
        <w:rPr>
          <w:rFonts w:ascii="Tahoma" w:hAnsi="Tahoma" w:cs="Tahoma"/>
        </w:rPr>
        <w:t>r</w:t>
      </w:r>
      <w:r w:rsidRPr="000302B0">
        <w:rPr>
          <w:rFonts w:ascii="Tahoma" w:hAnsi="Tahoma" w:cs="Tahoma"/>
        </w:rPr>
        <w:t>banistici ed edilizi, nell’ambito delle Frazioni di Amatrice ; per quanto non previsto dalle presenti norme, si richiamano le disposizioni del Regolamento Edilizio Comunale, le Norme Tecniche di</w:t>
      </w:r>
      <w:r w:rsidR="004E487C">
        <w:rPr>
          <w:rFonts w:ascii="Tahoma" w:hAnsi="Tahoma" w:cs="Tahoma"/>
        </w:rPr>
        <w:t xml:space="preserve"> </w:t>
      </w:r>
      <w:r w:rsidRPr="000302B0">
        <w:rPr>
          <w:rFonts w:ascii="Tahoma" w:hAnsi="Tahoma" w:cs="Tahoma"/>
        </w:rPr>
        <w:t xml:space="preserve">Attuazione annesse al P.R.G., </w:t>
      </w:r>
      <w:r w:rsidR="00721091">
        <w:rPr>
          <w:rFonts w:ascii="Tahoma" w:hAnsi="Tahoma" w:cs="Tahoma"/>
        </w:rPr>
        <w:t xml:space="preserve">ed ai </w:t>
      </w:r>
      <w:r w:rsidR="00721091" w:rsidRPr="002D302F">
        <w:rPr>
          <w:rFonts w:cs="Calibri"/>
          <w:iCs/>
        </w:rPr>
        <w:t>Pian</w:t>
      </w:r>
      <w:r w:rsidR="00721091">
        <w:rPr>
          <w:rFonts w:cs="Calibri"/>
          <w:iCs/>
        </w:rPr>
        <w:t>i</w:t>
      </w:r>
      <w:r w:rsidR="00721091" w:rsidRPr="002D302F">
        <w:rPr>
          <w:rFonts w:cs="Calibri"/>
          <w:iCs/>
        </w:rPr>
        <w:t xml:space="preserve"> particolareggiato in variante al  PRG </w:t>
      </w:r>
      <w:r w:rsidR="00721091" w:rsidRPr="002D302F">
        <w:rPr>
          <w:rFonts w:cs="Calibri"/>
        </w:rPr>
        <w:t>a</w:t>
      </w:r>
      <w:r w:rsidR="00721091" w:rsidRPr="002D302F">
        <w:rPr>
          <w:rFonts w:cs="Calibri"/>
        </w:rPr>
        <w:t>p</w:t>
      </w:r>
      <w:r w:rsidR="00721091">
        <w:rPr>
          <w:rFonts w:cs="Calibri"/>
        </w:rPr>
        <w:t>provati</w:t>
      </w:r>
      <w:r w:rsidR="00721091" w:rsidRPr="002D302F">
        <w:rPr>
          <w:rFonts w:cs="Calibri"/>
        </w:rPr>
        <w:t xml:space="preserve"> con delibera </w:t>
      </w:r>
      <w:proofErr w:type="spellStart"/>
      <w:r w:rsidR="00721091" w:rsidRPr="002D302F">
        <w:rPr>
          <w:rFonts w:cs="Calibri"/>
        </w:rPr>
        <w:t>G.R.</w:t>
      </w:r>
      <w:proofErr w:type="spellEnd"/>
      <w:r w:rsidR="00721091" w:rsidRPr="002D302F">
        <w:rPr>
          <w:rFonts w:cs="Calibri"/>
        </w:rPr>
        <w:t xml:space="preserve">   Lazio 7128  del 24.11.1</w:t>
      </w:r>
      <w:r w:rsidR="00721091">
        <w:rPr>
          <w:rFonts w:cs="Calibri"/>
        </w:rPr>
        <w:t xml:space="preserve">987 </w:t>
      </w:r>
      <w:r w:rsidRPr="000302B0">
        <w:rPr>
          <w:rFonts w:ascii="Tahoma" w:hAnsi="Tahoma" w:cs="Tahoma"/>
        </w:rPr>
        <w:t>,  nonché le Leggi regionali e statali in vigore.</w:t>
      </w:r>
    </w:p>
    <w:p w:rsidR="00FE4EE0" w:rsidRPr="000302B0" w:rsidRDefault="00FE4EE0" w:rsidP="00FE4EE0">
      <w:pPr>
        <w:autoSpaceDE w:val="0"/>
        <w:autoSpaceDN w:val="0"/>
        <w:adjustRightInd w:val="0"/>
        <w:jc w:val="both"/>
        <w:rPr>
          <w:rFonts w:ascii="Tahoma" w:hAnsi="Tahoma" w:cs="Tahoma"/>
        </w:rPr>
      </w:pPr>
    </w:p>
    <w:p w:rsidR="00FE4EE0" w:rsidRPr="000302B0" w:rsidRDefault="00FE4EE0" w:rsidP="00FE4EE0">
      <w:pPr>
        <w:autoSpaceDE w:val="0"/>
        <w:autoSpaceDN w:val="0"/>
        <w:adjustRightInd w:val="0"/>
        <w:jc w:val="both"/>
        <w:rPr>
          <w:rFonts w:ascii="Tahoma" w:hAnsi="Tahoma" w:cs="Tahoma"/>
        </w:rPr>
      </w:pPr>
      <w:r w:rsidRPr="000302B0">
        <w:rPr>
          <w:rFonts w:ascii="Tahoma" w:hAnsi="Tahoma" w:cs="Tahoma"/>
        </w:rPr>
        <w:t>Le presenti Norme, pertanto, sottostan</w:t>
      </w:r>
      <w:r w:rsidR="00412E26" w:rsidRPr="000302B0">
        <w:rPr>
          <w:rFonts w:ascii="Tahoma" w:hAnsi="Tahoma" w:cs="Tahoma"/>
        </w:rPr>
        <w:t>n</w:t>
      </w:r>
      <w:r w:rsidRPr="000302B0">
        <w:rPr>
          <w:rFonts w:ascii="Tahoma" w:hAnsi="Tahoma" w:cs="Tahoma"/>
        </w:rPr>
        <w:t>o alla normativa vigente, nazionale, regionale e degli altri enti locali competenti in materia di normativa edilizia, salubrità degli edifici e g</w:t>
      </w:r>
      <w:r w:rsidRPr="000302B0">
        <w:rPr>
          <w:rFonts w:ascii="Tahoma" w:hAnsi="Tahoma" w:cs="Tahoma"/>
        </w:rPr>
        <w:t>e</w:t>
      </w:r>
      <w:r w:rsidRPr="000302B0">
        <w:rPr>
          <w:rFonts w:ascii="Tahoma" w:hAnsi="Tahoma" w:cs="Tahoma"/>
        </w:rPr>
        <w:t>stione del territorio.</w:t>
      </w:r>
    </w:p>
    <w:p w:rsidR="00A30A83" w:rsidRDefault="00A30A83" w:rsidP="00FE4EE0">
      <w:pPr>
        <w:autoSpaceDE w:val="0"/>
        <w:autoSpaceDN w:val="0"/>
        <w:adjustRightInd w:val="0"/>
        <w:jc w:val="both"/>
        <w:rPr>
          <w:rFonts w:ascii="Tahoma" w:hAnsi="Tahoma" w:cs="Tahoma"/>
        </w:rPr>
      </w:pPr>
    </w:p>
    <w:tbl>
      <w:tblPr>
        <w:tblW w:w="0" w:type="auto"/>
        <w:tblBorders>
          <w:top w:val="nil"/>
          <w:left w:val="nil"/>
          <w:bottom w:val="nil"/>
          <w:right w:val="nil"/>
        </w:tblBorders>
        <w:tblLayout w:type="fixed"/>
        <w:tblLook w:val="0000"/>
      </w:tblPr>
      <w:tblGrid>
        <w:gridCol w:w="3348"/>
        <w:gridCol w:w="180"/>
        <w:gridCol w:w="124"/>
        <w:gridCol w:w="417"/>
        <w:gridCol w:w="3977"/>
        <w:gridCol w:w="286"/>
        <w:gridCol w:w="70"/>
      </w:tblGrid>
      <w:tr w:rsidR="00A30A83" w:rsidRPr="00D463CC" w:rsidTr="00C3714E">
        <w:trPr>
          <w:trHeight w:val="208"/>
        </w:trPr>
        <w:tc>
          <w:tcPr>
            <w:tcW w:w="8402" w:type="dxa"/>
            <w:gridSpan w:val="7"/>
          </w:tcPr>
          <w:p w:rsidR="00A30A83" w:rsidRDefault="00A30A83" w:rsidP="00E15765">
            <w:pPr>
              <w:autoSpaceDE w:val="0"/>
              <w:autoSpaceDN w:val="0"/>
              <w:adjustRightInd w:val="0"/>
              <w:jc w:val="both"/>
              <w:rPr>
                <w:rFonts w:ascii="Gill Sans MT" w:hAnsi="Gill Sans MT" w:cs="Gill Sans MT"/>
                <w:b/>
                <w:bCs/>
                <w:color w:val="000000"/>
                <w:sz w:val="20"/>
                <w:szCs w:val="20"/>
              </w:rPr>
            </w:pPr>
          </w:p>
          <w:p w:rsidR="00A30A83" w:rsidRPr="006A0FB6" w:rsidRDefault="00A30A83" w:rsidP="00847D60">
            <w:pPr>
              <w:autoSpaceDE w:val="0"/>
              <w:autoSpaceDN w:val="0"/>
              <w:adjustRightInd w:val="0"/>
              <w:jc w:val="center"/>
              <w:rPr>
                <w:rFonts w:ascii="Tahoma" w:hAnsi="Tahoma" w:cs="Tahoma"/>
                <w:color w:val="000000"/>
                <w:sz w:val="20"/>
                <w:szCs w:val="20"/>
              </w:rPr>
            </w:pPr>
            <w:r w:rsidRPr="006A0FB6">
              <w:rPr>
                <w:rFonts w:ascii="Tahoma" w:hAnsi="Tahoma" w:cs="Tahoma"/>
                <w:b/>
                <w:bCs/>
                <w:color w:val="000000"/>
                <w:sz w:val="20"/>
                <w:szCs w:val="20"/>
              </w:rPr>
              <w:t>DISCIPLINA DEI TITOLI ABILITATIVI, DELL’ESECUZIONE DEI LAVORI E DEL</w:t>
            </w:r>
          </w:p>
          <w:p w:rsidR="00A30A83" w:rsidRPr="006A0FB6" w:rsidRDefault="00A30A83" w:rsidP="00847D60">
            <w:pPr>
              <w:autoSpaceDE w:val="0"/>
              <w:autoSpaceDN w:val="0"/>
              <w:adjustRightInd w:val="0"/>
              <w:jc w:val="center"/>
              <w:rPr>
                <w:rFonts w:ascii="Tahoma" w:hAnsi="Tahoma" w:cs="Tahoma"/>
                <w:sz w:val="20"/>
                <w:szCs w:val="20"/>
              </w:rPr>
            </w:pPr>
            <w:r w:rsidRPr="006A0FB6">
              <w:rPr>
                <w:rFonts w:ascii="Tahoma" w:hAnsi="Tahoma" w:cs="Tahoma"/>
                <w:b/>
                <w:bCs/>
                <w:color w:val="000000"/>
                <w:sz w:val="20"/>
                <w:szCs w:val="20"/>
              </w:rPr>
              <w:t>CERTIFICATO DI CONFORMITÀ EDILIZIA E DI AGIBILITÀ</w:t>
            </w:r>
          </w:p>
          <w:p w:rsidR="00A30A83" w:rsidRDefault="00A30A83" w:rsidP="00847D60">
            <w:pPr>
              <w:autoSpaceDE w:val="0"/>
              <w:autoSpaceDN w:val="0"/>
              <w:adjustRightInd w:val="0"/>
              <w:jc w:val="center"/>
              <w:rPr>
                <w:rFonts w:ascii="Tahoma" w:hAnsi="Tahoma" w:cs="Tahoma"/>
              </w:rPr>
            </w:pPr>
            <w:r w:rsidRPr="006A0FB6">
              <w:rPr>
                <w:rFonts w:ascii="Tahoma" w:hAnsi="Tahoma" w:cs="Tahoma"/>
                <w:sz w:val="20"/>
                <w:szCs w:val="20"/>
              </w:rPr>
              <w:t>_______________________________________________________________</w:t>
            </w:r>
            <w:r>
              <w:rPr>
                <w:rFonts w:ascii="Tahoma" w:hAnsi="Tahoma" w:cs="Tahoma"/>
                <w:sz w:val="20"/>
                <w:szCs w:val="20"/>
              </w:rPr>
              <w:t>_____________</w:t>
            </w:r>
            <w:r w:rsidRPr="006A0FB6">
              <w:rPr>
                <w:rFonts w:ascii="Tahoma" w:hAnsi="Tahoma" w:cs="Tahoma"/>
                <w:sz w:val="20"/>
                <w:szCs w:val="20"/>
              </w:rPr>
              <w:t>_</w:t>
            </w:r>
          </w:p>
          <w:p w:rsidR="00A30A83" w:rsidRPr="006A0FB6" w:rsidRDefault="00A30A83" w:rsidP="00847D60">
            <w:pPr>
              <w:autoSpaceDE w:val="0"/>
              <w:autoSpaceDN w:val="0"/>
              <w:adjustRightInd w:val="0"/>
              <w:jc w:val="center"/>
              <w:rPr>
                <w:rFonts w:ascii="Tahoma" w:hAnsi="Tahoma" w:cs="Tahoma"/>
                <w:color w:val="000000"/>
                <w:sz w:val="20"/>
                <w:szCs w:val="20"/>
              </w:rPr>
            </w:pPr>
            <w:r w:rsidRPr="006A0FB6">
              <w:rPr>
                <w:rFonts w:ascii="Tahoma" w:hAnsi="Tahoma" w:cs="Tahoma"/>
                <w:color w:val="000000"/>
                <w:sz w:val="20"/>
                <w:szCs w:val="20"/>
              </w:rPr>
              <w:t>DECRETO DEL PRESIDENTE DELLA REPUBBLICA 6 giugno 2001, n. 380 (Testo unico</w:t>
            </w:r>
          </w:p>
          <w:p w:rsidR="00A30A83" w:rsidRPr="00D463CC" w:rsidRDefault="00A30A83" w:rsidP="00847D60">
            <w:pPr>
              <w:autoSpaceDE w:val="0"/>
              <w:autoSpaceDN w:val="0"/>
              <w:adjustRightInd w:val="0"/>
              <w:jc w:val="center"/>
              <w:rPr>
                <w:rFonts w:ascii="Gill Sans MT" w:hAnsi="Gill Sans MT" w:cs="Gill Sans MT"/>
                <w:color w:val="000000"/>
                <w:sz w:val="20"/>
                <w:szCs w:val="20"/>
              </w:rPr>
            </w:pPr>
            <w:r w:rsidRPr="006A0FB6">
              <w:rPr>
                <w:rFonts w:ascii="Tahoma" w:hAnsi="Tahoma" w:cs="Tahoma"/>
                <w:color w:val="000000"/>
                <w:sz w:val="20"/>
                <w:szCs w:val="20"/>
              </w:rPr>
              <w:t>delle disposizioni legislative e regolamentari in materia edilizia )</w:t>
            </w:r>
          </w:p>
        </w:tc>
      </w:tr>
      <w:tr w:rsidR="00A30A83" w:rsidRPr="00D463CC" w:rsidTr="00C3714E">
        <w:trPr>
          <w:trHeight w:val="91"/>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A.1 Edilizia residenziale </w:t>
            </w:r>
          </w:p>
        </w:tc>
      </w:tr>
      <w:tr w:rsidR="00A30A83" w:rsidRPr="00D463CC" w:rsidTr="00C3714E">
        <w:trPr>
          <w:trHeight w:val="211"/>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22 dicembre 1999, n. 38 (Norme sul governo del Territorio), articoli da 54 (Trasform</w:t>
            </w:r>
            <w:r w:rsidRPr="006A0FB6">
              <w:rPr>
                <w:rFonts w:ascii="Tahoma" w:hAnsi="Tahoma" w:cs="Tahoma"/>
                <w:color w:val="000000"/>
                <w:sz w:val="20"/>
                <w:szCs w:val="20"/>
              </w:rPr>
              <w:t>a</w:t>
            </w:r>
            <w:r w:rsidRPr="006A0FB6">
              <w:rPr>
                <w:rFonts w:ascii="Tahoma" w:hAnsi="Tahoma" w:cs="Tahoma"/>
                <w:color w:val="000000"/>
                <w:sz w:val="20"/>
                <w:szCs w:val="20"/>
              </w:rPr>
              <w:t xml:space="preserve">zioni urbanistiche in zona agricola) a 58. </w:t>
            </w:r>
          </w:p>
        </w:tc>
      </w:tr>
      <w:tr w:rsidR="00A30A83" w:rsidRPr="00D463CC" w:rsidTr="00C3714E">
        <w:trPr>
          <w:trHeight w:val="326"/>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11 agosto 2009, n. 21 (Misure straordinarie per il settore edilizio ed interventi per l’edilizia residenziale sociale), articoli 1-6 e 12 (Edilizia residenziale sociale. Prime disposizioni per il diritto di abitare) e ss. </w:t>
            </w:r>
          </w:p>
        </w:tc>
      </w:tr>
      <w:tr w:rsidR="00A30A83" w:rsidRPr="00D463CC" w:rsidTr="00C3714E">
        <w:trPr>
          <w:trHeight w:val="209"/>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6 agosto 1999, n. 12 (Disciplina delle funzioni amministrative regionali e locali in mat</w:t>
            </w:r>
            <w:r w:rsidRPr="006A0FB6">
              <w:rPr>
                <w:rFonts w:ascii="Tahoma" w:hAnsi="Tahoma" w:cs="Tahoma"/>
                <w:color w:val="000000"/>
                <w:sz w:val="20"/>
                <w:szCs w:val="20"/>
              </w:rPr>
              <w:t>e</w:t>
            </w:r>
            <w:r w:rsidRPr="006A0FB6">
              <w:rPr>
                <w:rFonts w:ascii="Tahoma" w:hAnsi="Tahoma" w:cs="Tahoma"/>
                <w:color w:val="000000"/>
                <w:sz w:val="20"/>
                <w:szCs w:val="20"/>
              </w:rPr>
              <w:t xml:space="preserve">ria di edilizia residenziale pubblica) </w:t>
            </w:r>
          </w:p>
        </w:tc>
      </w:tr>
      <w:tr w:rsidR="00A30A83" w:rsidRPr="00D463CC" w:rsidTr="00C3714E">
        <w:trPr>
          <w:trHeight w:val="211"/>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16 aprile 2009, n. 13 (Disposizi</w:t>
            </w:r>
            <w:r w:rsidRPr="006A0FB6">
              <w:rPr>
                <w:rFonts w:ascii="Tahoma" w:hAnsi="Tahoma" w:cs="Tahoma"/>
                <w:color w:val="000000"/>
                <w:sz w:val="20"/>
                <w:szCs w:val="20"/>
              </w:rPr>
              <w:t>o</w:t>
            </w:r>
            <w:r w:rsidRPr="006A0FB6">
              <w:rPr>
                <w:rFonts w:ascii="Tahoma" w:hAnsi="Tahoma" w:cs="Tahoma"/>
                <w:color w:val="000000"/>
                <w:sz w:val="20"/>
                <w:szCs w:val="20"/>
              </w:rPr>
              <w:t xml:space="preserve">ni per il recupero a fini abitativi dei sottotetti esistenti) </w:t>
            </w:r>
          </w:p>
        </w:tc>
      </w:tr>
      <w:tr w:rsidR="00A30A83" w:rsidRPr="00D463CC" w:rsidTr="00C3714E">
        <w:trPr>
          <w:trHeight w:val="209"/>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27 maggio 2008, n. 6 (Dispos</w:t>
            </w:r>
            <w:r w:rsidRPr="006A0FB6">
              <w:rPr>
                <w:rFonts w:ascii="Tahoma" w:hAnsi="Tahoma" w:cs="Tahoma"/>
                <w:color w:val="000000"/>
                <w:sz w:val="20"/>
                <w:szCs w:val="20"/>
              </w:rPr>
              <w:t>i</w:t>
            </w:r>
            <w:r w:rsidRPr="006A0FB6">
              <w:rPr>
                <w:rFonts w:ascii="Tahoma" w:hAnsi="Tahoma" w:cs="Tahoma"/>
                <w:color w:val="000000"/>
                <w:sz w:val="20"/>
                <w:szCs w:val="20"/>
              </w:rPr>
              <w:t xml:space="preserve">zioni regionali in materia di architettura sostenibile e di bioedilizia) </w:t>
            </w:r>
          </w:p>
        </w:tc>
      </w:tr>
      <w:tr w:rsidR="00A30A83" w:rsidRPr="00D463CC" w:rsidTr="00C3714E">
        <w:trPr>
          <w:trHeight w:val="442"/>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R.R.L.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Regolamento Regione Lazio 20 settembre 2000, n. 2 (Regolamento per l’assegnazione e la gestione degli alloggi di edilizia residenziale pubblica destinata all’assistenza abitativa ai sensi dell’art. 17, comma 1, della Legge Regionale 6 agosto 1999, n. 12), articolo 20 (Alloggio adeguato) e 28 (Requisiti oggettivi degli interventi) </w:t>
            </w:r>
          </w:p>
        </w:tc>
      </w:tr>
      <w:tr w:rsidR="00A30A83" w:rsidRPr="00D463CC" w:rsidTr="00C3714E">
        <w:trPr>
          <w:trHeight w:val="94"/>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11 agosto 2008, n. 15 (Vigilanza sull’attività urbanistico-edilizia) </w:t>
            </w:r>
          </w:p>
        </w:tc>
      </w:tr>
      <w:tr w:rsidR="00A30A83" w:rsidRPr="00D463CC" w:rsidTr="00C3714E">
        <w:trPr>
          <w:trHeight w:val="211"/>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2 luglio 1987, n. 36 (Norme in materia di attività urbanistico-edilizia e snellimento delle procedure). Art. 1ter e art. 7 </w:t>
            </w:r>
          </w:p>
        </w:tc>
      </w:tr>
      <w:tr w:rsidR="00A30A83" w:rsidRPr="00D463CC" w:rsidTr="00C3714E">
        <w:trPr>
          <w:trHeight w:val="91"/>
        </w:trPr>
        <w:tc>
          <w:tcPr>
            <w:tcW w:w="8402" w:type="dxa"/>
            <w:gridSpan w:val="7"/>
          </w:tcPr>
          <w:p w:rsidR="00A30A83" w:rsidRDefault="00A30A83" w:rsidP="00E15765">
            <w:pPr>
              <w:autoSpaceDE w:val="0"/>
              <w:autoSpaceDN w:val="0"/>
              <w:adjustRightInd w:val="0"/>
              <w:jc w:val="both"/>
              <w:rPr>
                <w:rFonts w:ascii="Tahoma" w:hAnsi="Tahoma" w:cs="Tahoma"/>
                <w:b/>
                <w:bCs/>
                <w:color w:val="000000"/>
                <w:sz w:val="20"/>
                <w:szCs w:val="20"/>
              </w:rPr>
            </w:pPr>
          </w:p>
          <w:p w:rsidR="00950FFB" w:rsidRDefault="00950FFB" w:rsidP="00E15765">
            <w:pPr>
              <w:autoSpaceDE w:val="0"/>
              <w:autoSpaceDN w:val="0"/>
              <w:adjustRightInd w:val="0"/>
              <w:jc w:val="both"/>
              <w:rPr>
                <w:rFonts w:ascii="Tahoma" w:hAnsi="Tahoma" w:cs="Tahoma"/>
                <w:b/>
                <w:bCs/>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A.2 Edilizia non residenziale </w:t>
            </w:r>
          </w:p>
        </w:tc>
      </w:tr>
      <w:tr w:rsidR="00A30A83" w:rsidRPr="00D463CC" w:rsidTr="00C3714E">
        <w:trPr>
          <w:trHeight w:val="439"/>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7 settembre 2010, n. 160 (Regolamento per la semplificazione ed il riordino della disciplina sullo sportello unico per le attività produ</w:t>
            </w:r>
            <w:r w:rsidRPr="006A0FB6">
              <w:rPr>
                <w:rFonts w:ascii="Tahoma" w:hAnsi="Tahoma" w:cs="Tahoma"/>
                <w:color w:val="000000"/>
                <w:sz w:val="20"/>
                <w:szCs w:val="20"/>
              </w:rPr>
              <w:t>t</w:t>
            </w:r>
            <w:r w:rsidRPr="006A0FB6">
              <w:rPr>
                <w:rFonts w:ascii="Tahoma" w:hAnsi="Tahoma" w:cs="Tahoma"/>
                <w:color w:val="000000"/>
                <w:sz w:val="20"/>
                <w:szCs w:val="20"/>
              </w:rPr>
              <w:t xml:space="preserve">tive, ai sensi dell'articolo 38, comma 3, del decreto-legge 25 giugno 2008, </w:t>
            </w: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n. 112, convertito, con modificazioni, dalla legge 6 agosto 2008, n. 133) </w:t>
            </w:r>
          </w:p>
        </w:tc>
      </w:tr>
      <w:tr w:rsidR="00A30A83" w:rsidRPr="00D463CC" w:rsidTr="00C3714E">
        <w:trPr>
          <w:trHeight w:val="556"/>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13 marzo 2013, n. 59 (Regolamento reca</w:t>
            </w:r>
            <w:r w:rsidRPr="006A0FB6">
              <w:rPr>
                <w:rFonts w:ascii="Tahoma" w:hAnsi="Tahoma" w:cs="Tahoma"/>
                <w:color w:val="000000"/>
                <w:sz w:val="20"/>
                <w:szCs w:val="20"/>
              </w:rPr>
              <w:t>n</w:t>
            </w:r>
            <w:r w:rsidRPr="006A0FB6">
              <w:rPr>
                <w:rFonts w:ascii="Tahoma" w:hAnsi="Tahoma" w:cs="Tahoma"/>
                <w:color w:val="000000"/>
                <w:sz w:val="20"/>
                <w:szCs w:val="20"/>
              </w:rPr>
              <w:t>te la disciplina dell'autorizzazione unica ambientale e la semplificazione di adempimenti a</w:t>
            </w:r>
            <w:r w:rsidRPr="006A0FB6">
              <w:rPr>
                <w:rFonts w:ascii="Tahoma" w:hAnsi="Tahoma" w:cs="Tahoma"/>
                <w:color w:val="000000"/>
                <w:sz w:val="20"/>
                <w:szCs w:val="20"/>
              </w:rPr>
              <w:t>m</w:t>
            </w:r>
            <w:r w:rsidRPr="006A0FB6">
              <w:rPr>
                <w:rFonts w:ascii="Tahoma" w:hAnsi="Tahoma" w:cs="Tahoma"/>
                <w:color w:val="000000"/>
                <w:sz w:val="20"/>
                <w:szCs w:val="20"/>
              </w:rPr>
              <w:lastRenderedPageBreak/>
              <w:t xml:space="preserve">ministrativi in materia ambientale gravanti sulle piccole e medie imprese e sugli impianti non soggetti ad autorizzazione integrata ambientale, a norma dell'articolo 23 del decreto-legge 9 febbraio 2012, n. 5, convertito, con modificazioni, dalla legge 4 aprile 2012, n. 35) </w:t>
            </w:r>
          </w:p>
        </w:tc>
      </w:tr>
      <w:tr w:rsidR="00A30A83" w:rsidRPr="00D463CC" w:rsidTr="00C3714E">
        <w:trPr>
          <w:trHeight w:val="209"/>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lastRenderedPageBreak/>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22 dicembre 1999, n. 38 (Norme sul governo del Territorio), 54 (Trasformazioni urban</w:t>
            </w:r>
            <w:r w:rsidRPr="006A0FB6">
              <w:rPr>
                <w:rFonts w:ascii="Tahoma" w:hAnsi="Tahoma" w:cs="Tahoma"/>
                <w:color w:val="000000"/>
                <w:sz w:val="20"/>
                <w:szCs w:val="20"/>
              </w:rPr>
              <w:t>i</w:t>
            </w:r>
            <w:r w:rsidRPr="006A0FB6">
              <w:rPr>
                <w:rFonts w:ascii="Tahoma" w:hAnsi="Tahoma" w:cs="Tahoma"/>
                <w:color w:val="000000"/>
                <w:sz w:val="20"/>
                <w:szCs w:val="20"/>
              </w:rPr>
              <w:t xml:space="preserve">stiche in zona agricola) e ss </w:t>
            </w:r>
          </w:p>
        </w:tc>
      </w:tr>
      <w:tr w:rsidR="00A30A83" w:rsidRPr="00D463CC" w:rsidTr="00C3714E">
        <w:trPr>
          <w:trHeight w:val="327"/>
        </w:trPr>
        <w:tc>
          <w:tcPr>
            <w:tcW w:w="3348" w:type="dxa"/>
          </w:tcPr>
          <w:p w:rsidR="00A30A83" w:rsidRPr="00D463CC" w:rsidRDefault="00A30A83" w:rsidP="00E15765">
            <w:pPr>
              <w:autoSpaceDE w:val="0"/>
              <w:autoSpaceDN w:val="0"/>
              <w:adjustRightInd w:val="0"/>
              <w:jc w:val="both"/>
              <w:rPr>
                <w:rFonts w:ascii="Gill Sans MT" w:hAnsi="Gill Sans MT" w:cs="Gill Sans MT"/>
                <w:color w:val="000000"/>
                <w:sz w:val="18"/>
                <w:szCs w:val="18"/>
              </w:rPr>
            </w:pPr>
            <w:r w:rsidRPr="00D463CC">
              <w:rPr>
                <w:rFonts w:ascii="Gill Sans MT" w:hAnsi="Gill Sans MT" w:cs="Gill Sans MT"/>
                <w:color w:val="000000"/>
                <w:sz w:val="18"/>
                <w:szCs w:val="18"/>
              </w:rPr>
              <w:t xml:space="preserve">L.R. </w:t>
            </w:r>
          </w:p>
        </w:tc>
        <w:tc>
          <w:tcPr>
            <w:tcW w:w="5054" w:type="dxa"/>
            <w:gridSpan w:val="6"/>
          </w:tcPr>
          <w:p w:rsidR="00A30A83" w:rsidRPr="00D463CC" w:rsidRDefault="00A30A83" w:rsidP="00E15765">
            <w:pPr>
              <w:autoSpaceDE w:val="0"/>
              <w:autoSpaceDN w:val="0"/>
              <w:adjustRightInd w:val="0"/>
              <w:jc w:val="both"/>
              <w:rPr>
                <w:rFonts w:ascii="Gill Sans MT" w:hAnsi="Gill Sans MT" w:cs="Gill Sans MT"/>
                <w:color w:val="000000"/>
                <w:sz w:val="20"/>
                <w:szCs w:val="20"/>
              </w:rPr>
            </w:pPr>
            <w:r w:rsidRPr="00D463CC">
              <w:rPr>
                <w:rFonts w:ascii="Gill Sans MT" w:hAnsi="Gill Sans MT" w:cs="Gill Sans MT"/>
                <w:color w:val="000000"/>
                <w:sz w:val="20"/>
                <w:szCs w:val="20"/>
              </w:rPr>
              <w:t>Legge Regione Lazio 10 agosto 2016, n. 12 (D</w:t>
            </w:r>
            <w:r w:rsidRPr="00D463CC">
              <w:rPr>
                <w:rFonts w:ascii="Gill Sans MT" w:hAnsi="Gill Sans MT" w:cs="Gill Sans MT"/>
                <w:color w:val="000000"/>
                <w:sz w:val="20"/>
                <w:szCs w:val="20"/>
              </w:rPr>
              <w:t>i</w:t>
            </w:r>
            <w:r w:rsidRPr="00D463CC">
              <w:rPr>
                <w:rFonts w:ascii="Gill Sans MT" w:hAnsi="Gill Sans MT" w:cs="Gill Sans MT"/>
                <w:color w:val="000000"/>
                <w:sz w:val="20"/>
                <w:szCs w:val="20"/>
              </w:rPr>
              <w:t xml:space="preserve">sposizioni per la semplificazione, la competitività e lo sviluppo della Regione) Art. 20 (Disposizioni in materia urbanistica), commi 11, 12, 13 e 14 </w:t>
            </w:r>
          </w:p>
        </w:tc>
      </w:tr>
      <w:tr w:rsidR="00A30A83" w:rsidRPr="00D463CC" w:rsidTr="00C3714E">
        <w:trPr>
          <w:trHeight w:val="211"/>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31 dicembre 2016, n. 17 (Legge di stabilità regionale 2017), Art. 3 (disposizioni varie) commi 26 e 27 </w:t>
            </w:r>
          </w:p>
        </w:tc>
      </w:tr>
      <w:tr w:rsidR="00A30A83" w:rsidRPr="00D463CC" w:rsidTr="00C3714E">
        <w:trPr>
          <w:trHeight w:val="94"/>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10 novembre 1997, n. 41 (Re</w:t>
            </w:r>
            <w:r w:rsidRPr="006A0FB6">
              <w:rPr>
                <w:rFonts w:ascii="Tahoma" w:hAnsi="Tahoma" w:cs="Tahoma"/>
                <w:color w:val="000000"/>
                <w:sz w:val="20"/>
                <w:szCs w:val="20"/>
              </w:rPr>
              <w:t>a</w:t>
            </w:r>
            <w:r w:rsidRPr="006A0FB6">
              <w:rPr>
                <w:rFonts w:ascii="Tahoma" w:hAnsi="Tahoma" w:cs="Tahoma"/>
                <w:color w:val="000000"/>
                <w:sz w:val="20"/>
                <w:szCs w:val="20"/>
              </w:rPr>
              <w:t xml:space="preserve">lizzazione di aviosuperfici e campi volo) </w:t>
            </w:r>
          </w:p>
        </w:tc>
      </w:tr>
      <w:tr w:rsidR="00A30A83" w:rsidRPr="00D463CC" w:rsidTr="00C3714E">
        <w:trPr>
          <w:trHeight w:val="441"/>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6 agosto 2007, n. 13 (Organizz</w:t>
            </w:r>
            <w:r w:rsidRPr="006A0FB6">
              <w:rPr>
                <w:rFonts w:ascii="Tahoma" w:hAnsi="Tahoma" w:cs="Tahoma"/>
                <w:color w:val="000000"/>
                <w:sz w:val="20"/>
                <w:szCs w:val="20"/>
              </w:rPr>
              <w:t>a</w:t>
            </w:r>
            <w:r w:rsidRPr="006A0FB6">
              <w:rPr>
                <w:rFonts w:ascii="Tahoma" w:hAnsi="Tahoma" w:cs="Tahoma"/>
                <w:color w:val="000000"/>
                <w:sz w:val="20"/>
                <w:szCs w:val="20"/>
              </w:rPr>
              <w:t xml:space="preserve">zione del sistema turistico laziale. Modifiche alla legge regionale 6 agosto 1999, n. 14 (Organizzazione delle funzioni a livello regionale e locale per la realizzazione del decentramento amministrativo), articolo 25 bis (Disposizioni per l’attività edilizia nell’ambito delle strutture ricettive all’aria aperta) </w:t>
            </w:r>
          </w:p>
        </w:tc>
      </w:tr>
      <w:tr w:rsidR="00A30A83" w:rsidRPr="00D463CC" w:rsidTr="00C3714E">
        <w:trPr>
          <w:trHeight w:val="211"/>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27 maggio 2008, n. 6 (Dispos</w:t>
            </w:r>
            <w:r w:rsidRPr="006A0FB6">
              <w:rPr>
                <w:rFonts w:ascii="Tahoma" w:hAnsi="Tahoma" w:cs="Tahoma"/>
                <w:color w:val="000000"/>
                <w:sz w:val="20"/>
                <w:szCs w:val="20"/>
              </w:rPr>
              <w:t>i</w:t>
            </w:r>
            <w:r w:rsidRPr="006A0FB6">
              <w:rPr>
                <w:rFonts w:ascii="Tahoma" w:hAnsi="Tahoma" w:cs="Tahoma"/>
                <w:color w:val="000000"/>
                <w:sz w:val="20"/>
                <w:szCs w:val="20"/>
              </w:rPr>
              <w:t xml:space="preserve">zioni regionali in materia di architettura sostenibile e di bioedilizia) </w:t>
            </w:r>
          </w:p>
        </w:tc>
      </w:tr>
      <w:tr w:rsidR="00A30A83" w:rsidRPr="00D463CC" w:rsidTr="00C3714E">
        <w:trPr>
          <w:trHeight w:val="209"/>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12 agosto 1996, n. 34 (Disciplina urbanistica per la costruzione di serre) e successive modifiche </w:t>
            </w:r>
          </w:p>
        </w:tc>
      </w:tr>
      <w:tr w:rsidR="00A30A83" w:rsidRPr="00D463CC" w:rsidTr="00C3714E">
        <w:trPr>
          <w:trHeight w:val="211"/>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18 novembre 1999, n. 33 (Disc</w:t>
            </w:r>
            <w:r w:rsidRPr="006A0FB6">
              <w:rPr>
                <w:rFonts w:ascii="Tahoma" w:hAnsi="Tahoma" w:cs="Tahoma"/>
                <w:color w:val="000000"/>
                <w:sz w:val="20"/>
                <w:szCs w:val="20"/>
              </w:rPr>
              <w:t>i</w:t>
            </w:r>
            <w:r w:rsidRPr="006A0FB6">
              <w:rPr>
                <w:rFonts w:ascii="Tahoma" w:hAnsi="Tahoma" w:cs="Tahoma"/>
                <w:color w:val="000000"/>
                <w:sz w:val="20"/>
                <w:szCs w:val="20"/>
              </w:rPr>
              <w:t xml:space="preserve">plina relativa al settore commercio). Artt. 14-22 </w:t>
            </w:r>
          </w:p>
        </w:tc>
      </w:tr>
      <w:tr w:rsidR="00A30A83" w:rsidRPr="00D463CC" w:rsidTr="00C3714E">
        <w:trPr>
          <w:trHeight w:val="94"/>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16 giugno 1980, n. 59 (Norme sugli asili nido) </w:t>
            </w:r>
          </w:p>
        </w:tc>
      </w:tr>
      <w:tr w:rsidR="00A30A83" w:rsidRPr="00D463CC" w:rsidTr="00C3714E">
        <w:trPr>
          <w:trHeight w:val="91"/>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A.3 Impianti per la produzione di energia da fonti rinnovabili </w:t>
            </w:r>
          </w:p>
        </w:tc>
      </w:tr>
      <w:tr w:rsidR="00A30A83" w:rsidRPr="00D463CC" w:rsidTr="00C3714E">
        <w:trPr>
          <w:trHeight w:val="91"/>
        </w:trPr>
        <w:tc>
          <w:tcPr>
            <w:tcW w:w="8402" w:type="dxa"/>
            <w:gridSpan w:val="7"/>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29 dicembre 2003, n. 387 (Attuazione della direttiva2001/77/CE r</w:t>
            </w:r>
            <w:r w:rsidRPr="006A0FB6">
              <w:rPr>
                <w:rFonts w:ascii="Tahoma" w:hAnsi="Tahoma" w:cs="Tahoma"/>
                <w:color w:val="000000"/>
                <w:sz w:val="20"/>
                <w:szCs w:val="20"/>
              </w:rPr>
              <w:t>e</w:t>
            </w:r>
            <w:r w:rsidRPr="006A0FB6">
              <w:rPr>
                <w:rFonts w:ascii="Tahoma" w:hAnsi="Tahoma" w:cs="Tahoma"/>
                <w:color w:val="000000"/>
                <w:sz w:val="20"/>
                <w:szCs w:val="20"/>
              </w:rPr>
              <w:t xml:space="preserve">lativa alla promozione dell'energia elettrica prodotta da fonti energetiche rinnovabili nel mercato interno dell'elettricità) </w:t>
            </w:r>
          </w:p>
        </w:tc>
      </w:tr>
      <w:tr w:rsidR="00A30A83" w:rsidRPr="00D463CC" w:rsidTr="00C3714E">
        <w:trPr>
          <w:trHeight w:val="91"/>
        </w:trPr>
        <w:tc>
          <w:tcPr>
            <w:tcW w:w="8402" w:type="dxa"/>
            <w:gridSpan w:val="7"/>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MINISTERO DELLO SVILUPPO ECONOMICO 10 settembre 2010 (Linee guida per l’autorizzazione degli impianti alimentati da fonti rinnovabili) </w:t>
            </w:r>
          </w:p>
        </w:tc>
      </w:tr>
      <w:tr w:rsidR="00A30A83" w:rsidRPr="00D463CC" w:rsidTr="00C3714E">
        <w:trPr>
          <w:trHeight w:val="91"/>
        </w:trPr>
        <w:tc>
          <w:tcPr>
            <w:tcW w:w="8402" w:type="dxa"/>
            <w:gridSpan w:val="7"/>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3 marzo 2011, n. 28 (Attuazione della direttiva2009/28/CE sulla promozione dell'uso dell'energia da fonti rinnovabili, recante modifica e successiva abrog</w:t>
            </w:r>
            <w:r w:rsidRPr="006A0FB6">
              <w:rPr>
                <w:rFonts w:ascii="Tahoma" w:hAnsi="Tahoma" w:cs="Tahoma"/>
                <w:color w:val="000000"/>
                <w:sz w:val="20"/>
                <w:szCs w:val="20"/>
              </w:rPr>
              <w:t>a</w:t>
            </w:r>
            <w:r w:rsidRPr="006A0FB6">
              <w:rPr>
                <w:rFonts w:ascii="Tahoma" w:hAnsi="Tahoma" w:cs="Tahoma"/>
                <w:color w:val="000000"/>
                <w:sz w:val="20"/>
                <w:szCs w:val="20"/>
              </w:rPr>
              <w:t xml:space="preserve">zione delle direttive 2001/77/CE e 2003/30/CE) </w:t>
            </w:r>
          </w:p>
        </w:tc>
      </w:tr>
      <w:tr w:rsidR="00A30A83" w:rsidRPr="00D463CC" w:rsidTr="00C3714E">
        <w:trPr>
          <w:trHeight w:val="211"/>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27 maggio 2008, n. 6 (Dispos</w:t>
            </w:r>
            <w:r w:rsidRPr="006A0FB6">
              <w:rPr>
                <w:rFonts w:ascii="Tahoma" w:hAnsi="Tahoma" w:cs="Tahoma"/>
                <w:color w:val="000000"/>
                <w:sz w:val="20"/>
                <w:szCs w:val="20"/>
              </w:rPr>
              <w:t>i</w:t>
            </w:r>
            <w:r w:rsidRPr="006A0FB6">
              <w:rPr>
                <w:rFonts w:ascii="Tahoma" w:hAnsi="Tahoma" w:cs="Tahoma"/>
                <w:color w:val="000000"/>
                <w:sz w:val="20"/>
                <w:szCs w:val="20"/>
              </w:rPr>
              <w:t xml:space="preserve">zioni regionali in materia di architettura sostenibile e di bioedilizia) </w:t>
            </w:r>
          </w:p>
        </w:tc>
      </w:tr>
      <w:tr w:rsidR="00A30A83" w:rsidRPr="00D463CC" w:rsidTr="00C3714E">
        <w:trPr>
          <w:trHeight w:val="91"/>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A.4 Condizioni di efficacia dei titoli edilizi e altri adempimenti generali </w:t>
            </w:r>
          </w:p>
        </w:tc>
      </w:tr>
      <w:tr w:rsidR="00A30A83" w:rsidRPr="00D463CC" w:rsidTr="00C3714E">
        <w:trPr>
          <w:trHeight w:val="324"/>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9 aprile 2008, n. 81 (Attuazione dell'articolo 1 della legge3 agosto 2007, n. </w:t>
            </w:r>
            <w:smartTag w:uri="urn:schemas-microsoft-com:office:smarttags" w:element="metricconverter">
              <w:smartTagPr>
                <w:attr w:name="ProductID" w:val="123, in"/>
              </w:smartTagPr>
              <w:r w:rsidRPr="006A0FB6">
                <w:rPr>
                  <w:rFonts w:ascii="Tahoma" w:hAnsi="Tahoma" w:cs="Tahoma"/>
                  <w:color w:val="000000"/>
                  <w:sz w:val="20"/>
                  <w:szCs w:val="20"/>
                </w:rPr>
                <w:t>123, in</w:t>
              </w:r>
            </w:smartTag>
            <w:r w:rsidRPr="006A0FB6">
              <w:rPr>
                <w:rFonts w:ascii="Tahoma" w:hAnsi="Tahoma" w:cs="Tahoma"/>
                <w:color w:val="000000"/>
                <w:sz w:val="20"/>
                <w:szCs w:val="20"/>
              </w:rPr>
              <w:t xml:space="preserve"> materia di tutela della salute e della sicurezza nei luoghi di lavoro), in part</w:t>
            </w:r>
            <w:r w:rsidRPr="006A0FB6">
              <w:rPr>
                <w:rFonts w:ascii="Tahoma" w:hAnsi="Tahoma" w:cs="Tahoma"/>
                <w:color w:val="000000"/>
                <w:sz w:val="20"/>
                <w:szCs w:val="20"/>
              </w:rPr>
              <w:t>i</w:t>
            </w:r>
            <w:r w:rsidRPr="006A0FB6">
              <w:rPr>
                <w:rFonts w:ascii="Tahoma" w:hAnsi="Tahoma" w:cs="Tahoma"/>
                <w:color w:val="000000"/>
                <w:sz w:val="20"/>
                <w:szCs w:val="20"/>
              </w:rPr>
              <w:t xml:space="preserve">colare articoli 90, comma 9, lettere a), b) e c) e 99 </w:t>
            </w:r>
          </w:p>
        </w:tc>
      </w:tr>
      <w:tr w:rsidR="00A30A83" w:rsidRPr="00D463CC" w:rsidTr="00C3714E">
        <w:trPr>
          <w:trHeight w:val="786"/>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6 settembre 1989, n. 322 (Norme sul Sistema statistico nazionale e sulla riorganizzazione dell'Istituto nazionale di statistica, ai sensi dell'art. 24 della legge 23 agosto 1988, n. 400) in particolare l’articolo 7 (circa l’obbligo di fornire dati statistici sui permessi di costruire, DIA, SCIA, e dell’attività edilizia delle pubbliche amministrazioni (art. 7 DPR n. 380/2001), il cui rilevamento è stato stabilito, da ultimo, dal Decreto del Presidente del Consiglio dei Ministri 31 marzo 2011 “Approvazione del Programma Statistico Nazionale 2011-2013 Edilizia Pubblica) </w:t>
            </w:r>
          </w:p>
        </w:tc>
      </w:tr>
      <w:tr w:rsidR="00A30A83" w:rsidRPr="00D463CC" w:rsidTr="00C3714E">
        <w:trPr>
          <w:trHeight w:val="208"/>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REQUISITI E PRESUPPOSTI STABILITI DALLA LEGISLAZIONE URBANISTICA </w:t>
            </w: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lastRenderedPageBreak/>
              <w:t>E SETTORIALE CHE DEVONO ESSERE OSSERV</w:t>
            </w:r>
            <w:r w:rsidRPr="006A0FB6">
              <w:rPr>
                <w:rFonts w:ascii="Tahoma" w:hAnsi="Tahoma" w:cs="Tahoma"/>
                <w:b/>
                <w:bCs/>
                <w:color w:val="000000"/>
                <w:sz w:val="20"/>
                <w:szCs w:val="20"/>
              </w:rPr>
              <w:t>A</w:t>
            </w:r>
            <w:r w:rsidRPr="006A0FB6">
              <w:rPr>
                <w:rFonts w:ascii="Tahoma" w:hAnsi="Tahoma" w:cs="Tahoma"/>
                <w:b/>
                <w:bCs/>
                <w:color w:val="000000"/>
                <w:sz w:val="20"/>
                <w:szCs w:val="20"/>
              </w:rPr>
              <w:t xml:space="preserve">TI NELL’ATTIVITÀ EDILIZIA </w:t>
            </w:r>
          </w:p>
        </w:tc>
      </w:tr>
      <w:tr w:rsidR="00A30A83" w:rsidRPr="00D463CC" w:rsidTr="00C3714E">
        <w:trPr>
          <w:trHeight w:val="91"/>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lastRenderedPageBreak/>
              <w:t xml:space="preserve">B.1 I limiti inderogabili di densità, altezza, distanza fra i fabbricati e dai confini </w:t>
            </w:r>
          </w:p>
        </w:tc>
      </w:tr>
      <w:tr w:rsidR="00A30A83" w:rsidRPr="00D463CC" w:rsidTr="00C3714E">
        <w:trPr>
          <w:trHeight w:val="672"/>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INTERMINISTERIALE 2 aprile 1968, n. 1444 (Limiti inderogabili di densità edilizia, di altezza, di distanza fra i fabbricati e rapporti massimi tra gli spazi destinati agli insedi</w:t>
            </w:r>
            <w:r w:rsidRPr="006A0FB6">
              <w:rPr>
                <w:rFonts w:ascii="Tahoma" w:hAnsi="Tahoma" w:cs="Tahoma"/>
                <w:color w:val="000000"/>
                <w:sz w:val="20"/>
                <w:szCs w:val="20"/>
              </w:rPr>
              <w:t>a</w:t>
            </w:r>
            <w:r w:rsidRPr="006A0FB6">
              <w:rPr>
                <w:rFonts w:ascii="Tahoma" w:hAnsi="Tahoma" w:cs="Tahoma"/>
                <w:color w:val="000000"/>
                <w:sz w:val="20"/>
                <w:szCs w:val="20"/>
              </w:rPr>
              <w:t>menti residenziali e produttivi e spazi pubblici o riservati alle attività collettive, al verde pu</w:t>
            </w:r>
            <w:r w:rsidRPr="006A0FB6">
              <w:rPr>
                <w:rFonts w:ascii="Tahoma" w:hAnsi="Tahoma" w:cs="Tahoma"/>
                <w:color w:val="000000"/>
                <w:sz w:val="20"/>
                <w:szCs w:val="20"/>
              </w:rPr>
              <w:t>b</w:t>
            </w:r>
            <w:r w:rsidRPr="006A0FB6">
              <w:rPr>
                <w:rFonts w:ascii="Tahoma" w:hAnsi="Tahoma" w:cs="Tahoma"/>
                <w:color w:val="000000"/>
                <w:sz w:val="20"/>
                <w:szCs w:val="20"/>
              </w:rPr>
              <w:t xml:space="preserve">blico o a parcheggi, da osservare ai fini della formazione dei nuovi strumenti urbanistici o della revisione di quelli esistenti, ai sensi dell'art. 17 della legge n. 765 del 1967). </w:t>
            </w:r>
          </w:p>
        </w:tc>
      </w:tr>
      <w:tr w:rsidR="00A30A83" w:rsidRPr="00D463CC" w:rsidTr="00C3714E">
        <w:trPr>
          <w:trHeight w:val="91"/>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CODICE CIVILE, in particolare articoli 873, 905, 906 e 907 </w:t>
            </w:r>
          </w:p>
        </w:tc>
      </w:tr>
      <w:tr w:rsidR="00A30A83" w:rsidRPr="00D463CC" w:rsidTr="00C3714E">
        <w:trPr>
          <w:trHeight w:val="208"/>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D.M. 14 gennaio 2008 (Approvazione delle nuove norme tecniche per le costruzioni), in pa</w:t>
            </w:r>
            <w:r w:rsidRPr="006A0FB6">
              <w:rPr>
                <w:rFonts w:ascii="Tahoma" w:hAnsi="Tahoma" w:cs="Tahoma"/>
                <w:color w:val="000000"/>
                <w:sz w:val="20"/>
                <w:szCs w:val="20"/>
              </w:rPr>
              <w:t>r</w:t>
            </w:r>
            <w:r w:rsidRPr="006A0FB6">
              <w:rPr>
                <w:rFonts w:ascii="Tahoma" w:hAnsi="Tahoma" w:cs="Tahoma"/>
                <w:color w:val="000000"/>
                <w:sz w:val="20"/>
                <w:szCs w:val="20"/>
              </w:rPr>
              <w:t xml:space="preserve">ticolare paragrafo 8.4.1. </w:t>
            </w:r>
          </w:p>
        </w:tc>
      </w:tr>
      <w:tr w:rsidR="00A30A83" w:rsidRPr="00D463CC" w:rsidTr="00C3714E">
        <w:trPr>
          <w:trHeight w:val="91"/>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17 agosto 1942, n. 1150 (Legge urbanistica), in particolare articolo 41-sexies </w:t>
            </w:r>
          </w:p>
        </w:tc>
      </w:tr>
      <w:tr w:rsidR="00A30A83" w:rsidRPr="00D463CC" w:rsidTr="00C3714E">
        <w:trPr>
          <w:trHeight w:val="439"/>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24 marzo 1989, n.122 (Disposizioni in materia di parcheggi, programma triennale per le aree urbane maggiormente popolate nonché modificazioni di alcune norme del testo unico sulla disciplina della circolazione stradale, approvato con decreto del Presidente della R</w:t>
            </w:r>
            <w:r w:rsidRPr="006A0FB6">
              <w:rPr>
                <w:rFonts w:ascii="Tahoma" w:hAnsi="Tahoma" w:cs="Tahoma"/>
                <w:color w:val="000000"/>
                <w:sz w:val="20"/>
                <w:szCs w:val="20"/>
              </w:rPr>
              <w:t>e</w:t>
            </w:r>
            <w:r w:rsidRPr="006A0FB6">
              <w:rPr>
                <w:rFonts w:ascii="Tahoma" w:hAnsi="Tahoma" w:cs="Tahoma"/>
                <w:color w:val="000000"/>
                <w:sz w:val="20"/>
                <w:szCs w:val="20"/>
              </w:rPr>
              <w:t xml:space="preserve">pubblica 15 giugno 1959, n. 393), in particolare articolo 9 </w:t>
            </w:r>
          </w:p>
        </w:tc>
      </w:tr>
      <w:tr w:rsidR="00A30A83" w:rsidRPr="00D463CC" w:rsidTr="00C3714E">
        <w:trPr>
          <w:trHeight w:val="323"/>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30 maggio 2008, n. 115 (Attuazione della direttiva 2006/32/CE r</w:t>
            </w:r>
            <w:r w:rsidRPr="006A0FB6">
              <w:rPr>
                <w:rFonts w:ascii="Tahoma" w:hAnsi="Tahoma" w:cs="Tahoma"/>
                <w:color w:val="000000"/>
                <w:sz w:val="20"/>
                <w:szCs w:val="20"/>
              </w:rPr>
              <w:t>e</w:t>
            </w:r>
            <w:r w:rsidRPr="006A0FB6">
              <w:rPr>
                <w:rFonts w:ascii="Tahoma" w:hAnsi="Tahoma" w:cs="Tahoma"/>
                <w:color w:val="000000"/>
                <w:sz w:val="20"/>
                <w:szCs w:val="20"/>
              </w:rPr>
              <w:t>lativa all'efficienza degli usi finali dell'energia e i servizi energetici e abrogazione della dire</w:t>
            </w:r>
            <w:r w:rsidRPr="006A0FB6">
              <w:rPr>
                <w:rFonts w:ascii="Tahoma" w:hAnsi="Tahoma" w:cs="Tahoma"/>
                <w:color w:val="000000"/>
                <w:sz w:val="20"/>
                <w:szCs w:val="20"/>
              </w:rPr>
              <w:t>t</w:t>
            </w:r>
            <w:r w:rsidRPr="006A0FB6">
              <w:rPr>
                <w:rFonts w:ascii="Tahoma" w:hAnsi="Tahoma" w:cs="Tahoma"/>
                <w:color w:val="000000"/>
                <w:sz w:val="20"/>
                <w:szCs w:val="20"/>
              </w:rPr>
              <w:t xml:space="preserve">tiva 93/76/CEE) </w:t>
            </w:r>
          </w:p>
        </w:tc>
      </w:tr>
      <w:tr w:rsidR="00A30A83" w:rsidRPr="00D463CC" w:rsidTr="00C3714E">
        <w:trPr>
          <w:trHeight w:val="94"/>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22 dicembre 1999, n. 38 (Norme sul governo del Territorio) </w:t>
            </w:r>
          </w:p>
        </w:tc>
      </w:tr>
      <w:tr w:rsidR="00A30A83" w:rsidRPr="00D463CC" w:rsidTr="00C3714E">
        <w:trPr>
          <w:trHeight w:val="326"/>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11 agosto 2009, n. 21 (Misure straordinarie per il settore edilizio ed interventi per l’edilizia residenziale sociale), articolo 23 (Osservanza degli standard urbanistici) </w:t>
            </w:r>
          </w:p>
        </w:tc>
      </w:tr>
      <w:tr w:rsidR="00A30A83" w:rsidRPr="00D463CC" w:rsidTr="00C3714E">
        <w:trPr>
          <w:trHeight w:val="211"/>
        </w:trPr>
        <w:tc>
          <w:tcPr>
            <w:tcW w:w="3348" w:type="dxa"/>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5054"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16 aprile 2009, n.13 (Disposizioni per il recupero a fini abitativi dei sottotetti esistenti) </w:t>
            </w:r>
          </w:p>
        </w:tc>
      </w:tr>
      <w:tr w:rsidR="00A30A83" w:rsidRPr="00D463CC" w:rsidTr="00C3714E">
        <w:trPr>
          <w:trHeight w:val="206"/>
        </w:trPr>
        <w:tc>
          <w:tcPr>
            <w:tcW w:w="8402" w:type="dxa"/>
            <w:gridSpan w:val="7"/>
          </w:tcPr>
          <w:p w:rsidR="00A30A83" w:rsidRPr="006A0FB6" w:rsidRDefault="00A30A83" w:rsidP="009D2ECD">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B.2 Rispetti </w:t>
            </w:r>
            <w:r w:rsidRPr="006A0FB6">
              <w:rPr>
                <w:rFonts w:ascii="Tahoma" w:hAnsi="Tahoma" w:cs="Tahoma"/>
                <w:b/>
                <w:bCs/>
                <w:i/>
                <w:iCs/>
                <w:color w:val="000000"/>
                <w:sz w:val="20"/>
                <w:szCs w:val="20"/>
              </w:rPr>
              <w:t>(stradale, cimiteriale, degli acquedotti e impianti di depurazione, d</w:t>
            </w:r>
            <w:r w:rsidRPr="006A0FB6">
              <w:rPr>
                <w:rFonts w:ascii="Tahoma" w:hAnsi="Tahoma" w:cs="Tahoma"/>
                <w:b/>
                <w:bCs/>
                <w:i/>
                <w:iCs/>
                <w:color w:val="000000"/>
                <w:sz w:val="20"/>
                <w:szCs w:val="20"/>
              </w:rPr>
              <w:t>e</w:t>
            </w:r>
            <w:r w:rsidRPr="006A0FB6">
              <w:rPr>
                <w:rFonts w:ascii="Tahoma" w:hAnsi="Tahoma" w:cs="Tahoma"/>
                <w:b/>
                <w:bCs/>
                <w:i/>
                <w:iCs/>
                <w:color w:val="000000"/>
                <w:sz w:val="20"/>
                <w:szCs w:val="20"/>
              </w:rPr>
              <w:t xml:space="preserve">gli elettrodotti, dei gasdotti) </w:t>
            </w:r>
          </w:p>
        </w:tc>
      </w:tr>
      <w:tr w:rsidR="00A30A83" w:rsidRPr="00D463CC" w:rsidTr="00C3714E">
        <w:trPr>
          <w:trHeight w:val="91"/>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B.2.1 Fasce di rispetto stradali </w:t>
            </w:r>
          </w:p>
        </w:tc>
      </w:tr>
      <w:tr w:rsidR="00A30A83" w:rsidRPr="00D463CC" w:rsidTr="00C3714E">
        <w:trPr>
          <w:trHeight w:val="206"/>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30 aprile 1992, n. 285 (Nuovo codice della strada) in particolare a</w:t>
            </w:r>
            <w:r w:rsidRPr="006A0FB6">
              <w:rPr>
                <w:rFonts w:ascii="Tahoma" w:hAnsi="Tahoma" w:cs="Tahoma"/>
                <w:color w:val="000000"/>
                <w:sz w:val="20"/>
                <w:szCs w:val="20"/>
              </w:rPr>
              <w:t>r</w:t>
            </w:r>
            <w:r w:rsidRPr="006A0FB6">
              <w:rPr>
                <w:rFonts w:ascii="Tahoma" w:hAnsi="Tahoma" w:cs="Tahoma"/>
                <w:color w:val="000000"/>
                <w:sz w:val="20"/>
                <w:szCs w:val="20"/>
              </w:rPr>
              <w:t xml:space="preserve">ticoli 16, 17 e 18 </w:t>
            </w:r>
          </w:p>
        </w:tc>
      </w:tr>
      <w:tr w:rsidR="00A30A83" w:rsidRPr="00D463CC" w:rsidTr="00C3714E">
        <w:trPr>
          <w:trHeight w:val="323"/>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PRESIDENTE DELLA REPUBBLICA 16 dicembre 1992, n. 495(Regolamento di esecuzione e di attuazione del nuovo codice della strada), in particolare articoli 26, 27 e 28 </w:t>
            </w:r>
          </w:p>
        </w:tc>
      </w:tr>
      <w:tr w:rsidR="00A30A83" w:rsidRPr="00D463CC" w:rsidTr="00C3714E">
        <w:trPr>
          <w:trHeight w:val="324"/>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INTERMINISTERIALE 1 aprile 1968, n. 1404 (Distanze minime a protezione del nastro stradale da osservarsi nella edificazione fuori del perimetro dei centri abitati, di cui all'art. 19 della legge n. 765 del 1967) </w:t>
            </w:r>
          </w:p>
        </w:tc>
      </w:tr>
      <w:tr w:rsidR="00A30A83" w:rsidRPr="00D463CC" w:rsidTr="00C3714E">
        <w:trPr>
          <w:trHeight w:val="91"/>
        </w:trPr>
        <w:tc>
          <w:tcPr>
            <w:tcW w:w="8402" w:type="dxa"/>
            <w:gridSpan w:val="7"/>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INTERMINISTERIALE 2 aprile 1968, n. 1444 (Limiti inderogabili di densità </w:t>
            </w:r>
          </w:p>
        </w:tc>
      </w:tr>
      <w:tr w:rsidR="00A30A83" w:rsidRPr="00D463CC" w:rsidTr="00C3714E">
        <w:trPr>
          <w:trHeight w:val="91"/>
        </w:trPr>
        <w:tc>
          <w:tcPr>
            <w:tcW w:w="8402" w:type="dxa"/>
            <w:gridSpan w:val="7"/>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edilizia, di altezza, di distanza fra i fabbricati e rapporti massimi tra gli spazi destinati agli insediamenti residenziali e produttivi e spazi pubblici o riservati alle attività collettive, al ve</w:t>
            </w:r>
            <w:r w:rsidRPr="006A0FB6">
              <w:rPr>
                <w:rFonts w:ascii="Tahoma" w:hAnsi="Tahoma" w:cs="Tahoma"/>
                <w:color w:val="000000"/>
                <w:sz w:val="20"/>
                <w:szCs w:val="20"/>
              </w:rPr>
              <w:t>r</w:t>
            </w:r>
            <w:r w:rsidRPr="006A0FB6">
              <w:rPr>
                <w:rFonts w:ascii="Tahoma" w:hAnsi="Tahoma" w:cs="Tahoma"/>
                <w:color w:val="000000"/>
                <w:sz w:val="20"/>
                <w:szCs w:val="20"/>
              </w:rPr>
              <w:t>de pubblico o a parcheggi, da osservare ai fini della formazione dei nuovi strumenti urban</w:t>
            </w:r>
            <w:r w:rsidRPr="006A0FB6">
              <w:rPr>
                <w:rFonts w:ascii="Tahoma" w:hAnsi="Tahoma" w:cs="Tahoma"/>
                <w:color w:val="000000"/>
                <w:sz w:val="20"/>
                <w:szCs w:val="20"/>
              </w:rPr>
              <w:t>i</w:t>
            </w:r>
            <w:r w:rsidRPr="006A0FB6">
              <w:rPr>
                <w:rFonts w:ascii="Tahoma" w:hAnsi="Tahoma" w:cs="Tahoma"/>
                <w:color w:val="000000"/>
                <w:sz w:val="20"/>
                <w:szCs w:val="20"/>
              </w:rPr>
              <w:t>stici o della revisione di quelli esistenti, ai sensi dell'art. 17della legge n. 765 del 1967), in particolare articolo 9 per distanze minime tra fabbricati tra i quali siano interposte strade d</w:t>
            </w:r>
            <w:r w:rsidRPr="006A0FB6">
              <w:rPr>
                <w:rFonts w:ascii="Tahoma" w:hAnsi="Tahoma" w:cs="Tahoma"/>
                <w:color w:val="000000"/>
                <w:sz w:val="20"/>
                <w:szCs w:val="20"/>
              </w:rPr>
              <w:t>e</w:t>
            </w:r>
            <w:r w:rsidRPr="006A0FB6">
              <w:rPr>
                <w:rFonts w:ascii="Tahoma" w:hAnsi="Tahoma" w:cs="Tahoma"/>
                <w:color w:val="000000"/>
                <w:sz w:val="20"/>
                <w:szCs w:val="20"/>
              </w:rPr>
              <w:t xml:space="preserve">stinate al traffico veicolare. </w:t>
            </w:r>
          </w:p>
        </w:tc>
      </w:tr>
      <w:tr w:rsidR="00A30A83" w:rsidRPr="00D463CC" w:rsidTr="00C3714E">
        <w:trPr>
          <w:trHeight w:val="91"/>
        </w:trPr>
        <w:tc>
          <w:tcPr>
            <w:tcW w:w="8402" w:type="dxa"/>
            <w:gridSpan w:val="7"/>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B.2.4 Rispetto cimiteriale </w:t>
            </w:r>
          </w:p>
        </w:tc>
      </w:tr>
      <w:tr w:rsidR="00A30A83" w:rsidRPr="00D463CC" w:rsidTr="00C3714E">
        <w:trPr>
          <w:trHeight w:val="91"/>
        </w:trPr>
        <w:tc>
          <w:tcPr>
            <w:tcW w:w="8402" w:type="dxa"/>
            <w:gridSpan w:val="7"/>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REGIO DECRETO 27.07.1934 n. 1265 (testo unico leggi sanitarie), in particolare art. 338, come modificato dall’articolo 28 della legge 1 agosto 2002, n. 166 </w:t>
            </w:r>
          </w:p>
        </w:tc>
      </w:tr>
      <w:tr w:rsidR="00A30A83" w:rsidRPr="00D463CC" w:rsidTr="00C3714E">
        <w:trPr>
          <w:trHeight w:val="91"/>
        </w:trPr>
        <w:tc>
          <w:tcPr>
            <w:tcW w:w="8402" w:type="dxa"/>
            <w:gridSpan w:val="7"/>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PRESIDENTE DELLA REPUBBLICA 10 agosto 1990, n. 285 (Approvazione del Nu</w:t>
            </w:r>
            <w:r w:rsidRPr="006A0FB6">
              <w:rPr>
                <w:rFonts w:ascii="Tahoma" w:hAnsi="Tahoma" w:cs="Tahoma"/>
                <w:color w:val="000000"/>
                <w:sz w:val="20"/>
                <w:szCs w:val="20"/>
              </w:rPr>
              <w:t>o</w:t>
            </w:r>
            <w:r w:rsidRPr="006A0FB6">
              <w:rPr>
                <w:rFonts w:ascii="Tahoma" w:hAnsi="Tahoma" w:cs="Tahoma"/>
                <w:color w:val="000000"/>
                <w:sz w:val="20"/>
                <w:szCs w:val="20"/>
              </w:rPr>
              <w:t xml:space="preserve">vo Regolamento di Polizia Mortuaria), in particolare articolo 57 </w:t>
            </w:r>
          </w:p>
        </w:tc>
      </w:tr>
      <w:tr w:rsidR="00A30A83" w:rsidRPr="00D463CC" w:rsidTr="00C3714E">
        <w:trPr>
          <w:trHeight w:val="91"/>
        </w:trPr>
        <w:tc>
          <w:tcPr>
            <w:tcW w:w="8402" w:type="dxa"/>
            <w:gridSpan w:val="7"/>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B.2.5 Fascia di rispetto dei corsi d’acqua (e altre acque pubbliche) </w:t>
            </w:r>
          </w:p>
        </w:tc>
      </w:tr>
      <w:tr w:rsidR="00A30A83" w:rsidRPr="00D463CC" w:rsidTr="00C3714E">
        <w:trPr>
          <w:trHeight w:val="91"/>
        </w:trPr>
        <w:tc>
          <w:tcPr>
            <w:tcW w:w="8402" w:type="dxa"/>
            <w:gridSpan w:val="7"/>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REGIO DECRETO 25 luglio 1904, n. 523 (Testo unico delle disposizioni di legge intorno alle opere idrauliche delle diverse categorie) In particolare articolo 96, comma primo, lettera f) </w:t>
            </w:r>
          </w:p>
        </w:tc>
      </w:tr>
      <w:tr w:rsidR="00A30A83" w:rsidRPr="00D463CC" w:rsidTr="00C3714E">
        <w:trPr>
          <w:gridAfter w:val="1"/>
          <w:wAfter w:w="70" w:type="dxa"/>
          <w:trHeight w:val="2198"/>
        </w:trPr>
        <w:tc>
          <w:tcPr>
            <w:tcW w:w="3348" w:type="dxa"/>
          </w:tcPr>
          <w:p w:rsidR="00A30A83" w:rsidRDefault="00A30A83" w:rsidP="00E15765">
            <w:pPr>
              <w:autoSpaceDE w:val="0"/>
              <w:autoSpaceDN w:val="0"/>
              <w:adjustRightInd w:val="0"/>
              <w:rPr>
                <w:rFonts w:ascii="Gill Sans MT" w:hAnsi="Gill Sans MT" w:cs="Gill Sans MT"/>
                <w:color w:val="000000"/>
                <w:sz w:val="18"/>
                <w:szCs w:val="18"/>
              </w:rPr>
            </w:pPr>
          </w:p>
          <w:p w:rsidR="00A30A83" w:rsidRPr="00D463CC" w:rsidRDefault="00A30A83" w:rsidP="00E15765">
            <w:pPr>
              <w:autoSpaceDE w:val="0"/>
              <w:autoSpaceDN w:val="0"/>
              <w:adjustRightInd w:val="0"/>
              <w:rPr>
                <w:rFonts w:ascii="Gill Sans MT" w:hAnsi="Gill Sans MT" w:cs="Gill Sans MT"/>
                <w:color w:val="000000"/>
                <w:sz w:val="18"/>
                <w:szCs w:val="18"/>
              </w:rPr>
            </w:pPr>
            <w:r w:rsidRPr="00D463CC">
              <w:rPr>
                <w:rFonts w:ascii="Gill Sans MT" w:hAnsi="Gill Sans MT" w:cs="Gill Sans MT"/>
                <w:color w:val="000000"/>
                <w:sz w:val="18"/>
                <w:szCs w:val="18"/>
              </w:rPr>
              <w:t xml:space="preserve">DGRL </w:t>
            </w:r>
          </w:p>
        </w:tc>
        <w:tc>
          <w:tcPr>
            <w:tcW w:w="4984" w:type="dxa"/>
            <w:gridSpan w:val="5"/>
          </w:tcPr>
          <w:p w:rsidR="00A30A83" w:rsidRDefault="00A30A83" w:rsidP="00E15765">
            <w:pPr>
              <w:autoSpaceDE w:val="0"/>
              <w:autoSpaceDN w:val="0"/>
              <w:adjustRightInd w:val="0"/>
              <w:jc w:val="both"/>
              <w:rPr>
                <w:rFonts w:ascii="Tahoma" w:hAnsi="Tahoma" w:cs="Tahoma"/>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Piano Territoriale Paesistico Regionale: </w:t>
            </w: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 Deliberazione di Giunta Regionale n. 556 del 25 l</w:t>
            </w:r>
            <w:r w:rsidRPr="006A0FB6">
              <w:rPr>
                <w:rFonts w:ascii="Tahoma" w:hAnsi="Tahoma" w:cs="Tahoma"/>
                <w:color w:val="000000"/>
                <w:sz w:val="20"/>
                <w:szCs w:val="20"/>
              </w:rPr>
              <w:t>u</w:t>
            </w:r>
            <w:r w:rsidRPr="006A0FB6">
              <w:rPr>
                <w:rFonts w:ascii="Tahoma" w:hAnsi="Tahoma" w:cs="Tahoma"/>
                <w:color w:val="000000"/>
                <w:sz w:val="20"/>
                <w:szCs w:val="20"/>
              </w:rPr>
              <w:t>glio 2007 (Adozione del Piano Territoriale Paesistico Regionale, ai sensi degli articoli 21, 22 e 23 della le</w:t>
            </w:r>
            <w:r w:rsidRPr="006A0FB6">
              <w:rPr>
                <w:rFonts w:ascii="Tahoma" w:hAnsi="Tahoma" w:cs="Tahoma"/>
                <w:color w:val="000000"/>
                <w:sz w:val="20"/>
                <w:szCs w:val="20"/>
              </w:rPr>
              <w:t>g</w:t>
            </w:r>
            <w:r w:rsidRPr="006A0FB6">
              <w:rPr>
                <w:rFonts w:ascii="Tahoma" w:hAnsi="Tahoma" w:cs="Tahoma"/>
                <w:color w:val="000000"/>
                <w:sz w:val="20"/>
                <w:szCs w:val="20"/>
              </w:rPr>
              <w:t>ge regionale 6 luglio 1998, n. 24 (recante “Pianific</w:t>
            </w:r>
            <w:r w:rsidRPr="006A0FB6">
              <w:rPr>
                <w:rFonts w:ascii="Tahoma" w:hAnsi="Tahoma" w:cs="Tahoma"/>
                <w:color w:val="000000"/>
                <w:sz w:val="20"/>
                <w:szCs w:val="20"/>
              </w:rPr>
              <w:t>a</w:t>
            </w:r>
            <w:r w:rsidRPr="006A0FB6">
              <w:rPr>
                <w:rFonts w:ascii="Tahoma" w:hAnsi="Tahoma" w:cs="Tahoma"/>
                <w:color w:val="000000"/>
                <w:sz w:val="20"/>
                <w:szCs w:val="20"/>
              </w:rPr>
              <w:t>zione paesistica e tutela dei beni e delle aree sott</w:t>
            </w:r>
            <w:r w:rsidRPr="006A0FB6">
              <w:rPr>
                <w:rFonts w:ascii="Tahoma" w:hAnsi="Tahoma" w:cs="Tahoma"/>
                <w:color w:val="000000"/>
                <w:sz w:val="20"/>
                <w:szCs w:val="20"/>
              </w:rPr>
              <w:t>o</w:t>
            </w:r>
            <w:r w:rsidRPr="006A0FB6">
              <w:rPr>
                <w:rFonts w:ascii="Tahoma" w:hAnsi="Tahoma" w:cs="Tahoma"/>
                <w:color w:val="000000"/>
                <w:sz w:val="20"/>
                <w:szCs w:val="20"/>
              </w:rPr>
              <w:t xml:space="preserve">posti a vincolo paesistico”), ed in ottemperanza agli articoli 135, 143, e 156 del decreto legislativo 22 gennaio2 004 n. 42 (Codice dei beni culturali e del paesaggio, ai sensi dell’articolo 10 della legge 6 luglio 2002, n. 137) e successive modificazioni incoerenza con quanto indicato nell’art. 36 quater, comma 1quater, della legge regionale 24/1998); </w:t>
            </w: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Deliberazione di Giunta Regionale n. 1025 del 21 dicembre 2007 (Modificazione, integrazione e rettifica della deliberazione Giunta regionale n. 556 del 25 l</w:t>
            </w:r>
            <w:r w:rsidRPr="006A0FB6">
              <w:rPr>
                <w:rFonts w:ascii="Tahoma" w:hAnsi="Tahoma" w:cs="Tahoma"/>
                <w:color w:val="000000"/>
                <w:sz w:val="20"/>
                <w:szCs w:val="20"/>
              </w:rPr>
              <w:t>u</w:t>
            </w:r>
            <w:r w:rsidRPr="006A0FB6">
              <w:rPr>
                <w:rFonts w:ascii="Tahoma" w:hAnsi="Tahoma" w:cs="Tahoma"/>
                <w:color w:val="000000"/>
                <w:sz w:val="20"/>
                <w:szCs w:val="20"/>
              </w:rPr>
              <w:t xml:space="preserve">glio 2007 inerente: Adozione del Piano Territoriale Paesistico Regionale, ai sensi degli articoli 21, 22 e 23della legge regionale 6 luglio 1998, n. 24 (recante “Pianificazione paesistica e tutela dei beni e delle aree sottoposti a vincolo paesistico”), ed in ottemperanza agli articoli 135, 143 e 156 del decreto legislativo22 gennaio 2004 n. 42 (Codici dei beni culturali e del paesaggio, ai sensi dell’articolo 10 della </w:t>
            </w:r>
            <w:proofErr w:type="spellStart"/>
            <w:r w:rsidRPr="006A0FB6">
              <w:rPr>
                <w:rFonts w:ascii="Tahoma" w:hAnsi="Tahoma" w:cs="Tahoma"/>
                <w:color w:val="000000"/>
                <w:sz w:val="20"/>
                <w:szCs w:val="20"/>
              </w:rPr>
              <w:t>egge</w:t>
            </w:r>
            <w:proofErr w:type="spellEnd"/>
            <w:r w:rsidRPr="006A0FB6">
              <w:rPr>
                <w:rFonts w:ascii="Tahoma" w:hAnsi="Tahoma" w:cs="Tahoma"/>
                <w:color w:val="000000"/>
                <w:sz w:val="20"/>
                <w:szCs w:val="20"/>
              </w:rPr>
              <w:t xml:space="preserve"> 6 luglio 2002, n. 137) e successive modificazioni in coerenza con quanto indicato nell’art. 36 quater, comma 1 quater, della legge regionale 24/1998); </w:t>
            </w:r>
          </w:p>
          <w:p w:rsidR="00A30A83" w:rsidRPr="006A0FB6" w:rsidRDefault="00A30A83" w:rsidP="00E15765">
            <w:pPr>
              <w:autoSpaceDE w:val="0"/>
              <w:autoSpaceDN w:val="0"/>
              <w:adjustRightInd w:val="0"/>
              <w:jc w:val="both"/>
              <w:rPr>
                <w:rFonts w:ascii="Tahoma" w:hAnsi="Tahoma" w:cs="Tahoma"/>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Articolo 35 (Protezione dei corsi delle acque pubbl</w:t>
            </w:r>
            <w:r w:rsidRPr="006A0FB6">
              <w:rPr>
                <w:rFonts w:ascii="Tahoma" w:hAnsi="Tahoma" w:cs="Tahoma"/>
                <w:color w:val="000000"/>
                <w:sz w:val="20"/>
                <w:szCs w:val="20"/>
              </w:rPr>
              <w:t>i</w:t>
            </w:r>
            <w:r w:rsidRPr="006A0FB6">
              <w:rPr>
                <w:rFonts w:ascii="Tahoma" w:hAnsi="Tahoma" w:cs="Tahoma"/>
                <w:color w:val="000000"/>
                <w:sz w:val="20"/>
                <w:szCs w:val="20"/>
              </w:rPr>
              <w:t xml:space="preserve">che) </w:t>
            </w:r>
          </w:p>
        </w:tc>
      </w:tr>
      <w:tr w:rsidR="00A30A83" w:rsidRPr="00D463CC" w:rsidTr="00C3714E">
        <w:trPr>
          <w:gridAfter w:val="1"/>
          <w:wAfter w:w="70" w:type="dxa"/>
          <w:trHeight w:val="211"/>
        </w:trPr>
        <w:tc>
          <w:tcPr>
            <w:tcW w:w="3348" w:type="dxa"/>
          </w:tcPr>
          <w:p w:rsidR="00A30A83" w:rsidRPr="00D463CC" w:rsidRDefault="00A30A83" w:rsidP="00E15765">
            <w:pPr>
              <w:autoSpaceDE w:val="0"/>
              <w:autoSpaceDN w:val="0"/>
              <w:adjustRightInd w:val="0"/>
              <w:rPr>
                <w:rFonts w:ascii="Gill Sans MT" w:hAnsi="Gill Sans MT" w:cs="Gill Sans MT"/>
                <w:color w:val="000000"/>
                <w:sz w:val="18"/>
                <w:szCs w:val="18"/>
              </w:rPr>
            </w:pPr>
            <w:r w:rsidRPr="00D463CC">
              <w:rPr>
                <w:rFonts w:ascii="Gill Sans MT" w:hAnsi="Gill Sans MT" w:cs="Gill Sans MT"/>
                <w:color w:val="000000"/>
                <w:sz w:val="18"/>
                <w:szCs w:val="18"/>
              </w:rPr>
              <w:t xml:space="preserve">L.R. </w:t>
            </w:r>
          </w:p>
        </w:tc>
        <w:tc>
          <w:tcPr>
            <w:tcW w:w="4984" w:type="dxa"/>
            <w:gridSpan w:val="5"/>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6 luglio 1998, n. 24 (Pianific</w:t>
            </w:r>
            <w:r w:rsidRPr="006A0FB6">
              <w:rPr>
                <w:rFonts w:ascii="Tahoma" w:hAnsi="Tahoma" w:cs="Tahoma"/>
                <w:color w:val="000000"/>
                <w:sz w:val="20"/>
                <w:szCs w:val="20"/>
              </w:rPr>
              <w:t>a</w:t>
            </w:r>
            <w:r w:rsidRPr="006A0FB6">
              <w:rPr>
                <w:rFonts w:ascii="Tahoma" w:hAnsi="Tahoma" w:cs="Tahoma"/>
                <w:color w:val="000000"/>
                <w:sz w:val="20"/>
                <w:szCs w:val="20"/>
              </w:rPr>
              <w:t>zione paesistica e tutela dei beni e delle aree sott</w:t>
            </w:r>
            <w:r w:rsidRPr="006A0FB6">
              <w:rPr>
                <w:rFonts w:ascii="Tahoma" w:hAnsi="Tahoma" w:cs="Tahoma"/>
                <w:color w:val="000000"/>
                <w:sz w:val="20"/>
                <w:szCs w:val="20"/>
              </w:rPr>
              <w:t>o</w:t>
            </w:r>
            <w:r w:rsidRPr="006A0FB6">
              <w:rPr>
                <w:rFonts w:ascii="Tahoma" w:hAnsi="Tahoma" w:cs="Tahoma"/>
                <w:color w:val="000000"/>
                <w:sz w:val="20"/>
                <w:szCs w:val="20"/>
              </w:rPr>
              <w:t xml:space="preserve">posti a vincolo paesistico) art. 7, comma 6 </w:t>
            </w:r>
          </w:p>
        </w:tc>
      </w:tr>
      <w:tr w:rsidR="00A30A83" w:rsidRPr="00D463CC" w:rsidTr="00C3714E">
        <w:trPr>
          <w:gridAfter w:val="1"/>
          <w:wAfter w:w="70" w:type="dxa"/>
          <w:trHeight w:val="94"/>
        </w:trPr>
        <w:tc>
          <w:tcPr>
            <w:tcW w:w="3348" w:type="dxa"/>
          </w:tcPr>
          <w:p w:rsidR="00A30A83" w:rsidRPr="00D463CC" w:rsidRDefault="00A30A83" w:rsidP="00E15765">
            <w:pPr>
              <w:autoSpaceDE w:val="0"/>
              <w:autoSpaceDN w:val="0"/>
              <w:adjustRightInd w:val="0"/>
              <w:rPr>
                <w:rFonts w:ascii="Gill Sans MT" w:hAnsi="Gill Sans MT" w:cs="Gill Sans MT"/>
                <w:color w:val="000000"/>
                <w:sz w:val="18"/>
                <w:szCs w:val="18"/>
              </w:rPr>
            </w:pPr>
            <w:r w:rsidRPr="00D463CC">
              <w:rPr>
                <w:rFonts w:ascii="Gill Sans MT" w:hAnsi="Gill Sans MT" w:cs="Gill Sans MT"/>
                <w:color w:val="000000"/>
                <w:sz w:val="18"/>
                <w:szCs w:val="18"/>
              </w:rPr>
              <w:t xml:space="preserve">L.R. </w:t>
            </w:r>
          </w:p>
        </w:tc>
        <w:tc>
          <w:tcPr>
            <w:tcW w:w="4984" w:type="dxa"/>
            <w:gridSpan w:val="5"/>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4 aprile 2014, n. 5 (Tutela, g</w:t>
            </w:r>
            <w:r w:rsidRPr="006A0FB6">
              <w:rPr>
                <w:rFonts w:ascii="Tahoma" w:hAnsi="Tahoma" w:cs="Tahoma"/>
                <w:color w:val="000000"/>
                <w:sz w:val="20"/>
                <w:szCs w:val="20"/>
              </w:rPr>
              <w:t>o</w:t>
            </w:r>
            <w:r w:rsidRPr="006A0FB6">
              <w:rPr>
                <w:rFonts w:ascii="Tahoma" w:hAnsi="Tahoma" w:cs="Tahoma"/>
                <w:color w:val="000000"/>
                <w:sz w:val="20"/>
                <w:szCs w:val="20"/>
              </w:rPr>
              <w:t xml:space="preserve">verno e gestione pubblica delle acque) </w:t>
            </w:r>
          </w:p>
        </w:tc>
      </w:tr>
      <w:tr w:rsidR="00A30A83" w:rsidRPr="00D463CC"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B.2.6 Fascia di rispetto acquedotti (aree di salvaguardia delle acque superficiali e sotterranee destinate al consumo umano) </w:t>
            </w:r>
          </w:p>
        </w:tc>
      </w:tr>
      <w:tr w:rsidR="00A30A83" w:rsidRPr="00D463CC" w:rsidTr="00C3714E">
        <w:trPr>
          <w:gridAfter w:val="1"/>
          <w:wAfter w:w="70" w:type="dxa"/>
          <w:trHeight w:val="206"/>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3 aprile 2006 n. 152 (Norme in materia ambientale), in particolare articoli 94, 134 e 163 </w:t>
            </w:r>
          </w:p>
        </w:tc>
      </w:tr>
      <w:tr w:rsidR="00A30A83" w:rsidRPr="00D463CC"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B.2.7. Fascia di rispetto dei depuratori </w:t>
            </w:r>
          </w:p>
        </w:tc>
      </w:tr>
      <w:tr w:rsidR="00A30A83" w:rsidRPr="00D463CC" w:rsidTr="00C3714E">
        <w:trPr>
          <w:gridAfter w:val="1"/>
          <w:wAfter w:w="70" w:type="dxa"/>
          <w:trHeight w:val="439"/>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DELIBERA DEL COMITATO DEI MINISTRI PER </w:t>
            </w:r>
            <w:smartTag w:uri="urn:schemas-microsoft-com:office:smarttags" w:element="PersonName">
              <w:smartTagPr>
                <w:attr w:name="ProductID" w:val="LA TUTELA DELLE"/>
              </w:smartTagPr>
              <w:r w:rsidRPr="006A0FB6">
                <w:rPr>
                  <w:rFonts w:ascii="Tahoma" w:hAnsi="Tahoma" w:cs="Tahoma"/>
                  <w:color w:val="000000"/>
                  <w:sz w:val="20"/>
                  <w:szCs w:val="20"/>
                </w:rPr>
                <w:t>LA TUTELA DELLE</w:t>
              </w:r>
            </w:smartTag>
            <w:r w:rsidRPr="006A0FB6">
              <w:rPr>
                <w:rFonts w:ascii="Tahoma" w:hAnsi="Tahoma" w:cs="Tahoma"/>
                <w:color w:val="000000"/>
                <w:sz w:val="20"/>
                <w:szCs w:val="20"/>
              </w:rPr>
              <w:t xml:space="preserve"> ACQUE DALL'INQUIN</w:t>
            </w:r>
            <w:r w:rsidRPr="006A0FB6">
              <w:rPr>
                <w:rFonts w:ascii="Tahoma" w:hAnsi="Tahoma" w:cs="Tahoma"/>
                <w:color w:val="000000"/>
                <w:sz w:val="20"/>
                <w:szCs w:val="20"/>
              </w:rPr>
              <w:t>A</w:t>
            </w:r>
            <w:r w:rsidRPr="006A0FB6">
              <w:rPr>
                <w:rFonts w:ascii="Tahoma" w:hAnsi="Tahoma" w:cs="Tahoma"/>
                <w:color w:val="000000"/>
                <w:sz w:val="20"/>
                <w:szCs w:val="20"/>
              </w:rPr>
              <w:t>MENTO 4 febbraio 1977 (Criteri, metodologie e norme tecniche generali di cui all'art. 2, le</w:t>
            </w:r>
            <w:r w:rsidRPr="006A0FB6">
              <w:rPr>
                <w:rFonts w:ascii="Tahoma" w:hAnsi="Tahoma" w:cs="Tahoma"/>
                <w:color w:val="000000"/>
                <w:sz w:val="20"/>
                <w:szCs w:val="20"/>
              </w:rPr>
              <w:t>t</w:t>
            </w:r>
            <w:r w:rsidRPr="006A0FB6">
              <w:rPr>
                <w:rFonts w:ascii="Tahoma" w:hAnsi="Tahoma" w:cs="Tahoma"/>
                <w:color w:val="000000"/>
                <w:sz w:val="20"/>
                <w:szCs w:val="20"/>
              </w:rPr>
              <w:t xml:space="preserve">tere b), d) ed e), della L. 10 maggio 1976, n. 319, recante norme per la tutela delle acque dall'inquinamento), in particolare punto 1.2 dell’Allegato 4 </w:t>
            </w:r>
          </w:p>
        </w:tc>
      </w:tr>
      <w:tr w:rsidR="00A30A83" w:rsidRPr="00D463CC"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B.2.8 Distanze dalle sorgenti dei campi elettrici, magnetici ed elettromagnetici </w:t>
            </w:r>
          </w:p>
        </w:tc>
      </w:tr>
      <w:tr w:rsidR="00A30A83" w:rsidRPr="00D463CC"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22 febbraio 2001, n. 36 (Legge quadro sulla protezione dalle esposizioni a campi </w:t>
            </w:r>
            <w:r w:rsidRPr="006A0FB6">
              <w:rPr>
                <w:rFonts w:ascii="Tahoma" w:hAnsi="Tahoma" w:cs="Tahoma"/>
                <w:color w:val="000000"/>
                <w:sz w:val="20"/>
                <w:szCs w:val="20"/>
              </w:rPr>
              <w:t>e</w:t>
            </w:r>
            <w:r w:rsidRPr="006A0FB6">
              <w:rPr>
                <w:rFonts w:ascii="Tahoma" w:hAnsi="Tahoma" w:cs="Tahoma"/>
                <w:color w:val="000000"/>
                <w:sz w:val="20"/>
                <w:szCs w:val="20"/>
              </w:rPr>
              <w:t xml:space="preserve">lettrici, magnetici ed elettromagnetici) </w:t>
            </w:r>
          </w:p>
        </w:tc>
      </w:tr>
      <w:tr w:rsidR="00A30A83" w:rsidRPr="00D463CC" w:rsidTr="00C3714E">
        <w:trPr>
          <w:gridAfter w:val="1"/>
          <w:wAfter w:w="70" w:type="dxa"/>
          <w:trHeight w:val="323"/>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 CONSIGLIO DEI MINISTRI dell’8 luglio 2003 (Fissazione dei limiti di esposizione, dei valori di attenzione e degli obiettivi di qualità per la protezione della popolazione dalle esposizioni ai campi elettrici e magnetici alla frequenza di rete (50 Hz) generati dagli elettrodotti)</w:t>
            </w:r>
          </w:p>
        </w:tc>
      </w:tr>
      <w:tr w:rsidR="00A30A83" w:rsidRPr="00D463CC" w:rsidTr="00C3714E">
        <w:trPr>
          <w:gridAfter w:val="1"/>
          <w:wAfter w:w="70" w:type="dxa"/>
          <w:trHeight w:val="323"/>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DELL’AMBIENTE 10 settembre 1998, n.381 (Regolamento r</w:t>
            </w:r>
            <w:r w:rsidRPr="006A0FB6">
              <w:rPr>
                <w:rFonts w:ascii="Tahoma" w:hAnsi="Tahoma" w:cs="Tahoma"/>
                <w:color w:val="000000"/>
                <w:sz w:val="20"/>
                <w:szCs w:val="20"/>
              </w:rPr>
              <w:t>e</w:t>
            </w:r>
            <w:r w:rsidRPr="006A0FB6">
              <w:rPr>
                <w:rFonts w:ascii="Tahoma" w:hAnsi="Tahoma" w:cs="Tahoma"/>
                <w:color w:val="000000"/>
                <w:sz w:val="20"/>
                <w:szCs w:val="20"/>
              </w:rPr>
              <w:t xml:space="preserve">cante norme per la determinazione dei tetti di radiofrequenza compatibili con la salute </w:t>
            </w:r>
            <w:r w:rsidRPr="006A0FB6">
              <w:rPr>
                <w:rFonts w:ascii="Tahoma" w:hAnsi="Tahoma" w:cs="Tahoma"/>
                <w:color w:val="000000"/>
                <w:sz w:val="20"/>
                <w:szCs w:val="20"/>
              </w:rPr>
              <w:t>u</w:t>
            </w:r>
            <w:r w:rsidRPr="006A0FB6">
              <w:rPr>
                <w:rFonts w:ascii="Tahoma" w:hAnsi="Tahoma" w:cs="Tahoma"/>
                <w:color w:val="000000"/>
                <w:sz w:val="20"/>
                <w:szCs w:val="20"/>
              </w:rPr>
              <w:t xml:space="preserve">mana) (si vedano anche le LINEE GUIDA applicative del DM 381/98 redatte dal Ministero dell’Ambiente) </w:t>
            </w:r>
          </w:p>
        </w:tc>
      </w:tr>
      <w:tr w:rsidR="00A30A83" w:rsidRPr="00D463CC" w:rsidTr="00C3714E">
        <w:trPr>
          <w:gridAfter w:val="1"/>
          <w:wAfter w:w="70" w:type="dxa"/>
          <w:trHeight w:val="323"/>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 CONSIGLIO DEI MINISTRI 8 luglio 2003 (Fissazione dei limiti di esposizione, dei valori di attenzione e degli obiettivi di qualità per la protezione de</w:t>
            </w:r>
            <w:r w:rsidRPr="006A0FB6">
              <w:rPr>
                <w:rFonts w:ascii="Tahoma" w:hAnsi="Tahoma" w:cs="Tahoma"/>
                <w:color w:val="000000"/>
                <w:sz w:val="20"/>
                <w:szCs w:val="20"/>
              </w:rPr>
              <w:t>l</w:t>
            </w:r>
            <w:r w:rsidRPr="006A0FB6">
              <w:rPr>
                <w:rFonts w:ascii="Tahoma" w:hAnsi="Tahoma" w:cs="Tahoma"/>
                <w:color w:val="000000"/>
                <w:sz w:val="20"/>
                <w:szCs w:val="20"/>
              </w:rPr>
              <w:t xml:space="preserve">la popolazione dalle esposizioni a campi elettrici, magnetici ed elettromagnetici generati a </w:t>
            </w:r>
            <w:r w:rsidRPr="006A0FB6">
              <w:rPr>
                <w:rFonts w:ascii="Tahoma" w:hAnsi="Tahoma" w:cs="Tahoma"/>
                <w:color w:val="000000"/>
                <w:sz w:val="20"/>
                <w:szCs w:val="20"/>
              </w:rPr>
              <w:lastRenderedPageBreak/>
              <w:t xml:space="preserve">frequenze comprese tra 100 kHz e 300 GHz) </w:t>
            </w:r>
          </w:p>
        </w:tc>
      </w:tr>
      <w:tr w:rsidR="00A30A83" w:rsidRPr="00D463CC" w:rsidTr="00C3714E">
        <w:trPr>
          <w:gridAfter w:val="1"/>
          <w:wAfter w:w="70" w:type="dxa"/>
          <w:trHeight w:val="323"/>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lastRenderedPageBreak/>
              <w:t>DECRETO DEL MINISTERO DELL'AMBIENTE E DELLA TUTELA DEL TERRITORIO E DEL M</w:t>
            </w:r>
            <w:r w:rsidRPr="006A0FB6">
              <w:rPr>
                <w:rFonts w:ascii="Tahoma" w:hAnsi="Tahoma" w:cs="Tahoma"/>
                <w:color w:val="000000"/>
                <w:sz w:val="20"/>
                <w:szCs w:val="20"/>
              </w:rPr>
              <w:t>A</w:t>
            </w:r>
            <w:r w:rsidRPr="006A0FB6">
              <w:rPr>
                <w:rFonts w:ascii="Tahoma" w:hAnsi="Tahoma" w:cs="Tahoma"/>
                <w:color w:val="000000"/>
                <w:sz w:val="20"/>
                <w:szCs w:val="20"/>
              </w:rPr>
              <w:t xml:space="preserve">RE 29 maggio 2008 (Approvazione della metodologia di calcolo per la determinazione delle fasce di rispetto degli elettrodotti) </w:t>
            </w:r>
          </w:p>
        </w:tc>
      </w:tr>
      <w:tr w:rsidR="00A30A83" w:rsidRPr="00D463CC" w:rsidTr="00C3714E">
        <w:trPr>
          <w:gridAfter w:val="1"/>
          <w:wAfter w:w="70" w:type="dxa"/>
          <w:trHeight w:val="323"/>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19 novembre 2007 n. 257 (Attuazione della direttiva 2004/40/CE sulle prescrizioni minime di sicurezza e di salute relative all'esposizione dei lavoratori ai r</w:t>
            </w:r>
            <w:r w:rsidRPr="006A0FB6">
              <w:rPr>
                <w:rFonts w:ascii="Tahoma" w:hAnsi="Tahoma" w:cs="Tahoma"/>
                <w:color w:val="000000"/>
                <w:sz w:val="20"/>
                <w:szCs w:val="20"/>
              </w:rPr>
              <w:t>i</w:t>
            </w:r>
            <w:r w:rsidRPr="006A0FB6">
              <w:rPr>
                <w:rFonts w:ascii="Tahoma" w:hAnsi="Tahoma" w:cs="Tahoma"/>
                <w:color w:val="000000"/>
                <w:sz w:val="20"/>
                <w:szCs w:val="20"/>
              </w:rPr>
              <w:t xml:space="preserve">schi derivanti dagli agenti fisici - campi elettromagnetici) </w:t>
            </w:r>
          </w:p>
        </w:tc>
      </w:tr>
      <w:tr w:rsidR="00A30A83" w:rsidRPr="00D463CC" w:rsidTr="00C3714E">
        <w:trPr>
          <w:gridAfter w:val="1"/>
          <w:wAfter w:w="70" w:type="dxa"/>
          <w:trHeight w:val="323"/>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B.2.9 Fascia di rispetto dei metanodotti </w:t>
            </w:r>
          </w:p>
        </w:tc>
      </w:tr>
      <w:tr w:rsidR="00A30A83" w:rsidRPr="00D463CC" w:rsidTr="00C3714E">
        <w:trPr>
          <w:gridAfter w:val="1"/>
          <w:wAfter w:w="70" w:type="dxa"/>
          <w:trHeight w:val="323"/>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DELL’INTERNO 24 novembre 1984 (Norme di sicurezza anti</w:t>
            </w:r>
            <w:r w:rsidRPr="006A0FB6">
              <w:rPr>
                <w:rFonts w:ascii="Tahoma" w:hAnsi="Tahoma" w:cs="Tahoma"/>
                <w:color w:val="000000"/>
                <w:sz w:val="20"/>
                <w:szCs w:val="20"/>
              </w:rPr>
              <w:t>n</w:t>
            </w:r>
            <w:r w:rsidRPr="006A0FB6">
              <w:rPr>
                <w:rFonts w:ascii="Tahoma" w:hAnsi="Tahoma" w:cs="Tahoma"/>
                <w:color w:val="000000"/>
                <w:sz w:val="20"/>
                <w:szCs w:val="20"/>
              </w:rPr>
              <w:t xml:space="preserve">cendio per il trasporto, la distribuzione, l'accumulo e l'utilizzazione del gas naturale con densità non superiore a 0,8) (A decorrere dalla data di entrata in vigore (cioè 4.11.2008) dei </w:t>
            </w:r>
            <w:proofErr w:type="spellStart"/>
            <w:r w:rsidRPr="006A0FB6">
              <w:rPr>
                <w:rFonts w:ascii="Tahoma" w:hAnsi="Tahoma" w:cs="Tahoma"/>
                <w:color w:val="000000"/>
                <w:sz w:val="20"/>
                <w:szCs w:val="20"/>
              </w:rPr>
              <w:t>DD.M.Svil.Econ.</w:t>
            </w:r>
            <w:proofErr w:type="spellEnd"/>
            <w:r w:rsidRPr="006A0FB6">
              <w:rPr>
                <w:rFonts w:ascii="Tahoma" w:hAnsi="Tahoma" w:cs="Tahoma"/>
                <w:color w:val="000000"/>
                <w:sz w:val="20"/>
                <w:szCs w:val="20"/>
              </w:rPr>
              <w:t xml:space="preserve"> del 16/04/2008 e del 17/04/2008 sono abrogate le seguenti parti:- le prescrizioni di cui alla parte prima e quarta, per quanto inerente agli impianti di trasporto, ai sensi del </w:t>
            </w:r>
            <w:proofErr w:type="spellStart"/>
            <w:r w:rsidRPr="006A0FB6">
              <w:rPr>
                <w:rFonts w:ascii="Tahoma" w:hAnsi="Tahoma" w:cs="Tahoma"/>
                <w:color w:val="000000"/>
                <w:sz w:val="20"/>
                <w:szCs w:val="20"/>
              </w:rPr>
              <w:t>D.M.Svil.Econ.</w:t>
            </w:r>
            <w:proofErr w:type="spellEnd"/>
            <w:r w:rsidRPr="006A0FB6">
              <w:rPr>
                <w:rFonts w:ascii="Tahoma" w:hAnsi="Tahoma" w:cs="Tahoma"/>
                <w:color w:val="000000"/>
                <w:sz w:val="20"/>
                <w:szCs w:val="20"/>
              </w:rPr>
              <w:t xml:space="preserve"> del 17/04/2008,- </w:t>
            </w:r>
            <w:smartTag w:uri="urn:schemas-microsoft-com:office:smarttags" w:element="PersonName">
              <w:smartTagPr>
                <w:attr w:name="ProductID" w:val="la Sezione"/>
              </w:smartTagPr>
              <w:r w:rsidRPr="006A0FB6">
                <w:rPr>
                  <w:rFonts w:ascii="Tahoma" w:hAnsi="Tahoma" w:cs="Tahoma"/>
                  <w:color w:val="000000"/>
                  <w:sz w:val="20"/>
                  <w:szCs w:val="20"/>
                </w:rPr>
                <w:t>la Sezione</w:t>
              </w:r>
            </w:smartTag>
            <w:r w:rsidRPr="006A0FB6">
              <w:rPr>
                <w:rFonts w:ascii="Tahoma" w:hAnsi="Tahoma" w:cs="Tahoma"/>
                <w:color w:val="000000"/>
                <w:sz w:val="20"/>
                <w:szCs w:val="20"/>
              </w:rPr>
              <w:t xml:space="preserve"> 1 (Disposizioni generali), </w:t>
            </w:r>
            <w:smartTag w:uri="urn:schemas-microsoft-com:office:smarttags" w:element="PersonName">
              <w:smartTagPr>
                <w:attr w:name="ProductID" w:val="la Sezione"/>
              </w:smartTagPr>
              <w:r w:rsidRPr="006A0FB6">
                <w:rPr>
                  <w:rFonts w:ascii="Tahoma" w:hAnsi="Tahoma" w:cs="Tahoma"/>
                  <w:color w:val="000000"/>
                  <w:sz w:val="20"/>
                  <w:szCs w:val="20"/>
                </w:rPr>
                <w:t>la Sezione</w:t>
              </w:r>
            </w:smartTag>
            <w:r w:rsidRPr="006A0FB6">
              <w:rPr>
                <w:rFonts w:ascii="Tahoma" w:hAnsi="Tahoma" w:cs="Tahoma"/>
                <w:color w:val="000000"/>
                <w:sz w:val="20"/>
                <w:szCs w:val="20"/>
              </w:rPr>
              <w:t xml:space="preserve"> 3 (Condotte con pressione massima di esercizio non superiore a 5 bar), </w:t>
            </w:r>
            <w:smartTag w:uri="urn:schemas-microsoft-com:office:smarttags" w:element="PersonName">
              <w:smartTagPr>
                <w:attr w:name="ProductID" w:val="la Sezione"/>
              </w:smartTagPr>
              <w:r w:rsidRPr="006A0FB6">
                <w:rPr>
                  <w:rFonts w:ascii="Tahoma" w:hAnsi="Tahoma" w:cs="Tahoma"/>
                  <w:color w:val="000000"/>
                  <w:sz w:val="20"/>
                  <w:szCs w:val="20"/>
                </w:rPr>
                <w:t>la Sezione</w:t>
              </w:r>
            </w:smartTag>
            <w:r w:rsidRPr="006A0FB6">
              <w:rPr>
                <w:rFonts w:ascii="Tahoma" w:hAnsi="Tahoma" w:cs="Tahoma"/>
                <w:color w:val="000000"/>
                <w:sz w:val="20"/>
                <w:szCs w:val="20"/>
              </w:rPr>
              <w:t xml:space="preserve"> 4 (I</w:t>
            </w:r>
            <w:r w:rsidRPr="006A0FB6">
              <w:rPr>
                <w:rFonts w:ascii="Tahoma" w:hAnsi="Tahoma" w:cs="Tahoma"/>
                <w:color w:val="000000"/>
                <w:sz w:val="20"/>
                <w:szCs w:val="20"/>
              </w:rPr>
              <w:t>m</w:t>
            </w:r>
            <w:r w:rsidRPr="006A0FB6">
              <w:rPr>
                <w:rFonts w:ascii="Tahoma" w:hAnsi="Tahoma" w:cs="Tahoma"/>
                <w:color w:val="000000"/>
                <w:sz w:val="20"/>
                <w:szCs w:val="20"/>
              </w:rPr>
              <w:t xml:space="preserve">pianti di riduzione della pressione), </w:t>
            </w:r>
            <w:smartTag w:uri="urn:schemas-microsoft-com:office:smarttags" w:element="PersonName">
              <w:smartTagPr>
                <w:attr w:name="ProductID" w:val="la Sezione"/>
              </w:smartTagPr>
              <w:r w:rsidRPr="006A0FB6">
                <w:rPr>
                  <w:rFonts w:ascii="Tahoma" w:hAnsi="Tahoma" w:cs="Tahoma"/>
                  <w:color w:val="000000"/>
                  <w:sz w:val="20"/>
                  <w:szCs w:val="20"/>
                </w:rPr>
                <w:t>la Sezione</w:t>
              </w:r>
            </w:smartTag>
            <w:r w:rsidRPr="006A0FB6">
              <w:rPr>
                <w:rFonts w:ascii="Tahoma" w:hAnsi="Tahoma" w:cs="Tahoma"/>
                <w:color w:val="000000"/>
                <w:sz w:val="20"/>
                <w:szCs w:val="20"/>
              </w:rPr>
              <w:t xml:space="preserve"> 5 (installazioni interne alle utenze industriali) e le Appendici: «Attraversamento in tubo di protezione» e «Cunicolo di protezione» ai sensi del </w:t>
            </w:r>
            <w:proofErr w:type="spellStart"/>
            <w:r w:rsidRPr="006A0FB6">
              <w:rPr>
                <w:rFonts w:ascii="Tahoma" w:hAnsi="Tahoma" w:cs="Tahoma"/>
                <w:color w:val="000000"/>
                <w:sz w:val="20"/>
                <w:szCs w:val="20"/>
              </w:rPr>
              <w:t>D.M.Svil.Econ.</w:t>
            </w:r>
            <w:proofErr w:type="spellEnd"/>
            <w:r w:rsidRPr="006A0FB6">
              <w:rPr>
                <w:rFonts w:ascii="Tahoma" w:hAnsi="Tahoma" w:cs="Tahoma"/>
                <w:color w:val="000000"/>
                <w:sz w:val="20"/>
                <w:szCs w:val="20"/>
              </w:rPr>
              <w:t xml:space="preserve"> del 16/04/2008). </w:t>
            </w:r>
          </w:p>
        </w:tc>
      </w:tr>
      <w:tr w:rsidR="00A30A83" w:rsidRPr="00D463CC" w:rsidTr="00C3714E">
        <w:trPr>
          <w:gridAfter w:val="1"/>
          <w:wAfter w:w="70" w:type="dxa"/>
          <w:trHeight w:val="323"/>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DELLO SVILUPPO ECONOMICO 16 aprile 2008 (Regola tecnica per la progettazione, costruzione, collaudo, esercizio e sorveglianza delle opere e dei sist</w:t>
            </w:r>
            <w:r w:rsidRPr="006A0FB6">
              <w:rPr>
                <w:rFonts w:ascii="Tahoma" w:hAnsi="Tahoma" w:cs="Tahoma"/>
                <w:color w:val="000000"/>
                <w:sz w:val="20"/>
                <w:szCs w:val="20"/>
              </w:rPr>
              <w:t>e</w:t>
            </w:r>
            <w:r w:rsidRPr="006A0FB6">
              <w:rPr>
                <w:rFonts w:ascii="Tahoma" w:hAnsi="Tahoma" w:cs="Tahoma"/>
                <w:color w:val="000000"/>
                <w:sz w:val="20"/>
                <w:szCs w:val="20"/>
              </w:rPr>
              <w:t xml:space="preserve">mi di distribuzione e di linee dirette del gas naturale con densità non superiore a 0,8) </w:t>
            </w:r>
          </w:p>
        </w:tc>
      </w:tr>
      <w:tr w:rsidR="00A30A83" w:rsidRPr="00D463CC" w:rsidTr="00C3714E">
        <w:trPr>
          <w:gridAfter w:val="1"/>
          <w:wAfter w:w="70" w:type="dxa"/>
          <w:trHeight w:val="323"/>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DELLO SVILUPPO ECONOMICO 17 aprile 2008 (Regola tecnica per la progettazione, costruzione, collaudo, esercizio e sorveglianza delle opere e degli i</w:t>
            </w:r>
            <w:r w:rsidRPr="006A0FB6">
              <w:rPr>
                <w:rFonts w:ascii="Tahoma" w:hAnsi="Tahoma" w:cs="Tahoma"/>
                <w:color w:val="000000"/>
                <w:sz w:val="20"/>
                <w:szCs w:val="20"/>
              </w:rPr>
              <w:t>m</w:t>
            </w:r>
            <w:r w:rsidRPr="006A0FB6">
              <w:rPr>
                <w:rFonts w:ascii="Tahoma" w:hAnsi="Tahoma" w:cs="Tahoma"/>
                <w:color w:val="000000"/>
                <w:sz w:val="20"/>
                <w:szCs w:val="20"/>
              </w:rPr>
              <w:t xml:space="preserve">pianti di trasporto di gas naturale con densità non superiore a 0,8) </w:t>
            </w:r>
          </w:p>
        </w:tc>
      </w:tr>
      <w:tr w:rsidR="00A30A83" w:rsidRPr="00D463CC" w:rsidTr="00C3714E">
        <w:trPr>
          <w:gridAfter w:val="1"/>
          <w:wAfter w:w="70" w:type="dxa"/>
          <w:trHeight w:val="91"/>
        </w:trPr>
        <w:tc>
          <w:tcPr>
            <w:tcW w:w="8332" w:type="dxa"/>
            <w:gridSpan w:val="6"/>
          </w:tcPr>
          <w:p w:rsidR="009D2ECD" w:rsidRDefault="009D2ECD" w:rsidP="00E15765">
            <w:pPr>
              <w:autoSpaceDE w:val="0"/>
              <w:autoSpaceDN w:val="0"/>
              <w:adjustRightInd w:val="0"/>
              <w:jc w:val="both"/>
              <w:rPr>
                <w:rFonts w:ascii="Tahoma" w:hAnsi="Tahoma" w:cs="Tahoma"/>
                <w:b/>
                <w:bCs/>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B.2.11 Gestione Rifiuti </w:t>
            </w:r>
          </w:p>
        </w:tc>
      </w:tr>
      <w:tr w:rsidR="00A30A83" w:rsidRPr="00D463CC" w:rsidTr="00C3714E">
        <w:trPr>
          <w:gridAfter w:val="1"/>
          <w:wAfter w:w="70" w:type="dxa"/>
          <w:trHeight w:val="94"/>
        </w:trPr>
        <w:tc>
          <w:tcPr>
            <w:tcW w:w="3528" w:type="dxa"/>
            <w:gridSpan w:val="2"/>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804" w:type="dxa"/>
            <w:gridSpan w:val="4"/>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9 luglio 1997, n. 27 (Disciplina regionale della gestione dei rifiuti) </w:t>
            </w:r>
          </w:p>
        </w:tc>
      </w:tr>
      <w:tr w:rsidR="00A30A83" w:rsidRPr="00D463CC" w:rsidTr="00C3714E">
        <w:trPr>
          <w:gridAfter w:val="1"/>
          <w:wAfter w:w="70" w:type="dxa"/>
          <w:trHeight w:val="326"/>
        </w:trPr>
        <w:tc>
          <w:tcPr>
            <w:tcW w:w="3528" w:type="dxa"/>
            <w:gridSpan w:val="2"/>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DCRL </w:t>
            </w:r>
          </w:p>
        </w:tc>
        <w:tc>
          <w:tcPr>
            <w:tcW w:w="4804" w:type="dxa"/>
            <w:gridSpan w:val="4"/>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Deliberazione del Consiglio Regionale 18 gennaio 2012, n.14 (Approvazione del piano di Gestione dei Rifiuti del Lazio ai sensi dell’articolo 7, comma 1 della legge regionale 9 luglio 1998, n. 27 (Disciplina regionale della Gestione dei Rifiuti) </w:t>
            </w:r>
          </w:p>
        </w:tc>
      </w:tr>
      <w:tr w:rsidR="00A30A83" w:rsidRPr="00D463CC" w:rsidTr="00C3714E">
        <w:trPr>
          <w:gridAfter w:val="1"/>
          <w:wAfter w:w="70" w:type="dxa"/>
          <w:trHeight w:val="209"/>
        </w:trPr>
        <w:tc>
          <w:tcPr>
            <w:tcW w:w="3528" w:type="dxa"/>
            <w:gridSpan w:val="2"/>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DCRL </w:t>
            </w:r>
          </w:p>
        </w:tc>
        <w:tc>
          <w:tcPr>
            <w:tcW w:w="4804" w:type="dxa"/>
            <w:gridSpan w:val="4"/>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Deliberazione del Consiglio Regionale del 24 luglio 2013, n. 8 (Piano di gestione dei rifiuti del Lazio –Revoca dello scenario di controllo e del relativo schema di flusso) </w:t>
            </w:r>
          </w:p>
        </w:tc>
      </w:tr>
      <w:tr w:rsidR="00A30A83" w:rsidRPr="00D463CC" w:rsidTr="00C3714E">
        <w:trPr>
          <w:gridAfter w:val="1"/>
          <w:wAfter w:w="70" w:type="dxa"/>
          <w:trHeight w:val="326"/>
        </w:trPr>
        <w:tc>
          <w:tcPr>
            <w:tcW w:w="3528" w:type="dxa"/>
            <w:gridSpan w:val="2"/>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DGRL </w:t>
            </w:r>
          </w:p>
        </w:tc>
        <w:tc>
          <w:tcPr>
            <w:tcW w:w="4804" w:type="dxa"/>
            <w:gridSpan w:val="4"/>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Deliberazione di Giunta Regionale 26 gennaio 2012, n. 34 (Approvazione delle Prime linee guida per la gestione della filiera di riciclaggio, recupero e sma</w:t>
            </w:r>
            <w:r w:rsidRPr="006A0FB6">
              <w:rPr>
                <w:rFonts w:ascii="Tahoma" w:hAnsi="Tahoma" w:cs="Tahoma"/>
                <w:color w:val="000000"/>
                <w:sz w:val="20"/>
                <w:szCs w:val="20"/>
              </w:rPr>
              <w:t>l</w:t>
            </w:r>
            <w:r w:rsidRPr="006A0FB6">
              <w:rPr>
                <w:rFonts w:ascii="Tahoma" w:hAnsi="Tahoma" w:cs="Tahoma"/>
                <w:color w:val="000000"/>
                <w:sz w:val="20"/>
                <w:szCs w:val="20"/>
              </w:rPr>
              <w:t xml:space="preserve">timento dei rifiuti inerti nella Regione Lazio) </w:t>
            </w:r>
          </w:p>
        </w:tc>
      </w:tr>
      <w:tr w:rsidR="00A30A83" w:rsidRPr="00D463CC" w:rsidTr="00C3714E">
        <w:trPr>
          <w:gridAfter w:val="1"/>
          <w:wAfter w:w="70" w:type="dxa"/>
          <w:trHeight w:val="323"/>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15 marzo 2010, n. 66 (Codice dell'ordinamento militare),in partic</w:t>
            </w:r>
            <w:r w:rsidRPr="006A0FB6">
              <w:rPr>
                <w:rFonts w:ascii="Tahoma" w:hAnsi="Tahoma" w:cs="Tahoma"/>
                <w:color w:val="000000"/>
                <w:sz w:val="20"/>
                <w:szCs w:val="20"/>
              </w:rPr>
              <w:t>o</w:t>
            </w:r>
            <w:r w:rsidRPr="006A0FB6">
              <w:rPr>
                <w:rFonts w:ascii="Tahoma" w:hAnsi="Tahoma" w:cs="Tahoma"/>
                <w:color w:val="000000"/>
                <w:sz w:val="20"/>
                <w:szCs w:val="20"/>
              </w:rPr>
              <w:t xml:space="preserve">lare il Libro II, Titolo VI , articolo 320 e ss. </w:t>
            </w:r>
            <w:r w:rsidRPr="006A0FB6">
              <w:rPr>
                <w:rFonts w:ascii="Tahoma" w:hAnsi="Tahoma" w:cs="Tahoma"/>
                <w:i/>
                <w:iCs/>
                <w:color w:val="000000"/>
                <w:sz w:val="20"/>
                <w:szCs w:val="20"/>
              </w:rPr>
              <w:t xml:space="preserve">(Limitazioni a beni e attività altrui nell'interesse della difesa) </w:t>
            </w:r>
          </w:p>
        </w:tc>
      </w:tr>
      <w:tr w:rsidR="00A30A83" w:rsidRPr="00D463CC" w:rsidTr="00C3714E">
        <w:trPr>
          <w:gridAfter w:val="1"/>
          <w:wAfter w:w="70" w:type="dxa"/>
          <w:trHeight w:val="439"/>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PRESIDENTE DELLA REPUBBLICA 15 marzo 2010, n. 90 (Testo unico delle disposizioni regolamentari in materia di ordinamento militare, a norma dell'articolo 14 della legge 28 novembre 2005, n. 246) in particolare il Titolo VI </w:t>
            </w:r>
            <w:r w:rsidRPr="006A0FB6">
              <w:rPr>
                <w:rFonts w:ascii="Tahoma" w:hAnsi="Tahoma" w:cs="Tahoma"/>
                <w:i/>
                <w:iCs/>
                <w:color w:val="000000"/>
                <w:sz w:val="20"/>
                <w:szCs w:val="20"/>
              </w:rPr>
              <w:t>(Limitazioni a beni e attività a</w:t>
            </w:r>
            <w:r w:rsidRPr="006A0FB6">
              <w:rPr>
                <w:rFonts w:ascii="Tahoma" w:hAnsi="Tahoma" w:cs="Tahoma"/>
                <w:i/>
                <w:iCs/>
                <w:color w:val="000000"/>
                <w:sz w:val="20"/>
                <w:szCs w:val="20"/>
              </w:rPr>
              <w:t>l</w:t>
            </w:r>
            <w:r w:rsidRPr="006A0FB6">
              <w:rPr>
                <w:rFonts w:ascii="Tahoma" w:hAnsi="Tahoma" w:cs="Tahoma"/>
                <w:i/>
                <w:iCs/>
                <w:color w:val="000000"/>
                <w:sz w:val="20"/>
                <w:szCs w:val="20"/>
              </w:rPr>
              <w:t xml:space="preserve">trui nell'interesse della difesa) </w:t>
            </w:r>
          </w:p>
        </w:tc>
      </w:tr>
      <w:tr w:rsidR="00A30A83" w:rsidRPr="00D463CC"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MINISTERIALE 20 aprile 2006 (Applicazione della parte aeronautica del Codice </w:t>
            </w:r>
          </w:p>
        </w:tc>
      </w:tr>
      <w:tr w:rsidR="00A30A83" w:rsidRPr="00D463CC"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di navigazione, di cui al </w:t>
            </w:r>
            <w:proofErr w:type="spellStart"/>
            <w:r w:rsidRPr="006A0FB6">
              <w:rPr>
                <w:rFonts w:ascii="Tahoma" w:hAnsi="Tahoma" w:cs="Tahoma"/>
                <w:color w:val="000000"/>
                <w:sz w:val="20"/>
                <w:szCs w:val="20"/>
              </w:rPr>
              <w:t>D.Lgs.</w:t>
            </w:r>
            <w:proofErr w:type="spellEnd"/>
            <w:r w:rsidRPr="006A0FB6">
              <w:rPr>
                <w:rFonts w:ascii="Tahoma" w:hAnsi="Tahoma" w:cs="Tahoma"/>
                <w:color w:val="000000"/>
                <w:sz w:val="20"/>
                <w:szCs w:val="20"/>
              </w:rPr>
              <w:t xml:space="preserve"> 9 maggio 2005, n. 96, e successive modificazioni.)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B.4 Accessi stradali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30 aprile 1992, n. 285 (Nuovo codice della strada) in particolare articolo 22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PRESIDENTE DELLA REPUBBLICA 16 dicembre 1992, n. 495 (Regolamento di esecuzione e di attuazione del nuovo codice della strada), in particolare articoli 44, 45 e 46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MINISTERO PER LE INFRASTRUTTURE 5 novembre 2001 (Norme funzionali e geometriche per la costruzione delle strade)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lastRenderedPageBreak/>
              <w:t xml:space="preserve">B.5 Zone interessate da stabilimenti a rischio di incidente rilevante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17 agosto 1999, n. 334 (Attuazione della direttiva 96/82/CE relat</w:t>
            </w:r>
            <w:r w:rsidRPr="006A0FB6">
              <w:rPr>
                <w:rFonts w:ascii="Tahoma" w:hAnsi="Tahoma" w:cs="Tahoma"/>
                <w:color w:val="000000"/>
                <w:sz w:val="20"/>
                <w:szCs w:val="20"/>
              </w:rPr>
              <w:t>i</w:t>
            </w:r>
            <w:r w:rsidRPr="006A0FB6">
              <w:rPr>
                <w:rFonts w:ascii="Tahoma" w:hAnsi="Tahoma" w:cs="Tahoma"/>
                <w:color w:val="000000"/>
                <w:sz w:val="20"/>
                <w:szCs w:val="20"/>
              </w:rPr>
              <w:t>va al controllo dei pericoli di incidenti rilevanti connessi con determinate sostanze pericol</w:t>
            </w:r>
            <w:r w:rsidRPr="006A0FB6">
              <w:rPr>
                <w:rFonts w:ascii="Tahoma" w:hAnsi="Tahoma" w:cs="Tahoma"/>
                <w:color w:val="000000"/>
                <w:sz w:val="20"/>
                <w:szCs w:val="20"/>
              </w:rPr>
              <w:t>o</w:t>
            </w:r>
            <w:r w:rsidRPr="006A0FB6">
              <w:rPr>
                <w:rFonts w:ascii="Tahoma" w:hAnsi="Tahoma" w:cs="Tahoma"/>
                <w:color w:val="000000"/>
                <w:sz w:val="20"/>
                <w:szCs w:val="20"/>
              </w:rPr>
              <w:t xml:space="preserve">se).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DEI LAVORI PUBBLICI 9 maggio 2001 (Requisiti minimi di sic</w:t>
            </w:r>
            <w:r w:rsidRPr="006A0FB6">
              <w:rPr>
                <w:rFonts w:ascii="Tahoma" w:hAnsi="Tahoma" w:cs="Tahoma"/>
                <w:color w:val="000000"/>
                <w:sz w:val="20"/>
                <w:szCs w:val="20"/>
              </w:rPr>
              <w:t>u</w:t>
            </w:r>
            <w:r w:rsidRPr="006A0FB6">
              <w:rPr>
                <w:rFonts w:ascii="Tahoma" w:hAnsi="Tahoma" w:cs="Tahoma"/>
                <w:color w:val="000000"/>
                <w:sz w:val="20"/>
                <w:szCs w:val="20"/>
              </w:rPr>
              <w:t>rezza in materia di pianificazione urbanistica e territoriale per le zone interessate da stab</w:t>
            </w:r>
            <w:r w:rsidRPr="006A0FB6">
              <w:rPr>
                <w:rFonts w:ascii="Tahoma" w:hAnsi="Tahoma" w:cs="Tahoma"/>
                <w:color w:val="000000"/>
                <w:sz w:val="20"/>
                <w:szCs w:val="20"/>
              </w:rPr>
              <w:t>i</w:t>
            </w:r>
            <w:r w:rsidRPr="006A0FB6">
              <w:rPr>
                <w:rFonts w:ascii="Tahoma" w:hAnsi="Tahoma" w:cs="Tahoma"/>
                <w:color w:val="000000"/>
                <w:sz w:val="20"/>
                <w:szCs w:val="20"/>
              </w:rPr>
              <w:t xml:space="preserve">limenti a rischio di incidente rilevante)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B.6 Siti contaminati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3 aprile 2006, n. 152 (Norme in materia ambientale), in particolare Parte Quarta Titolo V “Bonifica di siti contaminati” </w:t>
            </w:r>
          </w:p>
        </w:tc>
      </w:tr>
      <w:tr w:rsidR="00A30A83" w:rsidRPr="006A0FB6" w:rsidTr="00C3714E">
        <w:trPr>
          <w:gridAfter w:val="1"/>
          <w:wAfter w:w="70" w:type="dxa"/>
          <w:trHeight w:val="9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MINISTERO DELL’AMBIENTE 25 ottobre 1999, n.471 (Regolamento recante criteri, procedure e modalità per la messa in sicurezza, la bonifica e il ripristino ambientale dei siti inquinati, ai sensi dell'articolo 17 del decreto legislativo 5 febbraio 1997, n. 22, e successive modificazioni e integrazioni) </w:t>
            </w:r>
          </w:p>
        </w:tc>
      </w:tr>
      <w:tr w:rsidR="00A30A83" w:rsidRPr="006A0FB6" w:rsidTr="00C3714E">
        <w:trPr>
          <w:gridAfter w:val="1"/>
          <w:wAfter w:w="70" w:type="dxa"/>
          <w:trHeight w:val="671"/>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DGRL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Deliberazione di Giunta Regionale 14 dicembre 2012, n. 591 (Art.199, comma 6, </w:t>
            </w:r>
            <w:proofErr w:type="spellStart"/>
            <w:r w:rsidRPr="006A0FB6">
              <w:rPr>
                <w:rFonts w:ascii="Tahoma" w:hAnsi="Tahoma" w:cs="Tahoma"/>
                <w:color w:val="000000"/>
                <w:sz w:val="20"/>
                <w:szCs w:val="20"/>
              </w:rPr>
              <w:t>D.Lgs.</w:t>
            </w:r>
            <w:proofErr w:type="spellEnd"/>
            <w:r w:rsidRPr="006A0FB6">
              <w:rPr>
                <w:rFonts w:ascii="Tahoma" w:hAnsi="Tahoma" w:cs="Tahoma"/>
                <w:color w:val="000000"/>
                <w:sz w:val="20"/>
                <w:szCs w:val="20"/>
              </w:rPr>
              <w:t xml:space="preserve"> n. 152/2006 s.m. – Art. </w:t>
            </w:r>
            <w:smartTag w:uri="urn:schemas-microsoft-com:office:smarttags" w:element="metricconverter">
              <w:smartTagPr>
                <w:attr w:name="ProductID" w:val="7, L"/>
              </w:smartTagPr>
              <w:r w:rsidRPr="006A0FB6">
                <w:rPr>
                  <w:rFonts w:ascii="Tahoma" w:hAnsi="Tahoma" w:cs="Tahoma"/>
                  <w:color w:val="000000"/>
                  <w:sz w:val="20"/>
                  <w:szCs w:val="20"/>
                </w:rPr>
                <w:t>7, L</w:t>
              </w:r>
            </w:smartTag>
            <w:r w:rsidRPr="006A0FB6">
              <w:rPr>
                <w:rFonts w:ascii="Tahoma" w:hAnsi="Tahoma" w:cs="Tahoma"/>
                <w:color w:val="000000"/>
                <w:sz w:val="20"/>
                <w:szCs w:val="20"/>
              </w:rPr>
              <w:t>.R. n. 27/1998 s.m. – D.C.R. 18 gennaio 2012, n. 14 – Approvazione del documento denominato “Adeguamento del Piano Regionale delle bonifiche dei siti contaminati del Lazio di cui alla D.C.R. 10 luglio 2012 n. 112 (Pi</w:t>
            </w:r>
            <w:r w:rsidRPr="006A0FB6">
              <w:rPr>
                <w:rFonts w:ascii="Tahoma" w:hAnsi="Tahoma" w:cs="Tahoma"/>
                <w:color w:val="000000"/>
                <w:sz w:val="20"/>
                <w:szCs w:val="20"/>
              </w:rPr>
              <w:t>a</w:t>
            </w:r>
            <w:r w:rsidRPr="006A0FB6">
              <w:rPr>
                <w:rFonts w:ascii="Tahoma" w:hAnsi="Tahoma" w:cs="Tahoma"/>
                <w:color w:val="000000"/>
                <w:sz w:val="20"/>
                <w:szCs w:val="20"/>
              </w:rPr>
              <w:t xml:space="preserve">no di Gestione dei Rifiuti del Lazio ai sensi dell’articolo 7, comma 1 della legge regionale 9 luglio 1998, n. 27 e successive integrazioni) </w:t>
            </w:r>
          </w:p>
        </w:tc>
      </w:tr>
      <w:tr w:rsidR="00A30A83" w:rsidRPr="006A0FB6" w:rsidTr="00C3714E">
        <w:trPr>
          <w:gridAfter w:val="1"/>
          <w:wAfter w:w="70" w:type="dxa"/>
          <w:trHeight w:val="91"/>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C. </w:t>
            </w:r>
            <w:r w:rsidR="00C14752" w:rsidRPr="006A0FB6">
              <w:rPr>
                <w:rFonts w:ascii="Tahoma" w:hAnsi="Tahoma" w:cs="Tahoma"/>
                <w:b/>
                <w:bCs/>
                <w:color w:val="000000"/>
                <w:sz w:val="20"/>
                <w:szCs w:val="20"/>
              </w:rPr>
              <w:t>VINCOLI E TUTELE</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p>
        </w:tc>
      </w:tr>
      <w:tr w:rsidR="00A30A83" w:rsidRPr="006A0FB6" w:rsidTr="00C3714E">
        <w:trPr>
          <w:gridAfter w:val="1"/>
          <w:wAfter w:w="70" w:type="dxa"/>
          <w:trHeight w:val="206"/>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C.1 Beni culturali </w:t>
            </w:r>
            <w:r w:rsidRPr="006A0FB6">
              <w:rPr>
                <w:rFonts w:ascii="Tahoma" w:hAnsi="Tahoma" w:cs="Tahoma"/>
                <w:color w:val="000000"/>
                <w:sz w:val="20"/>
                <w:szCs w:val="20"/>
              </w:rPr>
              <w:t>(immobili che presentano interesse artistico, storico, archeologico o e</w:t>
            </w:r>
            <w:r w:rsidRPr="006A0FB6">
              <w:rPr>
                <w:rFonts w:ascii="Tahoma" w:hAnsi="Tahoma" w:cs="Tahoma"/>
                <w:color w:val="000000"/>
                <w:sz w:val="20"/>
                <w:szCs w:val="20"/>
              </w:rPr>
              <w:t>t</w:t>
            </w:r>
            <w:r w:rsidRPr="006A0FB6">
              <w:rPr>
                <w:rFonts w:ascii="Tahoma" w:hAnsi="Tahoma" w:cs="Tahoma"/>
                <w:color w:val="000000"/>
                <w:sz w:val="20"/>
                <w:szCs w:val="20"/>
              </w:rPr>
              <w:t xml:space="preserve">noantropologico) </w:t>
            </w:r>
          </w:p>
        </w:tc>
      </w:tr>
      <w:tr w:rsidR="00A30A83" w:rsidRPr="006A0FB6" w:rsidTr="00C3714E">
        <w:trPr>
          <w:gridAfter w:val="1"/>
          <w:wAfter w:w="70" w:type="dxa"/>
          <w:trHeight w:val="323"/>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22 gennaio 2004, n. 42 (Codice dei beni culturali e del paesaggio, ai sensi dell'articolo 10 della legge 6 luglio 2002, n. 137) in particolare Parte II, Titolo I, Capo I </w:t>
            </w:r>
          </w:p>
        </w:tc>
      </w:tr>
      <w:tr w:rsidR="00A30A83" w:rsidRPr="006A0FB6" w:rsidTr="00C3714E">
        <w:trPr>
          <w:gridAfter w:val="1"/>
          <w:wAfter w:w="70" w:type="dxa"/>
          <w:trHeight w:val="91"/>
        </w:trPr>
        <w:tc>
          <w:tcPr>
            <w:tcW w:w="8332" w:type="dxa"/>
            <w:gridSpan w:val="6"/>
          </w:tcPr>
          <w:p w:rsidR="00A30A83" w:rsidRPr="006A0FB6" w:rsidRDefault="00A30A83" w:rsidP="00721091">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C.2 Beni paesaggistici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22 gennaio 2004, n. 42 (Codice dei beni culturali e del paesaggio, ai sensi dell'articolo 10 della legge 6 luglio 2002, n. 137) in particolare Parte III </w:t>
            </w:r>
          </w:p>
        </w:tc>
      </w:tr>
      <w:tr w:rsidR="00A30A83" w:rsidRPr="006A0FB6" w:rsidTr="00C3714E">
        <w:trPr>
          <w:gridAfter w:val="1"/>
          <w:wAfter w:w="70" w:type="dxa"/>
          <w:trHeight w:val="8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9 luglio 2010, n. 139 (Regolamento reca</w:t>
            </w:r>
            <w:r w:rsidRPr="006A0FB6">
              <w:rPr>
                <w:rFonts w:ascii="Tahoma" w:hAnsi="Tahoma" w:cs="Tahoma"/>
                <w:color w:val="000000"/>
                <w:sz w:val="20"/>
                <w:szCs w:val="20"/>
              </w:rPr>
              <w:t>n</w:t>
            </w:r>
            <w:r w:rsidRPr="006A0FB6">
              <w:rPr>
                <w:rFonts w:ascii="Tahoma" w:hAnsi="Tahoma" w:cs="Tahoma"/>
                <w:color w:val="000000"/>
                <w:sz w:val="20"/>
                <w:szCs w:val="20"/>
              </w:rPr>
              <w:t>te procedimento semplificato di autorizzazione paesaggistica per gli interventi di lieve ent</w:t>
            </w:r>
            <w:r w:rsidRPr="006A0FB6">
              <w:rPr>
                <w:rFonts w:ascii="Tahoma" w:hAnsi="Tahoma" w:cs="Tahoma"/>
                <w:color w:val="000000"/>
                <w:sz w:val="20"/>
                <w:szCs w:val="20"/>
              </w:rPr>
              <w:t>i</w:t>
            </w:r>
            <w:r w:rsidRPr="006A0FB6">
              <w:rPr>
                <w:rFonts w:ascii="Tahoma" w:hAnsi="Tahoma" w:cs="Tahoma"/>
                <w:color w:val="000000"/>
                <w:sz w:val="20"/>
                <w:szCs w:val="20"/>
              </w:rPr>
              <w:t xml:space="preserve">tà, a norma dell'articolo 146, comma 9, del DLgs 22 gennaio 2004, n. 42, e </w:t>
            </w:r>
            <w:proofErr w:type="spellStart"/>
            <w:r w:rsidRPr="006A0FB6">
              <w:rPr>
                <w:rFonts w:ascii="Tahoma" w:hAnsi="Tahoma" w:cs="Tahoma"/>
                <w:color w:val="000000"/>
                <w:sz w:val="20"/>
                <w:szCs w:val="20"/>
              </w:rPr>
              <w:t>s.m.i.</w:t>
            </w:r>
            <w:proofErr w:type="spellEnd"/>
            <w:r w:rsidRPr="006A0FB6">
              <w:rPr>
                <w:rFonts w:ascii="Tahoma" w:hAnsi="Tahoma" w:cs="Tahoma"/>
                <w:color w:val="000000"/>
                <w:sz w:val="20"/>
                <w:szCs w:val="20"/>
              </w:rPr>
              <w:t xml:space="preserve"> - Codice dei beni culturali e del paesaggio) [abrogato e sostituito dal DECRETO DEL PRESIDENTE DELLA REPUBBLICA 13 febbraio 2017, n. 31 (in </w:t>
            </w:r>
            <w:proofErr w:type="spellStart"/>
            <w:r w:rsidRPr="006A0FB6">
              <w:rPr>
                <w:rFonts w:ascii="Tahoma" w:hAnsi="Tahoma" w:cs="Tahoma"/>
                <w:color w:val="000000"/>
                <w:sz w:val="20"/>
                <w:szCs w:val="20"/>
              </w:rPr>
              <w:t>Gazz</w:t>
            </w:r>
            <w:proofErr w:type="spellEnd"/>
            <w:r w:rsidRPr="006A0FB6">
              <w:rPr>
                <w:rFonts w:ascii="Tahoma" w:hAnsi="Tahoma" w:cs="Tahoma"/>
                <w:color w:val="000000"/>
                <w:sz w:val="20"/>
                <w:szCs w:val="20"/>
              </w:rPr>
              <w:t>. Uff., 22 marzo 2017, n. 68). - Reg</w:t>
            </w:r>
            <w:r w:rsidRPr="006A0FB6">
              <w:rPr>
                <w:rFonts w:ascii="Tahoma" w:hAnsi="Tahoma" w:cs="Tahoma"/>
                <w:color w:val="000000"/>
                <w:sz w:val="20"/>
                <w:szCs w:val="20"/>
              </w:rPr>
              <w:t>o</w:t>
            </w:r>
            <w:r w:rsidRPr="006A0FB6">
              <w:rPr>
                <w:rFonts w:ascii="Tahoma" w:hAnsi="Tahoma" w:cs="Tahoma"/>
                <w:color w:val="000000"/>
                <w:sz w:val="20"/>
                <w:szCs w:val="20"/>
              </w:rPr>
              <w:t xml:space="preserve">lamento recante individuazione degli interventi esclusi dall'autorizzazione paesaggistica o sottoposti a procedura </w:t>
            </w:r>
            <w:proofErr w:type="spellStart"/>
            <w:r w:rsidRPr="006A0FB6">
              <w:rPr>
                <w:rFonts w:ascii="Tahoma" w:hAnsi="Tahoma" w:cs="Tahoma"/>
                <w:color w:val="000000"/>
                <w:sz w:val="20"/>
                <w:szCs w:val="20"/>
              </w:rPr>
              <w:t>autorizzatoria</w:t>
            </w:r>
            <w:proofErr w:type="spellEnd"/>
            <w:r w:rsidRPr="006A0FB6">
              <w:rPr>
                <w:rFonts w:ascii="Tahoma" w:hAnsi="Tahoma" w:cs="Tahoma"/>
                <w:color w:val="000000"/>
                <w:sz w:val="20"/>
                <w:szCs w:val="20"/>
              </w:rPr>
              <w:t xml:space="preserve"> semplificata]. </w:t>
            </w:r>
          </w:p>
        </w:tc>
      </w:tr>
      <w:tr w:rsidR="00A30A83" w:rsidRPr="006A0FB6" w:rsidTr="00C3714E">
        <w:trPr>
          <w:gridAfter w:val="1"/>
          <w:wAfter w:w="70" w:type="dxa"/>
          <w:trHeight w:val="439"/>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 CONSIGLIO DEI MINISTRI 12 dicembre 2005 (Individu</w:t>
            </w:r>
            <w:r w:rsidRPr="006A0FB6">
              <w:rPr>
                <w:rFonts w:ascii="Tahoma" w:hAnsi="Tahoma" w:cs="Tahoma"/>
                <w:color w:val="000000"/>
                <w:sz w:val="20"/>
                <w:szCs w:val="20"/>
              </w:rPr>
              <w:t>a</w:t>
            </w:r>
            <w:r w:rsidRPr="006A0FB6">
              <w:rPr>
                <w:rFonts w:ascii="Tahoma" w:hAnsi="Tahoma" w:cs="Tahoma"/>
                <w:color w:val="000000"/>
                <w:sz w:val="20"/>
                <w:szCs w:val="20"/>
              </w:rPr>
              <w:t xml:space="preserve">zione della documentazione necessaria alla verifica della compatibilità paesaggistica degli interventi proposti, ai sensi dell'articolo 146, comma 3, del DLgs 22 gennaio 2004, n. 42, e </w:t>
            </w:r>
            <w:proofErr w:type="spellStart"/>
            <w:r w:rsidRPr="006A0FB6">
              <w:rPr>
                <w:rFonts w:ascii="Tahoma" w:hAnsi="Tahoma" w:cs="Tahoma"/>
                <w:color w:val="000000"/>
                <w:sz w:val="20"/>
                <w:szCs w:val="20"/>
              </w:rPr>
              <w:t>s.m.i.</w:t>
            </w:r>
            <w:proofErr w:type="spellEnd"/>
            <w:r w:rsidRPr="006A0FB6">
              <w:rPr>
                <w:rFonts w:ascii="Tahoma" w:hAnsi="Tahoma" w:cs="Tahoma"/>
                <w:color w:val="000000"/>
                <w:sz w:val="20"/>
                <w:szCs w:val="20"/>
              </w:rPr>
              <w:t xml:space="preserve"> - Codice dei beni culturali e del paesaggio) </w:t>
            </w:r>
          </w:p>
        </w:tc>
      </w:tr>
      <w:tr w:rsidR="00A30A83" w:rsidRPr="006A0FB6" w:rsidTr="00C3714E">
        <w:trPr>
          <w:gridAfter w:val="1"/>
          <w:wAfter w:w="70" w:type="dxa"/>
          <w:trHeight w:val="439"/>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DIRETTIVA DEL PRESIDENTE DEL CONSIGLIO DEI MINISTRI 9 febbraio 2011 (Valutazione e riduzione del rischio sismico del patrimonio culturale con riferimento alle Norme tecniche per le costruzioni di cui al decreto del Ministero delle infrastrutture e dei trasporti del 14 gennaio 2008) </w:t>
            </w:r>
          </w:p>
        </w:tc>
      </w:tr>
      <w:tr w:rsidR="00A30A83" w:rsidRPr="006A0FB6" w:rsidTr="00C3714E">
        <w:trPr>
          <w:gridAfter w:val="1"/>
          <w:wAfter w:w="70" w:type="dxa"/>
          <w:trHeight w:val="209"/>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6 luglio 1998, n. 24 (Pianif</w:t>
            </w:r>
            <w:r w:rsidRPr="006A0FB6">
              <w:rPr>
                <w:rFonts w:ascii="Tahoma" w:hAnsi="Tahoma" w:cs="Tahoma"/>
                <w:color w:val="000000"/>
                <w:sz w:val="20"/>
                <w:szCs w:val="20"/>
              </w:rPr>
              <w:t>i</w:t>
            </w:r>
            <w:r w:rsidRPr="006A0FB6">
              <w:rPr>
                <w:rFonts w:ascii="Tahoma" w:hAnsi="Tahoma" w:cs="Tahoma"/>
                <w:color w:val="000000"/>
                <w:sz w:val="20"/>
                <w:szCs w:val="20"/>
              </w:rPr>
              <w:t xml:space="preserve">cazione paesistica e tutela dei beni e delle aree sottoposti a vincolo paesistico) </w:t>
            </w:r>
          </w:p>
        </w:tc>
      </w:tr>
      <w:tr w:rsidR="00A30A83" w:rsidRPr="006A0FB6" w:rsidTr="00C3714E">
        <w:trPr>
          <w:gridAfter w:val="1"/>
          <w:wAfter w:w="70" w:type="dxa"/>
          <w:trHeight w:val="449"/>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DGRL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Piano Territoriale Paesistico Regionale: </w:t>
            </w: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Deliberazione di Giunta Regionale n. 556 del 25 luglio 2007 (Adozione del Piano Territoriale Paes</w:t>
            </w:r>
            <w:r w:rsidRPr="006A0FB6">
              <w:rPr>
                <w:rFonts w:ascii="Tahoma" w:hAnsi="Tahoma" w:cs="Tahoma"/>
                <w:color w:val="000000"/>
                <w:sz w:val="20"/>
                <w:szCs w:val="20"/>
              </w:rPr>
              <w:t>i</w:t>
            </w:r>
            <w:r w:rsidRPr="006A0FB6">
              <w:rPr>
                <w:rFonts w:ascii="Tahoma" w:hAnsi="Tahoma" w:cs="Tahoma"/>
                <w:color w:val="000000"/>
                <w:sz w:val="20"/>
                <w:szCs w:val="20"/>
              </w:rPr>
              <w:t xml:space="preserve">stico Regionale, ai sensi degli articoli 21, 22 e 23 della legge regionale 6 luglio 1998, n. 24 (recante “Pianificazione paesistica e tutela dei beni e </w:t>
            </w:r>
          </w:p>
          <w:p w:rsidR="00A30A83" w:rsidRPr="006A0FB6" w:rsidRDefault="00A30A83" w:rsidP="00E15765">
            <w:pPr>
              <w:autoSpaceDE w:val="0"/>
              <w:autoSpaceDN w:val="0"/>
              <w:adjustRightInd w:val="0"/>
              <w:jc w:val="both"/>
              <w:rPr>
                <w:rFonts w:ascii="Tahoma" w:hAnsi="Tahoma" w:cs="Tahoma"/>
                <w:color w:val="000000"/>
                <w:sz w:val="20"/>
                <w:szCs w:val="20"/>
              </w:rPr>
            </w:pPr>
          </w:p>
        </w:tc>
      </w:tr>
      <w:tr w:rsidR="00A30A83" w:rsidRPr="006A0FB6" w:rsidTr="00C3714E">
        <w:trPr>
          <w:gridAfter w:val="1"/>
          <w:wAfter w:w="70" w:type="dxa"/>
          <w:trHeight w:val="1606"/>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lastRenderedPageBreak/>
              <w:t>delle aree sottoposti a vincolo paesistico”), ed in ottemperanza agli articoli 135, 143, e 156 del decreto legislativo 22 gennaio2 004 n. 42 (Codice dei beni culturali e del paesaggio, ai sensi dell’articolo 10 della legge 6 luglio 2002, n. 137) e successive modificazioni incoere</w:t>
            </w:r>
            <w:r w:rsidRPr="006A0FB6">
              <w:rPr>
                <w:rFonts w:ascii="Tahoma" w:hAnsi="Tahoma" w:cs="Tahoma"/>
                <w:color w:val="000000"/>
                <w:sz w:val="20"/>
                <w:szCs w:val="20"/>
              </w:rPr>
              <w:t>n</w:t>
            </w:r>
            <w:r w:rsidRPr="006A0FB6">
              <w:rPr>
                <w:rFonts w:ascii="Tahoma" w:hAnsi="Tahoma" w:cs="Tahoma"/>
                <w:color w:val="000000"/>
                <w:sz w:val="20"/>
                <w:szCs w:val="20"/>
              </w:rPr>
              <w:t xml:space="preserve">za con quanto indicato nell’art. 36 quater, comma 1quater, della legge regionale 24/1998) </w:t>
            </w: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Deliberazione di Giunta Regionale n. 1025 del 21 dicembre 2007 (Modificazione, integr</w:t>
            </w:r>
            <w:r w:rsidRPr="006A0FB6">
              <w:rPr>
                <w:rFonts w:ascii="Tahoma" w:hAnsi="Tahoma" w:cs="Tahoma"/>
                <w:color w:val="000000"/>
                <w:sz w:val="20"/>
                <w:szCs w:val="20"/>
              </w:rPr>
              <w:t>a</w:t>
            </w:r>
            <w:r w:rsidRPr="006A0FB6">
              <w:rPr>
                <w:rFonts w:ascii="Tahoma" w:hAnsi="Tahoma" w:cs="Tahoma"/>
                <w:color w:val="000000"/>
                <w:sz w:val="20"/>
                <w:szCs w:val="20"/>
              </w:rPr>
              <w:t xml:space="preserve">zione e rettifica della deliberazione Giunta regionale n. 556 del 25 luglio 2007 inerente: </w:t>
            </w:r>
            <w:r w:rsidRPr="006A0FB6">
              <w:rPr>
                <w:rFonts w:ascii="Tahoma" w:hAnsi="Tahoma" w:cs="Tahoma"/>
                <w:color w:val="000000"/>
                <w:sz w:val="20"/>
                <w:szCs w:val="20"/>
              </w:rPr>
              <w:t>A</w:t>
            </w:r>
            <w:r w:rsidRPr="006A0FB6">
              <w:rPr>
                <w:rFonts w:ascii="Tahoma" w:hAnsi="Tahoma" w:cs="Tahoma"/>
                <w:color w:val="000000"/>
                <w:sz w:val="20"/>
                <w:szCs w:val="20"/>
              </w:rPr>
              <w:t xml:space="preserve">dozione del Piano Territoriale Paesistico Regionale, ai sensi degli articoli 21, 22 e 23della legge regionale 6 luglio 1998, n. 24 (recante “Pianificazione paesistica e tutela dei beni e delle aree sottoposti a vincolo paesistico”), ed in ottemperanza agli articoli 135, 143 e 156 del decreto legislativo22 gennaio 2004 n. 42 (Codici dei beni culturali e del paesaggio, ai sensi dell’articolo 10 della </w:t>
            </w:r>
            <w:proofErr w:type="spellStart"/>
            <w:r w:rsidRPr="006A0FB6">
              <w:rPr>
                <w:rFonts w:ascii="Tahoma" w:hAnsi="Tahoma" w:cs="Tahoma"/>
                <w:color w:val="000000"/>
                <w:sz w:val="20"/>
                <w:szCs w:val="20"/>
              </w:rPr>
              <w:t>egge</w:t>
            </w:r>
            <w:proofErr w:type="spellEnd"/>
            <w:r w:rsidRPr="006A0FB6">
              <w:rPr>
                <w:rFonts w:ascii="Tahoma" w:hAnsi="Tahoma" w:cs="Tahoma"/>
                <w:color w:val="000000"/>
                <w:sz w:val="20"/>
                <w:szCs w:val="20"/>
              </w:rPr>
              <w:t xml:space="preserve"> 6 luglio 2002, n. 137) e successive modificazioni in coere</w:t>
            </w:r>
            <w:r w:rsidRPr="006A0FB6">
              <w:rPr>
                <w:rFonts w:ascii="Tahoma" w:hAnsi="Tahoma" w:cs="Tahoma"/>
                <w:color w:val="000000"/>
                <w:sz w:val="20"/>
                <w:szCs w:val="20"/>
              </w:rPr>
              <w:t>n</w:t>
            </w:r>
            <w:r w:rsidRPr="006A0FB6">
              <w:rPr>
                <w:rFonts w:ascii="Tahoma" w:hAnsi="Tahoma" w:cs="Tahoma"/>
                <w:color w:val="000000"/>
                <w:sz w:val="20"/>
                <w:szCs w:val="20"/>
              </w:rPr>
              <w:t xml:space="preserve">za con quanto indicato nell’art. 36 quater, comma 1 quater, della legge regionale 24/1998) </w:t>
            </w:r>
          </w:p>
          <w:p w:rsidR="00A30A83" w:rsidRPr="006A0FB6" w:rsidRDefault="00A30A83" w:rsidP="00E15765">
            <w:pPr>
              <w:autoSpaceDE w:val="0"/>
              <w:autoSpaceDN w:val="0"/>
              <w:adjustRightInd w:val="0"/>
              <w:jc w:val="both"/>
              <w:rPr>
                <w:rFonts w:ascii="Tahoma" w:hAnsi="Tahoma" w:cs="Tahoma"/>
                <w:color w:val="000000"/>
                <w:sz w:val="20"/>
                <w:szCs w:val="20"/>
              </w:rPr>
            </w:pPr>
          </w:p>
        </w:tc>
      </w:tr>
      <w:tr w:rsidR="00A30A83" w:rsidRPr="006A0FB6" w:rsidTr="00C3714E">
        <w:trPr>
          <w:gridAfter w:val="1"/>
          <w:wAfter w:w="70" w:type="dxa"/>
          <w:trHeight w:val="211"/>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DGRL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DGR n. 70 del 10 febbraio 2010 di approvazione PTP 15/12 “Valle della Caffarella, Appia antica e acquedotti”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C.3 Vincolo idrogeologico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REGIO DECRETO LEGGE 30 dicembre 1923, n. 3267 (Riordinamento e riforma della legisl</w:t>
            </w:r>
            <w:r w:rsidRPr="006A0FB6">
              <w:rPr>
                <w:rFonts w:ascii="Tahoma" w:hAnsi="Tahoma" w:cs="Tahoma"/>
                <w:color w:val="000000"/>
                <w:sz w:val="20"/>
                <w:szCs w:val="20"/>
              </w:rPr>
              <w:t>a</w:t>
            </w:r>
            <w:r w:rsidRPr="006A0FB6">
              <w:rPr>
                <w:rFonts w:ascii="Tahoma" w:hAnsi="Tahoma" w:cs="Tahoma"/>
                <w:color w:val="000000"/>
                <w:sz w:val="20"/>
                <w:szCs w:val="20"/>
              </w:rPr>
              <w:t xml:space="preserve">zione in materia di boschi e di terreni montani) </w:t>
            </w:r>
          </w:p>
        </w:tc>
      </w:tr>
      <w:tr w:rsidR="00A30A83" w:rsidRPr="006A0FB6" w:rsidTr="00C3714E">
        <w:trPr>
          <w:gridAfter w:val="1"/>
          <w:wAfter w:w="70" w:type="dxa"/>
          <w:trHeight w:val="324"/>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REGIO DECRETO 16 maggio 1926, n. 1126 (Approvazione del regolamento per l'applicazi</w:t>
            </w:r>
            <w:r w:rsidRPr="006A0FB6">
              <w:rPr>
                <w:rFonts w:ascii="Tahoma" w:hAnsi="Tahoma" w:cs="Tahoma"/>
                <w:color w:val="000000"/>
                <w:sz w:val="20"/>
                <w:szCs w:val="20"/>
              </w:rPr>
              <w:t>o</w:t>
            </w:r>
            <w:r w:rsidRPr="006A0FB6">
              <w:rPr>
                <w:rFonts w:ascii="Tahoma" w:hAnsi="Tahoma" w:cs="Tahoma"/>
                <w:color w:val="000000"/>
                <w:sz w:val="20"/>
                <w:szCs w:val="20"/>
              </w:rPr>
              <w:t>ne del RDL 30 dicembre 1923, n. 3267 , concernente il riordinamento e la riforma della l</w:t>
            </w:r>
            <w:r w:rsidRPr="006A0FB6">
              <w:rPr>
                <w:rFonts w:ascii="Tahoma" w:hAnsi="Tahoma" w:cs="Tahoma"/>
                <w:color w:val="000000"/>
                <w:sz w:val="20"/>
                <w:szCs w:val="20"/>
              </w:rPr>
              <w:t>e</w:t>
            </w:r>
            <w:r w:rsidRPr="006A0FB6">
              <w:rPr>
                <w:rFonts w:ascii="Tahoma" w:hAnsi="Tahoma" w:cs="Tahoma"/>
                <w:color w:val="000000"/>
                <w:sz w:val="20"/>
                <w:szCs w:val="20"/>
              </w:rPr>
              <w:t xml:space="preserve">gislazione in materia di boschi e di terreni montani.)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3 aprile 2006, n. 152 (Norme in materia ambientale), in particolare articolo 61, comma 1, lettera g), e comma 5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C.4 Vincolo idraulico </w:t>
            </w:r>
          </w:p>
        </w:tc>
      </w:tr>
      <w:tr w:rsidR="00A30A83" w:rsidRPr="006A0FB6" w:rsidTr="00C3714E">
        <w:trPr>
          <w:gridAfter w:val="1"/>
          <w:wAfter w:w="70" w:type="dxa"/>
          <w:trHeight w:val="206"/>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3 aprile 2006, n. 152 (Norme in materia ambientale), in particolare articolo 115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REGIO DECRETO 25 luglio 1904, n. 523 (Testo unico sulle opere idrauliche) in particolare articolo 98 </w:t>
            </w:r>
          </w:p>
        </w:tc>
      </w:tr>
      <w:tr w:rsidR="00A30A83" w:rsidRPr="006A0FB6" w:rsidTr="00C3714E">
        <w:trPr>
          <w:gridAfter w:val="1"/>
          <w:wAfter w:w="70" w:type="dxa"/>
          <w:trHeight w:val="439"/>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REGIO DECRETO 8 maggio 1904, n. 368 (Regolamento per la esecuzione del T.U. della L. 22 marzo 1900, n. 195, e della L. 7 luglio 1902,n. 333, sulle bonificazioni delle paludi e dei terreni paludosi) in particolare TITOLO VI, Capo I (Disposizioni per la conservazione delle opere di bonificamento e loro pertinenze) </w:t>
            </w:r>
          </w:p>
        </w:tc>
      </w:tr>
      <w:tr w:rsidR="00A30A83" w:rsidRPr="006A0FB6" w:rsidTr="00C3714E">
        <w:trPr>
          <w:gridAfter w:val="1"/>
          <w:wAfter w:w="70" w:type="dxa"/>
          <w:trHeight w:val="439"/>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31 marzo 1998, n. 112 (Conferimento di funzioni e compiti amm</w:t>
            </w:r>
            <w:r w:rsidRPr="006A0FB6">
              <w:rPr>
                <w:rFonts w:ascii="Tahoma" w:hAnsi="Tahoma" w:cs="Tahoma"/>
                <w:color w:val="000000"/>
                <w:sz w:val="20"/>
                <w:szCs w:val="20"/>
              </w:rPr>
              <w:t>i</w:t>
            </w:r>
            <w:r w:rsidRPr="006A0FB6">
              <w:rPr>
                <w:rFonts w:ascii="Tahoma" w:hAnsi="Tahoma" w:cs="Tahoma"/>
                <w:color w:val="000000"/>
                <w:sz w:val="20"/>
                <w:szCs w:val="20"/>
              </w:rPr>
              <w:t>nistrativi dello Stato alle regioni ed agli enti locali, in attuazione del capo I della legge 15 marzo 1997, n. 59), in particolare articolo 89 (Funzioni conferite alle Regioni e agli Enti l</w:t>
            </w:r>
            <w:r w:rsidRPr="006A0FB6">
              <w:rPr>
                <w:rFonts w:ascii="Tahoma" w:hAnsi="Tahoma" w:cs="Tahoma"/>
                <w:color w:val="000000"/>
                <w:sz w:val="20"/>
                <w:szCs w:val="20"/>
              </w:rPr>
              <w:t>o</w:t>
            </w:r>
            <w:r w:rsidRPr="006A0FB6">
              <w:rPr>
                <w:rFonts w:ascii="Tahoma" w:hAnsi="Tahoma" w:cs="Tahoma"/>
                <w:color w:val="000000"/>
                <w:sz w:val="20"/>
                <w:szCs w:val="20"/>
              </w:rPr>
              <w:t xml:space="preserve">cali) </w:t>
            </w:r>
          </w:p>
        </w:tc>
      </w:tr>
      <w:tr w:rsidR="00A30A83" w:rsidRPr="006A0FB6" w:rsidTr="00C3714E">
        <w:trPr>
          <w:gridAfter w:val="1"/>
          <w:wAfter w:w="70" w:type="dxa"/>
          <w:trHeight w:val="91"/>
        </w:trPr>
        <w:tc>
          <w:tcPr>
            <w:tcW w:w="8332" w:type="dxa"/>
            <w:gridSpan w:val="6"/>
          </w:tcPr>
          <w:p w:rsidR="00A30A83" w:rsidRDefault="00A30A83" w:rsidP="00E15765">
            <w:pPr>
              <w:autoSpaceDE w:val="0"/>
              <w:autoSpaceDN w:val="0"/>
              <w:adjustRightInd w:val="0"/>
              <w:jc w:val="both"/>
              <w:rPr>
                <w:rFonts w:ascii="Tahoma" w:hAnsi="Tahoma" w:cs="Tahoma"/>
                <w:b/>
                <w:bCs/>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C.5 Aree naturali protette </w:t>
            </w:r>
          </w:p>
        </w:tc>
      </w:tr>
      <w:tr w:rsidR="00A30A83" w:rsidRPr="006A0FB6" w:rsidTr="00C3714E">
        <w:trPr>
          <w:gridAfter w:val="1"/>
          <w:wAfter w:w="70" w:type="dxa"/>
          <w:trHeight w:val="91"/>
        </w:trPr>
        <w:tc>
          <w:tcPr>
            <w:tcW w:w="8332" w:type="dxa"/>
            <w:gridSpan w:val="6"/>
          </w:tcPr>
          <w:p w:rsidR="00C3714E" w:rsidRDefault="00A30A83" w:rsidP="00C3714E">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6 dicembre 1991, n. 394 (Legge quadro sulle aree protette) </w:t>
            </w:r>
          </w:p>
          <w:p w:rsidR="00FF236B" w:rsidRDefault="00FF236B" w:rsidP="00C3714E">
            <w:pPr>
              <w:autoSpaceDE w:val="0"/>
              <w:autoSpaceDN w:val="0"/>
              <w:adjustRightInd w:val="0"/>
              <w:jc w:val="both"/>
              <w:rPr>
                <w:rFonts w:ascii="Tahoma" w:hAnsi="Tahoma" w:cs="Tahoma"/>
                <w:color w:val="000000"/>
                <w:sz w:val="20"/>
                <w:szCs w:val="20"/>
              </w:rPr>
            </w:pPr>
          </w:p>
          <w:p w:rsidR="00A416C8" w:rsidRPr="009D2ECD" w:rsidRDefault="00C3714E" w:rsidP="00C3714E">
            <w:pPr>
              <w:autoSpaceDE w:val="0"/>
              <w:autoSpaceDN w:val="0"/>
              <w:adjustRightInd w:val="0"/>
              <w:jc w:val="both"/>
              <w:rPr>
                <w:rFonts w:ascii="Tahoma" w:hAnsi="Tahoma" w:cs="Tahoma"/>
                <w:color w:val="00B050"/>
                <w:sz w:val="20"/>
                <w:szCs w:val="20"/>
              </w:rPr>
            </w:pPr>
            <w:r w:rsidRPr="00A416C8">
              <w:rPr>
                <w:rFonts w:ascii="Tahoma" w:hAnsi="Tahoma" w:cs="Tahoma"/>
                <w:color w:val="00B050"/>
                <w:sz w:val="20"/>
                <w:szCs w:val="20"/>
              </w:rPr>
              <w:t xml:space="preserve">DPR 5 giugno 1995 “Istituzione dell’ Ente Parco Nazionale del Gran Sasso e Monti della </w:t>
            </w:r>
            <w:proofErr w:type="spellStart"/>
            <w:r w:rsidRPr="00A416C8">
              <w:rPr>
                <w:rFonts w:ascii="Tahoma" w:hAnsi="Tahoma" w:cs="Tahoma"/>
                <w:color w:val="00B050"/>
                <w:sz w:val="20"/>
                <w:szCs w:val="20"/>
              </w:rPr>
              <w:t>L</w:t>
            </w:r>
            <w:r w:rsidRPr="00A416C8">
              <w:rPr>
                <w:rFonts w:ascii="Tahoma" w:hAnsi="Tahoma" w:cs="Tahoma"/>
                <w:color w:val="00B050"/>
                <w:sz w:val="20"/>
                <w:szCs w:val="20"/>
              </w:rPr>
              <w:t>a</w:t>
            </w:r>
            <w:r w:rsidRPr="00A416C8">
              <w:rPr>
                <w:rFonts w:ascii="Tahoma" w:hAnsi="Tahoma" w:cs="Tahoma"/>
                <w:color w:val="00B050"/>
                <w:sz w:val="20"/>
                <w:szCs w:val="20"/>
              </w:rPr>
              <w:t>ga</w:t>
            </w:r>
            <w:proofErr w:type="spellEnd"/>
            <w:r w:rsidRPr="00A416C8">
              <w:rPr>
                <w:rFonts w:ascii="Tahoma" w:hAnsi="Tahoma" w:cs="Tahoma"/>
                <w:color w:val="00B050"/>
                <w:sz w:val="20"/>
                <w:szCs w:val="20"/>
              </w:rPr>
              <w:t>”</w:t>
            </w:r>
            <w:r w:rsidR="00FF236B" w:rsidRPr="00A416C8">
              <w:rPr>
                <w:rFonts w:ascii="Tahoma" w:hAnsi="Tahoma" w:cs="Tahoma"/>
                <w:color w:val="00B050"/>
                <w:sz w:val="20"/>
                <w:szCs w:val="20"/>
              </w:rPr>
              <w:t xml:space="preserve"> </w:t>
            </w:r>
          </w:p>
          <w:p w:rsidR="00C3714E" w:rsidRPr="006A0FB6" w:rsidRDefault="00FF236B" w:rsidP="006D07F2">
            <w:pPr>
              <w:autoSpaceDE w:val="0"/>
              <w:autoSpaceDN w:val="0"/>
              <w:adjustRightInd w:val="0"/>
              <w:jc w:val="both"/>
              <w:rPr>
                <w:rFonts w:ascii="Tahoma" w:hAnsi="Tahoma" w:cs="Tahoma"/>
                <w:color w:val="000000"/>
                <w:sz w:val="20"/>
                <w:szCs w:val="20"/>
              </w:rPr>
            </w:pPr>
            <w:r w:rsidRPr="00A416C8">
              <w:rPr>
                <w:rFonts w:ascii="Tahoma" w:hAnsi="Tahoma" w:cs="Tahoma"/>
                <w:color w:val="00B050"/>
                <w:sz w:val="20"/>
                <w:szCs w:val="20"/>
              </w:rPr>
              <w:t xml:space="preserve">DM 4 dicembre 1964 </w:t>
            </w:r>
            <w:r w:rsidR="00A416C8" w:rsidRPr="00A416C8">
              <w:rPr>
                <w:rFonts w:ascii="Tahoma" w:hAnsi="Tahoma" w:cs="Tahoma"/>
                <w:color w:val="00B050"/>
                <w:sz w:val="20"/>
                <w:szCs w:val="20"/>
              </w:rPr>
              <w:t>– DM 22 maggio 1985 Lago S</w:t>
            </w:r>
            <w:r w:rsidRPr="00A416C8">
              <w:rPr>
                <w:rFonts w:ascii="Tahoma" w:hAnsi="Tahoma" w:cs="Tahoma"/>
                <w:color w:val="00B050"/>
                <w:sz w:val="20"/>
                <w:szCs w:val="20"/>
              </w:rPr>
              <w:t>c</w:t>
            </w:r>
            <w:r w:rsidR="00A416C8" w:rsidRPr="00A416C8">
              <w:rPr>
                <w:rFonts w:ascii="Tahoma" w:hAnsi="Tahoma" w:cs="Tahoma"/>
                <w:color w:val="00B050"/>
                <w:sz w:val="20"/>
                <w:szCs w:val="20"/>
              </w:rPr>
              <w:t>andarello</w:t>
            </w:r>
          </w:p>
        </w:tc>
      </w:tr>
      <w:tr w:rsidR="00A30A83" w:rsidRPr="006A0FB6" w:rsidTr="009D2ECD">
        <w:trPr>
          <w:gridAfter w:val="1"/>
          <w:wAfter w:w="70" w:type="dxa"/>
          <w:trHeight w:val="326"/>
        </w:trPr>
        <w:tc>
          <w:tcPr>
            <w:tcW w:w="8046" w:type="dxa"/>
            <w:gridSpan w:val="5"/>
          </w:tcPr>
          <w:p w:rsidR="00A30A83" w:rsidRDefault="009D2ECD"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6 ottobre 1997, n. 29 “Norme generali e procedure di individuazi</w:t>
            </w:r>
            <w:r w:rsidRPr="006A0FB6">
              <w:rPr>
                <w:rFonts w:ascii="Tahoma" w:hAnsi="Tahoma" w:cs="Tahoma"/>
                <w:color w:val="000000"/>
                <w:sz w:val="20"/>
                <w:szCs w:val="20"/>
              </w:rPr>
              <w:t>o</w:t>
            </w:r>
            <w:r w:rsidRPr="006A0FB6">
              <w:rPr>
                <w:rFonts w:ascii="Tahoma" w:hAnsi="Tahoma" w:cs="Tahoma"/>
                <w:color w:val="000000"/>
                <w:sz w:val="20"/>
                <w:szCs w:val="20"/>
              </w:rPr>
              <w:t>ne e di istituzione delle aree naturali protette, dei monumenti naturali e dei siti di impo</w:t>
            </w:r>
            <w:r w:rsidRPr="006A0FB6">
              <w:rPr>
                <w:rFonts w:ascii="Tahoma" w:hAnsi="Tahoma" w:cs="Tahoma"/>
                <w:color w:val="000000"/>
                <w:sz w:val="20"/>
                <w:szCs w:val="20"/>
              </w:rPr>
              <w:t>r</w:t>
            </w:r>
            <w:r w:rsidRPr="006A0FB6">
              <w:rPr>
                <w:rFonts w:ascii="Tahoma" w:hAnsi="Tahoma" w:cs="Tahoma"/>
                <w:color w:val="000000"/>
                <w:sz w:val="20"/>
                <w:szCs w:val="20"/>
              </w:rPr>
              <w:t>tanza comunitaria”</w:t>
            </w: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 </w:t>
            </w:r>
          </w:p>
        </w:tc>
        <w:tc>
          <w:tcPr>
            <w:tcW w:w="286" w:type="dxa"/>
          </w:tcPr>
          <w:p w:rsidR="00A30A83" w:rsidRDefault="00A30A83" w:rsidP="00E15765">
            <w:pPr>
              <w:autoSpaceDE w:val="0"/>
              <w:autoSpaceDN w:val="0"/>
              <w:adjustRightInd w:val="0"/>
              <w:jc w:val="both"/>
              <w:rPr>
                <w:rFonts w:ascii="Tahoma" w:hAnsi="Tahoma" w:cs="Tahoma"/>
                <w:color w:val="000000"/>
                <w:sz w:val="20"/>
                <w:szCs w:val="20"/>
              </w:rPr>
            </w:pPr>
          </w:p>
          <w:p w:rsidR="00C3714E" w:rsidRDefault="00C3714E" w:rsidP="00E15765">
            <w:pPr>
              <w:autoSpaceDE w:val="0"/>
              <w:autoSpaceDN w:val="0"/>
              <w:adjustRightInd w:val="0"/>
              <w:jc w:val="both"/>
              <w:rPr>
                <w:rFonts w:ascii="Tahoma" w:hAnsi="Tahoma" w:cs="Tahoma"/>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C.6 Siti della Rete Natura 2000 </w:t>
            </w:r>
          </w:p>
        </w:tc>
      </w:tr>
      <w:tr w:rsidR="00A30A83" w:rsidRPr="006A0FB6" w:rsidTr="00C3714E">
        <w:trPr>
          <w:gridAfter w:val="1"/>
          <w:wAfter w:w="70" w:type="dxa"/>
          <w:trHeight w:val="324"/>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8 settembre 1997, n. 357 (Regolamento recante attuazione della direttiva 92/43/CEE relativa alla conservazione degli habitat nat</w:t>
            </w:r>
            <w:r w:rsidRPr="006A0FB6">
              <w:rPr>
                <w:rFonts w:ascii="Tahoma" w:hAnsi="Tahoma" w:cs="Tahoma"/>
                <w:color w:val="000000"/>
                <w:sz w:val="20"/>
                <w:szCs w:val="20"/>
              </w:rPr>
              <w:t>u</w:t>
            </w:r>
            <w:r w:rsidRPr="006A0FB6">
              <w:rPr>
                <w:rFonts w:ascii="Tahoma" w:hAnsi="Tahoma" w:cs="Tahoma"/>
                <w:color w:val="000000"/>
                <w:sz w:val="20"/>
                <w:szCs w:val="20"/>
              </w:rPr>
              <w:t xml:space="preserve">rali e seminaturali, nonché della flora e della fauna selvatiche)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DELL'AMBIENTE E DELLA TUTELA DEL TERRITORIO 3 sette</w:t>
            </w:r>
            <w:r w:rsidRPr="006A0FB6">
              <w:rPr>
                <w:rFonts w:ascii="Tahoma" w:hAnsi="Tahoma" w:cs="Tahoma"/>
                <w:color w:val="000000"/>
                <w:sz w:val="20"/>
                <w:szCs w:val="20"/>
              </w:rPr>
              <w:t>m</w:t>
            </w:r>
            <w:r w:rsidRPr="006A0FB6">
              <w:rPr>
                <w:rFonts w:ascii="Tahoma" w:hAnsi="Tahoma" w:cs="Tahoma"/>
                <w:color w:val="000000"/>
                <w:sz w:val="20"/>
                <w:szCs w:val="20"/>
              </w:rPr>
              <w:t xml:space="preserve">bre 2002 (Linee guida per la gestione dei siti della Rete Natura 2000) </w:t>
            </w:r>
          </w:p>
        </w:tc>
      </w:tr>
      <w:tr w:rsidR="00A30A83" w:rsidRPr="006A0FB6" w:rsidTr="00C3714E">
        <w:trPr>
          <w:gridAfter w:val="1"/>
          <w:wAfter w:w="70" w:type="dxa"/>
          <w:trHeight w:val="557"/>
        </w:trPr>
        <w:tc>
          <w:tcPr>
            <w:tcW w:w="3652" w:type="dxa"/>
            <w:gridSpan w:val="3"/>
          </w:tcPr>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DGRL </w:t>
            </w:r>
          </w:p>
        </w:tc>
        <w:tc>
          <w:tcPr>
            <w:tcW w:w="4680" w:type="dxa"/>
            <w:gridSpan w:val="3"/>
          </w:tcPr>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Default="00A30A83" w:rsidP="00E15765">
            <w:pPr>
              <w:autoSpaceDE w:val="0"/>
              <w:autoSpaceDN w:val="0"/>
              <w:adjustRightInd w:val="0"/>
              <w:jc w:val="both"/>
              <w:rPr>
                <w:rFonts w:ascii="Tahoma" w:hAnsi="Tahoma" w:cs="Tahoma"/>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Deliberazione della Giunta Regionale 19 marzo 1996, n.2146 “Direttiva 92/43/CEE (Habitat): a</w:t>
            </w:r>
            <w:r w:rsidRPr="006A0FB6">
              <w:rPr>
                <w:rFonts w:ascii="Tahoma" w:hAnsi="Tahoma" w:cs="Tahoma"/>
                <w:color w:val="000000"/>
                <w:sz w:val="20"/>
                <w:szCs w:val="20"/>
              </w:rPr>
              <w:t>p</w:t>
            </w:r>
            <w:r w:rsidRPr="006A0FB6">
              <w:rPr>
                <w:rFonts w:ascii="Tahoma" w:hAnsi="Tahoma" w:cs="Tahoma"/>
                <w:color w:val="000000"/>
                <w:sz w:val="20"/>
                <w:szCs w:val="20"/>
              </w:rPr>
              <w:t>provazione della lista dei siti con valori di impo</w:t>
            </w:r>
            <w:r w:rsidRPr="006A0FB6">
              <w:rPr>
                <w:rFonts w:ascii="Tahoma" w:hAnsi="Tahoma" w:cs="Tahoma"/>
                <w:color w:val="000000"/>
                <w:sz w:val="20"/>
                <w:szCs w:val="20"/>
              </w:rPr>
              <w:t>r</w:t>
            </w:r>
            <w:r w:rsidRPr="006A0FB6">
              <w:rPr>
                <w:rFonts w:ascii="Tahoma" w:hAnsi="Tahoma" w:cs="Tahoma"/>
                <w:color w:val="000000"/>
                <w:sz w:val="20"/>
                <w:szCs w:val="20"/>
              </w:rPr>
              <w:t xml:space="preserve">tanza comunitaria del Lazio ai fini dell’inserimento nella rete ecologica europea Natura </w:t>
            </w:r>
            <w:smartTag w:uri="urn:schemas-microsoft-com:office:smarttags" w:element="metricconverter">
              <w:smartTagPr>
                <w:attr w:name="ProductID" w:val="2000”"/>
              </w:smartTagPr>
              <w:r w:rsidRPr="006A0FB6">
                <w:rPr>
                  <w:rFonts w:ascii="Tahoma" w:hAnsi="Tahoma" w:cs="Tahoma"/>
                  <w:color w:val="000000"/>
                  <w:sz w:val="20"/>
                  <w:szCs w:val="20"/>
                </w:rPr>
                <w:t>2000”</w:t>
              </w:r>
            </w:smartTag>
            <w:r w:rsidRPr="006A0FB6">
              <w:rPr>
                <w:rFonts w:ascii="Tahoma" w:hAnsi="Tahoma" w:cs="Tahoma"/>
                <w:color w:val="000000"/>
                <w:sz w:val="20"/>
                <w:szCs w:val="20"/>
              </w:rPr>
              <w:t xml:space="preserve"> che ha proposto la lista dei Siti di Importanza Comunit</w:t>
            </w:r>
            <w:r w:rsidRPr="006A0FB6">
              <w:rPr>
                <w:rFonts w:ascii="Tahoma" w:hAnsi="Tahoma" w:cs="Tahoma"/>
                <w:color w:val="000000"/>
                <w:sz w:val="20"/>
                <w:szCs w:val="20"/>
              </w:rPr>
              <w:t>a</w:t>
            </w:r>
            <w:r w:rsidRPr="006A0FB6">
              <w:rPr>
                <w:rFonts w:ascii="Tahoma" w:hAnsi="Tahoma" w:cs="Tahoma"/>
                <w:color w:val="000000"/>
                <w:sz w:val="20"/>
                <w:szCs w:val="20"/>
              </w:rPr>
              <w:t xml:space="preserve">ria (SIC) e le Zone di Protezione Speciale (ZPS), pubblicata sul BURL n. 18 del 29/06/1996; </w:t>
            </w:r>
          </w:p>
        </w:tc>
      </w:tr>
      <w:tr w:rsidR="00A30A83" w:rsidRPr="006A0FB6" w:rsidTr="00C3714E">
        <w:trPr>
          <w:gridAfter w:val="1"/>
          <w:wAfter w:w="70" w:type="dxa"/>
          <w:trHeight w:val="790"/>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lastRenderedPageBreak/>
              <w:t xml:space="preserve">DGRL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Deliberazione della Giunta Regionale 19 luglio 2005, n. 651 “Direttive 92/43/CEE, relativa alla conservazione degli habitat naturali e seminaturali e della flora e della fauna selvatiche, e 79/409/CEE, concernente la conservazione degli uccelli selvatici. D.P.R. 8 settembre 1997, n. 357 e successive modifiche ed integrazioni di attuazione della Direttiva 92/43/CEE. Adozione delle delimit</w:t>
            </w:r>
            <w:r w:rsidRPr="006A0FB6">
              <w:rPr>
                <w:rFonts w:ascii="Tahoma" w:hAnsi="Tahoma" w:cs="Tahoma"/>
                <w:color w:val="000000"/>
                <w:sz w:val="20"/>
                <w:szCs w:val="20"/>
              </w:rPr>
              <w:t>a</w:t>
            </w:r>
            <w:r w:rsidRPr="006A0FB6">
              <w:rPr>
                <w:rFonts w:ascii="Tahoma" w:hAnsi="Tahoma" w:cs="Tahoma"/>
                <w:color w:val="000000"/>
                <w:sz w:val="20"/>
                <w:szCs w:val="20"/>
              </w:rPr>
              <w:t>zioni dei proposti SIC (Siti di Importanza Comun</w:t>
            </w:r>
            <w:r w:rsidRPr="006A0FB6">
              <w:rPr>
                <w:rFonts w:ascii="Tahoma" w:hAnsi="Tahoma" w:cs="Tahoma"/>
                <w:color w:val="000000"/>
                <w:sz w:val="20"/>
                <w:szCs w:val="20"/>
              </w:rPr>
              <w:t>i</w:t>
            </w:r>
            <w:r w:rsidRPr="006A0FB6">
              <w:rPr>
                <w:rFonts w:ascii="Tahoma" w:hAnsi="Tahoma" w:cs="Tahoma"/>
                <w:color w:val="000000"/>
                <w:sz w:val="20"/>
                <w:szCs w:val="20"/>
              </w:rPr>
              <w:t xml:space="preserve">taria) e delle ZPS (Zone di Protezione Speciale). Integrazione deliberazione della Giunta regionale 19 marzo 1996, n. </w:t>
            </w:r>
            <w:smartTag w:uri="urn:schemas-microsoft-com:office:smarttags" w:element="metricconverter">
              <w:smartTagPr>
                <w:attr w:name="ProductID" w:val="2146”"/>
              </w:smartTagPr>
              <w:r w:rsidRPr="006A0FB6">
                <w:rPr>
                  <w:rFonts w:ascii="Tahoma" w:hAnsi="Tahoma" w:cs="Tahoma"/>
                  <w:color w:val="000000"/>
                  <w:sz w:val="20"/>
                  <w:szCs w:val="20"/>
                </w:rPr>
                <w:t>2146”</w:t>
              </w:r>
            </w:smartTag>
            <w:r w:rsidRPr="006A0FB6">
              <w:rPr>
                <w:rFonts w:ascii="Tahoma" w:hAnsi="Tahoma" w:cs="Tahoma"/>
                <w:color w:val="000000"/>
                <w:sz w:val="20"/>
                <w:szCs w:val="20"/>
              </w:rPr>
              <w:t xml:space="preserve">, pubblicata sul BURL n. 25 del 10/09/2005 </w:t>
            </w:r>
          </w:p>
        </w:tc>
      </w:tr>
      <w:tr w:rsidR="00A30A83" w:rsidRPr="006A0FB6" w:rsidTr="00C3714E">
        <w:trPr>
          <w:gridAfter w:val="1"/>
          <w:wAfter w:w="70" w:type="dxa"/>
          <w:trHeight w:val="442"/>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DGRL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Deliberazione della Giunta Regionale 16 maggio 2008, n. 363 concernente Rete Europea Natura 2000: misure di conservazione obbligatorie da a</w:t>
            </w:r>
            <w:r w:rsidRPr="006A0FB6">
              <w:rPr>
                <w:rFonts w:ascii="Tahoma" w:hAnsi="Tahoma" w:cs="Tahoma"/>
                <w:color w:val="000000"/>
                <w:sz w:val="20"/>
                <w:szCs w:val="20"/>
              </w:rPr>
              <w:t>p</w:t>
            </w:r>
            <w:r w:rsidRPr="006A0FB6">
              <w:rPr>
                <w:rFonts w:ascii="Tahoma" w:hAnsi="Tahoma" w:cs="Tahoma"/>
                <w:color w:val="000000"/>
                <w:sz w:val="20"/>
                <w:szCs w:val="20"/>
              </w:rPr>
              <w:t xml:space="preserve">plicarsi nelle Zone di Protezione Speciale con la quale </w:t>
            </w:r>
            <w:smartTag w:uri="urn:schemas-microsoft-com:office:smarttags" w:element="PersonName">
              <w:smartTagPr>
                <w:attr w:name="ProductID" w:val="la Regione Lazio"/>
              </w:smartTagPr>
              <w:r w:rsidRPr="006A0FB6">
                <w:rPr>
                  <w:rFonts w:ascii="Tahoma" w:hAnsi="Tahoma" w:cs="Tahoma"/>
                  <w:color w:val="000000"/>
                  <w:sz w:val="20"/>
                  <w:szCs w:val="20"/>
                </w:rPr>
                <w:t>la Regione Lazio</w:t>
              </w:r>
            </w:smartTag>
            <w:r w:rsidRPr="006A0FB6">
              <w:rPr>
                <w:rFonts w:ascii="Tahoma" w:hAnsi="Tahoma" w:cs="Tahoma"/>
                <w:color w:val="000000"/>
                <w:sz w:val="20"/>
                <w:szCs w:val="20"/>
              </w:rPr>
              <w:t xml:space="preserve"> ha provveduto all’adeguamento della propria normativa al citato DM 17 ottobre 2007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C.7 Interventi soggetti a valutazione di impatto ambientale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3 aprile 2006, n. 152 (Norme in materia ambientale) in particolare Parti Prima e Seconda </w:t>
            </w:r>
          </w:p>
        </w:tc>
      </w:tr>
      <w:tr w:rsidR="00A30A83" w:rsidRPr="006A0FB6" w:rsidTr="00C3714E">
        <w:trPr>
          <w:gridAfter w:val="1"/>
          <w:wAfter w:w="70" w:type="dxa"/>
          <w:trHeight w:val="91"/>
        </w:trPr>
        <w:tc>
          <w:tcPr>
            <w:tcW w:w="4069" w:type="dxa"/>
            <w:gridSpan w:val="4"/>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D. </w:t>
            </w:r>
          </w:p>
        </w:tc>
        <w:tc>
          <w:tcPr>
            <w:tcW w:w="4263" w:type="dxa"/>
            <w:gridSpan w:val="2"/>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NORMATIVA TECNICA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D.1 Requisiti igienico-sanitari (dei locali di abitazione e dei luoghi di lavoro) </w:t>
            </w:r>
          </w:p>
        </w:tc>
      </w:tr>
      <w:tr w:rsidR="00A30A83" w:rsidRPr="006A0FB6" w:rsidTr="00C3714E">
        <w:trPr>
          <w:gridAfter w:val="1"/>
          <w:wAfter w:w="70" w:type="dxa"/>
          <w:trHeight w:val="554"/>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DELLA SANITÀ 5 luglio 1975 (Modificazioni alle istruzioni min</w:t>
            </w:r>
            <w:r w:rsidRPr="006A0FB6">
              <w:rPr>
                <w:rFonts w:ascii="Tahoma" w:hAnsi="Tahoma" w:cs="Tahoma"/>
                <w:color w:val="000000"/>
                <w:sz w:val="20"/>
                <w:szCs w:val="20"/>
              </w:rPr>
              <w:t>i</w:t>
            </w:r>
            <w:r w:rsidRPr="006A0FB6">
              <w:rPr>
                <w:rFonts w:ascii="Tahoma" w:hAnsi="Tahoma" w:cs="Tahoma"/>
                <w:color w:val="000000"/>
                <w:sz w:val="20"/>
                <w:szCs w:val="20"/>
              </w:rPr>
              <w:t xml:space="preserve">steriali 20 giugno 1896, relativamente all'altezza minima ed ai requisiti igienico-sanitari principali dei locali di abitazione), come modificato dal Decreto del Ministero della Sanità 9 giugno 1999 (Modificazioni in materia dell'altezza minima e dei requisiti igienicosanitari principali dei locali di abitazione)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REGIO DECRETO 27 luglio 1934, n. 1265 (Testo unico delle leggi sanitarie), in</w:t>
            </w:r>
            <w:r w:rsidR="00C3714E">
              <w:rPr>
                <w:rFonts w:ascii="Tahoma" w:hAnsi="Tahoma" w:cs="Tahoma"/>
                <w:color w:val="000000"/>
                <w:sz w:val="20"/>
                <w:szCs w:val="20"/>
              </w:rPr>
              <w:t xml:space="preserve"> </w:t>
            </w:r>
            <w:r w:rsidRPr="006A0FB6">
              <w:rPr>
                <w:rFonts w:ascii="Tahoma" w:hAnsi="Tahoma" w:cs="Tahoma"/>
                <w:color w:val="000000"/>
                <w:sz w:val="20"/>
                <w:szCs w:val="20"/>
              </w:rPr>
              <w:t xml:space="preserve">particolare articoli 218 e 344 </w:t>
            </w:r>
          </w:p>
        </w:tc>
      </w:tr>
      <w:tr w:rsidR="00A30A83" w:rsidRPr="006A0FB6" w:rsidTr="00C3714E">
        <w:trPr>
          <w:gridAfter w:val="1"/>
          <w:wAfter w:w="70" w:type="dxa"/>
          <w:trHeight w:val="323"/>
        </w:trPr>
        <w:tc>
          <w:tcPr>
            <w:tcW w:w="8332" w:type="dxa"/>
            <w:gridSpan w:val="6"/>
          </w:tcPr>
          <w:p w:rsidR="00A30A83" w:rsidRPr="006D07F2" w:rsidRDefault="00A30A83" w:rsidP="00E15765">
            <w:pPr>
              <w:autoSpaceDE w:val="0"/>
              <w:autoSpaceDN w:val="0"/>
              <w:adjustRightInd w:val="0"/>
              <w:jc w:val="both"/>
              <w:rPr>
                <w:rFonts w:ascii="Tahoma" w:hAnsi="Tahoma" w:cs="Tahoma"/>
                <w:sz w:val="20"/>
                <w:szCs w:val="20"/>
              </w:rPr>
            </w:pPr>
            <w:r w:rsidRPr="006D07F2">
              <w:rPr>
                <w:rFonts w:ascii="Tahoma" w:hAnsi="Tahoma" w:cs="Tahoma"/>
                <w:sz w:val="20"/>
                <w:szCs w:val="20"/>
              </w:rPr>
              <w:t xml:space="preserve">DECRETO LEGISLATIVO 9 aprile 2008, n. 81 (Attuazione dell'articolo 1 della legge3 agosto 2007, n. </w:t>
            </w:r>
            <w:smartTag w:uri="urn:schemas-microsoft-com:office:smarttags" w:element="metricconverter">
              <w:smartTagPr>
                <w:attr w:name="ProductID" w:val="123, in"/>
              </w:smartTagPr>
              <w:r w:rsidRPr="006D07F2">
                <w:rPr>
                  <w:rFonts w:ascii="Tahoma" w:hAnsi="Tahoma" w:cs="Tahoma"/>
                  <w:sz w:val="20"/>
                  <w:szCs w:val="20"/>
                </w:rPr>
                <w:t>123, in</w:t>
              </w:r>
            </w:smartTag>
            <w:r w:rsidRPr="006D07F2">
              <w:rPr>
                <w:rFonts w:ascii="Tahoma" w:hAnsi="Tahoma" w:cs="Tahoma"/>
                <w:sz w:val="20"/>
                <w:szCs w:val="20"/>
              </w:rPr>
              <w:t xml:space="preserve"> materia di tutela della salute e della sicurezza nei luoghi di lavoro), in pa</w:t>
            </w:r>
            <w:r w:rsidRPr="006D07F2">
              <w:rPr>
                <w:rFonts w:ascii="Tahoma" w:hAnsi="Tahoma" w:cs="Tahoma"/>
                <w:sz w:val="20"/>
                <w:szCs w:val="20"/>
              </w:rPr>
              <w:t>r</w:t>
            </w:r>
            <w:r w:rsidRPr="006D07F2">
              <w:rPr>
                <w:rFonts w:ascii="Tahoma" w:hAnsi="Tahoma" w:cs="Tahoma"/>
                <w:sz w:val="20"/>
                <w:szCs w:val="20"/>
              </w:rPr>
              <w:t xml:space="preserve">ticolare articoli 63. 65, Allegato IV e Allegato XIII </w:t>
            </w:r>
          </w:p>
        </w:tc>
      </w:tr>
      <w:tr w:rsidR="00A30A83" w:rsidRPr="006A0FB6" w:rsidTr="00C3714E">
        <w:trPr>
          <w:gridAfter w:val="1"/>
          <w:wAfter w:w="70" w:type="dxa"/>
          <w:trHeight w:val="209"/>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16 aprile 2009, n.13 (Disp</w:t>
            </w:r>
            <w:r w:rsidRPr="006A0FB6">
              <w:rPr>
                <w:rFonts w:ascii="Tahoma" w:hAnsi="Tahoma" w:cs="Tahoma"/>
                <w:color w:val="000000"/>
                <w:sz w:val="20"/>
                <w:szCs w:val="20"/>
              </w:rPr>
              <w:t>o</w:t>
            </w:r>
            <w:r w:rsidRPr="006A0FB6">
              <w:rPr>
                <w:rFonts w:ascii="Tahoma" w:hAnsi="Tahoma" w:cs="Tahoma"/>
                <w:color w:val="000000"/>
                <w:sz w:val="20"/>
                <w:szCs w:val="20"/>
              </w:rPr>
              <w:t xml:space="preserve">sizioni per il recupero a fini abitativi dei sottotetti esistenti) </w:t>
            </w:r>
          </w:p>
        </w:tc>
      </w:tr>
      <w:tr w:rsidR="00A30A83" w:rsidRPr="006A0FB6" w:rsidTr="00C3714E">
        <w:trPr>
          <w:gridAfter w:val="1"/>
          <w:wAfter w:w="70" w:type="dxa"/>
          <w:trHeight w:val="442"/>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7 giugno 1990, n. 77 (Disc</w:t>
            </w:r>
            <w:r w:rsidRPr="006A0FB6">
              <w:rPr>
                <w:rFonts w:ascii="Tahoma" w:hAnsi="Tahoma" w:cs="Tahoma"/>
                <w:color w:val="000000"/>
                <w:sz w:val="20"/>
                <w:szCs w:val="20"/>
              </w:rPr>
              <w:t>i</w:t>
            </w:r>
            <w:r w:rsidRPr="006A0FB6">
              <w:rPr>
                <w:rFonts w:ascii="Tahoma" w:hAnsi="Tahoma" w:cs="Tahoma"/>
                <w:color w:val="000000"/>
                <w:sz w:val="20"/>
                <w:szCs w:val="20"/>
              </w:rPr>
              <w:t>plina per la raccolta, il trasporto, il deposito, la l</w:t>
            </w:r>
            <w:r w:rsidRPr="006A0FB6">
              <w:rPr>
                <w:rFonts w:ascii="Tahoma" w:hAnsi="Tahoma" w:cs="Tahoma"/>
                <w:color w:val="000000"/>
                <w:sz w:val="20"/>
                <w:szCs w:val="20"/>
              </w:rPr>
              <w:t>a</w:t>
            </w:r>
            <w:r w:rsidRPr="006A0FB6">
              <w:rPr>
                <w:rFonts w:ascii="Tahoma" w:hAnsi="Tahoma" w:cs="Tahoma"/>
                <w:color w:val="000000"/>
                <w:sz w:val="20"/>
                <w:szCs w:val="20"/>
              </w:rPr>
              <w:t xml:space="preserve">vorazione e la commercializzazione dei grassi </w:t>
            </w:r>
            <w:r w:rsidRPr="006A0FB6">
              <w:rPr>
                <w:rFonts w:ascii="Tahoma" w:hAnsi="Tahoma" w:cs="Tahoma"/>
                <w:color w:val="000000"/>
                <w:sz w:val="20"/>
                <w:szCs w:val="20"/>
              </w:rPr>
              <w:t>a</w:t>
            </w:r>
            <w:r w:rsidRPr="006A0FB6">
              <w:rPr>
                <w:rFonts w:ascii="Tahoma" w:hAnsi="Tahoma" w:cs="Tahoma"/>
                <w:color w:val="000000"/>
                <w:sz w:val="20"/>
                <w:szCs w:val="20"/>
              </w:rPr>
              <w:t xml:space="preserve">nimali, dei residui della macellazione e dei relativi sottoprodotti destinati a scopi diversi dall’alimentazione </w:t>
            </w:r>
            <w:proofErr w:type="spellStart"/>
            <w:r w:rsidRPr="006A0FB6">
              <w:rPr>
                <w:rFonts w:ascii="Tahoma" w:hAnsi="Tahoma" w:cs="Tahoma"/>
                <w:color w:val="000000"/>
                <w:sz w:val="20"/>
                <w:szCs w:val="20"/>
              </w:rPr>
              <w:t>umanae</w:t>
            </w:r>
            <w:proofErr w:type="spellEnd"/>
            <w:r w:rsidRPr="006A0FB6">
              <w:rPr>
                <w:rFonts w:ascii="Tahoma" w:hAnsi="Tahoma" w:cs="Tahoma"/>
                <w:color w:val="000000"/>
                <w:sz w:val="20"/>
                <w:szCs w:val="20"/>
              </w:rPr>
              <w:t xml:space="preserve"> da quella </w:t>
            </w:r>
            <w:proofErr w:type="spellStart"/>
            <w:r w:rsidRPr="006A0FB6">
              <w:rPr>
                <w:rFonts w:ascii="Tahoma" w:hAnsi="Tahoma" w:cs="Tahoma"/>
                <w:color w:val="000000"/>
                <w:sz w:val="20"/>
                <w:szCs w:val="20"/>
              </w:rPr>
              <w:t>zootcnica</w:t>
            </w:r>
            <w:proofErr w:type="spellEnd"/>
            <w:r w:rsidRPr="006A0FB6">
              <w:rPr>
                <w:rFonts w:ascii="Tahoma" w:hAnsi="Tahoma" w:cs="Tahoma"/>
                <w:color w:val="000000"/>
                <w:sz w:val="20"/>
                <w:szCs w:val="20"/>
              </w:rPr>
              <w:t xml:space="preserve">) art. 10, comma 1 </w:t>
            </w:r>
          </w:p>
        </w:tc>
      </w:tr>
      <w:tr w:rsidR="00A30A83" w:rsidRPr="006A0FB6" w:rsidTr="00C3714E">
        <w:trPr>
          <w:gridAfter w:val="1"/>
          <w:wAfter w:w="70" w:type="dxa"/>
          <w:trHeight w:val="91"/>
        </w:trPr>
        <w:tc>
          <w:tcPr>
            <w:tcW w:w="8332" w:type="dxa"/>
            <w:gridSpan w:val="6"/>
          </w:tcPr>
          <w:p w:rsidR="00A30A83" w:rsidRDefault="00A30A83" w:rsidP="00E15765">
            <w:pPr>
              <w:autoSpaceDE w:val="0"/>
              <w:autoSpaceDN w:val="0"/>
              <w:adjustRightInd w:val="0"/>
              <w:jc w:val="both"/>
              <w:rPr>
                <w:rFonts w:ascii="Tahoma" w:hAnsi="Tahoma" w:cs="Tahoma"/>
                <w:b/>
                <w:bCs/>
                <w:color w:val="000000"/>
                <w:sz w:val="20"/>
                <w:szCs w:val="20"/>
              </w:rPr>
            </w:pPr>
          </w:p>
          <w:p w:rsidR="00A30A83" w:rsidRDefault="00A30A83" w:rsidP="00E15765">
            <w:pPr>
              <w:autoSpaceDE w:val="0"/>
              <w:autoSpaceDN w:val="0"/>
              <w:adjustRightInd w:val="0"/>
              <w:jc w:val="both"/>
              <w:rPr>
                <w:rFonts w:ascii="Tahoma" w:hAnsi="Tahoma" w:cs="Tahoma"/>
                <w:b/>
                <w:bCs/>
                <w:color w:val="000000"/>
                <w:sz w:val="20"/>
                <w:szCs w:val="20"/>
              </w:rPr>
            </w:pPr>
          </w:p>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D.2 Sicurezza statica e normativa antisismica </w:t>
            </w:r>
          </w:p>
        </w:tc>
      </w:tr>
      <w:tr w:rsidR="00A30A83" w:rsidRPr="006A0FB6" w:rsidTr="00C3714E">
        <w:trPr>
          <w:gridAfter w:val="1"/>
          <w:wAfter w:w="70" w:type="dxa"/>
          <w:trHeight w:val="67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lastRenderedPageBreak/>
              <w:t xml:space="preserve">ORDINANZA DEL PRESIDENTE DEL CONSIGLIO DEI MINISTRI 20.03.2003 n. 3274 (Primi elementi in materia di criteri generali per la classificazione sismica del territorio nazionale e di normative tecniche per le costruzioni in zona sismica) in particolare Allegato 1 </w:t>
            </w:r>
            <w:r w:rsidRPr="006A0FB6">
              <w:rPr>
                <w:rFonts w:ascii="Tahoma" w:hAnsi="Tahoma" w:cs="Tahoma"/>
                <w:i/>
                <w:iCs/>
                <w:color w:val="000000"/>
                <w:sz w:val="20"/>
                <w:szCs w:val="20"/>
              </w:rPr>
              <w:t>(Criteri per l'individuazione delle zone sismiche individuazione, formazione e aggiornamento degli ele</w:t>
            </w:r>
            <w:r w:rsidRPr="006A0FB6">
              <w:rPr>
                <w:rFonts w:ascii="Tahoma" w:hAnsi="Tahoma" w:cs="Tahoma"/>
                <w:i/>
                <w:iCs/>
                <w:color w:val="000000"/>
                <w:sz w:val="20"/>
                <w:szCs w:val="20"/>
              </w:rPr>
              <w:t>n</w:t>
            </w:r>
            <w:r w:rsidRPr="006A0FB6">
              <w:rPr>
                <w:rFonts w:ascii="Tahoma" w:hAnsi="Tahoma" w:cs="Tahoma"/>
                <w:i/>
                <w:iCs/>
                <w:color w:val="000000"/>
                <w:sz w:val="20"/>
                <w:szCs w:val="20"/>
              </w:rPr>
              <w:t xml:space="preserve">chi nelle medesime zone) Allegato A (classificazione sismica dei comuni italiani) </w:t>
            </w:r>
            <w:r w:rsidRPr="006A0FB6">
              <w:rPr>
                <w:rFonts w:ascii="Tahoma" w:hAnsi="Tahoma" w:cs="Tahoma"/>
                <w:color w:val="000000"/>
                <w:sz w:val="20"/>
                <w:szCs w:val="20"/>
              </w:rPr>
              <w:t xml:space="preserve">recepito con DELIBERA DELLA GIUNTA REGIONALE 21 luglio 2003, n. 1435 (Prime disposizioni di </w:t>
            </w:r>
          </w:p>
        </w:tc>
      </w:tr>
      <w:tr w:rsidR="00A30A83" w:rsidRPr="006A0FB6" w:rsidTr="00C3714E">
        <w:trPr>
          <w:gridAfter w:val="1"/>
          <w:wAfter w:w="70" w:type="dxa"/>
          <w:trHeight w:val="67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attuazione dell'ordinanza del PCM n. 3274/2003 recante "Primi elementi in materia di criteri generali per la classificazione sismica del territorio nazionale e di normative tecniche per le costruzioni in zona sismica") </w:t>
            </w:r>
            <w:r w:rsidR="009B1ABB" w:rsidRPr="009B1ABB">
              <w:rPr>
                <w:rFonts w:ascii="Tahoma" w:hAnsi="Tahoma" w:cs="Tahoma"/>
                <w:color w:val="00B050"/>
                <w:sz w:val="20"/>
                <w:szCs w:val="20"/>
              </w:rPr>
              <w:t>e</w:t>
            </w:r>
            <w:r w:rsidR="009B1ABB">
              <w:rPr>
                <w:rFonts w:ascii="Tahoma" w:hAnsi="Tahoma" w:cs="Tahoma"/>
                <w:color w:val="000000"/>
                <w:sz w:val="20"/>
                <w:szCs w:val="20"/>
              </w:rPr>
              <w:t xml:space="preserve"> </w:t>
            </w:r>
            <w:r w:rsidR="002F65BD" w:rsidRPr="009B1ABB">
              <w:rPr>
                <w:rFonts w:ascii="Tahoma" w:hAnsi="Tahoma" w:cs="Tahoma"/>
                <w:color w:val="00B050"/>
                <w:sz w:val="20"/>
                <w:szCs w:val="20"/>
              </w:rPr>
              <w:t>con DELIBERA DELLA GIUNTA REGIONALE 1 agosto 2003 , n. 766 (Riclassificazione sismica del territorio della Regione Lazio in applicazione dell’Ordinanza del Presidente del Consiglio dei Ministri n° 3274 del 20 marzo 2003. Prime disposizioni)</w:t>
            </w:r>
          </w:p>
        </w:tc>
      </w:tr>
      <w:tr w:rsidR="00A30A83" w:rsidRPr="006A0FB6" w:rsidTr="00C3714E">
        <w:trPr>
          <w:gridAfter w:val="1"/>
          <w:wAfter w:w="70" w:type="dxa"/>
          <w:trHeight w:val="67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MINISTERO DELLE INFRASTRUTTURE 14 gennaio 2008 (Approvazione delle nuove norme tecniche per le costruzioni) </w:t>
            </w:r>
          </w:p>
        </w:tc>
      </w:tr>
      <w:tr w:rsidR="00A30A83" w:rsidRPr="006A0FB6" w:rsidTr="00C3714E">
        <w:trPr>
          <w:gridAfter w:val="1"/>
          <w:wAfter w:w="70" w:type="dxa"/>
          <w:trHeight w:val="67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CIRCOLARE DEL MINISTERO PER LE INFRASTRUTTURE 2 febbraio 2009, n. 617 (Istruzioni per l’applicazione delle “Nuove norme tecniche per le costruzioni” di cui al D.M. 14 gennaio 2008) </w:t>
            </w:r>
          </w:p>
        </w:tc>
      </w:tr>
      <w:tr w:rsidR="00A30A83" w:rsidRPr="006A0FB6" w:rsidTr="00C3714E">
        <w:trPr>
          <w:gridAfter w:val="1"/>
          <w:wAfter w:w="70" w:type="dxa"/>
          <w:trHeight w:val="67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PRESIDENTE DELLA REPUBBLICA 6 giugno 2001, n. 380 (Testo unico delle disposizioni legislative e regolamentari in materia edilizia) </w:t>
            </w:r>
          </w:p>
        </w:tc>
      </w:tr>
      <w:tr w:rsidR="00A30A83" w:rsidRPr="006A0FB6" w:rsidTr="00C3714E">
        <w:trPr>
          <w:gridAfter w:val="1"/>
          <w:wAfter w:w="70" w:type="dxa"/>
          <w:trHeight w:val="671"/>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MINISTERO DEI LAVORI PUBBLICI 15 maggio 1985 (Accertamenti e norme tecniche per la certificazione di idoneità statica delle costruzioni abusive (art. 35, comma 4, Legge 28 febbraio 1985 n. 47), come modificato dal Decreto del M. LL. PP. 20 settembre 1985 </w:t>
            </w:r>
          </w:p>
        </w:tc>
      </w:tr>
      <w:tr w:rsidR="00A30A83" w:rsidRPr="006A0FB6" w:rsidTr="00C3714E">
        <w:trPr>
          <w:gridAfter w:val="1"/>
          <w:wAfter w:w="70" w:type="dxa"/>
          <w:trHeight w:val="559"/>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11 agosto 2009, n.21 (Mis</w:t>
            </w:r>
            <w:r w:rsidRPr="006A0FB6">
              <w:rPr>
                <w:rFonts w:ascii="Tahoma" w:hAnsi="Tahoma" w:cs="Tahoma"/>
                <w:color w:val="000000"/>
                <w:sz w:val="20"/>
                <w:szCs w:val="20"/>
              </w:rPr>
              <w:t>u</w:t>
            </w:r>
            <w:r w:rsidRPr="006A0FB6">
              <w:rPr>
                <w:rFonts w:ascii="Tahoma" w:hAnsi="Tahoma" w:cs="Tahoma"/>
                <w:color w:val="000000"/>
                <w:sz w:val="20"/>
                <w:szCs w:val="20"/>
              </w:rPr>
              <w:t>re straordinarie per il settore edilizio ed interventi per l’edilizia residenziale sociale) art. 27 (Preve</w:t>
            </w:r>
            <w:r w:rsidRPr="006A0FB6">
              <w:rPr>
                <w:rFonts w:ascii="Tahoma" w:hAnsi="Tahoma" w:cs="Tahoma"/>
                <w:color w:val="000000"/>
                <w:sz w:val="20"/>
                <w:szCs w:val="20"/>
              </w:rPr>
              <w:t>n</w:t>
            </w:r>
            <w:r w:rsidRPr="006A0FB6">
              <w:rPr>
                <w:rFonts w:ascii="Tahoma" w:hAnsi="Tahoma" w:cs="Tahoma"/>
                <w:color w:val="000000"/>
                <w:sz w:val="20"/>
                <w:szCs w:val="20"/>
              </w:rPr>
              <w:t>zione del rischio sismico. Adeguamento della le</w:t>
            </w:r>
            <w:r w:rsidRPr="006A0FB6">
              <w:rPr>
                <w:rFonts w:ascii="Tahoma" w:hAnsi="Tahoma" w:cs="Tahoma"/>
                <w:color w:val="000000"/>
                <w:sz w:val="20"/>
                <w:szCs w:val="20"/>
              </w:rPr>
              <w:t>g</w:t>
            </w:r>
            <w:r w:rsidRPr="006A0FB6">
              <w:rPr>
                <w:rFonts w:ascii="Tahoma" w:hAnsi="Tahoma" w:cs="Tahoma"/>
                <w:color w:val="000000"/>
                <w:sz w:val="20"/>
                <w:szCs w:val="20"/>
              </w:rPr>
              <w:t xml:space="preserve">ge regionale 5 gennaio 1985, n. 4 “Prime norme per l’esercizio delle funzioni regionali in materia di prevenzione del rischio sismico. Snellimento delle procedure” </w:t>
            </w:r>
          </w:p>
        </w:tc>
      </w:tr>
      <w:tr w:rsidR="00A30A83" w:rsidRPr="006A0FB6" w:rsidTr="00C3714E">
        <w:trPr>
          <w:gridAfter w:val="1"/>
          <w:wAfter w:w="70" w:type="dxa"/>
          <w:trHeight w:val="674"/>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R.R.L.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Regolamento Regione Lazio 13 luglio 2016, n. 14 (Regolamento regionale per lo snellimento e la semplificazione delle procedure per l’esercizio de</w:t>
            </w:r>
            <w:r w:rsidRPr="006A0FB6">
              <w:rPr>
                <w:rFonts w:ascii="Tahoma" w:hAnsi="Tahoma" w:cs="Tahoma"/>
                <w:color w:val="000000"/>
                <w:sz w:val="20"/>
                <w:szCs w:val="20"/>
              </w:rPr>
              <w:t>l</w:t>
            </w:r>
            <w:r w:rsidRPr="006A0FB6">
              <w:rPr>
                <w:rFonts w:ascii="Tahoma" w:hAnsi="Tahoma" w:cs="Tahoma"/>
                <w:color w:val="000000"/>
                <w:sz w:val="20"/>
                <w:szCs w:val="20"/>
              </w:rPr>
              <w:t>le funzioni regionali in materia di prevenzione del rischio sismico e di repressione delle violazioni della normativa sismica. Abrogazione del Regol</w:t>
            </w:r>
            <w:r w:rsidRPr="006A0FB6">
              <w:rPr>
                <w:rFonts w:ascii="Tahoma" w:hAnsi="Tahoma" w:cs="Tahoma"/>
                <w:color w:val="000000"/>
                <w:sz w:val="20"/>
                <w:szCs w:val="20"/>
              </w:rPr>
              <w:t>a</w:t>
            </w:r>
            <w:r w:rsidRPr="006A0FB6">
              <w:rPr>
                <w:rFonts w:ascii="Tahoma" w:hAnsi="Tahoma" w:cs="Tahoma"/>
                <w:color w:val="000000"/>
                <w:sz w:val="20"/>
                <w:szCs w:val="20"/>
              </w:rPr>
              <w:t>mento regionale 7 febbraio 2012, n. 2 “Snellime</w:t>
            </w:r>
            <w:r w:rsidRPr="006A0FB6">
              <w:rPr>
                <w:rFonts w:ascii="Tahoma" w:hAnsi="Tahoma" w:cs="Tahoma"/>
                <w:color w:val="000000"/>
                <w:sz w:val="20"/>
                <w:szCs w:val="20"/>
              </w:rPr>
              <w:t>n</w:t>
            </w:r>
            <w:r w:rsidRPr="006A0FB6">
              <w:rPr>
                <w:rFonts w:ascii="Tahoma" w:hAnsi="Tahoma" w:cs="Tahoma"/>
                <w:color w:val="000000"/>
                <w:sz w:val="20"/>
                <w:szCs w:val="20"/>
              </w:rPr>
              <w:t>to delle procedure per l’esercizio delle funzioni r</w:t>
            </w:r>
            <w:r w:rsidRPr="006A0FB6">
              <w:rPr>
                <w:rFonts w:ascii="Tahoma" w:hAnsi="Tahoma" w:cs="Tahoma"/>
                <w:color w:val="000000"/>
                <w:sz w:val="20"/>
                <w:szCs w:val="20"/>
              </w:rPr>
              <w:t>e</w:t>
            </w:r>
            <w:r w:rsidRPr="006A0FB6">
              <w:rPr>
                <w:rFonts w:ascii="Tahoma" w:hAnsi="Tahoma" w:cs="Tahoma"/>
                <w:color w:val="000000"/>
                <w:sz w:val="20"/>
                <w:szCs w:val="20"/>
              </w:rPr>
              <w:t>gionali in materia di prevenzione del rischio sism</w:t>
            </w:r>
            <w:r w:rsidRPr="006A0FB6">
              <w:rPr>
                <w:rFonts w:ascii="Tahoma" w:hAnsi="Tahoma" w:cs="Tahoma"/>
                <w:color w:val="000000"/>
                <w:sz w:val="20"/>
                <w:szCs w:val="20"/>
              </w:rPr>
              <w:t>i</w:t>
            </w:r>
            <w:r w:rsidRPr="006A0FB6">
              <w:rPr>
                <w:rFonts w:ascii="Tahoma" w:hAnsi="Tahoma" w:cs="Tahoma"/>
                <w:color w:val="000000"/>
                <w:sz w:val="20"/>
                <w:szCs w:val="20"/>
              </w:rPr>
              <w:t xml:space="preserve">co” e successive modifiche)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D.3 Opere di conglomerato cementizio armato, normale e precompresso ed a struttura metallica </w:t>
            </w:r>
          </w:p>
        </w:tc>
      </w:tr>
      <w:tr w:rsidR="00A30A83" w:rsidRPr="006A0FB6" w:rsidTr="00C3714E">
        <w:trPr>
          <w:gridAfter w:val="1"/>
          <w:wAfter w:w="70" w:type="dxa"/>
          <w:trHeight w:val="323"/>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PRESIDENTE DELLA REPUBBLICA 6 giugno 2001, n. 380 (Testo unico delle disposizioni legislative e regolamentari in materia edilizia) in particolare articoli 53, 58, 59, 60, e Parte II, Capo II (articoli da </w:t>
            </w:r>
            <w:smartTag w:uri="urn:schemas-microsoft-com:office:smarttags" w:element="metricconverter">
              <w:smartTagPr>
                <w:attr w:name="ProductID" w:val="64 a"/>
              </w:smartTagPr>
              <w:r w:rsidRPr="006A0FB6">
                <w:rPr>
                  <w:rFonts w:ascii="Tahoma" w:hAnsi="Tahoma" w:cs="Tahoma"/>
                  <w:color w:val="000000"/>
                  <w:sz w:val="20"/>
                  <w:szCs w:val="20"/>
                </w:rPr>
                <w:t>64 a</w:t>
              </w:r>
            </w:smartTag>
            <w:r w:rsidRPr="006A0FB6">
              <w:rPr>
                <w:rFonts w:ascii="Tahoma" w:hAnsi="Tahoma" w:cs="Tahoma"/>
                <w:color w:val="000000"/>
                <w:sz w:val="20"/>
                <w:szCs w:val="20"/>
              </w:rPr>
              <w:t xml:space="preserve"> 76)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D.4 Eliminazione e superamento delle barriere architettoniche negli edifici priv</w:t>
            </w:r>
            <w:r w:rsidRPr="006A0FB6">
              <w:rPr>
                <w:rFonts w:ascii="Tahoma" w:hAnsi="Tahoma" w:cs="Tahoma"/>
                <w:b/>
                <w:bCs/>
                <w:color w:val="000000"/>
                <w:sz w:val="20"/>
                <w:szCs w:val="20"/>
              </w:rPr>
              <w:t>a</w:t>
            </w:r>
            <w:r w:rsidRPr="006A0FB6">
              <w:rPr>
                <w:rFonts w:ascii="Tahoma" w:hAnsi="Tahoma" w:cs="Tahoma"/>
                <w:b/>
                <w:bCs/>
                <w:color w:val="000000"/>
                <w:sz w:val="20"/>
                <w:szCs w:val="20"/>
              </w:rPr>
              <w:t xml:space="preserve">ti pubblici e privati aperti al pubblico </w:t>
            </w:r>
          </w:p>
        </w:tc>
      </w:tr>
      <w:tr w:rsidR="00A30A83" w:rsidRPr="006A0FB6" w:rsidTr="00C3714E">
        <w:trPr>
          <w:gridAfter w:val="1"/>
          <w:wAfter w:w="70" w:type="dxa"/>
          <w:trHeight w:val="324"/>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PRESIDENTE DELLA REPUBBLICA 6 giugno 2001, n. 380 (Testo unico delle disposizioni legislative e regolamentari in materia edilizia ) in particolare Parte II, Capo III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5 febbraio 1992, n. 104 (Legge-quadro per l'assistenza, l'integrazione sociale e i d</w:t>
            </w:r>
            <w:r w:rsidRPr="006A0FB6">
              <w:rPr>
                <w:rFonts w:ascii="Tahoma" w:hAnsi="Tahoma" w:cs="Tahoma"/>
                <w:color w:val="000000"/>
                <w:sz w:val="20"/>
                <w:szCs w:val="20"/>
              </w:rPr>
              <w:t>i</w:t>
            </w:r>
            <w:r w:rsidRPr="006A0FB6">
              <w:rPr>
                <w:rFonts w:ascii="Tahoma" w:hAnsi="Tahoma" w:cs="Tahoma"/>
                <w:color w:val="000000"/>
                <w:sz w:val="20"/>
                <w:szCs w:val="20"/>
              </w:rPr>
              <w:t xml:space="preserve">ritti delle persone handicappate) in particolare articolo 24 </w:t>
            </w:r>
          </w:p>
        </w:tc>
      </w:tr>
      <w:tr w:rsidR="00A30A83" w:rsidRPr="006A0FB6" w:rsidTr="00C3714E">
        <w:trPr>
          <w:gridAfter w:val="1"/>
          <w:wAfter w:w="70" w:type="dxa"/>
          <w:trHeight w:val="323"/>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28 febbraio 1986, n. 41 (Disposizioni per la formazione del bilancio annuale e plur</w:t>
            </w:r>
            <w:r w:rsidRPr="006A0FB6">
              <w:rPr>
                <w:rFonts w:ascii="Tahoma" w:hAnsi="Tahoma" w:cs="Tahoma"/>
                <w:color w:val="000000"/>
                <w:sz w:val="20"/>
                <w:szCs w:val="20"/>
              </w:rPr>
              <w:t>i</w:t>
            </w:r>
            <w:r w:rsidRPr="006A0FB6">
              <w:rPr>
                <w:rFonts w:ascii="Tahoma" w:hAnsi="Tahoma" w:cs="Tahoma"/>
                <w:color w:val="000000"/>
                <w:sz w:val="20"/>
                <w:szCs w:val="20"/>
              </w:rPr>
              <w:t xml:space="preserve">ennale dello Stato - legge finanziaria 1986), in particolare articolo 32, comma 20, secondo periodo </w:t>
            </w:r>
          </w:p>
        </w:tc>
      </w:tr>
      <w:tr w:rsidR="00A30A83" w:rsidRPr="006A0FB6" w:rsidTr="00C3714E">
        <w:trPr>
          <w:gridAfter w:val="1"/>
          <w:wAfter w:w="70" w:type="dxa"/>
          <w:trHeight w:val="439"/>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MINISTRO DEI LAVORI PUBBLICI 14 giugno 1989, n. 236 (Prescrizioni te</w:t>
            </w:r>
            <w:r w:rsidRPr="006A0FB6">
              <w:rPr>
                <w:rFonts w:ascii="Tahoma" w:hAnsi="Tahoma" w:cs="Tahoma"/>
                <w:color w:val="000000"/>
                <w:sz w:val="20"/>
                <w:szCs w:val="20"/>
              </w:rPr>
              <w:t>c</w:t>
            </w:r>
            <w:r w:rsidRPr="006A0FB6">
              <w:rPr>
                <w:rFonts w:ascii="Tahoma" w:hAnsi="Tahoma" w:cs="Tahoma"/>
                <w:color w:val="000000"/>
                <w:sz w:val="20"/>
                <w:szCs w:val="20"/>
              </w:rPr>
              <w:t xml:space="preserve">niche necessarie a garantire l'accessibilità, l'adattabilità e la </w:t>
            </w:r>
            <w:proofErr w:type="spellStart"/>
            <w:r w:rsidRPr="006A0FB6">
              <w:rPr>
                <w:rFonts w:ascii="Tahoma" w:hAnsi="Tahoma" w:cs="Tahoma"/>
                <w:color w:val="000000"/>
                <w:sz w:val="20"/>
                <w:szCs w:val="20"/>
              </w:rPr>
              <w:t>visitabilità</w:t>
            </w:r>
            <w:proofErr w:type="spellEnd"/>
            <w:r w:rsidRPr="006A0FB6">
              <w:rPr>
                <w:rFonts w:ascii="Tahoma" w:hAnsi="Tahoma" w:cs="Tahoma"/>
                <w:color w:val="000000"/>
                <w:sz w:val="20"/>
                <w:szCs w:val="20"/>
              </w:rPr>
              <w:t xml:space="preserve"> degli edifici privati e </w:t>
            </w:r>
            <w:r w:rsidRPr="006A0FB6">
              <w:rPr>
                <w:rFonts w:ascii="Tahoma" w:hAnsi="Tahoma" w:cs="Tahoma"/>
                <w:color w:val="000000"/>
                <w:sz w:val="20"/>
                <w:szCs w:val="20"/>
              </w:rPr>
              <w:lastRenderedPageBreak/>
              <w:t>di edilizia residenziale pubblica, ai fini del superamento e dell'eliminazione delle barriere a</w:t>
            </w:r>
            <w:r w:rsidRPr="006A0FB6">
              <w:rPr>
                <w:rFonts w:ascii="Tahoma" w:hAnsi="Tahoma" w:cs="Tahoma"/>
                <w:color w:val="000000"/>
                <w:sz w:val="20"/>
                <w:szCs w:val="20"/>
              </w:rPr>
              <w:t>r</w:t>
            </w:r>
            <w:r w:rsidRPr="006A0FB6">
              <w:rPr>
                <w:rFonts w:ascii="Tahoma" w:hAnsi="Tahoma" w:cs="Tahoma"/>
                <w:color w:val="000000"/>
                <w:sz w:val="20"/>
                <w:szCs w:val="20"/>
              </w:rPr>
              <w:t xml:space="preserve">chitettoniche) </w:t>
            </w:r>
          </w:p>
        </w:tc>
      </w:tr>
      <w:tr w:rsidR="00A30A83" w:rsidRPr="006A0FB6" w:rsidTr="00C3714E">
        <w:trPr>
          <w:gridAfter w:val="1"/>
          <w:wAfter w:w="70" w:type="dxa"/>
          <w:trHeight w:val="323"/>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lastRenderedPageBreak/>
              <w:t>DECRETO DEL PRESIDENTE DELLA REPUBBLICA 24 luglio 1996, n. 503 (Regolamento r</w:t>
            </w:r>
            <w:r w:rsidRPr="006A0FB6">
              <w:rPr>
                <w:rFonts w:ascii="Tahoma" w:hAnsi="Tahoma" w:cs="Tahoma"/>
                <w:color w:val="000000"/>
                <w:sz w:val="20"/>
                <w:szCs w:val="20"/>
              </w:rPr>
              <w:t>e</w:t>
            </w:r>
            <w:r w:rsidRPr="006A0FB6">
              <w:rPr>
                <w:rFonts w:ascii="Tahoma" w:hAnsi="Tahoma" w:cs="Tahoma"/>
                <w:color w:val="000000"/>
                <w:sz w:val="20"/>
                <w:szCs w:val="20"/>
              </w:rPr>
              <w:t xml:space="preserve">cante norme per l'eliminazione delle barriere architettoniche negli edifici, spazi e servizi pubblici) </w:t>
            </w:r>
          </w:p>
        </w:tc>
      </w:tr>
      <w:tr w:rsidR="00A30A83" w:rsidRPr="006A0FB6" w:rsidTr="00C3714E">
        <w:trPr>
          <w:gridAfter w:val="1"/>
          <w:wAfter w:w="70" w:type="dxa"/>
          <w:trHeight w:val="323"/>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CIRCOLARE DEL MINISTERO DELL’INTERNO 1 marzo 2002, n 4 (Linee guida per la valut</w:t>
            </w:r>
            <w:r w:rsidRPr="006A0FB6">
              <w:rPr>
                <w:rFonts w:ascii="Tahoma" w:hAnsi="Tahoma" w:cs="Tahoma"/>
                <w:color w:val="000000"/>
                <w:sz w:val="20"/>
                <w:szCs w:val="20"/>
              </w:rPr>
              <w:t>a</w:t>
            </w:r>
            <w:r w:rsidRPr="006A0FB6">
              <w:rPr>
                <w:rFonts w:ascii="Tahoma" w:hAnsi="Tahoma" w:cs="Tahoma"/>
                <w:color w:val="000000"/>
                <w:sz w:val="20"/>
                <w:szCs w:val="20"/>
              </w:rPr>
              <w:t xml:space="preserve">zione della sicurezza antincendio nei luoghi di lavoro ove siano presenti persone disabili) </w:t>
            </w:r>
          </w:p>
        </w:tc>
      </w:tr>
      <w:tr w:rsidR="00A30A83" w:rsidRPr="006A0FB6" w:rsidTr="00C3714E">
        <w:trPr>
          <w:gridAfter w:val="1"/>
          <w:wAfter w:w="70" w:type="dxa"/>
          <w:trHeight w:val="442"/>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4 dicembre 1989, n. 74 (I</w:t>
            </w:r>
            <w:r w:rsidRPr="006A0FB6">
              <w:rPr>
                <w:rFonts w:ascii="Tahoma" w:hAnsi="Tahoma" w:cs="Tahoma"/>
                <w:color w:val="000000"/>
                <w:sz w:val="20"/>
                <w:szCs w:val="20"/>
              </w:rPr>
              <w:t>n</w:t>
            </w:r>
            <w:r w:rsidRPr="006A0FB6">
              <w:rPr>
                <w:rFonts w:ascii="Tahoma" w:hAnsi="Tahoma" w:cs="Tahoma"/>
                <w:color w:val="000000"/>
                <w:sz w:val="20"/>
                <w:szCs w:val="20"/>
              </w:rPr>
              <w:t>terventi per l’accessibilità e l’eliminazione delle barriere architettoniche negli edifici ed attrezzat</w:t>
            </w:r>
            <w:r w:rsidRPr="006A0FB6">
              <w:rPr>
                <w:rFonts w:ascii="Tahoma" w:hAnsi="Tahoma" w:cs="Tahoma"/>
                <w:color w:val="000000"/>
                <w:sz w:val="20"/>
                <w:szCs w:val="20"/>
              </w:rPr>
              <w:t>u</w:t>
            </w:r>
            <w:r w:rsidRPr="006A0FB6">
              <w:rPr>
                <w:rFonts w:ascii="Tahoma" w:hAnsi="Tahoma" w:cs="Tahoma"/>
                <w:color w:val="000000"/>
                <w:sz w:val="20"/>
                <w:szCs w:val="20"/>
              </w:rPr>
              <w:t>re di proprietà di Regione, Province, Comuni e l</w:t>
            </w:r>
            <w:r w:rsidRPr="006A0FB6">
              <w:rPr>
                <w:rFonts w:ascii="Tahoma" w:hAnsi="Tahoma" w:cs="Tahoma"/>
                <w:color w:val="000000"/>
                <w:sz w:val="20"/>
                <w:szCs w:val="20"/>
              </w:rPr>
              <w:t>o</w:t>
            </w:r>
            <w:r w:rsidRPr="006A0FB6">
              <w:rPr>
                <w:rFonts w:ascii="Tahoma" w:hAnsi="Tahoma" w:cs="Tahoma"/>
                <w:color w:val="000000"/>
                <w:sz w:val="20"/>
                <w:szCs w:val="20"/>
              </w:rPr>
              <w:t>ro forme associative nonché degli altri enti pubbl</w:t>
            </w:r>
            <w:r w:rsidRPr="006A0FB6">
              <w:rPr>
                <w:rFonts w:ascii="Tahoma" w:hAnsi="Tahoma" w:cs="Tahoma"/>
                <w:color w:val="000000"/>
                <w:sz w:val="20"/>
                <w:szCs w:val="20"/>
              </w:rPr>
              <w:t>i</w:t>
            </w:r>
            <w:r w:rsidRPr="006A0FB6">
              <w:rPr>
                <w:rFonts w:ascii="Tahoma" w:hAnsi="Tahoma" w:cs="Tahoma"/>
                <w:color w:val="000000"/>
                <w:sz w:val="20"/>
                <w:szCs w:val="20"/>
              </w:rPr>
              <w:t xml:space="preserve">ci operanti nelle materie di competenza regionale)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D.5 Sicurezza degli impianti </w:t>
            </w:r>
          </w:p>
        </w:tc>
      </w:tr>
      <w:tr w:rsidR="00A30A83" w:rsidRPr="006A0FB6" w:rsidTr="00C3714E">
        <w:trPr>
          <w:gridAfter w:val="1"/>
          <w:wAfter w:w="70" w:type="dxa"/>
          <w:trHeight w:val="439"/>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DELLO SVILUPPO ECONOMICO 22 gennaio 2008, n. 37 (Reg</w:t>
            </w:r>
            <w:r w:rsidRPr="006A0FB6">
              <w:rPr>
                <w:rFonts w:ascii="Tahoma" w:hAnsi="Tahoma" w:cs="Tahoma"/>
                <w:color w:val="000000"/>
                <w:sz w:val="20"/>
                <w:szCs w:val="20"/>
              </w:rPr>
              <w:t>o</w:t>
            </w:r>
            <w:r w:rsidRPr="006A0FB6">
              <w:rPr>
                <w:rFonts w:ascii="Tahoma" w:hAnsi="Tahoma" w:cs="Tahoma"/>
                <w:color w:val="000000"/>
                <w:sz w:val="20"/>
                <w:szCs w:val="20"/>
              </w:rPr>
              <w:t>lamento concernente l'attuazione dell'articolo 11-quaterdecies, comma 13, lettera a) della legge n. 248 del 2005, recante riordino delle disposizioni in materia di attività di installazi</w:t>
            </w:r>
            <w:r w:rsidRPr="006A0FB6">
              <w:rPr>
                <w:rFonts w:ascii="Tahoma" w:hAnsi="Tahoma" w:cs="Tahoma"/>
                <w:color w:val="000000"/>
                <w:sz w:val="20"/>
                <w:szCs w:val="20"/>
              </w:rPr>
              <w:t>o</w:t>
            </w:r>
            <w:r w:rsidRPr="006A0FB6">
              <w:rPr>
                <w:rFonts w:ascii="Tahoma" w:hAnsi="Tahoma" w:cs="Tahoma"/>
                <w:color w:val="000000"/>
                <w:sz w:val="20"/>
                <w:szCs w:val="20"/>
              </w:rPr>
              <w:t xml:space="preserve">ne degli impianti all'interno degli edifici)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30 aprile 1999, n. 162 (Regolamento r</w:t>
            </w:r>
            <w:r w:rsidRPr="006A0FB6">
              <w:rPr>
                <w:rFonts w:ascii="Tahoma" w:hAnsi="Tahoma" w:cs="Tahoma"/>
                <w:color w:val="000000"/>
                <w:sz w:val="20"/>
                <w:szCs w:val="20"/>
              </w:rPr>
              <w:t>e</w:t>
            </w:r>
            <w:r w:rsidRPr="006A0FB6">
              <w:rPr>
                <w:rFonts w:ascii="Tahoma" w:hAnsi="Tahoma" w:cs="Tahoma"/>
                <w:color w:val="000000"/>
                <w:sz w:val="20"/>
                <w:szCs w:val="20"/>
              </w:rPr>
              <w:t xml:space="preserve">cante norme per l'attuazione della direttiva 95/16/CE sugli ascensori e di semplificazione dei procedimenti per la concessione del nulla osta per ascensori e montacarichi, nonché della relativa licenza di esercizio)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3 aprile 2006, n. 152 (Norme in materia ambientale), in particolare Parte quinta (Norme in materia di tutela dell'aria e di riduzione delle emissioni in atmosf</w:t>
            </w:r>
            <w:r w:rsidRPr="006A0FB6">
              <w:rPr>
                <w:rFonts w:ascii="Tahoma" w:hAnsi="Tahoma" w:cs="Tahoma"/>
                <w:color w:val="000000"/>
                <w:sz w:val="20"/>
                <w:szCs w:val="20"/>
              </w:rPr>
              <w:t>e</w:t>
            </w:r>
            <w:r w:rsidRPr="006A0FB6">
              <w:rPr>
                <w:rFonts w:ascii="Tahoma" w:hAnsi="Tahoma" w:cs="Tahoma"/>
                <w:color w:val="000000"/>
                <w:sz w:val="20"/>
                <w:szCs w:val="20"/>
              </w:rPr>
              <w:t xml:space="preserve">ra), Titolo I (Prevenzione e limitazione delle emissioni in atmosfera di impianti e attività) e Titolo II (Impianti termici civili) </w:t>
            </w:r>
          </w:p>
        </w:tc>
      </w:tr>
      <w:tr w:rsidR="00A30A83" w:rsidRPr="006A0FB6" w:rsidTr="00C3714E">
        <w:trPr>
          <w:gridAfter w:val="1"/>
          <w:wAfter w:w="70" w:type="dxa"/>
          <w:trHeight w:val="439"/>
        </w:trPr>
        <w:tc>
          <w:tcPr>
            <w:tcW w:w="8332" w:type="dxa"/>
            <w:gridSpan w:val="6"/>
            <w:tcBorders>
              <w:left w:val="nil"/>
              <w:right w:val="nil"/>
            </w:tcBorders>
          </w:tcPr>
          <w:p w:rsidR="00A30A83" w:rsidRPr="00C26707" w:rsidRDefault="00A30A83" w:rsidP="00E15765">
            <w:pPr>
              <w:autoSpaceDE w:val="0"/>
              <w:autoSpaceDN w:val="0"/>
              <w:adjustRightInd w:val="0"/>
              <w:jc w:val="both"/>
              <w:rPr>
                <w:rFonts w:ascii="Tahoma" w:hAnsi="Tahoma" w:cs="Tahoma"/>
                <w:b/>
                <w:color w:val="000000"/>
                <w:sz w:val="20"/>
                <w:szCs w:val="20"/>
              </w:rPr>
            </w:pPr>
            <w:r w:rsidRPr="00C26707">
              <w:rPr>
                <w:rFonts w:ascii="Tahoma" w:hAnsi="Tahoma" w:cs="Tahoma"/>
                <w:b/>
                <w:color w:val="000000"/>
                <w:sz w:val="20"/>
                <w:szCs w:val="20"/>
              </w:rPr>
              <w:t xml:space="preserve">D.6 Prevenzione degli incendi e degli infortuni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1 agosto 2011, n. 151 (Regolamento r</w:t>
            </w:r>
            <w:r w:rsidRPr="006A0FB6">
              <w:rPr>
                <w:rFonts w:ascii="Tahoma" w:hAnsi="Tahoma" w:cs="Tahoma"/>
                <w:color w:val="000000"/>
                <w:sz w:val="20"/>
                <w:szCs w:val="20"/>
              </w:rPr>
              <w:t>e</w:t>
            </w:r>
            <w:r w:rsidRPr="006A0FB6">
              <w:rPr>
                <w:rFonts w:ascii="Tahoma" w:hAnsi="Tahoma" w:cs="Tahoma"/>
                <w:color w:val="000000"/>
                <w:sz w:val="20"/>
                <w:szCs w:val="20"/>
              </w:rPr>
              <w:t>cante semplificazione della disciplina dei procedimenti relativi alla prevenzione degli incendi, a norma dell'articolo 49, comma 4-quater, del decreto-legge 31 maggio 2010, n. 78, co</w:t>
            </w:r>
            <w:r w:rsidRPr="006A0FB6">
              <w:rPr>
                <w:rFonts w:ascii="Tahoma" w:hAnsi="Tahoma" w:cs="Tahoma"/>
                <w:color w:val="000000"/>
                <w:sz w:val="20"/>
                <w:szCs w:val="20"/>
              </w:rPr>
              <w:t>n</w:t>
            </w:r>
            <w:r w:rsidRPr="006A0FB6">
              <w:rPr>
                <w:rFonts w:ascii="Tahoma" w:hAnsi="Tahoma" w:cs="Tahoma"/>
                <w:color w:val="000000"/>
                <w:sz w:val="20"/>
                <w:szCs w:val="20"/>
              </w:rPr>
              <w:t xml:space="preserve">vertito, con modificazioni, dalla legge 30 luglio 2010, n. 122)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DELL'INTERNO 7 agosto 2012 (Disposizioni relative alle modal</w:t>
            </w:r>
            <w:r w:rsidRPr="006A0FB6">
              <w:rPr>
                <w:rFonts w:ascii="Tahoma" w:hAnsi="Tahoma" w:cs="Tahoma"/>
                <w:color w:val="000000"/>
                <w:sz w:val="20"/>
                <w:szCs w:val="20"/>
              </w:rPr>
              <w:t>i</w:t>
            </w:r>
            <w:r w:rsidRPr="006A0FB6">
              <w:rPr>
                <w:rFonts w:ascii="Tahoma" w:hAnsi="Tahoma" w:cs="Tahoma"/>
                <w:color w:val="000000"/>
                <w:sz w:val="20"/>
                <w:szCs w:val="20"/>
              </w:rPr>
              <w:t xml:space="preserve">tà di presentazione delle istanze concernenti i procedimenti di prevenzione incendi e alla documentazione da allegare, ai sensi dell'articolo 2, comma 7, del decreto del Presidente della Repubblica 1° agosto 2011, n. 151)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8 marzo 2006, n. 139 (Riassetto delle disposizioni relative alle fu</w:t>
            </w:r>
            <w:r w:rsidRPr="006A0FB6">
              <w:rPr>
                <w:rFonts w:ascii="Tahoma" w:hAnsi="Tahoma" w:cs="Tahoma"/>
                <w:color w:val="000000"/>
                <w:sz w:val="20"/>
                <w:szCs w:val="20"/>
              </w:rPr>
              <w:t>n</w:t>
            </w:r>
            <w:r w:rsidRPr="006A0FB6">
              <w:rPr>
                <w:rFonts w:ascii="Tahoma" w:hAnsi="Tahoma" w:cs="Tahoma"/>
                <w:color w:val="000000"/>
                <w:sz w:val="20"/>
                <w:szCs w:val="20"/>
              </w:rPr>
              <w:t xml:space="preserve">zioni ed ai compiti del Corpo nazionale dei vigili del fuoco, a norma dell'articolo 11 della legge 29 luglio 2003, n. 229)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DELL’INTERNO 16 maggio 1987 (Norme di sicurezza</w:t>
            </w:r>
            <w:r w:rsidR="00477D88">
              <w:rPr>
                <w:rFonts w:ascii="Tahoma" w:hAnsi="Tahoma" w:cs="Tahoma"/>
                <w:color w:val="000000"/>
                <w:sz w:val="20"/>
                <w:szCs w:val="20"/>
              </w:rPr>
              <w:t xml:space="preserve"> </w:t>
            </w:r>
            <w:r w:rsidRPr="006A0FB6">
              <w:rPr>
                <w:rFonts w:ascii="Tahoma" w:hAnsi="Tahoma" w:cs="Tahoma"/>
                <w:color w:val="000000"/>
                <w:sz w:val="20"/>
                <w:szCs w:val="20"/>
              </w:rPr>
              <w:t xml:space="preserve">antincendi per gli edifici di civile abitazione)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DELL’INTERNO 10 marzo 1998 (Criteri generali di sicurezza a</w:t>
            </w:r>
            <w:r w:rsidRPr="006A0FB6">
              <w:rPr>
                <w:rFonts w:ascii="Tahoma" w:hAnsi="Tahoma" w:cs="Tahoma"/>
                <w:color w:val="000000"/>
                <w:sz w:val="20"/>
                <w:szCs w:val="20"/>
              </w:rPr>
              <w:t>n</w:t>
            </w:r>
            <w:r w:rsidRPr="006A0FB6">
              <w:rPr>
                <w:rFonts w:ascii="Tahoma" w:hAnsi="Tahoma" w:cs="Tahoma"/>
                <w:color w:val="000000"/>
                <w:sz w:val="20"/>
                <w:szCs w:val="20"/>
              </w:rPr>
              <w:t xml:space="preserve">tincendio e per la gestione dell'emergenza nei luoghi di lavoro)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MINISTERO DELL’INTERNO 22 febbraio 2006 (Approvazione della regola tecnica di prevenzione incendi per la progettazione, la costruzione e l'esercizio di edifici e/o locali destinati ad uffici).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MINISTERO DELL’INTERNO 18 settembre 2002 (Regola Tecnica prevenzione incendi strutture sanitarie)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MINISTERO DELL’INTERNO 15 settembre 2005 (Approvazione della regola tecnica di prevenzione incendi per i vani degli impianti di sollevamento ubicati nelle attività soggette ai controlli di prevenzione incendi)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9 aprile 2008 , n. 81 (Attuazione dell'articolo 1 della legge 3 ag</w:t>
            </w:r>
            <w:r w:rsidRPr="006A0FB6">
              <w:rPr>
                <w:rFonts w:ascii="Tahoma" w:hAnsi="Tahoma" w:cs="Tahoma"/>
                <w:color w:val="000000"/>
                <w:sz w:val="20"/>
                <w:szCs w:val="20"/>
              </w:rPr>
              <w:t>o</w:t>
            </w:r>
            <w:r w:rsidRPr="006A0FB6">
              <w:rPr>
                <w:rFonts w:ascii="Tahoma" w:hAnsi="Tahoma" w:cs="Tahoma"/>
                <w:color w:val="000000"/>
                <w:sz w:val="20"/>
                <w:szCs w:val="20"/>
              </w:rPr>
              <w:t xml:space="preserve">sto 2007, n. </w:t>
            </w:r>
            <w:smartTag w:uri="urn:schemas-microsoft-com:office:smarttags" w:element="metricconverter">
              <w:smartTagPr>
                <w:attr w:name="ProductID" w:val="123, in"/>
              </w:smartTagPr>
              <w:r w:rsidRPr="006A0FB6">
                <w:rPr>
                  <w:rFonts w:ascii="Tahoma" w:hAnsi="Tahoma" w:cs="Tahoma"/>
                  <w:color w:val="000000"/>
                  <w:sz w:val="20"/>
                  <w:szCs w:val="20"/>
                </w:rPr>
                <w:t>123, in</w:t>
              </w:r>
            </w:smartTag>
            <w:r w:rsidRPr="006A0FB6">
              <w:rPr>
                <w:rFonts w:ascii="Tahoma" w:hAnsi="Tahoma" w:cs="Tahoma"/>
                <w:color w:val="000000"/>
                <w:sz w:val="20"/>
                <w:szCs w:val="20"/>
              </w:rPr>
              <w:t xml:space="preserve"> materia di tutela della salute e della sicurezza nei luoghi di lavoro)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DELL’INTERNO 16 marzo 2012 (Piano straordinario biennale adottato ai sensi dell'articolo 15, commi 7 e 8, del decreto-legge 29 dicembre 2011, n. 216, convertito, con modificazioni, dalla legge 24 febbraio 2012, n. 14, concernente l'adegu</w:t>
            </w:r>
            <w:r w:rsidRPr="006A0FB6">
              <w:rPr>
                <w:rFonts w:ascii="Tahoma" w:hAnsi="Tahoma" w:cs="Tahoma"/>
                <w:color w:val="000000"/>
                <w:sz w:val="20"/>
                <w:szCs w:val="20"/>
              </w:rPr>
              <w:t>a</w:t>
            </w:r>
            <w:r w:rsidRPr="006A0FB6">
              <w:rPr>
                <w:rFonts w:ascii="Tahoma" w:hAnsi="Tahoma" w:cs="Tahoma"/>
                <w:color w:val="000000"/>
                <w:sz w:val="20"/>
                <w:szCs w:val="20"/>
              </w:rPr>
              <w:t>mento alle disposizioni di prevenzione incendi delle strutture ricettive turistico-alberghiere con oltre venticinque posti letto, esistenti alla data di entrata in vigore del decreto del Min</w:t>
            </w:r>
            <w:r w:rsidRPr="006A0FB6">
              <w:rPr>
                <w:rFonts w:ascii="Tahoma" w:hAnsi="Tahoma" w:cs="Tahoma"/>
                <w:color w:val="000000"/>
                <w:sz w:val="20"/>
                <w:szCs w:val="20"/>
              </w:rPr>
              <w:t>i</w:t>
            </w:r>
            <w:r w:rsidRPr="006A0FB6">
              <w:rPr>
                <w:rFonts w:ascii="Tahoma" w:hAnsi="Tahoma" w:cs="Tahoma"/>
                <w:color w:val="000000"/>
                <w:sz w:val="20"/>
                <w:szCs w:val="20"/>
              </w:rPr>
              <w:t>stro dell'interno 9 aprile 1994, che non abbiano completato l'adeguamento alle suddette d</w:t>
            </w:r>
            <w:r w:rsidRPr="006A0FB6">
              <w:rPr>
                <w:rFonts w:ascii="Tahoma" w:hAnsi="Tahoma" w:cs="Tahoma"/>
                <w:color w:val="000000"/>
                <w:sz w:val="20"/>
                <w:szCs w:val="20"/>
              </w:rPr>
              <w:t>i</w:t>
            </w:r>
            <w:r w:rsidRPr="006A0FB6">
              <w:rPr>
                <w:rFonts w:ascii="Tahoma" w:hAnsi="Tahoma" w:cs="Tahoma"/>
                <w:color w:val="000000"/>
                <w:sz w:val="20"/>
                <w:szCs w:val="20"/>
              </w:rPr>
              <w:lastRenderedPageBreak/>
              <w:t xml:space="preserve">sposizioni di prevenzione incendi) </w:t>
            </w:r>
          </w:p>
        </w:tc>
      </w:tr>
      <w:tr w:rsidR="00A30A83" w:rsidRPr="006A0FB6" w:rsidTr="00C3714E">
        <w:trPr>
          <w:gridAfter w:val="1"/>
          <w:wAfter w:w="70" w:type="dxa"/>
          <w:trHeight w:val="439"/>
        </w:trPr>
        <w:tc>
          <w:tcPr>
            <w:tcW w:w="8332" w:type="dxa"/>
            <w:gridSpan w:val="6"/>
            <w:tcBorders>
              <w:left w:val="nil"/>
              <w:right w:val="nil"/>
            </w:tcBorders>
          </w:tcPr>
          <w:p w:rsidR="00A30A83" w:rsidRPr="00C26707" w:rsidRDefault="00A30A83" w:rsidP="00E15765">
            <w:pPr>
              <w:autoSpaceDE w:val="0"/>
              <w:autoSpaceDN w:val="0"/>
              <w:adjustRightInd w:val="0"/>
              <w:jc w:val="both"/>
              <w:rPr>
                <w:rFonts w:ascii="Tahoma" w:hAnsi="Tahoma" w:cs="Tahoma"/>
                <w:b/>
                <w:color w:val="000000"/>
                <w:sz w:val="20"/>
                <w:szCs w:val="20"/>
              </w:rPr>
            </w:pPr>
            <w:r w:rsidRPr="00C26707">
              <w:rPr>
                <w:rFonts w:ascii="Tahoma" w:hAnsi="Tahoma" w:cs="Tahoma"/>
                <w:b/>
                <w:color w:val="000000"/>
                <w:sz w:val="20"/>
                <w:szCs w:val="20"/>
              </w:rPr>
              <w:lastRenderedPageBreak/>
              <w:t xml:space="preserve">D.7 Demolizione o rimozione dell’amianto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9 aprile 2008, n. 81 (Attuazione dell'articolo 1 della legge 3 agosto 2007, n. </w:t>
            </w:r>
            <w:smartTag w:uri="urn:schemas-microsoft-com:office:smarttags" w:element="metricconverter">
              <w:smartTagPr>
                <w:attr w:name="ProductID" w:val="123, in"/>
              </w:smartTagPr>
              <w:r w:rsidRPr="006A0FB6">
                <w:rPr>
                  <w:rFonts w:ascii="Tahoma" w:hAnsi="Tahoma" w:cs="Tahoma"/>
                  <w:color w:val="000000"/>
                  <w:sz w:val="20"/>
                  <w:szCs w:val="20"/>
                </w:rPr>
                <w:t>123, in</w:t>
              </w:r>
            </w:smartTag>
            <w:r w:rsidRPr="006A0FB6">
              <w:rPr>
                <w:rFonts w:ascii="Tahoma" w:hAnsi="Tahoma" w:cs="Tahoma"/>
                <w:color w:val="000000"/>
                <w:sz w:val="20"/>
                <w:szCs w:val="20"/>
              </w:rPr>
              <w:t xml:space="preserve"> materia di tutela della salute e della sicurezza nei luoghi di lavoro) in part</w:t>
            </w:r>
            <w:r w:rsidRPr="006A0FB6">
              <w:rPr>
                <w:rFonts w:ascii="Tahoma" w:hAnsi="Tahoma" w:cs="Tahoma"/>
                <w:color w:val="000000"/>
                <w:sz w:val="20"/>
                <w:szCs w:val="20"/>
              </w:rPr>
              <w:t>i</w:t>
            </w:r>
            <w:r w:rsidRPr="006A0FB6">
              <w:rPr>
                <w:rFonts w:ascii="Tahoma" w:hAnsi="Tahoma" w:cs="Tahoma"/>
                <w:color w:val="000000"/>
                <w:sz w:val="20"/>
                <w:szCs w:val="20"/>
              </w:rPr>
              <w:t xml:space="preserve">colare articolo 256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25 luglio 2006, n. 257 (Attuazione della direttiva 2003/18/CE rel</w:t>
            </w:r>
            <w:r w:rsidRPr="006A0FB6">
              <w:rPr>
                <w:rFonts w:ascii="Tahoma" w:hAnsi="Tahoma" w:cs="Tahoma"/>
                <w:color w:val="000000"/>
                <w:sz w:val="20"/>
                <w:szCs w:val="20"/>
              </w:rPr>
              <w:t>a</w:t>
            </w:r>
            <w:r w:rsidRPr="006A0FB6">
              <w:rPr>
                <w:rFonts w:ascii="Tahoma" w:hAnsi="Tahoma" w:cs="Tahoma"/>
                <w:color w:val="000000"/>
                <w:sz w:val="20"/>
                <w:szCs w:val="20"/>
              </w:rPr>
              <w:t xml:space="preserve">tiva alla protezione dei lavoratori dai rischi derivanti dall'esposizione all'amianto durante il lavoro) </w:t>
            </w:r>
          </w:p>
        </w:tc>
      </w:tr>
      <w:tr w:rsidR="00A30A83" w:rsidRPr="006A0FB6" w:rsidTr="00C3714E">
        <w:trPr>
          <w:gridAfter w:val="1"/>
          <w:wAfter w:w="70" w:type="dxa"/>
          <w:trHeight w:val="439"/>
        </w:trPr>
        <w:tc>
          <w:tcPr>
            <w:tcW w:w="8332" w:type="dxa"/>
            <w:gridSpan w:val="6"/>
            <w:tcBorders>
              <w:left w:val="nil"/>
              <w:right w:val="nil"/>
            </w:tcBorders>
          </w:tcPr>
          <w:p w:rsidR="00A30A83" w:rsidRPr="00C26707" w:rsidRDefault="00A30A83" w:rsidP="00E15765">
            <w:pPr>
              <w:autoSpaceDE w:val="0"/>
              <w:autoSpaceDN w:val="0"/>
              <w:adjustRightInd w:val="0"/>
              <w:jc w:val="both"/>
              <w:rPr>
                <w:rFonts w:ascii="Tahoma" w:hAnsi="Tahoma" w:cs="Tahoma"/>
                <w:b/>
                <w:color w:val="000000"/>
                <w:sz w:val="20"/>
                <w:szCs w:val="20"/>
              </w:rPr>
            </w:pPr>
            <w:r w:rsidRPr="00C26707">
              <w:rPr>
                <w:rFonts w:ascii="Tahoma" w:hAnsi="Tahoma" w:cs="Tahoma"/>
                <w:b/>
                <w:color w:val="000000"/>
                <w:sz w:val="20"/>
                <w:szCs w:val="20"/>
              </w:rPr>
              <w:t xml:space="preserve">D.8 Contenimento del consumo energetico degli edifici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19 agosto 2005, n. 192 (Attuazione della direttiva2002/91/CE rel</w:t>
            </w:r>
            <w:r w:rsidRPr="006A0FB6">
              <w:rPr>
                <w:rFonts w:ascii="Tahoma" w:hAnsi="Tahoma" w:cs="Tahoma"/>
                <w:color w:val="000000"/>
                <w:sz w:val="20"/>
                <w:szCs w:val="20"/>
              </w:rPr>
              <w:t>a</w:t>
            </w:r>
            <w:r w:rsidRPr="006A0FB6">
              <w:rPr>
                <w:rFonts w:ascii="Tahoma" w:hAnsi="Tahoma" w:cs="Tahoma"/>
                <w:color w:val="000000"/>
                <w:sz w:val="20"/>
                <w:szCs w:val="20"/>
              </w:rPr>
              <w:t xml:space="preserve">tiva al rendimento energetico nell'edilizia)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2 aprile 2009, n. 59 (Regolamento di a</w:t>
            </w:r>
            <w:r w:rsidRPr="006A0FB6">
              <w:rPr>
                <w:rFonts w:ascii="Tahoma" w:hAnsi="Tahoma" w:cs="Tahoma"/>
                <w:color w:val="000000"/>
                <w:sz w:val="20"/>
                <w:szCs w:val="20"/>
              </w:rPr>
              <w:t>t</w:t>
            </w:r>
            <w:r w:rsidRPr="006A0FB6">
              <w:rPr>
                <w:rFonts w:ascii="Tahoma" w:hAnsi="Tahoma" w:cs="Tahoma"/>
                <w:color w:val="000000"/>
                <w:sz w:val="20"/>
                <w:szCs w:val="20"/>
              </w:rPr>
              <w:t>tuazione dell'articolo 4, comma 1, lettere a) e b), del decreto legislativo 19 agosto 2005, n. 192, concernente attuazione della direttiva 2002/91/CE sul rendimento energetico in edil</w:t>
            </w:r>
            <w:r w:rsidRPr="006A0FB6">
              <w:rPr>
                <w:rFonts w:ascii="Tahoma" w:hAnsi="Tahoma" w:cs="Tahoma"/>
                <w:color w:val="000000"/>
                <w:sz w:val="20"/>
                <w:szCs w:val="20"/>
              </w:rPr>
              <w:t>i</w:t>
            </w:r>
            <w:r w:rsidRPr="006A0FB6">
              <w:rPr>
                <w:rFonts w:ascii="Tahoma" w:hAnsi="Tahoma" w:cs="Tahoma"/>
                <w:color w:val="000000"/>
                <w:sz w:val="20"/>
                <w:szCs w:val="20"/>
              </w:rPr>
              <w:t xml:space="preserve">zia) </w:t>
            </w:r>
          </w:p>
        </w:tc>
      </w:tr>
      <w:tr w:rsidR="00A30A83" w:rsidRPr="006A0FB6" w:rsidTr="00C3714E">
        <w:trPr>
          <w:gridAfter w:val="1"/>
          <w:wAfter w:w="70" w:type="dxa"/>
          <w:trHeight w:val="439"/>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DEL MINISTERO DELLO SVILUPPO ECONOMICO 26 giugno 2009 (Linee guida nazionali per la certificazione energetica degli edifici) </w:t>
            </w:r>
          </w:p>
        </w:tc>
      </w:tr>
      <w:tr w:rsidR="00A30A83" w:rsidRPr="006A0FB6" w:rsidTr="00C3714E">
        <w:trPr>
          <w:gridAfter w:val="1"/>
          <w:wAfter w:w="70" w:type="dxa"/>
          <w:trHeight w:val="439"/>
        </w:trPr>
        <w:tc>
          <w:tcPr>
            <w:tcW w:w="8332" w:type="dxa"/>
            <w:gridSpan w:val="6"/>
            <w:tcBorders>
              <w:left w:val="nil"/>
              <w:bottom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26 agosto 1993, n. 412 (Regolamento r</w:t>
            </w:r>
            <w:r w:rsidRPr="006A0FB6">
              <w:rPr>
                <w:rFonts w:ascii="Tahoma" w:hAnsi="Tahoma" w:cs="Tahoma"/>
                <w:color w:val="000000"/>
                <w:sz w:val="20"/>
                <w:szCs w:val="20"/>
              </w:rPr>
              <w:t>e</w:t>
            </w:r>
            <w:r w:rsidRPr="006A0FB6">
              <w:rPr>
                <w:rFonts w:ascii="Tahoma" w:hAnsi="Tahoma" w:cs="Tahoma"/>
                <w:color w:val="000000"/>
                <w:sz w:val="20"/>
                <w:szCs w:val="20"/>
              </w:rPr>
              <w:t xml:space="preserve">cante norme per la progettazione, l'installazione, l'esercizio e la manutenzione degli impianti termici degli edifici ai fini del contenimento dei consumi di energia, in attuazione </w:t>
            </w:r>
          </w:p>
        </w:tc>
      </w:tr>
      <w:tr w:rsidR="00A30A83" w:rsidRPr="006A0FB6" w:rsidTr="00C3714E">
        <w:trPr>
          <w:gridAfter w:val="1"/>
          <w:wAfter w:w="70" w:type="dxa"/>
          <w:trHeight w:val="439"/>
        </w:trPr>
        <w:tc>
          <w:tcPr>
            <w:tcW w:w="8332" w:type="dxa"/>
            <w:gridSpan w:val="6"/>
            <w:tcBorders>
              <w:left w:val="nil"/>
              <w:bottom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dell'art. 4, comma 4, della legge 9 gennaio 1991, n. 10), in quanto compatibile con </w:t>
            </w:r>
            <w:smartTag w:uri="urn:schemas-microsoft-com:office:smarttags" w:element="PersonName">
              <w:smartTagPr>
                <w:attr w:name="ProductID" w:val="la DAL"/>
              </w:smartTagPr>
              <w:r w:rsidRPr="006A0FB6">
                <w:rPr>
                  <w:rFonts w:ascii="Tahoma" w:hAnsi="Tahoma" w:cs="Tahoma"/>
                  <w:color w:val="000000"/>
                  <w:sz w:val="20"/>
                  <w:szCs w:val="20"/>
                </w:rPr>
                <w:t>la DAL</w:t>
              </w:r>
            </w:smartTag>
            <w:r w:rsidRPr="006A0FB6">
              <w:rPr>
                <w:rFonts w:ascii="Tahoma" w:hAnsi="Tahoma" w:cs="Tahoma"/>
                <w:color w:val="000000"/>
                <w:sz w:val="20"/>
                <w:szCs w:val="20"/>
              </w:rPr>
              <w:t xml:space="preserve"> n. 156/2008 (vedi punto 3.2. della medesima DAL) </w:t>
            </w:r>
          </w:p>
        </w:tc>
      </w:tr>
      <w:tr w:rsidR="00A30A83" w:rsidRPr="006A0FB6" w:rsidTr="00C3714E">
        <w:trPr>
          <w:gridAfter w:val="1"/>
          <w:wAfter w:w="70" w:type="dxa"/>
          <w:trHeight w:val="439"/>
        </w:trPr>
        <w:tc>
          <w:tcPr>
            <w:tcW w:w="8332" w:type="dxa"/>
            <w:gridSpan w:val="6"/>
            <w:tcBorders>
              <w:left w:val="nil"/>
              <w:bottom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16 aprile 2013, n. 74 (Regolamento r</w:t>
            </w:r>
            <w:r w:rsidRPr="006A0FB6">
              <w:rPr>
                <w:rFonts w:ascii="Tahoma" w:hAnsi="Tahoma" w:cs="Tahoma"/>
                <w:color w:val="000000"/>
                <w:sz w:val="20"/>
                <w:szCs w:val="20"/>
              </w:rPr>
              <w:t>e</w:t>
            </w:r>
            <w:r w:rsidRPr="006A0FB6">
              <w:rPr>
                <w:rFonts w:ascii="Tahoma" w:hAnsi="Tahoma" w:cs="Tahoma"/>
                <w:color w:val="000000"/>
                <w:sz w:val="20"/>
                <w:szCs w:val="20"/>
              </w:rPr>
              <w:t>cante definizione dei criteri generali in materia di esercizio, conduzione, controllo, manute</w:t>
            </w:r>
            <w:r w:rsidRPr="006A0FB6">
              <w:rPr>
                <w:rFonts w:ascii="Tahoma" w:hAnsi="Tahoma" w:cs="Tahoma"/>
                <w:color w:val="000000"/>
                <w:sz w:val="20"/>
                <w:szCs w:val="20"/>
              </w:rPr>
              <w:t>n</w:t>
            </w:r>
            <w:r w:rsidRPr="006A0FB6">
              <w:rPr>
                <w:rFonts w:ascii="Tahoma" w:hAnsi="Tahoma" w:cs="Tahoma"/>
                <w:color w:val="000000"/>
                <w:sz w:val="20"/>
                <w:szCs w:val="20"/>
              </w:rPr>
              <w:t>zione e ispezione degli impianti termici per la climatizzazione invernale ed estiva degli edifici e per la preparazione dell'acqua calda per usi igienici sanitari, a norma dell'articolo 4, co</w:t>
            </w:r>
            <w:r w:rsidRPr="006A0FB6">
              <w:rPr>
                <w:rFonts w:ascii="Tahoma" w:hAnsi="Tahoma" w:cs="Tahoma"/>
                <w:color w:val="000000"/>
                <w:sz w:val="20"/>
                <w:szCs w:val="20"/>
              </w:rPr>
              <w:t>m</w:t>
            </w:r>
            <w:r w:rsidRPr="006A0FB6">
              <w:rPr>
                <w:rFonts w:ascii="Tahoma" w:hAnsi="Tahoma" w:cs="Tahoma"/>
                <w:color w:val="000000"/>
                <w:sz w:val="20"/>
                <w:szCs w:val="20"/>
              </w:rPr>
              <w:t xml:space="preserve">ma 1, lettere a) e c), del decreto legislativo 19 agosto 2005, n. 192) </w:t>
            </w:r>
          </w:p>
        </w:tc>
      </w:tr>
      <w:tr w:rsidR="00A30A83" w:rsidRPr="006A0FB6" w:rsidTr="00C3714E">
        <w:trPr>
          <w:gridAfter w:val="1"/>
          <w:wAfter w:w="70" w:type="dxa"/>
          <w:trHeight w:val="211"/>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27 maggio 2008, n. 6 (D</w:t>
            </w:r>
            <w:r w:rsidRPr="006A0FB6">
              <w:rPr>
                <w:rFonts w:ascii="Tahoma" w:hAnsi="Tahoma" w:cs="Tahoma"/>
                <w:color w:val="000000"/>
                <w:sz w:val="20"/>
                <w:szCs w:val="20"/>
              </w:rPr>
              <w:t>i</w:t>
            </w:r>
            <w:r w:rsidRPr="006A0FB6">
              <w:rPr>
                <w:rFonts w:ascii="Tahoma" w:hAnsi="Tahoma" w:cs="Tahoma"/>
                <w:color w:val="000000"/>
                <w:sz w:val="20"/>
                <w:szCs w:val="20"/>
              </w:rPr>
              <w:t>sposizioni regionali in materia di architettura s</w:t>
            </w:r>
            <w:r w:rsidRPr="006A0FB6">
              <w:rPr>
                <w:rFonts w:ascii="Tahoma" w:hAnsi="Tahoma" w:cs="Tahoma"/>
                <w:color w:val="000000"/>
                <w:sz w:val="20"/>
                <w:szCs w:val="20"/>
              </w:rPr>
              <w:t>o</w:t>
            </w:r>
            <w:r w:rsidRPr="006A0FB6">
              <w:rPr>
                <w:rFonts w:ascii="Tahoma" w:hAnsi="Tahoma" w:cs="Tahoma"/>
                <w:color w:val="000000"/>
                <w:sz w:val="20"/>
                <w:szCs w:val="20"/>
              </w:rPr>
              <w:t xml:space="preserve">stenibile e di bioedilizia)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D.9 Isolamento acustico (attivo e passivo) degli edifici </w:t>
            </w:r>
          </w:p>
        </w:tc>
      </w:tr>
      <w:tr w:rsidR="00A30A83" w:rsidRPr="006A0FB6" w:rsidTr="00C3714E">
        <w:trPr>
          <w:gridAfter w:val="1"/>
          <w:wAfter w:w="70" w:type="dxa"/>
          <w:trHeight w:val="206"/>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 CONSIGLIO DEI MINISTRI 1 marzo 1991 (Limiti di espos</w:t>
            </w:r>
            <w:r w:rsidRPr="006A0FB6">
              <w:rPr>
                <w:rFonts w:ascii="Tahoma" w:hAnsi="Tahoma" w:cs="Tahoma"/>
                <w:color w:val="000000"/>
                <w:sz w:val="20"/>
                <w:szCs w:val="20"/>
              </w:rPr>
              <w:t>i</w:t>
            </w:r>
            <w:r w:rsidRPr="006A0FB6">
              <w:rPr>
                <w:rFonts w:ascii="Tahoma" w:hAnsi="Tahoma" w:cs="Tahoma"/>
                <w:color w:val="000000"/>
                <w:sz w:val="20"/>
                <w:szCs w:val="20"/>
              </w:rPr>
              <w:t xml:space="preserve">zione al rumore negli ambienti abitativi e nell’ambiente esterno)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26 ottobre 1995, n. 447 (Legge quadro sull’inquinamento acustico)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 CONSIGLIO DEI MINISTRI 14 novembre 1997 (Determ</w:t>
            </w:r>
            <w:r w:rsidRPr="006A0FB6">
              <w:rPr>
                <w:rFonts w:ascii="Tahoma" w:hAnsi="Tahoma" w:cs="Tahoma"/>
                <w:color w:val="000000"/>
                <w:sz w:val="20"/>
                <w:szCs w:val="20"/>
              </w:rPr>
              <w:t>i</w:t>
            </w:r>
            <w:r w:rsidRPr="006A0FB6">
              <w:rPr>
                <w:rFonts w:ascii="Tahoma" w:hAnsi="Tahoma" w:cs="Tahoma"/>
                <w:color w:val="000000"/>
                <w:sz w:val="20"/>
                <w:szCs w:val="20"/>
              </w:rPr>
              <w:t xml:space="preserve">nazione dei valori limite delle sorgenti sonore)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 CONSIGLIO DEI MINISTRI 5 dicembre 1997 (Determin</w:t>
            </w:r>
            <w:r w:rsidRPr="006A0FB6">
              <w:rPr>
                <w:rFonts w:ascii="Tahoma" w:hAnsi="Tahoma" w:cs="Tahoma"/>
                <w:color w:val="000000"/>
                <w:sz w:val="20"/>
                <w:szCs w:val="20"/>
              </w:rPr>
              <w:t>a</w:t>
            </w:r>
            <w:r w:rsidRPr="006A0FB6">
              <w:rPr>
                <w:rFonts w:ascii="Tahoma" w:hAnsi="Tahoma" w:cs="Tahoma"/>
                <w:color w:val="000000"/>
                <w:sz w:val="20"/>
                <w:szCs w:val="20"/>
              </w:rPr>
              <w:t xml:space="preserve">zione dei requisiti acustici passivi degli edifici) </w:t>
            </w:r>
          </w:p>
        </w:tc>
      </w:tr>
      <w:tr w:rsidR="00A30A83" w:rsidRPr="006A0FB6" w:rsidTr="00C3714E">
        <w:trPr>
          <w:gridAfter w:val="1"/>
          <w:wAfter w:w="70" w:type="dxa"/>
          <w:trHeight w:val="440"/>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REPUBBLICA19 ottobre 2011, n. 227 (Regolamento per la semplificazione di adempimenti amministrativi in materia ambientale gravanti sulle i</w:t>
            </w:r>
            <w:r w:rsidRPr="006A0FB6">
              <w:rPr>
                <w:rFonts w:ascii="Tahoma" w:hAnsi="Tahoma" w:cs="Tahoma"/>
                <w:color w:val="000000"/>
                <w:sz w:val="20"/>
                <w:szCs w:val="20"/>
              </w:rPr>
              <w:t>m</w:t>
            </w:r>
            <w:r w:rsidRPr="006A0FB6">
              <w:rPr>
                <w:rFonts w:ascii="Tahoma" w:hAnsi="Tahoma" w:cs="Tahoma"/>
                <w:color w:val="000000"/>
                <w:sz w:val="20"/>
                <w:szCs w:val="20"/>
              </w:rPr>
              <w:t xml:space="preserve">prese, a norma dell'articolo 49, comma 4-quater, del decreto-legge 31 maggio 2010, n. 78, convertito, con modificazioni, dalla legge 30 luglio 2010, n. 122.) in particolare l’art. 4 </w:t>
            </w:r>
          </w:p>
        </w:tc>
      </w:tr>
      <w:tr w:rsidR="00A30A83" w:rsidRPr="006A0FB6" w:rsidTr="00C3714E">
        <w:trPr>
          <w:gridAfter w:val="1"/>
          <w:wAfter w:w="70" w:type="dxa"/>
          <w:trHeight w:val="323"/>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03 Agosto 2001, n. 18 (D</w:t>
            </w:r>
            <w:r w:rsidRPr="006A0FB6">
              <w:rPr>
                <w:rFonts w:ascii="Tahoma" w:hAnsi="Tahoma" w:cs="Tahoma"/>
                <w:color w:val="000000"/>
                <w:sz w:val="20"/>
                <w:szCs w:val="20"/>
              </w:rPr>
              <w:t>i</w:t>
            </w:r>
            <w:r w:rsidRPr="006A0FB6">
              <w:rPr>
                <w:rFonts w:ascii="Tahoma" w:hAnsi="Tahoma" w:cs="Tahoma"/>
                <w:color w:val="000000"/>
                <w:sz w:val="20"/>
                <w:szCs w:val="20"/>
              </w:rPr>
              <w:t xml:space="preserve">sposizioni in materia di inquinamento acustico per la pianificazione ed il risanamento del territorio - modifiche alla legge regionale 6 agosto 1999, n. 14) </w:t>
            </w:r>
          </w:p>
        </w:tc>
      </w:tr>
      <w:tr w:rsidR="00A30A83" w:rsidRPr="006A0FB6" w:rsidTr="00C3714E">
        <w:trPr>
          <w:gridAfter w:val="1"/>
          <w:wAfter w:w="70" w:type="dxa"/>
          <w:trHeight w:val="208"/>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18 Luglio 2012, n. 9 (Modif</w:t>
            </w:r>
            <w:r w:rsidRPr="006A0FB6">
              <w:rPr>
                <w:rFonts w:ascii="Tahoma" w:hAnsi="Tahoma" w:cs="Tahoma"/>
                <w:color w:val="000000"/>
                <w:sz w:val="20"/>
                <w:szCs w:val="20"/>
              </w:rPr>
              <w:t>i</w:t>
            </w:r>
            <w:r w:rsidRPr="006A0FB6">
              <w:rPr>
                <w:rFonts w:ascii="Tahoma" w:hAnsi="Tahoma" w:cs="Tahoma"/>
                <w:color w:val="000000"/>
                <w:sz w:val="20"/>
                <w:szCs w:val="20"/>
              </w:rPr>
              <w:t xml:space="preserve">che alla legge regionale 10 novembre 1997, n. 41 , Realizzazione di aviosuperfici e campi di volo)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D.10 Produzione di materiali da scavo </w:t>
            </w:r>
          </w:p>
        </w:tc>
      </w:tr>
      <w:tr w:rsidR="00A30A83" w:rsidRPr="006A0FB6" w:rsidTr="00C3714E">
        <w:trPr>
          <w:gridAfter w:val="1"/>
          <w:wAfter w:w="70" w:type="dxa"/>
          <w:trHeight w:val="324"/>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DECRETO-LEGGE 21 giugno 2013, n. 69 (Disposizioni urgenti per il rilancio dell'economia) convertito con modificazioni dalla legge 9 agosto 2013, n. 98., in particolare articoli art. 41 e 41-bis </w:t>
            </w:r>
          </w:p>
        </w:tc>
      </w:tr>
      <w:tr w:rsidR="00A30A83" w:rsidRPr="006A0FB6" w:rsidTr="00C3714E">
        <w:trPr>
          <w:gridAfter w:val="1"/>
          <w:wAfter w:w="70" w:type="dxa"/>
          <w:trHeight w:val="20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3 APRILE 2006 N. 152 (Norme in materia ambientale), in particol</w:t>
            </w:r>
            <w:r w:rsidRPr="006A0FB6">
              <w:rPr>
                <w:rFonts w:ascii="Tahoma" w:hAnsi="Tahoma" w:cs="Tahoma"/>
                <w:color w:val="000000"/>
                <w:sz w:val="20"/>
                <w:szCs w:val="20"/>
              </w:rPr>
              <w:t>a</w:t>
            </w:r>
            <w:r w:rsidRPr="006A0FB6">
              <w:rPr>
                <w:rFonts w:ascii="Tahoma" w:hAnsi="Tahoma" w:cs="Tahoma"/>
                <w:color w:val="000000"/>
                <w:sz w:val="20"/>
                <w:szCs w:val="20"/>
              </w:rPr>
              <w:t xml:space="preserve">re articoli 184-bis, comma 2-bis, 185, comma 1, lettera c), 186 e 266, comma 7. </w:t>
            </w:r>
          </w:p>
        </w:tc>
      </w:tr>
      <w:tr w:rsidR="00A30A83" w:rsidRPr="006A0FB6" w:rsidTr="00C3714E">
        <w:trPr>
          <w:gridAfter w:val="1"/>
          <w:wAfter w:w="70" w:type="dxa"/>
          <w:trHeight w:val="323"/>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lastRenderedPageBreak/>
              <w:t>DECRETO DEL MINISTERO DELL’AMBIENTE E DELLA TUTELA DEL TERRITORIO E DEL M</w:t>
            </w:r>
            <w:r w:rsidRPr="006A0FB6">
              <w:rPr>
                <w:rFonts w:ascii="Tahoma" w:hAnsi="Tahoma" w:cs="Tahoma"/>
                <w:color w:val="000000"/>
                <w:sz w:val="20"/>
                <w:szCs w:val="20"/>
              </w:rPr>
              <w:t>A</w:t>
            </w:r>
            <w:r w:rsidRPr="006A0FB6">
              <w:rPr>
                <w:rFonts w:ascii="Tahoma" w:hAnsi="Tahoma" w:cs="Tahoma"/>
                <w:color w:val="000000"/>
                <w:sz w:val="20"/>
                <w:szCs w:val="20"/>
              </w:rPr>
              <w:t xml:space="preserve">RE 10 agosto 2012, n. 161 (Regolamento recante la disciplina dell’utilizzazione delle terre e rocce da scavo)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D.11 Tutela delle acque dall'inquinamento (scarichi idrici domestici) </w:t>
            </w:r>
          </w:p>
        </w:tc>
      </w:tr>
      <w:tr w:rsidR="00A30A83" w:rsidRPr="006A0FB6" w:rsidTr="00C3714E">
        <w:trPr>
          <w:gridAfter w:val="1"/>
          <w:wAfter w:w="70" w:type="dxa"/>
          <w:trHeight w:val="206"/>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DECRETO LEGISLATIVO 3 aprile 2006, n. 152 (Norme in materia ambientale), in particolare Parte terza, Sezione II (Tutela delle acque dall'inquinamento)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D.12 Prevenzione inquinamento luminoso </w:t>
            </w:r>
          </w:p>
        </w:tc>
      </w:tr>
      <w:tr w:rsidR="00A30A83" w:rsidRPr="006A0FB6" w:rsidTr="00C3714E">
        <w:trPr>
          <w:gridAfter w:val="1"/>
          <w:wAfter w:w="70" w:type="dxa"/>
          <w:trHeight w:val="208"/>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REQUISITI TECNICI E PRESCRIZIONI SP</w:t>
            </w:r>
            <w:r w:rsidRPr="006A0FB6">
              <w:rPr>
                <w:rFonts w:ascii="Tahoma" w:hAnsi="Tahoma" w:cs="Tahoma"/>
                <w:b/>
                <w:bCs/>
                <w:color w:val="000000"/>
                <w:sz w:val="20"/>
                <w:szCs w:val="20"/>
              </w:rPr>
              <w:t>E</w:t>
            </w:r>
            <w:r w:rsidRPr="006A0FB6">
              <w:rPr>
                <w:rFonts w:ascii="Tahoma" w:hAnsi="Tahoma" w:cs="Tahoma"/>
                <w:b/>
                <w:bCs/>
                <w:color w:val="000000"/>
                <w:sz w:val="20"/>
                <w:szCs w:val="20"/>
              </w:rPr>
              <w:t>CIFICHE PER ALCUNI INSEDIAMENTI O I</w:t>
            </w:r>
            <w:r w:rsidRPr="006A0FB6">
              <w:rPr>
                <w:rFonts w:ascii="Tahoma" w:hAnsi="Tahoma" w:cs="Tahoma"/>
                <w:b/>
                <w:bCs/>
                <w:color w:val="000000"/>
                <w:sz w:val="20"/>
                <w:szCs w:val="20"/>
              </w:rPr>
              <w:t>M</w:t>
            </w:r>
            <w:r w:rsidRPr="006A0FB6">
              <w:rPr>
                <w:rFonts w:ascii="Tahoma" w:hAnsi="Tahoma" w:cs="Tahoma"/>
                <w:b/>
                <w:bCs/>
                <w:color w:val="000000"/>
                <w:sz w:val="20"/>
                <w:szCs w:val="20"/>
              </w:rPr>
              <w:t xml:space="preserve">PIANTI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E.1 Strutture commerciali </w:t>
            </w:r>
          </w:p>
        </w:tc>
      </w:tr>
      <w:tr w:rsidR="00A30A83" w:rsidRPr="006A0FB6" w:rsidTr="00C3714E">
        <w:trPr>
          <w:gridAfter w:val="1"/>
          <w:wAfter w:w="70" w:type="dxa"/>
          <w:trHeight w:val="94"/>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18 novembre 1999, n. 33 “Disciplina relativa al settore commercio” </w:t>
            </w:r>
          </w:p>
        </w:tc>
      </w:tr>
      <w:tr w:rsidR="00A30A83" w:rsidRPr="006A0FB6" w:rsidTr="00C3714E">
        <w:trPr>
          <w:gridAfter w:val="1"/>
          <w:wAfter w:w="70" w:type="dxa"/>
          <w:trHeight w:val="211"/>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29 maggio 1997, n. 13 “Co</w:t>
            </w:r>
            <w:r w:rsidRPr="006A0FB6">
              <w:rPr>
                <w:rFonts w:ascii="Tahoma" w:hAnsi="Tahoma" w:cs="Tahoma"/>
                <w:color w:val="000000"/>
                <w:sz w:val="20"/>
                <w:szCs w:val="20"/>
              </w:rPr>
              <w:t>n</w:t>
            </w:r>
            <w:r w:rsidRPr="006A0FB6">
              <w:rPr>
                <w:rFonts w:ascii="Tahoma" w:hAnsi="Tahoma" w:cs="Tahoma"/>
                <w:color w:val="000000"/>
                <w:sz w:val="20"/>
                <w:szCs w:val="20"/>
              </w:rPr>
              <w:t xml:space="preserve">sorzi per le aree ed i nuclei di sviluppo industriale”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E.2 Strutture ricettive </w:t>
            </w:r>
          </w:p>
        </w:tc>
      </w:tr>
      <w:tr w:rsidR="00A30A83" w:rsidRPr="006A0FB6" w:rsidTr="00C3714E">
        <w:trPr>
          <w:gridAfter w:val="1"/>
          <w:wAfter w:w="70" w:type="dxa"/>
          <w:trHeight w:val="327"/>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6 agosto 2007, n. 13 (Org</w:t>
            </w:r>
            <w:r w:rsidRPr="006A0FB6">
              <w:rPr>
                <w:rFonts w:ascii="Tahoma" w:hAnsi="Tahoma" w:cs="Tahoma"/>
                <w:color w:val="000000"/>
                <w:sz w:val="20"/>
                <w:szCs w:val="20"/>
              </w:rPr>
              <w:t>a</w:t>
            </w:r>
            <w:r w:rsidRPr="006A0FB6">
              <w:rPr>
                <w:rFonts w:ascii="Tahoma" w:hAnsi="Tahoma" w:cs="Tahoma"/>
                <w:color w:val="000000"/>
                <w:sz w:val="20"/>
                <w:szCs w:val="20"/>
              </w:rPr>
              <w:t>nizzazione del sistema turistico laziale. Modifiche alla legge regionale 6 agosto 1999, n. 14 (Org</w:t>
            </w:r>
            <w:r w:rsidRPr="006A0FB6">
              <w:rPr>
                <w:rFonts w:ascii="Tahoma" w:hAnsi="Tahoma" w:cs="Tahoma"/>
                <w:color w:val="000000"/>
                <w:sz w:val="20"/>
                <w:szCs w:val="20"/>
              </w:rPr>
              <w:t>a</w:t>
            </w:r>
            <w:r w:rsidRPr="006A0FB6">
              <w:rPr>
                <w:rFonts w:ascii="Tahoma" w:hAnsi="Tahoma" w:cs="Tahoma"/>
                <w:color w:val="000000"/>
                <w:sz w:val="20"/>
                <w:szCs w:val="20"/>
              </w:rPr>
              <w:t>nizzazione delle funzioni a livello regionale e locale per la realizzazione del decentramento ammin</w:t>
            </w:r>
            <w:r w:rsidRPr="006A0FB6">
              <w:rPr>
                <w:rFonts w:ascii="Tahoma" w:hAnsi="Tahoma" w:cs="Tahoma"/>
                <w:color w:val="000000"/>
                <w:sz w:val="20"/>
                <w:szCs w:val="20"/>
              </w:rPr>
              <w:t>i</w:t>
            </w:r>
            <w:r w:rsidRPr="006A0FB6">
              <w:rPr>
                <w:rFonts w:ascii="Tahoma" w:hAnsi="Tahoma" w:cs="Tahoma"/>
                <w:color w:val="000000"/>
                <w:sz w:val="20"/>
                <w:szCs w:val="20"/>
              </w:rPr>
              <w:t xml:space="preserve">strativo)) Artt. 46-55 </w:t>
            </w:r>
          </w:p>
        </w:tc>
      </w:tr>
      <w:tr w:rsidR="00A30A83" w:rsidRPr="006A0FB6" w:rsidTr="00C3714E">
        <w:trPr>
          <w:gridAfter w:val="1"/>
          <w:wAfter w:w="70" w:type="dxa"/>
          <w:trHeight w:val="327"/>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10 agosto 2016, n. 12 “D</w:t>
            </w:r>
            <w:r w:rsidRPr="006A0FB6">
              <w:rPr>
                <w:rFonts w:ascii="Tahoma" w:hAnsi="Tahoma" w:cs="Tahoma"/>
                <w:color w:val="000000"/>
                <w:sz w:val="20"/>
                <w:szCs w:val="20"/>
              </w:rPr>
              <w:t>i</w:t>
            </w:r>
            <w:r w:rsidRPr="006A0FB6">
              <w:rPr>
                <w:rFonts w:ascii="Tahoma" w:hAnsi="Tahoma" w:cs="Tahoma"/>
                <w:color w:val="000000"/>
                <w:sz w:val="20"/>
                <w:szCs w:val="20"/>
              </w:rPr>
              <w:t xml:space="preserve">sposizioni per la semplificazione, la compatibilità e lo sviluppo della Regione”, Art. 20 (Disposizioni in materia urbanistica), commi 9 e 10 e 11 </w:t>
            </w:r>
          </w:p>
        </w:tc>
      </w:tr>
      <w:tr w:rsidR="00A30A83" w:rsidRPr="006A0FB6" w:rsidTr="00C3714E">
        <w:trPr>
          <w:gridAfter w:val="1"/>
          <w:wAfter w:w="70" w:type="dxa"/>
          <w:trHeight w:val="559"/>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13 agosto 2011, n. 14 (D</w:t>
            </w:r>
            <w:r w:rsidRPr="006A0FB6">
              <w:rPr>
                <w:rFonts w:ascii="Tahoma" w:hAnsi="Tahoma" w:cs="Tahoma"/>
                <w:color w:val="000000"/>
                <w:sz w:val="20"/>
                <w:szCs w:val="20"/>
              </w:rPr>
              <w:t>i</w:t>
            </w:r>
            <w:r w:rsidRPr="006A0FB6">
              <w:rPr>
                <w:rFonts w:ascii="Tahoma" w:hAnsi="Tahoma" w:cs="Tahoma"/>
                <w:color w:val="000000"/>
                <w:sz w:val="20"/>
                <w:szCs w:val="20"/>
              </w:rPr>
              <w:t>sciplina delle strutture turistiche ricettive all'aria aperta. Modifiche alla legge regionale 6 agosto 2007, n. 13 (Organizzazione del sistema turistico laziale. Modifiche alla legge regionale 6 agosto 1999, n. 14 "Organizzazione delle funzioni a livello regionale e locale per la realizzazione del dece</w:t>
            </w:r>
            <w:r w:rsidRPr="006A0FB6">
              <w:rPr>
                <w:rFonts w:ascii="Tahoma" w:hAnsi="Tahoma" w:cs="Tahoma"/>
                <w:color w:val="000000"/>
                <w:sz w:val="20"/>
                <w:szCs w:val="20"/>
              </w:rPr>
              <w:t>n</w:t>
            </w:r>
            <w:r w:rsidRPr="006A0FB6">
              <w:rPr>
                <w:rFonts w:ascii="Tahoma" w:hAnsi="Tahoma" w:cs="Tahoma"/>
                <w:color w:val="000000"/>
                <w:sz w:val="20"/>
                <w:szCs w:val="20"/>
              </w:rPr>
              <w:t xml:space="preserve">tramento amministrativo" e successive modifiche) e successive modifiche) </w:t>
            </w:r>
          </w:p>
        </w:tc>
      </w:tr>
      <w:tr w:rsidR="00A30A83" w:rsidRPr="006A0FB6" w:rsidTr="00C3714E">
        <w:trPr>
          <w:gridAfter w:val="1"/>
          <w:wAfter w:w="70" w:type="dxa"/>
          <w:trHeight w:val="209"/>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R.R.L.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Regolamento Regione Lazio 7 agosto 2015, n. 8 (Nuova disciplina delle strutture ricettive extra</w:t>
            </w:r>
            <w:r w:rsidRPr="006A0FB6">
              <w:rPr>
                <w:rFonts w:ascii="Tahoma" w:hAnsi="Tahoma" w:cs="Tahoma"/>
                <w:color w:val="000000"/>
                <w:sz w:val="20"/>
                <w:szCs w:val="20"/>
              </w:rPr>
              <w:t>l</w:t>
            </w:r>
            <w:r w:rsidRPr="006A0FB6">
              <w:rPr>
                <w:rFonts w:ascii="Tahoma" w:hAnsi="Tahoma" w:cs="Tahoma"/>
                <w:color w:val="000000"/>
                <w:sz w:val="20"/>
                <w:szCs w:val="20"/>
              </w:rPr>
              <w:t xml:space="preserve">berghiere)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E.3 Strutture per l’agriturismo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20 febbraio 2006, n. 96 (Disciplina dell'agriturismo), in particolare articolo 5 </w:t>
            </w:r>
          </w:p>
        </w:tc>
      </w:tr>
      <w:tr w:rsidR="00A30A83" w:rsidRPr="006A0FB6" w:rsidTr="00C3714E">
        <w:trPr>
          <w:gridAfter w:val="1"/>
          <w:wAfter w:w="70" w:type="dxa"/>
          <w:trHeight w:val="211"/>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2 novembre 2006, n. 14 “Norme in materia di agriturismo e turismo rurale” </w:t>
            </w:r>
          </w:p>
        </w:tc>
      </w:tr>
      <w:tr w:rsidR="00A30A83" w:rsidRPr="006A0FB6" w:rsidTr="00C3714E">
        <w:trPr>
          <w:gridAfter w:val="1"/>
          <w:wAfter w:w="70" w:type="dxa"/>
          <w:trHeight w:val="91"/>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E.4 Impianti di distribuzione del carburante </w:t>
            </w:r>
          </w:p>
        </w:tc>
      </w:tr>
      <w:tr w:rsidR="00A30A83" w:rsidRPr="006A0FB6" w:rsidTr="00C3714E">
        <w:trPr>
          <w:gridAfter w:val="1"/>
          <w:wAfter w:w="70" w:type="dxa"/>
          <w:trHeight w:val="211"/>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2 aprile 2001, n. 8 “Nuove norme in materia di impianti di distribuzione di carburanti” </w:t>
            </w:r>
          </w:p>
        </w:tc>
      </w:tr>
      <w:tr w:rsidR="00A30A83" w:rsidRPr="006A0FB6" w:rsidTr="00C3714E">
        <w:trPr>
          <w:gridAfter w:val="1"/>
          <w:wAfter w:w="70" w:type="dxa"/>
          <w:trHeight w:val="87"/>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E.7 Associazioni di promozione sociale </w:t>
            </w:r>
          </w:p>
        </w:tc>
      </w:tr>
      <w:tr w:rsidR="00A30A83" w:rsidRPr="006A0FB6" w:rsidTr="00C3714E">
        <w:trPr>
          <w:gridAfter w:val="1"/>
          <w:wAfter w:w="70" w:type="dxa"/>
          <w:trHeight w:val="87"/>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E.8 Locali per la produzione o la vendita di sostanze alimentari e bevande </w:t>
            </w:r>
          </w:p>
        </w:tc>
      </w:tr>
      <w:tr w:rsidR="00A30A83" w:rsidRPr="006A0FB6" w:rsidTr="00C3714E">
        <w:trPr>
          <w:gridAfter w:val="1"/>
          <w:wAfter w:w="70" w:type="dxa"/>
          <w:trHeight w:val="306"/>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LEGISLATIVO 6 novembre 2007, n. 193 (Attuazione della direttiva 2004/41/CE relativa ai controlli in materia di sicurezza alimentare e applicazione dei regolamenti com</w:t>
            </w:r>
            <w:r w:rsidRPr="006A0FB6">
              <w:rPr>
                <w:rFonts w:ascii="Tahoma" w:hAnsi="Tahoma" w:cs="Tahoma"/>
                <w:color w:val="000000"/>
                <w:sz w:val="20"/>
                <w:szCs w:val="20"/>
              </w:rPr>
              <w:t>u</w:t>
            </w:r>
            <w:r w:rsidRPr="006A0FB6">
              <w:rPr>
                <w:rFonts w:ascii="Tahoma" w:hAnsi="Tahoma" w:cs="Tahoma"/>
                <w:color w:val="000000"/>
                <w:sz w:val="20"/>
                <w:szCs w:val="20"/>
              </w:rPr>
              <w:t xml:space="preserve">nitari nel medesimo settore) </w:t>
            </w:r>
          </w:p>
        </w:tc>
      </w:tr>
      <w:tr w:rsidR="00A30A83" w:rsidRPr="006A0FB6" w:rsidTr="00C3714E">
        <w:trPr>
          <w:gridAfter w:val="1"/>
          <w:wAfter w:w="70" w:type="dxa"/>
          <w:trHeight w:val="41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PRESIDENTE DELLA REPUBBLICA 26 marzo 1980, n. 327 (Regolamento di esecuzione della legge 30 aprile 1962, n. 283, e successive modificazioni, in materia di d</w:t>
            </w:r>
            <w:r w:rsidRPr="006A0FB6">
              <w:rPr>
                <w:rFonts w:ascii="Tahoma" w:hAnsi="Tahoma" w:cs="Tahoma"/>
                <w:color w:val="000000"/>
                <w:sz w:val="20"/>
                <w:szCs w:val="20"/>
              </w:rPr>
              <w:t>i</w:t>
            </w:r>
            <w:r w:rsidRPr="006A0FB6">
              <w:rPr>
                <w:rFonts w:ascii="Tahoma" w:hAnsi="Tahoma" w:cs="Tahoma"/>
                <w:color w:val="000000"/>
                <w:sz w:val="20"/>
                <w:szCs w:val="20"/>
              </w:rPr>
              <w:t xml:space="preserve">sciplina igienica della produzione e della vendita delle sostanze alimentari e delle bevande), in particolare articoli 28 e 30. </w:t>
            </w:r>
          </w:p>
        </w:tc>
      </w:tr>
      <w:tr w:rsidR="00A30A83" w:rsidRPr="006A0FB6" w:rsidTr="00C3714E">
        <w:trPr>
          <w:gridAfter w:val="1"/>
          <w:wAfter w:w="70" w:type="dxa"/>
          <w:trHeight w:val="306"/>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REGOLAMENTO (CE) N. 852/2004 DEL PARLAMENTO EUROPEO E DEL CONSIGLIO del 29/04/2004 (sull’ igiene dei prodotti alimentari), e successiva rettifica pubblicata sulla Ga</w:t>
            </w:r>
            <w:r w:rsidRPr="006A0FB6">
              <w:rPr>
                <w:rFonts w:ascii="Tahoma" w:hAnsi="Tahoma" w:cs="Tahoma"/>
                <w:color w:val="000000"/>
                <w:sz w:val="20"/>
                <w:szCs w:val="20"/>
              </w:rPr>
              <w:t>z</w:t>
            </w:r>
            <w:r w:rsidRPr="006A0FB6">
              <w:rPr>
                <w:rFonts w:ascii="Tahoma" w:hAnsi="Tahoma" w:cs="Tahoma"/>
                <w:color w:val="000000"/>
                <w:sz w:val="20"/>
                <w:szCs w:val="20"/>
              </w:rPr>
              <w:t xml:space="preserve">zetta ufficiale dell’Unione europea 226/3 del 25 giugno 2004 </w:t>
            </w:r>
          </w:p>
        </w:tc>
      </w:tr>
      <w:tr w:rsidR="00A30A83" w:rsidRPr="006A0FB6" w:rsidTr="00C3714E">
        <w:trPr>
          <w:gridAfter w:val="1"/>
          <w:wAfter w:w="70" w:type="dxa"/>
          <w:trHeight w:val="557"/>
        </w:trPr>
        <w:tc>
          <w:tcPr>
            <w:tcW w:w="3528" w:type="dxa"/>
            <w:gridSpan w:val="2"/>
          </w:tcPr>
          <w:p w:rsidR="00A30A83" w:rsidRPr="006A0FB6" w:rsidRDefault="00A30A83" w:rsidP="00E15765">
            <w:pPr>
              <w:autoSpaceDE w:val="0"/>
              <w:autoSpaceDN w:val="0"/>
              <w:adjustRightInd w:val="0"/>
              <w:jc w:val="both"/>
              <w:rPr>
                <w:rFonts w:ascii="Tahoma" w:hAnsi="Tahoma" w:cs="Tahoma"/>
                <w:color w:val="000000"/>
                <w:sz w:val="20"/>
                <w:szCs w:val="20"/>
              </w:rPr>
            </w:pPr>
            <w:proofErr w:type="spellStart"/>
            <w:r w:rsidRPr="006A0FB6">
              <w:rPr>
                <w:rFonts w:ascii="Tahoma" w:hAnsi="Tahoma" w:cs="Tahoma"/>
                <w:color w:val="000000"/>
                <w:sz w:val="20"/>
                <w:szCs w:val="20"/>
              </w:rPr>
              <w:lastRenderedPageBreak/>
              <w:t>L.R.</w:t>
            </w:r>
            <w:proofErr w:type="spellEnd"/>
            <w:r w:rsidRPr="006A0FB6">
              <w:rPr>
                <w:rFonts w:ascii="Tahoma" w:hAnsi="Tahoma" w:cs="Tahoma"/>
                <w:color w:val="000000"/>
                <w:sz w:val="20"/>
                <w:szCs w:val="20"/>
              </w:rPr>
              <w:t xml:space="preserve"> </w:t>
            </w:r>
          </w:p>
        </w:tc>
        <w:tc>
          <w:tcPr>
            <w:tcW w:w="4804" w:type="dxa"/>
            <w:gridSpan w:val="4"/>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29 novembre 2006, n. 21 (D</w:t>
            </w:r>
            <w:r w:rsidRPr="006A0FB6">
              <w:rPr>
                <w:rFonts w:ascii="Tahoma" w:hAnsi="Tahoma" w:cs="Tahoma"/>
                <w:color w:val="000000"/>
                <w:sz w:val="20"/>
                <w:szCs w:val="20"/>
              </w:rPr>
              <w:t>i</w:t>
            </w:r>
            <w:r w:rsidRPr="006A0FB6">
              <w:rPr>
                <w:rFonts w:ascii="Tahoma" w:hAnsi="Tahoma" w:cs="Tahoma"/>
                <w:color w:val="000000"/>
                <w:sz w:val="20"/>
                <w:szCs w:val="20"/>
              </w:rPr>
              <w:t>sciplina dello svolgimento delle attività di sommin</w:t>
            </w:r>
            <w:r w:rsidRPr="006A0FB6">
              <w:rPr>
                <w:rFonts w:ascii="Tahoma" w:hAnsi="Tahoma" w:cs="Tahoma"/>
                <w:color w:val="000000"/>
                <w:sz w:val="20"/>
                <w:szCs w:val="20"/>
              </w:rPr>
              <w:t>i</w:t>
            </w:r>
            <w:r w:rsidRPr="006A0FB6">
              <w:rPr>
                <w:rFonts w:ascii="Tahoma" w:hAnsi="Tahoma" w:cs="Tahoma"/>
                <w:color w:val="000000"/>
                <w:sz w:val="20"/>
                <w:szCs w:val="20"/>
              </w:rPr>
              <w:t>strazione di alimenti e bevande. Modifiche alle leggi regionali 6 agosto 1999, n. 14 (Organizzazione de</w:t>
            </w:r>
            <w:r w:rsidRPr="006A0FB6">
              <w:rPr>
                <w:rFonts w:ascii="Tahoma" w:hAnsi="Tahoma" w:cs="Tahoma"/>
                <w:color w:val="000000"/>
                <w:sz w:val="20"/>
                <w:szCs w:val="20"/>
              </w:rPr>
              <w:t>l</w:t>
            </w:r>
            <w:r w:rsidRPr="006A0FB6">
              <w:rPr>
                <w:rFonts w:ascii="Tahoma" w:hAnsi="Tahoma" w:cs="Tahoma"/>
                <w:color w:val="000000"/>
                <w:sz w:val="20"/>
                <w:szCs w:val="20"/>
              </w:rPr>
              <w:t>le funzioni a livello regionale e locale per la reali</w:t>
            </w:r>
            <w:r w:rsidRPr="006A0FB6">
              <w:rPr>
                <w:rFonts w:ascii="Tahoma" w:hAnsi="Tahoma" w:cs="Tahoma"/>
                <w:color w:val="000000"/>
                <w:sz w:val="20"/>
                <w:szCs w:val="20"/>
              </w:rPr>
              <w:t>z</w:t>
            </w:r>
            <w:r w:rsidRPr="006A0FB6">
              <w:rPr>
                <w:rFonts w:ascii="Tahoma" w:hAnsi="Tahoma" w:cs="Tahoma"/>
                <w:color w:val="000000"/>
                <w:sz w:val="20"/>
                <w:szCs w:val="20"/>
              </w:rPr>
              <w:t xml:space="preserve">zazione del decentramento amministrativo) e 18 novembre 1999, n. 33 (Disciplina relativa al settore del commercio) e successive modifiche) </w:t>
            </w:r>
          </w:p>
        </w:tc>
      </w:tr>
      <w:tr w:rsidR="00A30A83" w:rsidRPr="006A0FB6" w:rsidTr="00C3714E">
        <w:trPr>
          <w:gridAfter w:val="1"/>
          <w:wAfter w:w="70" w:type="dxa"/>
          <w:trHeight w:val="87"/>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E.9 Impianti sportivi </w:t>
            </w:r>
          </w:p>
        </w:tc>
      </w:tr>
      <w:tr w:rsidR="00A30A83" w:rsidRPr="006A0FB6" w:rsidTr="00C3714E">
        <w:trPr>
          <w:gridAfter w:val="1"/>
          <w:wAfter w:w="70" w:type="dxa"/>
          <w:trHeight w:val="306"/>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DECRETO DEL MINISTERO DELL’INTERNO 18 marzo 1996 (Norme di sicurezza per la c</w:t>
            </w:r>
            <w:r w:rsidRPr="006A0FB6">
              <w:rPr>
                <w:rFonts w:ascii="Tahoma" w:hAnsi="Tahoma" w:cs="Tahoma"/>
                <w:color w:val="000000"/>
                <w:sz w:val="20"/>
                <w:szCs w:val="20"/>
              </w:rPr>
              <w:t>o</w:t>
            </w:r>
            <w:r w:rsidRPr="006A0FB6">
              <w:rPr>
                <w:rFonts w:ascii="Tahoma" w:hAnsi="Tahoma" w:cs="Tahoma"/>
                <w:color w:val="000000"/>
                <w:sz w:val="20"/>
                <w:szCs w:val="20"/>
              </w:rPr>
              <w:t>struzione e l’esercizio di impianti sportivi) come modificato e integrato dal Decreto minist</w:t>
            </w:r>
            <w:r w:rsidRPr="006A0FB6">
              <w:rPr>
                <w:rFonts w:ascii="Tahoma" w:hAnsi="Tahoma" w:cs="Tahoma"/>
                <w:color w:val="000000"/>
                <w:sz w:val="20"/>
                <w:szCs w:val="20"/>
              </w:rPr>
              <w:t>e</w:t>
            </w:r>
            <w:r w:rsidRPr="006A0FB6">
              <w:rPr>
                <w:rFonts w:ascii="Tahoma" w:hAnsi="Tahoma" w:cs="Tahoma"/>
                <w:color w:val="000000"/>
                <w:sz w:val="20"/>
                <w:szCs w:val="20"/>
              </w:rPr>
              <w:t xml:space="preserve">riale 6 giugno 2005 </w:t>
            </w:r>
          </w:p>
        </w:tc>
      </w:tr>
      <w:tr w:rsidR="00A30A83" w:rsidRPr="006A0FB6" w:rsidTr="00C3714E">
        <w:trPr>
          <w:gridAfter w:val="1"/>
          <w:wAfter w:w="70" w:type="dxa"/>
          <w:trHeight w:val="197"/>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DELIBERAZIONE DEL CONSIGLIO NAZIONALE DEL CONI 25 giugno 2008, n. 1379 (Norme CONI per l'impiantistica sportiva) </w:t>
            </w:r>
          </w:p>
        </w:tc>
      </w:tr>
      <w:tr w:rsidR="00A30A83" w:rsidRPr="006A0FB6" w:rsidTr="00C3714E">
        <w:trPr>
          <w:gridAfter w:val="1"/>
          <w:wAfter w:w="70" w:type="dxa"/>
          <w:trHeight w:val="418"/>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DELIBERAZIONE DELLA CONFERENZA STATO REGIONI 16 GENNAIO 2003 N. 1605 (Acco</w:t>
            </w:r>
            <w:r w:rsidRPr="006A0FB6">
              <w:rPr>
                <w:rFonts w:ascii="Tahoma" w:hAnsi="Tahoma" w:cs="Tahoma"/>
                <w:color w:val="000000"/>
                <w:sz w:val="20"/>
                <w:szCs w:val="20"/>
              </w:rPr>
              <w:t>r</w:t>
            </w:r>
            <w:r w:rsidRPr="006A0FB6">
              <w:rPr>
                <w:rFonts w:ascii="Tahoma" w:hAnsi="Tahoma" w:cs="Tahoma"/>
                <w:color w:val="000000"/>
                <w:sz w:val="20"/>
                <w:szCs w:val="20"/>
              </w:rPr>
              <w:t>do tra il Ministro della salute, le Regioni e le Province Autonome di Trento e di Bolzano rel</w:t>
            </w:r>
            <w:r w:rsidRPr="006A0FB6">
              <w:rPr>
                <w:rFonts w:ascii="Tahoma" w:hAnsi="Tahoma" w:cs="Tahoma"/>
                <w:color w:val="000000"/>
                <w:sz w:val="20"/>
                <w:szCs w:val="20"/>
              </w:rPr>
              <w:t>a</w:t>
            </w:r>
            <w:r w:rsidRPr="006A0FB6">
              <w:rPr>
                <w:rFonts w:ascii="Tahoma" w:hAnsi="Tahoma" w:cs="Tahoma"/>
                <w:color w:val="000000"/>
                <w:sz w:val="20"/>
                <w:szCs w:val="20"/>
              </w:rPr>
              <w:t>tivo agli aspetti igienico-sanitari per la costruzione, la manutenzione e la vigilanza delle p</w:t>
            </w:r>
            <w:r w:rsidRPr="006A0FB6">
              <w:rPr>
                <w:rFonts w:ascii="Tahoma" w:hAnsi="Tahoma" w:cs="Tahoma"/>
                <w:color w:val="000000"/>
                <w:sz w:val="20"/>
                <w:szCs w:val="20"/>
              </w:rPr>
              <w:t>i</w:t>
            </w:r>
            <w:r w:rsidRPr="006A0FB6">
              <w:rPr>
                <w:rFonts w:ascii="Tahoma" w:hAnsi="Tahoma" w:cs="Tahoma"/>
                <w:color w:val="000000"/>
                <w:sz w:val="20"/>
                <w:szCs w:val="20"/>
              </w:rPr>
              <w:t xml:space="preserve">scine a uso natatorio) </w:t>
            </w:r>
          </w:p>
        </w:tc>
      </w:tr>
      <w:tr w:rsidR="00A30A83" w:rsidRPr="006A0FB6" w:rsidTr="00C3714E">
        <w:trPr>
          <w:gridAfter w:val="1"/>
          <w:wAfter w:w="70" w:type="dxa"/>
          <w:trHeight w:val="209"/>
        </w:trPr>
        <w:tc>
          <w:tcPr>
            <w:tcW w:w="3528" w:type="dxa"/>
            <w:gridSpan w:val="2"/>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804" w:type="dxa"/>
            <w:gridSpan w:val="4"/>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Legge Regione Lazio 31 dicembre 2016, n. 17 (Legge di Stabilità regionale 2017) Art. 3, commi 26 e 27 </w:t>
            </w:r>
          </w:p>
        </w:tc>
      </w:tr>
      <w:tr w:rsidR="00A30A83" w:rsidRPr="006A0FB6" w:rsidTr="00C3714E">
        <w:trPr>
          <w:gridAfter w:val="1"/>
          <w:wAfter w:w="70" w:type="dxa"/>
          <w:trHeight w:val="211"/>
        </w:trPr>
        <w:tc>
          <w:tcPr>
            <w:tcW w:w="3528" w:type="dxa"/>
            <w:gridSpan w:val="2"/>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L.R. </w:t>
            </w:r>
          </w:p>
        </w:tc>
        <w:tc>
          <w:tcPr>
            <w:tcW w:w="4804" w:type="dxa"/>
            <w:gridSpan w:val="4"/>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Legge Regione Lazio 10 agosto 2016, n. 12 (Disp</w:t>
            </w:r>
            <w:r w:rsidRPr="006A0FB6">
              <w:rPr>
                <w:rFonts w:ascii="Tahoma" w:hAnsi="Tahoma" w:cs="Tahoma"/>
                <w:color w:val="000000"/>
                <w:sz w:val="20"/>
                <w:szCs w:val="20"/>
              </w:rPr>
              <w:t>o</w:t>
            </w:r>
            <w:r w:rsidRPr="006A0FB6">
              <w:rPr>
                <w:rFonts w:ascii="Tahoma" w:hAnsi="Tahoma" w:cs="Tahoma"/>
                <w:color w:val="000000"/>
                <w:sz w:val="20"/>
                <w:szCs w:val="20"/>
              </w:rPr>
              <w:t xml:space="preserve">sizioni per la semplificazione, la competitività e lo sviluppo della regione). Art. 20, commi 12-14 </w:t>
            </w:r>
          </w:p>
        </w:tc>
      </w:tr>
      <w:tr w:rsidR="00A30A83" w:rsidRPr="006A0FB6" w:rsidTr="00C3714E">
        <w:trPr>
          <w:gridAfter w:val="1"/>
          <w:wAfter w:w="70" w:type="dxa"/>
          <w:trHeight w:val="87"/>
        </w:trPr>
        <w:tc>
          <w:tcPr>
            <w:tcW w:w="8332" w:type="dxa"/>
            <w:gridSpan w:val="6"/>
          </w:tcPr>
          <w:p w:rsidR="00A30A83" w:rsidRPr="003B6F5C" w:rsidRDefault="00A30A83" w:rsidP="00E15765">
            <w:pPr>
              <w:autoSpaceDE w:val="0"/>
              <w:autoSpaceDN w:val="0"/>
              <w:adjustRightInd w:val="0"/>
              <w:jc w:val="both"/>
              <w:rPr>
                <w:rFonts w:ascii="Tahoma" w:hAnsi="Tahoma" w:cs="Tahoma"/>
                <w:strike/>
                <w:color w:val="FF0000"/>
                <w:sz w:val="20"/>
                <w:szCs w:val="20"/>
              </w:rPr>
            </w:pPr>
          </w:p>
        </w:tc>
      </w:tr>
      <w:tr w:rsidR="00A30A83" w:rsidRPr="006A0FB6" w:rsidTr="00C3714E">
        <w:trPr>
          <w:gridAfter w:val="1"/>
          <w:wAfter w:w="70" w:type="dxa"/>
          <w:trHeight w:val="87"/>
        </w:trPr>
        <w:tc>
          <w:tcPr>
            <w:tcW w:w="8332" w:type="dxa"/>
            <w:gridSpan w:val="6"/>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E.11 Strutture Sanitarie </w:t>
            </w:r>
          </w:p>
        </w:tc>
      </w:tr>
      <w:tr w:rsidR="00A30A83" w:rsidRPr="006A0FB6" w:rsidTr="00C3714E">
        <w:trPr>
          <w:gridAfter w:val="1"/>
          <w:wAfter w:w="70" w:type="dxa"/>
          <w:trHeight w:val="308"/>
        </w:trPr>
        <w:tc>
          <w:tcPr>
            <w:tcW w:w="8332" w:type="dxa"/>
            <w:gridSpan w:val="6"/>
          </w:tcPr>
          <w:p w:rsidR="00A30A83" w:rsidRPr="009B1ABB" w:rsidRDefault="00A30A83" w:rsidP="00E15765">
            <w:pPr>
              <w:autoSpaceDE w:val="0"/>
              <w:autoSpaceDN w:val="0"/>
              <w:adjustRightInd w:val="0"/>
              <w:jc w:val="both"/>
              <w:rPr>
                <w:rFonts w:ascii="Tahoma" w:hAnsi="Tahoma" w:cs="Tahoma"/>
                <w:sz w:val="20"/>
                <w:szCs w:val="20"/>
              </w:rPr>
            </w:pPr>
          </w:p>
          <w:p w:rsidR="00A30A83" w:rsidRPr="009B1ABB" w:rsidRDefault="00A30A83" w:rsidP="00E15765">
            <w:pPr>
              <w:autoSpaceDE w:val="0"/>
              <w:autoSpaceDN w:val="0"/>
              <w:adjustRightInd w:val="0"/>
              <w:jc w:val="both"/>
              <w:rPr>
                <w:rFonts w:ascii="Tahoma" w:hAnsi="Tahoma" w:cs="Tahoma"/>
                <w:sz w:val="20"/>
                <w:szCs w:val="20"/>
              </w:rPr>
            </w:pPr>
            <w:r w:rsidRPr="009B1ABB">
              <w:rPr>
                <w:rFonts w:ascii="Tahoma" w:hAnsi="Tahoma" w:cs="Tahoma"/>
                <w:sz w:val="20"/>
                <w:szCs w:val="20"/>
              </w:rPr>
              <w:t>DECRETO LEGISLATIVO 30 dicembre 1992, n. 502 (Riordino della disciplina in materia san</w:t>
            </w:r>
            <w:r w:rsidRPr="009B1ABB">
              <w:rPr>
                <w:rFonts w:ascii="Tahoma" w:hAnsi="Tahoma" w:cs="Tahoma"/>
                <w:sz w:val="20"/>
                <w:szCs w:val="20"/>
              </w:rPr>
              <w:t>i</w:t>
            </w:r>
            <w:r w:rsidRPr="009B1ABB">
              <w:rPr>
                <w:rFonts w:ascii="Tahoma" w:hAnsi="Tahoma" w:cs="Tahoma"/>
                <w:sz w:val="20"/>
                <w:szCs w:val="20"/>
              </w:rPr>
              <w:t xml:space="preserve">taria, a norma dell'articolo 1 della legge 23 ottobre 1992, n. 421), in particolare l’articolo 8-bis (Autorizzazione, accreditamento e accordi contrattuali) e l’Articolo 8-ter(Autorizzazioni alla </w:t>
            </w:r>
          </w:p>
        </w:tc>
      </w:tr>
      <w:tr w:rsidR="00A30A83" w:rsidRPr="006A0FB6" w:rsidTr="00C3714E">
        <w:trPr>
          <w:gridAfter w:val="1"/>
          <w:wAfter w:w="70" w:type="dxa"/>
          <w:trHeight w:val="308"/>
        </w:trPr>
        <w:tc>
          <w:tcPr>
            <w:tcW w:w="8332" w:type="dxa"/>
            <w:gridSpan w:val="6"/>
            <w:tcBorders>
              <w:left w:val="nil"/>
              <w:right w:val="nil"/>
            </w:tcBorders>
          </w:tcPr>
          <w:p w:rsidR="00A30A83" w:rsidRPr="009B1ABB" w:rsidRDefault="00A30A83" w:rsidP="00E15765">
            <w:pPr>
              <w:autoSpaceDE w:val="0"/>
              <w:autoSpaceDN w:val="0"/>
              <w:adjustRightInd w:val="0"/>
              <w:jc w:val="both"/>
              <w:rPr>
                <w:rFonts w:ascii="Tahoma" w:hAnsi="Tahoma" w:cs="Tahoma"/>
                <w:sz w:val="20"/>
                <w:szCs w:val="20"/>
              </w:rPr>
            </w:pPr>
            <w:r w:rsidRPr="009B1ABB">
              <w:rPr>
                <w:rFonts w:ascii="Tahoma" w:hAnsi="Tahoma" w:cs="Tahoma"/>
                <w:sz w:val="20"/>
                <w:szCs w:val="20"/>
              </w:rPr>
              <w:t xml:space="preserve">realizzazione di strutture e all'esercizio di attività sanitarie e sociosanitarie) </w:t>
            </w:r>
          </w:p>
        </w:tc>
      </w:tr>
      <w:tr w:rsidR="00A30A83" w:rsidRPr="006A0FB6" w:rsidTr="00C3714E">
        <w:trPr>
          <w:gridAfter w:val="1"/>
          <w:wAfter w:w="70" w:type="dxa"/>
          <w:trHeight w:val="308"/>
        </w:trPr>
        <w:tc>
          <w:tcPr>
            <w:tcW w:w="8332" w:type="dxa"/>
            <w:gridSpan w:val="6"/>
            <w:tcBorders>
              <w:left w:val="nil"/>
              <w:right w:val="nil"/>
            </w:tcBorders>
          </w:tcPr>
          <w:p w:rsidR="00A30A83" w:rsidRPr="009B1ABB" w:rsidRDefault="00A30A83" w:rsidP="00E15765">
            <w:pPr>
              <w:autoSpaceDE w:val="0"/>
              <w:autoSpaceDN w:val="0"/>
              <w:adjustRightInd w:val="0"/>
              <w:jc w:val="both"/>
              <w:rPr>
                <w:rFonts w:ascii="Tahoma" w:hAnsi="Tahoma" w:cs="Tahoma"/>
                <w:sz w:val="20"/>
                <w:szCs w:val="20"/>
              </w:rPr>
            </w:pPr>
            <w:r w:rsidRPr="009B1ABB">
              <w:rPr>
                <w:rFonts w:ascii="Tahoma" w:hAnsi="Tahoma" w:cs="Tahoma"/>
                <w:sz w:val="20"/>
                <w:szCs w:val="20"/>
              </w:rPr>
              <w:t>DECRETO DEL PRESIDENTE DELLA REPUBBLICA 14 gennaio 1997 (Approvazione dell’atto di indirizzo e coordinamento alle Regioni e Province autonome di Trento e di Bolzano, in materia di requisiti strutturali, tecnici ed organizzativi minimi per l’esercizio delle attività s</w:t>
            </w:r>
            <w:r w:rsidRPr="009B1ABB">
              <w:rPr>
                <w:rFonts w:ascii="Tahoma" w:hAnsi="Tahoma" w:cs="Tahoma"/>
                <w:sz w:val="20"/>
                <w:szCs w:val="20"/>
              </w:rPr>
              <w:t>a</w:t>
            </w:r>
            <w:r w:rsidRPr="009B1ABB">
              <w:rPr>
                <w:rFonts w:ascii="Tahoma" w:hAnsi="Tahoma" w:cs="Tahoma"/>
                <w:sz w:val="20"/>
                <w:szCs w:val="20"/>
              </w:rPr>
              <w:t xml:space="preserve">nitarie da parte delle strutture pubbliche e private) </w:t>
            </w:r>
          </w:p>
        </w:tc>
      </w:tr>
      <w:tr w:rsidR="00A30A83" w:rsidRPr="006A0FB6" w:rsidTr="00C3714E">
        <w:trPr>
          <w:gridAfter w:val="1"/>
          <w:wAfter w:w="70" w:type="dxa"/>
          <w:trHeight w:val="308"/>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E.12 Strutture veterinarie </w:t>
            </w:r>
          </w:p>
        </w:tc>
      </w:tr>
      <w:tr w:rsidR="00A30A83" w:rsidRPr="006A0FB6" w:rsidTr="00C3714E">
        <w:trPr>
          <w:gridAfter w:val="1"/>
          <w:wAfter w:w="70" w:type="dxa"/>
          <w:trHeight w:val="308"/>
        </w:trPr>
        <w:tc>
          <w:tcPr>
            <w:tcW w:w="8332" w:type="dxa"/>
            <w:gridSpan w:val="6"/>
            <w:tcBorders>
              <w:left w:val="nil"/>
              <w:right w:val="nil"/>
            </w:tcBorders>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b/>
                <w:bCs/>
                <w:color w:val="000000"/>
                <w:sz w:val="20"/>
                <w:szCs w:val="20"/>
              </w:rPr>
              <w:t xml:space="preserve">E.13 Strutture per il trattamento dei rifiuti </w:t>
            </w:r>
          </w:p>
        </w:tc>
      </w:tr>
      <w:tr w:rsidR="00A30A83" w:rsidRPr="006A0FB6" w:rsidTr="00C3714E">
        <w:trPr>
          <w:gridAfter w:val="1"/>
          <w:wAfter w:w="70" w:type="dxa"/>
          <w:trHeight w:val="326"/>
        </w:trPr>
        <w:tc>
          <w:tcPr>
            <w:tcW w:w="3652"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DGRL </w:t>
            </w:r>
          </w:p>
        </w:tc>
        <w:tc>
          <w:tcPr>
            <w:tcW w:w="4680" w:type="dxa"/>
            <w:gridSpan w:val="3"/>
          </w:tcPr>
          <w:p w:rsidR="00A30A83" w:rsidRPr="006A0FB6" w:rsidRDefault="00A30A83" w:rsidP="00E15765">
            <w:pPr>
              <w:autoSpaceDE w:val="0"/>
              <w:autoSpaceDN w:val="0"/>
              <w:adjustRightInd w:val="0"/>
              <w:jc w:val="both"/>
              <w:rPr>
                <w:rFonts w:ascii="Tahoma" w:hAnsi="Tahoma" w:cs="Tahoma"/>
                <w:color w:val="000000"/>
                <w:sz w:val="20"/>
                <w:szCs w:val="20"/>
              </w:rPr>
            </w:pPr>
            <w:r w:rsidRPr="006A0FB6">
              <w:rPr>
                <w:rFonts w:ascii="Tahoma" w:hAnsi="Tahoma" w:cs="Tahoma"/>
                <w:color w:val="000000"/>
                <w:sz w:val="20"/>
                <w:szCs w:val="20"/>
              </w:rPr>
              <w:t xml:space="preserve">Deliberazione di Giunta Regionale 26 gennaio 2012, n. 34 (Approvazione delle Prime linee guida per la gestione della filiera di riciclaggio, recupero e smaltimento dei rifiuti inerti nella Regione Lazio) </w:t>
            </w:r>
          </w:p>
        </w:tc>
      </w:tr>
    </w:tbl>
    <w:p w:rsidR="00A30A83" w:rsidRDefault="00A30A83" w:rsidP="00A30A83">
      <w:pPr>
        <w:autoSpaceDE w:val="0"/>
        <w:autoSpaceDN w:val="0"/>
        <w:adjustRightInd w:val="0"/>
        <w:jc w:val="both"/>
        <w:rPr>
          <w:rFonts w:ascii="Tahoma" w:hAnsi="Tahoma" w:cs="Tahoma"/>
          <w:b/>
          <w:sz w:val="20"/>
          <w:szCs w:val="20"/>
        </w:rPr>
      </w:pPr>
    </w:p>
    <w:p w:rsidR="000B0D90" w:rsidRDefault="000B0D90" w:rsidP="00305E8A">
      <w:pPr>
        <w:autoSpaceDE w:val="0"/>
        <w:autoSpaceDN w:val="0"/>
        <w:adjustRightInd w:val="0"/>
        <w:jc w:val="center"/>
        <w:rPr>
          <w:rFonts w:ascii="Tahoma" w:hAnsi="Tahoma" w:cs="Tahoma"/>
          <w:b/>
          <w:bCs/>
        </w:rPr>
      </w:pPr>
    </w:p>
    <w:p w:rsidR="003507EF" w:rsidRDefault="00305E8A" w:rsidP="00305E8A">
      <w:pPr>
        <w:autoSpaceDE w:val="0"/>
        <w:autoSpaceDN w:val="0"/>
        <w:adjustRightInd w:val="0"/>
        <w:jc w:val="center"/>
        <w:rPr>
          <w:rFonts w:ascii="Tahoma" w:hAnsi="Tahoma" w:cs="Tahoma"/>
          <w:b/>
          <w:bCs/>
        </w:rPr>
      </w:pPr>
      <w:r>
        <w:rPr>
          <w:rFonts w:ascii="Tahoma" w:hAnsi="Tahoma" w:cs="Tahoma"/>
          <w:b/>
          <w:bCs/>
        </w:rPr>
        <w:t>ART. 5 -</w:t>
      </w:r>
      <w:r w:rsidR="003507EF">
        <w:rPr>
          <w:rFonts w:ascii="Tahoma" w:hAnsi="Tahoma" w:cs="Tahoma"/>
          <w:b/>
          <w:bCs/>
        </w:rPr>
        <w:t>GRADO DI PRESCRITTIVITA’</w:t>
      </w:r>
    </w:p>
    <w:p w:rsidR="003507EF" w:rsidRDefault="003507EF" w:rsidP="003507EF">
      <w:pPr>
        <w:autoSpaceDE w:val="0"/>
        <w:autoSpaceDN w:val="0"/>
        <w:adjustRightInd w:val="0"/>
        <w:rPr>
          <w:rFonts w:ascii="TimesNewRomanPSMT" w:hAnsi="TimesNewRomanPSMT" w:cs="TimesNewRomanPSMT"/>
          <w:sz w:val="22"/>
          <w:szCs w:val="22"/>
        </w:rPr>
      </w:pPr>
    </w:p>
    <w:p w:rsidR="003507EF" w:rsidRPr="00DA710A" w:rsidRDefault="003507EF" w:rsidP="00DA710A">
      <w:pPr>
        <w:pStyle w:val="Default"/>
        <w:jc w:val="both"/>
        <w:rPr>
          <w:rFonts w:ascii="Tahoma" w:hAnsi="Tahoma" w:cs="Tahoma"/>
        </w:rPr>
      </w:pPr>
      <w:r w:rsidRPr="00DA710A">
        <w:rPr>
          <w:rFonts w:ascii="Tahoma" w:hAnsi="Tahoma" w:cs="Tahoma"/>
        </w:rPr>
        <w:t xml:space="preserve">Le prescrizioni normative  delle presenti norme fissano per ogni singolo aggregato e sue eventuali porzioni, che costituiscono unità minime d’intervento, le specifiche modalità d’intervento ad iniziativa sia pubblica che privata. </w:t>
      </w:r>
    </w:p>
    <w:p w:rsidR="003507EF" w:rsidRPr="00DA710A" w:rsidRDefault="003507EF" w:rsidP="00DA710A">
      <w:pPr>
        <w:pStyle w:val="Default"/>
        <w:jc w:val="both"/>
        <w:rPr>
          <w:rFonts w:ascii="Tahoma" w:hAnsi="Tahoma" w:cs="Tahoma"/>
        </w:rPr>
      </w:pPr>
    </w:p>
    <w:p w:rsidR="003507EF" w:rsidRPr="00DA710A" w:rsidRDefault="003507EF" w:rsidP="00DA710A">
      <w:pPr>
        <w:pStyle w:val="Default"/>
        <w:jc w:val="both"/>
        <w:rPr>
          <w:rFonts w:ascii="Tahoma" w:hAnsi="Tahoma" w:cs="Tahoma"/>
        </w:rPr>
      </w:pPr>
      <w:r w:rsidRPr="00DA710A">
        <w:rPr>
          <w:rFonts w:ascii="Tahoma" w:hAnsi="Tahoma" w:cs="Tahoma"/>
        </w:rPr>
        <w:t>Gli elaborati grafico</w:t>
      </w:r>
      <w:r w:rsidR="001D4A46">
        <w:rPr>
          <w:rFonts w:ascii="Tahoma" w:hAnsi="Tahoma" w:cs="Tahoma"/>
        </w:rPr>
        <w:t xml:space="preserve"> </w:t>
      </w:r>
      <w:r w:rsidRPr="00DA710A">
        <w:rPr>
          <w:rFonts w:ascii="Tahoma" w:hAnsi="Tahoma" w:cs="Tahoma"/>
        </w:rPr>
        <w:t>-</w:t>
      </w:r>
      <w:r w:rsidR="001D4A46">
        <w:rPr>
          <w:rFonts w:ascii="Tahoma" w:hAnsi="Tahoma" w:cs="Tahoma"/>
        </w:rPr>
        <w:t xml:space="preserve"> </w:t>
      </w:r>
      <w:r w:rsidRPr="00DA710A">
        <w:rPr>
          <w:rFonts w:ascii="Tahoma" w:hAnsi="Tahoma" w:cs="Tahoma"/>
        </w:rPr>
        <w:t>catastali devono essere utilizzati tenendo conto che è attribuito val</w:t>
      </w:r>
      <w:r w:rsidRPr="00DA710A">
        <w:rPr>
          <w:rFonts w:ascii="Tahoma" w:hAnsi="Tahoma" w:cs="Tahoma"/>
        </w:rPr>
        <w:t>o</w:t>
      </w:r>
      <w:r w:rsidRPr="00DA710A">
        <w:rPr>
          <w:rFonts w:ascii="Tahoma" w:hAnsi="Tahoma" w:cs="Tahoma"/>
        </w:rPr>
        <w:t xml:space="preserve">re indicativo a: </w:t>
      </w:r>
    </w:p>
    <w:p w:rsidR="003507EF" w:rsidRPr="00DA710A" w:rsidRDefault="003507EF" w:rsidP="00DA710A">
      <w:pPr>
        <w:pStyle w:val="Default"/>
        <w:jc w:val="both"/>
        <w:rPr>
          <w:rFonts w:ascii="Tahoma" w:hAnsi="Tahoma" w:cs="Tahoma"/>
        </w:rPr>
      </w:pPr>
    </w:p>
    <w:p w:rsidR="003507EF" w:rsidRPr="00DA710A" w:rsidRDefault="003507EF" w:rsidP="00DA710A">
      <w:pPr>
        <w:pStyle w:val="Default"/>
        <w:numPr>
          <w:ilvl w:val="0"/>
          <w:numId w:val="1"/>
        </w:numPr>
        <w:spacing w:after="87"/>
        <w:jc w:val="both"/>
        <w:rPr>
          <w:rFonts w:ascii="Tahoma" w:hAnsi="Tahoma" w:cs="Tahoma"/>
        </w:rPr>
      </w:pPr>
      <w:r w:rsidRPr="00DA710A">
        <w:rPr>
          <w:rFonts w:ascii="Tahoma" w:hAnsi="Tahoma" w:cs="Tahoma"/>
        </w:rPr>
        <w:t xml:space="preserve">i tracciati e le sezioni delle strade ed i confini delle aree perimetrali degli aggregati e delle unità edilizie; </w:t>
      </w:r>
    </w:p>
    <w:p w:rsidR="003507EF" w:rsidRPr="00DA710A" w:rsidRDefault="003507EF" w:rsidP="00DA710A">
      <w:pPr>
        <w:pStyle w:val="Default"/>
        <w:numPr>
          <w:ilvl w:val="0"/>
          <w:numId w:val="1"/>
        </w:numPr>
        <w:spacing w:after="87"/>
        <w:jc w:val="both"/>
        <w:rPr>
          <w:rFonts w:ascii="Tahoma" w:hAnsi="Tahoma" w:cs="Tahoma"/>
        </w:rPr>
      </w:pPr>
      <w:r w:rsidRPr="00DA710A">
        <w:rPr>
          <w:rFonts w:ascii="Tahoma" w:hAnsi="Tahoma" w:cs="Tahoma"/>
        </w:rPr>
        <w:lastRenderedPageBreak/>
        <w:t xml:space="preserve">le superfici delle unità edilizie e degli aggregati; </w:t>
      </w:r>
    </w:p>
    <w:p w:rsidR="003507EF" w:rsidRPr="00DA710A" w:rsidRDefault="003507EF" w:rsidP="00DA710A">
      <w:pPr>
        <w:pStyle w:val="Default"/>
        <w:numPr>
          <w:ilvl w:val="0"/>
          <w:numId w:val="1"/>
        </w:numPr>
        <w:jc w:val="both"/>
        <w:rPr>
          <w:rFonts w:ascii="Tahoma" w:hAnsi="Tahoma" w:cs="Tahoma"/>
        </w:rPr>
      </w:pPr>
      <w:r w:rsidRPr="00DA710A">
        <w:rPr>
          <w:rFonts w:ascii="Tahoma" w:hAnsi="Tahoma" w:cs="Tahoma"/>
        </w:rPr>
        <w:t xml:space="preserve">i proprietari delle diverse particelle costituenti le unità edilizie e gli aggregati. </w:t>
      </w:r>
    </w:p>
    <w:p w:rsidR="003507EF" w:rsidRPr="00DA710A" w:rsidRDefault="003507EF" w:rsidP="00DA710A">
      <w:pPr>
        <w:pStyle w:val="Default"/>
        <w:jc w:val="both"/>
        <w:rPr>
          <w:rFonts w:ascii="Tahoma" w:hAnsi="Tahoma" w:cs="Tahoma"/>
        </w:rPr>
      </w:pPr>
    </w:p>
    <w:p w:rsidR="003507EF" w:rsidRPr="00DA710A" w:rsidRDefault="003507EF" w:rsidP="00DA710A">
      <w:pPr>
        <w:pStyle w:val="Default"/>
        <w:jc w:val="both"/>
        <w:rPr>
          <w:rFonts w:ascii="Tahoma" w:hAnsi="Tahoma" w:cs="Tahoma"/>
        </w:rPr>
      </w:pPr>
      <w:r w:rsidRPr="00DA710A">
        <w:rPr>
          <w:rFonts w:ascii="Tahoma" w:hAnsi="Tahoma" w:cs="Tahoma"/>
        </w:rPr>
        <w:t>Ogni verifica puntuale di tracciati, confini, superfici e proprietari delle unità edilizie facenti parte degli aggregati è affidata alla verifica finale in sede di progetto esecutivo ed alle pr</w:t>
      </w:r>
      <w:r w:rsidRPr="00DA710A">
        <w:rPr>
          <w:rFonts w:ascii="Tahoma" w:hAnsi="Tahoma" w:cs="Tahoma"/>
        </w:rPr>
        <w:t>e</w:t>
      </w:r>
      <w:r w:rsidRPr="00DA710A">
        <w:rPr>
          <w:rFonts w:ascii="Tahoma" w:hAnsi="Tahoma" w:cs="Tahoma"/>
        </w:rPr>
        <w:t>scrizioni che gli Enti sovraordinati  potranno  prescrivere.</w:t>
      </w:r>
    </w:p>
    <w:p w:rsidR="003507EF" w:rsidRPr="00DA710A" w:rsidRDefault="003507EF" w:rsidP="00DA710A">
      <w:pPr>
        <w:pStyle w:val="Default"/>
        <w:jc w:val="both"/>
        <w:rPr>
          <w:rFonts w:ascii="Tahoma" w:hAnsi="Tahoma" w:cs="Tahoma"/>
        </w:rPr>
      </w:pPr>
    </w:p>
    <w:p w:rsidR="003507EF" w:rsidRPr="00DA710A" w:rsidRDefault="003507EF" w:rsidP="00DA710A">
      <w:pPr>
        <w:pStyle w:val="Default"/>
        <w:jc w:val="both"/>
        <w:rPr>
          <w:rFonts w:ascii="Tahoma" w:hAnsi="Tahoma" w:cs="Tahoma"/>
        </w:rPr>
      </w:pPr>
      <w:r w:rsidRPr="00DA710A">
        <w:rPr>
          <w:rFonts w:ascii="Tahoma" w:hAnsi="Tahoma" w:cs="Tahoma"/>
        </w:rPr>
        <w:t xml:space="preserve">In caso di mancata corrispondenza tra norma scritta ed elaborato grafico prevale sempre la norma scritta. </w:t>
      </w:r>
    </w:p>
    <w:p w:rsidR="00847D60" w:rsidRDefault="00305E8A" w:rsidP="00305E8A">
      <w:pPr>
        <w:autoSpaceDE w:val="0"/>
        <w:autoSpaceDN w:val="0"/>
        <w:adjustRightInd w:val="0"/>
        <w:jc w:val="center"/>
        <w:rPr>
          <w:rFonts w:ascii="Tahoma" w:hAnsi="Tahoma" w:cs="Tahoma"/>
          <w:b/>
        </w:rPr>
      </w:pPr>
      <w:r>
        <w:rPr>
          <w:rFonts w:ascii="Tahoma" w:hAnsi="Tahoma" w:cs="Tahoma"/>
          <w:b/>
        </w:rPr>
        <w:br/>
      </w:r>
    </w:p>
    <w:p w:rsidR="00CD1F23" w:rsidRDefault="00305E8A" w:rsidP="00305E8A">
      <w:pPr>
        <w:autoSpaceDE w:val="0"/>
        <w:autoSpaceDN w:val="0"/>
        <w:adjustRightInd w:val="0"/>
        <w:jc w:val="center"/>
        <w:rPr>
          <w:rFonts w:ascii="Tahoma" w:hAnsi="Tahoma" w:cs="Tahoma"/>
          <w:b/>
        </w:rPr>
      </w:pPr>
      <w:r w:rsidRPr="00950FFB">
        <w:rPr>
          <w:rFonts w:ascii="Tahoma" w:hAnsi="Tahoma" w:cs="Tahoma"/>
          <w:b/>
          <w:sz w:val="32"/>
          <w:szCs w:val="32"/>
        </w:rPr>
        <w:t xml:space="preserve">TITOLO II - STRUTTURA GIURIDICO-AMMINISTRATIVA </w:t>
      </w:r>
      <w:r w:rsidRPr="00950FFB">
        <w:rPr>
          <w:rFonts w:ascii="Tahoma" w:hAnsi="Tahoma" w:cs="Tahoma"/>
          <w:b/>
          <w:sz w:val="32"/>
          <w:szCs w:val="32"/>
        </w:rPr>
        <w:br/>
      </w:r>
      <w:r w:rsidRPr="00950FFB">
        <w:rPr>
          <w:rFonts w:ascii="Tahoma" w:hAnsi="Tahoma" w:cs="Tahoma"/>
          <w:b/>
          <w:sz w:val="32"/>
          <w:szCs w:val="32"/>
        </w:rPr>
        <w:br/>
      </w:r>
      <w:r>
        <w:rPr>
          <w:rFonts w:ascii="Tahoma" w:hAnsi="Tahoma" w:cs="Tahoma"/>
          <w:b/>
        </w:rPr>
        <w:t xml:space="preserve">ART. 6 - </w:t>
      </w:r>
      <w:r w:rsidR="00CD1F23">
        <w:rPr>
          <w:rFonts w:ascii="Tahoma" w:hAnsi="Tahoma" w:cs="Tahoma"/>
          <w:b/>
        </w:rPr>
        <w:t>REGOLARITA’ E LEGITTIMITA’ DEI MANUFATTI</w:t>
      </w:r>
    </w:p>
    <w:p w:rsidR="00CD1F23" w:rsidRDefault="00CD1F23" w:rsidP="00305E8A">
      <w:pPr>
        <w:autoSpaceDE w:val="0"/>
        <w:autoSpaceDN w:val="0"/>
        <w:adjustRightInd w:val="0"/>
        <w:rPr>
          <w:rFonts w:ascii="Tahoma" w:hAnsi="Tahoma" w:cs="Tahoma"/>
        </w:rPr>
      </w:pPr>
    </w:p>
    <w:p w:rsidR="006D07F2" w:rsidRDefault="00CD1F23" w:rsidP="00CD1F23">
      <w:pPr>
        <w:autoSpaceDE w:val="0"/>
        <w:autoSpaceDN w:val="0"/>
        <w:adjustRightInd w:val="0"/>
        <w:jc w:val="both"/>
        <w:rPr>
          <w:rFonts w:ascii="Tahoma" w:hAnsi="Tahoma" w:cs="Tahoma"/>
        </w:rPr>
      </w:pPr>
      <w:r>
        <w:rPr>
          <w:rFonts w:ascii="Tahoma" w:hAnsi="Tahoma" w:cs="Tahoma"/>
        </w:rPr>
        <w:t>Gli interventi si applicano agli edifici legittimi  dal punto di vista edilizio e urbanistico,  re</w:t>
      </w:r>
      <w:r>
        <w:rPr>
          <w:rFonts w:ascii="Tahoma" w:hAnsi="Tahoma" w:cs="Tahoma"/>
        </w:rPr>
        <w:t>a</w:t>
      </w:r>
      <w:r>
        <w:rPr>
          <w:rFonts w:ascii="Tahoma" w:hAnsi="Tahoma" w:cs="Tahoma"/>
        </w:rPr>
        <w:t>lizzati a seguito di regolare rilascio del titolo abilitativo o legittimati per i quali sia stato ril</w:t>
      </w:r>
      <w:r>
        <w:rPr>
          <w:rFonts w:ascii="Tahoma" w:hAnsi="Tahoma" w:cs="Tahoma"/>
        </w:rPr>
        <w:t>a</w:t>
      </w:r>
      <w:r>
        <w:rPr>
          <w:rFonts w:ascii="Tahoma" w:hAnsi="Tahoma" w:cs="Tahoma"/>
        </w:rPr>
        <w:t xml:space="preserve">sciato   il titolo edilizio in sanatoria; ovvero, dove sia possibile, nelle forme connesse  con le procedure per </w:t>
      </w:r>
      <w:smartTag w:uri="urn:schemas-microsoft-com:office:smarttags" w:element="PersonName">
        <w:smartTagPr>
          <w:attr w:name="ProductID" w:val="la Ricostruzione"/>
        </w:smartTagPr>
        <w:r>
          <w:rPr>
            <w:rFonts w:ascii="Tahoma" w:hAnsi="Tahoma" w:cs="Tahoma"/>
          </w:rPr>
          <w:t>la Ricostruzione</w:t>
        </w:r>
      </w:smartTag>
      <w:r>
        <w:rPr>
          <w:rFonts w:ascii="Tahoma" w:hAnsi="Tahoma" w:cs="Tahoma"/>
        </w:rPr>
        <w:t xml:space="preserve"> delle Zone terremotate che consentono  alla amministr</w:t>
      </w:r>
      <w:r>
        <w:rPr>
          <w:rFonts w:ascii="Tahoma" w:hAnsi="Tahoma" w:cs="Tahoma"/>
        </w:rPr>
        <w:t>a</w:t>
      </w:r>
      <w:r>
        <w:rPr>
          <w:rFonts w:ascii="Tahoma" w:hAnsi="Tahoma" w:cs="Tahoma"/>
        </w:rPr>
        <w:t xml:space="preserve">zione comunale  di ricostruire gli elementi giuridici a supporto della legittimazione degli </w:t>
      </w:r>
      <w:r>
        <w:rPr>
          <w:rFonts w:ascii="Tahoma" w:hAnsi="Tahoma" w:cs="Tahoma"/>
        </w:rPr>
        <w:t>e</w:t>
      </w:r>
      <w:r>
        <w:rPr>
          <w:rFonts w:ascii="Tahoma" w:hAnsi="Tahoma" w:cs="Tahoma"/>
        </w:rPr>
        <w:t>difici, nonché della rappresentazione grafica degli stessi, e sostituire con i dati documentati degli archivi distrutti e rimasti sepolti sotto le macerie o essendosi deteriorati per via della lunga esposizione alle mutevoli condizioni atmosferiche.</w:t>
      </w:r>
    </w:p>
    <w:p w:rsidR="00CD1F23" w:rsidRDefault="00CD1F23" w:rsidP="00CD1F23">
      <w:pPr>
        <w:autoSpaceDE w:val="0"/>
        <w:autoSpaceDN w:val="0"/>
        <w:adjustRightInd w:val="0"/>
        <w:jc w:val="both"/>
        <w:rPr>
          <w:rFonts w:ascii="Tahoma" w:hAnsi="Tahoma" w:cs="Tahoma"/>
        </w:rPr>
      </w:pPr>
    </w:p>
    <w:p w:rsidR="00CD1F23" w:rsidRDefault="00CD1F23" w:rsidP="00CD1F23">
      <w:pPr>
        <w:autoSpaceDE w:val="0"/>
        <w:autoSpaceDN w:val="0"/>
        <w:adjustRightInd w:val="0"/>
        <w:jc w:val="both"/>
        <w:rPr>
          <w:rFonts w:ascii="Tahoma" w:hAnsi="Tahoma" w:cs="Tahoma"/>
        </w:rPr>
      </w:pPr>
      <w:r>
        <w:rPr>
          <w:rFonts w:ascii="Tahoma" w:hAnsi="Tahoma" w:cs="Tahoma"/>
        </w:rPr>
        <w:t>Il tutto,  per ripristinare una condizione di continuità amministrativa, attraverso una plur</w:t>
      </w:r>
      <w:r>
        <w:rPr>
          <w:rFonts w:ascii="Tahoma" w:hAnsi="Tahoma" w:cs="Tahoma"/>
        </w:rPr>
        <w:t>a</w:t>
      </w:r>
      <w:r>
        <w:rPr>
          <w:rFonts w:ascii="Tahoma" w:hAnsi="Tahoma" w:cs="Tahoma"/>
        </w:rPr>
        <w:t>lità di elementi e di altre prove documentali, tra le quali vanno incluse certamente le D</w:t>
      </w:r>
      <w:r>
        <w:rPr>
          <w:rFonts w:ascii="Tahoma" w:hAnsi="Tahoma" w:cs="Tahoma"/>
        </w:rPr>
        <w:t>i</w:t>
      </w:r>
      <w:r>
        <w:rPr>
          <w:rFonts w:ascii="Tahoma" w:hAnsi="Tahoma" w:cs="Tahoma"/>
        </w:rPr>
        <w:t>chiarazioni di Autocertificazione dei privati e dei loro professionisti, come pure i dati della superficie, ovvero della consistenza volumetrica assentibile, ricavabili da altre forme di v</w:t>
      </w:r>
      <w:r>
        <w:rPr>
          <w:rFonts w:ascii="Tahoma" w:hAnsi="Tahoma" w:cs="Tahoma"/>
        </w:rPr>
        <w:t>e</w:t>
      </w:r>
      <w:r>
        <w:rPr>
          <w:rFonts w:ascii="Tahoma" w:hAnsi="Tahoma" w:cs="Tahoma"/>
        </w:rPr>
        <w:t>rifica dimensionale e storica del bene interessato,  in possesso dell’Amministrazione, come ad esempio  attraverso i dati  utilizzati ai fini  tributari e fiscali, oppure reperibili in  archivi pubblici ( Uffici del Catasto,  del Genio Civile, ecc.)  o supporti documentali pubblici o pr</w:t>
      </w:r>
      <w:r>
        <w:rPr>
          <w:rFonts w:ascii="Tahoma" w:hAnsi="Tahoma" w:cs="Tahoma"/>
        </w:rPr>
        <w:t>i</w:t>
      </w:r>
      <w:r>
        <w:rPr>
          <w:rFonts w:ascii="Tahoma" w:hAnsi="Tahoma" w:cs="Tahoma"/>
        </w:rPr>
        <w:t xml:space="preserve">vati  ( concessionari di servizi pubblici e/o appaltatori ). </w:t>
      </w:r>
    </w:p>
    <w:p w:rsidR="00CD1F23" w:rsidRDefault="00CD1F23" w:rsidP="00CD1F23">
      <w:pPr>
        <w:autoSpaceDE w:val="0"/>
        <w:autoSpaceDN w:val="0"/>
        <w:adjustRightInd w:val="0"/>
        <w:jc w:val="both"/>
        <w:rPr>
          <w:rFonts w:ascii="Tahoma" w:hAnsi="Tahoma" w:cs="Tahoma"/>
        </w:rPr>
      </w:pPr>
    </w:p>
    <w:p w:rsidR="00CD1F23" w:rsidRDefault="00CD1F23" w:rsidP="00CD1F23">
      <w:pPr>
        <w:autoSpaceDE w:val="0"/>
        <w:autoSpaceDN w:val="0"/>
        <w:adjustRightInd w:val="0"/>
        <w:jc w:val="both"/>
        <w:rPr>
          <w:rFonts w:ascii="Tahoma" w:hAnsi="Tahoma" w:cs="Tahoma"/>
        </w:rPr>
      </w:pPr>
      <w:r>
        <w:rPr>
          <w:rFonts w:ascii="Tahoma" w:hAnsi="Tahoma" w:cs="Tahoma"/>
        </w:rPr>
        <w:t>Quanto sopra, per garantire la continuazione dei procedimenti di concessione dei contrib</w:t>
      </w:r>
      <w:r>
        <w:rPr>
          <w:rFonts w:ascii="Tahoma" w:hAnsi="Tahoma" w:cs="Tahoma"/>
        </w:rPr>
        <w:t>u</w:t>
      </w:r>
      <w:r>
        <w:rPr>
          <w:rFonts w:ascii="Tahoma" w:hAnsi="Tahoma" w:cs="Tahoma"/>
        </w:rPr>
        <w:t xml:space="preserve">ti per </w:t>
      </w:r>
      <w:smartTag w:uri="urn:schemas-microsoft-com:office:smarttags" w:element="PersonName">
        <w:smartTagPr>
          <w:attr w:name="ProductID" w:val="la Ricostruzione"/>
        </w:smartTagPr>
        <w:r>
          <w:rPr>
            <w:rFonts w:ascii="Tahoma" w:hAnsi="Tahoma" w:cs="Tahoma"/>
          </w:rPr>
          <w:t>la Ricostruzione</w:t>
        </w:r>
      </w:smartTag>
      <w:r>
        <w:rPr>
          <w:rFonts w:ascii="Tahoma" w:hAnsi="Tahoma" w:cs="Tahoma"/>
        </w:rPr>
        <w:t>, assicurando all’Ente che nessuna responsabilità possa essergli i</w:t>
      </w:r>
      <w:r>
        <w:rPr>
          <w:rFonts w:ascii="Tahoma" w:hAnsi="Tahoma" w:cs="Tahoma"/>
        </w:rPr>
        <w:t>m</w:t>
      </w:r>
      <w:r>
        <w:rPr>
          <w:rFonts w:ascii="Tahoma" w:hAnsi="Tahoma" w:cs="Tahoma"/>
        </w:rPr>
        <w:t>putata , nel caso in cui, dopo la concessione del contributo, si verificasse una qualche ip</w:t>
      </w:r>
      <w:r>
        <w:rPr>
          <w:rFonts w:ascii="Tahoma" w:hAnsi="Tahoma" w:cs="Tahoma"/>
        </w:rPr>
        <w:t>o</w:t>
      </w:r>
      <w:r>
        <w:rPr>
          <w:rFonts w:ascii="Tahoma" w:hAnsi="Tahoma" w:cs="Tahoma"/>
        </w:rPr>
        <w:t>tesi di revoca e/o annullamento del contributo da parte dell’ Ufficio Ricostruzioni, per c</w:t>
      </w:r>
      <w:r>
        <w:rPr>
          <w:rFonts w:ascii="Tahoma" w:hAnsi="Tahoma" w:cs="Tahoma"/>
        </w:rPr>
        <w:t>a</w:t>
      </w:r>
      <w:r>
        <w:rPr>
          <w:rFonts w:ascii="Tahoma" w:hAnsi="Tahoma" w:cs="Tahoma"/>
        </w:rPr>
        <w:t xml:space="preserve">renza dei necessari presupposti.   </w:t>
      </w:r>
    </w:p>
    <w:p w:rsidR="00DD61A1" w:rsidRDefault="00DD61A1" w:rsidP="00DD61A1">
      <w:pPr>
        <w:autoSpaceDE w:val="0"/>
        <w:autoSpaceDN w:val="0"/>
        <w:adjustRightInd w:val="0"/>
        <w:rPr>
          <w:rFonts w:ascii="Tahoma" w:hAnsi="Tahoma" w:cs="Tahoma"/>
          <w:b/>
        </w:rPr>
      </w:pPr>
    </w:p>
    <w:p w:rsidR="006F29C2" w:rsidRDefault="006F29C2" w:rsidP="006F29C2">
      <w:pPr>
        <w:autoSpaceDE w:val="0"/>
        <w:autoSpaceDN w:val="0"/>
        <w:adjustRightInd w:val="0"/>
        <w:rPr>
          <w:rFonts w:ascii="Tahoma" w:hAnsi="Tahoma" w:cs="Tahoma"/>
          <w:b/>
          <w:bCs/>
          <w:sz w:val="22"/>
          <w:szCs w:val="22"/>
        </w:rPr>
      </w:pPr>
    </w:p>
    <w:p w:rsidR="00913050" w:rsidRPr="00432DBA" w:rsidRDefault="00913050" w:rsidP="006F29C2">
      <w:pPr>
        <w:autoSpaceDE w:val="0"/>
        <w:autoSpaceDN w:val="0"/>
        <w:adjustRightInd w:val="0"/>
        <w:rPr>
          <w:rFonts w:ascii="Tahoma" w:hAnsi="Tahoma" w:cs="Tahoma"/>
          <w:b/>
          <w:bCs/>
          <w:sz w:val="22"/>
          <w:szCs w:val="22"/>
        </w:rPr>
      </w:pPr>
    </w:p>
    <w:p w:rsidR="006F29C2" w:rsidRPr="00BA0ECD" w:rsidRDefault="00895603" w:rsidP="00843040">
      <w:pPr>
        <w:autoSpaceDE w:val="0"/>
        <w:autoSpaceDN w:val="0"/>
        <w:adjustRightInd w:val="0"/>
        <w:jc w:val="center"/>
        <w:rPr>
          <w:rFonts w:ascii="Tahoma" w:hAnsi="Tahoma" w:cs="Tahoma"/>
          <w:b/>
          <w:bCs/>
        </w:rPr>
      </w:pPr>
      <w:r>
        <w:rPr>
          <w:rFonts w:ascii="Tahoma" w:hAnsi="Tahoma" w:cs="Tahoma"/>
          <w:b/>
          <w:bCs/>
        </w:rPr>
        <w:t>ART. 7</w:t>
      </w:r>
      <w:r w:rsidR="00843040">
        <w:rPr>
          <w:rFonts w:ascii="Tahoma" w:hAnsi="Tahoma" w:cs="Tahoma"/>
          <w:b/>
          <w:bCs/>
        </w:rPr>
        <w:t xml:space="preserve"> - </w:t>
      </w:r>
      <w:r w:rsidR="006F29C2" w:rsidRPr="00BA0ECD">
        <w:rPr>
          <w:rFonts w:ascii="Tahoma" w:hAnsi="Tahoma" w:cs="Tahoma"/>
          <w:b/>
          <w:bCs/>
        </w:rPr>
        <w:t>DURATA ED EFFICACIA DELLE PRESENTI NORME</w:t>
      </w:r>
    </w:p>
    <w:p w:rsidR="006F29C2" w:rsidRDefault="006F29C2" w:rsidP="006F29C2">
      <w:pPr>
        <w:autoSpaceDE w:val="0"/>
        <w:autoSpaceDN w:val="0"/>
        <w:adjustRightInd w:val="0"/>
        <w:jc w:val="both"/>
        <w:rPr>
          <w:rFonts w:ascii="Tahoma" w:hAnsi="Tahoma" w:cs="Tahoma"/>
        </w:rPr>
      </w:pPr>
    </w:p>
    <w:p w:rsidR="006F29C2" w:rsidRDefault="006F29C2" w:rsidP="006F29C2">
      <w:pPr>
        <w:autoSpaceDE w:val="0"/>
        <w:autoSpaceDN w:val="0"/>
        <w:adjustRightInd w:val="0"/>
        <w:jc w:val="both"/>
        <w:rPr>
          <w:rFonts w:ascii="Tahoma" w:hAnsi="Tahoma" w:cs="Tahoma"/>
        </w:rPr>
      </w:pPr>
      <w:r w:rsidRPr="00432DBA">
        <w:rPr>
          <w:rFonts w:ascii="Tahoma" w:hAnsi="Tahoma" w:cs="Tahoma"/>
        </w:rPr>
        <w:t xml:space="preserve">Le presenti Norme per </w:t>
      </w:r>
      <w:smartTag w:uri="urn:schemas-microsoft-com:office:smarttags" w:element="PersonName">
        <w:smartTagPr>
          <w:attr w:name="ProductID" w:val="la  Ricostruzione"/>
        </w:smartTagPr>
        <w:r w:rsidRPr="00FE05FC">
          <w:rPr>
            <w:rFonts w:ascii="Tahoma" w:hAnsi="Tahoma" w:cs="Tahoma"/>
          </w:rPr>
          <w:t>la  Ricostruzione</w:t>
        </w:r>
      </w:smartTag>
      <w:r w:rsidRPr="00432DBA">
        <w:rPr>
          <w:rFonts w:ascii="Tahoma" w:hAnsi="Tahoma" w:cs="Tahoma"/>
        </w:rPr>
        <w:t xml:space="preserve"> hanno  validità  per l’intera durata della ricostr</w:t>
      </w:r>
      <w:r w:rsidRPr="00432DBA">
        <w:rPr>
          <w:rFonts w:ascii="Tahoma" w:hAnsi="Tahoma" w:cs="Tahoma"/>
        </w:rPr>
        <w:t>u</w:t>
      </w:r>
      <w:r w:rsidRPr="00432DBA">
        <w:rPr>
          <w:rFonts w:ascii="Tahoma" w:hAnsi="Tahoma" w:cs="Tahoma"/>
        </w:rPr>
        <w:t>zione</w:t>
      </w:r>
      <w:r>
        <w:rPr>
          <w:rFonts w:ascii="Tahoma" w:hAnsi="Tahoma" w:cs="Tahoma"/>
        </w:rPr>
        <w:t xml:space="preserve"> </w:t>
      </w:r>
      <w:r w:rsidRPr="00432DBA">
        <w:rPr>
          <w:rFonts w:ascii="Tahoma" w:hAnsi="Tahoma" w:cs="Tahoma"/>
        </w:rPr>
        <w:t>a partire dalla data di approvazione</w:t>
      </w:r>
      <w:r>
        <w:rPr>
          <w:rFonts w:ascii="Tahoma" w:hAnsi="Tahoma" w:cs="Tahoma"/>
        </w:rPr>
        <w:t>.</w:t>
      </w:r>
    </w:p>
    <w:p w:rsidR="006F29C2" w:rsidRDefault="006F29C2" w:rsidP="006F29C2">
      <w:pPr>
        <w:autoSpaceDE w:val="0"/>
        <w:autoSpaceDN w:val="0"/>
        <w:adjustRightInd w:val="0"/>
        <w:jc w:val="both"/>
        <w:rPr>
          <w:rFonts w:ascii="Tahoma" w:hAnsi="Tahoma" w:cs="Tahoma"/>
        </w:rPr>
      </w:pPr>
    </w:p>
    <w:p w:rsidR="006F29C2" w:rsidRPr="00A836A5" w:rsidRDefault="006F29C2" w:rsidP="006F29C2">
      <w:pPr>
        <w:autoSpaceDE w:val="0"/>
        <w:autoSpaceDN w:val="0"/>
        <w:adjustRightInd w:val="0"/>
        <w:jc w:val="both"/>
        <w:rPr>
          <w:rFonts w:ascii="Tahoma" w:hAnsi="Tahoma" w:cs="Tahoma"/>
        </w:rPr>
      </w:pPr>
      <w:r w:rsidRPr="00A836A5">
        <w:rPr>
          <w:rFonts w:ascii="Tahoma" w:hAnsi="Tahoma" w:cs="Tahoma"/>
        </w:rPr>
        <w:lastRenderedPageBreak/>
        <w:t>Gli elaborati cartografici  a supporto delle presenti Norme  sono stati redatti su base cat</w:t>
      </w:r>
      <w:r w:rsidRPr="00A836A5">
        <w:rPr>
          <w:rFonts w:ascii="Tahoma" w:hAnsi="Tahoma" w:cs="Tahoma"/>
        </w:rPr>
        <w:t>a</w:t>
      </w:r>
      <w:r w:rsidRPr="00A836A5">
        <w:rPr>
          <w:rFonts w:ascii="Tahoma" w:hAnsi="Tahoma" w:cs="Tahoma"/>
        </w:rPr>
        <w:t>stale e con specifico riferimento alla cartografia/documentazione dei Piani Particolareggiati vigenti</w:t>
      </w:r>
      <w:r w:rsidR="0028393E" w:rsidRPr="00A836A5">
        <w:rPr>
          <w:rFonts w:ascii="Tahoma" w:hAnsi="Tahoma" w:cs="Tahoma"/>
        </w:rPr>
        <w:t>.</w:t>
      </w:r>
    </w:p>
    <w:p w:rsidR="0028393E" w:rsidRPr="0028393E" w:rsidRDefault="0028393E" w:rsidP="006F29C2">
      <w:pPr>
        <w:autoSpaceDE w:val="0"/>
        <w:autoSpaceDN w:val="0"/>
        <w:adjustRightInd w:val="0"/>
        <w:jc w:val="both"/>
        <w:rPr>
          <w:rFonts w:ascii="Tahoma" w:hAnsi="Tahoma" w:cs="Tahoma"/>
        </w:rPr>
      </w:pPr>
      <w:r w:rsidRPr="00BD0A76">
        <w:rPr>
          <w:rFonts w:ascii="Tahoma" w:hAnsi="Tahoma" w:cs="Tahoma"/>
          <w:color w:val="00B050"/>
        </w:rPr>
        <w:t>Per quanto non espressamente indicato nelle presenti norme vale quanto previsto nei Piani particolareggiati e di recupero vigenti.</w:t>
      </w:r>
    </w:p>
    <w:p w:rsidR="00895603" w:rsidRDefault="00895603" w:rsidP="006F29C2">
      <w:pPr>
        <w:autoSpaceDE w:val="0"/>
        <w:autoSpaceDN w:val="0"/>
        <w:adjustRightInd w:val="0"/>
        <w:rPr>
          <w:rFonts w:ascii="TimesNewRomanPSMT" w:hAnsi="TimesNewRomanPSMT" w:cs="TimesNewRomanPSMT"/>
          <w:sz w:val="23"/>
          <w:szCs w:val="23"/>
        </w:rPr>
      </w:pPr>
    </w:p>
    <w:p w:rsidR="006F29C2" w:rsidRPr="00432DBA" w:rsidRDefault="00843040" w:rsidP="00843040">
      <w:pPr>
        <w:autoSpaceDE w:val="0"/>
        <w:autoSpaceDN w:val="0"/>
        <w:adjustRightInd w:val="0"/>
        <w:jc w:val="center"/>
        <w:rPr>
          <w:rFonts w:ascii="Tahoma" w:hAnsi="Tahoma" w:cs="Tahoma"/>
          <w:b/>
          <w:bCs/>
        </w:rPr>
      </w:pPr>
      <w:r>
        <w:rPr>
          <w:rFonts w:ascii="Tahoma" w:hAnsi="Tahoma" w:cs="Tahoma"/>
          <w:b/>
          <w:bCs/>
        </w:rPr>
        <w:t xml:space="preserve">ART. </w:t>
      </w:r>
      <w:r w:rsidR="00895603">
        <w:rPr>
          <w:rFonts w:ascii="Tahoma" w:hAnsi="Tahoma" w:cs="Tahoma"/>
          <w:b/>
          <w:bCs/>
        </w:rPr>
        <w:t>8</w:t>
      </w:r>
      <w:r>
        <w:rPr>
          <w:rFonts w:ascii="Tahoma" w:hAnsi="Tahoma" w:cs="Tahoma"/>
          <w:b/>
          <w:bCs/>
        </w:rPr>
        <w:t xml:space="preserve"> - </w:t>
      </w:r>
      <w:r w:rsidR="006F29C2" w:rsidRPr="00432DBA">
        <w:rPr>
          <w:rFonts w:ascii="Tahoma" w:hAnsi="Tahoma" w:cs="Tahoma"/>
          <w:b/>
          <w:bCs/>
        </w:rPr>
        <w:t>IDENTIFICAZIONE DE</w:t>
      </w:r>
      <w:r w:rsidR="006F29C2">
        <w:rPr>
          <w:rFonts w:ascii="Tahoma" w:hAnsi="Tahoma" w:cs="Tahoma"/>
          <w:b/>
          <w:bCs/>
        </w:rPr>
        <w:t xml:space="preserve">GLI AGGREGATI </w:t>
      </w:r>
      <w:r w:rsidR="006F29C2" w:rsidRPr="00432DBA">
        <w:rPr>
          <w:rFonts w:ascii="Tahoma" w:hAnsi="Tahoma" w:cs="Tahoma"/>
          <w:b/>
          <w:bCs/>
        </w:rPr>
        <w:t>DELL</w:t>
      </w:r>
      <w:r w:rsidR="006F29C2">
        <w:rPr>
          <w:rFonts w:ascii="Tahoma" w:hAnsi="Tahoma" w:cs="Tahoma"/>
          <w:b/>
          <w:bCs/>
        </w:rPr>
        <w:t>E</w:t>
      </w:r>
      <w:r w:rsidR="006F29C2" w:rsidRPr="00432DBA">
        <w:rPr>
          <w:rFonts w:ascii="Tahoma" w:hAnsi="Tahoma" w:cs="Tahoma"/>
          <w:b/>
          <w:bCs/>
        </w:rPr>
        <w:t xml:space="preserve"> FRAZION</w:t>
      </w:r>
      <w:r w:rsidR="0028393E" w:rsidRPr="0028393E">
        <w:rPr>
          <w:rFonts w:ascii="Tahoma" w:hAnsi="Tahoma" w:cs="Tahoma"/>
          <w:b/>
          <w:bCs/>
          <w:color w:val="FF0000"/>
        </w:rPr>
        <w:t>I</w:t>
      </w:r>
      <w:r w:rsidR="006F29C2">
        <w:rPr>
          <w:rFonts w:ascii="Tahoma" w:hAnsi="Tahoma" w:cs="Tahoma"/>
          <w:b/>
          <w:bCs/>
        </w:rPr>
        <w:t xml:space="preserve">, </w:t>
      </w:r>
      <w:r w:rsidR="006F29C2" w:rsidRPr="00432DBA">
        <w:rPr>
          <w:rFonts w:ascii="Tahoma" w:hAnsi="Tahoma" w:cs="Tahoma"/>
          <w:b/>
          <w:bCs/>
        </w:rPr>
        <w:t xml:space="preserve"> COSTIT</w:t>
      </w:r>
      <w:r w:rsidR="006F29C2" w:rsidRPr="00432DBA">
        <w:rPr>
          <w:rFonts w:ascii="Tahoma" w:hAnsi="Tahoma" w:cs="Tahoma"/>
          <w:b/>
          <w:bCs/>
        </w:rPr>
        <w:t>U</w:t>
      </w:r>
      <w:r w:rsidR="006F29C2" w:rsidRPr="00432DBA">
        <w:rPr>
          <w:rFonts w:ascii="Tahoma" w:hAnsi="Tahoma" w:cs="Tahoma"/>
          <w:b/>
          <w:bCs/>
        </w:rPr>
        <w:t>ZIONE DEI CONSORZI</w:t>
      </w:r>
      <w:r w:rsidR="006F29C2">
        <w:rPr>
          <w:rFonts w:ascii="Tahoma" w:hAnsi="Tahoma" w:cs="Tahoma"/>
          <w:b/>
          <w:bCs/>
        </w:rPr>
        <w:t xml:space="preserve"> E PROGETTAZIONE UNITARIA</w:t>
      </w:r>
      <w:r w:rsidR="006F29C2" w:rsidRPr="00432DBA">
        <w:rPr>
          <w:rFonts w:ascii="Tahoma" w:hAnsi="Tahoma" w:cs="Tahoma"/>
          <w:b/>
          <w:bCs/>
        </w:rPr>
        <w:t>.</w:t>
      </w:r>
    </w:p>
    <w:p w:rsidR="006F29C2" w:rsidRDefault="006F29C2" w:rsidP="00843040">
      <w:pPr>
        <w:autoSpaceDE w:val="0"/>
        <w:autoSpaceDN w:val="0"/>
        <w:adjustRightInd w:val="0"/>
        <w:jc w:val="center"/>
        <w:rPr>
          <w:rFonts w:ascii="TimesNewRomanPSMT" w:hAnsi="TimesNewRomanPSMT" w:cs="TimesNewRomanPSMT"/>
          <w:sz w:val="22"/>
          <w:szCs w:val="22"/>
        </w:rPr>
      </w:pPr>
    </w:p>
    <w:p w:rsidR="006F29C2" w:rsidRDefault="006F29C2" w:rsidP="00843040">
      <w:pPr>
        <w:autoSpaceDE w:val="0"/>
        <w:autoSpaceDN w:val="0"/>
        <w:adjustRightInd w:val="0"/>
        <w:jc w:val="center"/>
        <w:rPr>
          <w:rFonts w:ascii="Tahoma" w:hAnsi="Tahoma" w:cs="Tahoma"/>
        </w:rPr>
      </w:pPr>
    </w:p>
    <w:p w:rsidR="006F29C2" w:rsidRDefault="006F29C2" w:rsidP="006F29C2">
      <w:pPr>
        <w:autoSpaceDE w:val="0"/>
        <w:autoSpaceDN w:val="0"/>
        <w:adjustRightInd w:val="0"/>
        <w:jc w:val="both"/>
        <w:rPr>
          <w:rFonts w:ascii="Tahoma" w:hAnsi="Tahoma" w:cs="Tahoma"/>
        </w:rPr>
      </w:pPr>
      <w:r>
        <w:rPr>
          <w:rFonts w:ascii="Tahoma" w:hAnsi="Tahoma" w:cs="Tahoma"/>
        </w:rPr>
        <w:t xml:space="preserve">All’interno </w:t>
      </w:r>
      <w:r w:rsidR="005F5E21">
        <w:rPr>
          <w:rFonts w:ascii="Tahoma" w:hAnsi="Tahoma" w:cs="Tahoma"/>
          <w:color w:val="00B050"/>
        </w:rPr>
        <w:t xml:space="preserve">dell’ambito di applicazione delle </w:t>
      </w:r>
      <w:r>
        <w:rPr>
          <w:rFonts w:ascii="Tahoma" w:hAnsi="Tahoma" w:cs="Tahoma"/>
        </w:rPr>
        <w:t>presenti Norme tecniche, sono e</w:t>
      </w:r>
      <w:r w:rsidR="00A7489E">
        <w:rPr>
          <w:rFonts w:ascii="Tahoma" w:hAnsi="Tahoma" w:cs="Tahoma"/>
        </w:rPr>
        <w:t xml:space="preserve">/o </w:t>
      </w:r>
      <w:r>
        <w:rPr>
          <w:rFonts w:ascii="Tahoma" w:hAnsi="Tahoma" w:cs="Tahoma"/>
        </w:rPr>
        <w:t xml:space="preserve"> saranno i</w:t>
      </w:r>
      <w:r>
        <w:rPr>
          <w:rFonts w:ascii="Tahoma" w:hAnsi="Tahoma" w:cs="Tahoma"/>
        </w:rPr>
        <w:t>n</w:t>
      </w:r>
      <w:r>
        <w:rPr>
          <w:rFonts w:ascii="Tahoma" w:hAnsi="Tahoma" w:cs="Tahoma"/>
        </w:rPr>
        <w:t xml:space="preserve">dividuati gli aggregati </w:t>
      </w:r>
      <w:r w:rsidRPr="00BD0A76">
        <w:rPr>
          <w:rFonts w:ascii="Tahoma" w:hAnsi="Tahoma" w:cs="Tahoma"/>
          <w:color w:val="00B050"/>
        </w:rPr>
        <w:t>edil</w:t>
      </w:r>
      <w:r w:rsidR="005F5E21" w:rsidRPr="00BD0A76">
        <w:rPr>
          <w:rFonts w:ascii="Tahoma" w:hAnsi="Tahoma" w:cs="Tahoma"/>
          <w:color w:val="00B050"/>
        </w:rPr>
        <w:t>iz</w:t>
      </w:r>
      <w:r w:rsidRPr="00BD0A76">
        <w:rPr>
          <w:rFonts w:ascii="Tahoma" w:hAnsi="Tahoma" w:cs="Tahoma"/>
          <w:color w:val="00B050"/>
        </w:rPr>
        <w:t xml:space="preserve">i </w:t>
      </w:r>
      <w:r w:rsidR="005F5E21" w:rsidRPr="005F5E21">
        <w:rPr>
          <w:rFonts w:ascii="Tahoma" w:hAnsi="Tahoma" w:cs="Tahoma"/>
          <w:color w:val="00B050"/>
        </w:rPr>
        <w:t xml:space="preserve">così come definiti dall’ </w:t>
      </w:r>
      <w:r w:rsidR="005F5E21" w:rsidRPr="00A836A5">
        <w:rPr>
          <w:rFonts w:ascii="Tahoma" w:hAnsi="Tahoma" w:cs="Tahoma"/>
          <w:color w:val="00B050"/>
        </w:rPr>
        <w:t>Ordinanza PCM n. 19 del 7 aprile 2017</w:t>
      </w:r>
      <w:r w:rsidR="00A7489E" w:rsidRPr="00A836A5">
        <w:rPr>
          <w:rFonts w:ascii="Tahoma" w:hAnsi="Tahoma" w:cs="Tahoma"/>
          <w:color w:val="00B050"/>
        </w:rPr>
        <w:t xml:space="preserve"> – art. 3 comma 1.b)</w:t>
      </w:r>
      <w:r>
        <w:rPr>
          <w:rFonts w:ascii="Tahoma" w:hAnsi="Tahoma" w:cs="Tahoma"/>
        </w:rPr>
        <w:t>.</w:t>
      </w:r>
    </w:p>
    <w:p w:rsidR="006F29C2" w:rsidRPr="00A836A5" w:rsidRDefault="006F29C2" w:rsidP="006F29C2">
      <w:pPr>
        <w:autoSpaceDE w:val="0"/>
        <w:autoSpaceDN w:val="0"/>
        <w:adjustRightInd w:val="0"/>
        <w:jc w:val="both"/>
        <w:rPr>
          <w:rFonts w:ascii="Tahoma" w:hAnsi="Tahoma" w:cs="Tahoma"/>
        </w:rPr>
      </w:pPr>
      <w:r w:rsidRPr="00A836A5">
        <w:rPr>
          <w:rFonts w:ascii="Tahoma" w:hAnsi="Tahoma" w:cs="Tahoma"/>
        </w:rPr>
        <w:t xml:space="preserve">Gli aggregati </w:t>
      </w:r>
      <w:r w:rsidR="00A7489E" w:rsidRPr="00BD0A76">
        <w:rPr>
          <w:rFonts w:ascii="Tahoma" w:hAnsi="Tahoma" w:cs="Tahoma"/>
          <w:color w:val="00B050"/>
        </w:rPr>
        <w:t>volontari</w:t>
      </w:r>
      <w:r w:rsidR="00A7489E" w:rsidRPr="00A836A5">
        <w:rPr>
          <w:rFonts w:ascii="Tahoma" w:hAnsi="Tahoma" w:cs="Tahoma"/>
        </w:rPr>
        <w:t xml:space="preserve"> </w:t>
      </w:r>
      <w:r w:rsidRPr="00A836A5">
        <w:rPr>
          <w:rFonts w:ascii="Tahoma" w:hAnsi="Tahoma" w:cs="Tahoma"/>
        </w:rPr>
        <w:t>proposti dai cittadini sono  stati e</w:t>
      </w:r>
      <w:r w:rsidR="00A7489E" w:rsidRPr="00A836A5">
        <w:rPr>
          <w:rFonts w:ascii="Tahoma" w:hAnsi="Tahoma" w:cs="Tahoma"/>
        </w:rPr>
        <w:t>/o</w:t>
      </w:r>
      <w:r w:rsidRPr="00A836A5">
        <w:rPr>
          <w:rFonts w:ascii="Tahoma" w:hAnsi="Tahoma" w:cs="Tahoma"/>
        </w:rPr>
        <w:t xml:space="preserve"> saranno  approvati e pubblicati dal Comune di Amatrice  completi dei relativi elenchi dei proprietari o </w:t>
      </w:r>
      <w:r w:rsidR="0028393E" w:rsidRPr="00A836A5">
        <w:rPr>
          <w:rFonts w:ascii="Tahoma" w:hAnsi="Tahoma" w:cs="Tahoma"/>
        </w:rPr>
        <w:t>a</w:t>
      </w:r>
      <w:r w:rsidRPr="00A836A5">
        <w:rPr>
          <w:rFonts w:ascii="Tahoma" w:hAnsi="Tahoma" w:cs="Tahoma"/>
        </w:rPr>
        <w:t>venti diritti reali ( in forma singola o associata). La pubblicazione degli aggregati obbligatori equivale ad invito ai proprietari o titolari di diritti reali alla costituzione degli aggregati obbligatori con nomina del rappresentante legale.</w:t>
      </w:r>
    </w:p>
    <w:p w:rsidR="006F29C2" w:rsidRDefault="006F29C2" w:rsidP="006F29C2">
      <w:pPr>
        <w:autoSpaceDE w:val="0"/>
        <w:autoSpaceDN w:val="0"/>
        <w:adjustRightInd w:val="0"/>
        <w:jc w:val="both"/>
        <w:rPr>
          <w:rFonts w:ascii="Tahoma" w:hAnsi="Tahoma" w:cs="Tahoma"/>
        </w:rPr>
      </w:pPr>
    </w:p>
    <w:p w:rsidR="006F29C2" w:rsidRDefault="00895603" w:rsidP="00950FFB">
      <w:pPr>
        <w:autoSpaceDE w:val="0"/>
        <w:autoSpaceDN w:val="0"/>
        <w:adjustRightInd w:val="0"/>
        <w:rPr>
          <w:rFonts w:ascii="Tahoma" w:hAnsi="Tahoma" w:cs="Tahoma"/>
          <w:b/>
          <w:strike/>
        </w:rPr>
      </w:pPr>
      <w:r>
        <w:rPr>
          <w:rFonts w:ascii="Tahoma" w:hAnsi="Tahoma" w:cs="Tahoma"/>
          <w:b/>
        </w:rPr>
        <w:t>8</w:t>
      </w:r>
      <w:r w:rsidR="00843040">
        <w:rPr>
          <w:rFonts w:ascii="Tahoma" w:hAnsi="Tahoma" w:cs="Tahoma"/>
          <w:b/>
        </w:rPr>
        <w:t xml:space="preserve">.1- </w:t>
      </w:r>
      <w:r w:rsidR="00A7489E">
        <w:rPr>
          <w:rFonts w:ascii="Tahoma" w:hAnsi="Tahoma" w:cs="Tahoma"/>
          <w:b/>
        </w:rPr>
        <w:t>Edificio ed a</w:t>
      </w:r>
      <w:r w:rsidR="006F29C2" w:rsidRPr="004734C8">
        <w:rPr>
          <w:rFonts w:ascii="Tahoma" w:hAnsi="Tahoma" w:cs="Tahoma"/>
          <w:b/>
          <w:color w:val="FF0000"/>
        </w:rPr>
        <w:t>ggregat</w:t>
      </w:r>
      <w:r w:rsidR="00A7489E">
        <w:rPr>
          <w:rFonts w:ascii="Tahoma" w:hAnsi="Tahoma" w:cs="Tahoma"/>
          <w:b/>
          <w:color w:val="FF0000"/>
        </w:rPr>
        <w:t>o edilizio</w:t>
      </w:r>
      <w:r w:rsidR="006F29C2" w:rsidRPr="00DB550A">
        <w:rPr>
          <w:rFonts w:ascii="Tahoma" w:hAnsi="Tahoma" w:cs="Tahoma"/>
          <w:b/>
        </w:rPr>
        <w:t xml:space="preserve"> </w:t>
      </w:r>
    </w:p>
    <w:p w:rsidR="00A7489E" w:rsidRPr="00BD0A76" w:rsidRDefault="00A7489E" w:rsidP="00BD0A76">
      <w:pPr>
        <w:autoSpaceDE w:val="0"/>
        <w:autoSpaceDN w:val="0"/>
        <w:adjustRightInd w:val="0"/>
        <w:jc w:val="both"/>
        <w:rPr>
          <w:rFonts w:ascii="Tahoma" w:hAnsi="Tahoma" w:cs="Tahoma"/>
          <w:color w:val="00B050"/>
        </w:rPr>
      </w:pPr>
      <w:r w:rsidRPr="00BD0A76">
        <w:rPr>
          <w:rFonts w:ascii="Tahoma" w:hAnsi="Tahoma" w:cs="Tahoma"/>
          <w:color w:val="00B050"/>
        </w:rPr>
        <w:t>L’ Ordinanza PCM n. 19 del 7 aprile 2017 – art. 3 definisce al punto :</w:t>
      </w:r>
    </w:p>
    <w:p w:rsidR="00A7489E" w:rsidRPr="00BD0A76" w:rsidRDefault="00A7489E" w:rsidP="00BD0A76">
      <w:pPr>
        <w:autoSpaceDE w:val="0"/>
        <w:autoSpaceDN w:val="0"/>
        <w:adjustRightInd w:val="0"/>
        <w:jc w:val="both"/>
        <w:rPr>
          <w:rFonts w:ascii="Tahoma" w:hAnsi="Tahoma" w:cs="Tahoma"/>
          <w:color w:val="00B050"/>
        </w:rPr>
      </w:pPr>
      <w:r w:rsidRPr="00BD0A76">
        <w:rPr>
          <w:rFonts w:ascii="Tahoma" w:hAnsi="Tahoma" w:cs="Tahoma"/>
          <w:color w:val="00B050"/>
        </w:rPr>
        <w:t>1. a)  “edificio” (formato da una o più unità immobiliari) l’unità strutturale caratterizzata da continuità da cielo a terra per quanto riguarda il flusso dei carichi verticali, delimitata da spazi aperti o da giunti strutturali o da edifici strutturalmente contigui, ma almeno tipolog</w:t>
      </w:r>
      <w:r w:rsidRPr="00BD0A76">
        <w:rPr>
          <w:rFonts w:ascii="Tahoma" w:hAnsi="Tahoma" w:cs="Tahoma"/>
          <w:color w:val="00B050"/>
        </w:rPr>
        <w:t>i</w:t>
      </w:r>
      <w:r w:rsidRPr="00BD0A76">
        <w:rPr>
          <w:rFonts w:ascii="Tahoma" w:hAnsi="Tahoma" w:cs="Tahoma"/>
          <w:color w:val="00B050"/>
        </w:rPr>
        <w:t>camente diversi, quali ad esempio: - fabbricati costruiti in epoche diverse; - fabbricati c</w:t>
      </w:r>
      <w:r w:rsidRPr="00BD0A76">
        <w:rPr>
          <w:rFonts w:ascii="Tahoma" w:hAnsi="Tahoma" w:cs="Tahoma"/>
          <w:color w:val="00B050"/>
        </w:rPr>
        <w:t>o</w:t>
      </w:r>
      <w:r w:rsidRPr="00BD0A76">
        <w:rPr>
          <w:rFonts w:ascii="Tahoma" w:hAnsi="Tahoma" w:cs="Tahoma"/>
          <w:color w:val="00B050"/>
        </w:rPr>
        <w:t>struiti con materiali diversi; - fabbricati con solai posti a quota diversi; - fabbricati aderenti solo in minima parte</w:t>
      </w:r>
    </w:p>
    <w:p w:rsidR="00A7489E" w:rsidRPr="00BD0A76" w:rsidRDefault="00A7489E" w:rsidP="00BD0A76">
      <w:pPr>
        <w:autoSpaceDE w:val="0"/>
        <w:autoSpaceDN w:val="0"/>
        <w:adjustRightInd w:val="0"/>
        <w:jc w:val="both"/>
        <w:rPr>
          <w:rFonts w:ascii="Tahoma" w:hAnsi="Tahoma" w:cs="Tahoma"/>
          <w:color w:val="00B050"/>
        </w:rPr>
      </w:pPr>
    </w:p>
    <w:p w:rsidR="006F29C2" w:rsidRPr="00A836A5" w:rsidRDefault="00A7489E" w:rsidP="00BD0A76">
      <w:pPr>
        <w:autoSpaceDE w:val="0"/>
        <w:autoSpaceDN w:val="0"/>
        <w:adjustRightInd w:val="0"/>
        <w:jc w:val="both"/>
        <w:rPr>
          <w:rFonts w:ascii="Tahoma" w:hAnsi="Tahoma" w:cs="Tahoma"/>
          <w:color w:val="00B050"/>
        </w:rPr>
      </w:pPr>
      <w:r w:rsidRPr="00BD0A76">
        <w:rPr>
          <w:rFonts w:ascii="Tahoma" w:hAnsi="Tahoma" w:cs="Tahoma"/>
          <w:color w:val="00B050"/>
        </w:rPr>
        <w:t xml:space="preserve">1.b) </w:t>
      </w:r>
      <w:r w:rsidR="006D07F2" w:rsidRPr="00BD0A76">
        <w:rPr>
          <w:rFonts w:ascii="Tahoma" w:hAnsi="Tahoma" w:cs="Tahoma"/>
          <w:color w:val="00B050"/>
        </w:rPr>
        <w:t>“aggregato edilizio” si intende un insieme di almeno tre edifici strutturalmente inte</w:t>
      </w:r>
      <w:r w:rsidR="006D07F2" w:rsidRPr="00BD0A76">
        <w:rPr>
          <w:rFonts w:ascii="Tahoma" w:hAnsi="Tahoma" w:cs="Tahoma"/>
          <w:color w:val="00B050"/>
        </w:rPr>
        <w:t>r</w:t>
      </w:r>
      <w:r w:rsidR="006D07F2" w:rsidRPr="00BD0A76">
        <w:rPr>
          <w:rFonts w:ascii="Tahoma" w:hAnsi="Tahoma" w:cs="Tahoma"/>
          <w:color w:val="00B050"/>
        </w:rPr>
        <w:t>connessi tra loro con collegamenti anche parzialmente efficaci, anche derivanti da pr</w:t>
      </w:r>
      <w:r w:rsidR="006D07F2" w:rsidRPr="00BD0A76">
        <w:rPr>
          <w:rFonts w:ascii="Tahoma" w:hAnsi="Tahoma" w:cs="Tahoma"/>
          <w:color w:val="00B050"/>
        </w:rPr>
        <w:t>o</w:t>
      </w:r>
      <w:r w:rsidR="006D07F2" w:rsidRPr="00BD0A76">
        <w:rPr>
          <w:rFonts w:ascii="Tahoma" w:hAnsi="Tahoma" w:cs="Tahoma"/>
          <w:color w:val="00B050"/>
        </w:rPr>
        <w:t>gressivi accrescimenti edilizi, che possono interagire sotto un’azione sismica. Gli aggregati possono costituire parte di un isolato edilizio</w:t>
      </w:r>
    </w:p>
    <w:p w:rsidR="006D07F2" w:rsidRDefault="006D07F2" w:rsidP="006F29C2">
      <w:pPr>
        <w:autoSpaceDE w:val="0"/>
        <w:autoSpaceDN w:val="0"/>
        <w:adjustRightInd w:val="0"/>
        <w:jc w:val="both"/>
      </w:pPr>
    </w:p>
    <w:p w:rsidR="006D07F2" w:rsidRDefault="00A7489E" w:rsidP="00BD0A76">
      <w:pPr>
        <w:autoSpaceDE w:val="0"/>
        <w:autoSpaceDN w:val="0"/>
        <w:adjustRightInd w:val="0"/>
        <w:jc w:val="both"/>
      </w:pPr>
      <w:r w:rsidRPr="00BD0A76">
        <w:rPr>
          <w:rFonts w:ascii="TeamViewer12" w:hAnsi="TeamViewer12"/>
        </w:rPr>
        <w:t>I</w:t>
      </w:r>
      <w:r w:rsidR="006D07F2" w:rsidRPr="00BD0A76">
        <w:rPr>
          <w:rFonts w:ascii="TeamViewer12" w:hAnsi="TeamViewer12"/>
        </w:rPr>
        <w:t>n ogni caso la progettazione deve tener conto delle possibili interazioni derivanti dalla contiguità strutturale con gli edifici adiacenti, sulla base di quanto disposto dalla vigente normativa tecnica sulle costruzioni</w:t>
      </w:r>
      <w:r w:rsidR="006D07F2">
        <w:t>.</w:t>
      </w:r>
    </w:p>
    <w:p w:rsidR="006D07F2" w:rsidRDefault="006D07F2" w:rsidP="00BD0A76">
      <w:pPr>
        <w:autoSpaceDE w:val="0"/>
        <w:autoSpaceDN w:val="0"/>
        <w:adjustRightInd w:val="0"/>
        <w:jc w:val="both"/>
      </w:pPr>
    </w:p>
    <w:p w:rsidR="006F29C2" w:rsidRDefault="006F29C2" w:rsidP="006F29C2">
      <w:pPr>
        <w:autoSpaceDE w:val="0"/>
        <w:autoSpaceDN w:val="0"/>
        <w:adjustRightInd w:val="0"/>
        <w:jc w:val="both"/>
        <w:rPr>
          <w:rFonts w:ascii="Tahoma" w:hAnsi="Tahoma" w:cs="Tahoma"/>
        </w:rPr>
      </w:pPr>
      <w:r w:rsidRPr="00432DBA">
        <w:rPr>
          <w:rFonts w:ascii="Tahoma" w:hAnsi="Tahoma" w:cs="Tahoma"/>
        </w:rPr>
        <w:t>I progetti per gli interventi di recupero e ricostruzione dovranno essere presentati all’Amministrazione Comunale, secondo quanto previsto dalla normativa vigente con part</w:t>
      </w:r>
      <w:r w:rsidRPr="00432DBA">
        <w:rPr>
          <w:rFonts w:ascii="Tahoma" w:hAnsi="Tahoma" w:cs="Tahoma"/>
        </w:rPr>
        <w:t>i</w:t>
      </w:r>
      <w:r w:rsidRPr="00432DBA">
        <w:rPr>
          <w:rFonts w:ascii="Tahoma" w:hAnsi="Tahoma" w:cs="Tahoma"/>
        </w:rPr>
        <w:t>colare riferimento alla individuazione e alla approvazione degli aggregati</w:t>
      </w:r>
      <w:r>
        <w:rPr>
          <w:rFonts w:ascii="Tahoma" w:hAnsi="Tahoma" w:cs="Tahoma"/>
        </w:rPr>
        <w:t xml:space="preserve"> e o degli isolati.</w:t>
      </w:r>
    </w:p>
    <w:p w:rsidR="006F29C2" w:rsidRDefault="006F29C2" w:rsidP="006F29C2">
      <w:pPr>
        <w:autoSpaceDE w:val="0"/>
        <w:autoSpaceDN w:val="0"/>
        <w:adjustRightInd w:val="0"/>
        <w:jc w:val="both"/>
        <w:rPr>
          <w:rFonts w:ascii="Tahoma" w:hAnsi="Tahoma" w:cs="Tahoma"/>
        </w:rPr>
      </w:pPr>
    </w:p>
    <w:p w:rsidR="006F29C2" w:rsidRPr="00CD4532" w:rsidRDefault="006F29C2" w:rsidP="006F29C2">
      <w:pPr>
        <w:autoSpaceDE w:val="0"/>
        <w:autoSpaceDN w:val="0"/>
        <w:adjustRightInd w:val="0"/>
        <w:jc w:val="both"/>
        <w:rPr>
          <w:rFonts w:ascii="Tahoma" w:hAnsi="Tahoma" w:cs="Tahoma"/>
        </w:rPr>
      </w:pPr>
      <w:r w:rsidRPr="00CD4532">
        <w:rPr>
          <w:rFonts w:ascii="Tahoma" w:hAnsi="Tahoma" w:cs="Tahoma"/>
        </w:rPr>
        <w:t xml:space="preserve">Per gli aggregati/isolati dovrà essere redatta una progettazione unitaria </w:t>
      </w:r>
      <w:r w:rsidR="004734C8">
        <w:rPr>
          <w:rFonts w:ascii="Tahoma" w:hAnsi="Tahoma" w:cs="Tahoma"/>
          <w:color w:val="FF0000"/>
        </w:rPr>
        <w:t xml:space="preserve">riguardanti </w:t>
      </w:r>
      <w:r w:rsidRPr="00CD4532">
        <w:rPr>
          <w:rFonts w:ascii="Tahoma" w:hAnsi="Tahoma" w:cs="Tahoma"/>
        </w:rPr>
        <w:t>proge</w:t>
      </w:r>
      <w:r w:rsidRPr="00CD4532">
        <w:rPr>
          <w:rFonts w:ascii="Tahoma" w:hAnsi="Tahoma" w:cs="Tahoma"/>
        </w:rPr>
        <w:t>t</w:t>
      </w:r>
      <w:r w:rsidRPr="00CD4532">
        <w:rPr>
          <w:rFonts w:ascii="Tahoma" w:hAnsi="Tahoma" w:cs="Tahoma"/>
        </w:rPr>
        <w:t>ti singoli, per cui, a causa del sussistere di più interessi, stretti rapporti di vicinato e poss</w:t>
      </w:r>
      <w:r w:rsidRPr="00CD4532">
        <w:rPr>
          <w:rFonts w:ascii="Tahoma" w:hAnsi="Tahoma" w:cs="Tahoma"/>
        </w:rPr>
        <w:t>i</w:t>
      </w:r>
      <w:r w:rsidRPr="00CD4532">
        <w:rPr>
          <w:rFonts w:ascii="Tahoma" w:hAnsi="Tahoma" w:cs="Tahoma"/>
        </w:rPr>
        <w:t>bili conflitti, è prevista una verifica della progettazione unitaria, pur essendo ammissibile l’esecuzione degli interventi in tempi diversi da parte dei singoli Consorzi.</w:t>
      </w:r>
    </w:p>
    <w:p w:rsidR="006F29C2" w:rsidRDefault="006F29C2" w:rsidP="006F29C2">
      <w:pPr>
        <w:autoSpaceDE w:val="0"/>
        <w:autoSpaceDN w:val="0"/>
        <w:adjustRightInd w:val="0"/>
        <w:jc w:val="both"/>
        <w:rPr>
          <w:rFonts w:ascii="Tahoma" w:hAnsi="Tahoma" w:cs="Tahoma"/>
        </w:rPr>
      </w:pPr>
    </w:p>
    <w:p w:rsidR="006F29C2" w:rsidRDefault="006F29C2" w:rsidP="006F29C2">
      <w:pPr>
        <w:autoSpaceDE w:val="0"/>
        <w:autoSpaceDN w:val="0"/>
        <w:adjustRightInd w:val="0"/>
        <w:jc w:val="both"/>
        <w:rPr>
          <w:rFonts w:ascii="Tahoma" w:hAnsi="Tahoma" w:cs="Tahoma"/>
        </w:rPr>
      </w:pPr>
      <w:r w:rsidRPr="00CD4532">
        <w:rPr>
          <w:rFonts w:ascii="Tahoma" w:hAnsi="Tahoma" w:cs="Tahoma"/>
        </w:rPr>
        <w:t>In particolare, i criteri di progettazione unitaria dovranno essere verificati nei casi in cui la realizzazione degli interventi di consorzi contigui e inseriti all’interno di un isolato coinvo</w:t>
      </w:r>
      <w:r w:rsidRPr="00CD4532">
        <w:rPr>
          <w:rFonts w:ascii="Tahoma" w:hAnsi="Tahoma" w:cs="Tahoma"/>
        </w:rPr>
        <w:t>l</w:t>
      </w:r>
      <w:r w:rsidRPr="00CD4532">
        <w:rPr>
          <w:rFonts w:ascii="Tahoma" w:hAnsi="Tahoma" w:cs="Tahoma"/>
        </w:rPr>
        <w:t>gano strettamente i seguenti punti:</w:t>
      </w:r>
    </w:p>
    <w:p w:rsidR="006F29C2" w:rsidRPr="00CD4532" w:rsidRDefault="006F29C2" w:rsidP="006F29C2">
      <w:pPr>
        <w:autoSpaceDE w:val="0"/>
        <w:autoSpaceDN w:val="0"/>
        <w:adjustRightInd w:val="0"/>
        <w:jc w:val="both"/>
        <w:rPr>
          <w:rFonts w:ascii="Tahoma" w:hAnsi="Tahoma" w:cs="Tahoma"/>
        </w:rPr>
      </w:pPr>
    </w:p>
    <w:p w:rsidR="006F29C2" w:rsidRPr="00CD4532" w:rsidRDefault="006F29C2" w:rsidP="006F29C2">
      <w:pPr>
        <w:numPr>
          <w:ilvl w:val="0"/>
          <w:numId w:val="3"/>
        </w:numPr>
        <w:autoSpaceDE w:val="0"/>
        <w:autoSpaceDN w:val="0"/>
        <w:adjustRightInd w:val="0"/>
        <w:jc w:val="both"/>
        <w:rPr>
          <w:rFonts w:ascii="Tahoma" w:hAnsi="Tahoma" w:cs="Tahoma"/>
        </w:rPr>
      </w:pPr>
      <w:r w:rsidRPr="00CD4532">
        <w:rPr>
          <w:rFonts w:ascii="Tahoma" w:hAnsi="Tahoma" w:cs="Tahoma"/>
        </w:rPr>
        <w:t>progettazione strutturale;</w:t>
      </w:r>
    </w:p>
    <w:p w:rsidR="006F29C2" w:rsidRPr="00CD4532" w:rsidRDefault="006F29C2" w:rsidP="006F29C2">
      <w:pPr>
        <w:numPr>
          <w:ilvl w:val="0"/>
          <w:numId w:val="3"/>
        </w:numPr>
        <w:autoSpaceDE w:val="0"/>
        <w:autoSpaceDN w:val="0"/>
        <w:adjustRightInd w:val="0"/>
        <w:jc w:val="both"/>
        <w:rPr>
          <w:rFonts w:ascii="Tahoma" w:hAnsi="Tahoma" w:cs="Tahoma"/>
        </w:rPr>
      </w:pPr>
      <w:r w:rsidRPr="00CD4532">
        <w:rPr>
          <w:rFonts w:ascii="Tahoma" w:hAnsi="Tahoma" w:cs="Tahoma"/>
        </w:rPr>
        <w:t>dotazioni tecnico-impiantistiche;</w:t>
      </w:r>
    </w:p>
    <w:p w:rsidR="006F29C2" w:rsidRPr="00CD4532" w:rsidRDefault="006F29C2" w:rsidP="006F29C2">
      <w:pPr>
        <w:numPr>
          <w:ilvl w:val="0"/>
          <w:numId w:val="3"/>
        </w:numPr>
        <w:autoSpaceDE w:val="0"/>
        <w:autoSpaceDN w:val="0"/>
        <w:adjustRightInd w:val="0"/>
        <w:jc w:val="both"/>
        <w:rPr>
          <w:rFonts w:ascii="Tahoma" w:hAnsi="Tahoma" w:cs="Tahoma"/>
        </w:rPr>
      </w:pPr>
      <w:r w:rsidRPr="00CD4532">
        <w:rPr>
          <w:rFonts w:ascii="Tahoma" w:hAnsi="Tahoma" w:cs="Tahoma"/>
        </w:rPr>
        <w:t>sistema degli accessi e/o parcheggi;</w:t>
      </w:r>
    </w:p>
    <w:p w:rsidR="006F29C2" w:rsidRPr="00CD4532" w:rsidRDefault="006F29C2" w:rsidP="006F29C2">
      <w:pPr>
        <w:numPr>
          <w:ilvl w:val="0"/>
          <w:numId w:val="3"/>
        </w:numPr>
        <w:autoSpaceDE w:val="0"/>
        <w:autoSpaceDN w:val="0"/>
        <w:adjustRightInd w:val="0"/>
        <w:jc w:val="both"/>
        <w:rPr>
          <w:rFonts w:ascii="Tahoma" w:hAnsi="Tahoma" w:cs="Tahoma"/>
        </w:rPr>
      </w:pPr>
      <w:r w:rsidRPr="00CD4532">
        <w:rPr>
          <w:rFonts w:ascii="Tahoma" w:hAnsi="Tahoma" w:cs="Tahoma"/>
        </w:rPr>
        <w:t>disegno degli spazi aperti pubblici e privati,</w:t>
      </w:r>
    </w:p>
    <w:p w:rsidR="006F29C2" w:rsidRPr="00CD4532" w:rsidRDefault="006F29C2" w:rsidP="006F29C2">
      <w:pPr>
        <w:numPr>
          <w:ilvl w:val="0"/>
          <w:numId w:val="3"/>
        </w:numPr>
        <w:autoSpaceDE w:val="0"/>
        <w:autoSpaceDN w:val="0"/>
        <w:adjustRightInd w:val="0"/>
        <w:jc w:val="both"/>
        <w:rPr>
          <w:rFonts w:ascii="Tahoma" w:hAnsi="Tahoma" w:cs="Tahoma"/>
        </w:rPr>
      </w:pPr>
      <w:r w:rsidRPr="00CD4532">
        <w:rPr>
          <w:rFonts w:ascii="Tahoma" w:hAnsi="Tahoma" w:cs="Tahoma"/>
        </w:rPr>
        <w:t>edificazione sui confini fra consorzi, interni all’isolato;</w:t>
      </w:r>
    </w:p>
    <w:p w:rsidR="006F29C2" w:rsidRPr="00CD4532" w:rsidRDefault="006F29C2" w:rsidP="006F29C2">
      <w:pPr>
        <w:numPr>
          <w:ilvl w:val="0"/>
          <w:numId w:val="3"/>
        </w:numPr>
        <w:autoSpaceDE w:val="0"/>
        <w:autoSpaceDN w:val="0"/>
        <w:adjustRightInd w:val="0"/>
        <w:jc w:val="both"/>
        <w:rPr>
          <w:rFonts w:ascii="Tahoma" w:hAnsi="Tahoma" w:cs="Tahoma"/>
        </w:rPr>
      </w:pPr>
      <w:r w:rsidRPr="00CD4532">
        <w:rPr>
          <w:rFonts w:ascii="Tahoma" w:hAnsi="Tahoma" w:cs="Tahoma"/>
        </w:rPr>
        <w:t>apertura di viste su fondi limitrofi.</w:t>
      </w:r>
    </w:p>
    <w:p w:rsidR="006F29C2" w:rsidRDefault="006F29C2" w:rsidP="006F29C2">
      <w:pPr>
        <w:autoSpaceDE w:val="0"/>
        <w:autoSpaceDN w:val="0"/>
        <w:adjustRightInd w:val="0"/>
        <w:jc w:val="both"/>
        <w:rPr>
          <w:rFonts w:ascii="Tahoma" w:hAnsi="Tahoma" w:cs="Tahoma"/>
        </w:rPr>
      </w:pPr>
    </w:p>
    <w:p w:rsidR="006F29C2" w:rsidRDefault="00895603" w:rsidP="00950FFB">
      <w:pPr>
        <w:autoSpaceDE w:val="0"/>
        <w:autoSpaceDN w:val="0"/>
        <w:adjustRightInd w:val="0"/>
        <w:rPr>
          <w:rFonts w:ascii="Tahoma" w:hAnsi="Tahoma" w:cs="Tahoma"/>
          <w:b/>
        </w:rPr>
      </w:pPr>
      <w:r>
        <w:rPr>
          <w:rFonts w:ascii="Tahoma" w:hAnsi="Tahoma" w:cs="Tahoma"/>
          <w:b/>
        </w:rPr>
        <w:t>8</w:t>
      </w:r>
      <w:r w:rsidR="00843040">
        <w:rPr>
          <w:rFonts w:ascii="Tahoma" w:hAnsi="Tahoma" w:cs="Tahoma"/>
          <w:b/>
        </w:rPr>
        <w:t xml:space="preserve">.2- </w:t>
      </w:r>
      <w:r w:rsidR="006F29C2">
        <w:rPr>
          <w:rFonts w:ascii="Tahoma" w:hAnsi="Tahoma" w:cs="Tahoma"/>
          <w:b/>
        </w:rPr>
        <w:t>I Consorzi – compiti – modalità di costituzione – attività tecniche- appalto lavori</w:t>
      </w:r>
    </w:p>
    <w:p w:rsidR="006F29C2" w:rsidRDefault="006F29C2" w:rsidP="00950FFB">
      <w:pPr>
        <w:autoSpaceDE w:val="0"/>
        <w:autoSpaceDN w:val="0"/>
        <w:adjustRightInd w:val="0"/>
        <w:jc w:val="center"/>
        <w:rPr>
          <w:rFonts w:ascii="Tahoma" w:hAnsi="Tahoma" w:cs="Tahoma"/>
          <w:b/>
        </w:rPr>
      </w:pPr>
    </w:p>
    <w:p w:rsidR="006F29C2" w:rsidRDefault="004734C8" w:rsidP="006F29C2">
      <w:pPr>
        <w:autoSpaceDE w:val="0"/>
        <w:autoSpaceDN w:val="0"/>
        <w:adjustRightInd w:val="0"/>
        <w:jc w:val="both"/>
        <w:rPr>
          <w:rFonts w:ascii="Tahoma" w:hAnsi="Tahoma" w:cs="Tahoma"/>
        </w:rPr>
      </w:pPr>
      <w:r w:rsidRPr="00A836A5">
        <w:rPr>
          <w:rFonts w:ascii="Tahoma" w:hAnsi="Tahoma" w:cs="Tahoma"/>
          <w:color w:val="00B050"/>
        </w:rPr>
        <w:t>Nel caso di edifici costituenti agg</w:t>
      </w:r>
      <w:r w:rsidR="00F434A7" w:rsidRPr="00A836A5">
        <w:rPr>
          <w:rFonts w:ascii="Tahoma" w:hAnsi="Tahoma" w:cs="Tahoma"/>
          <w:color w:val="00B050"/>
        </w:rPr>
        <w:t>re</w:t>
      </w:r>
      <w:r w:rsidRPr="00A836A5">
        <w:rPr>
          <w:rFonts w:ascii="Tahoma" w:hAnsi="Tahoma" w:cs="Tahoma"/>
          <w:color w:val="00B050"/>
        </w:rPr>
        <w:t>gato,</w:t>
      </w:r>
      <w:r>
        <w:rPr>
          <w:rFonts w:ascii="Tahoma" w:hAnsi="Tahoma" w:cs="Tahoma"/>
          <w:color w:val="FF0000"/>
        </w:rPr>
        <w:t xml:space="preserve"> </w:t>
      </w:r>
      <w:r w:rsidR="00F434A7">
        <w:rPr>
          <w:rFonts w:ascii="Tahoma" w:hAnsi="Tahoma" w:cs="Tahoma"/>
        </w:rPr>
        <w:t>i</w:t>
      </w:r>
      <w:r w:rsidR="006F29C2" w:rsidRPr="00DB550A">
        <w:rPr>
          <w:rFonts w:ascii="Tahoma" w:hAnsi="Tahoma" w:cs="Tahoma"/>
        </w:rPr>
        <w:t>l recupero e la ricostruzione del patrimonio edil</w:t>
      </w:r>
      <w:r w:rsidR="006F29C2" w:rsidRPr="00DB550A">
        <w:rPr>
          <w:rFonts w:ascii="Tahoma" w:hAnsi="Tahoma" w:cs="Tahoma"/>
        </w:rPr>
        <w:t>i</w:t>
      </w:r>
      <w:r w:rsidR="006F29C2" w:rsidRPr="00DB550A">
        <w:rPr>
          <w:rFonts w:ascii="Tahoma" w:hAnsi="Tahoma" w:cs="Tahoma"/>
        </w:rPr>
        <w:t>zio privato passa attraverso l’organizzazione giuridico</w:t>
      </w:r>
      <w:r w:rsidR="006F29C2">
        <w:rPr>
          <w:rFonts w:ascii="Tahoma" w:hAnsi="Tahoma" w:cs="Tahoma"/>
        </w:rPr>
        <w:t xml:space="preserve"> </w:t>
      </w:r>
      <w:r w:rsidR="006F29C2" w:rsidRPr="00DB550A">
        <w:rPr>
          <w:rFonts w:ascii="Tahoma" w:hAnsi="Tahoma" w:cs="Tahoma"/>
        </w:rPr>
        <w:t xml:space="preserve">amministrativa privata dei consorzi costituiti dai cittadini proprietari aventi titolo giuridico. </w:t>
      </w:r>
    </w:p>
    <w:p w:rsidR="006F29C2" w:rsidRDefault="006F29C2" w:rsidP="006F29C2">
      <w:pPr>
        <w:autoSpaceDE w:val="0"/>
        <w:autoSpaceDN w:val="0"/>
        <w:adjustRightInd w:val="0"/>
        <w:jc w:val="both"/>
        <w:rPr>
          <w:rFonts w:ascii="Tahoma" w:hAnsi="Tahoma" w:cs="Tahoma"/>
        </w:rPr>
      </w:pPr>
    </w:p>
    <w:p w:rsidR="006F29C2" w:rsidRPr="00DB550A" w:rsidRDefault="006F29C2" w:rsidP="00FE05FC">
      <w:pPr>
        <w:autoSpaceDE w:val="0"/>
        <w:autoSpaceDN w:val="0"/>
        <w:adjustRightInd w:val="0"/>
        <w:jc w:val="both"/>
        <w:rPr>
          <w:rFonts w:ascii="Tahoma" w:hAnsi="Tahoma" w:cs="Tahoma"/>
          <w:b/>
        </w:rPr>
      </w:pPr>
      <w:r w:rsidRPr="00DB550A">
        <w:rPr>
          <w:rFonts w:ascii="Tahoma" w:hAnsi="Tahoma" w:cs="Tahoma"/>
        </w:rPr>
        <w:t>Laddove non costituiti secondo indicazioni normative la ricostruzione può essere commi</w:t>
      </w:r>
      <w:r w:rsidRPr="00DB550A">
        <w:rPr>
          <w:rFonts w:ascii="Tahoma" w:hAnsi="Tahoma" w:cs="Tahoma"/>
        </w:rPr>
        <w:t>s</w:t>
      </w:r>
      <w:r w:rsidRPr="00DB550A">
        <w:rPr>
          <w:rFonts w:ascii="Tahoma" w:hAnsi="Tahoma" w:cs="Tahoma"/>
        </w:rPr>
        <w:t>sa</w:t>
      </w:r>
      <w:r>
        <w:rPr>
          <w:rFonts w:ascii="Tahoma" w:hAnsi="Tahoma" w:cs="Tahoma"/>
        </w:rPr>
        <w:t>riata</w:t>
      </w:r>
      <w:r w:rsidRPr="00DB550A">
        <w:rPr>
          <w:rFonts w:ascii="Tahoma" w:hAnsi="Tahoma" w:cs="Tahoma"/>
        </w:rPr>
        <w:t xml:space="preserve"> ai sensi della vigente normativa in materia.</w:t>
      </w:r>
    </w:p>
    <w:p w:rsidR="006F29C2" w:rsidRPr="00DB550A" w:rsidRDefault="006F29C2" w:rsidP="00FE05FC">
      <w:pPr>
        <w:autoSpaceDE w:val="0"/>
        <w:autoSpaceDN w:val="0"/>
        <w:adjustRightInd w:val="0"/>
        <w:jc w:val="both"/>
        <w:rPr>
          <w:rFonts w:ascii="Tahoma" w:hAnsi="Tahoma" w:cs="Tahoma"/>
          <w:b/>
          <w:bCs/>
        </w:rPr>
      </w:pPr>
    </w:p>
    <w:p w:rsidR="006F29C2" w:rsidRDefault="006F29C2" w:rsidP="00FE05FC">
      <w:pPr>
        <w:autoSpaceDE w:val="0"/>
        <w:autoSpaceDN w:val="0"/>
        <w:adjustRightInd w:val="0"/>
        <w:jc w:val="both"/>
        <w:rPr>
          <w:rFonts w:ascii="Tahoma" w:hAnsi="Tahoma" w:cs="Tahoma"/>
          <w:color w:val="000000"/>
        </w:rPr>
      </w:pPr>
      <w:r>
        <w:rPr>
          <w:rFonts w:ascii="Tahoma" w:hAnsi="Tahoma" w:cs="Tahoma"/>
          <w:color w:val="000000"/>
        </w:rPr>
        <w:t>La costi</w:t>
      </w:r>
      <w:r w:rsidRPr="00971E70">
        <w:rPr>
          <w:rFonts w:ascii="Tahoma" w:hAnsi="Tahoma" w:cs="Tahoma"/>
          <w:color w:val="000000"/>
        </w:rPr>
        <w:t>tuzione di Consorzi al fine di attuare il recupero e la ricostruzione edilizia è regolata  dalla apposita normativa</w:t>
      </w:r>
      <w:r>
        <w:rPr>
          <w:rFonts w:ascii="Tahoma" w:hAnsi="Tahoma" w:cs="Tahoma"/>
          <w:color w:val="000000"/>
        </w:rPr>
        <w:t>.</w:t>
      </w:r>
    </w:p>
    <w:p w:rsidR="006F29C2" w:rsidRPr="00971E70" w:rsidRDefault="006F29C2" w:rsidP="00FE05FC">
      <w:pPr>
        <w:autoSpaceDE w:val="0"/>
        <w:autoSpaceDN w:val="0"/>
        <w:adjustRightInd w:val="0"/>
        <w:jc w:val="both"/>
        <w:rPr>
          <w:rFonts w:ascii="Tahoma" w:hAnsi="Tahoma" w:cs="Tahoma"/>
          <w:color w:val="000000"/>
        </w:rPr>
      </w:pPr>
      <w:r w:rsidRPr="00971E70">
        <w:rPr>
          <w:rFonts w:ascii="Tahoma" w:hAnsi="Tahoma" w:cs="Tahoma"/>
          <w:color w:val="000000"/>
        </w:rPr>
        <w:t xml:space="preserve">  </w:t>
      </w:r>
    </w:p>
    <w:p w:rsidR="006F29C2" w:rsidRDefault="006F29C2" w:rsidP="00FE05FC">
      <w:pPr>
        <w:autoSpaceDE w:val="0"/>
        <w:autoSpaceDN w:val="0"/>
        <w:adjustRightInd w:val="0"/>
        <w:jc w:val="both"/>
        <w:rPr>
          <w:rFonts w:ascii="Tahoma" w:hAnsi="Tahoma" w:cs="Tahoma"/>
          <w:color w:val="000000"/>
        </w:rPr>
      </w:pPr>
      <w:r w:rsidRPr="00971E70">
        <w:rPr>
          <w:rFonts w:ascii="Tahoma" w:hAnsi="Tahoma" w:cs="Tahoma"/>
          <w:color w:val="000000"/>
        </w:rPr>
        <w:t xml:space="preserve">Con l’approvazione delle Presenti Norme Tecniche  il Comune di  Amatrice  sollecita gli </w:t>
      </w:r>
      <w:r w:rsidRPr="00971E70">
        <w:rPr>
          <w:rFonts w:ascii="Tahoma" w:hAnsi="Tahoma" w:cs="Tahoma"/>
          <w:color w:val="000000"/>
        </w:rPr>
        <w:t>a</w:t>
      </w:r>
      <w:r w:rsidRPr="00971E70">
        <w:rPr>
          <w:rFonts w:ascii="Tahoma" w:hAnsi="Tahoma" w:cs="Tahoma"/>
          <w:color w:val="000000"/>
        </w:rPr>
        <w:t>venti diritto e titolari di proprietà edilizie (in forma singola o as</w:t>
      </w:r>
      <w:r>
        <w:rPr>
          <w:rFonts w:ascii="Tahoma" w:hAnsi="Tahoma" w:cs="Tahoma"/>
          <w:color w:val="000000"/>
        </w:rPr>
        <w:t>sociata) poste all’interno dell’</w:t>
      </w:r>
      <w:r w:rsidRPr="00971E70">
        <w:rPr>
          <w:rFonts w:ascii="Tahoma" w:hAnsi="Tahoma" w:cs="Tahoma"/>
          <w:color w:val="000000"/>
        </w:rPr>
        <w:t xml:space="preserve"> ambiti </w:t>
      </w:r>
      <w:r>
        <w:rPr>
          <w:rFonts w:ascii="Tahoma" w:hAnsi="Tahoma" w:cs="Tahoma"/>
          <w:color w:val="000000"/>
        </w:rPr>
        <w:t xml:space="preserve"> in questione</w:t>
      </w:r>
      <w:r w:rsidRPr="00971E70">
        <w:rPr>
          <w:rFonts w:ascii="Tahoma" w:hAnsi="Tahoma" w:cs="Tahoma"/>
          <w:color w:val="000000"/>
        </w:rPr>
        <w:t xml:space="preserve"> di costituire i “consorzi edilizi” di cui alla normativa vigente, a</w:t>
      </w:r>
      <w:r w:rsidRPr="00971E70">
        <w:rPr>
          <w:rFonts w:ascii="Tahoma" w:hAnsi="Tahoma" w:cs="Tahoma"/>
          <w:color w:val="000000"/>
        </w:rPr>
        <w:t>c</w:t>
      </w:r>
      <w:r w:rsidRPr="00971E70">
        <w:rPr>
          <w:rFonts w:ascii="Tahoma" w:hAnsi="Tahoma" w:cs="Tahoma"/>
          <w:color w:val="000000"/>
        </w:rPr>
        <w:t>certandone la costituzione e dandone avviso con relative pubblicazioni.</w:t>
      </w:r>
    </w:p>
    <w:p w:rsidR="006F29C2" w:rsidRDefault="006F29C2" w:rsidP="00FE05FC">
      <w:pPr>
        <w:autoSpaceDE w:val="0"/>
        <w:autoSpaceDN w:val="0"/>
        <w:adjustRightInd w:val="0"/>
        <w:jc w:val="both"/>
        <w:rPr>
          <w:rFonts w:ascii="Tahoma" w:hAnsi="Tahoma" w:cs="Tahoma"/>
          <w:color w:val="000000"/>
        </w:rPr>
      </w:pPr>
    </w:p>
    <w:p w:rsidR="006F29C2" w:rsidRDefault="006F29C2" w:rsidP="00FE05FC">
      <w:pPr>
        <w:autoSpaceDE w:val="0"/>
        <w:autoSpaceDN w:val="0"/>
        <w:adjustRightInd w:val="0"/>
        <w:jc w:val="both"/>
        <w:rPr>
          <w:rFonts w:ascii="Tahoma" w:hAnsi="Tahoma" w:cs="Tahoma"/>
          <w:color w:val="000000"/>
        </w:rPr>
      </w:pPr>
      <w:r w:rsidRPr="00971E70">
        <w:rPr>
          <w:rFonts w:ascii="Tahoma" w:hAnsi="Tahoma" w:cs="Tahoma"/>
          <w:color w:val="000000"/>
        </w:rPr>
        <w:t>Nel caso di aggregati per i quali sono decorsi inutilmente i termini stabiliti per la costit</w:t>
      </w:r>
      <w:r w:rsidRPr="00971E70">
        <w:rPr>
          <w:rFonts w:ascii="Tahoma" w:hAnsi="Tahoma" w:cs="Tahoma"/>
          <w:color w:val="000000"/>
        </w:rPr>
        <w:t>u</w:t>
      </w:r>
      <w:r w:rsidRPr="00971E70">
        <w:rPr>
          <w:rFonts w:ascii="Tahoma" w:hAnsi="Tahoma" w:cs="Tahoma"/>
          <w:color w:val="000000"/>
        </w:rPr>
        <w:t>zione del consorzio, il Comune, previa diffida ad adempiere, pubblicata sull’Albo Pretorio e sul sito internet istituzionale, entro il termine di 15 giorni, si può sostitui</w:t>
      </w:r>
      <w:r>
        <w:rPr>
          <w:rFonts w:ascii="Tahoma" w:hAnsi="Tahoma" w:cs="Tahoma"/>
          <w:color w:val="000000"/>
        </w:rPr>
        <w:t xml:space="preserve">re ai proprietari </w:t>
      </w:r>
      <w:r>
        <w:rPr>
          <w:rFonts w:ascii="Tahoma" w:hAnsi="Tahoma" w:cs="Tahoma"/>
          <w:color w:val="000000"/>
        </w:rPr>
        <w:t>i</w:t>
      </w:r>
      <w:r>
        <w:rPr>
          <w:rFonts w:ascii="Tahoma" w:hAnsi="Tahoma" w:cs="Tahoma"/>
          <w:color w:val="000000"/>
        </w:rPr>
        <w:t xml:space="preserve">nadempienti </w:t>
      </w:r>
      <w:r w:rsidRPr="00971E70">
        <w:rPr>
          <w:rFonts w:ascii="Tahoma" w:hAnsi="Tahoma" w:cs="Tahoma"/>
          <w:color w:val="000000"/>
        </w:rPr>
        <w:t>entro i successivi 15 giorni.</w:t>
      </w:r>
    </w:p>
    <w:p w:rsidR="006F29C2" w:rsidRDefault="006F29C2" w:rsidP="00FE05FC">
      <w:pPr>
        <w:autoSpaceDE w:val="0"/>
        <w:autoSpaceDN w:val="0"/>
        <w:adjustRightInd w:val="0"/>
        <w:jc w:val="both"/>
        <w:rPr>
          <w:rFonts w:ascii="Tahoma" w:hAnsi="Tahoma" w:cs="Tahoma"/>
          <w:color w:val="000000"/>
        </w:rPr>
      </w:pPr>
    </w:p>
    <w:p w:rsidR="006F29C2" w:rsidRPr="00971E70" w:rsidRDefault="006F29C2" w:rsidP="00FE05FC">
      <w:pPr>
        <w:autoSpaceDE w:val="0"/>
        <w:autoSpaceDN w:val="0"/>
        <w:adjustRightInd w:val="0"/>
        <w:jc w:val="both"/>
        <w:rPr>
          <w:rFonts w:ascii="Tahoma" w:hAnsi="Tahoma" w:cs="Tahoma"/>
          <w:b/>
          <w:bCs/>
        </w:rPr>
      </w:pPr>
      <w:r w:rsidRPr="00971E70">
        <w:rPr>
          <w:rFonts w:ascii="Tahoma" w:hAnsi="Tahoma" w:cs="Tahoma"/>
          <w:color w:val="000000"/>
        </w:rPr>
        <w:t>Tale potere sostitutivo del Comune si esercita mediante la nomina di un commissario, che agisce come soggetto attuatore in sostituzione del consorzio, e l’occupazione degli imm</w:t>
      </w:r>
      <w:r w:rsidRPr="00971E70">
        <w:rPr>
          <w:rFonts w:ascii="Tahoma" w:hAnsi="Tahoma" w:cs="Tahoma"/>
          <w:color w:val="000000"/>
        </w:rPr>
        <w:t>o</w:t>
      </w:r>
      <w:r w:rsidRPr="00971E70">
        <w:rPr>
          <w:rFonts w:ascii="Tahoma" w:hAnsi="Tahoma" w:cs="Tahoma"/>
          <w:color w:val="000000"/>
        </w:rPr>
        <w:t xml:space="preserve">bili a titolo gratuito ai soli fini della realizzazione delle finalità del Consorzio obbligatorio. </w:t>
      </w:r>
    </w:p>
    <w:p w:rsidR="006F29C2" w:rsidRDefault="006F29C2" w:rsidP="006F29C2">
      <w:pPr>
        <w:autoSpaceDE w:val="0"/>
        <w:autoSpaceDN w:val="0"/>
        <w:adjustRightInd w:val="0"/>
        <w:rPr>
          <w:rFonts w:ascii="Tahoma" w:hAnsi="Tahoma" w:cs="Tahoma"/>
          <w:b/>
          <w:bCs/>
        </w:rPr>
      </w:pPr>
    </w:p>
    <w:p w:rsidR="006F29C2" w:rsidRDefault="006F29C2" w:rsidP="006F29C2">
      <w:pPr>
        <w:autoSpaceDE w:val="0"/>
        <w:autoSpaceDN w:val="0"/>
        <w:adjustRightInd w:val="0"/>
        <w:rPr>
          <w:rFonts w:ascii="Tahoma" w:hAnsi="Tahoma" w:cs="Tahoma"/>
          <w:b/>
          <w:bCs/>
        </w:rPr>
      </w:pPr>
    </w:p>
    <w:p w:rsidR="006F29C2" w:rsidRDefault="006F29C2" w:rsidP="006F29C2">
      <w:pPr>
        <w:autoSpaceDE w:val="0"/>
        <w:autoSpaceDN w:val="0"/>
        <w:adjustRightInd w:val="0"/>
        <w:jc w:val="both"/>
        <w:rPr>
          <w:rFonts w:ascii="Tahoma" w:hAnsi="Tahoma" w:cs="Tahoma"/>
        </w:rPr>
      </w:pPr>
      <w:r w:rsidRPr="00E5702F">
        <w:rPr>
          <w:rFonts w:ascii="Tahoma" w:hAnsi="Tahoma" w:cs="Tahoma"/>
        </w:rPr>
        <w:t>I consorzi costituiti dagli aventi titolo ed il commissario nominato dall’Amministrazione Comunale nei modi stabiliti dalla normativa vigente, che agisce come soggetto attuatore in sostituzione del consorzio, incaricano i tecnici abilitati iscritti nei diversi Albi Professionali per la redazione del progetto esecutivo, per la successiva direzione dei lavori ed per tutte le attività tecniche connesse applicando quanto previsto dalle intese raggiunte tra gli ordini Professionali territoriali e le strutture pubbliche che coordinano e controllano la ricostruzi</w:t>
      </w:r>
      <w:r w:rsidRPr="00E5702F">
        <w:rPr>
          <w:rFonts w:ascii="Tahoma" w:hAnsi="Tahoma" w:cs="Tahoma"/>
        </w:rPr>
        <w:t>o</w:t>
      </w:r>
      <w:r w:rsidRPr="00E5702F">
        <w:rPr>
          <w:rFonts w:ascii="Tahoma" w:hAnsi="Tahoma" w:cs="Tahoma"/>
        </w:rPr>
        <w:t>ne post sisma</w:t>
      </w:r>
      <w:r>
        <w:rPr>
          <w:rFonts w:ascii="Tahoma" w:hAnsi="Tahoma" w:cs="Tahoma"/>
        </w:rPr>
        <w:t>.</w:t>
      </w:r>
    </w:p>
    <w:p w:rsidR="006F29C2" w:rsidRDefault="006F29C2" w:rsidP="006F29C2">
      <w:pPr>
        <w:autoSpaceDE w:val="0"/>
        <w:autoSpaceDN w:val="0"/>
        <w:adjustRightInd w:val="0"/>
        <w:jc w:val="both"/>
        <w:rPr>
          <w:rFonts w:ascii="Tahoma" w:hAnsi="Tahoma" w:cs="Tahoma"/>
        </w:rPr>
      </w:pPr>
    </w:p>
    <w:p w:rsidR="006F29C2" w:rsidRPr="00E5702F" w:rsidRDefault="006F29C2" w:rsidP="006F29C2">
      <w:pPr>
        <w:autoSpaceDE w:val="0"/>
        <w:autoSpaceDN w:val="0"/>
        <w:adjustRightInd w:val="0"/>
        <w:jc w:val="both"/>
        <w:rPr>
          <w:rFonts w:ascii="Tahoma" w:hAnsi="Tahoma" w:cs="Tahoma"/>
          <w:b/>
          <w:bCs/>
        </w:rPr>
      </w:pPr>
    </w:p>
    <w:p w:rsidR="006F29C2" w:rsidRPr="00E5702F" w:rsidRDefault="006F29C2" w:rsidP="006F29C2">
      <w:pPr>
        <w:autoSpaceDE w:val="0"/>
        <w:autoSpaceDN w:val="0"/>
        <w:adjustRightInd w:val="0"/>
        <w:jc w:val="both"/>
        <w:rPr>
          <w:rFonts w:ascii="Tahoma" w:hAnsi="Tahoma" w:cs="Tahoma"/>
          <w:b/>
          <w:bCs/>
        </w:rPr>
      </w:pPr>
      <w:r w:rsidRPr="00E5702F">
        <w:rPr>
          <w:rFonts w:ascii="Tahoma" w:hAnsi="Tahoma" w:cs="Tahoma"/>
        </w:rPr>
        <w:t>I “consorzi” costituiti dagli aventi titolo ed il “commissario” nominato dall’amministrazione comunale, che agisce come soggetto attuatore in sostituzione del consorzio, appaltano e fanno eseguire le opere ad imprese operanti sul mercato locale, secondo logiche di attit</w:t>
      </w:r>
      <w:r w:rsidRPr="00E5702F">
        <w:rPr>
          <w:rFonts w:ascii="Tahoma" w:hAnsi="Tahoma" w:cs="Tahoma"/>
        </w:rPr>
        <w:t>u</w:t>
      </w:r>
      <w:r w:rsidRPr="00E5702F">
        <w:rPr>
          <w:rFonts w:ascii="Tahoma" w:hAnsi="Tahoma" w:cs="Tahoma"/>
        </w:rPr>
        <w:lastRenderedPageBreak/>
        <w:t>dine, capacità, qualità e convenienza economica, nel rispetto dei progetti esecutivi redatti ed approvati dagli organi di verifica e controllo istituiti, nei modi e tempi prestabiliti.</w:t>
      </w:r>
    </w:p>
    <w:p w:rsidR="006F29C2" w:rsidRDefault="006F29C2" w:rsidP="006F29C2">
      <w:pPr>
        <w:autoSpaceDE w:val="0"/>
        <w:autoSpaceDN w:val="0"/>
        <w:adjustRightInd w:val="0"/>
        <w:rPr>
          <w:rFonts w:ascii="Tahoma" w:hAnsi="Tahoma" w:cs="Tahoma"/>
          <w:b/>
          <w:bCs/>
        </w:rPr>
      </w:pPr>
    </w:p>
    <w:p w:rsidR="006F29C2" w:rsidRDefault="006F29C2" w:rsidP="006F29C2">
      <w:pPr>
        <w:autoSpaceDE w:val="0"/>
        <w:autoSpaceDN w:val="0"/>
        <w:adjustRightInd w:val="0"/>
        <w:rPr>
          <w:rFonts w:ascii="Tahoma" w:hAnsi="Tahoma" w:cs="Tahoma"/>
          <w:b/>
          <w:bCs/>
        </w:rPr>
      </w:pPr>
    </w:p>
    <w:p w:rsidR="00847D60" w:rsidRDefault="00847D60" w:rsidP="006F29C2">
      <w:pPr>
        <w:autoSpaceDE w:val="0"/>
        <w:autoSpaceDN w:val="0"/>
        <w:adjustRightInd w:val="0"/>
        <w:rPr>
          <w:rFonts w:ascii="Tahoma" w:hAnsi="Tahoma" w:cs="Tahoma"/>
          <w:b/>
          <w:bCs/>
        </w:rPr>
      </w:pPr>
    </w:p>
    <w:p w:rsidR="00D72258" w:rsidRPr="0042216E" w:rsidRDefault="00D72258" w:rsidP="00D72258">
      <w:pPr>
        <w:autoSpaceDE w:val="0"/>
        <w:autoSpaceDN w:val="0"/>
        <w:adjustRightInd w:val="0"/>
        <w:jc w:val="center"/>
        <w:rPr>
          <w:rFonts w:ascii="Tahoma" w:hAnsi="Tahoma" w:cs="Tahoma"/>
          <w:color w:val="000000"/>
        </w:rPr>
      </w:pPr>
      <w:r w:rsidRPr="0042216E">
        <w:rPr>
          <w:rFonts w:ascii="Tahoma" w:hAnsi="Tahoma" w:cs="Tahoma"/>
          <w:b/>
          <w:bCs/>
          <w:color w:val="000000"/>
        </w:rPr>
        <w:t>ART.</w:t>
      </w:r>
      <w:r w:rsidRPr="0042216E">
        <w:rPr>
          <w:rFonts w:ascii="Tahoma" w:hAnsi="Tahoma" w:cs="Tahoma"/>
          <w:b/>
          <w:bCs/>
          <w:color w:val="000000"/>
        </w:rPr>
        <w:tab/>
      </w:r>
      <w:r>
        <w:rPr>
          <w:rFonts w:ascii="Tahoma" w:hAnsi="Tahoma" w:cs="Tahoma"/>
          <w:b/>
          <w:bCs/>
          <w:color w:val="000000"/>
        </w:rPr>
        <w:t xml:space="preserve">9 - </w:t>
      </w:r>
      <w:r w:rsidRPr="0042216E">
        <w:rPr>
          <w:rFonts w:ascii="Tahoma" w:hAnsi="Tahoma" w:cs="Tahoma"/>
          <w:b/>
          <w:bCs/>
          <w:color w:val="000000"/>
        </w:rPr>
        <w:t>NORME GENERALI</w:t>
      </w:r>
    </w:p>
    <w:p w:rsidR="00D72258" w:rsidRDefault="00D72258" w:rsidP="00D72258">
      <w:pPr>
        <w:autoSpaceDE w:val="0"/>
        <w:autoSpaceDN w:val="0"/>
        <w:adjustRightInd w:val="0"/>
        <w:rPr>
          <w:rFonts w:ascii="Tahoma" w:hAnsi="Tahoma" w:cs="Tahoma"/>
          <w:b/>
          <w:bCs/>
          <w:color w:val="000000"/>
        </w:rPr>
      </w:pPr>
    </w:p>
    <w:p w:rsidR="00D72258" w:rsidRPr="0042216E" w:rsidRDefault="00D72258" w:rsidP="00950FFB">
      <w:pPr>
        <w:autoSpaceDE w:val="0"/>
        <w:autoSpaceDN w:val="0"/>
        <w:adjustRightInd w:val="0"/>
        <w:rPr>
          <w:rFonts w:ascii="Tahoma" w:hAnsi="Tahoma" w:cs="Tahoma"/>
          <w:color w:val="000000"/>
        </w:rPr>
      </w:pPr>
      <w:r>
        <w:rPr>
          <w:rFonts w:ascii="Tahoma" w:hAnsi="Tahoma" w:cs="Tahoma"/>
          <w:b/>
          <w:bCs/>
          <w:color w:val="000000"/>
        </w:rPr>
        <w:t>9</w:t>
      </w:r>
      <w:r w:rsidRPr="0042216E">
        <w:rPr>
          <w:rFonts w:ascii="Tahoma" w:hAnsi="Tahoma" w:cs="Tahoma"/>
          <w:b/>
          <w:bCs/>
          <w:color w:val="000000"/>
        </w:rPr>
        <w:t xml:space="preserve">.1-  </w:t>
      </w:r>
      <w:r>
        <w:rPr>
          <w:rFonts w:ascii="Tahoma" w:hAnsi="Tahoma" w:cs="Tahoma"/>
          <w:b/>
          <w:bCs/>
          <w:color w:val="000000"/>
        </w:rPr>
        <w:t>I</w:t>
      </w:r>
      <w:r w:rsidRPr="0042216E">
        <w:rPr>
          <w:rFonts w:ascii="Tahoma" w:hAnsi="Tahoma" w:cs="Tahoma"/>
          <w:b/>
          <w:bCs/>
          <w:color w:val="000000"/>
        </w:rPr>
        <w:t>ndividuazione dello stato di fatto</w:t>
      </w:r>
    </w:p>
    <w:p w:rsidR="00D72258" w:rsidRDefault="00D72258" w:rsidP="00D72258">
      <w:pPr>
        <w:autoSpaceDE w:val="0"/>
        <w:autoSpaceDN w:val="0"/>
        <w:adjustRightInd w:val="0"/>
        <w:rPr>
          <w:rFonts w:ascii="Candara" w:hAnsi="Candara" w:cs="Candara"/>
          <w:color w:val="000000"/>
          <w:sz w:val="20"/>
          <w:szCs w:val="20"/>
        </w:rPr>
      </w:pPr>
    </w:p>
    <w:p w:rsidR="00D72258" w:rsidRPr="00A836A5" w:rsidRDefault="00D72258" w:rsidP="00D72258">
      <w:pPr>
        <w:autoSpaceDE w:val="0"/>
        <w:autoSpaceDN w:val="0"/>
        <w:adjustRightInd w:val="0"/>
        <w:jc w:val="both"/>
        <w:rPr>
          <w:rFonts w:ascii="Tahoma" w:hAnsi="Tahoma" w:cs="Tahoma"/>
          <w:color w:val="00B050"/>
        </w:rPr>
      </w:pPr>
      <w:r w:rsidRPr="0042216E">
        <w:rPr>
          <w:rFonts w:ascii="Tahoma" w:hAnsi="Tahoma" w:cs="Tahoma"/>
          <w:color w:val="000000"/>
        </w:rPr>
        <w:t xml:space="preserve">Lo stato di fatto edilizio, strutturale e tipologico, è quello esistente alla data di </w:t>
      </w:r>
      <w:r w:rsidR="004734C8" w:rsidRPr="00A836A5">
        <w:rPr>
          <w:rFonts w:ascii="Tahoma" w:hAnsi="Tahoma" w:cs="Tahoma"/>
          <w:color w:val="00B050"/>
        </w:rPr>
        <w:t>present</w:t>
      </w:r>
      <w:r w:rsidR="004734C8" w:rsidRPr="00A836A5">
        <w:rPr>
          <w:rFonts w:ascii="Tahoma" w:hAnsi="Tahoma" w:cs="Tahoma"/>
          <w:color w:val="00B050"/>
        </w:rPr>
        <w:t>a</w:t>
      </w:r>
      <w:r w:rsidR="004734C8" w:rsidRPr="00A836A5">
        <w:rPr>
          <w:rFonts w:ascii="Tahoma" w:hAnsi="Tahoma" w:cs="Tahoma"/>
          <w:color w:val="00B050"/>
        </w:rPr>
        <w:t>zione dell’ istanza</w:t>
      </w:r>
      <w:r w:rsidR="004734C8">
        <w:rPr>
          <w:rFonts w:ascii="Tahoma" w:hAnsi="Tahoma" w:cs="Tahoma"/>
          <w:color w:val="FF0000"/>
        </w:rPr>
        <w:t xml:space="preserve"> </w:t>
      </w:r>
      <w:r w:rsidRPr="0042216E">
        <w:rPr>
          <w:rFonts w:ascii="Tahoma" w:hAnsi="Tahoma" w:cs="Tahoma"/>
          <w:color w:val="000000"/>
        </w:rPr>
        <w:t xml:space="preserve">come ricavato dai rilievi fotografici di indagine oppure, in caso di </w:t>
      </w:r>
      <w:r w:rsidR="004734C8" w:rsidRPr="00A836A5">
        <w:rPr>
          <w:rFonts w:ascii="Tahoma" w:hAnsi="Tahoma" w:cs="Tahoma"/>
          <w:color w:val="00B050"/>
        </w:rPr>
        <w:t>discr</w:t>
      </w:r>
      <w:r w:rsidR="004734C8" w:rsidRPr="00A836A5">
        <w:rPr>
          <w:rFonts w:ascii="Tahoma" w:hAnsi="Tahoma" w:cs="Tahoma"/>
          <w:color w:val="00B050"/>
        </w:rPr>
        <w:t>e</w:t>
      </w:r>
      <w:r w:rsidR="004734C8" w:rsidRPr="00A836A5">
        <w:rPr>
          <w:rFonts w:ascii="Tahoma" w:hAnsi="Tahoma" w:cs="Tahoma"/>
          <w:color w:val="00B050"/>
        </w:rPr>
        <w:t>panza</w:t>
      </w:r>
      <w:r w:rsidRPr="0042216E">
        <w:rPr>
          <w:rFonts w:ascii="Tahoma" w:hAnsi="Tahoma" w:cs="Tahoma"/>
          <w:color w:val="000000"/>
        </w:rPr>
        <w:t>, da idonea documentazione presentata all’atto della</w:t>
      </w:r>
      <w:r>
        <w:rPr>
          <w:rFonts w:ascii="Tahoma" w:hAnsi="Tahoma" w:cs="Tahoma"/>
          <w:color w:val="000000"/>
        </w:rPr>
        <w:t xml:space="preserve"> richiesta del titolo abilitativo</w:t>
      </w:r>
      <w:r w:rsidRPr="0042216E">
        <w:rPr>
          <w:rFonts w:ascii="Tahoma" w:hAnsi="Tahoma" w:cs="Tahoma"/>
          <w:color w:val="000000"/>
        </w:rPr>
        <w:t xml:space="preserve">, ovvero quello </w:t>
      </w:r>
      <w:r w:rsidRPr="004734C8">
        <w:rPr>
          <w:rFonts w:ascii="Tahoma" w:hAnsi="Tahoma" w:cs="Tahoma"/>
        </w:rPr>
        <w:t>risultante da intervento regolarmente autorizzato</w:t>
      </w:r>
      <w:r w:rsidR="004734C8">
        <w:rPr>
          <w:rFonts w:ascii="Tahoma" w:hAnsi="Tahoma" w:cs="Tahoma"/>
          <w:color w:val="FF0000"/>
        </w:rPr>
        <w:t xml:space="preserve"> </w:t>
      </w:r>
      <w:r w:rsidR="004734C8" w:rsidRPr="00A836A5">
        <w:rPr>
          <w:rFonts w:ascii="Tahoma" w:hAnsi="Tahoma" w:cs="Tahoma"/>
          <w:color w:val="00B050"/>
        </w:rPr>
        <w:t>o altra documentazione probante la regolarità della preesistenza</w:t>
      </w:r>
      <w:r w:rsidRPr="00A836A5">
        <w:rPr>
          <w:rFonts w:ascii="Tahoma" w:hAnsi="Tahoma" w:cs="Tahoma"/>
          <w:color w:val="00B050"/>
        </w:rPr>
        <w:t>.</w:t>
      </w:r>
    </w:p>
    <w:p w:rsidR="00D72258" w:rsidRPr="0042216E" w:rsidRDefault="00D72258" w:rsidP="00D72258">
      <w:pPr>
        <w:autoSpaceDE w:val="0"/>
        <w:autoSpaceDN w:val="0"/>
        <w:adjustRightInd w:val="0"/>
        <w:jc w:val="both"/>
        <w:rPr>
          <w:rFonts w:ascii="Tahoma" w:hAnsi="Tahoma" w:cs="Tahoma"/>
          <w:color w:val="000000"/>
        </w:rPr>
      </w:pPr>
    </w:p>
    <w:p w:rsidR="00D72258" w:rsidRDefault="00D72258" w:rsidP="00D72258">
      <w:pPr>
        <w:autoSpaceDE w:val="0"/>
        <w:autoSpaceDN w:val="0"/>
        <w:adjustRightInd w:val="0"/>
        <w:jc w:val="both"/>
        <w:rPr>
          <w:rFonts w:ascii="Tahoma" w:hAnsi="Tahoma" w:cs="Tahoma"/>
          <w:color w:val="000000"/>
        </w:rPr>
      </w:pPr>
      <w:r w:rsidRPr="0042216E">
        <w:rPr>
          <w:rFonts w:ascii="Tahoma" w:hAnsi="Tahoma" w:cs="Tahoma"/>
          <w:color w:val="000000"/>
        </w:rPr>
        <w:t>La destinazione d’uso in atto dell’immobile o dell’unità immobiliare è quella stabilita dalla licenza o concessione edilizia o permesso di costruire, ovvero dall’autorizzazione rilasciata ai sensi di legge e, in assenza o indeterminazione di tali atti, dalla classificazione catastale attribuita in sede di primo accatastamento o da altri documenti probanti.</w:t>
      </w:r>
    </w:p>
    <w:p w:rsidR="00D72258" w:rsidRPr="0042216E" w:rsidRDefault="00D72258" w:rsidP="00D72258">
      <w:pPr>
        <w:autoSpaceDE w:val="0"/>
        <w:autoSpaceDN w:val="0"/>
        <w:adjustRightInd w:val="0"/>
        <w:jc w:val="both"/>
        <w:rPr>
          <w:rFonts w:ascii="Tahoma" w:hAnsi="Tahoma" w:cs="Tahoma"/>
          <w:color w:val="000000"/>
        </w:rPr>
      </w:pPr>
      <w:r w:rsidRPr="0042216E">
        <w:rPr>
          <w:rFonts w:ascii="Tahoma" w:hAnsi="Tahoma" w:cs="Tahoma"/>
          <w:color w:val="000000"/>
        </w:rPr>
        <w:t xml:space="preserve"> </w:t>
      </w:r>
    </w:p>
    <w:p w:rsidR="00D72258" w:rsidRPr="0042216E" w:rsidRDefault="00D72258" w:rsidP="00950FFB">
      <w:pPr>
        <w:autoSpaceDE w:val="0"/>
        <w:autoSpaceDN w:val="0"/>
        <w:adjustRightInd w:val="0"/>
        <w:rPr>
          <w:rFonts w:ascii="Tahoma" w:hAnsi="Tahoma" w:cs="Tahoma"/>
          <w:color w:val="000000"/>
        </w:rPr>
      </w:pPr>
      <w:r>
        <w:rPr>
          <w:rFonts w:ascii="Tahoma" w:hAnsi="Tahoma" w:cs="Tahoma"/>
          <w:b/>
          <w:bCs/>
          <w:color w:val="000000"/>
        </w:rPr>
        <w:t>9</w:t>
      </w:r>
      <w:r w:rsidRPr="0042216E">
        <w:rPr>
          <w:rFonts w:ascii="Tahoma" w:hAnsi="Tahoma" w:cs="Tahoma"/>
          <w:b/>
          <w:bCs/>
          <w:color w:val="000000"/>
        </w:rPr>
        <w:t xml:space="preserve">.2  </w:t>
      </w:r>
      <w:r>
        <w:rPr>
          <w:rFonts w:ascii="Tahoma" w:hAnsi="Tahoma" w:cs="Tahoma"/>
          <w:b/>
          <w:bCs/>
          <w:color w:val="000000"/>
        </w:rPr>
        <w:t>S</w:t>
      </w:r>
      <w:r w:rsidRPr="0042216E">
        <w:rPr>
          <w:rFonts w:ascii="Tahoma" w:hAnsi="Tahoma" w:cs="Tahoma"/>
          <w:b/>
          <w:bCs/>
          <w:color w:val="000000"/>
        </w:rPr>
        <w:t>trutture edilizie in spazi pubblici aperti</w:t>
      </w:r>
    </w:p>
    <w:p w:rsidR="00D72258" w:rsidRDefault="00D72258" w:rsidP="00D72258">
      <w:pPr>
        <w:autoSpaceDE w:val="0"/>
        <w:autoSpaceDN w:val="0"/>
        <w:adjustRightInd w:val="0"/>
        <w:rPr>
          <w:rFonts w:ascii="Tahoma" w:hAnsi="Tahoma" w:cs="Tahoma"/>
          <w:color w:val="000000"/>
        </w:rPr>
      </w:pPr>
    </w:p>
    <w:p w:rsidR="00D72258" w:rsidRDefault="00D72258" w:rsidP="00D72258">
      <w:pPr>
        <w:autoSpaceDE w:val="0"/>
        <w:autoSpaceDN w:val="0"/>
        <w:adjustRightInd w:val="0"/>
        <w:rPr>
          <w:rFonts w:ascii="Tahoma" w:hAnsi="Tahoma" w:cs="Tahoma"/>
          <w:color w:val="000000"/>
        </w:rPr>
      </w:pPr>
      <w:r w:rsidRPr="0042216E">
        <w:rPr>
          <w:rFonts w:ascii="Tahoma" w:hAnsi="Tahoma" w:cs="Tahoma"/>
          <w:color w:val="000000"/>
        </w:rPr>
        <w:t xml:space="preserve">Può essere ammessa l’occupazione con strutture edilizie di spazi liberi </w:t>
      </w:r>
      <w:r w:rsidR="00F434A7" w:rsidRPr="00F434A7">
        <w:rPr>
          <w:rFonts w:ascii="Tahoma" w:hAnsi="Tahoma" w:cs="Tahoma"/>
          <w:color w:val="00B050"/>
        </w:rPr>
        <w:t>nel perimetro all’interno de</w:t>
      </w:r>
      <w:r w:rsidR="0012337B">
        <w:rPr>
          <w:rFonts w:ascii="Tahoma" w:hAnsi="Tahoma" w:cs="Tahoma"/>
          <w:color w:val="00B050"/>
        </w:rPr>
        <w:t xml:space="preserve">l nucleo antico </w:t>
      </w:r>
      <w:r>
        <w:rPr>
          <w:rFonts w:ascii="Tahoma" w:hAnsi="Tahoma" w:cs="Tahoma"/>
          <w:color w:val="000000"/>
        </w:rPr>
        <w:t xml:space="preserve">prevista dalle presenti Norme di ricostruzione </w:t>
      </w:r>
      <w:r w:rsidRPr="0042216E">
        <w:rPr>
          <w:rFonts w:ascii="Tahoma" w:hAnsi="Tahoma" w:cs="Tahoma"/>
          <w:color w:val="000000"/>
        </w:rPr>
        <w:t xml:space="preserve"> esclusivamente nei seguenti casi: </w:t>
      </w:r>
    </w:p>
    <w:p w:rsidR="00D72258" w:rsidRPr="0042216E" w:rsidRDefault="00D72258" w:rsidP="00D72258">
      <w:pPr>
        <w:autoSpaceDE w:val="0"/>
        <w:autoSpaceDN w:val="0"/>
        <w:adjustRightInd w:val="0"/>
        <w:rPr>
          <w:rFonts w:ascii="Tahoma" w:hAnsi="Tahoma" w:cs="Tahoma"/>
          <w:color w:val="000000"/>
        </w:rPr>
      </w:pPr>
    </w:p>
    <w:p w:rsidR="00D72258" w:rsidRPr="0042216E" w:rsidRDefault="00D72258" w:rsidP="00D72258">
      <w:pPr>
        <w:numPr>
          <w:ilvl w:val="0"/>
          <w:numId w:val="40"/>
        </w:numPr>
        <w:autoSpaceDE w:val="0"/>
        <w:autoSpaceDN w:val="0"/>
        <w:adjustRightInd w:val="0"/>
        <w:spacing w:after="87"/>
        <w:jc w:val="both"/>
        <w:rPr>
          <w:rFonts w:ascii="Tahoma" w:hAnsi="Tahoma" w:cs="Tahoma"/>
          <w:color w:val="000000"/>
        </w:rPr>
      </w:pPr>
      <w:r w:rsidRPr="0042216E">
        <w:rPr>
          <w:rFonts w:ascii="Tahoma" w:hAnsi="Tahoma" w:cs="Tahoma"/>
          <w:color w:val="000000"/>
        </w:rPr>
        <w:t>costruzione di parcheggi totalmente interrati, limitatamente agli spazi liberi non i</w:t>
      </w:r>
      <w:r w:rsidRPr="0042216E">
        <w:rPr>
          <w:rFonts w:ascii="Tahoma" w:hAnsi="Tahoma" w:cs="Tahoma"/>
          <w:color w:val="000000"/>
        </w:rPr>
        <w:t>n</w:t>
      </w:r>
      <w:r w:rsidRPr="0042216E">
        <w:rPr>
          <w:rFonts w:ascii="Tahoma" w:hAnsi="Tahoma" w:cs="Tahoma"/>
          <w:color w:val="000000"/>
        </w:rPr>
        <w:t>dividuati dal Piano di Ricostruzione come aree di valore ambientale e sempre che tali realizzazioni non contrastino con: a. gli obiettivi di valorizzazione architettonica e ambientale dello spazio costruito circostante; b. la salvaguardia dell’ambiente n</w:t>
      </w:r>
      <w:r w:rsidRPr="0042216E">
        <w:rPr>
          <w:rFonts w:ascii="Tahoma" w:hAnsi="Tahoma" w:cs="Tahoma"/>
          <w:color w:val="000000"/>
        </w:rPr>
        <w:t>a</w:t>
      </w:r>
      <w:r w:rsidRPr="0042216E">
        <w:rPr>
          <w:rFonts w:ascii="Tahoma" w:hAnsi="Tahoma" w:cs="Tahoma"/>
          <w:color w:val="000000"/>
        </w:rPr>
        <w:t xml:space="preserve">turale esistente; </w:t>
      </w:r>
    </w:p>
    <w:p w:rsidR="00D72258" w:rsidRPr="0042216E" w:rsidRDefault="00D72258" w:rsidP="00D72258">
      <w:pPr>
        <w:numPr>
          <w:ilvl w:val="0"/>
          <w:numId w:val="40"/>
        </w:numPr>
        <w:autoSpaceDE w:val="0"/>
        <w:autoSpaceDN w:val="0"/>
        <w:adjustRightInd w:val="0"/>
        <w:spacing w:after="87"/>
        <w:jc w:val="both"/>
        <w:rPr>
          <w:rFonts w:ascii="Tahoma" w:hAnsi="Tahoma" w:cs="Tahoma"/>
          <w:color w:val="000000"/>
        </w:rPr>
      </w:pPr>
      <w:r w:rsidRPr="0042216E">
        <w:rPr>
          <w:rFonts w:ascii="Tahoma" w:hAnsi="Tahoma" w:cs="Tahoma"/>
          <w:color w:val="000000"/>
        </w:rPr>
        <w:t xml:space="preserve">costruzione di opere di arredo degli spazi liberi, se in armonia con i criteri indicati dalle presenti norme e dalla disciplina edilizia; </w:t>
      </w:r>
    </w:p>
    <w:p w:rsidR="00D72258" w:rsidRPr="0042216E" w:rsidRDefault="00D72258" w:rsidP="00D72258">
      <w:pPr>
        <w:numPr>
          <w:ilvl w:val="0"/>
          <w:numId w:val="40"/>
        </w:numPr>
        <w:autoSpaceDE w:val="0"/>
        <w:autoSpaceDN w:val="0"/>
        <w:adjustRightInd w:val="0"/>
        <w:jc w:val="both"/>
        <w:rPr>
          <w:rFonts w:ascii="Tahoma" w:hAnsi="Tahoma" w:cs="Tahoma"/>
          <w:color w:val="000000"/>
        </w:rPr>
      </w:pPr>
      <w:r w:rsidRPr="0042216E">
        <w:rPr>
          <w:rFonts w:ascii="Tahoma" w:hAnsi="Tahoma" w:cs="Tahoma"/>
          <w:color w:val="000000"/>
        </w:rPr>
        <w:t>realizzazione di corpi tecnici e di servizio, degli impianti e infrastrutture in edifici pubblici o privati, qualora siano strettamente necessari all’adeguamento dei fabbr</w:t>
      </w:r>
      <w:r w:rsidRPr="0042216E">
        <w:rPr>
          <w:rFonts w:ascii="Tahoma" w:hAnsi="Tahoma" w:cs="Tahoma"/>
          <w:color w:val="000000"/>
        </w:rPr>
        <w:t>i</w:t>
      </w:r>
      <w:r w:rsidRPr="0042216E">
        <w:rPr>
          <w:rFonts w:ascii="Tahoma" w:hAnsi="Tahoma" w:cs="Tahoma"/>
          <w:color w:val="000000"/>
        </w:rPr>
        <w:t>cati stessi a specifiche e vincolanti norme di legge e non siano riscontrabili soluzi</w:t>
      </w:r>
      <w:r w:rsidRPr="0042216E">
        <w:rPr>
          <w:rFonts w:ascii="Tahoma" w:hAnsi="Tahoma" w:cs="Tahoma"/>
          <w:color w:val="000000"/>
        </w:rPr>
        <w:t>o</w:t>
      </w:r>
      <w:r w:rsidRPr="0042216E">
        <w:rPr>
          <w:rFonts w:ascii="Tahoma" w:hAnsi="Tahoma" w:cs="Tahoma"/>
          <w:color w:val="000000"/>
        </w:rPr>
        <w:t xml:space="preserve">ni tecniche diverse. </w:t>
      </w:r>
    </w:p>
    <w:p w:rsidR="00D72258" w:rsidRDefault="00D72258" w:rsidP="00D72258">
      <w:pPr>
        <w:autoSpaceDE w:val="0"/>
        <w:autoSpaceDN w:val="0"/>
        <w:adjustRightInd w:val="0"/>
        <w:rPr>
          <w:rFonts w:ascii="Candara" w:hAnsi="Candara" w:cs="Candara"/>
          <w:color w:val="000000"/>
          <w:sz w:val="20"/>
          <w:szCs w:val="20"/>
        </w:rPr>
      </w:pPr>
    </w:p>
    <w:p w:rsidR="00D72258" w:rsidRPr="0042216E" w:rsidRDefault="00D72258" w:rsidP="00D72258">
      <w:pPr>
        <w:autoSpaceDE w:val="0"/>
        <w:autoSpaceDN w:val="0"/>
        <w:adjustRightInd w:val="0"/>
        <w:rPr>
          <w:rFonts w:ascii="Candara" w:hAnsi="Candara" w:cs="Candara"/>
          <w:color w:val="000000"/>
          <w:sz w:val="20"/>
          <w:szCs w:val="20"/>
        </w:rPr>
      </w:pPr>
    </w:p>
    <w:p w:rsidR="00D72258" w:rsidRPr="000C4432" w:rsidRDefault="00D72258" w:rsidP="00950FFB">
      <w:pPr>
        <w:autoSpaceDE w:val="0"/>
        <w:autoSpaceDN w:val="0"/>
        <w:adjustRightInd w:val="0"/>
        <w:rPr>
          <w:rFonts w:ascii="Tahoma" w:hAnsi="Tahoma" w:cs="Tahoma"/>
          <w:b/>
          <w:bCs/>
          <w:color w:val="000000"/>
        </w:rPr>
      </w:pPr>
      <w:r>
        <w:rPr>
          <w:rFonts w:ascii="Tahoma" w:hAnsi="Tahoma" w:cs="Tahoma"/>
          <w:b/>
          <w:bCs/>
          <w:color w:val="000000"/>
        </w:rPr>
        <w:t>9</w:t>
      </w:r>
      <w:r w:rsidRPr="001164F8">
        <w:rPr>
          <w:rFonts w:ascii="Tahoma" w:hAnsi="Tahoma" w:cs="Tahoma"/>
          <w:b/>
          <w:bCs/>
          <w:color w:val="000000"/>
        </w:rPr>
        <w:t xml:space="preserve">.3- </w:t>
      </w:r>
      <w:r>
        <w:rPr>
          <w:rFonts w:ascii="Tahoma" w:hAnsi="Tahoma" w:cs="Tahoma"/>
          <w:b/>
          <w:bCs/>
          <w:color w:val="000000"/>
        </w:rPr>
        <w:t>D</w:t>
      </w:r>
      <w:r w:rsidRPr="001164F8">
        <w:rPr>
          <w:rFonts w:ascii="Tahoma" w:hAnsi="Tahoma" w:cs="Tahoma"/>
          <w:b/>
          <w:bCs/>
          <w:color w:val="000000"/>
        </w:rPr>
        <w:t xml:space="preserve">emolizione di corpi incongrui </w:t>
      </w:r>
      <w:r>
        <w:rPr>
          <w:rFonts w:ascii="Tahoma" w:hAnsi="Tahoma" w:cs="Tahoma"/>
          <w:b/>
          <w:bCs/>
        </w:rPr>
        <w:t>senza ricostruzione</w:t>
      </w:r>
      <w:r w:rsidR="00950FFB">
        <w:rPr>
          <w:rFonts w:ascii="Tahoma" w:hAnsi="Tahoma" w:cs="Tahoma"/>
          <w:b/>
          <w:bCs/>
        </w:rPr>
        <w:t xml:space="preserve"> </w:t>
      </w:r>
      <w:r>
        <w:rPr>
          <w:rFonts w:ascii="Tahoma" w:hAnsi="Tahoma" w:cs="Tahoma"/>
          <w:b/>
          <w:bCs/>
        </w:rPr>
        <w:t xml:space="preserve"> e </w:t>
      </w:r>
      <w:r w:rsidRPr="000C4432">
        <w:rPr>
          <w:rFonts w:ascii="Tahoma" w:hAnsi="Tahoma" w:cs="Tahoma"/>
          <w:b/>
          <w:bCs/>
        </w:rPr>
        <w:t>di soprastrutture di epoca recente</w:t>
      </w:r>
    </w:p>
    <w:p w:rsidR="00D72258" w:rsidRPr="000C4432" w:rsidRDefault="00D72258" w:rsidP="00D72258">
      <w:pPr>
        <w:autoSpaceDE w:val="0"/>
        <w:autoSpaceDN w:val="0"/>
        <w:adjustRightInd w:val="0"/>
        <w:jc w:val="center"/>
        <w:rPr>
          <w:rFonts w:ascii="Tahoma" w:hAnsi="Tahoma" w:cs="Tahoma"/>
          <w:b/>
          <w:bCs/>
          <w:color w:val="000000"/>
        </w:rPr>
      </w:pPr>
    </w:p>
    <w:p w:rsidR="00D72258" w:rsidRDefault="00D72258" w:rsidP="00D72258">
      <w:pPr>
        <w:autoSpaceDE w:val="0"/>
        <w:autoSpaceDN w:val="0"/>
        <w:adjustRightInd w:val="0"/>
        <w:jc w:val="both"/>
        <w:rPr>
          <w:rFonts w:ascii="Tahoma" w:hAnsi="Tahoma" w:cs="Tahoma"/>
        </w:rPr>
      </w:pPr>
      <w:r w:rsidRPr="00F040F2">
        <w:rPr>
          <w:rFonts w:ascii="Tahoma" w:hAnsi="Tahoma" w:cs="Tahoma"/>
        </w:rPr>
        <w:t xml:space="preserve">Si definiscono </w:t>
      </w:r>
      <w:r>
        <w:rPr>
          <w:rFonts w:ascii="Tahoma" w:hAnsi="Tahoma" w:cs="Tahoma"/>
        </w:rPr>
        <w:t xml:space="preserve">interventi di </w:t>
      </w:r>
      <w:r w:rsidRPr="00F040F2">
        <w:rPr>
          <w:rFonts w:ascii="Tahoma" w:hAnsi="Tahoma" w:cs="Tahoma"/>
        </w:rPr>
        <w:t xml:space="preserve">demolizione senza ricostruzione gli interventi </w:t>
      </w:r>
      <w:r>
        <w:rPr>
          <w:rFonts w:ascii="Tahoma" w:hAnsi="Tahoma" w:cs="Tahoma"/>
        </w:rPr>
        <w:t xml:space="preserve"> che </w:t>
      </w:r>
      <w:r w:rsidRPr="00F040F2">
        <w:rPr>
          <w:rFonts w:ascii="Tahoma" w:hAnsi="Tahoma" w:cs="Tahoma"/>
        </w:rPr>
        <w:t xml:space="preserve"> riguardano costruzioni o parti di esse</w:t>
      </w:r>
      <w:r>
        <w:rPr>
          <w:rFonts w:ascii="Tahoma" w:hAnsi="Tahoma" w:cs="Tahoma"/>
        </w:rPr>
        <w:t xml:space="preserve"> </w:t>
      </w:r>
      <w:r w:rsidRPr="00F040F2">
        <w:rPr>
          <w:rFonts w:ascii="Tahoma" w:hAnsi="Tahoma" w:cs="Tahoma"/>
        </w:rPr>
        <w:t>per le quali risulta opportuna la demolizione senza ricostruzione, per un recupero dei relativi spazi ed altre</w:t>
      </w:r>
      <w:r>
        <w:rPr>
          <w:rFonts w:ascii="Tahoma" w:hAnsi="Tahoma" w:cs="Tahoma"/>
        </w:rPr>
        <w:t xml:space="preserve"> </w:t>
      </w:r>
      <w:r w:rsidRPr="00F040F2">
        <w:rPr>
          <w:rFonts w:ascii="Tahoma" w:hAnsi="Tahoma" w:cs="Tahoma"/>
        </w:rPr>
        <w:t>funzioni (aree per la viabilità, piazze, parcheggi, verde pubblico o privato, spazi a cortile, passaggi, ecc.) o</w:t>
      </w:r>
      <w:r>
        <w:rPr>
          <w:rFonts w:ascii="Tahoma" w:hAnsi="Tahoma" w:cs="Tahoma"/>
        </w:rPr>
        <w:t xml:space="preserve"> </w:t>
      </w:r>
      <w:r w:rsidRPr="00F040F2">
        <w:rPr>
          <w:rFonts w:ascii="Tahoma" w:hAnsi="Tahoma" w:cs="Tahoma"/>
        </w:rPr>
        <w:t>perchè la presenza di tali volumi è intollerabile sotto il profilo estetico, ambientale o igienico sanitario.</w:t>
      </w:r>
    </w:p>
    <w:p w:rsidR="00D72258" w:rsidRPr="00F040F2" w:rsidRDefault="00D72258" w:rsidP="00D72258">
      <w:pPr>
        <w:autoSpaceDE w:val="0"/>
        <w:autoSpaceDN w:val="0"/>
        <w:adjustRightInd w:val="0"/>
        <w:jc w:val="both"/>
        <w:rPr>
          <w:rFonts w:ascii="Tahoma" w:hAnsi="Tahoma" w:cs="Tahoma"/>
        </w:rPr>
      </w:pPr>
    </w:p>
    <w:p w:rsidR="00D72258" w:rsidRDefault="00D72258" w:rsidP="00D72258">
      <w:pPr>
        <w:autoSpaceDE w:val="0"/>
        <w:autoSpaceDN w:val="0"/>
        <w:adjustRightInd w:val="0"/>
        <w:jc w:val="both"/>
        <w:rPr>
          <w:rFonts w:ascii="Tahoma" w:hAnsi="Tahoma" w:cs="Tahoma"/>
          <w:color w:val="000000"/>
        </w:rPr>
      </w:pPr>
      <w:r w:rsidRPr="001164F8">
        <w:rPr>
          <w:rFonts w:ascii="Tahoma" w:hAnsi="Tahoma" w:cs="Tahoma"/>
          <w:color w:val="000000"/>
        </w:rPr>
        <w:lastRenderedPageBreak/>
        <w:t>Il rilascio dei permessi di legge, salvo che per interventi di manutenzione ordinaria, man</w:t>
      </w:r>
      <w:r w:rsidRPr="001164F8">
        <w:rPr>
          <w:rFonts w:ascii="Tahoma" w:hAnsi="Tahoma" w:cs="Tahoma"/>
          <w:color w:val="000000"/>
        </w:rPr>
        <w:t>u</w:t>
      </w:r>
      <w:r w:rsidRPr="001164F8">
        <w:rPr>
          <w:rFonts w:ascii="Tahoma" w:hAnsi="Tahoma" w:cs="Tahoma"/>
          <w:color w:val="000000"/>
        </w:rPr>
        <w:t>tenzione straordinaria e demolizione senza ricostruzione, nonché nei casi specificatamente previsti dalle presenti norme, è subordinato alla demolizione di corpi incongrui, al risan</w:t>
      </w:r>
      <w:r w:rsidRPr="001164F8">
        <w:rPr>
          <w:rFonts w:ascii="Tahoma" w:hAnsi="Tahoma" w:cs="Tahoma"/>
          <w:color w:val="000000"/>
        </w:rPr>
        <w:t>a</w:t>
      </w:r>
      <w:r w:rsidRPr="001164F8">
        <w:rPr>
          <w:rFonts w:ascii="Tahoma" w:hAnsi="Tahoma" w:cs="Tahoma"/>
          <w:color w:val="000000"/>
        </w:rPr>
        <w:t>mento delle parti comuni e delle aree libere, al recupero degli elementi di valore ambient</w:t>
      </w:r>
      <w:r w:rsidRPr="001164F8">
        <w:rPr>
          <w:rFonts w:ascii="Tahoma" w:hAnsi="Tahoma" w:cs="Tahoma"/>
          <w:color w:val="000000"/>
        </w:rPr>
        <w:t>a</w:t>
      </w:r>
      <w:r w:rsidRPr="001164F8">
        <w:rPr>
          <w:rFonts w:ascii="Tahoma" w:hAnsi="Tahoma" w:cs="Tahoma"/>
          <w:color w:val="000000"/>
        </w:rPr>
        <w:t xml:space="preserve">le e al rispetto delle previsioni e vincoli specifici del presente Piano di Ricostruzione. </w:t>
      </w:r>
    </w:p>
    <w:p w:rsidR="00D72258" w:rsidRPr="001164F8" w:rsidRDefault="00D72258" w:rsidP="00950FFB">
      <w:pPr>
        <w:autoSpaceDE w:val="0"/>
        <w:autoSpaceDN w:val="0"/>
        <w:adjustRightInd w:val="0"/>
        <w:rPr>
          <w:rFonts w:ascii="Tahoma" w:hAnsi="Tahoma" w:cs="Tahoma"/>
          <w:color w:val="000000"/>
        </w:rPr>
      </w:pPr>
      <w:r>
        <w:rPr>
          <w:rFonts w:ascii="Tahoma" w:hAnsi="Tahoma" w:cs="Tahoma"/>
          <w:b/>
          <w:bCs/>
          <w:color w:val="000000"/>
        </w:rPr>
        <w:t xml:space="preserve">9.3- </w:t>
      </w:r>
      <w:r w:rsidRPr="001164F8">
        <w:rPr>
          <w:rFonts w:ascii="Tahoma" w:hAnsi="Tahoma" w:cs="Tahoma"/>
          <w:b/>
          <w:bCs/>
          <w:color w:val="000000"/>
        </w:rPr>
        <w:t xml:space="preserve"> </w:t>
      </w:r>
      <w:r>
        <w:rPr>
          <w:rFonts w:ascii="Tahoma" w:hAnsi="Tahoma" w:cs="Tahoma"/>
          <w:b/>
          <w:bCs/>
          <w:color w:val="000000"/>
        </w:rPr>
        <w:t>D</w:t>
      </w:r>
      <w:r w:rsidRPr="001164F8">
        <w:rPr>
          <w:rFonts w:ascii="Tahoma" w:hAnsi="Tahoma" w:cs="Tahoma"/>
          <w:b/>
          <w:bCs/>
          <w:color w:val="000000"/>
        </w:rPr>
        <w:t>eroghe alle norme antisismiche</w:t>
      </w:r>
    </w:p>
    <w:p w:rsidR="00D72258" w:rsidRPr="001164F8" w:rsidRDefault="00D72258" w:rsidP="00D72258">
      <w:pPr>
        <w:autoSpaceDE w:val="0"/>
        <w:autoSpaceDN w:val="0"/>
        <w:adjustRightInd w:val="0"/>
        <w:jc w:val="both"/>
        <w:rPr>
          <w:rFonts w:ascii="Tahoma" w:hAnsi="Tahoma" w:cs="Tahoma"/>
        </w:rPr>
      </w:pPr>
      <w:r w:rsidRPr="001164F8">
        <w:rPr>
          <w:rFonts w:ascii="Tahoma" w:hAnsi="Tahoma" w:cs="Tahoma"/>
          <w:color w:val="000000"/>
        </w:rPr>
        <w:t>L’ottemperanza alle previsioni del</w:t>
      </w:r>
      <w:r>
        <w:rPr>
          <w:rFonts w:ascii="Tahoma" w:hAnsi="Tahoma" w:cs="Tahoma"/>
          <w:color w:val="000000"/>
        </w:rPr>
        <w:t xml:space="preserve">le presenti Norme </w:t>
      </w:r>
      <w:r w:rsidRPr="001164F8">
        <w:rPr>
          <w:rFonts w:ascii="Tahoma" w:hAnsi="Tahoma" w:cs="Tahoma"/>
          <w:color w:val="000000"/>
        </w:rPr>
        <w:t>di Ricostruzione può giustificare alla normativa antisismica come previsto all’art.12 della Legge 2 febbraio 1974, n. 64 Provv</w:t>
      </w:r>
      <w:r w:rsidRPr="001164F8">
        <w:rPr>
          <w:rFonts w:ascii="Tahoma" w:hAnsi="Tahoma" w:cs="Tahoma"/>
          <w:color w:val="000000"/>
        </w:rPr>
        <w:t>e</w:t>
      </w:r>
      <w:r w:rsidRPr="001164F8">
        <w:rPr>
          <w:rFonts w:ascii="Tahoma" w:hAnsi="Tahoma" w:cs="Tahoma"/>
          <w:color w:val="000000"/>
        </w:rPr>
        <w:t xml:space="preserve">dimenti per le costruzioni con particolari prescrizioni per le zone </w:t>
      </w:r>
      <w:proofErr w:type="spellStart"/>
      <w:r w:rsidRPr="001164F8">
        <w:rPr>
          <w:rFonts w:ascii="Tahoma" w:hAnsi="Tahoma" w:cs="Tahoma"/>
          <w:color w:val="000000"/>
        </w:rPr>
        <w:t>sismichee</w:t>
      </w:r>
      <w:proofErr w:type="spellEnd"/>
      <w:r w:rsidRPr="001164F8">
        <w:rPr>
          <w:rFonts w:ascii="Tahoma" w:hAnsi="Tahoma" w:cs="Tahoma"/>
          <w:color w:val="000000"/>
        </w:rPr>
        <w:t xml:space="preserve"> successive m</w:t>
      </w:r>
      <w:r w:rsidRPr="001164F8">
        <w:rPr>
          <w:rFonts w:ascii="Tahoma" w:hAnsi="Tahoma" w:cs="Tahoma"/>
          <w:color w:val="000000"/>
        </w:rPr>
        <w:t>o</w:t>
      </w:r>
      <w:r w:rsidRPr="001164F8">
        <w:rPr>
          <w:rFonts w:ascii="Tahoma" w:hAnsi="Tahoma" w:cs="Tahoma"/>
          <w:color w:val="000000"/>
        </w:rPr>
        <w:t>difiche ed integrazioni.</w:t>
      </w:r>
    </w:p>
    <w:p w:rsidR="00D72258" w:rsidRDefault="00D72258" w:rsidP="00950FFB">
      <w:pPr>
        <w:textAlignment w:val="baseline"/>
        <w:rPr>
          <w:rFonts w:ascii="Tahoma" w:hAnsi="Tahoma" w:cs="Tahoma"/>
          <w:b/>
          <w:bCs/>
          <w:color w:val="000000"/>
          <w:shd w:val="clear" w:color="auto" w:fill="FFFFFF"/>
        </w:rPr>
      </w:pPr>
      <w:r>
        <w:rPr>
          <w:rFonts w:ascii="Tahoma" w:hAnsi="Tahoma" w:cs="Tahoma"/>
          <w:b/>
          <w:bCs/>
        </w:rPr>
        <w:t>9.4- Deroghe  ai requisiti igienico sanitari</w:t>
      </w:r>
      <w:r w:rsidRPr="0035232E">
        <w:rPr>
          <w:rFonts w:ascii="Tahoma" w:hAnsi="Tahoma" w:cs="Tahoma"/>
          <w:b/>
          <w:bCs/>
          <w:color w:val="000000"/>
          <w:shd w:val="clear" w:color="auto" w:fill="FFFFFF"/>
        </w:rPr>
        <w:t xml:space="preserve"> </w:t>
      </w:r>
      <w:r w:rsidRPr="006622F1">
        <w:rPr>
          <w:rFonts w:ascii="Tahoma" w:hAnsi="Tahoma" w:cs="Tahoma"/>
          <w:b/>
          <w:bCs/>
          <w:color w:val="000000"/>
          <w:shd w:val="clear" w:color="auto" w:fill="FFFFFF"/>
        </w:rPr>
        <w:t xml:space="preserve">dei locali adibiti ad abitazione, uffici </w:t>
      </w:r>
      <w:r>
        <w:rPr>
          <w:rFonts w:ascii="Tahoma" w:hAnsi="Tahoma" w:cs="Tahoma"/>
          <w:b/>
          <w:bCs/>
          <w:color w:val="000000"/>
          <w:shd w:val="clear" w:color="auto" w:fill="FFFFFF"/>
        </w:rPr>
        <w:t>pubblici e privati ed alberghi</w:t>
      </w:r>
    </w:p>
    <w:p w:rsidR="00D72258" w:rsidRDefault="00D72258" w:rsidP="00950FFB">
      <w:pPr>
        <w:autoSpaceDE w:val="0"/>
        <w:autoSpaceDN w:val="0"/>
        <w:adjustRightInd w:val="0"/>
        <w:jc w:val="center"/>
        <w:rPr>
          <w:rFonts w:ascii="Tahoma" w:hAnsi="Tahoma" w:cs="Tahoma"/>
          <w:b/>
          <w:bCs/>
        </w:rPr>
      </w:pPr>
    </w:p>
    <w:p w:rsidR="00D72258" w:rsidRDefault="00D72258" w:rsidP="00D72258">
      <w:pPr>
        <w:pStyle w:val="NormaleWeb"/>
        <w:shd w:val="clear" w:color="auto" w:fill="FFFFFF"/>
        <w:spacing w:before="0" w:beforeAutospacing="0" w:after="390" w:afterAutospacing="0"/>
        <w:jc w:val="both"/>
        <w:rPr>
          <w:rFonts w:ascii="Tahoma" w:hAnsi="Tahoma" w:cs="Tahoma"/>
          <w:color w:val="222222"/>
        </w:rPr>
      </w:pPr>
      <w:r w:rsidRPr="00350EDC">
        <w:rPr>
          <w:rFonts w:ascii="Tahoma" w:hAnsi="Tahoma" w:cs="Tahoma"/>
          <w:color w:val="222222"/>
        </w:rPr>
        <w:t>Il rispetto dei requisiti igienico-sanitari nella progettazione e realizzazione degli interventi edilizi a  anche ai fini della  relativa dichiarazione di conformità,  connessa con il   rilascio del certificato di agibilità  del  complesso edilizio o delle singole unità immobiliari che ne fanno parte, è garantita dal D</w:t>
      </w:r>
      <w:r w:rsidRPr="00350EDC">
        <w:rPr>
          <w:rStyle w:val="Enfasigrassetto"/>
          <w:rFonts w:ascii="Tahoma" w:hAnsi="Tahoma" w:cs="Tahoma"/>
          <w:color w:val="222222"/>
        </w:rPr>
        <w:t>e</w:t>
      </w:r>
      <w:r w:rsidRPr="00350EDC">
        <w:rPr>
          <w:rStyle w:val="Enfasigrassetto"/>
          <w:rFonts w:ascii="Tahoma" w:hAnsi="Tahoma" w:cs="Tahoma"/>
          <w:b w:val="0"/>
          <w:color w:val="222222"/>
        </w:rPr>
        <w:t>creto ministeriale (sanità) 5 luglio 1975 “</w:t>
      </w:r>
      <w:r w:rsidRPr="00350EDC">
        <w:rPr>
          <w:rFonts w:ascii="Tahoma" w:hAnsi="Tahoma" w:cs="Tahoma"/>
          <w:color w:val="222222"/>
        </w:rPr>
        <w:t>Modificazioni alle istruzioni ministeriali 20 giugno 1896, relativamente all’altezza minima ed ai requisiti igi</w:t>
      </w:r>
      <w:r w:rsidRPr="00350EDC">
        <w:rPr>
          <w:rFonts w:ascii="Tahoma" w:hAnsi="Tahoma" w:cs="Tahoma"/>
          <w:color w:val="222222"/>
        </w:rPr>
        <w:t>e</w:t>
      </w:r>
      <w:r w:rsidRPr="00350EDC">
        <w:rPr>
          <w:rFonts w:ascii="Tahoma" w:hAnsi="Tahoma" w:cs="Tahoma"/>
          <w:color w:val="222222"/>
        </w:rPr>
        <w:t>nico-sanitari principali dei locali di abitazione”</w:t>
      </w:r>
      <w:r>
        <w:rPr>
          <w:rFonts w:ascii="Tahoma" w:hAnsi="Tahoma" w:cs="Tahoma"/>
          <w:color w:val="222222"/>
        </w:rPr>
        <w:t xml:space="preserve"> e Decreto 09 Giugno 1999 – “Modificazioni in materia dell’altezza minima e dei requisiti igienico sanitari principali dei locali di abit</w:t>
      </w:r>
      <w:r>
        <w:rPr>
          <w:rFonts w:ascii="Tahoma" w:hAnsi="Tahoma" w:cs="Tahoma"/>
          <w:color w:val="222222"/>
        </w:rPr>
        <w:t>a</w:t>
      </w:r>
      <w:r>
        <w:rPr>
          <w:rFonts w:ascii="Tahoma" w:hAnsi="Tahoma" w:cs="Tahoma"/>
          <w:color w:val="222222"/>
        </w:rPr>
        <w:t>zioni “.</w:t>
      </w:r>
    </w:p>
    <w:p w:rsidR="00D72258" w:rsidRPr="006C7A67" w:rsidRDefault="00F434A7" w:rsidP="00D72258">
      <w:pPr>
        <w:pStyle w:val="NormaleWeb"/>
        <w:shd w:val="clear" w:color="auto" w:fill="FFFFFF"/>
        <w:spacing w:before="0" w:beforeAutospacing="0" w:after="390" w:afterAutospacing="0"/>
        <w:jc w:val="both"/>
        <w:rPr>
          <w:rFonts w:ascii="Tahoma" w:hAnsi="Tahoma" w:cs="Tahoma"/>
          <w:color w:val="222222"/>
        </w:rPr>
      </w:pPr>
      <w:r w:rsidRPr="00F434A7">
        <w:rPr>
          <w:rFonts w:ascii="Tahoma" w:hAnsi="Tahoma" w:cs="Tahoma"/>
          <w:color w:val="00B050"/>
        </w:rPr>
        <w:t xml:space="preserve">Nell’ ambito di applicazione </w:t>
      </w:r>
      <w:r w:rsidR="00D72258" w:rsidRPr="00F434A7">
        <w:rPr>
          <w:rFonts w:ascii="Tahoma" w:hAnsi="Tahoma" w:cs="Tahoma"/>
          <w:color w:val="00B050"/>
        </w:rPr>
        <w:t>le</w:t>
      </w:r>
      <w:r w:rsidR="00D72258">
        <w:rPr>
          <w:rFonts w:ascii="Tahoma" w:hAnsi="Tahoma" w:cs="Tahoma"/>
          <w:color w:val="0B0B0B"/>
        </w:rPr>
        <w:t xml:space="preserve"> presenti Norme Tecniche, a seguito dell’evento sismico del </w:t>
      </w:r>
      <w:r w:rsidR="003B6F5C" w:rsidRPr="0012337B">
        <w:rPr>
          <w:rFonts w:ascii="Tahoma" w:hAnsi="Tahoma" w:cs="Tahoma"/>
          <w:color w:val="00B050"/>
        </w:rPr>
        <w:t>24.</w:t>
      </w:r>
      <w:r w:rsidR="00D72258">
        <w:rPr>
          <w:rFonts w:ascii="Tahoma" w:hAnsi="Tahoma" w:cs="Tahoma"/>
          <w:color w:val="0B0B0B"/>
        </w:rPr>
        <w:t xml:space="preserve">08.2016 e successivi eventi,  prevedono </w:t>
      </w:r>
      <w:r w:rsidR="00D72258" w:rsidRPr="0061565C">
        <w:rPr>
          <w:rFonts w:ascii="Tahoma" w:hAnsi="Tahoma" w:cs="Tahoma"/>
          <w:color w:val="0B0B0B"/>
        </w:rPr>
        <w:t>l'obbligo del ripristino delle caratteristiche edil</w:t>
      </w:r>
      <w:r w:rsidR="00D72258" w:rsidRPr="0061565C">
        <w:rPr>
          <w:rFonts w:ascii="Tahoma" w:hAnsi="Tahoma" w:cs="Tahoma"/>
          <w:color w:val="0B0B0B"/>
        </w:rPr>
        <w:t>i</w:t>
      </w:r>
      <w:r w:rsidR="00D72258" w:rsidRPr="0061565C">
        <w:rPr>
          <w:rFonts w:ascii="Tahoma" w:hAnsi="Tahoma" w:cs="Tahoma"/>
          <w:color w:val="0B0B0B"/>
        </w:rPr>
        <w:t>zie, tipologich</w:t>
      </w:r>
      <w:r w:rsidR="00D72258">
        <w:rPr>
          <w:rFonts w:ascii="Tahoma" w:hAnsi="Tahoma" w:cs="Tahoma"/>
          <w:color w:val="0B0B0B"/>
        </w:rPr>
        <w:t>e ed storico - architettoniche originarie attraverso interventi di Recupero ed</w:t>
      </w:r>
      <w:r w:rsidR="00D72258">
        <w:rPr>
          <w:rFonts w:ascii="Tahoma" w:hAnsi="Tahoma" w:cs="Tahoma"/>
          <w:color w:val="0B0B0B"/>
        </w:rPr>
        <w:t>i</w:t>
      </w:r>
      <w:r w:rsidR="00D72258">
        <w:rPr>
          <w:rFonts w:ascii="Tahoma" w:hAnsi="Tahoma" w:cs="Tahoma"/>
          <w:color w:val="0B0B0B"/>
        </w:rPr>
        <w:t xml:space="preserve">lizio, ovvero  di “restauro e  risanamento conservativo e di “ristrutturazione edilizia “ con </w:t>
      </w:r>
      <w:r w:rsidR="00D72258" w:rsidRPr="00BC6326">
        <w:rPr>
          <w:rFonts w:ascii="Tahoma" w:hAnsi="Tahoma" w:cs="Tahoma"/>
          <w:color w:val="0B0B0B"/>
        </w:rPr>
        <w:t xml:space="preserve"> </w:t>
      </w:r>
      <w:r w:rsidR="00D72258">
        <w:rPr>
          <w:rFonts w:ascii="Tahoma" w:hAnsi="Tahoma" w:cs="Tahoma"/>
          <w:color w:val="0B0B0B"/>
        </w:rPr>
        <w:t xml:space="preserve">la </w:t>
      </w:r>
      <w:r w:rsidR="00D72258" w:rsidRPr="00BC6326">
        <w:rPr>
          <w:rFonts w:ascii="Tahoma" w:hAnsi="Tahoma" w:cs="Tahoma"/>
          <w:color w:val="0B0B0B"/>
        </w:rPr>
        <w:t>ricostruzione</w:t>
      </w:r>
      <w:r w:rsidR="00D72258">
        <w:rPr>
          <w:rFonts w:ascii="Tahoma" w:hAnsi="Tahoma" w:cs="Tahoma"/>
          <w:color w:val="0B0B0B"/>
        </w:rPr>
        <w:t xml:space="preserve"> e sostituzione </w:t>
      </w:r>
      <w:r w:rsidR="00D72258" w:rsidRPr="00BC6326">
        <w:rPr>
          <w:rFonts w:ascii="Tahoma" w:hAnsi="Tahoma" w:cs="Tahoma"/>
          <w:color w:val="0B0B0B"/>
        </w:rPr>
        <w:t xml:space="preserve"> di edifici distrutti o demoliti </w:t>
      </w:r>
      <w:r w:rsidR="00D72258">
        <w:rPr>
          <w:rFonts w:ascii="Tahoma" w:hAnsi="Tahoma" w:cs="Tahoma"/>
          <w:color w:val="0B0B0B"/>
        </w:rPr>
        <w:t xml:space="preserve"> dall’evento</w:t>
      </w:r>
      <w:r w:rsidR="00D72258" w:rsidRPr="00BC6326">
        <w:rPr>
          <w:rFonts w:ascii="Tahoma" w:hAnsi="Tahoma" w:cs="Tahoma"/>
          <w:color w:val="0B0B0B"/>
        </w:rPr>
        <w:t xml:space="preserve"> sismic</w:t>
      </w:r>
      <w:r w:rsidR="00D72258">
        <w:rPr>
          <w:rFonts w:ascii="Tahoma" w:hAnsi="Tahoma" w:cs="Tahoma"/>
          <w:color w:val="0B0B0B"/>
        </w:rPr>
        <w:t>o</w:t>
      </w:r>
      <w:r w:rsidR="00D72258" w:rsidRPr="00657D09">
        <w:rPr>
          <w:rFonts w:cs="Calibri"/>
          <w:color w:val="0B0B0B"/>
        </w:rPr>
        <w:t>,</w:t>
      </w:r>
      <w:r w:rsidR="00D72258">
        <w:rPr>
          <w:rFonts w:cs="Calibri"/>
          <w:color w:val="0B0B0B"/>
        </w:rPr>
        <w:t xml:space="preserve"> </w:t>
      </w:r>
      <w:r w:rsidR="00D72258">
        <w:rPr>
          <w:rFonts w:ascii="Tahoma" w:hAnsi="Tahoma" w:cs="Tahoma"/>
          <w:color w:val="0B0B0B"/>
        </w:rPr>
        <w:t xml:space="preserve"> finalizzata al  miglioramento delle caratteristiche  igienico sanitarie; sempre,comunque, con il   ma</w:t>
      </w:r>
      <w:r w:rsidR="00D72258">
        <w:rPr>
          <w:rFonts w:ascii="Tahoma" w:hAnsi="Tahoma" w:cs="Tahoma"/>
          <w:color w:val="0B0B0B"/>
        </w:rPr>
        <w:t>n</w:t>
      </w:r>
      <w:r w:rsidR="00D72258">
        <w:rPr>
          <w:rFonts w:ascii="Tahoma" w:hAnsi="Tahoma" w:cs="Tahoma"/>
          <w:color w:val="0B0B0B"/>
        </w:rPr>
        <w:t xml:space="preserve">tenimento della sagoma e del volume iniziali, </w:t>
      </w:r>
      <w:r w:rsidR="00D72258" w:rsidRPr="006C7A67">
        <w:rPr>
          <w:rFonts w:ascii="Tahoma" w:hAnsi="Tahoma" w:cs="Tahoma"/>
          <w:color w:val="0B0B0B"/>
        </w:rPr>
        <w:t>sono consentite le seguenti deroghe:</w:t>
      </w:r>
    </w:p>
    <w:p w:rsidR="00D72258" w:rsidRPr="006C7A67" w:rsidRDefault="00D72258" w:rsidP="00D72258">
      <w:pPr>
        <w:autoSpaceDE w:val="0"/>
        <w:autoSpaceDN w:val="0"/>
        <w:adjustRightInd w:val="0"/>
        <w:rPr>
          <w:rFonts w:ascii="Tahoma" w:hAnsi="Tahoma" w:cs="Tahoma"/>
          <w:b/>
          <w:bCs/>
        </w:rPr>
      </w:pPr>
      <w:r>
        <w:rPr>
          <w:rFonts w:ascii="Tahoma" w:hAnsi="Tahoma" w:cs="Tahoma"/>
          <w:b/>
          <w:bCs/>
        </w:rPr>
        <w:t xml:space="preserve">9.4.1- </w:t>
      </w:r>
      <w:r w:rsidRPr="006C7A67">
        <w:rPr>
          <w:rFonts w:ascii="Tahoma" w:hAnsi="Tahoma" w:cs="Tahoma"/>
          <w:b/>
          <w:bCs/>
        </w:rPr>
        <w:t>Superficie minima degli alloggi</w:t>
      </w:r>
    </w:p>
    <w:p w:rsidR="00D72258" w:rsidRDefault="00D72258" w:rsidP="00D72258">
      <w:pPr>
        <w:autoSpaceDE w:val="0"/>
        <w:autoSpaceDN w:val="0"/>
        <w:adjustRightInd w:val="0"/>
        <w:rPr>
          <w:rFonts w:ascii="Century Gothic" w:hAnsi="Century Gothic" w:cs="Century Gothic"/>
          <w:sz w:val="16"/>
          <w:szCs w:val="16"/>
        </w:rPr>
      </w:pPr>
    </w:p>
    <w:p w:rsidR="00D72258" w:rsidRPr="00E35161" w:rsidRDefault="00D72258" w:rsidP="00D72258">
      <w:pPr>
        <w:shd w:val="clear" w:color="auto" w:fill="FFFFFF"/>
        <w:jc w:val="both"/>
        <w:rPr>
          <w:rFonts w:ascii="Tahoma" w:hAnsi="Tahoma" w:cs="Tahoma"/>
          <w:color w:val="0B0B0B"/>
        </w:rPr>
      </w:pPr>
      <w:r>
        <w:rPr>
          <w:rFonts w:ascii="Tahoma" w:hAnsi="Tahoma" w:cs="Tahoma"/>
          <w:color w:val="0B0B0B"/>
        </w:rPr>
        <w:t>L</w:t>
      </w:r>
      <w:r w:rsidRPr="00E35161">
        <w:rPr>
          <w:rFonts w:ascii="Tahoma" w:hAnsi="Tahoma" w:cs="Tahoma"/>
          <w:color w:val="0B0B0B"/>
        </w:rPr>
        <w:t xml:space="preserve">e superfici totali minime degli alloggi </w:t>
      </w:r>
      <w:proofErr w:type="spellStart"/>
      <w:r w:rsidRPr="00E35161">
        <w:rPr>
          <w:rFonts w:ascii="Tahoma" w:hAnsi="Tahoma" w:cs="Tahoma"/>
          <w:color w:val="0B0B0B"/>
        </w:rPr>
        <w:t>monostanza</w:t>
      </w:r>
      <w:proofErr w:type="spellEnd"/>
      <w:r w:rsidRPr="00E35161">
        <w:rPr>
          <w:rFonts w:ascii="Tahoma" w:hAnsi="Tahoma" w:cs="Tahoma"/>
          <w:color w:val="0B0B0B"/>
        </w:rPr>
        <w:t>, sono così stabilite:</w:t>
      </w:r>
    </w:p>
    <w:p w:rsidR="00D72258" w:rsidRPr="00E35161" w:rsidRDefault="00D72258" w:rsidP="00D72258">
      <w:pPr>
        <w:shd w:val="clear" w:color="auto" w:fill="FFFFFF"/>
        <w:jc w:val="both"/>
        <w:rPr>
          <w:rFonts w:ascii="Tahoma" w:hAnsi="Tahoma" w:cs="Tahoma"/>
          <w:color w:val="0B0B0B"/>
        </w:rPr>
      </w:pPr>
      <w:r w:rsidRPr="00E35161">
        <w:rPr>
          <w:rFonts w:ascii="Tahoma" w:hAnsi="Tahoma" w:cs="Tahoma"/>
          <w:color w:val="0B0B0B"/>
        </w:rPr>
        <w:t>- per 1 persona: mq. 25;</w:t>
      </w:r>
    </w:p>
    <w:p w:rsidR="00D72258" w:rsidRPr="00E35161" w:rsidRDefault="00D72258" w:rsidP="00D72258">
      <w:pPr>
        <w:shd w:val="clear" w:color="auto" w:fill="FFFFFF"/>
        <w:jc w:val="both"/>
        <w:rPr>
          <w:rFonts w:ascii="Tahoma" w:hAnsi="Tahoma" w:cs="Tahoma"/>
          <w:color w:val="0B0B0B"/>
        </w:rPr>
      </w:pPr>
      <w:r w:rsidRPr="00E35161">
        <w:rPr>
          <w:rFonts w:ascii="Tahoma" w:hAnsi="Tahoma" w:cs="Tahoma"/>
          <w:color w:val="0B0B0B"/>
        </w:rPr>
        <w:t>- per 2 persone: mq. 35.</w:t>
      </w:r>
    </w:p>
    <w:p w:rsidR="00D72258" w:rsidRDefault="00D72258" w:rsidP="00D72258">
      <w:pPr>
        <w:autoSpaceDE w:val="0"/>
        <w:autoSpaceDN w:val="0"/>
        <w:adjustRightInd w:val="0"/>
        <w:jc w:val="both"/>
        <w:rPr>
          <w:rFonts w:ascii="Tahoma" w:hAnsi="Tahoma" w:cs="Tahoma"/>
        </w:rPr>
      </w:pPr>
    </w:p>
    <w:p w:rsidR="00D72258" w:rsidRPr="0012337B" w:rsidRDefault="00D72258" w:rsidP="00D72258">
      <w:pPr>
        <w:autoSpaceDE w:val="0"/>
        <w:autoSpaceDN w:val="0"/>
        <w:adjustRightInd w:val="0"/>
        <w:jc w:val="both"/>
        <w:rPr>
          <w:rFonts w:ascii="Tahoma" w:hAnsi="Tahoma" w:cs="Tahoma"/>
          <w:b/>
          <w:bCs/>
          <w:color w:val="00B050"/>
        </w:rPr>
      </w:pPr>
      <w:r>
        <w:rPr>
          <w:rFonts w:ascii="Tahoma" w:hAnsi="Tahoma" w:cs="Tahoma"/>
        </w:rPr>
        <w:t xml:space="preserve">Le unità immobiliari </w:t>
      </w:r>
      <w:r w:rsidRPr="000C4432">
        <w:rPr>
          <w:rFonts w:ascii="Tahoma" w:hAnsi="Tahoma" w:cs="Tahoma"/>
        </w:rPr>
        <w:t xml:space="preserve"> devono essere</w:t>
      </w:r>
      <w:r>
        <w:rPr>
          <w:rFonts w:ascii="Tahoma" w:hAnsi="Tahoma" w:cs="Tahoma"/>
        </w:rPr>
        <w:t xml:space="preserve"> </w:t>
      </w:r>
      <w:r w:rsidRPr="000C4432">
        <w:rPr>
          <w:rFonts w:ascii="Tahoma" w:hAnsi="Tahoma" w:cs="Tahoma"/>
        </w:rPr>
        <w:t>autonome, composte di locali adiacenti, comunicanti internamente e non separati da locali comuni, fatto salvo il</w:t>
      </w:r>
      <w:r>
        <w:rPr>
          <w:rFonts w:ascii="Tahoma" w:hAnsi="Tahoma" w:cs="Tahoma"/>
        </w:rPr>
        <w:t xml:space="preserve"> </w:t>
      </w:r>
      <w:r w:rsidRPr="000C4432">
        <w:rPr>
          <w:rFonts w:ascii="Tahoma" w:hAnsi="Tahoma" w:cs="Tahoma"/>
        </w:rPr>
        <w:t>mantenimento ovvero il ripr</w:t>
      </w:r>
      <w:r w:rsidRPr="000C4432">
        <w:rPr>
          <w:rFonts w:ascii="Tahoma" w:hAnsi="Tahoma" w:cs="Tahoma"/>
        </w:rPr>
        <w:t>i</w:t>
      </w:r>
      <w:r w:rsidRPr="000C4432">
        <w:rPr>
          <w:rFonts w:ascii="Tahoma" w:hAnsi="Tahoma" w:cs="Tahoma"/>
        </w:rPr>
        <w:t>stino dell’unità immobiliare così come configurata in sede di primo accatastamento</w:t>
      </w:r>
      <w:r w:rsidR="00A56FFF">
        <w:rPr>
          <w:rFonts w:ascii="Tahoma" w:hAnsi="Tahoma" w:cs="Tahoma"/>
        </w:rPr>
        <w:t xml:space="preserve"> </w:t>
      </w:r>
      <w:r w:rsidR="00A56FFF" w:rsidRPr="0012337B">
        <w:rPr>
          <w:rFonts w:ascii="Tahoma" w:hAnsi="Tahoma" w:cs="Tahoma"/>
          <w:color w:val="00B050"/>
        </w:rPr>
        <w:t>ovvero risultante dalla regolarità urbanistica</w:t>
      </w:r>
      <w:r w:rsidRPr="0012337B">
        <w:rPr>
          <w:rFonts w:ascii="Tahoma" w:hAnsi="Tahoma" w:cs="Tahoma"/>
          <w:color w:val="00B050"/>
        </w:rPr>
        <w:t>.</w:t>
      </w:r>
    </w:p>
    <w:p w:rsidR="00D72258" w:rsidRPr="00E35161" w:rsidRDefault="00D72258" w:rsidP="00D72258">
      <w:pPr>
        <w:shd w:val="clear" w:color="auto" w:fill="FFFFFF"/>
        <w:jc w:val="both"/>
        <w:rPr>
          <w:rFonts w:ascii="Tahoma" w:hAnsi="Tahoma" w:cs="Tahoma"/>
          <w:color w:val="0B0B0B"/>
        </w:rPr>
      </w:pPr>
    </w:p>
    <w:p w:rsidR="00D72258" w:rsidRDefault="00D72258" w:rsidP="00D72258">
      <w:pPr>
        <w:shd w:val="clear" w:color="auto" w:fill="FFFFFF"/>
        <w:jc w:val="both"/>
        <w:rPr>
          <w:rFonts w:ascii="Tahoma" w:hAnsi="Tahoma" w:cs="Tahoma"/>
          <w:color w:val="0B0B0B"/>
        </w:rPr>
      </w:pPr>
      <w:r>
        <w:rPr>
          <w:rFonts w:ascii="Tahoma" w:hAnsi="Tahoma" w:cs="Tahoma"/>
          <w:color w:val="0B0B0B"/>
        </w:rPr>
        <w:t>L</w:t>
      </w:r>
      <w:r w:rsidRPr="00E35161">
        <w:rPr>
          <w:rFonts w:ascii="Tahoma" w:hAnsi="Tahoma" w:cs="Tahoma"/>
          <w:color w:val="0B0B0B"/>
        </w:rPr>
        <w:t>a superficie minima utile dei vani è stabilita in:</w:t>
      </w:r>
    </w:p>
    <w:p w:rsidR="00D72258" w:rsidRPr="00E35161" w:rsidRDefault="00D72258" w:rsidP="00D72258">
      <w:pPr>
        <w:shd w:val="clear" w:color="auto" w:fill="FFFFFF"/>
        <w:jc w:val="both"/>
        <w:rPr>
          <w:rFonts w:ascii="Tahoma" w:hAnsi="Tahoma" w:cs="Tahoma"/>
          <w:color w:val="0B0B0B"/>
        </w:rPr>
      </w:pPr>
    </w:p>
    <w:p w:rsidR="00D72258" w:rsidRPr="00E35161" w:rsidRDefault="00D72258" w:rsidP="00D72258">
      <w:pPr>
        <w:shd w:val="clear" w:color="auto" w:fill="FFFFFF"/>
        <w:jc w:val="both"/>
        <w:rPr>
          <w:rFonts w:ascii="Tahoma" w:hAnsi="Tahoma" w:cs="Tahoma"/>
          <w:color w:val="0B0B0B"/>
        </w:rPr>
      </w:pPr>
      <w:r w:rsidRPr="00E35161">
        <w:rPr>
          <w:rFonts w:ascii="Tahoma" w:hAnsi="Tahoma" w:cs="Tahoma"/>
          <w:color w:val="0B0B0B"/>
        </w:rPr>
        <w:t>- mq. 8, per stanza da letto da una persona;</w:t>
      </w:r>
    </w:p>
    <w:p w:rsidR="00D72258" w:rsidRPr="00E35161" w:rsidRDefault="00D72258" w:rsidP="00D72258">
      <w:pPr>
        <w:shd w:val="clear" w:color="auto" w:fill="FFFFFF"/>
        <w:jc w:val="both"/>
        <w:rPr>
          <w:rFonts w:ascii="Tahoma" w:hAnsi="Tahoma" w:cs="Tahoma"/>
          <w:color w:val="0B0B0B"/>
        </w:rPr>
      </w:pPr>
      <w:r w:rsidRPr="00E35161">
        <w:rPr>
          <w:rFonts w:ascii="Tahoma" w:hAnsi="Tahoma" w:cs="Tahoma"/>
          <w:color w:val="0B0B0B"/>
        </w:rPr>
        <w:t>- mq. 12, per stanza da letto da due persone;</w:t>
      </w:r>
    </w:p>
    <w:p w:rsidR="00D72258" w:rsidRPr="00E35161" w:rsidRDefault="00D72258" w:rsidP="00D72258">
      <w:pPr>
        <w:shd w:val="clear" w:color="auto" w:fill="FFFFFF"/>
        <w:jc w:val="both"/>
        <w:rPr>
          <w:rFonts w:ascii="Tahoma" w:hAnsi="Tahoma" w:cs="Tahoma"/>
          <w:color w:val="0B0B0B"/>
        </w:rPr>
      </w:pPr>
      <w:r w:rsidRPr="00E35161">
        <w:rPr>
          <w:rFonts w:ascii="Tahoma" w:hAnsi="Tahoma" w:cs="Tahoma"/>
          <w:color w:val="0B0B0B"/>
        </w:rPr>
        <w:t>- mq. 12, per soggiorno.</w:t>
      </w:r>
    </w:p>
    <w:p w:rsidR="00D72258" w:rsidRPr="00657D09" w:rsidRDefault="00D72258" w:rsidP="00D72258">
      <w:pPr>
        <w:shd w:val="clear" w:color="auto" w:fill="FFFFFF"/>
        <w:jc w:val="both"/>
        <w:rPr>
          <w:rFonts w:cs="Calibri"/>
          <w:color w:val="0B0B0B"/>
        </w:rPr>
      </w:pPr>
    </w:p>
    <w:p w:rsidR="00D72258" w:rsidRDefault="00D72258" w:rsidP="00D72258">
      <w:pPr>
        <w:textAlignment w:val="baseline"/>
        <w:rPr>
          <w:rFonts w:cs="Calibri"/>
          <w:b/>
          <w:bCs/>
          <w:color w:val="000000"/>
          <w:shd w:val="clear" w:color="auto" w:fill="FFFFFF"/>
        </w:rPr>
      </w:pPr>
      <w:bookmarkStart w:id="0" w:name="art6_com2"/>
      <w:bookmarkEnd w:id="0"/>
    </w:p>
    <w:p w:rsidR="00D72258" w:rsidRDefault="00D72258" w:rsidP="00D72258">
      <w:pPr>
        <w:textAlignment w:val="baseline"/>
        <w:rPr>
          <w:rFonts w:cs="Calibri"/>
          <w:b/>
          <w:bCs/>
          <w:color w:val="000000"/>
          <w:shd w:val="clear" w:color="auto" w:fill="FFFFFF"/>
        </w:rPr>
      </w:pPr>
    </w:p>
    <w:p w:rsidR="00D72258" w:rsidRDefault="00D72258" w:rsidP="00D72258">
      <w:pPr>
        <w:textAlignment w:val="baseline"/>
        <w:rPr>
          <w:rFonts w:ascii="Tahoma" w:hAnsi="Tahoma" w:cs="Tahoma"/>
          <w:b/>
          <w:bCs/>
          <w:color w:val="000000"/>
          <w:shd w:val="clear" w:color="auto" w:fill="FFFFFF"/>
        </w:rPr>
      </w:pPr>
      <w:r>
        <w:rPr>
          <w:rFonts w:ascii="Tahoma" w:hAnsi="Tahoma" w:cs="Tahoma"/>
          <w:b/>
          <w:bCs/>
          <w:color w:val="000000"/>
          <w:shd w:val="clear" w:color="auto" w:fill="FFFFFF"/>
        </w:rPr>
        <w:lastRenderedPageBreak/>
        <w:t xml:space="preserve">9.4.2- </w:t>
      </w:r>
      <w:r w:rsidRPr="006622F1">
        <w:rPr>
          <w:rFonts w:ascii="Tahoma" w:hAnsi="Tahoma" w:cs="Tahoma"/>
          <w:b/>
          <w:bCs/>
          <w:color w:val="000000"/>
          <w:shd w:val="clear" w:color="auto" w:fill="FFFFFF"/>
        </w:rPr>
        <w:t xml:space="preserve">Altezze minime </w:t>
      </w:r>
    </w:p>
    <w:p w:rsidR="00D72258" w:rsidRDefault="00D72258" w:rsidP="00D72258">
      <w:pPr>
        <w:shd w:val="clear" w:color="auto" w:fill="FFFFFF"/>
        <w:jc w:val="both"/>
        <w:rPr>
          <w:rFonts w:cs="Calibri"/>
          <w:color w:val="0B0B0B"/>
        </w:rPr>
      </w:pPr>
    </w:p>
    <w:p w:rsidR="00D72258" w:rsidRDefault="00D72258" w:rsidP="00D72258">
      <w:pPr>
        <w:jc w:val="both"/>
        <w:textAlignment w:val="baseline"/>
        <w:rPr>
          <w:rFonts w:ascii="Tahoma" w:hAnsi="Tahoma" w:cs="Tahoma"/>
          <w:bCs/>
          <w:color w:val="000000"/>
          <w:shd w:val="clear" w:color="auto" w:fill="FFFFFF"/>
        </w:rPr>
      </w:pPr>
      <w:r>
        <w:rPr>
          <w:rFonts w:ascii="Tahoma" w:hAnsi="Tahoma" w:cs="Tahoma"/>
          <w:color w:val="0B0B0B"/>
        </w:rPr>
        <w:t>Le altezze minime  dettate  Decreto 5 Luglio del 1975  e dal successivo Decreto 09 Giugno 1999 del Ministero della sanità,  possono essere derogate  entro i limiti già esistenti e d</w:t>
      </w:r>
      <w:r>
        <w:rPr>
          <w:rFonts w:ascii="Tahoma" w:hAnsi="Tahoma" w:cs="Tahoma"/>
          <w:color w:val="0B0B0B"/>
        </w:rPr>
        <w:t>o</w:t>
      </w:r>
      <w:r>
        <w:rPr>
          <w:rFonts w:ascii="Tahoma" w:hAnsi="Tahoma" w:cs="Tahoma"/>
          <w:color w:val="0B0B0B"/>
        </w:rPr>
        <w:t>cumentabili, a condizione che la richiesta di deroga sia accompagnata da un  progetto di ristrutturazione  con soluzioni alternative atte a garantire, comunque, in relazione al n</w:t>
      </w:r>
      <w:r>
        <w:rPr>
          <w:rFonts w:ascii="Tahoma" w:hAnsi="Tahoma" w:cs="Tahoma"/>
          <w:color w:val="0B0B0B"/>
        </w:rPr>
        <w:t>u</w:t>
      </w:r>
      <w:r>
        <w:rPr>
          <w:rFonts w:ascii="Tahoma" w:hAnsi="Tahoma" w:cs="Tahoma"/>
          <w:color w:val="0B0B0B"/>
        </w:rPr>
        <w:t>mero degli occupanti, idonee condizioni igienico - sanitarie dell’edificio, ottenibili prev</w:t>
      </w:r>
      <w:r>
        <w:rPr>
          <w:rFonts w:ascii="Tahoma" w:hAnsi="Tahoma" w:cs="Tahoma"/>
          <w:color w:val="0B0B0B"/>
        </w:rPr>
        <w:t>e</w:t>
      </w:r>
      <w:r>
        <w:rPr>
          <w:rFonts w:ascii="Tahoma" w:hAnsi="Tahoma" w:cs="Tahoma"/>
          <w:color w:val="0B0B0B"/>
        </w:rPr>
        <w:t xml:space="preserve">dendo una maggiore superficie dell’alloggio, dei vani abitabili o  una maggiore superficie  dell’ ufficio pubblico o privato  o  dell’albergo in esame;  ovvero, prevedendo  la possibilità </w:t>
      </w:r>
      <w:r>
        <w:rPr>
          <w:rFonts w:ascii="Tahoma" w:hAnsi="Tahoma" w:cs="Tahoma"/>
          <w:bCs/>
          <w:color w:val="000000"/>
          <w:shd w:val="clear" w:color="auto" w:fill="FFFFFF"/>
        </w:rPr>
        <w:t>d</w:t>
      </w:r>
      <w:r w:rsidRPr="00E703AA">
        <w:rPr>
          <w:rFonts w:ascii="Tahoma" w:hAnsi="Tahoma" w:cs="Tahoma"/>
          <w:bCs/>
          <w:color w:val="000000"/>
          <w:shd w:val="clear" w:color="auto" w:fill="FFFFFF"/>
        </w:rPr>
        <w:t>i una adeguata</w:t>
      </w:r>
      <w:r>
        <w:rPr>
          <w:rFonts w:ascii="Tahoma" w:hAnsi="Tahoma" w:cs="Tahoma"/>
          <w:bCs/>
          <w:color w:val="000000"/>
          <w:shd w:val="clear" w:color="auto" w:fill="FFFFFF"/>
        </w:rPr>
        <w:t xml:space="preserve"> ventilazione naturale favorita dalla dimensione e tipologia delle finestre, dai riscontri d’aria trasversali e dall’impiego di mezzi di ventilazione naturale ausiliaria.</w:t>
      </w:r>
    </w:p>
    <w:p w:rsidR="00D72258" w:rsidRDefault="00D72258" w:rsidP="00D72258">
      <w:pPr>
        <w:textAlignment w:val="baseline"/>
        <w:rPr>
          <w:rFonts w:ascii="Tahoma" w:hAnsi="Tahoma" w:cs="Tahoma"/>
          <w:bCs/>
          <w:color w:val="000000"/>
          <w:shd w:val="clear" w:color="auto" w:fill="FFFFFF"/>
        </w:rPr>
      </w:pPr>
      <w:r w:rsidRPr="00E703AA">
        <w:rPr>
          <w:rFonts w:ascii="Tahoma" w:hAnsi="Tahoma" w:cs="Tahoma"/>
          <w:bCs/>
          <w:color w:val="000000"/>
          <w:shd w:val="clear" w:color="auto" w:fill="FFFFFF"/>
        </w:rPr>
        <w:t xml:space="preserve"> </w:t>
      </w:r>
    </w:p>
    <w:p w:rsidR="00D72258" w:rsidRDefault="00D72258" w:rsidP="00D72258">
      <w:pPr>
        <w:jc w:val="both"/>
        <w:textAlignment w:val="baseline"/>
        <w:rPr>
          <w:rFonts w:ascii="Tahoma" w:hAnsi="Tahoma" w:cs="Tahoma"/>
          <w:bCs/>
          <w:color w:val="000000"/>
          <w:shd w:val="clear" w:color="auto" w:fill="FFFFFF"/>
        </w:rPr>
      </w:pPr>
      <w:r>
        <w:rPr>
          <w:rFonts w:ascii="Tahoma" w:hAnsi="Tahoma" w:cs="Tahoma"/>
          <w:color w:val="0B0B0B"/>
        </w:rPr>
        <w:t>N</w:t>
      </w:r>
      <w:r w:rsidRPr="00151CE3">
        <w:rPr>
          <w:rFonts w:ascii="Tahoma" w:hAnsi="Tahoma" w:cs="Tahoma"/>
          <w:color w:val="0B0B0B"/>
        </w:rPr>
        <w:t xml:space="preserve">el caso di altezze non uniformi, le stesse possono essere compensate, purché non siano in alcun punto inferiori a metri </w:t>
      </w:r>
      <w:r w:rsidRPr="00BD0A76">
        <w:rPr>
          <w:rFonts w:ascii="Tahoma" w:hAnsi="Tahoma" w:cs="Tahoma"/>
          <w:color w:val="00B050"/>
        </w:rPr>
        <w:t>2,</w:t>
      </w:r>
      <w:r w:rsidR="0012337B" w:rsidRPr="00BD0A76">
        <w:rPr>
          <w:rFonts w:ascii="Tahoma" w:hAnsi="Tahoma" w:cs="Tahoma"/>
          <w:color w:val="00B050"/>
        </w:rPr>
        <w:t>2</w:t>
      </w:r>
      <w:r w:rsidRPr="00BD0A76">
        <w:rPr>
          <w:rFonts w:ascii="Tahoma" w:hAnsi="Tahoma" w:cs="Tahoma"/>
          <w:color w:val="00B050"/>
        </w:rPr>
        <w:t>0</w:t>
      </w:r>
      <w:r w:rsidRPr="00151CE3">
        <w:rPr>
          <w:rFonts w:ascii="Tahoma" w:hAnsi="Tahoma" w:cs="Tahoma"/>
          <w:color w:val="0B0B0B"/>
        </w:rPr>
        <w:t xml:space="preserve"> nei vani abitabili e a metri </w:t>
      </w:r>
      <w:r w:rsidR="00BD0A76">
        <w:rPr>
          <w:rFonts w:ascii="Tahoma" w:hAnsi="Tahoma" w:cs="Tahoma"/>
          <w:color w:val="00B050"/>
        </w:rPr>
        <w:t>1,9</w:t>
      </w:r>
      <w:r w:rsidR="00BD0A76" w:rsidRPr="00BD0A76">
        <w:rPr>
          <w:rFonts w:ascii="Tahoma" w:hAnsi="Tahoma" w:cs="Tahoma"/>
          <w:color w:val="00B050"/>
        </w:rPr>
        <w:t>0</w:t>
      </w:r>
      <w:r w:rsidR="00860F09">
        <w:rPr>
          <w:rFonts w:ascii="Tahoma" w:hAnsi="Tahoma" w:cs="Tahoma"/>
          <w:color w:val="00B050"/>
        </w:rPr>
        <w:t xml:space="preserve"> </w:t>
      </w:r>
      <w:r w:rsidRPr="00151CE3">
        <w:rPr>
          <w:rFonts w:ascii="Tahoma" w:hAnsi="Tahoma" w:cs="Tahoma"/>
          <w:color w:val="0B0B0B"/>
        </w:rPr>
        <w:t>in quelli accessori</w:t>
      </w:r>
      <w:r>
        <w:rPr>
          <w:rFonts w:ascii="Tahoma" w:hAnsi="Tahoma" w:cs="Tahoma"/>
          <w:color w:val="0B0B0B"/>
        </w:rPr>
        <w:t>.</w:t>
      </w:r>
    </w:p>
    <w:p w:rsidR="00D72258" w:rsidRDefault="00D72258" w:rsidP="00D72258">
      <w:pPr>
        <w:textAlignment w:val="baseline"/>
        <w:rPr>
          <w:rFonts w:ascii="Tahoma" w:hAnsi="Tahoma" w:cs="Tahoma"/>
          <w:bCs/>
          <w:color w:val="000000"/>
          <w:shd w:val="clear" w:color="auto" w:fill="FFFFFF"/>
        </w:rPr>
      </w:pPr>
    </w:p>
    <w:p w:rsidR="00D72258" w:rsidRDefault="00D72258" w:rsidP="00D72258">
      <w:pPr>
        <w:jc w:val="both"/>
        <w:textAlignment w:val="baseline"/>
        <w:rPr>
          <w:rFonts w:ascii="Tahoma" w:hAnsi="Tahoma" w:cs="Tahoma"/>
          <w:bCs/>
          <w:color w:val="000000"/>
          <w:shd w:val="clear" w:color="auto" w:fill="FFFFFF"/>
        </w:rPr>
      </w:pPr>
    </w:p>
    <w:p w:rsidR="00D72258" w:rsidRPr="000E237E" w:rsidRDefault="00D72258" w:rsidP="00D72258">
      <w:pPr>
        <w:jc w:val="both"/>
        <w:textAlignment w:val="baseline"/>
        <w:rPr>
          <w:rFonts w:ascii="Tahoma" w:hAnsi="Tahoma" w:cs="Tahoma"/>
          <w:i/>
          <w:color w:val="0B0B0B"/>
        </w:rPr>
      </w:pPr>
      <w:r w:rsidRPr="00151CE3">
        <w:rPr>
          <w:rFonts w:ascii="Tahoma" w:hAnsi="Tahoma" w:cs="Tahoma"/>
          <w:bCs/>
          <w:color w:val="000000"/>
          <w:shd w:val="clear" w:color="auto" w:fill="FFFFFF"/>
        </w:rPr>
        <w:t xml:space="preserve">Per quanto riguarda invece alle altezze </w:t>
      </w:r>
      <w:r w:rsidRPr="00151CE3">
        <w:rPr>
          <w:rFonts w:ascii="Tahoma" w:hAnsi="Tahoma" w:cs="Tahoma"/>
          <w:color w:val="0B0B0B"/>
        </w:rPr>
        <w:t xml:space="preserve">non uniformi e nei soli piani sottotetto, </w:t>
      </w:r>
      <w:r>
        <w:rPr>
          <w:rFonts w:ascii="Tahoma" w:hAnsi="Tahoma" w:cs="Tahoma"/>
          <w:color w:val="0B0B0B"/>
        </w:rPr>
        <w:t>fermo r</w:t>
      </w:r>
      <w:r>
        <w:rPr>
          <w:rFonts w:ascii="Tahoma" w:hAnsi="Tahoma" w:cs="Tahoma"/>
          <w:color w:val="0B0B0B"/>
        </w:rPr>
        <w:t>e</w:t>
      </w:r>
      <w:r>
        <w:rPr>
          <w:rFonts w:ascii="Tahoma" w:hAnsi="Tahoma" w:cs="Tahoma"/>
          <w:color w:val="0B0B0B"/>
        </w:rPr>
        <w:t xml:space="preserve">stando il rispetto della sagoma e della volumetria esistenti,  </w:t>
      </w:r>
      <w:r w:rsidRPr="00151CE3">
        <w:rPr>
          <w:rFonts w:ascii="Tahoma" w:hAnsi="Tahoma" w:cs="Tahoma"/>
          <w:color w:val="0B0B0B"/>
        </w:rPr>
        <w:t>le altezze stesse possono e</w:t>
      </w:r>
      <w:r w:rsidRPr="00151CE3">
        <w:rPr>
          <w:rFonts w:ascii="Tahoma" w:hAnsi="Tahoma" w:cs="Tahoma"/>
          <w:color w:val="0B0B0B"/>
        </w:rPr>
        <w:t>s</w:t>
      </w:r>
      <w:r w:rsidRPr="00151CE3">
        <w:rPr>
          <w:rFonts w:ascii="Tahoma" w:hAnsi="Tahoma" w:cs="Tahoma"/>
          <w:color w:val="0B0B0B"/>
        </w:rPr>
        <w:t xml:space="preserve">sere compensate, </w:t>
      </w:r>
      <w:r>
        <w:rPr>
          <w:rFonts w:ascii="Tahoma" w:hAnsi="Tahoma" w:cs="Tahoma"/>
          <w:color w:val="0B0B0B"/>
        </w:rPr>
        <w:t xml:space="preserve"> nel rispetto della L.R. 16 Aprile 2009 , n. 13 – </w:t>
      </w:r>
      <w:r w:rsidRPr="000E237E">
        <w:rPr>
          <w:rFonts w:ascii="Tahoma" w:hAnsi="Tahoma" w:cs="Tahoma"/>
          <w:i/>
          <w:color w:val="0B0B0B"/>
        </w:rPr>
        <w:t>Disposizioni per il recup</w:t>
      </w:r>
      <w:r w:rsidRPr="000E237E">
        <w:rPr>
          <w:rFonts w:ascii="Tahoma" w:hAnsi="Tahoma" w:cs="Tahoma"/>
          <w:i/>
          <w:color w:val="0B0B0B"/>
        </w:rPr>
        <w:t>e</w:t>
      </w:r>
      <w:r w:rsidRPr="000E237E">
        <w:rPr>
          <w:rFonts w:ascii="Tahoma" w:hAnsi="Tahoma" w:cs="Tahoma"/>
          <w:i/>
          <w:color w:val="0B0B0B"/>
        </w:rPr>
        <w:t>ro ai fini abitativi e turistico ricettivi dei sottotetti esistenti.</w:t>
      </w:r>
    </w:p>
    <w:p w:rsidR="00D72258" w:rsidRPr="000E237E" w:rsidRDefault="00D72258" w:rsidP="00D72258">
      <w:pPr>
        <w:jc w:val="both"/>
        <w:textAlignment w:val="baseline"/>
        <w:rPr>
          <w:rFonts w:ascii="Tahoma" w:hAnsi="Tahoma" w:cs="Tahoma"/>
          <w:b/>
          <w:bCs/>
          <w:i/>
          <w:color w:val="000000"/>
          <w:shd w:val="clear" w:color="auto" w:fill="FFFFFF"/>
        </w:rPr>
      </w:pPr>
    </w:p>
    <w:p w:rsidR="00D72258" w:rsidRPr="00784705" w:rsidRDefault="00D72258" w:rsidP="00D72258">
      <w:pPr>
        <w:shd w:val="clear" w:color="auto" w:fill="FFFFFF"/>
        <w:jc w:val="both"/>
        <w:rPr>
          <w:rFonts w:ascii="Tahoma" w:hAnsi="Tahoma" w:cs="Tahoma"/>
          <w:b/>
          <w:color w:val="0B0B0B"/>
        </w:rPr>
      </w:pPr>
      <w:r>
        <w:rPr>
          <w:rFonts w:ascii="Tahoma" w:hAnsi="Tahoma" w:cs="Tahoma"/>
          <w:b/>
          <w:color w:val="0B0B0B"/>
        </w:rPr>
        <w:t xml:space="preserve">9.4.3- </w:t>
      </w:r>
      <w:r w:rsidRPr="00784705">
        <w:rPr>
          <w:rFonts w:ascii="Tahoma" w:hAnsi="Tahoma" w:cs="Tahoma"/>
          <w:b/>
          <w:color w:val="0B0B0B"/>
        </w:rPr>
        <w:t xml:space="preserve">Rapporto </w:t>
      </w:r>
      <w:r>
        <w:rPr>
          <w:rFonts w:ascii="Tahoma" w:hAnsi="Tahoma" w:cs="Tahoma"/>
          <w:b/>
          <w:color w:val="0B0B0B"/>
        </w:rPr>
        <w:t xml:space="preserve"> </w:t>
      </w:r>
      <w:r w:rsidRPr="00784705">
        <w:rPr>
          <w:rFonts w:ascii="Tahoma" w:hAnsi="Tahoma" w:cs="Tahoma"/>
          <w:b/>
          <w:color w:val="0B0B0B"/>
        </w:rPr>
        <w:t>A</w:t>
      </w:r>
      <w:r>
        <w:rPr>
          <w:rFonts w:ascii="Tahoma" w:hAnsi="Tahoma" w:cs="Tahoma"/>
          <w:b/>
          <w:color w:val="0B0B0B"/>
        </w:rPr>
        <w:t>e</w:t>
      </w:r>
      <w:r w:rsidRPr="00784705">
        <w:rPr>
          <w:rFonts w:ascii="Tahoma" w:hAnsi="Tahoma" w:cs="Tahoma"/>
          <w:b/>
          <w:color w:val="0B0B0B"/>
        </w:rPr>
        <w:t>ro</w:t>
      </w:r>
      <w:r>
        <w:rPr>
          <w:rFonts w:ascii="Tahoma" w:hAnsi="Tahoma" w:cs="Tahoma"/>
          <w:b/>
          <w:color w:val="0B0B0B"/>
        </w:rPr>
        <w:t xml:space="preserve"> -</w:t>
      </w:r>
      <w:r w:rsidRPr="00784705">
        <w:rPr>
          <w:rFonts w:ascii="Tahoma" w:hAnsi="Tahoma" w:cs="Tahoma"/>
          <w:b/>
          <w:color w:val="0B0B0B"/>
        </w:rPr>
        <w:t xml:space="preserve"> illuminante </w:t>
      </w:r>
    </w:p>
    <w:p w:rsidR="00D72258" w:rsidRPr="00657D09" w:rsidRDefault="00D72258" w:rsidP="00D72258">
      <w:pPr>
        <w:shd w:val="clear" w:color="auto" w:fill="FFFFFF"/>
        <w:jc w:val="both"/>
        <w:rPr>
          <w:rFonts w:cs="Calibri"/>
          <w:color w:val="0B0B0B"/>
        </w:rPr>
      </w:pPr>
    </w:p>
    <w:p w:rsidR="00D72258" w:rsidRPr="00A05CFD" w:rsidRDefault="00D72258" w:rsidP="00D72258">
      <w:pPr>
        <w:jc w:val="both"/>
        <w:rPr>
          <w:rFonts w:ascii="Tahoma" w:hAnsi="Tahoma" w:cs="Tahoma"/>
        </w:rPr>
      </w:pPr>
      <w:bookmarkStart w:id="1" w:name="art7"/>
      <w:bookmarkStart w:id="2" w:name="art7_com1"/>
      <w:bookmarkEnd w:id="1"/>
      <w:bookmarkEnd w:id="2"/>
      <w:r>
        <w:rPr>
          <w:rFonts w:ascii="Tahoma" w:hAnsi="Tahoma" w:cs="Tahoma"/>
          <w:color w:val="0B0B0B"/>
        </w:rPr>
        <w:t>E’</w:t>
      </w:r>
      <w:r w:rsidRPr="00E35161">
        <w:rPr>
          <w:rFonts w:ascii="Tahoma" w:hAnsi="Tahoma" w:cs="Tahoma"/>
          <w:color w:val="0B0B0B"/>
        </w:rPr>
        <w:t xml:space="preserve"> consentito il mantenimento delle superfici finestrate apribili preesistenti purché le stesse non risultino inferiori a 1/15 della superficie del </w:t>
      </w:r>
      <w:r w:rsidRPr="00A05CFD">
        <w:rPr>
          <w:rFonts w:ascii="Tahoma" w:hAnsi="Tahoma" w:cs="Tahoma"/>
          <w:color w:val="0B0B0B"/>
        </w:rPr>
        <w:t>pavimento</w:t>
      </w:r>
    </w:p>
    <w:p w:rsidR="00D72258" w:rsidRDefault="00D72258" w:rsidP="00D72258">
      <w:pPr>
        <w:autoSpaceDE w:val="0"/>
        <w:autoSpaceDN w:val="0"/>
        <w:adjustRightInd w:val="0"/>
        <w:jc w:val="both"/>
        <w:rPr>
          <w:rFonts w:ascii="Tahoma" w:hAnsi="Tahoma" w:cs="Tahoma"/>
          <w:bCs/>
          <w:color w:val="000000"/>
        </w:rPr>
      </w:pPr>
    </w:p>
    <w:p w:rsidR="00D72258" w:rsidRDefault="00D72258" w:rsidP="00D72258">
      <w:pPr>
        <w:textAlignment w:val="baseline"/>
        <w:rPr>
          <w:rFonts w:ascii="Tahoma" w:hAnsi="Tahoma" w:cs="Tahoma"/>
          <w:color w:val="0B0B0B"/>
        </w:rPr>
      </w:pPr>
      <w:r>
        <w:rPr>
          <w:rFonts w:ascii="Tahoma" w:hAnsi="Tahoma" w:cs="Tahoma"/>
          <w:b/>
          <w:bCs/>
          <w:color w:val="000000"/>
          <w:shd w:val="clear" w:color="auto" w:fill="FFFFFF"/>
        </w:rPr>
        <w:t>9.4.4- Altri accorgimenti  igienico-</w:t>
      </w:r>
      <w:r w:rsidR="00913050">
        <w:rPr>
          <w:rFonts w:ascii="Tahoma" w:hAnsi="Tahoma" w:cs="Tahoma"/>
          <w:b/>
          <w:bCs/>
          <w:color w:val="000000"/>
          <w:shd w:val="clear" w:color="auto" w:fill="FFFFFF"/>
        </w:rPr>
        <w:t xml:space="preserve"> </w:t>
      </w:r>
      <w:r>
        <w:rPr>
          <w:rFonts w:ascii="Tahoma" w:hAnsi="Tahoma" w:cs="Tahoma"/>
          <w:b/>
          <w:bCs/>
          <w:color w:val="000000"/>
          <w:shd w:val="clear" w:color="auto" w:fill="FFFFFF"/>
        </w:rPr>
        <w:t>sanitari</w:t>
      </w:r>
    </w:p>
    <w:p w:rsidR="00D72258" w:rsidRDefault="00D72258" w:rsidP="00D72258">
      <w:pPr>
        <w:shd w:val="clear" w:color="auto" w:fill="FFFFFF"/>
        <w:jc w:val="both"/>
        <w:rPr>
          <w:rFonts w:ascii="Tahoma" w:hAnsi="Tahoma" w:cs="Tahoma"/>
          <w:color w:val="0B0B0B"/>
        </w:rPr>
      </w:pPr>
      <w:bookmarkStart w:id="3" w:name="art4_com1"/>
      <w:bookmarkEnd w:id="3"/>
    </w:p>
    <w:p w:rsidR="00D72258" w:rsidRPr="00D266BC" w:rsidRDefault="00D72258" w:rsidP="00D72258">
      <w:pPr>
        <w:shd w:val="clear" w:color="auto" w:fill="FFFFFF"/>
        <w:jc w:val="both"/>
        <w:rPr>
          <w:rFonts w:ascii="Tahoma" w:hAnsi="Tahoma" w:cs="Tahoma"/>
          <w:color w:val="0B0B0B"/>
        </w:rPr>
      </w:pPr>
      <w:r>
        <w:rPr>
          <w:rFonts w:ascii="Tahoma" w:hAnsi="Tahoma" w:cs="Tahoma"/>
          <w:color w:val="0B0B0B"/>
        </w:rPr>
        <w:t xml:space="preserve">Per edifici ricadenti nella Zona A- Sottozona A1 – Nucleo Storico, dove le presenti Norme tecniche prevedono </w:t>
      </w:r>
      <w:r w:rsidRPr="0061565C">
        <w:rPr>
          <w:rFonts w:ascii="Tahoma" w:hAnsi="Tahoma" w:cs="Tahoma"/>
          <w:color w:val="0B0B0B"/>
        </w:rPr>
        <w:t>l'obbligo del ripristino delle caratteristiche edilizie, tipologich</w:t>
      </w:r>
      <w:r>
        <w:rPr>
          <w:rFonts w:ascii="Tahoma" w:hAnsi="Tahoma" w:cs="Tahoma"/>
          <w:color w:val="0B0B0B"/>
        </w:rPr>
        <w:t>e ed arch</w:t>
      </w:r>
      <w:r>
        <w:rPr>
          <w:rFonts w:ascii="Tahoma" w:hAnsi="Tahoma" w:cs="Tahoma"/>
          <w:color w:val="0B0B0B"/>
        </w:rPr>
        <w:t>i</w:t>
      </w:r>
      <w:r>
        <w:rPr>
          <w:rFonts w:ascii="Tahoma" w:hAnsi="Tahoma" w:cs="Tahoma"/>
          <w:color w:val="0B0B0B"/>
        </w:rPr>
        <w:t>tettoniche originarie attraverso interventi di Recupero edilizio, ovvero  di “restauro e  ris</w:t>
      </w:r>
      <w:r>
        <w:rPr>
          <w:rFonts w:ascii="Tahoma" w:hAnsi="Tahoma" w:cs="Tahoma"/>
          <w:color w:val="0B0B0B"/>
        </w:rPr>
        <w:t>a</w:t>
      </w:r>
      <w:r>
        <w:rPr>
          <w:rFonts w:ascii="Tahoma" w:hAnsi="Tahoma" w:cs="Tahoma"/>
          <w:color w:val="0B0B0B"/>
        </w:rPr>
        <w:t xml:space="preserve">namento conservativo e di “ristrutturazione edilizia “ con </w:t>
      </w:r>
      <w:r w:rsidRPr="00BC6326">
        <w:rPr>
          <w:rFonts w:ascii="Tahoma" w:hAnsi="Tahoma" w:cs="Tahoma"/>
          <w:color w:val="0B0B0B"/>
        </w:rPr>
        <w:t xml:space="preserve"> </w:t>
      </w:r>
      <w:r>
        <w:rPr>
          <w:rFonts w:ascii="Tahoma" w:hAnsi="Tahoma" w:cs="Tahoma"/>
          <w:color w:val="0B0B0B"/>
        </w:rPr>
        <w:t xml:space="preserve">la </w:t>
      </w:r>
      <w:r w:rsidRPr="00BC6326">
        <w:rPr>
          <w:rFonts w:ascii="Tahoma" w:hAnsi="Tahoma" w:cs="Tahoma"/>
          <w:color w:val="0B0B0B"/>
        </w:rPr>
        <w:t xml:space="preserve">ricostruzione di edifici distrutti o demoliti </w:t>
      </w:r>
      <w:r>
        <w:rPr>
          <w:rFonts w:ascii="Tahoma" w:hAnsi="Tahoma" w:cs="Tahoma"/>
          <w:color w:val="0B0B0B"/>
        </w:rPr>
        <w:t xml:space="preserve"> dall’evento</w:t>
      </w:r>
      <w:r w:rsidRPr="00BC6326">
        <w:rPr>
          <w:rFonts w:ascii="Tahoma" w:hAnsi="Tahoma" w:cs="Tahoma"/>
          <w:color w:val="0B0B0B"/>
        </w:rPr>
        <w:t xml:space="preserve"> sismic</w:t>
      </w:r>
      <w:r>
        <w:rPr>
          <w:rFonts w:ascii="Tahoma" w:hAnsi="Tahoma" w:cs="Tahoma"/>
          <w:color w:val="0B0B0B"/>
        </w:rPr>
        <w:t>o</w:t>
      </w:r>
      <w:r w:rsidRPr="00657D09">
        <w:rPr>
          <w:rFonts w:cs="Calibri"/>
          <w:color w:val="0B0B0B"/>
        </w:rPr>
        <w:t>,</w:t>
      </w:r>
      <w:r>
        <w:rPr>
          <w:rFonts w:cs="Calibri"/>
          <w:color w:val="0B0B0B"/>
        </w:rPr>
        <w:t xml:space="preserve"> </w:t>
      </w:r>
      <w:r>
        <w:rPr>
          <w:rFonts w:ascii="Tahoma" w:hAnsi="Tahoma" w:cs="Tahoma"/>
          <w:color w:val="0B0B0B"/>
        </w:rPr>
        <w:t xml:space="preserve"> finalizzata al  miglioramento delle caratteristiche  igienico sanitarie; sempre,comunque, con il   rispetto della sagoma e del volume iniziali; i</w:t>
      </w:r>
      <w:r w:rsidRPr="00D266BC">
        <w:rPr>
          <w:rFonts w:ascii="Tahoma" w:hAnsi="Tahoma" w:cs="Tahoma"/>
          <w:color w:val="0B0B0B"/>
        </w:rPr>
        <w:t xml:space="preserve">l piano di calpestio dei vani abitabili </w:t>
      </w:r>
      <w:r w:rsidRPr="00A56FFF">
        <w:rPr>
          <w:rFonts w:ascii="Tahoma" w:hAnsi="Tahoma" w:cs="Tahoma"/>
          <w:color w:val="FF0000"/>
        </w:rPr>
        <w:t>il</w:t>
      </w:r>
      <w:r w:rsidRPr="00D266BC">
        <w:rPr>
          <w:rFonts w:ascii="Tahoma" w:hAnsi="Tahoma" w:cs="Tahoma"/>
          <w:color w:val="0B0B0B"/>
        </w:rPr>
        <w:t xml:space="preserve"> quale deve essere sistemato e impermeabilizzato per una la</w:t>
      </w:r>
      <w:r w:rsidRPr="00D266BC">
        <w:rPr>
          <w:rFonts w:ascii="Tahoma" w:hAnsi="Tahoma" w:cs="Tahoma"/>
          <w:color w:val="0B0B0B"/>
        </w:rPr>
        <w:t>r</w:t>
      </w:r>
      <w:r w:rsidRPr="00D266BC">
        <w:rPr>
          <w:rFonts w:ascii="Tahoma" w:hAnsi="Tahoma" w:cs="Tahoma"/>
          <w:color w:val="0B0B0B"/>
        </w:rPr>
        <w:t xml:space="preserve">ghezza non minore di </w:t>
      </w:r>
      <w:smartTag w:uri="urn:schemas-microsoft-com:office:smarttags" w:element="metricconverter">
        <w:smartTagPr>
          <w:attr w:name="ProductID" w:val="80 centimetri"/>
        </w:smartTagPr>
        <w:r w:rsidRPr="00D266BC">
          <w:rPr>
            <w:rFonts w:ascii="Tahoma" w:hAnsi="Tahoma" w:cs="Tahoma"/>
            <w:color w:val="0B0B0B"/>
          </w:rPr>
          <w:t>80 centimetri</w:t>
        </w:r>
      </w:smartTag>
      <w:r w:rsidRPr="00D266BC">
        <w:rPr>
          <w:rFonts w:ascii="Tahoma" w:hAnsi="Tahoma" w:cs="Tahoma"/>
          <w:color w:val="0B0B0B"/>
        </w:rPr>
        <w:t>; sotto il solaio deve essere realizzata un' intercapedine d' aria di altezza non inferiore a centimetri 20 adeguatamente aerata.</w:t>
      </w:r>
    </w:p>
    <w:p w:rsidR="00D72258" w:rsidRDefault="00D72258" w:rsidP="00D72258">
      <w:pPr>
        <w:shd w:val="clear" w:color="auto" w:fill="FFFFFF"/>
        <w:jc w:val="both"/>
        <w:rPr>
          <w:rFonts w:ascii="Tahoma" w:hAnsi="Tahoma" w:cs="Tahoma"/>
          <w:color w:val="0B0B0B"/>
        </w:rPr>
      </w:pPr>
      <w:bookmarkStart w:id="4" w:name="art4_com2"/>
      <w:bookmarkEnd w:id="4"/>
    </w:p>
    <w:p w:rsidR="00D72258" w:rsidRPr="00D266BC" w:rsidRDefault="00D72258" w:rsidP="00D72258">
      <w:pPr>
        <w:shd w:val="clear" w:color="auto" w:fill="FFFFFF"/>
        <w:jc w:val="both"/>
        <w:rPr>
          <w:rFonts w:ascii="Tahoma" w:hAnsi="Tahoma" w:cs="Tahoma"/>
          <w:color w:val="0B0B0B"/>
        </w:rPr>
      </w:pPr>
      <w:r w:rsidRPr="00D266BC">
        <w:rPr>
          <w:rFonts w:ascii="Tahoma" w:hAnsi="Tahoma" w:cs="Tahoma"/>
          <w:color w:val="0B0B0B"/>
        </w:rPr>
        <w:t>Sotto il livello d</w:t>
      </w:r>
      <w:r>
        <w:rPr>
          <w:rFonts w:ascii="Tahoma" w:hAnsi="Tahoma" w:cs="Tahoma"/>
          <w:color w:val="0B0B0B"/>
        </w:rPr>
        <w:t xml:space="preserve">el solaio del piano di calpestio </w:t>
      </w:r>
      <w:r w:rsidRPr="00D266BC">
        <w:rPr>
          <w:rFonts w:ascii="Tahoma" w:hAnsi="Tahoma" w:cs="Tahoma"/>
          <w:color w:val="0B0B0B"/>
        </w:rPr>
        <w:t>possono essere ricavati i vani accessori no</w:t>
      </w:r>
      <w:r w:rsidRPr="00D266BC">
        <w:rPr>
          <w:rFonts w:ascii="Tahoma" w:hAnsi="Tahoma" w:cs="Tahoma"/>
          <w:color w:val="0B0B0B"/>
        </w:rPr>
        <w:t>n</w:t>
      </w:r>
      <w:r w:rsidRPr="00D266BC">
        <w:rPr>
          <w:rFonts w:ascii="Tahoma" w:hAnsi="Tahoma" w:cs="Tahoma"/>
          <w:color w:val="0B0B0B"/>
        </w:rPr>
        <w:t>ché locali adibiti ad altri usi, diversi da abitazione, purché adeguatamente isolati ed aerati in conformità alle prescrizioni stabilite dai regolamenti edilizi comunali; possono altresì e</w:t>
      </w:r>
      <w:r w:rsidRPr="00D266BC">
        <w:rPr>
          <w:rFonts w:ascii="Tahoma" w:hAnsi="Tahoma" w:cs="Tahoma"/>
          <w:color w:val="0B0B0B"/>
        </w:rPr>
        <w:t>s</w:t>
      </w:r>
      <w:r w:rsidRPr="00D266BC">
        <w:rPr>
          <w:rFonts w:ascii="Tahoma" w:hAnsi="Tahoma" w:cs="Tahoma"/>
          <w:color w:val="0B0B0B"/>
        </w:rPr>
        <w:t>sere realizzati autorimesse, cantine e depositi.</w:t>
      </w:r>
    </w:p>
    <w:p w:rsidR="00D72258" w:rsidRDefault="00D72258" w:rsidP="00D72258">
      <w:pPr>
        <w:shd w:val="clear" w:color="auto" w:fill="FFFFFF"/>
        <w:jc w:val="center"/>
        <w:rPr>
          <w:rFonts w:cs="Calibri"/>
          <w:i/>
          <w:iCs/>
          <w:color w:val="595757"/>
        </w:rPr>
      </w:pPr>
    </w:p>
    <w:p w:rsidR="00D72258" w:rsidRDefault="00D72258" w:rsidP="00D72258">
      <w:pPr>
        <w:autoSpaceDE w:val="0"/>
        <w:autoSpaceDN w:val="0"/>
        <w:adjustRightInd w:val="0"/>
        <w:jc w:val="both"/>
        <w:rPr>
          <w:rFonts w:ascii="Tahoma" w:hAnsi="Tahoma" w:cs="Tahoma"/>
          <w:bCs/>
          <w:color w:val="000000"/>
        </w:rPr>
      </w:pPr>
    </w:p>
    <w:p w:rsidR="00D72258" w:rsidRPr="00410D6D" w:rsidRDefault="00D72258" w:rsidP="00D72258">
      <w:pPr>
        <w:autoSpaceDE w:val="0"/>
        <w:autoSpaceDN w:val="0"/>
        <w:adjustRightInd w:val="0"/>
        <w:rPr>
          <w:rFonts w:ascii="Tahoma" w:hAnsi="Tahoma" w:cs="Tahoma"/>
          <w:color w:val="000000"/>
        </w:rPr>
      </w:pPr>
      <w:r>
        <w:rPr>
          <w:rFonts w:ascii="Tahoma" w:hAnsi="Tahoma" w:cs="Tahoma"/>
          <w:b/>
          <w:bCs/>
          <w:color w:val="000000"/>
        </w:rPr>
        <w:t>9</w:t>
      </w:r>
      <w:r w:rsidRPr="00410D6D">
        <w:rPr>
          <w:rFonts w:ascii="Tahoma" w:hAnsi="Tahoma" w:cs="Tahoma"/>
          <w:b/>
          <w:bCs/>
          <w:color w:val="000000"/>
        </w:rPr>
        <w:t>.5 -</w:t>
      </w:r>
      <w:r>
        <w:rPr>
          <w:rFonts w:ascii="Tahoma" w:hAnsi="Tahoma" w:cs="Tahoma"/>
          <w:b/>
          <w:bCs/>
          <w:color w:val="000000"/>
        </w:rPr>
        <w:t>A</w:t>
      </w:r>
      <w:r w:rsidRPr="00410D6D">
        <w:rPr>
          <w:rFonts w:ascii="Tahoma" w:hAnsi="Tahoma" w:cs="Tahoma"/>
          <w:b/>
          <w:bCs/>
          <w:color w:val="000000"/>
        </w:rPr>
        <w:t xml:space="preserve">umenti di superficie utile </w:t>
      </w:r>
    </w:p>
    <w:p w:rsidR="00D72258" w:rsidRDefault="00D72258" w:rsidP="00D72258">
      <w:pPr>
        <w:autoSpaceDE w:val="0"/>
        <w:autoSpaceDN w:val="0"/>
        <w:adjustRightInd w:val="0"/>
        <w:rPr>
          <w:rFonts w:ascii="Tahoma" w:hAnsi="Tahoma" w:cs="Tahoma"/>
          <w:color w:val="000000"/>
        </w:rPr>
      </w:pPr>
    </w:p>
    <w:p w:rsidR="00D72258" w:rsidRPr="00410D6D" w:rsidRDefault="00D72258" w:rsidP="00D72258">
      <w:pPr>
        <w:autoSpaceDE w:val="0"/>
        <w:autoSpaceDN w:val="0"/>
        <w:adjustRightInd w:val="0"/>
        <w:jc w:val="both"/>
        <w:rPr>
          <w:rFonts w:ascii="Tahoma" w:hAnsi="Tahoma" w:cs="Tahoma"/>
          <w:color w:val="000000"/>
        </w:rPr>
      </w:pPr>
      <w:r w:rsidRPr="00410D6D">
        <w:rPr>
          <w:rFonts w:ascii="Tahoma" w:hAnsi="Tahoma" w:cs="Tahoma"/>
          <w:color w:val="000000"/>
        </w:rPr>
        <w:t xml:space="preserve">È ammesso, in caso di ristrutturazione edilizia, l’aumento di Superficie Utile nei limiti del volume e della sagoma esistenti anche con demolizione e ricostruzione </w:t>
      </w:r>
      <w:r>
        <w:rPr>
          <w:rFonts w:ascii="Tahoma" w:hAnsi="Tahoma" w:cs="Tahoma"/>
          <w:color w:val="000000"/>
        </w:rPr>
        <w:t>/sostituzione edil</w:t>
      </w:r>
      <w:r>
        <w:rPr>
          <w:rFonts w:ascii="Tahoma" w:hAnsi="Tahoma" w:cs="Tahoma"/>
          <w:color w:val="000000"/>
        </w:rPr>
        <w:t>i</w:t>
      </w:r>
      <w:r>
        <w:rPr>
          <w:rFonts w:ascii="Tahoma" w:hAnsi="Tahoma" w:cs="Tahoma"/>
          <w:color w:val="000000"/>
        </w:rPr>
        <w:t xml:space="preserve">zia </w:t>
      </w:r>
      <w:r w:rsidRPr="00410D6D">
        <w:rPr>
          <w:rFonts w:ascii="Tahoma" w:hAnsi="Tahoma" w:cs="Tahoma"/>
          <w:color w:val="000000"/>
        </w:rPr>
        <w:t>e quote differenti dei piani di calpestio orizzontali</w:t>
      </w:r>
      <w:r>
        <w:rPr>
          <w:rFonts w:ascii="Tahoma" w:hAnsi="Tahoma" w:cs="Tahoma"/>
          <w:color w:val="000000"/>
        </w:rPr>
        <w:t>.</w:t>
      </w:r>
      <w:r w:rsidRPr="00410D6D">
        <w:rPr>
          <w:rFonts w:ascii="Tahoma" w:hAnsi="Tahoma" w:cs="Tahoma"/>
          <w:color w:val="000000"/>
        </w:rPr>
        <w:t xml:space="preserve"> </w:t>
      </w:r>
    </w:p>
    <w:p w:rsidR="00D72258" w:rsidRDefault="00D72258" w:rsidP="00D72258">
      <w:pPr>
        <w:autoSpaceDE w:val="0"/>
        <w:autoSpaceDN w:val="0"/>
        <w:adjustRightInd w:val="0"/>
        <w:rPr>
          <w:rFonts w:ascii="Tahoma" w:hAnsi="Tahoma" w:cs="Tahoma"/>
          <w:color w:val="000000"/>
        </w:rPr>
      </w:pPr>
    </w:p>
    <w:p w:rsidR="00D72258" w:rsidRDefault="00D72258" w:rsidP="00D72258">
      <w:pPr>
        <w:autoSpaceDE w:val="0"/>
        <w:autoSpaceDN w:val="0"/>
        <w:adjustRightInd w:val="0"/>
        <w:rPr>
          <w:rFonts w:ascii="Tahoma" w:hAnsi="Tahoma" w:cs="Tahoma"/>
          <w:color w:val="000000"/>
        </w:rPr>
      </w:pPr>
      <w:r w:rsidRPr="00410D6D">
        <w:rPr>
          <w:rFonts w:ascii="Tahoma" w:hAnsi="Tahoma" w:cs="Tahoma"/>
          <w:color w:val="000000"/>
        </w:rPr>
        <w:t xml:space="preserve">È inoltre consentita in via generale: </w:t>
      </w:r>
    </w:p>
    <w:p w:rsidR="00D72258" w:rsidRPr="00410D6D" w:rsidRDefault="00D72258" w:rsidP="00D72258">
      <w:pPr>
        <w:autoSpaceDE w:val="0"/>
        <w:autoSpaceDN w:val="0"/>
        <w:adjustRightInd w:val="0"/>
        <w:rPr>
          <w:rFonts w:ascii="Tahoma" w:hAnsi="Tahoma" w:cs="Tahoma"/>
          <w:color w:val="000000"/>
        </w:rPr>
      </w:pPr>
    </w:p>
    <w:p w:rsidR="00D72258" w:rsidRPr="00410D6D" w:rsidRDefault="00D72258" w:rsidP="00D72258">
      <w:pPr>
        <w:numPr>
          <w:ilvl w:val="0"/>
          <w:numId w:val="41"/>
        </w:numPr>
        <w:autoSpaceDE w:val="0"/>
        <w:autoSpaceDN w:val="0"/>
        <w:adjustRightInd w:val="0"/>
        <w:spacing w:after="87"/>
        <w:rPr>
          <w:rFonts w:ascii="Tahoma" w:hAnsi="Tahoma" w:cs="Tahoma"/>
          <w:color w:val="000000"/>
        </w:rPr>
      </w:pPr>
      <w:r w:rsidRPr="00410D6D">
        <w:rPr>
          <w:rFonts w:ascii="Tahoma" w:hAnsi="Tahoma" w:cs="Tahoma"/>
          <w:color w:val="000000"/>
        </w:rPr>
        <w:t xml:space="preserve">la creazione di soppalchi, anche se ciò determina un incremento di Superficie Utile; </w:t>
      </w:r>
    </w:p>
    <w:p w:rsidR="00D72258" w:rsidRPr="00410D6D" w:rsidRDefault="00D72258" w:rsidP="00D72258">
      <w:pPr>
        <w:numPr>
          <w:ilvl w:val="0"/>
          <w:numId w:val="41"/>
        </w:numPr>
        <w:autoSpaceDE w:val="0"/>
        <w:autoSpaceDN w:val="0"/>
        <w:adjustRightInd w:val="0"/>
        <w:rPr>
          <w:rFonts w:ascii="Tahoma" w:hAnsi="Tahoma" w:cs="Tahoma"/>
          <w:color w:val="000000"/>
        </w:rPr>
      </w:pPr>
      <w:r w:rsidRPr="00410D6D">
        <w:rPr>
          <w:rFonts w:ascii="Tahoma" w:hAnsi="Tahoma" w:cs="Tahoma"/>
          <w:color w:val="000000"/>
        </w:rPr>
        <w:t xml:space="preserve">l’utilizzazione di locali interrati esistenti e la formazione di nuovi locali interrati. </w:t>
      </w:r>
    </w:p>
    <w:p w:rsidR="00D72258" w:rsidRDefault="00D72258" w:rsidP="00D72258">
      <w:pPr>
        <w:autoSpaceDE w:val="0"/>
        <w:autoSpaceDN w:val="0"/>
        <w:adjustRightInd w:val="0"/>
        <w:rPr>
          <w:rFonts w:ascii="Candara" w:hAnsi="Candara" w:cs="Candara"/>
          <w:color w:val="000000"/>
          <w:sz w:val="20"/>
          <w:szCs w:val="20"/>
        </w:rPr>
      </w:pPr>
    </w:p>
    <w:p w:rsidR="00D72258" w:rsidRPr="00410D6D" w:rsidRDefault="00D72258" w:rsidP="00D72258">
      <w:pPr>
        <w:autoSpaceDE w:val="0"/>
        <w:autoSpaceDN w:val="0"/>
        <w:adjustRightInd w:val="0"/>
        <w:rPr>
          <w:rFonts w:ascii="Candara" w:hAnsi="Candara" w:cs="Candara"/>
          <w:color w:val="000000"/>
          <w:sz w:val="20"/>
          <w:szCs w:val="20"/>
        </w:rPr>
      </w:pPr>
    </w:p>
    <w:p w:rsidR="00D72258" w:rsidRDefault="00D72258" w:rsidP="00D72258">
      <w:pPr>
        <w:autoSpaceDE w:val="0"/>
        <w:autoSpaceDN w:val="0"/>
        <w:adjustRightInd w:val="0"/>
        <w:rPr>
          <w:rFonts w:ascii="Tahoma" w:hAnsi="Tahoma" w:cs="Tahoma"/>
          <w:b/>
          <w:bCs/>
          <w:color w:val="000000"/>
        </w:rPr>
      </w:pPr>
      <w:r>
        <w:rPr>
          <w:rFonts w:ascii="Tahoma" w:hAnsi="Tahoma" w:cs="Tahoma"/>
          <w:b/>
          <w:bCs/>
          <w:color w:val="000000"/>
        </w:rPr>
        <w:t>9</w:t>
      </w:r>
      <w:r w:rsidRPr="00410D6D">
        <w:rPr>
          <w:rFonts w:ascii="Tahoma" w:hAnsi="Tahoma" w:cs="Tahoma"/>
          <w:b/>
          <w:bCs/>
          <w:color w:val="000000"/>
        </w:rPr>
        <w:t>.</w:t>
      </w:r>
      <w:r>
        <w:rPr>
          <w:rFonts w:ascii="Tahoma" w:hAnsi="Tahoma" w:cs="Tahoma"/>
          <w:b/>
          <w:bCs/>
          <w:color w:val="000000"/>
        </w:rPr>
        <w:t>6-</w:t>
      </w:r>
      <w:r w:rsidRPr="00410D6D">
        <w:rPr>
          <w:rFonts w:ascii="Tahoma" w:hAnsi="Tahoma" w:cs="Tahoma"/>
          <w:b/>
          <w:bCs/>
          <w:color w:val="000000"/>
        </w:rPr>
        <w:t xml:space="preserve"> </w:t>
      </w:r>
      <w:r>
        <w:rPr>
          <w:rFonts w:ascii="Tahoma" w:hAnsi="Tahoma" w:cs="Tahoma"/>
          <w:b/>
          <w:bCs/>
          <w:color w:val="000000"/>
        </w:rPr>
        <w:t>S</w:t>
      </w:r>
      <w:r w:rsidRPr="00410D6D">
        <w:rPr>
          <w:rFonts w:ascii="Tahoma" w:hAnsi="Tahoma" w:cs="Tahoma"/>
          <w:b/>
          <w:bCs/>
          <w:color w:val="000000"/>
        </w:rPr>
        <w:t xml:space="preserve">agome degli edifici </w:t>
      </w:r>
    </w:p>
    <w:p w:rsidR="00950FFB" w:rsidRPr="00410D6D" w:rsidRDefault="00950FFB" w:rsidP="00D72258">
      <w:pPr>
        <w:autoSpaceDE w:val="0"/>
        <w:autoSpaceDN w:val="0"/>
        <w:adjustRightInd w:val="0"/>
        <w:rPr>
          <w:rFonts w:ascii="Tahoma" w:hAnsi="Tahoma" w:cs="Tahoma"/>
          <w:color w:val="000000"/>
        </w:rPr>
      </w:pPr>
    </w:p>
    <w:p w:rsidR="00D72258" w:rsidRPr="00410D6D" w:rsidRDefault="00D72258" w:rsidP="00D72258">
      <w:pPr>
        <w:autoSpaceDE w:val="0"/>
        <w:autoSpaceDN w:val="0"/>
        <w:adjustRightInd w:val="0"/>
        <w:jc w:val="both"/>
        <w:rPr>
          <w:rFonts w:ascii="Tahoma" w:hAnsi="Tahoma" w:cs="Tahoma"/>
          <w:color w:val="000000"/>
        </w:rPr>
      </w:pPr>
      <w:r w:rsidRPr="00410D6D">
        <w:rPr>
          <w:rFonts w:ascii="Tahoma" w:hAnsi="Tahoma" w:cs="Tahoma"/>
          <w:color w:val="000000"/>
        </w:rPr>
        <w:t>Nel caso di edifici in tutto o in parte crollati, salvo i casi espressamente previsti dalle pr</w:t>
      </w:r>
      <w:r w:rsidRPr="00410D6D">
        <w:rPr>
          <w:rFonts w:ascii="Tahoma" w:hAnsi="Tahoma" w:cs="Tahoma"/>
          <w:color w:val="000000"/>
        </w:rPr>
        <w:t>e</w:t>
      </w:r>
      <w:r w:rsidRPr="00410D6D">
        <w:rPr>
          <w:rFonts w:ascii="Tahoma" w:hAnsi="Tahoma" w:cs="Tahoma"/>
          <w:color w:val="000000"/>
        </w:rPr>
        <w:t>senti norme</w:t>
      </w:r>
      <w:r>
        <w:rPr>
          <w:rFonts w:ascii="Tahoma" w:hAnsi="Tahoma" w:cs="Tahoma"/>
          <w:color w:val="000000"/>
        </w:rPr>
        <w:t xml:space="preserve"> e specificatamente riferiti a Edifici privi di pregio</w:t>
      </w:r>
      <w:r w:rsidRPr="00410D6D">
        <w:rPr>
          <w:rFonts w:ascii="Tahoma" w:hAnsi="Tahoma" w:cs="Tahoma"/>
          <w:color w:val="000000"/>
        </w:rPr>
        <w:t xml:space="preserve">, le quote della copertura non potranno superare i valori rilevati esistenti o desunti per allineamento delle linee di gronda con edifici contigui o porzioni di essi. </w:t>
      </w:r>
    </w:p>
    <w:p w:rsidR="00D72258" w:rsidRDefault="00D72258" w:rsidP="00D72258">
      <w:pPr>
        <w:autoSpaceDE w:val="0"/>
        <w:autoSpaceDN w:val="0"/>
        <w:adjustRightInd w:val="0"/>
        <w:jc w:val="both"/>
        <w:rPr>
          <w:rFonts w:ascii="Candara" w:hAnsi="Candara" w:cs="Candara"/>
          <w:b/>
          <w:bCs/>
          <w:color w:val="000000"/>
          <w:sz w:val="20"/>
          <w:szCs w:val="20"/>
        </w:rPr>
      </w:pPr>
    </w:p>
    <w:p w:rsidR="00913050" w:rsidRDefault="00913050" w:rsidP="00D72258">
      <w:pPr>
        <w:autoSpaceDE w:val="0"/>
        <w:autoSpaceDN w:val="0"/>
        <w:adjustRightInd w:val="0"/>
        <w:jc w:val="both"/>
        <w:rPr>
          <w:rFonts w:ascii="Candara" w:hAnsi="Candara" w:cs="Candara"/>
          <w:b/>
          <w:bCs/>
          <w:color w:val="000000"/>
          <w:sz w:val="20"/>
          <w:szCs w:val="20"/>
        </w:rPr>
      </w:pPr>
    </w:p>
    <w:p w:rsidR="00D72258" w:rsidRPr="00504349" w:rsidRDefault="00D72258" w:rsidP="00D72258">
      <w:pPr>
        <w:autoSpaceDE w:val="0"/>
        <w:autoSpaceDN w:val="0"/>
        <w:adjustRightInd w:val="0"/>
        <w:rPr>
          <w:rFonts w:ascii="Tahoma" w:hAnsi="Tahoma" w:cs="Tahoma"/>
          <w:color w:val="000000"/>
        </w:rPr>
      </w:pPr>
      <w:r>
        <w:rPr>
          <w:rFonts w:ascii="Tahoma" w:hAnsi="Tahoma" w:cs="Tahoma"/>
          <w:b/>
          <w:bCs/>
          <w:color w:val="000000"/>
        </w:rPr>
        <w:t>9.7-</w:t>
      </w:r>
      <w:r w:rsidRPr="00504349">
        <w:rPr>
          <w:rFonts w:ascii="Tahoma" w:hAnsi="Tahoma" w:cs="Tahoma"/>
          <w:b/>
          <w:bCs/>
          <w:color w:val="000000"/>
        </w:rPr>
        <w:t xml:space="preserve"> </w:t>
      </w:r>
      <w:r>
        <w:rPr>
          <w:rFonts w:ascii="Tahoma" w:hAnsi="Tahoma" w:cs="Tahoma"/>
          <w:b/>
          <w:bCs/>
          <w:color w:val="000000"/>
        </w:rPr>
        <w:t>U</w:t>
      </w:r>
      <w:r w:rsidRPr="00504349">
        <w:rPr>
          <w:rFonts w:ascii="Tahoma" w:hAnsi="Tahoma" w:cs="Tahoma"/>
          <w:b/>
          <w:bCs/>
          <w:color w:val="000000"/>
        </w:rPr>
        <w:t xml:space="preserve">rbanizzazione primaria </w:t>
      </w:r>
    </w:p>
    <w:p w:rsidR="00D72258" w:rsidRDefault="00D72258" w:rsidP="00D72258">
      <w:pPr>
        <w:autoSpaceDE w:val="0"/>
        <w:autoSpaceDN w:val="0"/>
        <w:adjustRightInd w:val="0"/>
        <w:rPr>
          <w:rFonts w:ascii="Tahoma" w:hAnsi="Tahoma" w:cs="Tahoma"/>
          <w:color w:val="000000"/>
        </w:rPr>
      </w:pPr>
    </w:p>
    <w:p w:rsidR="00D72258" w:rsidRPr="00504349" w:rsidRDefault="00D72258" w:rsidP="00D72258">
      <w:pPr>
        <w:autoSpaceDE w:val="0"/>
        <w:autoSpaceDN w:val="0"/>
        <w:adjustRightInd w:val="0"/>
        <w:jc w:val="both"/>
        <w:rPr>
          <w:rFonts w:ascii="Tahoma" w:hAnsi="Tahoma" w:cs="Tahoma"/>
          <w:color w:val="000000"/>
        </w:rPr>
      </w:pPr>
      <w:r w:rsidRPr="00504349">
        <w:rPr>
          <w:rFonts w:ascii="Tahoma" w:hAnsi="Tahoma" w:cs="Tahoma"/>
          <w:color w:val="000000"/>
        </w:rPr>
        <w:t xml:space="preserve">Per opere di urbanizzazione primaria s’intende l'insieme delle opere e dei servizi tecnologici atti a rendere edificabile un'area. </w:t>
      </w:r>
    </w:p>
    <w:p w:rsidR="00D72258" w:rsidRDefault="00D72258" w:rsidP="00D72258">
      <w:pPr>
        <w:autoSpaceDE w:val="0"/>
        <w:autoSpaceDN w:val="0"/>
        <w:adjustRightInd w:val="0"/>
        <w:jc w:val="both"/>
        <w:rPr>
          <w:rFonts w:ascii="Tahoma" w:hAnsi="Tahoma" w:cs="Tahoma"/>
          <w:color w:val="000000"/>
        </w:rPr>
      </w:pPr>
    </w:p>
    <w:p w:rsidR="00D72258" w:rsidRDefault="00D72258" w:rsidP="00D72258">
      <w:pPr>
        <w:autoSpaceDE w:val="0"/>
        <w:autoSpaceDN w:val="0"/>
        <w:adjustRightInd w:val="0"/>
        <w:jc w:val="both"/>
        <w:rPr>
          <w:rFonts w:ascii="Tahoma" w:hAnsi="Tahoma" w:cs="Tahoma"/>
          <w:color w:val="000000"/>
        </w:rPr>
      </w:pPr>
      <w:r w:rsidRPr="00504349">
        <w:rPr>
          <w:rFonts w:ascii="Tahoma" w:hAnsi="Tahoma" w:cs="Tahoma"/>
          <w:color w:val="000000"/>
        </w:rPr>
        <w:t>Tali opere, ai sensi dell’art 16 del Decreto del Presidente della Repubblica 6 giugno 2001, n. 380 "Testo unico delle disposizioni legislative e regolamentari in materia edilizia. "co</w:t>
      </w:r>
      <w:r w:rsidRPr="00504349">
        <w:rPr>
          <w:rFonts w:ascii="Tahoma" w:hAnsi="Tahoma" w:cs="Tahoma"/>
          <w:color w:val="000000"/>
        </w:rPr>
        <w:t>m</w:t>
      </w:r>
      <w:r w:rsidRPr="00504349">
        <w:rPr>
          <w:rFonts w:ascii="Tahoma" w:hAnsi="Tahoma" w:cs="Tahoma"/>
          <w:color w:val="000000"/>
        </w:rPr>
        <w:t>prendono:</w:t>
      </w:r>
    </w:p>
    <w:p w:rsidR="00D72258" w:rsidRPr="00504349" w:rsidRDefault="00D72258" w:rsidP="00D72258">
      <w:pPr>
        <w:autoSpaceDE w:val="0"/>
        <w:autoSpaceDN w:val="0"/>
        <w:adjustRightInd w:val="0"/>
        <w:jc w:val="both"/>
        <w:rPr>
          <w:rFonts w:ascii="Tahoma" w:hAnsi="Tahoma" w:cs="Tahoma"/>
          <w:color w:val="000000"/>
        </w:rPr>
      </w:pPr>
      <w:r w:rsidRPr="00504349">
        <w:rPr>
          <w:rFonts w:ascii="Tahoma" w:hAnsi="Tahoma" w:cs="Tahoma"/>
          <w:color w:val="000000"/>
        </w:rPr>
        <w:t xml:space="preserve"> </w:t>
      </w:r>
    </w:p>
    <w:p w:rsidR="00D72258" w:rsidRPr="00504349" w:rsidRDefault="00D72258" w:rsidP="00D72258">
      <w:pPr>
        <w:numPr>
          <w:ilvl w:val="0"/>
          <w:numId w:val="42"/>
        </w:numPr>
        <w:autoSpaceDE w:val="0"/>
        <w:autoSpaceDN w:val="0"/>
        <w:adjustRightInd w:val="0"/>
        <w:spacing w:after="85"/>
        <w:rPr>
          <w:rFonts w:ascii="Tahoma" w:hAnsi="Tahoma" w:cs="Tahoma"/>
          <w:color w:val="000000"/>
        </w:rPr>
      </w:pPr>
      <w:r w:rsidRPr="00504349">
        <w:rPr>
          <w:rFonts w:ascii="Tahoma" w:hAnsi="Tahoma" w:cs="Tahoma"/>
          <w:color w:val="000000"/>
        </w:rPr>
        <w:t xml:space="preserve">le strade residenziali; </w:t>
      </w:r>
    </w:p>
    <w:p w:rsidR="00D72258" w:rsidRPr="00504349" w:rsidRDefault="00D72258" w:rsidP="00D72258">
      <w:pPr>
        <w:numPr>
          <w:ilvl w:val="0"/>
          <w:numId w:val="42"/>
        </w:numPr>
        <w:autoSpaceDE w:val="0"/>
        <w:autoSpaceDN w:val="0"/>
        <w:adjustRightInd w:val="0"/>
        <w:spacing w:after="85"/>
        <w:rPr>
          <w:rFonts w:ascii="Tahoma" w:hAnsi="Tahoma" w:cs="Tahoma"/>
          <w:color w:val="000000"/>
        </w:rPr>
      </w:pPr>
      <w:r w:rsidRPr="00504349">
        <w:rPr>
          <w:rFonts w:ascii="Tahoma" w:hAnsi="Tahoma" w:cs="Tahoma"/>
          <w:color w:val="000000"/>
        </w:rPr>
        <w:t xml:space="preserve">gli spazi di sosta o di parcheggio; </w:t>
      </w:r>
    </w:p>
    <w:p w:rsidR="00D72258" w:rsidRPr="00504349" w:rsidRDefault="00D72258" w:rsidP="00D72258">
      <w:pPr>
        <w:numPr>
          <w:ilvl w:val="0"/>
          <w:numId w:val="42"/>
        </w:numPr>
        <w:autoSpaceDE w:val="0"/>
        <w:autoSpaceDN w:val="0"/>
        <w:adjustRightInd w:val="0"/>
        <w:spacing w:after="85"/>
        <w:rPr>
          <w:rFonts w:ascii="Tahoma" w:hAnsi="Tahoma" w:cs="Tahoma"/>
          <w:color w:val="000000"/>
        </w:rPr>
      </w:pPr>
      <w:r w:rsidRPr="00504349">
        <w:rPr>
          <w:rFonts w:ascii="Tahoma" w:hAnsi="Tahoma" w:cs="Tahoma"/>
          <w:color w:val="000000"/>
        </w:rPr>
        <w:t xml:space="preserve">fognature; </w:t>
      </w:r>
    </w:p>
    <w:p w:rsidR="00D72258" w:rsidRPr="00504349" w:rsidRDefault="00D72258" w:rsidP="00D72258">
      <w:pPr>
        <w:numPr>
          <w:ilvl w:val="0"/>
          <w:numId w:val="42"/>
        </w:numPr>
        <w:autoSpaceDE w:val="0"/>
        <w:autoSpaceDN w:val="0"/>
        <w:adjustRightInd w:val="0"/>
        <w:spacing w:after="85"/>
        <w:rPr>
          <w:rFonts w:ascii="Tahoma" w:hAnsi="Tahoma" w:cs="Tahoma"/>
          <w:color w:val="000000"/>
        </w:rPr>
      </w:pPr>
      <w:r w:rsidRPr="00504349">
        <w:rPr>
          <w:rFonts w:ascii="Tahoma" w:hAnsi="Tahoma" w:cs="Tahoma"/>
          <w:color w:val="000000"/>
        </w:rPr>
        <w:t xml:space="preserve">rete idrica; </w:t>
      </w:r>
    </w:p>
    <w:p w:rsidR="00D72258" w:rsidRPr="00504349" w:rsidRDefault="00D72258" w:rsidP="00D72258">
      <w:pPr>
        <w:numPr>
          <w:ilvl w:val="0"/>
          <w:numId w:val="42"/>
        </w:numPr>
        <w:autoSpaceDE w:val="0"/>
        <w:autoSpaceDN w:val="0"/>
        <w:adjustRightInd w:val="0"/>
        <w:spacing w:after="85"/>
        <w:rPr>
          <w:rFonts w:ascii="Tahoma" w:hAnsi="Tahoma" w:cs="Tahoma"/>
          <w:color w:val="000000"/>
        </w:rPr>
      </w:pPr>
      <w:r w:rsidRPr="00504349">
        <w:rPr>
          <w:rFonts w:ascii="Tahoma" w:hAnsi="Tahoma" w:cs="Tahoma"/>
          <w:color w:val="000000"/>
        </w:rPr>
        <w:t xml:space="preserve">rete di distribuzione dell'energia elettrica e del gas; </w:t>
      </w:r>
    </w:p>
    <w:p w:rsidR="00D72258" w:rsidRPr="00504349" w:rsidRDefault="00D72258" w:rsidP="00D72258">
      <w:pPr>
        <w:numPr>
          <w:ilvl w:val="0"/>
          <w:numId w:val="42"/>
        </w:numPr>
        <w:autoSpaceDE w:val="0"/>
        <w:autoSpaceDN w:val="0"/>
        <w:adjustRightInd w:val="0"/>
        <w:spacing w:after="85"/>
        <w:rPr>
          <w:rFonts w:ascii="Tahoma" w:hAnsi="Tahoma" w:cs="Tahoma"/>
          <w:color w:val="000000"/>
        </w:rPr>
      </w:pPr>
      <w:r w:rsidRPr="00504349">
        <w:rPr>
          <w:rFonts w:ascii="Tahoma" w:hAnsi="Tahoma" w:cs="Tahoma"/>
          <w:color w:val="000000"/>
        </w:rPr>
        <w:t xml:space="preserve">pubblica illuminazione; </w:t>
      </w:r>
    </w:p>
    <w:p w:rsidR="00D72258" w:rsidRPr="00504349" w:rsidRDefault="00D72258" w:rsidP="00D72258">
      <w:pPr>
        <w:numPr>
          <w:ilvl w:val="0"/>
          <w:numId w:val="42"/>
        </w:numPr>
        <w:autoSpaceDE w:val="0"/>
        <w:autoSpaceDN w:val="0"/>
        <w:adjustRightInd w:val="0"/>
        <w:rPr>
          <w:rFonts w:ascii="Tahoma" w:hAnsi="Tahoma" w:cs="Tahoma"/>
          <w:color w:val="000000"/>
        </w:rPr>
      </w:pPr>
      <w:r w:rsidRPr="00504349">
        <w:rPr>
          <w:rFonts w:ascii="Tahoma" w:hAnsi="Tahoma" w:cs="Tahoma"/>
          <w:color w:val="000000"/>
        </w:rPr>
        <w:t xml:space="preserve">spazi di verde attrezzato. </w:t>
      </w:r>
    </w:p>
    <w:p w:rsidR="00D72258" w:rsidRDefault="00D72258" w:rsidP="00D72258">
      <w:pPr>
        <w:jc w:val="both"/>
        <w:textAlignment w:val="baseline"/>
        <w:rPr>
          <w:rFonts w:ascii="Tahoma" w:hAnsi="Tahoma" w:cs="Tahoma"/>
          <w:b/>
          <w:bCs/>
          <w:color w:val="000000"/>
          <w:shd w:val="clear" w:color="auto" w:fill="FFFFFF"/>
        </w:rPr>
      </w:pPr>
    </w:p>
    <w:p w:rsidR="00D72258" w:rsidRDefault="00D72258" w:rsidP="00D72258">
      <w:pPr>
        <w:jc w:val="both"/>
        <w:textAlignment w:val="baseline"/>
        <w:rPr>
          <w:rFonts w:ascii="Tahoma" w:hAnsi="Tahoma" w:cs="Tahoma"/>
          <w:b/>
          <w:bCs/>
          <w:color w:val="000000"/>
          <w:shd w:val="clear" w:color="auto" w:fill="FFFFFF"/>
        </w:rPr>
      </w:pPr>
    </w:p>
    <w:p w:rsidR="00D72258" w:rsidRDefault="00D72258" w:rsidP="00D72258">
      <w:pPr>
        <w:jc w:val="both"/>
        <w:textAlignment w:val="baseline"/>
        <w:rPr>
          <w:rFonts w:ascii="Tahoma" w:hAnsi="Tahoma" w:cs="Tahoma"/>
          <w:b/>
          <w:bCs/>
          <w:color w:val="000000"/>
          <w:shd w:val="clear" w:color="auto" w:fill="FFFFFF"/>
        </w:rPr>
      </w:pPr>
    </w:p>
    <w:p w:rsidR="00D72258" w:rsidRDefault="00D72258" w:rsidP="00D72258">
      <w:pPr>
        <w:jc w:val="both"/>
        <w:textAlignment w:val="baseline"/>
        <w:rPr>
          <w:rFonts w:ascii="Tahoma" w:hAnsi="Tahoma" w:cs="Tahoma"/>
          <w:b/>
          <w:bCs/>
          <w:color w:val="000000"/>
          <w:shd w:val="clear" w:color="auto" w:fill="FFFFFF"/>
        </w:rPr>
      </w:pPr>
    </w:p>
    <w:p w:rsidR="00D72258" w:rsidRPr="00504349" w:rsidRDefault="00D72258" w:rsidP="00D72258">
      <w:pPr>
        <w:autoSpaceDE w:val="0"/>
        <w:autoSpaceDN w:val="0"/>
        <w:adjustRightInd w:val="0"/>
        <w:jc w:val="center"/>
        <w:rPr>
          <w:rFonts w:ascii="Tahoma" w:hAnsi="Tahoma" w:cs="Tahoma"/>
          <w:color w:val="000000"/>
        </w:rPr>
      </w:pPr>
      <w:r>
        <w:rPr>
          <w:rFonts w:ascii="Tahoma" w:hAnsi="Tahoma" w:cs="Tahoma"/>
          <w:b/>
          <w:bCs/>
          <w:color w:val="000000"/>
        </w:rPr>
        <w:t xml:space="preserve">ART.10- </w:t>
      </w:r>
      <w:r w:rsidRPr="00504349">
        <w:rPr>
          <w:rFonts w:ascii="Tahoma" w:hAnsi="Tahoma" w:cs="Tahoma"/>
          <w:b/>
          <w:bCs/>
          <w:color w:val="000000"/>
        </w:rPr>
        <w:t xml:space="preserve"> CRITERI E PRESCRIZIONI DI INTERVENTO EDILIZIO</w:t>
      </w:r>
    </w:p>
    <w:p w:rsidR="00D72258" w:rsidRDefault="00D72258" w:rsidP="00D72258">
      <w:pPr>
        <w:autoSpaceDE w:val="0"/>
        <w:autoSpaceDN w:val="0"/>
        <w:adjustRightInd w:val="0"/>
        <w:rPr>
          <w:rFonts w:ascii="Tahoma" w:hAnsi="Tahoma" w:cs="Tahoma"/>
          <w:b/>
          <w:bCs/>
          <w:color w:val="000000"/>
        </w:rPr>
      </w:pPr>
    </w:p>
    <w:p w:rsidR="00D72258" w:rsidRPr="00504349" w:rsidRDefault="00D72258" w:rsidP="00D72258">
      <w:pPr>
        <w:autoSpaceDE w:val="0"/>
        <w:autoSpaceDN w:val="0"/>
        <w:adjustRightInd w:val="0"/>
        <w:rPr>
          <w:rFonts w:ascii="Tahoma" w:hAnsi="Tahoma" w:cs="Tahoma"/>
          <w:color w:val="000000"/>
        </w:rPr>
      </w:pPr>
      <w:r>
        <w:rPr>
          <w:rFonts w:ascii="Tahoma" w:hAnsi="Tahoma" w:cs="Tahoma"/>
          <w:b/>
          <w:bCs/>
          <w:color w:val="000000"/>
        </w:rPr>
        <w:t>10.1-</w:t>
      </w:r>
      <w:r w:rsidRPr="00504349">
        <w:rPr>
          <w:rFonts w:ascii="Tahoma" w:hAnsi="Tahoma" w:cs="Tahoma"/>
          <w:b/>
          <w:bCs/>
          <w:color w:val="000000"/>
        </w:rPr>
        <w:t xml:space="preserve"> </w:t>
      </w:r>
      <w:r>
        <w:rPr>
          <w:rFonts w:ascii="Tahoma" w:hAnsi="Tahoma" w:cs="Tahoma"/>
          <w:b/>
          <w:bCs/>
          <w:color w:val="000000"/>
        </w:rPr>
        <w:t>O</w:t>
      </w:r>
      <w:r w:rsidRPr="00504349">
        <w:rPr>
          <w:rFonts w:ascii="Tahoma" w:hAnsi="Tahoma" w:cs="Tahoma"/>
          <w:b/>
          <w:bCs/>
          <w:color w:val="000000"/>
        </w:rPr>
        <w:t>biettivi generali di conservazione</w:t>
      </w:r>
    </w:p>
    <w:p w:rsidR="00D72258" w:rsidRDefault="00D72258" w:rsidP="00D72258">
      <w:pPr>
        <w:autoSpaceDE w:val="0"/>
        <w:autoSpaceDN w:val="0"/>
        <w:adjustRightInd w:val="0"/>
        <w:jc w:val="center"/>
        <w:rPr>
          <w:rFonts w:ascii="Tahoma" w:hAnsi="Tahoma" w:cs="Tahoma"/>
          <w:color w:val="000000"/>
        </w:rPr>
      </w:pPr>
    </w:p>
    <w:p w:rsidR="00D72258" w:rsidRDefault="00D72258" w:rsidP="00D72258">
      <w:pPr>
        <w:autoSpaceDE w:val="0"/>
        <w:autoSpaceDN w:val="0"/>
        <w:adjustRightInd w:val="0"/>
        <w:rPr>
          <w:rFonts w:ascii="Tahoma" w:hAnsi="Tahoma" w:cs="Tahoma"/>
          <w:color w:val="000000"/>
        </w:rPr>
      </w:pPr>
      <w:r>
        <w:rPr>
          <w:rFonts w:ascii="Tahoma" w:hAnsi="Tahoma" w:cs="Tahoma"/>
          <w:color w:val="000000"/>
        </w:rPr>
        <w:t xml:space="preserve">Le presenti Norme  Tecniche di ricostruzione , oltre agli obiettivi in precedenza riportati </w:t>
      </w:r>
      <w:r w:rsidRPr="00504349">
        <w:rPr>
          <w:rFonts w:ascii="Tahoma" w:hAnsi="Tahoma" w:cs="Tahoma"/>
          <w:color w:val="000000"/>
        </w:rPr>
        <w:t xml:space="preserve"> mira</w:t>
      </w:r>
      <w:r>
        <w:rPr>
          <w:rFonts w:ascii="Tahoma" w:hAnsi="Tahoma" w:cs="Tahoma"/>
          <w:color w:val="000000"/>
        </w:rPr>
        <w:t>no</w:t>
      </w:r>
      <w:r w:rsidRPr="00504349">
        <w:rPr>
          <w:rFonts w:ascii="Tahoma" w:hAnsi="Tahoma" w:cs="Tahoma"/>
          <w:color w:val="000000"/>
        </w:rPr>
        <w:t xml:space="preserve"> a:</w:t>
      </w:r>
    </w:p>
    <w:p w:rsidR="00D72258" w:rsidRPr="00504349" w:rsidRDefault="00D72258" w:rsidP="00D72258">
      <w:pPr>
        <w:autoSpaceDE w:val="0"/>
        <w:autoSpaceDN w:val="0"/>
        <w:adjustRightInd w:val="0"/>
        <w:rPr>
          <w:rFonts w:ascii="Tahoma" w:hAnsi="Tahoma" w:cs="Tahoma"/>
          <w:color w:val="000000"/>
        </w:rPr>
      </w:pPr>
      <w:r w:rsidRPr="00504349">
        <w:rPr>
          <w:rFonts w:ascii="Tahoma" w:hAnsi="Tahoma" w:cs="Tahoma"/>
          <w:color w:val="000000"/>
        </w:rPr>
        <w:t xml:space="preserve"> </w:t>
      </w:r>
    </w:p>
    <w:p w:rsidR="00D72258" w:rsidRPr="00504349" w:rsidRDefault="00D72258" w:rsidP="00D72258">
      <w:pPr>
        <w:numPr>
          <w:ilvl w:val="0"/>
          <w:numId w:val="43"/>
        </w:numPr>
        <w:autoSpaceDE w:val="0"/>
        <w:autoSpaceDN w:val="0"/>
        <w:adjustRightInd w:val="0"/>
        <w:spacing w:after="87"/>
        <w:rPr>
          <w:rFonts w:ascii="Tahoma" w:hAnsi="Tahoma" w:cs="Tahoma"/>
          <w:color w:val="000000"/>
        </w:rPr>
      </w:pPr>
      <w:r w:rsidRPr="00504349">
        <w:rPr>
          <w:rFonts w:ascii="Tahoma" w:hAnsi="Tahoma" w:cs="Tahoma"/>
          <w:color w:val="000000"/>
        </w:rPr>
        <w:t>Conservare e ricostituire il paesaggio dei centri storici e valorizzare i caratteri orig</w:t>
      </w:r>
      <w:r w:rsidRPr="00504349">
        <w:rPr>
          <w:rFonts w:ascii="Tahoma" w:hAnsi="Tahoma" w:cs="Tahoma"/>
          <w:color w:val="000000"/>
        </w:rPr>
        <w:t>i</w:t>
      </w:r>
      <w:r w:rsidRPr="00504349">
        <w:rPr>
          <w:rFonts w:ascii="Tahoma" w:hAnsi="Tahoma" w:cs="Tahoma"/>
          <w:color w:val="000000"/>
        </w:rPr>
        <w:t xml:space="preserve">nari degli insediamenti; </w:t>
      </w:r>
    </w:p>
    <w:p w:rsidR="00D72258" w:rsidRPr="00504349" w:rsidRDefault="00D72258" w:rsidP="00D72258">
      <w:pPr>
        <w:numPr>
          <w:ilvl w:val="0"/>
          <w:numId w:val="43"/>
        </w:numPr>
        <w:autoSpaceDE w:val="0"/>
        <w:autoSpaceDN w:val="0"/>
        <w:adjustRightInd w:val="0"/>
        <w:spacing w:after="87"/>
        <w:rPr>
          <w:rFonts w:ascii="Tahoma" w:hAnsi="Tahoma" w:cs="Tahoma"/>
          <w:color w:val="000000"/>
        </w:rPr>
      </w:pPr>
      <w:r w:rsidRPr="00504349">
        <w:rPr>
          <w:rFonts w:ascii="Tahoma" w:hAnsi="Tahoma" w:cs="Tahoma"/>
          <w:color w:val="000000"/>
        </w:rPr>
        <w:t xml:space="preserve">Recuperare le parti dell'abitato particolarmente degradate e delle tipologie edilizie particolari (rustici, accessori, ecc.) per nuove destinazioni d'uso (residenziale, commerciale, pubbliche); </w:t>
      </w:r>
    </w:p>
    <w:p w:rsidR="00D72258" w:rsidRPr="00504349" w:rsidRDefault="00D72258" w:rsidP="00D72258">
      <w:pPr>
        <w:numPr>
          <w:ilvl w:val="0"/>
          <w:numId w:val="43"/>
        </w:numPr>
        <w:autoSpaceDE w:val="0"/>
        <w:autoSpaceDN w:val="0"/>
        <w:adjustRightInd w:val="0"/>
        <w:spacing w:after="87"/>
        <w:rPr>
          <w:rFonts w:ascii="Tahoma" w:hAnsi="Tahoma" w:cs="Tahoma"/>
          <w:color w:val="000000"/>
        </w:rPr>
      </w:pPr>
      <w:r w:rsidRPr="00504349">
        <w:rPr>
          <w:rFonts w:ascii="Tahoma" w:hAnsi="Tahoma" w:cs="Tahoma"/>
          <w:color w:val="000000"/>
        </w:rPr>
        <w:lastRenderedPageBreak/>
        <w:t xml:space="preserve">Conservare gli elementi isolati </w:t>
      </w:r>
      <w:r>
        <w:rPr>
          <w:rFonts w:ascii="Tahoma" w:hAnsi="Tahoma" w:cs="Tahoma"/>
          <w:color w:val="000000"/>
        </w:rPr>
        <w:t xml:space="preserve"> stilistico-tipologici e di finitura </w:t>
      </w:r>
      <w:r w:rsidRPr="00504349">
        <w:rPr>
          <w:rFonts w:ascii="Tahoma" w:hAnsi="Tahoma" w:cs="Tahoma"/>
          <w:color w:val="000000"/>
        </w:rPr>
        <w:t xml:space="preserve">superstiti, i percorsi e spazi aperti interposti agli edifici; </w:t>
      </w:r>
    </w:p>
    <w:p w:rsidR="00D72258" w:rsidRPr="00504349" w:rsidRDefault="00D72258" w:rsidP="00D72258">
      <w:pPr>
        <w:numPr>
          <w:ilvl w:val="0"/>
          <w:numId w:val="43"/>
        </w:numPr>
        <w:autoSpaceDE w:val="0"/>
        <w:autoSpaceDN w:val="0"/>
        <w:adjustRightInd w:val="0"/>
        <w:rPr>
          <w:rFonts w:ascii="Tahoma" w:hAnsi="Tahoma" w:cs="Tahoma"/>
        </w:rPr>
      </w:pPr>
      <w:r w:rsidRPr="00504349">
        <w:rPr>
          <w:rFonts w:ascii="Tahoma" w:hAnsi="Tahoma" w:cs="Tahoma"/>
          <w:color w:val="000000"/>
        </w:rPr>
        <w:t>Conservare e valorizzare le sistemazioni e i manufatti esterni, culturalmente e/o</w:t>
      </w:r>
      <w:r>
        <w:rPr>
          <w:rFonts w:ascii="Tahoma" w:hAnsi="Tahoma" w:cs="Tahoma"/>
          <w:color w:val="000000"/>
        </w:rPr>
        <w:t xml:space="preserve"> </w:t>
      </w:r>
      <w:r w:rsidRPr="00504349">
        <w:rPr>
          <w:rFonts w:ascii="Tahoma" w:hAnsi="Tahoma" w:cs="Tahoma"/>
        </w:rPr>
        <w:t>v</w:t>
      </w:r>
      <w:r w:rsidRPr="00504349">
        <w:rPr>
          <w:rFonts w:ascii="Tahoma" w:hAnsi="Tahoma" w:cs="Tahoma"/>
        </w:rPr>
        <w:t>i</w:t>
      </w:r>
      <w:r w:rsidRPr="00504349">
        <w:rPr>
          <w:rFonts w:ascii="Tahoma" w:hAnsi="Tahoma" w:cs="Tahoma"/>
        </w:rPr>
        <w:t>sivamente collegati all'edificio, che ne connotano il rapporto con il contesto paes</w:t>
      </w:r>
      <w:r w:rsidRPr="00504349">
        <w:rPr>
          <w:rFonts w:ascii="Tahoma" w:hAnsi="Tahoma" w:cs="Tahoma"/>
        </w:rPr>
        <w:t>i</w:t>
      </w:r>
      <w:r w:rsidRPr="00504349">
        <w:rPr>
          <w:rFonts w:ascii="Tahoma" w:hAnsi="Tahoma" w:cs="Tahoma"/>
        </w:rPr>
        <w:t xml:space="preserve">stico, quali pavimentazioni, strade di accesso, cortili, alberature, recinzioni antiche, di broli o altro. </w:t>
      </w:r>
    </w:p>
    <w:p w:rsidR="00D72258" w:rsidRPr="00504349" w:rsidRDefault="00D72258" w:rsidP="00D72258">
      <w:pPr>
        <w:autoSpaceDE w:val="0"/>
        <w:autoSpaceDN w:val="0"/>
        <w:adjustRightInd w:val="0"/>
        <w:rPr>
          <w:rFonts w:ascii="Tahoma" w:hAnsi="Tahoma" w:cs="Tahoma"/>
        </w:rPr>
      </w:pPr>
    </w:p>
    <w:p w:rsidR="00D72258" w:rsidRDefault="00D72258" w:rsidP="00D72258">
      <w:pPr>
        <w:autoSpaceDE w:val="0"/>
        <w:autoSpaceDN w:val="0"/>
        <w:adjustRightInd w:val="0"/>
        <w:jc w:val="both"/>
        <w:rPr>
          <w:rFonts w:ascii="Tahoma" w:hAnsi="Tahoma" w:cs="Tahoma"/>
        </w:rPr>
      </w:pPr>
      <w:r>
        <w:rPr>
          <w:rFonts w:ascii="Tahoma" w:hAnsi="Tahoma" w:cs="Tahoma"/>
        </w:rPr>
        <w:t>L</w:t>
      </w:r>
      <w:r w:rsidRPr="00504349">
        <w:rPr>
          <w:rFonts w:ascii="Tahoma" w:hAnsi="Tahoma" w:cs="Tahoma"/>
        </w:rPr>
        <w:t>e singole operazioni edilizie devono essere finalizzati alla conservazione dei materiali, de</w:t>
      </w:r>
      <w:r w:rsidRPr="00504349">
        <w:rPr>
          <w:rFonts w:ascii="Tahoma" w:hAnsi="Tahoma" w:cs="Tahoma"/>
        </w:rPr>
        <w:t>l</w:t>
      </w:r>
      <w:r w:rsidRPr="00504349">
        <w:rPr>
          <w:rFonts w:ascii="Tahoma" w:hAnsi="Tahoma" w:cs="Tahoma"/>
        </w:rPr>
        <w:t xml:space="preserve">le tecnologie tradizionali, dei caratteri architettonici e delle testimonianze della civiltà del passato e della tradizione, ovvero: </w:t>
      </w:r>
    </w:p>
    <w:p w:rsidR="00D72258" w:rsidRPr="00504349" w:rsidRDefault="00D72258" w:rsidP="00D72258">
      <w:pPr>
        <w:autoSpaceDE w:val="0"/>
        <w:autoSpaceDN w:val="0"/>
        <w:adjustRightInd w:val="0"/>
        <w:jc w:val="both"/>
        <w:rPr>
          <w:rFonts w:ascii="Tahoma" w:hAnsi="Tahoma" w:cs="Tahoma"/>
        </w:rPr>
      </w:pPr>
    </w:p>
    <w:p w:rsidR="00D72258" w:rsidRPr="00504349" w:rsidRDefault="00D72258" w:rsidP="00D72258">
      <w:pPr>
        <w:autoSpaceDE w:val="0"/>
        <w:autoSpaceDN w:val="0"/>
        <w:adjustRightInd w:val="0"/>
        <w:jc w:val="both"/>
        <w:rPr>
          <w:rFonts w:ascii="Tahoma" w:hAnsi="Tahoma" w:cs="Tahoma"/>
        </w:rPr>
      </w:pPr>
      <w:r w:rsidRPr="00504349">
        <w:rPr>
          <w:rFonts w:ascii="Tahoma" w:hAnsi="Tahoma" w:cs="Tahoma"/>
        </w:rPr>
        <w:t>1. al restauro e alla valorizzazione del complesso urbanistico, anche in rapporto alla dot</w:t>
      </w:r>
      <w:r w:rsidRPr="00504349">
        <w:rPr>
          <w:rFonts w:ascii="Tahoma" w:hAnsi="Tahoma" w:cs="Tahoma"/>
        </w:rPr>
        <w:t>a</w:t>
      </w:r>
      <w:r w:rsidRPr="00504349">
        <w:rPr>
          <w:rFonts w:ascii="Tahoma" w:hAnsi="Tahoma" w:cs="Tahoma"/>
        </w:rPr>
        <w:t xml:space="preserve">zione e alla qualità dei servizi pubblici; </w:t>
      </w:r>
    </w:p>
    <w:p w:rsidR="00D72258" w:rsidRPr="00504349" w:rsidRDefault="00D72258" w:rsidP="00D72258">
      <w:pPr>
        <w:autoSpaceDE w:val="0"/>
        <w:autoSpaceDN w:val="0"/>
        <w:adjustRightInd w:val="0"/>
        <w:jc w:val="both"/>
        <w:rPr>
          <w:rFonts w:ascii="Tahoma" w:hAnsi="Tahoma" w:cs="Tahoma"/>
        </w:rPr>
      </w:pPr>
      <w:r w:rsidRPr="00504349">
        <w:rPr>
          <w:rFonts w:ascii="Tahoma" w:hAnsi="Tahoma" w:cs="Tahoma"/>
        </w:rPr>
        <w:t xml:space="preserve">2. alla migliore fruizione degli edifici, riducendo il fenomeno del sottoutilizzo; </w:t>
      </w:r>
    </w:p>
    <w:p w:rsidR="00D72258" w:rsidRPr="00504349" w:rsidRDefault="00D72258" w:rsidP="00D72258">
      <w:pPr>
        <w:autoSpaceDE w:val="0"/>
        <w:autoSpaceDN w:val="0"/>
        <w:adjustRightInd w:val="0"/>
        <w:jc w:val="both"/>
        <w:rPr>
          <w:rFonts w:ascii="Tahoma" w:hAnsi="Tahoma" w:cs="Tahoma"/>
        </w:rPr>
      </w:pPr>
      <w:r w:rsidRPr="00504349">
        <w:rPr>
          <w:rFonts w:ascii="Tahoma" w:hAnsi="Tahoma" w:cs="Tahoma"/>
        </w:rPr>
        <w:t>3. al miglioramento delle caratteristiche distributive degli edifici, salvaguardando l'organi</w:t>
      </w:r>
      <w:r w:rsidRPr="00504349">
        <w:rPr>
          <w:rFonts w:ascii="Tahoma" w:hAnsi="Tahoma" w:cs="Tahoma"/>
        </w:rPr>
        <w:t>z</w:t>
      </w:r>
      <w:r w:rsidRPr="00504349">
        <w:rPr>
          <w:rFonts w:ascii="Tahoma" w:hAnsi="Tahoma" w:cs="Tahoma"/>
        </w:rPr>
        <w:t xml:space="preserve">zazione antica; </w:t>
      </w:r>
    </w:p>
    <w:p w:rsidR="00D72258" w:rsidRPr="00504349" w:rsidRDefault="00D72258" w:rsidP="00D72258">
      <w:pPr>
        <w:autoSpaceDE w:val="0"/>
        <w:autoSpaceDN w:val="0"/>
        <w:adjustRightInd w:val="0"/>
        <w:jc w:val="both"/>
        <w:rPr>
          <w:rFonts w:ascii="Tahoma" w:hAnsi="Tahoma" w:cs="Tahoma"/>
        </w:rPr>
      </w:pPr>
      <w:r w:rsidRPr="00504349">
        <w:rPr>
          <w:rFonts w:ascii="Tahoma" w:hAnsi="Tahoma" w:cs="Tahoma"/>
        </w:rPr>
        <w:t xml:space="preserve">4. al miglioramento delle condizioni di illuminazione e di ventilazione trasversale; </w:t>
      </w:r>
    </w:p>
    <w:p w:rsidR="00D72258" w:rsidRPr="00504349" w:rsidRDefault="00D72258" w:rsidP="00D72258">
      <w:pPr>
        <w:autoSpaceDE w:val="0"/>
        <w:autoSpaceDN w:val="0"/>
        <w:adjustRightInd w:val="0"/>
        <w:jc w:val="both"/>
        <w:rPr>
          <w:rFonts w:ascii="Tahoma" w:hAnsi="Tahoma" w:cs="Tahoma"/>
        </w:rPr>
      </w:pPr>
      <w:r w:rsidRPr="00504349">
        <w:rPr>
          <w:rFonts w:ascii="Tahoma" w:hAnsi="Tahoma" w:cs="Tahoma"/>
        </w:rPr>
        <w:t>5. alla razionalizzazione del sistema degli impianti con particolare riguardo alla rete di sc</w:t>
      </w:r>
      <w:r w:rsidRPr="00504349">
        <w:rPr>
          <w:rFonts w:ascii="Tahoma" w:hAnsi="Tahoma" w:cs="Tahoma"/>
        </w:rPr>
        <w:t>a</w:t>
      </w:r>
      <w:r w:rsidRPr="00504349">
        <w:rPr>
          <w:rFonts w:ascii="Tahoma" w:hAnsi="Tahoma" w:cs="Tahoma"/>
        </w:rPr>
        <w:t xml:space="preserve">rico; </w:t>
      </w:r>
    </w:p>
    <w:p w:rsidR="00D72258" w:rsidRPr="00504349" w:rsidRDefault="00D72258" w:rsidP="00D72258">
      <w:pPr>
        <w:autoSpaceDE w:val="0"/>
        <w:autoSpaceDN w:val="0"/>
        <w:adjustRightInd w:val="0"/>
        <w:jc w:val="both"/>
        <w:rPr>
          <w:rFonts w:ascii="Tahoma" w:hAnsi="Tahoma" w:cs="Tahoma"/>
        </w:rPr>
      </w:pPr>
      <w:r w:rsidRPr="00504349">
        <w:rPr>
          <w:rFonts w:ascii="Tahoma" w:hAnsi="Tahoma" w:cs="Tahoma"/>
        </w:rPr>
        <w:t xml:space="preserve">6. al risanamento delle murature dall'umidità con opportuni trattamenti; </w:t>
      </w:r>
    </w:p>
    <w:p w:rsidR="00D72258" w:rsidRPr="00504349" w:rsidRDefault="00D72258" w:rsidP="00D72258">
      <w:pPr>
        <w:autoSpaceDE w:val="0"/>
        <w:autoSpaceDN w:val="0"/>
        <w:adjustRightInd w:val="0"/>
        <w:jc w:val="both"/>
        <w:rPr>
          <w:rFonts w:ascii="Tahoma" w:hAnsi="Tahoma" w:cs="Tahoma"/>
        </w:rPr>
      </w:pPr>
      <w:r w:rsidRPr="00504349">
        <w:rPr>
          <w:rFonts w:ascii="Tahoma" w:hAnsi="Tahoma" w:cs="Tahoma"/>
        </w:rPr>
        <w:t>7. alla conservazione delle caratteristiche degli spazi aperti, pubblici e privati, alla conse</w:t>
      </w:r>
      <w:r w:rsidRPr="00504349">
        <w:rPr>
          <w:rFonts w:ascii="Tahoma" w:hAnsi="Tahoma" w:cs="Tahoma"/>
        </w:rPr>
        <w:t>r</w:t>
      </w:r>
      <w:r w:rsidRPr="00504349">
        <w:rPr>
          <w:rFonts w:ascii="Tahoma" w:hAnsi="Tahoma" w:cs="Tahoma"/>
        </w:rPr>
        <w:t>vazione e al ripristino delle recinzioni tradizionali, nonché delle specie arboree e delle colt</w:t>
      </w:r>
      <w:r w:rsidRPr="00504349">
        <w:rPr>
          <w:rFonts w:ascii="Tahoma" w:hAnsi="Tahoma" w:cs="Tahoma"/>
        </w:rPr>
        <w:t>i</w:t>
      </w:r>
      <w:r w:rsidRPr="00504349">
        <w:rPr>
          <w:rFonts w:ascii="Tahoma" w:hAnsi="Tahoma" w:cs="Tahoma"/>
        </w:rPr>
        <w:t xml:space="preserve">vazioni agrarie adiacenti alle abitazioni. </w:t>
      </w:r>
    </w:p>
    <w:p w:rsidR="00913050" w:rsidRDefault="00913050" w:rsidP="00D72258">
      <w:pPr>
        <w:autoSpaceDE w:val="0"/>
        <w:autoSpaceDN w:val="0"/>
        <w:adjustRightInd w:val="0"/>
        <w:rPr>
          <w:rFonts w:ascii="Tahoma" w:hAnsi="Tahoma" w:cs="Tahoma"/>
          <w:b/>
          <w:bCs/>
        </w:rPr>
      </w:pPr>
    </w:p>
    <w:p w:rsidR="00D72258" w:rsidRPr="00EE12B6" w:rsidRDefault="00D72258" w:rsidP="00D72258">
      <w:pPr>
        <w:autoSpaceDE w:val="0"/>
        <w:autoSpaceDN w:val="0"/>
        <w:adjustRightInd w:val="0"/>
        <w:rPr>
          <w:rFonts w:ascii="Tahoma" w:hAnsi="Tahoma" w:cs="Tahoma"/>
        </w:rPr>
      </w:pPr>
      <w:r>
        <w:rPr>
          <w:rFonts w:ascii="Tahoma" w:hAnsi="Tahoma" w:cs="Tahoma"/>
          <w:b/>
          <w:bCs/>
        </w:rPr>
        <w:t>10</w:t>
      </w:r>
      <w:r w:rsidRPr="00EE12B6">
        <w:rPr>
          <w:rFonts w:ascii="Tahoma" w:hAnsi="Tahoma" w:cs="Tahoma"/>
          <w:b/>
          <w:bCs/>
        </w:rPr>
        <w:t xml:space="preserve">. 3 </w:t>
      </w:r>
      <w:r>
        <w:rPr>
          <w:rFonts w:ascii="Tahoma" w:hAnsi="Tahoma" w:cs="Tahoma"/>
          <w:b/>
          <w:bCs/>
        </w:rPr>
        <w:t>- I</w:t>
      </w:r>
      <w:r w:rsidRPr="00EE12B6">
        <w:rPr>
          <w:rFonts w:ascii="Tahoma" w:hAnsi="Tahoma" w:cs="Tahoma"/>
          <w:b/>
          <w:bCs/>
        </w:rPr>
        <w:t xml:space="preserve">nterventi strutturali: tecnologie e tipologie di intervento </w:t>
      </w:r>
    </w:p>
    <w:p w:rsidR="00D72258" w:rsidRDefault="00D72258" w:rsidP="00D72258">
      <w:pPr>
        <w:autoSpaceDE w:val="0"/>
        <w:autoSpaceDN w:val="0"/>
        <w:adjustRightInd w:val="0"/>
        <w:rPr>
          <w:rFonts w:ascii="Tahoma" w:hAnsi="Tahoma" w:cs="Tahoma"/>
          <w:b/>
          <w:bCs/>
          <w:i/>
          <w:iCs/>
        </w:rPr>
      </w:pPr>
    </w:p>
    <w:p w:rsidR="00D72258" w:rsidRPr="00EE12B6" w:rsidRDefault="00D72258" w:rsidP="00D72258">
      <w:pPr>
        <w:autoSpaceDE w:val="0"/>
        <w:autoSpaceDN w:val="0"/>
        <w:adjustRightInd w:val="0"/>
        <w:rPr>
          <w:rFonts w:ascii="Tahoma" w:hAnsi="Tahoma" w:cs="Tahoma"/>
        </w:rPr>
      </w:pPr>
      <w:r w:rsidRPr="00EE12B6">
        <w:rPr>
          <w:rFonts w:ascii="Tahoma" w:hAnsi="Tahoma" w:cs="Tahoma"/>
          <w:b/>
          <w:bCs/>
          <w:iCs/>
        </w:rPr>
        <w:t>1</w:t>
      </w:r>
      <w:r>
        <w:rPr>
          <w:rFonts w:ascii="Tahoma" w:hAnsi="Tahoma" w:cs="Tahoma"/>
          <w:b/>
          <w:bCs/>
          <w:iCs/>
        </w:rPr>
        <w:t>0</w:t>
      </w:r>
      <w:r w:rsidRPr="00EE12B6">
        <w:rPr>
          <w:rFonts w:ascii="Tahoma" w:hAnsi="Tahoma" w:cs="Tahoma"/>
          <w:b/>
          <w:bCs/>
          <w:iCs/>
        </w:rPr>
        <w:t>. 3. 1 -</w:t>
      </w:r>
      <w:r>
        <w:rPr>
          <w:rFonts w:ascii="Tahoma" w:hAnsi="Tahoma" w:cs="Tahoma"/>
          <w:b/>
          <w:bCs/>
          <w:iCs/>
        </w:rPr>
        <w:t xml:space="preserve"> d</w:t>
      </w:r>
      <w:r w:rsidRPr="00EE12B6">
        <w:rPr>
          <w:rFonts w:ascii="Tahoma" w:hAnsi="Tahoma" w:cs="Tahoma"/>
          <w:b/>
          <w:bCs/>
          <w:iCs/>
        </w:rPr>
        <w:t xml:space="preserve">i miglioramento ed adeguamento sismico </w:t>
      </w:r>
    </w:p>
    <w:p w:rsidR="00D72258" w:rsidRPr="00EE12B6" w:rsidRDefault="00D72258" w:rsidP="00D72258">
      <w:pPr>
        <w:autoSpaceDE w:val="0"/>
        <w:autoSpaceDN w:val="0"/>
        <w:adjustRightInd w:val="0"/>
        <w:jc w:val="both"/>
        <w:rPr>
          <w:rFonts w:ascii="Tahoma" w:hAnsi="Tahoma" w:cs="Tahoma"/>
        </w:rPr>
      </w:pPr>
      <w:r w:rsidRPr="00EE12B6">
        <w:rPr>
          <w:rFonts w:ascii="Tahoma" w:hAnsi="Tahoma" w:cs="Tahoma"/>
        </w:rPr>
        <w:t>Nelle opere di riparazione, recupero strutturale ed architettonico, miglioramento ed ad</w:t>
      </w:r>
      <w:r w:rsidRPr="00EE12B6">
        <w:rPr>
          <w:rFonts w:ascii="Tahoma" w:hAnsi="Tahoma" w:cs="Tahoma"/>
        </w:rPr>
        <w:t>e</w:t>
      </w:r>
      <w:r w:rsidRPr="00EE12B6">
        <w:rPr>
          <w:rFonts w:ascii="Tahoma" w:hAnsi="Tahoma" w:cs="Tahoma"/>
        </w:rPr>
        <w:t>guamento sismico, sono ammesse tecniche e strategie d’intervento individuate dalla no</w:t>
      </w:r>
      <w:r w:rsidRPr="00EE12B6">
        <w:rPr>
          <w:rFonts w:ascii="Tahoma" w:hAnsi="Tahoma" w:cs="Tahoma"/>
        </w:rPr>
        <w:t>r</w:t>
      </w:r>
      <w:r w:rsidRPr="00EE12B6">
        <w:rPr>
          <w:rFonts w:ascii="Tahoma" w:hAnsi="Tahoma" w:cs="Tahoma"/>
        </w:rPr>
        <w:t>mativa Nazionale, Regionale e Locale ritenute idonee al raggiungimento degli obiettivi pr</w:t>
      </w:r>
      <w:r w:rsidRPr="00EE12B6">
        <w:rPr>
          <w:rFonts w:ascii="Tahoma" w:hAnsi="Tahoma" w:cs="Tahoma"/>
        </w:rPr>
        <w:t>e</w:t>
      </w:r>
      <w:r w:rsidRPr="00EE12B6">
        <w:rPr>
          <w:rFonts w:ascii="Tahoma" w:hAnsi="Tahoma" w:cs="Tahoma"/>
        </w:rPr>
        <w:t>fissati. Sono altresì ammesse le tecnologie d’intervento che la corrente “Produzione Edil</w:t>
      </w:r>
      <w:r w:rsidRPr="00EE12B6">
        <w:rPr>
          <w:rFonts w:ascii="Tahoma" w:hAnsi="Tahoma" w:cs="Tahoma"/>
        </w:rPr>
        <w:t>i</w:t>
      </w:r>
      <w:r w:rsidRPr="00EE12B6">
        <w:rPr>
          <w:rFonts w:ascii="Tahoma" w:hAnsi="Tahoma" w:cs="Tahoma"/>
        </w:rPr>
        <w:t xml:space="preserve">zia” ha messo a punto e sperimentato come positive nell’applicazione pratica. </w:t>
      </w:r>
    </w:p>
    <w:p w:rsidR="00D72258" w:rsidRDefault="00D72258" w:rsidP="00D72258">
      <w:pPr>
        <w:autoSpaceDE w:val="0"/>
        <w:autoSpaceDN w:val="0"/>
        <w:adjustRightInd w:val="0"/>
        <w:rPr>
          <w:rFonts w:ascii="Tahoma" w:hAnsi="Tahoma" w:cs="Tahoma"/>
          <w:b/>
          <w:bCs/>
          <w:iCs/>
        </w:rPr>
      </w:pPr>
    </w:p>
    <w:p w:rsidR="00D72258" w:rsidRPr="00F325D5" w:rsidRDefault="00D72258" w:rsidP="00D72258">
      <w:pPr>
        <w:jc w:val="center"/>
        <w:textAlignment w:val="baseline"/>
        <w:rPr>
          <w:rFonts w:ascii="Tahoma" w:hAnsi="Tahoma" w:cs="Tahoma"/>
          <w:b/>
          <w:bCs/>
          <w:color w:val="FF0000"/>
          <w:shd w:val="clear" w:color="auto" w:fill="FFFFFF"/>
        </w:rPr>
      </w:pPr>
    </w:p>
    <w:p w:rsidR="00D72258" w:rsidRPr="00A62CAB" w:rsidRDefault="00D72258" w:rsidP="00D72258">
      <w:pPr>
        <w:jc w:val="center"/>
        <w:rPr>
          <w:rFonts w:ascii="Tahoma" w:hAnsi="Tahoma" w:cs="Tahoma"/>
          <w:b/>
          <w:bCs/>
        </w:rPr>
      </w:pPr>
      <w:bookmarkStart w:id="5" w:name="art6_com1"/>
      <w:bookmarkEnd w:id="5"/>
      <w:r w:rsidRPr="00656EF4">
        <w:rPr>
          <w:rFonts w:ascii="Tahoma" w:hAnsi="Tahoma" w:cs="Tahoma"/>
          <w:b/>
        </w:rPr>
        <w:t>A</w:t>
      </w:r>
      <w:r>
        <w:rPr>
          <w:rFonts w:ascii="Tahoma" w:hAnsi="Tahoma" w:cs="Tahoma"/>
          <w:b/>
        </w:rPr>
        <w:t>RT.11</w:t>
      </w:r>
      <w:r w:rsidRPr="00656EF4">
        <w:rPr>
          <w:rFonts w:ascii="Tahoma" w:hAnsi="Tahoma" w:cs="Tahoma"/>
          <w:b/>
        </w:rPr>
        <w:t xml:space="preserve"> </w:t>
      </w:r>
      <w:r>
        <w:rPr>
          <w:rFonts w:ascii="Tahoma" w:hAnsi="Tahoma" w:cs="Tahoma"/>
          <w:b/>
        </w:rPr>
        <w:t xml:space="preserve">- </w:t>
      </w:r>
      <w:r w:rsidRPr="00656EF4">
        <w:rPr>
          <w:rFonts w:ascii="Tahoma" w:hAnsi="Tahoma" w:cs="Tahoma"/>
          <w:b/>
        </w:rPr>
        <w:t>GODIBILITA’ GENERALE</w:t>
      </w:r>
      <w:r>
        <w:rPr>
          <w:rFonts w:ascii="Tahoma" w:hAnsi="Tahoma" w:cs="Tahoma"/>
          <w:b/>
        </w:rPr>
        <w:t xml:space="preserve"> </w:t>
      </w:r>
      <w:r w:rsidRPr="00656EF4">
        <w:rPr>
          <w:rFonts w:ascii="Tahoma" w:hAnsi="Tahoma" w:cs="Tahoma"/>
          <w:b/>
        </w:rPr>
        <w:t xml:space="preserve">DELLE ATTREZZATUREE DELLE STRUTTURE EDILIZIE </w:t>
      </w:r>
      <w:r>
        <w:rPr>
          <w:rFonts w:ascii="Tahoma" w:hAnsi="Tahoma" w:cs="Tahoma"/>
          <w:b/>
          <w:bCs/>
        </w:rPr>
        <w:t>S</w:t>
      </w:r>
      <w:r w:rsidRPr="00A62CAB">
        <w:rPr>
          <w:rFonts w:ascii="Tahoma" w:hAnsi="Tahoma" w:cs="Tahoma"/>
          <w:b/>
          <w:bCs/>
        </w:rPr>
        <w:t>UPERAMENTO DELLE BARRIERE ARCHITETTONICHE</w:t>
      </w:r>
    </w:p>
    <w:p w:rsidR="00D72258" w:rsidRPr="00A62CAB" w:rsidRDefault="00D72258" w:rsidP="00D72258">
      <w:pPr>
        <w:autoSpaceDE w:val="0"/>
        <w:autoSpaceDN w:val="0"/>
        <w:adjustRightInd w:val="0"/>
        <w:rPr>
          <w:rFonts w:ascii="Tahoma" w:hAnsi="Tahoma" w:cs="Tahoma"/>
        </w:rPr>
      </w:pPr>
    </w:p>
    <w:p w:rsidR="00D72258" w:rsidRPr="00656EF4" w:rsidRDefault="00D72258" w:rsidP="00D72258">
      <w:pPr>
        <w:jc w:val="center"/>
        <w:rPr>
          <w:rFonts w:ascii="Tahoma" w:hAnsi="Tahoma" w:cs="Tahoma"/>
          <w:b/>
        </w:rPr>
      </w:pPr>
    </w:p>
    <w:p w:rsidR="00D72258" w:rsidRPr="00656EF4" w:rsidRDefault="00D72258" w:rsidP="00D72258">
      <w:pPr>
        <w:jc w:val="both"/>
        <w:rPr>
          <w:rFonts w:ascii="Tahoma" w:hAnsi="Tahoma" w:cs="Tahoma"/>
        </w:rPr>
      </w:pPr>
      <w:r w:rsidRPr="00656EF4">
        <w:rPr>
          <w:rFonts w:ascii="Tahoma" w:hAnsi="Tahoma" w:cs="Tahoma"/>
        </w:rPr>
        <w:t>Per consentire l’agevole utilizzazione degli spazi costruiti da parte di tutti i  cittadini, co</w:t>
      </w:r>
      <w:r w:rsidRPr="00656EF4">
        <w:rPr>
          <w:rFonts w:ascii="Tahoma" w:hAnsi="Tahoma" w:cs="Tahoma"/>
        </w:rPr>
        <w:t>m</w:t>
      </w:r>
      <w:r w:rsidRPr="00656EF4">
        <w:rPr>
          <w:rFonts w:ascii="Tahoma" w:hAnsi="Tahoma" w:cs="Tahoma"/>
        </w:rPr>
        <w:t>prese le persone con ridotte o impedite capacità motorie e sensoriali, la progettazione di edifici e di aree esterne  e la loro realizzazione  in  a</w:t>
      </w:r>
      <w:r>
        <w:rPr>
          <w:rFonts w:ascii="Tahoma" w:hAnsi="Tahoma" w:cs="Tahoma"/>
        </w:rPr>
        <w:t xml:space="preserve">ttuazione delle previsioni delle presenti Norme Tecniche in variante  </w:t>
      </w:r>
      <w:r w:rsidRPr="00656EF4">
        <w:rPr>
          <w:rFonts w:ascii="Tahoma" w:hAnsi="Tahoma" w:cs="Tahoma"/>
        </w:rPr>
        <w:t>al P.R.G. vigente e degli strumenti urbanistici esecutivi, sono eseguite in conformità alla normativa vigente per l’accessibilità e l’eliminazione delle ba</w:t>
      </w:r>
      <w:r w:rsidRPr="00656EF4">
        <w:rPr>
          <w:rFonts w:ascii="Tahoma" w:hAnsi="Tahoma" w:cs="Tahoma"/>
        </w:rPr>
        <w:t>r</w:t>
      </w:r>
      <w:r w:rsidRPr="00656EF4">
        <w:rPr>
          <w:rFonts w:ascii="Tahoma" w:hAnsi="Tahoma" w:cs="Tahoma"/>
        </w:rPr>
        <w:t>riere architettoniche; in particolare deve farsi riferimento al D.M. 236/89, alla L. 104/92 e al D.P.R. 503/96 e successive modifiche ed integrazioni,  alla L.R. n. 72/1975, alla L. 13/89, alle prescrizioni di cui alla L. 42/86, art. 32. E’ fatta salva ogni  previsione del Reg</w:t>
      </w:r>
      <w:r w:rsidRPr="00656EF4">
        <w:rPr>
          <w:rFonts w:ascii="Tahoma" w:hAnsi="Tahoma" w:cs="Tahoma"/>
        </w:rPr>
        <w:t>o</w:t>
      </w:r>
      <w:r w:rsidRPr="00656EF4">
        <w:rPr>
          <w:rFonts w:ascii="Tahoma" w:hAnsi="Tahoma" w:cs="Tahoma"/>
        </w:rPr>
        <w:t>lamento Edilizio</w:t>
      </w:r>
    </w:p>
    <w:p w:rsidR="00D72258" w:rsidRPr="00A62CAB" w:rsidRDefault="00D72258" w:rsidP="00D72258">
      <w:pPr>
        <w:autoSpaceDE w:val="0"/>
        <w:autoSpaceDN w:val="0"/>
        <w:adjustRightInd w:val="0"/>
        <w:rPr>
          <w:rFonts w:ascii="Tahoma" w:hAnsi="Tahoma" w:cs="Tahoma"/>
        </w:rPr>
      </w:pPr>
    </w:p>
    <w:p w:rsidR="00D72258" w:rsidRDefault="00D72258" w:rsidP="00D72258">
      <w:pPr>
        <w:autoSpaceDE w:val="0"/>
        <w:autoSpaceDN w:val="0"/>
        <w:adjustRightInd w:val="0"/>
        <w:jc w:val="both"/>
        <w:rPr>
          <w:rFonts w:ascii="Tahoma" w:hAnsi="Tahoma" w:cs="Tahoma"/>
        </w:rPr>
      </w:pPr>
      <w:r w:rsidRPr="00A62CAB">
        <w:rPr>
          <w:rFonts w:ascii="Tahoma" w:hAnsi="Tahoma" w:cs="Tahoma"/>
        </w:rPr>
        <w:lastRenderedPageBreak/>
        <w:t>Nell’ambito degli interventi di “restauro scientifico”</w:t>
      </w:r>
      <w:r>
        <w:rPr>
          <w:rFonts w:ascii="Tahoma" w:hAnsi="Tahoma" w:cs="Tahoma"/>
        </w:rPr>
        <w:t xml:space="preserve">, </w:t>
      </w:r>
      <w:r w:rsidRPr="00A62CAB">
        <w:rPr>
          <w:rFonts w:ascii="Tahoma" w:hAnsi="Tahoma" w:cs="Tahoma"/>
        </w:rPr>
        <w:t>di “restauro e risanamento conservat</w:t>
      </w:r>
      <w:r w:rsidRPr="00A62CAB">
        <w:rPr>
          <w:rFonts w:ascii="Tahoma" w:hAnsi="Tahoma" w:cs="Tahoma"/>
        </w:rPr>
        <w:t>i</w:t>
      </w:r>
      <w:r w:rsidRPr="00A62CAB">
        <w:rPr>
          <w:rFonts w:ascii="Tahoma" w:hAnsi="Tahoma" w:cs="Tahoma"/>
        </w:rPr>
        <w:t xml:space="preserve">vo” </w:t>
      </w:r>
      <w:r>
        <w:rPr>
          <w:rFonts w:ascii="Tahoma" w:hAnsi="Tahoma" w:cs="Tahoma"/>
        </w:rPr>
        <w:t xml:space="preserve"> e di “ristrutturazione edilizia “ </w:t>
      </w:r>
      <w:r w:rsidRPr="00A62CAB">
        <w:rPr>
          <w:rFonts w:ascii="Tahoma" w:hAnsi="Tahoma" w:cs="Tahoma"/>
        </w:rPr>
        <w:t>finalizzati al superamento</w:t>
      </w:r>
      <w:r>
        <w:rPr>
          <w:rFonts w:ascii="Tahoma" w:hAnsi="Tahoma" w:cs="Tahoma"/>
        </w:rPr>
        <w:t xml:space="preserve"> </w:t>
      </w:r>
      <w:r w:rsidRPr="00A62CAB">
        <w:rPr>
          <w:rFonts w:ascii="Tahoma" w:hAnsi="Tahoma" w:cs="Tahoma"/>
        </w:rPr>
        <w:t>delle barriere architettoniche, i vani ascensore e montacarichi devono essere collocati all’interno dell’edificio. Se a segu</w:t>
      </w:r>
      <w:r w:rsidRPr="00A62CAB">
        <w:rPr>
          <w:rFonts w:ascii="Tahoma" w:hAnsi="Tahoma" w:cs="Tahoma"/>
        </w:rPr>
        <w:t>i</w:t>
      </w:r>
      <w:r w:rsidRPr="00A62CAB">
        <w:rPr>
          <w:rFonts w:ascii="Tahoma" w:hAnsi="Tahoma" w:cs="Tahoma"/>
        </w:rPr>
        <w:t>to</w:t>
      </w:r>
      <w:r>
        <w:rPr>
          <w:rFonts w:ascii="Tahoma" w:hAnsi="Tahoma" w:cs="Tahoma"/>
        </w:rPr>
        <w:t xml:space="preserve"> </w:t>
      </w:r>
      <w:r w:rsidRPr="00A62CAB">
        <w:rPr>
          <w:rFonts w:ascii="Tahoma" w:hAnsi="Tahoma" w:cs="Tahoma"/>
        </w:rPr>
        <w:t>di analisi documentata l’inserimento del vano ascensore ovvero del vano montacarichi all’interno dell’edificio non risulta</w:t>
      </w:r>
      <w:r>
        <w:rPr>
          <w:rFonts w:ascii="Tahoma" w:hAnsi="Tahoma" w:cs="Tahoma"/>
        </w:rPr>
        <w:t xml:space="preserve"> </w:t>
      </w:r>
      <w:r w:rsidRPr="00A62CAB">
        <w:rPr>
          <w:rFonts w:ascii="Tahoma" w:hAnsi="Tahoma" w:cs="Tahoma"/>
        </w:rPr>
        <w:t>compatibile con le caratteristiche architettoniche, decor</w:t>
      </w:r>
      <w:r w:rsidRPr="00A62CAB">
        <w:rPr>
          <w:rFonts w:ascii="Tahoma" w:hAnsi="Tahoma" w:cs="Tahoma"/>
        </w:rPr>
        <w:t>a</w:t>
      </w:r>
      <w:r w:rsidRPr="00A62CAB">
        <w:rPr>
          <w:rFonts w:ascii="Tahoma" w:hAnsi="Tahoma" w:cs="Tahoma"/>
        </w:rPr>
        <w:t>tive e tipologiche, può esserne previsto l’impianto in</w:t>
      </w:r>
      <w:r>
        <w:rPr>
          <w:rFonts w:ascii="Tahoma" w:hAnsi="Tahoma" w:cs="Tahoma"/>
        </w:rPr>
        <w:t xml:space="preserve"> </w:t>
      </w:r>
      <w:r w:rsidRPr="00A62CAB">
        <w:rPr>
          <w:rFonts w:ascii="Tahoma" w:hAnsi="Tahoma" w:cs="Tahoma"/>
        </w:rPr>
        <w:t>corrispondenza</w:t>
      </w:r>
      <w:r>
        <w:rPr>
          <w:rFonts w:ascii="Tahoma" w:hAnsi="Tahoma" w:cs="Tahoma"/>
        </w:rPr>
        <w:t xml:space="preserve"> </w:t>
      </w:r>
      <w:r w:rsidRPr="00A62CAB">
        <w:rPr>
          <w:rFonts w:ascii="Tahoma" w:hAnsi="Tahoma" w:cs="Tahoma"/>
        </w:rPr>
        <w:t xml:space="preserve"> di cavedi o cortili i</w:t>
      </w:r>
      <w:r w:rsidRPr="00A62CAB">
        <w:rPr>
          <w:rFonts w:ascii="Tahoma" w:hAnsi="Tahoma" w:cs="Tahoma"/>
        </w:rPr>
        <w:t>n</w:t>
      </w:r>
      <w:r w:rsidRPr="00A62CAB">
        <w:rPr>
          <w:rFonts w:ascii="Tahoma" w:hAnsi="Tahoma" w:cs="Tahoma"/>
        </w:rPr>
        <w:t>terni, con l’obbligo di osservare le seguenti condizioni:</w:t>
      </w:r>
    </w:p>
    <w:p w:rsidR="00D72258" w:rsidRPr="00A62CAB" w:rsidRDefault="00D72258" w:rsidP="00D72258">
      <w:pPr>
        <w:autoSpaceDE w:val="0"/>
        <w:autoSpaceDN w:val="0"/>
        <w:adjustRightInd w:val="0"/>
        <w:jc w:val="both"/>
        <w:rPr>
          <w:rFonts w:ascii="Tahoma" w:hAnsi="Tahoma" w:cs="Tahoma"/>
        </w:rPr>
      </w:pPr>
    </w:p>
    <w:p w:rsidR="00D72258" w:rsidRPr="00A62CAB" w:rsidRDefault="00D72258" w:rsidP="00D72258">
      <w:pPr>
        <w:autoSpaceDE w:val="0"/>
        <w:autoSpaceDN w:val="0"/>
        <w:adjustRightInd w:val="0"/>
        <w:jc w:val="both"/>
        <w:rPr>
          <w:rFonts w:ascii="Tahoma" w:hAnsi="Tahoma" w:cs="Tahoma"/>
        </w:rPr>
      </w:pPr>
      <w:r w:rsidRPr="00A62CAB">
        <w:rPr>
          <w:rFonts w:ascii="Tahoma" w:hAnsi="Tahoma" w:cs="Tahoma"/>
        </w:rPr>
        <w:t>a) rispetto della normativa riguardante le barriere architettoniche, ivi comprese le dispos</w:t>
      </w:r>
      <w:r w:rsidRPr="00A62CAB">
        <w:rPr>
          <w:rFonts w:ascii="Tahoma" w:hAnsi="Tahoma" w:cs="Tahoma"/>
        </w:rPr>
        <w:t>i</w:t>
      </w:r>
      <w:r w:rsidRPr="00A62CAB">
        <w:rPr>
          <w:rFonts w:ascii="Tahoma" w:hAnsi="Tahoma" w:cs="Tahoma"/>
        </w:rPr>
        <w:t>zioni di cui alla legge n. 13/1989</w:t>
      </w:r>
      <w:r>
        <w:rPr>
          <w:rFonts w:ascii="Tahoma" w:hAnsi="Tahoma" w:cs="Tahoma"/>
        </w:rPr>
        <w:t xml:space="preserve"> </w:t>
      </w:r>
      <w:r w:rsidRPr="00A62CAB">
        <w:rPr>
          <w:rFonts w:ascii="Tahoma" w:hAnsi="Tahoma" w:cs="Tahoma"/>
        </w:rPr>
        <w:t>e al D.M. 236/89;</w:t>
      </w:r>
    </w:p>
    <w:p w:rsidR="00D72258" w:rsidRPr="00A62CAB" w:rsidRDefault="00D72258" w:rsidP="00D72258">
      <w:pPr>
        <w:autoSpaceDE w:val="0"/>
        <w:autoSpaceDN w:val="0"/>
        <w:adjustRightInd w:val="0"/>
        <w:jc w:val="both"/>
        <w:rPr>
          <w:rFonts w:ascii="Tahoma" w:hAnsi="Tahoma" w:cs="Tahoma"/>
        </w:rPr>
      </w:pPr>
      <w:r w:rsidRPr="00A62CAB">
        <w:rPr>
          <w:rFonts w:ascii="Tahoma" w:hAnsi="Tahoma" w:cs="Tahoma"/>
        </w:rPr>
        <w:t>b) rispetto delle caratteristiche architettonico-compositive delle facciate e mantenimento dei connotati di pregio</w:t>
      </w:r>
      <w:r>
        <w:rPr>
          <w:rFonts w:ascii="Tahoma" w:hAnsi="Tahoma" w:cs="Tahoma"/>
        </w:rPr>
        <w:t xml:space="preserve"> a</w:t>
      </w:r>
      <w:r w:rsidRPr="00A62CAB">
        <w:rPr>
          <w:rFonts w:ascii="Tahoma" w:hAnsi="Tahoma" w:cs="Tahoma"/>
        </w:rPr>
        <w:t>rchitettonico dei fronti adiacenti (come, per esempio, loggiati, tr</w:t>
      </w:r>
      <w:r w:rsidRPr="00A62CAB">
        <w:rPr>
          <w:rFonts w:ascii="Tahoma" w:hAnsi="Tahoma" w:cs="Tahoma"/>
        </w:rPr>
        <w:t>i</w:t>
      </w:r>
      <w:r w:rsidRPr="00A62CAB">
        <w:rPr>
          <w:rFonts w:ascii="Tahoma" w:hAnsi="Tahoma" w:cs="Tahoma"/>
        </w:rPr>
        <w:t>fore, decorazioni, corniciature alle finestre, dipinti</w:t>
      </w:r>
      <w:r>
        <w:rPr>
          <w:rFonts w:ascii="Tahoma" w:hAnsi="Tahoma" w:cs="Tahoma"/>
        </w:rPr>
        <w:t xml:space="preserve"> </w:t>
      </w:r>
      <w:r w:rsidRPr="00A62CAB">
        <w:rPr>
          <w:rFonts w:ascii="Tahoma" w:hAnsi="Tahoma" w:cs="Tahoma"/>
        </w:rPr>
        <w:t>sottocornicione, losanghe ecc);</w:t>
      </w:r>
    </w:p>
    <w:p w:rsidR="00D72258" w:rsidRPr="00A62CAB" w:rsidRDefault="00D72258" w:rsidP="00D72258">
      <w:pPr>
        <w:autoSpaceDE w:val="0"/>
        <w:autoSpaceDN w:val="0"/>
        <w:adjustRightInd w:val="0"/>
        <w:jc w:val="both"/>
        <w:rPr>
          <w:rFonts w:ascii="Tahoma" w:hAnsi="Tahoma" w:cs="Tahoma"/>
        </w:rPr>
      </w:pPr>
      <w:r w:rsidRPr="00A62CAB">
        <w:rPr>
          <w:rFonts w:ascii="Tahoma" w:hAnsi="Tahoma" w:cs="Tahoma"/>
        </w:rPr>
        <w:t>c) rispetto delle modalità di intervento cui il singolo edificio è assoggettato;</w:t>
      </w:r>
    </w:p>
    <w:p w:rsidR="00D72258" w:rsidRDefault="00D72258" w:rsidP="00D72258">
      <w:pPr>
        <w:autoSpaceDE w:val="0"/>
        <w:autoSpaceDN w:val="0"/>
        <w:adjustRightInd w:val="0"/>
        <w:jc w:val="both"/>
        <w:rPr>
          <w:rFonts w:ascii="Tahoma" w:hAnsi="Tahoma" w:cs="Tahoma"/>
        </w:rPr>
      </w:pPr>
    </w:p>
    <w:p w:rsidR="00D72258" w:rsidRPr="00A62CAB" w:rsidRDefault="00D72258" w:rsidP="00D72258">
      <w:pPr>
        <w:autoSpaceDE w:val="0"/>
        <w:autoSpaceDN w:val="0"/>
        <w:adjustRightInd w:val="0"/>
        <w:jc w:val="both"/>
        <w:rPr>
          <w:rFonts w:ascii="Tahoma" w:hAnsi="Tahoma" w:cs="Tahoma"/>
        </w:rPr>
      </w:pPr>
      <w:r w:rsidRPr="00A62CAB">
        <w:rPr>
          <w:rFonts w:ascii="Tahoma" w:hAnsi="Tahoma" w:cs="Tahoma"/>
        </w:rPr>
        <w:t>Negli interventi di cui al comma 1 le scale devono presentare un andamento regolare ed omogeneo per tutto il loro</w:t>
      </w:r>
      <w:r>
        <w:rPr>
          <w:rFonts w:ascii="Tahoma" w:hAnsi="Tahoma" w:cs="Tahoma"/>
        </w:rPr>
        <w:t xml:space="preserve"> </w:t>
      </w:r>
      <w:r w:rsidRPr="00A62CAB">
        <w:rPr>
          <w:rFonts w:ascii="Tahoma" w:hAnsi="Tahoma" w:cs="Tahoma"/>
        </w:rPr>
        <w:t>sviluppo. Ove questo non risulti possibile è necessario mediare ogni variazione del loro andamento per mezzo di ripiani di</w:t>
      </w:r>
      <w:r>
        <w:rPr>
          <w:rFonts w:ascii="Tahoma" w:hAnsi="Tahoma" w:cs="Tahoma"/>
        </w:rPr>
        <w:t xml:space="preserve"> </w:t>
      </w:r>
      <w:r w:rsidRPr="00A62CAB">
        <w:rPr>
          <w:rFonts w:ascii="Tahoma" w:hAnsi="Tahoma" w:cs="Tahoma"/>
        </w:rPr>
        <w:t>adeguate dimensioni collocati in corrispondenza dei cambiamenti di direzione delle rampe, evitando di ricorrere ai gradini</w:t>
      </w:r>
    </w:p>
    <w:p w:rsidR="00D72258" w:rsidRDefault="00D72258" w:rsidP="00D72258">
      <w:pPr>
        <w:autoSpaceDE w:val="0"/>
        <w:autoSpaceDN w:val="0"/>
        <w:adjustRightInd w:val="0"/>
        <w:jc w:val="both"/>
        <w:rPr>
          <w:rFonts w:ascii="Tahoma" w:hAnsi="Tahoma" w:cs="Tahoma"/>
        </w:rPr>
      </w:pPr>
      <w:r w:rsidRPr="00A62CAB">
        <w:rPr>
          <w:rFonts w:ascii="Tahoma" w:hAnsi="Tahoma" w:cs="Tahoma"/>
        </w:rPr>
        <w:t>a “</w:t>
      </w:r>
      <w:proofErr w:type="spellStart"/>
      <w:r w:rsidRPr="00A62CAB">
        <w:rPr>
          <w:rFonts w:ascii="Tahoma" w:hAnsi="Tahoma" w:cs="Tahoma"/>
        </w:rPr>
        <w:t>pie’</w:t>
      </w:r>
      <w:proofErr w:type="spellEnd"/>
      <w:r w:rsidRPr="00A62CAB">
        <w:rPr>
          <w:rFonts w:ascii="Tahoma" w:hAnsi="Tahoma" w:cs="Tahoma"/>
        </w:rPr>
        <w:t xml:space="preserve"> d’oca”.</w:t>
      </w:r>
    </w:p>
    <w:p w:rsidR="00D72258" w:rsidRDefault="00D72258" w:rsidP="00D72258">
      <w:pPr>
        <w:autoSpaceDE w:val="0"/>
        <w:autoSpaceDN w:val="0"/>
        <w:adjustRightInd w:val="0"/>
        <w:jc w:val="both"/>
        <w:rPr>
          <w:rFonts w:ascii="Tahoma" w:hAnsi="Tahoma" w:cs="Tahoma"/>
        </w:rPr>
      </w:pPr>
    </w:p>
    <w:p w:rsidR="00D72258" w:rsidRDefault="00D72258" w:rsidP="00D72258">
      <w:pPr>
        <w:autoSpaceDE w:val="0"/>
        <w:autoSpaceDN w:val="0"/>
        <w:adjustRightInd w:val="0"/>
        <w:jc w:val="both"/>
        <w:rPr>
          <w:rFonts w:ascii="Tahoma" w:hAnsi="Tahoma" w:cs="Tahoma"/>
        </w:rPr>
      </w:pPr>
      <w:r w:rsidRPr="00A62CAB">
        <w:rPr>
          <w:rFonts w:ascii="Tahoma" w:hAnsi="Tahoma" w:cs="Tahoma"/>
        </w:rPr>
        <w:t>I servoscala e le piattaforme elevatrici, di cui agli articoli 4.1.13 e 8.1.13 del D.M. 236/89</w:t>
      </w:r>
      <w:r>
        <w:rPr>
          <w:rFonts w:ascii="Tahoma" w:hAnsi="Tahoma" w:cs="Tahoma"/>
        </w:rPr>
        <w:t xml:space="preserve"> e </w:t>
      </w:r>
      <w:proofErr w:type="spellStart"/>
      <w:r>
        <w:rPr>
          <w:rFonts w:ascii="Tahoma" w:hAnsi="Tahoma" w:cs="Tahoma"/>
        </w:rPr>
        <w:t>s.m.i.</w:t>
      </w:r>
      <w:proofErr w:type="spellEnd"/>
      <w:r w:rsidRPr="00A62CAB">
        <w:rPr>
          <w:rFonts w:ascii="Tahoma" w:hAnsi="Tahoma" w:cs="Tahoma"/>
        </w:rPr>
        <w:t>, sono consentiti in via alternativa ad</w:t>
      </w:r>
      <w:r>
        <w:rPr>
          <w:rFonts w:ascii="Tahoma" w:hAnsi="Tahoma" w:cs="Tahoma"/>
        </w:rPr>
        <w:t xml:space="preserve"> </w:t>
      </w:r>
      <w:r w:rsidRPr="00A62CAB">
        <w:rPr>
          <w:rFonts w:ascii="Tahoma" w:hAnsi="Tahoma" w:cs="Tahoma"/>
        </w:rPr>
        <w:t>ascensori preferibilmente per superare differe</w:t>
      </w:r>
      <w:r w:rsidRPr="00A62CAB">
        <w:rPr>
          <w:rFonts w:ascii="Tahoma" w:hAnsi="Tahoma" w:cs="Tahoma"/>
        </w:rPr>
        <w:t>n</w:t>
      </w:r>
      <w:r w:rsidRPr="00A62CAB">
        <w:rPr>
          <w:rFonts w:ascii="Tahoma" w:hAnsi="Tahoma" w:cs="Tahoma"/>
        </w:rPr>
        <w:t>ze di quota non superiori a m. 4;</w:t>
      </w:r>
    </w:p>
    <w:p w:rsidR="00D72258" w:rsidRPr="00A62CAB" w:rsidRDefault="00D72258" w:rsidP="00D72258">
      <w:pPr>
        <w:autoSpaceDE w:val="0"/>
        <w:autoSpaceDN w:val="0"/>
        <w:adjustRightInd w:val="0"/>
        <w:jc w:val="both"/>
        <w:rPr>
          <w:rFonts w:ascii="Tahoma" w:hAnsi="Tahoma" w:cs="Tahoma"/>
        </w:rPr>
      </w:pPr>
    </w:p>
    <w:p w:rsidR="00D72258" w:rsidRPr="00A62CAB" w:rsidRDefault="00D72258" w:rsidP="00D72258">
      <w:pPr>
        <w:autoSpaceDE w:val="0"/>
        <w:autoSpaceDN w:val="0"/>
        <w:adjustRightInd w:val="0"/>
        <w:jc w:val="both"/>
        <w:rPr>
          <w:rFonts w:ascii="Tahoma" w:hAnsi="Tahoma" w:cs="Tahoma"/>
          <w:b/>
          <w:bCs/>
          <w:color w:val="000000"/>
        </w:rPr>
      </w:pPr>
      <w:r w:rsidRPr="00A62CAB">
        <w:rPr>
          <w:rFonts w:ascii="Tahoma" w:hAnsi="Tahoma" w:cs="Tahoma"/>
        </w:rPr>
        <w:t>Gli ascensori e i montacarichi, qualora l’intervento edilizio preveda l’abolizione o il ridime</w:t>
      </w:r>
      <w:r w:rsidRPr="00A62CAB">
        <w:rPr>
          <w:rFonts w:ascii="Tahoma" w:hAnsi="Tahoma" w:cs="Tahoma"/>
        </w:rPr>
        <w:t>n</w:t>
      </w:r>
      <w:r w:rsidRPr="00A62CAB">
        <w:rPr>
          <w:rFonts w:ascii="Tahoma" w:hAnsi="Tahoma" w:cs="Tahoma"/>
        </w:rPr>
        <w:t>sionamento di una scala priva di</w:t>
      </w:r>
      <w:r>
        <w:rPr>
          <w:rFonts w:ascii="Tahoma" w:hAnsi="Tahoma" w:cs="Tahoma"/>
        </w:rPr>
        <w:t xml:space="preserve"> </w:t>
      </w:r>
      <w:r w:rsidRPr="00A62CAB">
        <w:rPr>
          <w:rFonts w:ascii="Tahoma" w:hAnsi="Tahoma" w:cs="Tahoma"/>
        </w:rPr>
        <w:t>caratteri di pregio tipologico, devono essere localizzati all’interno del vano scala reso libero.</w:t>
      </w:r>
    </w:p>
    <w:p w:rsidR="00D72258" w:rsidRDefault="00D72258" w:rsidP="00D72258">
      <w:pPr>
        <w:autoSpaceDE w:val="0"/>
        <w:autoSpaceDN w:val="0"/>
        <w:adjustRightInd w:val="0"/>
        <w:jc w:val="both"/>
        <w:rPr>
          <w:rFonts w:ascii="Tahoma" w:hAnsi="Tahoma" w:cs="Tahoma"/>
          <w:b/>
          <w:bCs/>
          <w:color w:val="000000"/>
        </w:rPr>
      </w:pPr>
    </w:p>
    <w:p w:rsidR="008D7E6B" w:rsidRPr="00950FFB" w:rsidRDefault="006F29C2" w:rsidP="006F29C2">
      <w:pPr>
        <w:jc w:val="center"/>
        <w:rPr>
          <w:rFonts w:ascii="Tahoma" w:hAnsi="Tahoma" w:cs="Tahoma"/>
          <w:b/>
          <w:sz w:val="32"/>
          <w:szCs w:val="32"/>
        </w:rPr>
      </w:pPr>
      <w:r w:rsidRPr="00950FFB">
        <w:rPr>
          <w:rFonts w:ascii="Tahoma" w:hAnsi="Tahoma" w:cs="Tahoma"/>
          <w:b/>
          <w:sz w:val="32"/>
          <w:szCs w:val="32"/>
        </w:rPr>
        <w:t xml:space="preserve">TITOLO III – </w:t>
      </w:r>
      <w:r w:rsidR="00373EC5" w:rsidRPr="00950FFB">
        <w:rPr>
          <w:rFonts w:ascii="Tahoma" w:hAnsi="Tahoma" w:cs="Tahoma"/>
          <w:b/>
          <w:sz w:val="32"/>
          <w:szCs w:val="32"/>
        </w:rPr>
        <w:t xml:space="preserve">AMBITO DI APPLICAZIONE DEL PIANO </w:t>
      </w:r>
      <w:r w:rsidR="003F1355" w:rsidRPr="00950FFB">
        <w:rPr>
          <w:rFonts w:ascii="Tahoma" w:hAnsi="Tahoma" w:cs="Tahoma"/>
          <w:b/>
          <w:sz w:val="32"/>
          <w:szCs w:val="32"/>
        </w:rPr>
        <w:t xml:space="preserve">E CLASSIFICAZIONE </w:t>
      </w:r>
      <w:r w:rsidR="00972BDA" w:rsidRPr="00950FFB">
        <w:rPr>
          <w:rFonts w:ascii="Tahoma" w:hAnsi="Tahoma" w:cs="Tahoma"/>
          <w:b/>
          <w:sz w:val="32"/>
          <w:szCs w:val="32"/>
        </w:rPr>
        <w:t>DEGLI EDIFICI</w:t>
      </w:r>
      <w:r w:rsidR="00373EC5" w:rsidRPr="00950FFB">
        <w:rPr>
          <w:rFonts w:ascii="Tahoma" w:hAnsi="Tahoma" w:cs="Tahoma"/>
          <w:b/>
          <w:sz w:val="32"/>
          <w:szCs w:val="32"/>
        </w:rPr>
        <w:t xml:space="preserve"> E NORMATIVA DI RIF</w:t>
      </w:r>
      <w:r w:rsidR="00373EC5" w:rsidRPr="00950FFB">
        <w:rPr>
          <w:rFonts w:ascii="Tahoma" w:hAnsi="Tahoma" w:cs="Tahoma"/>
          <w:b/>
          <w:sz w:val="32"/>
          <w:szCs w:val="32"/>
        </w:rPr>
        <w:t>E</w:t>
      </w:r>
      <w:r w:rsidR="00373EC5" w:rsidRPr="00950FFB">
        <w:rPr>
          <w:rFonts w:ascii="Tahoma" w:hAnsi="Tahoma" w:cs="Tahoma"/>
          <w:b/>
          <w:sz w:val="32"/>
          <w:szCs w:val="32"/>
        </w:rPr>
        <w:t>RIMENTO</w:t>
      </w:r>
    </w:p>
    <w:p w:rsidR="006F29C2" w:rsidRPr="00950FFB" w:rsidRDefault="006F29C2" w:rsidP="006F29C2">
      <w:pPr>
        <w:autoSpaceDE w:val="0"/>
        <w:autoSpaceDN w:val="0"/>
        <w:adjustRightInd w:val="0"/>
        <w:rPr>
          <w:rFonts w:ascii="Tahoma" w:hAnsi="Tahoma" w:cs="Tahoma"/>
          <w:b/>
          <w:sz w:val="32"/>
          <w:szCs w:val="32"/>
        </w:rPr>
      </w:pPr>
    </w:p>
    <w:p w:rsidR="006F29C2" w:rsidRPr="00622DB1" w:rsidRDefault="00D72258" w:rsidP="006F29C2">
      <w:pPr>
        <w:autoSpaceDE w:val="0"/>
        <w:autoSpaceDN w:val="0"/>
        <w:adjustRightInd w:val="0"/>
        <w:jc w:val="center"/>
        <w:rPr>
          <w:rFonts w:ascii="Tahoma" w:hAnsi="Tahoma" w:cs="Tahoma"/>
          <w:b/>
        </w:rPr>
      </w:pPr>
      <w:r>
        <w:rPr>
          <w:rFonts w:ascii="Tahoma" w:hAnsi="Tahoma" w:cs="Tahoma"/>
          <w:b/>
        </w:rPr>
        <w:t>ART. 12</w:t>
      </w:r>
      <w:r w:rsidR="006F29C2">
        <w:rPr>
          <w:rFonts w:ascii="Tahoma" w:hAnsi="Tahoma" w:cs="Tahoma"/>
          <w:b/>
        </w:rPr>
        <w:t xml:space="preserve"> -</w:t>
      </w:r>
      <w:r w:rsidR="006F29C2" w:rsidRPr="00DA6D2E">
        <w:rPr>
          <w:rFonts w:ascii="Tahoma" w:hAnsi="Tahoma" w:cs="Tahoma"/>
          <w:b/>
        </w:rPr>
        <w:t>AMBITO DI APPLICAZIONE</w:t>
      </w:r>
      <w:r w:rsidR="006F29C2">
        <w:rPr>
          <w:rFonts w:ascii="Tahoma" w:hAnsi="Tahoma" w:cs="Tahoma"/>
          <w:b/>
        </w:rPr>
        <w:t xml:space="preserve"> DELLE PRESENTI NORME</w:t>
      </w:r>
    </w:p>
    <w:p w:rsidR="006F29C2" w:rsidRPr="00DA710A" w:rsidRDefault="006F29C2" w:rsidP="006F29C2">
      <w:pPr>
        <w:autoSpaceDE w:val="0"/>
        <w:autoSpaceDN w:val="0"/>
        <w:adjustRightInd w:val="0"/>
        <w:jc w:val="center"/>
        <w:rPr>
          <w:rFonts w:ascii="Tahoma" w:hAnsi="Tahoma" w:cs="Tahoma"/>
        </w:rPr>
      </w:pPr>
    </w:p>
    <w:p w:rsidR="006F29C2" w:rsidRPr="00DA710A" w:rsidRDefault="006F29C2" w:rsidP="006F29C2">
      <w:pPr>
        <w:autoSpaceDE w:val="0"/>
        <w:autoSpaceDN w:val="0"/>
        <w:adjustRightInd w:val="0"/>
        <w:jc w:val="both"/>
        <w:rPr>
          <w:rFonts w:ascii="Tahoma" w:hAnsi="Tahoma" w:cs="Tahoma"/>
        </w:rPr>
      </w:pPr>
      <w:r w:rsidRPr="00DA710A">
        <w:rPr>
          <w:rFonts w:ascii="Tahoma" w:hAnsi="Tahoma" w:cs="Tahoma"/>
        </w:rPr>
        <w:t>Le disposizioni previste nelle  presenti norme  sono volte a disciplinare gli interventi per la ricostruzione  delle Frazioni del Comune di Amatrice  non interessate dai PUA,  il cui  terr</w:t>
      </w:r>
      <w:r w:rsidRPr="00DA710A">
        <w:rPr>
          <w:rFonts w:ascii="Tahoma" w:hAnsi="Tahoma" w:cs="Tahoma"/>
        </w:rPr>
        <w:t>i</w:t>
      </w:r>
      <w:r w:rsidR="0012337B">
        <w:rPr>
          <w:rFonts w:ascii="Tahoma" w:hAnsi="Tahoma" w:cs="Tahoma"/>
        </w:rPr>
        <w:t>torio  è stato colpito da</w:t>
      </w:r>
      <w:r w:rsidR="0012337B">
        <w:rPr>
          <w:rFonts w:ascii="Tahoma" w:hAnsi="Tahoma" w:cs="Tahoma"/>
          <w:color w:val="00B050"/>
        </w:rPr>
        <w:t>ll</w:t>
      </w:r>
      <w:r w:rsidRPr="00DA710A">
        <w:rPr>
          <w:rFonts w:ascii="Tahoma" w:hAnsi="Tahoma" w:cs="Tahoma"/>
        </w:rPr>
        <w:t>’ evento sismico  del 24 Agosto  2016 e successive scosse.</w:t>
      </w:r>
    </w:p>
    <w:p w:rsidR="006F29C2" w:rsidRPr="00DA710A" w:rsidRDefault="006F29C2" w:rsidP="006F29C2">
      <w:pPr>
        <w:shd w:val="clear" w:color="auto" w:fill="FFFFFF"/>
        <w:spacing w:before="100" w:beforeAutospacing="1" w:after="100" w:afterAutospacing="1"/>
        <w:jc w:val="both"/>
        <w:rPr>
          <w:rFonts w:ascii="Tahoma" w:hAnsi="Tahoma" w:cs="Tahoma"/>
        </w:rPr>
      </w:pPr>
      <w:r w:rsidRPr="00DA710A">
        <w:rPr>
          <w:rFonts w:ascii="Tahoma" w:hAnsi="Tahoma" w:cs="Tahoma"/>
        </w:rPr>
        <w:t xml:space="preserve"> Le disposizioni delle  presenti  Norme Tecniche  trovano diretta e immediata applicazione nel territorio di Amatrice,  una volta approvate dalla Regione  Lazio  e  dalla Competente Soprintendenza  prevalendo su ogni previsione con esse incompatibile contenuta negli strumenti di pianificazione territoriale e urbanistica, vigenti o adottati</w:t>
      </w:r>
    </w:p>
    <w:p w:rsidR="00950FFB" w:rsidRDefault="00950FFB" w:rsidP="006F29C2">
      <w:pPr>
        <w:autoSpaceDE w:val="0"/>
        <w:autoSpaceDN w:val="0"/>
        <w:adjustRightInd w:val="0"/>
        <w:jc w:val="both"/>
        <w:rPr>
          <w:rFonts w:ascii="Tahoma" w:hAnsi="Tahoma" w:cs="Tahoma"/>
          <w:b/>
        </w:rPr>
      </w:pPr>
    </w:p>
    <w:p w:rsidR="006F29C2" w:rsidRPr="00770BCD" w:rsidRDefault="00D72258" w:rsidP="006F29C2">
      <w:pPr>
        <w:autoSpaceDE w:val="0"/>
        <w:autoSpaceDN w:val="0"/>
        <w:adjustRightInd w:val="0"/>
        <w:jc w:val="both"/>
        <w:rPr>
          <w:rFonts w:ascii="Tahoma" w:hAnsi="Tahoma" w:cs="Tahoma"/>
          <w:b/>
          <w:strike/>
          <w:color w:val="C00000"/>
        </w:rPr>
      </w:pPr>
      <w:r w:rsidRPr="0012337B">
        <w:rPr>
          <w:rFonts w:ascii="Tahoma" w:hAnsi="Tahoma" w:cs="Tahoma"/>
          <w:b/>
        </w:rPr>
        <w:t>12</w:t>
      </w:r>
      <w:r w:rsidR="006F29C2" w:rsidRPr="0012337B">
        <w:rPr>
          <w:rFonts w:ascii="Tahoma" w:hAnsi="Tahoma" w:cs="Tahoma"/>
          <w:b/>
        </w:rPr>
        <w:t>.1- Nucleo Antico- ZONA  A</w:t>
      </w:r>
      <w:r w:rsidR="006F29C2" w:rsidRPr="00770BCD">
        <w:rPr>
          <w:rFonts w:ascii="Tahoma" w:hAnsi="Tahoma" w:cs="Tahoma"/>
          <w:b/>
          <w:strike/>
          <w:color w:val="C00000"/>
        </w:rPr>
        <w:t xml:space="preserve">   </w:t>
      </w:r>
    </w:p>
    <w:p w:rsidR="006F29C2" w:rsidRPr="00770BCD" w:rsidRDefault="006F29C2" w:rsidP="006F29C2">
      <w:pPr>
        <w:autoSpaceDE w:val="0"/>
        <w:autoSpaceDN w:val="0"/>
        <w:adjustRightInd w:val="0"/>
        <w:jc w:val="both"/>
        <w:rPr>
          <w:rFonts w:ascii="Tahoma" w:hAnsi="Tahoma" w:cs="Tahoma"/>
          <w:strike/>
          <w:color w:val="C00000"/>
        </w:rPr>
      </w:pPr>
    </w:p>
    <w:p w:rsidR="00C547EE" w:rsidRPr="00DA710A" w:rsidRDefault="006F29C2" w:rsidP="00C547EE">
      <w:pPr>
        <w:autoSpaceDE w:val="0"/>
        <w:autoSpaceDN w:val="0"/>
        <w:adjustRightInd w:val="0"/>
        <w:jc w:val="both"/>
        <w:rPr>
          <w:rFonts w:ascii="Tahoma" w:hAnsi="Tahoma" w:cs="Tahoma"/>
        </w:rPr>
      </w:pPr>
      <w:r w:rsidRPr="00DA710A">
        <w:rPr>
          <w:rFonts w:ascii="Tahoma" w:hAnsi="Tahoma" w:cs="Tahoma"/>
        </w:rPr>
        <w:lastRenderedPageBreak/>
        <w:t>Le presenti norme regolamentano ogni attività comportante trasformazione urbanistica ed  edilizia da eseguire entro</w:t>
      </w:r>
      <w:r w:rsidR="00C547EE">
        <w:rPr>
          <w:rFonts w:ascii="Tahoma" w:hAnsi="Tahoma" w:cs="Tahoma"/>
        </w:rPr>
        <w:t xml:space="preserve"> </w:t>
      </w:r>
      <w:r w:rsidR="00C547EE" w:rsidRPr="00C547EE">
        <w:rPr>
          <w:rFonts w:ascii="Tahoma" w:hAnsi="Tahoma" w:cs="Tahoma"/>
          <w:color w:val="00B050"/>
        </w:rPr>
        <w:t>i perimetri</w:t>
      </w:r>
      <w:r w:rsidR="00C547EE">
        <w:rPr>
          <w:rFonts w:ascii="Tahoma" w:hAnsi="Tahoma" w:cs="Tahoma"/>
        </w:rPr>
        <w:t xml:space="preserve">  dei </w:t>
      </w:r>
      <w:r w:rsidR="00770BCD">
        <w:rPr>
          <w:rFonts w:ascii="Tahoma" w:hAnsi="Tahoma" w:cs="Tahoma"/>
        </w:rPr>
        <w:t xml:space="preserve">centri abitati riportati nei </w:t>
      </w:r>
      <w:r w:rsidR="00C547EE" w:rsidRPr="00A56FFF">
        <w:rPr>
          <w:rFonts w:ascii="Tahoma" w:hAnsi="Tahoma" w:cs="Tahoma"/>
          <w:color w:val="00B050"/>
        </w:rPr>
        <w:t xml:space="preserve">Piani Particolareggiati </w:t>
      </w:r>
      <w:r w:rsidR="0012337B">
        <w:rPr>
          <w:rFonts w:ascii="Tahoma" w:hAnsi="Tahoma" w:cs="Tahoma"/>
          <w:color w:val="00B050"/>
        </w:rPr>
        <w:t>di recupero e ampliamento vigenti</w:t>
      </w:r>
      <w:r w:rsidR="00C547EE">
        <w:rPr>
          <w:rFonts w:ascii="Tahoma" w:hAnsi="Tahoma" w:cs="Tahoma"/>
          <w:color w:val="00B050"/>
        </w:rPr>
        <w:t xml:space="preserve"> </w:t>
      </w:r>
      <w:r w:rsidR="00C547EE" w:rsidRPr="00DA710A">
        <w:rPr>
          <w:rFonts w:ascii="Tahoma" w:hAnsi="Tahoma" w:cs="Tahoma"/>
        </w:rPr>
        <w:t>.</w:t>
      </w:r>
    </w:p>
    <w:p w:rsidR="006F29C2" w:rsidRDefault="006F29C2" w:rsidP="006F29C2">
      <w:pPr>
        <w:autoSpaceDE w:val="0"/>
        <w:autoSpaceDN w:val="0"/>
        <w:adjustRightInd w:val="0"/>
        <w:jc w:val="both"/>
        <w:rPr>
          <w:rFonts w:ascii="Tahoma" w:hAnsi="Tahoma" w:cs="Tahoma"/>
        </w:rPr>
      </w:pPr>
      <w:r w:rsidRPr="0012337B">
        <w:rPr>
          <w:rFonts w:ascii="Tahoma" w:hAnsi="Tahoma" w:cs="Tahoma"/>
        </w:rPr>
        <w:t>Tale Nucleo Antico, indicato nelle tavole con un tratteggio obliquo</w:t>
      </w:r>
      <w:r>
        <w:rPr>
          <w:rFonts w:ascii="Tahoma" w:hAnsi="Tahoma" w:cs="Tahoma"/>
        </w:rPr>
        <w:t xml:space="preserve">, </w:t>
      </w:r>
      <w:r w:rsidR="00770BCD">
        <w:rPr>
          <w:rFonts w:ascii="Tahoma" w:hAnsi="Tahoma" w:cs="Tahoma"/>
          <w:color w:val="00B050"/>
        </w:rPr>
        <w:t xml:space="preserve"> </w:t>
      </w:r>
      <w:r w:rsidRPr="00D1457B">
        <w:rPr>
          <w:rFonts w:ascii="Tahoma" w:hAnsi="Tahoma" w:cs="Tahoma"/>
        </w:rPr>
        <w:t>comprend</w:t>
      </w:r>
      <w:r w:rsidR="0012337B">
        <w:rPr>
          <w:rFonts w:ascii="Tahoma" w:hAnsi="Tahoma" w:cs="Tahoma"/>
        </w:rPr>
        <w:t>e</w:t>
      </w:r>
      <w:r w:rsidRPr="00D1457B">
        <w:rPr>
          <w:rFonts w:ascii="Tahoma" w:hAnsi="Tahoma" w:cs="Tahoma"/>
        </w:rPr>
        <w:t xml:space="preserve"> prevale</w:t>
      </w:r>
      <w:r w:rsidRPr="00D1457B">
        <w:rPr>
          <w:rFonts w:ascii="Tahoma" w:hAnsi="Tahoma" w:cs="Tahoma"/>
        </w:rPr>
        <w:t>n</w:t>
      </w:r>
      <w:r w:rsidRPr="00D1457B">
        <w:rPr>
          <w:rFonts w:ascii="Tahoma" w:hAnsi="Tahoma" w:cs="Tahoma"/>
        </w:rPr>
        <w:t xml:space="preserve">temente </w:t>
      </w:r>
      <w:r>
        <w:rPr>
          <w:rFonts w:ascii="Tahoma" w:hAnsi="Tahoma" w:cs="Tahoma"/>
        </w:rPr>
        <w:t xml:space="preserve">i </w:t>
      </w:r>
      <w:r w:rsidRPr="00D1457B">
        <w:rPr>
          <w:rFonts w:ascii="Tahoma" w:hAnsi="Tahoma" w:cs="Tahoma"/>
        </w:rPr>
        <w:t>tessuti edilizi originari delle Frazioni d’interesse architettonico</w:t>
      </w:r>
      <w:r>
        <w:rPr>
          <w:rFonts w:ascii="Tahoma" w:hAnsi="Tahoma" w:cs="Tahoma"/>
        </w:rPr>
        <w:t xml:space="preserve"> </w:t>
      </w:r>
      <w:r w:rsidRPr="00D1457B">
        <w:rPr>
          <w:rFonts w:ascii="Tahoma" w:hAnsi="Tahoma" w:cs="Tahoma"/>
        </w:rPr>
        <w:t>-</w:t>
      </w:r>
      <w:r>
        <w:rPr>
          <w:rFonts w:ascii="Tahoma" w:hAnsi="Tahoma" w:cs="Tahoma"/>
        </w:rPr>
        <w:t xml:space="preserve"> storico ambient</w:t>
      </w:r>
      <w:r>
        <w:rPr>
          <w:rFonts w:ascii="Tahoma" w:hAnsi="Tahoma" w:cs="Tahoma"/>
        </w:rPr>
        <w:t>a</w:t>
      </w:r>
      <w:r>
        <w:rPr>
          <w:rFonts w:ascii="Tahoma" w:hAnsi="Tahoma" w:cs="Tahoma"/>
        </w:rPr>
        <w:t>le e gli spazi pubblici delle vie e delle piazze, di uguale importanza in quanto primi gener</w:t>
      </w:r>
      <w:r>
        <w:rPr>
          <w:rFonts w:ascii="Tahoma" w:hAnsi="Tahoma" w:cs="Tahoma"/>
        </w:rPr>
        <w:t>a</w:t>
      </w:r>
      <w:r>
        <w:rPr>
          <w:rFonts w:ascii="Tahoma" w:hAnsi="Tahoma" w:cs="Tahoma"/>
        </w:rPr>
        <w:t>tori della forma dello spazio urbano.</w:t>
      </w:r>
    </w:p>
    <w:p w:rsidR="006F29C2" w:rsidRDefault="006F29C2" w:rsidP="006F29C2">
      <w:pPr>
        <w:autoSpaceDE w:val="0"/>
        <w:autoSpaceDN w:val="0"/>
        <w:adjustRightInd w:val="0"/>
        <w:jc w:val="both"/>
        <w:rPr>
          <w:rFonts w:ascii="Tahoma" w:hAnsi="Tahoma" w:cs="Tahoma"/>
        </w:rPr>
      </w:pPr>
    </w:p>
    <w:p w:rsidR="006F29C2" w:rsidRDefault="006F29C2" w:rsidP="006F29C2">
      <w:pPr>
        <w:autoSpaceDE w:val="0"/>
        <w:autoSpaceDN w:val="0"/>
        <w:adjustRightInd w:val="0"/>
        <w:jc w:val="both"/>
        <w:rPr>
          <w:rFonts w:ascii="Tahoma" w:hAnsi="Tahoma" w:cs="Tahoma"/>
          <w:b/>
        </w:rPr>
      </w:pPr>
      <w:r>
        <w:rPr>
          <w:rFonts w:ascii="Tahoma" w:hAnsi="Tahoma" w:cs="Tahoma"/>
        </w:rPr>
        <w:t>Il Nucleo Antico è caratterizzato  in prevalenza da edifici allineati e aggregati   agli spazi  pubblici,  in linea, a schiera,  in maniera isolata e dove l’edificato è prospiciente e diretto con le strade.</w:t>
      </w:r>
    </w:p>
    <w:p w:rsidR="006F29C2" w:rsidRPr="0076620B" w:rsidRDefault="006F29C2" w:rsidP="006F29C2">
      <w:pPr>
        <w:autoSpaceDE w:val="0"/>
        <w:autoSpaceDN w:val="0"/>
        <w:adjustRightInd w:val="0"/>
        <w:jc w:val="both"/>
        <w:rPr>
          <w:rFonts w:ascii="Tahoma" w:hAnsi="Tahoma" w:cs="Tahoma"/>
        </w:rPr>
      </w:pPr>
    </w:p>
    <w:p w:rsidR="006F29C2" w:rsidRDefault="006F29C2" w:rsidP="006F29C2">
      <w:pPr>
        <w:autoSpaceDE w:val="0"/>
        <w:autoSpaceDN w:val="0"/>
        <w:adjustRightInd w:val="0"/>
        <w:jc w:val="both"/>
        <w:rPr>
          <w:rFonts w:ascii="Tahoma" w:hAnsi="Tahoma" w:cs="Tahoma"/>
          <w:b/>
        </w:rPr>
      </w:pPr>
      <w:r w:rsidRPr="0076620B">
        <w:rPr>
          <w:rFonts w:ascii="Tahoma" w:hAnsi="Tahoma" w:cs="Tahoma"/>
        </w:rPr>
        <w:t xml:space="preserve">Il </w:t>
      </w:r>
      <w:r>
        <w:rPr>
          <w:rFonts w:ascii="Tahoma" w:hAnsi="Tahoma" w:cs="Tahoma"/>
        </w:rPr>
        <w:t xml:space="preserve"> perimetro del N</w:t>
      </w:r>
      <w:r w:rsidRPr="0076620B">
        <w:rPr>
          <w:rFonts w:ascii="Tahoma" w:hAnsi="Tahoma" w:cs="Tahoma"/>
        </w:rPr>
        <w:t xml:space="preserve">ucleo </w:t>
      </w:r>
      <w:r>
        <w:rPr>
          <w:rFonts w:ascii="Tahoma" w:hAnsi="Tahoma" w:cs="Tahoma"/>
        </w:rPr>
        <w:t xml:space="preserve"> Antico  è stato ripreso dalle tavole del Piano Particolareggiato e riportato, come tale,  con la denominazione-zonizzazione  </w:t>
      </w:r>
      <w:r w:rsidRPr="00651B48">
        <w:rPr>
          <w:rFonts w:ascii="Tahoma" w:hAnsi="Tahoma" w:cs="Tahoma"/>
          <w:b/>
        </w:rPr>
        <w:t>(</w:t>
      </w:r>
      <w:r>
        <w:rPr>
          <w:rFonts w:ascii="Tahoma" w:hAnsi="Tahoma" w:cs="Tahoma"/>
        </w:rPr>
        <w:t xml:space="preserve"> </w:t>
      </w:r>
      <w:r>
        <w:rPr>
          <w:rFonts w:ascii="Tahoma" w:hAnsi="Tahoma" w:cs="Tahoma"/>
          <w:b/>
        </w:rPr>
        <w:t>A1 )</w:t>
      </w:r>
    </w:p>
    <w:p w:rsidR="006F29C2" w:rsidRDefault="006F29C2" w:rsidP="006F29C2">
      <w:pPr>
        <w:autoSpaceDE w:val="0"/>
        <w:autoSpaceDN w:val="0"/>
        <w:adjustRightInd w:val="0"/>
        <w:jc w:val="both"/>
        <w:rPr>
          <w:rFonts w:ascii="Tahoma" w:hAnsi="Tahoma" w:cs="Tahoma"/>
        </w:rPr>
      </w:pPr>
    </w:p>
    <w:p w:rsidR="006F29C2" w:rsidRPr="00572151" w:rsidRDefault="006F29C2" w:rsidP="006F29C2">
      <w:pPr>
        <w:jc w:val="both"/>
        <w:rPr>
          <w:rFonts w:ascii="Tahoma" w:hAnsi="Tahoma" w:cs="Tahoma"/>
        </w:rPr>
      </w:pPr>
      <w:r w:rsidRPr="00572151">
        <w:rPr>
          <w:rFonts w:ascii="Tahoma" w:hAnsi="Tahoma" w:cs="Tahoma"/>
        </w:rPr>
        <w:t>Comprende edifici e aggregati edilizi nonché quelle parti del territorio che rivestono cara</w:t>
      </w:r>
      <w:r w:rsidRPr="00572151">
        <w:rPr>
          <w:rFonts w:ascii="Tahoma" w:hAnsi="Tahoma" w:cs="Tahoma"/>
        </w:rPr>
        <w:t>t</w:t>
      </w:r>
      <w:r w:rsidRPr="00572151">
        <w:rPr>
          <w:rFonts w:ascii="Tahoma" w:hAnsi="Tahoma" w:cs="Tahoma"/>
        </w:rPr>
        <w:t>tere storico artistico e di particolare pregio ambientale e le aree circostanti che possono considerarsi parte integrante, per tali caratteristiche, con i complessi suddetti, e le parti del territorio destinate ad essere conservate nel loro aspetto ambientale e tipologico- edil</w:t>
      </w:r>
      <w:r w:rsidRPr="00572151">
        <w:rPr>
          <w:rFonts w:ascii="Tahoma" w:hAnsi="Tahoma" w:cs="Tahoma"/>
        </w:rPr>
        <w:t>i</w:t>
      </w:r>
      <w:r w:rsidRPr="00572151">
        <w:rPr>
          <w:rFonts w:ascii="Tahoma" w:hAnsi="Tahoma" w:cs="Tahoma"/>
        </w:rPr>
        <w:t>zio, attraverso un organico ed unitario processo di risanamento.</w:t>
      </w:r>
    </w:p>
    <w:p w:rsidR="006F29C2" w:rsidRPr="00572151" w:rsidRDefault="006F29C2" w:rsidP="006F29C2">
      <w:pPr>
        <w:jc w:val="both"/>
        <w:rPr>
          <w:rFonts w:ascii="Tahoma" w:hAnsi="Tahoma" w:cs="Tahoma"/>
        </w:rPr>
      </w:pPr>
    </w:p>
    <w:p w:rsidR="006F29C2" w:rsidRPr="0012337B" w:rsidRDefault="006F29C2" w:rsidP="006F29C2">
      <w:pPr>
        <w:jc w:val="both"/>
        <w:rPr>
          <w:rFonts w:ascii="Tahoma" w:hAnsi="Tahoma" w:cs="Tahoma"/>
        </w:rPr>
      </w:pPr>
      <w:r w:rsidRPr="0067504B">
        <w:rPr>
          <w:rFonts w:ascii="Tahoma" w:hAnsi="Tahoma" w:cs="Tahoma"/>
        </w:rPr>
        <w:t>In tale zona, sono consentiti interventi di manutenzione Ordinaria e straordinaria, di r</w:t>
      </w:r>
      <w:r w:rsidRPr="0067504B">
        <w:rPr>
          <w:rFonts w:ascii="Tahoma" w:hAnsi="Tahoma" w:cs="Tahoma"/>
        </w:rPr>
        <w:t>e</w:t>
      </w:r>
      <w:r w:rsidRPr="0067504B">
        <w:rPr>
          <w:rFonts w:ascii="Tahoma" w:hAnsi="Tahoma" w:cs="Tahoma"/>
        </w:rPr>
        <w:t xml:space="preserve">stauro e  risanamento edilizio, nonché di </w:t>
      </w:r>
      <w:r w:rsidRPr="0012337B">
        <w:rPr>
          <w:rFonts w:ascii="Tahoma" w:hAnsi="Tahoma" w:cs="Tahoma"/>
        </w:rPr>
        <w:t>ristrutturazione edilizia che riguardano esclus</w:t>
      </w:r>
      <w:r w:rsidRPr="0012337B">
        <w:rPr>
          <w:rFonts w:ascii="Tahoma" w:hAnsi="Tahoma" w:cs="Tahoma"/>
        </w:rPr>
        <w:t>i</w:t>
      </w:r>
      <w:r w:rsidRPr="0012337B">
        <w:rPr>
          <w:rFonts w:ascii="Tahoma" w:hAnsi="Tahoma" w:cs="Tahoma"/>
        </w:rPr>
        <w:t>vamente opere interne alle singole unità immobiliari, anche con modifica delle destinazi</w:t>
      </w:r>
      <w:r w:rsidRPr="0012337B">
        <w:rPr>
          <w:rFonts w:ascii="Tahoma" w:hAnsi="Tahoma" w:cs="Tahoma"/>
        </w:rPr>
        <w:t>o</w:t>
      </w:r>
      <w:r w:rsidRPr="0012337B">
        <w:rPr>
          <w:rFonts w:ascii="Tahoma" w:hAnsi="Tahoma" w:cs="Tahoma"/>
        </w:rPr>
        <w:t>ni.</w:t>
      </w:r>
    </w:p>
    <w:p w:rsidR="006F29C2" w:rsidRPr="0067504B" w:rsidRDefault="006F29C2" w:rsidP="006F29C2">
      <w:pPr>
        <w:jc w:val="both"/>
        <w:rPr>
          <w:rFonts w:ascii="Tahoma" w:hAnsi="Tahoma" w:cs="Tahoma"/>
        </w:rPr>
      </w:pPr>
    </w:p>
    <w:p w:rsidR="006F29C2" w:rsidRPr="0067504B" w:rsidRDefault="006F29C2" w:rsidP="006F29C2">
      <w:pPr>
        <w:jc w:val="both"/>
        <w:rPr>
          <w:rFonts w:ascii="Tahoma" w:hAnsi="Tahoma" w:cs="Tahoma"/>
        </w:rPr>
      </w:pPr>
      <w:r w:rsidRPr="0067504B">
        <w:rPr>
          <w:rFonts w:ascii="Tahoma" w:hAnsi="Tahoma" w:cs="Tahoma"/>
        </w:rPr>
        <w:t>Nella  intera zona A sono consentite modifiche di destinazione per l’apertura, il trasfer</w:t>
      </w:r>
      <w:r w:rsidRPr="0067504B">
        <w:rPr>
          <w:rFonts w:ascii="Tahoma" w:hAnsi="Tahoma" w:cs="Tahoma"/>
        </w:rPr>
        <w:t>i</w:t>
      </w:r>
      <w:r w:rsidRPr="0067504B">
        <w:rPr>
          <w:rFonts w:ascii="Tahoma" w:hAnsi="Tahoma" w:cs="Tahoma"/>
        </w:rPr>
        <w:t>mento e l’ampliamento di esercizi commerciali anche al  piano terreno, al piano seminte</w:t>
      </w:r>
      <w:r w:rsidRPr="0067504B">
        <w:rPr>
          <w:rFonts w:ascii="Tahoma" w:hAnsi="Tahoma" w:cs="Tahoma"/>
        </w:rPr>
        <w:t>r</w:t>
      </w:r>
      <w:r w:rsidRPr="0067504B">
        <w:rPr>
          <w:rFonts w:ascii="Tahoma" w:hAnsi="Tahoma" w:cs="Tahoma"/>
        </w:rPr>
        <w:t>rato e ammezzato dell’edificio.</w:t>
      </w:r>
    </w:p>
    <w:p w:rsidR="006F29C2" w:rsidRPr="0067504B" w:rsidRDefault="006F29C2" w:rsidP="006F29C2">
      <w:pPr>
        <w:jc w:val="both"/>
        <w:rPr>
          <w:rFonts w:ascii="Tahoma" w:hAnsi="Tahoma" w:cs="Tahoma"/>
        </w:rPr>
      </w:pPr>
    </w:p>
    <w:p w:rsidR="006F29C2" w:rsidRPr="0067504B" w:rsidRDefault="006F29C2" w:rsidP="006F29C2">
      <w:pPr>
        <w:jc w:val="both"/>
        <w:rPr>
          <w:rFonts w:ascii="Tahoma" w:hAnsi="Tahoma" w:cs="Tahoma"/>
        </w:rPr>
      </w:pPr>
      <w:r w:rsidRPr="0067504B">
        <w:rPr>
          <w:rFonts w:ascii="Tahoma" w:hAnsi="Tahoma" w:cs="Tahoma"/>
        </w:rPr>
        <w:t>Non è ammesso aumento di volume entro e fuori terra, del numero di piani e delle supe</w:t>
      </w:r>
      <w:r w:rsidRPr="0067504B">
        <w:rPr>
          <w:rFonts w:ascii="Tahoma" w:hAnsi="Tahoma" w:cs="Tahoma"/>
        </w:rPr>
        <w:t>r</w:t>
      </w:r>
      <w:r w:rsidRPr="0067504B">
        <w:rPr>
          <w:rFonts w:ascii="Tahoma" w:hAnsi="Tahoma" w:cs="Tahoma"/>
        </w:rPr>
        <w:t>fici lorde dei perimetri esistenti.</w:t>
      </w:r>
    </w:p>
    <w:p w:rsidR="006F29C2" w:rsidRPr="0067504B" w:rsidRDefault="006F29C2" w:rsidP="006F29C2">
      <w:pPr>
        <w:jc w:val="both"/>
        <w:rPr>
          <w:rFonts w:ascii="Tahoma" w:hAnsi="Tahoma" w:cs="Tahoma"/>
        </w:rPr>
      </w:pPr>
    </w:p>
    <w:p w:rsidR="006F29C2" w:rsidRPr="0067504B" w:rsidRDefault="006F29C2" w:rsidP="006F29C2">
      <w:pPr>
        <w:jc w:val="both"/>
        <w:rPr>
          <w:rFonts w:ascii="Tahoma" w:hAnsi="Tahoma" w:cs="Tahoma"/>
        </w:rPr>
      </w:pPr>
      <w:r w:rsidRPr="0067504B">
        <w:rPr>
          <w:rFonts w:ascii="Tahoma" w:hAnsi="Tahoma" w:cs="Tahoma"/>
        </w:rPr>
        <w:t>Per le operazioni di risanamento conservativo e di ristrutturazione edilizia le distanze fra gli edifici non potranno essere inferiori a quelle intercorrenti fra i volumi edificati preesistenti, ovvero tra i relativi allineamenti, computate senza tener conto delle superfetazioni e c</w:t>
      </w:r>
      <w:r w:rsidRPr="0067504B">
        <w:rPr>
          <w:rFonts w:ascii="Tahoma" w:hAnsi="Tahoma" w:cs="Tahoma"/>
        </w:rPr>
        <w:t>o</w:t>
      </w:r>
      <w:r w:rsidRPr="0067504B">
        <w:rPr>
          <w:rFonts w:ascii="Tahoma" w:hAnsi="Tahoma" w:cs="Tahoma"/>
        </w:rPr>
        <w:t>struzioni aggiuntive di epoca recente e prive di valore storico, artistico ed ambientale.</w:t>
      </w:r>
    </w:p>
    <w:p w:rsidR="006F29C2" w:rsidRPr="0067504B" w:rsidRDefault="006F29C2" w:rsidP="006F29C2">
      <w:pPr>
        <w:jc w:val="both"/>
        <w:rPr>
          <w:rFonts w:ascii="Tahoma" w:hAnsi="Tahoma" w:cs="Tahoma"/>
        </w:rPr>
      </w:pPr>
    </w:p>
    <w:p w:rsidR="006F29C2" w:rsidRPr="0067504B" w:rsidRDefault="006F29C2" w:rsidP="006F29C2">
      <w:pPr>
        <w:jc w:val="both"/>
        <w:rPr>
          <w:rFonts w:ascii="Tahoma" w:hAnsi="Tahoma" w:cs="Tahoma"/>
        </w:rPr>
      </w:pPr>
      <w:r w:rsidRPr="0067504B">
        <w:rPr>
          <w:rFonts w:ascii="Tahoma" w:hAnsi="Tahoma" w:cs="Tahoma"/>
        </w:rPr>
        <w:t>Gli spazi liberi e quelli che si rendessero liberi  a seguito delle demolizioni di superf</w:t>
      </w:r>
      <w:r w:rsidR="008526FE">
        <w:rPr>
          <w:rFonts w:ascii="Tahoma" w:hAnsi="Tahoma" w:cs="Tahoma"/>
        </w:rPr>
        <w:t>etazioni e corpi costruiti abus</w:t>
      </w:r>
      <w:r w:rsidRPr="0067504B">
        <w:rPr>
          <w:rFonts w:ascii="Tahoma" w:hAnsi="Tahoma" w:cs="Tahoma"/>
        </w:rPr>
        <w:t>ivamente, dovranno essere sistemati a verde o potranno essere utili</w:t>
      </w:r>
      <w:r w:rsidRPr="0067504B">
        <w:rPr>
          <w:rFonts w:ascii="Tahoma" w:hAnsi="Tahoma" w:cs="Tahoma"/>
        </w:rPr>
        <w:t>z</w:t>
      </w:r>
      <w:r w:rsidRPr="0067504B">
        <w:rPr>
          <w:rFonts w:ascii="Tahoma" w:hAnsi="Tahoma" w:cs="Tahoma"/>
        </w:rPr>
        <w:t xml:space="preserve">zati per i servizi pubblici e di uso collettivo di cui al D.I. 02/04/1968 n. 1444. </w:t>
      </w:r>
    </w:p>
    <w:p w:rsidR="006F29C2" w:rsidRPr="0067504B" w:rsidRDefault="006F29C2" w:rsidP="006F29C2">
      <w:pPr>
        <w:jc w:val="both"/>
        <w:rPr>
          <w:rFonts w:ascii="Tahoma" w:hAnsi="Tahoma" w:cs="Tahoma"/>
        </w:rPr>
      </w:pPr>
    </w:p>
    <w:p w:rsidR="006F29C2" w:rsidRPr="0067504B" w:rsidRDefault="006F29C2" w:rsidP="006F29C2">
      <w:pPr>
        <w:jc w:val="both"/>
        <w:rPr>
          <w:rFonts w:ascii="Tahoma" w:hAnsi="Tahoma" w:cs="Tahoma"/>
        </w:rPr>
      </w:pPr>
      <w:r w:rsidRPr="0067504B">
        <w:rPr>
          <w:rFonts w:ascii="Tahoma" w:hAnsi="Tahoma" w:cs="Tahoma"/>
        </w:rPr>
        <w:t>Nei progetti relativi a tutti gli interventi che interessano la zona A dovranno in ogni caso essere indicati la consistenza ed i caratteri delle strutture originarie, nonché i relativi inte</w:t>
      </w:r>
      <w:r w:rsidRPr="0067504B">
        <w:rPr>
          <w:rFonts w:ascii="Tahoma" w:hAnsi="Tahoma" w:cs="Tahoma"/>
        </w:rPr>
        <w:t>r</w:t>
      </w:r>
      <w:r w:rsidRPr="0067504B">
        <w:rPr>
          <w:rFonts w:ascii="Tahoma" w:hAnsi="Tahoma" w:cs="Tahoma"/>
        </w:rPr>
        <w:t>venti di consolidamento, la destinazione d’uso di ogni locale, il trattamento e il colore dei materiali da impiegare, soprattutto negli esterni e nelle coperture.</w:t>
      </w:r>
    </w:p>
    <w:p w:rsidR="006F29C2" w:rsidRPr="0067504B" w:rsidRDefault="006F29C2" w:rsidP="006F29C2">
      <w:pPr>
        <w:jc w:val="both"/>
        <w:rPr>
          <w:rFonts w:ascii="Tahoma" w:hAnsi="Tahoma" w:cs="Tahoma"/>
        </w:rPr>
      </w:pPr>
    </w:p>
    <w:p w:rsidR="006F29C2" w:rsidRPr="0067504B" w:rsidRDefault="006F29C2" w:rsidP="006F29C2">
      <w:pPr>
        <w:jc w:val="both"/>
        <w:rPr>
          <w:rFonts w:ascii="Tahoma" w:hAnsi="Tahoma" w:cs="Tahoma"/>
        </w:rPr>
      </w:pPr>
      <w:r w:rsidRPr="0067504B">
        <w:rPr>
          <w:rFonts w:ascii="Tahoma" w:hAnsi="Tahoma" w:cs="Tahoma"/>
        </w:rPr>
        <w:t>In ogni caso le finiture esterne dovranno avere le caratteristiche di quelle usate tradizi</w:t>
      </w:r>
      <w:r w:rsidRPr="0067504B">
        <w:rPr>
          <w:rFonts w:ascii="Tahoma" w:hAnsi="Tahoma" w:cs="Tahoma"/>
        </w:rPr>
        <w:t>o</w:t>
      </w:r>
      <w:r w:rsidRPr="0067504B">
        <w:rPr>
          <w:rFonts w:ascii="Tahoma" w:hAnsi="Tahoma" w:cs="Tahoma"/>
        </w:rPr>
        <w:t>nalmente nella zona, ovvero armonizzarsi con essa.</w:t>
      </w:r>
    </w:p>
    <w:p w:rsidR="006F29C2" w:rsidRPr="0067504B" w:rsidRDefault="006F29C2" w:rsidP="006F29C2">
      <w:pPr>
        <w:jc w:val="both"/>
        <w:rPr>
          <w:rFonts w:ascii="Tahoma" w:hAnsi="Tahoma" w:cs="Tahoma"/>
        </w:rPr>
      </w:pPr>
    </w:p>
    <w:p w:rsidR="006F29C2" w:rsidRPr="0067504B" w:rsidRDefault="006F29C2" w:rsidP="006F29C2">
      <w:pPr>
        <w:jc w:val="both"/>
        <w:rPr>
          <w:rFonts w:ascii="Tahoma" w:hAnsi="Tahoma" w:cs="Tahoma"/>
        </w:rPr>
      </w:pPr>
      <w:r w:rsidRPr="0067504B">
        <w:rPr>
          <w:rFonts w:ascii="Tahoma" w:hAnsi="Tahoma" w:cs="Tahoma"/>
        </w:rPr>
        <w:t>Dovrà inoltre prevedersi la sistemazione a verde delle aree libere, l’eliminazione di costr</w:t>
      </w:r>
      <w:r w:rsidRPr="0067504B">
        <w:rPr>
          <w:rFonts w:ascii="Tahoma" w:hAnsi="Tahoma" w:cs="Tahoma"/>
        </w:rPr>
        <w:t>u</w:t>
      </w:r>
      <w:r w:rsidRPr="0067504B">
        <w:rPr>
          <w:rFonts w:ascii="Tahoma" w:hAnsi="Tahoma" w:cs="Tahoma"/>
        </w:rPr>
        <w:t>zioni posticce accessorie o degradate igienicamente, nonché la bonifica ed eventuale a</w:t>
      </w:r>
      <w:r w:rsidRPr="0067504B">
        <w:rPr>
          <w:rFonts w:ascii="Tahoma" w:hAnsi="Tahoma" w:cs="Tahoma"/>
        </w:rPr>
        <w:t>m</w:t>
      </w:r>
      <w:r w:rsidRPr="0067504B">
        <w:rPr>
          <w:rFonts w:ascii="Tahoma" w:hAnsi="Tahoma" w:cs="Tahoma"/>
        </w:rPr>
        <w:t xml:space="preserve">pliamento dei cortili, cavedi  e chiostrine interne. </w:t>
      </w:r>
    </w:p>
    <w:p w:rsidR="006F29C2" w:rsidRDefault="006F29C2" w:rsidP="006F29C2">
      <w:pPr>
        <w:jc w:val="both"/>
        <w:rPr>
          <w:rFonts w:ascii="Tahoma" w:hAnsi="Tahoma" w:cs="Tahoma"/>
        </w:rPr>
      </w:pPr>
    </w:p>
    <w:p w:rsidR="006F29C2" w:rsidRPr="0012337B" w:rsidRDefault="006F29C2" w:rsidP="006F29C2">
      <w:pPr>
        <w:jc w:val="both"/>
        <w:rPr>
          <w:rFonts w:ascii="Tahoma" w:hAnsi="Tahoma" w:cs="Tahoma"/>
        </w:rPr>
      </w:pPr>
      <w:r w:rsidRPr="0067504B">
        <w:rPr>
          <w:rFonts w:ascii="Tahoma" w:hAnsi="Tahoma" w:cs="Tahoma"/>
        </w:rPr>
        <w:t>Ogni intervento dovrà  rispettare le presenti norme e quelle impartite dal Regolamento Edilizio e, in ogni caso, dovrà  garantire, nelle forme consentite</w:t>
      </w:r>
      <w:r w:rsidRPr="0012337B">
        <w:rPr>
          <w:rFonts w:ascii="Tahoma" w:hAnsi="Tahoma" w:cs="Tahoma"/>
        </w:rPr>
        <w:t>,  il fabbisogno della s</w:t>
      </w:r>
      <w:r w:rsidRPr="0012337B">
        <w:rPr>
          <w:rFonts w:ascii="Tahoma" w:hAnsi="Tahoma" w:cs="Tahoma"/>
        </w:rPr>
        <w:t>o</w:t>
      </w:r>
      <w:r w:rsidRPr="0012337B">
        <w:rPr>
          <w:rFonts w:ascii="Tahoma" w:hAnsi="Tahoma" w:cs="Tahoma"/>
        </w:rPr>
        <w:t xml:space="preserve">sta/parcheggio. </w:t>
      </w:r>
    </w:p>
    <w:p w:rsidR="006F29C2" w:rsidRPr="00A56FFF" w:rsidRDefault="006F29C2" w:rsidP="006F29C2">
      <w:pPr>
        <w:jc w:val="both"/>
        <w:rPr>
          <w:rFonts w:ascii="Tahoma" w:hAnsi="Tahoma" w:cs="Tahoma"/>
          <w:color w:val="C00000"/>
        </w:rPr>
      </w:pPr>
    </w:p>
    <w:p w:rsidR="006F29C2" w:rsidRPr="0012337B" w:rsidRDefault="006F29C2" w:rsidP="006F29C2">
      <w:pPr>
        <w:jc w:val="both"/>
        <w:rPr>
          <w:rFonts w:ascii="Tahoma" w:hAnsi="Tahoma" w:cs="Tahoma"/>
        </w:rPr>
      </w:pPr>
      <w:r w:rsidRPr="0067504B">
        <w:rPr>
          <w:rFonts w:ascii="Tahoma" w:hAnsi="Tahoma" w:cs="Tahoma"/>
        </w:rPr>
        <w:t xml:space="preserve">Qualsiasi intervento, ai fini della tutela storico – ambientale  e urbanistico , deve ottenere il parere favorevole il parere di competenza  della  </w:t>
      </w:r>
      <w:r w:rsidRPr="0012337B">
        <w:rPr>
          <w:rFonts w:ascii="Tahoma" w:hAnsi="Tahoma" w:cs="Tahoma"/>
        </w:rPr>
        <w:t xml:space="preserve">Regione Lazio  e delle Soprintendenze storiche. </w:t>
      </w:r>
    </w:p>
    <w:p w:rsidR="006F29C2" w:rsidRDefault="006F29C2" w:rsidP="006F29C2">
      <w:pPr>
        <w:jc w:val="both"/>
        <w:rPr>
          <w:rFonts w:ascii="Tahoma" w:hAnsi="Tahoma" w:cs="Tahoma"/>
          <w:b/>
        </w:rPr>
      </w:pPr>
    </w:p>
    <w:p w:rsidR="006F29C2" w:rsidRPr="0052521C" w:rsidRDefault="006F29C2" w:rsidP="006F29C2">
      <w:pPr>
        <w:jc w:val="both"/>
        <w:rPr>
          <w:rFonts w:ascii="Tahoma" w:hAnsi="Tahoma" w:cs="Tahoma"/>
        </w:rPr>
      </w:pPr>
      <w:r w:rsidRPr="0052521C">
        <w:rPr>
          <w:rFonts w:ascii="Tahoma" w:hAnsi="Tahoma" w:cs="Tahoma"/>
        </w:rPr>
        <w:t xml:space="preserve">A seguito degli interventi di demolizione e di Ricostruzione  parziale e totale connessi con l’evento sismico del </w:t>
      </w:r>
      <w:r w:rsidR="003B6F5C" w:rsidRPr="0012337B">
        <w:rPr>
          <w:rFonts w:ascii="Tahoma" w:hAnsi="Tahoma" w:cs="Tahoma"/>
          <w:color w:val="00B050"/>
        </w:rPr>
        <w:t>24</w:t>
      </w:r>
      <w:r w:rsidRPr="0052521C">
        <w:rPr>
          <w:rFonts w:ascii="Tahoma" w:hAnsi="Tahoma" w:cs="Tahoma"/>
        </w:rPr>
        <w:t>.08.2016 anche che risultano risultino pericolanti, e quindi lesivi alla pubblica incolumità),  il relativo titolo abilitativo urbanistico</w:t>
      </w:r>
      <w:r>
        <w:rPr>
          <w:rFonts w:ascii="Tahoma" w:hAnsi="Tahoma" w:cs="Tahoma"/>
        </w:rPr>
        <w:t xml:space="preserve"> </w:t>
      </w:r>
      <w:r w:rsidRPr="0052521C">
        <w:rPr>
          <w:rFonts w:ascii="Tahoma" w:hAnsi="Tahoma" w:cs="Tahoma"/>
        </w:rPr>
        <w:t>edilizio,  può essere rilasciato per la  ricostruzione delle parti demolite, sulla base di rilievi precisi della consistenza edil</w:t>
      </w:r>
      <w:r w:rsidRPr="0052521C">
        <w:rPr>
          <w:rFonts w:ascii="Tahoma" w:hAnsi="Tahoma" w:cs="Tahoma"/>
        </w:rPr>
        <w:t>i</w:t>
      </w:r>
      <w:r w:rsidRPr="0052521C">
        <w:rPr>
          <w:rFonts w:ascii="Tahoma" w:hAnsi="Tahoma" w:cs="Tahoma"/>
        </w:rPr>
        <w:t xml:space="preserve">zia e dell’originario organismo architettonico, con esclusione di tutte le superfetazioni che ad esso si siano sovrapposte in tempi successivi o le strutture in contrasto con il valore storico - artistico della costruzione e del contesto storico d’appartenenza. </w:t>
      </w:r>
    </w:p>
    <w:p w:rsidR="006F29C2" w:rsidRPr="0052521C" w:rsidRDefault="006F29C2" w:rsidP="006F29C2">
      <w:pPr>
        <w:jc w:val="both"/>
        <w:rPr>
          <w:rFonts w:ascii="Tahoma" w:hAnsi="Tahoma" w:cs="Tahoma"/>
        </w:rPr>
      </w:pPr>
    </w:p>
    <w:p w:rsidR="006F29C2" w:rsidRPr="0052521C" w:rsidRDefault="006F29C2" w:rsidP="006F29C2">
      <w:pPr>
        <w:jc w:val="both"/>
        <w:rPr>
          <w:rFonts w:ascii="Tahoma" w:hAnsi="Tahoma" w:cs="Tahoma"/>
        </w:rPr>
      </w:pPr>
      <w:r w:rsidRPr="0052521C">
        <w:rPr>
          <w:rFonts w:ascii="Tahoma" w:hAnsi="Tahoma" w:cs="Tahoma"/>
        </w:rPr>
        <w:t>Le operazioni di restauro, di risanamento conservativo, ammesse nella Sottozona A1 d</w:t>
      </w:r>
      <w:r w:rsidRPr="0052521C">
        <w:rPr>
          <w:rFonts w:ascii="Tahoma" w:hAnsi="Tahoma" w:cs="Tahoma"/>
        </w:rPr>
        <w:t>o</w:t>
      </w:r>
      <w:r w:rsidRPr="0052521C">
        <w:rPr>
          <w:rFonts w:ascii="Tahoma" w:hAnsi="Tahoma" w:cs="Tahoma"/>
        </w:rPr>
        <w:t xml:space="preserve">vranno essere effettuate in modo che la densità edilizia fondiaria di ogni </w:t>
      </w:r>
      <w:r>
        <w:rPr>
          <w:rFonts w:ascii="Tahoma" w:hAnsi="Tahoma" w:cs="Tahoma"/>
        </w:rPr>
        <w:t>isolato non superi quelle prees</w:t>
      </w:r>
      <w:r w:rsidRPr="0052521C">
        <w:rPr>
          <w:rFonts w:ascii="Tahoma" w:hAnsi="Tahoma" w:cs="Tahoma"/>
        </w:rPr>
        <w:t>istente computata senza tener conto delle superfetazioni e delle sovrastrutture di epoca recente prive di valore storico- artistico.</w:t>
      </w:r>
    </w:p>
    <w:p w:rsidR="006F29C2" w:rsidRPr="00B01D66" w:rsidRDefault="006F29C2" w:rsidP="006F29C2">
      <w:pPr>
        <w:jc w:val="both"/>
        <w:rPr>
          <w:rFonts w:ascii="Courier New" w:hAnsi="Courier New" w:cs="Courier New"/>
        </w:rPr>
      </w:pPr>
    </w:p>
    <w:p w:rsidR="006F29C2" w:rsidRPr="0052521C" w:rsidRDefault="006F29C2" w:rsidP="006F29C2">
      <w:pPr>
        <w:jc w:val="both"/>
        <w:rPr>
          <w:rFonts w:ascii="Tahoma" w:hAnsi="Tahoma" w:cs="Tahoma"/>
        </w:rPr>
      </w:pPr>
      <w:r w:rsidRPr="0052521C">
        <w:rPr>
          <w:rFonts w:ascii="Tahoma" w:hAnsi="Tahoma" w:cs="Tahoma"/>
        </w:rPr>
        <w:t>Gli interventi di restauro, di restauro e risanamento conservativo e di ristrutturazione  d</w:t>
      </w:r>
      <w:r w:rsidRPr="0052521C">
        <w:rPr>
          <w:rFonts w:ascii="Tahoma" w:hAnsi="Tahoma" w:cs="Tahoma"/>
        </w:rPr>
        <w:t>o</w:t>
      </w:r>
      <w:r w:rsidRPr="0052521C">
        <w:rPr>
          <w:rFonts w:ascii="Tahoma" w:hAnsi="Tahoma" w:cs="Tahoma"/>
        </w:rPr>
        <w:t>vranno essere sempre autorizzati dalle competenti Autorità qualora interessino edifici vi</w:t>
      </w:r>
      <w:r w:rsidRPr="0052521C">
        <w:rPr>
          <w:rFonts w:ascii="Tahoma" w:hAnsi="Tahoma" w:cs="Tahoma"/>
        </w:rPr>
        <w:t>n</w:t>
      </w:r>
      <w:r w:rsidRPr="0052521C">
        <w:rPr>
          <w:rFonts w:ascii="Tahoma" w:hAnsi="Tahoma" w:cs="Tahoma"/>
        </w:rPr>
        <w:t xml:space="preserve">colati ai sensi della  </w:t>
      </w:r>
      <w:proofErr w:type="spellStart"/>
      <w:r w:rsidRPr="0052521C">
        <w:rPr>
          <w:rFonts w:ascii="Tahoma" w:hAnsi="Tahoma" w:cs="Tahoma"/>
        </w:rPr>
        <w:t>D.Lgs</w:t>
      </w:r>
      <w:proofErr w:type="spellEnd"/>
      <w:r w:rsidRPr="0052521C">
        <w:rPr>
          <w:rFonts w:ascii="Tahoma" w:hAnsi="Tahoma" w:cs="Tahoma"/>
        </w:rPr>
        <w:t xml:space="preserve">  42/2004 ( </w:t>
      </w:r>
      <w:proofErr w:type="spellStart"/>
      <w:r w:rsidRPr="0052521C">
        <w:rPr>
          <w:rFonts w:ascii="Tahoma" w:hAnsi="Tahoma" w:cs="Tahoma"/>
        </w:rPr>
        <w:t>ex-lege</w:t>
      </w:r>
      <w:proofErr w:type="spellEnd"/>
      <w:r w:rsidRPr="0052521C">
        <w:rPr>
          <w:rFonts w:ascii="Tahoma" w:hAnsi="Tahoma" w:cs="Tahoma"/>
        </w:rPr>
        <w:t xml:space="preserve"> 1497/39 e 1089/39).</w:t>
      </w:r>
    </w:p>
    <w:p w:rsidR="006F29C2" w:rsidRPr="0052521C" w:rsidRDefault="006F29C2" w:rsidP="006F29C2">
      <w:pPr>
        <w:jc w:val="both"/>
        <w:rPr>
          <w:rFonts w:ascii="Tahoma" w:hAnsi="Tahoma" w:cs="Tahoma"/>
        </w:rPr>
      </w:pPr>
    </w:p>
    <w:p w:rsidR="006F29C2" w:rsidRPr="0052521C" w:rsidRDefault="006F29C2" w:rsidP="006F29C2">
      <w:pPr>
        <w:jc w:val="both"/>
        <w:rPr>
          <w:rFonts w:ascii="Tahoma" w:hAnsi="Tahoma" w:cs="Tahoma"/>
        </w:rPr>
      </w:pPr>
      <w:r w:rsidRPr="0052521C">
        <w:rPr>
          <w:rFonts w:ascii="Tahoma" w:hAnsi="Tahoma" w:cs="Tahoma"/>
        </w:rPr>
        <w:t>Per i soli fabbricati esistenti , da demolire  e/o  demoliti a seguito dell’evento sismico cit</w:t>
      </w:r>
      <w:r w:rsidRPr="0052521C">
        <w:rPr>
          <w:rFonts w:ascii="Tahoma" w:hAnsi="Tahoma" w:cs="Tahoma"/>
        </w:rPr>
        <w:t>a</w:t>
      </w:r>
      <w:r w:rsidRPr="0052521C">
        <w:rPr>
          <w:rFonts w:ascii="Tahoma" w:hAnsi="Tahoma" w:cs="Tahoma"/>
        </w:rPr>
        <w:t>to, è ammessa la possibilità di derogare agli standard igienico - sanitari con particolare r</w:t>
      </w:r>
      <w:r w:rsidRPr="0052521C">
        <w:rPr>
          <w:rFonts w:ascii="Tahoma" w:hAnsi="Tahoma" w:cs="Tahoma"/>
        </w:rPr>
        <w:t>i</w:t>
      </w:r>
      <w:r w:rsidRPr="0052521C">
        <w:rPr>
          <w:rFonts w:ascii="Tahoma" w:hAnsi="Tahoma" w:cs="Tahoma"/>
        </w:rPr>
        <w:t>ferimento alla altezza massima dei locali e al rapporto superficie locale/superficie finestrata  nel rispetto di quanto previsto dalle presenti Norme tecniche.</w:t>
      </w:r>
    </w:p>
    <w:p w:rsidR="006F29C2" w:rsidRDefault="006F29C2" w:rsidP="00FE05FC">
      <w:pPr>
        <w:jc w:val="both"/>
        <w:rPr>
          <w:rFonts w:ascii="Tahoma" w:hAnsi="Tahoma" w:cs="Tahoma"/>
        </w:rPr>
      </w:pPr>
      <w:r w:rsidRPr="00B01D66">
        <w:rPr>
          <w:rFonts w:ascii="Courier New" w:hAnsi="Courier New" w:cs="Courier New"/>
        </w:rPr>
        <w:br/>
      </w:r>
      <w:r w:rsidRPr="0052521C">
        <w:rPr>
          <w:rFonts w:ascii="Tahoma" w:hAnsi="Tahoma" w:cs="Tahoma"/>
        </w:rPr>
        <w:t>Gli interventi in tale zona dovranno:</w:t>
      </w:r>
    </w:p>
    <w:p w:rsidR="006F29C2" w:rsidRPr="0052521C" w:rsidRDefault="006F29C2" w:rsidP="00A56FFF">
      <w:pPr>
        <w:rPr>
          <w:rFonts w:ascii="Tahoma" w:hAnsi="Tahoma" w:cs="Tahoma"/>
        </w:rPr>
      </w:pPr>
      <w:r w:rsidRPr="0052521C">
        <w:rPr>
          <w:rFonts w:ascii="Tahoma" w:hAnsi="Tahoma" w:cs="Tahoma"/>
        </w:rPr>
        <w:br/>
        <w:t>- riconoscere e valorizzare la permanenza dei rapporti tra il centro  storico  ed  gli altri  s</w:t>
      </w:r>
      <w:r w:rsidRPr="0052521C">
        <w:rPr>
          <w:rFonts w:ascii="Tahoma" w:hAnsi="Tahoma" w:cs="Tahoma"/>
        </w:rPr>
        <w:t>i</w:t>
      </w:r>
      <w:r w:rsidRPr="0052521C">
        <w:rPr>
          <w:rFonts w:ascii="Tahoma" w:hAnsi="Tahoma" w:cs="Tahoma"/>
        </w:rPr>
        <w:t>stemi ambientali, storico- culturali e  infrastrutturali;</w:t>
      </w:r>
      <w:r w:rsidRPr="0052521C">
        <w:rPr>
          <w:rFonts w:ascii="Tahoma" w:hAnsi="Tahoma" w:cs="Tahoma"/>
        </w:rPr>
        <w:br/>
        <w:t>- conservare e valorizzare i sistemi  di mura e fortificazioni esistenti;</w:t>
      </w:r>
      <w:r w:rsidRPr="0052521C">
        <w:rPr>
          <w:rFonts w:ascii="Tahoma" w:hAnsi="Tahoma" w:cs="Tahoma"/>
        </w:rPr>
        <w:br/>
        <w:t>- privilegiare la percorribilità pedonale e ciclabile;</w:t>
      </w:r>
      <w:r w:rsidRPr="0052521C">
        <w:rPr>
          <w:rFonts w:ascii="Tahoma" w:hAnsi="Tahoma" w:cs="Tahoma"/>
        </w:rPr>
        <w:br/>
        <w:t>- tutelare  e valorizzare gli immobili vincolati  ricadenti nel tessuto storico- urbanistico co</w:t>
      </w:r>
      <w:r w:rsidRPr="0052521C">
        <w:rPr>
          <w:rFonts w:ascii="Tahoma" w:hAnsi="Tahoma" w:cs="Tahoma"/>
        </w:rPr>
        <w:t>n</w:t>
      </w:r>
      <w:r w:rsidRPr="0052521C">
        <w:rPr>
          <w:rFonts w:ascii="Tahoma" w:hAnsi="Tahoma" w:cs="Tahoma"/>
        </w:rPr>
        <w:t>solidato ed i manufatti/complessi  di pregio storico- artistico- monumentale individuati con apposite  sottozone.</w:t>
      </w:r>
    </w:p>
    <w:p w:rsidR="006F29C2" w:rsidRPr="0052521C" w:rsidRDefault="006F29C2" w:rsidP="006F29C2">
      <w:pPr>
        <w:autoSpaceDE w:val="0"/>
        <w:autoSpaceDN w:val="0"/>
        <w:adjustRightInd w:val="0"/>
        <w:jc w:val="both"/>
        <w:rPr>
          <w:rFonts w:ascii="Tahoma" w:hAnsi="Tahoma" w:cs="Tahoma"/>
          <w:b/>
          <w:u w:val="single"/>
        </w:rPr>
      </w:pPr>
    </w:p>
    <w:p w:rsidR="006F29C2" w:rsidRPr="0052521C" w:rsidRDefault="006F29C2" w:rsidP="006F29C2">
      <w:pPr>
        <w:jc w:val="both"/>
        <w:rPr>
          <w:rFonts w:ascii="Tahoma" w:hAnsi="Tahoma" w:cs="Tahoma"/>
        </w:rPr>
      </w:pPr>
      <w:r w:rsidRPr="0012337B">
        <w:rPr>
          <w:rFonts w:ascii="Tahoma" w:hAnsi="Tahoma" w:cs="Tahoma"/>
        </w:rPr>
        <w:t>Nella Zona A- Sottozona A1 Sono sostanzialmente ammessi interventi finalizzati a mant</w:t>
      </w:r>
      <w:r w:rsidRPr="0012337B">
        <w:rPr>
          <w:rFonts w:ascii="Tahoma" w:hAnsi="Tahoma" w:cs="Tahoma"/>
        </w:rPr>
        <w:t>e</w:t>
      </w:r>
      <w:r w:rsidRPr="0052521C">
        <w:rPr>
          <w:rFonts w:ascii="Tahoma" w:hAnsi="Tahoma" w:cs="Tahoma"/>
        </w:rPr>
        <w:t>nere,  riportare o ricostruire  allo stato originale il fabbricato/complesso, valorizzandolo in funzione delle attuali e moderne esigenze funzionali, distributive e prestazionali, nel  r</w:t>
      </w:r>
      <w:r w:rsidRPr="0052521C">
        <w:rPr>
          <w:rFonts w:ascii="Tahoma" w:hAnsi="Tahoma" w:cs="Tahoma"/>
        </w:rPr>
        <w:t>i</w:t>
      </w:r>
      <w:r w:rsidRPr="0052521C">
        <w:rPr>
          <w:rFonts w:ascii="Tahoma" w:hAnsi="Tahoma" w:cs="Tahoma"/>
        </w:rPr>
        <w:lastRenderedPageBreak/>
        <w:t xml:space="preserve">spetto della </w:t>
      </w:r>
      <w:r w:rsidRPr="0052521C">
        <w:rPr>
          <w:rFonts w:ascii="Tahoma" w:hAnsi="Tahoma" w:cs="Tahoma"/>
          <w:i/>
        </w:rPr>
        <w:t>“ lettura”</w:t>
      </w:r>
      <w:r w:rsidRPr="0052521C">
        <w:rPr>
          <w:rFonts w:ascii="Tahoma" w:hAnsi="Tahoma" w:cs="Tahoma"/>
        </w:rPr>
        <w:t xml:space="preserve"> delle forme , delle regole compositive, delle funzioni e  dei caratteri stilistici originali.</w:t>
      </w:r>
    </w:p>
    <w:p w:rsidR="006F29C2" w:rsidRDefault="006F29C2" w:rsidP="006F29C2">
      <w:pPr>
        <w:jc w:val="both"/>
        <w:rPr>
          <w:rFonts w:ascii="Courier New" w:hAnsi="Courier New" w:cs="Courier New"/>
        </w:rPr>
      </w:pPr>
    </w:p>
    <w:p w:rsidR="006F29C2" w:rsidRPr="00516312" w:rsidRDefault="006F29C2" w:rsidP="006F29C2">
      <w:pPr>
        <w:jc w:val="both"/>
        <w:rPr>
          <w:rFonts w:ascii="Tahoma" w:hAnsi="Tahoma" w:cs="Tahoma"/>
        </w:rPr>
      </w:pPr>
      <w:r w:rsidRPr="00516312">
        <w:rPr>
          <w:rFonts w:ascii="Tahoma" w:hAnsi="Tahoma" w:cs="Tahoma"/>
        </w:rPr>
        <w:t xml:space="preserve">Gli interventi di recupero, restauro e di ristrutturazione , consentiti dalle presenti norme, ovvero tramite un </w:t>
      </w:r>
      <w:proofErr w:type="spellStart"/>
      <w:r w:rsidRPr="00516312">
        <w:rPr>
          <w:rFonts w:ascii="Tahoma" w:hAnsi="Tahoma" w:cs="Tahoma"/>
        </w:rPr>
        <w:t>Progettto</w:t>
      </w:r>
      <w:proofErr w:type="spellEnd"/>
      <w:r w:rsidRPr="00516312">
        <w:rPr>
          <w:rFonts w:ascii="Tahoma" w:hAnsi="Tahoma" w:cs="Tahoma"/>
        </w:rPr>
        <w:t xml:space="preserve"> Unitario, da estendersi alle unità minime d’intervento o agli aggregati,  dovranno discendere da uno studio accurato dell’insieme dei testi e delle ic</w:t>
      </w:r>
      <w:r w:rsidRPr="00516312">
        <w:rPr>
          <w:rFonts w:ascii="Tahoma" w:hAnsi="Tahoma" w:cs="Tahoma"/>
        </w:rPr>
        <w:t>o</w:t>
      </w:r>
      <w:r w:rsidRPr="00516312">
        <w:rPr>
          <w:rFonts w:ascii="Tahoma" w:hAnsi="Tahoma" w:cs="Tahoma"/>
        </w:rPr>
        <w:t>nografie, dei caratteri storico ambientali, non escludendo la possibilità di interpretazioni con materiali e forme attuali a compimento di parti mancanti o degradate.</w:t>
      </w:r>
    </w:p>
    <w:p w:rsidR="006F29C2" w:rsidRDefault="006F29C2" w:rsidP="006F29C2">
      <w:pPr>
        <w:jc w:val="both"/>
        <w:rPr>
          <w:rFonts w:ascii="Courier New" w:hAnsi="Courier New" w:cs="Courier New"/>
        </w:rPr>
      </w:pPr>
    </w:p>
    <w:p w:rsidR="006F29C2" w:rsidRPr="00B57C62" w:rsidRDefault="006F29C2" w:rsidP="006F29C2">
      <w:pPr>
        <w:jc w:val="both"/>
        <w:rPr>
          <w:rFonts w:ascii="Tahoma" w:hAnsi="Tahoma" w:cs="Tahoma"/>
        </w:rPr>
      </w:pPr>
      <w:r w:rsidRPr="00B57C62">
        <w:rPr>
          <w:rFonts w:ascii="Tahoma" w:hAnsi="Tahoma" w:cs="Tahoma"/>
        </w:rPr>
        <w:t>Valgono a tale proposito le prescrizioni tipologiche  delle presenti norme e di quanto co</w:t>
      </w:r>
      <w:r w:rsidRPr="00B57C62">
        <w:rPr>
          <w:rFonts w:ascii="Tahoma" w:hAnsi="Tahoma" w:cs="Tahoma"/>
        </w:rPr>
        <w:t>n</w:t>
      </w:r>
      <w:r w:rsidRPr="00B57C62">
        <w:rPr>
          <w:rFonts w:ascii="Tahoma" w:hAnsi="Tahoma" w:cs="Tahoma"/>
        </w:rPr>
        <w:t xml:space="preserve">tenuto nel Regolamento Edilizio. </w:t>
      </w:r>
    </w:p>
    <w:p w:rsidR="006F29C2" w:rsidRPr="00B57C62" w:rsidRDefault="006F29C2" w:rsidP="006F29C2">
      <w:pPr>
        <w:jc w:val="both"/>
        <w:rPr>
          <w:rFonts w:ascii="Tahoma" w:hAnsi="Tahoma" w:cs="Tahoma"/>
        </w:rPr>
      </w:pPr>
    </w:p>
    <w:p w:rsidR="006F29C2" w:rsidRPr="00516312" w:rsidRDefault="006F29C2" w:rsidP="006F29C2">
      <w:pPr>
        <w:jc w:val="both"/>
        <w:rPr>
          <w:rFonts w:ascii="Tahoma" w:hAnsi="Tahoma" w:cs="Tahoma"/>
        </w:rPr>
      </w:pPr>
      <w:r w:rsidRPr="00516312">
        <w:rPr>
          <w:rFonts w:ascii="Tahoma" w:hAnsi="Tahoma" w:cs="Tahoma"/>
        </w:rPr>
        <w:t>Gli interventi devono essere coerenti al complesso delle analisi e dei rilievi e tenere conto dei risultati dell’indagine analitica  preliminare e  delle particolari indicazioni—prescrizioni all</w:t>
      </w:r>
      <w:r>
        <w:rPr>
          <w:rFonts w:ascii="Tahoma" w:hAnsi="Tahoma" w:cs="Tahoma"/>
        </w:rPr>
        <w:t>’uopo fornite dalle competenti S</w:t>
      </w:r>
      <w:r w:rsidRPr="00516312">
        <w:rPr>
          <w:rFonts w:ascii="Tahoma" w:hAnsi="Tahoma" w:cs="Tahoma"/>
        </w:rPr>
        <w:t>oprintendenze.</w:t>
      </w:r>
    </w:p>
    <w:p w:rsidR="006F29C2" w:rsidRDefault="006F29C2" w:rsidP="006F29C2">
      <w:pPr>
        <w:jc w:val="both"/>
        <w:rPr>
          <w:rFonts w:ascii="Tahoma" w:hAnsi="Tahoma" w:cs="Tahoma"/>
        </w:rPr>
      </w:pPr>
    </w:p>
    <w:p w:rsidR="006F29C2" w:rsidRDefault="006F29C2" w:rsidP="006F29C2">
      <w:pPr>
        <w:autoSpaceDE w:val="0"/>
        <w:autoSpaceDN w:val="0"/>
        <w:adjustRightInd w:val="0"/>
        <w:jc w:val="center"/>
        <w:rPr>
          <w:rFonts w:ascii="Tahoma" w:hAnsi="Tahoma" w:cs="Tahoma"/>
          <w:b/>
          <w:bCs/>
        </w:rPr>
      </w:pPr>
    </w:p>
    <w:p w:rsidR="003F1355" w:rsidRDefault="006F29C2" w:rsidP="00FA0663">
      <w:pPr>
        <w:autoSpaceDE w:val="0"/>
        <w:autoSpaceDN w:val="0"/>
        <w:adjustRightInd w:val="0"/>
        <w:jc w:val="center"/>
        <w:rPr>
          <w:rFonts w:ascii="Tahoma" w:hAnsi="Tahoma" w:cs="Tahoma"/>
          <w:b/>
          <w:bCs/>
        </w:rPr>
      </w:pPr>
      <w:r>
        <w:rPr>
          <w:rFonts w:ascii="Tahoma" w:hAnsi="Tahoma" w:cs="Tahoma"/>
          <w:b/>
          <w:bCs/>
        </w:rPr>
        <w:t xml:space="preserve">ART.  </w:t>
      </w:r>
      <w:r w:rsidR="00895603">
        <w:rPr>
          <w:rFonts w:ascii="Tahoma" w:hAnsi="Tahoma" w:cs="Tahoma"/>
          <w:b/>
          <w:bCs/>
        </w:rPr>
        <w:t>1</w:t>
      </w:r>
      <w:r w:rsidR="00D72258">
        <w:rPr>
          <w:rFonts w:ascii="Tahoma" w:hAnsi="Tahoma" w:cs="Tahoma"/>
          <w:b/>
          <w:bCs/>
        </w:rPr>
        <w:t>3</w:t>
      </w:r>
      <w:r>
        <w:rPr>
          <w:rFonts w:ascii="Tahoma" w:hAnsi="Tahoma" w:cs="Tahoma"/>
          <w:b/>
          <w:bCs/>
        </w:rPr>
        <w:t xml:space="preserve"> </w:t>
      </w:r>
      <w:r w:rsidR="00FA0663">
        <w:rPr>
          <w:rFonts w:ascii="Tahoma" w:hAnsi="Tahoma" w:cs="Tahoma"/>
          <w:b/>
          <w:bCs/>
        </w:rPr>
        <w:t xml:space="preserve">- </w:t>
      </w:r>
      <w:r w:rsidR="00FA0663" w:rsidRPr="00BE125D">
        <w:rPr>
          <w:rFonts w:ascii="Tahoma" w:hAnsi="Tahoma" w:cs="Tahoma"/>
          <w:b/>
          <w:bCs/>
        </w:rPr>
        <w:t xml:space="preserve">CLASSIFICAZIONE </w:t>
      </w:r>
      <w:r w:rsidR="003F1355">
        <w:rPr>
          <w:rFonts w:ascii="Tahoma" w:hAnsi="Tahoma" w:cs="Tahoma"/>
          <w:b/>
          <w:bCs/>
        </w:rPr>
        <w:t xml:space="preserve"> </w:t>
      </w:r>
      <w:r w:rsidR="00FA0663" w:rsidRPr="00BE125D">
        <w:rPr>
          <w:rFonts w:ascii="Tahoma" w:hAnsi="Tahoma" w:cs="Tahoma"/>
          <w:b/>
          <w:bCs/>
        </w:rPr>
        <w:t xml:space="preserve"> DEL PATRIMONIO EDILIZIO</w:t>
      </w:r>
      <w:r w:rsidR="00D72258">
        <w:rPr>
          <w:rFonts w:ascii="Tahoma" w:hAnsi="Tahoma" w:cs="Tahoma"/>
          <w:b/>
          <w:bCs/>
        </w:rPr>
        <w:t xml:space="preserve"> </w:t>
      </w:r>
      <w:r w:rsidR="00FA0663" w:rsidRPr="00BE125D">
        <w:rPr>
          <w:rFonts w:ascii="Tahoma" w:hAnsi="Tahoma" w:cs="Tahoma"/>
          <w:b/>
          <w:bCs/>
        </w:rPr>
        <w:t xml:space="preserve"> </w:t>
      </w:r>
      <w:r w:rsidR="00FA0663">
        <w:rPr>
          <w:rFonts w:ascii="Tahoma" w:hAnsi="Tahoma" w:cs="Tahoma"/>
          <w:b/>
          <w:bCs/>
        </w:rPr>
        <w:t>IN RELAZIONE A</w:t>
      </w:r>
      <w:r w:rsidR="008D7E6B" w:rsidRPr="00BE125D">
        <w:rPr>
          <w:rFonts w:ascii="Tahoma" w:hAnsi="Tahoma" w:cs="Tahoma"/>
          <w:b/>
          <w:bCs/>
        </w:rPr>
        <w:t>L</w:t>
      </w:r>
      <w:r w:rsidR="008D7E6B" w:rsidRPr="00BE125D">
        <w:rPr>
          <w:rFonts w:ascii="Tahoma" w:hAnsi="Tahoma" w:cs="Tahoma"/>
          <w:b/>
          <w:bCs/>
        </w:rPr>
        <w:t>LO STATO DI CONSERVAZ</w:t>
      </w:r>
      <w:r w:rsidR="00FA0663">
        <w:rPr>
          <w:rFonts w:ascii="Tahoma" w:hAnsi="Tahoma" w:cs="Tahoma"/>
          <w:b/>
          <w:bCs/>
        </w:rPr>
        <w:t xml:space="preserve">IONE </w:t>
      </w:r>
      <w:r w:rsidR="00D72258">
        <w:rPr>
          <w:rFonts w:ascii="Tahoma" w:hAnsi="Tahoma" w:cs="Tahoma"/>
          <w:b/>
          <w:bCs/>
        </w:rPr>
        <w:t xml:space="preserve"> </w:t>
      </w:r>
      <w:r w:rsidR="008D7E6B">
        <w:rPr>
          <w:rFonts w:ascii="Tahoma" w:hAnsi="Tahoma" w:cs="Tahoma"/>
          <w:b/>
          <w:bCs/>
        </w:rPr>
        <w:t xml:space="preserve"> A</w:t>
      </w:r>
      <w:r w:rsidR="008D7E6B" w:rsidRPr="00BE125D">
        <w:rPr>
          <w:rFonts w:ascii="Tahoma" w:hAnsi="Tahoma" w:cs="Tahoma"/>
          <w:b/>
          <w:bCs/>
        </w:rPr>
        <w:t xml:space="preserve"> SEG</w:t>
      </w:r>
      <w:r w:rsidR="008D7E6B">
        <w:rPr>
          <w:rFonts w:ascii="Tahoma" w:hAnsi="Tahoma" w:cs="Tahoma"/>
          <w:b/>
          <w:bCs/>
        </w:rPr>
        <w:t>UITO AL SISMA DEL 24 AGOSTO 2016</w:t>
      </w:r>
    </w:p>
    <w:p w:rsidR="008D7E6B" w:rsidRPr="00BE125D" w:rsidRDefault="00FA0663" w:rsidP="00FA0663">
      <w:pPr>
        <w:autoSpaceDE w:val="0"/>
        <w:autoSpaceDN w:val="0"/>
        <w:adjustRightInd w:val="0"/>
        <w:jc w:val="center"/>
        <w:rPr>
          <w:rFonts w:ascii="Tahoma" w:hAnsi="Tahoma" w:cs="Tahoma"/>
          <w:b/>
          <w:bCs/>
        </w:rPr>
      </w:pPr>
      <w:r>
        <w:rPr>
          <w:rFonts w:ascii="Tahoma" w:hAnsi="Tahoma" w:cs="Tahoma"/>
          <w:b/>
          <w:bCs/>
        </w:rPr>
        <w:t xml:space="preserve"> E</w:t>
      </w:r>
      <w:r w:rsidR="00C872E6">
        <w:rPr>
          <w:rFonts w:ascii="Tahoma" w:hAnsi="Tahoma" w:cs="Tahoma"/>
          <w:b/>
          <w:bCs/>
        </w:rPr>
        <w:t xml:space="preserve"> DEGLI INTERV</w:t>
      </w:r>
      <w:r w:rsidR="008D7E6B" w:rsidRPr="00BE125D">
        <w:rPr>
          <w:rFonts w:ascii="Tahoma" w:hAnsi="Tahoma" w:cs="Tahoma"/>
          <w:b/>
          <w:bCs/>
        </w:rPr>
        <w:t>ENTI DI MESSA IN SICUREZZA.</w:t>
      </w:r>
    </w:p>
    <w:p w:rsidR="008D7E6B" w:rsidRPr="00BE125D" w:rsidRDefault="008D7E6B" w:rsidP="008D7E6B">
      <w:pPr>
        <w:autoSpaceDE w:val="0"/>
        <w:autoSpaceDN w:val="0"/>
        <w:adjustRightInd w:val="0"/>
        <w:jc w:val="both"/>
        <w:rPr>
          <w:rFonts w:ascii="Tahoma" w:hAnsi="Tahoma" w:cs="Tahoma"/>
          <w:b/>
          <w:bCs/>
        </w:rPr>
      </w:pPr>
    </w:p>
    <w:p w:rsidR="008D7E6B" w:rsidRDefault="008D7E6B" w:rsidP="008D7E6B">
      <w:pPr>
        <w:autoSpaceDE w:val="0"/>
        <w:autoSpaceDN w:val="0"/>
        <w:adjustRightInd w:val="0"/>
        <w:jc w:val="both"/>
        <w:rPr>
          <w:rFonts w:ascii="Tahoma" w:hAnsi="Tahoma" w:cs="Tahoma"/>
          <w:color w:val="000000"/>
        </w:rPr>
      </w:pPr>
      <w:r>
        <w:rPr>
          <w:rFonts w:ascii="Tahoma" w:hAnsi="Tahoma" w:cs="Tahoma"/>
          <w:color w:val="000000"/>
        </w:rPr>
        <w:t>La definizione degli interventi concessi sul patrimonio edilizio sono basati sulla reale cons</w:t>
      </w:r>
      <w:r>
        <w:rPr>
          <w:rFonts w:ascii="Tahoma" w:hAnsi="Tahoma" w:cs="Tahoma"/>
          <w:color w:val="000000"/>
        </w:rPr>
        <w:t>i</w:t>
      </w:r>
      <w:r>
        <w:rPr>
          <w:rFonts w:ascii="Tahoma" w:hAnsi="Tahoma" w:cs="Tahoma"/>
          <w:color w:val="000000"/>
        </w:rPr>
        <w:t>stenza degli immobili , a seguito del Sisma del 24 A</w:t>
      </w:r>
      <w:r w:rsidR="00847D60">
        <w:rPr>
          <w:rFonts w:ascii="Tahoma" w:hAnsi="Tahoma" w:cs="Tahoma"/>
          <w:color w:val="000000"/>
        </w:rPr>
        <w:t>gosto 2016, sulla base della cl</w:t>
      </w:r>
      <w:r>
        <w:rPr>
          <w:rFonts w:ascii="Tahoma" w:hAnsi="Tahoma" w:cs="Tahoma"/>
          <w:color w:val="000000"/>
        </w:rPr>
        <w:t>assific</w:t>
      </w:r>
      <w:r>
        <w:rPr>
          <w:rFonts w:ascii="Tahoma" w:hAnsi="Tahoma" w:cs="Tahoma"/>
          <w:color w:val="000000"/>
        </w:rPr>
        <w:t>a</w:t>
      </w:r>
      <w:r>
        <w:rPr>
          <w:rFonts w:ascii="Tahoma" w:hAnsi="Tahoma" w:cs="Tahoma"/>
          <w:color w:val="000000"/>
        </w:rPr>
        <w:t xml:space="preserve">zione degli stessi in base all’Ordinanza n. 3753 del Presidente del Consiglio dei Ministri ( Edifici A,B,C, E,F ) e </w:t>
      </w:r>
      <w:proofErr w:type="spellStart"/>
      <w:r>
        <w:rPr>
          <w:rFonts w:ascii="Tahoma" w:hAnsi="Tahoma" w:cs="Tahoma"/>
          <w:color w:val="000000"/>
        </w:rPr>
        <w:t>ss.mm.ii.</w:t>
      </w:r>
      <w:proofErr w:type="spellEnd"/>
    </w:p>
    <w:p w:rsidR="008D7E6B" w:rsidRDefault="008D7E6B" w:rsidP="008D7E6B">
      <w:pPr>
        <w:autoSpaceDE w:val="0"/>
        <w:autoSpaceDN w:val="0"/>
        <w:adjustRightInd w:val="0"/>
        <w:jc w:val="both"/>
        <w:rPr>
          <w:rFonts w:ascii="Tahoma" w:hAnsi="Tahoma" w:cs="Tahoma"/>
          <w:color w:val="000000"/>
        </w:rPr>
      </w:pPr>
    </w:p>
    <w:p w:rsidR="00860F09" w:rsidRDefault="00FA0663" w:rsidP="00860F09">
      <w:pPr>
        <w:autoSpaceDE w:val="0"/>
        <w:autoSpaceDN w:val="0"/>
        <w:adjustRightInd w:val="0"/>
        <w:jc w:val="both"/>
        <w:rPr>
          <w:rFonts w:ascii="Tahoma" w:hAnsi="Tahoma" w:cs="Tahoma"/>
          <w:bCs/>
        </w:rPr>
      </w:pPr>
      <w:r>
        <w:rPr>
          <w:rFonts w:ascii="Tahoma" w:hAnsi="Tahoma" w:cs="Tahoma"/>
          <w:color w:val="000000"/>
        </w:rPr>
        <w:t>Le presenti Norme di ricostruzione, con riferimento alle Direttive  per la procedura di rim</w:t>
      </w:r>
      <w:r>
        <w:rPr>
          <w:rFonts w:ascii="Tahoma" w:hAnsi="Tahoma" w:cs="Tahoma"/>
          <w:color w:val="000000"/>
        </w:rPr>
        <w:t>o</w:t>
      </w:r>
      <w:r>
        <w:rPr>
          <w:rFonts w:ascii="Tahoma" w:hAnsi="Tahoma" w:cs="Tahoma"/>
          <w:color w:val="000000"/>
        </w:rPr>
        <w:t xml:space="preserve">zione e recupero delle macerie di beni tutelati e di edilizia storica  </w:t>
      </w:r>
      <w:proofErr w:type="spellStart"/>
      <w:r>
        <w:rPr>
          <w:rFonts w:ascii="Tahoma" w:hAnsi="Tahoma" w:cs="Tahoma"/>
          <w:color w:val="000000"/>
        </w:rPr>
        <w:t>Prot</w:t>
      </w:r>
      <w:proofErr w:type="spellEnd"/>
      <w:r>
        <w:rPr>
          <w:rFonts w:ascii="Tahoma" w:hAnsi="Tahoma" w:cs="Tahoma"/>
          <w:color w:val="000000"/>
        </w:rPr>
        <w:t xml:space="preserve">. 11087 del 12.09.2016 del </w:t>
      </w:r>
      <w:r w:rsidRPr="0026172A">
        <w:rPr>
          <w:rFonts w:ascii="Tahoma" w:hAnsi="Tahoma" w:cs="Tahoma"/>
          <w:i/>
          <w:color w:val="000000"/>
        </w:rPr>
        <w:t>Ministero dei Beni e delle attività culturali e del Turismo – Direzione Gen</w:t>
      </w:r>
      <w:r w:rsidRPr="0026172A">
        <w:rPr>
          <w:rFonts w:ascii="Tahoma" w:hAnsi="Tahoma" w:cs="Tahoma"/>
          <w:i/>
          <w:color w:val="000000"/>
        </w:rPr>
        <w:t>e</w:t>
      </w:r>
      <w:r w:rsidRPr="0026172A">
        <w:rPr>
          <w:rFonts w:ascii="Tahoma" w:hAnsi="Tahoma" w:cs="Tahoma"/>
          <w:i/>
          <w:color w:val="000000"/>
        </w:rPr>
        <w:t>rale Archeologica Belle Arti e Paesaggio – Servizio II</w:t>
      </w:r>
      <w:r>
        <w:rPr>
          <w:rFonts w:ascii="Tahoma" w:hAnsi="Tahoma" w:cs="Tahoma"/>
          <w:color w:val="000000"/>
        </w:rPr>
        <w:t xml:space="preserve">,  classificano  il patrimonio edilizio </w:t>
      </w:r>
      <w:r>
        <w:rPr>
          <w:rFonts w:ascii="Tahoma" w:hAnsi="Tahoma" w:cs="Tahoma"/>
          <w:color w:val="000000"/>
        </w:rPr>
        <w:t>e</w:t>
      </w:r>
      <w:r>
        <w:rPr>
          <w:rFonts w:ascii="Tahoma" w:hAnsi="Tahoma" w:cs="Tahoma"/>
          <w:color w:val="000000"/>
        </w:rPr>
        <w:t xml:space="preserve">sistente,  gravemente dissestato e crollato, nonché demolito e rimosso, ricadente nella  Zona A- Centro Storico- Sottozona A1 - Nucleo Storico – </w:t>
      </w:r>
      <w:r>
        <w:rPr>
          <w:rFonts w:ascii="Tahoma" w:hAnsi="Tahoma" w:cs="Tahoma"/>
          <w:bCs/>
        </w:rPr>
        <w:t>E</w:t>
      </w:r>
      <w:r w:rsidRPr="00A04965">
        <w:rPr>
          <w:rFonts w:ascii="Tahoma" w:hAnsi="Tahoma" w:cs="Tahoma"/>
          <w:bCs/>
        </w:rPr>
        <w:t>dif</w:t>
      </w:r>
      <w:r>
        <w:rPr>
          <w:rFonts w:ascii="Tahoma" w:hAnsi="Tahoma" w:cs="Tahoma"/>
          <w:bCs/>
        </w:rPr>
        <w:t xml:space="preserve">ici soggetti a vincoli </w:t>
      </w:r>
      <w:proofErr w:type="spellStart"/>
      <w:r>
        <w:rPr>
          <w:rFonts w:ascii="Tahoma" w:hAnsi="Tahoma" w:cs="Tahoma"/>
          <w:bCs/>
        </w:rPr>
        <w:t>ope</w:t>
      </w:r>
      <w:r w:rsidRPr="00A56FFF">
        <w:rPr>
          <w:rFonts w:ascii="Tahoma" w:hAnsi="Tahoma" w:cs="Tahoma"/>
          <w:bCs/>
          <w:strike/>
          <w:color w:val="C00000"/>
        </w:rPr>
        <w:t>n</w:t>
      </w:r>
      <w:r>
        <w:rPr>
          <w:rFonts w:ascii="Tahoma" w:hAnsi="Tahoma" w:cs="Tahoma"/>
          <w:bCs/>
        </w:rPr>
        <w:t>-legis</w:t>
      </w:r>
      <w:proofErr w:type="spellEnd"/>
      <w:r>
        <w:rPr>
          <w:rFonts w:ascii="Tahoma" w:hAnsi="Tahoma" w:cs="Tahoma"/>
          <w:bCs/>
        </w:rPr>
        <w:t xml:space="preserve"> ( Edifici tutelati)</w:t>
      </w:r>
    </w:p>
    <w:p w:rsidR="00913050" w:rsidRDefault="00860F09" w:rsidP="00860F09">
      <w:pPr>
        <w:autoSpaceDE w:val="0"/>
        <w:autoSpaceDN w:val="0"/>
        <w:adjustRightInd w:val="0"/>
        <w:jc w:val="both"/>
        <w:rPr>
          <w:rFonts w:ascii="Tahoma" w:hAnsi="Tahoma" w:cs="Tahoma"/>
          <w:b/>
          <w:bCs/>
        </w:rPr>
      </w:pPr>
      <w:r>
        <w:rPr>
          <w:rFonts w:ascii="Tahoma" w:hAnsi="Tahoma" w:cs="Tahoma"/>
          <w:b/>
          <w:bCs/>
        </w:rPr>
        <w:t xml:space="preserve"> </w:t>
      </w:r>
    </w:p>
    <w:p w:rsidR="00FA0663" w:rsidRDefault="00D72258" w:rsidP="00FA0663">
      <w:pPr>
        <w:autoSpaceDE w:val="0"/>
        <w:autoSpaceDN w:val="0"/>
        <w:adjustRightInd w:val="0"/>
        <w:jc w:val="both"/>
        <w:rPr>
          <w:rFonts w:ascii="Tahoma" w:hAnsi="Tahoma" w:cs="Tahoma"/>
          <w:color w:val="000000"/>
        </w:rPr>
      </w:pPr>
      <w:r>
        <w:rPr>
          <w:rFonts w:ascii="Tahoma" w:hAnsi="Tahoma" w:cs="Tahoma"/>
          <w:b/>
          <w:bCs/>
        </w:rPr>
        <w:t>13</w:t>
      </w:r>
      <w:r w:rsidR="00FA0663">
        <w:rPr>
          <w:rFonts w:ascii="Tahoma" w:hAnsi="Tahoma" w:cs="Tahoma"/>
          <w:b/>
          <w:bCs/>
        </w:rPr>
        <w:t>.1- E</w:t>
      </w:r>
      <w:r w:rsidR="00FA0663" w:rsidRPr="006B12EE">
        <w:rPr>
          <w:rFonts w:ascii="Tahoma" w:hAnsi="Tahoma" w:cs="Tahoma"/>
          <w:b/>
          <w:bCs/>
        </w:rPr>
        <w:t>difici soggetti a vincolo</w:t>
      </w:r>
      <w:r w:rsidR="00FA0663">
        <w:rPr>
          <w:rFonts w:ascii="Tahoma" w:hAnsi="Tahoma" w:cs="Tahoma"/>
          <w:b/>
          <w:bCs/>
        </w:rPr>
        <w:t xml:space="preserve"> </w:t>
      </w:r>
      <w:r w:rsidR="00FA0663" w:rsidRPr="006B12EE">
        <w:rPr>
          <w:rFonts w:ascii="Tahoma" w:hAnsi="Tahoma" w:cs="Tahoma"/>
          <w:b/>
          <w:bCs/>
        </w:rPr>
        <w:t xml:space="preserve"> ex d. </w:t>
      </w:r>
      <w:proofErr w:type="spellStart"/>
      <w:r w:rsidR="00FA0663" w:rsidRPr="006B12EE">
        <w:rPr>
          <w:rFonts w:ascii="Tahoma" w:hAnsi="Tahoma" w:cs="Tahoma"/>
          <w:b/>
          <w:bCs/>
        </w:rPr>
        <w:t>lgs</w:t>
      </w:r>
      <w:proofErr w:type="spellEnd"/>
      <w:r w:rsidR="00FA0663" w:rsidRPr="006B12EE">
        <w:rPr>
          <w:rFonts w:ascii="Tahoma" w:hAnsi="Tahoma" w:cs="Tahoma"/>
          <w:b/>
          <w:bCs/>
        </w:rPr>
        <w:t xml:space="preserve"> 22.1.2004, n. 42 art. 10-13</w:t>
      </w:r>
      <w:r w:rsidR="00FA0663">
        <w:rPr>
          <w:rFonts w:ascii="Tahoma" w:hAnsi="Tahoma" w:cs="Tahoma"/>
          <w:b/>
          <w:bCs/>
        </w:rPr>
        <w:t xml:space="preserve"> </w:t>
      </w:r>
      <w:r w:rsidR="00FA0663" w:rsidRPr="00E76F7C">
        <w:rPr>
          <w:rFonts w:ascii="Tahoma" w:hAnsi="Tahoma" w:cs="Tahoma"/>
          <w:b/>
          <w:bCs/>
        </w:rPr>
        <w:t xml:space="preserve">- </w:t>
      </w:r>
      <w:r w:rsidR="00FA0663" w:rsidRPr="00E76F7C">
        <w:rPr>
          <w:rFonts w:ascii="Tahoma" w:hAnsi="Tahoma" w:cs="Tahoma"/>
          <w:color w:val="000000"/>
        </w:rPr>
        <w:t xml:space="preserve"> Comprende  unità edilizie , complessi e aggregati di rilevante valore storico e architettonico posti sotto tutela della Soprintendenza a</w:t>
      </w:r>
      <w:r w:rsidR="00FA0663">
        <w:rPr>
          <w:rFonts w:ascii="Tahoma" w:hAnsi="Tahoma" w:cs="Tahoma"/>
          <w:color w:val="000000"/>
        </w:rPr>
        <w:t xml:space="preserve">i sensi del D.Lgs n. 42 del 22.01.2004 e </w:t>
      </w:r>
      <w:proofErr w:type="spellStart"/>
      <w:r w:rsidR="00FA0663">
        <w:rPr>
          <w:rFonts w:ascii="Tahoma" w:hAnsi="Tahoma" w:cs="Tahoma"/>
          <w:color w:val="000000"/>
        </w:rPr>
        <w:t>ss.mm.ii.</w:t>
      </w:r>
      <w:proofErr w:type="spellEnd"/>
      <w:r w:rsidR="00FA0663">
        <w:rPr>
          <w:rFonts w:ascii="Tahoma" w:hAnsi="Tahoma" w:cs="Tahoma"/>
          <w:color w:val="000000"/>
        </w:rPr>
        <w:t>, per i quali si prevede la conservazione .</w:t>
      </w:r>
    </w:p>
    <w:p w:rsidR="00FA0663" w:rsidRDefault="00FA0663" w:rsidP="00FA0663">
      <w:pPr>
        <w:autoSpaceDE w:val="0"/>
        <w:autoSpaceDN w:val="0"/>
        <w:adjustRightInd w:val="0"/>
        <w:jc w:val="both"/>
        <w:rPr>
          <w:rFonts w:ascii="Tahoma" w:hAnsi="Tahoma" w:cs="Tahoma"/>
          <w:b/>
          <w:color w:val="000000"/>
        </w:rPr>
      </w:pPr>
    </w:p>
    <w:p w:rsidR="00FA0663" w:rsidRPr="003B6F5C" w:rsidRDefault="00FA0663" w:rsidP="00FA0663">
      <w:pPr>
        <w:autoSpaceDE w:val="0"/>
        <w:autoSpaceDN w:val="0"/>
        <w:adjustRightInd w:val="0"/>
        <w:jc w:val="both"/>
        <w:rPr>
          <w:rFonts w:ascii="Tahoma" w:hAnsi="Tahoma" w:cs="Tahoma"/>
          <w:iCs/>
          <w:color w:val="FF0000"/>
        </w:rPr>
      </w:pPr>
      <w:r w:rsidRPr="00A03AE5">
        <w:rPr>
          <w:rFonts w:ascii="Tahoma" w:hAnsi="Tahoma" w:cs="Tahoma"/>
          <w:iCs/>
        </w:rPr>
        <w:t>Gli interventi di cui  ai punti precedenti,</w:t>
      </w:r>
      <w:r>
        <w:rPr>
          <w:rFonts w:ascii="Tahoma" w:hAnsi="Tahoma" w:cs="Tahoma"/>
          <w:iCs/>
        </w:rPr>
        <w:t xml:space="preserve"> per le aree tutelate ai </w:t>
      </w:r>
      <w:r>
        <w:rPr>
          <w:rFonts w:ascii="Tahoma" w:hAnsi="Tahoma" w:cs="Tahoma"/>
          <w:color w:val="000000"/>
        </w:rPr>
        <w:t xml:space="preserve"> sensi del D.Lgs n. 42 del 22.01.2004 e </w:t>
      </w:r>
      <w:proofErr w:type="spellStart"/>
      <w:r>
        <w:rPr>
          <w:rFonts w:ascii="Tahoma" w:hAnsi="Tahoma" w:cs="Tahoma"/>
          <w:color w:val="000000"/>
        </w:rPr>
        <w:t>ss.mm.ii</w:t>
      </w:r>
      <w:proofErr w:type="spellEnd"/>
      <w:r w:rsidRPr="00A03AE5">
        <w:rPr>
          <w:rFonts w:ascii="Tahoma" w:hAnsi="Tahoma" w:cs="Tahoma"/>
          <w:iCs/>
        </w:rPr>
        <w:t xml:space="preserve"> restano subordinati all’acquisizione del N.O. della </w:t>
      </w:r>
      <w:r w:rsidR="00B57C62" w:rsidRPr="001D16AC">
        <w:rPr>
          <w:rFonts w:ascii="Tahoma" w:hAnsi="Tahoma" w:cs="Tahoma"/>
          <w:iCs/>
        </w:rPr>
        <w:t>c</w:t>
      </w:r>
      <w:r w:rsidRPr="001D16AC">
        <w:rPr>
          <w:rFonts w:ascii="Tahoma" w:hAnsi="Tahoma" w:cs="Tahoma"/>
          <w:iCs/>
        </w:rPr>
        <w:t>ompetente S</w:t>
      </w:r>
      <w:r w:rsidRPr="001D16AC">
        <w:rPr>
          <w:rFonts w:ascii="Tahoma" w:hAnsi="Tahoma" w:cs="Tahoma"/>
          <w:iCs/>
        </w:rPr>
        <w:t>o</w:t>
      </w:r>
      <w:r w:rsidRPr="001D16AC">
        <w:rPr>
          <w:rFonts w:ascii="Tahoma" w:hAnsi="Tahoma" w:cs="Tahoma"/>
          <w:iCs/>
        </w:rPr>
        <w:t>printendenza</w:t>
      </w:r>
      <w:r w:rsidRPr="003B6F5C">
        <w:rPr>
          <w:rFonts w:ascii="Tahoma" w:hAnsi="Tahoma" w:cs="Tahoma"/>
          <w:iCs/>
          <w:color w:val="FF0000"/>
        </w:rPr>
        <w:t>.</w:t>
      </w:r>
    </w:p>
    <w:p w:rsidR="00FA0663" w:rsidRPr="00895603" w:rsidRDefault="00FA0663" w:rsidP="00C14752">
      <w:pPr>
        <w:autoSpaceDE w:val="0"/>
        <w:autoSpaceDN w:val="0"/>
        <w:adjustRightInd w:val="0"/>
        <w:rPr>
          <w:rFonts w:ascii="Tahoma" w:hAnsi="Tahoma" w:cs="Tahoma"/>
          <w:b/>
          <w:bCs/>
        </w:rPr>
      </w:pPr>
    </w:p>
    <w:p w:rsidR="00FA0663" w:rsidRDefault="00FA0663" w:rsidP="00FA0663">
      <w:pPr>
        <w:autoSpaceDE w:val="0"/>
        <w:autoSpaceDN w:val="0"/>
        <w:adjustRightInd w:val="0"/>
        <w:rPr>
          <w:rFonts w:ascii="Tahoma" w:hAnsi="Tahoma" w:cs="Tahoma"/>
          <w:b/>
          <w:bCs/>
        </w:rPr>
      </w:pPr>
    </w:p>
    <w:p w:rsidR="004A39CB" w:rsidRPr="00843040" w:rsidRDefault="004A39CB" w:rsidP="004A39CB">
      <w:pPr>
        <w:autoSpaceDE w:val="0"/>
        <w:autoSpaceDN w:val="0"/>
        <w:adjustRightInd w:val="0"/>
        <w:jc w:val="center"/>
        <w:rPr>
          <w:rFonts w:ascii="Tahoma" w:hAnsi="Tahoma" w:cs="Tahoma"/>
          <w:b/>
          <w:bCs/>
        </w:rPr>
      </w:pPr>
      <w:r w:rsidRPr="00843040">
        <w:rPr>
          <w:rFonts w:ascii="Tahoma" w:hAnsi="Tahoma" w:cs="Tahoma"/>
          <w:b/>
          <w:bCs/>
        </w:rPr>
        <w:t xml:space="preserve">Art. </w:t>
      </w:r>
      <w:r w:rsidR="00895603">
        <w:rPr>
          <w:rFonts w:ascii="Tahoma" w:hAnsi="Tahoma" w:cs="Tahoma"/>
          <w:b/>
          <w:bCs/>
        </w:rPr>
        <w:t>1</w:t>
      </w:r>
      <w:r w:rsidR="00D72258">
        <w:rPr>
          <w:rFonts w:ascii="Tahoma" w:hAnsi="Tahoma" w:cs="Tahoma"/>
          <w:b/>
          <w:bCs/>
        </w:rPr>
        <w:t>4</w:t>
      </w:r>
      <w:r w:rsidR="00895603">
        <w:rPr>
          <w:rFonts w:ascii="Tahoma" w:hAnsi="Tahoma" w:cs="Tahoma"/>
          <w:b/>
          <w:bCs/>
        </w:rPr>
        <w:t xml:space="preserve"> </w:t>
      </w:r>
      <w:r w:rsidRPr="00843040">
        <w:rPr>
          <w:rFonts w:ascii="Tahoma" w:hAnsi="Tahoma" w:cs="Tahoma"/>
          <w:b/>
          <w:bCs/>
        </w:rPr>
        <w:t xml:space="preserve"> - PARAMETRI EDILIZI</w:t>
      </w:r>
      <w:r w:rsidR="00913050">
        <w:rPr>
          <w:rFonts w:ascii="Tahoma" w:hAnsi="Tahoma" w:cs="Tahoma"/>
          <w:b/>
          <w:bCs/>
        </w:rPr>
        <w:t>-DEFINIZIONE</w:t>
      </w:r>
    </w:p>
    <w:p w:rsidR="004A39CB" w:rsidRPr="00A44EB3" w:rsidRDefault="004A39CB" w:rsidP="004A39CB">
      <w:pPr>
        <w:autoSpaceDE w:val="0"/>
        <w:autoSpaceDN w:val="0"/>
        <w:adjustRightInd w:val="0"/>
        <w:rPr>
          <w:rFonts w:ascii="Tahoma" w:hAnsi="Tahoma" w:cs="Tahoma"/>
          <w:b/>
          <w:bCs/>
          <w:sz w:val="22"/>
          <w:szCs w:val="22"/>
        </w:rPr>
      </w:pPr>
    </w:p>
    <w:p w:rsidR="004A39CB" w:rsidRPr="008E735B" w:rsidRDefault="004A39CB" w:rsidP="00913050">
      <w:pPr>
        <w:autoSpaceDE w:val="0"/>
        <w:autoSpaceDN w:val="0"/>
        <w:adjustRightInd w:val="0"/>
        <w:jc w:val="both"/>
        <w:rPr>
          <w:rFonts w:ascii="Tahoma" w:hAnsi="Tahoma" w:cs="Tahoma"/>
          <w:color w:val="000000"/>
        </w:rPr>
      </w:pPr>
      <w:r w:rsidRPr="008E735B">
        <w:rPr>
          <w:rFonts w:ascii="Tahoma" w:hAnsi="Tahoma" w:cs="Tahoma"/>
          <w:color w:val="000000"/>
        </w:rPr>
        <w:t>Le presenti  Norme tecniche prevedono  i seguenti indici stereometrici</w:t>
      </w:r>
      <w:r w:rsidR="00913050">
        <w:rPr>
          <w:rFonts w:ascii="Tahoma" w:hAnsi="Tahoma" w:cs="Tahoma"/>
          <w:color w:val="000000"/>
        </w:rPr>
        <w:t xml:space="preserve"> ripresi dal Regol</w:t>
      </w:r>
      <w:r w:rsidR="00913050">
        <w:rPr>
          <w:rFonts w:ascii="Tahoma" w:hAnsi="Tahoma" w:cs="Tahoma"/>
          <w:color w:val="000000"/>
        </w:rPr>
        <w:t>a</w:t>
      </w:r>
      <w:r w:rsidR="00913050">
        <w:rPr>
          <w:rFonts w:ascii="Tahoma" w:hAnsi="Tahoma" w:cs="Tahoma"/>
          <w:color w:val="000000"/>
        </w:rPr>
        <w:t xml:space="preserve">mento regionale Tipo, </w:t>
      </w:r>
      <w:r w:rsidRPr="008E735B">
        <w:rPr>
          <w:rFonts w:ascii="Tahoma" w:hAnsi="Tahoma" w:cs="Tahoma"/>
          <w:color w:val="000000"/>
        </w:rPr>
        <w:t>, che prevalgono in caso di ambiguità su quelle dello strumento u</w:t>
      </w:r>
      <w:r w:rsidRPr="008E735B">
        <w:rPr>
          <w:rFonts w:ascii="Tahoma" w:hAnsi="Tahoma" w:cs="Tahoma"/>
          <w:color w:val="000000"/>
        </w:rPr>
        <w:t>r</w:t>
      </w:r>
      <w:r w:rsidRPr="008E735B">
        <w:rPr>
          <w:rFonts w:ascii="Tahoma" w:hAnsi="Tahoma" w:cs="Tahoma"/>
          <w:color w:val="000000"/>
        </w:rPr>
        <w:t xml:space="preserve">banistico generale: </w:t>
      </w:r>
    </w:p>
    <w:p w:rsidR="004A39CB" w:rsidRDefault="004A39CB" w:rsidP="00913050">
      <w:pPr>
        <w:autoSpaceDE w:val="0"/>
        <w:autoSpaceDN w:val="0"/>
        <w:adjustRightInd w:val="0"/>
        <w:jc w:val="both"/>
        <w:rPr>
          <w:rFonts w:ascii="Tahoma" w:hAnsi="Tahoma" w:cs="Tahoma"/>
        </w:rPr>
      </w:pPr>
    </w:p>
    <w:p w:rsidR="00CA2038" w:rsidRPr="00CA2038" w:rsidRDefault="00CA2038" w:rsidP="00CA2038">
      <w:pPr>
        <w:autoSpaceDE w:val="0"/>
        <w:autoSpaceDN w:val="0"/>
        <w:adjustRightInd w:val="0"/>
        <w:rPr>
          <w:color w:val="000000"/>
        </w:rPr>
      </w:pPr>
    </w:p>
    <w:tbl>
      <w:tblPr>
        <w:tblW w:w="0" w:type="auto"/>
        <w:tblBorders>
          <w:top w:val="nil"/>
          <w:left w:val="nil"/>
          <w:bottom w:val="nil"/>
          <w:right w:val="nil"/>
        </w:tblBorders>
        <w:tblLayout w:type="fixed"/>
        <w:tblLook w:val="0000"/>
      </w:tblPr>
      <w:tblGrid>
        <w:gridCol w:w="3214"/>
        <w:gridCol w:w="674"/>
        <w:gridCol w:w="5674"/>
        <w:gridCol w:w="80"/>
      </w:tblGrid>
      <w:tr w:rsidR="00CA2038" w:rsidRPr="00CA2038">
        <w:trPr>
          <w:trHeight w:val="88"/>
        </w:trPr>
        <w:tc>
          <w:tcPr>
            <w:tcW w:w="3214" w:type="dxa"/>
          </w:tcPr>
          <w:p w:rsidR="00CA2038" w:rsidRPr="003935DF" w:rsidRDefault="00CA2038" w:rsidP="00CA2038">
            <w:pPr>
              <w:autoSpaceDE w:val="0"/>
              <w:autoSpaceDN w:val="0"/>
              <w:adjustRightInd w:val="0"/>
              <w:rPr>
                <w:color w:val="000000"/>
                <w:sz w:val="16"/>
                <w:szCs w:val="16"/>
              </w:rPr>
            </w:pPr>
            <w:r w:rsidRPr="003935DF">
              <w:rPr>
                <w:color w:val="000000"/>
                <w:sz w:val="16"/>
                <w:szCs w:val="16"/>
              </w:rPr>
              <w:t xml:space="preserve"> </w:t>
            </w:r>
            <w:r w:rsidRPr="003935DF">
              <w:rPr>
                <w:b/>
                <w:bCs/>
                <w:color w:val="000000"/>
                <w:sz w:val="16"/>
                <w:szCs w:val="16"/>
              </w:rPr>
              <w:t>QUADRO DELLE DEFINIZIONI UN</w:t>
            </w:r>
            <w:r w:rsidRPr="003935DF">
              <w:rPr>
                <w:b/>
                <w:bCs/>
                <w:color w:val="000000"/>
                <w:sz w:val="16"/>
                <w:szCs w:val="16"/>
              </w:rPr>
              <w:t>I</w:t>
            </w:r>
            <w:r w:rsidRPr="003935DF">
              <w:rPr>
                <w:b/>
                <w:bCs/>
                <w:color w:val="000000"/>
                <w:sz w:val="16"/>
                <w:szCs w:val="16"/>
              </w:rPr>
              <w:t xml:space="preserve">FORMI VOCI </w:t>
            </w:r>
          </w:p>
        </w:tc>
        <w:tc>
          <w:tcPr>
            <w:tcW w:w="674" w:type="dxa"/>
          </w:tcPr>
          <w:p w:rsidR="00CA2038" w:rsidRPr="003935DF" w:rsidRDefault="00CA2038" w:rsidP="00CA2038">
            <w:pPr>
              <w:autoSpaceDE w:val="0"/>
              <w:autoSpaceDN w:val="0"/>
              <w:adjustRightInd w:val="0"/>
              <w:rPr>
                <w:color w:val="000000"/>
                <w:sz w:val="16"/>
                <w:szCs w:val="16"/>
              </w:rPr>
            </w:pPr>
            <w:r w:rsidRPr="003935DF">
              <w:rPr>
                <w:b/>
                <w:bCs/>
                <w:color w:val="000000"/>
                <w:sz w:val="16"/>
                <w:szCs w:val="16"/>
              </w:rPr>
              <w:t>A</w:t>
            </w:r>
            <w:r w:rsidRPr="003935DF">
              <w:rPr>
                <w:b/>
                <w:bCs/>
                <w:color w:val="000000"/>
                <w:sz w:val="16"/>
                <w:szCs w:val="16"/>
              </w:rPr>
              <w:t xml:space="preserve">CRONIMO </w:t>
            </w:r>
          </w:p>
        </w:tc>
        <w:tc>
          <w:tcPr>
            <w:tcW w:w="5754" w:type="dxa"/>
            <w:gridSpan w:val="2"/>
          </w:tcPr>
          <w:p w:rsidR="00CA2038" w:rsidRPr="003935DF" w:rsidRDefault="00CA2038" w:rsidP="00CA2038">
            <w:pPr>
              <w:autoSpaceDE w:val="0"/>
              <w:autoSpaceDN w:val="0"/>
              <w:adjustRightInd w:val="0"/>
              <w:rPr>
                <w:color w:val="000000"/>
                <w:sz w:val="16"/>
                <w:szCs w:val="16"/>
              </w:rPr>
            </w:pPr>
            <w:r w:rsidRPr="003935DF">
              <w:rPr>
                <w:b/>
                <w:bCs/>
                <w:color w:val="000000"/>
                <w:sz w:val="16"/>
                <w:szCs w:val="16"/>
              </w:rPr>
              <w:t xml:space="preserve">DESCRIZIONE </w:t>
            </w:r>
          </w:p>
        </w:tc>
      </w:tr>
      <w:tr w:rsidR="00CA2038" w:rsidRPr="00CA2038">
        <w:trPr>
          <w:trHeight w:val="375"/>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 Superficie territoriale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ST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Superficie reale di una porzione di territorio oggetto di intervento di trasformazione urbanistica. Comprende la superficie fondiaria e le aree per dotazioni territoriali ivi comprese quelle esistenti. </w:t>
            </w:r>
          </w:p>
        </w:tc>
      </w:tr>
      <w:tr w:rsidR="00CA2038" w:rsidRPr="00CA2038">
        <w:trPr>
          <w:trHeight w:val="552"/>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2 - Superficie fondiaria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SF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Superficie reale di una porzione di territorio destinata all'uso edific</w:t>
            </w:r>
            <w:r w:rsidRPr="001C4B9F">
              <w:rPr>
                <w:rFonts w:ascii="Tahoma" w:hAnsi="Tahoma" w:cs="Tahoma"/>
                <w:color w:val="000000"/>
                <w:sz w:val="18"/>
                <w:szCs w:val="18"/>
              </w:rPr>
              <w:t>a</w:t>
            </w:r>
            <w:r w:rsidRPr="001C4B9F">
              <w:rPr>
                <w:rFonts w:ascii="Tahoma" w:hAnsi="Tahoma" w:cs="Tahoma"/>
                <w:color w:val="000000"/>
                <w:sz w:val="18"/>
                <w:szCs w:val="18"/>
              </w:rPr>
              <w:t xml:space="preserve">torio. E' costituita dalla superficie territoriale al netto delle aree per dotazioni territoriali ivi comprese quelle esistente. </w:t>
            </w:r>
          </w:p>
          <w:p w:rsidR="00CA2038" w:rsidRPr="001C4B9F" w:rsidRDefault="00CA2038" w:rsidP="001C4B9F">
            <w:pPr>
              <w:autoSpaceDE w:val="0"/>
              <w:autoSpaceDN w:val="0"/>
              <w:adjustRightInd w:val="0"/>
              <w:jc w:val="both"/>
              <w:rPr>
                <w:rFonts w:ascii="Tahoma" w:hAnsi="Tahoma" w:cs="Tahoma"/>
                <w:color w:val="000000"/>
                <w:sz w:val="18"/>
                <w:szCs w:val="18"/>
              </w:rPr>
            </w:pPr>
            <w:proofErr w:type="spellStart"/>
            <w:r w:rsidRPr="001C4B9F">
              <w:rPr>
                <w:rFonts w:ascii="Tahoma" w:hAnsi="Tahoma" w:cs="Tahoma"/>
                <w:color w:val="000000"/>
                <w:sz w:val="18"/>
                <w:szCs w:val="18"/>
              </w:rPr>
              <w:t>nti</w:t>
            </w:r>
            <w:proofErr w:type="spellEnd"/>
            <w:r w:rsidRPr="001C4B9F">
              <w:rPr>
                <w:rFonts w:ascii="Tahoma" w:hAnsi="Tahoma" w:cs="Tahoma"/>
                <w:color w:val="000000"/>
                <w:sz w:val="18"/>
                <w:szCs w:val="18"/>
              </w:rPr>
              <w:t xml:space="preserve">. </w:t>
            </w:r>
          </w:p>
        </w:tc>
      </w:tr>
      <w:tr w:rsidR="00CA2038" w:rsidRPr="00CA2038">
        <w:trPr>
          <w:trHeight w:val="261"/>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3 - Indice di edificabilità territ</w:t>
            </w:r>
            <w:r w:rsidRPr="001C4B9F">
              <w:rPr>
                <w:rFonts w:ascii="Tahoma" w:hAnsi="Tahoma" w:cs="Tahoma"/>
                <w:b/>
                <w:bCs/>
                <w:color w:val="000000"/>
                <w:sz w:val="18"/>
                <w:szCs w:val="18"/>
              </w:rPr>
              <w:t>o</w:t>
            </w:r>
            <w:r w:rsidRPr="001C4B9F">
              <w:rPr>
                <w:rFonts w:ascii="Tahoma" w:hAnsi="Tahoma" w:cs="Tahoma"/>
                <w:b/>
                <w:bCs/>
                <w:color w:val="000000"/>
                <w:sz w:val="18"/>
                <w:szCs w:val="18"/>
              </w:rPr>
              <w:t xml:space="preserve">riale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IT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proofErr w:type="spellStart"/>
            <w:r w:rsidRPr="001C4B9F">
              <w:rPr>
                <w:rFonts w:ascii="Tahoma" w:hAnsi="Tahoma" w:cs="Tahoma"/>
                <w:color w:val="000000"/>
                <w:sz w:val="18"/>
                <w:szCs w:val="18"/>
              </w:rPr>
              <w:t>Quantitàmassima</w:t>
            </w:r>
            <w:proofErr w:type="spellEnd"/>
            <w:r w:rsidRPr="001C4B9F">
              <w:rPr>
                <w:rFonts w:ascii="Tahoma" w:hAnsi="Tahoma" w:cs="Tahoma"/>
                <w:color w:val="000000"/>
                <w:sz w:val="18"/>
                <w:szCs w:val="18"/>
              </w:rPr>
              <w:t xml:space="preserve"> di superficie o di volume edificabile su una dete</w:t>
            </w:r>
            <w:r w:rsidRPr="001C4B9F">
              <w:rPr>
                <w:rFonts w:ascii="Tahoma" w:hAnsi="Tahoma" w:cs="Tahoma"/>
                <w:color w:val="000000"/>
                <w:sz w:val="18"/>
                <w:szCs w:val="18"/>
              </w:rPr>
              <w:t>r</w:t>
            </w:r>
            <w:r w:rsidRPr="001C4B9F">
              <w:rPr>
                <w:rFonts w:ascii="Tahoma" w:hAnsi="Tahoma" w:cs="Tahoma"/>
                <w:color w:val="000000"/>
                <w:sz w:val="18"/>
                <w:szCs w:val="18"/>
              </w:rPr>
              <w:t xml:space="preserve">minata superficie territoriale, comprensiva dell'edificato esistente. </w:t>
            </w:r>
          </w:p>
        </w:tc>
      </w:tr>
      <w:tr w:rsidR="00CA2038" w:rsidRPr="00CA2038">
        <w:trPr>
          <w:trHeight w:val="261"/>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4 - Indice di edificabilità fondi</w:t>
            </w:r>
            <w:r w:rsidRPr="001C4B9F">
              <w:rPr>
                <w:rFonts w:ascii="Tahoma" w:hAnsi="Tahoma" w:cs="Tahoma"/>
                <w:b/>
                <w:bCs/>
                <w:color w:val="000000"/>
                <w:sz w:val="18"/>
                <w:szCs w:val="18"/>
              </w:rPr>
              <w:t>a</w:t>
            </w:r>
            <w:r w:rsidRPr="001C4B9F">
              <w:rPr>
                <w:rFonts w:ascii="Tahoma" w:hAnsi="Tahoma" w:cs="Tahoma"/>
                <w:b/>
                <w:bCs/>
                <w:color w:val="000000"/>
                <w:sz w:val="18"/>
                <w:szCs w:val="18"/>
              </w:rPr>
              <w:t xml:space="preserve">ria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IF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proofErr w:type="spellStart"/>
            <w:r w:rsidRPr="001C4B9F">
              <w:rPr>
                <w:rFonts w:ascii="Tahoma" w:hAnsi="Tahoma" w:cs="Tahoma"/>
                <w:color w:val="000000"/>
                <w:sz w:val="18"/>
                <w:szCs w:val="18"/>
              </w:rPr>
              <w:t>Quantitàmassima</w:t>
            </w:r>
            <w:proofErr w:type="spellEnd"/>
            <w:r w:rsidRPr="001C4B9F">
              <w:rPr>
                <w:rFonts w:ascii="Tahoma" w:hAnsi="Tahoma" w:cs="Tahoma"/>
                <w:color w:val="000000"/>
                <w:sz w:val="18"/>
                <w:szCs w:val="18"/>
              </w:rPr>
              <w:t xml:space="preserve"> di superficie o di volume edificabile su una dete</w:t>
            </w:r>
            <w:r w:rsidRPr="001C4B9F">
              <w:rPr>
                <w:rFonts w:ascii="Tahoma" w:hAnsi="Tahoma" w:cs="Tahoma"/>
                <w:color w:val="000000"/>
                <w:sz w:val="18"/>
                <w:szCs w:val="18"/>
              </w:rPr>
              <w:t>r</w:t>
            </w:r>
            <w:r w:rsidRPr="001C4B9F">
              <w:rPr>
                <w:rFonts w:ascii="Tahoma" w:hAnsi="Tahoma" w:cs="Tahoma"/>
                <w:color w:val="000000"/>
                <w:sz w:val="18"/>
                <w:szCs w:val="18"/>
              </w:rPr>
              <w:t xml:space="preserve">minata superficie fondiaria, comprensiva dell'edificato esistente. </w:t>
            </w:r>
          </w:p>
        </w:tc>
      </w:tr>
      <w:tr w:rsidR="00CA2038" w:rsidRPr="00CA2038">
        <w:trPr>
          <w:trHeight w:val="606"/>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5 - Carico urbanistico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CU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Fabbisogno di dotazioni territoriali di un determinato immobile o i</w:t>
            </w:r>
            <w:r w:rsidRPr="001C4B9F">
              <w:rPr>
                <w:rFonts w:ascii="Tahoma" w:hAnsi="Tahoma" w:cs="Tahoma"/>
                <w:color w:val="000000"/>
                <w:sz w:val="18"/>
                <w:szCs w:val="18"/>
              </w:rPr>
              <w:t>n</w:t>
            </w:r>
            <w:r w:rsidRPr="001C4B9F">
              <w:rPr>
                <w:rFonts w:ascii="Tahoma" w:hAnsi="Tahoma" w:cs="Tahoma"/>
                <w:color w:val="000000"/>
                <w:sz w:val="18"/>
                <w:szCs w:val="18"/>
              </w:rPr>
              <w:t>sediamento in relazione alla sua entità e destinazione d'uso. Costitu</w:t>
            </w:r>
            <w:r w:rsidRPr="001C4B9F">
              <w:rPr>
                <w:rFonts w:ascii="Tahoma" w:hAnsi="Tahoma" w:cs="Tahoma"/>
                <w:color w:val="000000"/>
                <w:sz w:val="18"/>
                <w:szCs w:val="18"/>
              </w:rPr>
              <w:t>i</w:t>
            </w:r>
            <w:r w:rsidRPr="001C4B9F">
              <w:rPr>
                <w:rFonts w:ascii="Tahoma" w:hAnsi="Tahoma" w:cs="Tahoma"/>
                <w:color w:val="000000"/>
                <w:sz w:val="18"/>
                <w:szCs w:val="18"/>
              </w:rPr>
              <w:t xml:space="preserve">scono variazione del carico urbanistico l'aumento o la riduzione di tale fabbisogno conseguenti all'attuazione di interventi urbanistico-edilizi ovvero a mutamenti di destinazione d'uso. </w:t>
            </w:r>
          </w:p>
        </w:tc>
      </w:tr>
      <w:tr w:rsidR="00CA2038" w:rsidRPr="00CA2038">
        <w:trPr>
          <w:trHeight w:val="492"/>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6— Dotazioni Territoriali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DT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Infrastrutture, servizi, attrezzature, spazi pubblici o di uso pubblico e ogni altra opera di urbanizzazione e per la sostenibilità (ambientale, paesaggistica, socio-economica e territoriale) prevista dalla legge o dal piano. </w:t>
            </w:r>
          </w:p>
        </w:tc>
      </w:tr>
      <w:tr w:rsidR="00CA2038" w:rsidRPr="00CA2038">
        <w:trPr>
          <w:trHeight w:val="261"/>
        </w:trPr>
        <w:tc>
          <w:tcPr>
            <w:tcW w:w="3888"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b/>
                <w:bCs/>
                <w:color w:val="000000"/>
                <w:sz w:val="18"/>
                <w:szCs w:val="18"/>
              </w:rPr>
              <w:t xml:space="preserve">7 - Sedime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Impronta a terra dell'edificio o del fabbricato, corrispondente alla l</w:t>
            </w:r>
            <w:r w:rsidRPr="001C4B9F">
              <w:rPr>
                <w:rFonts w:ascii="Tahoma" w:hAnsi="Tahoma" w:cs="Tahoma"/>
                <w:color w:val="000000"/>
                <w:sz w:val="18"/>
                <w:szCs w:val="18"/>
              </w:rPr>
              <w:t>o</w:t>
            </w:r>
            <w:r w:rsidRPr="001C4B9F">
              <w:rPr>
                <w:rFonts w:ascii="Tahoma" w:hAnsi="Tahoma" w:cs="Tahoma"/>
                <w:color w:val="000000"/>
                <w:sz w:val="18"/>
                <w:szCs w:val="18"/>
              </w:rPr>
              <w:t xml:space="preserve">calizzazione dello stesso sull'area di pertinenza. </w:t>
            </w:r>
          </w:p>
        </w:tc>
      </w:tr>
      <w:tr w:rsidR="00CA2038" w:rsidRPr="00CA2038">
        <w:trPr>
          <w:trHeight w:val="375"/>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8 - Superficie coperta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SC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Superficie risultante dalla proiezione sul piano orizzontale del profilo esterno perimetrale della costruzione fuori terra, con esclusione degli aggetti e sporti inferiori a </w:t>
            </w:r>
            <w:smartTag w:uri="urn:schemas-microsoft-com:office:smarttags" w:element="metricconverter">
              <w:smartTagPr>
                <w:attr w:name="ProductID" w:val="1,50 m"/>
              </w:smartTagPr>
              <w:r w:rsidRPr="001C4B9F">
                <w:rPr>
                  <w:rFonts w:ascii="Tahoma" w:hAnsi="Tahoma" w:cs="Tahoma"/>
                  <w:color w:val="000000"/>
                  <w:sz w:val="18"/>
                  <w:szCs w:val="18"/>
                </w:rPr>
                <w:t>1,50 m</w:t>
              </w:r>
            </w:smartTag>
            <w:r w:rsidRPr="001C4B9F">
              <w:rPr>
                <w:rFonts w:ascii="Tahoma" w:hAnsi="Tahoma" w:cs="Tahoma"/>
                <w:color w:val="000000"/>
                <w:sz w:val="18"/>
                <w:szCs w:val="18"/>
              </w:rPr>
              <w:t xml:space="preserve">. </w:t>
            </w:r>
          </w:p>
        </w:tc>
      </w:tr>
      <w:tr w:rsidR="00CA2038" w:rsidRPr="00CA2038">
        <w:trPr>
          <w:trHeight w:val="375"/>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9 - Superficie permeabile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SP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Porzione di superficie territoriale o fondiaria priva di pavimentazione o di altri manufatti permanenti, entro o fuori terra, che impediscano alle acque meteoriche di raggiungere naturalmente la falda acquifera. </w:t>
            </w:r>
          </w:p>
        </w:tc>
      </w:tr>
      <w:tr w:rsidR="00CA2038" w:rsidRPr="00CA2038">
        <w:trPr>
          <w:trHeight w:val="260"/>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10 - Indice di permeabilità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IPT/IPF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Rapporto </w:t>
            </w:r>
            <w:proofErr w:type="spellStart"/>
            <w:r w:rsidRPr="001C4B9F">
              <w:rPr>
                <w:rFonts w:ascii="Tahoma" w:hAnsi="Tahoma" w:cs="Tahoma"/>
                <w:color w:val="000000"/>
                <w:sz w:val="18"/>
                <w:szCs w:val="18"/>
              </w:rPr>
              <w:t>trala</w:t>
            </w:r>
            <w:proofErr w:type="spellEnd"/>
            <w:r w:rsidRPr="001C4B9F">
              <w:rPr>
                <w:rFonts w:ascii="Tahoma" w:hAnsi="Tahoma" w:cs="Tahoma"/>
                <w:color w:val="000000"/>
                <w:sz w:val="18"/>
                <w:szCs w:val="18"/>
              </w:rPr>
              <w:t xml:space="preserve"> superficie permeabile e la superficie territoriale (indice di permeabilità territoriale) o fondiaria (indice di permeabilità fondi</w:t>
            </w:r>
            <w:r w:rsidRPr="001C4B9F">
              <w:rPr>
                <w:rFonts w:ascii="Tahoma" w:hAnsi="Tahoma" w:cs="Tahoma"/>
                <w:color w:val="000000"/>
                <w:sz w:val="18"/>
                <w:szCs w:val="18"/>
              </w:rPr>
              <w:t>a</w:t>
            </w:r>
            <w:r w:rsidRPr="001C4B9F">
              <w:rPr>
                <w:rFonts w:ascii="Tahoma" w:hAnsi="Tahoma" w:cs="Tahoma"/>
                <w:color w:val="000000"/>
                <w:sz w:val="18"/>
                <w:szCs w:val="18"/>
              </w:rPr>
              <w:t xml:space="preserve">ria). </w:t>
            </w:r>
          </w:p>
        </w:tc>
      </w:tr>
      <w:tr w:rsidR="00CA2038" w:rsidRPr="00CA2038">
        <w:trPr>
          <w:trHeight w:val="116"/>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11 - Indice di copertura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IC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Rapporto tra la superficie coperta e la superficie fondiaria. </w:t>
            </w:r>
          </w:p>
        </w:tc>
      </w:tr>
      <w:tr w:rsidR="00CA2038" w:rsidRPr="00CA2038">
        <w:trPr>
          <w:trHeight w:val="261"/>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12 - Superficie totale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ST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Somma delle superfici di tutti i piani fuori terra, seminterrati ed inte</w:t>
            </w:r>
            <w:r w:rsidRPr="001C4B9F">
              <w:rPr>
                <w:rFonts w:ascii="Tahoma" w:hAnsi="Tahoma" w:cs="Tahoma"/>
                <w:color w:val="000000"/>
                <w:sz w:val="18"/>
                <w:szCs w:val="18"/>
              </w:rPr>
              <w:t>r</w:t>
            </w:r>
            <w:r w:rsidRPr="001C4B9F">
              <w:rPr>
                <w:rFonts w:ascii="Tahoma" w:hAnsi="Tahoma" w:cs="Tahoma"/>
                <w:color w:val="000000"/>
                <w:sz w:val="18"/>
                <w:szCs w:val="18"/>
              </w:rPr>
              <w:t xml:space="preserve">rati comprese nel profilo perimetrale esterno dell'edificio. </w:t>
            </w:r>
          </w:p>
        </w:tc>
      </w:tr>
      <w:tr w:rsidR="00CA2038" w:rsidRPr="00CA2038">
        <w:trPr>
          <w:trHeight w:val="261"/>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13 - Superficie lorda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SL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Somma delle superfici di tutti i piani comprese nel profilo perimetrale esterno dell'edificio escluse le superfici accessorie. </w:t>
            </w:r>
          </w:p>
        </w:tc>
      </w:tr>
      <w:tr w:rsidR="00CA2038" w:rsidRPr="00CA2038">
        <w:trPr>
          <w:trHeight w:val="377"/>
        </w:trPr>
        <w:tc>
          <w:tcPr>
            <w:tcW w:w="321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14- Superficie utile </w:t>
            </w: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SU </w:t>
            </w:r>
          </w:p>
        </w:tc>
        <w:tc>
          <w:tcPr>
            <w:tcW w:w="5754" w:type="dxa"/>
            <w:gridSpan w:val="2"/>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Superficie di pavimento degli spazi di un edificio misurata al netto della superficie accessoria e di murature, pilastri, tramezzi, sguinci e vani di porte e finestre. </w:t>
            </w:r>
          </w:p>
        </w:tc>
      </w:tr>
      <w:tr w:rsidR="00CA2038" w:rsidRPr="00CA2038">
        <w:trPr>
          <w:trHeight w:val="377"/>
        </w:trPr>
        <w:tc>
          <w:tcPr>
            <w:tcW w:w="3214" w:type="dxa"/>
            <w:tcBorders>
              <w:left w:val="nil"/>
            </w:tcBorders>
          </w:tcPr>
          <w:p w:rsidR="003935DF" w:rsidRDefault="003935DF" w:rsidP="00CA2038">
            <w:pPr>
              <w:autoSpaceDE w:val="0"/>
              <w:autoSpaceDN w:val="0"/>
              <w:adjustRightInd w:val="0"/>
              <w:rPr>
                <w:rFonts w:ascii="Tahoma" w:hAnsi="Tahoma" w:cs="Tahoma"/>
                <w:b/>
                <w:bCs/>
                <w:color w:val="000000"/>
                <w:sz w:val="18"/>
                <w:szCs w:val="18"/>
              </w:rPr>
            </w:pPr>
          </w:p>
          <w:p w:rsidR="003935DF" w:rsidRDefault="003935DF" w:rsidP="00CA2038">
            <w:pPr>
              <w:autoSpaceDE w:val="0"/>
              <w:autoSpaceDN w:val="0"/>
              <w:adjustRightInd w:val="0"/>
              <w:rPr>
                <w:rFonts w:ascii="Tahoma" w:hAnsi="Tahoma" w:cs="Tahoma"/>
                <w:b/>
                <w:bCs/>
                <w:color w:val="000000"/>
                <w:sz w:val="18"/>
                <w:szCs w:val="18"/>
              </w:rPr>
            </w:pPr>
          </w:p>
          <w:p w:rsidR="003935DF" w:rsidRDefault="003935DF" w:rsidP="00CA2038">
            <w:pPr>
              <w:autoSpaceDE w:val="0"/>
              <w:autoSpaceDN w:val="0"/>
              <w:adjustRightInd w:val="0"/>
              <w:rPr>
                <w:rFonts w:ascii="Tahoma" w:hAnsi="Tahoma" w:cs="Tahoma"/>
                <w:b/>
                <w:bCs/>
                <w:color w:val="000000"/>
                <w:sz w:val="18"/>
                <w:szCs w:val="18"/>
              </w:rPr>
            </w:pPr>
          </w:p>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15 - Superficie accessoria </w:t>
            </w:r>
          </w:p>
        </w:tc>
        <w:tc>
          <w:tcPr>
            <w:tcW w:w="674" w:type="dxa"/>
          </w:tcPr>
          <w:p w:rsidR="003935DF" w:rsidRDefault="003935DF" w:rsidP="00CA2038">
            <w:pPr>
              <w:autoSpaceDE w:val="0"/>
              <w:autoSpaceDN w:val="0"/>
              <w:adjustRightInd w:val="0"/>
              <w:rPr>
                <w:rFonts w:ascii="Tahoma" w:hAnsi="Tahoma" w:cs="Tahoma"/>
                <w:b/>
                <w:bCs/>
                <w:color w:val="000000"/>
                <w:sz w:val="18"/>
                <w:szCs w:val="18"/>
              </w:rPr>
            </w:pPr>
          </w:p>
          <w:p w:rsidR="003935DF" w:rsidRDefault="003935DF" w:rsidP="00CA2038">
            <w:pPr>
              <w:autoSpaceDE w:val="0"/>
              <w:autoSpaceDN w:val="0"/>
              <w:adjustRightInd w:val="0"/>
              <w:rPr>
                <w:rFonts w:ascii="Tahoma" w:hAnsi="Tahoma" w:cs="Tahoma"/>
                <w:b/>
                <w:bCs/>
                <w:color w:val="000000"/>
                <w:sz w:val="18"/>
                <w:szCs w:val="18"/>
              </w:rPr>
            </w:pPr>
          </w:p>
          <w:p w:rsidR="003935DF" w:rsidRDefault="003935DF" w:rsidP="00CA2038">
            <w:pPr>
              <w:autoSpaceDE w:val="0"/>
              <w:autoSpaceDN w:val="0"/>
              <w:adjustRightInd w:val="0"/>
              <w:rPr>
                <w:rFonts w:ascii="Tahoma" w:hAnsi="Tahoma" w:cs="Tahoma"/>
                <w:b/>
                <w:bCs/>
                <w:color w:val="000000"/>
                <w:sz w:val="18"/>
                <w:szCs w:val="18"/>
              </w:rPr>
            </w:pPr>
          </w:p>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SA </w:t>
            </w:r>
          </w:p>
        </w:tc>
        <w:tc>
          <w:tcPr>
            <w:tcW w:w="5754" w:type="dxa"/>
            <w:gridSpan w:val="2"/>
            <w:tcBorders>
              <w:right w:val="nil"/>
            </w:tcBorders>
          </w:tcPr>
          <w:p w:rsidR="003935DF" w:rsidRDefault="003935DF" w:rsidP="001C4B9F">
            <w:pPr>
              <w:autoSpaceDE w:val="0"/>
              <w:autoSpaceDN w:val="0"/>
              <w:adjustRightInd w:val="0"/>
              <w:jc w:val="both"/>
              <w:rPr>
                <w:rFonts w:ascii="Tahoma" w:hAnsi="Tahoma" w:cs="Tahoma"/>
                <w:color w:val="000000"/>
                <w:sz w:val="18"/>
                <w:szCs w:val="18"/>
              </w:rPr>
            </w:pPr>
          </w:p>
          <w:p w:rsidR="003935DF" w:rsidRDefault="003935DF" w:rsidP="001C4B9F">
            <w:pPr>
              <w:autoSpaceDE w:val="0"/>
              <w:autoSpaceDN w:val="0"/>
              <w:adjustRightInd w:val="0"/>
              <w:jc w:val="both"/>
              <w:rPr>
                <w:rFonts w:ascii="Tahoma" w:hAnsi="Tahoma" w:cs="Tahoma"/>
                <w:color w:val="000000"/>
                <w:sz w:val="18"/>
                <w:szCs w:val="18"/>
              </w:rPr>
            </w:pPr>
          </w:p>
          <w:p w:rsidR="003935DF" w:rsidRDefault="003935DF" w:rsidP="001C4B9F">
            <w:pPr>
              <w:autoSpaceDE w:val="0"/>
              <w:autoSpaceDN w:val="0"/>
              <w:adjustRightInd w:val="0"/>
              <w:jc w:val="both"/>
              <w:rPr>
                <w:rFonts w:ascii="Tahoma" w:hAnsi="Tahoma" w:cs="Tahoma"/>
                <w:color w:val="000000"/>
                <w:sz w:val="18"/>
                <w:szCs w:val="18"/>
              </w:rPr>
            </w:pPr>
          </w:p>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Superficie di pavimento degli spazi di un edificio aventi carattere di servizio rispetto alla destinazione d'uso della costruzione medesima, misurata al netto di murature, pilastri, tramezzi, sguinci, vani di porte e finestre. </w:t>
            </w:r>
          </w:p>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La superficie accessoria può ricomprendere, per esempio: </w:t>
            </w:r>
          </w:p>
          <w:p w:rsidR="00CA2038" w:rsidRPr="001C4B9F" w:rsidRDefault="00CA2038" w:rsidP="001C4B9F">
            <w:pPr>
              <w:numPr>
                <w:ilvl w:val="0"/>
                <w:numId w:val="36"/>
              </w:num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i portici e le gallerie pedonali; </w:t>
            </w:r>
          </w:p>
          <w:p w:rsidR="00CA2038" w:rsidRPr="001C4B9F" w:rsidRDefault="00CA2038" w:rsidP="001C4B9F">
            <w:pPr>
              <w:numPr>
                <w:ilvl w:val="0"/>
                <w:numId w:val="36"/>
              </w:num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i ballatoi, le logge, i balconi e le terrazze; </w:t>
            </w:r>
          </w:p>
          <w:p w:rsidR="00CA2038" w:rsidRPr="001C4B9F" w:rsidRDefault="00CA2038" w:rsidP="001C4B9F">
            <w:pPr>
              <w:numPr>
                <w:ilvl w:val="0"/>
                <w:numId w:val="36"/>
              </w:num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le tettoie con profondità superiore a m 1,50; le tettoie </w:t>
            </w:r>
            <w:r w:rsidRPr="001C4B9F">
              <w:rPr>
                <w:rFonts w:ascii="Tahoma" w:hAnsi="Tahoma" w:cs="Tahoma"/>
                <w:color w:val="000000"/>
                <w:sz w:val="18"/>
                <w:szCs w:val="18"/>
              </w:rPr>
              <w:t>a</w:t>
            </w:r>
            <w:r w:rsidRPr="001C4B9F">
              <w:rPr>
                <w:rFonts w:ascii="Tahoma" w:hAnsi="Tahoma" w:cs="Tahoma"/>
                <w:color w:val="000000"/>
                <w:sz w:val="18"/>
                <w:szCs w:val="18"/>
              </w:rPr>
              <w:t>venti profondità inferiore a m. 1,50 sono escluse dal co</w:t>
            </w:r>
            <w:r w:rsidRPr="001C4B9F">
              <w:rPr>
                <w:rFonts w:ascii="Tahoma" w:hAnsi="Tahoma" w:cs="Tahoma"/>
                <w:color w:val="000000"/>
                <w:sz w:val="18"/>
                <w:szCs w:val="18"/>
              </w:rPr>
              <w:t>m</w:t>
            </w:r>
            <w:r w:rsidRPr="001C4B9F">
              <w:rPr>
                <w:rFonts w:ascii="Tahoma" w:hAnsi="Tahoma" w:cs="Tahoma"/>
                <w:color w:val="000000"/>
                <w:sz w:val="18"/>
                <w:szCs w:val="18"/>
              </w:rPr>
              <w:t xml:space="preserve">puto sia della superficie accessoria sia della superficie utile; </w:t>
            </w:r>
          </w:p>
          <w:p w:rsidR="00CA2038" w:rsidRPr="001C4B9F" w:rsidRDefault="00CA2038" w:rsidP="001C4B9F">
            <w:pPr>
              <w:numPr>
                <w:ilvl w:val="0"/>
                <w:numId w:val="36"/>
              </w:num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le cantine poste al piano interrato, seminterrato o al primo piano fuori terra e i relativi corridoi di servizio; </w:t>
            </w:r>
          </w:p>
          <w:p w:rsidR="00CA2038" w:rsidRPr="001C4B9F" w:rsidRDefault="00CA2038" w:rsidP="001C4B9F">
            <w:pPr>
              <w:numPr>
                <w:ilvl w:val="0"/>
                <w:numId w:val="36"/>
              </w:num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i sottotetti accessibili e praticabili per la sola porzione con altezza pari o inferiore a m. 2,20, ad esclusione dei sott</w:t>
            </w:r>
            <w:r w:rsidRPr="001C4B9F">
              <w:rPr>
                <w:rFonts w:ascii="Tahoma" w:hAnsi="Tahoma" w:cs="Tahoma"/>
                <w:color w:val="000000"/>
                <w:sz w:val="18"/>
                <w:szCs w:val="18"/>
              </w:rPr>
              <w:t>o</w:t>
            </w:r>
            <w:r w:rsidRPr="001C4B9F">
              <w:rPr>
                <w:rFonts w:ascii="Tahoma" w:hAnsi="Tahoma" w:cs="Tahoma"/>
                <w:color w:val="000000"/>
                <w:sz w:val="18"/>
                <w:szCs w:val="18"/>
              </w:rPr>
              <w:t>tetti aventi accesso diretto da una unità immobiliare e che presentino i requisiti richiesti per i locali abitabili che cost</w:t>
            </w:r>
            <w:r w:rsidRPr="001C4B9F">
              <w:rPr>
                <w:rFonts w:ascii="Tahoma" w:hAnsi="Tahoma" w:cs="Tahoma"/>
                <w:color w:val="000000"/>
                <w:sz w:val="18"/>
                <w:szCs w:val="18"/>
              </w:rPr>
              <w:t>i</w:t>
            </w:r>
            <w:r w:rsidRPr="001C4B9F">
              <w:rPr>
                <w:rFonts w:ascii="Tahoma" w:hAnsi="Tahoma" w:cs="Tahoma"/>
                <w:color w:val="000000"/>
                <w:sz w:val="18"/>
                <w:szCs w:val="18"/>
              </w:rPr>
              <w:t xml:space="preserve">tuiscono superficie utile; </w:t>
            </w:r>
          </w:p>
          <w:p w:rsidR="00CA2038" w:rsidRPr="001C4B9F" w:rsidRDefault="00CA2038" w:rsidP="001C4B9F">
            <w:pPr>
              <w:numPr>
                <w:ilvl w:val="0"/>
                <w:numId w:val="36"/>
              </w:num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i vani scala interni alle unità immobiliari computati in proi</w:t>
            </w:r>
            <w:r w:rsidRPr="001C4B9F">
              <w:rPr>
                <w:rFonts w:ascii="Tahoma" w:hAnsi="Tahoma" w:cs="Tahoma"/>
                <w:color w:val="000000"/>
                <w:sz w:val="18"/>
                <w:szCs w:val="18"/>
              </w:rPr>
              <w:t>e</w:t>
            </w:r>
            <w:r w:rsidRPr="001C4B9F">
              <w:rPr>
                <w:rFonts w:ascii="Tahoma" w:hAnsi="Tahoma" w:cs="Tahoma"/>
                <w:color w:val="000000"/>
                <w:sz w:val="18"/>
                <w:szCs w:val="18"/>
              </w:rPr>
              <w:lastRenderedPageBreak/>
              <w:t xml:space="preserve">zione orizzontale, a terra, una sola volta; </w:t>
            </w:r>
          </w:p>
          <w:p w:rsidR="00CA2038" w:rsidRPr="001C4B9F" w:rsidRDefault="00CA2038" w:rsidP="001C4B9F">
            <w:pPr>
              <w:numPr>
                <w:ilvl w:val="0"/>
                <w:numId w:val="36"/>
              </w:num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spazi o locali destinati alla sosta e al ricovero degli autove</w:t>
            </w:r>
            <w:r w:rsidRPr="001C4B9F">
              <w:rPr>
                <w:rFonts w:ascii="Tahoma" w:hAnsi="Tahoma" w:cs="Tahoma"/>
                <w:color w:val="000000"/>
                <w:sz w:val="18"/>
                <w:szCs w:val="18"/>
              </w:rPr>
              <w:t>i</w:t>
            </w:r>
            <w:r w:rsidRPr="001C4B9F">
              <w:rPr>
                <w:rFonts w:ascii="Tahoma" w:hAnsi="Tahoma" w:cs="Tahoma"/>
                <w:color w:val="000000"/>
                <w:sz w:val="18"/>
                <w:szCs w:val="18"/>
              </w:rPr>
              <w:t xml:space="preserve">coli </w:t>
            </w:r>
            <w:proofErr w:type="spellStart"/>
            <w:r w:rsidRPr="001C4B9F">
              <w:rPr>
                <w:rFonts w:ascii="Tahoma" w:hAnsi="Tahoma" w:cs="Tahoma"/>
                <w:color w:val="000000"/>
                <w:sz w:val="18"/>
                <w:szCs w:val="18"/>
              </w:rPr>
              <w:t>adesclusione</w:t>
            </w:r>
            <w:proofErr w:type="spellEnd"/>
            <w:r w:rsidRPr="001C4B9F">
              <w:rPr>
                <w:rFonts w:ascii="Tahoma" w:hAnsi="Tahoma" w:cs="Tahoma"/>
                <w:color w:val="000000"/>
                <w:sz w:val="18"/>
                <w:szCs w:val="18"/>
              </w:rPr>
              <w:t xml:space="preserve"> delle autorimesse che costituiscono attiv</w:t>
            </w:r>
            <w:r w:rsidRPr="001C4B9F">
              <w:rPr>
                <w:rFonts w:ascii="Tahoma" w:hAnsi="Tahoma" w:cs="Tahoma"/>
                <w:color w:val="000000"/>
                <w:sz w:val="18"/>
                <w:szCs w:val="18"/>
              </w:rPr>
              <w:t>i</w:t>
            </w:r>
            <w:r w:rsidRPr="001C4B9F">
              <w:rPr>
                <w:rFonts w:ascii="Tahoma" w:hAnsi="Tahoma" w:cs="Tahoma"/>
                <w:color w:val="000000"/>
                <w:sz w:val="18"/>
                <w:szCs w:val="18"/>
              </w:rPr>
              <w:t xml:space="preserve">tà imprenditoriale; </w:t>
            </w:r>
          </w:p>
          <w:p w:rsidR="00CA2038" w:rsidRPr="001C4B9F" w:rsidRDefault="00CA2038" w:rsidP="001C4B9F">
            <w:pPr>
              <w:numPr>
                <w:ilvl w:val="0"/>
                <w:numId w:val="36"/>
              </w:num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le parti comuni, quali i locali di servizio condominiale in g</w:t>
            </w:r>
            <w:r w:rsidRPr="001C4B9F">
              <w:rPr>
                <w:rFonts w:ascii="Tahoma" w:hAnsi="Tahoma" w:cs="Tahoma"/>
                <w:color w:val="000000"/>
                <w:sz w:val="18"/>
                <w:szCs w:val="18"/>
              </w:rPr>
              <w:t>e</w:t>
            </w:r>
            <w:r w:rsidRPr="001C4B9F">
              <w:rPr>
                <w:rFonts w:ascii="Tahoma" w:hAnsi="Tahoma" w:cs="Tahoma"/>
                <w:color w:val="000000"/>
                <w:sz w:val="18"/>
                <w:szCs w:val="18"/>
              </w:rPr>
              <w:t>nere, i depositi, gli spazi comuni di collegamento orizzont</w:t>
            </w:r>
            <w:r w:rsidRPr="001C4B9F">
              <w:rPr>
                <w:rFonts w:ascii="Tahoma" w:hAnsi="Tahoma" w:cs="Tahoma"/>
                <w:color w:val="000000"/>
                <w:sz w:val="18"/>
                <w:szCs w:val="18"/>
              </w:rPr>
              <w:t>a</w:t>
            </w:r>
            <w:r w:rsidRPr="001C4B9F">
              <w:rPr>
                <w:rFonts w:ascii="Tahoma" w:hAnsi="Tahoma" w:cs="Tahoma"/>
                <w:color w:val="000000"/>
                <w:sz w:val="18"/>
                <w:szCs w:val="18"/>
              </w:rPr>
              <w:t>le, come ballatoi o corridoi. Gli spazi comuni di collegame</w:t>
            </w:r>
            <w:r w:rsidRPr="001C4B9F">
              <w:rPr>
                <w:rFonts w:ascii="Tahoma" w:hAnsi="Tahoma" w:cs="Tahoma"/>
                <w:color w:val="000000"/>
                <w:sz w:val="18"/>
                <w:szCs w:val="18"/>
              </w:rPr>
              <w:t>n</w:t>
            </w:r>
            <w:r w:rsidRPr="001C4B9F">
              <w:rPr>
                <w:rFonts w:ascii="Tahoma" w:hAnsi="Tahoma" w:cs="Tahoma"/>
                <w:color w:val="000000"/>
                <w:sz w:val="18"/>
                <w:szCs w:val="18"/>
              </w:rPr>
              <w:t>to verticale e gli androni condominiali sono esclusi dal co</w:t>
            </w:r>
            <w:r w:rsidRPr="001C4B9F">
              <w:rPr>
                <w:rFonts w:ascii="Tahoma" w:hAnsi="Tahoma" w:cs="Tahoma"/>
                <w:color w:val="000000"/>
                <w:sz w:val="18"/>
                <w:szCs w:val="18"/>
              </w:rPr>
              <w:t>m</w:t>
            </w:r>
            <w:r w:rsidRPr="001C4B9F">
              <w:rPr>
                <w:rFonts w:ascii="Tahoma" w:hAnsi="Tahoma" w:cs="Tahoma"/>
                <w:color w:val="000000"/>
                <w:sz w:val="18"/>
                <w:szCs w:val="18"/>
              </w:rPr>
              <w:t xml:space="preserve">puto sia della superficie accessoria sia della superficie utile. </w:t>
            </w:r>
          </w:p>
          <w:p w:rsidR="00CA2038" w:rsidRPr="001C4B9F" w:rsidRDefault="00CA2038" w:rsidP="001C4B9F">
            <w:pPr>
              <w:autoSpaceDE w:val="0"/>
              <w:autoSpaceDN w:val="0"/>
              <w:adjustRightInd w:val="0"/>
              <w:jc w:val="both"/>
              <w:rPr>
                <w:rFonts w:ascii="Tahoma" w:hAnsi="Tahoma" w:cs="Tahoma"/>
                <w:color w:val="000000"/>
                <w:sz w:val="18"/>
                <w:szCs w:val="18"/>
              </w:rPr>
            </w:pPr>
          </w:p>
        </w:tc>
      </w:tr>
      <w:tr w:rsidR="00CA2038" w:rsidRPr="00CA2038">
        <w:trPr>
          <w:trHeight w:val="377"/>
        </w:trPr>
        <w:tc>
          <w:tcPr>
            <w:tcW w:w="3214" w:type="dxa"/>
            <w:tcBorders>
              <w:left w:val="nil"/>
            </w:tcBorders>
          </w:tcPr>
          <w:p w:rsidR="00CA2038" w:rsidRPr="001C4B9F" w:rsidRDefault="00CA2038" w:rsidP="00CA2038">
            <w:pPr>
              <w:autoSpaceDE w:val="0"/>
              <w:autoSpaceDN w:val="0"/>
              <w:adjustRightInd w:val="0"/>
              <w:rPr>
                <w:rFonts w:ascii="Tahoma" w:hAnsi="Tahoma" w:cs="Tahoma"/>
                <w:sz w:val="18"/>
                <w:szCs w:val="18"/>
              </w:rPr>
            </w:pPr>
          </w:p>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16- Superficie complessiva </w:t>
            </w:r>
          </w:p>
          <w:p w:rsidR="00CA2038" w:rsidRPr="001C4B9F" w:rsidRDefault="00CA2038" w:rsidP="00CA2038">
            <w:pPr>
              <w:autoSpaceDE w:val="0"/>
              <w:autoSpaceDN w:val="0"/>
              <w:adjustRightInd w:val="0"/>
              <w:rPr>
                <w:rFonts w:ascii="Tahoma" w:hAnsi="Tahoma" w:cs="Tahoma"/>
                <w:color w:val="000000"/>
                <w:sz w:val="18"/>
                <w:szCs w:val="18"/>
              </w:rPr>
            </w:pPr>
          </w:p>
        </w:tc>
        <w:tc>
          <w:tcPr>
            <w:tcW w:w="674" w:type="dxa"/>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SC </w:t>
            </w:r>
          </w:p>
        </w:tc>
        <w:tc>
          <w:tcPr>
            <w:tcW w:w="5754" w:type="dxa"/>
            <w:gridSpan w:val="2"/>
            <w:tcBorders>
              <w:right w:val="nil"/>
            </w:tcBorders>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Somma della superficie utile e del 60% della superficie accessoria (SC=SU+60% SA). </w:t>
            </w:r>
          </w:p>
        </w:tc>
      </w:tr>
      <w:tr w:rsidR="00CA2038" w:rsidRPr="00CA2038">
        <w:trPr>
          <w:gridAfter w:val="1"/>
          <w:wAfter w:w="80" w:type="dxa"/>
          <w:trHeight w:val="261"/>
        </w:trPr>
        <w:tc>
          <w:tcPr>
            <w:tcW w:w="3888" w:type="dxa"/>
            <w:gridSpan w:val="2"/>
          </w:tcPr>
          <w:p w:rsidR="00CA2038" w:rsidRPr="001C4B9F" w:rsidRDefault="00CA2038" w:rsidP="00CA2038">
            <w:pPr>
              <w:autoSpaceDE w:val="0"/>
              <w:autoSpaceDN w:val="0"/>
              <w:adjustRightInd w:val="0"/>
              <w:rPr>
                <w:rFonts w:ascii="Tahoma" w:hAnsi="Tahoma" w:cs="Tahoma"/>
                <w:sz w:val="18"/>
                <w:szCs w:val="18"/>
              </w:rPr>
            </w:pPr>
          </w:p>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17- Superficie calpestabile </w:t>
            </w:r>
          </w:p>
          <w:p w:rsidR="00CA2038" w:rsidRPr="001C4B9F" w:rsidRDefault="00CA2038" w:rsidP="00CA2038">
            <w:pPr>
              <w:autoSpaceDE w:val="0"/>
              <w:autoSpaceDN w:val="0"/>
              <w:adjustRightInd w:val="0"/>
              <w:rPr>
                <w:rFonts w:ascii="Tahoma" w:hAnsi="Tahoma" w:cs="Tahoma"/>
                <w:color w:val="000000"/>
                <w:sz w:val="18"/>
                <w:szCs w:val="18"/>
              </w:rPr>
            </w:pPr>
          </w:p>
        </w:tc>
        <w:tc>
          <w:tcPr>
            <w:tcW w:w="5674" w:type="dxa"/>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Superficie risultante dalla somma delle superfici utili (SU) e delle s</w:t>
            </w:r>
            <w:r w:rsidRPr="001C4B9F">
              <w:rPr>
                <w:rFonts w:ascii="Tahoma" w:hAnsi="Tahoma" w:cs="Tahoma"/>
                <w:color w:val="000000"/>
                <w:sz w:val="18"/>
                <w:szCs w:val="18"/>
              </w:rPr>
              <w:t>u</w:t>
            </w:r>
            <w:r w:rsidRPr="001C4B9F">
              <w:rPr>
                <w:rFonts w:ascii="Tahoma" w:hAnsi="Tahoma" w:cs="Tahoma"/>
                <w:color w:val="000000"/>
                <w:sz w:val="18"/>
                <w:szCs w:val="18"/>
              </w:rPr>
              <w:t xml:space="preserve">perfici accessorie (SA) di pavimento. </w:t>
            </w:r>
          </w:p>
        </w:tc>
      </w:tr>
      <w:tr w:rsidR="00CA2038" w:rsidRPr="00CA2038">
        <w:trPr>
          <w:gridAfter w:val="1"/>
          <w:wAfter w:w="80" w:type="dxa"/>
          <w:trHeight w:val="490"/>
        </w:trPr>
        <w:tc>
          <w:tcPr>
            <w:tcW w:w="3888" w:type="dxa"/>
            <w:gridSpan w:val="2"/>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18 - Sagoma </w:t>
            </w:r>
          </w:p>
        </w:tc>
        <w:tc>
          <w:tcPr>
            <w:tcW w:w="5674" w:type="dxa"/>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Conformazione planivolumetrica della costruzione fuori terra nel suo perimetro considerato in senso verticale ed orizzontale, ovvero il contorno che viene ad assumere l'edificio, ivi comprese le strutture perimetrali, nonché gli aggetti e gli sporti superiori a </w:t>
            </w:r>
            <w:smartTag w:uri="urn:schemas-microsoft-com:office:smarttags" w:element="metricconverter">
              <w:smartTagPr>
                <w:attr w:name="ProductID" w:val="1,50 m"/>
              </w:smartTagPr>
              <w:r w:rsidRPr="001C4B9F">
                <w:rPr>
                  <w:rFonts w:ascii="Tahoma" w:hAnsi="Tahoma" w:cs="Tahoma"/>
                  <w:color w:val="000000"/>
                  <w:sz w:val="18"/>
                  <w:szCs w:val="18"/>
                </w:rPr>
                <w:t>1,50 m</w:t>
              </w:r>
            </w:smartTag>
            <w:r w:rsidRPr="001C4B9F">
              <w:rPr>
                <w:rFonts w:ascii="Tahoma" w:hAnsi="Tahoma" w:cs="Tahoma"/>
                <w:color w:val="000000"/>
                <w:sz w:val="18"/>
                <w:szCs w:val="18"/>
              </w:rPr>
              <w:t xml:space="preserve">. </w:t>
            </w:r>
          </w:p>
        </w:tc>
      </w:tr>
      <w:tr w:rsidR="00CA2038" w:rsidRPr="00CA2038">
        <w:trPr>
          <w:gridAfter w:val="1"/>
          <w:wAfter w:w="80" w:type="dxa"/>
          <w:trHeight w:val="261"/>
        </w:trPr>
        <w:tc>
          <w:tcPr>
            <w:tcW w:w="3888" w:type="dxa"/>
            <w:gridSpan w:val="2"/>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19 - Volume totale o volumetria-complessiva </w:t>
            </w:r>
          </w:p>
        </w:tc>
        <w:tc>
          <w:tcPr>
            <w:tcW w:w="5674" w:type="dxa"/>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Volume della costruzione costituito dalla somma della superficie t</w:t>
            </w:r>
            <w:r w:rsidRPr="001C4B9F">
              <w:rPr>
                <w:rFonts w:ascii="Tahoma" w:hAnsi="Tahoma" w:cs="Tahoma"/>
                <w:color w:val="000000"/>
                <w:sz w:val="18"/>
                <w:szCs w:val="18"/>
              </w:rPr>
              <w:t>o</w:t>
            </w:r>
            <w:r w:rsidRPr="001C4B9F">
              <w:rPr>
                <w:rFonts w:ascii="Tahoma" w:hAnsi="Tahoma" w:cs="Tahoma"/>
                <w:color w:val="000000"/>
                <w:sz w:val="18"/>
                <w:szCs w:val="18"/>
              </w:rPr>
              <w:t xml:space="preserve">tale di ciascun piano per la relativa altezza lorda. </w:t>
            </w:r>
          </w:p>
        </w:tc>
      </w:tr>
      <w:tr w:rsidR="00CA2038" w:rsidRPr="00CA2038">
        <w:trPr>
          <w:gridAfter w:val="1"/>
          <w:wAfter w:w="80" w:type="dxa"/>
          <w:trHeight w:val="376"/>
        </w:trPr>
        <w:tc>
          <w:tcPr>
            <w:tcW w:w="3888" w:type="dxa"/>
            <w:gridSpan w:val="2"/>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20 - Piano fuori terra </w:t>
            </w:r>
          </w:p>
        </w:tc>
        <w:tc>
          <w:tcPr>
            <w:tcW w:w="5674" w:type="dxa"/>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Piano dell'edificio il cui livello di calpestio sia collocato in ogni sua parte ad una quota pari o superiore a quella del terreno posto in aderenza all'edificio. </w:t>
            </w:r>
          </w:p>
        </w:tc>
      </w:tr>
      <w:tr w:rsidR="00CA2038" w:rsidRPr="00CA2038">
        <w:trPr>
          <w:gridAfter w:val="1"/>
          <w:wAfter w:w="80" w:type="dxa"/>
          <w:trHeight w:val="491"/>
        </w:trPr>
        <w:tc>
          <w:tcPr>
            <w:tcW w:w="3888" w:type="dxa"/>
            <w:gridSpan w:val="2"/>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21 - Piano seminterrato </w:t>
            </w:r>
          </w:p>
        </w:tc>
        <w:tc>
          <w:tcPr>
            <w:tcW w:w="5674" w:type="dxa"/>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Piano di un edificio il cui pavimento si trova a una quota inferiore (anche solo in parte) a quella del terreno posto in aderenza all'edif</w:t>
            </w:r>
            <w:r w:rsidRPr="001C4B9F">
              <w:rPr>
                <w:rFonts w:ascii="Tahoma" w:hAnsi="Tahoma" w:cs="Tahoma"/>
                <w:color w:val="000000"/>
                <w:sz w:val="18"/>
                <w:szCs w:val="18"/>
              </w:rPr>
              <w:t>i</w:t>
            </w:r>
            <w:r w:rsidRPr="001C4B9F">
              <w:rPr>
                <w:rFonts w:ascii="Tahoma" w:hAnsi="Tahoma" w:cs="Tahoma"/>
                <w:color w:val="000000"/>
                <w:sz w:val="18"/>
                <w:szCs w:val="18"/>
              </w:rPr>
              <w:t xml:space="preserve">cio e il cui soffitto si trova ad una quota superiore rispetto al terreno posto in aderenza all'edificio. </w:t>
            </w:r>
          </w:p>
        </w:tc>
      </w:tr>
      <w:tr w:rsidR="00CA2038" w:rsidRPr="00CA2038">
        <w:trPr>
          <w:gridAfter w:val="1"/>
          <w:wAfter w:w="80" w:type="dxa"/>
          <w:trHeight w:val="261"/>
        </w:trPr>
        <w:tc>
          <w:tcPr>
            <w:tcW w:w="3888" w:type="dxa"/>
            <w:gridSpan w:val="2"/>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22 - Piano interrato </w:t>
            </w:r>
          </w:p>
        </w:tc>
        <w:tc>
          <w:tcPr>
            <w:tcW w:w="5674" w:type="dxa"/>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Piano di un edificio il cui soffitto si trova ad una quota inferiore r</w:t>
            </w:r>
            <w:r w:rsidRPr="001C4B9F">
              <w:rPr>
                <w:rFonts w:ascii="Tahoma" w:hAnsi="Tahoma" w:cs="Tahoma"/>
                <w:color w:val="000000"/>
                <w:sz w:val="18"/>
                <w:szCs w:val="18"/>
              </w:rPr>
              <w:t>i</w:t>
            </w:r>
            <w:r w:rsidRPr="001C4B9F">
              <w:rPr>
                <w:rFonts w:ascii="Tahoma" w:hAnsi="Tahoma" w:cs="Tahoma"/>
                <w:color w:val="000000"/>
                <w:sz w:val="18"/>
                <w:szCs w:val="18"/>
              </w:rPr>
              <w:t xml:space="preserve">spetto a quella del terreno posto in aderenza all'edificio. </w:t>
            </w:r>
          </w:p>
        </w:tc>
      </w:tr>
      <w:tr w:rsidR="00CA2038" w:rsidRPr="00CA2038">
        <w:trPr>
          <w:gridAfter w:val="1"/>
          <w:wAfter w:w="80" w:type="dxa"/>
          <w:trHeight w:val="261"/>
        </w:trPr>
        <w:tc>
          <w:tcPr>
            <w:tcW w:w="3888" w:type="dxa"/>
            <w:gridSpan w:val="2"/>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23 - Sottotetto </w:t>
            </w:r>
          </w:p>
        </w:tc>
        <w:tc>
          <w:tcPr>
            <w:tcW w:w="5674" w:type="dxa"/>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Spazio compreso tra l'intradosso della copertura dell'edificio e l'</w:t>
            </w:r>
            <w:r w:rsidRPr="001C4B9F">
              <w:rPr>
                <w:rFonts w:ascii="Tahoma" w:hAnsi="Tahoma" w:cs="Tahoma"/>
                <w:color w:val="000000"/>
                <w:sz w:val="18"/>
                <w:szCs w:val="18"/>
              </w:rPr>
              <w:t>e</w:t>
            </w:r>
            <w:r w:rsidRPr="001C4B9F">
              <w:rPr>
                <w:rFonts w:ascii="Tahoma" w:hAnsi="Tahoma" w:cs="Tahoma"/>
                <w:color w:val="000000"/>
                <w:sz w:val="18"/>
                <w:szCs w:val="18"/>
              </w:rPr>
              <w:t xml:space="preserve">stradosso del solaio del piano sottostante. </w:t>
            </w:r>
          </w:p>
        </w:tc>
      </w:tr>
      <w:tr w:rsidR="00CA2038" w:rsidRPr="00CA2038">
        <w:trPr>
          <w:gridAfter w:val="1"/>
          <w:wAfter w:w="80" w:type="dxa"/>
          <w:trHeight w:val="260"/>
        </w:trPr>
        <w:tc>
          <w:tcPr>
            <w:tcW w:w="3888" w:type="dxa"/>
            <w:gridSpan w:val="2"/>
          </w:tcPr>
          <w:p w:rsidR="00CA2038" w:rsidRPr="001C4B9F" w:rsidRDefault="00CA2038" w:rsidP="00CA2038">
            <w:pPr>
              <w:autoSpaceDE w:val="0"/>
              <w:autoSpaceDN w:val="0"/>
              <w:adjustRightInd w:val="0"/>
              <w:rPr>
                <w:rFonts w:ascii="Tahoma" w:hAnsi="Tahoma" w:cs="Tahoma"/>
                <w:color w:val="000000"/>
                <w:sz w:val="18"/>
                <w:szCs w:val="18"/>
              </w:rPr>
            </w:pPr>
            <w:r w:rsidRPr="001C4B9F">
              <w:rPr>
                <w:rFonts w:ascii="Tahoma" w:hAnsi="Tahoma" w:cs="Tahoma"/>
                <w:b/>
                <w:bCs/>
                <w:color w:val="000000"/>
                <w:sz w:val="18"/>
                <w:szCs w:val="18"/>
              </w:rPr>
              <w:t xml:space="preserve">24 - Soppalco </w:t>
            </w:r>
          </w:p>
        </w:tc>
        <w:tc>
          <w:tcPr>
            <w:tcW w:w="5674" w:type="dxa"/>
          </w:tcPr>
          <w:p w:rsidR="00CA2038" w:rsidRPr="001C4B9F" w:rsidRDefault="00CA2038"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Partizione orizzontale interna praticabile, ottenuta con la parziale interposizione di una struttura portante orizzontale in uno spazio chiuso. </w:t>
            </w:r>
          </w:p>
        </w:tc>
      </w:tr>
      <w:tr w:rsidR="001C4B9F">
        <w:trPr>
          <w:gridAfter w:val="1"/>
          <w:wAfter w:w="80" w:type="dxa"/>
          <w:trHeight w:val="260"/>
        </w:trPr>
        <w:tc>
          <w:tcPr>
            <w:tcW w:w="3888" w:type="dxa"/>
            <w:gridSpan w:val="2"/>
            <w:tcBorders>
              <w:left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25 - Numero dei piani </w:t>
            </w:r>
          </w:p>
        </w:tc>
        <w:tc>
          <w:tcPr>
            <w:tcW w:w="5674" w:type="dxa"/>
            <w:tcBorders>
              <w:right w:val="nil"/>
            </w:tcBorders>
          </w:tcPr>
          <w:p w:rsidR="001C4B9F" w:rsidRPr="001C4B9F" w:rsidRDefault="001C4B9F"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E' il numero di tutti i livelli dell'edificio che concorrono, anche pa</w:t>
            </w:r>
            <w:r w:rsidRPr="001C4B9F">
              <w:rPr>
                <w:rFonts w:ascii="Tahoma" w:hAnsi="Tahoma" w:cs="Tahoma"/>
                <w:color w:val="000000"/>
                <w:sz w:val="18"/>
                <w:szCs w:val="18"/>
              </w:rPr>
              <w:t>r</w:t>
            </w:r>
            <w:r w:rsidRPr="001C4B9F">
              <w:rPr>
                <w:rFonts w:ascii="Tahoma" w:hAnsi="Tahoma" w:cs="Tahoma"/>
                <w:color w:val="000000"/>
                <w:sz w:val="18"/>
                <w:szCs w:val="18"/>
              </w:rPr>
              <w:t xml:space="preserve">zialmente, al computo della superficie lorda (SL). </w:t>
            </w:r>
          </w:p>
        </w:tc>
      </w:tr>
      <w:tr w:rsidR="001C4B9F">
        <w:trPr>
          <w:gridAfter w:val="1"/>
          <w:wAfter w:w="80" w:type="dxa"/>
          <w:trHeight w:val="260"/>
        </w:trPr>
        <w:tc>
          <w:tcPr>
            <w:tcW w:w="3888" w:type="dxa"/>
            <w:gridSpan w:val="2"/>
            <w:tcBorders>
              <w:left w:val="nil"/>
            </w:tcBorders>
          </w:tcPr>
          <w:p w:rsidR="003935DF" w:rsidRDefault="003935DF" w:rsidP="001C4B9F">
            <w:pPr>
              <w:autoSpaceDE w:val="0"/>
              <w:autoSpaceDN w:val="0"/>
              <w:adjustRightInd w:val="0"/>
              <w:rPr>
                <w:rFonts w:ascii="Tahoma" w:hAnsi="Tahoma" w:cs="Tahoma"/>
                <w:b/>
                <w:bCs/>
                <w:color w:val="000000"/>
                <w:sz w:val="18"/>
                <w:szCs w:val="18"/>
              </w:rPr>
            </w:pPr>
          </w:p>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26 - Altezza lorda </w:t>
            </w:r>
          </w:p>
        </w:tc>
        <w:tc>
          <w:tcPr>
            <w:tcW w:w="5674" w:type="dxa"/>
            <w:tcBorders>
              <w:right w:val="nil"/>
            </w:tcBorders>
          </w:tcPr>
          <w:p w:rsidR="003935DF" w:rsidRDefault="003935DF" w:rsidP="001C4B9F">
            <w:pPr>
              <w:autoSpaceDE w:val="0"/>
              <w:autoSpaceDN w:val="0"/>
              <w:adjustRightInd w:val="0"/>
              <w:jc w:val="both"/>
              <w:rPr>
                <w:rFonts w:ascii="Tahoma" w:hAnsi="Tahoma" w:cs="Tahoma"/>
                <w:color w:val="000000"/>
                <w:sz w:val="18"/>
                <w:szCs w:val="18"/>
              </w:rPr>
            </w:pPr>
          </w:p>
          <w:p w:rsidR="001C4B9F" w:rsidRPr="001C4B9F" w:rsidRDefault="001C4B9F" w:rsidP="001C4B9F">
            <w:pPr>
              <w:autoSpaceDE w:val="0"/>
              <w:autoSpaceDN w:val="0"/>
              <w:adjustRightInd w:val="0"/>
              <w:jc w:val="both"/>
              <w:rPr>
                <w:rFonts w:ascii="Tahoma" w:hAnsi="Tahoma" w:cs="Tahoma"/>
                <w:color w:val="000000"/>
                <w:sz w:val="18"/>
                <w:szCs w:val="18"/>
              </w:rPr>
            </w:pPr>
            <w:r w:rsidRPr="001C4B9F">
              <w:rPr>
                <w:rFonts w:ascii="Tahoma" w:hAnsi="Tahoma" w:cs="Tahoma"/>
                <w:color w:val="000000"/>
                <w:sz w:val="18"/>
                <w:szCs w:val="18"/>
              </w:rPr>
              <w:t xml:space="preserve">Differenza fra la quota del pavimento di ciascun piano e la quota del pavimento del piano sovrastante. Per l'ultimo piano dell'edificio si misura l'altezza del pavimento fino all'intradosso del soffitto o della copertura. </w:t>
            </w:r>
          </w:p>
        </w:tc>
      </w:tr>
      <w:tr w:rsidR="001C4B9F">
        <w:trPr>
          <w:gridAfter w:val="1"/>
          <w:wAfter w:w="80" w:type="dxa"/>
          <w:trHeight w:val="260"/>
        </w:trPr>
        <w:tc>
          <w:tcPr>
            <w:tcW w:w="3888" w:type="dxa"/>
            <w:gridSpan w:val="2"/>
            <w:tcBorders>
              <w:left w:val="nil"/>
            </w:tcBorders>
          </w:tcPr>
          <w:p w:rsidR="003935DF" w:rsidRDefault="003935DF" w:rsidP="001C4B9F">
            <w:pPr>
              <w:autoSpaceDE w:val="0"/>
              <w:autoSpaceDN w:val="0"/>
              <w:adjustRightInd w:val="0"/>
              <w:rPr>
                <w:rFonts w:ascii="Tahoma" w:hAnsi="Tahoma" w:cs="Tahoma"/>
                <w:b/>
                <w:bCs/>
                <w:color w:val="000000"/>
                <w:sz w:val="18"/>
                <w:szCs w:val="18"/>
              </w:rPr>
            </w:pPr>
          </w:p>
          <w:p w:rsidR="003935DF" w:rsidRDefault="003935DF" w:rsidP="001C4B9F">
            <w:pPr>
              <w:autoSpaceDE w:val="0"/>
              <w:autoSpaceDN w:val="0"/>
              <w:adjustRightInd w:val="0"/>
              <w:rPr>
                <w:rFonts w:ascii="Tahoma" w:hAnsi="Tahoma" w:cs="Tahoma"/>
                <w:b/>
                <w:bCs/>
                <w:color w:val="000000"/>
                <w:sz w:val="18"/>
                <w:szCs w:val="18"/>
              </w:rPr>
            </w:pPr>
          </w:p>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27 - Altezza del fronte </w:t>
            </w:r>
          </w:p>
        </w:tc>
        <w:tc>
          <w:tcPr>
            <w:tcW w:w="5674" w:type="dxa"/>
            <w:tcBorders>
              <w:right w:val="nil"/>
            </w:tcBorders>
          </w:tcPr>
          <w:p w:rsidR="003935DF" w:rsidRDefault="003935DF" w:rsidP="001C4B9F">
            <w:pPr>
              <w:autoSpaceDE w:val="0"/>
              <w:autoSpaceDN w:val="0"/>
              <w:adjustRightInd w:val="0"/>
              <w:rPr>
                <w:rFonts w:ascii="Tahoma" w:hAnsi="Tahoma" w:cs="Tahoma"/>
                <w:color w:val="000000"/>
                <w:sz w:val="18"/>
                <w:szCs w:val="18"/>
              </w:rPr>
            </w:pPr>
          </w:p>
          <w:p w:rsidR="003935DF" w:rsidRDefault="003935DF" w:rsidP="001C4B9F">
            <w:pPr>
              <w:autoSpaceDE w:val="0"/>
              <w:autoSpaceDN w:val="0"/>
              <w:adjustRightInd w:val="0"/>
              <w:rPr>
                <w:rFonts w:ascii="Tahoma" w:hAnsi="Tahoma" w:cs="Tahoma"/>
                <w:color w:val="000000"/>
                <w:sz w:val="18"/>
                <w:szCs w:val="18"/>
              </w:rPr>
            </w:pPr>
          </w:p>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xml:space="preserve">L'altezza del fronte o della parete esterna di un edificio è delimitata: </w:t>
            </w:r>
          </w:p>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xml:space="preserve">- all'estremità inferiore, dalla quota del terreno posta in aderenza all'edificio prevista dal progetto; </w:t>
            </w:r>
          </w:p>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all'estremità superiore, dalla linea di intersezione tra il muro per</w:t>
            </w:r>
            <w:r w:rsidRPr="001C4B9F">
              <w:rPr>
                <w:rFonts w:ascii="Tahoma" w:hAnsi="Tahoma" w:cs="Tahoma"/>
                <w:color w:val="000000"/>
                <w:sz w:val="18"/>
                <w:szCs w:val="18"/>
              </w:rPr>
              <w:t>i</w:t>
            </w:r>
            <w:r w:rsidRPr="001C4B9F">
              <w:rPr>
                <w:rFonts w:ascii="Tahoma" w:hAnsi="Tahoma" w:cs="Tahoma"/>
                <w:color w:val="000000"/>
                <w:sz w:val="18"/>
                <w:szCs w:val="18"/>
              </w:rPr>
              <w:t>metrale e la linea di intradosso del solaio di copertura, per i tetti i</w:t>
            </w:r>
            <w:r w:rsidRPr="001C4B9F">
              <w:rPr>
                <w:rFonts w:ascii="Tahoma" w:hAnsi="Tahoma" w:cs="Tahoma"/>
                <w:color w:val="000000"/>
                <w:sz w:val="18"/>
                <w:szCs w:val="18"/>
              </w:rPr>
              <w:t>n</w:t>
            </w:r>
            <w:r w:rsidRPr="001C4B9F">
              <w:rPr>
                <w:rFonts w:ascii="Tahoma" w:hAnsi="Tahoma" w:cs="Tahoma"/>
                <w:color w:val="000000"/>
                <w:sz w:val="18"/>
                <w:szCs w:val="18"/>
              </w:rPr>
              <w:t>clinati, ovvero dalla sommità delle strutture perimetrali, per le c</w:t>
            </w:r>
            <w:r w:rsidRPr="001C4B9F">
              <w:rPr>
                <w:rFonts w:ascii="Tahoma" w:hAnsi="Tahoma" w:cs="Tahoma"/>
                <w:color w:val="000000"/>
                <w:sz w:val="18"/>
                <w:szCs w:val="18"/>
              </w:rPr>
              <w:t>o</w:t>
            </w:r>
            <w:r w:rsidRPr="001C4B9F">
              <w:rPr>
                <w:rFonts w:ascii="Tahoma" w:hAnsi="Tahoma" w:cs="Tahoma"/>
                <w:color w:val="000000"/>
                <w:sz w:val="18"/>
                <w:szCs w:val="18"/>
              </w:rPr>
              <w:t xml:space="preserve">perture piane. </w:t>
            </w:r>
          </w:p>
        </w:tc>
      </w:tr>
      <w:tr w:rsidR="001C4B9F">
        <w:trPr>
          <w:gridAfter w:val="1"/>
          <w:wAfter w:w="80" w:type="dxa"/>
          <w:trHeight w:val="260"/>
        </w:trPr>
        <w:tc>
          <w:tcPr>
            <w:tcW w:w="3888" w:type="dxa"/>
            <w:gridSpan w:val="2"/>
            <w:tcBorders>
              <w:left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28- Altezza dell'edificio </w:t>
            </w:r>
          </w:p>
        </w:tc>
        <w:tc>
          <w:tcPr>
            <w:tcW w:w="5674" w:type="dxa"/>
            <w:tcBorders>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xml:space="preserve">Altezza massima tra quella dei vari fronti. </w:t>
            </w:r>
          </w:p>
        </w:tc>
      </w:tr>
      <w:tr w:rsidR="001C4B9F">
        <w:trPr>
          <w:gridAfter w:val="1"/>
          <w:wAfter w:w="80" w:type="dxa"/>
          <w:trHeight w:val="260"/>
        </w:trPr>
        <w:tc>
          <w:tcPr>
            <w:tcW w:w="3888" w:type="dxa"/>
            <w:gridSpan w:val="2"/>
            <w:tcBorders>
              <w:left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29 - Altezza utile </w:t>
            </w:r>
          </w:p>
        </w:tc>
        <w:tc>
          <w:tcPr>
            <w:tcW w:w="5674" w:type="dxa"/>
            <w:tcBorders>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xml:space="preserve">Altezza del vano misurata dal piano di calpestio all'intradosso del solaio sovrastante, senza tener conto degli elementi strutturali </w:t>
            </w:r>
            <w:r w:rsidRPr="001C4B9F">
              <w:rPr>
                <w:rFonts w:ascii="Tahoma" w:hAnsi="Tahoma" w:cs="Tahoma"/>
                <w:color w:val="000000"/>
                <w:sz w:val="18"/>
                <w:szCs w:val="18"/>
              </w:rPr>
              <w:t>e</w:t>
            </w:r>
            <w:r w:rsidRPr="001C4B9F">
              <w:rPr>
                <w:rFonts w:ascii="Tahoma" w:hAnsi="Tahoma" w:cs="Tahoma"/>
                <w:color w:val="000000"/>
                <w:sz w:val="18"/>
                <w:szCs w:val="18"/>
              </w:rPr>
              <w:t xml:space="preserve">mergenti. Nei locali aventi soffitti inclinati o curvi, l'altezza utile si determina calcolando l'altezza media ponderata. </w:t>
            </w:r>
          </w:p>
        </w:tc>
      </w:tr>
      <w:tr w:rsidR="001C4B9F">
        <w:trPr>
          <w:gridAfter w:val="1"/>
          <w:wAfter w:w="80" w:type="dxa"/>
          <w:trHeight w:val="260"/>
        </w:trPr>
        <w:tc>
          <w:tcPr>
            <w:tcW w:w="3888" w:type="dxa"/>
            <w:gridSpan w:val="2"/>
            <w:tcBorders>
              <w:left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30 - Distanze </w:t>
            </w:r>
          </w:p>
        </w:tc>
        <w:tc>
          <w:tcPr>
            <w:tcW w:w="5674" w:type="dxa"/>
            <w:tcBorders>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Lunghezza del segmento minimo che congiunge l'edificio con il co</w:t>
            </w:r>
            <w:r w:rsidRPr="001C4B9F">
              <w:rPr>
                <w:rFonts w:ascii="Tahoma" w:hAnsi="Tahoma" w:cs="Tahoma"/>
                <w:color w:val="000000"/>
                <w:sz w:val="18"/>
                <w:szCs w:val="18"/>
              </w:rPr>
              <w:t>n</w:t>
            </w:r>
            <w:r w:rsidRPr="001C4B9F">
              <w:rPr>
                <w:rFonts w:ascii="Tahoma" w:hAnsi="Tahoma" w:cs="Tahoma"/>
                <w:color w:val="000000"/>
                <w:sz w:val="18"/>
                <w:szCs w:val="18"/>
              </w:rPr>
              <w:t xml:space="preserve">fine di riferimento (di proprietà, stradale, tra edifici o costruzioni, tra i fronti, di zona o di ambito urbanistico, ecc.), in modo che ogni punto della sua sagoma rispetti la distanza prescritta. </w:t>
            </w:r>
          </w:p>
        </w:tc>
      </w:tr>
      <w:tr w:rsidR="001C4B9F">
        <w:trPr>
          <w:gridAfter w:val="1"/>
          <w:wAfter w:w="80" w:type="dxa"/>
          <w:trHeight w:val="260"/>
        </w:trPr>
        <w:tc>
          <w:tcPr>
            <w:tcW w:w="3888" w:type="dxa"/>
            <w:gridSpan w:val="2"/>
            <w:tcBorders>
              <w:left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31 - Volume tecnico </w:t>
            </w:r>
          </w:p>
        </w:tc>
        <w:tc>
          <w:tcPr>
            <w:tcW w:w="5674" w:type="dxa"/>
            <w:tcBorders>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Sono volumi tecnici i vani e gli spazi strettamente necessari a co</w:t>
            </w:r>
            <w:r w:rsidRPr="001C4B9F">
              <w:rPr>
                <w:rFonts w:ascii="Tahoma" w:hAnsi="Tahoma" w:cs="Tahoma"/>
                <w:color w:val="000000"/>
                <w:sz w:val="18"/>
                <w:szCs w:val="18"/>
              </w:rPr>
              <w:t>n</w:t>
            </w:r>
            <w:r w:rsidRPr="001C4B9F">
              <w:rPr>
                <w:rFonts w:ascii="Tahoma" w:hAnsi="Tahoma" w:cs="Tahoma"/>
                <w:color w:val="000000"/>
                <w:sz w:val="18"/>
                <w:szCs w:val="18"/>
              </w:rPr>
              <w:t xml:space="preserve">tenere ed a consentire l'accesso alle apparecchiature degli impianti tecnici al servizio dell'edificio (idrico, termico, di condizionamento e di climatizzazione, di sollevamento, elettrico, di sicurezza, telefonico, </w:t>
            </w:r>
            <w:r w:rsidRPr="001C4B9F">
              <w:rPr>
                <w:rFonts w:ascii="Tahoma" w:hAnsi="Tahoma" w:cs="Tahoma"/>
                <w:color w:val="000000"/>
                <w:sz w:val="18"/>
                <w:szCs w:val="18"/>
              </w:rPr>
              <w:lastRenderedPageBreak/>
              <w:t xml:space="preserve">ecc.). </w:t>
            </w:r>
          </w:p>
        </w:tc>
      </w:tr>
      <w:tr w:rsidR="001C4B9F">
        <w:trPr>
          <w:gridAfter w:val="1"/>
          <w:wAfter w:w="80" w:type="dxa"/>
          <w:trHeight w:val="260"/>
        </w:trPr>
        <w:tc>
          <w:tcPr>
            <w:tcW w:w="3888" w:type="dxa"/>
            <w:gridSpan w:val="2"/>
            <w:tcBorders>
              <w:left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lastRenderedPageBreak/>
              <w:t xml:space="preserve">32 - Edificio </w:t>
            </w:r>
          </w:p>
        </w:tc>
        <w:tc>
          <w:tcPr>
            <w:tcW w:w="5674" w:type="dxa"/>
            <w:tcBorders>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xml:space="preserve">Costruzione stabile, dotata di copertura e comunque appoggiata o infissa al suolo, isolata da strade o da aree libere, oppure separata da altre costruzioni mediante strutture verticali che si elevano senza soluzione di continuità dalle fondamenta al tetto, funzionalmente indipendente, accessibile alle persone e destinata alla soddisfazione di esigenze perduranti nel tempo. </w:t>
            </w:r>
          </w:p>
        </w:tc>
      </w:tr>
      <w:tr w:rsidR="001C4B9F">
        <w:trPr>
          <w:gridAfter w:val="1"/>
          <w:wAfter w:w="80" w:type="dxa"/>
          <w:trHeight w:val="260"/>
        </w:trPr>
        <w:tc>
          <w:tcPr>
            <w:tcW w:w="3888" w:type="dxa"/>
            <w:gridSpan w:val="2"/>
            <w:tcBorders>
              <w:left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33 - Edificio Unifamiliare </w:t>
            </w:r>
          </w:p>
        </w:tc>
        <w:tc>
          <w:tcPr>
            <w:tcW w:w="5674" w:type="dxa"/>
            <w:tcBorders>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Per edificio unifamiliare si intende quello riferito ad un'unica unità immobiliare urbana di proprietà esclusiva, funzionalmente indipe</w:t>
            </w:r>
            <w:r w:rsidRPr="001C4B9F">
              <w:rPr>
                <w:rFonts w:ascii="Tahoma" w:hAnsi="Tahoma" w:cs="Tahoma"/>
                <w:color w:val="000000"/>
                <w:sz w:val="18"/>
                <w:szCs w:val="18"/>
              </w:rPr>
              <w:t>n</w:t>
            </w:r>
            <w:r w:rsidRPr="001C4B9F">
              <w:rPr>
                <w:rFonts w:ascii="Tahoma" w:hAnsi="Tahoma" w:cs="Tahoma"/>
                <w:color w:val="000000"/>
                <w:sz w:val="18"/>
                <w:szCs w:val="18"/>
              </w:rPr>
              <w:t xml:space="preserve">dente, che disponga di uno o più accessi autonomi dall'esterno e destinato all'abitazione di un singolo nucleo familiare. </w:t>
            </w:r>
          </w:p>
        </w:tc>
      </w:tr>
      <w:tr w:rsidR="001C4B9F">
        <w:trPr>
          <w:gridAfter w:val="1"/>
          <w:wAfter w:w="80" w:type="dxa"/>
          <w:trHeight w:val="260"/>
        </w:trPr>
        <w:tc>
          <w:tcPr>
            <w:tcW w:w="3888" w:type="dxa"/>
            <w:gridSpan w:val="2"/>
            <w:tcBorders>
              <w:left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34 - Pertinenza </w:t>
            </w:r>
          </w:p>
        </w:tc>
        <w:tc>
          <w:tcPr>
            <w:tcW w:w="5674" w:type="dxa"/>
            <w:tcBorders>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Opera edilizia legata da un rapporto di strumentalità e compleme</w:t>
            </w:r>
            <w:r w:rsidRPr="001C4B9F">
              <w:rPr>
                <w:rFonts w:ascii="Tahoma" w:hAnsi="Tahoma" w:cs="Tahoma"/>
                <w:color w:val="000000"/>
                <w:sz w:val="18"/>
                <w:szCs w:val="18"/>
              </w:rPr>
              <w:t>n</w:t>
            </w:r>
            <w:r w:rsidRPr="001C4B9F">
              <w:rPr>
                <w:rFonts w:ascii="Tahoma" w:hAnsi="Tahoma" w:cs="Tahoma"/>
                <w:color w:val="000000"/>
                <w:sz w:val="18"/>
                <w:szCs w:val="18"/>
              </w:rPr>
              <w:t>tarietà rispetto alla costruzione principale, non utilizzabile auton</w:t>
            </w:r>
            <w:r w:rsidRPr="001C4B9F">
              <w:rPr>
                <w:rFonts w:ascii="Tahoma" w:hAnsi="Tahoma" w:cs="Tahoma"/>
                <w:color w:val="000000"/>
                <w:sz w:val="18"/>
                <w:szCs w:val="18"/>
              </w:rPr>
              <w:t>o</w:t>
            </w:r>
            <w:r w:rsidRPr="001C4B9F">
              <w:rPr>
                <w:rFonts w:ascii="Tahoma" w:hAnsi="Tahoma" w:cs="Tahoma"/>
                <w:color w:val="000000"/>
                <w:sz w:val="18"/>
                <w:szCs w:val="18"/>
              </w:rPr>
              <w:t>mamente e di dimensioni modeste o comunque rapportate al cara</w:t>
            </w:r>
            <w:r w:rsidRPr="001C4B9F">
              <w:rPr>
                <w:rFonts w:ascii="Tahoma" w:hAnsi="Tahoma" w:cs="Tahoma"/>
                <w:color w:val="000000"/>
                <w:sz w:val="18"/>
                <w:szCs w:val="18"/>
              </w:rPr>
              <w:t>t</w:t>
            </w:r>
            <w:r w:rsidRPr="001C4B9F">
              <w:rPr>
                <w:rFonts w:ascii="Tahoma" w:hAnsi="Tahoma" w:cs="Tahoma"/>
                <w:color w:val="000000"/>
                <w:sz w:val="18"/>
                <w:szCs w:val="18"/>
              </w:rPr>
              <w:t xml:space="preserve">tere di accessorietà. </w:t>
            </w:r>
          </w:p>
        </w:tc>
      </w:tr>
      <w:tr w:rsidR="001C4B9F">
        <w:trPr>
          <w:gridAfter w:val="1"/>
          <w:wAfter w:w="80" w:type="dxa"/>
          <w:trHeight w:val="260"/>
        </w:trPr>
        <w:tc>
          <w:tcPr>
            <w:tcW w:w="3888" w:type="dxa"/>
            <w:gridSpan w:val="2"/>
            <w:tcBorders>
              <w:left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35 - Balcone </w:t>
            </w:r>
          </w:p>
        </w:tc>
        <w:tc>
          <w:tcPr>
            <w:tcW w:w="5674" w:type="dxa"/>
            <w:tcBorders>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Elemento edilizio praticabile e aperto su almeno due lati, a sviluppo orizzontale in aggetto, munito di ringhiera o parapetto e direttame</w:t>
            </w:r>
            <w:r w:rsidRPr="001C4B9F">
              <w:rPr>
                <w:rFonts w:ascii="Tahoma" w:hAnsi="Tahoma" w:cs="Tahoma"/>
                <w:color w:val="000000"/>
                <w:sz w:val="18"/>
                <w:szCs w:val="18"/>
              </w:rPr>
              <w:t>n</w:t>
            </w:r>
            <w:r w:rsidRPr="001C4B9F">
              <w:rPr>
                <w:rFonts w:ascii="Tahoma" w:hAnsi="Tahoma" w:cs="Tahoma"/>
                <w:color w:val="000000"/>
                <w:sz w:val="18"/>
                <w:szCs w:val="18"/>
              </w:rPr>
              <w:t xml:space="preserve">te accessibile da uno o più locali interni. </w:t>
            </w:r>
          </w:p>
        </w:tc>
      </w:tr>
      <w:tr w:rsidR="001C4B9F">
        <w:trPr>
          <w:gridAfter w:val="1"/>
          <w:wAfter w:w="80" w:type="dxa"/>
          <w:trHeight w:val="260"/>
        </w:trPr>
        <w:tc>
          <w:tcPr>
            <w:tcW w:w="3888" w:type="dxa"/>
            <w:gridSpan w:val="2"/>
            <w:tcBorders>
              <w:left w:val="nil"/>
              <w:bottom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36 - Ballatoio </w:t>
            </w:r>
          </w:p>
        </w:tc>
        <w:tc>
          <w:tcPr>
            <w:tcW w:w="5674" w:type="dxa"/>
            <w:tcBorders>
              <w:bottom w:val="nil"/>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Elemento edilizio praticabile a sviluppo orizzontale, e anche in a</w:t>
            </w:r>
            <w:r w:rsidRPr="001C4B9F">
              <w:rPr>
                <w:rFonts w:ascii="Tahoma" w:hAnsi="Tahoma" w:cs="Tahoma"/>
                <w:color w:val="000000"/>
                <w:sz w:val="18"/>
                <w:szCs w:val="18"/>
              </w:rPr>
              <w:t>g</w:t>
            </w:r>
            <w:r w:rsidRPr="001C4B9F">
              <w:rPr>
                <w:rFonts w:ascii="Tahoma" w:hAnsi="Tahoma" w:cs="Tahoma"/>
                <w:color w:val="000000"/>
                <w:sz w:val="18"/>
                <w:szCs w:val="18"/>
              </w:rPr>
              <w:t>getto, che si sviluppa lungo il perimetro di una muratura con funzi</w:t>
            </w:r>
            <w:r w:rsidRPr="001C4B9F">
              <w:rPr>
                <w:rFonts w:ascii="Tahoma" w:hAnsi="Tahoma" w:cs="Tahoma"/>
                <w:color w:val="000000"/>
                <w:sz w:val="18"/>
                <w:szCs w:val="18"/>
              </w:rPr>
              <w:t>o</w:t>
            </w:r>
            <w:r w:rsidRPr="001C4B9F">
              <w:rPr>
                <w:rFonts w:ascii="Tahoma" w:hAnsi="Tahoma" w:cs="Tahoma"/>
                <w:color w:val="000000"/>
                <w:sz w:val="18"/>
                <w:szCs w:val="18"/>
              </w:rPr>
              <w:t xml:space="preserve">ne di distribuzione, munito di ringhiera o </w:t>
            </w:r>
          </w:p>
        </w:tc>
      </w:tr>
      <w:tr w:rsidR="001C4B9F">
        <w:trPr>
          <w:gridAfter w:val="1"/>
          <w:wAfter w:w="80" w:type="dxa"/>
          <w:trHeight w:val="260"/>
        </w:trPr>
        <w:tc>
          <w:tcPr>
            <w:tcW w:w="3888" w:type="dxa"/>
            <w:gridSpan w:val="2"/>
            <w:tcBorders>
              <w:left w:val="nil"/>
              <w:bottom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37 - Loggia/Loggiato </w:t>
            </w:r>
          </w:p>
        </w:tc>
        <w:tc>
          <w:tcPr>
            <w:tcW w:w="5674" w:type="dxa"/>
            <w:tcBorders>
              <w:bottom w:val="nil"/>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Elemento edilizio praticabile coperto, non aggettante, aperto su a</w:t>
            </w:r>
            <w:r w:rsidRPr="001C4B9F">
              <w:rPr>
                <w:rFonts w:ascii="Tahoma" w:hAnsi="Tahoma" w:cs="Tahoma"/>
                <w:color w:val="000000"/>
                <w:sz w:val="18"/>
                <w:szCs w:val="18"/>
              </w:rPr>
              <w:t>l</w:t>
            </w:r>
            <w:r w:rsidRPr="001C4B9F">
              <w:rPr>
                <w:rFonts w:ascii="Tahoma" w:hAnsi="Tahoma" w:cs="Tahoma"/>
                <w:color w:val="000000"/>
                <w:sz w:val="18"/>
                <w:szCs w:val="18"/>
              </w:rPr>
              <w:t>meno un fronte, munito di ringhiera o parapetto, direttamente a</w:t>
            </w:r>
            <w:r w:rsidRPr="001C4B9F">
              <w:rPr>
                <w:rFonts w:ascii="Tahoma" w:hAnsi="Tahoma" w:cs="Tahoma"/>
                <w:color w:val="000000"/>
                <w:sz w:val="18"/>
                <w:szCs w:val="18"/>
              </w:rPr>
              <w:t>c</w:t>
            </w:r>
            <w:r w:rsidRPr="001C4B9F">
              <w:rPr>
                <w:rFonts w:ascii="Tahoma" w:hAnsi="Tahoma" w:cs="Tahoma"/>
                <w:color w:val="000000"/>
                <w:sz w:val="18"/>
                <w:szCs w:val="18"/>
              </w:rPr>
              <w:t xml:space="preserve">cessibile da uno o più vani interni. </w:t>
            </w:r>
          </w:p>
        </w:tc>
      </w:tr>
      <w:tr w:rsidR="001C4B9F">
        <w:trPr>
          <w:gridAfter w:val="1"/>
          <w:wAfter w:w="80" w:type="dxa"/>
          <w:trHeight w:val="260"/>
        </w:trPr>
        <w:tc>
          <w:tcPr>
            <w:tcW w:w="3888" w:type="dxa"/>
            <w:gridSpan w:val="2"/>
            <w:tcBorders>
              <w:left w:val="nil"/>
              <w:bottom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38 - Pensilina </w:t>
            </w:r>
          </w:p>
        </w:tc>
        <w:tc>
          <w:tcPr>
            <w:tcW w:w="5674" w:type="dxa"/>
            <w:tcBorders>
              <w:bottom w:val="nil"/>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xml:space="preserve">Elemento edilizio di copertura posto in aggetto alle pareti perimetrali esterne di un edificio e priva di montanti verticali di sostegno. </w:t>
            </w:r>
          </w:p>
        </w:tc>
      </w:tr>
      <w:tr w:rsidR="001C4B9F">
        <w:trPr>
          <w:gridAfter w:val="1"/>
          <w:wAfter w:w="80" w:type="dxa"/>
          <w:trHeight w:val="260"/>
        </w:trPr>
        <w:tc>
          <w:tcPr>
            <w:tcW w:w="3888" w:type="dxa"/>
            <w:gridSpan w:val="2"/>
            <w:tcBorders>
              <w:left w:val="nil"/>
              <w:bottom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39 - Portico/Porticato </w:t>
            </w:r>
          </w:p>
        </w:tc>
        <w:tc>
          <w:tcPr>
            <w:tcW w:w="5674" w:type="dxa"/>
            <w:tcBorders>
              <w:bottom w:val="nil"/>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xml:space="preserve">Elemento edilizio coperto al piano terreno degli edifici, intervallato da colonne o pilastri aperto su uno o più lati verso i fronti esterni dell'edificio. </w:t>
            </w:r>
          </w:p>
        </w:tc>
      </w:tr>
      <w:tr w:rsidR="001C4B9F">
        <w:trPr>
          <w:gridAfter w:val="1"/>
          <w:wAfter w:w="80" w:type="dxa"/>
          <w:trHeight w:val="260"/>
        </w:trPr>
        <w:tc>
          <w:tcPr>
            <w:tcW w:w="3888" w:type="dxa"/>
            <w:gridSpan w:val="2"/>
            <w:tcBorders>
              <w:left w:val="nil"/>
              <w:bottom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40 - Terrazza </w:t>
            </w:r>
          </w:p>
        </w:tc>
        <w:tc>
          <w:tcPr>
            <w:tcW w:w="5674" w:type="dxa"/>
            <w:tcBorders>
              <w:bottom w:val="nil"/>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Elemento edilizio scoperto e praticabile, realizzato a copertura di parti dell'edificio, munito di ringhiera o parapetto, direttamente a</w:t>
            </w:r>
            <w:r w:rsidRPr="001C4B9F">
              <w:rPr>
                <w:rFonts w:ascii="Tahoma" w:hAnsi="Tahoma" w:cs="Tahoma"/>
                <w:color w:val="000000"/>
                <w:sz w:val="18"/>
                <w:szCs w:val="18"/>
              </w:rPr>
              <w:t>c</w:t>
            </w:r>
            <w:r w:rsidRPr="001C4B9F">
              <w:rPr>
                <w:rFonts w:ascii="Tahoma" w:hAnsi="Tahoma" w:cs="Tahoma"/>
                <w:color w:val="000000"/>
                <w:sz w:val="18"/>
                <w:szCs w:val="18"/>
              </w:rPr>
              <w:t xml:space="preserve">cessibile da uno o più locali interni. </w:t>
            </w:r>
          </w:p>
        </w:tc>
      </w:tr>
      <w:tr w:rsidR="001C4B9F">
        <w:trPr>
          <w:gridAfter w:val="1"/>
          <w:wAfter w:w="80" w:type="dxa"/>
          <w:trHeight w:val="260"/>
        </w:trPr>
        <w:tc>
          <w:tcPr>
            <w:tcW w:w="3888" w:type="dxa"/>
            <w:gridSpan w:val="2"/>
            <w:tcBorders>
              <w:left w:val="nil"/>
              <w:bottom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41 - Tettoia </w:t>
            </w:r>
          </w:p>
        </w:tc>
        <w:tc>
          <w:tcPr>
            <w:tcW w:w="5674" w:type="dxa"/>
            <w:tcBorders>
              <w:bottom w:val="nil"/>
              <w:right w:val="nil"/>
            </w:tcBorders>
          </w:tcPr>
          <w:p w:rsidR="003935D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xml:space="preserve">Elemento edilizio di copertura di uno spazio aperto sostenuto da una struttura discontinua, adibita ad usi accessori oppure </w:t>
            </w:r>
          </w:p>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 xml:space="preserve">alla fruizione protetta di spazi pertinenziali. </w:t>
            </w:r>
          </w:p>
        </w:tc>
      </w:tr>
      <w:tr w:rsidR="001C4B9F">
        <w:trPr>
          <w:gridAfter w:val="1"/>
          <w:wAfter w:w="80" w:type="dxa"/>
          <w:trHeight w:val="260"/>
        </w:trPr>
        <w:tc>
          <w:tcPr>
            <w:tcW w:w="3888" w:type="dxa"/>
            <w:gridSpan w:val="2"/>
            <w:tcBorders>
              <w:left w:val="nil"/>
              <w:bottom w:val="nil"/>
            </w:tcBorders>
          </w:tcPr>
          <w:p w:rsidR="001C4B9F" w:rsidRPr="001C4B9F" w:rsidRDefault="001C4B9F" w:rsidP="001C4B9F">
            <w:pPr>
              <w:autoSpaceDE w:val="0"/>
              <w:autoSpaceDN w:val="0"/>
              <w:adjustRightInd w:val="0"/>
              <w:rPr>
                <w:rFonts w:ascii="Tahoma" w:hAnsi="Tahoma" w:cs="Tahoma"/>
                <w:b/>
                <w:bCs/>
                <w:color w:val="000000"/>
                <w:sz w:val="18"/>
                <w:szCs w:val="18"/>
              </w:rPr>
            </w:pPr>
            <w:r w:rsidRPr="001C4B9F">
              <w:rPr>
                <w:rFonts w:ascii="Tahoma" w:hAnsi="Tahoma" w:cs="Tahoma"/>
                <w:b/>
                <w:bCs/>
                <w:color w:val="000000"/>
                <w:sz w:val="18"/>
                <w:szCs w:val="18"/>
              </w:rPr>
              <w:t xml:space="preserve">42 - Veranda </w:t>
            </w:r>
          </w:p>
        </w:tc>
        <w:tc>
          <w:tcPr>
            <w:tcW w:w="5674" w:type="dxa"/>
            <w:tcBorders>
              <w:bottom w:val="nil"/>
              <w:right w:val="nil"/>
            </w:tcBorders>
          </w:tcPr>
          <w:p w:rsidR="001C4B9F" w:rsidRPr="001C4B9F" w:rsidRDefault="001C4B9F" w:rsidP="001C4B9F">
            <w:pPr>
              <w:autoSpaceDE w:val="0"/>
              <w:autoSpaceDN w:val="0"/>
              <w:adjustRightInd w:val="0"/>
              <w:rPr>
                <w:rFonts w:ascii="Tahoma" w:hAnsi="Tahoma" w:cs="Tahoma"/>
                <w:color w:val="000000"/>
                <w:sz w:val="18"/>
                <w:szCs w:val="18"/>
              </w:rPr>
            </w:pPr>
            <w:r w:rsidRPr="001C4B9F">
              <w:rPr>
                <w:rFonts w:ascii="Tahoma" w:hAnsi="Tahoma" w:cs="Tahoma"/>
                <w:color w:val="000000"/>
                <w:sz w:val="18"/>
                <w:szCs w:val="18"/>
              </w:rPr>
              <w:t>Locale o spazio coperto avente le caratteristiche di loggiato, balc</w:t>
            </w:r>
            <w:r w:rsidRPr="001C4B9F">
              <w:rPr>
                <w:rFonts w:ascii="Tahoma" w:hAnsi="Tahoma" w:cs="Tahoma"/>
                <w:color w:val="000000"/>
                <w:sz w:val="18"/>
                <w:szCs w:val="18"/>
              </w:rPr>
              <w:t>o</w:t>
            </w:r>
            <w:r w:rsidRPr="001C4B9F">
              <w:rPr>
                <w:rFonts w:ascii="Tahoma" w:hAnsi="Tahoma" w:cs="Tahoma"/>
                <w:color w:val="000000"/>
                <w:sz w:val="18"/>
                <w:szCs w:val="18"/>
              </w:rPr>
              <w:t>ne, terrazza o portico, chiuso sui lati da superfici vetrate o con el</w:t>
            </w:r>
            <w:r w:rsidRPr="001C4B9F">
              <w:rPr>
                <w:rFonts w:ascii="Tahoma" w:hAnsi="Tahoma" w:cs="Tahoma"/>
                <w:color w:val="000000"/>
                <w:sz w:val="18"/>
                <w:szCs w:val="18"/>
              </w:rPr>
              <w:t>e</w:t>
            </w:r>
            <w:r w:rsidRPr="001C4B9F">
              <w:rPr>
                <w:rFonts w:ascii="Tahoma" w:hAnsi="Tahoma" w:cs="Tahoma"/>
                <w:color w:val="000000"/>
                <w:sz w:val="18"/>
                <w:szCs w:val="18"/>
              </w:rPr>
              <w:t xml:space="preserve">menti trasparenti e impermeabili, parzialmente o totalmente apribili. </w:t>
            </w:r>
          </w:p>
        </w:tc>
      </w:tr>
    </w:tbl>
    <w:p w:rsidR="00CA2038" w:rsidRDefault="00CA2038" w:rsidP="004A39CB">
      <w:pPr>
        <w:autoSpaceDE w:val="0"/>
        <w:autoSpaceDN w:val="0"/>
        <w:adjustRightInd w:val="0"/>
        <w:rPr>
          <w:rFonts w:ascii="Tahoma" w:hAnsi="Tahoma" w:cs="Tahoma"/>
        </w:rPr>
      </w:pPr>
    </w:p>
    <w:p w:rsidR="00CA2038" w:rsidRDefault="00CA2038" w:rsidP="004A39CB">
      <w:pPr>
        <w:autoSpaceDE w:val="0"/>
        <w:autoSpaceDN w:val="0"/>
        <w:adjustRightInd w:val="0"/>
        <w:rPr>
          <w:rFonts w:ascii="Tahoma" w:hAnsi="Tahoma" w:cs="Tahoma"/>
        </w:rPr>
      </w:pPr>
    </w:p>
    <w:p w:rsidR="0042216E" w:rsidRDefault="0042216E" w:rsidP="004A39CB">
      <w:pPr>
        <w:autoSpaceDE w:val="0"/>
        <w:autoSpaceDN w:val="0"/>
        <w:adjustRightInd w:val="0"/>
        <w:rPr>
          <w:rFonts w:ascii="Tahoma" w:hAnsi="Tahoma" w:cs="Tahoma"/>
        </w:rPr>
      </w:pPr>
    </w:p>
    <w:p w:rsidR="00913050" w:rsidRDefault="00913050" w:rsidP="004A39CB">
      <w:pPr>
        <w:autoSpaceDE w:val="0"/>
        <w:autoSpaceDN w:val="0"/>
        <w:adjustRightInd w:val="0"/>
        <w:rPr>
          <w:rFonts w:ascii="Tahoma" w:hAnsi="Tahoma" w:cs="Tahoma"/>
        </w:rPr>
      </w:pPr>
    </w:p>
    <w:p w:rsidR="00913050" w:rsidRDefault="00913050" w:rsidP="004A39CB">
      <w:pPr>
        <w:autoSpaceDE w:val="0"/>
        <w:autoSpaceDN w:val="0"/>
        <w:adjustRightInd w:val="0"/>
        <w:rPr>
          <w:rFonts w:ascii="Tahoma" w:hAnsi="Tahoma" w:cs="Tahoma"/>
        </w:rPr>
      </w:pPr>
    </w:p>
    <w:p w:rsidR="00913050" w:rsidRDefault="00913050" w:rsidP="004A39CB">
      <w:pPr>
        <w:autoSpaceDE w:val="0"/>
        <w:autoSpaceDN w:val="0"/>
        <w:adjustRightInd w:val="0"/>
        <w:rPr>
          <w:rFonts w:ascii="Tahoma" w:hAnsi="Tahoma" w:cs="Tahoma"/>
        </w:rPr>
      </w:pPr>
    </w:p>
    <w:p w:rsidR="00913050" w:rsidRDefault="00913050" w:rsidP="004A39CB">
      <w:pPr>
        <w:autoSpaceDE w:val="0"/>
        <w:autoSpaceDN w:val="0"/>
        <w:adjustRightInd w:val="0"/>
        <w:rPr>
          <w:rFonts w:ascii="Tahoma" w:hAnsi="Tahoma" w:cs="Tahoma"/>
        </w:rPr>
      </w:pPr>
    </w:p>
    <w:p w:rsidR="00B414E0" w:rsidRDefault="00B414E0" w:rsidP="00F71E03">
      <w:pPr>
        <w:autoSpaceDE w:val="0"/>
        <w:autoSpaceDN w:val="0"/>
        <w:adjustRightInd w:val="0"/>
        <w:jc w:val="center"/>
        <w:rPr>
          <w:rFonts w:ascii="Tahoma" w:hAnsi="Tahoma" w:cs="Tahoma"/>
          <w:b/>
          <w:bCs/>
          <w:sz w:val="32"/>
          <w:szCs w:val="32"/>
        </w:rPr>
      </w:pPr>
      <w:r w:rsidRPr="00B414E0">
        <w:rPr>
          <w:rFonts w:ascii="Tahoma" w:hAnsi="Tahoma" w:cs="Tahoma"/>
          <w:b/>
          <w:sz w:val="32"/>
          <w:szCs w:val="32"/>
        </w:rPr>
        <w:t>TITOLO IV</w:t>
      </w:r>
      <w:r w:rsidR="00F71E03" w:rsidRPr="00B414E0">
        <w:rPr>
          <w:rFonts w:ascii="Tahoma" w:hAnsi="Tahoma" w:cs="Tahoma"/>
          <w:b/>
          <w:sz w:val="32"/>
          <w:szCs w:val="32"/>
        </w:rPr>
        <w:t xml:space="preserve"> </w:t>
      </w:r>
      <w:r>
        <w:rPr>
          <w:rFonts w:ascii="Tahoma" w:hAnsi="Tahoma" w:cs="Tahoma"/>
          <w:b/>
          <w:sz w:val="32"/>
          <w:szCs w:val="32"/>
        </w:rPr>
        <w:t>–</w:t>
      </w:r>
      <w:r w:rsidR="00F71E03" w:rsidRPr="00B414E0">
        <w:rPr>
          <w:rFonts w:ascii="Tahoma" w:hAnsi="Tahoma" w:cs="Tahoma"/>
          <w:b/>
          <w:sz w:val="32"/>
          <w:szCs w:val="32"/>
        </w:rPr>
        <w:t xml:space="preserve"> </w:t>
      </w:r>
      <w:r w:rsidR="00F71E03" w:rsidRPr="00B414E0">
        <w:rPr>
          <w:rFonts w:ascii="Tahoma" w:hAnsi="Tahoma" w:cs="Tahoma"/>
          <w:b/>
          <w:bCs/>
          <w:sz w:val="32"/>
          <w:szCs w:val="32"/>
        </w:rPr>
        <w:t>CATEGORIE</w:t>
      </w:r>
    </w:p>
    <w:p w:rsidR="00F71E03" w:rsidRPr="00B414E0" w:rsidRDefault="00F71E03" w:rsidP="00F71E03">
      <w:pPr>
        <w:autoSpaceDE w:val="0"/>
        <w:autoSpaceDN w:val="0"/>
        <w:adjustRightInd w:val="0"/>
        <w:jc w:val="center"/>
        <w:rPr>
          <w:rFonts w:ascii="Tahoma" w:hAnsi="Tahoma" w:cs="Tahoma"/>
          <w:b/>
          <w:bCs/>
          <w:sz w:val="32"/>
          <w:szCs w:val="32"/>
        </w:rPr>
      </w:pPr>
      <w:r w:rsidRPr="00B414E0">
        <w:rPr>
          <w:rFonts w:ascii="Tahoma" w:hAnsi="Tahoma" w:cs="Tahoma"/>
          <w:b/>
          <w:bCs/>
          <w:sz w:val="32"/>
          <w:szCs w:val="32"/>
        </w:rPr>
        <w:t xml:space="preserve"> D’INTERVENTO EDILIZIE AMMESSE</w:t>
      </w:r>
    </w:p>
    <w:p w:rsidR="00F71E03" w:rsidRPr="00B414E0" w:rsidRDefault="00F71E03" w:rsidP="00F71E03">
      <w:pPr>
        <w:autoSpaceDE w:val="0"/>
        <w:autoSpaceDN w:val="0"/>
        <w:adjustRightInd w:val="0"/>
        <w:jc w:val="center"/>
        <w:rPr>
          <w:rFonts w:ascii="Tahoma" w:hAnsi="Tahoma" w:cs="Tahoma"/>
          <w:b/>
          <w:bCs/>
          <w:sz w:val="32"/>
          <w:szCs w:val="32"/>
        </w:rPr>
      </w:pPr>
    </w:p>
    <w:p w:rsidR="00F71E03" w:rsidRPr="00F71E03" w:rsidRDefault="00F71E03" w:rsidP="00F71E03">
      <w:pPr>
        <w:autoSpaceDE w:val="0"/>
        <w:autoSpaceDN w:val="0"/>
        <w:adjustRightInd w:val="0"/>
        <w:jc w:val="center"/>
        <w:rPr>
          <w:rFonts w:ascii="Tahoma" w:hAnsi="Tahoma" w:cs="Tahoma"/>
          <w:b/>
          <w:bCs/>
          <w:sz w:val="28"/>
          <w:szCs w:val="28"/>
        </w:rPr>
      </w:pPr>
    </w:p>
    <w:p w:rsidR="00FE05FC" w:rsidRPr="00F71E03" w:rsidRDefault="00B619B4" w:rsidP="00F71E03">
      <w:pPr>
        <w:autoSpaceDE w:val="0"/>
        <w:autoSpaceDN w:val="0"/>
        <w:adjustRightInd w:val="0"/>
        <w:jc w:val="both"/>
        <w:rPr>
          <w:rFonts w:ascii="Tahoma" w:hAnsi="Tahoma" w:cs="Tahoma"/>
          <w:bCs/>
        </w:rPr>
      </w:pPr>
      <w:r>
        <w:rPr>
          <w:rFonts w:ascii="Tahoma" w:hAnsi="Tahoma" w:cs="Tahoma"/>
          <w:bCs/>
        </w:rPr>
        <w:t xml:space="preserve">Gli interventi di seguito elencati e </w:t>
      </w:r>
      <w:r w:rsidR="00FD3A1C" w:rsidRPr="006F4DDA">
        <w:rPr>
          <w:rFonts w:ascii="Tahoma" w:hAnsi="Tahoma" w:cs="Tahoma"/>
          <w:bCs/>
        </w:rPr>
        <w:t xml:space="preserve"> descritti</w:t>
      </w:r>
      <w:r w:rsidR="00FD3A1C">
        <w:rPr>
          <w:rFonts w:ascii="Tahoma" w:hAnsi="Tahoma" w:cs="Tahoma"/>
          <w:bCs/>
        </w:rPr>
        <w:t xml:space="preserve">, con particolare riferimento alle fattispecie di cui agli articoli </w:t>
      </w:r>
      <w:r>
        <w:rPr>
          <w:rFonts w:ascii="Tahoma" w:hAnsi="Tahoma" w:cs="Tahoma"/>
          <w:bCs/>
        </w:rPr>
        <w:t xml:space="preserve"> che riguardano  la ristrutturazione edilizia </w:t>
      </w:r>
      <w:r w:rsidR="00FD3A1C">
        <w:rPr>
          <w:rFonts w:ascii="Tahoma" w:hAnsi="Tahoma" w:cs="Tahoma"/>
          <w:bCs/>
        </w:rPr>
        <w:t xml:space="preserve">, </w:t>
      </w:r>
      <w:r w:rsidR="00FD3A1C" w:rsidRPr="006F4DDA">
        <w:rPr>
          <w:rFonts w:ascii="Tahoma" w:hAnsi="Tahoma" w:cs="Tahoma"/>
          <w:bCs/>
        </w:rPr>
        <w:t xml:space="preserve"> sono </w:t>
      </w:r>
      <w:r w:rsidR="00FD3A1C">
        <w:rPr>
          <w:rFonts w:ascii="Tahoma" w:hAnsi="Tahoma" w:cs="Tahoma"/>
          <w:bCs/>
        </w:rPr>
        <w:t xml:space="preserve"> applicabili ed </w:t>
      </w:r>
      <w:r w:rsidR="00FD3A1C" w:rsidRPr="006F4DDA">
        <w:rPr>
          <w:rFonts w:ascii="Tahoma" w:hAnsi="Tahoma" w:cs="Tahoma"/>
          <w:bCs/>
        </w:rPr>
        <w:t xml:space="preserve"> estensibili anche a edifici</w:t>
      </w:r>
      <w:r w:rsidR="00FD3A1C">
        <w:rPr>
          <w:rFonts w:ascii="Tahoma" w:hAnsi="Tahoma" w:cs="Tahoma"/>
          <w:bCs/>
        </w:rPr>
        <w:t>, complessi e/o aggregati</w:t>
      </w:r>
      <w:r w:rsidR="00FD3A1C" w:rsidRPr="006F4DDA">
        <w:rPr>
          <w:rFonts w:ascii="Tahoma" w:hAnsi="Tahoma" w:cs="Tahoma"/>
          <w:bCs/>
        </w:rPr>
        <w:t xml:space="preserve"> </w:t>
      </w:r>
      <w:r w:rsidR="00FD3A1C">
        <w:rPr>
          <w:rFonts w:ascii="Tahoma" w:hAnsi="Tahoma" w:cs="Tahoma"/>
          <w:bCs/>
        </w:rPr>
        <w:t xml:space="preserve"> e/o porzione degli stessi </w:t>
      </w:r>
      <w:r w:rsidR="00FD3A1C" w:rsidRPr="006F4DDA">
        <w:rPr>
          <w:rFonts w:ascii="Tahoma" w:hAnsi="Tahoma" w:cs="Tahoma"/>
          <w:bCs/>
        </w:rPr>
        <w:t>che</w:t>
      </w:r>
      <w:r w:rsidR="00FD3A1C">
        <w:rPr>
          <w:rFonts w:ascii="Tahoma" w:hAnsi="Tahoma" w:cs="Tahoma"/>
          <w:bCs/>
        </w:rPr>
        <w:t xml:space="preserve">, </w:t>
      </w:r>
      <w:r w:rsidR="00FD3A1C" w:rsidRPr="006F4DDA">
        <w:rPr>
          <w:rFonts w:ascii="Tahoma" w:hAnsi="Tahoma" w:cs="Tahoma"/>
          <w:bCs/>
        </w:rPr>
        <w:t xml:space="preserve"> a seguito del sirma  sono  crollati e/o </w:t>
      </w:r>
      <w:r>
        <w:rPr>
          <w:rFonts w:ascii="Tahoma" w:hAnsi="Tahoma" w:cs="Tahoma"/>
          <w:bCs/>
        </w:rPr>
        <w:t xml:space="preserve">sono </w:t>
      </w:r>
      <w:r w:rsidR="00FD3A1C" w:rsidRPr="006F4DDA">
        <w:rPr>
          <w:rFonts w:ascii="Tahoma" w:hAnsi="Tahoma" w:cs="Tahoma"/>
          <w:bCs/>
        </w:rPr>
        <w:t xml:space="preserve"> stati demoliti, fermo restando  la presentazione</w:t>
      </w:r>
      <w:r w:rsidR="00FD3A1C">
        <w:rPr>
          <w:rFonts w:ascii="Tahoma" w:hAnsi="Tahoma" w:cs="Tahoma"/>
          <w:bCs/>
        </w:rPr>
        <w:t xml:space="preserve">, a cura degli aventi titolo, </w:t>
      </w:r>
      <w:r w:rsidR="00FD3A1C" w:rsidRPr="006F4DDA">
        <w:rPr>
          <w:rFonts w:ascii="Tahoma" w:hAnsi="Tahoma" w:cs="Tahoma"/>
          <w:bCs/>
        </w:rPr>
        <w:t xml:space="preserve"> di opportuna </w:t>
      </w:r>
      <w:r w:rsidR="00FD3A1C">
        <w:rPr>
          <w:rFonts w:ascii="Tahoma" w:hAnsi="Tahoma" w:cs="Tahoma"/>
          <w:bCs/>
        </w:rPr>
        <w:t xml:space="preserve">ed esauriente </w:t>
      </w:r>
      <w:r w:rsidR="00FD3A1C" w:rsidRPr="006F4DDA">
        <w:rPr>
          <w:rFonts w:ascii="Tahoma" w:hAnsi="Tahoma" w:cs="Tahoma"/>
          <w:bCs/>
        </w:rPr>
        <w:t xml:space="preserve">documentazione tecnico-grafica e fotografica di rilevo ( ante </w:t>
      </w:r>
      <w:proofErr w:type="spellStart"/>
      <w:r w:rsidR="00FD3A1C" w:rsidRPr="006F4DDA">
        <w:rPr>
          <w:rFonts w:ascii="Tahoma" w:hAnsi="Tahoma" w:cs="Tahoma"/>
          <w:bCs/>
        </w:rPr>
        <w:t>Operam</w:t>
      </w:r>
      <w:proofErr w:type="spellEnd"/>
      <w:r w:rsidR="00FD3A1C">
        <w:rPr>
          <w:rFonts w:ascii="Tahoma" w:hAnsi="Tahoma" w:cs="Tahoma"/>
          <w:bCs/>
        </w:rPr>
        <w:t xml:space="preserve"> </w:t>
      </w:r>
      <w:r w:rsidR="00FD3A1C" w:rsidRPr="006F4DDA">
        <w:rPr>
          <w:rFonts w:ascii="Tahoma" w:hAnsi="Tahoma" w:cs="Tahoma"/>
          <w:bCs/>
        </w:rPr>
        <w:t>- intesa come insieme degli elementi che consentono ai pubblici poteri di e</w:t>
      </w:r>
      <w:r w:rsidR="00FD3A1C" w:rsidRPr="006F4DDA">
        <w:rPr>
          <w:rFonts w:ascii="Tahoma" w:hAnsi="Tahoma" w:cs="Tahoma"/>
          <w:bCs/>
        </w:rPr>
        <w:t>s</w:t>
      </w:r>
      <w:r w:rsidR="00FD3A1C" w:rsidRPr="006F4DDA">
        <w:rPr>
          <w:rFonts w:ascii="Tahoma" w:hAnsi="Tahoma" w:cs="Tahoma"/>
          <w:bCs/>
        </w:rPr>
        <w:t>sere informati in modo preciso e tecnicamente soddisfacente)  legale e amministrativa completa e utile  a  dimostrarne la consistenza in termini di superficie e di volume</w:t>
      </w:r>
      <w:r w:rsidR="00FD3A1C">
        <w:rPr>
          <w:rFonts w:ascii="Tahoma" w:hAnsi="Tahoma" w:cs="Tahoma"/>
          <w:bCs/>
        </w:rPr>
        <w:t xml:space="preserve">, </w:t>
      </w:r>
      <w:r w:rsidR="00FD3A1C" w:rsidRPr="006F4DDA">
        <w:rPr>
          <w:rFonts w:ascii="Tahoma" w:hAnsi="Tahoma" w:cs="Tahoma"/>
          <w:bCs/>
        </w:rPr>
        <w:t xml:space="preserve"> la  r</w:t>
      </w:r>
      <w:r w:rsidR="00FD3A1C" w:rsidRPr="006F4DDA">
        <w:rPr>
          <w:rFonts w:ascii="Tahoma" w:hAnsi="Tahoma" w:cs="Tahoma"/>
          <w:bCs/>
        </w:rPr>
        <w:t>e</w:t>
      </w:r>
      <w:r w:rsidR="00FD3A1C" w:rsidRPr="006F4DDA">
        <w:rPr>
          <w:rFonts w:ascii="Tahoma" w:hAnsi="Tahoma" w:cs="Tahoma"/>
          <w:bCs/>
        </w:rPr>
        <w:lastRenderedPageBreak/>
        <w:t xml:space="preserve">golarità  e </w:t>
      </w:r>
      <w:r w:rsidR="00FD3A1C">
        <w:rPr>
          <w:rFonts w:ascii="Tahoma" w:hAnsi="Tahoma" w:cs="Tahoma"/>
          <w:bCs/>
        </w:rPr>
        <w:t xml:space="preserve">la </w:t>
      </w:r>
      <w:r w:rsidR="00FD3A1C" w:rsidRPr="006F4DDA">
        <w:rPr>
          <w:rFonts w:ascii="Tahoma" w:hAnsi="Tahoma" w:cs="Tahoma"/>
          <w:bCs/>
        </w:rPr>
        <w:t>legittimità urbanistico</w:t>
      </w:r>
      <w:r w:rsidR="00FD3A1C">
        <w:rPr>
          <w:rFonts w:ascii="Tahoma" w:hAnsi="Tahoma" w:cs="Tahoma"/>
          <w:bCs/>
        </w:rPr>
        <w:t xml:space="preserve"> </w:t>
      </w:r>
      <w:r w:rsidR="00FD3A1C" w:rsidRPr="006F4DDA">
        <w:rPr>
          <w:rFonts w:ascii="Tahoma" w:hAnsi="Tahoma" w:cs="Tahoma"/>
          <w:bCs/>
        </w:rPr>
        <w:t>-</w:t>
      </w:r>
      <w:r w:rsidR="00FD3A1C">
        <w:rPr>
          <w:rFonts w:ascii="Tahoma" w:hAnsi="Tahoma" w:cs="Tahoma"/>
          <w:bCs/>
        </w:rPr>
        <w:t xml:space="preserve"> </w:t>
      </w:r>
      <w:r w:rsidR="00FD3A1C" w:rsidRPr="006F4DDA">
        <w:rPr>
          <w:rFonts w:ascii="Tahoma" w:hAnsi="Tahoma" w:cs="Tahoma"/>
          <w:bCs/>
        </w:rPr>
        <w:t>edilizia,</w:t>
      </w:r>
      <w:r w:rsidR="00FD3A1C">
        <w:rPr>
          <w:rFonts w:ascii="Tahoma" w:hAnsi="Tahoma" w:cs="Tahoma"/>
          <w:bCs/>
        </w:rPr>
        <w:t xml:space="preserve"> e </w:t>
      </w:r>
      <w:r w:rsidR="00FD3A1C" w:rsidRPr="006F4DDA">
        <w:rPr>
          <w:rFonts w:ascii="Tahoma" w:hAnsi="Tahoma" w:cs="Tahoma"/>
          <w:bCs/>
        </w:rPr>
        <w:t xml:space="preserve"> </w:t>
      </w:r>
      <w:r w:rsidR="00FD3A1C">
        <w:rPr>
          <w:rFonts w:ascii="Tahoma" w:hAnsi="Tahoma" w:cs="Tahoma"/>
          <w:bCs/>
        </w:rPr>
        <w:t>tale</w:t>
      </w:r>
      <w:r w:rsidR="00FD3A1C" w:rsidRPr="006F4DDA">
        <w:rPr>
          <w:rFonts w:ascii="Tahoma" w:hAnsi="Tahoma" w:cs="Tahoma"/>
          <w:bCs/>
        </w:rPr>
        <w:t xml:space="preserve"> da  consentirne  la  loro  ricostruzione</w:t>
      </w:r>
      <w:r w:rsidR="00FD3A1C">
        <w:rPr>
          <w:rFonts w:ascii="Tahoma" w:hAnsi="Tahoma" w:cs="Tahoma"/>
          <w:bCs/>
        </w:rPr>
        <w:t xml:space="preserve"> e/o sostituzione edilizia</w:t>
      </w:r>
      <w:r w:rsidR="00F71E03">
        <w:rPr>
          <w:rFonts w:ascii="Tahoma" w:hAnsi="Tahoma" w:cs="Tahoma"/>
          <w:bCs/>
        </w:rPr>
        <w:t xml:space="preserve">; ciò </w:t>
      </w:r>
      <w:r w:rsidR="00F71E03" w:rsidRPr="00F71E03">
        <w:rPr>
          <w:rFonts w:ascii="Tahoma" w:hAnsi="Tahoma" w:cs="Tahoma"/>
          <w:bCs/>
        </w:rPr>
        <w:t xml:space="preserve"> </w:t>
      </w:r>
      <w:r w:rsidR="00F71E03">
        <w:rPr>
          <w:rFonts w:ascii="Tahoma" w:hAnsi="Tahoma" w:cs="Tahoma"/>
          <w:bCs/>
        </w:rPr>
        <w:t xml:space="preserve">precisato , le </w:t>
      </w:r>
      <w:r w:rsidR="00F71E03" w:rsidRPr="00F71E03">
        <w:rPr>
          <w:rFonts w:ascii="Tahoma" w:hAnsi="Tahoma" w:cs="Tahoma"/>
          <w:bCs/>
        </w:rPr>
        <w:t>presenti Norme tecniche prevedono le seguenti</w:t>
      </w:r>
      <w:r w:rsidR="00F71E03">
        <w:rPr>
          <w:rFonts w:ascii="Tahoma" w:hAnsi="Tahoma" w:cs="Tahoma"/>
          <w:bCs/>
        </w:rPr>
        <w:t xml:space="preserve"> categorie di intervento edilizio:</w:t>
      </w:r>
      <w:r w:rsidR="00F71E03" w:rsidRPr="00F71E03">
        <w:rPr>
          <w:rFonts w:ascii="Tahoma" w:hAnsi="Tahoma" w:cs="Tahoma"/>
          <w:bCs/>
        </w:rPr>
        <w:t xml:space="preserve"> </w:t>
      </w:r>
    </w:p>
    <w:p w:rsidR="00FE05FC" w:rsidRPr="00E5702F" w:rsidRDefault="00FE05FC" w:rsidP="004814FF">
      <w:pPr>
        <w:autoSpaceDE w:val="0"/>
        <w:autoSpaceDN w:val="0"/>
        <w:adjustRightInd w:val="0"/>
        <w:rPr>
          <w:rFonts w:ascii="Tahoma" w:hAnsi="Tahoma" w:cs="Tahoma"/>
          <w:b/>
          <w:bCs/>
        </w:rPr>
      </w:pPr>
    </w:p>
    <w:p w:rsidR="003A3844" w:rsidRDefault="003A3844" w:rsidP="00E5702F">
      <w:pPr>
        <w:autoSpaceDE w:val="0"/>
        <w:autoSpaceDN w:val="0"/>
        <w:adjustRightInd w:val="0"/>
        <w:rPr>
          <w:rFonts w:ascii="Tahoma" w:hAnsi="Tahoma" w:cs="Tahoma"/>
          <w:b/>
          <w:bCs/>
          <w:color w:val="000000"/>
        </w:rPr>
      </w:pPr>
    </w:p>
    <w:p w:rsidR="00517BE3" w:rsidRPr="003948C5" w:rsidRDefault="000D2804" w:rsidP="0085054E">
      <w:pPr>
        <w:autoSpaceDE w:val="0"/>
        <w:autoSpaceDN w:val="0"/>
        <w:adjustRightInd w:val="0"/>
        <w:rPr>
          <w:rFonts w:ascii="Tahoma" w:hAnsi="Tahoma" w:cs="Tahoma"/>
          <w:b/>
          <w:bCs/>
          <w:color w:val="000000"/>
        </w:rPr>
      </w:pPr>
      <w:r w:rsidRPr="00895603">
        <w:rPr>
          <w:rFonts w:ascii="Tahoma" w:hAnsi="Tahoma" w:cs="Tahoma"/>
          <w:b/>
          <w:bCs/>
        </w:rPr>
        <w:t xml:space="preserve">ART. </w:t>
      </w:r>
      <w:r w:rsidR="00F71E03">
        <w:rPr>
          <w:rFonts w:ascii="Tahoma" w:hAnsi="Tahoma" w:cs="Tahoma"/>
          <w:b/>
          <w:bCs/>
        </w:rPr>
        <w:t>15</w:t>
      </w:r>
      <w:r>
        <w:rPr>
          <w:rFonts w:ascii="Tahoma" w:hAnsi="Tahoma" w:cs="Tahoma"/>
          <w:b/>
          <w:bCs/>
        </w:rPr>
        <w:t xml:space="preserve"> </w:t>
      </w:r>
      <w:r w:rsidR="00895603" w:rsidRPr="003948C5">
        <w:rPr>
          <w:rFonts w:ascii="Tahoma" w:hAnsi="Tahoma" w:cs="Tahoma"/>
          <w:b/>
          <w:bCs/>
          <w:color w:val="000000"/>
        </w:rPr>
        <w:t xml:space="preserve"> - </w:t>
      </w:r>
      <w:r w:rsidR="00517BE3" w:rsidRPr="003948C5">
        <w:rPr>
          <w:rFonts w:ascii="Tahoma" w:hAnsi="Tahoma" w:cs="Tahoma"/>
          <w:b/>
          <w:bCs/>
          <w:color w:val="000000"/>
        </w:rPr>
        <w:t xml:space="preserve">INTERVENTO  DI  </w:t>
      </w:r>
      <w:r w:rsidR="00E5702F" w:rsidRPr="003948C5">
        <w:rPr>
          <w:rFonts w:ascii="Tahoma" w:hAnsi="Tahoma" w:cs="Tahoma"/>
          <w:b/>
          <w:bCs/>
          <w:color w:val="000000"/>
        </w:rPr>
        <w:t>MANUTENZIONE ORDINARIA</w:t>
      </w:r>
      <w:r w:rsidR="0085054E" w:rsidRPr="003948C5">
        <w:rPr>
          <w:rFonts w:ascii="Tahoma" w:hAnsi="Tahoma" w:cs="Tahoma"/>
          <w:b/>
          <w:bCs/>
          <w:color w:val="000000"/>
        </w:rPr>
        <w:t xml:space="preserve">  </w:t>
      </w:r>
    </w:p>
    <w:p w:rsidR="0085054E" w:rsidRDefault="00517BE3" w:rsidP="0085054E">
      <w:pPr>
        <w:autoSpaceDE w:val="0"/>
        <w:autoSpaceDN w:val="0"/>
        <w:adjustRightInd w:val="0"/>
        <w:rPr>
          <w:rFonts w:ascii="Tahoma" w:hAnsi="Tahoma" w:cs="Tahoma"/>
          <w:color w:val="000000"/>
        </w:rPr>
      </w:pPr>
      <w:r>
        <w:rPr>
          <w:rFonts w:ascii="Tahoma" w:hAnsi="Tahoma" w:cs="Tahoma"/>
          <w:color w:val="000000"/>
        </w:rPr>
        <w:t>(</w:t>
      </w:r>
      <w:r w:rsidR="0085054E">
        <w:rPr>
          <w:rFonts w:ascii="Tahoma" w:hAnsi="Tahoma" w:cs="Tahoma"/>
          <w:color w:val="000000"/>
        </w:rPr>
        <w:t xml:space="preserve"> art. 3, comma 1 lettera a) del D.P.R. 6 Giugno 2001 n. 380 e s.m.i.) </w:t>
      </w:r>
    </w:p>
    <w:p w:rsidR="0085054E" w:rsidRDefault="0085054E" w:rsidP="0085054E">
      <w:pPr>
        <w:autoSpaceDE w:val="0"/>
        <w:autoSpaceDN w:val="0"/>
        <w:adjustRightInd w:val="0"/>
        <w:rPr>
          <w:rFonts w:ascii="Tahoma" w:hAnsi="Tahoma" w:cs="Tahoma"/>
          <w:color w:val="000000"/>
        </w:rPr>
      </w:pPr>
    </w:p>
    <w:p w:rsidR="00E5702F" w:rsidRPr="003A3844" w:rsidRDefault="00E5702F" w:rsidP="00E5702F">
      <w:pPr>
        <w:autoSpaceDE w:val="0"/>
        <w:autoSpaceDN w:val="0"/>
        <w:adjustRightInd w:val="0"/>
        <w:rPr>
          <w:rFonts w:ascii="Tahoma" w:hAnsi="Tahoma" w:cs="Tahoma"/>
          <w:color w:val="000000"/>
        </w:rPr>
      </w:pPr>
      <w:r w:rsidRPr="003A3844">
        <w:rPr>
          <w:rFonts w:ascii="Tahoma" w:hAnsi="Tahoma" w:cs="Tahoma"/>
          <w:color w:val="000000"/>
        </w:rPr>
        <w:t>Sono definiti interventi di manutenzione ordinaria gli interventi edilizi che riguardano le opere di riparazione, rinnovamento e sostituzione delle finiture degli edifici e quelli nece</w:t>
      </w:r>
      <w:r w:rsidRPr="003A3844">
        <w:rPr>
          <w:rFonts w:ascii="Tahoma" w:hAnsi="Tahoma" w:cs="Tahoma"/>
          <w:color w:val="000000"/>
        </w:rPr>
        <w:t>s</w:t>
      </w:r>
      <w:r w:rsidRPr="003A3844">
        <w:rPr>
          <w:rFonts w:ascii="Tahoma" w:hAnsi="Tahoma" w:cs="Tahoma"/>
          <w:color w:val="000000"/>
        </w:rPr>
        <w:t xml:space="preserve">sari ad integrare o mantenere in efficienza gli impianti tecnologici esistenti, anche con l’impiego di materiali diversi, purché i predetti materiali risultino compatibili con le norme e i regolamenti comunali vigenti. </w:t>
      </w:r>
    </w:p>
    <w:p w:rsidR="003B139E" w:rsidRDefault="003B139E" w:rsidP="004814FF">
      <w:pPr>
        <w:autoSpaceDE w:val="0"/>
        <w:autoSpaceDN w:val="0"/>
        <w:adjustRightInd w:val="0"/>
        <w:rPr>
          <w:rFonts w:ascii="Tahoma" w:hAnsi="Tahoma" w:cs="Tahoma"/>
          <w:b/>
          <w:bCs/>
        </w:rPr>
      </w:pP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 xml:space="preserve">Costituiscono in particolare interventi di "Manutenzione Ordinaria" le seguenti opere : </w:t>
      </w:r>
    </w:p>
    <w:p w:rsidR="00613603" w:rsidRDefault="00613603" w:rsidP="003A3844">
      <w:pPr>
        <w:autoSpaceDE w:val="0"/>
        <w:autoSpaceDN w:val="0"/>
        <w:adjustRightInd w:val="0"/>
        <w:jc w:val="both"/>
        <w:rPr>
          <w:rFonts w:ascii="Tahoma" w:hAnsi="Tahoma" w:cs="Tahoma"/>
          <w:b/>
          <w:bCs/>
          <w:color w:val="000000"/>
        </w:rPr>
      </w:pPr>
    </w:p>
    <w:p w:rsidR="003A3844" w:rsidRPr="003A3844" w:rsidRDefault="00F71E03" w:rsidP="003A3844">
      <w:pPr>
        <w:autoSpaceDE w:val="0"/>
        <w:autoSpaceDN w:val="0"/>
        <w:adjustRightInd w:val="0"/>
        <w:jc w:val="both"/>
        <w:rPr>
          <w:rFonts w:ascii="Tahoma" w:hAnsi="Tahoma" w:cs="Tahoma"/>
          <w:color w:val="000000"/>
        </w:rPr>
      </w:pPr>
      <w:r>
        <w:rPr>
          <w:rFonts w:ascii="Tahoma" w:hAnsi="Tahoma" w:cs="Tahoma"/>
          <w:b/>
          <w:bCs/>
          <w:color w:val="000000"/>
        </w:rPr>
        <w:t>15.1</w:t>
      </w:r>
      <w:r w:rsidR="00613603">
        <w:rPr>
          <w:rFonts w:ascii="Tahoma" w:hAnsi="Tahoma" w:cs="Tahoma"/>
          <w:b/>
          <w:bCs/>
          <w:color w:val="000000"/>
        </w:rPr>
        <w:t xml:space="preserve">- </w:t>
      </w:r>
      <w:r w:rsidR="003A3844" w:rsidRPr="003A3844">
        <w:rPr>
          <w:rFonts w:ascii="Tahoma" w:hAnsi="Tahoma" w:cs="Tahoma"/>
          <w:b/>
          <w:bCs/>
          <w:color w:val="000000"/>
        </w:rPr>
        <w:t xml:space="preserve">A) </w:t>
      </w:r>
      <w:r w:rsidR="000E237E">
        <w:rPr>
          <w:rFonts w:ascii="Tahoma" w:hAnsi="Tahoma" w:cs="Tahoma"/>
          <w:b/>
          <w:bCs/>
          <w:color w:val="000000"/>
        </w:rPr>
        <w:t>O</w:t>
      </w:r>
      <w:r w:rsidR="000E237E" w:rsidRPr="003A3844">
        <w:rPr>
          <w:rFonts w:ascii="Tahoma" w:hAnsi="Tahoma" w:cs="Tahoma"/>
          <w:b/>
          <w:bCs/>
          <w:color w:val="000000"/>
        </w:rPr>
        <w:t xml:space="preserve">pere interne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a) pulitura e sostituzione di intonaci e rivestimenti;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b) tinteggiatura, riparazione e sostituzione di infissi e di serramenti e riparazione di contr</w:t>
      </w:r>
      <w:r w:rsidRPr="003A3844">
        <w:rPr>
          <w:rFonts w:ascii="Tahoma" w:hAnsi="Tahoma" w:cs="Tahoma"/>
          <w:color w:val="000000"/>
        </w:rPr>
        <w:t>o</w:t>
      </w:r>
      <w:r w:rsidRPr="003A3844">
        <w:rPr>
          <w:rFonts w:ascii="Tahoma" w:hAnsi="Tahoma" w:cs="Tahoma"/>
          <w:color w:val="000000"/>
        </w:rPr>
        <w:t xml:space="preserve">soffittature;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c) riparazione e sostituzione di pavimenti;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d) riparazione e sostituzione di impianti tecnologici (idraulico, elettrico, fognario, di risca</w:t>
      </w:r>
      <w:r w:rsidRPr="003A3844">
        <w:rPr>
          <w:rFonts w:ascii="Tahoma" w:hAnsi="Tahoma" w:cs="Tahoma"/>
          <w:color w:val="000000"/>
        </w:rPr>
        <w:t>l</w:t>
      </w:r>
      <w:r w:rsidRPr="003A3844">
        <w:rPr>
          <w:rFonts w:ascii="Tahoma" w:hAnsi="Tahoma" w:cs="Tahoma"/>
          <w:color w:val="000000"/>
        </w:rPr>
        <w:t xml:space="preserve">damento e ventilazione) purché ciò non comporti la creazione di nuovi volumi e di superfici e non si tratti di opere di rilevanza tale da modificare elementi o parti significative dell’organismo edilizio. </w:t>
      </w:r>
    </w:p>
    <w:p w:rsidR="003A3844" w:rsidRPr="003A3844" w:rsidRDefault="003A3844" w:rsidP="003A3844">
      <w:pPr>
        <w:autoSpaceDE w:val="0"/>
        <w:autoSpaceDN w:val="0"/>
        <w:adjustRightInd w:val="0"/>
        <w:jc w:val="both"/>
        <w:rPr>
          <w:rFonts w:ascii="Tahoma" w:hAnsi="Tahoma" w:cs="Tahoma"/>
          <w:color w:val="000000"/>
        </w:rPr>
      </w:pPr>
    </w:p>
    <w:p w:rsidR="003A3844" w:rsidRPr="003A3844" w:rsidRDefault="00F71E03" w:rsidP="003A3844">
      <w:pPr>
        <w:autoSpaceDE w:val="0"/>
        <w:autoSpaceDN w:val="0"/>
        <w:adjustRightInd w:val="0"/>
        <w:jc w:val="both"/>
        <w:rPr>
          <w:rFonts w:ascii="Tahoma" w:hAnsi="Tahoma" w:cs="Tahoma"/>
          <w:color w:val="000000"/>
        </w:rPr>
      </w:pPr>
      <w:r>
        <w:rPr>
          <w:rFonts w:ascii="Tahoma" w:hAnsi="Tahoma" w:cs="Tahoma"/>
          <w:b/>
          <w:bCs/>
          <w:color w:val="000000"/>
        </w:rPr>
        <w:t>15.2</w:t>
      </w:r>
      <w:r w:rsidR="00613603">
        <w:rPr>
          <w:rFonts w:ascii="Tahoma" w:hAnsi="Tahoma" w:cs="Tahoma"/>
          <w:b/>
          <w:bCs/>
          <w:color w:val="000000"/>
        </w:rPr>
        <w:t xml:space="preserve">- </w:t>
      </w:r>
      <w:r w:rsidR="003A3844" w:rsidRPr="003A3844">
        <w:rPr>
          <w:rFonts w:ascii="Tahoma" w:hAnsi="Tahoma" w:cs="Tahoma"/>
          <w:b/>
          <w:bCs/>
          <w:color w:val="000000"/>
        </w:rPr>
        <w:t xml:space="preserve">B) </w:t>
      </w:r>
      <w:r w:rsidR="000E237E">
        <w:rPr>
          <w:rFonts w:ascii="Tahoma" w:hAnsi="Tahoma" w:cs="Tahoma"/>
          <w:b/>
          <w:bCs/>
          <w:color w:val="000000"/>
        </w:rPr>
        <w:t>O</w:t>
      </w:r>
      <w:r w:rsidR="000E237E" w:rsidRPr="003A3844">
        <w:rPr>
          <w:rFonts w:ascii="Tahoma" w:hAnsi="Tahoma" w:cs="Tahoma"/>
          <w:b/>
          <w:bCs/>
          <w:color w:val="000000"/>
        </w:rPr>
        <w:t xml:space="preserve">pere esterne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a) pulitura degli intonaci e dei rivestimenti purché eseguita senza modificare preesistenti aggetti, ornamenti e partizioni architettoniche, materiali e colori, ossia in generale gli el</w:t>
      </w:r>
      <w:r w:rsidRPr="003A3844">
        <w:rPr>
          <w:rFonts w:ascii="Tahoma" w:hAnsi="Tahoma" w:cs="Tahoma"/>
          <w:color w:val="000000"/>
        </w:rPr>
        <w:t>e</w:t>
      </w:r>
      <w:r w:rsidRPr="003A3844">
        <w:rPr>
          <w:rFonts w:ascii="Tahoma" w:hAnsi="Tahoma" w:cs="Tahoma"/>
          <w:color w:val="000000"/>
        </w:rPr>
        <w:t xml:space="preserve">menti tecno-morfologici caratterizzanti. Le opere devono in ogni caso riguardare gli interi prospetti degli edifici;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b) ripristino degli intonaci e dei rivestimenti, purché eseguito senza modificare preesistenti aggetti, ornamenti e partizioni architettoniche, materiali e colori, ossia in generale gli el</w:t>
      </w:r>
      <w:r w:rsidRPr="003A3844">
        <w:rPr>
          <w:rFonts w:ascii="Tahoma" w:hAnsi="Tahoma" w:cs="Tahoma"/>
          <w:color w:val="000000"/>
        </w:rPr>
        <w:t>e</w:t>
      </w:r>
      <w:r w:rsidRPr="003A3844">
        <w:rPr>
          <w:rFonts w:ascii="Tahoma" w:hAnsi="Tahoma" w:cs="Tahoma"/>
          <w:color w:val="000000"/>
        </w:rPr>
        <w:t xml:space="preserve">menti tecno-morfologici caratterizzanti;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c) tinteggiatura, riparazione e sostituzione degli infissi e dei serramenti, senza modifica dei materiali e delle partiture;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d) riparazione e sostituzione anche parziale dei manti di copertura dei tetti senza modifica dei materiali e delle modalità di posa;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e) riparazione e sostituzione di grondaie e canne fumarie senza modifica della posizione e delle caratteristiche dimensionali esistenti;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f) riparazione e sostituzione di materiali e di elementi di isolamento ed impermeabilizzazi</w:t>
      </w:r>
      <w:r w:rsidRPr="003A3844">
        <w:rPr>
          <w:rFonts w:ascii="Tahoma" w:hAnsi="Tahoma" w:cs="Tahoma"/>
          <w:color w:val="000000"/>
        </w:rPr>
        <w:t>o</w:t>
      </w:r>
      <w:r w:rsidRPr="003A3844">
        <w:rPr>
          <w:rFonts w:ascii="Tahoma" w:hAnsi="Tahoma" w:cs="Tahoma"/>
          <w:color w:val="000000"/>
        </w:rPr>
        <w:t xml:space="preserve">ne;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g) installazione di pompe di calore, destinate alla produzione di acqua e di aria calda ed ogni altro; </w:t>
      </w:r>
    </w:p>
    <w:p w:rsid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h) intervento inteso come estensione dell’impianto idro-termo-sanitario già in opera, fin</w:t>
      </w:r>
      <w:r w:rsidRPr="003A3844">
        <w:rPr>
          <w:rFonts w:ascii="Tahoma" w:hAnsi="Tahoma" w:cs="Tahoma"/>
          <w:color w:val="000000"/>
        </w:rPr>
        <w:t>a</w:t>
      </w:r>
      <w:r w:rsidRPr="003A3844">
        <w:rPr>
          <w:rFonts w:ascii="Tahoma" w:hAnsi="Tahoma" w:cs="Tahoma"/>
          <w:color w:val="000000"/>
        </w:rPr>
        <w:t>lizzati a migliorare il rendimento energetico dell’edificio, a condizione che questi non impl</w:t>
      </w:r>
      <w:r w:rsidRPr="003A3844">
        <w:rPr>
          <w:rFonts w:ascii="Tahoma" w:hAnsi="Tahoma" w:cs="Tahoma"/>
          <w:color w:val="000000"/>
        </w:rPr>
        <w:t>i</w:t>
      </w:r>
      <w:r w:rsidRPr="003A3844">
        <w:rPr>
          <w:rFonts w:ascii="Tahoma" w:hAnsi="Tahoma" w:cs="Tahoma"/>
          <w:color w:val="000000"/>
        </w:rPr>
        <w:lastRenderedPageBreak/>
        <w:t>chino la creazione di volumi esterni incongrui né l’evidenziazione esterna di elementi te</w:t>
      </w:r>
      <w:r w:rsidRPr="003A3844">
        <w:rPr>
          <w:rFonts w:ascii="Tahoma" w:hAnsi="Tahoma" w:cs="Tahoma"/>
          <w:color w:val="000000"/>
        </w:rPr>
        <w:t>c</w:t>
      </w:r>
      <w:r w:rsidRPr="003A3844">
        <w:rPr>
          <w:rFonts w:ascii="Tahoma" w:hAnsi="Tahoma" w:cs="Tahoma"/>
          <w:color w:val="000000"/>
        </w:rPr>
        <w:t xml:space="preserve">nologici. </w:t>
      </w:r>
    </w:p>
    <w:p w:rsidR="00F71E03" w:rsidRPr="003A3844" w:rsidRDefault="00F71E03" w:rsidP="003A3844">
      <w:pPr>
        <w:autoSpaceDE w:val="0"/>
        <w:autoSpaceDN w:val="0"/>
        <w:adjustRightInd w:val="0"/>
        <w:jc w:val="both"/>
        <w:rPr>
          <w:rFonts w:ascii="Tahoma" w:hAnsi="Tahoma" w:cs="Tahoma"/>
          <w:color w:val="000000"/>
        </w:rPr>
      </w:pPr>
    </w:p>
    <w:p w:rsidR="003A3844" w:rsidRPr="003A3844" w:rsidRDefault="00F71E03" w:rsidP="003A3844">
      <w:pPr>
        <w:autoSpaceDE w:val="0"/>
        <w:autoSpaceDN w:val="0"/>
        <w:adjustRightInd w:val="0"/>
        <w:jc w:val="both"/>
        <w:rPr>
          <w:rFonts w:ascii="Tahoma" w:hAnsi="Tahoma" w:cs="Tahoma"/>
          <w:color w:val="000000"/>
        </w:rPr>
      </w:pPr>
      <w:r>
        <w:rPr>
          <w:rFonts w:ascii="Tahoma" w:hAnsi="Tahoma" w:cs="Tahoma"/>
          <w:b/>
          <w:bCs/>
          <w:color w:val="000000"/>
        </w:rPr>
        <w:t>15.3</w:t>
      </w:r>
      <w:r w:rsidR="00895603">
        <w:rPr>
          <w:rFonts w:ascii="Tahoma" w:hAnsi="Tahoma" w:cs="Tahoma"/>
          <w:b/>
          <w:bCs/>
          <w:color w:val="000000"/>
        </w:rPr>
        <w:t xml:space="preserve">- </w:t>
      </w:r>
      <w:r w:rsidR="003A3844" w:rsidRPr="003A3844">
        <w:rPr>
          <w:rFonts w:ascii="Tahoma" w:hAnsi="Tahoma" w:cs="Tahoma"/>
          <w:b/>
          <w:bCs/>
          <w:color w:val="000000"/>
        </w:rPr>
        <w:t xml:space="preserve">C) </w:t>
      </w:r>
      <w:r w:rsidR="000E237E">
        <w:rPr>
          <w:rFonts w:ascii="Tahoma" w:hAnsi="Tahoma" w:cs="Tahoma"/>
          <w:b/>
          <w:bCs/>
          <w:color w:val="000000"/>
        </w:rPr>
        <w:t>M</w:t>
      </w:r>
      <w:r w:rsidR="000E237E" w:rsidRPr="003A3844">
        <w:rPr>
          <w:rFonts w:ascii="Tahoma" w:hAnsi="Tahoma" w:cs="Tahoma"/>
          <w:b/>
          <w:bCs/>
          <w:color w:val="000000"/>
        </w:rPr>
        <w:t xml:space="preserve">anutenzione ordinaria degli spazi aperti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 xml:space="preserve">Sono da considerare opere di manutenzione degli spazi aperti, gli interventi - riconducibili alle definizioni di cui ai punti a) e b) dell’art.3 del D.P.R. 380/2001, le cui definizioni s’intendono prevalenti che riguardano opere esterne alle unità edilizie e che prevedono la riparazione, il rinnovo e la sostituzione di elementi degradati ed intendono ridare efficienza formale, funzionale e tecnica agli spazi aperti purché siano confermati i caratteri storici, architettonici e ambientali dello spazio attraverso l’uso di materiali e tecniche proprie delle tradizioni storiche locali, ferma restando l’eliminazione dei materiali incongrui.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La manutenzione dello spazio aperto si applica a tutti qui luoghi che sono annessi ad edif</w:t>
      </w:r>
      <w:r w:rsidRPr="003A3844">
        <w:rPr>
          <w:rFonts w:ascii="Tahoma" w:hAnsi="Tahoma" w:cs="Tahoma"/>
          <w:color w:val="000000"/>
        </w:rPr>
        <w:t>i</w:t>
      </w:r>
      <w:r w:rsidRPr="003A3844">
        <w:rPr>
          <w:rFonts w:ascii="Tahoma" w:hAnsi="Tahoma" w:cs="Tahoma"/>
          <w:color w:val="000000"/>
        </w:rPr>
        <w:t xml:space="preserve">ci storici sui quali si applica la categoria d’intervento della ristrutturazione edilizia. </w:t>
      </w:r>
    </w:p>
    <w:p w:rsidR="003A3844" w:rsidRDefault="003A3844" w:rsidP="003A3844">
      <w:pPr>
        <w:autoSpaceDE w:val="0"/>
        <w:autoSpaceDN w:val="0"/>
        <w:adjustRightInd w:val="0"/>
        <w:jc w:val="both"/>
        <w:rPr>
          <w:rFonts w:ascii="Tahoma" w:hAnsi="Tahoma" w:cs="Tahoma"/>
          <w:b/>
          <w:bCs/>
          <w:color w:val="000000"/>
        </w:rPr>
      </w:pPr>
    </w:p>
    <w:p w:rsidR="003A3844" w:rsidRPr="003A3844" w:rsidRDefault="00F71E03" w:rsidP="003A3844">
      <w:pPr>
        <w:autoSpaceDE w:val="0"/>
        <w:autoSpaceDN w:val="0"/>
        <w:adjustRightInd w:val="0"/>
        <w:jc w:val="both"/>
        <w:rPr>
          <w:rFonts w:ascii="Tahoma" w:hAnsi="Tahoma" w:cs="Tahoma"/>
          <w:color w:val="000000"/>
        </w:rPr>
      </w:pPr>
      <w:r>
        <w:rPr>
          <w:rFonts w:ascii="Tahoma" w:hAnsi="Tahoma" w:cs="Tahoma"/>
          <w:b/>
          <w:bCs/>
          <w:color w:val="000000"/>
        </w:rPr>
        <w:t>15</w:t>
      </w:r>
      <w:r w:rsidR="00613603">
        <w:rPr>
          <w:rFonts w:ascii="Tahoma" w:hAnsi="Tahoma" w:cs="Tahoma"/>
          <w:b/>
          <w:bCs/>
          <w:color w:val="000000"/>
        </w:rPr>
        <w:t>.</w:t>
      </w:r>
      <w:r>
        <w:rPr>
          <w:rFonts w:ascii="Tahoma" w:hAnsi="Tahoma" w:cs="Tahoma"/>
          <w:b/>
          <w:bCs/>
          <w:color w:val="000000"/>
        </w:rPr>
        <w:t>4</w:t>
      </w:r>
      <w:r w:rsidR="00613603">
        <w:rPr>
          <w:rFonts w:ascii="Tahoma" w:hAnsi="Tahoma" w:cs="Tahoma"/>
          <w:b/>
          <w:bCs/>
          <w:color w:val="000000"/>
        </w:rPr>
        <w:t xml:space="preserve">- </w:t>
      </w:r>
      <w:r w:rsidR="003A3844" w:rsidRPr="003A3844">
        <w:rPr>
          <w:rFonts w:ascii="Tahoma" w:hAnsi="Tahoma" w:cs="Tahoma"/>
          <w:b/>
          <w:bCs/>
          <w:color w:val="000000"/>
        </w:rPr>
        <w:t xml:space="preserve">D) </w:t>
      </w:r>
      <w:r w:rsidR="000E237E">
        <w:rPr>
          <w:rFonts w:ascii="Tahoma" w:hAnsi="Tahoma" w:cs="Tahoma"/>
          <w:b/>
          <w:bCs/>
          <w:color w:val="000000"/>
        </w:rPr>
        <w:t>O</w:t>
      </w:r>
      <w:r w:rsidR="000E237E" w:rsidRPr="003A3844">
        <w:rPr>
          <w:rFonts w:ascii="Tahoma" w:hAnsi="Tahoma" w:cs="Tahoma"/>
          <w:b/>
          <w:bCs/>
          <w:color w:val="000000"/>
        </w:rPr>
        <w:t xml:space="preserve">pere consentite nell’ambito della manutenzione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 xml:space="preserve">Nell’ambito della manutenzione sono tra l’altro consentite opere che riguardino </w:t>
      </w:r>
      <w:r w:rsidRPr="003A3844">
        <w:rPr>
          <w:rFonts w:ascii="Tahoma" w:hAnsi="Tahoma" w:cs="Tahoma"/>
          <w:color w:val="000000"/>
        </w:rPr>
        <w:t>la ripar</w:t>
      </w:r>
      <w:r w:rsidRPr="003A3844">
        <w:rPr>
          <w:rFonts w:ascii="Tahoma" w:hAnsi="Tahoma" w:cs="Tahoma"/>
          <w:color w:val="000000"/>
        </w:rPr>
        <w:t>a</w:t>
      </w:r>
      <w:r w:rsidRPr="003A3844">
        <w:rPr>
          <w:rFonts w:ascii="Tahoma" w:hAnsi="Tahoma" w:cs="Tahoma"/>
          <w:color w:val="000000"/>
        </w:rPr>
        <w:t>zione delle finiture dello spazio inedificato, di intonaci, di impianti e condutture tecnolog</w:t>
      </w:r>
      <w:r w:rsidRPr="003A3844">
        <w:rPr>
          <w:rFonts w:ascii="Tahoma" w:hAnsi="Tahoma" w:cs="Tahoma"/>
          <w:color w:val="000000"/>
        </w:rPr>
        <w:t>i</w:t>
      </w:r>
      <w:r w:rsidRPr="003A3844">
        <w:rPr>
          <w:rFonts w:ascii="Tahoma" w:hAnsi="Tahoma" w:cs="Tahoma"/>
          <w:color w:val="000000"/>
        </w:rPr>
        <w:t xml:space="preserve">che;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Sono consentite in partic</w:t>
      </w:r>
      <w:r w:rsidR="00C872E6">
        <w:rPr>
          <w:rFonts w:ascii="Tahoma" w:hAnsi="Tahoma" w:cs="Tahoma"/>
          <w:color w:val="000000"/>
        </w:rPr>
        <w:t>o</w:t>
      </w:r>
      <w:r w:rsidRPr="003A3844">
        <w:rPr>
          <w:rFonts w:ascii="Tahoma" w:hAnsi="Tahoma" w:cs="Tahoma"/>
          <w:color w:val="000000"/>
        </w:rPr>
        <w:t xml:space="preserve">lare le seguenti opere: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a) il restauro di piccoli organismi e costruzioni di elevato valore storico e ambientale, quali pozzi e cisterne, fontanili, lavatoi, ecc.;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b) il ripristino di pavimentazioni esistenti mediante l’utilizzo di materiali originali, della v</w:t>
      </w:r>
      <w:r w:rsidRPr="003A3844">
        <w:rPr>
          <w:rFonts w:ascii="Tahoma" w:hAnsi="Tahoma" w:cs="Tahoma"/>
          <w:color w:val="000000"/>
        </w:rPr>
        <w:t>e</w:t>
      </w:r>
      <w:r w:rsidRPr="003A3844">
        <w:rPr>
          <w:rFonts w:ascii="Tahoma" w:hAnsi="Tahoma" w:cs="Tahoma"/>
          <w:color w:val="000000"/>
        </w:rPr>
        <w:t>getazione autoctona originale o la sostituzione di parte della vegetazione senza che ciò comporti mutamenti dell’assetto generale dello spazio aperto oggetto di intervento; la s</w:t>
      </w:r>
      <w:r w:rsidRPr="003A3844">
        <w:rPr>
          <w:rFonts w:ascii="Tahoma" w:hAnsi="Tahoma" w:cs="Tahoma"/>
          <w:color w:val="000000"/>
        </w:rPr>
        <w:t>o</w:t>
      </w:r>
      <w:r w:rsidRPr="003A3844">
        <w:rPr>
          <w:rFonts w:ascii="Tahoma" w:hAnsi="Tahoma" w:cs="Tahoma"/>
          <w:color w:val="000000"/>
        </w:rPr>
        <w:t>stituzione parziale, sino ad un massimo del 25% della superficie totale, delle paviment</w:t>
      </w:r>
      <w:r w:rsidRPr="003A3844">
        <w:rPr>
          <w:rFonts w:ascii="Tahoma" w:hAnsi="Tahoma" w:cs="Tahoma"/>
          <w:color w:val="000000"/>
        </w:rPr>
        <w:t>a</w:t>
      </w:r>
      <w:r w:rsidRPr="003A3844">
        <w:rPr>
          <w:rFonts w:ascii="Tahoma" w:hAnsi="Tahoma" w:cs="Tahoma"/>
          <w:color w:val="000000"/>
        </w:rPr>
        <w:t xml:space="preserve">zioni di parti comuni utilizzando materiali preesistenti o tradizionali, ferma restando l’eliminazione di materiali incongrui;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c) il parziale consolidamento del terreno senza variazioni delle quote originali;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d) la demolizione di superfetazioni o costruzioni precarie non inserite </w:t>
      </w:r>
      <w:proofErr w:type="spellStart"/>
      <w:r w:rsidRPr="003A3844">
        <w:rPr>
          <w:rFonts w:ascii="Tahoma" w:hAnsi="Tahoma" w:cs="Tahoma"/>
          <w:color w:val="000000"/>
        </w:rPr>
        <w:t>ambientalmente</w:t>
      </w:r>
      <w:proofErr w:type="spellEnd"/>
      <w:r w:rsidRPr="003A3844">
        <w:rPr>
          <w:rFonts w:ascii="Tahoma" w:hAnsi="Tahoma" w:cs="Tahoma"/>
          <w:color w:val="000000"/>
        </w:rPr>
        <w:t xml:space="preserve"> o comunque dissonanti dallo spazio oggetto dell’intervento; </w:t>
      </w:r>
    </w:p>
    <w:p w:rsidR="003A3844" w:rsidRPr="003A3844" w:rsidRDefault="003A3844" w:rsidP="003A3844">
      <w:pPr>
        <w:autoSpaceDE w:val="0"/>
        <w:autoSpaceDN w:val="0"/>
        <w:adjustRightInd w:val="0"/>
        <w:spacing w:after="75"/>
        <w:jc w:val="both"/>
        <w:rPr>
          <w:rFonts w:ascii="Tahoma" w:hAnsi="Tahoma" w:cs="Tahoma"/>
          <w:color w:val="000000"/>
        </w:rPr>
      </w:pPr>
      <w:r w:rsidRPr="003A3844">
        <w:rPr>
          <w:rFonts w:ascii="Tahoma" w:hAnsi="Tahoma" w:cs="Tahoma"/>
          <w:color w:val="000000"/>
        </w:rPr>
        <w:t xml:space="preserve">e) il mantenimento dell’area in stato di “efficienza”, la bonifica degli spazi e l’adeguamento o l’integrazione degli impianti tecnologici esistenti e l’eliminazione di fenomeni di umidità, la riparazione di recinzioni, parapetti, ringhiere o simili., utilizzando tecniche e materiali tradizionali;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f) l’istallazione di piccoli manufatti di arredo, realizzati con strutture in legno o ferro, quali ombrelloni o, pergolati, teli ombreggianti non ancorati stabilmente al terreno né alle stru</w:t>
      </w:r>
      <w:r w:rsidRPr="003A3844">
        <w:rPr>
          <w:rFonts w:ascii="Tahoma" w:hAnsi="Tahoma" w:cs="Tahoma"/>
          <w:color w:val="000000"/>
        </w:rPr>
        <w:t>t</w:t>
      </w:r>
      <w:r w:rsidRPr="003A3844">
        <w:rPr>
          <w:rFonts w:ascii="Tahoma" w:hAnsi="Tahoma" w:cs="Tahoma"/>
          <w:color w:val="000000"/>
        </w:rPr>
        <w:t>ture in elevato e che siano di facile rimozione senza alterazione dei luoghi in cui sono pos</w:t>
      </w:r>
      <w:r w:rsidRPr="003A3844">
        <w:rPr>
          <w:rFonts w:ascii="Tahoma" w:hAnsi="Tahoma" w:cs="Tahoma"/>
          <w:color w:val="000000"/>
        </w:rPr>
        <w:t>i</w:t>
      </w:r>
      <w:r w:rsidRPr="003A3844">
        <w:rPr>
          <w:rFonts w:ascii="Tahoma" w:hAnsi="Tahoma" w:cs="Tahoma"/>
          <w:color w:val="000000"/>
        </w:rPr>
        <w:t xml:space="preserve">zionati. </w:t>
      </w:r>
    </w:p>
    <w:p w:rsidR="003A3844" w:rsidRPr="003A3844" w:rsidRDefault="003A3844" w:rsidP="003A3844">
      <w:pPr>
        <w:autoSpaceDE w:val="0"/>
        <w:autoSpaceDN w:val="0"/>
        <w:adjustRightInd w:val="0"/>
        <w:jc w:val="both"/>
        <w:rPr>
          <w:rFonts w:ascii="Tahoma" w:hAnsi="Tahoma" w:cs="Tahoma"/>
          <w:color w:val="000000"/>
        </w:rPr>
      </w:pPr>
    </w:p>
    <w:p w:rsidR="003A3844" w:rsidRPr="003A3844" w:rsidRDefault="00CB6E98" w:rsidP="003A3844">
      <w:pPr>
        <w:autoSpaceDE w:val="0"/>
        <w:autoSpaceDN w:val="0"/>
        <w:adjustRightInd w:val="0"/>
        <w:jc w:val="both"/>
        <w:rPr>
          <w:rFonts w:ascii="Tahoma" w:hAnsi="Tahoma" w:cs="Tahoma"/>
          <w:color w:val="000000"/>
        </w:rPr>
      </w:pPr>
      <w:r>
        <w:rPr>
          <w:rFonts w:ascii="Tahoma" w:hAnsi="Tahoma" w:cs="Tahoma"/>
          <w:b/>
          <w:bCs/>
          <w:color w:val="000000"/>
        </w:rPr>
        <w:t>1</w:t>
      </w:r>
      <w:r w:rsidR="00F71E03">
        <w:rPr>
          <w:rFonts w:ascii="Tahoma" w:hAnsi="Tahoma" w:cs="Tahoma"/>
          <w:b/>
          <w:bCs/>
          <w:color w:val="000000"/>
        </w:rPr>
        <w:t>5.5</w:t>
      </w:r>
      <w:r w:rsidR="00613603">
        <w:rPr>
          <w:rFonts w:ascii="Tahoma" w:hAnsi="Tahoma" w:cs="Tahoma"/>
          <w:b/>
          <w:bCs/>
          <w:color w:val="000000"/>
        </w:rPr>
        <w:t xml:space="preserve">- </w:t>
      </w:r>
      <w:r w:rsidR="003A3844" w:rsidRPr="003A3844">
        <w:rPr>
          <w:rFonts w:ascii="Tahoma" w:hAnsi="Tahoma" w:cs="Tahoma"/>
          <w:b/>
          <w:bCs/>
          <w:color w:val="000000"/>
        </w:rPr>
        <w:t xml:space="preserve">E) </w:t>
      </w:r>
      <w:r w:rsidR="000E237E">
        <w:rPr>
          <w:rFonts w:ascii="Tahoma" w:hAnsi="Tahoma" w:cs="Tahoma"/>
          <w:b/>
          <w:bCs/>
          <w:color w:val="000000"/>
        </w:rPr>
        <w:t>M</w:t>
      </w:r>
      <w:r w:rsidR="000E237E" w:rsidRPr="003A3844">
        <w:rPr>
          <w:rFonts w:ascii="Tahoma" w:hAnsi="Tahoma" w:cs="Tahoma"/>
          <w:b/>
          <w:bCs/>
          <w:color w:val="000000"/>
        </w:rPr>
        <w:t xml:space="preserve">ateriali e tecniche consentiti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L’uso dei materiali e delle tecniche deve essere adeguato alle prescrizioni specifiche. È comunque consentito l’uso dei materiali della tradizione locale. In particolare, potranno e</w:t>
      </w:r>
      <w:r w:rsidRPr="003A3844">
        <w:rPr>
          <w:rFonts w:ascii="Tahoma" w:hAnsi="Tahoma" w:cs="Tahoma"/>
          <w:color w:val="000000"/>
        </w:rPr>
        <w:t>s</w:t>
      </w:r>
      <w:r w:rsidRPr="003A3844">
        <w:rPr>
          <w:rFonts w:ascii="Tahoma" w:hAnsi="Tahoma" w:cs="Tahoma"/>
          <w:color w:val="000000"/>
        </w:rPr>
        <w:t>sere utilizzati la pietra, il mattone o il ferro battuto per le strutture verticali portanti e di sostegno, o per le strutture portanti degli oggetti architettonici (fontane, esedre) eve</w:t>
      </w:r>
      <w:r w:rsidRPr="003A3844">
        <w:rPr>
          <w:rFonts w:ascii="Tahoma" w:hAnsi="Tahoma" w:cs="Tahoma"/>
          <w:color w:val="000000"/>
        </w:rPr>
        <w:t>n</w:t>
      </w:r>
      <w:r w:rsidRPr="003A3844">
        <w:rPr>
          <w:rFonts w:ascii="Tahoma" w:hAnsi="Tahoma" w:cs="Tahoma"/>
          <w:color w:val="000000"/>
        </w:rPr>
        <w:t>tualmente compresi entro gli spazi aperti, il legno per gli orizzontamenti e le strutture po</w:t>
      </w:r>
      <w:r w:rsidRPr="003A3844">
        <w:rPr>
          <w:rFonts w:ascii="Tahoma" w:hAnsi="Tahoma" w:cs="Tahoma"/>
          <w:color w:val="000000"/>
        </w:rPr>
        <w:t>r</w:t>
      </w:r>
      <w:r w:rsidRPr="003A3844">
        <w:rPr>
          <w:rFonts w:ascii="Tahoma" w:hAnsi="Tahoma" w:cs="Tahoma"/>
          <w:color w:val="000000"/>
        </w:rPr>
        <w:t>tanti delle loro coperture, i coppi di recupero per le coperture, il rame per le gronde e i d</w:t>
      </w:r>
      <w:r w:rsidRPr="003A3844">
        <w:rPr>
          <w:rFonts w:ascii="Tahoma" w:hAnsi="Tahoma" w:cs="Tahoma"/>
          <w:color w:val="000000"/>
        </w:rPr>
        <w:t>i</w:t>
      </w:r>
      <w:r w:rsidRPr="003A3844">
        <w:rPr>
          <w:rFonts w:ascii="Tahoma" w:hAnsi="Tahoma" w:cs="Tahoma"/>
          <w:color w:val="000000"/>
        </w:rPr>
        <w:t xml:space="preserve">scendenti. </w:t>
      </w:r>
    </w:p>
    <w:p w:rsidR="003A3844" w:rsidRDefault="003A3844" w:rsidP="003A3844">
      <w:pPr>
        <w:autoSpaceDE w:val="0"/>
        <w:autoSpaceDN w:val="0"/>
        <w:adjustRightInd w:val="0"/>
        <w:jc w:val="both"/>
        <w:rPr>
          <w:rFonts w:ascii="Tahoma" w:hAnsi="Tahoma" w:cs="Tahoma"/>
          <w:b/>
          <w:bCs/>
          <w:color w:val="000000"/>
        </w:rPr>
      </w:pPr>
    </w:p>
    <w:p w:rsidR="003A3844" w:rsidRDefault="003A3844" w:rsidP="003A3844">
      <w:pPr>
        <w:autoSpaceDE w:val="0"/>
        <w:autoSpaceDN w:val="0"/>
        <w:adjustRightInd w:val="0"/>
        <w:jc w:val="both"/>
        <w:rPr>
          <w:rFonts w:ascii="Tahoma" w:hAnsi="Tahoma" w:cs="Tahoma"/>
          <w:b/>
          <w:bCs/>
          <w:color w:val="000000"/>
        </w:rPr>
      </w:pPr>
    </w:p>
    <w:p w:rsidR="003A3844" w:rsidRPr="003A3844" w:rsidRDefault="00F71E03" w:rsidP="003A3844">
      <w:pPr>
        <w:autoSpaceDE w:val="0"/>
        <w:autoSpaceDN w:val="0"/>
        <w:adjustRightInd w:val="0"/>
        <w:jc w:val="both"/>
        <w:rPr>
          <w:rFonts w:ascii="Tahoma" w:hAnsi="Tahoma" w:cs="Tahoma"/>
          <w:color w:val="000000"/>
        </w:rPr>
      </w:pPr>
      <w:r>
        <w:rPr>
          <w:rFonts w:ascii="Tahoma" w:hAnsi="Tahoma" w:cs="Tahoma"/>
          <w:b/>
          <w:bCs/>
          <w:color w:val="000000"/>
        </w:rPr>
        <w:t>15</w:t>
      </w:r>
      <w:r w:rsidR="00613603">
        <w:rPr>
          <w:rFonts w:ascii="Tahoma" w:hAnsi="Tahoma" w:cs="Tahoma"/>
          <w:b/>
          <w:bCs/>
          <w:color w:val="000000"/>
        </w:rPr>
        <w:t>.</w:t>
      </w:r>
      <w:r>
        <w:rPr>
          <w:rFonts w:ascii="Tahoma" w:hAnsi="Tahoma" w:cs="Tahoma"/>
          <w:b/>
          <w:bCs/>
          <w:color w:val="000000"/>
        </w:rPr>
        <w:t>6</w:t>
      </w:r>
      <w:r w:rsidR="00613603">
        <w:rPr>
          <w:rFonts w:ascii="Tahoma" w:hAnsi="Tahoma" w:cs="Tahoma"/>
          <w:b/>
          <w:bCs/>
          <w:color w:val="000000"/>
        </w:rPr>
        <w:t xml:space="preserve">- </w:t>
      </w:r>
      <w:r w:rsidR="003A3844" w:rsidRPr="003A3844">
        <w:rPr>
          <w:rFonts w:ascii="Tahoma" w:hAnsi="Tahoma" w:cs="Tahoma"/>
          <w:b/>
          <w:bCs/>
          <w:color w:val="000000"/>
        </w:rPr>
        <w:t xml:space="preserve">F) </w:t>
      </w:r>
      <w:r w:rsidR="000E237E">
        <w:rPr>
          <w:rFonts w:ascii="Tahoma" w:hAnsi="Tahoma" w:cs="Tahoma"/>
          <w:b/>
          <w:bCs/>
          <w:color w:val="000000"/>
        </w:rPr>
        <w:t>O</w:t>
      </w:r>
      <w:r w:rsidR="000E237E" w:rsidRPr="003A3844">
        <w:rPr>
          <w:rFonts w:ascii="Tahoma" w:hAnsi="Tahoma" w:cs="Tahoma"/>
          <w:b/>
          <w:bCs/>
          <w:color w:val="000000"/>
        </w:rPr>
        <w:t xml:space="preserve">pere escluse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 xml:space="preserve">Sono invece esclusi: </w:t>
      </w:r>
    </w:p>
    <w:p w:rsidR="003A3844" w:rsidRPr="003A3844" w:rsidRDefault="003A3844" w:rsidP="003A3844">
      <w:pPr>
        <w:autoSpaceDE w:val="0"/>
        <w:autoSpaceDN w:val="0"/>
        <w:adjustRightInd w:val="0"/>
        <w:spacing w:after="73"/>
        <w:jc w:val="both"/>
        <w:rPr>
          <w:rFonts w:ascii="Tahoma" w:hAnsi="Tahoma" w:cs="Tahoma"/>
          <w:color w:val="000000"/>
        </w:rPr>
      </w:pPr>
      <w:r w:rsidRPr="003A3844">
        <w:rPr>
          <w:rFonts w:ascii="Tahoma" w:hAnsi="Tahoma" w:cs="Tahoma"/>
          <w:color w:val="000000"/>
        </w:rPr>
        <w:t xml:space="preserve">a) gli interventi di sostituzione degli spazi in terra con pavimentazioni impermeabili; </w:t>
      </w:r>
    </w:p>
    <w:p w:rsidR="003A3844" w:rsidRPr="003A3844" w:rsidRDefault="003A3844" w:rsidP="003A3844">
      <w:pPr>
        <w:autoSpaceDE w:val="0"/>
        <w:autoSpaceDN w:val="0"/>
        <w:adjustRightInd w:val="0"/>
        <w:spacing w:after="73"/>
        <w:jc w:val="both"/>
        <w:rPr>
          <w:rFonts w:ascii="Tahoma" w:hAnsi="Tahoma" w:cs="Tahoma"/>
          <w:color w:val="000000"/>
        </w:rPr>
      </w:pPr>
      <w:r w:rsidRPr="003A3844">
        <w:rPr>
          <w:rFonts w:ascii="Tahoma" w:hAnsi="Tahoma" w:cs="Tahoma"/>
          <w:color w:val="000000"/>
        </w:rPr>
        <w:t xml:space="preserve">b) l’asfaltatura di pavimentazioni esistenti in ciottoli, pietra o cotto; </w:t>
      </w:r>
    </w:p>
    <w:p w:rsidR="003A3844" w:rsidRPr="003A3844" w:rsidRDefault="003A3844" w:rsidP="003A3844">
      <w:pPr>
        <w:autoSpaceDE w:val="0"/>
        <w:autoSpaceDN w:val="0"/>
        <w:adjustRightInd w:val="0"/>
        <w:spacing w:after="73"/>
        <w:jc w:val="both"/>
        <w:rPr>
          <w:rFonts w:ascii="Tahoma" w:hAnsi="Tahoma" w:cs="Tahoma"/>
          <w:color w:val="000000"/>
        </w:rPr>
      </w:pPr>
      <w:r w:rsidRPr="003A3844">
        <w:rPr>
          <w:rFonts w:ascii="Tahoma" w:hAnsi="Tahoma" w:cs="Tahoma"/>
          <w:color w:val="000000"/>
        </w:rPr>
        <w:t>c) la modifica dei paramenti dei muri di recinzione ed il loro rivestimento con materiali i</w:t>
      </w:r>
      <w:r w:rsidRPr="003A3844">
        <w:rPr>
          <w:rFonts w:ascii="Tahoma" w:hAnsi="Tahoma" w:cs="Tahoma"/>
          <w:color w:val="000000"/>
        </w:rPr>
        <w:t>n</w:t>
      </w:r>
      <w:r w:rsidRPr="003A3844">
        <w:rPr>
          <w:rFonts w:ascii="Tahoma" w:hAnsi="Tahoma" w:cs="Tahoma"/>
          <w:color w:val="000000"/>
        </w:rPr>
        <w:t xml:space="preserve">congrui; </w:t>
      </w:r>
    </w:p>
    <w:p w:rsidR="003A3844" w:rsidRPr="003A3844" w:rsidRDefault="003A3844" w:rsidP="003A3844">
      <w:pPr>
        <w:autoSpaceDE w:val="0"/>
        <w:autoSpaceDN w:val="0"/>
        <w:adjustRightInd w:val="0"/>
        <w:spacing w:after="73"/>
        <w:jc w:val="both"/>
        <w:rPr>
          <w:rFonts w:ascii="Tahoma" w:hAnsi="Tahoma" w:cs="Tahoma"/>
          <w:color w:val="000000"/>
        </w:rPr>
      </w:pPr>
      <w:r w:rsidRPr="003A3844">
        <w:rPr>
          <w:rFonts w:ascii="Tahoma" w:hAnsi="Tahoma" w:cs="Tahoma"/>
          <w:color w:val="000000"/>
        </w:rPr>
        <w:t xml:space="preserve">d) la chiusura di portici o logge;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 xml:space="preserve">e) la realizzazione di spazi coperti di qualsiasi tipo. </w:t>
      </w:r>
    </w:p>
    <w:p w:rsidR="003B139E" w:rsidRPr="003A3844" w:rsidRDefault="003B139E" w:rsidP="003A3844">
      <w:pPr>
        <w:autoSpaceDE w:val="0"/>
        <w:autoSpaceDN w:val="0"/>
        <w:adjustRightInd w:val="0"/>
        <w:jc w:val="both"/>
        <w:rPr>
          <w:rFonts w:ascii="Tahoma" w:hAnsi="Tahoma" w:cs="Tahoma"/>
          <w:b/>
          <w:bCs/>
        </w:rPr>
      </w:pPr>
    </w:p>
    <w:p w:rsidR="003B139E" w:rsidRDefault="003B139E" w:rsidP="004814FF">
      <w:pPr>
        <w:autoSpaceDE w:val="0"/>
        <w:autoSpaceDN w:val="0"/>
        <w:adjustRightInd w:val="0"/>
        <w:rPr>
          <w:rFonts w:ascii="Tahoma" w:hAnsi="Tahoma" w:cs="Tahoma"/>
          <w:b/>
          <w:bCs/>
        </w:rPr>
      </w:pPr>
    </w:p>
    <w:p w:rsidR="003A3844" w:rsidRPr="003A3844" w:rsidRDefault="00CB6E98" w:rsidP="003A3844">
      <w:pPr>
        <w:autoSpaceDE w:val="0"/>
        <w:autoSpaceDN w:val="0"/>
        <w:adjustRightInd w:val="0"/>
        <w:rPr>
          <w:rFonts w:ascii="Tahoma" w:hAnsi="Tahoma" w:cs="Tahoma"/>
          <w:color w:val="000000"/>
        </w:rPr>
      </w:pPr>
      <w:r>
        <w:rPr>
          <w:rFonts w:ascii="Tahoma" w:hAnsi="Tahoma" w:cs="Tahoma"/>
          <w:b/>
          <w:bCs/>
          <w:iCs/>
          <w:color w:val="000000"/>
        </w:rPr>
        <w:t>1</w:t>
      </w:r>
      <w:r w:rsidR="00F71E03">
        <w:rPr>
          <w:rFonts w:ascii="Tahoma" w:hAnsi="Tahoma" w:cs="Tahoma"/>
          <w:b/>
          <w:bCs/>
          <w:iCs/>
          <w:color w:val="000000"/>
        </w:rPr>
        <w:t>5</w:t>
      </w:r>
      <w:r w:rsidR="00613603">
        <w:rPr>
          <w:rFonts w:ascii="Tahoma" w:hAnsi="Tahoma" w:cs="Tahoma"/>
          <w:b/>
          <w:bCs/>
          <w:iCs/>
          <w:color w:val="000000"/>
        </w:rPr>
        <w:t>.</w:t>
      </w:r>
      <w:r w:rsidR="00F71E03">
        <w:rPr>
          <w:rFonts w:ascii="Tahoma" w:hAnsi="Tahoma" w:cs="Tahoma"/>
          <w:b/>
          <w:bCs/>
          <w:iCs/>
          <w:color w:val="000000"/>
        </w:rPr>
        <w:t>7</w:t>
      </w:r>
      <w:r w:rsidR="00895603">
        <w:rPr>
          <w:rFonts w:ascii="Tahoma" w:hAnsi="Tahoma" w:cs="Tahoma"/>
          <w:b/>
          <w:bCs/>
          <w:iCs/>
          <w:color w:val="000000"/>
        </w:rPr>
        <w:t xml:space="preserve"> - </w:t>
      </w:r>
      <w:r w:rsidR="000E237E">
        <w:rPr>
          <w:rFonts w:ascii="Tahoma" w:hAnsi="Tahoma" w:cs="Tahoma"/>
          <w:b/>
          <w:bCs/>
          <w:iCs/>
          <w:color w:val="000000"/>
        </w:rPr>
        <w:t>T</w:t>
      </w:r>
      <w:r w:rsidR="000E237E" w:rsidRPr="003A3844">
        <w:rPr>
          <w:rFonts w:ascii="Tahoma" w:hAnsi="Tahoma" w:cs="Tahoma"/>
          <w:b/>
          <w:bCs/>
          <w:iCs/>
          <w:color w:val="000000"/>
        </w:rPr>
        <w:t xml:space="preserve">itolo autorizzativo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Ai sensi e per gli effetti di cui all’art.6 comma 1 del D.P.R. 380/01 gli interventi di man</w:t>
      </w:r>
      <w:r w:rsidRPr="003A3844">
        <w:rPr>
          <w:rFonts w:ascii="Tahoma" w:hAnsi="Tahoma" w:cs="Tahoma"/>
          <w:color w:val="000000"/>
        </w:rPr>
        <w:t>u</w:t>
      </w:r>
      <w:r w:rsidRPr="003A3844">
        <w:rPr>
          <w:rFonts w:ascii="Tahoma" w:hAnsi="Tahoma" w:cs="Tahoma"/>
          <w:color w:val="000000"/>
        </w:rPr>
        <w:t xml:space="preserve">tenzione ordinaria sono proposti attraverso strumenti progettuali consentiti dalla normativa sismiche e/o ad una comunicazione preventiva delle opere da realizzare. </w:t>
      </w:r>
    </w:p>
    <w:p w:rsidR="003A3844" w:rsidRDefault="003A3844" w:rsidP="003A3844">
      <w:pPr>
        <w:autoSpaceDE w:val="0"/>
        <w:autoSpaceDN w:val="0"/>
        <w:adjustRightInd w:val="0"/>
        <w:jc w:val="both"/>
        <w:rPr>
          <w:rFonts w:ascii="Tahoma" w:hAnsi="Tahoma" w:cs="Tahoma"/>
          <w:color w:val="000000"/>
        </w:rPr>
      </w:pPr>
    </w:p>
    <w:p w:rsidR="000E237E" w:rsidRPr="00C14752" w:rsidRDefault="003A3844" w:rsidP="00C14752">
      <w:pPr>
        <w:autoSpaceDE w:val="0"/>
        <w:autoSpaceDN w:val="0"/>
        <w:adjustRightInd w:val="0"/>
        <w:jc w:val="both"/>
        <w:rPr>
          <w:rFonts w:ascii="Tahoma" w:hAnsi="Tahoma" w:cs="Tahoma"/>
          <w:b/>
          <w:bCs/>
        </w:rPr>
      </w:pPr>
      <w:r w:rsidRPr="003A3844">
        <w:rPr>
          <w:rFonts w:ascii="Tahoma" w:hAnsi="Tahoma" w:cs="Tahoma"/>
          <w:color w:val="000000"/>
        </w:rPr>
        <w:t>La realizzazione degli interventi che riguardino ambiti sottoposti a tutela storico-artistica o paesaggistico-ambientale è subordinata alla preventiva acquisizione del parere o dell’autorizzazione, prescritti dalle relative previsioni normative, rilasciati dall’Ente comp</w:t>
      </w:r>
      <w:r w:rsidRPr="003A3844">
        <w:rPr>
          <w:rFonts w:ascii="Tahoma" w:hAnsi="Tahoma" w:cs="Tahoma"/>
          <w:color w:val="000000"/>
        </w:rPr>
        <w:t>e</w:t>
      </w:r>
      <w:r w:rsidRPr="003A3844">
        <w:rPr>
          <w:rFonts w:ascii="Tahoma" w:hAnsi="Tahoma" w:cs="Tahoma"/>
          <w:color w:val="000000"/>
        </w:rPr>
        <w:t>tente alla gestione del vincolo.</w:t>
      </w:r>
    </w:p>
    <w:p w:rsidR="000E237E" w:rsidRDefault="000E237E" w:rsidP="00895603">
      <w:pPr>
        <w:autoSpaceDE w:val="0"/>
        <w:autoSpaceDN w:val="0"/>
        <w:adjustRightInd w:val="0"/>
        <w:jc w:val="center"/>
        <w:rPr>
          <w:rFonts w:ascii="Tahoma" w:hAnsi="Tahoma" w:cs="Tahoma"/>
          <w:b/>
          <w:bCs/>
          <w:color w:val="000000"/>
        </w:rPr>
      </w:pPr>
    </w:p>
    <w:p w:rsidR="000E237E" w:rsidRDefault="000E237E" w:rsidP="00895603">
      <w:pPr>
        <w:autoSpaceDE w:val="0"/>
        <w:autoSpaceDN w:val="0"/>
        <w:adjustRightInd w:val="0"/>
        <w:jc w:val="center"/>
        <w:rPr>
          <w:rFonts w:ascii="Tahoma" w:hAnsi="Tahoma" w:cs="Tahoma"/>
          <w:b/>
          <w:bCs/>
          <w:color w:val="000000"/>
        </w:rPr>
      </w:pPr>
    </w:p>
    <w:p w:rsidR="00517BE3" w:rsidRPr="003948C5" w:rsidRDefault="00CB6E98" w:rsidP="00895603">
      <w:pPr>
        <w:autoSpaceDE w:val="0"/>
        <w:autoSpaceDN w:val="0"/>
        <w:adjustRightInd w:val="0"/>
        <w:jc w:val="center"/>
        <w:rPr>
          <w:rFonts w:ascii="Tahoma" w:hAnsi="Tahoma" w:cs="Tahoma"/>
          <w:color w:val="000000"/>
        </w:rPr>
      </w:pPr>
      <w:r w:rsidRPr="003948C5">
        <w:rPr>
          <w:rFonts w:ascii="Tahoma" w:hAnsi="Tahoma" w:cs="Tahoma"/>
          <w:b/>
          <w:bCs/>
          <w:color w:val="000000"/>
        </w:rPr>
        <w:t xml:space="preserve">ART. </w:t>
      </w:r>
      <w:r w:rsidR="00F71E03">
        <w:rPr>
          <w:rFonts w:ascii="Tahoma" w:hAnsi="Tahoma" w:cs="Tahoma"/>
          <w:b/>
          <w:bCs/>
          <w:color w:val="000000"/>
        </w:rPr>
        <w:t>16</w:t>
      </w:r>
      <w:r w:rsidR="00895603" w:rsidRPr="003948C5">
        <w:rPr>
          <w:rFonts w:ascii="Tahoma" w:hAnsi="Tahoma" w:cs="Tahoma"/>
          <w:b/>
          <w:bCs/>
          <w:color w:val="000000"/>
        </w:rPr>
        <w:t xml:space="preserve"> - </w:t>
      </w:r>
      <w:r w:rsidR="00517BE3" w:rsidRPr="003948C5">
        <w:rPr>
          <w:rFonts w:ascii="Tahoma" w:hAnsi="Tahoma" w:cs="Tahoma"/>
          <w:b/>
          <w:bCs/>
          <w:color w:val="000000"/>
        </w:rPr>
        <w:t xml:space="preserve">INTERVENTO DI </w:t>
      </w:r>
      <w:r w:rsidR="003A3844" w:rsidRPr="003948C5">
        <w:rPr>
          <w:rFonts w:ascii="Tahoma" w:hAnsi="Tahoma" w:cs="Tahoma"/>
          <w:b/>
          <w:bCs/>
          <w:color w:val="000000"/>
        </w:rPr>
        <w:t>MANUTENZIONE STRAORDINARIA</w:t>
      </w:r>
    </w:p>
    <w:p w:rsidR="0085054E" w:rsidRDefault="0085054E" w:rsidP="00895603">
      <w:pPr>
        <w:autoSpaceDE w:val="0"/>
        <w:autoSpaceDN w:val="0"/>
        <w:adjustRightInd w:val="0"/>
        <w:jc w:val="center"/>
        <w:rPr>
          <w:rFonts w:ascii="Candara" w:hAnsi="Candara" w:cs="Candara"/>
          <w:b/>
          <w:bCs/>
          <w:i/>
          <w:iCs/>
          <w:color w:val="000000"/>
          <w:sz w:val="20"/>
          <w:szCs w:val="20"/>
        </w:rPr>
      </w:pPr>
      <w:r>
        <w:rPr>
          <w:rFonts w:ascii="Tahoma" w:hAnsi="Tahoma" w:cs="Tahoma"/>
          <w:color w:val="000000"/>
        </w:rPr>
        <w:t xml:space="preserve">( art. 3, comma 1 lettera b) del </w:t>
      </w:r>
      <w:r w:rsidR="00517BE3">
        <w:rPr>
          <w:rFonts w:ascii="Tahoma" w:hAnsi="Tahoma" w:cs="Tahoma"/>
          <w:color w:val="000000"/>
        </w:rPr>
        <w:t xml:space="preserve"> </w:t>
      </w:r>
      <w:r>
        <w:rPr>
          <w:rFonts w:ascii="Tahoma" w:hAnsi="Tahoma" w:cs="Tahoma"/>
          <w:color w:val="000000"/>
        </w:rPr>
        <w:t>D.P.R. 6 Giugno 2001 n. 380 e s.m.i.)</w:t>
      </w:r>
    </w:p>
    <w:p w:rsidR="003A3844" w:rsidRPr="003A3844" w:rsidRDefault="003A3844" w:rsidP="00895603">
      <w:pPr>
        <w:autoSpaceDE w:val="0"/>
        <w:autoSpaceDN w:val="0"/>
        <w:adjustRightInd w:val="0"/>
        <w:jc w:val="center"/>
        <w:rPr>
          <w:rFonts w:ascii="Tahoma" w:hAnsi="Tahoma" w:cs="Tahoma"/>
          <w:color w:val="000000"/>
          <w:u w:val="single"/>
        </w:rPr>
      </w:pPr>
    </w:p>
    <w:p w:rsidR="003A3844" w:rsidRDefault="003A3844" w:rsidP="003A3844">
      <w:pPr>
        <w:autoSpaceDE w:val="0"/>
        <w:autoSpaceDN w:val="0"/>
        <w:adjustRightInd w:val="0"/>
        <w:rPr>
          <w:rFonts w:ascii="Tahoma" w:hAnsi="Tahoma" w:cs="Tahoma"/>
          <w:color w:val="000000"/>
        </w:rPr>
      </w:pP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Sono considerati interventi edilizi di manutenzione straordinaria quelli finalizzati a mant</w:t>
      </w:r>
      <w:r w:rsidRPr="003A3844">
        <w:rPr>
          <w:rFonts w:ascii="Tahoma" w:hAnsi="Tahoma" w:cs="Tahoma"/>
          <w:color w:val="000000"/>
        </w:rPr>
        <w:t>e</w:t>
      </w:r>
      <w:r w:rsidRPr="003A3844">
        <w:rPr>
          <w:rFonts w:ascii="Tahoma" w:hAnsi="Tahoma" w:cs="Tahoma"/>
          <w:color w:val="000000"/>
        </w:rPr>
        <w:t>nere efficienti nel tempo le strutture e gli elementi costruttivi e tecnologici di parte dell'ed</w:t>
      </w:r>
      <w:r w:rsidRPr="003A3844">
        <w:rPr>
          <w:rFonts w:ascii="Tahoma" w:hAnsi="Tahoma" w:cs="Tahoma"/>
          <w:color w:val="000000"/>
        </w:rPr>
        <w:t>i</w:t>
      </w:r>
      <w:r w:rsidRPr="003A3844">
        <w:rPr>
          <w:rFonts w:ascii="Tahoma" w:hAnsi="Tahoma" w:cs="Tahoma"/>
          <w:color w:val="000000"/>
        </w:rPr>
        <w:t>ficio, ovvero le opere e le modifiche riguardanti il consolidamento, il rinnovamento e la s</w:t>
      </w:r>
      <w:r w:rsidRPr="003A3844">
        <w:rPr>
          <w:rFonts w:ascii="Tahoma" w:hAnsi="Tahoma" w:cs="Tahoma"/>
          <w:color w:val="000000"/>
        </w:rPr>
        <w:t>o</w:t>
      </w:r>
      <w:r w:rsidRPr="003A3844">
        <w:rPr>
          <w:rFonts w:ascii="Tahoma" w:hAnsi="Tahoma" w:cs="Tahoma"/>
          <w:color w:val="000000"/>
        </w:rPr>
        <w:t>stituzione di parti anche strutturali degli edifici, la realizzazione ed integrazione dei servizi igienico</w:t>
      </w:r>
      <w:r w:rsidRPr="003A3844">
        <w:rPr>
          <w:rFonts w:ascii="Candara" w:hAnsi="Candara" w:cs="Tahoma"/>
          <w:color w:val="000000"/>
        </w:rPr>
        <w:t>‐</w:t>
      </w:r>
      <w:r w:rsidRPr="003A3844">
        <w:rPr>
          <w:rFonts w:ascii="Tahoma" w:hAnsi="Tahoma" w:cs="Tahoma"/>
          <w:color w:val="000000"/>
        </w:rPr>
        <w:t xml:space="preserve">sanitari e tecnologici, nonché le modificazioni dell’assetto distributivo di singole </w:t>
      </w:r>
      <w:r w:rsidRPr="003A3844">
        <w:rPr>
          <w:rFonts w:ascii="Tahoma" w:hAnsi="Tahoma" w:cs="Tahoma"/>
          <w:color w:val="000000"/>
        </w:rPr>
        <w:t>u</w:t>
      </w:r>
      <w:r w:rsidRPr="003A3844">
        <w:rPr>
          <w:rFonts w:ascii="Tahoma" w:hAnsi="Tahoma" w:cs="Tahoma"/>
          <w:color w:val="000000"/>
        </w:rPr>
        <w:t>nità immobiliari. Sono opere di manutenzione straordinaria anche gli interventi che co</w:t>
      </w:r>
      <w:r w:rsidRPr="003A3844">
        <w:rPr>
          <w:rFonts w:ascii="Tahoma" w:hAnsi="Tahoma" w:cs="Tahoma"/>
          <w:color w:val="000000"/>
        </w:rPr>
        <w:t>m</w:t>
      </w:r>
      <w:r w:rsidRPr="003A3844">
        <w:rPr>
          <w:rFonts w:ascii="Tahoma" w:hAnsi="Tahoma" w:cs="Tahoma"/>
          <w:color w:val="000000"/>
        </w:rPr>
        <w:t xml:space="preserve">portino la trasformazione di una singola unità immobiliare in due o più unità immobiliari, o l’aggregazione di due o più unità immobiliari in una unità immobiliare. </w:t>
      </w:r>
    </w:p>
    <w:p w:rsidR="003A3844" w:rsidRPr="003A3844" w:rsidRDefault="003A3844" w:rsidP="003A3844">
      <w:pPr>
        <w:autoSpaceDE w:val="0"/>
        <w:autoSpaceDN w:val="0"/>
        <w:adjustRightInd w:val="0"/>
        <w:jc w:val="both"/>
        <w:rPr>
          <w:rFonts w:ascii="Tahoma" w:hAnsi="Tahoma" w:cs="Tahoma"/>
          <w:color w:val="000000"/>
        </w:rPr>
      </w:pPr>
      <w:r w:rsidRPr="003A3844">
        <w:rPr>
          <w:rFonts w:ascii="Tahoma" w:hAnsi="Tahoma" w:cs="Tahoma"/>
          <w:color w:val="000000"/>
        </w:rPr>
        <w:t>Tali interventi possono essere rivolti ad integrare o a realizzare ex novo i servizi igien</w:t>
      </w:r>
      <w:r w:rsidRPr="003A3844">
        <w:rPr>
          <w:rFonts w:ascii="Tahoma" w:hAnsi="Tahoma" w:cs="Tahoma"/>
          <w:color w:val="000000"/>
        </w:rPr>
        <w:t>i</w:t>
      </w:r>
      <w:r w:rsidRPr="003A3844">
        <w:rPr>
          <w:rFonts w:ascii="Tahoma" w:hAnsi="Tahoma" w:cs="Tahoma"/>
          <w:color w:val="000000"/>
        </w:rPr>
        <w:t xml:space="preserve">co/sanitari e tecnologici, purché limitati ad opere interne e singole unità immobiliari, delle quali non devono alterare i volumi e le superfici, né modificare le destinazioni d'uso. </w:t>
      </w:r>
    </w:p>
    <w:p w:rsidR="003A3844" w:rsidRDefault="003A3844" w:rsidP="004814FF">
      <w:pPr>
        <w:autoSpaceDE w:val="0"/>
        <w:autoSpaceDN w:val="0"/>
        <w:adjustRightInd w:val="0"/>
        <w:rPr>
          <w:rFonts w:ascii="Tahoma" w:hAnsi="Tahoma" w:cs="Tahoma"/>
          <w:b/>
          <w:bCs/>
        </w:rPr>
      </w:pPr>
    </w:p>
    <w:p w:rsidR="003A3844" w:rsidRPr="00DB2044" w:rsidRDefault="003A3844" w:rsidP="003A3844">
      <w:pPr>
        <w:autoSpaceDE w:val="0"/>
        <w:autoSpaceDN w:val="0"/>
        <w:adjustRightInd w:val="0"/>
        <w:rPr>
          <w:rFonts w:ascii="Tahoma" w:hAnsi="Tahoma" w:cs="Tahoma"/>
          <w:color w:val="000000"/>
        </w:rPr>
      </w:pPr>
      <w:r w:rsidRPr="00DB2044">
        <w:rPr>
          <w:rFonts w:ascii="Tahoma" w:hAnsi="Tahoma" w:cs="Tahoma"/>
          <w:color w:val="000000"/>
        </w:rPr>
        <w:t xml:space="preserve">Costituiscono in particolare interventi di "Manutenzione Ordinaria" le seguenti opere: </w:t>
      </w:r>
    </w:p>
    <w:p w:rsidR="00DB2044" w:rsidRDefault="00DB2044" w:rsidP="003A3844">
      <w:pPr>
        <w:autoSpaceDE w:val="0"/>
        <w:autoSpaceDN w:val="0"/>
        <w:adjustRightInd w:val="0"/>
        <w:rPr>
          <w:rFonts w:ascii="Tahoma" w:hAnsi="Tahoma" w:cs="Tahoma"/>
          <w:b/>
          <w:bCs/>
          <w:color w:val="000000"/>
        </w:rPr>
      </w:pPr>
    </w:p>
    <w:p w:rsidR="003A3844" w:rsidRPr="00DB2044" w:rsidRDefault="00F71E03" w:rsidP="00DB2044">
      <w:pPr>
        <w:autoSpaceDE w:val="0"/>
        <w:autoSpaceDN w:val="0"/>
        <w:adjustRightInd w:val="0"/>
        <w:jc w:val="both"/>
        <w:rPr>
          <w:rFonts w:ascii="Tahoma" w:hAnsi="Tahoma" w:cs="Tahoma"/>
          <w:color w:val="000000"/>
        </w:rPr>
      </w:pPr>
      <w:r>
        <w:rPr>
          <w:rFonts w:ascii="Tahoma" w:hAnsi="Tahoma" w:cs="Tahoma"/>
          <w:b/>
          <w:bCs/>
          <w:color w:val="000000"/>
        </w:rPr>
        <w:t>16</w:t>
      </w:r>
      <w:r w:rsidR="00895603">
        <w:rPr>
          <w:rFonts w:ascii="Tahoma" w:hAnsi="Tahoma" w:cs="Tahoma"/>
          <w:b/>
          <w:bCs/>
          <w:color w:val="000000"/>
        </w:rPr>
        <w:t xml:space="preserve">.1- </w:t>
      </w:r>
      <w:r w:rsidR="003A3844" w:rsidRPr="00DB2044">
        <w:rPr>
          <w:rFonts w:ascii="Tahoma" w:hAnsi="Tahoma" w:cs="Tahoma"/>
          <w:b/>
          <w:bCs/>
          <w:color w:val="000000"/>
        </w:rPr>
        <w:t xml:space="preserve">G) </w:t>
      </w:r>
      <w:r w:rsidR="000E237E">
        <w:rPr>
          <w:rFonts w:ascii="Tahoma" w:hAnsi="Tahoma" w:cs="Tahoma"/>
          <w:b/>
          <w:bCs/>
          <w:color w:val="000000"/>
        </w:rPr>
        <w:t>O</w:t>
      </w:r>
      <w:r w:rsidR="000E237E" w:rsidRPr="00DB2044">
        <w:rPr>
          <w:rFonts w:ascii="Tahoma" w:hAnsi="Tahoma" w:cs="Tahoma"/>
          <w:b/>
          <w:bCs/>
          <w:color w:val="000000"/>
        </w:rPr>
        <w:t xml:space="preserve">pere interne </w:t>
      </w:r>
    </w:p>
    <w:p w:rsidR="003A3844" w:rsidRPr="00DB2044" w:rsidRDefault="003A3844" w:rsidP="00DB2044">
      <w:pPr>
        <w:autoSpaceDE w:val="0"/>
        <w:autoSpaceDN w:val="0"/>
        <w:adjustRightInd w:val="0"/>
        <w:spacing w:after="75"/>
        <w:jc w:val="both"/>
        <w:rPr>
          <w:rFonts w:ascii="Tahoma" w:hAnsi="Tahoma" w:cs="Tahoma"/>
          <w:color w:val="000000"/>
        </w:rPr>
      </w:pPr>
      <w:r w:rsidRPr="00DB2044">
        <w:rPr>
          <w:rFonts w:ascii="Tahoma" w:hAnsi="Tahoma" w:cs="Tahoma"/>
          <w:color w:val="000000"/>
        </w:rPr>
        <w:t xml:space="preserve">a) riparazione di lesioni procurate da eventi sismici attraverso procedimenti di scuci e cuci o apposizione di sistemi tecnologici resistenti quali fibre di carbonio e similari, demolizione con ricostruzione di tramezzi, con o senza modifica di materiali; </w:t>
      </w:r>
    </w:p>
    <w:p w:rsidR="003A3844" w:rsidRPr="00DB2044" w:rsidRDefault="003A3844" w:rsidP="00DB2044">
      <w:pPr>
        <w:autoSpaceDE w:val="0"/>
        <w:autoSpaceDN w:val="0"/>
        <w:adjustRightInd w:val="0"/>
        <w:spacing w:after="75"/>
        <w:jc w:val="both"/>
        <w:rPr>
          <w:rFonts w:ascii="Tahoma" w:hAnsi="Tahoma" w:cs="Tahoma"/>
          <w:color w:val="000000"/>
        </w:rPr>
      </w:pPr>
      <w:r w:rsidRPr="00DB2044">
        <w:rPr>
          <w:rFonts w:ascii="Tahoma" w:hAnsi="Tahoma" w:cs="Tahoma"/>
          <w:color w:val="000000"/>
        </w:rPr>
        <w:t xml:space="preserve">b) modifica, apertura e chiusura porte; </w:t>
      </w:r>
    </w:p>
    <w:p w:rsidR="003A3844" w:rsidRPr="00DB2044" w:rsidRDefault="003A3844" w:rsidP="00DB2044">
      <w:pPr>
        <w:autoSpaceDE w:val="0"/>
        <w:autoSpaceDN w:val="0"/>
        <w:adjustRightInd w:val="0"/>
        <w:spacing w:after="75"/>
        <w:jc w:val="both"/>
        <w:rPr>
          <w:rFonts w:ascii="Tahoma" w:hAnsi="Tahoma" w:cs="Tahoma"/>
          <w:color w:val="000000"/>
        </w:rPr>
      </w:pPr>
      <w:r w:rsidRPr="00DB2044">
        <w:rPr>
          <w:rFonts w:ascii="Tahoma" w:hAnsi="Tahoma" w:cs="Tahoma"/>
          <w:color w:val="000000"/>
        </w:rPr>
        <w:lastRenderedPageBreak/>
        <w:t>c) adeguamento delle murature perimetrali, delle coperture, dei solai ai fini della coibent</w:t>
      </w:r>
      <w:r w:rsidRPr="00DB2044">
        <w:rPr>
          <w:rFonts w:ascii="Tahoma" w:hAnsi="Tahoma" w:cs="Tahoma"/>
          <w:color w:val="000000"/>
        </w:rPr>
        <w:t>a</w:t>
      </w:r>
      <w:r w:rsidRPr="00DB2044">
        <w:rPr>
          <w:rFonts w:ascii="Tahoma" w:hAnsi="Tahoma" w:cs="Tahoma"/>
          <w:color w:val="000000"/>
        </w:rPr>
        <w:t xml:space="preserve">zione termica, acustica, nonché per garantire il miglioramento del rendimento energetico dell’edificio; </w:t>
      </w:r>
    </w:p>
    <w:p w:rsidR="003A3844" w:rsidRPr="00DB2044" w:rsidRDefault="003A3844" w:rsidP="00DB2044">
      <w:pPr>
        <w:autoSpaceDE w:val="0"/>
        <w:autoSpaceDN w:val="0"/>
        <w:adjustRightInd w:val="0"/>
        <w:spacing w:after="75"/>
        <w:jc w:val="both"/>
        <w:rPr>
          <w:rFonts w:ascii="Tahoma" w:hAnsi="Tahoma" w:cs="Tahoma"/>
          <w:color w:val="000000"/>
        </w:rPr>
      </w:pPr>
      <w:r w:rsidRPr="00DB2044">
        <w:rPr>
          <w:rFonts w:ascii="Tahoma" w:hAnsi="Tahoma" w:cs="Tahoma"/>
          <w:color w:val="000000"/>
        </w:rPr>
        <w:t>d) demolizione con ricostruzione di parti lesionate dagli eventi sismici e comunque amm</w:t>
      </w:r>
      <w:r w:rsidRPr="00DB2044">
        <w:rPr>
          <w:rFonts w:ascii="Tahoma" w:hAnsi="Tahoma" w:cs="Tahoma"/>
          <w:color w:val="000000"/>
        </w:rPr>
        <w:t>a</w:t>
      </w:r>
      <w:r w:rsidRPr="00DB2044">
        <w:rPr>
          <w:rFonts w:ascii="Tahoma" w:hAnsi="Tahoma" w:cs="Tahoma"/>
          <w:color w:val="000000"/>
        </w:rPr>
        <w:t>lorate delle fondazioni o dei muri portanti senza modifiche dei materiali a vista con eve</w:t>
      </w:r>
      <w:r w:rsidRPr="00DB2044">
        <w:rPr>
          <w:rFonts w:ascii="Tahoma" w:hAnsi="Tahoma" w:cs="Tahoma"/>
          <w:color w:val="000000"/>
        </w:rPr>
        <w:t>n</w:t>
      </w:r>
      <w:r w:rsidRPr="00DB2044">
        <w:rPr>
          <w:rFonts w:ascii="Tahoma" w:hAnsi="Tahoma" w:cs="Tahoma"/>
          <w:color w:val="000000"/>
        </w:rPr>
        <w:t xml:space="preserve">tuale consolidamento interno; </w:t>
      </w:r>
    </w:p>
    <w:p w:rsidR="003A3844" w:rsidRPr="00DB2044" w:rsidRDefault="003A3844" w:rsidP="00DB2044">
      <w:pPr>
        <w:autoSpaceDE w:val="0"/>
        <w:autoSpaceDN w:val="0"/>
        <w:adjustRightInd w:val="0"/>
        <w:spacing w:after="75"/>
        <w:jc w:val="both"/>
        <w:rPr>
          <w:rFonts w:ascii="Tahoma" w:hAnsi="Tahoma" w:cs="Tahoma"/>
          <w:color w:val="000000"/>
        </w:rPr>
      </w:pPr>
      <w:r w:rsidRPr="00DB2044">
        <w:rPr>
          <w:rFonts w:ascii="Tahoma" w:hAnsi="Tahoma" w:cs="Tahoma"/>
          <w:color w:val="000000"/>
        </w:rPr>
        <w:t>e) consolidamento, demolizione con ricostruzione di parti ammalorate di solai, volte e sc</w:t>
      </w:r>
      <w:r w:rsidRPr="00DB2044">
        <w:rPr>
          <w:rFonts w:ascii="Tahoma" w:hAnsi="Tahoma" w:cs="Tahoma"/>
          <w:color w:val="000000"/>
        </w:rPr>
        <w:t>a</w:t>
      </w:r>
      <w:r w:rsidRPr="00DB2044">
        <w:rPr>
          <w:rFonts w:ascii="Tahoma" w:hAnsi="Tahoma" w:cs="Tahoma"/>
          <w:color w:val="000000"/>
        </w:rPr>
        <w:t xml:space="preserve">le, anche con materiali diversi ma senza modifica di quota e di tipologia nel rispetto delle qualità architettoniche generali; </w:t>
      </w:r>
    </w:p>
    <w:p w:rsidR="003A3844" w:rsidRPr="00DB2044" w:rsidRDefault="003A3844" w:rsidP="00DB2044">
      <w:pPr>
        <w:autoSpaceDE w:val="0"/>
        <w:autoSpaceDN w:val="0"/>
        <w:adjustRightInd w:val="0"/>
        <w:spacing w:after="75"/>
        <w:jc w:val="both"/>
        <w:rPr>
          <w:rFonts w:ascii="Tahoma" w:hAnsi="Tahoma" w:cs="Tahoma"/>
          <w:color w:val="000000"/>
        </w:rPr>
      </w:pPr>
      <w:r w:rsidRPr="00DB2044">
        <w:rPr>
          <w:rFonts w:ascii="Tahoma" w:hAnsi="Tahoma" w:cs="Tahoma"/>
          <w:color w:val="000000"/>
        </w:rPr>
        <w:t xml:space="preserve">f) rifacimento dell’armatura minuta del tetto senza modifica di forme e di quote (d’imposta e di colmo), né sagoma d’ingombro; </w:t>
      </w:r>
    </w:p>
    <w:p w:rsidR="003A3844" w:rsidRPr="00DB2044" w:rsidRDefault="003A3844" w:rsidP="00DB2044">
      <w:pPr>
        <w:autoSpaceDE w:val="0"/>
        <w:autoSpaceDN w:val="0"/>
        <w:adjustRightInd w:val="0"/>
        <w:jc w:val="both"/>
        <w:rPr>
          <w:rFonts w:ascii="Tahoma" w:hAnsi="Tahoma" w:cs="Tahoma"/>
          <w:color w:val="000000"/>
        </w:rPr>
      </w:pPr>
      <w:r w:rsidRPr="00DB2044">
        <w:rPr>
          <w:rFonts w:ascii="Tahoma" w:hAnsi="Tahoma" w:cs="Tahoma"/>
          <w:color w:val="000000"/>
        </w:rPr>
        <w:t>g) rifacimento e realizzazione di tinteggiature, intonaci e rivestimenti, anche con caratter</w:t>
      </w:r>
      <w:r w:rsidRPr="00DB2044">
        <w:rPr>
          <w:rFonts w:ascii="Tahoma" w:hAnsi="Tahoma" w:cs="Tahoma"/>
          <w:color w:val="000000"/>
        </w:rPr>
        <w:t>i</w:t>
      </w:r>
      <w:r w:rsidRPr="00DB2044">
        <w:rPr>
          <w:rFonts w:ascii="Tahoma" w:hAnsi="Tahoma" w:cs="Tahoma"/>
          <w:color w:val="000000"/>
        </w:rPr>
        <w:t xml:space="preserve">stiche diverse da quelle esistenti, fermo il rispetto dei materiali tradizionali. </w:t>
      </w:r>
    </w:p>
    <w:p w:rsidR="003A3844" w:rsidRPr="00DB2044" w:rsidRDefault="003A3844" w:rsidP="00DB2044">
      <w:pPr>
        <w:autoSpaceDE w:val="0"/>
        <w:autoSpaceDN w:val="0"/>
        <w:adjustRightInd w:val="0"/>
        <w:jc w:val="both"/>
        <w:rPr>
          <w:rFonts w:ascii="Tahoma" w:hAnsi="Tahoma" w:cs="Tahoma"/>
          <w:color w:val="000000"/>
        </w:rPr>
      </w:pPr>
    </w:p>
    <w:p w:rsidR="003A3844" w:rsidRPr="00DB2044" w:rsidRDefault="00F71E03" w:rsidP="00DB2044">
      <w:pPr>
        <w:autoSpaceDE w:val="0"/>
        <w:autoSpaceDN w:val="0"/>
        <w:adjustRightInd w:val="0"/>
        <w:jc w:val="both"/>
        <w:rPr>
          <w:rFonts w:ascii="Tahoma" w:hAnsi="Tahoma" w:cs="Tahoma"/>
          <w:color w:val="000000"/>
        </w:rPr>
      </w:pPr>
      <w:r>
        <w:rPr>
          <w:rFonts w:ascii="Tahoma" w:hAnsi="Tahoma" w:cs="Tahoma"/>
          <w:b/>
          <w:bCs/>
          <w:color w:val="000000"/>
        </w:rPr>
        <w:t>16</w:t>
      </w:r>
      <w:r w:rsidR="00895603">
        <w:rPr>
          <w:rFonts w:ascii="Tahoma" w:hAnsi="Tahoma" w:cs="Tahoma"/>
          <w:b/>
          <w:bCs/>
          <w:color w:val="000000"/>
        </w:rPr>
        <w:t xml:space="preserve">.2- </w:t>
      </w:r>
      <w:r w:rsidR="003A3844" w:rsidRPr="00DB2044">
        <w:rPr>
          <w:rFonts w:ascii="Tahoma" w:hAnsi="Tahoma" w:cs="Tahoma"/>
          <w:b/>
          <w:bCs/>
          <w:color w:val="000000"/>
        </w:rPr>
        <w:t xml:space="preserve">H) </w:t>
      </w:r>
      <w:r w:rsidR="000E237E">
        <w:rPr>
          <w:rFonts w:ascii="Tahoma" w:hAnsi="Tahoma" w:cs="Tahoma"/>
          <w:b/>
          <w:bCs/>
          <w:color w:val="000000"/>
        </w:rPr>
        <w:t>O</w:t>
      </w:r>
      <w:r w:rsidR="000E237E" w:rsidRPr="00DB2044">
        <w:rPr>
          <w:rFonts w:ascii="Tahoma" w:hAnsi="Tahoma" w:cs="Tahoma"/>
          <w:b/>
          <w:bCs/>
          <w:color w:val="000000"/>
        </w:rPr>
        <w:t xml:space="preserve">pere esterne </w:t>
      </w:r>
    </w:p>
    <w:p w:rsidR="003A3844" w:rsidRPr="00DB2044" w:rsidRDefault="003A3844" w:rsidP="00DB2044">
      <w:pPr>
        <w:autoSpaceDE w:val="0"/>
        <w:autoSpaceDN w:val="0"/>
        <w:adjustRightInd w:val="0"/>
        <w:jc w:val="both"/>
        <w:rPr>
          <w:rFonts w:ascii="Tahoma" w:hAnsi="Tahoma" w:cs="Tahoma"/>
          <w:color w:val="000000"/>
        </w:rPr>
      </w:pPr>
      <w:r w:rsidRPr="00DB2044">
        <w:rPr>
          <w:rFonts w:ascii="Tahoma" w:hAnsi="Tahoma" w:cs="Tahoma"/>
          <w:color w:val="000000"/>
        </w:rPr>
        <w:t>a) demolizione e/o sostituzione di elementi costitutivi degli edifici dissonanti e superfet</w:t>
      </w:r>
      <w:r w:rsidRPr="00DB2044">
        <w:rPr>
          <w:rFonts w:ascii="Tahoma" w:hAnsi="Tahoma" w:cs="Tahoma"/>
          <w:color w:val="000000"/>
        </w:rPr>
        <w:t>a</w:t>
      </w:r>
      <w:r w:rsidRPr="00DB2044">
        <w:rPr>
          <w:rFonts w:ascii="Tahoma" w:hAnsi="Tahoma" w:cs="Tahoma"/>
          <w:color w:val="000000"/>
        </w:rPr>
        <w:t xml:space="preserve">zioni con elementi più consoni compresa la sostituzione di infissi e serramenti con </w:t>
      </w:r>
    </w:p>
    <w:p w:rsidR="003A3844" w:rsidRPr="00DB2044" w:rsidRDefault="003A3844" w:rsidP="00DB2044">
      <w:pPr>
        <w:autoSpaceDE w:val="0"/>
        <w:autoSpaceDN w:val="0"/>
        <w:adjustRightInd w:val="0"/>
        <w:jc w:val="both"/>
        <w:rPr>
          <w:rFonts w:ascii="Tahoma" w:hAnsi="Tahoma" w:cs="Tahoma"/>
          <w:color w:val="000000"/>
        </w:rPr>
      </w:pPr>
    </w:p>
    <w:p w:rsidR="003A3844" w:rsidRPr="00DB2044" w:rsidRDefault="003A3844" w:rsidP="00DB2044">
      <w:pPr>
        <w:autoSpaceDE w:val="0"/>
        <w:autoSpaceDN w:val="0"/>
        <w:adjustRightInd w:val="0"/>
        <w:spacing w:after="75"/>
        <w:jc w:val="both"/>
        <w:rPr>
          <w:rFonts w:ascii="Tahoma" w:hAnsi="Tahoma" w:cs="Tahoma"/>
          <w:color w:val="000000"/>
        </w:rPr>
      </w:pPr>
      <w:r w:rsidRPr="00DB2044">
        <w:rPr>
          <w:rFonts w:ascii="Tahoma" w:hAnsi="Tahoma" w:cs="Tahoma"/>
          <w:color w:val="000000"/>
        </w:rPr>
        <w:t xml:space="preserve">caratteristiche diverse da quelle esistenti e messa in opera di infissi con doppio vetro a camera, di doppi infissi e inferriate; </w:t>
      </w:r>
    </w:p>
    <w:p w:rsidR="003A3844" w:rsidRPr="00DB2044" w:rsidRDefault="003A3844" w:rsidP="00DB2044">
      <w:pPr>
        <w:autoSpaceDE w:val="0"/>
        <w:autoSpaceDN w:val="0"/>
        <w:adjustRightInd w:val="0"/>
        <w:spacing w:after="75"/>
        <w:jc w:val="both"/>
        <w:rPr>
          <w:rFonts w:ascii="Tahoma" w:hAnsi="Tahoma" w:cs="Tahoma"/>
          <w:color w:val="000000"/>
        </w:rPr>
      </w:pPr>
      <w:r w:rsidRPr="00DB2044">
        <w:rPr>
          <w:rFonts w:ascii="Tahoma" w:hAnsi="Tahoma" w:cs="Tahoma"/>
          <w:color w:val="000000"/>
        </w:rPr>
        <w:t xml:space="preserve">b) rifacimento e sostituzione dei manti di copertura dei tetti con materiali uguali a quelli esistenti; </w:t>
      </w:r>
    </w:p>
    <w:p w:rsidR="003A3844" w:rsidRPr="00DB2044" w:rsidRDefault="003A3844" w:rsidP="00DB2044">
      <w:pPr>
        <w:autoSpaceDE w:val="0"/>
        <w:autoSpaceDN w:val="0"/>
        <w:adjustRightInd w:val="0"/>
        <w:spacing w:after="75"/>
        <w:jc w:val="both"/>
        <w:rPr>
          <w:rFonts w:ascii="Tahoma" w:hAnsi="Tahoma" w:cs="Tahoma"/>
          <w:color w:val="000000"/>
        </w:rPr>
      </w:pPr>
      <w:r w:rsidRPr="00DB2044">
        <w:rPr>
          <w:rFonts w:ascii="Tahoma" w:hAnsi="Tahoma" w:cs="Tahoma"/>
          <w:color w:val="000000"/>
        </w:rPr>
        <w:t>c) inserimento di vespai, isolamenti termo-acustici e altre impermeabilizzazioni, fermo il r</w:t>
      </w:r>
      <w:r w:rsidRPr="00DB2044">
        <w:rPr>
          <w:rFonts w:ascii="Tahoma" w:hAnsi="Tahoma" w:cs="Tahoma"/>
          <w:color w:val="000000"/>
        </w:rPr>
        <w:t>i</w:t>
      </w:r>
      <w:r w:rsidRPr="00DB2044">
        <w:rPr>
          <w:rFonts w:ascii="Tahoma" w:hAnsi="Tahoma" w:cs="Tahoma"/>
          <w:color w:val="000000"/>
        </w:rPr>
        <w:t xml:space="preserve">spetto di quanto disciplinato dagli art.li 35 e 36 delle presenti norme. </w:t>
      </w:r>
    </w:p>
    <w:p w:rsidR="003A3844" w:rsidRPr="00DB2044" w:rsidRDefault="003A3844" w:rsidP="00DB2044">
      <w:pPr>
        <w:autoSpaceDE w:val="0"/>
        <w:autoSpaceDN w:val="0"/>
        <w:adjustRightInd w:val="0"/>
        <w:jc w:val="both"/>
        <w:rPr>
          <w:rFonts w:ascii="Tahoma" w:hAnsi="Tahoma" w:cs="Tahoma"/>
          <w:color w:val="000000"/>
        </w:rPr>
      </w:pPr>
      <w:r w:rsidRPr="00DB2044">
        <w:rPr>
          <w:rFonts w:ascii="Tahoma" w:hAnsi="Tahoma" w:cs="Tahoma"/>
          <w:color w:val="000000"/>
        </w:rPr>
        <w:t>d) realizzazione e integrazione di servizi igienico-sanitari e tecnologici, purché non compo</w:t>
      </w:r>
      <w:r w:rsidRPr="00DB2044">
        <w:rPr>
          <w:rFonts w:ascii="Tahoma" w:hAnsi="Tahoma" w:cs="Tahoma"/>
          <w:color w:val="000000"/>
        </w:rPr>
        <w:t>r</w:t>
      </w:r>
      <w:r w:rsidRPr="00DB2044">
        <w:rPr>
          <w:rFonts w:ascii="Tahoma" w:hAnsi="Tahoma" w:cs="Tahoma"/>
          <w:color w:val="000000"/>
        </w:rPr>
        <w:t>tino modifiche dell’organismo edilizio, e non comportino la creazione di volumi esterni i</w:t>
      </w:r>
      <w:r w:rsidRPr="00DB2044">
        <w:rPr>
          <w:rFonts w:ascii="Tahoma" w:hAnsi="Tahoma" w:cs="Tahoma"/>
          <w:color w:val="000000"/>
        </w:rPr>
        <w:t>n</w:t>
      </w:r>
      <w:r w:rsidRPr="00DB2044">
        <w:rPr>
          <w:rFonts w:ascii="Tahoma" w:hAnsi="Tahoma" w:cs="Tahoma"/>
          <w:color w:val="000000"/>
        </w:rPr>
        <w:t xml:space="preserve">congrui né l’evidenziazione esterna di elementi tecnologici. </w:t>
      </w:r>
    </w:p>
    <w:p w:rsidR="003A3844" w:rsidRPr="00DB2044" w:rsidRDefault="003A3844" w:rsidP="00DB2044">
      <w:pPr>
        <w:autoSpaceDE w:val="0"/>
        <w:autoSpaceDN w:val="0"/>
        <w:adjustRightInd w:val="0"/>
        <w:jc w:val="both"/>
        <w:rPr>
          <w:rFonts w:ascii="Tahoma" w:hAnsi="Tahoma" w:cs="Tahoma"/>
          <w:b/>
          <w:bCs/>
        </w:rPr>
      </w:pPr>
      <w:r w:rsidRPr="00DB2044">
        <w:rPr>
          <w:rFonts w:ascii="Tahoma" w:hAnsi="Tahoma" w:cs="Tahoma"/>
          <w:color w:val="000000"/>
        </w:rPr>
        <w:t>È ammessa la realizzazione di nuove aperture e/o la modifica di aperture esistenti, esclus</w:t>
      </w:r>
      <w:r w:rsidRPr="00DB2044">
        <w:rPr>
          <w:rFonts w:ascii="Tahoma" w:hAnsi="Tahoma" w:cs="Tahoma"/>
          <w:color w:val="000000"/>
        </w:rPr>
        <w:t>i</w:t>
      </w:r>
      <w:r w:rsidRPr="00DB2044">
        <w:rPr>
          <w:rFonts w:ascii="Tahoma" w:hAnsi="Tahoma" w:cs="Tahoma"/>
          <w:color w:val="000000"/>
        </w:rPr>
        <w:t>vamente per consentire l’accesso ai diversi livelli del vano ascensore e limitatamente alla porzione di muratura posta a contatto con la struttura del vano stesso</w:t>
      </w:r>
    </w:p>
    <w:p w:rsidR="003A3844" w:rsidRPr="00DB2044" w:rsidRDefault="003A3844" w:rsidP="004814FF">
      <w:pPr>
        <w:autoSpaceDE w:val="0"/>
        <w:autoSpaceDN w:val="0"/>
        <w:adjustRightInd w:val="0"/>
        <w:rPr>
          <w:rFonts w:ascii="Tahoma" w:hAnsi="Tahoma" w:cs="Tahoma"/>
          <w:b/>
          <w:bCs/>
        </w:rPr>
      </w:pPr>
    </w:p>
    <w:p w:rsidR="00DB2044" w:rsidRPr="00DB2044" w:rsidRDefault="00F71E03" w:rsidP="00DB2044">
      <w:pPr>
        <w:autoSpaceDE w:val="0"/>
        <w:autoSpaceDN w:val="0"/>
        <w:adjustRightInd w:val="0"/>
        <w:jc w:val="both"/>
        <w:rPr>
          <w:rFonts w:ascii="Tahoma" w:hAnsi="Tahoma" w:cs="Tahoma"/>
          <w:color w:val="000000"/>
        </w:rPr>
      </w:pPr>
      <w:r>
        <w:rPr>
          <w:rFonts w:ascii="Tahoma" w:hAnsi="Tahoma" w:cs="Tahoma"/>
          <w:b/>
          <w:bCs/>
          <w:iCs/>
          <w:color w:val="000000"/>
        </w:rPr>
        <w:t>16</w:t>
      </w:r>
      <w:r w:rsidR="00895603">
        <w:rPr>
          <w:rFonts w:ascii="Tahoma" w:hAnsi="Tahoma" w:cs="Tahoma"/>
          <w:b/>
          <w:bCs/>
          <w:iCs/>
          <w:color w:val="000000"/>
        </w:rPr>
        <w:t xml:space="preserve">.3- </w:t>
      </w:r>
      <w:r w:rsidR="000E237E">
        <w:rPr>
          <w:rFonts w:ascii="Tahoma" w:hAnsi="Tahoma" w:cs="Tahoma"/>
          <w:b/>
          <w:bCs/>
          <w:iCs/>
          <w:color w:val="000000"/>
        </w:rPr>
        <w:t>T</w:t>
      </w:r>
      <w:r w:rsidR="000E237E" w:rsidRPr="00DB2044">
        <w:rPr>
          <w:rFonts w:ascii="Tahoma" w:hAnsi="Tahoma" w:cs="Tahoma"/>
          <w:b/>
          <w:bCs/>
          <w:iCs/>
          <w:color w:val="000000"/>
        </w:rPr>
        <w:t xml:space="preserve">itolo autorizzativo </w:t>
      </w:r>
    </w:p>
    <w:p w:rsidR="00DB2044" w:rsidRDefault="00DB2044" w:rsidP="00DB2044">
      <w:pPr>
        <w:autoSpaceDE w:val="0"/>
        <w:autoSpaceDN w:val="0"/>
        <w:adjustRightInd w:val="0"/>
        <w:jc w:val="both"/>
        <w:rPr>
          <w:rFonts w:ascii="Tahoma" w:hAnsi="Tahoma" w:cs="Tahoma"/>
          <w:color w:val="000000"/>
        </w:rPr>
      </w:pPr>
      <w:r w:rsidRPr="00DB2044">
        <w:rPr>
          <w:rFonts w:ascii="Tahoma" w:hAnsi="Tahoma" w:cs="Tahoma"/>
          <w:color w:val="000000"/>
        </w:rPr>
        <w:t xml:space="preserve">Gli interventi di manutenzione straordinaria sono realizzabili, ricorrendone i presupposti, attraverso strumenti progettuali consentiti dalla normativa sismiche e/o da comunicazione di cui all’art.6 comma 2 del D.P.R. 380/2001 ovvero mediante Segnalazione Certificata di Inizio Attività (SCIA) o Permesso di Costruire. </w:t>
      </w:r>
    </w:p>
    <w:p w:rsidR="00DB2044" w:rsidRDefault="00DB2044" w:rsidP="00DB2044">
      <w:pPr>
        <w:autoSpaceDE w:val="0"/>
        <w:autoSpaceDN w:val="0"/>
        <w:adjustRightInd w:val="0"/>
        <w:jc w:val="both"/>
        <w:rPr>
          <w:rFonts w:ascii="Tahoma" w:hAnsi="Tahoma" w:cs="Tahoma"/>
          <w:color w:val="000000"/>
        </w:rPr>
      </w:pPr>
    </w:p>
    <w:p w:rsidR="003A3844" w:rsidRPr="00DB2044" w:rsidRDefault="00DB2044" w:rsidP="00DB2044">
      <w:pPr>
        <w:autoSpaceDE w:val="0"/>
        <w:autoSpaceDN w:val="0"/>
        <w:adjustRightInd w:val="0"/>
        <w:jc w:val="both"/>
        <w:rPr>
          <w:rFonts w:ascii="Tahoma" w:hAnsi="Tahoma" w:cs="Tahoma"/>
          <w:b/>
          <w:bCs/>
        </w:rPr>
      </w:pPr>
      <w:r w:rsidRPr="00DB2044">
        <w:rPr>
          <w:rFonts w:ascii="Tahoma" w:hAnsi="Tahoma" w:cs="Tahoma"/>
          <w:color w:val="000000"/>
        </w:rPr>
        <w:t>La realizzazione degli interventi che riguardino ambiti sottoposti a tutela storico-artistica o paesaggistico</w:t>
      </w:r>
      <w:r>
        <w:rPr>
          <w:rFonts w:ascii="Tahoma" w:hAnsi="Tahoma" w:cs="Tahoma"/>
          <w:color w:val="000000"/>
        </w:rPr>
        <w:t xml:space="preserve"> </w:t>
      </w:r>
      <w:r w:rsidRPr="00DB2044">
        <w:rPr>
          <w:rFonts w:ascii="Tahoma" w:hAnsi="Tahoma" w:cs="Tahoma"/>
          <w:color w:val="000000"/>
        </w:rPr>
        <w:t>-</w:t>
      </w:r>
      <w:r>
        <w:rPr>
          <w:rFonts w:ascii="Tahoma" w:hAnsi="Tahoma" w:cs="Tahoma"/>
          <w:color w:val="000000"/>
        </w:rPr>
        <w:t xml:space="preserve"> </w:t>
      </w:r>
      <w:r w:rsidRPr="00DB2044">
        <w:rPr>
          <w:rFonts w:ascii="Tahoma" w:hAnsi="Tahoma" w:cs="Tahoma"/>
          <w:color w:val="000000"/>
        </w:rPr>
        <w:t>ambientale è subordinata alla preventiva acquisizione del parere o dell’autorizzazione, prescritti dalle relative previsioni normative, rilasciati dall’Ente comp</w:t>
      </w:r>
      <w:r w:rsidRPr="00DB2044">
        <w:rPr>
          <w:rFonts w:ascii="Tahoma" w:hAnsi="Tahoma" w:cs="Tahoma"/>
          <w:color w:val="000000"/>
        </w:rPr>
        <w:t>e</w:t>
      </w:r>
      <w:r w:rsidRPr="00DB2044">
        <w:rPr>
          <w:rFonts w:ascii="Tahoma" w:hAnsi="Tahoma" w:cs="Tahoma"/>
          <w:color w:val="000000"/>
        </w:rPr>
        <w:t>tente alla gestione del vincolo.</w:t>
      </w:r>
    </w:p>
    <w:p w:rsidR="000E237E" w:rsidRDefault="000E237E" w:rsidP="00DB2044">
      <w:pPr>
        <w:autoSpaceDE w:val="0"/>
        <w:autoSpaceDN w:val="0"/>
        <w:adjustRightInd w:val="0"/>
        <w:jc w:val="both"/>
        <w:rPr>
          <w:rFonts w:ascii="Tahoma" w:hAnsi="Tahoma" w:cs="Tahoma"/>
          <w:b/>
          <w:bCs/>
        </w:rPr>
      </w:pPr>
    </w:p>
    <w:p w:rsidR="00DB2044" w:rsidRPr="003948C5" w:rsidRDefault="00895603" w:rsidP="00A04965">
      <w:pPr>
        <w:autoSpaceDE w:val="0"/>
        <w:autoSpaceDN w:val="0"/>
        <w:adjustRightInd w:val="0"/>
        <w:jc w:val="center"/>
        <w:rPr>
          <w:rFonts w:ascii="Tahoma" w:hAnsi="Tahoma" w:cs="Tahoma"/>
          <w:color w:val="000000"/>
        </w:rPr>
      </w:pPr>
      <w:r w:rsidRPr="003948C5">
        <w:rPr>
          <w:rFonts w:ascii="Tahoma" w:hAnsi="Tahoma" w:cs="Tahoma"/>
          <w:b/>
          <w:bCs/>
          <w:color w:val="000000"/>
        </w:rPr>
        <w:t xml:space="preserve">ART. </w:t>
      </w:r>
      <w:r w:rsidR="00F71E03">
        <w:rPr>
          <w:rFonts w:ascii="Tahoma" w:hAnsi="Tahoma" w:cs="Tahoma"/>
          <w:b/>
          <w:bCs/>
          <w:color w:val="000000"/>
        </w:rPr>
        <w:t>17</w:t>
      </w:r>
      <w:r w:rsidRPr="003948C5">
        <w:rPr>
          <w:rFonts w:ascii="Tahoma" w:hAnsi="Tahoma" w:cs="Tahoma"/>
          <w:b/>
          <w:bCs/>
          <w:color w:val="000000"/>
        </w:rPr>
        <w:t xml:space="preserve"> - </w:t>
      </w:r>
      <w:r w:rsidR="00517BE3" w:rsidRPr="003948C5">
        <w:rPr>
          <w:rFonts w:ascii="Tahoma" w:hAnsi="Tahoma" w:cs="Tahoma"/>
          <w:b/>
          <w:bCs/>
          <w:color w:val="000000"/>
        </w:rPr>
        <w:t xml:space="preserve">INTERVENTO DI </w:t>
      </w:r>
      <w:r w:rsidR="001D4A46" w:rsidRPr="003948C5">
        <w:rPr>
          <w:rFonts w:ascii="Tahoma" w:hAnsi="Tahoma" w:cs="Tahoma"/>
          <w:b/>
          <w:bCs/>
          <w:color w:val="000000"/>
        </w:rPr>
        <w:t xml:space="preserve">RESTAURO </w:t>
      </w:r>
      <w:r w:rsidR="00517BE3" w:rsidRPr="003948C5">
        <w:rPr>
          <w:rFonts w:ascii="Tahoma" w:hAnsi="Tahoma" w:cs="Tahoma"/>
          <w:b/>
          <w:bCs/>
          <w:color w:val="000000"/>
        </w:rPr>
        <w:t xml:space="preserve"> SCIENTIFICO</w:t>
      </w:r>
    </w:p>
    <w:p w:rsidR="00517BE3" w:rsidRPr="003948C5" w:rsidRDefault="00517BE3" w:rsidP="00A04965">
      <w:pPr>
        <w:autoSpaceDE w:val="0"/>
        <w:autoSpaceDN w:val="0"/>
        <w:adjustRightInd w:val="0"/>
        <w:jc w:val="center"/>
        <w:rPr>
          <w:rFonts w:ascii="Tahoma" w:hAnsi="Tahoma" w:cs="Tahoma"/>
          <w:i/>
          <w:color w:val="000000"/>
        </w:rPr>
      </w:pPr>
      <w:r>
        <w:rPr>
          <w:rFonts w:ascii="Tahoma" w:hAnsi="Tahoma" w:cs="Tahoma"/>
          <w:color w:val="000000"/>
        </w:rPr>
        <w:t>(</w:t>
      </w:r>
      <w:r w:rsidRPr="00517BE3">
        <w:rPr>
          <w:rFonts w:ascii="Tahoma" w:hAnsi="Tahoma" w:cs="Tahoma"/>
          <w:color w:val="000000"/>
        </w:rPr>
        <w:t>Art. 34 del decreto legislativo 29 ottobre 1999, n. 490</w:t>
      </w:r>
      <w:r w:rsidRPr="00517BE3">
        <w:rPr>
          <w:rStyle w:val="apple-converted-space"/>
          <w:rFonts w:ascii="Tahoma" w:hAnsi="Tahoma" w:cs="Tahoma"/>
          <w:color w:val="000000"/>
        </w:rPr>
        <w:t> </w:t>
      </w:r>
      <w:r w:rsidRPr="00517BE3">
        <w:rPr>
          <w:rStyle w:val="Enfasicorsivo"/>
          <w:rFonts w:ascii="Tahoma" w:hAnsi="Tahoma" w:cs="Tahoma"/>
          <w:color w:val="000000"/>
          <w:sz w:val="20"/>
          <w:szCs w:val="20"/>
        </w:rPr>
        <w:t>-</w:t>
      </w:r>
      <w:r>
        <w:rPr>
          <w:rStyle w:val="Enfasicorsivo"/>
          <w:rFonts w:ascii="Tahoma" w:hAnsi="Tahoma" w:cs="Tahoma"/>
          <w:color w:val="000000"/>
          <w:sz w:val="20"/>
          <w:szCs w:val="20"/>
        </w:rPr>
        <w:t xml:space="preserve"> </w:t>
      </w:r>
      <w:r w:rsidRPr="00517BE3">
        <w:rPr>
          <w:rStyle w:val="Enfasicorsivo"/>
          <w:rFonts w:ascii="Tahoma" w:hAnsi="Tahoma" w:cs="Tahoma"/>
          <w:i w:val="0"/>
          <w:color w:val="000000"/>
        </w:rPr>
        <w:t xml:space="preserve">ora </w:t>
      </w:r>
      <w:r w:rsidRPr="00517BE3">
        <w:rPr>
          <w:rStyle w:val="apple-converted-space"/>
          <w:rFonts w:ascii="Tahoma" w:hAnsi="Tahoma" w:cs="Tahoma"/>
          <w:i/>
          <w:iCs/>
          <w:color w:val="000000"/>
        </w:rPr>
        <w:t> </w:t>
      </w:r>
      <w:hyperlink r:id="rId7" w:anchor="029" w:history="1">
        <w:r w:rsidR="008526FE" w:rsidRPr="003948C5">
          <w:rPr>
            <w:rStyle w:val="Collegamentoipertestuale"/>
            <w:rFonts w:ascii="Tahoma" w:hAnsi="Tahoma" w:cs="Tahoma"/>
            <w:i/>
            <w:iCs/>
            <w:color w:val="000000"/>
            <w:u w:val="none"/>
          </w:rPr>
          <w:t xml:space="preserve">art. 29, commi 3,4 e </w:t>
        </w:r>
        <w:proofErr w:type="spellStart"/>
        <w:r w:rsidR="008526FE" w:rsidRPr="003948C5">
          <w:rPr>
            <w:rStyle w:val="Collegamentoipertestuale"/>
            <w:rFonts w:ascii="Tahoma" w:hAnsi="Tahoma" w:cs="Tahoma"/>
            <w:i/>
            <w:iCs/>
            <w:color w:val="000000"/>
            <w:u w:val="none"/>
          </w:rPr>
          <w:t>sg</w:t>
        </w:r>
        <w:proofErr w:type="spellEnd"/>
        <w:r w:rsidR="008526FE" w:rsidRPr="003948C5">
          <w:rPr>
            <w:rStyle w:val="Collegamentoipertestuale"/>
            <w:rFonts w:ascii="Tahoma" w:hAnsi="Tahoma" w:cs="Tahoma"/>
            <w:i/>
            <w:iCs/>
            <w:color w:val="000000"/>
            <w:u w:val="none"/>
          </w:rPr>
          <w:t xml:space="preserve">  del D</w:t>
        </w:r>
        <w:r w:rsidRPr="003948C5">
          <w:rPr>
            <w:rStyle w:val="Collegamentoipertestuale"/>
            <w:rFonts w:ascii="Tahoma" w:hAnsi="Tahoma" w:cs="Tahoma"/>
            <w:i/>
            <w:iCs/>
            <w:color w:val="000000"/>
            <w:u w:val="none"/>
          </w:rPr>
          <w:t>.lgs. n. 42 del 2004</w:t>
        </w:r>
      </w:hyperlink>
      <w:r w:rsidRPr="003948C5">
        <w:rPr>
          <w:rStyle w:val="apple-converted-space"/>
          <w:rFonts w:ascii="Tahoma" w:hAnsi="Tahoma" w:cs="Tahoma"/>
          <w:i/>
          <w:iCs/>
          <w:color w:val="000000"/>
        </w:rPr>
        <w:t> </w:t>
      </w:r>
      <w:r w:rsidRPr="003948C5">
        <w:rPr>
          <w:rStyle w:val="Enfasicorsivo"/>
          <w:rFonts w:ascii="Tahoma" w:hAnsi="Tahoma" w:cs="Tahoma"/>
          <w:i w:val="0"/>
          <w:color w:val="000000"/>
        </w:rPr>
        <w:t xml:space="preserve">- </w:t>
      </w:r>
      <w:proofErr w:type="spellStart"/>
      <w:r w:rsidRPr="003948C5">
        <w:rPr>
          <w:rStyle w:val="Enfasicorsivo"/>
          <w:rFonts w:ascii="Tahoma" w:hAnsi="Tahoma" w:cs="Tahoma"/>
          <w:i w:val="0"/>
          <w:color w:val="000000"/>
        </w:rPr>
        <w:t>n.d.r.</w:t>
      </w:r>
      <w:proofErr w:type="spellEnd"/>
      <w:r w:rsidRPr="003948C5">
        <w:rPr>
          <w:rStyle w:val="Enfasicorsivo"/>
          <w:rFonts w:ascii="Tahoma" w:hAnsi="Tahoma" w:cs="Tahoma"/>
          <w:i w:val="0"/>
          <w:color w:val="000000"/>
        </w:rPr>
        <w:t>)</w:t>
      </w:r>
    </w:p>
    <w:p w:rsidR="00517BE3" w:rsidRDefault="00517BE3" w:rsidP="00A04965">
      <w:pPr>
        <w:autoSpaceDE w:val="0"/>
        <w:autoSpaceDN w:val="0"/>
        <w:adjustRightInd w:val="0"/>
        <w:jc w:val="center"/>
        <w:rPr>
          <w:rFonts w:ascii="Tahoma" w:hAnsi="Tahoma" w:cs="Tahoma"/>
          <w:b/>
          <w:bCs/>
        </w:rPr>
      </w:pPr>
    </w:p>
    <w:p w:rsidR="00047207" w:rsidRDefault="00047207" w:rsidP="00047207">
      <w:pPr>
        <w:autoSpaceDE w:val="0"/>
        <w:autoSpaceDN w:val="0"/>
        <w:adjustRightInd w:val="0"/>
        <w:jc w:val="both"/>
        <w:rPr>
          <w:rFonts w:ascii="Tahoma" w:hAnsi="Tahoma" w:cs="Tahoma"/>
          <w:color w:val="000000"/>
        </w:rPr>
      </w:pPr>
    </w:p>
    <w:p w:rsidR="00047207" w:rsidRDefault="00F71E03" w:rsidP="00047207">
      <w:pPr>
        <w:autoSpaceDE w:val="0"/>
        <w:autoSpaceDN w:val="0"/>
        <w:adjustRightInd w:val="0"/>
        <w:jc w:val="both"/>
        <w:rPr>
          <w:rFonts w:ascii="Tahoma" w:hAnsi="Tahoma" w:cs="Tahoma"/>
          <w:color w:val="000000"/>
        </w:rPr>
      </w:pPr>
      <w:r>
        <w:rPr>
          <w:rFonts w:ascii="Tahoma" w:hAnsi="Tahoma" w:cs="Tahoma"/>
          <w:b/>
          <w:color w:val="000000"/>
        </w:rPr>
        <w:lastRenderedPageBreak/>
        <w:t>17</w:t>
      </w:r>
      <w:r w:rsidR="00895603">
        <w:rPr>
          <w:rFonts w:ascii="Tahoma" w:hAnsi="Tahoma" w:cs="Tahoma"/>
          <w:b/>
          <w:color w:val="000000"/>
        </w:rPr>
        <w:t xml:space="preserve">.1- </w:t>
      </w:r>
      <w:r w:rsidR="00047207" w:rsidRPr="00047207">
        <w:rPr>
          <w:rFonts w:ascii="Tahoma" w:hAnsi="Tahoma" w:cs="Tahoma"/>
          <w:b/>
          <w:color w:val="000000"/>
        </w:rPr>
        <w:t>Intervent</w:t>
      </w:r>
      <w:r w:rsidR="008C0C05">
        <w:rPr>
          <w:rFonts w:ascii="Tahoma" w:hAnsi="Tahoma" w:cs="Tahoma"/>
          <w:b/>
          <w:color w:val="000000"/>
        </w:rPr>
        <w:t xml:space="preserve">o specificatamente </w:t>
      </w:r>
      <w:r w:rsidR="00047207" w:rsidRPr="00047207">
        <w:rPr>
          <w:rFonts w:ascii="Tahoma" w:hAnsi="Tahoma" w:cs="Tahoma"/>
          <w:b/>
          <w:color w:val="000000"/>
        </w:rPr>
        <w:t xml:space="preserve"> </w:t>
      </w:r>
      <w:r w:rsidR="008C0C05">
        <w:rPr>
          <w:rFonts w:ascii="Tahoma" w:hAnsi="Tahoma" w:cs="Tahoma"/>
          <w:b/>
          <w:color w:val="000000"/>
        </w:rPr>
        <w:t xml:space="preserve">proposto per  i “Beni Monumentali tutelati </w:t>
      </w:r>
      <w:r w:rsidR="00047207" w:rsidRPr="00047207">
        <w:rPr>
          <w:rFonts w:ascii="Tahoma" w:hAnsi="Tahoma" w:cs="Tahoma"/>
          <w:b/>
          <w:color w:val="000000"/>
        </w:rPr>
        <w:t xml:space="preserve">  </w:t>
      </w:r>
      <w:r w:rsidR="00047207">
        <w:rPr>
          <w:rFonts w:ascii="Tahoma" w:hAnsi="Tahoma" w:cs="Tahoma"/>
          <w:b/>
          <w:color w:val="000000"/>
        </w:rPr>
        <w:t>“</w:t>
      </w:r>
      <w:r w:rsidR="00047207" w:rsidRPr="00047207">
        <w:rPr>
          <w:rFonts w:ascii="Tahoma" w:hAnsi="Tahoma" w:cs="Tahoma"/>
          <w:b/>
          <w:color w:val="000000"/>
        </w:rPr>
        <w:t>Restauro scientifico</w:t>
      </w:r>
      <w:r w:rsidR="008526FE">
        <w:rPr>
          <w:rFonts w:ascii="Tahoma" w:hAnsi="Tahoma" w:cs="Tahoma"/>
          <w:b/>
          <w:color w:val="000000"/>
        </w:rPr>
        <w:t xml:space="preserve"> </w:t>
      </w:r>
      <w:r w:rsidR="00047207">
        <w:rPr>
          <w:rFonts w:ascii="Tahoma" w:hAnsi="Tahoma" w:cs="Tahoma"/>
          <w:color w:val="000000"/>
        </w:rPr>
        <w:t xml:space="preserve">La fase di restauro scientifico prevede anche  l’eventuale </w:t>
      </w:r>
      <w:r w:rsidR="00047207" w:rsidRPr="00BA407C">
        <w:rPr>
          <w:rFonts w:ascii="Tahoma" w:hAnsi="Tahoma" w:cs="Tahoma"/>
          <w:color w:val="000000"/>
        </w:rPr>
        <w:t xml:space="preserve"> smo</w:t>
      </w:r>
      <w:r w:rsidR="00047207" w:rsidRPr="00BA407C">
        <w:rPr>
          <w:rFonts w:ascii="Tahoma" w:hAnsi="Tahoma" w:cs="Tahoma"/>
          <w:color w:val="000000"/>
        </w:rPr>
        <w:t>n</w:t>
      </w:r>
      <w:r w:rsidR="00047207" w:rsidRPr="00BA407C">
        <w:rPr>
          <w:rFonts w:ascii="Tahoma" w:hAnsi="Tahoma" w:cs="Tahoma"/>
          <w:color w:val="000000"/>
        </w:rPr>
        <w:t xml:space="preserve">taggio controllato </w:t>
      </w:r>
      <w:r w:rsidR="00047207">
        <w:rPr>
          <w:rFonts w:ascii="Tahoma" w:hAnsi="Tahoma" w:cs="Tahoma"/>
          <w:color w:val="000000"/>
        </w:rPr>
        <w:t>e la classificazione</w:t>
      </w:r>
      <w:r w:rsidR="00047207" w:rsidRPr="00BA407C">
        <w:rPr>
          <w:rFonts w:ascii="Tahoma" w:hAnsi="Tahoma" w:cs="Tahoma"/>
          <w:color w:val="000000"/>
        </w:rPr>
        <w:t xml:space="preserve"> d</w:t>
      </w:r>
      <w:r w:rsidR="00047207">
        <w:rPr>
          <w:rFonts w:ascii="Tahoma" w:hAnsi="Tahoma" w:cs="Tahoma"/>
          <w:color w:val="000000"/>
        </w:rPr>
        <w:t>egli elementi/materiali storico-stilistici caratteristici testimoniali della preesistenza, previa suddivisione in quadranti geo</w:t>
      </w:r>
      <w:r w:rsidR="000E237E">
        <w:rPr>
          <w:rFonts w:ascii="Tahoma" w:hAnsi="Tahoma" w:cs="Tahoma"/>
          <w:color w:val="000000"/>
        </w:rPr>
        <w:t xml:space="preserve"> </w:t>
      </w:r>
      <w:r w:rsidR="00047207">
        <w:rPr>
          <w:rFonts w:ascii="Tahoma" w:hAnsi="Tahoma" w:cs="Tahoma"/>
          <w:color w:val="000000"/>
        </w:rPr>
        <w:t>referenziati delle ripr</w:t>
      </w:r>
      <w:r w:rsidR="00047207">
        <w:rPr>
          <w:rFonts w:ascii="Tahoma" w:hAnsi="Tahoma" w:cs="Tahoma"/>
          <w:color w:val="000000"/>
        </w:rPr>
        <w:t>e</w:t>
      </w:r>
      <w:r w:rsidR="00047207">
        <w:rPr>
          <w:rFonts w:ascii="Tahoma" w:hAnsi="Tahoma" w:cs="Tahoma"/>
          <w:color w:val="000000"/>
        </w:rPr>
        <w:t>se fotografiche da suddividere ulteriormente in funzione delle dimensioni della stessa, della densità delle materie e delle modalità di stratificazione di esse,</w:t>
      </w:r>
      <w:r w:rsidR="00047207" w:rsidRPr="00BA407C">
        <w:rPr>
          <w:rFonts w:ascii="Tahoma" w:hAnsi="Tahoma" w:cs="Tahoma"/>
          <w:color w:val="000000"/>
        </w:rPr>
        <w:t xml:space="preserve"> </w:t>
      </w:r>
      <w:r w:rsidR="00047207">
        <w:rPr>
          <w:rFonts w:ascii="Tahoma" w:hAnsi="Tahoma" w:cs="Tahoma"/>
          <w:color w:val="000000"/>
        </w:rPr>
        <w:t>tale da consentire il su</w:t>
      </w:r>
      <w:r w:rsidR="00047207">
        <w:rPr>
          <w:rFonts w:ascii="Tahoma" w:hAnsi="Tahoma" w:cs="Tahoma"/>
          <w:color w:val="000000"/>
        </w:rPr>
        <w:t>c</w:t>
      </w:r>
      <w:r w:rsidR="00047207">
        <w:rPr>
          <w:rFonts w:ascii="Tahoma" w:hAnsi="Tahoma" w:cs="Tahoma"/>
          <w:color w:val="000000"/>
        </w:rPr>
        <w:t>cessivo recupero della maggiore di quantità possibile di materiale lapideo, sia dell’apparato murario che di stipiti, architravi,  soglie di porte e finestre, cornici, mensole, camini, eve</w:t>
      </w:r>
      <w:r w:rsidR="00047207">
        <w:rPr>
          <w:rFonts w:ascii="Tahoma" w:hAnsi="Tahoma" w:cs="Tahoma"/>
          <w:color w:val="000000"/>
        </w:rPr>
        <w:t>n</w:t>
      </w:r>
      <w:r w:rsidR="00047207">
        <w:rPr>
          <w:rFonts w:ascii="Tahoma" w:hAnsi="Tahoma" w:cs="Tahoma"/>
          <w:color w:val="000000"/>
        </w:rPr>
        <w:t>tuali elementi decorativi, balconi, ceramiche, legno lavorato, metalli lavorati,  stemmi,  pi</w:t>
      </w:r>
      <w:r w:rsidR="00047207">
        <w:rPr>
          <w:rFonts w:ascii="Tahoma" w:hAnsi="Tahoma" w:cs="Tahoma"/>
          <w:color w:val="000000"/>
        </w:rPr>
        <w:t>e</w:t>
      </w:r>
      <w:r w:rsidR="00047207">
        <w:rPr>
          <w:rFonts w:ascii="Tahoma" w:hAnsi="Tahoma" w:cs="Tahoma"/>
          <w:color w:val="000000"/>
        </w:rPr>
        <w:t>tre d’angolo, zoccolature,  comignoli, mensole, gronde in legno, manto di copertura alla romana con tegole e coppi ecc.;   trasposizione e accatastamento in cantiere  o in diverso sito all’uopo da individuare a cura della Regione/ Comune    dei materiali recuperabili;  f</w:t>
      </w:r>
      <w:r w:rsidR="00047207">
        <w:rPr>
          <w:rFonts w:ascii="Tahoma" w:hAnsi="Tahoma" w:cs="Tahoma"/>
          <w:color w:val="000000"/>
        </w:rPr>
        <w:t>i</w:t>
      </w:r>
      <w:r w:rsidR="00047207">
        <w:rPr>
          <w:rFonts w:ascii="Tahoma" w:hAnsi="Tahoma" w:cs="Tahoma"/>
          <w:color w:val="000000"/>
        </w:rPr>
        <w:t>nale fase di  fedele  ricostruzione , eliminando le superfetazioni, con  inserimento e rime</w:t>
      </w:r>
      <w:r w:rsidR="00047207">
        <w:rPr>
          <w:rFonts w:ascii="Tahoma" w:hAnsi="Tahoma" w:cs="Tahoma"/>
          <w:color w:val="000000"/>
        </w:rPr>
        <w:t>s</w:t>
      </w:r>
      <w:r w:rsidR="00047207">
        <w:rPr>
          <w:rFonts w:ascii="Tahoma" w:hAnsi="Tahoma" w:cs="Tahoma"/>
          <w:color w:val="000000"/>
        </w:rPr>
        <w:t>sa in opera dei materiali recuperati,  nel rispetto degli originali  caratteri storico-tipologico-stilistici dell’edificio.</w:t>
      </w:r>
    </w:p>
    <w:p w:rsidR="00047207" w:rsidRDefault="00047207" w:rsidP="00047207">
      <w:pPr>
        <w:autoSpaceDE w:val="0"/>
        <w:autoSpaceDN w:val="0"/>
        <w:adjustRightInd w:val="0"/>
        <w:jc w:val="both"/>
        <w:rPr>
          <w:rFonts w:ascii="Tahoma" w:hAnsi="Tahoma" w:cs="Tahoma"/>
          <w:color w:val="000000"/>
        </w:rPr>
      </w:pPr>
    </w:p>
    <w:p w:rsidR="00517BE3" w:rsidRDefault="00CC39E0" w:rsidP="00A04965">
      <w:pPr>
        <w:autoSpaceDE w:val="0"/>
        <w:autoSpaceDN w:val="0"/>
        <w:adjustRightInd w:val="0"/>
        <w:jc w:val="center"/>
        <w:rPr>
          <w:rFonts w:ascii="Tahoma" w:hAnsi="Tahoma" w:cs="Tahoma"/>
          <w:color w:val="000000"/>
        </w:rPr>
      </w:pPr>
      <w:r>
        <w:rPr>
          <w:rFonts w:ascii="Tahoma" w:hAnsi="Tahoma" w:cs="Tahoma"/>
          <w:b/>
          <w:color w:val="000000"/>
        </w:rPr>
        <w:t>ART. 18</w:t>
      </w:r>
      <w:r w:rsidR="00895603">
        <w:rPr>
          <w:rFonts w:ascii="Tahoma" w:hAnsi="Tahoma" w:cs="Tahoma"/>
          <w:b/>
          <w:color w:val="000000"/>
        </w:rPr>
        <w:t xml:space="preserve"> - </w:t>
      </w:r>
      <w:r w:rsidR="00517BE3" w:rsidRPr="00047207">
        <w:rPr>
          <w:rFonts w:ascii="Tahoma" w:hAnsi="Tahoma" w:cs="Tahoma"/>
          <w:b/>
          <w:color w:val="000000"/>
        </w:rPr>
        <w:t>INTERVENTI DI   “ RESTAURO E RISANAMENTO CONSERVATIVO</w:t>
      </w:r>
      <w:r w:rsidR="00047207" w:rsidRPr="00047207">
        <w:rPr>
          <w:rFonts w:ascii="Tahoma" w:hAnsi="Tahoma" w:cs="Tahoma"/>
          <w:b/>
          <w:color w:val="000000"/>
        </w:rPr>
        <w:t>”</w:t>
      </w:r>
    </w:p>
    <w:p w:rsidR="00047207" w:rsidRPr="00517BE3" w:rsidRDefault="00047207" w:rsidP="00A04965">
      <w:pPr>
        <w:autoSpaceDE w:val="0"/>
        <w:autoSpaceDN w:val="0"/>
        <w:adjustRightInd w:val="0"/>
        <w:jc w:val="center"/>
        <w:rPr>
          <w:rFonts w:ascii="Tahoma" w:hAnsi="Tahoma" w:cs="Tahoma"/>
          <w:color w:val="000000"/>
        </w:rPr>
      </w:pPr>
      <w:r w:rsidRPr="00517BE3">
        <w:rPr>
          <w:rFonts w:ascii="Tahoma" w:hAnsi="Tahoma" w:cs="Tahoma"/>
          <w:color w:val="000000"/>
        </w:rPr>
        <w:t>( Art. 3, comma 1 lettera d) del D.P.R. 6 Giugno 2001 n. 380 e s.m.i.) ed adeguame</w:t>
      </w:r>
      <w:r w:rsidRPr="00517BE3">
        <w:rPr>
          <w:rFonts w:ascii="Tahoma" w:hAnsi="Tahoma" w:cs="Tahoma"/>
          <w:color w:val="000000"/>
        </w:rPr>
        <w:t>n</w:t>
      </w:r>
      <w:r w:rsidRPr="00517BE3">
        <w:rPr>
          <w:rFonts w:ascii="Tahoma" w:hAnsi="Tahoma" w:cs="Tahoma"/>
          <w:color w:val="000000"/>
        </w:rPr>
        <w:t>to/miglioramento alle norme antisismiche  DPR 380/2001;</w:t>
      </w:r>
    </w:p>
    <w:p w:rsidR="00DB2044" w:rsidRPr="00517BE3" w:rsidRDefault="00DB2044" w:rsidP="00DB2044">
      <w:pPr>
        <w:autoSpaceDE w:val="0"/>
        <w:autoSpaceDN w:val="0"/>
        <w:adjustRightInd w:val="0"/>
        <w:rPr>
          <w:rFonts w:ascii="Tahoma" w:hAnsi="Tahoma" w:cs="Tahoma"/>
          <w:color w:val="000000"/>
        </w:rPr>
      </w:pPr>
    </w:p>
    <w:p w:rsidR="00DB2044" w:rsidRPr="00DB2044" w:rsidRDefault="00DB2044" w:rsidP="001D4A46">
      <w:pPr>
        <w:autoSpaceDE w:val="0"/>
        <w:autoSpaceDN w:val="0"/>
        <w:adjustRightInd w:val="0"/>
        <w:jc w:val="both"/>
        <w:rPr>
          <w:rFonts w:ascii="Tahoma" w:hAnsi="Tahoma" w:cs="Tahoma"/>
          <w:color w:val="000000"/>
        </w:rPr>
      </w:pPr>
      <w:r w:rsidRPr="00DB2044">
        <w:rPr>
          <w:rFonts w:ascii="Tahoma" w:hAnsi="Tahoma" w:cs="Tahoma"/>
          <w:color w:val="000000"/>
        </w:rPr>
        <w:t xml:space="preserve">Sono definiti interventi di restauro e di risanamento conservativo, gli interventi edilizi rivolti a conservare e recuperare l’organismo edilizio e ad assicurarne la funzionalità mediante un insieme sistematico di opere che, nel rispetto degli elementi tipologici, formali e strutturali dell’organismo stesso, ne consentano destinazioni d’uso con essi compatibili. </w:t>
      </w:r>
    </w:p>
    <w:p w:rsidR="001D4A46" w:rsidRDefault="001D4A46" w:rsidP="001D4A46">
      <w:pPr>
        <w:autoSpaceDE w:val="0"/>
        <w:autoSpaceDN w:val="0"/>
        <w:adjustRightInd w:val="0"/>
        <w:jc w:val="both"/>
        <w:rPr>
          <w:rFonts w:ascii="Tahoma" w:hAnsi="Tahoma" w:cs="Tahoma"/>
          <w:color w:val="000000"/>
        </w:rPr>
      </w:pPr>
    </w:p>
    <w:p w:rsidR="00DB2044" w:rsidRDefault="00DB2044" w:rsidP="001D4A46">
      <w:pPr>
        <w:autoSpaceDE w:val="0"/>
        <w:autoSpaceDN w:val="0"/>
        <w:adjustRightInd w:val="0"/>
        <w:jc w:val="both"/>
        <w:rPr>
          <w:rFonts w:ascii="Tahoma" w:hAnsi="Tahoma" w:cs="Tahoma"/>
          <w:color w:val="000000"/>
        </w:rPr>
      </w:pPr>
      <w:r w:rsidRPr="00DB2044">
        <w:rPr>
          <w:rFonts w:ascii="Tahoma" w:hAnsi="Tahoma" w:cs="Tahoma"/>
          <w:color w:val="000000"/>
        </w:rPr>
        <w:t>Tali interventi comprendono il consolidamento, il ripristino e il rinnovo degli elementi cost</w:t>
      </w:r>
      <w:r w:rsidRPr="00DB2044">
        <w:rPr>
          <w:rFonts w:ascii="Tahoma" w:hAnsi="Tahoma" w:cs="Tahoma"/>
          <w:color w:val="000000"/>
        </w:rPr>
        <w:t>i</w:t>
      </w:r>
      <w:r w:rsidRPr="00DB2044">
        <w:rPr>
          <w:rFonts w:ascii="Tahoma" w:hAnsi="Tahoma" w:cs="Tahoma"/>
          <w:color w:val="000000"/>
        </w:rPr>
        <w:t>tutivi dell’edificio, l’inserimento degli elementi accessori e degli impianti richiesti dalle es</w:t>
      </w:r>
      <w:r w:rsidRPr="00DB2044">
        <w:rPr>
          <w:rFonts w:ascii="Tahoma" w:hAnsi="Tahoma" w:cs="Tahoma"/>
          <w:color w:val="000000"/>
        </w:rPr>
        <w:t>i</w:t>
      </w:r>
      <w:r w:rsidRPr="00DB2044">
        <w:rPr>
          <w:rFonts w:ascii="Tahoma" w:hAnsi="Tahoma" w:cs="Tahoma"/>
          <w:color w:val="000000"/>
        </w:rPr>
        <w:t xml:space="preserve">genze dell’uso: </w:t>
      </w:r>
    </w:p>
    <w:p w:rsidR="00DB2044" w:rsidRDefault="00DB2044" w:rsidP="00DB2044">
      <w:pPr>
        <w:numPr>
          <w:ilvl w:val="0"/>
          <w:numId w:val="14"/>
        </w:numPr>
        <w:autoSpaceDE w:val="0"/>
        <w:autoSpaceDN w:val="0"/>
        <w:adjustRightInd w:val="0"/>
        <w:rPr>
          <w:rFonts w:ascii="Tahoma" w:hAnsi="Tahoma" w:cs="Tahoma"/>
          <w:color w:val="000000"/>
        </w:rPr>
      </w:pPr>
      <w:r w:rsidRPr="00DB2044">
        <w:rPr>
          <w:rFonts w:ascii="Tahoma" w:hAnsi="Tahoma" w:cs="Tahoma"/>
          <w:color w:val="000000"/>
        </w:rPr>
        <w:t xml:space="preserve">l’eliminazione degli elementi estranei all’organismo edilizio; </w:t>
      </w:r>
    </w:p>
    <w:p w:rsidR="00DB2044" w:rsidRDefault="00DB2044" w:rsidP="00DB2044">
      <w:pPr>
        <w:numPr>
          <w:ilvl w:val="0"/>
          <w:numId w:val="14"/>
        </w:numPr>
        <w:autoSpaceDE w:val="0"/>
        <w:autoSpaceDN w:val="0"/>
        <w:adjustRightInd w:val="0"/>
        <w:rPr>
          <w:rFonts w:ascii="Tahoma" w:hAnsi="Tahoma" w:cs="Tahoma"/>
          <w:color w:val="000000"/>
        </w:rPr>
      </w:pPr>
      <w:r w:rsidRPr="00DB2044">
        <w:rPr>
          <w:rFonts w:ascii="Tahoma" w:hAnsi="Tahoma" w:cs="Tahoma"/>
          <w:color w:val="000000"/>
        </w:rPr>
        <w:t xml:space="preserve"> la conservazione ed il ripristino filologico dei fronti esterni ed interni;</w:t>
      </w:r>
    </w:p>
    <w:p w:rsidR="00DB2044" w:rsidRDefault="00DB2044" w:rsidP="00DB2044">
      <w:pPr>
        <w:numPr>
          <w:ilvl w:val="0"/>
          <w:numId w:val="14"/>
        </w:numPr>
        <w:autoSpaceDE w:val="0"/>
        <w:autoSpaceDN w:val="0"/>
        <w:adjustRightInd w:val="0"/>
        <w:rPr>
          <w:rFonts w:ascii="Tahoma" w:hAnsi="Tahoma" w:cs="Tahoma"/>
          <w:color w:val="000000"/>
        </w:rPr>
      </w:pPr>
      <w:r w:rsidRPr="00DB2044">
        <w:rPr>
          <w:rFonts w:ascii="Tahoma" w:hAnsi="Tahoma" w:cs="Tahoma"/>
          <w:color w:val="000000"/>
        </w:rPr>
        <w:t xml:space="preserve"> la conservazione e il ripristino degli ambienti interni;</w:t>
      </w:r>
    </w:p>
    <w:p w:rsidR="00DB2044" w:rsidRDefault="00DB2044" w:rsidP="00DB2044">
      <w:pPr>
        <w:numPr>
          <w:ilvl w:val="0"/>
          <w:numId w:val="14"/>
        </w:numPr>
        <w:autoSpaceDE w:val="0"/>
        <w:autoSpaceDN w:val="0"/>
        <w:adjustRightInd w:val="0"/>
        <w:rPr>
          <w:rFonts w:ascii="Tahoma" w:hAnsi="Tahoma" w:cs="Tahoma"/>
          <w:color w:val="000000"/>
        </w:rPr>
      </w:pPr>
      <w:r w:rsidRPr="00DB2044">
        <w:rPr>
          <w:rFonts w:ascii="Tahoma" w:hAnsi="Tahoma" w:cs="Tahoma"/>
          <w:color w:val="000000"/>
        </w:rPr>
        <w:t xml:space="preserve"> la ricostruzione filologica di parti dell'edificio eventualmente crollate o demolite; </w:t>
      </w:r>
    </w:p>
    <w:p w:rsidR="00DB2044" w:rsidRDefault="00DB2044" w:rsidP="00DB2044">
      <w:pPr>
        <w:numPr>
          <w:ilvl w:val="0"/>
          <w:numId w:val="14"/>
        </w:numPr>
        <w:autoSpaceDE w:val="0"/>
        <w:autoSpaceDN w:val="0"/>
        <w:adjustRightInd w:val="0"/>
        <w:rPr>
          <w:rFonts w:ascii="Tahoma" w:hAnsi="Tahoma" w:cs="Tahoma"/>
          <w:color w:val="000000"/>
        </w:rPr>
      </w:pPr>
      <w:r w:rsidRPr="00DB2044">
        <w:rPr>
          <w:rFonts w:ascii="Tahoma" w:hAnsi="Tahoma" w:cs="Tahoma"/>
          <w:color w:val="000000"/>
        </w:rPr>
        <w:t xml:space="preserve"> la conservazione dell'impianto distributivo;</w:t>
      </w:r>
    </w:p>
    <w:p w:rsidR="00DB2044" w:rsidRDefault="00DB2044" w:rsidP="00DB2044">
      <w:pPr>
        <w:numPr>
          <w:ilvl w:val="0"/>
          <w:numId w:val="14"/>
        </w:numPr>
        <w:autoSpaceDE w:val="0"/>
        <w:autoSpaceDN w:val="0"/>
        <w:adjustRightInd w:val="0"/>
        <w:rPr>
          <w:rFonts w:ascii="Tahoma" w:hAnsi="Tahoma" w:cs="Tahoma"/>
          <w:color w:val="000000"/>
        </w:rPr>
      </w:pPr>
      <w:r>
        <w:rPr>
          <w:rFonts w:ascii="Tahoma" w:hAnsi="Tahoma" w:cs="Tahoma"/>
          <w:color w:val="000000"/>
        </w:rPr>
        <w:t xml:space="preserve"> </w:t>
      </w:r>
      <w:r w:rsidRPr="00DB2044">
        <w:rPr>
          <w:rFonts w:ascii="Tahoma" w:hAnsi="Tahoma" w:cs="Tahoma"/>
          <w:color w:val="000000"/>
        </w:rPr>
        <w:t>l</w:t>
      </w:r>
      <w:r>
        <w:rPr>
          <w:rFonts w:ascii="Tahoma" w:hAnsi="Tahoma" w:cs="Tahoma"/>
          <w:color w:val="000000"/>
        </w:rPr>
        <w:t>a</w:t>
      </w:r>
      <w:r w:rsidRPr="00DB2044">
        <w:rPr>
          <w:rFonts w:ascii="Tahoma" w:hAnsi="Tahoma" w:cs="Tahoma"/>
          <w:color w:val="000000"/>
        </w:rPr>
        <w:t xml:space="preserve"> conservazione o il ripristino degli spazi liberi; </w:t>
      </w:r>
    </w:p>
    <w:p w:rsidR="00DB2044" w:rsidRPr="00DB2044" w:rsidRDefault="00DB2044" w:rsidP="00DB2044">
      <w:pPr>
        <w:numPr>
          <w:ilvl w:val="0"/>
          <w:numId w:val="14"/>
        </w:numPr>
        <w:autoSpaceDE w:val="0"/>
        <w:autoSpaceDN w:val="0"/>
        <w:adjustRightInd w:val="0"/>
        <w:rPr>
          <w:rFonts w:ascii="Tahoma" w:hAnsi="Tahoma" w:cs="Tahoma"/>
          <w:color w:val="000000"/>
        </w:rPr>
      </w:pPr>
      <w:r w:rsidRPr="00DB2044">
        <w:rPr>
          <w:rFonts w:ascii="Tahoma" w:hAnsi="Tahoma" w:cs="Tahoma"/>
          <w:color w:val="000000"/>
        </w:rPr>
        <w:t xml:space="preserve"> il consolidamento, con eventuale sostituzione di parti non recuperabili ,di: murat</w:t>
      </w:r>
      <w:r w:rsidRPr="00DB2044">
        <w:rPr>
          <w:rFonts w:ascii="Tahoma" w:hAnsi="Tahoma" w:cs="Tahoma"/>
          <w:color w:val="000000"/>
        </w:rPr>
        <w:t>u</w:t>
      </w:r>
      <w:r w:rsidRPr="00DB2044">
        <w:rPr>
          <w:rFonts w:ascii="Tahoma" w:hAnsi="Tahoma" w:cs="Tahoma"/>
          <w:color w:val="000000"/>
        </w:rPr>
        <w:t xml:space="preserve">re, solai, volte, scale, coperture. </w:t>
      </w:r>
    </w:p>
    <w:p w:rsidR="00517BE3" w:rsidRDefault="00517BE3" w:rsidP="00047207">
      <w:pPr>
        <w:autoSpaceDE w:val="0"/>
        <w:autoSpaceDN w:val="0"/>
        <w:adjustRightInd w:val="0"/>
        <w:jc w:val="both"/>
        <w:rPr>
          <w:rFonts w:ascii="Tahoma" w:hAnsi="Tahoma" w:cs="Tahoma"/>
          <w:color w:val="000000"/>
        </w:rPr>
      </w:pPr>
    </w:p>
    <w:p w:rsidR="00DB2044" w:rsidRPr="00DB2044" w:rsidRDefault="00CC39E0" w:rsidP="00DB2044">
      <w:pPr>
        <w:autoSpaceDE w:val="0"/>
        <w:autoSpaceDN w:val="0"/>
        <w:adjustRightInd w:val="0"/>
        <w:rPr>
          <w:rFonts w:ascii="Tahoma" w:hAnsi="Tahoma" w:cs="Tahoma"/>
          <w:color w:val="000000"/>
        </w:rPr>
      </w:pPr>
      <w:r>
        <w:rPr>
          <w:rFonts w:ascii="Tahoma" w:hAnsi="Tahoma" w:cs="Tahoma"/>
          <w:b/>
          <w:bCs/>
          <w:iCs/>
          <w:color w:val="000000"/>
        </w:rPr>
        <w:t>18</w:t>
      </w:r>
      <w:r w:rsidR="00895603">
        <w:rPr>
          <w:rFonts w:ascii="Tahoma" w:hAnsi="Tahoma" w:cs="Tahoma"/>
          <w:b/>
          <w:bCs/>
          <w:iCs/>
          <w:color w:val="000000"/>
        </w:rPr>
        <w:t xml:space="preserve">.1- </w:t>
      </w:r>
      <w:r w:rsidR="00426979">
        <w:rPr>
          <w:rFonts w:ascii="Tahoma" w:hAnsi="Tahoma" w:cs="Tahoma"/>
          <w:b/>
          <w:bCs/>
          <w:iCs/>
          <w:color w:val="000000"/>
        </w:rPr>
        <w:t>O</w:t>
      </w:r>
      <w:r w:rsidR="000E237E" w:rsidRPr="00DB2044">
        <w:rPr>
          <w:rFonts w:ascii="Tahoma" w:hAnsi="Tahoma" w:cs="Tahoma"/>
          <w:b/>
          <w:bCs/>
          <w:iCs/>
          <w:color w:val="000000"/>
        </w:rPr>
        <w:t xml:space="preserve">pere consentite </w:t>
      </w:r>
    </w:p>
    <w:p w:rsidR="00DB2044" w:rsidRPr="00DB2044" w:rsidRDefault="00DB2044" w:rsidP="00DF3788">
      <w:pPr>
        <w:autoSpaceDE w:val="0"/>
        <w:autoSpaceDN w:val="0"/>
        <w:adjustRightInd w:val="0"/>
        <w:jc w:val="both"/>
        <w:rPr>
          <w:rFonts w:ascii="Tahoma" w:hAnsi="Tahoma" w:cs="Tahoma"/>
          <w:color w:val="000000"/>
        </w:rPr>
      </w:pPr>
      <w:r w:rsidRPr="00DB2044">
        <w:rPr>
          <w:rFonts w:ascii="Tahoma" w:hAnsi="Tahoma" w:cs="Tahoma"/>
          <w:color w:val="000000"/>
        </w:rPr>
        <w:t>Costituiscono in particolare interventi di " restauro e risanamento conservativo " le s</w:t>
      </w:r>
      <w:r w:rsidRPr="00DB2044">
        <w:rPr>
          <w:rFonts w:ascii="Tahoma" w:hAnsi="Tahoma" w:cs="Tahoma"/>
          <w:color w:val="000000"/>
        </w:rPr>
        <w:t>e</w:t>
      </w:r>
      <w:r w:rsidRPr="00DB2044">
        <w:rPr>
          <w:rFonts w:ascii="Tahoma" w:hAnsi="Tahoma" w:cs="Tahoma"/>
          <w:color w:val="000000"/>
        </w:rPr>
        <w:t xml:space="preserve">guenti opere: </w:t>
      </w:r>
    </w:p>
    <w:p w:rsidR="00DB2044" w:rsidRPr="00DB2044" w:rsidRDefault="00DB2044" w:rsidP="00DF3788">
      <w:pPr>
        <w:autoSpaceDE w:val="0"/>
        <w:autoSpaceDN w:val="0"/>
        <w:adjustRightInd w:val="0"/>
        <w:spacing w:after="73"/>
        <w:jc w:val="both"/>
        <w:rPr>
          <w:rFonts w:ascii="Tahoma" w:hAnsi="Tahoma" w:cs="Tahoma"/>
          <w:color w:val="000000"/>
        </w:rPr>
      </w:pPr>
      <w:r w:rsidRPr="00DB2044">
        <w:rPr>
          <w:rFonts w:ascii="Tahoma" w:hAnsi="Tahoma" w:cs="Tahoma"/>
          <w:color w:val="000000"/>
        </w:rPr>
        <w:t xml:space="preserve">a) interventi sulle strutture non resistenti interne, sulle aperture e su altre parti esterne, purché nel rispetto degli elementi tecno-morfologici caratterizzanti; </w:t>
      </w:r>
    </w:p>
    <w:p w:rsidR="00DB2044" w:rsidRPr="00DB2044" w:rsidRDefault="00DB2044" w:rsidP="00DF3788">
      <w:pPr>
        <w:autoSpaceDE w:val="0"/>
        <w:autoSpaceDN w:val="0"/>
        <w:adjustRightInd w:val="0"/>
        <w:jc w:val="both"/>
        <w:rPr>
          <w:rFonts w:ascii="Tahoma" w:hAnsi="Tahoma" w:cs="Tahoma"/>
        </w:rPr>
      </w:pPr>
      <w:r w:rsidRPr="00DB2044">
        <w:rPr>
          <w:rFonts w:ascii="Tahoma" w:hAnsi="Tahoma" w:cs="Tahoma"/>
          <w:color w:val="000000"/>
        </w:rPr>
        <w:t>b) la riparazione, il consolidamento, il miglioramento sismico ed il ripristino degli elementi costitutivi dell’edificio quali muri, volte, solai di piano, vani scala, coperture, balconi qua</w:t>
      </w:r>
      <w:r w:rsidRPr="00DB2044">
        <w:rPr>
          <w:rFonts w:ascii="Tahoma" w:hAnsi="Tahoma" w:cs="Tahoma"/>
          <w:color w:val="000000"/>
        </w:rPr>
        <w:t>n</w:t>
      </w:r>
      <w:r w:rsidRPr="00DB2044">
        <w:rPr>
          <w:rFonts w:ascii="Tahoma" w:hAnsi="Tahoma" w:cs="Tahoma"/>
          <w:color w:val="000000"/>
        </w:rPr>
        <w:t xml:space="preserve">do riguardi elementi strutturali originari con conferma ed utilizzo degli stessi materiali  </w:t>
      </w:r>
    </w:p>
    <w:p w:rsidR="00DB2044" w:rsidRPr="00DB2044" w:rsidRDefault="00DB2044" w:rsidP="00DF3788">
      <w:pPr>
        <w:autoSpaceDE w:val="0"/>
        <w:autoSpaceDN w:val="0"/>
        <w:adjustRightInd w:val="0"/>
        <w:spacing w:after="73"/>
        <w:jc w:val="both"/>
        <w:rPr>
          <w:rFonts w:ascii="Tahoma" w:hAnsi="Tahoma" w:cs="Tahoma"/>
        </w:rPr>
      </w:pPr>
      <w:r w:rsidRPr="00DB2044">
        <w:rPr>
          <w:rFonts w:ascii="Tahoma" w:hAnsi="Tahoma" w:cs="Tahoma"/>
        </w:rPr>
        <w:t xml:space="preserve">costitutivi originali; </w:t>
      </w:r>
    </w:p>
    <w:p w:rsidR="00DB2044" w:rsidRPr="00DB2044" w:rsidRDefault="00DB2044" w:rsidP="00DF3788">
      <w:pPr>
        <w:autoSpaceDE w:val="0"/>
        <w:autoSpaceDN w:val="0"/>
        <w:adjustRightInd w:val="0"/>
        <w:spacing w:after="73"/>
        <w:jc w:val="both"/>
        <w:rPr>
          <w:rFonts w:ascii="Tahoma" w:hAnsi="Tahoma" w:cs="Tahoma"/>
        </w:rPr>
      </w:pPr>
      <w:r w:rsidRPr="00DB2044">
        <w:rPr>
          <w:rFonts w:ascii="Tahoma" w:hAnsi="Tahoma" w:cs="Tahoma"/>
        </w:rPr>
        <w:lastRenderedPageBreak/>
        <w:t>c) l’eliminazione di elementi e parti che alterino l’organismo edilizio compromettendone stabilità e fruibilità, che siano comunque dissonanti rispetto all’assetto architettonico gen</w:t>
      </w:r>
      <w:r w:rsidRPr="00DB2044">
        <w:rPr>
          <w:rFonts w:ascii="Tahoma" w:hAnsi="Tahoma" w:cs="Tahoma"/>
        </w:rPr>
        <w:t>e</w:t>
      </w:r>
      <w:r w:rsidRPr="00DB2044">
        <w:rPr>
          <w:rFonts w:ascii="Tahoma" w:hAnsi="Tahoma" w:cs="Tahoma"/>
        </w:rPr>
        <w:t xml:space="preserve">rale e si configurino come elementi incongrui deturpanti; </w:t>
      </w:r>
    </w:p>
    <w:p w:rsidR="00DB2044" w:rsidRPr="00DB2044" w:rsidRDefault="00DB2044" w:rsidP="00DF3788">
      <w:pPr>
        <w:autoSpaceDE w:val="0"/>
        <w:autoSpaceDN w:val="0"/>
        <w:adjustRightInd w:val="0"/>
        <w:spacing w:after="73"/>
        <w:jc w:val="both"/>
        <w:rPr>
          <w:rFonts w:ascii="Tahoma" w:hAnsi="Tahoma" w:cs="Tahoma"/>
        </w:rPr>
      </w:pPr>
      <w:r w:rsidRPr="00DB2044">
        <w:rPr>
          <w:rFonts w:ascii="Tahoma" w:hAnsi="Tahoma" w:cs="Tahoma"/>
        </w:rPr>
        <w:t>d) il ripristino ed eliminazione di parti alterate da aggiunte incongrue o manomissioni t</w:t>
      </w:r>
      <w:r w:rsidRPr="00DB2044">
        <w:rPr>
          <w:rFonts w:ascii="Tahoma" w:hAnsi="Tahoma" w:cs="Tahoma"/>
        </w:rPr>
        <w:t>o</w:t>
      </w:r>
      <w:r w:rsidRPr="00DB2044">
        <w:rPr>
          <w:rFonts w:ascii="Tahoma" w:hAnsi="Tahoma" w:cs="Tahoma"/>
        </w:rPr>
        <w:t xml:space="preserve">talmente estranee, per tecnologia, forma e materiali (costruzioni pensili, abbaini, tettoie, verande, accessori per giardini ed orti); </w:t>
      </w:r>
    </w:p>
    <w:p w:rsidR="00DB2044" w:rsidRPr="00DB2044" w:rsidRDefault="00DB2044" w:rsidP="00DF3788">
      <w:pPr>
        <w:autoSpaceDE w:val="0"/>
        <w:autoSpaceDN w:val="0"/>
        <w:adjustRightInd w:val="0"/>
        <w:spacing w:after="73"/>
        <w:jc w:val="both"/>
        <w:rPr>
          <w:rFonts w:ascii="Tahoma" w:hAnsi="Tahoma" w:cs="Tahoma"/>
        </w:rPr>
      </w:pPr>
      <w:r w:rsidRPr="00DB2044">
        <w:rPr>
          <w:rFonts w:ascii="Tahoma" w:hAnsi="Tahoma" w:cs="Tahoma"/>
        </w:rPr>
        <w:t>e) l’installazione di impianti tecnici riguardanti l’intero organismo edilizio (ascensori, mo</w:t>
      </w:r>
      <w:r w:rsidRPr="00DB2044">
        <w:rPr>
          <w:rFonts w:ascii="Tahoma" w:hAnsi="Tahoma" w:cs="Tahoma"/>
        </w:rPr>
        <w:t>n</w:t>
      </w:r>
      <w:r w:rsidRPr="00DB2044">
        <w:rPr>
          <w:rFonts w:ascii="Tahoma" w:hAnsi="Tahoma" w:cs="Tahoma"/>
        </w:rPr>
        <w:t xml:space="preserve">tacarichi e simili), purché non comportino modifiche dell’organismo edilizio, la creazione di volumi esterni incongrui né l’evidenziazione esterna di elementi tecnologici; </w:t>
      </w:r>
    </w:p>
    <w:p w:rsidR="00DB2044" w:rsidRPr="00DB2044" w:rsidRDefault="00DB2044" w:rsidP="00DF3788">
      <w:pPr>
        <w:autoSpaceDE w:val="0"/>
        <w:autoSpaceDN w:val="0"/>
        <w:adjustRightInd w:val="0"/>
        <w:spacing w:after="73"/>
        <w:jc w:val="both"/>
        <w:rPr>
          <w:rFonts w:ascii="Tahoma" w:hAnsi="Tahoma" w:cs="Tahoma"/>
        </w:rPr>
      </w:pPr>
      <w:r w:rsidRPr="00DB2044">
        <w:rPr>
          <w:rFonts w:ascii="Tahoma" w:hAnsi="Tahoma" w:cs="Tahoma"/>
        </w:rPr>
        <w:t>f) l’inserimento di elementi accessori (doppi pavimenti, controsoffittature non strutturali, scale interne, soppalchi ovvero elementi accessori con le caratteristiche definite dal vige</w:t>
      </w:r>
      <w:r w:rsidRPr="00DB2044">
        <w:rPr>
          <w:rFonts w:ascii="Tahoma" w:hAnsi="Tahoma" w:cs="Tahoma"/>
        </w:rPr>
        <w:t>n</w:t>
      </w:r>
      <w:r w:rsidRPr="00DB2044">
        <w:rPr>
          <w:rFonts w:ascii="Tahoma" w:hAnsi="Tahoma" w:cs="Tahoma"/>
        </w:rPr>
        <w:t xml:space="preserve">te Regolamento Edilizio) senza alterazioni delle strutture originali resistenti; </w:t>
      </w:r>
    </w:p>
    <w:p w:rsidR="00DB2044" w:rsidRPr="00DB2044" w:rsidRDefault="00DB2044" w:rsidP="00DF3788">
      <w:pPr>
        <w:autoSpaceDE w:val="0"/>
        <w:autoSpaceDN w:val="0"/>
        <w:adjustRightInd w:val="0"/>
        <w:jc w:val="both"/>
        <w:rPr>
          <w:rFonts w:ascii="Tahoma" w:hAnsi="Tahoma" w:cs="Tahoma"/>
        </w:rPr>
      </w:pPr>
      <w:r w:rsidRPr="00DB2044">
        <w:rPr>
          <w:rFonts w:ascii="Tahoma" w:hAnsi="Tahoma" w:cs="Tahoma"/>
        </w:rPr>
        <w:t>g) l’inserimento di impianti idro-sanitari, elettrici e termici centralizzati purché non compo</w:t>
      </w:r>
      <w:r w:rsidRPr="00DB2044">
        <w:rPr>
          <w:rFonts w:ascii="Tahoma" w:hAnsi="Tahoma" w:cs="Tahoma"/>
        </w:rPr>
        <w:t>r</w:t>
      </w:r>
      <w:r w:rsidRPr="00DB2044">
        <w:rPr>
          <w:rFonts w:ascii="Tahoma" w:hAnsi="Tahoma" w:cs="Tahoma"/>
        </w:rPr>
        <w:t xml:space="preserve">tino modifiche dell’organismo edilizio, la creazione di volumi esterni incongrui né l’evidenziazione esterna di elementi tecnologici. </w:t>
      </w:r>
    </w:p>
    <w:p w:rsidR="00DB2044" w:rsidRPr="00DB2044" w:rsidRDefault="00DB2044" w:rsidP="00DB2044">
      <w:pPr>
        <w:autoSpaceDE w:val="0"/>
        <w:autoSpaceDN w:val="0"/>
        <w:adjustRightInd w:val="0"/>
        <w:rPr>
          <w:rFonts w:ascii="Tahoma" w:hAnsi="Tahoma" w:cs="Tahoma"/>
        </w:rPr>
      </w:pPr>
    </w:p>
    <w:p w:rsidR="00DB2044" w:rsidRPr="00DB2044" w:rsidRDefault="00DB2044" w:rsidP="00DB2044">
      <w:pPr>
        <w:autoSpaceDE w:val="0"/>
        <w:autoSpaceDN w:val="0"/>
        <w:adjustRightInd w:val="0"/>
        <w:jc w:val="both"/>
        <w:rPr>
          <w:rFonts w:ascii="Tahoma" w:hAnsi="Tahoma" w:cs="Tahoma"/>
          <w:b/>
          <w:bCs/>
        </w:rPr>
      </w:pPr>
      <w:r w:rsidRPr="00DB2044">
        <w:rPr>
          <w:rFonts w:ascii="Tahoma" w:hAnsi="Tahoma" w:cs="Tahoma"/>
        </w:rPr>
        <w:t>È ammessa la realizzazione di nuove aperture e/o la modifica di aperture esistenti, esclus</w:t>
      </w:r>
      <w:r w:rsidRPr="00DB2044">
        <w:rPr>
          <w:rFonts w:ascii="Tahoma" w:hAnsi="Tahoma" w:cs="Tahoma"/>
        </w:rPr>
        <w:t>i</w:t>
      </w:r>
      <w:r w:rsidRPr="00DB2044">
        <w:rPr>
          <w:rFonts w:ascii="Tahoma" w:hAnsi="Tahoma" w:cs="Tahoma"/>
        </w:rPr>
        <w:t>vamente per consentire l’accesso ai diversi livelli del vano ascensore e limitatamente alla porzione di muratura posta a contatto con la struttura del vano stesso</w:t>
      </w:r>
      <w:r>
        <w:rPr>
          <w:rFonts w:ascii="Tahoma" w:hAnsi="Tahoma" w:cs="Tahoma"/>
        </w:rPr>
        <w:t>.</w:t>
      </w:r>
    </w:p>
    <w:p w:rsidR="003B139E" w:rsidRDefault="003B139E" w:rsidP="004814FF">
      <w:pPr>
        <w:autoSpaceDE w:val="0"/>
        <w:autoSpaceDN w:val="0"/>
        <w:adjustRightInd w:val="0"/>
        <w:rPr>
          <w:rFonts w:ascii="Tahoma" w:hAnsi="Tahoma" w:cs="Tahoma"/>
          <w:b/>
          <w:bCs/>
        </w:rPr>
      </w:pPr>
    </w:p>
    <w:p w:rsidR="00DB2044" w:rsidRPr="00DB2044" w:rsidRDefault="00CC39E0" w:rsidP="00DB2044">
      <w:pPr>
        <w:autoSpaceDE w:val="0"/>
        <w:autoSpaceDN w:val="0"/>
        <w:adjustRightInd w:val="0"/>
        <w:rPr>
          <w:rFonts w:ascii="Tahoma" w:hAnsi="Tahoma" w:cs="Tahoma"/>
          <w:color w:val="000000"/>
        </w:rPr>
      </w:pPr>
      <w:r>
        <w:rPr>
          <w:rFonts w:ascii="Tahoma" w:hAnsi="Tahoma" w:cs="Tahoma"/>
          <w:b/>
          <w:bCs/>
          <w:iCs/>
          <w:color w:val="000000"/>
        </w:rPr>
        <w:t>18</w:t>
      </w:r>
      <w:r w:rsidR="00895603">
        <w:rPr>
          <w:rFonts w:ascii="Tahoma" w:hAnsi="Tahoma" w:cs="Tahoma"/>
          <w:b/>
          <w:bCs/>
          <w:iCs/>
          <w:color w:val="000000"/>
        </w:rPr>
        <w:t xml:space="preserve">.2- </w:t>
      </w:r>
      <w:r w:rsidR="00426979">
        <w:rPr>
          <w:rFonts w:ascii="Tahoma" w:hAnsi="Tahoma" w:cs="Tahoma"/>
          <w:b/>
          <w:bCs/>
          <w:iCs/>
          <w:color w:val="000000"/>
        </w:rPr>
        <w:t>I</w:t>
      </w:r>
      <w:r w:rsidR="00426979" w:rsidRPr="00DB2044">
        <w:rPr>
          <w:rFonts w:ascii="Tahoma" w:hAnsi="Tahoma" w:cs="Tahoma"/>
          <w:b/>
          <w:bCs/>
          <w:iCs/>
          <w:color w:val="000000"/>
        </w:rPr>
        <w:t xml:space="preserve">l restauro degli spazi aperti </w:t>
      </w:r>
    </w:p>
    <w:p w:rsidR="00DB2044" w:rsidRPr="00DB2044" w:rsidRDefault="00DB2044" w:rsidP="00DB2044">
      <w:pPr>
        <w:autoSpaceDE w:val="0"/>
        <w:autoSpaceDN w:val="0"/>
        <w:adjustRightInd w:val="0"/>
        <w:rPr>
          <w:rFonts w:ascii="Tahoma" w:hAnsi="Tahoma" w:cs="Tahoma"/>
          <w:color w:val="000000"/>
        </w:rPr>
      </w:pPr>
      <w:r w:rsidRPr="00DB2044">
        <w:rPr>
          <w:rFonts w:ascii="Tahoma" w:hAnsi="Tahoma" w:cs="Tahoma"/>
          <w:color w:val="000000"/>
        </w:rPr>
        <w:t>Il restauro dello spazio aperto si applica a tutti qui luoghi che sono annessi ad edifici storici vincolati o edifici di pregio sui quali si applica la categoria d’intervento del restauro e ris</w:t>
      </w:r>
      <w:r w:rsidRPr="00DB2044">
        <w:rPr>
          <w:rFonts w:ascii="Tahoma" w:hAnsi="Tahoma" w:cs="Tahoma"/>
          <w:color w:val="000000"/>
        </w:rPr>
        <w:t>a</w:t>
      </w:r>
      <w:r w:rsidRPr="00DB2044">
        <w:rPr>
          <w:rFonts w:ascii="Tahoma" w:hAnsi="Tahoma" w:cs="Tahoma"/>
          <w:color w:val="000000"/>
        </w:rPr>
        <w:t xml:space="preserve">namento conservativo. </w:t>
      </w:r>
    </w:p>
    <w:p w:rsidR="00601D56" w:rsidRDefault="00601D56" w:rsidP="00DB2044">
      <w:pPr>
        <w:autoSpaceDE w:val="0"/>
        <w:autoSpaceDN w:val="0"/>
        <w:adjustRightInd w:val="0"/>
        <w:rPr>
          <w:rFonts w:ascii="Tahoma" w:hAnsi="Tahoma" w:cs="Tahoma"/>
          <w:b/>
          <w:bCs/>
          <w:color w:val="000000"/>
        </w:rPr>
      </w:pPr>
    </w:p>
    <w:p w:rsidR="00DB2044" w:rsidRPr="00DB2044" w:rsidRDefault="009F3631" w:rsidP="00DB2044">
      <w:pPr>
        <w:autoSpaceDE w:val="0"/>
        <w:autoSpaceDN w:val="0"/>
        <w:adjustRightInd w:val="0"/>
        <w:rPr>
          <w:rFonts w:ascii="Tahoma" w:hAnsi="Tahoma" w:cs="Tahoma"/>
          <w:color w:val="000000"/>
        </w:rPr>
      </w:pPr>
      <w:r>
        <w:rPr>
          <w:rFonts w:ascii="Tahoma" w:hAnsi="Tahoma" w:cs="Tahoma"/>
          <w:b/>
          <w:bCs/>
          <w:color w:val="000000"/>
        </w:rPr>
        <w:t>18</w:t>
      </w:r>
      <w:r w:rsidR="00895603">
        <w:rPr>
          <w:rFonts w:ascii="Tahoma" w:hAnsi="Tahoma" w:cs="Tahoma"/>
          <w:b/>
          <w:bCs/>
          <w:color w:val="000000"/>
        </w:rPr>
        <w:t xml:space="preserve">.3- </w:t>
      </w:r>
      <w:r w:rsidR="00DB2044" w:rsidRPr="00DB2044">
        <w:rPr>
          <w:rFonts w:ascii="Tahoma" w:hAnsi="Tahoma" w:cs="Tahoma"/>
          <w:b/>
          <w:bCs/>
          <w:color w:val="000000"/>
        </w:rPr>
        <w:t xml:space="preserve">A) </w:t>
      </w:r>
      <w:r w:rsidR="00426979">
        <w:rPr>
          <w:rFonts w:ascii="Tahoma" w:hAnsi="Tahoma" w:cs="Tahoma"/>
          <w:b/>
          <w:bCs/>
          <w:color w:val="000000"/>
        </w:rPr>
        <w:t>O</w:t>
      </w:r>
      <w:r w:rsidR="00426979" w:rsidRPr="00DB2044">
        <w:rPr>
          <w:rFonts w:ascii="Tahoma" w:hAnsi="Tahoma" w:cs="Tahoma"/>
          <w:b/>
          <w:bCs/>
          <w:color w:val="000000"/>
        </w:rPr>
        <w:t xml:space="preserve">pere consentite nell’ambito del restauro e risanamento conservativo </w:t>
      </w:r>
    </w:p>
    <w:p w:rsidR="00DB2044" w:rsidRDefault="00DB2044" w:rsidP="00DF3788">
      <w:pPr>
        <w:autoSpaceDE w:val="0"/>
        <w:autoSpaceDN w:val="0"/>
        <w:adjustRightInd w:val="0"/>
        <w:jc w:val="both"/>
        <w:rPr>
          <w:rFonts w:ascii="Tahoma" w:hAnsi="Tahoma" w:cs="Tahoma"/>
          <w:color w:val="000000"/>
        </w:rPr>
      </w:pPr>
      <w:r w:rsidRPr="00DB2044">
        <w:rPr>
          <w:rFonts w:ascii="Tahoma" w:hAnsi="Tahoma" w:cs="Tahoma"/>
          <w:color w:val="000000"/>
        </w:rPr>
        <w:t xml:space="preserve">Sono consentite le opere che riguardano: </w:t>
      </w:r>
    </w:p>
    <w:p w:rsidR="00DB2044" w:rsidRPr="00DB2044" w:rsidRDefault="00DB2044" w:rsidP="00DF3788">
      <w:pPr>
        <w:numPr>
          <w:ilvl w:val="0"/>
          <w:numId w:val="15"/>
        </w:numPr>
        <w:autoSpaceDE w:val="0"/>
        <w:autoSpaceDN w:val="0"/>
        <w:adjustRightInd w:val="0"/>
        <w:jc w:val="both"/>
        <w:rPr>
          <w:rFonts w:ascii="Tahoma" w:hAnsi="Tahoma" w:cs="Tahoma"/>
          <w:color w:val="000000"/>
        </w:rPr>
      </w:pPr>
      <w:r w:rsidRPr="00DB2044">
        <w:rPr>
          <w:rFonts w:ascii="Tahoma" w:hAnsi="Tahoma" w:cs="Tahoma"/>
          <w:color w:val="000000"/>
        </w:rPr>
        <w:t xml:space="preserve">il mantenimento delle aree pavimentate secondo la struttura attuale; </w:t>
      </w:r>
    </w:p>
    <w:p w:rsidR="00DB2044" w:rsidRPr="00DB2044" w:rsidRDefault="00DB2044" w:rsidP="00DF3788">
      <w:pPr>
        <w:numPr>
          <w:ilvl w:val="0"/>
          <w:numId w:val="15"/>
        </w:numPr>
        <w:autoSpaceDE w:val="0"/>
        <w:autoSpaceDN w:val="0"/>
        <w:adjustRightInd w:val="0"/>
        <w:spacing w:after="85"/>
        <w:jc w:val="both"/>
        <w:rPr>
          <w:rFonts w:ascii="Tahoma" w:hAnsi="Tahoma" w:cs="Tahoma"/>
          <w:color w:val="000000"/>
        </w:rPr>
      </w:pPr>
      <w:r w:rsidRPr="00DB2044">
        <w:rPr>
          <w:rFonts w:ascii="Tahoma" w:hAnsi="Tahoma" w:cs="Tahoma"/>
          <w:color w:val="000000"/>
        </w:rPr>
        <w:t>il ripristino dei percorsi all’interno degli spazi verdi e della vegetazione originale a</w:t>
      </w:r>
      <w:r w:rsidRPr="00DB2044">
        <w:rPr>
          <w:rFonts w:ascii="Tahoma" w:hAnsi="Tahoma" w:cs="Tahoma"/>
          <w:color w:val="000000"/>
        </w:rPr>
        <w:t>u</w:t>
      </w:r>
      <w:r w:rsidRPr="00DB2044">
        <w:rPr>
          <w:rFonts w:ascii="Tahoma" w:hAnsi="Tahoma" w:cs="Tahoma"/>
          <w:color w:val="000000"/>
        </w:rPr>
        <w:t xml:space="preserve">toctona o consolidata nel tempo; </w:t>
      </w:r>
    </w:p>
    <w:p w:rsidR="00DB2044" w:rsidRPr="00DB2044" w:rsidRDefault="00DB2044" w:rsidP="00DF3788">
      <w:pPr>
        <w:numPr>
          <w:ilvl w:val="0"/>
          <w:numId w:val="15"/>
        </w:numPr>
        <w:autoSpaceDE w:val="0"/>
        <w:autoSpaceDN w:val="0"/>
        <w:adjustRightInd w:val="0"/>
        <w:spacing w:after="85"/>
        <w:jc w:val="both"/>
        <w:rPr>
          <w:rFonts w:ascii="Tahoma" w:hAnsi="Tahoma" w:cs="Tahoma"/>
          <w:color w:val="000000"/>
        </w:rPr>
      </w:pPr>
      <w:r w:rsidRPr="00DB2044">
        <w:rPr>
          <w:rFonts w:ascii="Tahoma" w:hAnsi="Tahoma" w:cs="Tahoma"/>
          <w:color w:val="000000"/>
        </w:rPr>
        <w:t>il consolidamento delle strutture di sostegno presenti all’interno dell’area e al suo perimetro (muri, scale) a condizione che siano mantenute o reintegrate le caratt</w:t>
      </w:r>
      <w:r w:rsidRPr="00DB2044">
        <w:rPr>
          <w:rFonts w:ascii="Tahoma" w:hAnsi="Tahoma" w:cs="Tahoma"/>
          <w:color w:val="000000"/>
        </w:rPr>
        <w:t>e</w:t>
      </w:r>
      <w:r w:rsidRPr="00DB2044">
        <w:rPr>
          <w:rFonts w:ascii="Tahoma" w:hAnsi="Tahoma" w:cs="Tahoma"/>
          <w:color w:val="000000"/>
        </w:rPr>
        <w:t xml:space="preserve">ristiche storiche, architettoniche, formali e i materiali costitutivi; </w:t>
      </w:r>
    </w:p>
    <w:p w:rsidR="00DB2044" w:rsidRPr="00DB2044" w:rsidRDefault="00DB2044" w:rsidP="00DF3788">
      <w:pPr>
        <w:numPr>
          <w:ilvl w:val="0"/>
          <w:numId w:val="15"/>
        </w:numPr>
        <w:autoSpaceDE w:val="0"/>
        <w:autoSpaceDN w:val="0"/>
        <w:adjustRightInd w:val="0"/>
        <w:spacing w:after="85"/>
        <w:jc w:val="both"/>
        <w:rPr>
          <w:rFonts w:ascii="Tahoma" w:hAnsi="Tahoma" w:cs="Tahoma"/>
          <w:color w:val="000000"/>
        </w:rPr>
      </w:pPr>
      <w:r w:rsidRPr="00DB2044">
        <w:rPr>
          <w:rFonts w:ascii="Tahoma" w:hAnsi="Tahoma" w:cs="Tahoma"/>
          <w:color w:val="000000"/>
        </w:rPr>
        <w:t>la razionalizzazione distributiva mediante la conservazione degli elementi costitutivi dell’assetto tipologico, il ripristino di quelli alterati nel massimo rispetto delle cara</w:t>
      </w:r>
      <w:r w:rsidRPr="00DB2044">
        <w:rPr>
          <w:rFonts w:ascii="Tahoma" w:hAnsi="Tahoma" w:cs="Tahoma"/>
          <w:color w:val="000000"/>
        </w:rPr>
        <w:t>t</w:t>
      </w:r>
      <w:r w:rsidRPr="00DB2044">
        <w:rPr>
          <w:rFonts w:ascii="Tahoma" w:hAnsi="Tahoma" w:cs="Tahoma"/>
          <w:color w:val="000000"/>
        </w:rPr>
        <w:t xml:space="preserve">teristiche architettoniche e delle finiture; </w:t>
      </w:r>
    </w:p>
    <w:p w:rsidR="00DB2044" w:rsidRPr="00DB2044" w:rsidRDefault="00DB2044" w:rsidP="00DF3788">
      <w:pPr>
        <w:numPr>
          <w:ilvl w:val="0"/>
          <w:numId w:val="15"/>
        </w:numPr>
        <w:autoSpaceDE w:val="0"/>
        <w:autoSpaceDN w:val="0"/>
        <w:adjustRightInd w:val="0"/>
        <w:spacing w:after="85"/>
        <w:jc w:val="both"/>
        <w:rPr>
          <w:rFonts w:ascii="Tahoma" w:hAnsi="Tahoma" w:cs="Tahoma"/>
          <w:color w:val="000000"/>
        </w:rPr>
      </w:pPr>
      <w:r w:rsidRPr="00DB2044">
        <w:rPr>
          <w:rFonts w:ascii="Tahoma" w:hAnsi="Tahoma" w:cs="Tahoma"/>
          <w:color w:val="000000"/>
        </w:rPr>
        <w:t>la demolizione delle superfetazioni (baracche, strutture precarie, etc.) che non formano elemento consolidato nella stratificazione storica degli edifici contermini o nell’occupazione dello spazio aperto (vedi catasto storico) e il restauro di piccoli o</w:t>
      </w:r>
      <w:r w:rsidRPr="00DB2044">
        <w:rPr>
          <w:rFonts w:ascii="Tahoma" w:hAnsi="Tahoma" w:cs="Tahoma"/>
          <w:color w:val="000000"/>
        </w:rPr>
        <w:t>r</w:t>
      </w:r>
      <w:r w:rsidRPr="00DB2044">
        <w:rPr>
          <w:rFonts w:ascii="Tahoma" w:hAnsi="Tahoma" w:cs="Tahoma"/>
          <w:color w:val="000000"/>
        </w:rPr>
        <w:t xml:space="preserve">ganismi, finiture e oggetti di qualsiasi tipo derivati dalla stratificazione storica o comunque integrati all’interno dello spazio aperto in esame; </w:t>
      </w:r>
    </w:p>
    <w:p w:rsidR="00DB2044" w:rsidRPr="00DB2044" w:rsidRDefault="00DB2044" w:rsidP="00DF3788">
      <w:pPr>
        <w:numPr>
          <w:ilvl w:val="0"/>
          <w:numId w:val="15"/>
        </w:numPr>
        <w:autoSpaceDE w:val="0"/>
        <w:autoSpaceDN w:val="0"/>
        <w:adjustRightInd w:val="0"/>
        <w:jc w:val="both"/>
        <w:rPr>
          <w:rFonts w:ascii="Tahoma" w:hAnsi="Tahoma" w:cs="Tahoma"/>
          <w:color w:val="000000"/>
        </w:rPr>
      </w:pPr>
      <w:r w:rsidRPr="00DB2044">
        <w:rPr>
          <w:rFonts w:ascii="Tahoma" w:hAnsi="Tahoma" w:cs="Tahoma"/>
          <w:color w:val="000000"/>
        </w:rPr>
        <w:t>la riapertura di antichi accessi o porte, di antiche finestre e quanto altro possa re</w:t>
      </w:r>
      <w:r w:rsidRPr="00DB2044">
        <w:rPr>
          <w:rFonts w:ascii="Tahoma" w:hAnsi="Tahoma" w:cs="Tahoma"/>
          <w:color w:val="000000"/>
        </w:rPr>
        <w:t>n</w:t>
      </w:r>
      <w:r w:rsidRPr="00DB2044">
        <w:rPr>
          <w:rFonts w:ascii="Tahoma" w:hAnsi="Tahoma" w:cs="Tahoma"/>
          <w:color w:val="000000"/>
        </w:rPr>
        <w:t>dere “permeabile visivamente” lo spazio aperto interno al tessuto edilizio, sempre che tali varchi si configurino come ripristino di elementi originali che siano doc</w:t>
      </w:r>
      <w:r w:rsidRPr="00DB2044">
        <w:rPr>
          <w:rFonts w:ascii="Tahoma" w:hAnsi="Tahoma" w:cs="Tahoma"/>
          <w:color w:val="000000"/>
        </w:rPr>
        <w:t>u</w:t>
      </w:r>
      <w:r w:rsidRPr="00DB2044">
        <w:rPr>
          <w:rFonts w:ascii="Tahoma" w:hAnsi="Tahoma" w:cs="Tahoma"/>
          <w:color w:val="000000"/>
        </w:rPr>
        <w:t xml:space="preserve">mentati storicamente, architettonicamente e fotograficamente, purché l’apertura non snaturi la struttura architettonica assunta nel tempo dall’edificio oggetto dell’intervento. Tali operazioni, sono da valutare attentamente volta per volta. </w:t>
      </w:r>
    </w:p>
    <w:p w:rsidR="00DB2044" w:rsidRPr="00DB2044" w:rsidRDefault="00DB2044" w:rsidP="00DB2044">
      <w:pPr>
        <w:autoSpaceDE w:val="0"/>
        <w:autoSpaceDN w:val="0"/>
        <w:adjustRightInd w:val="0"/>
        <w:rPr>
          <w:rFonts w:ascii="Tahoma" w:hAnsi="Tahoma" w:cs="Tahoma"/>
          <w:color w:val="000000"/>
        </w:rPr>
      </w:pPr>
    </w:p>
    <w:p w:rsidR="00DB2044" w:rsidRDefault="00DB2044" w:rsidP="00DF3788">
      <w:pPr>
        <w:autoSpaceDE w:val="0"/>
        <w:autoSpaceDN w:val="0"/>
        <w:adjustRightInd w:val="0"/>
        <w:jc w:val="both"/>
        <w:rPr>
          <w:rFonts w:ascii="Tahoma" w:hAnsi="Tahoma" w:cs="Tahoma"/>
          <w:b/>
          <w:bCs/>
        </w:rPr>
      </w:pPr>
      <w:r w:rsidRPr="00DB2044">
        <w:rPr>
          <w:rFonts w:ascii="Tahoma" w:hAnsi="Tahoma" w:cs="Tahoma"/>
          <w:color w:val="000000"/>
        </w:rPr>
        <w:t>È inoltre ammessa (previa analisi storico-morfologica) la variazione dell’impianto distribut</w:t>
      </w:r>
      <w:r w:rsidRPr="00DB2044">
        <w:rPr>
          <w:rFonts w:ascii="Tahoma" w:hAnsi="Tahoma" w:cs="Tahoma"/>
          <w:color w:val="000000"/>
        </w:rPr>
        <w:t>i</w:t>
      </w:r>
      <w:r w:rsidRPr="00DB2044">
        <w:rPr>
          <w:rFonts w:ascii="Tahoma" w:hAnsi="Tahoma" w:cs="Tahoma"/>
          <w:color w:val="000000"/>
        </w:rPr>
        <w:t>vo dello spazio aperto al fine del ripristino di elementi o parti preesistenti anche con l’introduzione di elementi o parti pavimentate purché la superficie d’uso non subisca vari</w:t>
      </w:r>
      <w:r w:rsidRPr="00DB2044">
        <w:rPr>
          <w:rFonts w:ascii="Tahoma" w:hAnsi="Tahoma" w:cs="Tahoma"/>
          <w:color w:val="000000"/>
        </w:rPr>
        <w:t>a</w:t>
      </w:r>
      <w:r w:rsidRPr="00DB2044">
        <w:rPr>
          <w:rFonts w:ascii="Tahoma" w:hAnsi="Tahoma" w:cs="Tahoma"/>
          <w:color w:val="000000"/>
        </w:rPr>
        <w:t>zioni superiori al 5% della superficie totale rispetto alla situazione esistente</w:t>
      </w:r>
      <w:r w:rsidRPr="00DB2044">
        <w:rPr>
          <w:rFonts w:ascii="Candara" w:hAnsi="Candara" w:cs="Candara"/>
          <w:color w:val="000000"/>
          <w:sz w:val="20"/>
          <w:szCs w:val="20"/>
        </w:rPr>
        <w:t>.</w:t>
      </w:r>
    </w:p>
    <w:p w:rsidR="00DB2044" w:rsidRDefault="00DB2044" w:rsidP="00DF3788">
      <w:pPr>
        <w:autoSpaceDE w:val="0"/>
        <w:autoSpaceDN w:val="0"/>
        <w:adjustRightInd w:val="0"/>
        <w:jc w:val="both"/>
        <w:rPr>
          <w:rFonts w:ascii="Tahoma" w:hAnsi="Tahoma" w:cs="Tahoma"/>
          <w:b/>
          <w:bCs/>
        </w:rPr>
      </w:pPr>
    </w:p>
    <w:p w:rsidR="0086378D" w:rsidRPr="0086378D" w:rsidRDefault="009F3631" w:rsidP="00DF3788">
      <w:pPr>
        <w:autoSpaceDE w:val="0"/>
        <w:autoSpaceDN w:val="0"/>
        <w:adjustRightInd w:val="0"/>
        <w:jc w:val="both"/>
        <w:rPr>
          <w:rFonts w:ascii="Tahoma" w:hAnsi="Tahoma" w:cs="Tahoma"/>
          <w:color w:val="000000"/>
        </w:rPr>
      </w:pPr>
      <w:r>
        <w:rPr>
          <w:rFonts w:ascii="Tahoma" w:hAnsi="Tahoma" w:cs="Tahoma"/>
          <w:b/>
          <w:bCs/>
          <w:color w:val="000000"/>
        </w:rPr>
        <w:t>18</w:t>
      </w:r>
      <w:r w:rsidR="00895603">
        <w:rPr>
          <w:rFonts w:ascii="Tahoma" w:hAnsi="Tahoma" w:cs="Tahoma"/>
          <w:b/>
          <w:bCs/>
          <w:color w:val="000000"/>
        </w:rPr>
        <w:t xml:space="preserve">.4- </w:t>
      </w:r>
      <w:r w:rsidR="0086378D" w:rsidRPr="0086378D">
        <w:rPr>
          <w:rFonts w:ascii="Tahoma" w:hAnsi="Tahoma" w:cs="Tahoma"/>
          <w:b/>
          <w:bCs/>
          <w:color w:val="000000"/>
        </w:rPr>
        <w:t xml:space="preserve">B) </w:t>
      </w:r>
      <w:r w:rsidR="00426979">
        <w:rPr>
          <w:rFonts w:ascii="Tahoma" w:hAnsi="Tahoma" w:cs="Tahoma"/>
          <w:b/>
          <w:bCs/>
          <w:color w:val="000000"/>
        </w:rPr>
        <w:t>M</w:t>
      </w:r>
      <w:r w:rsidR="00426979" w:rsidRPr="0086378D">
        <w:rPr>
          <w:rFonts w:ascii="Tahoma" w:hAnsi="Tahoma" w:cs="Tahoma"/>
          <w:b/>
          <w:bCs/>
          <w:color w:val="000000"/>
        </w:rPr>
        <w:t xml:space="preserve">ateriali e tecniche consentiti </w:t>
      </w:r>
    </w:p>
    <w:p w:rsidR="0086378D" w:rsidRPr="00C14752" w:rsidRDefault="0086378D" w:rsidP="00C14752">
      <w:pPr>
        <w:autoSpaceDE w:val="0"/>
        <w:autoSpaceDN w:val="0"/>
        <w:adjustRightInd w:val="0"/>
        <w:jc w:val="both"/>
        <w:rPr>
          <w:rFonts w:ascii="Tahoma" w:hAnsi="Tahoma" w:cs="Tahoma"/>
          <w:color w:val="000000"/>
        </w:rPr>
      </w:pPr>
      <w:r w:rsidRPr="0086378D">
        <w:rPr>
          <w:rFonts w:ascii="Tahoma" w:hAnsi="Tahoma" w:cs="Tahoma"/>
          <w:color w:val="000000"/>
        </w:rPr>
        <w:t>L’uso dei materiali e delle tecniche deve essere adeguato alle prescrizioni specifiche. È comunque consentito l’uso dei materiali della tradizione locale. In particolare, potranno e</w:t>
      </w:r>
      <w:r w:rsidRPr="0086378D">
        <w:rPr>
          <w:rFonts w:ascii="Tahoma" w:hAnsi="Tahoma" w:cs="Tahoma"/>
          <w:color w:val="000000"/>
        </w:rPr>
        <w:t>s</w:t>
      </w:r>
      <w:r w:rsidRPr="0086378D">
        <w:rPr>
          <w:rFonts w:ascii="Tahoma" w:hAnsi="Tahoma" w:cs="Tahoma"/>
          <w:color w:val="000000"/>
        </w:rPr>
        <w:t>sere utilizzati la pietra locale, il mattone o il ferro battuto per le strutture verticali portanti e di sostegno, o per le strutture portanti degli oggetti architettonici presenti (fontane, es</w:t>
      </w:r>
      <w:r w:rsidRPr="0086378D">
        <w:rPr>
          <w:rFonts w:ascii="Tahoma" w:hAnsi="Tahoma" w:cs="Tahoma"/>
          <w:color w:val="000000"/>
        </w:rPr>
        <w:t>e</w:t>
      </w:r>
      <w:r w:rsidRPr="0086378D">
        <w:rPr>
          <w:rFonts w:ascii="Tahoma" w:hAnsi="Tahoma" w:cs="Tahoma"/>
          <w:color w:val="000000"/>
        </w:rPr>
        <w:t xml:space="preserve">dre) eventualmente compresi entro gli spazi aperti, il legno per gli orizzontamenti e le strutture portanti delle loro coperture, i coppi di recupero per le coperture, il rame per le gronde e i discendenti. </w:t>
      </w:r>
    </w:p>
    <w:p w:rsidR="0086378D" w:rsidRDefault="0086378D" w:rsidP="0086378D">
      <w:pPr>
        <w:autoSpaceDE w:val="0"/>
        <w:autoSpaceDN w:val="0"/>
        <w:adjustRightInd w:val="0"/>
        <w:rPr>
          <w:rFonts w:ascii="Tahoma" w:hAnsi="Tahoma" w:cs="Tahoma"/>
          <w:b/>
          <w:bCs/>
          <w:color w:val="000000"/>
        </w:rPr>
      </w:pPr>
    </w:p>
    <w:p w:rsidR="0086378D" w:rsidRPr="0086378D" w:rsidRDefault="009F3631" w:rsidP="0086378D">
      <w:pPr>
        <w:autoSpaceDE w:val="0"/>
        <w:autoSpaceDN w:val="0"/>
        <w:adjustRightInd w:val="0"/>
        <w:rPr>
          <w:rFonts w:ascii="Tahoma" w:hAnsi="Tahoma" w:cs="Tahoma"/>
          <w:color w:val="000000"/>
        </w:rPr>
      </w:pPr>
      <w:r>
        <w:rPr>
          <w:rFonts w:ascii="Tahoma" w:hAnsi="Tahoma" w:cs="Tahoma"/>
          <w:b/>
          <w:bCs/>
          <w:color w:val="000000"/>
        </w:rPr>
        <w:t>18</w:t>
      </w:r>
      <w:r w:rsidR="00895603">
        <w:rPr>
          <w:rFonts w:ascii="Tahoma" w:hAnsi="Tahoma" w:cs="Tahoma"/>
          <w:b/>
          <w:bCs/>
          <w:color w:val="000000"/>
        </w:rPr>
        <w:t xml:space="preserve">.5- </w:t>
      </w:r>
      <w:r w:rsidR="0086378D" w:rsidRPr="0086378D">
        <w:rPr>
          <w:rFonts w:ascii="Tahoma" w:hAnsi="Tahoma" w:cs="Tahoma"/>
          <w:b/>
          <w:bCs/>
          <w:color w:val="000000"/>
        </w:rPr>
        <w:t xml:space="preserve">C) </w:t>
      </w:r>
      <w:r w:rsidR="00426979">
        <w:rPr>
          <w:rFonts w:ascii="Tahoma" w:hAnsi="Tahoma" w:cs="Tahoma"/>
          <w:b/>
          <w:bCs/>
          <w:color w:val="000000"/>
        </w:rPr>
        <w:t>O</w:t>
      </w:r>
      <w:r w:rsidR="00426979" w:rsidRPr="0086378D">
        <w:rPr>
          <w:rFonts w:ascii="Tahoma" w:hAnsi="Tahoma" w:cs="Tahoma"/>
          <w:b/>
          <w:bCs/>
          <w:color w:val="000000"/>
        </w:rPr>
        <w:t xml:space="preserve">pere escluse </w:t>
      </w:r>
    </w:p>
    <w:p w:rsidR="0086378D" w:rsidRDefault="0086378D" w:rsidP="0086378D">
      <w:pPr>
        <w:autoSpaceDE w:val="0"/>
        <w:autoSpaceDN w:val="0"/>
        <w:adjustRightInd w:val="0"/>
        <w:rPr>
          <w:rFonts w:ascii="Tahoma" w:hAnsi="Tahoma" w:cs="Tahoma"/>
          <w:color w:val="000000"/>
        </w:rPr>
      </w:pPr>
      <w:r w:rsidRPr="0086378D">
        <w:rPr>
          <w:rFonts w:ascii="Tahoma" w:hAnsi="Tahoma" w:cs="Tahoma"/>
          <w:color w:val="000000"/>
        </w:rPr>
        <w:t xml:space="preserve">I seguenti interventi sono comunque vietati: </w:t>
      </w:r>
    </w:p>
    <w:p w:rsidR="0086378D" w:rsidRPr="0086378D" w:rsidRDefault="0086378D" w:rsidP="0086378D">
      <w:pPr>
        <w:numPr>
          <w:ilvl w:val="0"/>
          <w:numId w:val="16"/>
        </w:numPr>
        <w:autoSpaceDE w:val="0"/>
        <w:autoSpaceDN w:val="0"/>
        <w:adjustRightInd w:val="0"/>
        <w:rPr>
          <w:rFonts w:ascii="Tahoma" w:hAnsi="Tahoma" w:cs="Tahoma"/>
          <w:color w:val="000000"/>
        </w:rPr>
      </w:pPr>
      <w:r w:rsidRPr="0086378D">
        <w:rPr>
          <w:rFonts w:ascii="Tahoma" w:hAnsi="Tahoma" w:cs="Tahoma"/>
          <w:color w:val="000000"/>
        </w:rPr>
        <w:t xml:space="preserve">la pavimentazione di aree destinate ad orto e giardino, salvo quanto necessario per la eventuale; </w:t>
      </w:r>
    </w:p>
    <w:p w:rsidR="0086378D" w:rsidRPr="0086378D" w:rsidRDefault="0086378D" w:rsidP="0086378D">
      <w:pPr>
        <w:numPr>
          <w:ilvl w:val="0"/>
          <w:numId w:val="16"/>
        </w:numPr>
        <w:autoSpaceDE w:val="0"/>
        <w:autoSpaceDN w:val="0"/>
        <w:adjustRightInd w:val="0"/>
        <w:spacing w:after="88"/>
        <w:rPr>
          <w:rFonts w:ascii="Tahoma" w:hAnsi="Tahoma" w:cs="Tahoma"/>
          <w:color w:val="000000"/>
        </w:rPr>
      </w:pPr>
      <w:r w:rsidRPr="0086378D">
        <w:rPr>
          <w:rFonts w:ascii="Tahoma" w:hAnsi="Tahoma" w:cs="Tahoma"/>
          <w:color w:val="000000"/>
        </w:rPr>
        <w:t xml:space="preserve">riorganizzazione dei percorsi; </w:t>
      </w:r>
    </w:p>
    <w:p w:rsidR="0086378D" w:rsidRPr="0086378D" w:rsidRDefault="0086378D" w:rsidP="0086378D">
      <w:pPr>
        <w:numPr>
          <w:ilvl w:val="0"/>
          <w:numId w:val="16"/>
        </w:numPr>
        <w:autoSpaceDE w:val="0"/>
        <w:autoSpaceDN w:val="0"/>
        <w:adjustRightInd w:val="0"/>
        <w:spacing w:after="88"/>
        <w:rPr>
          <w:rFonts w:ascii="Tahoma" w:hAnsi="Tahoma" w:cs="Tahoma"/>
          <w:color w:val="000000"/>
        </w:rPr>
      </w:pPr>
      <w:r w:rsidRPr="0086378D">
        <w:rPr>
          <w:rFonts w:ascii="Tahoma" w:hAnsi="Tahoma" w:cs="Tahoma"/>
          <w:color w:val="000000"/>
        </w:rPr>
        <w:t xml:space="preserve">gli interventi di sostituzione degli spazi in terra con pavimentazioni impermeabili; </w:t>
      </w:r>
    </w:p>
    <w:p w:rsidR="0086378D" w:rsidRPr="0086378D" w:rsidRDefault="0086378D" w:rsidP="0086378D">
      <w:pPr>
        <w:numPr>
          <w:ilvl w:val="0"/>
          <w:numId w:val="16"/>
        </w:numPr>
        <w:autoSpaceDE w:val="0"/>
        <w:autoSpaceDN w:val="0"/>
        <w:adjustRightInd w:val="0"/>
        <w:spacing w:after="88"/>
        <w:rPr>
          <w:rFonts w:ascii="Tahoma" w:hAnsi="Tahoma" w:cs="Tahoma"/>
          <w:color w:val="000000"/>
        </w:rPr>
      </w:pPr>
      <w:r w:rsidRPr="0086378D">
        <w:rPr>
          <w:rFonts w:ascii="Tahoma" w:hAnsi="Tahoma" w:cs="Tahoma"/>
          <w:color w:val="000000"/>
        </w:rPr>
        <w:t xml:space="preserve">l’asfaltatura di pavimentazioni esistenti in ciottoli, pietra o cotto; </w:t>
      </w:r>
    </w:p>
    <w:p w:rsidR="0086378D" w:rsidRPr="0086378D" w:rsidRDefault="0086378D" w:rsidP="0086378D">
      <w:pPr>
        <w:numPr>
          <w:ilvl w:val="0"/>
          <w:numId w:val="16"/>
        </w:numPr>
        <w:autoSpaceDE w:val="0"/>
        <w:autoSpaceDN w:val="0"/>
        <w:adjustRightInd w:val="0"/>
        <w:spacing w:after="88"/>
        <w:rPr>
          <w:rFonts w:ascii="Tahoma" w:hAnsi="Tahoma" w:cs="Tahoma"/>
          <w:color w:val="000000"/>
        </w:rPr>
      </w:pPr>
      <w:r w:rsidRPr="0086378D">
        <w:rPr>
          <w:rFonts w:ascii="Tahoma" w:hAnsi="Tahoma" w:cs="Tahoma"/>
          <w:color w:val="000000"/>
        </w:rPr>
        <w:t xml:space="preserve">la modifica dei paramenti dei muri di recinzione ed il loro rivestimento con materiali incongrui; </w:t>
      </w:r>
    </w:p>
    <w:p w:rsidR="0086378D" w:rsidRPr="0086378D" w:rsidRDefault="0086378D" w:rsidP="0086378D">
      <w:pPr>
        <w:numPr>
          <w:ilvl w:val="0"/>
          <w:numId w:val="16"/>
        </w:numPr>
        <w:autoSpaceDE w:val="0"/>
        <w:autoSpaceDN w:val="0"/>
        <w:adjustRightInd w:val="0"/>
        <w:spacing w:after="88"/>
        <w:rPr>
          <w:rFonts w:ascii="Tahoma" w:hAnsi="Tahoma" w:cs="Tahoma"/>
          <w:color w:val="000000"/>
        </w:rPr>
      </w:pPr>
      <w:r w:rsidRPr="0086378D">
        <w:rPr>
          <w:rFonts w:ascii="Tahoma" w:hAnsi="Tahoma" w:cs="Tahoma"/>
          <w:color w:val="000000"/>
        </w:rPr>
        <w:t xml:space="preserve">la chiusura anche con i soli serramenti di portici o logge; </w:t>
      </w:r>
    </w:p>
    <w:p w:rsidR="0086378D" w:rsidRPr="0086378D" w:rsidRDefault="0086378D" w:rsidP="0086378D">
      <w:pPr>
        <w:numPr>
          <w:ilvl w:val="0"/>
          <w:numId w:val="16"/>
        </w:numPr>
        <w:autoSpaceDE w:val="0"/>
        <w:autoSpaceDN w:val="0"/>
        <w:adjustRightInd w:val="0"/>
        <w:rPr>
          <w:rFonts w:ascii="Tahoma" w:hAnsi="Tahoma" w:cs="Tahoma"/>
          <w:color w:val="000000"/>
        </w:rPr>
      </w:pPr>
      <w:r w:rsidRPr="0086378D">
        <w:rPr>
          <w:rFonts w:ascii="Tahoma" w:hAnsi="Tahoma" w:cs="Tahoma"/>
          <w:color w:val="000000"/>
        </w:rPr>
        <w:t xml:space="preserve">la realizzazione di spazi coperti di qualsiasi tipo. </w:t>
      </w:r>
    </w:p>
    <w:p w:rsidR="0086378D" w:rsidRPr="0086378D" w:rsidRDefault="0086378D" w:rsidP="0086378D">
      <w:pPr>
        <w:autoSpaceDE w:val="0"/>
        <w:autoSpaceDN w:val="0"/>
        <w:adjustRightInd w:val="0"/>
        <w:rPr>
          <w:rFonts w:ascii="Tahoma" w:hAnsi="Tahoma" w:cs="Tahoma"/>
          <w:color w:val="000000"/>
        </w:rPr>
      </w:pPr>
    </w:p>
    <w:p w:rsidR="0086378D" w:rsidRPr="0086378D" w:rsidRDefault="009F3631" w:rsidP="0086378D">
      <w:pPr>
        <w:autoSpaceDE w:val="0"/>
        <w:autoSpaceDN w:val="0"/>
        <w:adjustRightInd w:val="0"/>
        <w:jc w:val="both"/>
        <w:rPr>
          <w:rFonts w:ascii="Tahoma" w:hAnsi="Tahoma" w:cs="Tahoma"/>
          <w:color w:val="000000"/>
        </w:rPr>
      </w:pPr>
      <w:r>
        <w:rPr>
          <w:rFonts w:ascii="Tahoma" w:hAnsi="Tahoma" w:cs="Tahoma"/>
          <w:b/>
          <w:bCs/>
          <w:iCs/>
          <w:color w:val="000000"/>
        </w:rPr>
        <w:t>18</w:t>
      </w:r>
      <w:r w:rsidR="00895603">
        <w:rPr>
          <w:rFonts w:ascii="Tahoma" w:hAnsi="Tahoma" w:cs="Tahoma"/>
          <w:b/>
          <w:bCs/>
          <w:iCs/>
          <w:color w:val="000000"/>
        </w:rPr>
        <w:t>.6</w:t>
      </w:r>
      <w:r w:rsidR="00426979">
        <w:rPr>
          <w:rFonts w:ascii="Tahoma" w:hAnsi="Tahoma" w:cs="Tahoma"/>
          <w:b/>
          <w:bCs/>
          <w:iCs/>
          <w:color w:val="000000"/>
        </w:rPr>
        <w:t>- T</w:t>
      </w:r>
      <w:r w:rsidR="00426979" w:rsidRPr="0086378D">
        <w:rPr>
          <w:rFonts w:ascii="Tahoma" w:hAnsi="Tahoma" w:cs="Tahoma"/>
          <w:b/>
          <w:bCs/>
          <w:iCs/>
          <w:color w:val="000000"/>
        </w:rPr>
        <w:t xml:space="preserve">itolo autorizzativo </w:t>
      </w:r>
    </w:p>
    <w:p w:rsidR="00DB2044" w:rsidRPr="0086378D" w:rsidRDefault="0086378D" w:rsidP="0086378D">
      <w:pPr>
        <w:autoSpaceDE w:val="0"/>
        <w:autoSpaceDN w:val="0"/>
        <w:adjustRightInd w:val="0"/>
        <w:jc w:val="both"/>
        <w:rPr>
          <w:rFonts w:ascii="Tahoma" w:hAnsi="Tahoma" w:cs="Tahoma"/>
          <w:b/>
          <w:bCs/>
        </w:rPr>
      </w:pPr>
      <w:r w:rsidRPr="0086378D">
        <w:rPr>
          <w:rFonts w:ascii="Tahoma" w:hAnsi="Tahoma" w:cs="Tahoma"/>
          <w:color w:val="000000"/>
        </w:rPr>
        <w:t xml:space="preserve">Gli interventi di restauro e risanamento conservativo sono realizzabili attraverso strumenti progettuali consentiti dalla normativa sismiche e/o mediante Segnalazione Certificata di </w:t>
      </w:r>
      <w:r w:rsidRPr="0086378D">
        <w:rPr>
          <w:rFonts w:ascii="Tahoma" w:hAnsi="Tahoma" w:cs="Tahoma"/>
          <w:color w:val="000000"/>
        </w:rPr>
        <w:t>I</w:t>
      </w:r>
      <w:r w:rsidRPr="0086378D">
        <w:rPr>
          <w:rFonts w:ascii="Tahoma" w:hAnsi="Tahoma" w:cs="Tahoma"/>
          <w:color w:val="000000"/>
        </w:rPr>
        <w:t>nizio Attività (SCIA) o Permesso di Costruire. La realizzazione degli interventi che riguard</w:t>
      </w:r>
      <w:r w:rsidRPr="0086378D">
        <w:rPr>
          <w:rFonts w:ascii="Tahoma" w:hAnsi="Tahoma" w:cs="Tahoma"/>
          <w:color w:val="000000"/>
        </w:rPr>
        <w:t>i</w:t>
      </w:r>
      <w:r w:rsidRPr="0086378D">
        <w:rPr>
          <w:rFonts w:ascii="Tahoma" w:hAnsi="Tahoma" w:cs="Tahoma"/>
          <w:color w:val="000000"/>
        </w:rPr>
        <w:t>no ambiti sottoposti a tutela storico</w:t>
      </w:r>
      <w:r w:rsidR="00601D56">
        <w:rPr>
          <w:rFonts w:ascii="Tahoma" w:hAnsi="Tahoma" w:cs="Tahoma"/>
          <w:color w:val="000000"/>
        </w:rPr>
        <w:t>-</w:t>
      </w:r>
      <w:r w:rsidRPr="0086378D">
        <w:rPr>
          <w:rFonts w:ascii="Tahoma" w:hAnsi="Tahoma" w:cs="Tahoma"/>
          <w:color w:val="000000"/>
        </w:rPr>
        <w:t>artistica o paesaggistico</w:t>
      </w:r>
      <w:r w:rsidR="00601D56">
        <w:rPr>
          <w:rFonts w:ascii="Tahoma" w:hAnsi="Tahoma" w:cs="Tahoma"/>
          <w:color w:val="000000"/>
        </w:rPr>
        <w:t xml:space="preserve"> </w:t>
      </w:r>
      <w:r w:rsidRPr="0086378D">
        <w:rPr>
          <w:rFonts w:ascii="Tahoma" w:hAnsi="Tahoma" w:cs="Tahoma"/>
          <w:color w:val="000000"/>
        </w:rPr>
        <w:t>-ambientale è subordinata a</w:t>
      </w:r>
      <w:r w:rsidRPr="0086378D">
        <w:rPr>
          <w:rFonts w:ascii="Tahoma" w:hAnsi="Tahoma" w:cs="Tahoma"/>
          <w:color w:val="000000"/>
        </w:rPr>
        <w:t>l</w:t>
      </w:r>
      <w:r w:rsidRPr="0086378D">
        <w:rPr>
          <w:rFonts w:ascii="Tahoma" w:hAnsi="Tahoma" w:cs="Tahoma"/>
          <w:color w:val="000000"/>
        </w:rPr>
        <w:t>la preventiva acquisizione del parere o dell’autorizzazione, prescritti dalle relative previsioni normative, rilasciati dall’Ente competente alla gestione del vincolo.</w:t>
      </w:r>
    </w:p>
    <w:p w:rsidR="00C14752" w:rsidRDefault="00C14752" w:rsidP="00860F09">
      <w:pPr>
        <w:autoSpaceDE w:val="0"/>
        <w:autoSpaceDN w:val="0"/>
        <w:adjustRightInd w:val="0"/>
        <w:jc w:val="center"/>
        <w:rPr>
          <w:rFonts w:ascii="Tahoma" w:hAnsi="Tahoma" w:cs="Tahoma"/>
          <w:b/>
          <w:bCs/>
          <w:color w:val="000000"/>
        </w:rPr>
      </w:pPr>
    </w:p>
    <w:p w:rsidR="00C14752" w:rsidRDefault="00C14752" w:rsidP="00860F09">
      <w:pPr>
        <w:autoSpaceDE w:val="0"/>
        <w:autoSpaceDN w:val="0"/>
        <w:adjustRightInd w:val="0"/>
        <w:jc w:val="center"/>
        <w:rPr>
          <w:rFonts w:ascii="Tahoma" w:hAnsi="Tahoma" w:cs="Tahoma"/>
          <w:b/>
          <w:bCs/>
          <w:color w:val="000000"/>
        </w:rPr>
      </w:pPr>
    </w:p>
    <w:p w:rsidR="00601D56" w:rsidRPr="004A53C1" w:rsidRDefault="00A04965" w:rsidP="00860F09">
      <w:pPr>
        <w:autoSpaceDE w:val="0"/>
        <w:autoSpaceDN w:val="0"/>
        <w:adjustRightInd w:val="0"/>
        <w:jc w:val="center"/>
        <w:rPr>
          <w:rFonts w:ascii="Tahoma" w:hAnsi="Tahoma" w:cs="Tahoma"/>
          <w:strike/>
          <w:color w:val="FF0000"/>
        </w:rPr>
      </w:pPr>
      <w:r w:rsidRPr="003948C5">
        <w:rPr>
          <w:rFonts w:ascii="Tahoma" w:hAnsi="Tahoma" w:cs="Tahoma"/>
          <w:b/>
          <w:bCs/>
          <w:color w:val="000000"/>
        </w:rPr>
        <w:t>ART.</w:t>
      </w:r>
      <w:r w:rsidR="009F3631">
        <w:rPr>
          <w:rFonts w:ascii="Tahoma" w:hAnsi="Tahoma" w:cs="Tahoma"/>
          <w:b/>
          <w:bCs/>
          <w:color w:val="000000"/>
        </w:rPr>
        <w:t>19</w:t>
      </w:r>
      <w:r w:rsidR="00895603" w:rsidRPr="003948C5">
        <w:rPr>
          <w:rFonts w:ascii="Tahoma" w:hAnsi="Tahoma" w:cs="Tahoma"/>
          <w:b/>
          <w:bCs/>
          <w:color w:val="000000"/>
        </w:rPr>
        <w:t xml:space="preserve">- </w:t>
      </w:r>
      <w:r w:rsidR="00517BE3" w:rsidRPr="003948C5">
        <w:rPr>
          <w:rFonts w:ascii="Tahoma" w:hAnsi="Tahoma" w:cs="Tahoma"/>
          <w:b/>
          <w:bCs/>
          <w:color w:val="000000"/>
        </w:rPr>
        <w:t xml:space="preserve">RISTRUTTURAZIONE EDILIZIA </w:t>
      </w:r>
    </w:p>
    <w:p w:rsidR="00517BE3" w:rsidRDefault="00517BE3" w:rsidP="00601D56">
      <w:pPr>
        <w:autoSpaceDE w:val="0"/>
        <w:autoSpaceDN w:val="0"/>
        <w:adjustRightInd w:val="0"/>
        <w:jc w:val="both"/>
        <w:rPr>
          <w:rFonts w:ascii="Tahoma" w:hAnsi="Tahoma" w:cs="Tahoma"/>
          <w:b/>
          <w:color w:val="000000"/>
        </w:rPr>
      </w:pPr>
    </w:p>
    <w:p w:rsidR="00601D56" w:rsidRPr="00601D56" w:rsidRDefault="009F3631" w:rsidP="00601D56">
      <w:pPr>
        <w:autoSpaceDE w:val="0"/>
        <w:autoSpaceDN w:val="0"/>
        <w:adjustRightInd w:val="0"/>
        <w:jc w:val="both"/>
        <w:rPr>
          <w:rFonts w:ascii="Tahoma" w:hAnsi="Tahoma" w:cs="Tahoma"/>
          <w:color w:val="000000"/>
        </w:rPr>
      </w:pPr>
      <w:r>
        <w:rPr>
          <w:rFonts w:ascii="Tahoma" w:hAnsi="Tahoma" w:cs="Tahoma"/>
          <w:b/>
          <w:color w:val="000000"/>
        </w:rPr>
        <w:t>19</w:t>
      </w:r>
      <w:r w:rsidR="00895603">
        <w:rPr>
          <w:rFonts w:ascii="Tahoma" w:hAnsi="Tahoma" w:cs="Tahoma"/>
          <w:b/>
          <w:color w:val="000000"/>
        </w:rPr>
        <w:t xml:space="preserve">.1- </w:t>
      </w:r>
      <w:r w:rsidR="008C0C05" w:rsidRPr="008C0C05">
        <w:rPr>
          <w:rFonts w:ascii="Tahoma" w:hAnsi="Tahoma" w:cs="Tahoma"/>
          <w:b/>
          <w:color w:val="000000"/>
        </w:rPr>
        <w:t>Definizione generale</w:t>
      </w:r>
      <w:r w:rsidR="008C0C05">
        <w:rPr>
          <w:rFonts w:ascii="Tahoma" w:hAnsi="Tahoma" w:cs="Tahoma"/>
          <w:color w:val="000000"/>
        </w:rPr>
        <w:t xml:space="preserve">  - </w:t>
      </w:r>
      <w:r w:rsidR="00601D56" w:rsidRPr="00601D56">
        <w:rPr>
          <w:rFonts w:ascii="Tahoma" w:hAnsi="Tahoma" w:cs="Tahoma"/>
          <w:color w:val="000000"/>
        </w:rPr>
        <w:t>Costituiscono interventi di ristrutturazione edilizia gli i</w:t>
      </w:r>
      <w:r w:rsidR="00601D56" w:rsidRPr="00601D56">
        <w:rPr>
          <w:rFonts w:ascii="Tahoma" w:hAnsi="Tahoma" w:cs="Tahoma"/>
          <w:color w:val="000000"/>
        </w:rPr>
        <w:t>n</w:t>
      </w:r>
      <w:r w:rsidR="00601D56" w:rsidRPr="00601D56">
        <w:rPr>
          <w:rFonts w:ascii="Tahoma" w:hAnsi="Tahoma" w:cs="Tahoma"/>
          <w:color w:val="000000"/>
        </w:rPr>
        <w:t xml:space="preserve">terventi rivolti a trasformare gli organismi edilizi mediante un insieme sistematico di opere che possono portare ad un organismo edilizio in tutto o in parte diverso dal precedente. Tali interventi comprendono il ripristino o la sostituzione di alcuni elementi costitutivi dell’edificio, l’eliminazione, la modifica e l’inserimento di nuovi elementi ed impianti. </w:t>
      </w:r>
      <w:r w:rsidR="00601D56" w:rsidRPr="00B57C62">
        <w:rPr>
          <w:rFonts w:ascii="Tahoma" w:hAnsi="Tahoma" w:cs="Tahoma"/>
        </w:rPr>
        <w:t>Nell’ambito degli interventi di ristrutturazione edilizia sono ricompresi anche quelli cons</w:t>
      </w:r>
      <w:r w:rsidR="00601D56" w:rsidRPr="00B57C62">
        <w:rPr>
          <w:rFonts w:ascii="Tahoma" w:hAnsi="Tahoma" w:cs="Tahoma"/>
        </w:rPr>
        <w:t>i</w:t>
      </w:r>
      <w:r w:rsidR="00601D56" w:rsidRPr="00B57C62">
        <w:rPr>
          <w:rFonts w:ascii="Tahoma" w:hAnsi="Tahoma" w:cs="Tahoma"/>
        </w:rPr>
        <w:t>stenti nella demolizione e ricostruzione parziale o totale nel rispetto della volumetria</w:t>
      </w:r>
      <w:r w:rsidR="00047207" w:rsidRPr="00B57C62">
        <w:rPr>
          <w:rFonts w:ascii="Tahoma" w:hAnsi="Tahoma" w:cs="Tahoma"/>
        </w:rPr>
        <w:t xml:space="preserve"> e de</w:t>
      </w:r>
      <w:r w:rsidR="00047207" w:rsidRPr="00B57C62">
        <w:rPr>
          <w:rFonts w:ascii="Tahoma" w:hAnsi="Tahoma" w:cs="Tahoma"/>
        </w:rPr>
        <w:t>l</w:t>
      </w:r>
      <w:r w:rsidR="00047207" w:rsidRPr="00B57C62">
        <w:rPr>
          <w:rFonts w:ascii="Tahoma" w:hAnsi="Tahoma" w:cs="Tahoma"/>
        </w:rPr>
        <w:t xml:space="preserve">la sagoma </w:t>
      </w:r>
      <w:r w:rsidR="00601D56" w:rsidRPr="00B57C62">
        <w:rPr>
          <w:rFonts w:ascii="Tahoma" w:hAnsi="Tahoma" w:cs="Tahoma"/>
        </w:rPr>
        <w:t xml:space="preserve"> preesistent</w:t>
      </w:r>
      <w:r w:rsidR="00047207" w:rsidRPr="00B57C62">
        <w:rPr>
          <w:rFonts w:ascii="Tahoma" w:hAnsi="Tahoma" w:cs="Tahoma"/>
        </w:rPr>
        <w:t>i</w:t>
      </w:r>
      <w:r w:rsidR="004A53C1">
        <w:rPr>
          <w:rFonts w:ascii="Tahoma" w:hAnsi="Tahoma" w:cs="Tahoma"/>
        </w:rPr>
        <w:t>,</w:t>
      </w:r>
      <w:r w:rsidR="00601D56" w:rsidRPr="00B57C62">
        <w:rPr>
          <w:rFonts w:ascii="Tahoma" w:hAnsi="Tahoma" w:cs="Tahoma"/>
        </w:rPr>
        <w:t xml:space="preserve"> fatte salve le sole innovazioni necessarie per l’adeguamento alla normativa antisismica.</w:t>
      </w:r>
      <w:r w:rsidR="00601D56" w:rsidRPr="00601D56">
        <w:rPr>
          <w:rFonts w:ascii="Tahoma" w:hAnsi="Tahoma" w:cs="Tahoma"/>
          <w:color w:val="000000"/>
        </w:rPr>
        <w:t xml:space="preserve"> </w:t>
      </w:r>
    </w:p>
    <w:p w:rsidR="00517BE3" w:rsidRDefault="00517BE3" w:rsidP="00517BE3">
      <w:pPr>
        <w:autoSpaceDE w:val="0"/>
        <w:autoSpaceDN w:val="0"/>
        <w:adjustRightInd w:val="0"/>
        <w:rPr>
          <w:rFonts w:ascii="Tahoma" w:hAnsi="Tahoma" w:cs="Tahoma"/>
          <w:color w:val="000000"/>
        </w:rPr>
      </w:pPr>
    </w:p>
    <w:p w:rsidR="00517BE3" w:rsidRDefault="00517BE3" w:rsidP="00517BE3">
      <w:pPr>
        <w:autoSpaceDE w:val="0"/>
        <w:autoSpaceDN w:val="0"/>
        <w:adjustRightInd w:val="0"/>
        <w:rPr>
          <w:rFonts w:ascii="Tahoma" w:hAnsi="Tahoma" w:cs="Tahoma"/>
          <w:b/>
          <w:bCs/>
        </w:rPr>
      </w:pPr>
      <w:r w:rsidRPr="00601D56">
        <w:rPr>
          <w:rFonts w:ascii="Tahoma" w:hAnsi="Tahoma" w:cs="Tahoma"/>
          <w:color w:val="000000"/>
        </w:rPr>
        <w:t>Sono considerati interventi di demolizione quelli rivolti all'eliminazione di un edificio o di sue parti significative</w:t>
      </w:r>
      <w:r w:rsidRPr="00601D56">
        <w:rPr>
          <w:rFonts w:ascii="Candara" w:hAnsi="Candara" w:cs="Candara"/>
          <w:color w:val="000000"/>
          <w:sz w:val="20"/>
          <w:szCs w:val="20"/>
        </w:rPr>
        <w:t>.</w:t>
      </w:r>
    </w:p>
    <w:p w:rsidR="004A53C1" w:rsidRPr="001D16AC" w:rsidRDefault="008B51FA" w:rsidP="008B51FA">
      <w:pPr>
        <w:autoSpaceDE w:val="0"/>
        <w:autoSpaceDN w:val="0"/>
        <w:adjustRightInd w:val="0"/>
        <w:jc w:val="both"/>
        <w:rPr>
          <w:rFonts w:ascii="Tahoma" w:hAnsi="Tahoma" w:cs="Tahoma"/>
          <w:color w:val="00B050"/>
        </w:rPr>
      </w:pPr>
      <w:r w:rsidRPr="004A53C1">
        <w:rPr>
          <w:rFonts w:ascii="Tahoma" w:hAnsi="Tahoma" w:cs="Tahoma"/>
          <w:color w:val="00B050"/>
        </w:rPr>
        <w:t xml:space="preserve">Nei casi in cui è ancora possibile reperire ed il recupero degli elementi/materiali storico-stilistici caratteristici testimoniali,   </w:t>
      </w:r>
      <w:r w:rsidR="004A53C1">
        <w:rPr>
          <w:rFonts w:ascii="Tahoma" w:hAnsi="Tahoma" w:cs="Tahoma"/>
          <w:color w:val="00B050"/>
        </w:rPr>
        <w:t xml:space="preserve">quali </w:t>
      </w:r>
      <w:r w:rsidRPr="004A53C1">
        <w:rPr>
          <w:rFonts w:ascii="Tahoma" w:hAnsi="Tahoma" w:cs="Tahoma"/>
          <w:color w:val="00B050"/>
        </w:rPr>
        <w:t>materiale lapi</w:t>
      </w:r>
      <w:r w:rsidR="004A53C1">
        <w:rPr>
          <w:rFonts w:ascii="Tahoma" w:hAnsi="Tahoma" w:cs="Tahoma"/>
          <w:color w:val="00B050"/>
        </w:rPr>
        <w:t xml:space="preserve">deo,  </w:t>
      </w:r>
      <w:r w:rsidRPr="004A53C1">
        <w:rPr>
          <w:rFonts w:ascii="Tahoma" w:hAnsi="Tahoma" w:cs="Tahoma"/>
          <w:color w:val="00B050"/>
        </w:rPr>
        <w:t>stipiti, architravi,  soglie di po</w:t>
      </w:r>
      <w:r w:rsidRPr="004A53C1">
        <w:rPr>
          <w:rFonts w:ascii="Tahoma" w:hAnsi="Tahoma" w:cs="Tahoma"/>
          <w:color w:val="00B050"/>
        </w:rPr>
        <w:t>r</w:t>
      </w:r>
      <w:r w:rsidRPr="004A53C1">
        <w:rPr>
          <w:rFonts w:ascii="Tahoma" w:hAnsi="Tahoma" w:cs="Tahoma"/>
          <w:color w:val="00B050"/>
        </w:rPr>
        <w:t>te e finestre, pietre d’angolo, zoccolature,  comignoli, mensole, gronde in legno, manto di copertura alla romana con tegole e coppi ecc.,</w:t>
      </w:r>
      <w:r w:rsidRPr="008B51FA">
        <w:rPr>
          <w:rFonts w:ascii="Tahoma" w:hAnsi="Tahoma" w:cs="Tahoma"/>
          <w:color w:val="FF0000"/>
        </w:rPr>
        <w:t xml:space="preserve"> </w:t>
      </w:r>
      <w:r w:rsidR="004A53C1" w:rsidRPr="004A53C1">
        <w:rPr>
          <w:rFonts w:ascii="Tahoma" w:hAnsi="Tahoma" w:cs="Tahoma"/>
          <w:color w:val="00B050"/>
        </w:rPr>
        <w:t>nella  fase di ricostruzione /sostituzione ed</w:t>
      </w:r>
      <w:r w:rsidR="004A53C1" w:rsidRPr="004A53C1">
        <w:rPr>
          <w:rFonts w:ascii="Tahoma" w:hAnsi="Tahoma" w:cs="Tahoma"/>
          <w:color w:val="00B050"/>
        </w:rPr>
        <w:t>i</w:t>
      </w:r>
      <w:r w:rsidR="004A53C1" w:rsidRPr="004A53C1">
        <w:rPr>
          <w:rFonts w:ascii="Tahoma" w:hAnsi="Tahoma" w:cs="Tahoma"/>
          <w:color w:val="00B050"/>
        </w:rPr>
        <w:t>lizia</w:t>
      </w:r>
      <w:r w:rsidR="004A53C1">
        <w:rPr>
          <w:rFonts w:ascii="Tahoma" w:hAnsi="Tahoma" w:cs="Tahoma"/>
          <w:color w:val="00B050"/>
        </w:rPr>
        <w:t xml:space="preserve"> </w:t>
      </w:r>
      <w:r w:rsidR="004A53C1" w:rsidRPr="004A53C1">
        <w:rPr>
          <w:rFonts w:ascii="Tahoma" w:hAnsi="Tahoma" w:cs="Tahoma"/>
          <w:color w:val="00B050"/>
        </w:rPr>
        <w:t>si prescrive</w:t>
      </w:r>
      <w:r w:rsidR="004A53C1">
        <w:rPr>
          <w:rFonts w:ascii="Tahoma" w:hAnsi="Tahoma" w:cs="Tahoma"/>
          <w:color w:val="FF0000"/>
        </w:rPr>
        <w:t xml:space="preserve"> </w:t>
      </w:r>
      <w:r w:rsidR="004A53C1">
        <w:rPr>
          <w:rFonts w:ascii="Tahoma" w:hAnsi="Tahoma" w:cs="Tahoma"/>
          <w:color w:val="00B050"/>
        </w:rPr>
        <w:t>l’</w:t>
      </w:r>
      <w:r w:rsidR="004A53C1" w:rsidRPr="004A53C1">
        <w:rPr>
          <w:rFonts w:ascii="Tahoma" w:hAnsi="Tahoma" w:cs="Tahoma"/>
          <w:color w:val="00B050"/>
        </w:rPr>
        <w:t xml:space="preserve"> elimina</w:t>
      </w:r>
      <w:r w:rsidR="004A53C1">
        <w:rPr>
          <w:rFonts w:ascii="Tahoma" w:hAnsi="Tahoma" w:cs="Tahoma"/>
          <w:color w:val="00B050"/>
        </w:rPr>
        <w:t xml:space="preserve">zione delle </w:t>
      </w:r>
      <w:r w:rsidR="004A53C1" w:rsidRPr="004A53C1">
        <w:rPr>
          <w:rFonts w:ascii="Tahoma" w:hAnsi="Tahoma" w:cs="Tahoma"/>
          <w:color w:val="00B050"/>
        </w:rPr>
        <w:t>le superfetazioni</w:t>
      </w:r>
      <w:r w:rsidR="004A53C1">
        <w:rPr>
          <w:rFonts w:ascii="Tahoma" w:hAnsi="Tahoma" w:cs="Tahoma"/>
          <w:color w:val="00B050"/>
        </w:rPr>
        <w:t>, l’</w:t>
      </w:r>
      <w:r w:rsidR="004A53C1" w:rsidRPr="001D16AC">
        <w:rPr>
          <w:rFonts w:ascii="Tahoma" w:hAnsi="Tahoma" w:cs="Tahoma"/>
          <w:color w:val="00B050"/>
        </w:rPr>
        <w:t xml:space="preserve">inserimento e rimessa in opera dei materiali recuperati,  nel rispetto degli originali  caratteri </w:t>
      </w:r>
      <w:proofErr w:type="spellStart"/>
      <w:r w:rsidR="004A53C1" w:rsidRPr="001D16AC">
        <w:rPr>
          <w:rFonts w:ascii="Tahoma" w:hAnsi="Tahoma" w:cs="Tahoma"/>
          <w:color w:val="00B050"/>
        </w:rPr>
        <w:t>storico-tipologico-stilistici</w:t>
      </w:r>
      <w:proofErr w:type="spellEnd"/>
      <w:r w:rsidR="004A53C1" w:rsidRPr="001D16AC">
        <w:rPr>
          <w:rFonts w:ascii="Tahoma" w:hAnsi="Tahoma" w:cs="Tahoma"/>
          <w:color w:val="00B050"/>
        </w:rPr>
        <w:t xml:space="preserve">, fatte salve </w:t>
      </w:r>
      <w:r w:rsidRPr="001D16AC">
        <w:rPr>
          <w:rFonts w:ascii="Tahoma" w:hAnsi="Tahoma" w:cs="Tahoma"/>
          <w:color w:val="00B050"/>
        </w:rPr>
        <w:t>le sole innovazioni necessarie per  l’adeguamento  e l’ osservanza delle Norme  Ant</w:t>
      </w:r>
      <w:r w:rsidRPr="001D16AC">
        <w:rPr>
          <w:rFonts w:ascii="Tahoma" w:hAnsi="Tahoma" w:cs="Tahoma"/>
          <w:color w:val="00B050"/>
        </w:rPr>
        <w:t>i</w:t>
      </w:r>
      <w:r w:rsidRPr="001D16AC">
        <w:rPr>
          <w:rFonts w:ascii="Tahoma" w:hAnsi="Tahoma" w:cs="Tahoma"/>
          <w:color w:val="00B050"/>
        </w:rPr>
        <w:t xml:space="preserve">sismiche, sempre in modo conforme alle Norme tecniche in materia di costruzioni ( </w:t>
      </w:r>
      <w:proofErr w:type="spellStart"/>
      <w:r w:rsidRPr="001D16AC">
        <w:rPr>
          <w:rFonts w:ascii="Tahoma" w:hAnsi="Tahoma" w:cs="Tahoma"/>
          <w:color w:val="00B050"/>
        </w:rPr>
        <w:t>decre</w:t>
      </w:r>
      <w:proofErr w:type="spellEnd"/>
    </w:p>
    <w:p w:rsidR="008B51FA" w:rsidRPr="001D16AC" w:rsidRDefault="008B51FA" w:rsidP="008B51FA">
      <w:pPr>
        <w:autoSpaceDE w:val="0"/>
        <w:autoSpaceDN w:val="0"/>
        <w:adjustRightInd w:val="0"/>
        <w:jc w:val="both"/>
        <w:rPr>
          <w:rFonts w:ascii="Tahoma" w:hAnsi="Tahoma" w:cs="Tahoma"/>
          <w:color w:val="00B050"/>
        </w:rPr>
      </w:pPr>
      <w:proofErr w:type="spellStart"/>
      <w:r w:rsidRPr="001D16AC">
        <w:rPr>
          <w:rFonts w:ascii="Tahoma" w:hAnsi="Tahoma" w:cs="Tahoma"/>
          <w:color w:val="00B050"/>
        </w:rPr>
        <w:t>to</w:t>
      </w:r>
      <w:proofErr w:type="spellEnd"/>
      <w:r w:rsidRPr="001D16AC">
        <w:rPr>
          <w:rFonts w:ascii="Tahoma" w:hAnsi="Tahoma" w:cs="Tahoma"/>
          <w:color w:val="00B050"/>
        </w:rPr>
        <w:t xml:space="preserve"> Ministeriale – Infrastrutture 14 Gennaio 2008 “ Approvazione delle nuove norme tecn</w:t>
      </w:r>
      <w:r w:rsidRPr="001D16AC">
        <w:rPr>
          <w:rFonts w:ascii="Tahoma" w:hAnsi="Tahoma" w:cs="Tahoma"/>
          <w:color w:val="00B050"/>
        </w:rPr>
        <w:t>i</w:t>
      </w:r>
      <w:r w:rsidRPr="001D16AC">
        <w:rPr>
          <w:rFonts w:ascii="Tahoma" w:hAnsi="Tahoma" w:cs="Tahoma"/>
          <w:color w:val="00B050"/>
        </w:rPr>
        <w:t xml:space="preserve">che per le costruzioni “ – G.U. n. 29 del 4 Febbraio 2008 e </w:t>
      </w:r>
      <w:proofErr w:type="spellStart"/>
      <w:r w:rsidRPr="001D16AC">
        <w:rPr>
          <w:rFonts w:ascii="Tahoma" w:hAnsi="Tahoma" w:cs="Tahoma"/>
          <w:color w:val="00B050"/>
        </w:rPr>
        <w:t>ss.mm.ii.</w:t>
      </w:r>
      <w:proofErr w:type="spellEnd"/>
      <w:r w:rsidRPr="001D16AC">
        <w:rPr>
          <w:rFonts w:ascii="Tahoma" w:hAnsi="Tahoma" w:cs="Tahoma"/>
          <w:color w:val="00B050"/>
        </w:rPr>
        <w:t xml:space="preserve"> ), anche attraverso tecnologie e linguaggi diversi dai tradizionali, con mutamento delle destinazioni d’uso a</w:t>
      </w:r>
      <w:r w:rsidRPr="001D16AC">
        <w:rPr>
          <w:rFonts w:ascii="Tahoma" w:hAnsi="Tahoma" w:cs="Tahoma"/>
          <w:color w:val="00B050"/>
        </w:rPr>
        <w:t>m</w:t>
      </w:r>
      <w:r w:rsidRPr="001D16AC">
        <w:rPr>
          <w:rFonts w:ascii="Tahoma" w:hAnsi="Tahoma" w:cs="Tahoma"/>
          <w:color w:val="00B050"/>
        </w:rPr>
        <w:t>messe, senza modifica della sagoma, della volumetria complessiva, delle preesistenti alte</w:t>
      </w:r>
      <w:r w:rsidRPr="001D16AC">
        <w:rPr>
          <w:rFonts w:ascii="Tahoma" w:hAnsi="Tahoma" w:cs="Tahoma"/>
          <w:color w:val="00B050"/>
        </w:rPr>
        <w:t>z</w:t>
      </w:r>
      <w:r w:rsidRPr="001D16AC">
        <w:rPr>
          <w:rFonts w:ascii="Tahoma" w:hAnsi="Tahoma" w:cs="Tahoma"/>
          <w:color w:val="00B050"/>
        </w:rPr>
        <w:t>ze  dei fronti dell’edificio e con il rispetto delle facciate originali poste lungo gli spazi pu</w:t>
      </w:r>
      <w:r w:rsidRPr="001D16AC">
        <w:rPr>
          <w:rFonts w:ascii="Tahoma" w:hAnsi="Tahoma" w:cs="Tahoma"/>
          <w:color w:val="00B050"/>
        </w:rPr>
        <w:t>b</w:t>
      </w:r>
      <w:r w:rsidRPr="001D16AC">
        <w:rPr>
          <w:rFonts w:ascii="Tahoma" w:hAnsi="Tahoma" w:cs="Tahoma"/>
          <w:color w:val="00B050"/>
        </w:rPr>
        <w:t xml:space="preserve">blici in modo  da riproporre la immagine testimoniale d’insieme dell’edificio preesistente. </w:t>
      </w:r>
    </w:p>
    <w:p w:rsidR="00517BE3" w:rsidRPr="001D16AC" w:rsidRDefault="00517BE3" w:rsidP="001D16AC">
      <w:pPr>
        <w:autoSpaceDE w:val="0"/>
        <w:autoSpaceDN w:val="0"/>
        <w:adjustRightInd w:val="0"/>
        <w:jc w:val="both"/>
        <w:rPr>
          <w:rFonts w:ascii="Tahoma" w:hAnsi="Tahoma" w:cs="Tahoma"/>
          <w:color w:val="00B050"/>
        </w:rPr>
      </w:pPr>
    </w:p>
    <w:p w:rsidR="00517BE3" w:rsidRPr="00B0276C" w:rsidRDefault="00517BE3" w:rsidP="00517BE3">
      <w:pPr>
        <w:autoSpaceDE w:val="0"/>
        <w:autoSpaceDN w:val="0"/>
        <w:adjustRightInd w:val="0"/>
        <w:rPr>
          <w:rFonts w:ascii="Tahoma" w:hAnsi="Tahoma" w:cs="Tahoma"/>
          <w:b/>
          <w:bCs/>
          <w:color w:val="00B050"/>
        </w:rPr>
      </w:pPr>
      <w:r w:rsidRPr="00B57C62">
        <w:rPr>
          <w:rFonts w:ascii="Tahoma" w:hAnsi="Tahoma" w:cs="Tahoma"/>
        </w:rPr>
        <w:t>Tali interventi si realizzano di norma tramite permesso di costruire ex D.P.R. 6.6.01 n. 380</w:t>
      </w:r>
      <w:r w:rsidR="00B57C62" w:rsidRPr="00B57C62">
        <w:rPr>
          <w:rFonts w:ascii="Tahoma" w:hAnsi="Tahoma" w:cs="Tahoma"/>
        </w:rPr>
        <w:t>,</w:t>
      </w:r>
      <w:r w:rsidR="00B57C62">
        <w:rPr>
          <w:rFonts w:ascii="Tahoma" w:hAnsi="Tahoma" w:cs="Tahoma"/>
          <w:color w:val="00B050"/>
        </w:rPr>
        <w:t xml:space="preserve"> salvo quanto disposto nelle ordinanze del dal Commissario alla ricostruzione</w:t>
      </w:r>
      <w:r w:rsidRPr="00B0276C">
        <w:rPr>
          <w:rFonts w:ascii="Tahoma" w:hAnsi="Tahoma" w:cs="Tahoma"/>
          <w:color w:val="00B050"/>
        </w:rPr>
        <w:t>.</w:t>
      </w:r>
    </w:p>
    <w:p w:rsidR="00517BE3" w:rsidRPr="00B0276C" w:rsidRDefault="00517BE3" w:rsidP="00517BE3">
      <w:pPr>
        <w:autoSpaceDE w:val="0"/>
        <w:autoSpaceDN w:val="0"/>
        <w:adjustRightInd w:val="0"/>
        <w:jc w:val="both"/>
        <w:rPr>
          <w:rFonts w:ascii="Tahoma" w:hAnsi="Tahoma" w:cs="Tahoma"/>
          <w:b/>
          <w:bCs/>
        </w:rPr>
      </w:pPr>
    </w:p>
    <w:p w:rsidR="00601D56" w:rsidRPr="00601D56" w:rsidRDefault="009F3631" w:rsidP="00601D56">
      <w:pPr>
        <w:autoSpaceDE w:val="0"/>
        <w:autoSpaceDN w:val="0"/>
        <w:adjustRightInd w:val="0"/>
        <w:rPr>
          <w:rFonts w:ascii="Tahoma" w:hAnsi="Tahoma" w:cs="Tahoma"/>
          <w:color w:val="000000"/>
        </w:rPr>
      </w:pPr>
      <w:r>
        <w:rPr>
          <w:rFonts w:ascii="Tahoma" w:hAnsi="Tahoma" w:cs="Tahoma"/>
          <w:b/>
          <w:bCs/>
          <w:iCs/>
          <w:color w:val="000000"/>
        </w:rPr>
        <w:t>19</w:t>
      </w:r>
      <w:r w:rsidR="00895603">
        <w:rPr>
          <w:rFonts w:ascii="Tahoma" w:hAnsi="Tahoma" w:cs="Tahoma"/>
          <w:b/>
          <w:bCs/>
          <w:iCs/>
          <w:color w:val="000000"/>
        </w:rPr>
        <w:t xml:space="preserve">.2- </w:t>
      </w:r>
      <w:r w:rsidR="00426979">
        <w:rPr>
          <w:rFonts w:ascii="Tahoma" w:hAnsi="Tahoma" w:cs="Tahoma"/>
          <w:b/>
          <w:bCs/>
          <w:iCs/>
          <w:color w:val="000000"/>
        </w:rPr>
        <w:t>T</w:t>
      </w:r>
      <w:r w:rsidR="00426979" w:rsidRPr="00601D56">
        <w:rPr>
          <w:rFonts w:ascii="Tahoma" w:hAnsi="Tahoma" w:cs="Tahoma"/>
          <w:b/>
          <w:bCs/>
          <w:iCs/>
          <w:color w:val="000000"/>
        </w:rPr>
        <w:t xml:space="preserve">itolo </w:t>
      </w:r>
      <w:proofErr w:type="spellStart"/>
      <w:r w:rsidR="00426979" w:rsidRPr="00601D56">
        <w:rPr>
          <w:rFonts w:ascii="Tahoma" w:hAnsi="Tahoma" w:cs="Tahoma"/>
          <w:b/>
          <w:bCs/>
          <w:iCs/>
          <w:color w:val="000000"/>
        </w:rPr>
        <w:t>autorizzativo</w:t>
      </w:r>
      <w:proofErr w:type="spellEnd"/>
      <w:r w:rsidR="00426979" w:rsidRPr="00601D56">
        <w:rPr>
          <w:rFonts w:ascii="Tahoma" w:hAnsi="Tahoma" w:cs="Tahoma"/>
          <w:b/>
          <w:bCs/>
          <w:iCs/>
          <w:color w:val="000000"/>
        </w:rPr>
        <w:t xml:space="preserve"> </w:t>
      </w:r>
    </w:p>
    <w:p w:rsidR="008D7E6B" w:rsidRPr="00C14752" w:rsidRDefault="00601D56" w:rsidP="00C14752">
      <w:pPr>
        <w:autoSpaceDE w:val="0"/>
        <w:autoSpaceDN w:val="0"/>
        <w:adjustRightInd w:val="0"/>
        <w:jc w:val="both"/>
        <w:rPr>
          <w:rFonts w:ascii="Tahoma" w:hAnsi="Tahoma" w:cs="Tahoma"/>
          <w:color w:val="000000"/>
        </w:rPr>
      </w:pPr>
      <w:r w:rsidRPr="00601D56">
        <w:rPr>
          <w:rFonts w:ascii="Tahoma" w:hAnsi="Tahoma" w:cs="Tahoma"/>
          <w:color w:val="000000"/>
        </w:rPr>
        <w:t>Gli interventi di ristrutturazione edilizia sono realizzabili attraverso strumenti progettuali consentiti dalla normativa sismiche e/o mediante la formale presentazione del Permesso di Costruire o della Segnalazione Certificata di Inizio Attività (SCIA).</w:t>
      </w:r>
      <w:r>
        <w:rPr>
          <w:rFonts w:ascii="Tahoma" w:hAnsi="Tahoma" w:cs="Tahoma"/>
          <w:color w:val="000000"/>
        </w:rPr>
        <w:t xml:space="preserve"> </w:t>
      </w:r>
      <w:r w:rsidRPr="00601D56">
        <w:rPr>
          <w:rFonts w:ascii="Tahoma" w:hAnsi="Tahoma" w:cs="Tahoma"/>
          <w:color w:val="000000"/>
        </w:rPr>
        <w:t>La realizzazione degli i</w:t>
      </w:r>
      <w:r w:rsidRPr="00601D56">
        <w:rPr>
          <w:rFonts w:ascii="Tahoma" w:hAnsi="Tahoma" w:cs="Tahoma"/>
          <w:color w:val="000000"/>
        </w:rPr>
        <w:t>n</w:t>
      </w:r>
      <w:r w:rsidRPr="00601D56">
        <w:rPr>
          <w:rFonts w:ascii="Tahoma" w:hAnsi="Tahoma" w:cs="Tahoma"/>
          <w:color w:val="000000"/>
        </w:rPr>
        <w:t>terventi che riguardino ambiti sottoposti a tutela storico-artistica o paesaggistico-ambientale è subordinata alla preventiva acquisizione del parere o dell’autorizzazione, pr</w:t>
      </w:r>
      <w:r w:rsidRPr="00601D56">
        <w:rPr>
          <w:rFonts w:ascii="Tahoma" w:hAnsi="Tahoma" w:cs="Tahoma"/>
          <w:color w:val="000000"/>
        </w:rPr>
        <w:t>e</w:t>
      </w:r>
      <w:r w:rsidRPr="00601D56">
        <w:rPr>
          <w:rFonts w:ascii="Tahoma" w:hAnsi="Tahoma" w:cs="Tahoma"/>
          <w:color w:val="000000"/>
        </w:rPr>
        <w:t xml:space="preserve">scritti dalle relative previsioni normative, rilasciati dall’Ente competente alla gestione del vincolo. </w:t>
      </w:r>
    </w:p>
    <w:p w:rsidR="00C14752" w:rsidRDefault="00C14752" w:rsidP="004814FF">
      <w:pPr>
        <w:autoSpaceDE w:val="0"/>
        <w:autoSpaceDN w:val="0"/>
        <w:adjustRightInd w:val="0"/>
        <w:rPr>
          <w:rFonts w:ascii="Tahoma" w:hAnsi="Tahoma" w:cs="Tahoma"/>
          <w:b/>
          <w:bCs/>
        </w:rPr>
      </w:pPr>
    </w:p>
    <w:p w:rsidR="00140B6E" w:rsidRPr="00A62CAB" w:rsidRDefault="00A04965" w:rsidP="00140B6E">
      <w:pPr>
        <w:autoSpaceDE w:val="0"/>
        <w:autoSpaceDN w:val="0"/>
        <w:adjustRightInd w:val="0"/>
        <w:jc w:val="center"/>
        <w:rPr>
          <w:rFonts w:ascii="Tahoma" w:hAnsi="Tahoma" w:cs="Tahoma"/>
          <w:b/>
          <w:bCs/>
        </w:rPr>
      </w:pPr>
      <w:r w:rsidRPr="003948C5">
        <w:rPr>
          <w:rFonts w:ascii="Tahoma" w:hAnsi="Tahoma" w:cs="Tahoma"/>
          <w:b/>
          <w:bCs/>
          <w:iCs/>
          <w:color w:val="000000"/>
        </w:rPr>
        <w:t xml:space="preserve">ART. </w:t>
      </w:r>
      <w:r w:rsidR="00CB6E98" w:rsidRPr="003948C5">
        <w:rPr>
          <w:rFonts w:ascii="Tahoma" w:hAnsi="Tahoma" w:cs="Tahoma"/>
          <w:b/>
          <w:bCs/>
          <w:iCs/>
          <w:color w:val="000000"/>
        </w:rPr>
        <w:t>2</w:t>
      </w:r>
      <w:r w:rsidR="00AF41C0">
        <w:rPr>
          <w:rFonts w:ascii="Tahoma" w:hAnsi="Tahoma" w:cs="Tahoma"/>
          <w:b/>
          <w:bCs/>
          <w:iCs/>
          <w:color w:val="000000"/>
        </w:rPr>
        <w:t>0</w:t>
      </w:r>
      <w:r w:rsidR="00895603" w:rsidRPr="003948C5">
        <w:rPr>
          <w:rFonts w:ascii="Tahoma" w:hAnsi="Tahoma" w:cs="Tahoma"/>
          <w:b/>
          <w:bCs/>
          <w:iCs/>
          <w:color w:val="000000"/>
        </w:rPr>
        <w:t xml:space="preserve"> </w:t>
      </w:r>
      <w:r w:rsidR="00140B6E">
        <w:rPr>
          <w:rFonts w:ascii="Tahoma" w:hAnsi="Tahoma" w:cs="Tahoma"/>
          <w:b/>
          <w:bCs/>
          <w:iCs/>
          <w:color w:val="000000"/>
        </w:rPr>
        <w:t>–</w:t>
      </w:r>
      <w:r w:rsidR="00895603" w:rsidRPr="003948C5">
        <w:rPr>
          <w:rFonts w:ascii="Tahoma" w:hAnsi="Tahoma" w:cs="Tahoma"/>
          <w:b/>
          <w:bCs/>
          <w:iCs/>
          <w:color w:val="000000"/>
        </w:rPr>
        <w:t xml:space="preserve"> </w:t>
      </w:r>
      <w:r w:rsidR="00601D56" w:rsidRPr="003948C5">
        <w:rPr>
          <w:rFonts w:ascii="Tahoma" w:hAnsi="Tahoma" w:cs="Tahoma"/>
          <w:b/>
          <w:bCs/>
          <w:iCs/>
          <w:color w:val="000000"/>
        </w:rPr>
        <w:t>AMPLIAMENTO</w:t>
      </w:r>
      <w:r w:rsidR="00140B6E">
        <w:rPr>
          <w:rFonts w:ascii="Tahoma" w:hAnsi="Tahoma" w:cs="Tahoma"/>
          <w:b/>
          <w:bCs/>
          <w:iCs/>
          <w:color w:val="000000"/>
        </w:rPr>
        <w:t xml:space="preserve"> </w:t>
      </w:r>
      <w:r w:rsidR="00AB2EDB">
        <w:rPr>
          <w:rFonts w:ascii="Tahoma" w:hAnsi="Tahoma" w:cs="Tahoma"/>
          <w:b/>
          <w:bCs/>
          <w:iCs/>
          <w:color w:val="000000"/>
        </w:rPr>
        <w:t xml:space="preserve"> </w:t>
      </w:r>
      <w:r w:rsidR="00140B6E">
        <w:rPr>
          <w:rFonts w:ascii="Tahoma" w:hAnsi="Tahoma" w:cs="Tahoma"/>
          <w:b/>
          <w:bCs/>
        </w:rPr>
        <w:t xml:space="preserve"> L</w:t>
      </w:r>
      <w:r w:rsidR="00140B6E" w:rsidRPr="00A62CAB">
        <w:rPr>
          <w:rFonts w:ascii="Tahoma" w:hAnsi="Tahoma" w:cs="Tahoma"/>
          <w:b/>
          <w:bCs/>
        </w:rPr>
        <w:t>IMITI VOLUMETRICI</w:t>
      </w:r>
    </w:p>
    <w:p w:rsidR="00140B6E" w:rsidRDefault="00140B6E" w:rsidP="00140B6E">
      <w:pPr>
        <w:autoSpaceDE w:val="0"/>
        <w:autoSpaceDN w:val="0"/>
        <w:adjustRightInd w:val="0"/>
        <w:rPr>
          <w:rFonts w:ascii="Tahoma" w:hAnsi="Tahoma" w:cs="Tahoma"/>
        </w:rPr>
      </w:pPr>
    </w:p>
    <w:p w:rsidR="00652B12" w:rsidRPr="003948C5" w:rsidRDefault="00140B6E" w:rsidP="00652B12">
      <w:pPr>
        <w:autoSpaceDE w:val="0"/>
        <w:autoSpaceDN w:val="0"/>
        <w:adjustRightInd w:val="0"/>
        <w:jc w:val="both"/>
        <w:rPr>
          <w:rFonts w:ascii="Tahoma" w:hAnsi="Tahoma" w:cs="Tahoma"/>
          <w:b/>
          <w:bCs/>
          <w:color w:val="000000"/>
        </w:rPr>
      </w:pPr>
      <w:r>
        <w:rPr>
          <w:rFonts w:ascii="Tahoma" w:hAnsi="Tahoma" w:cs="Tahoma"/>
        </w:rPr>
        <w:t xml:space="preserve">Gli interventi previsti dalle presenti Norme tecniche </w:t>
      </w:r>
      <w:r w:rsidRPr="00A62CAB">
        <w:rPr>
          <w:rFonts w:ascii="Tahoma" w:hAnsi="Tahoma" w:cs="Tahoma"/>
        </w:rPr>
        <w:t>, non devono</w:t>
      </w:r>
      <w:r>
        <w:rPr>
          <w:rFonts w:ascii="Tahoma" w:hAnsi="Tahoma" w:cs="Tahoma"/>
        </w:rPr>
        <w:t xml:space="preserve"> </w:t>
      </w:r>
      <w:r w:rsidRPr="00A62CAB">
        <w:rPr>
          <w:rFonts w:ascii="Tahoma" w:hAnsi="Tahoma" w:cs="Tahoma"/>
        </w:rPr>
        <w:t>comportare aumento delle volumetrie preesistenti</w:t>
      </w:r>
      <w:r>
        <w:rPr>
          <w:rFonts w:ascii="Tahoma" w:hAnsi="Tahoma" w:cs="Tahoma"/>
        </w:rPr>
        <w:t xml:space="preserve"> ad esclusione,</w:t>
      </w:r>
      <w:r w:rsidR="00403667" w:rsidRPr="00403667">
        <w:rPr>
          <w:rFonts w:ascii="Tahoma" w:hAnsi="Tahoma" w:cs="Tahoma"/>
          <w:b/>
          <w:color w:val="FF0000"/>
        </w:rPr>
        <w:t>-</w:t>
      </w:r>
      <w:r>
        <w:rPr>
          <w:rFonts w:ascii="Tahoma" w:hAnsi="Tahoma" w:cs="Tahoma"/>
        </w:rPr>
        <w:t xml:space="preserve"> attraverso </w:t>
      </w:r>
      <w:r w:rsidR="00652B12">
        <w:rPr>
          <w:rFonts w:ascii="Tahoma" w:hAnsi="Tahoma" w:cs="Tahoma"/>
        </w:rPr>
        <w:t xml:space="preserve"> </w:t>
      </w:r>
      <w:smartTag w:uri="urn:schemas-microsoft-com:office:smarttags" w:element="PersonName">
        <w:smartTagPr>
          <w:attr w:name="ProductID" w:val="la   Ristrutturazione"/>
        </w:smartTagPr>
        <w:r w:rsidR="00652B12">
          <w:rPr>
            <w:rFonts w:ascii="Tahoma" w:hAnsi="Tahoma" w:cs="Tahoma"/>
          </w:rPr>
          <w:t xml:space="preserve">la   </w:t>
        </w:r>
        <w:r w:rsidR="00652B12">
          <w:rPr>
            <w:rFonts w:ascii="Tahoma" w:hAnsi="Tahoma" w:cs="Tahoma"/>
            <w:b/>
            <w:bCs/>
            <w:color w:val="000000"/>
          </w:rPr>
          <w:t>R</w:t>
        </w:r>
        <w:r w:rsidR="00652B12" w:rsidRPr="003948C5">
          <w:rPr>
            <w:rFonts w:ascii="Tahoma" w:hAnsi="Tahoma" w:cs="Tahoma"/>
            <w:b/>
            <w:bCs/>
            <w:color w:val="000000"/>
          </w:rPr>
          <w:t>istrutturazione</w:t>
        </w:r>
      </w:smartTag>
      <w:r w:rsidR="00652B12" w:rsidRPr="003948C5">
        <w:rPr>
          <w:rFonts w:ascii="Tahoma" w:hAnsi="Tahoma" w:cs="Tahoma"/>
          <w:b/>
          <w:bCs/>
          <w:color w:val="000000"/>
        </w:rPr>
        <w:t xml:space="preserve"> edilizia con  demolizione  e sostituzione edilizia (  ricostruzione )</w:t>
      </w:r>
      <w:r>
        <w:rPr>
          <w:rFonts w:ascii="Tahoma" w:hAnsi="Tahoma" w:cs="Tahoma"/>
        </w:rPr>
        <w:t xml:space="preserve">  per gli edifici privi di v</w:t>
      </w:r>
      <w:r>
        <w:rPr>
          <w:rFonts w:ascii="Tahoma" w:hAnsi="Tahoma" w:cs="Tahoma"/>
        </w:rPr>
        <w:t>a</w:t>
      </w:r>
      <w:r>
        <w:rPr>
          <w:rFonts w:ascii="Tahoma" w:hAnsi="Tahoma" w:cs="Tahoma"/>
        </w:rPr>
        <w:t>lore storico-culturale,   dove  le condizioni insediative e l’assetto planimetrico lo permett</w:t>
      </w:r>
      <w:r>
        <w:rPr>
          <w:rFonts w:ascii="Tahoma" w:hAnsi="Tahoma" w:cs="Tahoma"/>
        </w:rPr>
        <w:t>o</w:t>
      </w:r>
      <w:r>
        <w:rPr>
          <w:rFonts w:ascii="Tahoma" w:hAnsi="Tahoma" w:cs="Tahoma"/>
        </w:rPr>
        <w:t>no</w:t>
      </w:r>
      <w:r w:rsidR="00403667" w:rsidRPr="00403667">
        <w:rPr>
          <w:rFonts w:ascii="Tahoma" w:hAnsi="Tahoma" w:cs="Tahoma"/>
          <w:b/>
          <w:color w:val="FF0000"/>
        </w:rPr>
        <w:t>-</w:t>
      </w:r>
      <w:r>
        <w:rPr>
          <w:rFonts w:ascii="Tahoma" w:hAnsi="Tahoma" w:cs="Tahoma"/>
        </w:rPr>
        <w:t xml:space="preserve"> degli incrementi  ammessi dalla L.R. 18 Luglio 2017 . 7 – </w:t>
      </w:r>
      <w:r w:rsidRPr="003948C5">
        <w:rPr>
          <w:rFonts w:ascii="Tahoma" w:hAnsi="Tahoma" w:cs="Tahoma"/>
          <w:i/>
        </w:rPr>
        <w:t>Disposizioni per la rigener</w:t>
      </w:r>
      <w:r w:rsidRPr="003948C5">
        <w:rPr>
          <w:rFonts w:ascii="Tahoma" w:hAnsi="Tahoma" w:cs="Tahoma"/>
          <w:i/>
        </w:rPr>
        <w:t>a</w:t>
      </w:r>
      <w:r w:rsidRPr="003948C5">
        <w:rPr>
          <w:rFonts w:ascii="Tahoma" w:hAnsi="Tahoma" w:cs="Tahoma"/>
          <w:i/>
        </w:rPr>
        <w:t>zione urbana e per il recupero edilizio</w:t>
      </w:r>
      <w:r w:rsidR="00652B12">
        <w:rPr>
          <w:rFonts w:ascii="Tahoma" w:hAnsi="Tahoma" w:cs="Tahoma"/>
          <w:i/>
        </w:rPr>
        <w:t xml:space="preserve"> </w:t>
      </w:r>
      <w:r>
        <w:rPr>
          <w:rFonts w:ascii="Tahoma" w:hAnsi="Tahoma" w:cs="Tahoma"/>
        </w:rPr>
        <w:t>.</w:t>
      </w:r>
      <w:r w:rsidR="00652B12">
        <w:rPr>
          <w:rFonts w:ascii="Tahoma" w:hAnsi="Tahoma" w:cs="Tahoma"/>
        </w:rPr>
        <w:t xml:space="preserve"> </w:t>
      </w:r>
    </w:p>
    <w:p w:rsidR="00140B6E" w:rsidRPr="00A62CAB" w:rsidRDefault="00140B6E" w:rsidP="00140B6E">
      <w:pPr>
        <w:autoSpaceDE w:val="0"/>
        <w:autoSpaceDN w:val="0"/>
        <w:adjustRightInd w:val="0"/>
        <w:jc w:val="both"/>
        <w:rPr>
          <w:rFonts w:ascii="Tahoma" w:hAnsi="Tahoma" w:cs="Tahoma"/>
          <w:b/>
          <w:bCs/>
          <w:color w:val="000000"/>
        </w:rPr>
      </w:pPr>
    </w:p>
    <w:p w:rsidR="00140B6E" w:rsidRDefault="00140B6E" w:rsidP="00140B6E">
      <w:pPr>
        <w:autoSpaceDE w:val="0"/>
        <w:autoSpaceDN w:val="0"/>
        <w:adjustRightInd w:val="0"/>
        <w:rPr>
          <w:rFonts w:ascii="Tahoma" w:hAnsi="Tahoma" w:cs="Tahoma"/>
          <w:b/>
          <w:bCs/>
          <w:iCs/>
          <w:color w:val="000000"/>
        </w:rPr>
      </w:pPr>
    </w:p>
    <w:p w:rsidR="00140B6E" w:rsidRPr="00601D56" w:rsidRDefault="009F3631" w:rsidP="00140B6E">
      <w:pPr>
        <w:autoSpaceDE w:val="0"/>
        <w:autoSpaceDN w:val="0"/>
        <w:adjustRightInd w:val="0"/>
        <w:rPr>
          <w:rFonts w:ascii="Tahoma" w:hAnsi="Tahoma" w:cs="Tahoma"/>
          <w:color w:val="000000"/>
        </w:rPr>
      </w:pPr>
      <w:r>
        <w:rPr>
          <w:rFonts w:ascii="Tahoma" w:hAnsi="Tahoma" w:cs="Tahoma"/>
          <w:b/>
          <w:bCs/>
          <w:iCs/>
          <w:color w:val="000000"/>
        </w:rPr>
        <w:t>2</w:t>
      </w:r>
      <w:r w:rsidR="00AF41C0">
        <w:rPr>
          <w:rFonts w:ascii="Tahoma" w:hAnsi="Tahoma" w:cs="Tahoma"/>
          <w:b/>
          <w:bCs/>
          <w:iCs/>
          <w:color w:val="000000"/>
        </w:rPr>
        <w:t>0</w:t>
      </w:r>
      <w:r w:rsidR="00140B6E">
        <w:rPr>
          <w:rFonts w:ascii="Tahoma" w:hAnsi="Tahoma" w:cs="Tahoma"/>
          <w:b/>
          <w:bCs/>
          <w:iCs/>
          <w:color w:val="000000"/>
        </w:rPr>
        <w:t>.1- T</w:t>
      </w:r>
      <w:r w:rsidR="00140B6E" w:rsidRPr="00601D56">
        <w:rPr>
          <w:rFonts w:ascii="Tahoma" w:hAnsi="Tahoma" w:cs="Tahoma"/>
          <w:b/>
          <w:bCs/>
          <w:iCs/>
          <w:color w:val="000000"/>
        </w:rPr>
        <w:t xml:space="preserve">itolo </w:t>
      </w:r>
      <w:proofErr w:type="spellStart"/>
      <w:r w:rsidR="00140B6E" w:rsidRPr="00601D56">
        <w:rPr>
          <w:rFonts w:ascii="Tahoma" w:hAnsi="Tahoma" w:cs="Tahoma"/>
          <w:b/>
          <w:bCs/>
          <w:iCs/>
          <w:color w:val="000000"/>
        </w:rPr>
        <w:t>autorizzativo</w:t>
      </w:r>
      <w:proofErr w:type="spellEnd"/>
      <w:r w:rsidR="00140B6E" w:rsidRPr="00601D56">
        <w:rPr>
          <w:rFonts w:ascii="Tahoma" w:hAnsi="Tahoma" w:cs="Tahoma"/>
          <w:b/>
          <w:bCs/>
          <w:iCs/>
          <w:color w:val="000000"/>
        </w:rPr>
        <w:t xml:space="preserve"> </w:t>
      </w:r>
    </w:p>
    <w:p w:rsidR="00517BE3" w:rsidRPr="003948C5" w:rsidRDefault="00517BE3" w:rsidP="00601D56">
      <w:pPr>
        <w:autoSpaceDE w:val="0"/>
        <w:autoSpaceDN w:val="0"/>
        <w:adjustRightInd w:val="0"/>
        <w:rPr>
          <w:rFonts w:ascii="Tahoma" w:hAnsi="Tahoma" w:cs="Tahoma"/>
          <w:color w:val="000000"/>
        </w:rPr>
      </w:pPr>
    </w:p>
    <w:p w:rsidR="00861646" w:rsidRPr="00B0276C" w:rsidRDefault="00601D56" w:rsidP="00861646">
      <w:pPr>
        <w:autoSpaceDE w:val="0"/>
        <w:autoSpaceDN w:val="0"/>
        <w:adjustRightInd w:val="0"/>
        <w:rPr>
          <w:rFonts w:ascii="Tahoma" w:hAnsi="Tahoma" w:cs="Tahoma"/>
          <w:b/>
          <w:bCs/>
          <w:color w:val="00B050"/>
        </w:rPr>
      </w:pPr>
      <w:r w:rsidRPr="00601D56">
        <w:rPr>
          <w:rFonts w:ascii="Tahoma" w:hAnsi="Tahoma" w:cs="Tahoma"/>
          <w:color w:val="000000"/>
        </w:rPr>
        <w:t>T</w:t>
      </w:r>
      <w:r w:rsidR="00140B6E">
        <w:rPr>
          <w:rFonts w:ascii="Tahoma" w:hAnsi="Tahoma" w:cs="Tahoma"/>
          <w:color w:val="000000"/>
        </w:rPr>
        <w:t>ali interventi sono soggetti a P</w:t>
      </w:r>
      <w:r w:rsidRPr="00601D56">
        <w:rPr>
          <w:rFonts w:ascii="Tahoma" w:hAnsi="Tahoma" w:cs="Tahoma"/>
          <w:color w:val="000000"/>
        </w:rPr>
        <w:t>ermesso di costruire ex D.P.R. 6.6.01 n. 380</w:t>
      </w:r>
      <w:r w:rsidR="00864919">
        <w:rPr>
          <w:rFonts w:ascii="Tahoma" w:hAnsi="Tahoma" w:cs="Tahoma"/>
          <w:color w:val="000000"/>
        </w:rPr>
        <w:t xml:space="preserve"> e/o a SCIA</w:t>
      </w:r>
      <w:r w:rsidR="00861646" w:rsidRPr="00861646">
        <w:rPr>
          <w:rFonts w:ascii="Tahoma" w:hAnsi="Tahoma" w:cs="Tahoma"/>
          <w:color w:val="00B050"/>
        </w:rPr>
        <w:t xml:space="preserve"> </w:t>
      </w:r>
      <w:r w:rsidR="00861646">
        <w:rPr>
          <w:rFonts w:ascii="Tahoma" w:hAnsi="Tahoma" w:cs="Tahoma"/>
          <w:color w:val="00B050"/>
        </w:rPr>
        <w:t>salvo quanto disposto nelle ordinanze del dal Commissario alla ricostruzione</w:t>
      </w:r>
      <w:r w:rsidR="00861646" w:rsidRPr="00B0276C">
        <w:rPr>
          <w:rFonts w:ascii="Tahoma" w:hAnsi="Tahoma" w:cs="Tahoma"/>
          <w:color w:val="00B050"/>
        </w:rPr>
        <w:t>.</w:t>
      </w:r>
    </w:p>
    <w:p w:rsidR="00613603" w:rsidRPr="00601D56" w:rsidRDefault="00613603" w:rsidP="00601D56">
      <w:pPr>
        <w:autoSpaceDE w:val="0"/>
        <w:autoSpaceDN w:val="0"/>
        <w:adjustRightInd w:val="0"/>
        <w:rPr>
          <w:rFonts w:ascii="Tahoma" w:hAnsi="Tahoma" w:cs="Tahoma"/>
          <w:b/>
          <w:bCs/>
        </w:rPr>
      </w:pPr>
    </w:p>
    <w:p w:rsidR="00A04965" w:rsidRDefault="00A04965" w:rsidP="00A04965">
      <w:pPr>
        <w:autoSpaceDE w:val="0"/>
        <w:autoSpaceDN w:val="0"/>
        <w:adjustRightInd w:val="0"/>
        <w:jc w:val="center"/>
        <w:rPr>
          <w:rFonts w:ascii="Tahoma" w:hAnsi="Tahoma" w:cs="Tahoma"/>
          <w:b/>
          <w:bCs/>
          <w:color w:val="000000"/>
          <w:u w:val="single"/>
        </w:rPr>
      </w:pPr>
    </w:p>
    <w:p w:rsidR="00864919" w:rsidRPr="003948C5" w:rsidRDefault="00A04965" w:rsidP="00A04965">
      <w:pPr>
        <w:autoSpaceDE w:val="0"/>
        <w:autoSpaceDN w:val="0"/>
        <w:adjustRightInd w:val="0"/>
        <w:jc w:val="center"/>
        <w:rPr>
          <w:rFonts w:ascii="Tahoma" w:hAnsi="Tahoma" w:cs="Tahoma"/>
          <w:b/>
          <w:bCs/>
          <w:color w:val="000000"/>
        </w:rPr>
      </w:pPr>
      <w:r w:rsidRPr="003948C5">
        <w:rPr>
          <w:rFonts w:ascii="Tahoma" w:hAnsi="Tahoma" w:cs="Tahoma"/>
          <w:b/>
          <w:bCs/>
          <w:color w:val="000000"/>
        </w:rPr>
        <w:t xml:space="preserve">ART. </w:t>
      </w:r>
      <w:r w:rsidR="00CB6E98" w:rsidRPr="003948C5">
        <w:rPr>
          <w:rFonts w:ascii="Tahoma" w:hAnsi="Tahoma" w:cs="Tahoma"/>
          <w:b/>
          <w:bCs/>
          <w:color w:val="000000"/>
        </w:rPr>
        <w:t>2</w:t>
      </w:r>
      <w:r w:rsidR="00AF41C0">
        <w:rPr>
          <w:rFonts w:ascii="Tahoma" w:hAnsi="Tahoma" w:cs="Tahoma"/>
          <w:b/>
          <w:bCs/>
          <w:color w:val="000000"/>
        </w:rPr>
        <w:t>1</w:t>
      </w:r>
      <w:r w:rsidRPr="003948C5">
        <w:rPr>
          <w:rFonts w:ascii="Tahoma" w:hAnsi="Tahoma" w:cs="Tahoma"/>
          <w:b/>
          <w:bCs/>
          <w:color w:val="000000"/>
        </w:rPr>
        <w:t xml:space="preserve"> - </w:t>
      </w:r>
      <w:r w:rsidR="00864919" w:rsidRPr="003948C5">
        <w:rPr>
          <w:rFonts w:ascii="Tahoma" w:hAnsi="Tahoma" w:cs="Tahoma"/>
          <w:b/>
          <w:bCs/>
          <w:color w:val="000000"/>
        </w:rPr>
        <w:t xml:space="preserve">INTERVENTI </w:t>
      </w:r>
      <w:proofErr w:type="spellStart"/>
      <w:r w:rsidR="00864919" w:rsidRPr="003948C5">
        <w:rPr>
          <w:rFonts w:ascii="Tahoma" w:hAnsi="Tahoma" w:cs="Tahoma"/>
          <w:b/>
          <w:bCs/>
          <w:color w:val="000000"/>
        </w:rPr>
        <w:t>DI</w:t>
      </w:r>
      <w:proofErr w:type="spellEnd"/>
      <w:r w:rsidR="00864919" w:rsidRPr="003948C5">
        <w:rPr>
          <w:rFonts w:ascii="Tahoma" w:hAnsi="Tahoma" w:cs="Tahoma"/>
          <w:b/>
          <w:bCs/>
          <w:color w:val="000000"/>
        </w:rPr>
        <w:t xml:space="preserve"> </w:t>
      </w:r>
      <w:r w:rsidR="008D7E6B" w:rsidRPr="003948C5">
        <w:rPr>
          <w:rFonts w:ascii="Tahoma" w:hAnsi="Tahoma" w:cs="Tahoma"/>
          <w:b/>
          <w:bCs/>
          <w:color w:val="000000"/>
        </w:rPr>
        <w:t>NUOVA COSTRUZIONE</w:t>
      </w:r>
    </w:p>
    <w:p w:rsidR="008D7E6B" w:rsidRPr="00601D56" w:rsidRDefault="00864919" w:rsidP="00A04965">
      <w:pPr>
        <w:autoSpaceDE w:val="0"/>
        <w:autoSpaceDN w:val="0"/>
        <w:adjustRightInd w:val="0"/>
        <w:jc w:val="center"/>
        <w:rPr>
          <w:rFonts w:ascii="Tahoma" w:hAnsi="Tahoma" w:cs="Tahoma"/>
          <w:color w:val="000000"/>
          <w:u w:val="single"/>
        </w:rPr>
      </w:pPr>
      <w:r>
        <w:rPr>
          <w:rFonts w:ascii="Tahoma" w:hAnsi="Tahoma" w:cs="Tahoma"/>
          <w:color w:val="000000"/>
        </w:rPr>
        <w:t>( Art. 3, comma 1 lettera e) del D.P.R. 6 Giugno 2001 n. 380 e s.m.i.)</w:t>
      </w:r>
    </w:p>
    <w:p w:rsidR="00A04965" w:rsidRDefault="00A04965" w:rsidP="008D7E6B">
      <w:pPr>
        <w:autoSpaceDE w:val="0"/>
        <w:autoSpaceDN w:val="0"/>
        <w:adjustRightInd w:val="0"/>
        <w:rPr>
          <w:rFonts w:ascii="Tahoma" w:hAnsi="Tahoma" w:cs="Tahoma"/>
          <w:color w:val="000000"/>
        </w:rPr>
      </w:pPr>
    </w:p>
    <w:p w:rsidR="008D7E6B" w:rsidRDefault="008D7E6B" w:rsidP="009F3631">
      <w:pPr>
        <w:autoSpaceDE w:val="0"/>
        <w:autoSpaceDN w:val="0"/>
        <w:adjustRightInd w:val="0"/>
        <w:jc w:val="both"/>
        <w:rPr>
          <w:rFonts w:ascii="Tahoma" w:hAnsi="Tahoma" w:cs="Tahoma"/>
          <w:color w:val="000000"/>
        </w:rPr>
      </w:pPr>
      <w:r w:rsidRPr="00601D56">
        <w:rPr>
          <w:rFonts w:ascii="Tahoma" w:hAnsi="Tahoma" w:cs="Tahoma"/>
          <w:color w:val="000000"/>
        </w:rPr>
        <w:lastRenderedPageBreak/>
        <w:t xml:space="preserve">Sono definiti interventi di nuova costruzione, quelli di trasformazione edilizia e urbanistica del territorio non rientranti nelle categorie definite alle lettere precedenti e precisamente: </w:t>
      </w:r>
    </w:p>
    <w:p w:rsidR="009F3631" w:rsidRPr="00601D56" w:rsidRDefault="009F3631" w:rsidP="009F3631">
      <w:pPr>
        <w:autoSpaceDE w:val="0"/>
        <w:autoSpaceDN w:val="0"/>
        <w:adjustRightInd w:val="0"/>
        <w:jc w:val="both"/>
        <w:rPr>
          <w:rFonts w:ascii="Tahoma" w:hAnsi="Tahoma" w:cs="Tahoma"/>
          <w:color w:val="000000"/>
        </w:rPr>
      </w:pPr>
    </w:p>
    <w:p w:rsidR="008D7E6B" w:rsidRDefault="008D7E6B" w:rsidP="009F3631">
      <w:pPr>
        <w:numPr>
          <w:ilvl w:val="0"/>
          <w:numId w:val="17"/>
        </w:numPr>
        <w:autoSpaceDE w:val="0"/>
        <w:autoSpaceDN w:val="0"/>
        <w:adjustRightInd w:val="0"/>
        <w:spacing w:after="85"/>
        <w:jc w:val="both"/>
        <w:rPr>
          <w:rFonts w:ascii="Tahoma" w:hAnsi="Tahoma" w:cs="Tahoma"/>
          <w:color w:val="000000"/>
        </w:rPr>
      </w:pPr>
      <w:r w:rsidRPr="00601D56">
        <w:rPr>
          <w:rFonts w:ascii="Tahoma" w:hAnsi="Tahoma" w:cs="Tahoma"/>
          <w:color w:val="000000"/>
        </w:rPr>
        <w:t xml:space="preserve">la costruzione di manufatti edilizi fuori terra o interrati, ovvero l’ampliamento di quelli esistenti all’esterno della sagoma esistente; </w:t>
      </w:r>
    </w:p>
    <w:p w:rsidR="009F3631" w:rsidRPr="00601D56" w:rsidRDefault="009F3631" w:rsidP="009F3631">
      <w:pPr>
        <w:autoSpaceDE w:val="0"/>
        <w:autoSpaceDN w:val="0"/>
        <w:adjustRightInd w:val="0"/>
        <w:spacing w:after="85"/>
        <w:ind w:left="360"/>
        <w:jc w:val="both"/>
        <w:rPr>
          <w:rFonts w:ascii="Tahoma" w:hAnsi="Tahoma" w:cs="Tahoma"/>
          <w:color w:val="000000"/>
        </w:rPr>
      </w:pPr>
    </w:p>
    <w:p w:rsidR="008D7E6B" w:rsidRDefault="008D7E6B" w:rsidP="009F3631">
      <w:pPr>
        <w:numPr>
          <w:ilvl w:val="0"/>
          <w:numId w:val="17"/>
        </w:numPr>
        <w:autoSpaceDE w:val="0"/>
        <w:autoSpaceDN w:val="0"/>
        <w:adjustRightInd w:val="0"/>
        <w:spacing w:after="85"/>
        <w:jc w:val="both"/>
        <w:rPr>
          <w:rFonts w:ascii="Tahoma" w:hAnsi="Tahoma" w:cs="Tahoma"/>
          <w:color w:val="000000"/>
        </w:rPr>
      </w:pPr>
      <w:r w:rsidRPr="00601D56">
        <w:rPr>
          <w:rFonts w:ascii="Tahoma" w:hAnsi="Tahoma" w:cs="Tahoma"/>
          <w:color w:val="000000"/>
        </w:rPr>
        <w:t xml:space="preserve">gli interventi di urbanizzazione primaria e secondaria realizzati da soggetti diversi dal comune; </w:t>
      </w:r>
    </w:p>
    <w:p w:rsidR="009F3631" w:rsidRDefault="009F3631" w:rsidP="009F3631">
      <w:pPr>
        <w:autoSpaceDE w:val="0"/>
        <w:autoSpaceDN w:val="0"/>
        <w:adjustRightInd w:val="0"/>
        <w:spacing w:after="85"/>
        <w:ind w:left="360"/>
        <w:jc w:val="both"/>
        <w:rPr>
          <w:rFonts w:ascii="Tahoma" w:hAnsi="Tahoma" w:cs="Tahoma"/>
          <w:color w:val="000000"/>
        </w:rPr>
      </w:pPr>
    </w:p>
    <w:p w:rsidR="008D7E6B" w:rsidRDefault="008D7E6B" w:rsidP="009F3631">
      <w:pPr>
        <w:numPr>
          <w:ilvl w:val="0"/>
          <w:numId w:val="17"/>
        </w:numPr>
        <w:autoSpaceDE w:val="0"/>
        <w:autoSpaceDN w:val="0"/>
        <w:adjustRightInd w:val="0"/>
        <w:spacing w:after="85"/>
        <w:jc w:val="both"/>
        <w:rPr>
          <w:rFonts w:ascii="Tahoma" w:hAnsi="Tahoma" w:cs="Tahoma"/>
          <w:color w:val="000000"/>
        </w:rPr>
      </w:pPr>
      <w:r w:rsidRPr="00601D56">
        <w:rPr>
          <w:rFonts w:ascii="Tahoma" w:hAnsi="Tahoma" w:cs="Tahoma"/>
          <w:color w:val="000000"/>
        </w:rPr>
        <w:t>la realizzazione di infrastrutture e di impianti, anche per pubblici servizi, che co</w:t>
      </w:r>
      <w:r w:rsidRPr="00601D56">
        <w:rPr>
          <w:rFonts w:ascii="Tahoma" w:hAnsi="Tahoma" w:cs="Tahoma"/>
          <w:color w:val="000000"/>
        </w:rPr>
        <w:t>m</w:t>
      </w:r>
      <w:r w:rsidRPr="00601D56">
        <w:rPr>
          <w:rFonts w:ascii="Tahoma" w:hAnsi="Tahoma" w:cs="Tahoma"/>
          <w:color w:val="000000"/>
        </w:rPr>
        <w:t xml:space="preserve">porti la trasformazione in via permanente di suolo inedificato; </w:t>
      </w:r>
    </w:p>
    <w:p w:rsidR="009F3631" w:rsidRDefault="009F3631" w:rsidP="009F3631">
      <w:pPr>
        <w:autoSpaceDE w:val="0"/>
        <w:autoSpaceDN w:val="0"/>
        <w:adjustRightInd w:val="0"/>
        <w:spacing w:after="85"/>
        <w:jc w:val="both"/>
        <w:rPr>
          <w:rFonts w:ascii="Tahoma" w:hAnsi="Tahoma" w:cs="Tahoma"/>
          <w:color w:val="000000"/>
        </w:rPr>
      </w:pPr>
    </w:p>
    <w:p w:rsidR="008D7E6B" w:rsidRDefault="008D7E6B" w:rsidP="009F3631">
      <w:pPr>
        <w:numPr>
          <w:ilvl w:val="0"/>
          <w:numId w:val="17"/>
        </w:numPr>
        <w:autoSpaceDE w:val="0"/>
        <w:autoSpaceDN w:val="0"/>
        <w:adjustRightInd w:val="0"/>
        <w:spacing w:after="85"/>
        <w:jc w:val="both"/>
        <w:rPr>
          <w:rFonts w:ascii="Tahoma" w:hAnsi="Tahoma" w:cs="Tahoma"/>
          <w:color w:val="000000"/>
        </w:rPr>
      </w:pPr>
      <w:r w:rsidRPr="00601D56">
        <w:rPr>
          <w:rFonts w:ascii="Tahoma" w:hAnsi="Tahoma" w:cs="Tahoma"/>
          <w:color w:val="000000"/>
        </w:rPr>
        <w:t xml:space="preserve">l’installazione di manufatti leggeri, anche prefabbricati, e di strutture di qualsiasi genere, quali </w:t>
      </w:r>
      <w:proofErr w:type="spellStart"/>
      <w:r w:rsidRPr="00601D56">
        <w:rPr>
          <w:rFonts w:ascii="Tahoma" w:hAnsi="Tahoma" w:cs="Tahoma"/>
          <w:color w:val="000000"/>
        </w:rPr>
        <w:t>roulottes</w:t>
      </w:r>
      <w:proofErr w:type="spellEnd"/>
      <w:r w:rsidRPr="00601D56">
        <w:rPr>
          <w:rFonts w:ascii="Tahoma" w:hAnsi="Tahoma" w:cs="Tahoma"/>
          <w:color w:val="000000"/>
        </w:rPr>
        <w:t xml:space="preserve">, </w:t>
      </w:r>
      <w:proofErr w:type="spellStart"/>
      <w:r w:rsidRPr="00601D56">
        <w:rPr>
          <w:rFonts w:ascii="Tahoma" w:hAnsi="Tahoma" w:cs="Tahoma"/>
          <w:color w:val="000000"/>
        </w:rPr>
        <w:t>campers</w:t>
      </w:r>
      <w:proofErr w:type="spellEnd"/>
      <w:r w:rsidRPr="00601D56">
        <w:rPr>
          <w:rFonts w:ascii="Tahoma" w:hAnsi="Tahoma" w:cs="Tahoma"/>
          <w:color w:val="000000"/>
        </w:rPr>
        <w:t>, case mobili, imbarcazioni, che siano utilizzati c</w:t>
      </w:r>
      <w:r w:rsidRPr="00601D56">
        <w:rPr>
          <w:rFonts w:ascii="Tahoma" w:hAnsi="Tahoma" w:cs="Tahoma"/>
          <w:color w:val="000000"/>
        </w:rPr>
        <w:t>o</w:t>
      </w:r>
      <w:r w:rsidRPr="00601D56">
        <w:rPr>
          <w:rFonts w:ascii="Tahoma" w:hAnsi="Tahoma" w:cs="Tahoma"/>
          <w:color w:val="000000"/>
        </w:rPr>
        <w:t xml:space="preserve">me abitazioni, ambienti di lavoro, oppure come depositi, magazzini e simili e che non siano diretti a soddisfare esigenze meramente temporanee; </w:t>
      </w:r>
    </w:p>
    <w:p w:rsidR="009F3631" w:rsidRDefault="009F3631" w:rsidP="009F3631">
      <w:pPr>
        <w:autoSpaceDE w:val="0"/>
        <w:autoSpaceDN w:val="0"/>
        <w:adjustRightInd w:val="0"/>
        <w:spacing w:after="85"/>
        <w:jc w:val="both"/>
        <w:rPr>
          <w:rFonts w:ascii="Tahoma" w:hAnsi="Tahoma" w:cs="Tahoma"/>
          <w:color w:val="000000"/>
        </w:rPr>
      </w:pPr>
    </w:p>
    <w:p w:rsidR="008D7E6B" w:rsidRDefault="008D7E6B" w:rsidP="009F3631">
      <w:pPr>
        <w:numPr>
          <w:ilvl w:val="0"/>
          <w:numId w:val="17"/>
        </w:numPr>
        <w:autoSpaceDE w:val="0"/>
        <w:autoSpaceDN w:val="0"/>
        <w:adjustRightInd w:val="0"/>
        <w:spacing w:after="85"/>
        <w:jc w:val="both"/>
        <w:rPr>
          <w:rFonts w:ascii="Tahoma" w:hAnsi="Tahoma" w:cs="Tahoma"/>
          <w:color w:val="000000"/>
        </w:rPr>
      </w:pPr>
      <w:r w:rsidRPr="00601D56">
        <w:rPr>
          <w:rFonts w:ascii="Tahoma" w:hAnsi="Tahoma" w:cs="Tahoma"/>
          <w:color w:val="000000"/>
        </w:rPr>
        <w:t>gli interventi pertinenziali che gli atti di pianificazione territoriale e i regolamenti ed</w:t>
      </w:r>
      <w:r w:rsidRPr="00601D56">
        <w:rPr>
          <w:rFonts w:ascii="Tahoma" w:hAnsi="Tahoma" w:cs="Tahoma"/>
          <w:color w:val="000000"/>
        </w:rPr>
        <w:t>i</w:t>
      </w:r>
      <w:r w:rsidRPr="00601D56">
        <w:rPr>
          <w:rFonts w:ascii="Tahoma" w:hAnsi="Tahoma" w:cs="Tahoma"/>
          <w:color w:val="000000"/>
        </w:rPr>
        <w:t xml:space="preserve">lizi, anche in relazione al pregio ambientale paesaggistico delle aree, qualifichino come interventi di nuova costruzione, ovvero che comportino la realizzazione di un volume superiore al 20 per cento del volume dell’edificio principale; </w:t>
      </w:r>
    </w:p>
    <w:p w:rsidR="009F3631" w:rsidRDefault="009F3631" w:rsidP="009F3631">
      <w:pPr>
        <w:autoSpaceDE w:val="0"/>
        <w:autoSpaceDN w:val="0"/>
        <w:adjustRightInd w:val="0"/>
        <w:spacing w:after="85"/>
        <w:jc w:val="both"/>
        <w:rPr>
          <w:rFonts w:ascii="Tahoma" w:hAnsi="Tahoma" w:cs="Tahoma"/>
          <w:color w:val="000000"/>
        </w:rPr>
      </w:pPr>
    </w:p>
    <w:p w:rsidR="008D7E6B" w:rsidRPr="00601D56" w:rsidRDefault="008D7E6B" w:rsidP="009F3631">
      <w:pPr>
        <w:numPr>
          <w:ilvl w:val="0"/>
          <w:numId w:val="17"/>
        </w:numPr>
        <w:autoSpaceDE w:val="0"/>
        <w:autoSpaceDN w:val="0"/>
        <w:adjustRightInd w:val="0"/>
        <w:jc w:val="both"/>
        <w:rPr>
          <w:rFonts w:ascii="Tahoma" w:hAnsi="Tahoma" w:cs="Tahoma"/>
          <w:color w:val="000000"/>
        </w:rPr>
      </w:pPr>
      <w:r w:rsidRPr="00601D56">
        <w:rPr>
          <w:rFonts w:ascii="Tahoma" w:hAnsi="Tahoma" w:cs="Tahoma"/>
          <w:color w:val="000000"/>
        </w:rPr>
        <w:t>la realizzazione di depositi di merci o di materiali, la realizzazione di impianti per a</w:t>
      </w:r>
      <w:r w:rsidRPr="00601D56">
        <w:rPr>
          <w:rFonts w:ascii="Tahoma" w:hAnsi="Tahoma" w:cs="Tahoma"/>
          <w:color w:val="000000"/>
        </w:rPr>
        <w:t>t</w:t>
      </w:r>
      <w:r w:rsidRPr="00601D56">
        <w:rPr>
          <w:rFonts w:ascii="Tahoma" w:hAnsi="Tahoma" w:cs="Tahoma"/>
          <w:color w:val="000000"/>
        </w:rPr>
        <w:t>tività produttive all’aperto ove comportino l’esecuzione di lavori cui consegua la tr</w:t>
      </w:r>
      <w:r w:rsidRPr="00601D56">
        <w:rPr>
          <w:rFonts w:ascii="Tahoma" w:hAnsi="Tahoma" w:cs="Tahoma"/>
          <w:color w:val="000000"/>
        </w:rPr>
        <w:t>a</w:t>
      </w:r>
      <w:r w:rsidRPr="00601D56">
        <w:rPr>
          <w:rFonts w:ascii="Tahoma" w:hAnsi="Tahoma" w:cs="Tahoma"/>
          <w:color w:val="000000"/>
        </w:rPr>
        <w:t xml:space="preserve">sformazione permanente del suolo inedificato. </w:t>
      </w:r>
    </w:p>
    <w:p w:rsidR="00B414E0" w:rsidRDefault="00B414E0" w:rsidP="00A04965">
      <w:pPr>
        <w:autoSpaceDE w:val="0"/>
        <w:autoSpaceDN w:val="0"/>
        <w:adjustRightInd w:val="0"/>
        <w:jc w:val="center"/>
        <w:rPr>
          <w:rFonts w:ascii="Tahoma" w:hAnsi="Tahoma" w:cs="Tahoma"/>
          <w:b/>
          <w:bCs/>
          <w:color w:val="000000"/>
        </w:rPr>
      </w:pPr>
    </w:p>
    <w:p w:rsidR="00601D56" w:rsidRPr="003948C5" w:rsidRDefault="00CB6E98" w:rsidP="00A04965">
      <w:pPr>
        <w:autoSpaceDE w:val="0"/>
        <w:autoSpaceDN w:val="0"/>
        <w:adjustRightInd w:val="0"/>
        <w:jc w:val="center"/>
        <w:rPr>
          <w:rFonts w:ascii="Tahoma" w:hAnsi="Tahoma" w:cs="Tahoma"/>
          <w:b/>
          <w:bCs/>
          <w:color w:val="000000"/>
        </w:rPr>
      </w:pPr>
      <w:r w:rsidRPr="003948C5">
        <w:rPr>
          <w:rFonts w:ascii="Tahoma" w:hAnsi="Tahoma" w:cs="Tahoma"/>
          <w:b/>
          <w:bCs/>
          <w:color w:val="000000"/>
        </w:rPr>
        <w:t xml:space="preserve">ART. </w:t>
      </w:r>
      <w:r w:rsidR="009F3631">
        <w:rPr>
          <w:rFonts w:ascii="Tahoma" w:hAnsi="Tahoma" w:cs="Tahoma"/>
          <w:b/>
          <w:bCs/>
          <w:color w:val="000000"/>
        </w:rPr>
        <w:t>2</w:t>
      </w:r>
      <w:r w:rsidR="00AF41C0">
        <w:rPr>
          <w:rFonts w:ascii="Tahoma" w:hAnsi="Tahoma" w:cs="Tahoma"/>
          <w:b/>
          <w:bCs/>
          <w:color w:val="000000"/>
        </w:rPr>
        <w:t>2</w:t>
      </w:r>
      <w:r w:rsidR="00A04965" w:rsidRPr="003948C5">
        <w:rPr>
          <w:rFonts w:ascii="Tahoma" w:hAnsi="Tahoma" w:cs="Tahoma"/>
          <w:b/>
          <w:bCs/>
          <w:color w:val="000000"/>
        </w:rPr>
        <w:t xml:space="preserve"> - </w:t>
      </w:r>
      <w:r w:rsidR="00864919" w:rsidRPr="003948C5">
        <w:rPr>
          <w:rFonts w:ascii="Tahoma" w:hAnsi="Tahoma" w:cs="Tahoma"/>
          <w:b/>
          <w:bCs/>
          <w:color w:val="000000"/>
        </w:rPr>
        <w:t xml:space="preserve">INTERVENTO </w:t>
      </w:r>
      <w:proofErr w:type="spellStart"/>
      <w:r w:rsidR="00864919" w:rsidRPr="003948C5">
        <w:rPr>
          <w:rFonts w:ascii="Tahoma" w:hAnsi="Tahoma" w:cs="Tahoma"/>
          <w:b/>
          <w:bCs/>
          <w:color w:val="000000"/>
        </w:rPr>
        <w:t>DI</w:t>
      </w:r>
      <w:proofErr w:type="spellEnd"/>
      <w:r w:rsidR="00864919" w:rsidRPr="003948C5">
        <w:rPr>
          <w:rFonts w:ascii="Tahoma" w:hAnsi="Tahoma" w:cs="Tahoma"/>
          <w:b/>
          <w:bCs/>
          <w:color w:val="000000"/>
        </w:rPr>
        <w:t xml:space="preserve"> </w:t>
      </w:r>
      <w:r w:rsidR="00601D56" w:rsidRPr="003948C5">
        <w:rPr>
          <w:rFonts w:ascii="Tahoma" w:hAnsi="Tahoma" w:cs="Tahoma"/>
          <w:b/>
          <w:bCs/>
          <w:color w:val="000000"/>
        </w:rPr>
        <w:t>RISTRUTTURAZIONE URBANISTICA</w:t>
      </w:r>
    </w:p>
    <w:p w:rsidR="00864919" w:rsidRPr="00601D56" w:rsidRDefault="00864919" w:rsidP="00A04965">
      <w:pPr>
        <w:autoSpaceDE w:val="0"/>
        <w:autoSpaceDN w:val="0"/>
        <w:adjustRightInd w:val="0"/>
        <w:jc w:val="center"/>
        <w:rPr>
          <w:rFonts w:ascii="Tahoma" w:hAnsi="Tahoma" w:cs="Tahoma"/>
          <w:color w:val="000000"/>
          <w:u w:val="single"/>
        </w:rPr>
      </w:pPr>
      <w:r>
        <w:rPr>
          <w:rFonts w:ascii="Tahoma" w:hAnsi="Tahoma" w:cs="Tahoma"/>
          <w:color w:val="000000"/>
        </w:rPr>
        <w:t>( Art. 3, comma 1 lettera F) del D.P.R. 6 Giugno 2001 n. 380 e s.m.i.)</w:t>
      </w:r>
    </w:p>
    <w:p w:rsidR="00601D56" w:rsidRPr="00601D56" w:rsidRDefault="00601D56" w:rsidP="00A04965">
      <w:pPr>
        <w:autoSpaceDE w:val="0"/>
        <w:autoSpaceDN w:val="0"/>
        <w:adjustRightInd w:val="0"/>
        <w:jc w:val="center"/>
        <w:rPr>
          <w:rFonts w:ascii="Tahoma" w:hAnsi="Tahoma" w:cs="Tahoma"/>
          <w:color w:val="000000"/>
        </w:rPr>
      </w:pPr>
    </w:p>
    <w:p w:rsidR="00601D56" w:rsidRPr="00601D56" w:rsidRDefault="00601D56" w:rsidP="00601D56">
      <w:pPr>
        <w:autoSpaceDE w:val="0"/>
        <w:autoSpaceDN w:val="0"/>
        <w:adjustRightInd w:val="0"/>
        <w:rPr>
          <w:rFonts w:ascii="Tahoma" w:hAnsi="Tahoma" w:cs="Tahoma"/>
          <w:color w:val="000000"/>
        </w:rPr>
      </w:pPr>
      <w:r w:rsidRPr="00601D56">
        <w:rPr>
          <w:rFonts w:ascii="Tahoma" w:hAnsi="Tahoma" w:cs="Tahoma"/>
          <w:color w:val="000000"/>
        </w:rPr>
        <w:t xml:space="preserve">Sono interventi di ristrutturazione urbanistica, quelli rivolti a sostituire l’esistente tessuto urbanistico edilizio con altro diverso, mediante un insieme sistematico di interventi edilizi, anche con la modificazione del disegno dei lotti, degli isolati e della rete stradale. </w:t>
      </w:r>
    </w:p>
    <w:p w:rsidR="00601D56" w:rsidRDefault="00601D56" w:rsidP="00601D56">
      <w:pPr>
        <w:autoSpaceDE w:val="0"/>
        <w:autoSpaceDN w:val="0"/>
        <w:adjustRightInd w:val="0"/>
        <w:rPr>
          <w:rFonts w:ascii="Tahoma" w:hAnsi="Tahoma" w:cs="Tahoma"/>
          <w:b/>
          <w:bCs/>
          <w:iCs/>
          <w:color w:val="000000"/>
        </w:rPr>
      </w:pPr>
    </w:p>
    <w:p w:rsidR="00601D56" w:rsidRPr="00601D56" w:rsidRDefault="009F3631" w:rsidP="00601D56">
      <w:pPr>
        <w:autoSpaceDE w:val="0"/>
        <w:autoSpaceDN w:val="0"/>
        <w:adjustRightInd w:val="0"/>
        <w:rPr>
          <w:rFonts w:ascii="Tahoma" w:hAnsi="Tahoma" w:cs="Tahoma"/>
          <w:color w:val="000000"/>
        </w:rPr>
      </w:pPr>
      <w:r>
        <w:rPr>
          <w:rFonts w:ascii="Tahoma" w:hAnsi="Tahoma" w:cs="Tahoma"/>
          <w:b/>
          <w:bCs/>
          <w:iCs/>
          <w:color w:val="000000"/>
        </w:rPr>
        <w:t>2</w:t>
      </w:r>
      <w:r w:rsidR="00AF41C0">
        <w:rPr>
          <w:rFonts w:ascii="Tahoma" w:hAnsi="Tahoma" w:cs="Tahoma"/>
          <w:b/>
          <w:bCs/>
          <w:iCs/>
          <w:color w:val="000000"/>
        </w:rPr>
        <w:t>2</w:t>
      </w:r>
      <w:r w:rsidR="00A04965">
        <w:rPr>
          <w:rFonts w:ascii="Tahoma" w:hAnsi="Tahoma" w:cs="Tahoma"/>
          <w:b/>
          <w:bCs/>
          <w:iCs/>
          <w:color w:val="000000"/>
        </w:rPr>
        <w:t xml:space="preserve">.1- </w:t>
      </w:r>
      <w:r w:rsidR="006F4DDA">
        <w:rPr>
          <w:rFonts w:ascii="Tahoma" w:hAnsi="Tahoma" w:cs="Tahoma"/>
          <w:b/>
          <w:bCs/>
          <w:iCs/>
          <w:color w:val="000000"/>
        </w:rPr>
        <w:t>T</w:t>
      </w:r>
      <w:r w:rsidR="006F4DDA" w:rsidRPr="00601D56">
        <w:rPr>
          <w:rFonts w:ascii="Tahoma" w:hAnsi="Tahoma" w:cs="Tahoma"/>
          <w:b/>
          <w:bCs/>
          <w:iCs/>
          <w:color w:val="000000"/>
        </w:rPr>
        <w:t xml:space="preserve">itolo </w:t>
      </w:r>
      <w:proofErr w:type="spellStart"/>
      <w:r w:rsidR="006F4DDA" w:rsidRPr="00601D56">
        <w:rPr>
          <w:rFonts w:ascii="Tahoma" w:hAnsi="Tahoma" w:cs="Tahoma"/>
          <w:b/>
          <w:bCs/>
          <w:iCs/>
          <w:color w:val="000000"/>
        </w:rPr>
        <w:t>autorizzativo</w:t>
      </w:r>
      <w:proofErr w:type="spellEnd"/>
      <w:r w:rsidR="006F4DDA" w:rsidRPr="00601D56">
        <w:rPr>
          <w:rFonts w:ascii="Tahoma" w:hAnsi="Tahoma" w:cs="Tahoma"/>
          <w:b/>
          <w:bCs/>
          <w:iCs/>
          <w:color w:val="000000"/>
        </w:rPr>
        <w:t xml:space="preserve"> </w:t>
      </w:r>
    </w:p>
    <w:p w:rsidR="00601D56" w:rsidRPr="00601D56" w:rsidRDefault="00601D56" w:rsidP="00663801">
      <w:pPr>
        <w:pStyle w:val="Default"/>
        <w:jc w:val="both"/>
        <w:rPr>
          <w:rFonts w:ascii="Tahoma" w:hAnsi="Tahoma" w:cs="Tahoma"/>
        </w:rPr>
      </w:pPr>
      <w:r w:rsidRPr="00601D56">
        <w:rPr>
          <w:rFonts w:ascii="Tahoma" w:hAnsi="Tahoma" w:cs="Tahoma"/>
        </w:rPr>
        <w:t>Gli interventi di ristrutturazione urbanistica o nel caso specifico di “demolizione e ricostr</w:t>
      </w:r>
      <w:r w:rsidRPr="00601D56">
        <w:rPr>
          <w:rFonts w:ascii="Tahoma" w:hAnsi="Tahoma" w:cs="Tahoma"/>
        </w:rPr>
        <w:t>u</w:t>
      </w:r>
      <w:r w:rsidRPr="00601D56">
        <w:rPr>
          <w:rFonts w:ascii="Tahoma" w:hAnsi="Tahoma" w:cs="Tahoma"/>
        </w:rPr>
        <w:t>zione” sono rivolti a sostituire l’esistente tessuto edilizio con altro diverso, mediante un i</w:t>
      </w:r>
      <w:r w:rsidRPr="00601D56">
        <w:rPr>
          <w:rFonts w:ascii="Tahoma" w:hAnsi="Tahoma" w:cs="Tahoma"/>
        </w:rPr>
        <w:t>n</w:t>
      </w:r>
      <w:r w:rsidRPr="00601D56">
        <w:rPr>
          <w:rFonts w:ascii="Tahoma" w:hAnsi="Tahoma" w:cs="Tahoma"/>
        </w:rPr>
        <w:t>sieme sistematico di interventi edilizi, anche con la modificazione del disegno dei lotti, d</w:t>
      </w:r>
      <w:r w:rsidRPr="00601D56">
        <w:rPr>
          <w:rFonts w:ascii="Tahoma" w:hAnsi="Tahoma" w:cs="Tahoma"/>
        </w:rPr>
        <w:t>e</w:t>
      </w:r>
      <w:r w:rsidRPr="00601D56">
        <w:rPr>
          <w:rFonts w:ascii="Tahoma" w:hAnsi="Tahoma" w:cs="Tahoma"/>
        </w:rPr>
        <w:t>gli isolati e della rete stradale, prevedendosi anche interventi di demolizione e ricostruzi</w:t>
      </w:r>
      <w:r w:rsidRPr="00601D56">
        <w:rPr>
          <w:rFonts w:ascii="Tahoma" w:hAnsi="Tahoma" w:cs="Tahoma"/>
        </w:rPr>
        <w:t>o</w:t>
      </w:r>
      <w:r w:rsidRPr="00601D56">
        <w:rPr>
          <w:rFonts w:ascii="Tahoma" w:hAnsi="Tahoma" w:cs="Tahoma"/>
        </w:rPr>
        <w:t>ne anche con</w:t>
      </w:r>
      <w:r w:rsidRPr="00601D56">
        <w:rPr>
          <w:sz w:val="20"/>
          <w:szCs w:val="20"/>
        </w:rPr>
        <w:t xml:space="preserve"> </w:t>
      </w:r>
      <w:r w:rsidRPr="00601D56">
        <w:rPr>
          <w:rFonts w:ascii="Tahoma" w:hAnsi="Tahoma" w:cs="Tahoma"/>
        </w:rPr>
        <w:t xml:space="preserve">materiali differenti da quelli della tradizione storica locale. </w:t>
      </w:r>
    </w:p>
    <w:p w:rsidR="00601D56" w:rsidRPr="00601D56" w:rsidRDefault="00601D56" w:rsidP="00663801">
      <w:pPr>
        <w:autoSpaceDE w:val="0"/>
        <w:autoSpaceDN w:val="0"/>
        <w:adjustRightInd w:val="0"/>
        <w:jc w:val="both"/>
        <w:rPr>
          <w:rFonts w:ascii="Tahoma" w:hAnsi="Tahoma" w:cs="Tahoma"/>
          <w:b/>
          <w:bCs/>
        </w:rPr>
      </w:pPr>
      <w:r w:rsidRPr="00601D56">
        <w:rPr>
          <w:rFonts w:ascii="Tahoma" w:hAnsi="Tahoma" w:cs="Tahoma"/>
          <w:color w:val="000000"/>
        </w:rPr>
        <w:t>All’interno del perimetro del</w:t>
      </w:r>
      <w:r>
        <w:rPr>
          <w:rFonts w:ascii="Tahoma" w:hAnsi="Tahoma" w:cs="Tahoma"/>
          <w:color w:val="000000"/>
        </w:rPr>
        <w:t>la Zona A- Sottozona A1 – Nucleo antico, nell’ambito della ric</w:t>
      </w:r>
      <w:r>
        <w:rPr>
          <w:rFonts w:ascii="Tahoma" w:hAnsi="Tahoma" w:cs="Tahoma"/>
          <w:color w:val="000000"/>
        </w:rPr>
        <w:t>o</w:t>
      </w:r>
      <w:r>
        <w:rPr>
          <w:rFonts w:ascii="Tahoma" w:hAnsi="Tahoma" w:cs="Tahoma"/>
          <w:color w:val="000000"/>
        </w:rPr>
        <w:t xml:space="preserve">struzione </w:t>
      </w:r>
      <w:r w:rsidRPr="00601D56">
        <w:rPr>
          <w:rFonts w:ascii="Tahoma" w:hAnsi="Tahoma" w:cs="Tahoma"/>
          <w:color w:val="000000"/>
        </w:rPr>
        <w:t xml:space="preserve"> sono ammessi gli interventi di demolizione di interi fabbricati e la loro ricostr</w:t>
      </w:r>
      <w:r w:rsidRPr="00601D56">
        <w:rPr>
          <w:rFonts w:ascii="Tahoma" w:hAnsi="Tahoma" w:cs="Tahoma"/>
          <w:color w:val="000000"/>
        </w:rPr>
        <w:t>u</w:t>
      </w:r>
      <w:r w:rsidRPr="00601D56">
        <w:rPr>
          <w:rFonts w:ascii="Tahoma" w:hAnsi="Tahoma" w:cs="Tahoma"/>
          <w:color w:val="000000"/>
        </w:rPr>
        <w:t>zione secondo le specifiche prescrizioni contenute nel</w:t>
      </w:r>
      <w:r>
        <w:rPr>
          <w:rFonts w:ascii="Tahoma" w:hAnsi="Tahoma" w:cs="Tahoma"/>
          <w:color w:val="000000"/>
        </w:rPr>
        <w:t>le presenti Norme tecniche.</w:t>
      </w:r>
    </w:p>
    <w:p w:rsidR="00A04965" w:rsidRDefault="00A04965" w:rsidP="00601D56">
      <w:pPr>
        <w:autoSpaceDE w:val="0"/>
        <w:autoSpaceDN w:val="0"/>
        <w:adjustRightInd w:val="0"/>
        <w:jc w:val="both"/>
        <w:rPr>
          <w:rFonts w:ascii="Tahoma" w:hAnsi="Tahoma" w:cs="Tahoma"/>
          <w:b/>
          <w:bCs/>
        </w:rPr>
      </w:pPr>
    </w:p>
    <w:p w:rsidR="00E74E85" w:rsidRPr="00601D56" w:rsidRDefault="00E74E85" w:rsidP="00601D56">
      <w:pPr>
        <w:autoSpaceDE w:val="0"/>
        <w:autoSpaceDN w:val="0"/>
        <w:adjustRightInd w:val="0"/>
        <w:jc w:val="both"/>
        <w:rPr>
          <w:rFonts w:ascii="Tahoma" w:hAnsi="Tahoma" w:cs="Tahoma"/>
          <w:b/>
          <w:bCs/>
        </w:rPr>
      </w:pPr>
    </w:p>
    <w:p w:rsidR="00864919" w:rsidRPr="003948C5" w:rsidRDefault="009F3631" w:rsidP="00A04965">
      <w:pPr>
        <w:autoSpaceDE w:val="0"/>
        <w:autoSpaceDN w:val="0"/>
        <w:adjustRightInd w:val="0"/>
        <w:jc w:val="center"/>
        <w:rPr>
          <w:rFonts w:ascii="Tahoma" w:hAnsi="Tahoma" w:cs="Tahoma"/>
          <w:b/>
          <w:bCs/>
          <w:color w:val="000000"/>
        </w:rPr>
      </w:pPr>
      <w:r>
        <w:rPr>
          <w:rFonts w:ascii="Tahoma" w:hAnsi="Tahoma" w:cs="Tahoma"/>
          <w:b/>
          <w:bCs/>
          <w:color w:val="000000"/>
        </w:rPr>
        <w:t>ART. 2</w:t>
      </w:r>
      <w:r w:rsidR="00AF41C0">
        <w:rPr>
          <w:rFonts w:ascii="Tahoma" w:hAnsi="Tahoma" w:cs="Tahoma"/>
          <w:b/>
          <w:bCs/>
          <w:color w:val="000000"/>
        </w:rPr>
        <w:t>3</w:t>
      </w:r>
      <w:r>
        <w:rPr>
          <w:rFonts w:ascii="Tahoma" w:hAnsi="Tahoma" w:cs="Tahoma"/>
          <w:b/>
          <w:bCs/>
          <w:color w:val="000000"/>
        </w:rPr>
        <w:t xml:space="preserve"> </w:t>
      </w:r>
      <w:r w:rsidR="00A04965" w:rsidRPr="003948C5">
        <w:rPr>
          <w:rFonts w:ascii="Tahoma" w:hAnsi="Tahoma" w:cs="Tahoma"/>
          <w:b/>
          <w:bCs/>
          <w:color w:val="000000"/>
        </w:rPr>
        <w:t xml:space="preserve">- </w:t>
      </w:r>
      <w:r w:rsidR="00864919" w:rsidRPr="003948C5">
        <w:rPr>
          <w:rFonts w:ascii="Tahoma" w:hAnsi="Tahoma" w:cs="Tahoma"/>
          <w:b/>
          <w:bCs/>
          <w:color w:val="000000"/>
        </w:rPr>
        <w:t xml:space="preserve">INTERVENTO </w:t>
      </w:r>
      <w:proofErr w:type="spellStart"/>
      <w:r w:rsidR="00864919" w:rsidRPr="003948C5">
        <w:rPr>
          <w:rFonts w:ascii="Tahoma" w:hAnsi="Tahoma" w:cs="Tahoma"/>
          <w:b/>
          <w:bCs/>
          <w:color w:val="000000"/>
        </w:rPr>
        <w:t>DI</w:t>
      </w:r>
      <w:proofErr w:type="spellEnd"/>
      <w:r w:rsidR="00864919" w:rsidRPr="003948C5">
        <w:rPr>
          <w:rFonts w:ascii="Tahoma" w:hAnsi="Tahoma" w:cs="Tahoma"/>
          <w:b/>
          <w:bCs/>
          <w:color w:val="000000"/>
        </w:rPr>
        <w:t xml:space="preserve"> CONSERVAZIONE</w:t>
      </w:r>
    </w:p>
    <w:p w:rsidR="00864919" w:rsidRDefault="00864919" w:rsidP="00A04965">
      <w:pPr>
        <w:autoSpaceDE w:val="0"/>
        <w:autoSpaceDN w:val="0"/>
        <w:adjustRightInd w:val="0"/>
        <w:jc w:val="center"/>
        <w:rPr>
          <w:rFonts w:ascii="Tahoma" w:hAnsi="Tahoma" w:cs="Tahoma"/>
          <w:iCs/>
        </w:rPr>
      </w:pPr>
      <w:r w:rsidRPr="00864919">
        <w:rPr>
          <w:rFonts w:ascii="Tahoma" w:hAnsi="Tahoma" w:cs="Tahoma"/>
        </w:rPr>
        <w:lastRenderedPageBreak/>
        <w:t xml:space="preserve">( Art. 3- bis del D.P.R. 6 Giugno 2001 n. 380 e </w:t>
      </w:r>
      <w:proofErr w:type="spellStart"/>
      <w:r w:rsidRPr="00864919">
        <w:rPr>
          <w:rFonts w:ascii="Tahoma" w:hAnsi="Tahoma" w:cs="Tahoma"/>
        </w:rPr>
        <w:t>s.m.i.-</w:t>
      </w:r>
      <w:r w:rsidRPr="00864919">
        <w:rPr>
          <w:rFonts w:ascii="Tahoma" w:hAnsi="Tahoma" w:cs="Tahoma"/>
          <w:iCs/>
        </w:rPr>
        <w:t>articolo</w:t>
      </w:r>
      <w:proofErr w:type="spellEnd"/>
      <w:r w:rsidRPr="00864919">
        <w:rPr>
          <w:rFonts w:ascii="Tahoma" w:hAnsi="Tahoma" w:cs="Tahoma"/>
          <w:iCs/>
        </w:rPr>
        <w:t xml:space="preserve"> introdotto dall'</w:t>
      </w:r>
      <w:hyperlink r:id="rId8" w:anchor="17" w:history="1">
        <w:r w:rsidRPr="00864919">
          <w:rPr>
            <w:rStyle w:val="Collegamentoipertestuale"/>
            <w:rFonts w:ascii="Tahoma" w:hAnsi="Tahoma" w:cs="Tahoma"/>
            <w:iCs/>
            <w:color w:val="auto"/>
            <w:u w:val="none"/>
          </w:rPr>
          <w:t>art. 17, co</w:t>
        </w:r>
        <w:r w:rsidRPr="00864919">
          <w:rPr>
            <w:rStyle w:val="Collegamentoipertestuale"/>
            <w:rFonts w:ascii="Tahoma" w:hAnsi="Tahoma" w:cs="Tahoma"/>
            <w:iCs/>
            <w:color w:val="auto"/>
            <w:u w:val="none"/>
          </w:rPr>
          <w:t>m</w:t>
        </w:r>
        <w:r w:rsidRPr="00864919">
          <w:rPr>
            <w:rStyle w:val="Collegamentoipertestuale"/>
            <w:rFonts w:ascii="Tahoma" w:hAnsi="Tahoma" w:cs="Tahoma"/>
            <w:iCs/>
            <w:color w:val="auto"/>
            <w:u w:val="none"/>
          </w:rPr>
          <w:t>ma 1, lettera b), legge n. 164 del 2014</w:t>
        </w:r>
      </w:hyperlink>
      <w:r w:rsidRPr="00864919">
        <w:rPr>
          <w:rFonts w:ascii="Tahoma" w:hAnsi="Tahoma" w:cs="Tahoma"/>
          <w:iCs/>
        </w:rPr>
        <w:t>)</w:t>
      </w:r>
    </w:p>
    <w:p w:rsidR="00864919" w:rsidRDefault="00864919" w:rsidP="00864919">
      <w:pPr>
        <w:autoSpaceDE w:val="0"/>
        <w:autoSpaceDN w:val="0"/>
        <w:adjustRightInd w:val="0"/>
        <w:rPr>
          <w:rFonts w:ascii="Tahoma" w:hAnsi="Tahoma" w:cs="Tahoma"/>
          <w:color w:val="000000"/>
        </w:rPr>
      </w:pPr>
    </w:p>
    <w:p w:rsidR="008526FE" w:rsidRDefault="00864919" w:rsidP="008526FE">
      <w:pPr>
        <w:autoSpaceDE w:val="0"/>
        <w:autoSpaceDN w:val="0"/>
        <w:adjustRightInd w:val="0"/>
        <w:jc w:val="both"/>
        <w:rPr>
          <w:rFonts w:ascii="Tahoma" w:hAnsi="Tahoma" w:cs="Tahoma"/>
          <w:color w:val="000000"/>
        </w:rPr>
      </w:pPr>
      <w:r>
        <w:rPr>
          <w:rFonts w:ascii="Tahoma" w:hAnsi="Tahoma" w:cs="Tahoma"/>
          <w:color w:val="000000"/>
        </w:rPr>
        <w:t>Lo strumento urbanistico individua gli edifici esistenti non più compatibili con gli indirizzi della pianificazione. In tal caso l'amministrazione comunale può favorire, in alternativa all'espropriazione, la riqualificazione delle aree attraverso forme di compensazione incide</w:t>
      </w:r>
      <w:r>
        <w:rPr>
          <w:rFonts w:ascii="Tahoma" w:hAnsi="Tahoma" w:cs="Tahoma"/>
          <w:color w:val="000000"/>
        </w:rPr>
        <w:t>n</w:t>
      </w:r>
      <w:r>
        <w:rPr>
          <w:rFonts w:ascii="Tahoma" w:hAnsi="Tahoma" w:cs="Tahoma"/>
          <w:color w:val="000000"/>
        </w:rPr>
        <w:t>ti sull'area interessata e senza aumento della superficie coperta, rispondenti al pubblico i</w:t>
      </w:r>
      <w:r>
        <w:rPr>
          <w:rFonts w:ascii="Tahoma" w:hAnsi="Tahoma" w:cs="Tahoma"/>
          <w:color w:val="000000"/>
        </w:rPr>
        <w:t>n</w:t>
      </w:r>
      <w:r>
        <w:rPr>
          <w:rFonts w:ascii="Tahoma" w:hAnsi="Tahoma" w:cs="Tahoma"/>
          <w:color w:val="000000"/>
        </w:rPr>
        <w:t>teresse e comunque rispettose dell'imparzialità e del buon andamento dell'azione ammin</w:t>
      </w:r>
      <w:r>
        <w:rPr>
          <w:rFonts w:ascii="Tahoma" w:hAnsi="Tahoma" w:cs="Tahoma"/>
          <w:color w:val="000000"/>
        </w:rPr>
        <w:t>i</w:t>
      </w:r>
      <w:r>
        <w:rPr>
          <w:rFonts w:ascii="Tahoma" w:hAnsi="Tahoma" w:cs="Tahoma"/>
          <w:color w:val="000000"/>
        </w:rPr>
        <w:t xml:space="preserve">strativa. </w:t>
      </w:r>
    </w:p>
    <w:p w:rsidR="008526FE" w:rsidRDefault="008526FE" w:rsidP="008526FE">
      <w:pPr>
        <w:autoSpaceDE w:val="0"/>
        <w:autoSpaceDN w:val="0"/>
        <w:adjustRightInd w:val="0"/>
        <w:jc w:val="both"/>
        <w:rPr>
          <w:rFonts w:ascii="Tahoma" w:hAnsi="Tahoma" w:cs="Tahoma"/>
          <w:color w:val="000000"/>
        </w:rPr>
      </w:pPr>
    </w:p>
    <w:p w:rsidR="008526FE" w:rsidRDefault="00864919" w:rsidP="008526FE">
      <w:pPr>
        <w:autoSpaceDE w:val="0"/>
        <w:autoSpaceDN w:val="0"/>
        <w:adjustRightInd w:val="0"/>
        <w:jc w:val="both"/>
        <w:rPr>
          <w:rFonts w:ascii="Tahoma" w:hAnsi="Tahoma" w:cs="Tahoma"/>
          <w:b/>
          <w:bCs/>
          <w:iCs/>
        </w:rPr>
      </w:pPr>
      <w:r>
        <w:rPr>
          <w:rFonts w:ascii="Tahoma" w:hAnsi="Tahoma" w:cs="Tahoma"/>
          <w:color w:val="000000"/>
        </w:rPr>
        <w:t>Nelle more dell'attuazione del piano, resta salva la facoltà del proprietario di eseguire tutti gli interventi conservativi, ad eccezione della demolizione e successiva ricostruzione non giustificata da obiettive ed improrogabili ragioni di ordine statico od igienico sanitario.</w:t>
      </w:r>
      <w:r w:rsidR="008526FE">
        <w:rPr>
          <w:rFonts w:ascii="Tahoma" w:hAnsi="Tahoma" w:cs="Tahoma"/>
          <w:color w:val="000000"/>
        </w:rPr>
        <w:t xml:space="preserve"> </w:t>
      </w:r>
      <w:r w:rsidRPr="00864919">
        <w:rPr>
          <w:rFonts w:ascii="Tahoma" w:hAnsi="Tahoma" w:cs="Tahoma"/>
          <w:b/>
          <w:bCs/>
          <w:iCs/>
        </w:rPr>
        <w:t xml:space="preserve"> </w:t>
      </w:r>
    </w:p>
    <w:p w:rsidR="008526FE" w:rsidRDefault="008526FE" w:rsidP="008526FE">
      <w:pPr>
        <w:autoSpaceDE w:val="0"/>
        <w:autoSpaceDN w:val="0"/>
        <w:adjustRightInd w:val="0"/>
        <w:jc w:val="both"/>
        <w:rPr>
          <w:rFonts w:ascii="Tahoma" w:hAnsi="Tahoma" w:cs="Tahoma"/>
          <w:b/>
          <w:bCs/>
          <w:iCs/>
        </w:rPr>
      </w:pPr>
    </w:p>
    <w:p w:rsidR="008E7930" w:rsidRPr="008E7930" w:rsidRDefault="00864919" w:rsidP="008526FE">
      <w:pPr>
        <w:autoSpaceDE w:val="0"/>
        <w:autoSpaceDN w:val="0"/>
        <w:adjustRightInd w:val="0"/>
        <w:jc w:val="both"/>
        <w:rPr>
          <w:rFonts w:ascii="Tahoma" w:hAnsi="Tahoma" w:cs="Tahoma"/>
          <w:color w:val="000000"/>
        </w:rPr>
      </w:pPr>
      <w:r w:rsidRPr="008E7930">
        <w:rPr>
          <w:rFonts w:ascii="Tahoma" w:hAnsi="Tahoma" w:cs="Tahoma"/>
          <w:color w:val="000000"/>
        </w:rPr>
        <w:t xml:space="preserve">L'art. 3-bis del </w:t>
      </w:r>
      <w:proofErr w:type="spellStart"/>
      <w:r w:rsidRPr="008E7930">
        <w:rPr>
          <w:rFonts w:ascii="Tahoma" w:hAnsi="Tahoma" w:cs="Tahoma"/>
          <w:color w:val="000000"/>
        </w:rPr>
        <w:t>Dpr</w:t>
      </w:r>
      <w:proofErr w:type="spellEnd"/>
      <w:r w:rsidRPr="008E7930">
        <w:rPr>
          <w:rFonts w:ascii="Tahoma" w:hAnsi="Tahoma" w:cs="Tahoma"/>
          <w:color w:val="000000"/>
        </w:rPr>
        <w:t xml:space="preserve"> 380/2001 ''Testo Unico edilizia'', in tema di ''Interventi di conservazione'', disciplina una procedura per la riqualificazione di aree in cui sono presenti edifici ritenuti non più compatibili con gli indirizzi della pianificazione, stabilendo che ''Lo strumento urbanistico individua gli edifici esistenti non più compatibili con gli indirizzi della pianificazione. </w:t>
      </w:r>
    </w:p>
    <w:p w:rsidR="008E7930" w:rsidRDefault="008E7930" w:rsidP="008526FE">
      <w:pPr>
        <w:autoSpaceDE w:val="0"/>
        <w:autoSpaceDN w:val="0"/>
        <w:adjustRightInd w:val="0"/>
        <w:jc w:val="both"/>
        <w:rPr>
          <w:rFonts w:ascii="Arial" w:hAnsi="Arial" w:cs="Arial"/>
          <w:color w:val="000000"/>
          <w:sz w:val="23"/>
          <w:szCs w:val="23"/>
        </w:rPr>
      </w:pPr>
    </w:p>
    <w:p w:rsidR="008E7930" w:rsidRPr="008E7930" w:rsidRDefault="00864919" w:rsidP="008526FE">
      <w:pPr>
        <w:autoSpaceDE w:val="0"/>
        <w:autoSpaceDN w:val="0"/>
        <w:adjustRightInd w:val="0"/>
        <w:jc w:val="both"/>
        <w:rPr>
          <w:rFonts w:ascii="Tahoma" w:hAnsi="Tahoma" w:cs="Tahoma"/>
          <w:color w:val="000000"/>
        </w:rPr>
      </w:pPr>
      <w:r w:rsidRPr="008E7930">
        <w:rPr>
          <w:rFonts w:ascii="Tahoma" w:hAnsi="Tahoma" w:cs="Tahoma"/>
          <w:color w:val="000000"/>
        </w:rPr>
        <w:t>Si tratta di una norma di carattere urbanistico, inserita dal decreto legge 133/2014, che ha sempre destato perplessità non solo per la sua collocazione, ma anche e soprattutto per i contenuti poco chiari.</w:t>
      </w:r>
      <w:r w:rsidR="008526FE" w:rsidRPr="008E7930">
        <w:rPr>
          <w:rFonts w:ascii="Tahoma" w:hAnsi="Tahoma" w:cs="Tahoma"/>
          <w:color w:val="000000"/>
        </w:rPr>
        <w:t xml:space="preserve"> </w:t>
      </w:r>
    </w:p>
    <w:p w:rsidR="008E7930" w:rsidRPr="008E7930" w:rsidRDefault="008E7930" w:rsidP="008526FE">
      <w:pPr>
        <w:autoSpaceDE w:val="0"/>
        <w:autoSpaceDN w:val="0"/>
        <w:adjustRightInd w:val="0"/>
        <w:jc w:val="both"/>
        <w:rPr>
          <w:rFonts w:ascii="Tahoma" w:hAnsi="Tahoma" w:cs="Tahoma"/>
          <w:color w:val="000000"/>
        </w:rPr>
      </w:pPr>
    </w:p>
    <w:p w:rsidR="008E7930" w:rsidRPr="008E7930" w:rsidRDefault="00864919" w:rsidP="008526FE">
      <w:pPr>
        <w:autoSpaceDE w:val="0"/>
        <w:autoSpaceDN w:val="0"/>
        <w:adjustRightInd w:val="0"/>
        <w:jc w:val="both"/>
        <w:rPr>
          <w:rFonts w:ascii="Tahoma" w:hAnsi="Tahoma" w:cs="Tahoma"/>
          <w:color w:val="000000"/>
        </w:rPr>
      </w:pPr>
      <w:smartTag w:uri="urn:schemas-microsoft-com:office:smarttags" w:element="PersonName">
        <w:smartTagPr>
          <w:attr w:name="ProductID" w:val="La Corte Costituzionale"/>
        </w:smartTagPr>
        <w:r w:rsidRPr="008E7930">
          <w:rPr>
            <w:rFonts w:ascii="Tahoma" w:hAnsi="Tahoma" w:cs="Tahoma"/>
            <w:color w:val="000000"/>
          </w:rPr>
          <w:t>La Corte Costituzionale</w:t>
        </w:r>
      </w:smartTag>
      <w:r w:rsidRPr="008E7930">
        <w:rPr>
          <w:rFonts w:ascii="Tahoma" w:hAnsi="Tahoma" w:cs="Tahoma"/>
          <w:color w:val="000000"/>
        </w:rPr>
        <w:t>, con la sentenza n. 67 del 5 aprile 2016 che ha dichiarato non fo</w:t>
      </w:r>
      <w:r w:rsidRPr="008E7930">
        <w:rPr>
          <w:rFonts w:ascii="Tahoma" w:hAnsi="Tahoma" w:cs="Tahoma"/>
          <w:color w:val="000000"/>
        </w:rPr>
        <w:t>n</w:t>
      </w:r>
      <w:r w:rsidRPr="008E7930">
        <w:rPr>
          <w:rFonts w:ascii="Tahoma" w:hAnsi="Tahoma" w:cs="Tahoma"/>
          <w:color w:val="000000"/>
        </w:rPr>
        <w:t xml:space="preserve">data la questione di legittimità dell'art. 3-bis del </w:t>
      </w:r>
      <w:proofErr w:type="spellStart"/>
      <w:r w:rsidRPr="008E7930">
        <w:rPr>
          <w:rFonts w:ascii="Tahoma" w:hAnsi="Tahoma" w:cs="Tahoma"/>
          <w:color w:val="000000"/>
        </w:rPr>
        <w:t>Dpr</w:t>
      </w:r>
      <w:proofErr w:type="spellEnd"/>
      <w:r w:rsidRPr="008E7930">
        <w:rPr>
          <w:rFonts w:ascii="Tahoma" w:hAnsi="Tahoma" w:cs="Tahoma"/>
          <w:color w:val="000000"/>
        </w:rPr>
        <w:t xml:space="preserve"> 380/2001 proposta dalla Regione P</w:t>
      </w:r>
      <w:r w:rsidRPr="008E7930">
        <w:rPr>
          <w:rFonts w:ascii="Tahoma" w:hAnsi="Tahoma" w:cs="Tahoma"/>
          <w:color w:val="000000"/>
        </w:rPr>
        <w:t>u</w:t>
      </w:r>
      <w:r w:rsidRPr="008E7930">
        <w:rPr>
          <w:rFonts w:ascii="Tahoma" w:hAnsi="Tahoma" w:cs="Tahoma"/>
          <w:color w:val="000000"/>
        </w:rPr>
        <w:t>glia, ha fornito alcuni spunti utili per arrivare ad una migliore comprensione della norma.</w:t>
      </w:r>
      <w:r w:rsidR="008526FE" w:rsidRPr="008E7930">
        <w:rPr>
          <w:rFonts w:ascii="Tahoma" w:hAnsi="Tahoma" w:cs="Tahoma"/>
          <w:color w:val="000000"/>
        </w:rPr>
        <w:t xml:space="preserve"> </w:t>
      </w:r>
      <w:r w:rsidRPr="008E7930">
        <w:rPr>
          <w:rFonts w:ascii="Tahoma" w:hAnsi="Tahoma" w:cs="Tahoma"/>
          <w:color w:val="000000"/>
        </w:rPr>
        <w:t xml:space="preserve">In particolare, secondo </w:t>
      </w:r>
      <w:smartTag w:uri="urn:schemas-microsoft-com:office:smarttags" w:element="PersonName">
        <w:smartTagPr>
          <w:attr w:name="ProductID" w:val="la Consulta"/>
        </w:smartTagPr>
        <w:r w:rsidRPr="008E7930">
          <w:rPr>
            <w:rFonts w:ascii="Tahoma" w:hAnsi="Tahoma" w:cs="Tahoma"/>
            <w:color w:val="000000"/>
          </w:rPr>
          <w:t>la Consulta</w:t>
        </w:r>
      </w:smartTag>
      <w:r w:rsidRPr="008E7930">
        <w:rPr>
          <w:rFonts w:ascii="Tahoma" w:hAnsi="Tahoma" w:cs="Tahoma"/>
          <w:color w:val="000000"/>
        </w:rPr>
        <w:t>:</w:t>
      </w:r>
      <w:r w:rsidR="008526FE" w:rsidRPr="008E7930">
        <w:rPr>
          <w:rFonts w:ascii="Tahoma" w:hAnsi="Tahoma" w:cs="Tahoma"/>
          <w:color w:val="000000"/>
        </w:rPr>
        <w:t xml:space="preserve"> </w:t>
      </w:r>
    </w:p>
    <w:p w:rsidR="008E7930" w:rsidRDefault="008E7930" w:rsidP="008526FE">
      <w:pPr>
        <w:autoSpaceDE w:val="0"/>
        <w:autoSpaceDN w:val="0"/>
        <w:adjustRightInd w:val="0"/>
        <w:jc w:val="both"/>
        <w:rPr>
          <w:rFonts w:ascii="Arial" w:hAnsi="Arial" w:cs="Arial"/>
          <w:color w:val="000000"/>
          <w:sz w:val="23"/>
          <w:szCs w:val="23"/>
        </w:rPr>
      </w:pPr>
    </w:p>
    <w:p w:rsidR="008E7930" w:rsidRPr="008E7930" w:rsidRDefault="008E7930" w:rsidP="008E7930">
      <w:pPr>
        <w:autoSpaceDE w:val="0"/>
        <w:autoSpaceDN w:val="0"/>
        <w:adjustRightInd w:val="0"/>
        <w:jc w:val="both"/>
        <w:rPr>
          <w:rFonts w:ascii="Tahoma" w:hAnsi="Tahoma" w:cs="Tahoma"/>
          <w:color w:val="000000"/>
        </w:rPr>
      </w:pPr>
      <w:r w:rsidRPr="008E7930">
        <w:rPr>
          <w:rFonts w:ascii="Tahoma" w:hAnsi="Tahoma" w:cs="Tahoma"/>
          <w:color w:val="000000"/>
        </w:rPr>
        <w:t>-</w:t>
      </w:r>
      <w:r w:rsidR="00864919" w:rsidRPr="008E7930">
        <w:rPr>
          <w:rFonts w:ascii="Tahoma" w:hAnsi="Tahoma" w:cs="Tahoma"/>
          <w:color w:val="000000"/>
        </w:rPr>
        <w:t xml:space="preserve">l'art. 3-bis è una norma di ''principio'', coerente pertanto con il riparto delle competenze legislative fra Stato e Regioni in materia di governo del territorio e volta, da un lato, ad </w:t>
      </w:r>
      <w:r w:rsidR="00864919" w:rsidRPr="008E7930">
        <w:rPr>
          <w:rFonts w:ascii="Tahoma" w:hAnsi="Tahoma" w:cs="Tahoma"/>
          <w:color w:val="000000"/>
        </w:rPr>
        <w:t>e</w:t>
      </w:r>
      <w:r w:rsidR="00864919" w:rsidRPr="008E7930">
        <w:rPr>
          <w:rFonts w:ascii="Tahoma" w:hAnsi="Tahoma" w:cs="Tahoma"/>
          <w:color w:val="000000"/>
        </w:rPr>
        <w:t>vitare che, relativamente alle attività di risanamento urbanistico, su tutto il territorio n</w:t>
      </w:r>
      <w:r w:rsidR="00864919" w:rsidRPr="008E7930">
        <w:rPr>
          <w:rFonts w:ascii="Tahoma" w:hAnsi="Tahoma" w:cs="Tahoma"/>
          <w:color w:val="000000"/>
        </w:rPr>
        <w:t>a</w:t>
      </w:r>
      <w:r w:rsidR="00864919" w:rsidRPr="008E7930">
        <w:rPr>
          <w:rFonts w:ascii="Tahoma" w:hAnsi="Tahoma" w:cs="Tahoma"/>
          <w:color w:val="000000"/>
        </w:rPr>
        <w:t>zionale si possano determinare situazioni di disparità di trattamento e, dall'altro, che l'</w:t>
      </w:r>
      <w:r w:rsidR="00864919" w:rsidRPr="008E7930">
        <w:rPr>
          <w:rFonts w:ascii="Tahoma" w:hAnsi="Tahoma" w:cs="Tahoma"/>
          <w:color w:val="000000"/>
        </w:rPr>
        <w:t>e</w:t>
      </w:r>
      <w:r w:rsidR="00864919" w:rsidRPr="008E7930">
        <w:rPr>
          <w:rFonts w:ascii="Tahoma" w:hAnsi="Tahoma" w:cs="Tahoma"/>
          <w:color w:val="000000"/>
        </w:rPr>
        <w:t>ventuale inerzia delle p.a. in ordine all'attuazione degli interventi di conservazione, imped</w:t>
      </w:r>
      <w:r w:rsidR="00864919" w:rsidRPr="008E7930">
        <w:rPr>
          <w:rFonts w:ascii="Tahoma" w:hAnsi="Tahoma" w:cs="Tahoma"/>
          <w:color w:val="000000"/>
        </w:rPr>
        <w:t>i</w:t>
      </w:r>
      <w:r w:rsidR="00864919" w:rsidRPr="008E7930">
        <w:rPr>
          <w:rFonts w:ascii="Tahoma" w:hAnsi="Tahoma" w:cs="Tahoma"/>
          <w:color w:val="000000"/>
        </w:rPr>
        <w:t>sca comunque ai proprietari degli immobili di esercitare scelte o facoltà direttamente co</w:t>
      </w:r>
      <w:r w:rsidR="00864919" w:rsidRPr="008E7930">
        <w:rPr>
          <w:rFonts w:ascii="Tahoma" w:hAnsi="Tahoma" w:cs="Tahoma"/>
          <w:color w:val="000000"/>
        </w:rPr>
        <w:t>n</w:t>
      </w:r>
      <w:r w:rsidR="00864919" w:rsidRPr="008E7930">
        <w:rPr>
          <w:rFonts w:ascii="Tahoma" w:hAnsi="Tahoma" w:cs="Tahoma"/>
          <w:color w:val="000000"/>
        </w:rPr>
        <w:t>nesse al proprio diritto di proprietà;</w:t>
      </w:r>
    </w:p>
    <w:p w:rsidR="008E7930" w:rsidRDefault="008E7930" w:rsidP="008E7930">
      <w:pPr>
        <w:autoSpaceDE w:val="0"/>
        <w:autoSpaceDN w:val="0"/>
        <w:adjustRightInd w:val="0"/>
        <w:jc w:val="both"/>
        <w:rPr>
          <w:rFonts w:ascii="Tahoma" w:hAnsi="Tahoma" w:cs="Tahoma"/>
          <w:color w:val="000000"/>
        </w:rPr>
      </w:pPr>
    </w:p>
    <w:p w:rsidR="008E7930" w:rsidRPr="008E7930" w:rsidRDefault="008E7930" w:rsidP="008E7930">
      <w:pPr>
        <w:autoSpaceDE w:val="0"/>
        <w:autoSpaceDN w:val="0"/>
        <w:adjustRightInd w:val="0"/>
        <w:jc w:val="both"/>
        <w:rPr>
          <w:rFonts w:ascii="Tahoma" w:hAnsi="Tahoma" w:cs="Tahoma"/>
          <w:color w:val="000000"/>
        </w:rPr>
      </w:pPr>
    </w:p>
    <w:p w:rsidR="008E7930" w:rsidRPr="008E7930" w:rsidRDefault="008526FE" w:rsidP="008E7930">
      <w:pPr>
        <w:autoSpaceDE w:val="0"/>
        <w:autoSpaceDN w:val="0"/>
        <w:adjustRightInd w:val="0"/>
        <w:jc w:val="both"/>
        <w:rPr>
          <w:rFonts w:ascii="Tahoma" w:hAnsi="Tahoma" w:cs="Tahoma"/>
          <w:color w:val="000000"/>
        </w:rPr>
      </w:pPr>
      <w:r w:rsidRPr="008E7930">
        <w:rPr>
          <w:rFonts w:ascii="Tahoma" w:hAnsi="Tahoma" w:cs="Tahoma"/>
          <w:color w:val="000000"/>
        </w:rPr>
        <w:t xml:space="preserve"> </w:t>
      </w:r>
      <w:r w:rsidR="00864919" w:rsidRPr="008E7930">
        <w:rPr>
          <w:rFonts w:ascii="Tahoma" w:hAnsi="Tahoma" w:cs="Tahoma"/>
          <w:color w:val="000000"/>
        </w:rPr>
        <w:t>- la norma lascia inalterata l'attribuzione ai comuni della funzione di pianificazione urban</w:t>
      </w:r>
      <w:r w:rsidR="00864919" w:rsidRPr="008E7930">
        <w:rPr>
          <w:rFonts w:ascii="Tahoma" w:hAnsi="Tahoma" w:cs="Tahoma"/>
          <w:color w:val="000000"/>
        </w:rPr>
        <w:t>i</w:t>
      </w:r>
      <w:r w:rsidR="00864919" w:rsidRPr="008E7930">
        <w:rPr>
          <w:rFonts w:ascii="Tahoma" w:hAnsi="Tahoma" w:cs="Tahoma"/>
          <w:color w:val="000000"/>
        </w:rPr>
        <w:t>stica e di individuazione in concreto delle aree da risanare con l'adozione degli appositi strumenti di concertazione perequativa e di assenso alla realizzazione delle opere;</w:t>
      </w:r>
    </w:p>
    <w:p w:rsidR="008E7930" w:rsidRDefault="008E7930" w:rsidP="008E7930">
      <w:pPr>
        <w:autoSpaceDE w:val="0"/>
        <w:autoSpaceDN w:val="0"/>
        <w:adjustRightInd w:val="0"/>
        <w:jc w:val="both"/>
        <w:rPr>
          <w:rFonts w:ascii="Tahoma" w:hAnsi="Tahoma" w:cs="Tahoma"/>
          <w:color w:val="000000"/>
        </w:rPr>
      </w:pPr>
    </w:p>
    <w:p w:rsidR="008E7930" w:rsidRPr="008E7930" w:rsidRDefault="008E7930" w:rsidP="008E7930">
      <w:pPr>
        <w:autoSpaceDE w:val="0"/>
        <w:autoSpaceDN w:val="0"/>
        <w:adjustRightInd w:val="0"/>
        <w:jc w:val="both"/>
        <w:rPr>
          <w:rFonts w:ascii="Tahoma" w:hAnsi="Tahoma" w:cs="Tahoma"/>
          <w:color w:val="000000"/>
        </w:rPr>
      </w:pPr>
    </w:p>
    <w:p w:rsidR="00864919" w:rsidRPr="00C14752" w:rsidRDefault="008526FE" w:rsidP="00C14752">
      <w:pPr>
        <w:autoSpaceDE w:val="0"/>
        <w:autoSpaceDN w:val="0"/>
        <w:adjustRightInd w:val="0"/>
        <w:jc w:val="both"/>
        <w:rPr>
          <w:rFonts w:ascii="Tahoma" w:hAnsi="Tahoma" w:cs="Tahoma"/>
          <w:color w:val="000000"/>
        </w:rPr>
      </w:pPr>
      <w:r w:rsidRPr="008E7930">
        <w:rPr>
          <w:rFonts w:ascii="Tahoma" w:hAnsi="Tahoma" w:cs="Tahoma"/>
          <w:color w:val="000000"/>
        </w:rPr>
        <w:t xml:space="preserve"> </w:t>
      </w:r>
      <w:r w:rsidR="00864919" w:rsidRPr="008E7930">
        <w:rPr>
          <w:rFonts w:ascii="Tahoma" w:hAnsi="Tahoma" w:cs="Tahoma"/>
          <w:color w:val="000000"/>
        </w:rPr>
        <w:t>- si è in presenza di una misura riconducibile al sistema della cd. ''perequazione urbanistica'', inteso a combinare, in contesti di ''urbanistica contrattata'', il mancato onere per l'amministrazione comunale connesso allo svolgersi di procedure espropriative con l'i</w:t>
      </w:r>
      <w:r w:rsidR="00864919" w:rsidRPr="008E7930">
        <w:rPr>
          <w:rFonts w:ascii="Tahoma" w:hAnsi="Tahoma" w:cs="Tahoma"/>
          <w:color w:val="000000"/>
        </w:rPr>
        <w:t>n</w:t>
      </w:r>
      <w:r w:rsidR="00864919" w:rsidRPr="008E7930">
        <w:rPr>
          <w:rFonts w:ascii="Tahoma" w:hAnsi="Tahoma" w:cs="Tahoma"/>
          <w:color w:val="000000"/>
        </w:rPr>
        <w:t xml:space="preserve">centivazione al recupero, eventualmente anche migliorativo del patrimonio immobiliare </w:t>
      </w:r>
      <w:r w:rsidR="00864919" w:rsidRPr="008E7930">
        <w:rPr>
          <w:rFonts w:ascii="Tahoma" w:hAnsi="Tahoma" w:cs="Tahoma"/>
          <w:color w:val="000000"/>
        </w:rPr>
        <w:t>e</w:t>
      </w:r>
      <w:r w:rsidR="00864919" w:rsidRPr="008E7930">
        <w:rPr>
          <w:rFonts w:ascii="Tahoma" w:hAnsi="Tahoma" w:cs="Tahoma"/>
          <w:color w:val="000000"/>
        </w:rPr>
        <w:t xml:space="preserve">sistente da parte dei proprietari: il tutto in linea con l'esplicito intento del decreto ''sblocca </w:t>
      </w:r>
      <w:r w:rsidR="00864919" w:rsidRPr="008E7930">
        <w:rPr>
          <w:rFonts w:ascii="Tahoma" w:hAnsi="Tahoma" w:cs="Tahoma"/>
          <w:color w:val="000000"/>
        </w:rPr>
        <w:lastRenderedPageBreak/>
        <w:t>cantieri'' di promuovere la ripresa del settore edilizio senza aumentare, ed anzi riducendo, il consumo di suolo.</w:t>
      </w:r>
    </w:p>
    <w:p w:rsidR="00601D56" w:rsidRDefault="00601D56" w:rsidP="004814FF">
      <w:pPr>
        <w:autoSpaceDE w:val="0"/>
        <w:autoSpaceDN w:val="0"/>
        <w:adjustRightInd w:val="0"/>
        <w:rPr>
          <w:rFonts w:ascii="Tahoma" w:hAnsi="Tahoma" w:cs="Tahoma"/>
          <w:b/>
          <w:bCs/>
        </w:rPr>
      </w:pPr>
    </w:p>
    <w:p w:rsidR="00601D56" w:rsidRPr="00663801" w:rsidRDefault="00601D56" w:rsidP="004814FF">
      <w:pPr>
        <w:autoSpaceDE w:val="0"/>
        <w:autoSpaceDN w:val="0"/>
        <w:adjustRightInd w:val="0"/>
        <w:rPr>
          <w:rFonts w:ascii="Tahoma" w:hAnsi="Tahoma" w:cs="Tahoma"/>
          <w:b/>
          <w:bCs/>
        </w:rPr>
      </w:pPr>
    </w:p>
    <w:p w:rsidR="00663801" w:rsidRPr="00663801" w:rsidRDefault="009F3631" w:rsidP="00A04965">
      <w:pPr>
        <w:autoSpaceDE w:val="0"/>
        <w:autoSpaceDN w:val="0"/>
        <w:adjustRightInd w:val="0"/>
        <w:jc w:val="center"/>
        <w:rPr>
          <w:rFonts w:ascii="Tahoma" w:hAnsi="Tahoma" w:cs="Tahoma"/>
          <w:color w:val="000000"/>
        </w:rPr>
      </w:pPr>
      <w:r>
        <w:rPr>
          <w:rFonts w:ascii="Tahoma" w:hAnsi="Tahoma" w:cs="Tahoma"/>
          <w:b/>
          <w:bCs/>
          <w:color w:val="000000"/>
        </w:rPr>
        <w:t>ART. 2</w:t>
      </w:r>
      <w:r w:rsidR="00AF41C0">
        <w:rPr>
          <w:rFonts w:ascii="Tahoma" w:hAnsi="Tahoma" w:cs="Tahoma"/>
          <w:b/>
          <w:bCs/>
          <w:color w:val="000000"/>
        </w:rPr>
        <w:t>4</w:t>
      </w:r>
      <w:r w:rsidR="00A04965">
        <w:rPr>
          <w:rFonts w:ascii="Tahoma" w:hAnsi="Tahoma" w:cs="Tahoma"/>
          <w:b/>
          <w:bCs/>
          <w:color w:val="000000"/>
        </w:rPr>
        <w:t xml:space="preserve">- </w:t>
      </w:r>
      <w:r w:rsidR="00663801" w:rsidRPr="00663801">
        <w:rPr>
          <w:rFonts w:ascii="Tahoma" w:hAnsi="Tahoma" w:cs="Tahoma"/>
          <w:b/>
          <w:bCs/>
          <w:color w:val="000000"/>
        </w:rPr>
        <w:t xml:space="preserve">MODIFICA </w:t>
      </w:r>
      <w:proofErr w:type="spellStart"/>
      <w:r w:rsidR="00663801" w:rsidRPr="00663801">
        <w:rPr>
          <w:rFonts w:ascii="Tahoma" w:hAnsi="Tahoma" w:cs="Tahoma"/>
          <w:b/>
          <w:bCs/>
          <w:color w:val="000000"/>
        </w:rPr>
        <w:t>DI</w:t>
      </w:r>
      <w:proofErr w:type="spellEnd"/>
      <w:r w:rsidR="00663801" w:rsidRPr="00663801">
        <w:rPr>
          <w:rFonts w:ascii="Tahoma" w:hAnsi="Tahoma" w:cs="Tahoma"/>
          <w:b/>
          <w:bCs/>
          <w:color w:val="000000"/>
        </w:rPr>
        <w:t xml:space="preserve"> UNITA’ IMMOBILIARI</w:t>
      </w:r>
      <w:r>
        <w:rPr>
          <w:rFonts w:ascii="Tahoma" w:hAnsi="Tahoma" w:cs="Tahoma"/>
          <w:b/>
          <w:bCs/>
          <w:color w:val="000000"/>
        </w:rPr>
        <w:t xml:space="preserve"> </w:t>
      </w:r>
      <w:r w:rsidR="00663801" w:rsidRPr="00663801">
        <w:rPr>
          <w:rFonts w:ascii="Tahoma" w:hAnsi="Tahoma" w:cs="Tahoma"/>
          <w:b/>
          <w:bCs/>
          <w:color w:val="000000"/>
        </w:rPr>
        <w:t xml:space="preserve"> E DI DESTINAZIONE D’USO</w:t>
      </w:r>
    </w:p>
    <w:p w:rsidR="00663801" w:rsidRDefault="00663801" w:rsidP="00663801">
      <w:pPr>
        <w:autoSpaceDE w:val="0"/>
        <w:autoSpaceDN w:val="0"/>
        <w:adjustRightInd w:val="0"/>
        <w:rPr>
          <w:rFonts w:ascii="Tahoma" w:hAnsi="Tahoma" w:cs="Tahoma"/>
          <w:color w:val="000000"/>
        </w:rPr>
      </w:pPr>
    </w:p>
    <w:p w:rsidR="00663801" w:rsidRPr="00663801" w:rsidRDefault="00663801" w:rsidP="00663801">
      <w:pPr>
        <w:autoSpaceDE w:val="0"/>
        <w:autoSpaceDN w:val="0"/>
        <w:adjustRightInd w:val="0"/>
        <w:jc w:val="both"/>
        <w:rPr>
          <w:rFonts w:ascii="Tahoma" w:hAnsi="Tahoma" w:cs="Tahoma"/>
          <w:color w:val="000000"/>
        </w:rPr>
      </w:pPr>
      <w:r w:rsidRPr="00663801">
        <w:rPr>
          <w:rFonts w:ascii="Tahoma" w:hAnsi="Tahoma" w:cs="Tahoma"/>
          <w:color w:val="000000"/>
        </w:rPr>
        <w:t>Gli interventi che comportino l’aggregazione di unità immobiliari nonché trasformazione di una singola unità immobiliare in due o più unità, tali da costituire parziale modifica dell’assetto distributivo interno della costruzione sono ammessi solo nel rispetto dei cara</w:t>
      </w:r>
      <w:r w:rsidRPr="00663801">
        <w:rPr>
          <w:rFonts w:ascii="Tahoma" w:hAnsi="Tahoma" w:cs="Tahoma"/>
          <w:color w:val="000000"/>
        </w:rPr>
        <w:t>t</w:t>
      </w:r>
      <w:r w:rsidRPr="00663801">
        <w:rPr>
          <w:rFonts w:ascii="Tahoma" w:hAnsi="Tahoma" w:cs="Tahoma"/>
          <w:color w:val="000000"/>
        </w:rPr>
        <w:t xml:space="preserve">teri tipologici, strutturali e formali degli edifici storici. </w:t>
      </w:r>
    </w:p>
    <w:p w:rsidR="00663801" w:rsidRDefault="00663801" w:rsidP="00663801">
      <w:pPr>
        <w:autoSpaceDE w:val="0"/>
        <w:autoSpaceDN w:val="0"/>
        <w:adjustRightInd w:val="0"/>
        <w:rPr>
          <w:rFonts w:ascii="Tahoma" w:hAnsi="Tahoma" w:cs="Tahoma"/>
          <w:b/>
          <w:bCs/>
          <w:i/>
          <w:iCs/>
          <w:color w:val="000000"/>
        </w:rPr>
      </w:pPr>
    </w:p>
    <w:p w:rsidR="00A04965" w:rsidRDefault="00A04965" w:rsidP="00663801">
      <w:pPr>
        <w:autoSpaceDE w:val="0"/>
        <w:autoSpaceDN w:val="0"/>
        <w:adjustRightInd w:val="0"/>
        <w:rPr>
          <w:rFonts w:ascii="Tahoma" w:hAnsi="Tahoma" w:cs="Tahoma"/>
          <w:b/>
          <w:bCs/>
          <w:iCs/>
          <w:color w:val="000000"/>
        </w:rPr>
      </w:pPr>
    </w:p>
    <w:p w:rsidR="00663801" w:rsidRDefault="009F3631" w:rsidP="00663801">
      <w:pPr>
        <w:autoSpaceDE w:val="0"/>
        <w:autoSpaceDN w:val="0"/>
        <w:adjustRightInd w:val="0"/>
        <w:rPr>
          <w:rFonts w:ascii="Tahoma" w:hAnsi="Tahoma" w:cs="Tahoma"/>
          <w:b/>
          <w:bCs/>
          <w:iCs/>
          <w:color w:val="000000"/>
        </w:rPr>
      </w:pPr>
      <w:r>
        <w:rPr>
          <w:rFonts w:ascii="Tahoma" w:hAnsi="Tahoma" w:cs="Tahoma"/>
          <w:b/>
          <w:bCs/>
          <w:iCs/>
          <w:color w:val="000000"/>
        </w:rPr>
        <w:t>2</w:t>
      </w:r>
      <w:r w:rsidR="00AF41C0">
        <w:rPr>
          <w:rFonts w:ascii="Tahoma" w:hAnsi="Tahoma" w:cs="Tahoma"/>
          <w:b/>
          <w:bCs/>
          <w:iCs/>
          <w:color w:val="000000"/>
        </w:rPr>
        <w:t>4</w:t>
      </w:r>
      <w:r w:rsidR="00A04965">
        <w:rPr>
          <w:rFonts w:ascii="Tahoma" w:hAnsi="Tahoma" w:cs="Tahoma"/>
          <w:b/>
          <w:bCs/>
          <w:iCs/>
          <w:color w:val="000000"/>
        </w:rPr>
        <w:t xml:space="preserve">.1 - </w:t>
      </w:r>
      <w:r w:rsidR="00663801" w:rsidRPr="00663801">
        <w:rPr>
          <w:rFonts w:ascii="Tahoma" w:hAnsi="Tahoma" w:cs="Tahoma"/>
          <w:b/>
          <w:bCs/>
          <w:iCs/>
          <w:color w:val="000000"/>
        </w:rPr>
        <w:t xml:space="preserve"> </w:t>
      </w:r>
      <w:r w:rsidR="00E74E85">
        <w:rPr>
          <w:rFonts w:ascii="Tahoma" w:hAnsi="Tahoma" w:cs="Tahoma"/>
          <w:b/>
          <w:bCs/>
          <w:iCs/>
          <w:color w:val="000000"/>
        </w:rPr>
        <w:t>D</w:t>
      </w:r>
      <w:r w:rsidR="00E74E85" w:rsidRPr="00663801">
        <w:rPr>
          <w:rFonts w:ascii="Tahoma" w:hAnsi="Tahoma" w:cs="Tahoma"/>
          <w:b/>
          <w:bCs/>
          <w:iCs/>
          <w:color w:val="000000"/>
        </w:rPr>
        <w:t xml:space="preserve">estinazioni d’uso ammesse </w:t>
      </w:r>
    </w:p>
    <w:p w:rsidR="00663801" w:rsidRDefault="00663801" w:rsidP="00663801">
      <w:pPr>
        <w:autoSpaceDE w:val="0"/>
        <w:autoSpaceDN w:val="0"/>
        <w:adjustRightInd w:val="0"/>
        <w:rPr>
          <w:rFonts w:ascii="Tahoma" w:hAnsi="Tahoma" w:cs="Tahoma"/>
          <w:b/>
          <w:bCs/>
          <w:iCs/>
          <w:color w:val="000000"/>
        </w:rPr>
      </w:pPr>
    </w:p>
    <w:p w:rsidR="00663801" w:rsidRDefault="00663801" w:rsidP="00663801">
      <w:pPr>
        <w:jc w:val="both"/>
        <w:rPr>
          <w:rFonts w:ascii="Tahoma" w:hAnsi="Tahoma" w:cs="Tahoma"/>
        </w:rPr>
      </w:pPr>
      <w:r w:rsidRPr="0067504B">
        <w:rPr>
          <w:rFonts w:ascii="Tahoma" w:hAnsi="Tahoma" w:cs="Tahoma"/>
        </w:rPr>
        <w:t xml:space="preserve">Nell’ambito dell’intera zona A sono ammesse le seguenti destinazioni: </w:t>
      </w:r>
    </w:p>
    <w:p w:rsidR="00663801" w:rsidRDefault="00663801" w:rsidP="00663801">
      <w:pPr>
        <w:jc w:val="both"/>
        <w:rPr>
          <w:rFonts w:ascii="Tahoma" w:hAnsi="Tahoma" w:cs="Tahoma"/>
        </w:rPr>
      </w:pPr>
    </w:p>
    <w:p w:rsidR="00663801" w:rsidRPr="0067504B" w:rsidRDefault="00663801" w:rsidP="00663801">
      <w:pPr>
        <w:numPr>
          <w:ilvl w:val="0"/>
          <w:numId w:val="13"/>
        </w:numPr>
        <w:jc w:val="both"/>
        <w:rPr>
          <w:rFonts w:ascii="Tahoma" w:hAnsi="Tahoma" w:cs="Tahoma"/>
        </w:rPr>
      </w:pPr>
      <w:proofErr w:type="spellStart"/>
      <w:r w:rsidRPr="0067504B">
        <w:rPr>
          <w:rFonts w:ascii="Tahoma" w:hAnsi="Tahoma" w:cs="Tahoma"/>
        </w:rPr>
        <w:t>Residenza.Uffici</w:t>
      </w:r>
      <w:proofErr w:type="spellEnd"/>
      <w:r w:rsidRPr="0067504B">
        <w:rPr>
          <w:rFonts w:ascii="Tahoma" w:hAnsi="Tahoma" w:cs="Tahoma"/>
        </w:rPr>
        <w:t xml:space="preserve"> pubblici e privati con somma delle superfici lorde dei piani destinati ad ufficio massima di mq 100;</w:t>
      </w:r>
    </w:p>
    <w:p w:rsidR="00663801" w:rsidRPr="0067504B" w:rsidRDefault="00663801" w:rsidP="00663801">
      <w:pPr>
        <w:numPr>
          <w:ilvl w:val="0"/>
          <w:numId w:val="13"/>
        </w:numPr>
        <w:jc w:val="both"/>
        <w:rPr>
          <w:rFonts w:ascii="Tahoma" w:hAnsi="Tahoma" w:cs="Tahoma"/>
        </w:rPr>
      </w:pPr>
      <w:r w:rsidRPr="0067504B">
        <w:rPr>
          <w:rFonts w:ascii="Tahoma" w:hAnsi="Tahoma" w:cs="Tahoma"/>
        </w:rPr>
        <w:t>attività ed impianti commerciali e terziarie connesse con la valenza storica del sito quali, a titolo esemplificativo: bar , ristoranti, negozi, locande, pensioni, botteghe per attività artigianali non moleste;.</w:t>
      </w:r>
    </w:p>
    <w:p w:rsidR="00663801" w:rsidRPr="0067504B" w:rsidRDefault="00663801" w:rsidP="00663801">
      <w:pPr>
        <w:numPr>
          <w:ilvl w:val="0"/>
          <w:numId w:val="13"/>
        </w:numPr>
        <w:jc w:val="both"/>
        <w:rPr>
          <w:rFonts w:ascii="Tahoma" w:hAnsi="Tahoma" w:cs="Tahoma"/>
        </w:rPr>
      </w:pPr>
      <w:r w:rsidRPr="0067504B">
        <w:rPr>
          <w:rFonts w:ascii="Tahoma" w:hAnsi="Tahoma" w:cs="Tahoma"/>
        </w:rPr>
        <w:t>studi professionali e artistici  e laboratori e botteghe artigianali</w:t>
      </w:r>
      <w:r>
        <w:rPr>
          <w:rFonts w:ascii="Tahoma" w:hAnsi="Tahoma" w:cs="Tahoma"/>
        </w:rPr>
        <w:t xml:space="preserve"> </w:t>
      </w:r>
      <w:r w:rsidRPr="0067504B">
        <w:rPr>
          <w:rFonts w:ascii="Tahoma" w:hAnsi="Tahoma" w:cs="Tahoma"/>
        </w:rPr>
        <w:t>strutture per anziani, case albergo e case famiglia;</w:t>
      </w:r>
    </w:p>
    <w:p w:rsidR="00663801" w:rsidRPr="0067504B" w:rsidRDefault="00663801" w:rsidP="00663801">
      <w:pPr>
        <w:numPr>
          <w:ilvl w:val="0"/>
          <w:numId w:val="13"/>
        </w:numPr>
        <w:jc w:val="both"/>
        <w:rPr>
          <w:rFonts w:ascii="Tahoma" w:hAnsi="Tahoma" w:cs="Tahoma"/>
        </w:rPr>
      </w:pPr>
      <w:r w:rsidRPr="0067504B">
        <w:rPr>
          <w:rFonts w:ascii="Tahoma" w:hAnsi="Tahoma" w:cs="Tahoma"/>
        </w:rPr>
        <w:t>magazzini e depositi limitatamente al Piano terreno e cantinato degli edifici;</w:t>
      </w:r>
    </w:p>
    <w:p w:rsidR="00663801" w:rsidRPr="0067504B" w:rsidRDefault="00663801" w:rsidP="00663801">
      <w:pPr>
        <w:numPr>
          <w:ilvl w:val="0"/>
          <w:numId w:val="13"/>
        </w:numPr>
        <w:jc w:val="both"/>
        <w:rPr>
          <w:rFonts w:ascii="Tahoma" w:hAnsi="Tahoma" w:cs="Tahoma"/>
        </w:rPr>
      </w:pPr>
      <w:r w:rsidRPr="0067504B">
        <w:rPr>
          <w:rFonts w:ascii="Tahoma" w:hAnsi="Tahoma" w:cs="Tahoma"/>
        </w:rPr>
        <w:t>magazzini di vendite  con superficie massima di  mq 150;</w:t>
      </w:r>
    </w:p>
    <w:p w:rsidR="00663801" w:rsidRPr="0067504B" w:rsidRDefault="00663801" w:rsidP="00663801">
      <w:pPr>
        <w:numPr>
          <w:ilvl w:val="0"/>
          <w:numId w:val="13"/>
        </w:numPr>
        <w:jc w:val="both"/>
        <w:rPr>
          <w:rFonts w:ascii="Tahoma" w:hAnsi="Tahoma" w:cs="Tahoma"/>
        </w:rPr>
      </w:pPr>
      <w:r w:rsidRPr="0067504B">
        <w:rPr>
          <w:rFonts w:ascii="Tahoma" w:hAnsi="Tahoma" w:cs="Tahoma"/>
        </w:rPr>
        <w:t>alberghi e pensioni della capacità  massima  di  70 posti letti;</w:t>
      </w:r>
    </w:p>
    <w:p w:rsidR="00663801" w:rsidRPr="0067504B" w:rsidRDefault="00663801" w:rsidP="00663801">
      <w:pPr>
        <w:numPr>
          <w:ilvl w:val="0"/>
          <w:numId w:val="13"/>
        </w:numPr>
        <w:jc w:val="both"/>
        <w:rPr>
          <w:rFonts w:ascii="Tahoma" w:hAnsi="Tahoma" w:cs="Tahoma"/>
        </w:rPr>
      </w:pPr>
      <w:r w:rsidRPr="0067504B">
        <w:rPr>
          <w:rFonts w:ascii="Tahoma" w:hAnsi="Tahoma" w:cs="Tahoma"/>
        </w:rPr>
        <w:t xml:space="preserve">autorimesse pubbliche e private con </w:t>
      </w:r>
      <w:proofErr w:type="spellStart"/>
      <w:r w:rsidRPr="0067504B">
        <w:rPr>
          <w:rFonts w:ascii="Tahoma" w:hAnsi="Tahoma" w:cs="Tahoma"/>
        </w:rPr>
        <w:t>max</w:t>
      </w:r>
      <w:proofErr w:type="spellEnd"/>
      <w:r w:rsidRPr="0067504B">
        <w:rPr>
          <w:rFonts w:ascii="Tahoma" w:hAnsi="Tahoma" w:cs="Tahoma"/>
        </w:rPr>
        <w:t xml:space="preserve"> 100 posti;  </w:t>
      </w:r>
    </w:p>
    <w:p w:rsidR="00663801" w:rsidRPr="0067504B" w:rsidRDefault="00663801" w:rsidP="00663801">
      <w:pPr>
        <w:numPr>
          <w:ilvl w:val="0"/>
          <w:numId w:val="13"/>
        </w:numPr>
        <w:jc w:val="both"/>
        <w:rPr>
          <w:rFonts w:ascii="Tahoma" w:hAnsi="Tahoma" w:cs="Tahoma"/>
        </w:rPr>
      </w:pPr>
      <w:r w:rsidRPr="0067504B">
        <w:rPr>
          <w:rFonts w:ascii="Tahoma" w:hAnsi="Tahoma" w:cs="Tahoma"/>
        </w:rPr>
        <w:t>costruzioni o  impianti destinati ad attività culturali  quali a titolo esemplificativo:  teatri, cinema, cineteche, sale espositive, mostre, musei, sedi per associazioni cult</w:t>
      </w:r>
      <w:r w:rsidRPr="0067504B">
        <w:rPr>
          <w:rFonts w:ascii="Tahoma" w:hAnsi="Tahoma" w:cs="Tahoma"/>
        </w:rPr>
        <w:t>u</w:t>
      </w:r>
      <w:r w:rsidRPr="0067504B">
        <w:rPr>
          <w:rFonts w:ascii="Tahoma" w:hAnsi="Tahoma" w:cs="Tahoma"/>
        </w:rPr>
        <w:t>rali,  ecc.  ricreative e religiose. Sono altresì  tassativamente escluse tutte le attività che provocano rumori molesti o esalazioni nocive, o siano comunque  incompatibili con le destinazioni d’uso ammesse.</w:t>
      </w:r>
    </w:p>
    <w:p w:rsidR="00663801" w:rsidRPr="00663801" w:rsidRDefault="00663801" w:rsidP="00663801">
      <w:pPr>
        <w:autoSpaceDE w:val="0"/>
        <w:autoSpaceDN w:val="0"/>
        <w:adjustRightInd w:val="0"/>
        <w:jc w:val="both"/>
        <w:rPr>
          <w:rFonts w:ascii="Tahoma" w:hAnsi="Tahoma" w:cs="Tahoma"/>
          <w:color w:val="000000"/>
        </w:rPr>
      </w:pPr>
    </w:p>
    <w:p w:rsidR="00601D56" w:rsidRPr="00663801" w:rsidRDefault="00663801" w:rsidP="00663801">
      <w:pPr>
        <w:autoSpaceDE w:val="0"/>
        <w:autoSpaceDN w:val="0"/>
        <w:adjustRightInd w:val="0"/>
        <w:jc w:val="both"/>
        <w:rPr>
          <w:rFonts w:ascii="Tahoma" w:hAnsi="Tahoma" w:cs="Tahoma"/>
          <w:b/>
          <w:bCs/>
        </w:rPr>
      </w:pPr>
      <w:r w:rsidRPr="00663801">
        <w:rPr>
          <w:rFonts w:ascii="Tahoma" w:hAnsi="Tahoma" w:cs="Tahoma"/>
          <w:color w:val="000000"/>
        </w:rPr>
        <w:t>Tali destinazioni non dovranno comunque essere compatibili con gli usi residenziali e r</w:t>
      </w:r>
      <w:r w:rsidRPr="00663801">
        <w:rPr>
          <w:rFonts w:ascii="Tahoma" w:hAnsi="Tahoma" w:cs="Tahoma"/>
          <w:color w:val="000000"/>
        </w:rPr>
        <w:t>i</w:t>
      </w:r>
      <w:r w:rsidRPr="00663801">
        <w:rPr>
          <w:rFonts w:ascii="Tahoma" w:hAnsi="Tahoma" w:cs="Tahoma"/>
          <w:color w:val="000000"/>
        </w:rPr>
        <w:t>spettare le norme di eventuali vigenti Piani di Zonizzazione Acustica Comunale od altre norme vigenti.</w:t>
      </w:r>
    </w:p>
    <w:p w:rsidR="000302B0" w:rsidRDefault="000302B0" w:rsidP="00663801">
      <w:pPr>
        <w:autoSpaceDE w:val="0"/>
        <w:autoSpaceDN w:val="0"/>
        <w:adjustRightInd w:val="0"/>
        <w:jc w:val="both"/>
        <w:rPr>
          <w:rFonts w:ascii="Tahoma" w:hAnsi="Tahoma" w:cs="Tahoma"/>
          <w:b/>
          <w:bCs/>
          <w:iCs/>
          <w:color w:val="000000"/>
        </w:rPr>
      </w:pPr>
    </w:p>
    <w:p w:rsidR="00663801" w:rsidRPr="00861646" w:rsidRDefault="009F3631" w:rsidP="00663801">
      <w:pPr>
        <w:autoSpaceDE w:val="0"/>
        <w:autoSpaceDN w:val="0"/>
        <w:adjustRightInd w:val="0"/>
        <w:jc w:val="both"/>
        <w:rPr>
          <w:rFonts w:ascii="Tahoma" w:hAnsi="Tahoma" w:cs="Tahoma"/>
        </w:rPr>
      </w:pPr>
      <w:r>
        <w:rPr>
          <w:rFonts w:ascii="Tahoma" w:hAnsi="Tahoma" w:cs="Tahoma"/>
          <w:b/>
          <w:bCs/>
          <w:iCs/>
          <w:color w:val="000000"/>
        </w:rPr>
        <w:t>2</w:t>
      </w:r>
      <w:r w:rsidR="00AF41C0">
        <w:rPr>
          <w:rFonts w:ascii="Tahoma" w:hAnsi="Tahoma" w:cs="Tahoma"/>
          <w:b/>
          <w:bCs/>
          <w:iCs/>
          <w:color w:val="000000"/>
        </w:rPr>
        <w:t>4</w:t>
      </w:r>
      <w:r w:rsidR="00A04965">
        <w:rPr>
          <w:rFonts w:ascii="Tahoma" w:hAnsi="Tahoma" w:cs="Tahoma"/>
          <w:b/>
          <w:bCs/>
          <w:iCs/>
          <w:color w:val="000000"/>
        </w:rPr>
        <w:t xml:space="preserve">.2- </w:t>
      </w:r>
      <w:r w:rsidR="008B0A41">
        <w:rPr>
          <w:rFonts w:ascii="Tahoma" w:hAnsi="Tahoma" w:cs="Tahoma"/>
          <w:b/>
          <w:bCs/>
          <w:iCs/>
          <w:color w:val="000000"/>
        </w:rPr>
        <w:t>D</w:t>
      </w:r>
      <w:r w:rsidR="008B0A41" w:rsidRPr="00663801">
        <w:rPr>
          <w:rFonts w:ascii="Tahoma" w:hAnsi="Tahoma" w:cs="Tahoma"/>
          <w:b/>
          <w:bCs/>
          <w:iCs/>
          <w:color w:val="000000"/>
        </w:rPr>
        <w:t xml:space="preserve">estinazioni d’uso dei locali interrati </w:t>
      </w:r>
    </w:p>
    <w:p w:rsidR="00663801" w:rsidRDefault="00663801" w:rsidP="00663801">
      <w:pPr>
        <w:autoSpaceDE w:val="0"/>
        <w:autoSpaceDN w:val="0"/>
        <w:adjustRightInd w:val="0"/>
        <w:jc w:val="both"/>
        <w:rPr>
          <w:rFonts w:ascii="Tahoma" w:hAnsi="Tahoma" w:cs="Tahoma"/>
          <w:color w:val="000000"/>
        </w:rPr>
      </w:pPr>
      <w:r w:rsidRPr="00861646">
        <w:rPr>
          <w:rFonts w:ascii="Tahoma" w:hAnsi="Tahoma" w:cs="Tahoma"/>
        </w:rPr>
        <w:t>I locali interrati e seminterrati – esistenti - posti in diret</w:t>
      </w:r>
      <w:r w:rsidRPr="00663801">
        <w:rPr>
          <w:rFonts w:ascii="Tahoma" w:hAnsi="Tahoma" w:cs="Tahoma"/>
          <w:color w:val="000000"/>
        </w:rPr>
        <w:t>ta comunicazione con unità imm</w:t>
      </w:r>
      <w:r w:rsidRPr="00663801">
        <w:rPr>
          <w:rFonts w:ascii="Tahoma" w:hAnsi="Tahoma" w:cs="Tahoma"/>
          <w:color w:val="000000"/>
        </w:rPr>
        <w:t>o</w:t>
      </w:r>
      <w:r w:rsidRPr="00663801">
        <w:rPr>
          <w:rFonts w:ascii="Tahoma" w:hAnsi="Tahoma" w:cs="Tahoma"/>
          <w:color w:val="000000"/>
        </w:rPr>
        <w:t>biliari collocate al piano terra degli edifici,o ad essa esternamente collegati destinati agli usi commerciale, direzionale e artigianale di servizi – possono essere utilizzati con destin</w:t>
      </w:r>
      <w:r w:rsidRPr="00663801">
        <w:rPr>
          <w:rFonts w:ascii="Tahoma" w:hAnsi="Tahoma" w:cs="Tahoma"/>
          <w:color w:val="000000"/>
        </w:rPr>
        <w:t>a</w:t>
      </w:r>
      <w:r w:rsidRPr="00663801">
        <w:rPr>
          <w:rFonts w:ascii="Tahoma" w:hAnsi="Tahoma" w:cs="Tahoma"/>
          <w:color w:val="000000"/>
        </w:rPr>
        <w:t xml:space="preserve">zioni d’uso accessorie a quelle delle unità sovrastanti. </w:t>
      </w:r>
    </w:p>
    <w:p w:rsidR="00663801" w:rsidRPr="00663801" w:rsidRDefault="00663801" w:rsidP="00663801">
      <w:pPr>
        <w:autoSpaceDE w:val="0"/>
        <w:autoSpaceDN w:val="0"/>
        <w:adjustRightInd w:val="0"/>
        <w:jc w:val="both"/>
        <w:rPr>
          <w:rFonts w:ascii="Tahoma" w:hAnsi="Tahoma" w:cs="Tahoma"/>
          <w:color w:val="000000"/>
        </w:rPr>
      </w:pPr>
    </w:p>
    <w:p w:rsidR="00613603" w:rsidRDefault="00663801" w:rsidP="00C14752">
      <w:pPr>
        <w:autoSpaceDE w:val="0"/>
        <w:autoSpaceDN w:val="0"/>
        <w:adjustRightInd w:val="0"/>
        <w:jc w:val="both"/>
        <w:rPr>
          <w:rFonts w:ascii="Tahoma" w:hAnsi="Tahoma" w:cs="Tahoma"/>
          <w:b/>
          <w:bCs/>
        </w:rPr>
      </w:pPr>
      <w:r w:rsidRPr="00663801">
        <w:rPr>
          <w:rFonts w:ascii="Tahoma" w:hAnsi="Tahoma" w:cs="Tahoma"/>
          <w:color w:val="000000"/>
        </w:rPr>
        <w:t>Possono essere ammesse destinazioni d’uso principali, anche indipendenti da quelle sovr</w:t>
      </w:r>
      <w:r w:rsidRPr="00663801">
        <w:rPr>
          <w:rFonts w:ascii="Tahoma" w:hAnsi="Tahoma" w:cs="Tahoma"/>
          <w:color w:val="000000"/>
        </w:rPr>
        <w:t>a</w:t>
      </w:r>
      <w:r w:rsidRPr="00663801">
        <w:rPr>
          <w:rFonts w:ascii="Tahoma" w:hAnsi="Tahoma" w:cs="Tahoma"/>
          <w:color w:val="000000"/>
        </w:rPr>
        <w:t>stanti, solo se i locali sono dotati di idoneo impianto di condizionamento e deumidificazi</w:t>
      </w:r>
      <w:r w:rsidRPr="00663801">
        <w:rPr>
          <w:rFonts w:ascii="Tahoma" w:hAnsi="Tahoma" w:cs="Tahoma"/>
          <w:color w:val="000000"/>
        </w:rPr>
        <w:t>o</w:t>
      </w:r>
      <w:r w:rsidRPr="00663801">
        <w:rPr>
          <w:rFonts w:ascii="Tahoma" w:hAnsi="Tahoma" w:cs="Tahoma"/>
          <w:color w:val="000000"/>
        </w:rPr>
        <w:t>ne.</w:t>
      </w:r>
    </w:p>
    <w:p w:rsidR="000052C2" w:rsidRPr="00C96062" w:rsidRDefault="000052C2" w:rsidP="000052C2">
      <w:pPr>
        <w:autoSpaceDE w:val="0"/>
        <w:autoSpaceDN w:val="0"/>
        <w:adjustRightInd w:val="0"/>
        <w:jc w:val="both"/>
        <w:rPr>
          <w:rFonts w:ascii="Tahoma" w:hAnsi="Tahoma" w:cs="Tahoma"/>
          <w:b/>
          <w:bCs/>
          <w:color w:val="000000"/>
        </w:rPr>
      </w:pPr>
    </w:p>
    <w:p w:rsidR="000052C2" w:rsidRPr="00C96062" w:rsidRDefault="009F3631" w:rsidP="000052C2">
      <w:pPr>
        <w:autoSpaceDE w:val="0"/>
        <w:autoSpaceDN w:val="0"/>
        <w:adjustRightInd w:val="0"/>
        <w:jc w:val="center"/>
        <w:rPr>
          <w:rFonts w:ascii="Tahoma" w:hAnsi="Tahoma" w:cs="Tahoma"/>
          <w:b/>
          <w:bCs/>
        </w:rPr>
      </w:pPr>
      <w:r>
        <w:rPr>
          <w:rFonts w:ascii="Tahoma" w:hAnsi="Tahoma" w:cs="Tahoma"/>
          <w:b/>
          <w:bCs/>
        </w:rPr>
        <w:t>ART. 2</w:t>
      </w:r>
      <w:r w:rsidR="00AF41C0">
        <w:rPr>
          <w:rFonts w:ascii="Tahoma" w:hAnsi="Tahoma" w:cs="Tahoma"/>
          <w:b/>
          <w:bCs/>
        </w:rPr>
        <w:t>5</w:t>
      </w:r>
      <w:r w:rsidR="000052C2">
        <w:rPr>
          <w:rFonts w:ascii="Tahoma" w:hAnsi="Tahoma" w:cs="Tahoma"/>
          <w:b/>
          <w:bCs/>
        </w:rPr>
        <w:t xml:space="preserve"> - F</w:t>
      </w:r>
      <w:r w:rsidR="000052C2" w:rsidRPr="00C96062">
        <w:rPr>
          <w:rFonts w:ascii="Tahoma" w:hAnsi="Tahoma" w:cs="Tahoma"/>
          <w:b/>
          <w:bCs/>
        </w:rPr>
        <w:t>RAZIONAMENTI E FUSIONI DELLE UNITÀ IMMOBILIARI</w:t>
      </w:r>
    </w:p>
    <w:p w:rsidR="000052C2" w:rsidRDefault="000052C2" w:rsidP="000052C2">
      <w:pPr>
        <w:autoSpaceDE w:val="0"/>
        <w:autoSpaceDN w:val="0"/>
        <w:adjustRightInd w:val="0"/>
        <w:rPr>
          <w:rFonts w:ascii="Century Gothic" w:hAnsi="Century Gothic" w:cs="Century Gothic"/>
          <w:sz w:val="16"/>
          <w:szCs w:val="16"/>
        </w:rPr>
      </w:pPr>
    </w:p>
    <w:p w:rsidR="000052C2" w:rsidRDefault="000052C2" w:rsidP="000052C2">
      <w:pPr>
        <w:autoSpaceDE w:val="0"/>
        <w:autoSpaceDN w:val="0"/>
        <w:adjustRightInd w:val="0"/>
        <w:rPr>
          <w:rFonts w:ascii="Tahoma" w:hAnsi="Tahoma" w:cs="Tahoma"/>
        </w:rPr>
      </w:pPr>
      <w:r w:rsidRPr="00C96062">
        <w:rPr>
          <w:rFonts w:ascii="Tahoma" w:hAnsi="Tahoma" w:cs="Tahoma"/>
        </w:rPr>
        <w:lastRenderedPageBreak/>
        <w:t xml:space="preserve">Gli interventi di cui in epigrafe sono ammessi nell’ambito di interventi </w:t>
      </w:r>
      <w:r>
        <w:rPr>
          <w:rFonts w:ascii="Tahoma" w:hAnsi="Tahoma" w:cs="Tahoma"/>
        </w:rPr>
        <w:t>di “ristrutturazione edilizia” e di “</w:t>
      </w:r>
      <w:r w:rsidRPr="006E1ABF">
        <w:rPr>
          <w:rFonts w:ascii="Tahoma" w:hAnsi="Tahoma" w:cs="Tahoma"/>
        </w:rPr>
        <w:t>ristrutturazione urbanistica</w:t>
      </w:r>
      <w:r>
        <w:rPr>
          <w:rFonts w:ascii="Tahoma" w:hAnsi="Tahoma" w:cs="Tahoma"/>
        </w:rPr>
        <w:t>”</w:t>
      </w:r>
    </w:p>
    <w:p w:rsidR="000052C2" w:rsidRDefault="000052C2" w:rsidP="000052C2">
      <w:pPr>
        <w:autoSpaceDE w:val="0"/>
        <w:autoSpaceDN w:val="0"/>
        <w:adjustRightInd w:val="0"/>
        <w:rPr>
          <w:rFonts w:ascii="Tahoma" w:hAnsi="Tahoma" w:cs="Tahoma"/>
        </w:rPr>
      </w:pPr>
    </w:p>
    <w:p w:rsidR="000052C2" w:rsidRPr="00C96062" w:rsidRDefault="000052C2" w:rsidP="000052C2">
      <w:pPr>
        <w:autoSpaceDE w:val="0"/>
        <w:autoSpaceDN w:val="0"/>
        <w:adjustRightInd w:val="0"/>
        <w:rPr>
          <w:rFonts w:ascii="Tahoma" w:hAnsi="Tahoma" w:cs="Tahoma"/>
        </w:rPr>
      </w:pPr>
      <w:r w:rsidRPr="00C96062">
        <w:rPr>
          <w:rFonts w:ascii="Tahoma" w:hAnsi="Tahoma" w:cs="Tahoma"/>
        </w:rPr>
        <w:t xml:space="preserve"> La possibilità di attuare gli interventi di cui in epigrafe nell’ambito di interventi di “restauro scientifico” </w:t>
      </w:r>
      <w:r>
        <w:rPr>
          <w:rFonts w:ascii="Tahoma" w:hAnsi="Tahoma" w:cs="Tahoma"/>
        </w:rPr>
        <w:t xml:space="preserve">,  </w:t>
      </w:r>
      <w:r w:rsidRPr="00C96062">
        <w:rPr>
          <w:rFonts w:ascii="Tahoma" w:hAnsi="Tahoma" w:cs="Tahoma"/>
        </w:rPr>
        <w:t xml:space="preserve">“restauro e risanamento conservativo” </w:t>
      </w:r>
      <w:r>
        <w:rPr>
          <w:rFonts w:ascii="Tahoma" w:hAnsi="Tahoma" w:cs="Tahoma"/>
        </w:rPr>
        <w:t xml:space="preserve"> e di “ristrutturazione edilizia” </w:t>
      </w:r>
      <w:r w:rsidRPr="00C96062">
        <w:rPr>
          <w:rFonts w:ascii="Tahoma" w:hAnsi="Tahoma" w:cs="Tahoma"/>
        </w:rPr>
        <w:t>è cond</w:t>
      </w:r>
      <w:r w:rsidRPr="00C96062">
        <w:rPr>
          <w:rFonts w:ascii="Tahoma" w:hAnsi="Tahoma" w:cs="Tahoma"/>
        </w:rPr>
        <w:t>i</w:t>
      </w:r>
      <w:r w:rsidRPr="00C96062">
        <w:rPr>
          <w:rFonts w:ascii="Tahoma" w:hAnsi="Tahoma" w:cs="Tahoma"/>
        </w:rPr>
        <w:t xml:space="preserve">zionata al rispetto dei disposti di cui al seguente comma </w:t>
      </w:r>
      <w:r>
        <w:rPr>
          <w:rFonts w:ascii="Tahoma" w:hAnsi="Tahoma" w:cs="Tahoma"/>
        </w:rPr>
        <w:t>:</w:t>
      </w:r>
    </w:p>
    <w:p w:rsidR="000052C2" w:rsidRDefault="000052C2" w:rsidP="000052C2">
      <w:pPr>
        <w:autoSpaceDE w:val="0"/>
        <w:autoSpaceDN w:val="0"/>
        <w:adjustRightInd w:val="0"/>
        <w:rPr>
          <w:rFonts w:ascii="Tahoma" w:hAnsi="Tahoma" w:cs="Tahoma"/>
        </w:rPr>
      </w:pPr>
    </w:p>
    <w:p w:rsidR="000052C2" w:rsidRDefault="000052C2" w:rsidP="000052C2">
      <w:pPr>
        <w:autoSpaceDE w:val="0"/>
        <w:autoSpaceDN w:val="0"/>
        <w:adjustRightInd w:val="0"/>
        <w:jc w:val="both"/>
        <w:rPr>
          <w:rFonts w:ascii="Tahoma" w:hAnsi="Tahoma" w:cs="Tahoma"/>
        </w:rPr>
      </w:pPr>
      <w:r>
        <w:rPr>
          <w:rFonts w:ascii="Tahoma" w:hAnsi="Tahoma" w:cs="Tahoma"/>
        </w:rPr>
        <w:t>N</w:t>
      </w:r>
      <w:r w:rsidRPr="00C96062">
        <w:rPr>
          <w:rFonts w:ascii="Tahoma" w:hAnsi="Tahoma" w:cs="Tahoma"/>
        </w:rPr>
        <w:t xml:space="preserve">ell’ambito degli interventi di “restauro scientifico” </w:t>
      </w:r>
      <w:r>
        <w:rPr>
          <w:rFonts w:ascii="Tahoma" w:hAnsi="Tahoma" w:cs="Tahoma"/>
        </w:rPr>
        <w:t xml:space="preserve">, </w:t>
      </w:r>
      <w:r w:rsidRPr="00C96062">
        <w:rPr>
          <w:rFonts w:ascii="Tahoma" w:hAnsi="Tahoma" w:cs="Tahoma"/>
        </w:rPr>
        <w:t xml:space="preserve"> “restauro e risanamento conservat</w:t>
      </w:r>
      <w:r w:rsidRPr="00C96062">
        <w:rPr>
          <w:rFonts w:ascii="Tahoma" w:hAnsi="Tahoma" w:cs="Tahoma"/>
        </w:rPr>
        <w:t>i</w:t>
      </w:r>
      <w:r w:rsidRPr="00C96062">
        <w:rPr>
          <w:rFonts w:ascii="Tahoma" w:hAnsi="Tahoma" w:cs="Tahoma"/>
        </w:rPr>
        <w:t xml:space="preserve">vo” </w:t>
      </w:r>
      <w:r>
        <w:rPr>
          <w:rFonts w:ascii="Tahoma" w:hAnsi="Tahoma" w:cs="Tahoma"/>
        </w:rPr>
        <w:t xml:space="preserve"> e “ristrutturazione edilizia” </w:t>
      </w:r>
      <w:r w:rsidRPr="00C96062">
        <w:rPr>
          <w:rFonts w:ascii="Tahoma" w:hAnsi="Tahoma" w:cs="Tahoma"/>
        </w:rPr>
        <w:t>sono ammessi frazionamenti o</w:t>
      </w:r>
      <w:r>
        <w:rPr>
          <w:rFonts w:ascii="Tahoma" w:hAnsi="Tahoma" w:cs="Tahoma"/>
        </w:rPr>
        <w:t xml:space="preserve"> </w:t>
      </w:r>
      <w:r w:rsidRPr="00C96062">
        <w:rPr>
          <w:rFonts w:ascii="Tahoma" w:hAnsi="Tahoma" w:cs="Tahoma"/>
        </w:rPr>
        <w:t>fusioni delle unità immob</w:t>
      </w:r>
      <w:r w:rsidRPr="00C96062">
        <w:rPr>
          <w:rFonts w:ascii="Tahoma" w:hAnsi="Tahoma" w:cs="Tahoma"/>
        </w:rPr>
        <w:t>i</w:t>
      </w:r>
      <w:r w:rsidRPr="00C96062">
        <w:rPr>
          <w:rFonts w:ascii="Tahoma" w:hAnsi="Tahoma" w:cs="Tahoma"/>
        </w:rPr>
        <w:t>liari alle seguenti condizioni:</w:t>
      </w:r>
    </w:p>
    <w:p w:rsidR="000052C2" w:rsidRPr="00C96062" w:rsidRDefault="000052C2" w:rsidP="000052C2">
      <w:pPr>
        <w:autoSpaceDE w:val="0"/>
        <w:autoSpaceDN w:val="0"/>
        <w:adjustRightInd w:val="0"/>
        <w:ind w:left="360"/>
        <w:rPr>
          <w:rFonts w:ascii="Tahoma" w:hAnsi="Tahoma" w:cs="Tahoma"/>
        </w:rPr>
      </w:pPr>
    </w:p>
    <w:p w:rsidR="000052C2" w:rsidRPr="00C96062" w:rsidRDefault="000052C2" w:rsidP="009F3631">
      <w:pPr>
        <w:autoSpaceDE w:val="0"/>
        <w:autoSpaceDN w:val="0"/>
        <w:adjustRightInd w:val="0"/>
        <w:jc w:val="both"/>
        <w:rPr>
          <w:rFonts w:ascii="Tahoma" w:hAnsi="Tahoma" w:cs="Tahoma"/>
        </w:rPr>
      </w:pPr>
      <w:r w:rsidRPr="00C96062">
        <w:rPr>
          <w:rFonts w:ascii="Tahoma" w:hAnsi="Tahoma" w:cs="Tahoma"/>
        </w:rPr>
        <w:t>a) rispetto d</w:t>
      </w:r>
      <w:r>
        <w:rPr>
          <w:rFonts w:ascii="Tahoma" w:hAnsi="Tahoma" w:cs="Tahoma"/>
        </w:rPr>
        <w:t>elle superfici minime  dell’alloggio come in precedenza definite</w:t>
      </w:r>
      <w:r w:rsidRPr="00C96062">
        <w:rPr>
          <w:rFonts w:ascii="Tahoma" w:hAnsi="Tahoma" w:cs="Tahoma"/>
        </w:rPr>
        <w:t>;</w:t>
      </w:r>
    </w:p>
    <w:p w:rsidR="000052C2" w:rsidRPr="00C96062" w:rsidRDefault="000052C2" w:rsidP="009F3631">
      <w:pPr>
        <w:autoSpaceDE w:val="0"/>
        <w:autoSpaceDN w:val="0"/>
        <w:adjustRightInd w:val="0"/>
        <w:jc w:val="both"/>
        <w:rPr>
          <w:rFonts w:ascii="Tahoma" w:hAnsi="Tahoma" w:cs="Tahoma"/>
        </w:rPr>
      </w:pPr>
      <w:r w:rsidRPr="00C96062">
        <w:rPr>
          <w:rFonts w:ascii="Tahoma" w:hAnsi="Tahoma" w:cs="Tahoma"/>
        </w:rPr>
        <w:t>b) l’intervento deve permettere una sua piena riconoscibilità e reversibilità facendo uso di materiali e tecniche che permettano</w:t>
      </w:r>
      <w:r>
        <w:rPr>
          <w:rFonts w:ascii="Tahoma" w:hAnsi="Tahoma" w:cs="Tahoma"/>
        </w:rPr>
        <w:t xml:space="preserve"> </w:t>
      </w:r>
      <w:r w:rsidRPr="00C96062">
        <w:rPr>
          <w:rFonts w:ascii="Tahoma" w:hAnsi="Tahoma" w:cs="Tahoma"/>
        </w:rPr>
        <w:t xml:space="preserve">il </w:t>
      </w:r>
      <w:r w:rsidRPr="00EC7E93">
        <w:rPr>
          <w:rFonts w:ascii="Tahoma" w:hAnsi="Tahoma" w:cs="Tahoma"/>
        </w:rPr>
        <w:t>ritorno alla condizione originaria</w:t>
      </w:r>
      <w:r w:rsidRPr="00C96062">
        <w:rPr>
          <w:rFonts w:ascii="Tahoma" w:hAnsi="Tahoma" w:cs="Tahoma"/>
        </w:rPr>
        <w:t xml:space="preserve"> senza che se ne conservi testimonianza sul manufatto edilizio;</w:t>
      </w:r>
    </w:p>
    <w:p w:rsidR="000052C2" w:rsidRPr="00C96062" w:rsidRDefault="000052C2" w:rsidP="009F3631">
      <w:pPr>
        <w:autoSpaceDE w:val="0"/>
        <w:autoSpaceDN w:val="0"/>
        <w:adjustRightInd w:val="0"/>
        <w:jc w:val="both"/>
        <w:rPr>
          <w:rFonts w:ascii="Tahoma" w:hAnsi="Tahoma" w:cs="Tahoma"/>
        </w:rPr>
      </w:pPr>
      <w:r w:rsidRPr="00C96062">
        <w:rPr>
          <w:rFonts w:ascii="Tahoma" w:hAnsi="Tahoma" w:cs="Tahoma"/>
        </w:rPr>
        <w:t>c) divieto di suddivisione di ambienti di pregio, come per esempio qualunque tipo di volta;</w:t>
      </w:r>
    </w:p>
    <w:p w:rsidR="000052C2" w:rsidRPr="00C96062" w:rsidRDefault="000052C2" w:rsidP="009F3631">
      <w:pPr>
        <w:autoSpaceDE w:val="0"/>
        <w:autoSpaceDN w:val="0"/>
        <w:adjustRightInd w:val="0"/>
        <w:jc w:val="both"/>
        <w:rPr>
          <w:rFonts w:ascii="Tahoma" w:hAnsi="Tahoma" w:cs="Tahoma"/>
        </w:rPr>
      </w:pPr>
      <w:r w:rsidRPr="00C96062">
        <w:rPr>
          <w:rFonts w:ascii="Tahoma" w:hAnsi="Tahoma" w:cs="Tahoma"/>
        </w:rPr>
        <w:t>d) divieto di interruzione di affreschi e di travi e travetti di pregio (per esempio: con me</w:t>
      </w:r>
      <w:r w:rsidRPr="00C96062">
        <w:rPr>
          <w:rFonts w:ascii="Tahoma" w:hAnsi="Tahoma" w:cs="Tahoma"/>
        </w:rPr>
        <w:t>n</w:t>
      </w:r>
      <w:r w:rsidRPr="00C96062">
        <w:rPr>
          <w:rFonts w:ascii="Tahoma" w:hAnsi="Tahoma" w:cs="Tahoma"/>
        </w:rPr>
        <w:t>sola, con incannucciato decorato, con</w:t>
      </w:r>
      <w:r>
        <w:rPr>
          <w:rFonts w:ascii="Tahoma" w:hAnsi="Tahoma" w:cs="Tahoma"/>
        </w:rPr>
        <w:t xml:space="preserve"> </w:t>
      </w:r>
      <w:r w:rsidRPr="00C96062">
        <w:rPr>
          <w:rFonts w:ascii="Tahoma" w:hAnsi="Tahoma" w:cs="Tahoma"/>
        </w:rPr>
        <w:t>decorazioni).</w:t>
      </w:r>
    </w:p>
    <w:p w:rsidR="00A4043A" w:rsidRDefault="00A4043A" w:rsidP="009F3631">
      <w:pPr>
        <w:autoSpaceDE w:val="0"/>
        <w:autoSpaceDN w:val="0"/>
        <w:adjustRightInd w:val="0"/>
        <w:jc w:val="both"/>
        <w:rPr>
          <w:rFonts w:ascii="Tahoma" w:hAnsi="Tahoma" w:cs="Tahoma"/>
        </w:rPr>
      </w:pPr>
    </w:p>
    <w:p w:rsidR="000052C2" w:rsidRDefault="000052C2" w:rsidP="009F3631">
      <w:pPr>
        <w:autoSpaceDE w:val="0"/>
        <w:autoSpaceDN w:val="0"/>
        <w:adjustRightInd w:val="0"/>
        <w:jc w:val="both"/>
        <w:rPr>
          <w:rFonts w:ascii="Tahoma" w:hAnsi="Tahoma" w:cs="Tahoma"/>
          <w:b/>
          <w:bCs/>
          <w:color w:val="000000"/>
        </w:rPr>
      </w:pPr>
      <w:r w:rsidRPr="00C96062">
        <w:rPr>
          <w:rFonts w:ascii="Tahoma" w:hAnsi="Tahoma" w:cs="Tahoma"/>
        </w:rPr>
        <w:t>Gli interventi di frazionamento di cui al precedente comma , qualora comportino un a</w:t>
      </w:r>
      <w:r w:rsidRPr="00C96062">
        <w:rPr>
          <w:rFonts w:ascii="Tahoma" w:hAnsi="Tahoma" w:cs="Tahoma"/>
        </w:rPr>
        <w:t>u</w:t>
      </w:r>
      <w:r w:rsidRPr="00C96062">
        <w:rPr>
          <w:rFonts w:ascii="Tahoma" w:hAnsi="Tahoma" w:cs="Tahoma"/>
        </w:rPr>
        <w:t>mento delle unità immobiliari, sono</w:t>
      </w:r>
      <w:r>
        <w:rPr>
          <w:rFonts w:ascii="Tahoma" w:hAnsi="Tahoma" w:cs="Tahoma"/>
        </w:rPr>
        <w:t xml:space="preserve"> </w:t>
      </w:r>
      <w:r w:rsidRPr="00C96062">
        <w:rPr>
          <w:rFonts w:ascii="Tahoma" w:hAnsi="Tahoma" w:cs="Tahoma"/>
        </w:rPr>
        <w:t xml:space="preserve">soggetti alla corresponsione del costo di costruzione e degli oneri di </w:t>
      </w:r>
      <w:r>
        <w:rPr>
          <w:rFonts w:ascii="Tahoma" w:hAnsi="Tahoma" w:cs="Tahoma"/>
        </w:rPr>
        <w:t xml:space="preserve"> cui alla L. 10/77 e s.m.i. e alla relativa Normativa regionale di riferimento</w:t>
      </w:r>
      <w:r w:rsidR="00A4043A">
        <w:rPr>
          <w:rFonts w:ascii="Tahoma" w:hAnsi="Tahoma" w:cs="Tahoma"/>
        </w:rPr>
        <w:t>.</w:t>
      </w:r>
      <w:r>
        <w:rPr>
          <w:rFonts w:ascii="Tahoma" w:hAnsi="Tahoma" w:cs="Tahoma"/>
        </w:rPr>
        <w:t xml:space="preserve"> </w:t>
      </w:r>
    </w:p>
    <w:p w:rsidR="000052C2" w:rsidRDefault="000052C2" w:rsidP="000052C2">
      <w:pPr>
        <w:autoSpaceDE w:val="0"/>
        <w:autoSpaceDN w:val="0"/>
        <w:adjustRightInd w:val="0"/>
        <w:rPr>
          <w:rFonts w:ascii="Tahoma" w:hAnsi="Tahoma" w:cs="Tahoma"/>
          <w:b/>
          <w:bCs/>
          <w:color w:val="000000"/>
        </w:rPr>
      </w:pPr>
    </w:p>
    <w:p w:rsidR="00FD3A1C" w:rsidRDefault="00FD3A1C" w:rsidP="00FD3A1C">
      <w:pPr>
        <w:autoSpaceDE w:val="0"/>
        <w:autoSpaceDN w:val="0"/>
        <w:adjustRightInd w:val="0"/>
        <w:rPr>
          <w:rFonts w:ascii="Tahoma" w:hAnsi="Tahoma" w:cs="Tahoma"/>
          <w:b/>
          <w:bCs/>
        </w:rPr>
      </w:pPr>
    </w:p>
    <w:p w:rsidR="00FD3A1C" w:rsidRPr="006D0DF2" w:rsidRDefault="00A4043A" w:rsidP="00FD3A1C">
      <w:pPr>
        <w:autoSpaceDE w:val="0"/>
        <w:autoSpaceDN w:val="0"/>
        <w:adjustRightInd w:val="0"/>
        <w:jc w:val="center"/>
        <w:rPr>
          <w:rFonts w:ascii="Tahoma" w:hAnsi="Tahoma" w:cs="Tahoma"/>
          <w:b/>
          <w:bCs/>
        </w:rPr>
      </w:pPr>
      <w:r>
        <w:rPr>
          <w:rFonts w:ascii="Tahoma" w:hAnsi="Tahoma" w:cs="Tahoma"/>
          <w:b/>
          <w:bCs/>
        </w:rPr>
        <w:t>ART. 2</w:t>
      </w:r>
      <w:r w:rsidR="00AF41C0">
        <w:rPr>
          <w:rFonts w:ascii="Tahoma" w:hAnsi="Tahoma" w:cs="Tahoma"/>
          <w:b/>
          <w:bCs/>
        </w:rPr>
        <w:t>6</w:t>
      </w:r>
      <w:r w:rsidR="00FD3A1C">
        <w:rPr>
          <w:rFonts w:ascii="Tahoma" w:hAnsi="Tahoma" w:cs="Tahoma"/>
          <w:b/>
          <w:bCs/>
        </w:rPr>
        <w:t xml:space="preserve"> - A</w:t>
      </w:r>
      <w:r w:rsidR="00FD3A1C" w:rsidRPr="006D0DF2">
        <w:rPr>
          <w:rFonts w:ascii="Tahoma" w:hAnsi="Tahoma" w:cs="Tahoma"/>
          <w:b/>
          <w:bCs/>
        </w:rPr>
        <w:t>UTORIMESSE PRIVATE</w:t>
      </w:r>
    </w:p>
    <w:p w:rsidR="00FD3A1C" w:rsidRDefault="00FD3A1C" w:rsidP="00FD3A1C">
      <w:pPr>
        <w:autoSpaceDE w:val="0"/>
        <w:autoSpaceDN w:val="0"/>
        <w:adjustRightInd w:val="0"/>
        <w:rPr>
          <w:rFonts w:ascii="Century Gothic" w:hAnsi="Century Gothic" w:cs="Century Gothic"/>
          <w:sz w:val="16"/>
          <w:szCs w:val="16"/>
        </w:rPr>
      </w:pPr>
    </w:p>
    <w:p w:rsidR="00FD3A1C" w:rsidRDefault="00FD3A1C" w:rsidP="00FD3A1C">
      <w:pPr>
        <w:autoSpaceDE w:val="0"/>
        <w:autoSpaceDN w:val="0"/>
        <w:adjustRightInd w:val="0"/>
        <w:rPr>
          <w:rFonts w:ascii="Tahoma" w:hAnsi="Tahoma" w:cs="Tahoma"/>
        </w:rPr>
      </w:pPr>
      <w:r w:rsidRPr="006D0DF2">
        <w:rPr>
          <w:rFonts w:ascii="Tahoma" w:hAnsi="Tahoma" w:cs="Tahoma"/>
        </w:rPr>
        <w:t>La realizzazione di autorimesse private è ammessa:</w:t>
      </w:r>
    </w:p>
    <w:p w:rsidR="00FD3A1C" w:rsidRPr="006D0DF2" w:rsidRDefault="00FD3A1C" w:rsidP="00FD3A1C">
      <w:pPr>
        <w:autoSpaceDE w:val="0"/>
        <w:autoSpaceDN w:val="0"/>
        <w:adjustRightInd w:val="0"/>
        <w:rPr>
          <w:rFonts w:ascii="Tahoma" w:hAnsi="Tahoma" w:cs="Tahoma"/>
        </w:rPr>
      </w:pPr>
    </w:p>
    <w:p w:rsidR="00FD3A1C" w:rsidRDefault="00FD3A1C" w:rsidP="00FD3A1C">
      <w:pPr>
        <w:autoSpaceDE w:val="0"/>
        <w:autoSpaceDN w:val="0"/>
        <w:adjustRightInd w:val="0"/>
        <w:jc w:val="both"/>
        <w:rPr>
          <w:rFonts w:ascii="Tahoma" w:hAnsi="Tahoma" w:cs="Tahoma"/>
        </w:rPr>
      </w:pPr>
      <w:r w:rsidRPr="006D0DF2">
        <w:rPr>
          <w:rFonts w:ascii="Tahoma" w:hAnsi="Tahoma" w:cs="Tahoma"/>
        </w:rPr>
        <w:t>al pian</w:t>
      </w:r>
      <w:r>
        <w:rPr>
          <w:rFonts w:ascii="Tahoma" w:hAnsi="Tahoma" w:cs="Tahoma"/>
        </w:rPr>
        <w:t xml:space="preserve">o terra di immobili  interessati  dagli interventi di </w:t>
      </w:r>
      <w:r w:rsidRPr="006D0DF2">
        <w:rPr>
          <w:rFonts w:ascii="Tahoma" w:hAnsi="Tahoma" w:cs="Tahoma"/>
        </w:rPr>
        <w:t xml:space="preserve">“restauro scientifico” </w:t>
      </w:r>
      <w:r>
        <w:rPr>
          <w:rFonts w:ascii="Tahoma" w:hAnsi="Tahoma" w:cs="Tahoma"/>
        </w:rPr>
        <w:t xml:space="preserve">, di </w:t>
      </w:r>
      <w:r w:rsidRPr="006D0DF2">
        <w:rPr>
          <w:rFonts w:ascii="Tahoma" w:hAnsi="Tahoma" w:cs="Tahoma"/>
        </w:rPr>
        <w:t xml:space="preserve"> “resta</w:t>
      </w:r>
      <w:r w:rsidRPr="006D0DF2">
        <w:rPr>
          <w:rFonts w:ascii="Tahoma" w:hAnsi="Tahoma" w:cs="Tahoma"/>
        </w:rPr>
        <w:t>u</w:t>
      </w:r>
      <w:r w:rsidRPr="006D0DF2">
        <w:rPr>
          <w:rFonts w:ascii="Tahoma" w:hAnsi="Tahoma" w:cs="Tahoma"/>
        </w:rPr>
        <w:t>ro e risanamento conservativo”</w:t>
      </w:r>
      <w:r>
        <w:rPr>
          <w:rFonts w:ascii="Tahoma" w:hAnsi="Tahoma" w:cs="Tahoma"/>
        </w:rPr>
        <w:t xml:space="preserve"> e di “ ristrutturazione edilizia” </w:t>
      </w:r>
      <w:r w:rsidRPr="006D0DF2">
        <w:rPr>
          <w:rFonts w:ascii="Tahoma" w:hAnsi="Tahoma" w:cs="Tahoma"/>
        </w:rPr>
        <w:t>a condizione che</w:t>
      </w:r>
      <w:r>
        <w:rPr>
          <w:rFonts w:ascii="Tahoma" w:hAnsi="Tahoma" w:cs="Tahoma"/>
        </w:rPr>
        <w:t xml:space="preserve"> </w:t>
      </w:r>
      <w:r w:rsidRPr="006D0DF2">
        <w:rPr>
          <w:rFonts w:ascii="Tahoma" w:hAnsi="Tahoma" w:cs="Tahoma"/>
        </w:rPr>
        <w:t xml:space="preserve">siano </w:t>
      </w:r>
      <w:r>
        <w:rPr>
          <w:rFonts w:ascii="Tahoma" w:hAnsi="Tahoma" w:cs="Tahoma"/>
        </w:rPr>
        <w:t xml:space="preserve"> r</w:t>
      </w:r>
      <w:r>
        <w:rPr>
          <w:rFonts w:ascii="Tahoma" w:hAnsi="Tahoma" w:cs="Tahoma"/>
        </w:rPr>
        <w:t>i</w:t>
      </w:r>
      <w:r>
        <w:rPr>
          <w:rFonts w:ascii="Tahoma" w:hAnsi="Tahoma" w:cs="Tahoma"/>
        </w:rPr>
        <w:t>spettate le caratteristiche  tipologiche  dell’edificato senza alterazione degli elementi fu</w:t>
      </w:r>
      <w:r>
        <w:rPr>
          <w:rFonts w:ascii="Tahoma" w:hAnsi="Tahoma" w:cs="Tahoma"/>
        </w:rPr>
        <w:t>n</w:t>
      </w:r>
      <w:r>
        <w:rPr>
          <w:rFonts w:ascii="Tahoma" w:hAnsi="Tahoma" w:cs="Tahoma"/>
        </w:rPr>
        <w:t>zionali e compositivi della facciata.</w:t>
      </w:r>
    </w:p>
    <w:p w:rsidR="00FD3A1C" w:rsidRDefault="00FD3A1C" w:rsidP="00FD3A1C">
      <w:pPr>
        <w:autoSpaceDE w:val="0"/>
        <w:autoSpaceDN w:val="0"/>
        <w:adjustRightInd w:val="0"/>
        <w:jc w:val="both"/>
        <w:rPr>
          <w:rFonts w:ascii="Tahoma" w:hAnsi="Tahoma" w:cs="Tahoma"/>
        </w:rPr>
      </w:pPr>
    </w:p>
    <w:p w:rsidR="00FD3A1C" w:rsidRPr="006D0DF2" w:rsidRDefault="00FD3A1C" w:rsidP="00FD3A1C">
      <w:pPr>
        <w:autoSpaceDE w:val="0"/>
        <w:autoSpaceDN w:val="0"/>
        <w:adjustRightInd w:val="0"/>
        <w:jc w:val="both"/>
        <w:rPr>
          <w:rFonts w:ascii="Tahoma" w:hAnsi="Tahoma" w:cs="Tahoma"/>
        </w:rPr>
      </w:pPr>
      <w:r w:rsidRPr="006D0DF2">
        <w:rPr>
          <w:rFonts w:ascii="Tahoma" w:hAnsi="Tahoma" w:cs="Tahoma"/>
        </w:rPr>
        <w:t>Con riferimento agli immobili</w:t>
      </w:r>
      <w:r>
        <w:rPr>
          <w:rFonts w:ascii="Tahoma" w:hAnsi="Tahoma" w:cs="Tahoma"/>
        </w:rPr>
        <w:t xml:space="preserve"> interessati dalla </w:t>
      </w:r>
      <w:r w:rsidRPr="006D0DF2">
        <w:rPr>
          <w:rFonts w:ascii="Tahoma" w:hAnsi="Tahoma" w:cs="Tahoma"/>
        </w:rPr>
        <w:t xml:space="preserve">“ristrutturazione edilizia”, è ammessa </w:t>
      </w:r>
      <w:r>
        <w:rPr>
          <w:rFonts w:ascii="Tahoma" w:hAnsi="Tahoma" w:cs="Tahoma"/>
        </w:rPr>
        <w:t xml:space="preserve">anche </w:t>
      </w:r>
      <w:r w:rsidRPr="006D0DF2">
        <w:rPr>
          <w:rFonts w:ascii="Tahoma" w:hAnsi="Tahoma" w:cs="Tahoma"/>
        </w:rPr>
        <w:t>la realizzazione di autorimesse private</w:t>
      </w:r>
      <w:r>
        <w:rPr>
          <w:rFonts w:ascii="Tahoma" w:hAnsi="Tahoma" w:cs="Tahoma"/>
        </w:rPr>
        <w:t xml:space="preserve"> </w:t>
      </w:r>
      <w:r w:rsidRPr="006D0DF2">
        <w:rPr>
          <w:rFonts w:ascii="Tahoma" w:hAnsi="Tahoma" w:cs="Tahoma"/>
        </w:rPr>
        <w:t>completamente interrate, collocabili nel sottosuolo dell’edificio ovvero dell’area di pertinenza.</w:t>
      </w:r>
    </w:p>
    <w:p w:rsidR="00FD3A1C" w:rsidRDefault="00FD3A1C" w:rsidP="00FD3A1C">
      <w:pPr>
        <w:autoSpaceDE w:val="0"/>
        <w:autoSpaceDN w:val="0"/>
        <w:adjustRightInd w:val="0"/>
        <w:jc w:val="both"/>
        <w:rPr>
          <w:rFonts w:ascii="Tahoma" w:hAnsi="Tahoma" w:cs="Tahoma"/>
        </w:rPr>
      </w:pPr>
    </w:p>
    <w:p w:rsidR="00FD3A1C" w:rsidRDefault="00FD3A1C" w:rsidP="00FD3A1C">
      <w:pPr>
        <w:autoSpaceDE w:val="0"/>
        <w:autoSpaceDN w:val="0"/>
        <w:adjustRightInd w:val="0"/>
        <w:jc w:val="both"/>
        <w:rPr>
          <w:rFonts w:ascii="Tahoma" w:hAnsi="Tahoma" w:cs="Tahoma"/>
        </w:rPr>
      </w:pPr>
      <w:r w:rsidRPr="006D0DF2">
        <w:rPr>
          <w:rFonts w:ascii="Tahoma" w:hAnsi="Tahoma" w:cs="Tahoma"/>
        </w:rPr>
        <w:t>Ai sensi del Decreto Legislativo 22 gennaio 2004, n. 42, “Codice dei beni</w:t>
      </w:r>
      <w:r>
        <w:rPr>
          <w:rFonts w:ascii="Tahoma" w:hAnsi="Tahoma" w:cs="Tahoma"/>
        </w:rPr>
        <w:t xml:space="preserve"> </w:t>
      </w:r>
      <w:r w:rsidRPr="006D0DF2">
        <w:rPr>
          <w:rFonts w:ascii="Tahoma" w:hAnsi="Tahoma" w:cs="Tahoma"/>
        </w:rPr>
        <w:t>culturali e del p</w:t>
      </w:r>
      <w:r w:rsidRPr="006D0DF2">
        <w:rPr>
          <w:rFonts w:ascii="Tahoma" w:hAnsi="Tahoma" w:cs="Tahoma"/>
        </w:rPr>
        <w:t>a</w:t>
      </w:r>
      <w:r w:rsidRPr="006D0DF2">
        <w:rPr>
          <w:rFonts w:ascii="Tahoma" w:hAnsi="Tahoma" w:cs="Tahoma"/>
        </w:rPr>
        <w:t>esaggio”, costituenti disposti precettivi inderogabili dagli strumenti urbanistici locali e dai regolamenti edilizi</w:t>
      </w:r>
      <w:r>
        <w:rPr>
          <w:rFonts w:ascii="Tahoma" w:hAnsi="Tahoma" w:cs="Tahoma"/>
        </w:rPr>
        <w:t xml:space="preserve"> </w:t>
      </w:r>
      <w:r w:rsidRPr="006D0DF2">
        <w:rPr>
          <w:rFonts w:ascii="Tahoma" w:hAnsi="Tahoma" w:cs="Tahoma"/>
        </w:rPr>
        <w:t>vigenti, la possibilità di realizzare autorimesse private in applicazione dell’Articolo 9 della L. 122/1989 deve sottostare al rispetto</w:t>
      </w:r>
      <w:r>
        <w:rPr>
          <w:rFonts w:ascii="Tahoma" w:hAnsi="Tahoma" w:cs="Tahoma"/>
        </w:rPr>
        <w:t xml:space="preserve"> </w:t>
      </w:r>
      <w:r w:rsidRPr="006D0DF2">
        <w:rPr>
          <w:rFonts w:ascii="Tahoma" w:hAnsi="Tahoma" w:cs="Tahoma"/>
        </w:rPr>
        <w:t>delle seguenti condizioni di t</w:t>
      </w:r>
      <w:r w:rsidRPr="006D0DF2">
        <w:rPr>
          <w:rFonts w:ascii="Tahoma" w:hAnsi="Tahoma" w:cs="Tahoma"/>
        </w:rPr>
        <w:t>u</w:t>
      </w:r>
      <w:r w:rsidRPr="006D0DF2">
        <w:rPr>
          <w:rFonts w:ascii="Tahoma" w:hAnsi="Tahoma" w:cs="Tahoma"/>
        </w:rPr>
        <w:t>tela del centro storico, quale parte del territorio comunale che, ai sensi dell’Articolo 2 del D.M. 2</w:t>
      </w:r>
      <w:r>
        <w:rPr>
          <w:rFonts w:ascii="Tahoma" w:hAnsi="Tahoma" w:cs="Tahoma"/>
        </w:rPr>
        <w:t xml:space="preserve"> </w:t>
      </w:r>
      <w:r w:rsidRPr="006D0DF2">
        <w:rPr>
          <w:rFonts w:ascii="Tahoma" w:hAnsi="Tahoma" w:cs="Tahoma"/>
        </w:rPr>
        <w:t>aprile 1968, n. 1444, riveste “carattere storico, artistico e di particolare pregio a</w:t>
      </w:r>
      <w:r w:rsidRPr="006D0DF2">
        <w:rPr>
          <w:rFonts w:ascii="Tahoma" w:hAnsi="Tahoma" w:cs="Tahoma"/>
        </w:rPr>
        <w:t>m</w:t>
      </w:r>
      <w:r w:rsidRPr="006D0DF2">
        <w:rPr>
          <w:rFonts w:ascii="Tahoma" w:hAnsi="Tahoma" w:cs="Tahoma"/>
        </w:rPr>
        <w:t>bientale”:</w:t>
      </w:r>
    </w:p>
    <w:p w:rsidR="00FD3A1C" w:rsidRPr="006D0DF2" w:rsidRDefault="00FD3A1C" w:rsidP="00FD3A1C">
      <w:pPr>
        <w:autoSpaceDE w:val="0"/>
        <w:autoSpaceDN w:val="0"/>
        <w:adjustRightInd w:val="0"/>
        <w:rPr>
          <w:rFonts w:ascii="Tahoma" w:hAnsi="Tahoma" w:cs="Tahoma"/>
        </w:rPr>
      </w:pPr>
    </w:p>
    <w:p w:rsidR="00FD3A1C" w:rsidRDefault="00FD3A1C" w:rsidP="00FD3A1C">
      <w:pPr>
        <w:autoSpaceDE w:val="0"/>
        <w:autoSpaceDN w:val="0"/>
        <w:adjustRightInd w:val="0"/>
        <w:jc w:val="both"/>
        <w:rPr>
          <w:rFonts w:ascii="Tahoma" w:hAnsi="Tahoma" w:cs="Tahoma"/>
        </w:rPr>
      </w:pPr>
      <w:r w:rsidRPr="006D0DF2">
        <w:rPr>
          <w:rFonts w:ascii="Tahoma" w:hAnsi="Tahoma" w:cs="Tahoma"/>
        </w:rPr>
        <w:t>a) obbligo di conservazione degli elementi di pregio rilevati;</w:t>
      </w:r>
    </w:p>
    <w:p w:rsidR="00A4043A" w:rsidRPr="006D0DF2" w:rsidRDefault="00A4043A" w:rsidP="00FD3A1C">
      <w:pPr>
        <w:autoSpaceDE w:val="0"/>
        <w:autoSpaceDN w:val="0"/>
        <w:adjustRightInd w:val="0"/>
        <w:jc w:val="both"/>
        <w:rPr>
          <w:rFonts w:ascii="Tahoma" w:hAnsi="Tahoma" w:cs="Tahoma"/>
        </w:rPr>
      </w:pPr>
    </w:p>
    <w:p w:rsidR="00FD3A1C" w:rsidRPr="006D0DF2" w:rsidRDefault="00FD3A1C" w:rsidP="00FD3A1C">
      <w:pPr>
        <w:autoSpaceDE w:val="0"/>
        <w:autoSpaceDN w:val="0"/>
        <w:adjustRightInd w:val="0"/>
        <w:jc w:val="both"/>
        <w:rPr>
          <w:rFonts w:ascii="Tahoma" w:hAnsi="Tahoma" w:cs="Tahoma"/>
        </w:rPr>
      </w:pPr>
      <w:r w:rsidRPr="006D0DF2">
        <w:rPr>
          <w:rFonts w:ascii="Tahoma" w:hAnsi="Tahoma" w:cs="Tahoma"/>
        </w:rPr>
        <w:t>b) divieto di abbattimento ovvero modifica dei solai voltati;</w:t>
      </w:r>
    </w:p>
    <w:p w:rsidR="00A4043A" w:rsidRDefault="00A4043A" w:rsidP="00FD3A1C">
      <w:pPr>
        <w:autoSpaceDE w:val="0"/>
        <w:autoSpaceDN w:val="0"/>
        <w:adjustRightInd w:val="0"/>
        <w:jc w:val="both"/>
        <w:rPr>
          <w:rFonts w:ascii="Tahoma" w:hAnsi="Tahoma" w:cs="Tahoma"/>
        </w:rPr>
      </w:pPr>
    </w:p>
    <w:p w:rsidR="00FD3A1C" w:rsidRPr="006D0DF2" w:rsidRDefault="00FD3A1C" w:rsidP="00FD3A1C">
      <w:pPr>
        <w:autoSpaceDE w:val="0"/>
        <w:autoSpaceDN w:val="0"/>
        <w:adjustRightInd w:val="0"/>
        <w:jc w:val="both"/>
        <w:rPr>
          <w:rFonts w:ascii="Tahoma" w:hAnsi="Tahoma" w:cs="Tahoma"/>
        </w:rPr>
      </w:pPr>
      <w:r w:rsidRPr="006D0DF2">
        <w:rPr>
          <w:rFonts w:ascii="Tahoma" w:hAnsi="Tahoma" w:cs="Tahoma"/>
        </w:rPr>
        <w:lastRenderedPageBreak/>
        <w:t xml:space="preserve">c) divieto di modifica dei fronti esterni degli edifici soggetti a “restauro scientifico” </w:t>
      </w:r>
      <w:r>
        <w:rPr>
          <w:rFonts w:ascii="Tahoma" w:hAnsi="Tahoma" w:cs="Tahoma"/>
        </w:rPr>
        <w:t>,</w:t>
      </w:r>
      <w:r w:rsidRPr="006D0DF2">
        <w:rPr>
          <w:rFonts w:ascii="Tahoma" w:hAnsi="Tahoma" w:cs="Tahoma"/>
        </w:rPr>
        <w:t xml:space="preserve"> a “r</w:t>
      </w:r>
      <w:r w:rsidRPr="006D0DF2">
        <w:rPr>
          <w:rFonts w:ascii="Tahoma" w:hAnsi="Tahoma" w:cs="Tahoma"/>
        </w:rPr>
        <w:t>e</w:t>
      </w:r>
      <w:r w:rsidRPr="006D0DF2">
        <w:rPr>
          <w:rFonts w:ascii="Tahoma" w:hAnsi="Tahoma" w:cs="Tahoma"/>
        </w:rPr>
        <w:t xml:space="preserve">stauro e risanamento conservativo” </w:t>
      </w:r>
      <w:r>
        <w:rPr>
          <w:rFonts w:ascii="Tahoma" w:hAnsi="Tahoma" w:cs="Tahoma"/>
        </w:rPr>
        <w:t>e a “ristrutturazione edilizia”</w:t>
      </w:r>
      <w:r w:rsidRPr="006D0DF2">
        <w:rPr>
          <w:rFonts w:ascii="Tahoma" w:hAnsi="Tahoma" w:cs="Tahoma"/>
        </w:rPr>
        <w:t>;</w:t>
      </w:r>
    </w:p>
    <w:p w:rsidR="00A4043A" w:rsidRDefault="00A4043A" w:rsidP="00FD3A1C">
      <w:pPr>
        <w:autoSpaceDE w:val="0"/>
        <w:autoSpaceDN w:val="0"/>
        <w:adjustRightInd w:val="0"/>
        <w:jc w:val="both"/>
        <w:rPr>
          <w:rFonts w:ascii="Tahoma" w:hAnsi="Tahoma" w:cs="Tahoma"/>
        </w:rPr>
      </w:pPr>
    </w:p>
    <w:p w:rsidR="000052C2" w:rsidRPr="00C14752" w:rsidRDefault="00FD3A1C" w:rsidP="00C14752">
      <w:pPr>
        <w:autoSpaceDE w:val="0"/>
        <w:autoSpaceDN w:val="0"/>
        <w:adjustRightInd w:val="0"/>
        <w:jc w:val="both"/>
        <w:rPr>
          <w:rFonts w:ascii="Tahoma" w:hAnsi="Tahoma" w:cs="Tahoma"/>
        </w:rPr>
      </w:pPr>
      <w:r w:rsidRPr="006D0DF2">
        <w:rPr>
          <w:rFonts w:ascii="Tahoma" w:hAnsi="Tahoma" w:cs="Tahoma"/>
        </w:rPr>
        <w:t xml:space="preserve">d) </w:t>
      </w:r>
      <w:r>
        <w:rPr>
          <w:rFonts w:ascii="Tahoma" w:hAnsi="Tahoma" w:cs="Tahoma"/>
        </w:rPr>
        <w:t>è</w:t>
      </w:r>
      <w:r w:rsidRPr="006D0DF2">
        <w:rPr>
          <w:rFonts w:ascii="Tahoma" w:hAnsi="Tahoma" w:cs="Tahoma"/>
        </w:rPr>
        <w:t xml:space="preserve"> ammessa la</w:t>
      </w:r>
      <w:r>
        <w:rPr>
          <w:rFonts w:ascii="Tahoma" w:hAnsi="Tahoma" w:cs="Tahoma"/>
        </w:rPr>
        <w:t xml:space="preserve"> </w:t>
      </w:r>
      <w:r w:rsidRPr="006D0DF2">
        <w:rPr>
          <w:rFonts w:ascii="Tahoma" w:hAnsi="Tahoma" w:cs="Tahoma"/>
        </w:rPr>
        <w:t>realizzazione di rampe ovvero montacarichi esclusivamente nella parte sottostante dell’edificio o del cavedio, con l’obbligo</w:t>
      </w:r>
      <w:r>
        <w:rPr>
          <w:rFonts w:ascii="Tahoma" w:hAnsi="Tahoma" w:cs="Tahoma"/>
        </w:rPr>
        <w:t xml:space="preserve"> </w:t>
      </w:r>
      <w:r w:rsidRPr="006D0DF2">
        <w:rPr>
          <w:rFonts w:ascii="Tahoma" w:hAnsi="Tahoma" w:cs="Tahoma"/>
        </w:rPr>
        <w:t>del mantenimento della pavimentazi</w:t>
      </w:r>
      <w:r w:rsidRPr="006D0DF2">
        <w:rPr>
          <w:rFonts w:ascii="Tahoma" w:hAnsi="Tahoma" w:cs="Tahoma"/>
        </w:rPr>
        <w:t>o</w:t>
      </w:r>
      <w:r w:rsidRPr="006D0DF2">
        <w:rPr>
          <w:rFonts w:ascii="Tahoma" w:hAnsi="Tahoma" w:cs="Tahoma"/>
        </w:rPr>
        <w:t>ne storica preesistente.</w:t>
      </w:r>
    </w:p>
    <w:p w:rsidR="00A4043A" w:rsidRDefault="00A4043A" w:rsidP="000D2804">
      <w:pPr>
        <w:jc w:val="center"/>
        <w:textAlignment w:val="baseline"/>
        <w:rPr>
          <w:rFonts w:ascii="Tahoma" w:hAnsi="Tahoma" w:cs="Tahoma"/>
          <w:b/>
          <w:bCs/>
        </w:rPr>
      </w:pPr>
    </w:p>
    <w:p w:rsidR="00FE05FC" w:rsidRPr="002C0AC8" w:rsidRDefault="00A4043A" w:rsidP="00FE05FC">
      <w:pPr>
        <w:jc w:val="center"/>
        <w:rPr>
          <w:rFonts w:ascii="Tahoma" w:hAnsi="Tahoma" w:cs="Tahoma"/>
          <w:b/>
        </w:rPr>
      </w:pPr>
      <w:r>
        <w:rPr>
          <w:rFonts w:ascii="Tahoma" w:hAnsi="Tahoma" w:cs="Tahoma"/>
          <w:b/>
        </w:rPr>
        <w:t>ART. 2</w:t>
      </w:r>
      <w:r w:rsidR="00AF41C0">
        <w:rPr>
          <w:rFonts w:ascii="Tahoma" w:hAnsi="Tahoma" w:cs="Tahoma"/>
          <w:b/>
        </w:rPr>
        <w:t>7</w:t>
      </w:r>
      <w:r w:rsidR="00FE05FC">
        <w:rPr>
          <w:rFonts w:ascii="Tahoma" w:hAnsi="Tahoma" w:cs="Tahoma"/>
          <w:b/>
        </w:rPr>
        <w:t xml:space="preserve"> -</w:t>
      </w:r>
      <w:r w:rsidR="00FE05FC" w:rsidRPr="002C0AC8">
        <w:rPr>
          <w:rFonts w:ascii="Tahoma" w:hAnsi="Tahoma" w:cs="Tahoma"/>
          <w:b/>
        </w:rPr>
        <w:t xml:space="preserve">  ZONE </w:t>
      </w:r>
      <w:proofErr w:type="spellStart"/>
      <w:r w:rsidR="00FE05FC" w:rsidRPr="002C0AC8">
        <w:rPr>
          <w:rFonts w:ascii="Tahoma" w:hAnsi="Tahoma" w:cs="Tahoma"/>
          <w:b/>
        </w:rPr>
        <w:t>DI</w:t>
      </w:r>
      <w:proofErr w:type="spellEnd"/>
      <w:r w:rsidR="00FE05FC" w:rsidRPr="002C0AC8">
        <w:rPr>
          <w:rFonts w:ascii="Tahoma" w:hAnsi="Tahoma" w:cs="Tahoma"/>
          <w:b/>
        </w:rPr>
        <w:t xml:space="preserve"> RECUPERO</w:t>
      </w:r>
    </w:p>
    <w:p w:rsidR="00FE05FC" w:rsidRDefault="00FE05FC" w:rsidP="00FE05FC">
      <w:pPr>
        <w:jc w:val="both"/>
        <w:rPr>
          <w:rFonts w:ascii="Courier New" w:hAnsi="Courier New" w:cs="Courier New"/>
        </w:rPr>
      </w:pPr>
    </w:p>
    <w:p w:rsidR="00FE05FC" w:rsidRPr="00560685" w:rsidRDefault="00FE05FC" w:rsidP="00FE05FC">
      <w:pPr>
        <w:jc w:val="both"/>
        <w:rPr>
          <w:rFonts w:ascii="Tahoma" w:hAnsi="Tahoma" w:cs="Tahoma"/>
        </w:rPr>
      </w:pPr>
      <w:r w:rsidRPr="00560685">
        <w:rPr>
          <w:rFonts w:ascii="Tahoma" w:hAnsi="Tahoma" w:cs="Tahoma"/>
        </w:rPr>
        <w:t xml:space="preserve">Nel </w:t>
      </w:r>
      <w:r w:rsidRPr="00EC7E93">
        <w:rPr>
          <w:rFonts w:ascii="Tahoma" w:hAnsi="Tahoma" w:cs="Tahoma"/>
        </w:rPr>
        <w:t>Nucleo Storico, (zona A- Sottozona A1)</w:t>
      </w:r>
      <w:r w:rsidRPr="00560685">
        <w:rPr>
          <w:rFonts w:ascii="Tahoma" w:hAnsi="Tahoma" w:cs="Tahoma"/>
        </w:rPr>
        <w:t xml:space="preserve"> delle frazioni, oltre a</w:t>
      </w:r>
      <w:r>
        <w:rPr>
          <w:rFonts w:ascii="Tahoma" w:hAnsi="Tahoma" w:cs="Tahoma"/>
        </w:rPr>
        <w:t xml:space="preserve">gli interventi previsti </w:t>
      </w:r>
      <w:r w:rsidRPr="00560685">
        <w:rPr>
          <w:rFonts w:ascii="Tahoma" w:hAnsi="Tahoma" w:cs="Tahoma"/>
        </w:rPr>
        <w:t xml:space="preserve">  da</w:t>
      </w:r>
      <w:r w:rsidRPr="00560685">
        <w:rPr>
          <w:rFonts w:ascii="Tahoma" w:hAnsi="Tahoma" w:cs="Tahoma"/>
        </w:rPr>
        <w:t>l</w:t>
      </w:r>
      <w:r w:rsidRPr="00560685">
        <w:rPr>
          <w:rFonts w:ascii="Tahoma" w:hAnsi="Tahoma" w:cs="Tahoma"/>
        </w:rPr>
        <w:t>le presenti norme,  potranno essere attuati interventi di recupero, con singoli Piani di R</w:t>
      </w:r>
      <w:r w:rsidRPr="00560685">
        <w:rPr>
          <w:rFonts w:ascii="Tahoma" w:hAnsi="Tahoma" w:cs="Tahoma"/>
        </w:rPr>
        <w:t>e</w:t>
      </w:r>
      <w:r w:rsidRPr="00560685">
        <w:rPr>
          <w:rFonts w:ascii="Tahoma" w:hAnsi="Tahoma" w:cs="Tahoma"/>
        </w:rPr>
        <w:t xml:space="preserve">cupero riferiti a immobili, complessi edilizi, isolati aree e comparti tipologicamente unitari e definiti dal punto di vista </w:t>
      </w:r>
      <w:r>
        <w:rPr>
          <w:rFonts w:ascii="Tahoma" w:hAnsi="Tahoma" w:cs="Tahoma"/>
        </w:rPr>
        <w:t xml:space="preserve"> morfologico-tipologico e </w:t>
      </w:r>
      <w:r w:rsidRPr="00560685">
        <w:rPr>
          <w:rFonts w:ascii="Tahoma" w:hAnsi="Tahoma" w:cs="Tahoma"/>
        </w:rPr>
        <w:t xml:space="preserve">architettonico. </w:t>
      </w:r>
    </w:p>
    <w:p w:rsidR="00FE05FC" w:rsidRPr="00560685" w:rsidRDefault="00FE05FC" w:rsidP="00FE05FC">
      <w:pPr>
        <w:jc w:val="both"/>
        <w:rPr>
          <w:rFonts w:ascii="Tahoma" w:hAnsi="Tahoma" w:cs="Tahoma"/>
        </w:rPr>
      </w:pPr>
    </w:p>
    <w:p w:rsidR="00FE05FC" w:rsidRPr="00560685" w:rsidRDefault="00FE05FC" w:rsidP="00FE05FC">
      <w:pPr>
        <w:jc w:val="both"/>
        <w:rPr>
          <w:rFonts w:ascii="Tahoma" w:hAnsi="Tahoma" w:cs="Tahoma"/>
        </w:rPr>
      </w:pPr>
      <w:r w:rsidRPr="00560685">
        <w:rPr>
          <w:rFonts w:ascii="Tahoma" w:hAnsi="Tahoma" w:cs="Tahoma"/>
        </w:rPr>
        <w:t>Gli immobili, i complessi edilizi, gli isolati le aree e i comparti tipologicamente unitari e d</w:t>
      </w:r>
      <w:r w:rsidRPr="00560685">
        <w:rPr>
          <w:rFonts w:ascii="Tahoma" w:hAnsi="Tahoma" w:cs="Tahoma"/>
        </w:rPr>
        <w:t>e</w:t>
      </w:r>
      <w:r w:rsidRPr="00560685">
        <w:rPr>
          <w:rFonts w:ascii="Tahoma" w:hAnsi="Tahoma" w:cs="Tahoma"/>
        </w:rPr>
        <w:t>finiti dal punto di vista architettonico, ricadenti all’intero Centro Storico, con specifica del</w:t>
      </w:r>
      <w:r w:rsidRPr="00560685">
        <w:rPr>
          <w:rFonts w:ascii="Tahoma" w:hAnsi="Tahoma" w:cs="Tahoma"/>
        </w:rPr>
        <w:t>i</w:t>
      </w:r>
      <w:r w:rsidRPr="00560685">
        <w:rPr>
          <w:rFonts w:ascii="Tahoma" w:hAnsi="Tahoma" w:cs="Tahoma"/>
        </w:rPr>
        <w:t>berazione dell’ Organo comunale competente</w:t>
      </w:r>
      <w:r>
        <w:rPr>
          <w:rFonts w:ascii="Tahoma" w:hAnsi="Tahoma" w:cs="Tahoma"/>
        </w:rPr>
        <w:t xml:space="preserve">, </w:t>
      </w:r>
      <w:r w:rsidRPr="00560685">
        <w:rPr>
          <w:rFonts w:ascii="Tahoma" w:hAnsi="Tahoma" w:cs="Tahoma"/>
        </w:rPr>
        <w:t xml:space="preserve">  potranno essere  individuati ai sensi dell’art. 27 della L. 457/78 in cui  l’intervento </w:t>
      </w:r>
      <w:r>
        <w:rPr>
          <w:rFonts w:ascii="Tahoma" w:hAnsi="Tahoma" w:cs="Tahoma"/>
        </w:rPr>
        <w:t xml:space="preserve"> è previsto  tramite </w:t>
      </w:r>
      <w:r w:rsidRPr="00560685">
        <w:rPr>
          <w:rFonts w:ascii="Tahoma" w:hAnsi="Tahoma" w:cs="Tahoma"/>
        </w:rPr>
        <w:t xml:space="preserve"> Piano di Recupero di in</w:t>
      </w:r>
      <w:r w:rsidRPr="00560685">
        <w:rPr>
          <w:rFonts w:ascii="Tahoma" w:hAnsi="Tahoma" w:cs="Tahoma"/>
        </w:rPr>
        <w:t>i</w:t>
      </w:r>
      <w:r w:rsidRPr="00560685">
        <w:rPr>
          <w:rFonts w:ascii="Tahoma" w:hAnsi="Tahoma" w:cs="Tahoma"/>
        </w:rPr>
        <w:t>ziativa Pubblica e/o privata ai sensi degli art. 28 e seguenti della succitata legge.</w:t>
      </w:r>
    </w:p>
    <w:p w:rsidR="00FE05FC" w:rsidRPr="00560685" w:rsidRDefault="00FE05FC" w:rsidP="00FE05FC">
      <w:pPr>
        <w:jc w:val="both"/>
        <w:rPr>
          <w:rFonts w:ascii="Tahoma" w:hAnsi="Tahoma" w:cs="Tahoma"/>
        </w:rPr>
      </w:pPr>
    </w:p>
    <w:p w:rsidR="000052C2" w:rsidRDefault="000052C2" w:rsidP="000D2804">
      <w:pPr>
        <w:jc w:val="center"/>
        <w:textAlignment w:val="baseline"/>
        <w:rPr>
          <w:rFonts w:ascii="Tahoma" w:hAnsi="Tahoma" w:cs="Tahoma"/>
          <w:b/>
          <w:bCs/>
        </w:rPr>
      </w:pPr>
    </w:p>
    <w:p w:rsidR="00FD3A1C" w:rsidRDefault="00FD3A1C" w:rsidP="004814FF">
      <w:pPr>
        <w:autoSpaceDE w:val="0"/>
        <w:autoSpaceDN w:val="0"/>
        <w:adjustRightInd w:val="0"/>
        <w:rPr>
          <w:rFonts w:ascii="Tahoma" w:hAnsi="Tahoma" w:cs="Tahoma"/>
          <w:b/>
          <w:bCs/>
        </w:rPr>
      </w:pPr>
    </w:p>
    <w:p w:rsidR="00FD3A1C" w:rsidRDefault="00FD3A1C" w:rsidP="004814FF">
      <w:pPr>
        <w:autoSpaceDE w:val="0"/>
        <w:autoSpaceDN w:val="0"/>
        <w:adjustRightInd w:val="0"/>
        <w:rPr>
          <w:rFonts w:ascii="Tahoma" w:hAnsi="Tahoma" w:cs="Tahoma"/>
          <w:b/>
          <w:bCs/>
        </w:rPr>
      </w:pPr>
    </w:p>
    <w:p w:rsidR="00FD3A1C" w:rsidRDefault="00FD3A1C" w:rsidP="004814FF">
      <w:pPr>
        <w:autoSpaceDE w:val="0"/>
        <w:autoSpaceDN w:val="0"/>
        <w:adjustRightInd w:val="0"/>
        <w:rPr>
          <w:rFonts w:ascii="Tahoma" w:hAnsi="Tahoma" w:cs="Tahoma"/>
          <w:b/>
          <w:bCs/>
        </w:rPr>
      </w:pPr>
    </w:p>
    <w:p w:rsidR="00FD3A1C" w:rsidRDefault="00FD3A1C" w:rsidP="004814FF">
      <w:pPr>
        <w:autoSpaceDE w:val="0"/>
        <w:autoSpaceDN w:val="0"/>
        <w:adjustRightInd w:val="0"/>
        <w:rPr>
          <w:rFonts w:ascii="Tahoma" w:hAnsi="Tahoma" w:cs="Tahoma"/>
          <w:b/>
          <w:bCs/>
        </w:rPr>
      </w:pPr>
    </w:p>
    <w:p w:rsidR="00FD3A1C" w:rsidRDefault="00FD3A1C" w:rsidP="004814FF">
      <w:pPr>
        <w:autoSpaceDE w:val="0"/>
        <w:autoSpaceDN w:val="0"/>
        <w:adjustRightInd w:val="0"/>
        <w:rPr>
          <w:rFonts w:ascii="Tahoma" w:hAnsi="Tahoma" w:cs="Tahoma"/>
          <w:b/>
          <w:bCs/>
        </w:rPr>
      </w:pPr>
    </w:p>
    <w:p w:rsidR="00FD3A1C" w:rsidRDefault="00FD3A1C" w:rsidP="004814FF">
      <w:pPr>
        <w:autoSpaceDE w:val="0"/>
        <w:autoSpaceDN w:val="0"/>
        <w:adjustRightInd w:val="0"/>
        <w:rPr>
          <w:rFonts w:ascii="Tahoma" w:hAnsi="Tahoma" w:cs="Tahoma"/>
          <w:b/>
          <w:bCs/>
        </w:rPr>
      </w:pPr>
    </w:p>
    <w:p w:rsidR="00FD3A1C" w:rsidRDefault="00FD3A1C" w:rsidP="004814FF">
      <w:pPr>
        <w:autoSpaceDE w:val="0"/>
        <w:autoSpaceDN w:val="0"/>
        <w:adjustRightInd w:val="0"/>
        <w:rPr>
          <w:rFonts w:ascii="Tahoma" w:hAnsi="Tahoma" w:cs="Tahoma"/>
          <w:b/>
          <w:bCs/>
        </w:rPr>
      </w:pPr>
    </w:p>
    <w:p w:rsidR="006F4DDA" w:rsidRDefault="006F4DDA" w:rsidP="004814FF">
      <w:pPr>
        <w:autoSpaceDE w:val="0"/>
        <w:autoSpaceDN w:val="0"/>
        <w:adjustRightInd w:val="0"/>
        <w:rPr>
          <w:rFonts w:ascii="Tahoma" w:hAnsi="Tahoma" w:cs="Tahoma"/>
          <w:b/>
          <w:bCs/>
        </w:rPr>
      </w:pPr>
    </w:p>
    <w:p w:rsidR="00AB2EDB" w:rsidRDefault="00AB2EDB" w:rsidP="004814FF">
      <w:pPr>
        <w:autoSpaceDE w:val="0"/>
        <w:autoSpaceDN w:val="0"/>
        <w:adjustRightInd w:val="0"/>
        <w:rPr>
          <w:rFonts w:ascii="Tahoma" w:hAnsi="Tahoma" w:cs="Tahoma"/>
          <w:b/>
          <w:bCs/>
        </w:rPr>
      </w:pPr>
    </w:p>
    <w:p w:rsidR="00AB2EDB" w:rsidRDefault="00AB2EDB" w:rsidP="004814FF">
      <w:pPr>
        <w:autoSpaceDE w:val="0"/>
        <w:autoSpaceDN w:val="0"/>
        <w:adjustRightInd w:val="0"/>
        <w:rPr>
          <w:rFonts w:ascii="Tahoma" w:hAnsi="Tahoma" w:cs="Tahoma"/>
          <w:b/>
          <w:bCs/>
        </w:rPr>
      </w:pPr>
    </w:p>
    <w:p w:rsidR="00373EC5" w:rsidRDefault="00373EC5"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A4043A" w:rsidRDefault="00A4043A" w:rsidP="00DE2D49">
      <w:pPr>
        <w:autoSpaceDE w:val="0"/>
        <w:autoSpaceDN w:val="0"/>
        <w:adjustRightInd w:val="0"/>
        <w:jc w:val="center"/>
        <w:rPr>
          <w:rFonts w:ascii="Tahoma" w:hAnsi="Tahoma" w:cs="Tahoma"/>
          <w:b/>
        </w:rPr>
      </w:pPr>
    </w:p>
    <w:p w:rsidR="00373EC5" w:rsidRPr="00FF3233" w:rsidRDefault="00FF3233" w:rsidP="00373EC5">
      <w:pPr>
        <w:autoSpaceDE w:val="0"/>
        <w:autoSpaceDN w:val="0"/>
        <w:adjustRightInd w:val="0"/>
        <w:jc w:val="center"/>
        <w:rPr>
          <w:rFonts w:ascii="Tahoma" w:hAnsi="Tahoma" w:cs="Tahoma"/>
          <w:b/>
          <w:bCs/>
          <w:sz w:val="32"/>
          <w:szCs w:val="32"/>
        </w:rPr>
      </w:pPr>
      <w:r w:rsidRPr="00FF3233">
        <w:rPr>
          <w:rFonts w:ascii="Tahoma" w:hAnsi="Tahoma" w:cs="Tahoma"/>
          <w:b/>
          <w:bCs/>
          <w:sz w:val="32"/>
          <w:szCs w:val="32"/>
        </w:rPr>
        <w:t xml:space="preserve">TITOLO </w:t>
      </w:r>
      <w:r w:rsidR="00373EC5" w:rsidRPr="00FF3233">
        <w:rPr>
          <w:rFonts w:ascii="Tahoma" w:hAnsi="Tahoma" w:cs="Tahoma"/>
          <w:b/>
          <w:bCs/>
          <w:sz w:val="32"/>
          <w:szCs w:val="32"/>
        </w:rPr>
        <w:t>V</w:t>
      </w:r>
      <w:r w:rsidRPr="00FF3233">
        <w:rPr>
          <w:rFonts w:ascii="Tahoma" w:hAnsi="Tahoma" w:cs="Tahoma"/>
          <w:b/>
          <w:bCs/>
          <w:sz w:val="32"/>
          <w:szCs w:val="32"/>
        </w:rPr>
        <w:t xml:space="preserve"> </w:t>
      </w:r>
      <w:r w:rsidR="00373EC5" w:rsidRPr="00FF3233">
        <w:rPr>
          <w:rFonts w:ascii="Tahoma" w:hAnsi="Tahoma" w:cs="Tahoma"/>
          <w:b/>
          <w:bCs/>
          <w:sz w:val="32"/>
          <w:szCs w:val="32"/>
        </w:rPr>
        <w:t xml:space="preserve">- </w:t>
      </w:r>
      <w:r w:rsidR="00373EC5" w:rsidRPr="00FF3233">
        <w:rPr>
          <w:rFonts w:ascii="Tahoma" w:hAnsi="Tahoma" w:cs="Tahoma"/>
          <w:b/>
          <w:sz w:val="32"/>
          <w:szCs w:val="32"/>
        </w:rPr>
        <w:t xml:space="preserve">MODALITA’ DI ATTUAZIONE DEL PIANO </w:t>
      </w:r>
    </w:p>
    <w:p w:rsidR="00373EC5" w:rsidRDefault="00373EC5" w:rsidP="00DE2D49">
      <w:pPr>
        <w:autoSpaceDE w:val="0"/>
        <w:autoSpaceDN w:val="0"/>
        <w:adjustRightInd w:val="0"/>
        <w:jc w:val="center"/>
        <w:rPr>
          <w:rFonts w:ascii="Tahoma" w:hAnsi="Tahoma" w:cs="Tahoma"/>
          <w:b/>
        </w:rPr>
      </w:pPr>
    </w:p>
    <w:p w:rsidR="00D54F17" w:rsidRDefault="002B3938" w:rsidP="00DE2D49">
      <w:pPr>
        <w:autoSpaceDE w:val="0"/>
        <w:autoSpaceDN w:val="0"/>
        <w:adjustRightInd w:val="0"/>
        <w:jc w:val="center"/>
        <w:rPr>
          <w:rFonts w:ascii="Tahoma" w:hAnsi="Tahoma" w:cs="Tahoma"/>
          <w:b/>
        </w:rPr>
      </w:pPr>
      <w:r>
        <w:rPr>
          <w:rFonts w:ascii="Tahoma" w:hAnsi="Tahoma" w:cs="Tahoma"/>
          <w:b/>
        </w:rPr>
        <w:t xml:space="preserve">Art. </w:t>
      </w:r>
      <w:r w:rsidR="00AF41C0">
        <w:rPr>
          <w:rFonts w:ascii="Tahoma" w:hAnsi="Tahoma" w:cs="Tahoma"/>
          <w:b/>
        </w:rPr>
        <w:t>28</w:t>
      </w:r>
      <w:r w:rsidR="00DE2D49">
        <w:rPr>
          <w:rFonts w:ascii="Tahoma" w:hAnsi="Tahoma" w:cs="Tahoma"/>
          <w:b/>
        </w:rPr>
        <w:t xml:space="preserve"> - </w:t>
      </w:r>
      <w:r w:rsidR="00D54F17">
        <w:rPr>
          <w:rFonts w:ascii="Tahoma" w:hAnsi="Tahoma" w:cs="Tahoma"/>
          <w:b/>
        </w:rPr>
        <w:t xml:space="preserve">MODALITA’ </w:t>
      </w:r>
      <w:proofErr w:type="spellStart"/>
      <w:r w:rsidR="00D54F17">
        <w:rPr>
          <w:rFonts w:ascii="Tahoma" w:hAnsi="Tahoma" w:cs="Tahoma"/>
          <w:b/>
        </w:rPr>
        <w:t>DI</w:t>
      </w:r>
      <w:proofErr w:type="spellEnd"/>
      <w:r w:rsidR="00D54F17">
        <w:rPr>
          <w:rFonts w:ascii="Tahoma" w:hAnsi="Tahoma" w:cs="Tahoma"/>
          <w:b/>
        </w:rPr>
        <w:t xml:space="preserve">  EDIFICAZIONE</w:t>
      </w:r>
    </w:p>
    <w:p w:rsidR="00D54F17" w:rsidRDefault="00D54F17" w:rsidP="00D54F17">
      <w:pPr>
        <w:jc w:val="both"/>
        <w:rPr>
          <w:rFonts w:ascii="Tahoma" w:hAnsi="Tahoma" w:cs="Tahoma"/>
          <w:b/>
        </w:rPr>
      </w:pPr>
    </w:p>
    <w:p w:rsidR="00D54F17" w:rsidRDefault="00D54F17" w:rsidP="00D54F17">
      <w:pPr>
        <w:jc w:val="both"/>
        <w:rPr>
          <w:rFonts w:ascii="Tahoma" w:hAnsi="Tahoma" w:cs="Tahoma"/>
        </w:rPr>
      </w:pPr>
      <w:r w:rsidRPr="006D4F22">
        <w:rPr>
          <w:rFonts w:ascii="Tahoma" w:hAnsi="Tahoma" w:cs="Tahoma"/>
        </w:rPr>
        <w:t>La presente variante comprendente le Norme tecniche</w:t>
      </w:r>
      <w:r w:rsidRPr="00403667">
        <w:rPr>
          <w:rFonts w:ascii="Tahoma" w:hAnsi="Tahoma" w:cs="Tahoma"/>
        </w:rPr>
        <w:t xml:space="preserve"> e  </w:t>
      </w:r>
      <w:r>
        <w:rPr>
          <w:rFonts w:ascii="Tahoma" w:hAnsi="Tahoma" w:cs="Tahoma"/>
        </w:rPr>
        <w:t xml:space="preserve">adeguate planimetrie  integrativo - </w:t>
      </w:r>
      <w:proofErr w:type="spellStart"/>
      <w:r>
        <w:rPr>
          <w:rFonts w:ascii="Tahoma" w:hAnsi="Tahoma" w:cs="Tahoma"/>
        </w:rPr>
        <w:t>zonizzative</w:t>
      </w:r>
      <w:proofErr w:type="spellEnd"/>
      <w:r>
        <w:rPr>
          <w:rFonts w:ascii="Tahoma" w:hAnsi="Tahoma" w:cs="Tahoma"/>
        </w:rPr>
        <w:t xml:space="preserve"> riproposte  </w:t>
      </w:r>
      <w:r w:rsidR="00F632E5">
        <w:rPr>
          <w:rFonts w:ascii="Tahoma" w:hAnsi="Tahoma" w:cs="Tahoma"/>
          <w:color w:val="00B050"/>
        </w:rPr>
        <w:t xml:space="preserve">anche </w:t>
      </w:r>
      <w:r>
        <w:rPr>
          <w:rFonts w:ascii="Tahoma" w:hAnsi="Tahoma" w:cs="Tahoma"/>
        </w:rPr>
        <w:t>per  quelle frazioni stralciate in sede di approvazione regi</w:t>
      </w:r>
      <w:r>
        <w:rPr>
          <w:rFonts w:ascii="Tahoma" w:hAnsi="Tahoma" w:cs="Tahoma"/>
        </w:rPr>
        <w:t>o</w:t>
      </w:r>
      <w:r>
        <w:rPr>
          <w:rFonts w:ascii="Tahoma" w:hAnsi="Tahoma" w:cs="Tahoma"/>
        </w:rPr>
        <w:t>nale  de</w:t>
      </w:r>
      <w:r w:rsidR="00403667">
        <w:rPr>
          <w:rFonts w:ascii="Tahoma" w:hAnsi="Tahoma" w:cs="Tahoma"/>
          <w:color w:val="FF0000"/>
        </w:rPr>
        <w:t>i</w:t>
      </w:r>
      <w:r>
        <w:rPr>
          <w:rFonts w:ascii="Tahoma" w:hAnsi="Tahoma" w:cs="Tahoma"/>
        </w:rPr>
        <w:t xml:space="preserve"> P.P.,  ha lo scopo di  regolamentare la fase  di ricostruzione e di edif</w:t>
      </w:r>
      <w:r w:rsidRPr="004A2FE0">
        <w:rPr>
          <w:rFonts w:ascii="Tahoma" w:hAnsi="Tahoma" w:cs="Tahoma"/>
        </w:rPr>
        <w:t xml:space="preserve">icazione </w:t>
      </w:r>
      <w:r>
        <w:rPr>
          <w:rFonts w:ascii="Tahoma" w:hAnsi="Tahoma" w:cs="Tahoma"/>
        </w:rPr>
        <w:t xml:space="preserve"> all’interno dei numerosi  </w:t>
      </w:r>
      <w:r w:rsidRPr="00EC7E93">
        <w:rPr>
          <w:rFonts w:ascii="Tahoma" w:hAnsi="Tahoma" w:cs="Tahoma"/>
        </w:rPr>
        <w:t xml:space="preserve">Nuclei Abitati </w:t>
      </w:r>
      <w:r w:rsidR="00403667" w:rsidRPr="00EC7E93">
        <w:rPr>
          <w:rFonts w:ascii="Tahoma" w:hAnsi="Tahoma" w:cs="Tahoma"/>
          <w:color w:val="00B050"/>
        </w:rPr>
        <w:t>delle frazioni</w:t>
      </w:r>
      <w:r w:rsidR="00403667">
        <w:rPr>
          <w:rFonts w:ascii="Tahoma" w:hAnsi="Tahoma" w:cs="Tahoma"/>
          <w:color w:val="FF0000"/>
        </w:rPr>
        <w:t xml:space="preserve"> </w:t>
      </w:r>
      <w:r w:rsidRPr="00403667">
        <w:rPr>
          <w:rFonts w:ascii="Tahoma" w:hAnsi="Tahoma" w:cs="Tahoma"/>
        </w:rPr>
        <w:t>di Amatrice</w:t>
      </w:r>
      <w:r>
        <w:rPr>
          <w:rFonts w:ascii="Tahoma" w:hAnsi="Tahoma" w:cs="Tahoma"/>
        </w:rPr>
        <w:t xml:space="preserve">,  subordinatamente alla definitiva approvazione  della documentazione di Variante  da parte della   Regione Lazio, attraverso la tipologia degli interventi ammessi, </w:t>
      </w:r>
      <w:r w:rsidRPr="004A2FE0">
        <w:rPr>
          <w:rFonts w:ascii="Tahoma" w:hAnsi="Tahoma" w:cs="Tahoma"/>
        </w:rPr>
        <w:t>nei modi e nelle forme consentite</w:t>
      </w:r>
      <w:r>
        <w:rPr>
          <w:rFonts w:ascii="Tahoma" w:hAnsi="Tahoma" w:cs="Tahoma"/>
        </w:rPr>
        <w:t xml:space="preserve"> dalla  vigente</w:t>
      </w:r>
      <w:r w:rsidRPr="004A2FE0">
        <w:rPr>
          <w:rFonts w:ascii="Tahoma" w:hAnsi="Tahoma" w:cs="Tahoma"/>
        </w:rPr>
        <w:t xml:space="preserve"> </w:t>
      </w:r>
      <w:r>
        <w:rPr>
          <w:rFonts w:ascii="Tahoma" w:hAnsi="Tahoma" w:cs="Tahoma"/>
        </w:rPr>
        <w:t xml:space="preserve"> legislazione e </w:t>
      </w:r>
      <w:r w:rsidRPr="004A2FE0">
        <w:rPr>
          <w:rFonts w:ascii="Tahoma" w:hAnsi="Tahoma" w:cs="Tahoma"/>
        </w:rPr>
        <w:t>normativa urbani</w:t>
      </w:r>
      <w:r>
        <w:rPr>
          <w:rFonts w:ascii="Tahoma" w:hAnsi="Tahoma" w:cs="Tahoma"/>
        </w:rPr>
        <w:t xml:space="preserve">stico – edilizia in materia,  </w:t>
      </w:r>
      <w:r w:rsidRPr="004A2FE0">
        <w:rPr>
          <w:rFonts w:ascii="Tahoma" w:hAnsi="Tahoma" w:cs="Tahoma"/>
        </w:rPr>
        <w:t>con particolare  rigua</w:t>
      </w:r>
      <w:r w:rsidRPr="004A2FE0">
        <w:rPr>
          <w:rFonts w:ascii="Tahoma" w:hAnsi="Tahoma" w:cs="Tahoma"/>
        </w:rPr>
        <w:t>r</w:t>
      </w:r>
      <w:r w:rsidRPr="004A2FE0">
        <w:rPr>
          <w:rFonts w:ascii="Tahoma" w:hAnsi="Tahoma" w:cs="Tahoma"/>
        </w:rPr>
        <w:t xml:space="preserve">do al D.P.R. 06.06.2001 n. 380  e </w:t>
      </w:r>
      <w:proofErr w:type="spellStart"/>
      <w:r w:rsidRPr="004A2FE0">
        <w:rPr>
          <w:rFonts w:ascii="Tahoma" w:hAnsi="Tahoma" w:cs="Tahoma"/>
        </w:rPr>
        <w:t>ss.mm.ii.</w:t>
      </w:r>
      <w:proofErr w:type="spellEnd"/>
      <w:r w:rsidRPr="004A2FE0">
        <w:rPr>
          <w:rFonts w:ascii="Tahoma" w:hAnsi="Tahoma" w:cs="Tahoma"/>
        </w:rPr>
        <w:t xml:space="preserve">  </w:t>
      </w:r>
      <w:r>
        <w:rPr>
          <w:rFonts w:ascii="Tahoma" w:hAnsi="Tahoma" w:cs="Tahoma"/>
        </w:rPr>
        <w:t xml:space="preserve">e  al  grado di  tutela  vincolistico  vigente e adottato   ( P.T.P.. P.T.P.R., archeologico - paesistico </w:t>
      </w:r>
      <w:r w:rsidRPr="004A2FE0">
        <w:rPr>
          <w:rFonts w:ascii="Tahoma" w:hAnsi="Tahoma" w:cs="Tahoma"/>
        </w:rPr>
        <w:t>ambientale</w:t>
      </w:r>
      <w:r>
        <w:rPr>
          <w:rFonts w:ascii="Tahoma" w:hAnsi="Tahoma" w:cs="Tahoma"/>
        </w:rPr>
        <w:t>, idrogeologica ecc.).</w:t>
      </w:r>
    </w:p>
    <w:p w:rsidR="00D54F17" w:rsidRPr="00A93E97" w:rsidRDefault="00D54F17" w:rsidP="00D54F17">
      <w:pPr>
        <w:autoSpaceDE w:val="0"/>
        <w:autoSpaceDN w:val="0"/>
        <w:adjustRightInd w:val="0"/>
        <w:jc w:val="both"/>
        <w:rPr>
          <w:rFonts w:ascii="Tahoma" w:hAnsi="Tahoma" w:cs="Tahoma"/>
        </w:rPr>
      </w:pPr>
      <w:r>
        <w:rPr>
          <w:rFonts w:ascii="Tahoma" w:hAnsi="Tahoma" w:cs="Tahoma"/>
        </w:rPr>
        <w:t xml:space="preserve">  </w:t>
      </w:r>
      <w:r w:rsidRPr="004A2FE0">
        <w:rPr>
          <w:rFonts w:ascii="Tahoma" w:hAnsi="Tahoma" w:cs="Tahoma"/>
        </w:rPr>
        <w:t xml:space="preserve"> </w:t>
      </w:r>
      <w:r>
        <w:rPr>
          <w:rFonts w:ascii="Tahoma" w:hAnsi="Tahoma" w:cs="Tahoma"/>
        </w:rPr>
        <w:t xml:space="preserve"> </w:t>
      </w:r>
      <w:r w:rsidRPr="004A2FE0">
        <w:rPr>
          <w:rFonts w:ascii="Tahoma" w:hAnsi="Tahoma" w:cs="Tahoma"/>
        </w:rPr>
        <w:t xml:space="preserve"> </w:t>
      </w:r>
    </w:p>
    <w:p w:rsidR="00D54F17" w:rsidRPr="00A93E97" w:rsidRDefault="00A4043A" w:rsidP="00D54F17">
      <w:pPr>
        <w:jc w:val="both"/>
        <w:rPr>
          <w:rFonts w:ascii="Tahoma" w:hAnsi="Tahoma" w:cs="Tahoma"/>
        </w:rPr>
      </w:pPr>
      <w:r>
        <w:rPr>
          <w:rFonts w:ascii="Tahoma" w:hAnsi="Tahoma" w:cs="Tahoma"/>
          <w:color w:val="333333"/>
        </w:rPr>
        <w:t>Con  l’abrogazione del DPR</w:t>
      </w:r>
      <w:r w:rsidR="00D54F17" w:rsidRPr="00A93E97">
        <w:rPr>
          <w:rFonts w:ascii="Tahoma" w:hAnsi="Tahoma" w:cs="Tahoma"/>
          <w:color w:val="333333"/>
        </w:rPr>
        <w:t xml:space="preserve"> 139/2010 e con l’entrata in vigore del</w:t>
      </w:r>
      <w:r w:rsidR="00D54F17" w:rsidRPr="00A93E97">
        <w:rPr>
          <w:rStyle w:val="apple-converted-space"/>
          <w:rFonts w:ascii="Tahoma" w:hAnsi="Tahoma" w:cs="Tahoma"/>
          <w:color w:val="333333"/>
        </w:rPr>
        <w:t> </w:t>
      </w:r>
      <w:proofErr w:type="spellStart"/>
      <w:r w:rsidR="00B35358">
        <w:fldChar w:fldCharType="begin"/>
      </w:r>
      <w:r w:rsidR="001D4078">
        <w:instrText>HYPERLINK "http://biblus.acca.it/download/decreto-scia-2-decreto-legislativo-2222016/"</w:instrText>
      </w:r>
      <w:r w:rsidR="00B35358">
        <w:fldChar w:fldCharType="separate"/>
      </w:r>
      <w:r>
        <w:rPr>
          <w:rStyle w:val="Collegamentoipertestuale"/>
          <w:rFonts w:ascii="Tahoma" w:hAnsi="Tahoma" w:cs="Tahoma"/>
          <w:color w:val="auto"/>
          <w:bdr w:val="none" w:sz="0" w:space="0" w:color="auto" w:frame="1"/>
        </w:rPr>
        <w:t>Dlg</w:t>
      </w:r>
      <w:proofErr w:type="spellEnd"/>
      <w:r w:rsidR="00D54F17">
        <w:rPr>
          <w:rStyle w:val="Collegamentoipertestuale"/>
          <w:rFonts w:ascii="Tahoma" w:hAnsi="Tahoma" w:cs="Tahoma"/>
          <w:color w:val="auto"/>
          <w:bdr w:val="none" w:sz="0" w:space="0" w:color="auto" w:frame="1"/>
        </w:rPr>
        <w:t xml:space="preserve"> </w:t>
      </w:r>
      <w:r w:rsidR="00D54F17" w:rsidRPr="00A93E97">
        <w:rPr>
          <w:rStyle w:val="Collegamentoipertestuale"/>
          <w:rFonts w:ascii="Tahoma" w:hAnsi="Tahoma" w:cs="Tahoma"/>
          <w:color w:val="auto"/>
          <w:bdr w:val="none" w:sz="0" w:space="0" w:color="auto" w:frame="1"/>
        </w:rPr>
        <w:t>222/2016</w:t>
      </w:r>
      <w:r w:rsidR="00B35358">
        <w:fldChar w:fldCharType="end"/>
      </w:r>
      <w:r w:rsidR="00D54F17" w:rsidRPr="00A93E97">
        <w:rPr>
          <w:rStyle w:val="apple-converted-space"/>
          <w:rFonts w:ascii="Tahoma" w:hAnsi="Tahoma" w:cs="Tahoma"/>
          <w:color w:val="333333"/>
        </w:rPr>
        <w:t> </w:t>
      </w:r>
      <w:r w:rsidR="00D54F17" w:rsidRPr="00A93E97">
        <w:rPr>
          <w:rFonts w:ascii="Tahoma" w:hAnsi="Tahoma" w:cs="Tahoma"/>
          <w:color w:val="333333"/>
        </w:rPr>
        <w:t>che app</w:t>
      </w:r>
      <w:r>
        <w:rPr>
          <w:rFonts w:ascii="Tahoma" w:hAnsi="Tahoma" w:cs="Tahoma"/>
          <w:color w:val="333333"/>
        </w:rPr>
        <w:t>o</w:t>
      </w:r>
      <w:r>
        <w:rPr>
          <w:rFonts w:ascii="Tahoma" w:hAnsi="Tahoma" w:cs="Tahoma"/>
          <w:color w:val="333333"/>
        </w:rPr>
        <w:t>r</w:t>
      </w:r>
      <w:r>
        <w:rPr>
          <w:rFonts w:ascii="Tahoma" w:hAnsi="Tahoma" w:cs="Tahoma"/>
          <w:color w:val="333333"/>
        </w:rPr>
        <w:t>ta modifiche al DPR</w:t>
      </w:r>
      <w:r w:rsidR="00D54F17" w:rsidRPr="00A93E97">
        <w:rPr>
          <w:rFonts w:ascii="Tahoma" w:hAnsi="Tahoma" w:cs="Tahoma"/>
          <w:color w:val="333333"/>
        </w:rPr>
        <w:t xml:space="preserve"> 380/2001, </w:t>
      </w:r>
      <w:r w:rsidR="00D54F17">
        <w:rPr>
          <w:rFonts w:ascii="Tahoma" w:hAnsi="Tahoma" w:cs="Tahoma"/>
        </w:rPr>
        <w:t>le</w:t>
      </w:r>
      <w:r w:rsidR="00D54F17" w:rsidRPr="00A93E97">
        <w:rPr>
          <w:rFonts w:ascii="Tahoma" w:hAnsi="Tahoma" w:cs="Tahoma"/>
        </w:rPr>
        <w:t xml:space="preserve"> previsioni di cui alle presente Norme Tecniche di Ric</w:t>
      </w:r>
      <w:r w:rsidR="00D54F17" w:rsidRPr="00A93E97">
        <w:rPr>
          <w:rFonts w:ascii="Tahoma" w:hAnsi="Tahoma" w:cs="Tahoma"/>
        </w:rPr>
        <w:t>o</w:t>
      </w:r>
      <w:r w:rsidR="00D54F17" w:rsidRPr="00A93E97">
        <w:rPr>
          <w:rFonts w:ascii="Tahoma" w:hAnsi="Tahoma" w:cs="Tahoma"/>
        </w:rPr>
        <w:t xml:space="preserve">struzione  si  attuano come in appresso: </w:t>
      </w:r>
    </w:p>
    <w:p w:rsidR="00D54F17" w:rsidRPr="00A93E97" w:rsidRDefault="00D54F17" w:rsidP="00D54F17">
      <w:pPr>
        <w:jc w:val="both"/>
        <w:rPr>
          <w:rFonts w:ascii="Tahoma" w:hAnsi="Tahoma" w:cs="Tahoma"/>
        </w:rPr>
      </w:pPr>
    </w:p>
    <w:p w:rsidR="00D54F17" w:rsidRPr="00652539" w:rsidRDefault="00D54F17" w:rsidP="00D54F17">
      <w:pPr>
        <w:jc w:val="both"/>
        <w:rPr>
          <w:rFonts w:ascii="Tahoma" w:hAnsi="Tahoma" w:cs="Tahoma"/>
          <w:b/>
        </w:rPr>
      </w:pPr>
    </w:p>
    <w:p w:rsidR="00D54F17" w:rsidRPr="00652539" w:rsidRDefault="00D54F17" w:rsidP="00C36EC1">
      <w:pPr>
        <w:numPr>
          <w:ilvl w:val="0"/>
          <w:numId w:val="22"/>
        </w:numPr>
        <w:shd w:val="clear" w:color="auto" w:fill="FFFFFF"/>
        <w:textAlignment w:val="baseline"/>
        <w:rPr>
          <w:rFonts w:ascii="Tahoma" w:hAnsi="Tahoma" w:cs="Tahoma"/>
          <w:b/>
          <w:color w:val="333333"/>
        </w:rPr>
      </w:pPr>
      <w:r w:rsidRPr="00652539">
        <w:rPr>
          <w:rStyle w:val="Enfasigrassetto"/>
          <w:rFonts w:ascii="Tahoma" w:hAnsi="Tahoma" w:cs="Tahoma"/>
          <w:color w:val="1F1F1F"/>
          <w:bdr w:val="none" w:sz="0" w:space="0" w:color="auto" w:frame="1"/>
        </w:rPr>
        <w:t>EDILIZIA LIBERA</w:t>
      </w:r>
      <w:r w:rsidRPr="00652539">
        <w:rPr>
          <w:rStyle w:val="apple-converted-space"/>
          <w:rFonts w:ascii="Tahoma" w:hAnsi="Tahoma" w:cs="Tahoma"/>
          <w:b/>
          <w:color w:val="333333"/>
        </w:rPr>
        <w:t> </w:t>
      </w:r>
      <w:r w:rsidRPr="00652539">
        <w:rPr>
          <w:rFonts w:ascii="Tahoma" w:hAnsi="Tahoma" w:cs="Tahoma"/>
          <w:b/>
          <w:color w:val="333333"/>
        </w:rPr>
        <w:t>(SENZA NECESSITÀ DI ALCUN TITOLO)</w:t>
      </w:r>
    </w:p>
    <w:p w:rsidR="00D54F17" w:rsidRPr="00652539" w:rsidRDefault="00D54F17" w:rsidP="00D54F17">
      <w:pPr>
        <w:shd w:val="clear" w:color="auto" w:fill="FFFFFF"/>
        <w:ind w:left="465"/>
        <w:textAlignment w:val="baseline"/>
        <w:rPr>
          <w:rFonts w:ascii="Tahoma" w:hAnsi="Tahoma" w:cs="Tahoma"/>
          <w:b/>
          <w:color w:val="333333"/>
        </w:rPr>
      </w:pPr>
    </w:p>
    <w:p w:rsidR="00D54F17" w:rsidRPr="00652539" w:rsidRDefault="00D54F17" w:rsidP="00C36EC1">
      <w:pPr>
        <w:numPr>
          <w:ilvl w:val="0"/>
          <w:numId w:val="22"/>
        </w:numPr>
        <w:shd w:val="clear" w:color="auto" w:fill="FFFFFF"/>
        <w:textAlignment w:val="baseline"/>
        <w:rPr>
          <w:rFonts w:ascii="Tahoma" w:hAnsi="Tahoma" w:cs="Tahoma"/>
          <w:b/>
          <w:color w:val="333333"/>
        </w:rPr>
      </w:pPr>
      <w:r w:rsidRPr="00652539">
        <w:rPr>
          <w:rStyle w:val="Enfasigrassetto"/>
          <w:rFonts w:ascii="Tahoma" w:hAnsi="Tahoma" w:cs="Tahoma"/>
          <w:color w:val="1F1F1F"/>
          <w:bdr w:val="none" w:sz="0" w:space="0" w:color="auto" w:frame="1"/>
        </w:rPr>
        <w:t>CILA</w:t>
      </w:r>
      <w:r w:rsidRPr="00652539">
        <w:rPr>
          <w:rStyle w:val="apple-converted-space"/>
          <w:rFonts w:ascii="Tahoma" w:hAnsi="Tahoma" w:cs="Tahoma"/>
          <w:b/>
          <w:color w:val="333333"/>
        </w:rPr>
        <w:t> </w:t>
      </w:r>
      <w:r w:rsidRPr="00652539">
        <w:rPr>
          <w:rFonts w:ascii="Tahoma" w:hAnsi="Tahoma" w:cs="Tahoma"/>
          <w:b/>
          <w:color w:val="333333"/>
        </w:rPr>
        <w:t>(COMUNICAZIONE INIZIO ATTIVITÀ ASSEVERATA)</w:t>
      </w:r>
    </w:p>
    <w:p w:rsidR="00D54F17" w:rsidRPr="00652539" w:rsidRDefault="00D54F17" w:rsidP="00D54F17">
      <w:pPr>
        <w:shd w:val="clear" w:color="auto" w:fill="FFFFFF"/>
        <w:textAlignment w:val="baseline"/>
        <w:rPr>
          <w:rFonts w:ascii="Tahoma" w:hAnsi="Tahoma" w:cs="Tahoma"/>
          <w:b/>
          <w:color w:val="333333"/>
        </w:rPr>
      </w:pPr>
    </w:p>
    <w:p w:rsidR="00D54F17" w:rsidRPr="00652539" w:rsidRDefault="00D54F17" w:rsidP="00C36EC1">
      <w:pPr>
        <w:numPr>
          <w:ilvl w:val="0"/>
          <w:numId w:val="22"/>
        </w:numPr>
        <w:shd w:val="clear" w:color="auto" w:fill="FFFFFF"/>
        <w:textAlignment w:val="baseline"/>
        <w:rPr>
          <w:rFonts w:ascii="Tahoma" w:hAnsi="Tahoma" w:cs="Tahoma"/>
          <w:b/>
          <w:color w:val="333333"/>
        </w:rPr>
      </w:pPr>
      <w:r w:rsidRPr="00652539">
        <w:rPr>
          <w:rStyle w:val="Enfasigrassetto"/>
          <w:rFonts w:ascii="Tahoma" w:hAnsi="Tahoma" w:cs="Tahoma"/>
          <w:color w:val="1F1F1F"/>
          <w:bdr w:val="none" w:sz="0" w:space="0" w:color="auto" w:frame="1"/>
        </w:rPr>
        <w:t>SCIA</w:t>
      </w:r>
      <w:r w:rsidRPr="00652539">
        <w:rPr>
          <w:rStyle w:val="apple-converted-space"/>
          <w:rFonts w:ascii="Tahoma" w:hAnsi="Tahoma" w:cs="Tahoma"/>
          <w:b/>
          <w:color w:val="333333"/>
        </w:rPr>
        <w:t> </w:t>
      </w:r>
      <w:r w:rsidRPr="00652539">
        <w:rPr>
          <w:rFonts w:ascii="Tahoma" w:hAnsi="Tahoma" w:cs="Tahoma"/>
          <w:b/>
          <w:color w:val="333333"/>
        </w:rPr>
        <w:t>(SEGNALAZIONE CERTIFICATA DI INIZIO ATTIVITÀ)</w:t>
      </w:r>
    </w:p>
    <w:p w:rsidR="00D54F17" w:rsidRPr="00652539" w:rsidRDefault="00D54F17" w:rsidP="00D54F17">
      <w:pPr>
        <w:shd w:val="clear" w:color="auto" w:fill="FFFFFF"/>
        <w:textAlignment w:val="baseline"/>
        <w:rPr>
          <w:rFonts w:ascii="Tahoma" w:hAnsi="Tahoma" w:cs="Tahoma"/>
          <w:b/>
          <w:color w:val="333333"/>
        </w:rPr>
      </w:pPr>
    </w:p>
    <w:p w:rsidR="00D54F17" w:rsidRPr="00652539" w:rsidRDefault="00D54F17" w:rsidP="00C36EC1">
      <w:pPr>
        <w:numPr>
          <w:ilvl w:val="0"/>
          <w:numId w:val="22"/>
        </w:numPr>
        <w:shd w:val="clear" w:color="auto" w:fill="FFFFFF"/>
        <w:textAlignment w:val="baseline"/>
        <w:rPr>
          <w:rFonts w:ascii="Tahoma" w:hAnsi="Tahoma" w:cs="Tahoma"/>
          <w:b/>
          <w:color w:val="333333"/>
        </w:rPr>
      </w:pPr>
      <w:r w:rsidRPr="00652539">
        <w:rPr>
          <w:rStyle w:val="Enfasigrassetto"/>
          <w:rFonts w:ascii="Tahoma" w:hAnsi="Tahoma" w:cs="Tahoma"/>
          <w:color w:val="1F1F1F"/>
          <w:bdr w:val="none" w:sz="0" w:space="0" w:color="auto" w:frame="1"/>
        </w:rPr>
        <w:t>SUPER SCIA</w:t>
      </w:r>
      <w:r w:rsidRPr="00652539">
        <w:rPr>
          <w:rStyle w:val="apple-converted-space"/>
          <w:rFonts w:ascii="Tahoma" w:hAnsi="Tahoma" w:cs="Tahoma"/>
          <w:b/>
          <w:color w:val="333333"/>
        </w:rPr>
        <w:t> </w:t>
      </w:r>
      <w:r w:rsidRPr="00652539">
        <w:rPr>
          <w:rFonts w:ascii="Tahoma" w:hAnsi="Tahoma" w:cs="Tahoma"/>
          <w:b/>
          <w:color w:val="333333"/>
        </w:rPr>
        <w:t>(SEGNALAZIONE CERTIFICATA DI INIZIO ATTIVITÀ ALTE</w:t>
      </w:r>
      <w:r w:rsidRPr="00652539">
        <w:rPr>
          <w:rFonts w:ascii="Tahoma" w:hAnsi="Tahoma" w:cs="Tahoma"/>
          <w:b/>
          <w:color w:val="333333"/>
        </w:rPr>
        <w:t>R</w:t>
      </w:r>
      <w:r w:rsidRPr="00652539">
        <w:rPr>
          <w:rFonts w:ascii="Tahoma" w:hAnsi="Tahoma" w:cs="Tahoma"/>
          <w:b/>
          <w:color w:val="333333"/>
        </w:rPr>
        <w:t xml:space="preserve">NATIVA AL PERMESSO DI </w:t>
      </w:r>
      <w:r w:rsidRPr="00652539">
        <w:rPr>
          <w:rStyle w:val="Enfasigrassetto"/>
          <w:rFonts w:ascii="Tahoma" w:hAnsi="Tahoma" w:cs="Tahoma"/>
          <w:color w:val="1F1F1F"/>
          <w:bdr w:val="none" w:sz="0" w:space="0" w:color="auto" w:frame="1"/>
        </w:rPr>
        <w:t xml:space="preserve">  </w:t>
      </w:r>
      <w:r w:rsidRPr="00652539">
        <w:rPr>
          <w:rFonts w:ascii="Tahoma" w:hAnsi="Tahoma" w:cs="Tahoma"/>
          <w:b/>
          <w:color w:val="333333"/>
        </w:rPr>
        <w:t>COSTRUIRE)</w:t>
      </w:r>
    </w:p>
    <w:p w:rsidR="00D54F17" w:rsidRPr="00652539" w:rsidRDefault="00D54F17" w:rsidP="00D54F17">
      <w:pPr>
        <w:shd w:val="clear" w:color="auto" w:fill="FFFFFF"/>
        <w:textAlignment w:val="baseline"/>
        <w:rPr>
          <w:rFonts w:ascii="Tahoma" w:hAnsi="Tahoma" w:cs="Tahoma"/>
          <w:b/>
          <w:color w:val="333333"/>
        </w:rPr>
      </w:pPr>
    </w:p>
    <w:p w:rsidR="00D54F17" w:rsidRPr="00652539" w:rsidRDefault="00D54F17" w:rsidP="00D54F17">
      <w:pPr>
        <w:shd w:val="clear" w:color="auto" w:fill="FFFFFF"/>
        <w:ind w:left="465"/>
        <w:textAlignment w:val="baseline"/>
        <w:rPr>
          <w:rFonts w:ascii="Tahoma" w:hAnsi="Tahoma" w:cs="Tahoma"/>
          <w:b/>
          <w:color w:val="333333"/>
        </w:rPr>
      </w:pPr>
    </w:p>
    <w:p w:rsidR="00D54F17" w:rsidRPr="00652539" w:rsidRDefault="00D54F17" w:rsidP="00C36EC1">
      <w:pPr>
        <w:numPr>
          <w:ilvl w:val="0"/>
          <w:numId w:val="22"/>
        </w:numPr>
        <w:shd w:val="clear" w:color="auto" w:fill="FFFFFF"/>
        <w:textAlignment w:val="baseline"/>
        <w:rPr>
          <w:rFonts w:ascii="Tahoma" w:hAnsi="Tahoma" w:cs="Tahoma"/>
          <w:b/>
          <w:color w:val="333333"/>
        </w:rPr>
      </w:pPr>
      <w:r w:rsidRPr="00652539">
        <w:rPr>
          <w:rStyle w:val="Enfasigrassetto"/>
          <w:rFonts w:ascii="Tahoma" w:hAnsi="Tahoma" w:cs="Tahoma"/>
          <w:color w:val="1F1F1F"/>
          <w:bdr w:val="none" w:sz="0" w:space="0" w:color="auto" w:frame="1"/>
        </w:rPr>
        <w:t>PDC</w:t>
      </w:r>
      <w:r w:rsidRPr="00652539">
        <w:rPr>
          <w:rStyle w:val="apple-converted-space"/>
          <w:rFonts w:ascii="Tahoma" w:hAnsi="Tahoma" w:cs="Tahoma"/>
          <w:b/>
          <w:color w:val="333333"/>
        </w:rPr>
        <w:t> </w:t>
      </w:r>
      <w:r w:rsidRPr="00652539">
        <w:rPr>
          <w:rFonts w:ascii="Tahoma" w:hAnsi="Tahoma" w:cs="Tahoma"/>
          <w:b/>
          <w:color w:val="333333"/>
        </w:rPr>
        <w:t>(PERMESSO DI COSTRUIRE)</w:t>
      </w:r>
    </w:p>
    <w:p w:rsidR="00D54F17" w:rsidRPr="00652539" w:rsidRDefault="00D54F17" w:rsidP="00D54F17">
      <w:pPr>
        <w:shd w:val="clear" w:color="auto" w:fill="FFFFFF"/>
        <w:ind w:left="465"/>
        <w:textAlignment w:val="baseline"/>
        <w:rPr>
          <w:rFonts w:ascii="Tahoma" w:hAnsi="Tahoma" w:cs="Tahoma"/>
          <w:b/>
          <w:color w:val="333333"/>
        </w:rPr>
      </w:pPr>
    </w:p>
    <w:p w:rsidR="00D54F17" w:rsidRPr="00652539" w:rsidRDefault="00D54F17" w:rsidP="00C36EC1">
      <w:pPr>
        <w:numPr>
          <w:ilvl w:val="0"/>
          <w:numId w:val="22"/>
        </w:numPr>
        <w:shd w:val="clear" w:color="auto" w:fill="FFFFFF"/>
        <w:textAlignment w:val="baseline"/>
        <w:rPr>
          <w:rFonts w:ascii="Tahoma" w:hAnsi="Tahoma" w:cs="Tahoma"/>
          <w:b/>
          <w:color w:val="333333"/>
        </w:rPr>
      </w:pPr>
      <w:r w:rsidRPr="00652539">
        <w:rPr>
          <w:rStyle w:val="Enfasigrassetto"/>
          <w:rFonts w:ascii="Tahoma" w:hAnsi="Tahoma" w:cs="Tahoma"/>
          <w:color w:val="1F1F1F"/>
          <w:bdr w:val="none" w:sz="0" w:space="0" w:color="auto" w:frame="1"/>
        </w:rPr>
        <w:t>PDC CONVENZIONATO ( PERMESSO DI COSTRUIRE CONVENZIONATO )</w:t>
      </w:r>
    </w:p>
    <w:p w:rsidR="00D54F17" w:rsidRDefault="00D54F17" w:rsidP="00D54F17">
      <w:pPr>
        <w:pStyle w:val="Titolo3"/>
        <w:shd w:val="clear" w:color="auto" w:fill="FFFFFF"/>
        <w:spacing w:before="0" w:beforeAutospacing="0" w:after="0" w:afterAutospacing="0" w:line="336" w:lineRule="atLeast"/>
        <w:textAlignment w:val="baseline"/>
        <w:rPr>
          <w:rFonts w:ascii="inherit" w:hAnsi="inherit"/>
          <w:color w:val="66927A"/>
          <w:sz w:val="24"/>
          <w:szCs w:val="24"/>
          <w:bdr w:val="none" w:sz="0" w:space="0" w:color="auto" w:frame="1"/>
        </w:rPr>
      </w:pPr>
    </w:p>
    <w:p w:rsidR="00D54F17" w:rsidRDefault="00D54F17" w:rsidP="00D54F17">
      <w:pPr>
        <w:pStyle w:val="Titolo3"/>
        <w:shd w:val="clear" w:color="auto" w:fill="FFFFFF"/>
        <w:spacing w:before="0" w:beforeAutospacing="0" w:after="0" w:afterAutospacing="0" w:line="336" w:lineRule="atLeast"/>
        <w:textAlignment w:val="baseline"/>
        <w:rPr>
          <w:rFonts w:ascii="inherit" w:hAnsi="inherit"/>
          <w:color w:val="66927A"/>
          <w:sz w:val="24"/>
          <w:szCs w:val="24"/>
          <w:bdr w:val="none" w:sz="0" w:space="0" w:color="auto" w:frame="1"/>
        </w:rPr>
      </w:pPr>
    </w:p>
    <w:p w:rsidR="00613603" w:rsidRDefault="00613603" w:rsidP="00DE2D49">
      <w:pPr>
        <w:pStyle w:val="Titolo3"/>
        <w:shd w:val="clear" w:color="auto" w:fill="FFFFFF"/>
        <w:spacing w:before="0" w:beforeAutospacing="0" w:after="0" w:afterAutospacing="0" w:line="336" w:lineRule="atLeast"/>
        <w:jc w:val="center"/>
        <w:textAlignment w:val="baseline"/>
        <w:rPr>
          <w:rFonts w:ascii="Tahoma" w:hAnsi="Tahoma" w:cs="Tahoma"/>
          <w:color w:val="000000"/>
          <w:sz w:val="24"/>
          <w:szCs w:val="24"/>
          <w:u w:val="single"/>
          <w:bdr w:val="none" w:sz="0" w:space="0" w:color="auto" w:frame="1"/>
        </w:rPr>
      </w:pPr>
    </w:p>
    <w:p w:rsidR="00D54F17" w:rsidRPr="00A4043A" w:rsidRDefault="00AF41C0" w:rsidP="00DE2D49">
      <w:pPr>
        <w:pStyle w:val="Titolo3"/>
        <w:shd w:val="clear" w:color="auto" w:fill="FFFFFF"/>
        <w:spacing w:before="0" w:beforeAutospacing="0" w:after="0" w:afterAutospacing="0" w:line="336" w:lineRule="atLeast"/>
        <w:jc w:val="center"/>
        <w:textAlignment w:val="baseline"/>
        <w:rPr>
          <w:rFonts w:ascii="Tahoma" w:hAnsi="Tahoma" w:cs="Tahoma"/>
          <w:color w:val="000000"/>
          <w:sz w:val="24"/>
          <w:szCs w:val="24"/>
          <w:bdr w:val="none" w:sz="0" w:space="0" w:color="auto" w:frame="1"/>
        </w:rPr>
      </w:pPr>
      <w:r>
        <w:rPr>
          <w:rFonts w:ascii="Tahoma" w:hAnsi="Tahoma" w:cs="Tahoma"/>
          <w:color w:val="000000"/>
          <w:sz w:val="24"/>
          <w:szCs w:val="24"/>
          <w:bdr w:val="none" w:sz="0" w:space="0" w:color="auto" w:frame="1"/>
        </w:rPr>
        <w:t>ART. 29</w:t>
      </w:r>
      <w:r w:rsidR="00DE2D49" w:rsidRPr="00A4043A">
        <w:rPr>
          <w:rFonts w:ascii="Tahoma" w:hAnsi="Tahoma" w:cs="Tahoma"/>
          <w:color w:val="000000"/>
          <w:sz w:val="24"/>
          <w:szCs w:val="24"/>
          <w:bdr w:val="none" w:sz="0" w:space="0" w:color="auto" w:frame="1"/>
        </w:rPr>
        <w:t xml:space="preserve"> - </w:t>
      </w:r>
      <w:r w:rsidR="00D54F17" w:rsidRPr="00A4043A">
        <w:rPr>
          <w:rFonts w:ascii="Tahoma" w:hAnsi="Tahoma" w:cs="Tahoma"/>
          <w:color w:val="000000"/>
          <w:sz w:val="24"/>
          <w:szCs w:val="24"/>
          <w:bdr w:val="none" w:sz="0" w:space="0" w:color="auto" w:frame="1"/>
        </w:rPr>
        <w:t xml:space="preserve"> EDILIZIA LIBERA</w:t>
      </w:r>
    </w:p>
    <w:p w:rsidR="00D54F17" w:rsidRPr="00F90080" w:rsidRDefault="00D54F17" w:rsidP="00DE2D49">
      <w:pPr>
        <w:pStyle w:val="Titolo3"/>
        <w:shd w:val="clear" w:color="auto" w:fill="FFFFFF"/>
        <w:spacing w:before="0" w:beforeAutospacing="0" w:after="0" w:afterAutospacing="0" w:line="336" w:lineRule="atLeast"/>
        <w:jc w:val="center"/>
        <w:textAlignment w:val="baseline"/>
        <w:rPr>
          <w:rFonts w:ascii="Tahoma" w:hAnsi="Tahoma" w:cs="Tahoma"/>
          <w:color w:val="000000"/>
          <w:sz w:val="24"/>
          <w:szCs w:val="24"/>
          <w:u w:val="single"/>
        </w:rPr>
      </w:pPr>
    </w:p>
    <w:p w:rsidR="00D54F17" w:rsidRPr="00C75A7D" w:rsidRDefault="00D54F17" w:rsidP="00D54F17">
      <w:pPr>
        <w:pStyle w:val="NormaleWeb"/>
        <w:shd w:val="clear" w:color="auto" w:fill="FFFFFF"/>
        <w:spacing w:before="0" w:beforeAutospacing="0" w:after="0" w:afterAutospacing="0"/>
        <w:textAlignment w:val="baseline"/>
        <w:rPr>
          <w:rFonts w:ascii="Tahoma" w:hAnsi="Tahoma" w:cs="Tahoma"/>
          <w:color w:val="000000"/>
        </w:rPr>
      </w:pPr>
      <w:r w:rsidRPr="00C75A7D">
        <w:rPr>
          <w:rFonts w:ascii="Tahoma" w:hAnsi="Tahoma" w:cs="Tahoma"/>
          <w:color w:val="000000"/>
        </w:rPr>
        <w:t>Come previsto dall’art. 6 della nuova versione del</w:t>
      </w:r>
      <w:r w:rsidRPr="00C75A7D">
        <w:rPr>
          <w:rStyle w:val="apple-converted-space"/>
          <w:rFonts w:ascii="Tahoma" w:hAnsi="Tahoma" w:cs="Tahoma"/>
          <w:color w:val="000000"/>
        </w:rPr>
        <w:t> </w:t>
      </w:r>
      <w:hyperlink r:id="rId9" w:history="1">
        <w:r w:rsidR="00A4043A" w:rsidRPr="00A4043A">
          <w:rPr>
            <w:rStyle w:val="Collegamentoipertestuale"/>
            <w:rFonts w:ascii="Tahoma" w:hAnsi="Tahoma" w:cs="Tahoma"/>
            <w:color w:val="000000"/>
            <w:u w:val="none"/>
            <w:bdr w:val="none" w:sz="0" w:space="0" w:color="auto" w:frame="1"/>
          </w:rPr>
          <w:t xml:space="preserve">D.P.R. </w:t>
        </w:r>
        <w:r w:rsidRPr="00A4043A">
          <w:rPr>
            <w:rStyle w:val="Collegamentoipertestuale"/>
            <w:rFonts w:ascii="Tahoma" w:hAnsi="Tahoma" w:cs="Tahoma"/>
            <w:color w:val="000000"/>
            <w:u w:val="none"/>
            <w:bdr w:val="none" w:sz="0" w:space="0" w:color="auto" w:frame="1"/>
          </w:rPr>
          <w:t xml:space="preserve"> 380/2001</w:t>
        </w:r>
      </w:hyperlink>
      <w:r w:rsidR="00A4043A" w:rsidRPr="00A4043A">
        <w:rPr>
          <w:rFonts w:ascii="Tahoma" w:hAnsi="Tahoma" w:cs="Tahoma"/>
          <w:color w:val="000000"/>
        </w:rPr>
        <w:t xml:space="preserve"> </w:t>
      </w:r>
      <w:r w:rsidR="00A4043A">
        <w:rPr>
          <w:rFonts w:ascii="Tahoma" w:hAnsi="Tahoma" w:cs="Tahoma"/>
          <w:color w:val="000000"/>
        </w:rPr>
        <w:t xml:space="preserve">e </w:t>
      </w:r>
      <w:proofErr w:type="spellStart"/>
      <w:r w:rsidR="00A4043A">
        <w:rPr>
          <w:rFonts w:ascii="Tahoma" w:hAnsi="Tahoma" w:cs="Tahoma"/>
          <w:color w:val="000000"/>
        </w:rPr>
        <w:t>ss.mm.ii.</w:t>
      </w:r>
      <w:proofErr w:type="spellEnd"/>
      <w:r w:rsidR="00A4043A">
        <w:rPr>
          <w:rFonts w:ascii="Tahoma" w:hAnsi="Tahoma" w:cs="Tahoma"/>
          <w:color w:val="000000"/>
        </w:rPr>
        <w:t xml:space="preserve"> </w:t>
      </w:r>
      <w:r w:rsidRPr="00C75A7D">
        <w:rPr>
          <w:rFonts w:ascii="Tahoma" w:hAnsi="Tahoma" w:cs="Tahoma"/>
          <w:color w:val="000000"/>
        </w:rPr>
        <w:t> sono re</w:t>
      </w:r>
      <w:r w:rsidRPr="00C75A7D">
        <w:rPr>
          <w:rFonts w:ascii="Tahoma" w:hAnsi="Tahoma" w:cs="Tahoma"/>
          <w:color w:val="000000"/>
        </w:rPr>
        <w:t>a</w:t>
      </w:r>
      <w:r w:rsidRPr="00C75A7D">
        <w:rPr>
          <w:rFonts w:ascii="Tahoma" w:hAnsi="Tahoma" w:cs="Tahoma"/>
          <w:color w:val="000000"/>
        </w:rPr>
        <w:t>lizzabili in</w:t>
      </w:r>
      <w:r w:rsidR="00613603">
        <w:rPr>
          <w:rFonts w:ascii="Tahoma" w:hAnsi="Tahoma" w:cs="Tahoma"/>
          <w:color w:val="000000"/>
        </w:rPr>
        <w:t xml:space="preserve"> </w:t>
      </w:r>
      <w:r w:rsidRPr="00C75A7D">
        <w:rPr>
          <w:rStyle w:val="Enfasigrassetto"/>
          <w:rFonts w:ascii="Tahoma" w:hAnsi="Tahoma" w:cs="Tahoma"/>
          <w:color w:val="000000"/>
          <w:bdr w:val="none" w:sz="0" w:space="0" w:color="auto" w:frame="1"/>
        </w:rPr>
        <w:t>edilizia libera, e quindi senza alcun titolo abilitativo</w:t>
      </w:r>
      <w:r w:rsidRPr="00C75A7D">
        <w:rPr>
          <w:rFonts w:ascii="Tahoma" w:hAnsi="Tahoma" w:cs="Tahoma"/>
          <w:color w:val="000000"/>
        </w:rPr>
        <w:t>, i seguenti interventi:</w:t>
      </w:r>
    </w:p>
    <w:p w:rsidR="00D54F17" w:rsidRPr="00C75A7D" w:rsidRDefault="00D54F17" w:rsidP="00D54F17">
      <w:pPr>
        <w:pStyle w:val="NormaleWeb"/>
        <w:shd w:val="clear" w:color="auto" w:fill="FFFFFF"/>
        <w:spacing w:before="0" w:beforeAutospacing="0" w:after="0" w:afterAutospacing="0"/>
        <w:textAlignment w:val="baseline"/>
        <w:rPr>
          <w:rFonts w:ascii="Tahoma" w:hAnsi="Tahoma" w:cs="Tahoma"/>
          <w:color w:val="000000"/>
        </w:rPr>
      </w:pPr>
    </w:p>
    <w:p w:rsidR="008E7930" w:rsidRDefault="00D54F17" w:rsidP="00613603">
      <w:pPr>
        <w:numPr>
          <w:ilvl w:val="0"/>
          <w:numId w:val="28"/>
        </w:numPr>
        <w:shd w:val="clear" w:color="auto" w:fill="FFFFFF"/>
        <w:jc w:val="both"/>
        <w:textAlignment w:val="baseline"/>
        <w:rPr>
          <w:rFonts w:ascii="Tahoma" w:hAnsi="Tahoma" w:cs="Tahoma"/>
          <w:color w:val="333333"/>
        </w:rPr>
      </w:pPr>
      <w:r w:rsidRPr="00A93E97">
        <w:rPr>
          <w:rFonts w:ascii="Tahoma" w:hAnsi="Tahoma" w:cs="Tahoma"/>
          <w:color w:val="333333"/>
        </w:rPr>
        <w:lastRenderedPageBreak/>
        <w:t>gli interventi di manutenzione ordinaria di cui all’articolo 3, comma 1, lettera a)</w:t>
      </w:r>
      <w:r>
        <w:rPr>
          <w:rFonts w:ascii="Tahoma" w:hAnsi="Tahoma" w:cs="Tahoma"/>
          <w:color w:val="333333"/>
        </w:rPr>
        <w:t xml:space="preserve"> come in </w:t>
      </w:r>
      <w:r w:rsidR="00613603">
        <w:rPr>
          <w:rFonts w:ascii="Tahoma" w:hAnsi="Tahoma" w:cs="Tahoma"/>
          <w:color w:val="333333"/>
        </w:rPr>
        <w:t>precedenza definiti</w:t>
      </w:r>
      <w:r w:rsidR="008E7930">
        <w:rPr>
          <w:rFonts w:ascii="Tahoma" w:hAnsi="Tahoma" w:cs="Tahoma"/>
          <w:color w:val="333333"/>
        </w:rPr>
        <w:t>;</w:t>
      </w:r>
    </w:p>
    <w:p w:rsidR="008E7930" w:rsidRDefault="008E7930" w:rsidP="008E7930">
      <w:pPr>
        <w:shd w:val="clear" w:color="auto" w:fill="FFFFFF"/>
        <w:ind w:left="720"/>
        <w:jc w:val="both"/>
        <w:textAlignment w:val="baseline"/>
        <w:rPr>
          <w:rFonts w:ascii="Tahoma" w:hAnsi="Tahoma" w:cs="Tahoma"/>
          <w:color w:val="333333"/>
        </w:rPr>
      </w:pPr>
    </w:p>
    <w:p w:rsidR="008E7930" w:rsidRDefault="008E7930" w:rsidP="00613603">
      <w:pPr>
        <w:numPr>
          <w:ilvl w:val="0"/>
          <w:numId w:val="28"/>
        </w:numPr>
        <w:shd w:val="clear" w:color="auto" w:fill="FFFFFF"/>
        <w:jc w:val="both"/>
        <w:textAlignment w:val="baseline"/>
        <w:rPr>
          <w:rFonts w:ascii="Tahoma" w:hAnsi="Tahoma" w:cs="Tahoma"/>
          <w:color w:val="333333"/>
        </w:rPr>
      </w:pPr>
      <w:r>
        <w:rPr>
          <w:rFonts w:ascii="Tahoma" w:hAnsi="Tahoma" w:cs="Tahoma"/>
          <w:color w:val="333333"/>
        </w:rPr>
        <w:t>g</w:t>
      </w:r>
      <w:r w:rsidR="00D54F17" w:rsidRPr="00A93E97">
        <w:rPr>
          <w:rFonts w:ascii="Tahoma" w:hAnsi="Tahoma" w:cs="Tahoma"/>
          <w:color w:val="333333"/>
        </w:rPr>
        <w:t>li interventi di installazione delle pompe di calore aria-aria di potenza termica utile nominale inferiore a 12 kW</w:t>
      </w:r>
      <w:r w:rsidR="00D54F17">
        <w:rPr>
          <w:rFonts w:ascii="Tahoma" w:hAnsi="Tahoma" w:cs="Tahoma"/>
          <w:color w:val="333333"/>
        </w:rPr>
        <w:t>;</w:t>
      </w:r>
    </w:p>
    <w:p w:rsidR="008E7930" w:rsidRDefault="008E7930" w:rsidP="008E7930">
      <w:pPr>
        <w:shd w:val="clear" w:color="auto" w:fill="FFFFFF"/>
        <w:jc w:val="both"/>
        <w:textAlignment w:val="baseline"/>
        <w:rPr>
          <w:rFonts w:ascii="Tahoma" w:hAnsi="Tahoma" w:cs="Tahoma"/>
          <w:color w:val="333333"/>
        </w:rPr>
      </w:pPr>
    </w:p>
    <w:p w:rsidR="00C36EC1" w:rsidRDefault="00D54F17" w:rsidP="005C6736">
      <w:pPr>
        <w:numPr>
          <w:ilvl w:val="0"/>
          <w:numId w:val="28"/>
        </w:numPr>
        <w:shd w:val="clear" w:color="auto" w:fill="FFFFFF"/>
        <w:jc w:val="both"/>
        <w:textAlignment w:val="baseline"/>
        <w:rPr>
          <w:rFonts w:ascii="Tahoma" w:hAnsi="Tahoma" w:cs="Tahoma"/>
          <w:color w:val="333333"/>
        </w:rPr>
      </w:pPr>
      <w:r w:rsidRPr="00A93E97">
        <w:rPr>
          <w:rFonts w:ascii="Tahoma" w:hAnsi="Tahoma" w:cs="Tahoma"/>
          <w:color w:val="333333"/>
        </w:rPr>
        <w:t xml:space="preserve">gli interventi volti all’eliminazione di barriere architettoniche che non comportino </w:t>
      </w:r>
    </w:p>
    <w:p w:rsidR="00C36EC1" w:rsidRDefault="00C36EC1" w:rsidP="005C6736">
      <w:pPr>
        <w:shd w:val="clear" w:color="auto" w:fill="FFFFFF"/>
        <w:ind w:left="465"/>
        <w:jc w:val="both"/>
        <w:textAlignment w:val="baseline"/>
        <w:rPr>
          <w:rFonts w:ascii="Tahoma" w:hAnsi="Tahoma" w:cs="Tahoma"/>
          <w:color w:val="333333"/>
        </w:rPr>
      </w:pPr>
      <w:r>
        <w:rPr>
          <w:rFonts w:ascii="Tahoma" w:hAnsi="Tahoma" w:cs="Tahoma"/>
          <w:color w:val="333333"/>
        </w:rPr>
        <w:t xml:space="preserve">        </w:t>
      </w:r>
      <w:r w:rsidR="00D54F17" w:rsidRPr="00A93E97">
        <w:rPr>
          <w:rFonts w:ascii="Tahoma" w:hAnsi="Tahoma" w:cs="Tahoma"/>
          <w:color w:val="333333"/>
        </w:rPr>
        <w:t xml:space="preserve">a realizzazione di ascensori esterni, ovvero di manufatti che alterino la sagoma </w:t>
      </w:r>
    </w:p>
    <w:p w:rsidR="008E7930" w:rsidRDefault="00C36EC1" w:rsidP="005C6736">
      <w:pPr>
        <w:shd w:val="clear" w:color="auto" w:fill="FFFFFF"/>
        <w:ind w:left="465"/>
        <w:jc w:val="both"/>
        <w:textAlignment w:val="baseline"/>
        <w:rPr>
          <w:rFonts w:ascii="Tahoma" w:hAnsi="Tahoma" w:cs="Tahoma"/>
          <w:color w:val="333333"/>
        </w:rPr>
      </w:pPr>
      <w:r>
        <w:rPr>
          <w:rFonts w:ascii="Tahoma" w:hAnsi="Tahoma" w:cs="Tahoma"/>
          <w:color w:val="333333"/>
        </w:rPr>
        <w:t xml:space="preserve">        </w:t>
      </w:r>
      <w:r w:rsidR="00D54F17" w:rsidRPr="00A93E97">
        <w:rPr>
          <w:rFonts w:ascii="Tahoma" w:hAnsi="Tahoma" w:cs="Tahoma"/>
          <w:color w:val="333333"/>
        </w:rPr>
        <w:t>dell’edificio</w:t>
      </w:r>
      <w:r w:rsidR="00D54F17">
        <w:rPr>
          <w:rFonts w:ascii="Tahoma" w:hAnsi="Tahoma" w:cs="Tahoma"/>
          <w:color w:val="333333"/>
        </w:rPr>
        <w:t>;</w:t>
      </w:r>
    </w:p>
    <w:p w:rsidR="008E7930" w:rsidRDefault="008E7930" w:rsidP="005C6736">
      <w:pPr>
        <w:shd w:val="clear" w:color="auto" w:fill="FFFFFF"/>
        <w:ind w:left="465"/>
        <w:jc w:val="both"/>
        <w:textAlignment w:val="baseline"/>
        <w:rPr>
          <w:rFonts w:ascii="Tahoma" w:hAnsi="Tahoma" w:cs="Tahoma"/>
          <w:color w:val="333333"/>
        </w:rPr>
      </w:pPr>
    </w:p>
    <w:p w:rsidR="008E7930" w:rsidRDefault="00D54F17" w:rsidP="005C6736">
      <w:pPr>
        <w:numPr>
          <w:ilvl w:val="0"/>
          <w:numId w:val="29"/>
        </w:numPr>
        <w:shd w:val="clear" w:color="auto" w:fill="FFFFFF"/>
        <w:jc w:val="both"/>
        <w:textAlignment w:val="baseline"/>
        <w:rPr>
          <w:rFonts w:ascii="Tahoma" w:hAnsi="Tahoma" w:cs="Tahoma"/>
          <w:color w:val="333333"/>
        </w:rPr>
      </w:pPr>
      <w:r w:rsidRPr="00A93E97">
        <w:rPr>
          <w:rFonts w:ascii="Tahoma" w:hAnsi="Tahoma" w:cs="Tahoma"/>
          <w:color w:val="333333"/>
        </w:rPr>
        <w:t xml:space="preserve">le opere temporanee per attività di ricerca nel sottosuolo che abbiano carattere geognostico, ad esclusione di attività di ricerca di idrocarburi, e che siano </w:t>
      </w:r>
      <w:r w:rsidR="00C36EC1">
        <w:rPr>
          <w:rFonts w:ascii="Tahoma" w:hAnsi="Tahoma" w:cs="Tahoma"/>
          <w:color w:val="333333"/>
        </w:rPr>
        <w:t xml:space="preserve"> </w:t>
      </w:r>
      <w:r w:rsidRPr="00A93E97">
        <w:rPr>
          <w:rFonts w:ascii="Tahoma" w:hAnsi="Tahoma" w:cs="Tahoma"/>
          <w:color w:val="333333"/>
        </w:rPr>
        <w:t>es</w:t>
      </w:r>
      <w:r w:rsidRPr="00A93E97">
        <w:rPr>
          <w:rFonts w:ascii="Tahoma" w:hAnsi="Tahoma" w:cs="Tahoma"/>
          <w:color w:val="333333"/>
        </w:rPr>
        <w:t>e</w:t>
      </w:r>
      <w:r w:rsidRPr="00A93E97">
        <w:rPr>
          <w:rFonts w:ascii="Tahoma" w:hAnsi="Tahoma" w:cs="Tahoma"/>
          <w:color w:val="333333"/>
        </w:rPr>
        <w:t>guite in aree esterne al centro edificato</w:t>
      </w:r>
      <w:r>
        <w:rPr>
          <w:rFonts w:ascii="Tahoma" w:hAnsi="Tahoma" w:cs="Tahoma"/>
          <w:color w:val="333333"/>
        </w:rPr>
        <w:t>;</w:t>
      </w:r>
    </w:p>
    <w:p w:rsidR="008E7930" w:rsidRDefault="008E7930" w:rsidP="005C6736">
      <w:pPr>
        <w:shd w:val="clear" w:color="auto" w:fill="FFFFFF"/>
        <w:ind w:left="825"/>
        <w:jc w:val="both"/>
        <w:textAlignment w:val="baseline"/>
        <w:rPr>
          <w:rFonts w:ascii="Tahoma" w:hAnsi="Tahoma" w:cs="Tahoma"/>
          <w:color w:val="333333"/>
        </w:rPr>
      </w:pPr>
    </w:p>
    <w:p w:rsidR="00C36EC1" w:rsidRDefault="00D54F17" w:rsidP="005C6736">
      <w:pPr>
        <w:numPr>
          <w:ilvl w:val="0"/>
          <w:numId w:val="29"/>
        </w:numPr>
        <w:shd w:val="clear" w:color="auto" w:fill="FFFFFF"/>
        <w:jc w:val="both"/>
        <w:textAlignment w:val="baseline"/>
        <w:rPr>
          <w:rFonts w:ascii="Tahoma" w:hAnsi="Tahoma" w:cs="Tahoma"/>
          <w:color w:val="333333"/>
        </w:rPr>
      </w:pPr>
      <w:r w:rsidRPr="00A93E97">
        <w:rPr>
          <w:rFonts w:ascii="Tahoma" w:hAnsi="Tahoma" w:cs="Tahoma"/>
          <w:color w:val="333333"/>
        </w:rPr>
        <w:t xml:space="preserve"> movimenti di terra strettamente pertinenti all’esercizio dell’attività agricola e le</w:t>
      </w:r>
    </w:p>
    <w:p w:rsidR="005C6736" w:rsidRDefault="00C36EC1" w:rsidP="005C6736">
      <w:pPr>
        <w:shd w:val="clear" w:color="auto" w:fill="FFFFFF"/>
        <w:jc w:val="both"/>
        <w:textAlignment w:val="baseline"/>
        <w:rPr>
          <w:rFonts w:ascii="Tahoma" w:hAnsi="Tahoma" w:cs="Tahoma"/>
          <w:color w:val="333333"/>
        </w:rPr>
      </w:pPr>
      <w:r>
        <w:rPr>
          <w:rFonts w:ascii="Tahoma" w:hAnsi="Tahoma" w:cs="Tahoma"/>
          <w:color w:val="333333"/>
        </w:rPr>
        <w:t xml:space="preserve">              </w:t>
      </w:r>
      <w:r w:rsidR="00D54F17" w:rsidRPr="00A93E97">
        <w:rPr>
          <w:rFonts w:ascii="Tahoma" w:hAnsi="Tahoma" w:cs="Tahoma"/>
          <w:color w:val="333333"/>
        </w:rPr>
        <w:t xml:space="preserve"> pratiche </w:t>
      </w:r>
      <w:proofErr w:type="spellStart"/>
      <w:r w:rsidR="00D54F17" w:rsidRPr="00A93E97">
        <w:rPr>
          <w:rFonts w:ascii="Tahoma" w:hAnsi="Tahoma" w:cs="Tahoma"/>
          <w:color w:val="333333"/>
        </w:rPr>
        <w:t>agro-silvo-pastorali</w:t>
      </w:r>
      <w:proofErr w:type="spellEnd"/>
      <w:r w:rsidR="00D54F17" w:rsidRPr="00A93E97">
        <w:rPr>
          <w:rFonts w:ascii="Tahoma" w:hAnsi="Tahoma" w:cs="Tahoma"/>
          <w:color w:val="333333"/>
        </w:rPr>
        <w:t>, compresi gli interventi su impianti idraulici agrari</w:t>
      </w:r>
      <w:r w:rsidR="00D54F17">
        <w:rPr>
          <w:rFonts w:ascii="Tahoma" w:hAnsi="Tahoma" w:cs="Tahoma"/>
          <w:color w:val="333333"/>
        </w:rPr>
        <w:t>;</w:t>
      </w:r>
    </w:p>
    <w:p w:rsidR="005C6736" w:rsidRDefault="005C6736" w:rsidP="005C6736">
      <w:pPr>
        <w:shd w:val="clear" w:color="auto" w:fill="FFFFFF"/>
        <w:jc w:val="both"/>
        <w:textAlignment w:val="baseline"/>
        <w:rPr>
          <w:rFonts w:ascii="Tahoma" w:hAnsi="Tahoma" w:cs="Tahoma"/>
          <w:color w:val="333333"/>
        </w:rPr>
      </w:pPr>
    </w:p>
    <w:p w:rsidR="00C36EC1" w:rsidRDefault="005C6736" w:rsidP="005C6736">
      <w:pPr>
        <w:numPr>
          <w:ilvl w:val="0"/>
          <w:numId w:val="47"/>
        </w:numPr>
        <w:shd w:val="clear" w:color="auto" w:fill="FFFFFF"/>
        <w:jc w:val="both"/>
        <w:textAlignment w:val="baseline"/>
        <w:rPr>
          <w:rFonts w:ascii="Tahoma" w:hAnsi="Tahoma" w:cs="Tahoma"/>
          <w:color w:val="333333"/>
        </w:rPr>
      </w:pPr>
      <w:r>
        <w:rPr>
          <w:rFonts w:ascii="Tahoma" w:hAnsi="Tahoma" w:cs="Tahoma"/>
          <w:color w:val="333333"/>
        </w:rPr>
        <w:t>l</w:t>
      </w:r>
      <w:r w:rsidR="00D54F17" w:rsidRPr="00A93E97">
        <w:rPr>
          <w:rFonts w:ascii="Tahoma" w:hAnsi="Tahoma" w:cs="Tahoma"/>
          <w:color w:val="333333"/>
        </w:rPr>
        <w:t>e serre mobili stagionali, sprovviste di strutture in muratura, funzionali allo</w:t>
      </w:r>
    </w:p>
    <w:p w:rsidR="008E7930" w:rsidRDefault="00C36EC1" w:rsidP="005C6736">
      <w:pPr>
        <w:shd w:val="clear" w:color="auto" w:fill="FFFFFF"/>
        <w:ind w:left="465"/>
        <w:textAlignment w:val="baseline"/>
        <w:rPr>
          <w:rFonts w:ascii="Tahoma" w:hAnsi="Tahoma" w:cs="Tahoma"/>
          <w:color w:val="333333"/>
        </w:rPr>
      </w:pPr>
      <w:r>
        <w:rPr>
          <w:rFonts w:ascii="Tahoma" w:hAnsi="Tahoma" w:cs="Tahoma"/>
          <w:color w:val="333333"/>
        </w:rPr>
        <w:t xml:space="preserve">       </w:t>
      </w:r>
      <w:r w:rsidR="00D54F17" w:rsidRPr="00A93E97">
        <w:rPr>
          <w:rFonts w:ascii="Tahoma" w:hAnsi="Tahoma" w:cs="Tahoma"/>
          <w:color w:val="333333"/>
        </w:rPr>
        <w:t xml:space="preserve"> svolgimento dell’attività agricola</w:t>
      </w:r>
      <w:r w:rsidR="00D54F17">
        <w:rPr>
          <w:rFonts w:ascii="Tahoma" w:hAnsi="Tahoma" w:cs="Tahoma"/>
          <w:color w:val="333333"/>
        </w:rPr>
        <w:t>;</w:t>
      </w:r>
      <w:r w:rsidR="008E7930">
        <w:rPr>
          <w:rFonts w:ascii="Tahoma" w:hAnsi="Tahoma" w:cs="Tahoma"/>
          <w:color w:val="333333"/>
        </w:rPr>
        <w:t xml:space="preserve"> </w:t>
      </w:r>
    </w:p>
    <w:p w:rsidR="008E7930" w:rsidRDefault="008E7930" w:rsidP="005C6736">
      <w:pPr>
        <w:shd w:val="clear" w:color="auto" w:fill="FFFFFF"/>
        <w:ind w:left="465"/>
        <w:textAlignment w:val="baseline"/>
        <w:rPr>
          <w:rFonts w:ascii="Tahoma" w:hAnsi="Tahoma" w:cs="Tahoma"/>
          <w:color w:val="333333"/>
        </w:rPr>
      </w:pPr>
    </w:p>
    <w:p w:rsidR="008E7930" w:rsidRDefault="008E7930" w:rsidP="00C36EC1">
      <w:pPr>
        <w:shd w:val="clear" w:color="auto" w:fill="FFFFFF"/>
        <w:ind w:left="465"/>
        <w:jc w:val="both"/>
        <w:textAlignment w:val="baseline"/>
        <w:rPr>
          <w:rFonts w:ascii="Tahoma" w:hAnsi="Tahoma" w:cs="Tahoma"/>
          <w:color w:val="333333"/>
        </w:rPr>
      </w:pPr>
    </w:p>
    <w:p w:rsidR="00D54F17" w:rsidRDefault="00D54F17" w:rsidP="00C36EC1">
      <w:pPr>
        <w:numPr>
          <w:ilvl w:val="0"/>
          <w:numId w:val="30"/>
        </w:numPr>
        <w:shd w:val="clear" w:color="auto" w:fill="FFFFFF"/>
        <w:jc w:val="both"/>
        <w:textAlignment w:val="baseline"/>
        <w:rPr>
          <w:rFonts w:ascii="Tahoma" w:hAnsi="Tahoma" w:cs="Tahoma"/>
          <w:color w:val="333333"/>
        </w:rPr>
      </w:pPr>
      <w:r w:rsidRPr="00A93E97">
        <w:rPr>
          <w:rFonts w:ascii="Tahoma" w:hAnsi="Tahoma" w:cs="Tahoma"/>
          <w:color w:val="333333"/>
        </w:rPr>
        <w:t>le opere dirette a soddisfare obiettive esigenze contingenti e temporanee e ad</w:t>
      </w:r>
      <w:r w:rsidR="005C6736">
        <w:rPr>
          <w:rFonts w:ascii="Tahoma" w:hAnsi="Tahoma" w:cs="Tahoma"/>
          <w:color w:val="333333"/>
        </w:rPr>
        <w:t xml:space="preserve"> </w:t>
      </w:r>
      <w:r w:rsidR="00C36EC1">
        <w:rPr>
          <w:rFonts w:ascii="Tahoma" w:hAnsi="Tahoma" w:cs="Tahoma"/>
          <w:color w:val="333333"/>
        </w:rPr>
        <w:t xml:space="preserve">  </w:t>
      </w:r>
      <w:r w:rsidRPr="00A93E97">
        <w:rPr>
          <w:rFonts w:ascii="Tahoma" w:hAnsi="Tahoma" w:cs="Tahoma"/>
          <w:color w:val="333333"/>
        </w:rPr>
        <w:t>essere immediatamente rimosse al cessare della necessità e, comunque, entro</w:t>
      </w:r>
      <w:r w:rsidR="005C6736">
        <w:rPr>
          <w:rFonts w:ascii="Tahoma" w:hAnsi="Tahoma" w:cs="Tahoma"/>
          <w:color w:val="333333"/>
        </w:rPr>
        <w:t xml:space="preserve"> </w:t>
      </w:r>
      <w:r w:rsidRPr="00A93E97">
        <w:rPr>
          <w:rFonts w:ascii="Tahoma" w:hAnsi="Tahoma" w:cs="Tahoma"/>
          <w:color w:val="333333"/>
        </w:rPr>
        <w:t xml:space="preserve"> un termine non superiore a novanta giorni, previa comunicazione di avvio lavori</w:t>
      </w:r>
      <w:r w:rsidR="005C6736">
        <w:rPr>
          <w:rFonts w:ascii="Tahoma" w:hAnsi="Tahoma" w:cs="Tahoma"/>
          <w:color w:val="333333"/>
        </w:rPr>
        <w:t xml:space="preserve"> </w:t>
      </w:r>
      <w:r w:rsidRPr="00A93E97">
        <w:rPr>
          <w:rFonts w:ascii="Tahoma" w:hAnsi="Tahoma" w:cs="Tahoma"/>
          <w:color w:val="333333"/>
        </w:rPr>
        <w:t>all’amministrazione comunale</w:t>
      </w:r>
      <w:r>
        <w:rPr>
          <w:rFonts w:ascii="Tahoma" w:hAnsi="Tahoma" w:cs="Tahoma"/>
          <w:color w:val="333333"/>
        </w:rPr>
        <w:t>;</w:t>
      </w:r>
    </w:p>
    <w:p w:rsidR="00D54F17" w:rsidRDefault="00D54F17" w:rsidP="00D54F17">
      <w:pPr>
        <w:shd w:val="clear" w:color="auto" w:fill="FFFFFF"/>
        <w:jc w:val="both"/>
        <w:textAlignment w:val="baseline"/>
        <w:rPr>
          <w:rFonts w:ascii="Tahoma" w:hAnsi="Tahoma" w:cs="Tahoma"/>
          <w:color w:val="333333"/>
        </w:rPr>
      </w:pPr>
    </w:p>
    <w:p w:rsidR="00C36EC1" w:rsidRDefault="00D54F17" w:rsidP="008E7930">
      <w:pPr>
        <w:numPr>
          <w:ilvl w:val="0"/>
          <w:numId w:val="30"/>
        </w:numPr>
        <w:shd w:val="clear" w:color="auto" w:fill="FFFFFF"/>
        <w:jc w:val="both"/>
        <w:textAlignment w:val="baseline"/>
        <w:rPr>
          <w:rFonts w:ascii="Tahoma" w:hAnsi="Tahoma" w:cs="Tahoma"/>
          <w:color w:val="333333"/>
        </w:rPr>
      </w:pPr>
      <w:r w:rsidRPr="00A93E97">
        <w:rPr>
          <w:rFonts w:ascii="Tahoma" w:hAnsi="Tahoma" w:cs="Tahoma"/>
          <w:color w:val="333333"/>
        </w:rPr>
        <w:t>le opere di pavimentazione e di finitura di spazi esterni, anche per aree di s</w:t>
      </w:r>
      <w:r w:rsidRPr="00A93E97">
        <w:rPr>
          <w:rFonts w:ascii="Tahoma" w:hAnsi="Tahoma" w:cs="Tahoma"/>
          <w:color w:val="333333"/>
        </w:rPr>
        <w:t>o</w:t>
      </w:r>
      <w:r w:rsidRPr="00A93E97">
        <w:rPr>
          <w:rFonts w:ascii="Tahoma" w:hAnsi="Tahoma" w:cs="Tahoma"/>
          <w:color w:val="333333"/>
        </w:rPr>
        <w:t>sta,</w:t>
      </w:r>
    </w:p>
    <w:p w:rsidR="00C36EC1" w:rsidRDefault="00C36EC1" w:rsidP="00C36EC1">
      <w:pPr>
        <w:shd w:val="clear" w:color="auto" w:fill="FFFFFF"/>
        <w:ind w:left="465"/>
        <w:jc w:val="both"/>
        <w:textAlignment w:val="baseline"/>
        <w:rPr>
          <w:rFonts w:ascii="Tahoma" w:hAnsi="Tahoma" w:cs="Tahoma"/>
          <w:color w:val="333333"/>
        </w:rPr>
      </w:pPr>
      <w:r>
        <w:rPr>
          <w:rFonts w:ascii="Tahoma" w:hAnsi="Tahoma" w:cs="Tahoma"/>
          <w:color w:val="333333"/>
        </w:rPr>
        <w:t xml:space="preserve">       </w:t>
      </w:r>
      <w:r w:rsidR="00D54F17" w:rsidRPr="00A93E97">
        <w:rPr>
          <w:rFonts w:ascii="Tahoma" w:hAnsi="Tahoma" w:cs="Tahoma"/>
          <w:color w:val="333333"/>
        </w:rPr>
        <w:t xml:space="preserve"> che siano contenute entro l’indice di permeabilità, ove stabilito dallo strumento </w:t>
      </w:r>
    </w:p>
    <w:p w:rsidR="00C36EC1" w:rsidRDefault="00C36EC1" w:rsidP="00C36EC1">
      <w:pPr>
        <w:shd w:val="clear" w:color="auto" w:fill="FFFFFF"/>
        <w:ind w:left="465"/>
        <w:jc w:val="both"/>
        <w:textAlignment w:val="baseline"/>
        <w:rPr>
          <w:rFonts w:ascii="Tahoma" w:hAnsi="Tahoma" w:cs="Tahoma"/>
          <w:color w:val="333333"/>
        </w:rPr>
      </w:pPr>
      <w:r>
        <w:rPr>
          <w:rFonts w:ascii="Tahoma" w:hAnsi="Tahoma" w:cs="Tahoma"/>
          <w:color w:val="333333"/>
        </w:rPr>
        <w:t xml:space="preserve">        </w:t>
      </w:r>
      <w:r w:rsidR="00D54F17" w:rsidRPr="00A93E97">
        <w:rPr>
          <w:rFonts w:ascii="Tahoma" w:hAnsi="Tahoma" w:cs="Tahoma"/>
          <w:color w:val="333333"/>
        </w:rPr>
        <w:t>urbanistico comunale, ivi compresa la realizzazione di intercapedini interamente</w:t>
      </w:r>
    </w:p>
    <w:p w:rsidR="00D54F17" w:rsidRDefault="00C36EC1" w:rsidP="00C36EC1">
      <w:pPr>
        <w:shd w:val="clear" w:color="auto" w:fill="FFFFFF"/>
        <w:ind w:left="465"/>
        <w:jc w:val="both"/>
        <w:textAlignment w:val="baseline"/>
        <w:rPr>
          <w:rFonts w:ascii="Tahoma" w:hAnsi="Tahoma" w:cs="Tahoma"/>
          <w:color w:val="333333"/>
        </w:rPr>
      </w:pPr>
      <w:r>
        <w:rPr>
          <w:rFonts w:ascii="Tahoma" w:hAnsi="Tahoma" w:cs="Tahoma"/>
          <w:color w:val="333333"/>
        </w:rPr>
        <w:t xml:space="preserve">       </w:t>
      </w:r>
      <w:r w:rsidR="00D54F17" w:rsidRPr="00A93E97">
        <w:rPr>
          <w:rFonts w:ascii="Tahoma" w:hAnsi="Tahoma" w:cs="Tahoma"/>
          <w:color w:val="333333"/>
        </w:rPr>
        <w:t xml:space="preserve"> interrate e non accessibili, vasche di raccolta delle acque, locali </w:t>
      </w:r>
      <w:proofErr w:type="spellStart"/>
      <w:r w:rsidR="00D54F17" w:rsidRPr="00A93E97">
        <w:rPr>
          <w:rFonts w:ascii="Tahoma" w:hAnsi="Tahoma" w:cs="Tahoma"/>
          <w:color w:val="333333"/>
        </w:rPr>
        <w:t>tombati</w:t>
      </w:r>
      <w:proofErr w:type="spellEnd"/>
      <w:r w:rsidR="00D54F17">
        <w:rPr>
          <w:rFonts w:ascii="Tahoma" w:hAnsi="Tahoma" w:cs="Tahoma"/>
          <w:color w:val="333333"/>
        </w:rPr>
        <w:t>;</w:t>
      </w:r>
    </w:p>
    <w:p w:rsidR="00D54F17" w:rsidRDefault="00D54F17" w:rsidP="00D54F17">
      <w:pPr>
        <w:shd w:val="clear" w:color="auto" w:fill="FFFFFF"/>
        <w:jc w:val="both"/>
        <w:textAlignment w:val="baseline"/>
        <w:rPr>
          <w:rFonts w:ascii="Tahoma" w:hAnsi="Tahoma" w:cs="Tahoma"/>
          <w:color w:val="333333"/>
        </w:rPr>
      </w:pPr>
    </w:p>
    <w:p w:rsidR="00D54F17" w:rsidRDefault="00D54F17" w:rsidP="008E7930">
      <w:pPr>
        <w:numPr>
          <w:ilvl w:val="0"/>
          <w:numId w:val="30"/>
        </w:numPr>
        <w:shd w:val="clear" w:color="auto" w:fill="FFFFFF"/>
        <w:jc w:val="both"/>
        <w:textAlignment w:val="baseline"/>
        <w:rPr>
          <w:rFonts w:ascii="Tahoma" w:hAnsi="Tahoma" w:cs="Tahoma"/>
          <w:color w:val="333333"/>
        </w:rPr>
      </w:pPr>
      <w:r w:rsidRPr="00A93E97">
        <w:rPr>
          <w:rFonts w:ascii="Tahoma" w:hAnsi="Tahoma" w:cs="Tahoma"/>
          <w:color w:val="333333"/>
        </w:rPr>
        <w:t>i pannelli solari, fotovoltaici, a servizio degli edifici, da realizzare al di fuori della zona A) di cui al decreto del Ministro per i lavori pubblici 2 aprile 1968, n. 1444</w:t>
      </w:r>
      <w:r>
        <w:rPr>
          <w:rFonts w:ascii="Tahoma" w:hAnsi="Tahoma" w:cs="Tahoma"/>
          <w:color w:val="333333"/>
        </w:rPr>
        <w:t>;</w:t>
      </w:r>
    </w:p>
    <w:p w:rsidR="00D54F17" w:rsidRPr="00A93E97" w:rsidRDefault="00D54F17" w:rsidP="00D54F17">
      <w:pPr>
        <w:shd w:val="clear" w:color="auto" w:fill="FFFFFF"/>
        <w:ind w:left="465"/>
        <w:jc w:val="both"/>
        <w:textAlignment w:val="baseline"/>
        <w:rPr>
          <w:rFonts w:ascii="Tahoma" w:hAnsi="Tahoma" w:cs="Tahoma"/>
          <w:color w:val="333333"/>
        </w:rPr>
      </w:pPr>
    </w:p>
    <w:p w:rsidR="00C36EC1" w:rsidRDefault="00D54F17" w:rsidP="008E7930">
      <w:pPr>
        <w:numPr>
          <w:ilvl w:val="0"/>
          <w:numId w:val="30"/>
        </w:numPr>
        <w:shd w:val="clear" w:color="auto" w:fill="FFFFFF"/>
        <w:jc w:val="both"/>
        <w:textAlignment w:val="baseline"/>
        <w:rPr>
          <w:rFonts w:ascii="Tahoma" w:hAnsi="Tahoma" w:cs="Tahoma"/>
          <w:color w:val="333333"/>
        </w:rPr>
      </w:pPr>
      <w:r w:rsidRPr="00A93E97">
        <w:rPr>
          <w:rFonts w:ascii="Tahoma" w:hAnsi="Tahoma" w:cs="Tahoma"/>
          <w:color w:val="333333"/>
        </w:rPr>
        <w:t>le aree ludiche senza fini di lucro e gli elementi di arredo delle aree</w:t>
      </w:r>
    </w:p>
    <w:p w:rsidR="00D54F17" w:rsidRDefault="00C36EC1" w:rsidP="00C36EC1">
      <w:pPr>
        <w:shd w:val="clear" w:color="auto" w:fill="FFFFFF"/>
        <w:ind w:left="465"/>
        <w:jc w:val="both"/>
        <w:textAlignment w:val="baseline"/>
        <w:rPr>
          <w:rFonts w:ascii="Tahoma" w:hAnsi="Tahoma" w:cs="Tahoma"/>
          <w:color w:val="333333"/>
        </w:rPr>
      </w:pPr>
      <w:r>
        <w:rPr>
          <w:rFonts w:ascii="Tahoma" w:hAnsi="Tahoma" w:cs="Tahoma"/>
          <w:color w:val="333333"/>
        </w:rPr>
        <w:t xml:space="preserve">         </w:t>
      </w:r>
      <w:r w:rsidR="00D54F17" w:rsidRPr="00A93E97">
        <w:rPr>
          <w:rFonts w:ascii="Tahoma" w:hAnsi="Tahoma" w:cs="Tahoma"/>
          <w:color w:val="333333"/>
        </w:rPr>
        <w:t xml:space="preserve"> pertinenziali degli edifici</w:t>
      </w:r>
      <w:r w:rsidR="00D54F17">
        <w:rPr>
          <w:rFonts w:ascii="Tahoma" w:hAnsi="Tahoma" w:cs="Tahoma"/>
          <w:color w:val="333333"/>
        </w:rPr>
        <w:t>.</w:t>
      </w:r>
    </w:p>
    <w:p w:rsidR="00D54F17" w:rsidRDefault="00D54F17" w:rsidP="00D54F17">
      <w:pPr>
        <w:shd w:val="clear" w:color="auto" w:fill="FFFFFF"/>
        <w:jc w:val="both"/>
        <w:textAlignment w:val="baseline"/>
        <w:rPr>
          <w:rFonts w:ascii="Tahoma" w:hAnsi="Tahoma" w:cs="Tahoma"/>
          <w:color w:val="333333"/>
        </w:rPr>
      </w:pPr>
    </w:p>
    <w:p w:rsidR="00D54F17" w:rsidRPr="00A93E97" w:rsidRDefault="00D54F17" w:rsidP="00D54F17">
      <w:pPr>
        <w:shd w:val="clear" w:color="auto" w:fill="FFFFFF"/>
        <w:jc w:val="both"/>
        <w:textAlignment w:val="baseline"/>
        <w:rPr>
          <w:rFonts w:ascii="Tahoma" w:hAnsi="Tahoma" w:cs="Tahoma"/>
          <w:color w:val="333333"/>
        </w:rPr>
      </w:pPr>
    </w:p>
    <w:p w:rsidR="00D54F17" w:rsidRPr="00A93E97" w:rsidRDefault="00D54F17" w:rsidP="00D54F17">
      <w:pPr>
        <w:pStyle w:val="NormaleWeb"/>
        <w:shd w:val="clear" w:color="auto" w:fill="FFFFFF"/>
        <w:spacing w:before="204" w:beforeAutospacing="0" w:after="204" w:afterAutospacing="0"/>
        <w:textAlignment w:val="baseline"/>
        <w:rPr>
          <w:rFonts w:ascii="Tahoma" w:hAnsi="Tahoma" w:cs="Tahoma"/>
          <w:color w:val="333333"/>
        </w:rPr>
      </w:pPr>
      <w:r w:rsidRPr="00A93E97">
        <w:rPr>
          <w:rFonts w:ascii="Tahoma" w:hAnsi="Tahoma" w:cs="Tahoma"/>
          <w:color w:val="333333"/>
        </w:rPr>
        <w:t>Occorre tuttavia rispettare le norme relative a:</w:t>
      </w:r>
    </w:p>
    <w:p w:rsidR="00D54F17" w:rsidRDefault="00D54F17" w:rsidP="00F51697">
      <w:pPr>
        <w:numPr>
          <w:ilvl w:val="0"/>
          <w:numId w:val="7"/>
        </w:numPr>
        <w:shd w:val="clear" w:color="auto" w:fill="FFFFFF"/>
        <w:ind w:left="345" w:firstLine="0"/>
        <w:textAlignment w:val="baseline"/>
        <w:rPr>
          <w:rFonts w:ascii="Tahoma" w:hAnsi="Tahoma" w:cs="Tahoma"/>
          <w:color w:val="333333"/>
        </w:rPr>
      </w:pPr>
      <w:r w:rsidRPr="00A93E97">
        <w:rPr>
          <w:rFonts w:ascii="Tahoma" w:hAnsi="Tahoma" w:cs="Tahoma"/>
          <w:color w:val="333333"/>
        </w:rPr>
        <w:t>antisismica</w:t>
      </w:r>
    </w:p>
    <w:p w:rsidR="00D54F17" w:rsidRPr="00A93E97" w:rsidRDefault="00D54F17" w:rsidP="00F51697">
      <w:pPr>
        <w:numPr>
          <w:ilvl w:val="0"/>
          <w:numId w:val="7"/>
        </w:numPr>
        <w:shd w:val="clear" w:color="auto" w:fill="FFFFFF"/>
        <w:ind w:left="345" w:firstLine="0"/>
        <w:textAlignment w:val="baseline"/>
        <w:rPr>
          <w:rFonts w:ascii="Tahoma" w:hAnsi="Tahoma" w:cs="Tahoma"/>
          <w:color w:val="333333"/>
        </w:rPr>
      </w:pPr>
      <w:r w:rsidRPr="00A93E97">
        <w:rPr>
          <w:rFonts w:ascii="Tahoma" w:hAnsi="Tahoma" w:cs="Tahoma"/>
          <w:color w:val="333333"/>
        </w:rPr>
        <w:t>sicurezza</w:t>
      </w:r>
    </w:p>
    <w:p w:rsidR="00D54F17" w:rsidRPr="00A93E97" w:rsidRDefault="00D54F17" w:rsidP="00F51697">
      <w:pPr>
        <w:numPr>
          <w:ilvl w:val="0"/>
          <w:numId w:val="7"/>
        </w:numPr>
        <w:shd w:val="clear" w:color="auto" w:fill="FFFFFF"/>
        <w:ind w:left="345" w:firstLine="0"/>
        <w:textAlignment w:val="baseline"/>
        <w:rPr>
          <w:rFonts w:ascii="Tahoma" w:hAnsi="Tahoma" w:cs="Tahoma"/>
          <w:color w:val="333333"/>
        </w:rPr>
      </w:pPr>
      <w:r w:rsidRPr="00A93E97">
        <w:rPr>
          <w:rFonts w:ascii="Tahoma" w:hAnsi="Tahoma" w:cs="Tahoma"/>
          <w:color w:val="333333"/>
        </w:rPr>
        <w:t>antincendio</w:t>
      </w:r>
    </w:p>
    <w:p w:rsidR="00D54F17" w:rsidRPr="00A93E97" w:rsidRDefault="00D54F17" w:rsidP="00F51697">
      <w:pPr>
        <w:numPr>
          <w:ilvl w:val="0"/>
          <w:numId w:val="7"/>
        </w:numPr>
        <w:shd w:val="clear" w:color="auto" w:fill="FFFFFF"/>
        <w:ind w:left="345" w:firstLine="0"/>
        <w:textAlignment w:val="baseline"/>
        <w:rPr>
          <w:rFonts w:ascii="Tahoma" w:hAnsi="Tahoma" w:cs="Tahoma"/>
          <w:color w:val="333333"/>
        </w:rPr>
      </w:pPr>
      <w:r w:rsidRPr="00A93E97">
        <w:rPr>
          <w:rFonts w:ascii="Tahoma" w:hAnsi="Tahoma" w:cs="Tahoma"/>
          <w:color w:val="333333"/>
        </w:rPr>
        <w:t>questioni igienico-sanitarie</w:t>
      </w:r>
    </w:p>
    <w:p w:rsidR="00D54F17" w:rsidRPr="00A93E97" w:rsidRDefault="00D54F17" w:rsidP="00F51697">
      <w:pPr>
        <w:numPr>
          <w:ilvl w:val="0"/>
          <w:numId w:val="7"/>
        </w:numPr>
        <w:shd w:val="clear" w:color="auto" w:fill="FFFFFF"/>
        <w:ind w:left="345" w:firstLine="0"/>
        <w:textAlignment w:val="baseline"/>
        <w:rPr>
          <w:rFonts w:ascii="Tahoma" w:hAnsi="Tahoma" w:cs="Tahoma"/>
          <w:color w:val="333333"/>
        </w:rPr>
      </w:pPr>
      <w:r w:rsidRPr="00A93E97">
        <w:rPr>
          <w:rFonts w:ascii="Tahoma" w:hAnsi="Tahoma" w:cs="Tahoma"/>
          <w:color w:val="333333"/>
        </w:rPr>
        <w:t>efficienza energetica</w:t>
      </w:r>
    </w:p>
    <w:p w:rsidR="00D54F17" w:rsidRPr="00A93E97" w:rsidRDefault="00D54F17" w:rsidP="00F51697">
      <w:pPr>
        <w:numPr>
          <w:ilvl w:val="0"/>
          <w:numId w:val="7"/>
        </w:numPr>
        <w:shd w:val="clear" w:color="auto" w:fill="FFFFFF"/>
        <w:ind w:left="345" w:firstLine="0"/>
        <w:textAlignment w:val="baseline"/>
        <w:rPr>
          <w:rFonts w:ascii="Tahoma" w:hAnsi="Tahoma" w:cs="Tahoma"/>
          <w:color w:val="333333"/>
        </w:rPr>
      </w:pPr>
      <w:r w:rsidRPr="00A93E97">
        <w:rPr>
          <w:rFonts w:ascii="Tahoma" w:hAnsi="Tahoma" w:cs="Tahoma"/>
          <w:color w:val="333333"/>
        </w:rPr>
        <w:t>tutela dal rischio idrogeologico</w:t>
      </w:r>
    </w:p>
    <w:p w:rsidR="00D54F17" w:rsidRDefault="00D54F17" w:rsidP="00F51697">
      <w:pPr>
        <w:numPr>
          <w:ilvl w:val="0"/>
          <w:numId w:val="7"/>
        </w:numPr>
        <w:shd w:val="clear" w:color="auto" w:fill="FFFFFF"/>
        <w:ind w:left="345" w:firstLine="0"/>
        <w:textAlignment w:val="baseline"/>
        <w:rPr>
          <w:rFonts w:ascii="Tahoma" w:hAnsi="Tahoma" w:cs="Tahoma"/>
          <w:color w:val="333333"/>
        </w:rPr>
      </w:pPr>
      <w:r w:rsidRPr="00A93E97">
        <w:rPr>
          <w:rFonts w:ascii="Tahoma" w:hAnsi="Tahoma" w:cs="Tahoma"/>
          <w:color w:val="333333"/>
        </w:rPr>
        <w:lastRenderedPageBreak/>
        <w:t>codice dei beni culturali e del paesaggio</w:t>
      </w:r>
    </w:p>
    <w:p w:rsidR="00D54F17" w:rsidRDefault="00D54F17" w:rsidP="00D54F17">
      <w:pPr>
        <w:shd w:val="clear" w:color="auto" w:fill="FFFFFF"/>
        <w:textAlignment w:val="baseline"/>
        <w:rPr>
          <w:rFonts w:ascii="Tahoma" w:hAnsi="Tahoma" w:cs="Tahoma"/>
          <w:color w:val="333333"/>
        </w:rPr>
      </w:pPr>
    </w:p>
    <w:p w:rsidR="00D54F17" w:rsidRDefault="00D54F17" w:rsidP="00D54F17">
      <w:pPr>
        <w:shd w:val="clear" w:color="auto" w:fill="FFFFFF"/>
        <w:textAlignment w:val="baseline"/>
        <w:rPr>
          <w:rFonts w:ascii="Tahoma" w:hAnsi="Tahoma" w:cs="Tahoma"/>
          <w:color w:val="333333"/>
        </w:rPr>
      </w:pPr>
    </w:p>
    <w:p w:rsidR="00D54F17" w:rsidRDefault="00D54F17" w:rsidP="00D54F17">
      <w:pPr>
        <w:shd w:val="clear" w:color="auto" w:fill="FFFFFF"/>
        <w:textAlignment w:val="baseline"/>
        <w:rPr>
          <w:rFonts w:ascii="Tahoma" w:hAnsi="Tahoma" w:cs="Tahoma"/>
          <w:color w:val="000000"/>
          <w:u w:val="single"/>
        </w:rPr>
      </w:pPr>
    </w:p>
    <w:p w:rsidR="00940A78" w:rsidRDefault="00940A78" w:rsidP="00D54F17">
      <w:pPr>
        <w:shd w:val="clear" w:color="auto" w:fill="FFFFFF"/>
        <w:textAlignment w:val="baseline"/>
        <w:rPr>
          <w:rFonts w:ascii="Tahoma" w:hAnsi="Tahoma" w:cs="Tahoma"/>
          <w:color w:val="000000"/>
          <w:u w:val="single"/>
        </w:rPr>
      </w:pPr>
    </w:p>
    <w:p w:rsidR="00FF3233" w:rsidRDefault="00FF3233" w:rsidP="00D54F17">
      <w:pPr>
        <w:shd w:val="clear" w:color="auto" w:fill="FFFFFF"/>
        <w:textAlignment w:val="baseline"/>
        <w:rPr>
          <w:rFonts w:ascii="Tahoma" w:hAnsi="Tahoma" w:cs="Tahoma"/>
          <w:color w:val="000000"/>
          <w:u w:val="single"/>
        </w:rPr>
      </w:pPr>
    </w:p>
    <w:p w:rsidR="00940A78" w:rsidRDefault="00940A78" w:rsidP="00D54F17">
      <w:pPr>
        <w:shd w:val="clear" w:color="auto" w:fill="FFFFFF"/>
        <w:textAlignment w:val="baseline"/>
        <w:rPr>
          <w:rFonts w:ascii="Tahoma" w:hAnsi="Tahoma" w:cs="Tahoma"/>
          <w:color w:val="000000"/>
          <w:u w:val="single"/>
        </w:rPr>
      </w:pPr>
    </w:p>
    <w:p w:rsidR="00C36EC1" w:rsidRPr="00A4043A" w:rsidRDefault="00AF41C0" w:rsidP="00C36EC1">
      <w:pPr>
        <w:pStyle w:val="Titolo3"/>
        <w:shd w:val="clear" w:color="auto" w:fill="FFFFFF"/>
        <w:spacing w:before="0" w:beforeAutospacing="0" w:after="0" w:afterAutospacing="0" w:line="336" w:lineRule="atLeast"/>
        <w:jc w:val="center"/>
        <w:textAlignment w:val="baseline"/>
        <w:rPr>
          <w:rFonts w:ascii="Tahoma" w:hAnsi="Tahoma" w:cs="Tahoma"/>
          <w:color w:val="000000"/>
          <w:sz w:val="24"/>
          <w:szCs w:val="24"/>
          <w:bdr w:val="none" w:sz="0" w:space="0" w:color="auto" w:frame="1"/>
        </w:rPr>
      </w:pPr>
      <w:r>
        <w:rPr>
          <w:rFonts w:ascii="Tahoma" w:hAnsi="Tahoma" w:cs="Tahoma"/>
          <w:color w:val="000000"/>
          <w:sz w:val="24"/>
          <w:szCs w:val="24"/>
          <w:bdr w:val="none" w:sz="0" w:space="0" w:color="auto" w:frame="1"/>
        </w:rPr>
        <w:t>ART. 30</w:t>
      </w:r>
      <w:r w:rsidR="00A4043A" w:rsidRPr="00A4043A">
        <w:rPr>
          <w:rFonts w:ascii="Tahoma" w:hAnsi="Tahoma" w:cs="Tahoma"/>
          <w:color w:val="000000"/>
          <w:sz w:val="24"/>
          <w:szCs w:val="24"/>
          <w:bdr w:val="none" w:sz="0" w:space="0" w:color="auto" w:frame="1"/>
        </w:rPr>
        <w:t xml:space="preserve"> </w:t>
      </w:r>
      <w:r w:rsidR="00DE2D49" w:rsidRPr="00A4043A">
        <w:rPr>
          <w:rFonts w:ascii="Tahoma" w:hAnsi="Tahoma" w:cs="Tahoma"/>
          <w:color w:val="000000"/>
          <w:sz w:val="24"/>
          <w:szCs w:val="24"/>
          <w:bdr w:val="none" w:sz="0" w:space="0" w:color="auto" w:frame="1"/>
        </w:rPr>
        <w:t xml:space="preserve">- </w:t>
      </w:r>
      <w:r w:rsidR="00D54F17" w:rsidRPr="00A4043A">
        <w:rPr>
          <w:rFonts w:ascii="Tahoma" w:hAnsi="Tahoma" w:cs="Tahoma"/>
          <w:color w:val="000000"/>
          <w:sz w:val="24"/>
          <w:szCs w:val="24"/>
          <w:bdr w:val="none" w:sz="0" w:space="0" w:color="auto" w:frame="1"/>
        </w:rPr>
        <w:t xml:space="preserve">CILA (COMUNICAZIONE INIZIO LAVORI ASSEVERATA </w:t>
      </w:r>
    </w:p>
    <w:p w:rsidR="00D54F17" w:rsidRPr="00A4043A" w:rsidRDefault="00D54F17" w:rsidP="00C36EC1">
      <w:pPr>
        <w:pStyle w:val="Titolo3"/>
        <w:shd w:val="clear" w:color="auto" w:fill="FFFFFF"/>
        <w:spacing w:before="0" w:beforeAutospacing="0" w:after="0" w:afterAutospacing="0" w:line="336" w:lineRule="atLeast"/>
        <w:jc w:val="center"/>
        <w:textAlignment w:val="baseline"/>
        <w:rPr>
          <w:rFonts w:ascii="Tahoma" w:hAnsi="Tahoma" w:cs="Tahoma"/>
          <w:color w:val="000000"/>
          <w:sz w:val="24"/>
          <w:szCs w:val="24"/>
        </w:rPr>
      </w:pPr>
      <w:r w:rsidRPr="00A4043A">
        <w:rPr>
          <w:rFonts w:ascii="Tahoma" w:hAnsi="Tahoma" w:cs="Tahoma"/>
          <w:color w:val="000000"/>
          <w:sz w:val="24"/>
          <w:szCs w:val="24"/>
          <w:bdr w:val="none" w:sz="0" w:space="0" w:color="auto" w:frame="1"/>
        </w:rPr>
        <w:t>DA UN TECNICO ABILITATO)</w:t>
      </w:r>
    </w:p>
    <w:p w:rsidR="00D54F17" w:rsidRPr="00A4043A" w:rsidRDefault="00D54F17" w:rsidP="00DE2D49">
      <w:pPr>
        <w:pStyle w:val="NormaleWeb"/>
        <w:shd w:val="clear" w:color="auto" w:fill="FFFFFF"/>
        <w:spacing w:before="0" w:beforeAutospacing="0" w:after="0" w:afterAutospacing="0"/>
        <w:jc w:val="center"/>
        <w:textAlignment w:val="baseline"/>
        <w:rPr>
          <w:rFonts w:ascii="Tahoma" w:hAnsi="Tahoma" w:cs="Tahoma"/>
          <w:color w:val="333333"/>
        </w:rPr>
      </w:pPr>
    </w:p>
    <w:p w:rsidR="00D54F17" w:rsidRPr="00AF3AB4" w:rsidRDefault="00D54F17" w:rsidP="00D54F17">
      <w:pPr>
        <w:pStyle w:val="NormaleWeb"/>
        <w:shd w:val="clear" w:color="auto" w:fill="FFFFFF"/>
        <w:spacing w:before="0" w:beforeAutospacing="0" w:after="0" w:afterAutospacing="0"/>
        <w:textAlignment w:val="baseline"/>
        <w:rPr>
          <w:rFonts w:ascii="Tahoma" w:hAnsi="Tahoma" w:cs="Tahoma"/>
          <w:color w:val="333333"/>
        </w:rPr>
      </w:pPr>
      <w:r w:rsidRPr="00AF3AB4">
        <w:rPr>
          <w:rFonts w:ascii="Tahoma" w:hAnsi="Tahoma" w:cs="Tahoma"/>
          <w:color w:val="333333"/>
        </w:rPr>
        <w:t>Gli interventi non riconducibili a edilizia libera, a SCIA o a permesso di costruire (artt. 6, 10 e 22 del dpr 380/2001) sono realizzabili previa</w:t>
      </w:r>
      <w:r w:rsidRPr="00AF3AB4">
        <w:rPr>
          <w:rStyle w:val="apple-converted-space"/>
          <w:rFonts w:ascii="Tahoma" w:hAnsi="Tahoma" w:cs="Tahoma"/>
          <w:color w:val="333333"/>
        </w:rPr>
        <w:t> </w:t>
      </w:r>
      <w:r w:rsidRPr="00AF3AB4">
        <w:rPr>
          <w:rStyle w:val="Enfasigrassetto"/>
          <w:rFonts w:ascii="Tahoma" w:hAnsi="Tahoma" w:cs="Tahoma"/>
          <w:color w:val="1F1F1F"/>
          <w:bdr w:val="none" w:sz="0" w:space="0" w:color="auto" w:frame="1"/>
        </w:rPr>
        <w:t>comunicazione asseverata di inizio l</w:t>
      </w:r>
      <w:r w:rsidRPr="00AF3AB4">
        <w:rPr>
          <w:rStyle w:val="Enfasigrassetto"/>
          <w:rFonts w:ascii="Tahoma" w:hAnsi="Tahoma" w:cs="Tahoma"/>
          <w:color w:val="1F1F1F"/>
          <w:bdr w:val="none" w:sz="0" w:space="0" w:color="auto" w:frame="1"/>
        </w:rPr>
        <w:t>a</w:t>
      </w:r>
      <w:r w:rsidRPr="00AF3AB4">
        <w:rPr>
          <w:rStyle w:val="Enfasigrassetto"/>
          <w:rFonts w:ascii="Tahoma" w:hAnsi="Tahoma" w:cs="Tahoma"/>
          <w:color w:val="1F1F1F"/>
          <w:bdr w:val="none" w:sz="0" w:space="0" w:color="auto" w:frame="1"/>
        </w:rPr>
        <w:t>vori</w:t>
      </w:r>
      <w:r w:rsidRPr="00AF3AB4">
        <w:rPr>
          <w:rFonts w:ascii="Tahoma" w:hAnsi="Tahoma" w:cs="Tahoma"/>
          <w:color w:val="333333"/>
        </w:rPr>
        <w:t>.</w:t>
      </w:r>
    </w:p>
    <w:p w:rsidR="00D54F17" w:rsidRPr="00AF3AB4" w:rsidRDefault="00D54F17" w:rsidP="00D54F17">
      <w:pPr>
        <w:pStyle w:val="NormaleWeb"/>
        <w:shd w:val="clear" w:color="auto" w:fill="FFFFFF"/>
        <w:spacing w:before="204" w:beforeAutospacing="0" w:after="204" w:afterAutospacing="0"/>
        <w:jc w:val="both"/>
        <w:textAlignment w:val="baseline"/>
        <w:rPr>
          <w:rFonts w:ascii="Tahoma" w:hAnsi="Tahoma" w:cs="Tahoma"/>
          <w:color w:val="333333"/>
        </w:rPr>
      </w:pPr>
      <w:r w:rsidRPr="00AF3AB4">
        <w:rPr>
          <w:rFonts w:ascii="Tahoma" w:hAnsi="Tahoma" w:cs="Tahoma"/>
          <w:color w:val="333333"/>
        </w:rPr>
        <w:t xml:space="preserve">In particolare, l’interessato trasmette al Comune l’elaborato progettuale e la </w:t>
      </w:r>
      <w:r>
        <w:rPr>
          <w:rFonts w:ascii="Tahoma" w:hAnsi="Tahoma" w:cs="Tahoma"/>
          <w:color w:val="333333"/>
        </w:rPr>
        <w:t xml:space="preserve"> </w:t>
      </w:r>
      <w:r w:rsidRPr="00AF3AB4">
        <w:rPr>
          <w:rFonts w:ascii="Tahoma" w:hAnsi="Tahoma" w:cs="Tahoma"/>
          <w:color w:val="333333"/>
        </w:rPr>
        <w:t>comunicazi</w:t>
      </w:r>
      <w:r w:rsidRPr="00AF3AB4">
        <w:rPr>
          <w:rFonts w:ascii="Tahoma" w:hAnsi="Tahoma" w:cs="Tahoma"/>
          <w:color w:val="333333"/>
        </w:rPr>
        <w:t>o</w:t>
      </w:r>
      <w:r w:rsidRPr="00AF3AB4">
        <w:rPr>
          <w:rFonts w:ascii="Tahoma" w:hAnsi="Tahoma" w:cs="Tahoma"/>
          <w:color w:val="333333"/>
        </w:rPr>
        <w:t>ne di inizio dei lavori asseverata da un tecnico abilitato.</w:t>
      </w:r>
    </w:p>
    <w:p w:rsidR="00D54F17" w:rsidRPr="00AF3AB4" w:rsidRDefault="00D54F17" w:rsidP="00D54F17">
      <w:pPr>
        <w:pStyle w:val="NormaleWeb"/>
        <w:shd w:val="clear" w:color="auto" w:fill="FFFFFF"/>
        <w:spacing w:before="204" w:beforeAutospacing="0" w:after="204" w:afterAutospacing="0"/>
        <w:jc w:val="both"/>
        <w:textAlignment w:val="baseline"/>
        <w:rPr>
          <w:rFonts w:ascii="Tahoma" w:hAnsi="Tahoma" w:cs="Tahoma"/>
          <w:color w:val="333333"/>
        </w:rPr>
      </w:pPr>
      <w:r w:rsidRPr="00AF3AB4">
        <w:rPr>
          <w:rFonts w:ascii="Tahoma" w:hAnsi="Tahoma" w:cs="Tahoma"/>
          <w:color w:val="333333"/>
        </w:rPr>
        <w:t>Il tecnico attesta sotto la propria responsabilità che i lavori sono conformi agli strumenti urbanistici approvati e ai regolamenti edilizi vigenti e che sono compatibili con la normativa in materia sismica e con quella sul rendimento energetico nell’edilizia e che non vi è int</w:t>
      </w:r>
      <w:r w:rsidRPr="00AF3AB4">
        <w:rPr>
          <w:rFonts w:ascii="Tahoma" w:hAnsi="Tahoma" w:cs="Tahoma"/>
          <w:color w:val="333333"/>
        </w:rPr>
        <w:t>e</w:t>
      </w:r>
      <w:r w:rsidRPr="00AF3AB4">
        <w:rPr>
          <w:rFonts w:ascii="Tahoma" w:hAnsi="Tahoma" w:cs="Tahoma"/>
          <w:color w:val="333333"/>
        </w:rPr>
        <w:t>ressamento delle parti strutturali dell’edificio.</w:t>
      </w:r>
    </w:p>
    <w:p w:rsidR="00D54F17" w:rsidRPr="00AF3AB4" w:rsidRDefault="00D54F17" w:rsidP="00D54F17">
      <w:pPr>
        <w:pStyle w:val="NormaleWeb"/>
        <w:shd w:val="clear" w:color="auto" w:fill="FFFFFF"/>
        <w:spacing w:before="204" w:beforeAutospacing="0" w:after="204" w:afterAutospacing="0"/>
        <w:textAlignment w:val="baseline"/>
        <w:rPr>
          <w:rFonts w:ascii="Tahoma" w:hAnsi="Tahoma" w:cs="Tahoma"/>
          <w:color w:val="333333"/>
        </w:rPr>
      </w:pPr>
      <w:r w:rsidRPr="00AF3AB4">
        <w:rPr>
          <w:rFonts w:ascii="Tahoma" w:hAnsi="Tahoma" w:cs="Tahoma"/>
          <w:color w:val="333333"/>
        </w:rPr>
        <w:t>La comunicazione contiene i dati identificativi dell’impresa alla quale si intende affidare la realizzazione dei lavori.</w:t>
      </w:r>
    </w:p>
    <w:p w:rsidR="00D54F17" w:rsidRPr="00555E15" w:rsidRDefault="00D54F17" w:rsidP="00D54F17">
      <w:pPr>
        <w:pStyle w:val="NormaleWeb"/>
        <w:shd w:val="clear" w:color="auto" w:fill="FFFFFF"/>
        <w:spacing w:before="204" w:beforeAutospacing="0" w:after="204" w:afterAutospacing="0"/>
        <w:textAlignment w:val="baseline"/>
        <w:rPr>
          <w:rFonts w:ascii="Tahoma" w:hAnsi="Tahoma" w:cs="Tahoma"/>
          <w:color w:val="333333"/>
        </w:rPr>
      </w:pPr>
      <w:r w:rsidRPr="00555E15">
        <w:rPr>
          <w:rFonts w:ascii="Tahoma" w:hAnsi="Tahoma" w:cs="Tahoma"/>
          <w:color w:val="333333"/>
        </w:rPr>
        <w:t>Devono comunque essere rispettate le prescrizioni di:</w:t>
      </w:r>
    </w:p>
    <w:p w:rsidR="00D54F17" w:rsidRPr="00555E15" w:rsidRDefault="00D54F17" w:rsidP="00F51697">
      <w:pPr>
        <w:numPr>
          <w:ilvl w:val="0"/>
          <w:numId w:val="9"/>
        </w:numPr>
        <w:shd w:val="clear" w:color="auto" w:fill="FFFFFF"/>
        <w:ind w:left="345" w:firstLine="0"/>
        <w:textAlignment w:val="baseline"/>
        <w:rPr>
          <w:rFonts w:ascii="Tahoma" w:hAnsi="Tahoma" w:cs="Tahoma"/>
          <w:color w:val="333333"/>
        </w:rPr>
      </w:pPr>
      <w:r w:rsidRPr="00555E15">
        <w:rPr>
          <w:rFonts w:ascii="Tahoma" w:hAnsi="Tahoma" w:cs="Tahoma"/>
          <w:color w:val="333333"/>
        </w:rPr>
        <w:t>strumenti urbanistici</w:t>
      </w:r>
    </w:p>
    <w:p w:rsidR="00D54F17" w:rsidRPr="00555E15" w:rsidRDefault="00D54F17" w:rsidP="00F51697">
      <w:pPr>
        <w:numPr>
          <w:ilvl w:val="0"/>
          <w:numId w:val="9"/>
        </w:numPr>
        <w:shd w:val="clear" w:color="auto" w:fill="FFFFFF"/>
        <w:ind w:left="345" w:firstLine="0"/>
        <w:textAlignment w:val="baseline"/>
        <w:rPr>
          <w:rFonts w:ascii="Tahoma" w:hAnsi="Tahoma" w:cs="Tahoma"/>
          <w:color w:val="333333"/>
        </w:rPr>
      </w:pPr>
      <w:r w:rsidRPr="00555E15">
        <w:rPr>
          <w:rFonts w:ascii="Tahoma" w:hAnsi="Tahoma" w:cs="Tahoma"/>
          <w:color w:val="333333"/>
        </w:rPr>
        <w:t>regolamenti edilizi</w:t>
      </w:r>
    </w:p>
    <w:p w:rsidR="00D54F17" w:rsidRPr="00555E15" w:rsidRDefault="00D54F17" w:rsidP="00F51697">
      <w:pPr>
        <w:numPr>
          <w:ilvl w:val="0"/>
          <w:numId w:val="9"/>
        </w:numPr>
        <w:shd w:val="clear" w:color="auto" w:fill="FFFFFF"/>
        <w:ind w:left="345" w:firstLine="0"/>
        <w:textAlignment w:val="baseline"/>
        <w:rPr>
          <w:rFonts w:ascii="Tahoma" w:hAnsi="Tahoma" w:cs="Tahoma"/>
          <w:color w:val="333333"/>
        </w:rPr>
      </w:pPr>
      <w:r w:rsidRPr="00555E15">
        <w:rPr>
          <w:rFonts w:ascii="Tahoma" w:hAnsi="Tahoma" w:cs="Tahoma"/>
          <w:color w:val="333333"/>
        </w:rPr>
        <w:t>disciplina urbanistico-edilizia</w:t>
      </w:r>
    </w:p>
    <w:p w:rsidR="00D54F17" w:rsidRPr="00555E15" w:rsidRDefault="00D54F17" w:rsidP="00F51697">
      <w:pPr>
        <w:numPr>
          <w:ilvl w:val="0"/>
          <w:numId w:val="9"/>
        </w:numPr>
        <w:shd w:val="clear" w:color="auto" w:fill="FFFFFF"/>
        <w:ind w:left="345" w:firstLine="0"/>
        <w:textAlignment w:val="baseline"/>
        <w:rPr>
          <w:rFonts w:ascii="Tahoma" w:hAnsi="Tahoma" w:cs="Tahoma"/>
          <w:color w:val="333333"/>
        </w:rPr>
      </w:pPr>
      <w:r w:rsidRPr="00555E15">
        <w:rPr>
          <w:rFonts w:ascii="Tahoma" w:hAnsi="Tahoma" w:cs="Tahoma"/>
          <w:color w:val="333333"/>
        </w:rPr>
        <w:t>norme antisismiche</w:t>
      </w:r>
    </w:p>
    <w:p w:rsidR="00D54F17" w:rsidRPr="00555E15" w:rsidRDefault="00D54F17" w:rsidP="00F51697">
      <w:pPr>
        <w:numPr>
          <w:ilvl w:val="0"/>
          <w:numId w:val="9"/>
        </w:numPr>
        <w:shd w:val="clear" w:color="auto" w:fill="FFFFFF"/>
        <w:ind w:left="345" w:firstLine="0"/>
        <w:textAlignment w:val="baseline"/>
        <w:rPr>
          <w:rFonts w:ascii="Tahoma" w:hAnsi="Tahoma" w:cs="Tahoma"/>
          <w:color w:val="333333"/>
        </w:rPr>
      </w:pPr>
      <w:r w:rsidRPr="00555E15">
        <w:rPr>
          <w:rFonts w:ascii="Tahoma" w:hAnsi="Tahoma" w:cs="Tahoma"/>
          <w:color w:val="333333"/>
        </w:rPr>
        <w:t>norme di sicurezza</w:t>
      </w:r>
    </w:p>
    <w:p w:rsidR="00D54F17" w:rsidRPr="00555E15" w:rsidRDefault="00D54F17" w:rsidP="00F51697">
      <w:pPr>
        <w:numPr>
          <w:ilvl w:val="0"/>
          <w:numId w:val="9"/>
        </w:numPr>
        <w:shd w:val="clear" w:color="auto" w:fill="FFFFFF"/>
        <w:ind w:left="345" w:firstLine="0"/>
        <w:textAlignment w:val="baseline"/>
        <w:rPr>
          <w:rFonts w:ascii="Tahoma" w:hAnsi="Tahoma" w:cs="Tahoma"/>
          <w:color w:val="333333"/>
        </w:rPr>
      </w:pPr>
      <w:r w:rsidRPr="00555E15">
        <w:rPr>
          <w:rFonts w:ascii="Tahoma" w:hAnsi="Tahoma" w:cs="Tahoma"/>
          <w:color w:val="333333"/>
        </w:rPr>
        <w:t>norme antincendio</w:t>
      </w:r>
    </w:p>
    <w:p w:rsidR="00D54F17" w:rsidRPr="00555E15" w:rsidRDefault="00D54F17" w:rsidP="00F51697">
      <w:pPr>
        <w:numPr>
          <w:ilvl w:val="0"/>
          <w:numId w:val="9"/>
        </w:numPr>
        <w:shd w:val="clear" w:color="auto" w:fill="FFFFFF"/>
        <w:ind w:left="345" w:firstLine="0"/>
        <w:textAlignment w:val="baseline"/>
        <w:rPr>
          <w:rFonts w:ascii="Tahoma" w:hAnsi="Tahoma" w:cs="Tahoma"/>
          <w:color w:val="333333"/>
        </w:rPr>
      </w:pPr>
      <w:r w:rsidRPr="00555E15">
        <w:rPr>
          <w:rFonts w:ascii="Tahoma" w:hAnsi="Tahoma" w:cs="Tahoma"/>
          <w:color w:val="333333"/>
        </w:rPr>
        <w:t>norme igienico-sanitarie, norme sull’efficienza energetica</w:t>
      </w:r>
    </w:p>
    <w:p w:rsidR="00D54F17" w:rsidRPr="00555E15" w:rsidRDefault="00D54F17" w:rsidP="00F51697">
      <w:pPr>
        <w:numPr>
          <w:ilvl w:val="0"/>
          <w:numId w:val="9"/>
        </w:numPr>
        <w:shd w:val="clear" w:color="auto" w:fill="FFFFFF"/>
        <w:ind w:left="345" w:firstLine="0"/>
        <w:textAlignment w:val="baseline"/>
        <w:rPr>
          <w:rFonts w:ascii="Tahoma" w:hAnsi="Tahoma" w:cs="Tahoma"/>
          <w:color w:val="333333"/>
        </w:rPr>
      </w:pPr>
      <w:r w:rsidRPr="00555E15">
        <w:rPr>
          <w:rFonts w:ascii="Tahoma" w:hAnsi="Tahoma" w:cs="Tahoma"/>
          <w:color w:val="333333"/>
        </w:rPr>
        <w:t>norme sulla tutela dal rischio idrogeologico,</w:t>
      </w:r>
    </w:p>
    <w:p w:rsidR="00D54F17" w:rsidRPr="00555E15" w:rsidRDefault="00D54F17" w:rsidP="00F51697">
      <w:pPr>
        <w:numPr>
          <w:ilvl w:val="0"/>
          <w:numId w:val="9"/>
        </w:numPr>
        <w:shd w:val="clear" w:color="auto" w:fill="FFFFFF"/>
        <w:ind w:left="345" w:firstLine="0"/>
        <w:textAlignment w:val="baseline"/>
        <w:rPr>
          <w:rFonts w:ascii="Tahoma" w:hAnsi="Tahoma" w:cs="Tahoma"/>
          <w:color w:val="333333"/>
        </w:rPr>
      </w:pPr>
      <w:r w:rsidRPr="00555E15">
        <w:rPr>
          <w:rFonts w:ascii="Tahoma" w:hAnsi="Tahoma" w:cs="Tahoma"/>
          <w:color w:val="333333"/>
        </w:rPr>
        <w:t>codice dei beni culturali e del paesaggio (</w:t>
      </w:r>
      <w:proofErr w:type="spellStart"/>
      <w:r w:rsidRPr="00555E15">
        <w:rPr>
          <w:rFonts w:ascii="Tahoma" w:hAnsi="Tahoma" w:cs="Tahoma"/>
          <w:color w:val="333333"/>
        </w:rPr>
        <w:t>dlgs</w:t>
      </w:r>
      <w:proofErr w:type="spellEnd"/>
      <w:r w:rsidRPr="00555E15">
        <w:rPr>
          <w:rFonts w:ascii="Tahoma" w:hAnsi="Tahoma" w:cs="Tahoma"/>
          <w:color w:val="333333"/>
        </w:rPr>
        <w:t xml:space="preserve"> 42/2004)</w:t>
      </w:r>
    </w:p>
    <w:p w:rsidR="00D54F17" w:rsidRDefault="00D54F17" w:rsidP="00D54F17">
      <w:pPr>
        <w:pStyle w:val="Titolo3"/>
        <w:shd w:val="clear" w:color="auto" w:fill="FFFFFF"/>
        <w:spacing w:before="0" w:beforeAutospacing="0" w:after="0" w:afterAutospacing="0" w:line="336" w:lineRule="atLeast"/>
        <w:textAlignment w:val="baseline"/>
        <w:rPr>
          <w:rFonts w:ascii="inherit" w:hAnsi="inherit"/>
          <w:color w:val="66927A"/>
          <w:sz w:val="24"/>
          <w:szCs w:val="24"/>
          <w:bdr w:val="none" w:sz="0" w:space="0" w:color="auto" w:frame="1"/>
        </w:rPr>
      </w:pPr>
    </w:p>
    <w:p w:rsidR="00D54F17" w:rsidRDefault="00D54F17" w:rsidP="00D54F17">
      <w:pPr>
        <w:shd w:val="clear" w:color="auto" w:fill="FFFFFF"/>
        <w:textAlignment w:val="baseline"/>
        <w:rPr>
          <w:rFonts w:ascii="Tahoma" w:hAnsi="Tahoma" w:cs="Tahoma"/>
          <w:color w:val="000000"/>
        </w:rPr>
      </w:pPr>
    </w:p>
    <w:p w:rsidR="00D54F17" w:rsidRDefault="00D54F17" w:rsidP="00D54F17">
      <w:pPr>
        <w:pStyle w:val="Titolo3"/>
        <w:shd w:val="clear" w:color="auto" w:fill="FFFFFF"/>
        <w:spacing w:before="0" w:beforeAutospacing="0" w:after="0" w:afterAutospacing="0" w:line="336" w:lineRule="atLeast"/>
        <w:textAlignment w:val="baseline"/>
        <w:rPr>
          <w:rFonts w:ascii="Tahoma" w:hAnsi="Tahoma" w:cs="Tahoma"/>
          <w:color w:val="000000"/>
          <w:sz w:val="24"/>
          <w:szCs w:val="24"/>
          <w:u w:val="single"/>
          <w:bdr w:val="none" w:sz="0" w:space="0" w:color="auto" w:frame="1"/>
        </w:rPr>
      </w:pPr>
    </w:p>
    <w:p w:rsidR="00D54F17" w:rsidRPr="00A4043A" w:rsidRDefault="00AF41C0" w:rsidP="00DE2D49">
      <w:pPr>
        <w:pStyle w:val="Titolo3"/>
        <w:shd w:val="clear" w:color="auto" w:fill="FFFFFF"/>
        <w:spacing w:before="0" w:beforeAutospacing="0" w:after="0" w:afterAutospacing="0" w:line="336" w:lineRule="atLeast"/>
        <w:jc w:val="center"/>
        <w:textAlignment w:val="baseline"/>
        <w:rPr>
          <w:rFonts w:ascii="Tahoma" w:hAnsi="Tahoma" w:cs="Tahoma"/>
          <w:color w:val="000000"/>
          <w:sz w:val="24"/>
          <w:szCs w:val="24"/>
          <w:bdr w:val="none" w:sz="0" w:space="0" w:color="auto" w:frame="1"/>
        </w:rPr>
      </w:pPr>
      <w:r>
        <w:rPr>
          <w:rFonts w:ascii="Tahoma" w:hAnsi="Tahoma" w:cs="Tahoma"/>
          <w:color w:val="000000"/>
          <w:sz w:val="24"/>
          <w:szCs w:val="24"/>
          <w:bdr w:val="none" w:sz="0" w:space="0" w:color="auto" w:frame="1"/>
        </w:rPr>
        <w:t>ART. 31</w:t>
      </w:r>
      <w:r w:rsidR="00DE2D49" w:rsidRPr="00A4043A">
        <w:rPr>
          <w:rFonts w:ascii="Tahoma" w:hAnsi="Tahoma" w:cs="Tahoma"/>
          <w:color w:val="000000"/>
          <w:sz w:val="24"/>
          <w:szCs w:val="24"/>
          <w:bdr w:val="none" w:sz="0" w:space="0" w:color="auto" w:frame="1"/>
        </w:rPr>
        <w:t xml:space="preserve">- </w:t>
      </w:r>
      <w:r w:rsidR="00D54F17" w:rsidRPr="00A4043A">
        <w:rPr>
          <w:rFonts w:ascii="Tahoma" w:hAnsi="Tahoma" w:cs="Tahoma"/>
          <w:color w:val="000000"/>
          <w:sz w:val="24"/>
          <w:szCs w:val="24"/>
          <w:bdr w:val="none" w:sz="0" w:space="0" w:color="auto" w:frame="1"/>
        </w:rPr>
        <w:t xml:space="preserve"> SCIA (SEGNALAZIONE CERTIFICATA INIZIO ATTIVITÀ)</w:t>
      </w:r>
    </w:p>
    <w:p w:rsidR="00D54F17" w:rsidRPr="00AD1645" w:rsidRDefault="00D54F17" w:rsidP="00DE2D49">
      <w:pPr>
        <w:pStyle w:val="Titolo3"/>
        <w:shd w:val="clear" w:color="auto" w:fill="FFFFFF"/>
        <w:spacing w:before="0" w:beforeAutospacing="0" w:after="0" w:afterAutospacing="0" w:line="336" w:lineRule="atLeast"/>
        <w:jc w:val="center"/>
        <w:textAlignment w:val="baseline"/>
        <w:rPr>
          <w:rFonts w:ascii="Tahoma" w:hAnsi="Tahoma" w:cs="Tahoma"/>
          <w:color w:val="000000"/>
          <w:sz w:val="24"/>
          <w:szCs w:val="24"/>
        </w:rPr>
      </w:pPr>
    </w:p>
    <w:p w:rsidR="00D54F17" w:rsidRDefault="00D54F17" w:rsidP="00D54F17">
      <w:pPr>
        <w:pStyle w:val="NormaleWeb"/>
        <w:shd w:val="clear" w:color="auto" w:fill="FFFFFF"/>
        <w:spacing w:before="0" w:beforeAutospacing="0" w:after="0" w:afterAutospacing="0"/>
        <w:textAlignment w:val="baseline"/>
        <w:rPr>
          <w:rFonts w:ascii="Tahoma" w:hAnsi="Tahoma" w:cs="Tahoma"/>
          <w:color w:val="000000"/>
        </w:rPr>
      </w:pPr>
      <w:r w:rsidRPr="00AF3AB4">
        <w:rPr>
          <w:rFonts w:ascii="Tahoma" w:hAnsi="Tahoma" w:cs="Tahoma"/>
          <w:color w:val="000000"/>
        </w:rPr>
        <w:t>Sono realizzabili mediante la</w:t>
      </w:r>
      <w:r w:rsidRPr="00AF3AB4">
        <w:rPr>
          <w:rStyle w:val="apple-converted-space"/>
          <w:rFonts w:ascii="Tahoma" w:hAnsi="Tahoma" w:cs="Tahoma"/>
          <w:color w:val="000000"/>
        </w:rPr>
        <w:t> </w:t>
      </w:r>
      <w:r w:rsidRPr="00AF3AB4">
        <w:rPr>
          <w:rStyle w:val="Enfasigrassetto"/>
          <w:rFonts w:ascii="Tahoma" w:hAnsi="Tahoma" w:cs="Tahoma"/>
          <w:color w:val="000000"/>
          <w:bdr w:val="none" w:sz="0" w:space="0" w:color="auto" w:frame="1"/>
        </w:rPr>
        <w:t>segnalazione certificata di inizio di attività</w:t>
      </w:r>
      <w:r w:rsidRPr="00AF3AB4">
        <w:rPr>
          <w:rStyle w:val="apple-converted-space"/>
          <w:rFonts w:ascii="Tahoma" w:hAnsi="Tahoma" w:cs="Tahoma"/>
          <w:color w:val="000000"/>
        </w:rPr>
        <w:t> </w:t>
      </w:r>
      <w:r w:rsidRPr="00AF3AB4">
        <w:rPr>
          <w:rFonts w:ascii="Tahoma" w:hAnsi="Tahoma" w:cs="Tahoma"/>
          <w:color w:val="000000"/>
        </w:rPr>
        <w:t>i seguenti interventi:</w:t>
      </w:r>
    </w:p>
    <w:p w:rsidR="00D54F17" w:rsidRPr="00AD1645" w:rsidRDefault="00D54F17" w:rsidP="00D54F17">
      <w:pPr>
        <w:pStyle w:val="NormaleWeb"/>
        <w:shd w:val="clear" w:color="auto" w:fill="FFFFFF"/>
        <w:spacing w:before="0" w:beforeAutospacing="0" w:after="0" w:afterAutospacing="0"/>
        <w:textAlignment w:val="baseline"/>
        <w:rPr>
          <w:rFonts w:ascii="Tahoma" w:hAnsi="Tahoma" w:cs="Tahoma"/>
          <w:color w:val="000000"/>
          <w:u w:val="single"/>
        </w:rPr>
      </w:pPr>
    </w:p>
    <w:p w:rsidR="00D54F17" w:rsidRPr="002B3938" w:rsidRDefault="00D54F17" w:rsidP="00C36EC1">
      <w:pPr>
        <w:numPr>
          <w:ilvl w:val="0"/>
          <w:numId w:val="23"/>
        </w:numPr>
        <w:shd w:val="clear" w:color="auto" w:fill="FFFFFF"/>
        <w:jc w:val="both"/>
        <w:textAlignment w:val="baseline"/>
        <w:rPr>
          <w:rFonts w:ascii="Tahoma" w:hAnsi="Tahoma" w:cs="Tahoma"/>
          <w:color w:val="000000"/>
        </w:rPr>
      </w:pPr>
      <w:r w:rsidRPr="002B3938">
        <w:rPr>
          <w:rFonts w:ascii="Tahoma" w:hAnsi="Tahoma" w:cs="Tahoma"/>
          <w:color w:val="000000"/>
        </w:rPr>
        <w:t>Gli interventi di manutenzione straordinaria qualora riguardino le parti strutt</w:t>
      </w:r>
      <w:r w:rsidRPr="002B3938">
        <w:rPr>
          <w:rFonts w:ascii="Tahoma" w:hAnsi="Tahoma" w:cs="Tahoma"/>
          <w:color w:val="000000"/>
        </w:rPr>
        <w:t>u</w:t>
      </w:r>
      <w:r w:rsidRPr="002B3938">
        <w:rPr>
          <w:rFonts w:ascii="Tahoma" w:hAnsi="Tahoma" w:cs="Tahoma"/>
          <w:color w:val="000000"/>
        </w:rPr>
        <w:t>rali dell’edificio come  in precedenza definiti</w:t>
      </w:r>
    </w:p>
    <w:p w:rsidR="00D54F17" w:rsidRPr="002B3938" w:rsidRDefault="00D54F17" w:rsidP="00C36EC1">
      <w:pPr>
        <w:numPr>
          <w:ilvl w:val="0"/>
          <w:numId w:val="23"/>
        </w:numPr>
        <w:shd w:val="clear" w:color="auto" w:fill="FFFFFF"/>
        <w:textAlignment w:val="baseline"/>
        <w:rPr>
          <w:rFonts w:ascii="Tahoma" w:hAnsi="Tahoma" w:cs="Tahoma"/>
          <w:color w:val="000000"/>
        </w:rPr>
      </w:pPr>
      <w:r w:rsidRPr="002B3938">
        <w:rPr>
          <w:rFonts w:ascii="Tahoma" w:hAnsi="Tahoma" w:cs="Tahoma"/>
          <w:color w:val="000000"/>
        </w:rPr>
        <w:t>Gli interventi di restauro e di risanamento conservativo qualora riguardino le parti strutturali dell’edificio, come in  precedenza  definiti</w:t>
      </w:r>
    </w:p>
    <w:p w:rsidR="00D54F17" w:rsidRDefault="00D54F17" w:rsidP="00C36EC1">
      <w:pPr>
        <w:numPr>
          <w:ilvl w:val="0"/>
          <w:numId w:val="23"/>
        </w:numPr>
        <w:shd w:val="clear" w:color="auto" w:fill="FFFFFF"/>
        <w:textAlignment w:val="baseline"/>
        <w:rPr>
          <w:rFonts w:ascii="Tahoma" w:hAnsi="Tahoma" w:cs="Tahoma"/>
          <w:color w:val="000000"/>
        </w:rPr>
      </w:pPr>
      <w:r w:rsidRPr="002B3938">
        <w:rPr>
          <w:rFonts w:ascii="Tahoma" w:hAnsi="Tahoma" w:cs="Tahoma"/>
          <w:color w:val="000000"/>
        </w:rPr>
        <w:t>Gli interventi di ristrutturazione edilizia  come in  precedenza definiti</w:t>
      </w:r>
    </w:p>
    <w:p w:rsidR="00A4043A" w:rsidRPr="002B3938" w:rsidRDefault="00A4043A" w:rsidP="00A4043A">
      <w:pPr>
        <w:shd w:val="clear" w:color="auto" w:fill="FFFFFF"/>
        <w:ind w:left="825"/>
        <w:textAlignment w:val="baseline"/>
        <w:rPr>
          <w:rFonts w:ascii="Tahoma" w:hAnsi="Tahoma" w:cs="Tahoma"/>
          <w:color w:val="000000"/>
        </w:rPr>
      </w:pPr>
    </w:p>
    <w:p w:rsidR="00D54F17" w:rsidRPr="002B3938" w:rsidRDefault="00D54F17" w:rsidP="00C36EC1">
      <w:pPr>
        <w:numPr>
          <w:ilvl w:val="0"/>
          <w:numId w:val="23"/>
        </w:numPr>
        <w:shd w:val="clear" w:color="auto" w:fill="FFFFFF"/>
        <w:textAlignment w:val="baseline"/>
        <w:rPr>
          <w:rFonts w:ascii="Tahoma" w:hAnsi="Tahoma" w:cs="Tahoma"/>
          <w:color w:val="000000"/>
        </w:rPr>
      </w:pPr>
      <w:r w:rsidRPr="002B3938">
        <w:rPr>
          <w:rFonts w:ascii="Tahoma" w:hAnsi="Tahoma" w:cs="Tahoma"/>
          <w:color w:val="000000"/>
        </w:rPr>
        <w:t>Le varianti a permessi di costruire che:</w:t>
      </w:r>
    </w:p>
    <w:p w:rsidR="00D54F17" w:rsidRPr="00AF3AB4" w:rsidRDefault="00D54F17" w:rsidP="00F51697">
      <w:pPr>
        <w:numPr>
          <w:ilvl w:val="1"/>
          <w:numId w:val="8"/>
        </w:numPr>
        <w:shd w:val="clear" w:color="auto" w:fill="FFFFFF"/>
        <w:spacing w:after="90"/>
        <w:ind w:left="1155" w:firstLine="0"/>
        <w:textAlignment w:val="baseline"/>
        <w:rPr>
          <w:rFonts w:ascii="Tahoma" w:hAnsi="Tahoma" w:cs="Tahoma"/>
          <w:color w:val="000000"/>
        </w:rPr>
      </w:pPr>
      <w:r w:rsidRPr="00AF3AB4">
        <w:rPr>
          <w:rFonts w:ascii="Tahoma" w:hAnsi="Tahoma" w:cs="Tahoma"/>
          <w:color w:val="000000"/>
        </w:rPr>
        <w:t>non incidono su parametri urbanistici e  volumetrie</w:t>
      </w:r>
    </w:p>
    <w:p w:rsidR="00D54F17" w:rsidRPr="00AF3AB4" w:rsidRDefault="00D54F17" w:rsidP="00F51697">
      <w:pPr>
        <w:numPr>
          <w:ilvl w:val="1"/>
          <w:numId w:val="8"/>
        </w:numPr>
        <w:shd w:val="clear" w:color="auto" w:fill="FFFFFF"/>
        <w:spacing w:after="90"/>
        <w:ind w:left="1155" w:firstLine="0"/>
        <w:textAlignment w:val="baseline"/>
        <w:rPr>
          <w:rFonts w:ascii="Tahoma" w:hAnsi="Tahoma" w:cs="Tahoma"/>
          <w:color w:val="000000"/>
        </w:rPr>
      </w:pPr>
      <w:r w:rsidRPr="00AF3AB4">
        <w:rPr>
          <w:rFonts w:ascii="Tahoma" w:hAnsi="Tahoma" w:cs="Tahoma"/>
          <w:color w:val="000000"/>
        </w:rPr>
        <w:t>non modificano la destinazione d’uso e la categoria edilizia</w:t>
      </w:r>
    </w:p>
    <w:p w:rsidR="00D54F17" w:rsidRPr="00AF3AB4" w:rsidRDefault="00D54F17" w:rsidP="00F51697">
      <w:pPr>
        <w:numPr>
          <w:ilvl w:val="1"/>
          <w:numId w:val="8"/>
        </w:numPr>
        <w:shd w:val="clear" w:color="auto" w:fill="FFFFFF"/>
        <w:spacing w:after="90"/>
        <w:ind w:left="1155" w:firstLine="0"/>
        <w:textAlignment w:val="baseline"/>
        <w:rPr>
          <w:rFonts w:ascii="Tahoma" w:hAnsi="Tahoma" w:cs="Tahoma"/>
          <w:color w:val="000000"/>
        </w:rPr>
      </w:pPr>
      <w:r w:rsidRPr="00AF3AB4">
        <w:rPr>
          <w:rFonts w:ascii="Tahoma" w:hAnsi="Tahoma" w:cs="Tahoma"/>
          <w:color w:val="000000"/>
        </w:rPr>
        <w:t>non alterano la sagoma dell’edificio sottoposto a vincolo (</w:t>
      </w:r>
      <w:proofErr w:type="spellStart"/>
      <w:r w:rsidRPr="00AF3AB4">
        <w:rPr>
          <w:rFonts w:ascii="Tahoma" w:hAnsi="Tahoma" w:cs="Tahoma"/>
          <w:color w:val="000000"/>
        </w:rPr>
        <w:t>dlgs</w:t>
      </w:r>
      <w:proofErr w:type="spellEnd"/>
      <w:r w:rsidRPr="00AF3AB4">
        <w:rPr>
          <w:rFonts w:ascii="Tahoma" w:hAnsi="Tahoma" w:cs="Tahoma"/>
          <w:color w:val="000000"/>
        </w:rPr>
        <w:t xml:space="preserve"> 42/2004)</w:t>
      </w:r>
    </w:p>
    <w:p w:rsidR="00D54F17" w:rsidRPr="00AF3AB4" w:rsidRDefault="00D54F17" w:rsidP="00F51697">
      <w:pPr>
        <w:numPr>
          <w:ilvl w:val="1"/>
          <w:numId w:val="8"/>
        </w:numPr>
        <w:shd w:val="clear" w:color="auto" w:fill="FFFFFF"/>
        <w:spacing w:after="90"/>
        <w:ind w:left="1155" w:firstLine="0"/>
        <w:textAlignment w:val="baseline"/>
        <w:rPr>
          <w:rFonts w:ascii="Tahoma" w:hAnsi="Tahoma" w:cs="Tahoma"/>
          <w:color w:val="000000"/>
        </w:rPr>
      </w:pPr>
      <w:r w:rsidRPr="00AF3AB4">
        <w:rPr>
          <w:rFonts w:ascii="Tahoma" w:hAnsi="Tahoma" w:cs="Tahoma"/>
          <w:color w:val="000000"/>
        </w:rPr>
        <w:t>non violano le eventuali prescrizioni contenute nel permesso di costruire</w:t>
      </w:r>
    </w:p>
    <w:p w:rsidR="00C36EC1" w:rsidRDefault="00C36EC1" w:rsidP="00D54F17">
      <w:pPr>
        <w:pStyle w:val="NormaleWeb"/>
        <w:shd w:val="clear" w:color="auto" w:fill="FFFFFF"/>
        <w:spacing w:before="204" w:beforeAutospacing="0" w:after="204" w:afterAutospacing="0"/>
        <w:jc w:val="both"/>
        <w:textAlignment w:val="baseline"/>
        <w:rPr>
          <w:rFonts w:ascii="Tahoma" w:hAnsi="Tahoma" w:cs="Tahoma"/>
          <w:color w:val="000000"/>
        </w:rPr>
      </w:pPr>
    </w:p>
    <w:p w:rsidR="00D54F17" w:rsidRDefault="00D54F17" w:rsidP="00C36EC1">
      <w:pPr>
        <w:pStyle w:val="NormaleWeb"/>
        <w:numPr>
          <w:ilvl w:val="0"/>
          <w:numId w:val="24"/>
        </w:numPr>
        <w:shd w:val="clear" w:color="auto" w:fill="FFFFFF"/>
        <w:spacing w:before="204" w:beforeAutospacing="0" w:after="204" w:afterAutospacing="0"/>
        <w:jc w:val="both"/>
        <w:textAlignment w:val="baseline"/>
        <w:rPr>
          <w:rFonts w:ascii="Tahoma" w:hAnsi="Tahoma" w:cs="Tahoma"/>
          <w:color w:val="000000"/>
        </w:rPr>
      </w:pPr>
      <w:r w:rsidRPr="00AF3AB4">
        <w:rPr>
          <w:rFonts w:ascii="Tahoma" w:hAnsi="Tahoma" w:cs="Tahoma"/>
          <w:color w:val="000000"/>
        </w:rPr>
        <w:t>Inoltre, sono realizzabili mediante segnalazione certificata d’inizio attività e comun</w:t>
      </w:r>
      <w:r w:rsidRPr="00AF3AB4">
        <w:rPr>
          <w:rFonts w:ascii="Tahoma" w:hAnsi="Tahoma" w:cs="Tahoma"/>
          <w:color w:val="000000"/>
        </w:rPr>
        <w:t>i</w:t>
      </w:r>
      <w:r w:rsidRPr="00AF3AB4">
        <w:rPr>
          <w:rFonts w:ascii="Tahoma" w:hAnsi="Tahoma" w:cs="Tahoma"/>
          <w:color w:val="000000"/>
        </w:rPr>
        <w:t>cate a fine lavori con attestazione del professionista, le varianti a permessi di c</w:t>
      </w:r>
      <w:r w:rsidRPr="00AF3AB4">
        <w:rPr>
          <w:rFonts w:ascii="Tahoma" w:hAnsi="Tahoma" w:cs="Tahoma"/>
          <w:color w:val="000000"/>
        </w:rPr>
        <w:t>o</w:t>
      </w:r>
      <w:r w:rsidRPr="00AF3AB4">
        <w:rPr>
          <w:rFonts w:ascii="Tahoma" w:hAnsi="Tahoma" w:cs="Tahoma"/>
          <w:color w:val="000000"/>
        </w:rPr>
        <w:t>struire che non configurano una variazione essenziale, a condizione che siano co</w:t>
      </w:r>
      <w:r w:rsidRPr="00AF3AB4">
        <w:rPr>
          <w:rFonts w:ascii="Tahoma" w:hAnsi="Tahoma" w:cs="Tahoma"/>
          <w:color w:val="000000"/>
        </w:rPr>
        <w:t>n</w:t>
      </w:r>
      <w:r w:rsidRPr="00AF3AB4">
        <w:rPr>
          <w:rFonts w:ascii="Tahoma" w:hAnsi="Tahoma" w:cs="Tahoma"/>
          <w:color w:val="000000"/>
        </w:rPr>
        <w:t>formi alle prescrizioni urbanistico-edilizie e siano attuate dopo l’acquisizione degli eventuali atti di assenso comunque denominati.</w:t>
      </w:r>
    </w:p>
    <w:p w:rsidR="00D54F17" w:rsidRDefault="00D54F17" w:rsidP="00D54F17">
      <w:pPr>
        <w:shd w:val="clear" w:color="auto" w:fill="FFFFFF"/>
        <w:textAlignment w:val="baseline"/>
        <w:rPr>
          <w:rStyle w:val="Enfasigrassetto"/>
          <w:rFonts w:ascii="Tahoma" w:hAnsi="Tahoma" w:cs="Tahoma"/>
          <w:color w:val="1F1F1F"/>
          <w:bdr w:val="none" w:sz="0" w:space="0" w:color="auto" w:frame="1"/>
        </w:rPr>
      </w:pPr>
    </w:p>
    <w:p w:rsidR="00FF3233" w:rsidRDefault="00FF3233" w:rsidP="00D54F17">
      <w:pPr>
        <w:shd w:val="clear" w:color="auto" w:fill="FFFFFF"/>
        <w:textAlignment w:val="baseline"/>
        <w:rPr>
          <w:rStyle w:val="Enfasigrassetto"/>
          <w:rFonts w:ascii="Tahoma" w:hAnsi="Tahoma" w:cs="Tahoma"/>
          <w:color w:val="1F1F1F"/>
          <w:bdr w:val="none" w:sz="0" w:space="0" w:color="auto" w:frame="1"/>
        </w:rPr>
      </w:pPr>
    </w:p>
    <w:p w:rsidR="00D54F17" w:rsidRPr="00C25DA8" w:rsidRDefault="002B3938" w:rsidP="002B3938">
      <w:pPr>
        <w:shd w:val="clear" w:color="auto" w:fill="FFFFFF"/>
        <w:jc w:val="center"/>
        <w:textAlignment w:val="baseline"/>
        <w:rPr>
          <w:rFonts w:ascii="Tahoma" w:hAnsi="Tahoma" w:cs="Tahoma"/>
          <w:b/>
          <w:color w:val="333333"/>
        </w:rPr>
      </w:pPr>
      <w:r>
        <w:rPr>
          <w:rStyle w:val="Enfasigrassetto"/>
          <w:rFonts w:ascii="Tahoma" w:hAnsi="Tahoma" w:cs="Tahoma"/>
          <w:color w:val="1F1F1F"/>
          <w:bdr w:val="none" w:sz="0" w:space="0" w:color="auto" w:frame="1"/>
        </w:rPr>
        <w:t>ART.</w:t>
      </w:r>
      <w:r w:rsidR="00DE2D49" w:rsidRPr="00DE2D49">
        <w:rPr>
          <w:rStyle w:val="Enfasigrassetto"/>
          <w:rFonts w:ascii="Tahoma" w:hAnsi="Tahoma" w:cs="Tahoma"/>
          <w:color w:val="1F1F1F"/>
          <w:bdr w:val="none" w:sz="0" w:space="0" w:color="auto" w:frame="1"/>
        </w:rPr>
        <w:t>3</w:t>
      </w:r>
      <w:r w:rsidR="00AF41C0">
        <w:rPr>
          <w:rStyle w:val="Enfasigrassetto"/>
          <w:rFonts w:ascii="Tahoma" w:hAnsi="Tahoma" w:cs="Tahoma"/>
          <w:color w:val="1F1F1F"/>
          <w:bdr w:val="none" w:sz="0" w:space="0" w:color="auto" w:frame="1"/>
        </w:rPr>
        <w:t>2</w:t>
      </w:r>
      <w:r w:rsidR="00DE2D49" w:rsidRPr="00DE2D49">
        <w:rPr>
          <w:rStyle w:val="Enfasigrassetto"/>
          <w:rFonts w:ascii="Tahoma" w:hAnsi="Tahoma" w:cs="Tahoma"/>
          <w:color w:val="1F1F1F"/>
          <w:bdr w:val="none" w:sz="0" w:space="0" w:color="auto" w:frame="1"/>
        </w:rPr>
        <w:t>-</w:t>
      </w:r>
      <w:r w:rsidR="00D54F17" w:rsidRPr="00DE2D49">
        <w:rPr>
          <w:rStyle w:val="Enfasigrassetto"/>
          <w:rFonts w:ascii="Tahoma" w:hAnsi="Tahoma" w:cs="Tahoma"/>
          <w:color w:val="1F1F1F"/>
          <w:bdr w:val="none" w:sz="0" w:space="0" w:color="auto" w:frame="1"/>
        </w:rPr>
        <w:t xml:space="preserve"> SUPER SCIA</w:t>
      </w:r>
      <w:r w:rsidR="00A4043A">
        <w:rPr>
          <w:rStyle w:val="Enfasigrassetto"/>
          <w:rFonts w:ascii="Tahoma" w:hAnsi="Tahoma" w:cs="Tahoma"/>
          <w:color w:val="1F1F1F"/>
          <w:bdr w:val="none" w:sz="0" w:space="0" w:color="auto" w:frame="1"/>
        </w:rPr>
        <w:t xml:space="preserve">  </w:t>
      </w:r>
      <w:r w:rsidR="00D54F17" w:rsidRPr="00C25DA8">
        <w:rPr>
          <w:rFonts w:ascii="Tahoma" w:hAnsi="Tahoma" w:cs="Tahoma"/>
          <w:b/>
          <w:color w:val="333333"/>
        </w:rPr>
        <w:t>(SEGNALAZIONE CERTIFICATA DI INIZIO ATTIVITÀ A</w:t>
      </w:r>
      <w:r w:rsidR="00D54F17" w:rsidRPr="00C25DA8">
        <w:rPr>
          <w:rFonts w:ascii="Tahoma" w:hAnsi="Tahoma" w:cs="Tahoma"/>
          <w:b/>
          <w:color w:val="333333"/>
        </w:rPr>
        <w:t>L</w:t>
      </w:r>
      <w:r w:rsidR="00D54F17" w:rsidRPr="00C25DA8">
        <w:rPr>
          <w:rFonts w:ascii="Tahoma" w:hAnsi="Tahoma" w:cs="Tahoma"/>
          <w:b/>
          <w:color w:val="333333"/>
        </w:rPr>
        <w:t xml:space="preserve">TERNATIVA AL PERMESSO DI </w:t>
      </w:r>
      <w:r w:rsidR="00D54F17" w:rsidRPr="00C25DA8">
        <w:rPr>
          <w:rStyle w:val="Enfasigrassetto"/>
          <w:rFonts w:ascii="Tahoma" w:hAnsi="Tahoma" w:cs="Tahoma"/>
          <w:b w:val="0"/>
          <w:color w:val="1F1F1F"/>
          <w:bdr w:val="none" w:sz="0" w:space="0" w:color="auto" w:frame="1"/>
        </w:rPr>
        <w:t xml:space="preserve">  </w:t>
      </w:r>
      <w:r w:rsidR="00D54F17" w:rsidRPr="00C25DA8">
        <w:rPr>
          <w:rFonts w:ascii="Tahoma" w:hAnsi="Tahoma" w:cs="Tahoma"/>
          <w:b/>
          <w:color w:val="333333"/>
        </w:rPr>
        <w:t>COSTRUIRE)</w:t>
      </w:r>
    </w:p>
    <w:p w:rsidR="00D54F17" w:rsidRPr="00C25DA8" w:rsidRDefault="00D54F17" w:rsidP="002B3938">
      <w:pPr>
        <w:pStyle w:val="Titolo3"/>
        <w:shd w:val="clear" w:color="auto" w:fill="FFFFFF"/>
        <w:spacing w:before="0" w:beforeAutospacing="0" w:after="0" w:afterAutospacing="0" w:line="336" w:lineRule="atLeast"/>
        <w:jc w:val="center"/>
        <w:textAlignment w:val="baseline"/>
        <w:rPr>
          <w:rFonts w:ascii="Tahoma" w:hAnsi="Tahoma" w:cs="Tahoma"/>
          <w:b w:val="0"/>
          <w:color w:val="000000"/>
          <w:sz w:val="24"/>
          <w:szCs w:val="24"/>
          <w:u w:val="single"/>
          <w:bdr w:val="none" w:sz="0" w:space="0" w:color="auto" w:frame="1"/>
        </w:rPr>
      </w:pPr>
    </w:p>
    <w:p w:rsidR="00361EA5" w:rsidRPr="00361EA5" w:rsidRDefault="00361EA5" w:rsidP="00A4043A">
      <w:pPr>
        <w:pStyle w:val="NormaleWeb"/>
        <w:shd w:val="clear" w:color="auto" w:fill="FFFFFF"/>
        <w:spacing w:beforeAutospacing="0" w:afterAutospacing="0"/>
        <w:jc w:val="both"/>
        <w:textAlignment w:val="baseline"/>
        <w:rPr>
          <w:rFonts w:ascii="Tahoma" w:hAnsi="Tahoma" w:cs="Tahoma"/>
          <w:color w:val="333333"/>
        </w:rPr>
      </w:pPr>
      <w:r w:rsidRPr="00361EA5">
        <w:rPr>
          <w:rFonts w:ascii="Tahoma" w:hAnsi="Tahoma" w:cs="Tahoma"/>
          <w:color w:val="333333"/>
        </w:rPr>
        <w:t>In alternativa al permesso di costruire, possono essere realizzati mediante segnalazione certificata di inizio di attività:</w:t>
      </w:r>
    </w:p>
    <w:p w:rsidR="00361EA5" w:rsidRPr="00361EA5" w:rsidRDefault="00361EA5" w:rsidP="00A4043A">
      <w:pPr>
        <w:numPr>
          <w:ilvl w:val="0"/>
          <w:numId w:val="31"/>
        </w:numPr>
        <w:shd w:val="clear" w:color="auto" w:fill="FFFFFF"/>
        <w:ind w:left="465" w:firstLine="0"/>
        <w:jc w:val="both"/>
        <w:textAlignment w:val="baseline"/>
        <w:rPr>
          <w:rFonts w:ascii="Tahoma" w:hAnsi="Tahoma" w:cs="Tahoma"/>
          <w:color w:val="333333"/>
        </w:rPr>
      </w:pPr>
      <w:r w:rsidRPr="00361EA5">
        <w:rPr>
          <w:rFonts w:ascii="Tahoma" w:hAnsi="Tahoma" w:cs="Tahoma"/>
          <w:color w:val="333333"/>
        </w:rPr>
        <w:t>gli interventi di</w:t>
      </w:r>
      <w:r w:rsidRPr="00361EA5">
        <w:rPr>
          <w:rStyle w:val="apple-converted-space"/>
          <w:rFonts w:ascii="Tahoma" w:hAnsi="Tahoma" w:cs="Tahoma"/>
          <w:color w:val="333333"/>
        </w:rPr>
        <w:t> </w:t>
      </w:r>
      <w:r w:rsidRPr="00A4043A">
        <w:rPr>
          <w:rStyle w:val="Enfasigrassetto"/>
          <w:rFonts w:ascii="Tahoma" w:hAnsi="Tahoma" w:cs="Tahoma"/>
          <w:b w:val="0"/>
          <w:color w:val="1F1F1F"/>
          <w:bdr w:val="none" w:sz="0" w:space="0" w:color="auto" w:frame="1"/>
        </w:rPr>
        <w:t>ristrutturazione edilizia</w:t>
      </w:r>
      <w:r w:rsidRPr="00361EA5">
        <w:rPr>
          <w:rStyle w:val="apple-converted-space"/>
          <w:rFonts w:ascii="Tahoma" w:hAnsi="Tahoma" w:cs="Tahoma"/>
          <w:color w:val="333333"/>
        </w:rPr>
        <w:t> </w:t>
      </w:r>
      <w:r w:rsidRPr="00361EA5">
        <w:rPr>
          <w:rFonts w:ascii="Tahoma" w:hAnsi="Tahoma" w:cs="Tahoma"/>
          <w:color w:val="333333"/>
        </w:rPr>
        <w:t>che portino ad un organismo edilizio in tutto o in parte diverso dal precedente e che comportino modifiche della volumetria co</w:t>
      </w:r>
      <w:r w:rsidRPr="00361EA5">
        <w:rPr>
          <w:rFonts w:ascii="Tahoma" w:hAnsi="Tahoma" w:cs="Tahoma"/>
          <w:color w:val="333333"/>
        </w:rPr>
        <w:t>m</w:t>
      </w:r>
      <w:r w:rsidRPr="00361EA5">
        <w:rPr>
          <w:rFonts w:ascii="Tahoma" w:hAnsi="Tahoma" w:cs="Tahoma"/>
          <w:color w:val="333333"/>
        </w:rPr>
        <w:t xml:space="preserve">plessiva degli edifici o dei prospetti, ovvero che, limitatamente agli immobili compresi nelle zone omogenee A, comportino mutamenti della destinazione d’uso, nonché gli interventi che comportino modificazioni della sagoma di immobili sottoposti a vincoli ai sensi del </w:t>
      </w:r>
      <w:proofErr w:type="spellStart"/>
      <w:r w:rsidRPr="00361EA5">
        <w:rPr>
          <w:rFonts w:ascii="Tahoma" w:hAnsi="Tahoma" w:cs="Tahoma"/>
          <w:color w:val="333333"/>
        </w:rPr>
        <w:t>dlgs</w:t>
      </w:r>
      <w:proofErr w:type="spellEnd"/>
      <w:r w:rsidRPr="00361EA5">
        <w:rPr>
          <w:rFonts w:ascii="Tahoma" w:hAnsi="Tahoma" w:cs="Tahoma"/>
          <w:color w:val="333333"/>
        </w:rPr>
        <w:t xml:space="preserve"> 42/2004</w:t>
      </w:r>
    </w:p>
    <w:p w:rsidR="00361EA5" w:rsidRPr="00361EA5" w:rsidRDefault="00361EA5" w:rsidP="00A4043A">
      <w:pPr>
        <w:numPr>
          <w:ilvl w:val="0"/>
          <w:numId w:val="31"/>
        </w:numPr>
        <w:shd w:val="clear" w:color="auto" w:fill="FFFFFF"/>
        <w:ind w:left="465" w:firstLine="0"/>
        <w:jc w:val="both"/>
        <w:textAlignment w:val="baseline"/>
        <w:rPr>
          <w:rFonts w:ascii="Tahoma" w:hAnsi="Tahoma" w:cs="Tahoma"/>
          <w:color w:val="333333"/>
        </w:rPr>
      </w:pPr>
      <w:r w:rsidRPr="00361EA5">
        <w:rPr>
          <w:rFonts w:ascii="Tahoma" w:hAnsi="Tahoma" w:cs="Tahoma"/>
          <w:color w:val="333333"/>
        </w:rPr>
        <w:t>gli interventi di</w:t>
      </w:r>
      <w:r w:rsidRPr="00361EA5">
        <w:rPr>
          <w:rStyle w:val="apple-converted-space"/>
          <w:rFonts w:ascii="Tahoma" w:hAnsi="Tahoma" w:cs="Tahoma"/>
          <w:color w:val="333333"/>
        </w:rPr>
        <w:t> </w:t>
      </w:r>
      <w:r w:rsidRPr="00A4043A">
        <w:rPr>
          <w:rStyle w:val="Enfasigrassetto"/>
          <w:rFonts w:ascii="Tahoma" w:hAnsi="Tahoma" w:cs="Tahoma"/>
          <w:b w:val="0"/>
          <w:color w:val="1F1F1F"/>
          <w:bdr w:val="none" w:sz="0" w:space="0" w:color="auto" w:frame="1"/>
        </w:rPr>
        <w:t>nuova costruzione</w:t>
      </w:r>
      <w:r w:rsidRPr="00361EA5">
        <w:rPr>
          <w:rStyle w:val="apple-converted-space"/>
          <w:rFonts w:ascii="Tahoma" w:hAnsi="Tahoma" w:cs="Tahoma"/>
          <w:color w:val="333333"/>
        </w:rPr>
        <w:t> </w:t>
      </w:r>
      <w:r w:rsidRPr="00361EA5">
        <w:rPr>
          <w:rFonts w:ascii="Tahoma" w:hAnsi="Tahoma" w:cs="Tahoma"/>
          <w:color w:val="333333"/>
        </w:rPr>
        <w:t>o di</w:t>
      </w:r>
      <w:r w:rsidRPr="00361EA5">
        <w:rPr>
          <w:rStyle w:val="apple-converted-space"/>
          <w:rFonts w:ascii="Tahoma" w:hAnsi="Tahoma" w:cs="Tahoma"/>
          <w:b/>
          <w:bCs/>
          <w:color w:val="1F1F1F"/>
          <w:bdr w:val="none" w:sz="0" w:space="0" w:color="auto" w:frame="1"/>
        </w:rPr>
        <w:t> </w:t>
      </w:r>
      <w:r w:rsidRPr="00A4043A">
        <w:rPr>
          <w:rStyle w:val="Enfasigrassetto"/>
          <w:rFonts w:ascii="Tahoma" w:hAnsi="Tahoma" w:cs="Tahoma"/>
          <w:b w:val="0"/>
          <w:color w:val="1F1F1F"/>
          <w:bdr w:val="none" w:sz="0" w:space="0" w:color="auto" w:frame="1"/>
        </w:rPr>
        <w:t>ristrutturazione urbanistica</w:t>
      </w:r>
      <w:r w:rsidRPr="00361EA5">
        <w:rPr>
          <w:rStyle w:val="apple-converted-space"/>
          <w:rFonts w:ascii="Tahoma" w:hAnsi="Tahoma" w:cs="Tahoma"/>
          <w:color w:val="333333"/>
        </w:rPr>
        <w:t> </w:t>
      </w:r>
      <w:r w:rsidRPr="00361EA5">
        <w:rPr>
          <w:rFonts w:ascii="Tahoma" w:hAnsi="Tahoma" w:cs="Tahoma"/>
          <w:color w:val="333333"/>
        </w:rPr>
        <w:t>qualora siano d</w:t>
      </w:r>
      <w:r w:rsidRPr="00361EA5">
        <w:rPr>
          <w:rFonts w:ascii="Tahoma" w:hAnsi="Tahoma" w:cs="Tahoma"/>
          <w:color w:val="333333"/>
        </w:rPr>
        <w:t>i</w:t>
      </w:r>
      <w:r w:rsidRPr="00361EA5">
        <w:rPr>
          <w:rFonts w:ascii="Tahoma" w:hAnsi="Tahoma" w:cs="Tahoma"/>
          <w:color w:val="333333"/>
        </w:rPr>
        <w:t xml:space="preserve">sciplinati da piani attuativi comunque denominati, ivi compresi gli accordi negoziali </w:t>
      </w:r>
      <w:r w:rsidRPr="00361EA5">
        <w:rPr>
          <w:rFonts w:ascii="Tahoma" w:hAnsi="Tahoma" w:cs="Tahoma"/>
          <w:color w:val="333333"/>
        </w:rPr>
        <w:t>a</w:t>
      </w:r>
      <w:r w:rsidRPr="00361EA5">
        <w:rPr>
          <w:rFonts w:ascii="Tahoma" w:hAnsi="Tahoma" w:cs="Tahoma"/>
          <w:color w:val="333333"/>
        </w:rPr>
        <w:t>venti valore di piano attuativo, che contengano precise disposizioni plano-volumetriche, tipologiche, formali e costruttive, la cui sussistenza sia stata esplicit</w:t>
      </w:r>
      <w:r w:rsidRPr="00361EA5">
        <w:rPr>
          <w:rFonts w:ascii="Tahoma" w:hAnsi="Tahoma" w:cs="Tahoma"/>
          <w:color w:val="333333"/>
        </w:rPr>
        <w:t>a</w:t>
      </w:r>
      <w:r w:rsidRPr="00361EA5">
        <w:rPr>
          <w:rFonts w:ascii="Tahoma" w:hAnsi="Tahoma" w:cs="Tahoma"/>
          <w:color w:val="333333"/>
        </w:rPr>
        <w:t>mente dichiarata dal competente organo comunale in sede di approvazione degli ste</w:t>
      </w:r>
      <w:r w:rsidRPr="00361EA5">
        <w:rPr>
          <w:rFonts w:ascii="Tahoma" w:hAnsi="Tahoma" w:cs="Tahoma"/>
          <w:color w:val="333333"/>
        </w:rPr>
        <w:t>s</w:t>
      </w:r>
      <w:r w:rsidRPr="00361EA5">
        <w:rPr>
          <w:rFonts w:ascii="Tahoma" w:hAnsi="Tahoma" w:cs="Tahoma"/>
          <w:color w:val="333333"/>
        </w:rPr>
        <w:t>si piani o di ricognizione di quelli vigenti; qualora i piani attuativi risultino approvati anteriormente all’entrata in vigore della legge 21 dicembre 2001, n. 443, il relativo a</w:t>
      </w:r>
      <w:r w:rsidRPr="00361EA5">
        <w:rPr>
          <w:rFonts w:ascii="Tahoma" w:hAnsi="Tahoma" w:cs="Tahoma"/>
          <w:color w:val="333333"/>
        </w:rPr>
        <w:t>t</w:t>
      </w:r>
      <w:r w:rsidRPr="00361EA5">
        <w:rPr>
          <w:rFonts w:ascii="Tahoma" w:hAnsi="Tahoma" w:cs="Tahoma"/>
          <w:color w:val="333333"/>
        </w:rPr>
        <w:t>to di ricognizione deve avvenire entro trenta giorni dalla richiesta degli interessati; in mancanza si prescinde dall’atto di ricognizione, purché il progetto di costruzione ve</w:t>
      </w:r>
      <w:r w:rsidRPr="00361EA5">
        <w:rPr>
          <w:rFonts w:ascii="Tahoma" w:hAnsi="Tahoma" w:cs="Tahoma"/>
          <w:color w:val="333333"/>
        </w:rPr>
        <w:t>n</w:t>
      </w:r>
      <w:r w:rsidRPr="00361EA5">
        <w:rPr>
          <w:rFonts w:ascii="Tahoma" w:hAnsi="Tahoma" w:cs="Tahoma"/>
          <w:color w:val="333333"/>
        </w:rPr>
        <w:t>ga accompagnato da apposita relazione tecnica nella quale venga asseverata l’esistenza di piani attuativi con le caratteristiche sopra menzionate</w:t>
      </w:r>
    </w:p>
    <w:p w:rsidR="00361EA5" w:rsidRPr="00361EA5" w:rsidRDefault="00361EA5" w:rsidP="00A4043A">
      <w:pPr>
        <w:numPr>
          <w:ilvl w:val="0"/>
          <w:numId w:val="31"/>
        </w:numPr>
        <w:shd w:val="clear" w:color="auto" w:fill="FFFFFF"/>
        <w:ind w:left="465" w:firstLine="0"/>
        <w:jc w:val="both"/>
        <w:textAlignment w:val="baseline"/>
        <w:rPr>
          <w:rFonts w:ascii="Tahoma" w:hAnsi="Tahoma" w:cs="Tahoma"/>
          <w:color w:val="333333"/>
        </w:rPr>
      </w:pPr>
      <w:r w:rsidRPr="00361EA5">
        <w:rPr>
          <w:rFonts w:ascii="Tahoma" w:hAnsi="Tahoma" w:cs="Tahoma"/>
          <w:color w:val="333333"/>
        </w:rPr>
        <w:t>gli interventi di</w:t>
      </w:r>
      <w:r w:rsidRPr="00361EA5">
        <w:rPr>
          <w:rStyle w:val="apple-converted-space"/>
          <w:rFonts w:ascii="Tahoma" w:hAnsi="Tahoma" w:cs="Tahoma"/>
          <w:color w:val="333333"/>
        </w:rPr>
        <w:t> </w:t>
      </w:r>
      <w:r w:rsidRPr="00A4043A">
        <w:rPr>
          <w:rStyle w:val="Enfasigrassetto"/>
          <w:rFonts w:ascii="Tahoma" w:hAnsi="Tahoma" w:cs="Tahoma"/>
          <w:b w:val="0"/>
          <w:color w:val="1F1F1F"/>
          <w:bdr w:val="none" w:sz="0" w:space="0" w:color="auto" w:frame="1"/>
        </w:rPr>
        <w:t>nuova costruzione qualora siano in diretta esecuzione</w:t>
      </w:r>
      <w:r w:rsidRPr="00361EA5">
        <w:rPr>
          <w:rStyle w:val="apple-converted-space"/>
          <w:rFonts w:ascii="Tahoma" w:hAnsi="Tahoma" w:cs="Tahoma"/>
          <w:color w:val="333333"/>
        </w:rPr>
        <w:t> </w:t>
      </w:r>
      <w:r w:rsidRPr="00361EA5">
        <w:rPr>
          <w:rFonts w:ascii="Tahoma" w:hAnsi="Tahoma" w:cs="Tahoma"/>
          <w:color w:val="333333"/>
        </w:rPr>
        <w:t>di strumenti urbanistici gene-rali recanti precise disposizioni plano-volumetriche</w:t>
      </w:r>
    </w:p>
    <w:p w:rsidR="00361EA5" w:rsidRPr="00361EA5" w:rsidRDefault="00361EA5" w:rsidP="00A4043A">
      <w:pPr>
        <w:pStyle w:val="NormaleWeb"/>
        <w:shd w:val="clear" w:color="auto" w:fill="FFFFFF"/>
        <w:spacing w:before="204" w:beforeAutospacing="0" w:after="204" w:afterAutospacing="0"/>
        <w:jc w:val="both"/>
        <w:textAlignment w:val="baseline"/>
        <w:rPr>
          <w:rFonts w:ascii="Tahoma" w:hAnsi="Tahoma" w:cs="Tahoma"/>
          <w:color w:val="333333"/>
        </w:rPr>
      </w:pPr>
      <w:r w:rsidRPr="00361EA5">
        <w:rPr>
          <w:rFonts w:ascii="Tahoma" w:hAnsi="Tahoma" w:cs="Tahoma"/>
          <w:color w:val="333333"/>
        </w:rPr>
        <w:t>Gli interventi da realizzare mediante SCIA alterativa sono soggetti a contributo di costr</w:t>
      </w:r>
      <w:r w:rsidRPr="00361EA5">
        <w:rPr>
          <w:rFonts w:ascii="Tahoma" w:hAnsi="Tahoma" w:cs="Tahoma"/>
          <w:color w:val="333333"/>
        </w:rPr>
        <w:t>u</w:t>
      </w:r>
      <w:r w:rsidRPr="00361EA5">
        <w:rPr>
          <w:rFonts w:ascii="Tahoma" w:hAnsi="Tahoma" w:cs="Tahoma"/>
          <w:color w:val="333333"/>
        </w:rPr>
        <w:t>zione.</w:t>
      </w:r>
    </w:p>
    <w:p w:rsidR="00361EA5" w:rsidRPr="00361EA5" w:rsidRDefault="00361EA5" w:rsidP="00A4043A">
      <w:pPr>
        <w:pStyle w:val="NormaleWeb"/>
        <w:shd w:val="clear" w:color="auto" w:fill="FFFFFF"/>
        <w:spacing w:before="204" w:beforeAutospacing="0" w:after="204" w:afterAutospacing="0"/>
        <w:jc w:val="both"/>
        <w:textAlignment w:val="baseline"/>
        <w:rPr>
          <w:rFonts w:ascii="Tahoma" w:hAnsi="Tahoma" w:cs="Tahoma"/>
          <w:color w:val="333333"/>
        </w:rPr>
      </w:pPr>
      <w:r w:rsidRPr="00361EA5">
        <w:rPr>
          <w:rFonts w:ascii="Tahoma" w:hAnsi="Tahoma" w:cs="Tahoma"/>
          <w:color w:val="333333"/>
        </w:rPr>
        <w:t>Il proprietario dell’immobile o chi abbia titolo per presentare la segnalazione certificata di inizio attività, almeno 30 giorni prima dell’effettivo inizio dei lavori, presenta allo sportello unico la segnalazione, accompagnata da una dettagliata relazione a firma di un progettista abilitato e dagli opportuni elaborati progettuali.</w:t>
      </w:r>
    </w:p>
    <w:p w:rsidR="00361EA5" w:rsidRPr="00361EA5" w:rsidRDefault="00361EA5" w:rsidP="00A4043A">
      <w:pPr>
        <w:pStyle w:val="NormaleWeb"/>
        <w:shd w:val="clear" w:color="auto" w:fill="FFFFFF"/>
        <w:spacing w:before="204" w:beforeAutospacing="0" w:after="204" w:afterAutospacing="0"/>
        <w:jc w:val="both"/>
        <w:textAlignment w:val="baseline"/>
        <w:rPr>
          <w:rFonts w:ascii="Tahoma" w:hAnsi="Tahoma" w:cs="Tahoma"/>
          <w:color w:val="333333"/>
        </w:rPr>
      </w:pPr>
      <w:r w:rsidRPr="00361EA5">
        <w:rPr>
          <w:rFonts w:ascii="Tahoma" w:hAnsi="Tahoma" w:cs="Tahoma"/>
          <w:color w:val="333333"/>
        </w:rPr>
        <w:lastRenderedPageBreak/>
        <w:t>Il progettista deve asseverare la conformità delle opere da realizzare agli strumenti urb</w:t>
      </w:r>
      <w:r w:rsidRPr="00361EA5">
        <w:rPr>
          <w:rFonts w:ascii="Tahoma" w:hAnsi="Tahoma" w:cs="Tahoma"/>
          <w:color w:val="333333"/>
        </w:rPr>
        <w:t>a</w:t>
      </w:r>
      <w:r w:rsidRPr="00361EA5">
        <w:rPr>
          <w:rFonts w:ascii="Tahoma" w:hAnsi="Tahoma" w:cs="Tahoma"/>
          <w:color w:val="333333"/>
        </w:rPr>
        <w:t>nistici approvati e non in contrasto con quelli adottati ed ai regolamenti edilizi vigenti, nonché il rispetto delle norme di sicurezza e di quelle igienico-sanitarie.</w:t>
      </w:r>
    </w:p>
    <w:p w:rsidR="00361EA5" w:rsidRPr="00361EA5" w:rsidRDefault="00361EA5" w:rsidP="00A4043A">
      <w:pPr>
        <w:pStyle w:val="NormaleWeb"/>
        <w:shd w:val="clear" w:color="auto" w:fill="FFFFFF"/>
        <w:spacing w:before="204" w:beforeAutospacing="0" w:after="204" w:afterAutospacing="0"/>
        <w:jc w:val="both"/>
        <w:textAlignment w:val="baseline"/>
        <w:rPr>
          <w:rFonts w:ascii="Tahoma" w:hAnsi="Tahoma" w:cs="Tahoma"/>
          <w:color w:val="333333"/>
        </w:rPr>
      </w:pPr>
      <w:r w:rsidRPr="00361EA5">
        <w:rPr>
          <w:rFonts w:ascii="Tahoma" w:hAnsi="Tahoma" w:cs="Tahoma"/>
          <w:color w:val="333333"/>
        </w:rPr>
        <w:t>La segnalazione certificata di inizio attività è corredata dall’indicazione dell’impresa cui si intende affidare i lavori ed è sottoposta al termine massimo di efficacia pari a 3 anni. La realizzazione della parte non ultimata dell’intervento è subordinata a nuova segnalazione. L’interessato è comunque tenuto a comunicare allo sportello unico la data di ultimazione dei lavori.</w:t>
      </w:r>
    </w:p>
    <w:p w:rsidR="00361EA5" w:rsidRPr="00A4043A" w:rsidRDefault="00361EA5" w:rsidP="00A4043A">
      <w:pPr>
        <w:pStyle w:val="NormaleWeb"/>
        <w:shd w:val="clear" w:color="auto" w:fill="FFFFFF"/>
        <w:spacing w:before="0" w:beforeAutospacing="0" w:after="0" w:afterAutospacing="0"/>
        <w:jc w:val="both"/>
        <w:textAlignment w:val="baseline"/>
        <w:rPr>
          <w:rFonts w:ascii="Tahoma" w:hAnsi="Tahoma" w:cs="Tahoma"/>
          <w:color w:val="333333"/>
        </w:rPr>
      </w:pPr>
      <w:r w:rsidRPr="00A4043A">
        <w:rPr>
          <w:rFonts w:ascii="Tahoma" w:hAnsi="Tahoma" w:cs="Tahoma"/>
          <w:color w:val="333333"/>
        </w:rPr>
        <w:t>Ultimato l’intervento, il progettista o un tecnico abilitato rilascia un certificato di</w:t>
      </w:r>
      <w:r w:rsidRPr="00A4043A">
        <w:rPr>
          <w:rStyle w:val="apple-converted-space"/>
          <w:rFonts w:ascii="Tahoma" w:hAnsi="Tahoma" w:cs="Tahoma"/>
          <w:color w:val="333333"/>
        </w:rPr>
        <w:t> </w:t>
      </w:r>
      <w:r w:rsidRPr="00A4043A">
        <w:rPr>
          <w:rStyle w:val="Enfasigrassetto"/>
          <w:rFonts w:ascii="Tahoma" w:hAnsi="Tahoma" w:cs="Tahoma"/>
          <w:b w:val="0"/>
          <w:color w:val="1F1F1F"/>
          <w:bdr w:val="none" w:sz="0" w:space="0" w:color="auto" w:frame="1"/>
        </w:rPr>
        <w:t>collaudo finale</w:t>
      </w:r>
      <w:r w:rsidRPr="00A4043A">
        <w:rPr>
          <w:rFonts w:ascii="Tahoma" w:hAnsi="Tahoma" w:cs="Tahoma"/>
          <w:b/>
          <w:color w:val="333333"/>
        </w:rPr>
        <w:t>,</w:t>
      </w:r>
      <w:r w:rsidRPr="00A4043A">
        <w:rPr>
          <w:rFonts w:ascii="Tahoma" w:hAnsi="Tahoma" w:cs="Tahoma"/>
          <w:color w:val="333333"/>
        </w:rPr>
        <w:t xml:space="preserve"> che va presentato allo sportello unico, con il quale si attesta la</w:t>
      </w:r>
      <w:r w:rsidRPr="00A4043A">
        <w:rPr>
          <w:rStyle w:val="apple-converted-space"/>
          <w:rFonts w:ascii="Tahoma" w:hAnsi="Tahoma" w:cs="Tahoma"/>
          <w:color w:val="333333"/>
        </w:rPr>
        <w:t> </w:t>
      </w:r>
      <w:r w:rsidRPr="00A4043A">
        <w:rPr>
          <w:rStyle w:val="Enfasigrassetto"/>
          <w:rFonts w:ascii="Tahoma" w:hAnsi="Tahoma" w:cs="Tahoma"/>
          <w:b w:val="0"/>
          <w:color w:val="1F1F1F"/>
          <w:bdr w:val="none" w:sz="0" w:space="0" w:color="auto" w:frame="1"/>
        </w:rPr>
        <w:t>conformità</w:t>
      </w:r>
      <w:r w:rsidRPr="00A4043A">
        <w:rPr>
          <w:rStyle w:val="Enfasigrassetto"/>
          <w:rFonts w:ascii="Tahoma" w:hAnsi="Tahoma" w:cs="Tahoma"/>
          <w:color w:val="1F1F1F"/>
          <w:bdr w:val="none" w:sz="0" w:space="0" w:color="auto" w:frame="1"/>
        </w:rPr>
        <w:t xml:space="preserve"> </w:t>
      </w:r>
      <w:r w:rsidRPr="00A4043A">
        <w:rPr>
          <w:rStyle w:val="Enfasigrassetto"/>
          <w:rFonts w:ascii="Tahoma" w:hAnsi="Tahoma" w:cs="Tahoma"/>
          <w:b w:val="0"/>
          <w:color w:val="1F1F1F"/>
          <w:bdr w:val="none" w:sz="0" w:space="0" w:color="auto" w:frame="1"/>
        </w:rPr>
        <w:t>dell’opera al progetto presentato</w:t>
      </w:r>
      <w:r w:rsidRPr="00A4043A">
        <w:rPr>
          <w:rStyle w:val="apple-converted-space"/>
          <w:rFonts w:ascii="Tahoma" w:hAnsi="Tahoma" w:cs="Tahoma"/>
          <w:color w:val="333333"/>
        </w:rPr>
        <w:t> </w:t>
      </w:r>
      <w:r w:rsidRPr="00A4043A">
        <w:rPr>
          <w:rFonts w:ascii="Tahoma" w:hAnsi="Tahoma" w:cs="Tahoma"/>
          <w:color w:val="333333"/>
        </w:rPr>
        <w:t>con la segnalazione certificata di inizio attività.</w:t>
      </w:r>
    </w:p>
    <w:p w:rsidR="00C36EC1" w:rsidRPr="00361EA5" w:rsidRDefault="00C36EC1" w:rsidP="00A4043A">
      <w:pPr>
        <w:pStyle w:val="Titolo3"/>
        <w:shd w:val="clear" w:color="auto" w:fill="FFFFFF"/>
        <w:spacing w:before="0" w:beforeAutospacing="0" w:after="0" w:afterAutospacing="0" w:line="336" w:lineRule="atLeast"/>
        <w:jc w:val="both"/>
        <w:textAlignment w:val="baseline"/>
        <w:rPr>
          <w:rFonts w:ascii="Tahoma" w:hAnsi="Tahoma" w:cs="Tahoma"/>
          <w:color w:val="000000"/>
          <w:sz w:val="24"/>
          <w:szCs w:val="24"/>
          <w:u w:val="single"/>
          <w:bdr w:val="none" w:sz="0" w:space="0" w:color="auto" w:frame="1"/>
        </w:rPr>
      </w:pPr>
    </w:p>
    <w:p w:rsidR="00C36EC1" w:rsidRDefault="00C36EC1" w:rsidP="00D54F17">
      <w:pPr>
        <w:pStyle w:val="Titolo3"/>
        <w:shd w:val="clear" w:color="auto" w:fill="FFFFFF"/>
        <w:spacing w:before="0" w:beforeAutospacing="0" w:after="0" w:afterAutospacing="0" w:line="336" w:lineRule="atLeast"/>
        <w:textAlignment w:val="baseline"/>
        <w:rPr>
          <w:rFonts w:ascii="Tahoma" w:hAnsi="Tahoma" w:cs="Tahoma"/>
          <w:color w:val="000000"/>
          <w:sz w:val="24"/>
          <w:szCs w:val="24"/>
          <w:u w:val="single"/>
          <w:bdr w:val="none" w:sz="0" w:space="0" w:color="auto" w:frame="1"/>
        </w:rPr>
      </w:pPr>
    </w:p>
    <w:p w:rsidR="00D54F17" w:rsidRPr="002B3938" w:rsidRDefault="002B3938" w:rsidP="00DE2D49">
      <w:pPr>
        <w:pStyle w:val="Titolo3"/>
        <w:shd w:val="clear" w:color="auto" w:fill="FFFFFF"/>
        <w:spacing w:before="0" w:beforeAutospacing="0" w:after="0" w:afterAutospacing="0" w:line="336" w:lineRule="atLeast"/>
        <w:jc w:val="center"/>
        <w:textAlignment w:val="baseline"/>
        <w:rPr>
          <w:rFonts w:ascii="Tahoma" w:hAnsi="Tahoma" w:cs="Tahoma"/>
          <w:color w:val="000000"/>
          <w:sz w:val="24"/>
          <w:szCs w:val="24"/>
          <w:bdr w:val="none" w:sz="0" w:space="0" w:color="auto" w:frame="1"/>
        </w:rPr>
      </w:pPr>
      <w:r w:rsidRPr="002B3938">
        <w:rPr>
          <w:rFonts w:ascii="Tahoma" w:hAnsi="Tahoma" w:cs="Tahoma"/>
          <w:color w:val="000000"/>
          <w:sz w:val="24"/>
          <w:szCs w:val="24"/>
          <w:bdr w:val="none" w:sz="0" w:space="0" w:color="auto" w:frame="1"/>
        </w:rPr>
        <w:t>ART.</w:t>
      </w:r>
      <w:r w:rsidR="00940A78">
        <w:rPr>
          <w:rFonts w:ascii="Tahoma" w:hAnsi="Tahoma" w:cs="Tahoma"/>
          <w:color w:val="000000"/>
          <w:sz w:val="24"/>
          <w:szCs w:val="24"/>
          <w:bdr w:val="none" w:sz="0" w:space="0" w:color="auto" w:frame="1"/>
        </w:rPr>
        <w:t xml:space="preserve"> </w:t>
      </w:r>
      <w:r w:rsidR="00AF41C0">
        <w:rPr>
          <w:rFonts w:ascii="Tahoma" w:hAnsi="Tahoma" w:cs="Tahoma"/>
          <w:color w:val="000000"/>
          <w:sz w:val="24"/>
          <w:szCs w:val="24"/>
          <w:bdr w:val="none" w:sz="0" w:space="0" w:color="auto" w:frame="1"/>
        </w:rPr>
        <w:t>33</w:t>
      </w:r>
      <w:r w:rsidR="00DE2D49" w:rsidRPr="002B3938">
        <w:rPr>
          <w:rFonts w:ascii="Tahoma" w:hAnsi="Tahoma" w:cs="Tahoma"/>
          <w:color w:val="000000"/>
          <w:sz w:val="24"/>
          <w:szCs w:val="24"/>
          <w:bdr w:val="none" w:sz="0" w:space="0" w:color="auto" w:frame="1"/>
        </w:rPr>
        <w:t xml:space="preserve"> -</w:t>
      </w:r>
      <w:r w:rsidR="00D54F17" w:rsidRPr="002B3938">
        <w:rPr>
          <w:rFonts w:ascii="Tahoma" w:hAnsi="Tahoma" w:cs="Tahoma"/>
          <w:color w:val="000000"/>
          <w:sz w:val="24"/>
          <w:szCs w:val="24"/>
          <w:bdr w:val="none" w:sz="0" w:space="0" w:color="auto" w:frame="1"/>
        </w:rPr>
        <w:t xml:space="preserve"> IL PERMESSO DI COSTRUIRE</w:t>
      </w:r>
    </w:p>
    <w:p w:rsidR="00D54F17" w:rsidRPr="002B3938" w:rsidRDefault="00D54F17" w:rsidP="00D54F17">
      <w:pPr>
        <w:pStyle w:val="Titolo3"/>
        <w:shd w:val="clear" w:color="auto" w:fill="FFFFFF"/>
        <w:spacing w:before="0" w:beforeAutospacing="0" w:after="0" w:afterAutospacing="0" w:line="336" w:lineRule="atLeast"/>
        <w:textAlignment w:val="baseline"/>
        <w:rPr>
          <w:rFonts w:ascii="Tahoma" w:hAnsi="Tahoma" w:cs="Tahoma"/>
          <w:color w:val="000000"/>
          <w:sz w:val="24"/>
          <w:szCs w:val="24"/>
        </w:rPr>
      </w:pPr>
    </w:p>
    <w:p w:rsidR="00D54F17" w:rsidRPr="00AF3AB4" w:rsidRDefault="00D54F17" w:rsidP="00D54F17">
      <w:pPr>
        <w:pStyle w:val="NormaleWeb"/>
        <w:shd w:val="clear" w:color="auto" w:fill="FFFFFF"/>
        <w:spacing w:before="0" w:beforeAutospacing="0" w:after="0" w:afterAutospacing="0"/>
        <w:textAlignment w:val="baseline"/>
        <w:rPr>
          <w:rFonts w:ascii="Tahoma" w:hAnsi="Tahoma" w:cs="Tahoma"/>
          <w:color w:val="000000"/>
        </w:rPr>
      </w:pPr>
      <w:r w:rsidRPr="00AF3AB4">
        <w:rPr>
          <w:rFonts w:ascii="Tahoma" w:hAnsi="Tahoma" w:cs="Tahoma"/>
          <w:color w:val="000000"/>
        </w:rPr>
        <w:t xml:space="preserve">Tutti gli interventi di trasformazione urbanistica ed edilizia del territorio sono subordinati </w:t>
      </w:r>
      <w:r w:rsidRPr="00A4043A">
        <w:rPr>
          <w:rFonts w:ascii="Tahoma" w:hAnsi="Tahoma" w:cs="Tahoma"/>
          <w:color w:val="000000"/>
        </w:rPr>
        <w:t>a</w:t>
      </w:r>
      <w:r w:rsidRPr="00A4043A">
        <w:rPr>
          <w:rStyle w:val="apple-converted-space"/>
          <w:rFonts w:ascii="Tahoma" w:hAnsi="Tahoma" w:cs="Tahoma"/>
          <w:color w:val="000000"/>
        </w:rPr>
        <w:t> </w:t>
      </w:r>
      <w:r w:rsidRPr="00A4043A">
        <w:rPr>
          <w:rStyle w:val="Enfasigrassetto"/>
          <w:rFonts w:ascii="Tahoma" w:hAnsi="Tahoma" w:cs="Tahoma"/>
          <w:b w:val="0"/>
          <w:color w:val="000000"/>
          <w:bdr w:val="none" w:sz="0" w:space="0" w:color="auto" w:frame="1"/>
        </w:rPr>
        <w:t>permesso di costruire</w:t>
      </w:r>
      <w:r w:rsidRPr="00AF3AB4">
        <w:rPr>
          <w:rFonts w:ascii="Tahoma" w:hAnsi="Tahoma" w:cs="Tahoma"/>
          <w:color w:val="000000"/>
        </w:rPr>
        <w:t>.</w:t>
      </w:r>
    </w:p>
    <w:p w:rsidR="00D54F17" w:rsidRPr="00AF3AB4" w:rsidRDefault="00D54F17" w:rsidP="00D54F17">
      <w:pPr>
        <w:pStyle w:val="NormaleWeb"/>
        <w:shd w:val="clear" w:color="auto" w:fill="FFFFFF"/>
        <w:spacing w:before="204" w:beforeAutospacing="0" w:after="204" w:afterAutospacing="0"/>
        <w:textAlignment w:val="baseline"/>
        <w:rPr>
          <w:rFonts w:ascii="Tahoma" w:hAnsi="Tahoma" w:cs="Tahoma"/>
          <w:color w:val="000000"/>
        </w:rPr>
      </w:pPr>
      <w:r w:rsidRPr="00AF3AB4">
        <w:rPr>
          <w:rFonts w:ascii="Tahoma" w:hAnsi="Tahoma" w:cs="Tahoma"/>
          <w:color w:val="000000"/>
        </w:rPr>
        <w:t>In particolare, come previsto dall’art. 10 del dpr 380/2001, gli interventi soggetti a pe</w:t>
      </w:r>
      <w:r w:rsidRPr="00AF3AB4">
        <w:rPr>
          <w:rFonts w:ascii="Tahoma" w:hAnsi="Tahoma" w:cs="Tahoma"/>
          <w:color w:val="000000"/>
        </w:rPr>
        <w:t>r</w:t>
      </w:r>
      <w:r w:rsidRPr="00AF3AB4">
        <w:rPr>
          <w:rFonts w:ascii="Tahoma" w:hAnsi="Tahoma" w:cs="Tahoma"/>
          <w:color w:val="000000"/>
        </w:rPr>
        <w:t>messo di costruire sono i seguenti:</w:t>
      </w:r>
    </w:p>
    <w:p w:rsidR="00DE2D49" w:rsidRPr="002B3938" w:rsidRDefault="00DE2D49" w:rsidP="00D54F17">
      <w:pPr>
        <w:shd w:val="clear" w:color="auto" w:fill="FFFFFF"/>
        <w:textAlignment w:val="baseline"/>
        <w:rPr>
          <w:rFonts w:ascii="Tahoma" w:hAnsi="Tahoma" w:cs="Tahoma"/>
          <w:color w:val="000000"/>
        </w:rPr>
      </w:pPr>
    </w:p>
    <w:p w:rsidR="00D54F17" w:rsidRPr="002B3938" w:rsidRDefault="00D54F17" w:rsidP="00C36EC1">
      <w:pPr>
        <w:numPr>
          <w:ilvl w:val="0"/>
          <w:numId w:val="24"/>
        </w:numPr>
        <w:shd w:val="clear" w:color="auto" w:fill="FFFFFF"/>
        <w:textAlignment w:val="baseline"/>
        <w:rPr>
          <w:rFonts w:ascii="Tahoma" w:hAnsi="Tahoma" w:cs="Tahoma"/>
          <w:color w:val="000000"/>
        </w:rPr>
      </w:pPr>
      <w:r w:rsidRPr="002B3938">
        <w:rPr>
          <w:rFonts w:ascii="Tahoma" w:hAnsi="Tahoma" w:cs="Tahoma"/>
          <w:color w:val="000000"/>
        </w:rPr>
        <w:t xml:space="preserve">Gli interventi di nuova costruzione come </w:t>
      </w:r>
      <w:r w:rsidR="00DE2D49" w:rsidRPr="002B3938">
        <w:rPr>
          <w:rFonts w:ascii="Tahoma" w:hAnsi="Tahoma" w:cs="Tahoma"/>
          <w:color w:val="000000"/>
        </w:rPr>
        <w:t>in precedenza definiti</w:t>
      </w:r>
    </w:p>
    <w:p w:rsidR="00D54F17" w:rsidRPr="002B3938" w:rsidRDefault="00D54F17" w:rsidP="00D54F17">
      <w:pPr>
        <w:shd w:val="clear" w:color="auto" w:fill="FFFFFF"/>
        <w:ind w:left="345"/>
        <w:textAlignment w:val="baseline"/>
        <w:rPr>
          <w:rFonts w:ascii="Tahoma" w:hAnsi="Tahoma" w:cs="Tahoma"/>
          <w:color w:val="000000"/>
        </w:rPr>
      </w:pPr>
    </w:p>
    <w:p w:rsidR="00DE2D49" w:rsidRPr="002B3938" w:rsidRDefault="00D54F17" w:rsidP="00C36EC1">
      <w:pPr>
        <w:numPr>
          <w:ilvl w:val="0"/>
          <w:numId w:val="24"/>
        </w:numPr>
        <w:shd w:val="clear" w:color="auto" w:fill="FFFFFF"/>
        <w:textAlignment w:val="baseline"/>
        <w:rPr>
          <w:rFonts w:ascii="Tahoma" w:hAnsi="Tahoma" w:cs="Tahoma"/>
          <w:color w:val="000000"/>
        </w:rPr>
      </w:pPr>
      <w:r w:rsidRPr="002B3938">
        <w:rPr>
          <w:rFonts w:ascii="Tahoma" w:hAnsi="Tahoma" w:cs="Tahoma"/>
          <w:color w:val="000000"/>
        </w:rPr>
        <w:t xml:space="preserve">Gli interventi di ristrutturazione edilizia  come in </w:t>
      </w:r>
      <w:r w:rsidR="00DE2D49" w:rsidRPr="002B3938">
        <w:rPr>
          <w:rFonts w:ascii="Tahoma" w:hAnsi="Tahoma" w:cs="Tahoma"/>
          <w:color w:val="000000"/>
        </w:rPr>
        <w:t xml:space="preserve"> precedenza definiti</w:t>
      </w:r>
    </w:p>
    <w:p w:rsidR="00D54F17" w:rsidRPr="002B3938" w:rsidRDefault="00D54F17" w:rsidP="00D54F17">
      <w:pPr>
        <w:shd w:val="clear" w:color="auto" w:fill="FFFFFF"/>
        <w:ind w:left="345"/>
        <w:textAlignment w:val="baseline"/>
        <w:rPr>
          <w:rFonts w:ascii="Tahoma" w:hAnsi="Tahoma" w:cs="Tahoma"/>
          <w:color w:val="000000"/>
        </w:rPr>
      </w:pPr>
    </w:p>
    <w:p w:rsidR="00D54F17" w:rsidRPr="002B3938" w:rsidRDefault="00D54F17" w:rsidP="00C36EC1">
      <w:pPr>
        <w:numPr>
          <w:ilvl w:val="0"/>
          <w:numId w:val="24"/>
        </w:numPr>
        <w:shd w:val="clear" w:color="auto" w:fill="FFFFFF"/>
        <w:textAlignment w:val="baseline"/>
        <w:rPr>
          <w:rFonts w:ascii="Tahoma" w:hAnsi="Tahoma" w:cs="Tahoma"/>
          <w:color w:val="000000"/>
        </w:rPr>
      </w:pPr>
      <w:r w:rsidRPr="002B3938">
        <w:rPr>
          <w:rFonts w:ascii="Tahoma" w:hAnsi="Tahoma" w:cs="Tahoma"/>
          <w:color w:val="000000"/>
        </w:rPr>
        <w:t xml:space="preserve">Gli interventi di ristrutturazione urbanistica come in </w:t>
      </w:r>
      <w:r w:rsidR="00DE2D49" w:rsidRPr="002B3938">
        <w:rPr>
          <w:rFonts w:ascii="Tahoma" w:hAnsi="Tahoma" w:cs="Tahoma"/>
          <w:color w:val="000000"/>
        </w:rPr>
        <w:t>precedenza definiti</w:t>
      </w:r>
    </w:p>
    <w:p w:rsidR="00D54F17" w:rsidRPr="002B3938" w:rsidRDefault="00D54F17" w:rsidP="00D54F17">
      <w:pPr>
        <w:shd w:val="clear" w:color="auto" w:fill="FFFFFF"/>
        <w:spacing w:after="90"/>
        <w:textAlignment w:val="baseline"/>
        <w:rPr>
          <w:rFonts w:ascii="Tahoma" w:hAnsi="Tahoma" w:cs="Tahoma"/>
          <w:color w:val="000000"/>
        </w:rPr>
      </w:pPr>
    </w:p>
    <w:p w:rsidR="00D54F17" w:rsidRDefault="00D54F17" w:rsidP="00D54F17">
      <w:pPr>
        <w:jc w:val="both"/>
        <w:rPr>
          <w:rFonts w:ascii="Tahoma" w:hAnsi="Tahoma" w:cs="Tahoma"/>
          <w:b/>
          <w:u w:val="single"/>
        </w:rPr>
      </w:pPr>
    </w:p>
    <w:p w:rsidR="00613603" w:rsidRDefault="002B3938" w:rsidP="00613603">
      <w:pPr>
        <w:shd w:val="clear" w:color="auto" w:fill="FFFFFF"/>
        <w:jc w:val="center"/>
        <w:textAlignment w:val="baseline"/>
        <w:rPr>
          <w:rStyle w:val="Enfasigrassetto"/>
          <w:rFonts w:ascii="Tahoma" w:hAnsi="Tahoma" w:cs="Tahoma"/>
          <w:color w:val="1F1F1F"/>
          <w:bdr w:val="none" w:sz="0" w:space="0" w:color="auto" w:frame="1"/>
        </w:rPr>
      </w:pPr>
      <w:r>
        <w:rPr>
          <w:rStyle w:val="Enfasigrassetto"/>
          <w:rFonts w:ascii="Tahoma" w:hAnsi="Tahoma" w:cs="Tahoma"/>
          <w:color w:val="1F1F1F"/>
          <w:bdr w:val="none" w:sz="0" w:space="0" w:color="auto" w:frame="1"/>
        </w:rPr>
        <w:t xml:space="preserve">ART. </w:t>
      </w:r>
      <w:r w:rsidR="00AF41C0">
        <w:rPr>
          <w:rStyle w:val="Enfasigrassetto"/>
          <w:rFonts w:ascii="Tahoma" w:hAnsi="Tahoma" w:cs="Tahoma"/>
          <w:color w:val="1F1F1F"/>
          <w:bdr w:val="none" w:sz="0" w:space="0" w:color="auto" w:frame="1"/>
        </w:rPr>
        <w:t>34</w:t>
      </w:r>
      <w:r w:rsidR="00613603">
        <w:rPr>
          <w:rStyle w:val="Enfasigrassetto"/>
          <w:rFonts w:ascii="Tahoma" w:hAnsi="Tahoma" w:cs="Tahoma"/>
          <w:color w:val="1F1F1F"/>
          <w:bdr w:val="none" w:sz="0" w:space="0" w:color="auto" w:frame="1"/>
        </w:rPr>
        <w:t xml:space="preserve">- </w:t>
      </w:r>
      <w:r w:rsidR="00D54F17" w:rsidRPr="00C25DA8">
        <w:rPr>
          <w:rStyle w:val="Enfasigrassetto"/>
          <w:rFonts w:ascii="Tahoma" w:hAnsi="Tahoma" w:cs="Tahoma"/>
          <w:color w:val="1F1F1F"/>
          <w:bdr w:val="none" w:sz="0" w:space="0" w:color="auto" w:frame="1"/>
        </w:rPr>
        <w:t xml:space="preserve">PDC CONVENZIONATO </w:t>
      </w:r>
    </w:p>
    <w:p w:rsidR="00D54F17" w:rsidRPr="00C25DA8" w:rsidRDefault="00D54F17" w:rsidP="00613603">
      <w:pPr>
        <w:shd w:val="clear" w:color="auto" w:fill="FFFFFF"/>
        <w:jc w:val="center"/>
        <w:textAlignment w:val="baseline"/>
        <w:rPr>
          <w:rFonts w:ascii="Tahoma" w:hAnsi="Tahoma" w:cs="Tahoma"/>
          <w:b/>
          <w:color w:val="333333"/>
        </w:rPr>
      </w:pPr>
      <w:r w:rsidRPr="00C25DA8">
        <w:rPr>
          <w:rStyle w:val="Enfasigrassetto"/>
          <w:rFonts w:ascii="Tahoma" w:hAnsi="Tahoma" w:cs="Tahoma"/>
          <w:color w:val="1F1F1F"/>
          <w:bdr w:val="none" w:sz="0" w:space="0" w:color="auto" w:frame="1"/>
        </w:rPr>
        <w:t>( PERMESSO DI COSTRUIRE CONVENZIONATO )</w:t>
      </w:r>
    </w:p>
    <w:p w:rsidR="00D54F17" w:rsidRPr="00C25DA8" w:rsidRDefault="00D54F17" w:rsidP="00D54F17">
      <w:pPr>
        <w:jc w:val="both"/>
        <w:rPr>
          <w:rFonts w:ascii="Tahoma" w:hAnsi="Tahoma" w:cs="Tahoma"/>
          <w:b/>
          <w:u w:val="single"/>
        </w:rPr>
      </w:pPr>
    </w:p>
    <w:p w:rsidR="00361EA5" w:rsidRPr="00361EA5" w:rsidRDefault="00AF41C0" w:rsidP="00361EA5">
      <w:pPr>
        <w:jc w:val="both"/>
        <w:rPr>
          <w:rFonts w:ascii="Tahoma" w:hAnsi="Tahoma" w:cs="Tahoma"/>
        </w:rPr>
      </w:pPr>
      <w:r>
        <w:rPr>
          <w:rFonts w:ascii="Tahoma" w:hAnsi="Tahoma" w:cs="Tahoma"/>
          <w:b/>
        </w:rPr>
        <w:t>34</w:t>
      </w:r>
      <w:r w:rsidR="00613603" w:rsidRPr="00361EA5">
        <w:rPr>
          <w:rFonts w:ascii="Tahoma" w:hAnsi="Tahoma" w:cs="Tahoma"/>
          <w:b/>
        </w:rPr>
        <w:t xml:space="preserve">.1- </w:t>
      </w:r>
      <w:r w:rsidR="00D54F17" w:rsidRPr="00D674C6">
        <w:rPr>
          <w:rFonts w:ascii="Tahoma" w:hAnsi="Tahoma" w:cs="Tahoma"/>
        </w:rPr>
        <w:t>Intervento edilizio diretto convenzionato</w:t>
      </w:r>
      <w:r w:rsidR="00613603" w:rsidRPr="00D674C6">
        <w:rPr>
          <w:rFonts w:ascii="Tahoma" w:hAnsi="Tahoma" w:cs="Tahoma"/>
        </w:rPr>
        <w:t xml:space="preserve"> - </w:t>
      </w:r>
      <w:r w:rsidR="00D54F17" w:rsidRPr="00D674C6">
        <w:rPr>
          <w:rFonts w:ascii="Tahoma" w:hAnsi="Tahoma" w:cs="Tahoma"/>
          <w:bCs/>
          <w:color w:val="000000"/>
        </w:rPr>
        <w:t>Permesso di costruire convenzionato</w:t>
      </w:r>
      <w:r w:rsidR="00613603" w:rsidRPr="00361EA5">
        <w:rPr>
          <w:rFonts w:ascii="Tahoma" w:hAnsi="Tahoma" w:cs="Tahoma"/>
          <w:b/>
          <w:bCs/>
          <w:color w:val="000000"/>
        </w:rPr>
        <w:t xml:space="preserve"> </w:t>
      </w:r>
      <w:r w:rsidR="00D54F17" w:rsidRPr="00361EA5">
        <w:rPr>
          <w:rFonts w:ascii="Tahoma" w:hAnsi="Tahoma" w:cs="Tahoma"/>
        </w:rPr>
        <w:t>(a</w:t>
      </w:r>
      <w:r w:rsidR="00D54F17" w:rsidRPr="00361EA5">
        <w:rPr>
          <w:rFonts w:ascii="Tahoma" w:hAnsi="Tahoma" w:cs="Tahoma"/>
        </w:rPr>
        <w:t>r</w:t>
      </w:r>
      <w:r w:rsidR="00D54F17" w:rsidRPr="00361EA5">
        <w:rPr>
          <w:rFonts w:ascii="Tahoma" w:hAnsi="Tahoma" w:cs="Tahoma"/>
        </w:rPr>
        <w:t xml:space="preserve">ticolo art. 28 bis DPR 380 /2001 e </w:t>
      </w:r>
      <w:proofErr w:type="spellStart"/>
      <w:r w:rsidR="00D54F17" w:rsidRPr="00361EA5">
        <w:rPr>
          <w:rFonts w:ascii="Tahoma" w:hAnsi="Tahoma" w:cs="Tahoma"/>
        </w:rPr>
        <w:t>ss.mm.ii.</w:t>
      </w:r>
      <w:proofErr w:type="spellEnd"/>
      <w:r w:rsidR="00D54F17" w:rsidRPr="00361EA5">
        <w:rPr>
          <w:rFonts w:ascii="Tahoma" w:hAnsi="Tahoma" w:cs="Tahoma"/>
        </w:rPr>
        <w:t xml:space="preserve">  introdotto dall'</w:t>
      </w:r>
      <w:hyperlink r:id="rId10" w:anchor="17" w:history="1">
        <w:r w:rsidR="00D54F17" w:rsidRPr="00361EA5">
          <w:rPr>
            <w:rStyle w:val="Collegamentoipertestuale"/>
            <w:rFonts w:ascii="Tahoma" w:hAnsi="Tahoma" w:cs="Tahoma"/>
            <w:iCs/>
            <w:color w:val="auto"/>
            <w:u w:val="none"/>
          </w:rPr>
          <w:t>art. 17, comma 1, lettera q), legge n. 164 del 2014</w:t>
        </w:r>
      </w:hyperlink>
      <w:r w:rsidR="00D54F17" w:rsidRPr="00361EA5">
        <w:rPr>
          <w:rFonts w:ascii="Tahoma" w:hAnsi="Tahoma" w:cs="Tahoma"/>
        </w:rPr>
        <w:t>)</w:t>
      </w:r>
      <w:r w:rsidR="00361EA5" w:rsidRPr="00361EA5">
        <w:rPr>
          <w:rFonts w:ascii="Tahoma" w:hAnsi="Tahoma" w:cs="Tahoma"/>
        </w:rPr>
        <w:t xml:space="preserve"> </w:t>
      </w:r>
    </w:p>
    <w:p w:rsidR="00361EA5" w:rsidRPr="00361EA5" w:rsidRDefault="00361EA5" w:rsidP="00361EA5">
      <w:pPr>
        <w:jc w:val="both"/>
        <w:rPr>
          <w:rFonts w:ascii="Tahoma" w:hAnsi="Tahoma" w:cs="Tahoma"/>
        </w:rPr>
      </w:pPr>
    </w:p>
    <w:p w:rsidR="00361EA5" w:rsidRPr="00361EA5" w:rsidRDefault="00D54F17" w:rsidP="00361EA5">
      <w:pPr>
        <w:jc w:val="both"/>
        <w:rPr>
          <w:rFonts w:ascii="Tahoma" w:hAnsi="Tahoma" w:cs="Tahoma"/>
        </w:rPr>
      </w:pPr>
      <w:r w:rsidRPr="00361EA5">
        <w:rPr>
          <w:rFonts w:ascii="Tahoma" w:hAnsi="Tahoma" w:cs="Tahoma"/>
        </w:rPr>
        <w:t>Qualora le esigenze di urbanizzazione possano essere soddisfatte con una modalità sempl</w:t>
      </w:r>
      <w:r w:rsidRPr="00361EA5">
        <w:rPr>
          <w:rFonts w:ascii="Tahoma" w:hAnsi="Tahoma" w:cs="Tahoma"/>
        </w:rPr>
        <w:t>i</w:t>
      </w:r>
      <w:r w:rsidRPr="00361EA5">
        <w:rPr>
          <w:rFonts w:ascii="Tahoma" w:hAnsi="Tahoma" w:cs="Tahoma"/>
        </w:rPr>
        <w:t>ficata, è possibile il rilascio di un permesso di costruire convenzionato.</w:t>
      </w:r>
      <w:r w:rsidR="00361EA5" w:rsidRPr="00361EA5">
        <w:rPr>
          <w:rFonts w:ascii="Tahoma" w:hAnsi="Tahoma" w:cs="Tahoma"/>
        </w:rPr>
        <w:t xml:space="preserve"> </w:t>
      </w:r>
    </w:p>
    <w:p w:rsidR="00361EA5" w:rsidRPr="00361EA5" w:rsidRDefault="00361EA5" w:rsidP="00361EA5">
      <w:pPr>
        <w:jc w:val="both"/>
        <w:rPr>
          <w:rFonts w:ascii="Tahoma" w:hAnsi="Tahoma" w:cs="Tahoma"/>
        </w:rPr>
      </w:pPr>
    </w:p>
    <w:p w:rsidR="00361EA5" w:rsidRDefault="00D54F17" w:rsidP="00361EA5">
      <w:pPr>
        <w:jc w:val="both"/>
        <w:rPr>
          <w:rFonts w:ascii="Tahoma" w:hAnsi="Tahoma" w:cs="Tahoma"/>
          <w:color w:val="000000"/>
        </w:rPr>
      </w:pPr>
      <w:r w:rsidRPr="00361EA5">
        <w:rPr>
          <w:rFonts w:ascii="Tahoma" w:hAnsi="Tahoma" w:cs="Tahoma"/>
        </w:rPr>
        <w:t>La convenzione, approvata con delibera del consiglio comunale, salva diversa previsione regionale, specifica gli obblighi, funzionali al soddisfacimento di un interesse pubblico, che il soggetto attuatore si assume ai fini di poter conseguire il rilascio del titolo edilizio, il qu</w:t>
      </w:r>
      <w:r w:rsidRPr="00361EA5">
        <w:rPr>
          <w:rFonts w:ascii="Tahoma" w:hAnsi="Tahoma" w:cs="Tahoma"/>
        </w:rPr>
        <w:t>a</w:t>
      </w:r>
      <w:r w:rsidRPr="00361EA5">
        <w:rPr>
          <w:rFonts w:ascii="Tahoma" w:hAnsi="Tahoma" w:cs="Tahoma"/>
        </w:rPr>
        <w:t>le resta la fonte di regolamento degli interessi.</w:t>
      </w:r>
      <w:r w:rsidR="00361EA5" w:rsidRPr="00361EA5">
        <w:rPr>
          <w:rFonts w:ascii="Tahoma" w:hAnsi="Tahoma" w:cs="Tahoma"/>
        </w:rPr>
        <w:t xml:space="preserve"> </w:t>
      </w:r>
      <w:r w:rsidRPr="00361EA5">
        <w:rPr>
          <w:rFonts w:ascii="Tahoma" w:hAnsi="Tahoma" w:cs="Tahoma"/>
          <w:color w:val="000000"/>
        </w:rPr>
        <w:t>Sono, in particolare, soggetti alla stipula di convenzione:</w:t>
      </w:r>
      <w:r w:rsidR="00361EA5" w:rsidRPr="00361EA5">
        <w:rPr>
          <w:rFonts w:ascii="Tahoma" w:hAnsi="Tahoma" w:cs="Tahoma"/>
          <w:color w:val="000000"/>
        </w:rPr>
        <w:t xml:space="preserve"> </w:t>
      </w:r>
    </w:p>
    <w:p w:rsidR="00361EA5" w:rsidRDefault="00361EA5" w:rsidP="00361EA5">
      <w:pPr>
        <w:jc w:val="both"/>
        <w:rPr>
          <w:rFonts w:ascii="Tahoma" w:hAnsi="Tahoma" w:cs="Tahoma"/>
          <w:color w:val="000000"/>
        </w:rPr>
      </w:pPr>
    </w:p>
    <w:p w:rsidR="00361EA5" w:rsidRDefault="00361EA5" w:rsidP="00361EA5">
      <w:pPr>
        <w:jc w:val="both"/>
        <w:rPr>
          <w:rStyle w:val="apple-converted-space"/>
          <w:rFonts w:ascii="Tahoma" w:hAnsi="Tahoma" w:cs="Tahoma"/>
          <w:color w:val="000000"/>
        </w:rPr>
      </w:pPr>
      <w:r>
        <w:rPr>
          <w:rFonts w:ascii="Tahoma" w:hAnsi="Tahoma" w:cs="Tahoma"/>
          <w:color w:val="000000"/>
        </w:rPr>
        <w:t xml:space="preserve">a) </w:t>
      </w:r>
      <w:r w:rsidR="00D54F17" w:rsidRPr="00361EA5">
        <w:rPr>
          <w:rFonts w:ascii="Tahoma" w:hAnsi="Tahoma" w:cs="Tahoma"/>
          <w:color w:val="000000"/>
        </w:rPr>
        <w:t>la cessione di aree anche al fine dell'utilizzo di diritti edificatori;</w:t>
      </w:r>
      <w:r w:rsidR="00D54F17" w:rsidRPr="00361EA5">
        <w:rPr>
          <w:rStyle w:val="apple-converted-space"/>
          <w:rFonts w:ascii="Tahoma" w:hAnsi="Tahoma" w:cs="Tahoma"/>
          <w:color w:val="000000"/>
        </w:rPr>
        <w:t> </w:t>
      </w:r>
      <w:r w:rsidR="00D54F17" w:rsidRPr="00361EA5">
        <w:rPr>
          <w:rFonts w:ascii="Tahoma" w:hAnsi="Tahoma" w:cs="Tahoma"/>
          <w:color w:val="000000"/>
        </w:rPr>
        <w:br/>
        <w:t>b) la realizzazione di opere di urbanizzazione fermo restando quanto previsto dall'</w:t>
      </w:r>
      <w:hyperlink r:id="rId11" w:anchor="032" w:history="1">
        <w:r w:rsidR="00D54F17" w:rsidRPr="00361EA5">
          <w:rPr>
            <w:rStyle w:val="Collegamentoipertestuale"/>
            <w:rFonts w:ascii="Tahoma" w:hAnsi="Tahoma" w:cs="Tahoma"/>
            <w:color w:val="000000"/>
            <w:u w:val="none"/>
          </w:rPr>
          <w:t xml:space="preserve">articolo </w:t>
        </w:r>
        <w:r w:rsidR="00D54F17" w:rsidRPr="00361EA5">
          <w:rPr>
            <w:rStyle w:val="Collegamentoipertestuale"/>
            <w:rFonts w:ascii="Tahoma" w:hAnsi="Tahoma" w:cs="Tahoma"/>
            <w:color w:val="000000"/>
            <w:u w:val="none"/>
          </w:rPr>
          <w:lastRenderedPageBreak/>
          <w:t>32, comma 1, lettera g), del decreto legislativo 12 aprile 2006, n. 163</w:t>
        </w:r>
      </w:hyperlink>
      <w:r w:rsidR="00D54F17" w:rsidRPr="00361EA5">
        <w:rPr>
          <w:rStyle w:val="apple-converted-space"/>
          <w:rFonts w:ascii="Tahoma" w:hAnsi="Tahoma" w:cs="Tahoma"/>
          <w:color w:val="000000"/>
        </w:rPr>
        <w:t> </w:t>
      </w:r>
      <w:r w:rsidR="00D54F17" w:rsidRPr="00361EA5">
        <w:rPr>
          <w:rFonts w:ascii="Tahoma" w:hAnsi="Tahoma" w:cs="Tahoma"/>
          <w:i/>
          <w:iCs/>
          <w:color w:val="000000"/>
        </w:rPr>
        <w:t>(ora</w:t>
      </w:r>
      <w:r w:rsidR="00D54F17" w:rsidRPr="00361EA5">
        <w:rPr>
          <w:rStyle w:val="apple-converted-space"/>
          <w:rFonts w:ascii="Tahoma" w:hAnsi="Tahoma" w:cs="Tahoma"/>
          <w:i/>
          <w:iCs/>
          <w:color w:val="000000"/>
        </w:rPr>
        <w:t> </w:t>
      </w:r>
      <w:hyperlink r:id="rId12" w:anchor="001" w:history="1">
        <w:r w:rsidR="00D54F17" w:rsidRPr="00361EA5">
          <w:rPr>
            <w:rStyle w:val="Collegamentoipertestuale"/>
            <w:rFonts w:ascii="Tahoma" w:hAnsi="Tahoma" w:cs="Tahoma"/>
            <w:i/>
            <w:iCs/>
            <w:color w:val="000000"/>
            <w:u w:val="none"/>
          </w:rPr>
          <w:t>art. 1, comma 2, lett. e)</w:t>
        </w:r>
      </w:hyperlink>
      <w:r w:rsidR="00D54F17" w:rsidRPr="00361EA5">
        <w:rPr>
          <w:rStyle w:val="apple-converted-space"/>
          <w:rFonts w:ascii="Tahoma" w:hAnsi="Tahoma" w:cs="Tahoma"/>
          <w:i/>
          <w:iCs/>
          <w:color w:val="000000"/>
        </w:rPr>
        <w:t> </w:t>
      </w:r>
      <w:r w:rsidR="00D54F17" w:rsidRPr="00361EA5">
        <w:rPr>
          <w:rFonts w:ascii="Tahoma" w:hAnsi="Tahoma" w:cs="Tahoma"/>
          <w:i/>
          <w:iCs/>
          <w:color w:val="000000"/>
        </w:rPr>
        <w:t>e</w:t>
      </w:r>
      <w:r w:rsidR="00D54F17" w:rsidRPr="00361EA5">
        <w:rPr>
          <w:rStyle w:val="apple-converted-space"/>
          <w:rFonts w:ascii="Tahoma" w:hAnsi="Tahoma" w:cs="Tahoma"/>
          <w:i/>
          <w:iCs/>
          <w:color w:val="000000"/>
        </w:rPr>
        <w:t> </w:t>
      </w:r>
      <w:hyperlink r:id="rId13" w:anchor="036" w:history="1">
        <w:r w:rsidR="00D54F17" w:rsidRPr="00361EA5">
          <w:rPr>
            <w:rStyle w:val="Collegamentoipertestuale"/>
            <w:rFonts w:ascii="Tahoma" w:hAnsi="Tahoma" w:cs="Tahoma"/>
            <w:i/>
            <w:iCs/>
            <w:color w:val="000000"/>
            <w:u w:val="none"/>
          </w:rPr>
          <w:t>art. 36, commi 3 e 4, d.lgs. n. 50 del 2016</w:t>
        </w:r>
      </w:hyperlink>
      <w:r w:rsidR="00D54F17" w:rsidRPr="00361EA5">
        <w:rPr>
          <w:rStyle w:val="apple-converted-space"/>
          <w:rFonts w:ascii="Tahoma" w:hAnsi="Tahoma" w:cs="Tahoma"/>
          <w:i/>
          <w:iCs/>
          <w:color w:val="000000"/>
        </w:rPr>
        <w:t> </w:t>
      </w:r>
      <w:r w:rsidR="00D54F17" w:rsidRPr="00361EA5">
        <w:rPr>
          <w:rFonts w:ascii="Tahoma" w:hAnsi="Tahoma" w:cs="Tahoma"/>
          <w:i/>
          <w:iCs/>
          <w:color w:val="000000"/>
        </w:rPr>
        <w:t xml:space="preserve">- </w:t>
      </w:r>
      <w:proofErr w:type="spellStart"/>
      <w:r w:rsidR="00D54F17" w:rsidRPr="00361EA5">
        <w:rPr>
          <w:rFonts w:ascii="Tahoma" w:hAnsi="Tahoma" w:cs="Tahoma"/>
          <w:i/>
          <w:iCs/>
          <w:color w:val="000000"/>
        </w:rPr>
        <w:t>n.d.r.</w:t>
      </w:r>
      <w:proofErr w:type="spellEnd"/>
      <w:r w:rsidR="00D54F17" w:rsidRPr="00361EA5">
        <w:rPr>
          <w:rFonts w:ascii="Tahoma" w:hAnsi="Tahoma" w:cs="Tahoma"/>
          <w:i/>
          <w:iCs/>
          <w:color w:val="000000"/>
        </w:rPr>
        <w:t>)</w:t>
      </w:r>
      <w:r w:rsidR="00D54F17" w:rsidRPr="00361EA5">
        <w:rPr>
          <w:rFonts w:ascii="Tahoma" w:hAnsi="Tahoma" w:cs="Tahoma"/>
          <w:color w:val="000000"/>
        </w:rPr>
        <w:t>;</w:t>
      </w:r>
      <w:r w:rsidR="00D54F17" w:rsidRPr="00361EA5">
        <w:rPr>
          <w:rStyle w:val="apple-converted-space"/>
          <w:rFonts w:ascii="Tahoma" w:hAnsi="Tahoma" w:cs="Tahoma"/>
          <w:color w:val="000000"/>
        </w:rPr>
        <w:t> </w:t>
      </w:r>
      <w:r w:rsidR="00D54F17" w:rsidRPr="00361EA5">
        <w:rPr>
          <w:rFonts w:ascii="Tahoma" w:hAnsi="Tahoma" w:cs="Tahoma"/>
          <w:color w:val="000000"/>
        </w:rPr>
        <w:br/>
        <w:t>c) le caratteristiche morfologiche degli interventi;</w:t>
      </w:r>
      <w:r w:rsidR="00D54F17" w:rsidRPr="00361EA5">
        <w:rPr>
          <w:rStyle w:val="apple-converted-space"/>
          <w:rFonts w:ascii="Tahoma" w:hAnsi="Tahoma" w:cs="Tahoma"/>
          <w:color w:val="000000"/>
        </w:rPr>
        <w:t> </w:t>
      </w:r>
    </w:p>
    <w:p w:rsidR="00361EA5" w:rsidRPr="00361EA5" w:rsidRDefault="00D54F17" w:rsidP="00361EA5">
      <w:pPr>
        <w:rPr>
          <w:rFonts w:ascii="Tahoma" w:hAnsi="Tahoma" w:cs="Tahoma"/>
        </w:rPr>
      </w:pPr>
      <w:r w:rsidRPr="00361EA5">
        <w:rPr>
          <w:rFonts w:ascii="Tahoma" w:hAnsi="Tahoma" w:cs="Tahoma"/>
        </w:rPr>
        <w:t>d) la realizzazione di interventi di edilizia residenziale sociale.</w:t>
      </w:r>
      <w:r w:rsidR="00361EA5" w:rsidRPr="00361EA5">
        <w:rPr>
          <w:rFonts w:ascii="Tahoma" w:hAnsi="Tahoma" w:cs="Tahoma"/>
        </w:rPr>
        <w:t xml:space="preserve">  </w:t>
      </w:r>
    </w:p>
    <w:p w:rsidR="00361EA5" w:rsidRDefault="00361EA5" w:rsidP="00361EA5"/>
    <w:p w:rsidR="00361EA5" w:rsidRPr="00361EA5" w:rsidRDefault="00D54F17" w:rsidP="00361EA5">
      <w:pPr>
        <w:rPr>
          <w:rFonts w:ascii="Tahoma" w:hAnsi="Tahoma" w:cs="Tahoma"/>
        </w:rPr>
      </w:pPr>
      <w:r w:rsidRPr="00361EA5">
        <w:rPr>
          <w:rFonts w:ascii="Tahoma" w:hAnsi="Tahoma" w:cs="Tahoma"/>
        </w:rPr>
        <w:t>La convenzione può prevedere modalità di attuazione per stralci funzionali, cui si collegano gli oneri e le opere di urbanizzazione da eseguire e le relative garanzie.</w:t>
      </w:r>
      <w:r w:rsidR="00361EA5" w:rsidRPr="00361EA5">
        <w:rPr>
          <w:rFonts w:ascii="Tahoma" w:hAnsi="Tahoma" w:cs="Tahoma"/>
        </w:rPr>
        <w:t xml:space="preserve"> </w:t>
      </w:r>
    </w:p>
    <w:p w:rsidR="00361EA5" w:rsidRPr="00361EA5" w:rsidRDefault="00361EA5" w:rsidP="00361EA5">
      <w:pPr>
        <w:rPr>
          <w:rFonts w:ascii="Tahoma" w:hAnsi="Tahoma" w:cs="Tahoma"/>
        </w:rPr>
      </w:pPr>
    </w:p>
    <w:p w:rsidR="00361EA5" w:rsidRPr="00361EA5" w:rsidRDefault="00D54F17" w:rsidP="00361EA5">
      <w:pPr>
        <w:rPr>
          <w:rFonts w:ascii="Tahoma" w:hAnsi="Tahoma" w:cs="Tahoma"/>
        </w:rPr>
      </w:pPr>
      <w:r w:rsidRPr="00361EA5">
        <w:rPr>
          <w:rFonts w:ascii="Tahoma" w:hAnsi="Tahoma" w:cs="Tahoma"/>
        </w:rPr>
        <w:t>Il termine di validità del permesso di costruire convenzionato può essere modulato in rel</w:t>
      </w:r>
      <w:r w:rsidRPr="00361EA5">
        <w:rPr>
          <w:rFonts w:ascii="Tahoma" w:hAnsi="Tahoma" w:cs="Tahoma"/>
        </w:rPr>
        <w:t>a</w:t>
      </w:r>
      <w:r w:rsidRPr="00361EA5">
        <w:rPr>
          <w:rFonts w:ascii="Tahoma" w:hAnsi="Tahoma" w:cs="Tahoma"/>
        </w:rPr>
        <w:t>zione agli stralci funzionali previsti dalla convenzione.</w:t>
      </w:r>
      <w:r w:rsidR="00361EA5" w:rsidRPr="00361EA5">
        <w:rPr>
          <w:rFonts w:ascii="Tahoma" w:hAnsi="Tahoma" w:cs="Tahoma"/>
        </w:rPr>
        <w:t xml:space="preserve"> </w:t>
      </w:r>
    </w:p>
    <w:p w:rsidR="00361EA5" w:rsidRPr="00361EA5" w:rsidRDefault="00361EA5" w:rsidP="00361EA5">
      <w:pPr>
        <w:rPr>
          <w:rFonts w:ascii="Tahoma" w:hAnsi="Tahoma" w:cs="Tahoma"/>
        </w:rPr>
      </w:pPr>
    </w:p>
    <w:p w:rsidR="00D54F17" w:rsidRDefault="00361EA5" w:rsidP="00361EA5">
      <w:pPr>
        <w:rPr>
          <w:rFonts w:ascii="Tahoma" w:hAnsi="Tahoma" w:cs="Tahoma"/>
        </w:rPr>
      </w:pPr>
      <w:r>
        <w:rPr>
          <w:rFonts w:ascii="Tahoma" w:hAnsi="Tahoma" w:cs="Tahoma"/>
        </w:rPr>
        <w:t>I</w:t>
      </w:r>
      <w:r w:rsidR="00D54F17">
        <w:rPr>
          <w:rFonts w:ascii="Tahoma" w:hAnsi="Tahoma" w:cs="Tahoma"/>
        </w:rPr>
        <w:t xml:space="preserve">l procedimento di formazione del permesso di costruire convenzionato è quello previsto dal Capo II del Titolo II del D.P.R. 380/2001 e </w:t>
      </w:r>
      <w:proofErr w:type="spellStart"/>
      <w:r w:rsidR="00D54F17">
        <w:rPr>
          <w:rFonts w:ascii="Tahoma" w:hAnsi="Tahoma" w:cs="Tahoma"/>
        </w:rPr>
        <w:t>ss.mm.ii.</w:t>
      </w:r>
      <w:proofErr w:type="spellEnd"/>
      <w:r w:rsidR="00D54F17">
        <w:rPr>
          <w:rFonts w:ascii="Tahoma" w:hAnsi="Tahoma" w:cs="Tahoma"/>
        </w:rPr>
        <w:t xml:space="preserve">  Alla convenzione si applica altresì la disciplina </w:t>
      </w:r>
      <w:r w:rsidR="00D54F17" w:rsidRPr="00361EA5">
        <w:rPr>
          <w:rFonts w:ascii="Tahoma" w:hAnsi="Tahoma" w:cs="Tahoma"/>
        </w:rPr>
        <w:t>dell'</w:t>
      </w:r>
      <w:hyperlink r:id="rId14" w:anchor="11" w:history="1">
        <w:r w:rsidR="00D54F17" w:rsidRPr="00361EA5">
          <w:rPr>
            <w:rStyle w:val="Collegamentoipertestuale"/>
            <w:rFonts w:ascii="Tahoma" w:hAnsi="Tahoma" w:cs="Tahoma"/>
            <w:color w:val="000000"/>
            <w:u w:val="none"/>
          </w:rPr>
          <w:t>articolo 11 della legge 7 agosto 1990, n. 241</w:t>
        </w:r>
      </w:hyperlink>
      <w:r w:rsidR="00D54F17" w:rsidRPr="00361EA5">
        <w:rPr>
          <w:rFonts w:ascii="Tahoma" w:hAnsi="Tahoma" w:cs="Tahoma"/>
        </w:rPr>
        <w:t>.</w:t>
      </w:r>
    </w:p>
    <w:p w:rsidR="00361EA5" w:rsidRPr="00361EA5" w:rsidRDefault="00361EA5" w:rsidP="00361EA5"/>
    <w:p w:rsidR="00D54F17" w:rsidRDefault="00D54F17" w:rsidP="00D54F17">
      <w:pPr>
        <w:autoSpaceDE w:val="0"/>
        <w:autoSpaceDN w:val="0"/>
        <w:adjustRightInd w:val="0"/>
        <w:jc w:val="both"/>
        <w:rPr>
          <w:rFonts w:ascii="Arial" w:hAnsi="Arial" w:cs="Arial"/>
          <w:bCs/>
        </w:rPr>
      </w:pPr>
      <w:r w:rsidRPr="00361EA5">
        <w:rPr>
          <w:rFonts w:ascii="Arial" w:hAnsi="Arial" w:cs="Arial"/>
          <w:bCs/>
        </w:rPr>
        <w:t>Resta ferma,</w:t>
      </w:r>
      <w:r>
        <w:rPr>
          <w:rFonts w:ascii="Arial" w:hAnsi="Arial" w:cs="Arial"/>
          <w:bCs/>
        </w:rPr>
        <w:t xml:space="preserve"> per gli ambiti ammessi, la applicabilità anche degli interventi previsti :</w:t>
      </w:r>
    </w:p>
    <w:p w:rsidR="00D54F17" w:rsidRDefault="00D54F17" w:rsidP="00D54F17">
      <w:pPr>
        <w:autoSpaceDE w:val="0"/>
        <w:autoSpaceDN w:val="0"/>
        <w:adjustRightInd w:val="0"/>
        <w:jc w:val="both"/>
        <w:rPr>
          <w:rFonts w:ascii="Tahoma" w:hAnsi="Tahoma" w:cs="Tahoma"/>
          <w:color w:val="000000"/>
        </w:rPr>
      </w:pPr>
    </w:p>
    <w:p w:rsidR="00D54F17" w:rsidRDefault="00D54F17" w:rsidP="00D54F17">
      <w:pPr>
        <w:numPr>
          <w:ilvl w:val="0"/>
          <w:numId w:val="6"/>
        </w:numPr>
        <w:autoSpaceDE w:val="0"/>
        <w:autoSpaceDN w:val="0"/>
        <w:adjustRightInd w:val="0"/>
        <w:jc w:val="both"/>
        <w:rPr>
          <w:rFonts w:ascii="Tahoma" w:hAnsi="Tahoma" w:cs="Tahoma"/>
          <w:color w:val="000000"/>
        </w:rPr>
      </w:pPr>
      <w:r>
        <w:rPr>
          <w:rFonts w:ascii="Tahoma" w:hAnsi="Tahoma" w:cs="Tahoma"/>
          <w:color w:val="000000"/>
        </w:rPr>
        <w:t xml:space="preserve">ai sensi della L.R. 18 Luglio 2017 , n. 7 – </w:t>
      </w:r>
      <w:r w:rsidRPr="007D5232">
        <w:rPr>
          <w:rFonts w:ascii="Tahoma" w:hAnsi="Tahoma" w:cs="Tahoma"/>
          <w:i/>
          <w:color w:val="000000"/>
        </w:rPr>
        <w:t>Disposizioni per la rigenerazione urbana e per il recupero edilizio</w:t>
      </w:r>
      <w:r>
        <w:rPr>
          <w:rFonts w:ascii="Tahoma" w:hAnsi="Tahoma" w:cs="Tahoma"/>
          <w:color w:val="000000"/>
        </w:rPr>
        <w:t xml:space="preserve"> e </w:t>
      </w:r>
      <w:proofErr w:type="spellStart"/>
      <w:r>
        <w:rPr>
          <w:rFonts w:ascii="Tahoma" w:hAnsi="Tahoma" w:cs="Tahoma"/>
          <w:color w:val="000000"/>
        </w:rPr>
        <w:t>ss.mm.ii.</w:t>
      </w:r>
      <w:proofErr w:type="spellEnd"/>
      <w:r>
        <w:rPr>
          <w:rFonts w:ascii="Tahoma" w:hAnsi="Tahoma" w:cs="Tahoma"/>
          <w:color w:val="000000"/>
        </w:rPr>
        <w:t xml:space="preserve">  fermo restando l’espletamento degli adempime</w:t>
      </w:r>
      <w:r>
        <w:rPr>
          <w:rFonts w:ascii="Tahoma" w:hAnsi="Tahoma" w:cs="Tahoma"/>
          <w:color w:val="000000"/>
        </w:rPr>
        <w:t>n</w:t>
      </w:r>
      <w:r>
        <w:rPr>
          <w:rFonts w:ascii="Tahoma" w:hAnsi="Tahoma" w:cs="Tahoma"/>
          <w:color w:val="000000"/>
        </w:rPr>
        <w:t>ti e delle procedure di competenza del Comune di Amatrice;</w:t>
      </w:r>
    </w:p>
    <w:p w:rsidR="00D54F17" w:rsidRPr="00F05EB0" w:rsidRDefault="00D54F17" w:rsidP="00D54F17">
      <w:pPr>
        <w:numPr>
          <w:ilvl w:val="0"/>
          <w:numId w:val="5"/>
        </w:numPr>
        <w:autoSpaceDE w:val="0"/>
        <w:autoSpaceDN w:val="0"/>
        <w:adjustRightInd w:val="0"/>
        <w:jc w:val="both"/>
        <w:rPr>
          <w:rFonts w:ascii="Tahoma" w:hAnsi="Tahoma" w:cs="Tahoma"/>
          <w:color w:val="000000"/>
        </w:rPr>
      </w:pPr>
      <w:r>
        <w:rPr>
          <w:rFonts w:ascii="Arial" w:hAnsi="Arial" w:cs="Arial"/>
          <w:bCs/>
        </w:rPr>
        <w:t>ai sensi della</w:t>
      </w:r>
      <w:r w:rsidRPr="009E65CF">
        <w:rPr>
          <w:rFonts w:ascii="Arial" w:hAnsi="Arial" w:cs="Arial"/>
          <w:bCs/>
        </w:rPr>
        <w:t xml:space="preserve"> normativa statale e regionale in materia di sostenibilità energetico- ambientale e di bio - edilizia e, in particolare dal DLgs 19.08.2005 n. 192 </w:t>
      </w:r>
      <w:r>
        <w:rPr>
          <w:rFonts w:ascii="Arial" w:hAnsi="Arial" w:cs="Arial"/>
          <w:bCs/>
        </w:rPr>
        <w:t xml:space="preserve"> e </w:t>
      </w:r>
      <w:proofErr w:type="spellStart"/>
      <w:r>
        <w:rPr>
          <w:rFonts w:ascii="Arial" w:hAnsi="Arial" w:cs="Arial"/>
          <w:bCs/>
        </w:rPr>
        <w:t>ss.mm.ii.</w:t>
      </w:r>
      <w:proofErr w:type="spellEnd"/>
      <w:r>
        <w:rPr>
          <w:rFonts w:ascii="Arial" w:hAnsi="Arial" w:cs="Arial"/>
          <w:bCs/>
        </w:rPr>
        <w:t>,</w:t>
      </w:r>
    </w:p>
    <w:p w:rsidR="00D54F17" w:rsidRPr="005E5EAE" w:rsidRDefault="00D54F17" w:rsidP="00D54F17">
      <w:pPr>
        <w:numPr>
          <w:ilvl w:val="0"/>
          <w:numId w:val="5"/>
        </w:numPr>
        <w:autoSpaceDE w:val="0"/>
        <w:autoSpaceDN w:val="0"/>
        <w:adjustRightInd w:val="0"/>
        <w:jc w:val="both"/>
        <w:rPr>
          <w:rFonts w:ascii="Tahoma" w:hAnsi="Tahoma" w:cs="Tahoma"/>
          <w:color w:val="000000"/>
        </w:rPr>
      </w:pPr>
      <w:r>
        <w:rPr>
          <w:rFonts w:ascii="Arial" w:hAnsi="Arial" w:cs="Arial"/>
          <w:bCs/>
        </w:rPr>
        <w:t xml:space="preserve"> ai sensi  della  L.R. 27 Maggio 2008 n. 6 - </w:t>
      </w:r>
      <w:r w:rsidRPr="00F05EB0">
        <w:rPr>
          <w:rFonts w:ascii="Arial" w:hAnsi="Arial" w:cs="Arial"/>
          <w:color w:val="545454"/>
          <w:shd w:val="clear" w:color="auto" w:fill="FFFFFF"/>
        </w:rPr>
        <w:t xml:space="preserve"> </w:t>
      </w:r>
      <w:r w:rsidRPr="00F05EB0">
        <w:rPr>
          <w:rFonts w:ascii="Arial" w:hAnsi="Arial" w:cs="Arial"/>
          <w:i/>
          <w:color w:val="545454"/>
          <w:shd w:val="clear" w:color="auto" w:fill="FFFFFF"/>
        </w:rPr>
        <w:t>Disposizioni regionali in materia di a</w:t>
      </w:r>
      <w:r w:rsidRPr="00F05EB0">
        <w:rPr>
          <w:rFonts w:ascii="Arial" w:hAnsi="Arial" w:cs="Arial"/>
          <w:i/>
          <w:color w:val="545454"/>
          <w:shd w:val="clear" w:color="auto" w:fill="FFFFFF"/>
        </w:rPr>
        <w:t>r</w:t>
      </w:r>
      <w:r w:rsidRPr="00F05EB0">
        <w:rPr>
          <w:rFonts w:ascii="Arial" w:hAnsi="Arial" w:cs="Arial"/>
          <w:i/>
          <w:color w:val="545454"/>
          <w:shd w:val="clear" w:color="auto" w:fill="FFFFFF"/>
        </w:rPr>
        <w:t>chitettura sostenibile e di bioedilizia</w:t>
      </w:r>
      <w:r w:rsidRPr="00F05EB0">
        <w:rPr>
          <w:rStyle w:val="apple-converted-space"/>
          <w:rFonts w:ascii="Arial" w:hAnsi="Arial" w:cs="Arial"/>
          <w:i/>
          <w:color w:val="545454"/>
          <w:shd w:val="clear" w:color="auto" w:fill="FFFFFF"/>
        </w:rPr>
        <w:t> </w:t>
      </w:r>
      <w:r w:rsidRPr="00F05EB0">
        <w:rPr>
          <w:rFonts w:ascii="Arial" w:hAnsi="Arial" w:cs="Arial"/>
          <w:bCs/>
          <w:i/>
        </w:rPr>
        <w:t xml:space="preserve"> </w:t>
      </w:r>
      <w:r>
        <w:rPr>
          <w:rFonts w:ascii="Arial" w:hAnsi="Arial" w:cs="Arial"/>
          <w:bCs/>
        </w:rPr>
        <w:t>come modificata dalla L.R. 32/2008 e s.m.i.</w:t>
      </w:r>
    </w:p>
    <w:p w:rsidR="00D54F17" w:rsidRPr="001D457A" w:rsidRDefault="00D54F17" w:rsidP="00D54F17">
      <w:pPr>
        <w:numPr>
          <w:ilvl w:val="0"/>
          <w:numId w:val="5"/>
        </w:numPr>
        <w:autoSpaceDE w:val="0"/>
        <w:autoSpaceDN w:val="0"/>
        <w:adjustRightInd w:val="0"/>
        <w:jc w:val="both"/>
        <w:rPr>
          <w:rFonts w:ascii="Tahoma" w:hAnsi="Tahoma" w:cs="Tahoma"/>
          <w:color w:val="000000"/>
        </w:rPr>
      </w:pPr>
      <w:r>
        <w:rPr>
          <w:rFonts w:ascii="Arial" w:hAnsi="Arial" w:cs="Arial"/>
          <w:bCs/>
        </w:rPr>
        <w:t xml:space="preserve">della L.R. 16 Aprile 2009 , n. 13 - </w:t>
      </w:r>
      <w:r w:rsidRPr="00F05EB0">
        <w:rPr>
          <w:rFonts w:ascii="Arial" w:hAnsi="Arial" w:cs="Arial"/>
          <w:bCs/>
          <w:i/>
        </w:rPr>
        <w:t>Disposizioni per il recupero ai fini abitativi e tur</w:t>
      </w:r>
      <w:r w:rsidRPr="00F05EB0">
        <w:rPr>
          <w:rFonts w:ascii="Arial" w:hAnsi="Arial" w:cs="Arial"/>
          <w:bCs/>
          <w:i/>
        </w:rPr>
        <w:t>i</w:t>
      </w:r>
      <w:r w:rsidRPr="00F05EB0">
        <w:rPr>
          <w:rFonts w:ascii="Arial" w:hAnsi="Arial" w:cs="Arial"/>
          <w:bCs/>
          <w:i/>
        </w:rPr>
        <w:t>stico ricettivi dei sottotetti</w:t>
      </w:r>
      <w:r>
        <w:rPr>
          <w:rFonts w:ascii="Arial" w:hAnsi="Arial" w:cs="Arial"/>
          <w:bCs/>
        </w:rPr>
        <w:t xml:space="preserve"> esistenti e </w:t>
      </w:r>
      <w:proofErr w:type="spellStart"/>
      <w:r>
        <w:rPr>
          <w:rFonts w:ascii="Arial" w:hAnsi="Arial" w:cs="Arial"/>
          <w:bCs/>
        </w:rPr>
        <w:t>ss.mm.ii</w:t>
      </w:r>
      <w:proofErr w:type="spellEnd"/>
    </w:p>
    <w:p w:rsidR="00D54F17" w:rsidRDefault="00D54F17" w:rsidP="00D54F17">
      <w:pPr>
        <w:autoSpaceDE w:val="0"/>
        <w:autoSpaceDN w:val="0"/>
        <w:adjustRightInd w:val="0"/>
        <w:jc w:val="both"/>
        <w:rPr>
          <w:rFonts w:ascii="Arial" w:hAnsi="Arial" w:cs="Arial"/>
          <w:bCs/>
        </w:rPr>
      </w:pPr>
    </w:p>
    <w:p w:rsidR="00373EC5" w:rsidRDefault="00373EC5"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D674C6" w:rsidRDefault="00D674C6" w:rsidP="00C36EC1">
      <w:pPr>
        <w:autoSpaceDE w:val="0"/>
        <w:autoSpaceDN w:val="0"/>
        <w:adjustRightInd w:val="0"/>
        <w:jc w:val="center"/>
        <w:rPr>
          <w:rFonts w:ascii="Tahoma" w:hAnsi="Tahoma" w:cs="Tahoma"/>
          <w:b/>
          <w:bCs/>
          <w:sz w:val="32"/>
          <w:szCs w:val="32"/>
        </w:rPr>
      </w:pPr>
    </w:p>
    <w:p w:rsidR="00D674C6" w:rsidRDefault="00D674C6" w:rsidP="00C36EC1">
      <w:pPr>
        <w:autoSpaceDE w:val="0"/>
        <w:autoSpaceDN w:val="0"/>
        <w:adjustRightInd w:val="0"/>
        <w:jc w:val="center"/>
        <w:rPr>
          <w:rFonts w:ascii="Tahoma" w:hAnsi="Tahoma" w:cs="Tahoma"/>
          <w:b/>
          <w:bCs/>
          <w:sz w:val="32"/>
          <w:szCs w:val="32"/>
        </w:rPr>
      </w:pPr>
    </w:p>
    <w:p w:rsidR="00D674C6" w:rsidRDefault="00D674C6" w:rsidP="00C36EC1">
      <w:pPr>
        <w:autoSpaceDE w:val="0"/>
        <w:autoSpaceDN w:val="0"/>
        <w:adjustRightInd w:val="0"/>
        <w:jc w:val="center"/>
        <w:rPr>
          <w:rFonts w:ascii="Tahoma" w:hAnsi="Tahoma" w:cs="Tahoma"/>
          <w:b/>
          <w:bCs/>
          <w:sz w:val="32"/>
          <w:szCs w:val="32"/>
        </w:rPr>
      </w:pPr>
    </w:p>
    <w:p w:rsidR="00D674C6" w:rsidRDefault="00D674C6" w:rsidP="00C36EC1">
      <w:pPr>
        <w:autoSpaceDE w:val="0"/>
        <w:autoSpaceDN w:val="0"/>
        <w:adjustRightInd w:val="0"/>
        <w:jc w:val="center"/>
        <w:rPr>
          <w:rFonts w:ascii="Tahoma" w:hAnsi="Tahoma" w:cs="Tahoma"/>
          <w:b/>
          <w:bCs/>
          <w:sz w:val="32"/>
          <w:szCs w:val="32"/>
        </w:rPr>
      </w:pPr>
    </w:p>
    <w:p w:rsidR="00D674C6" w:rsidRDefault="00D674C6" w:rsidP="00C36EC1">
      <w:pPr>
        <w:autoSpaceDE w:val="0"/>
        <w:autoSpaceDN w:val="0"/>
        <w:adjustRightInd w:val="0"/>
        <w:jc w:val="center"/>
        <w:rPr>
          <w:rFonts w:ascii="Tahoma" w:hAnsi="Tahoma" w:cs="Tahoma"/>
          <w:b/>
          <w:bCs/>
          <w:sz w:val="32"/>
          <w:szCs w:val="32"/>
        </w:rPr>
      </w:pPr>
    </w:p>
    <w:p w:rsidR="00D674C6" w:rsidRDefault="00D674C6" w:rsidP="00C36EC1">
      <w:pPr>
        <w:autoSpaceDE w:val="0"/>
        <w:autoSpaceDN w:val="0"/>
        <w:adjustRightInd w:val="0"/>
        <w:jc w:val="center"/>
        <w:rPr>
          <w:rFonts w:ascii="Tahoma" w:hAnsi="Tahoma" w:cs="Tahoma"/>
          <w:b/>
          <w:bCs/>
          <w:sz w:val="32"/>
          <w:szCs w:val="32"/>
        </w:rPr>
      </w:pPr>
    </w:p>
    <w:p w:rsidR="00373EC5" w:rsidRDefault="00373EC5" w:rsidP="00C36EC1">
      <w:pPr>
        <w:autoSpaceDE w:val="0"/>
        <w:autoSpaceDN w:val="0"/>
        <w:adjustRightInd w:val="0"/>
        <w:jc w:val="center"/>
        <w:rPr>
          <w:rFonts w:ascii="Tahoma" w:hAnsi="Tahoma" w:cs="Tahoma"/>
          <w:b/>
          <w:bCs/>
          <w:sz w:val="32"/>
          <w:szCs w:val="32"/>
        </w:rPr>
      </w:pPr>
    </w:p>
    <w:p w:rsidR="00FF3233" w:rsidRDefault="00FF3233" w:rsidP="00C36EC1">
      <w:pPr>
        <w:autoSpaceDE w:val="0"/>
        <w:autoSpaceDN w:val="0"/>
        <w:adjustRightInd w:val="0"/>
        <w:jc w:val="center"/>
        <w:rPr>
          <w:rFonts w:ascii="Tahoma" w:hAnsi="Tahoma" w:cs="Tahoma"/>
          <w:b/>
          <w:bCs/>
          <w:sz w:val="32"/>
          <w:szCs w:val="32"/>
        </w:rPr>
      </w:pPr>
    </w:p>
    <w:p w:rsidR="00FF3233" w:rsidRDefault="00FF3233" w:rsidP="00C36EC1">
      <w:pPr>
        <w:autoSpaceDE w:val="0"/>
        <w:autoSpaceDN w:val="0"/>
        <w:adjustRightInd w:val="0"/>
        <w:jc w:val="center"/>
        <w:rPr>
          <w:rFonts w:ascii="Tahoma" w:hAnsi="Tahoma" w:cs="Tahoma"/>
          <w:b/>
          <w:bCs/>
          <w:sz w:val="32"/>
          <w:szCs w:val="32"/>
        </w:rPr>
      </w:pPr>
    </w:p>
    <w:p w:rsidR="00FF3233" w:rsidRDefault="00FF3233" w:rsidP="00C36EC1">
      <w:pPr>
        <w:autoSpaceDE w:val="0"/>
        <w:autoSpaceDN w:val="0"/>
        <w:adjustRightInd w:val="0"/>
        <w:jc w:val="center"/>
        <w:rPr>
          <w:rFonts w:ascii="Tahoma" w:hAnsi="Tahoma" w:cs="Tahoma"/>
          <w:b/>
          <w:bCs/>
          <w:sz w:val="32"/>
          <w:szCs w:val="32"/>
        </w:rPr>
      </w:pPr>
    </w:p>
    <w:p w:rsidR="00FF3233" w:rsidRDefault="00FF3233" w:rsidP="00C36EC1">
      <w:pPr>
        <w:autoSpaceDE w:val="0"/>
        <w:autoSpaceDN w:val="0"/>
        <w:adjustRightInd w:val="0"/>
        <w:jc w:val="center"/>
        <w:rPr>
          <w:rFonts w:ascii="Tahoma" w:hAnsi="Tahoma" w:cs="Tahoma"/>
          <w:b/>
          <w:bCs/>
          <w:sz w:val="32"/>
          <w:szCs w:val="32"/>
        </w:rPr>
      </w:pPr>
    </w:p>
    <w:p w:rsidR="00893E37" w:rsidRDefault="00C36EC1" w:rsidP="00C36EC1">
      <w:pPr>
        <w:autoSpaceDE w:val="0"/>
        <w:autoSpaceDN w:val="0"/>
        <w:adjustRightInd w:val="0"/>
        <w:jc w:val="center"/>
        <w:rPr>
          <w:rFonts w:ascii="Tahoma" w:hAnsi="Tahoma" w:cs="Tahoma"/>
          <w:b/>
          <w:bCs/>
          <w:sz w:val="32"/>
          <w:szCs w:val="32"/>
        </w:rPr>
      </w:pPr>
      <w:r w:rsidRPr="00C36EC1">
        <w:rPr>
          <w:rFonts w:ascii="Tahoma" w:hAnsi="Tahoma" w:cs="Tahoma"/>
          <w:b/>
          <w:bCs/>
          <w:sz w:val="32"/>
          <w:szCs w:val="32"/>
        </w:rPr>
        <w:t>TITOLO V</w:t>
      </w:r>
      <w:r w:rsidR="00FF3233">
        <w:rPr>
          <w:rFonts w:ascii="Tahoma" w:hAnsi="Tahoma" w:cs="Tahoma"/>
          <w:b/>
          <w:bCs/>
          <w:sz w:val="32"/>
          <w:szCs w:val="32"/>
        </w:rPr>
        <w:t>I</w:t>
      </w:r>
      <w:r w:rsidRPr="00C36EC1">
        <w:rPr>
          <w:rFonts w:ascii="Tahoma" w:hAnsi="Tahoma" w:cs="Tahoma"/>
          <w:b/>
          <w:bCs/>
          <w:sz w:val="32"/>
          <w:szCs w:val="32"/>
        </w:rPr>
        <w:t>-  DISCIPLINA PARTICOLAREGGIATA</w:t>
      </w:r>
      <w:r w:rsidR="00893E37">
        <w:rPr>
          <w:rFonts w:ascii="Tahoma" w:hAnsi="Tahoma" w:cs="Tahoma"/>
          <w:b/>
          <w:bCs/>
          <w:sz w:val="32"/>
          <w:szCs w:val="32"/>
        </w:rPr>
        <w:t xml:space="preserve">  </w:t>
      </w:r>
    </w:p>
    <w:p w:rsidR="00893E37" w:rsidRDefault="00893E37" w:rsidP="00C36EC1">
      <w:pPr>
        <w:autoSpaceDE w:val="0"/>
        <w:autoSpaceDN w:val="0"/>
        <w:adjustRightInd w:val="0"/>
        <w:jc w:val="center"/>
        <w:rPr>
          <w:rFonts w:ascii="Tahoma" w:hAnsi="Tahoma" w:cs="Tahoma"/>
          <w:b/>
          <w:bCs/>
          <w:sz w:val="32"/>
          <w:szCs w:val="32"/>
        </w:rPr>
      </w:pPr>
      <w:r>
        <w:rPr>
          <w:rFonts w:ascii="Tahoma" w:hAnsi="Tahoma" w:cs="Tahoma"/>
          <w:b/>
          <w:bCs/>
          <w:sz w:val="32"/>
          <w:szCs w:val="32"/>
        </w:rPr>
        <w:t xml:space="preserve"> ELEMENTI  STRUTTURANTI </w:t>
      </w:r>
    </w:p>
    <w:p w:rsidR="00D674C6" w:rsidRDefault="00893E37" w:rsidP="00C36EC1">
      <w:pPr>
        <w:autoSpaceDE w:val="0"/>
        <w:autoSpaceDN w:val="0"/>
        <w:adjustRightInd w:val="0"/>
        <w:jc w:val="center"/>
        <w:rPr>
          <w:rFonts w:ascii="Tahoma" w:hAnsi="Tahoma" w:cs="Tahoma"/>
          <w:b/>
          <w:bCs/>
          <w:sz w:val="32"/>
          <w:szCs w:val="32"/>
        </w:rPr>
      </w:pPr>
      <w:r>
        <w:rPr>
          <w:rFonts w:ascii="Tahoma" w:hAnsi="Tahoma" w:cs="Tahoma"/>
          <w:b/>
          <w:bCs/>
          <w:sz w:val="32"/>
          <w:szCs w:val="32"/>
        </w:rPr>
        <w:t xml:space="preserve">PER </w:t>
      </w:r>
      <w:smartTag w:uri="urn:schemas-microsoft-com:office:smarttags" w:element="PersonName">
        <w:smartTagPr>
          <w:attr w:name="ProductID" w:val="LA RICOSTRUZIONE DEL"/>
        </w:smartTagPr>
        <w:smartTag w:uri="urn:schemas-microsoft-com:office:smarttags" w:element="PersonName">
          <w:smartTagPr>
            <w:attr w:name="ProductID" w:val="la Ricostruzione"/>
          </w:smartTagPr>
          <w:r>
            <w:rPr>
              <w:rFonts w:ascii="Tahoma" w:hAnsi="Tahoma" w:cs="Tahoma"/>
              <w:b/>
              <w:bCs/>
              <w:sz w:val="32"/>
              <w:szCs w:val="32"/>
            </w:rPr>
            <w:t>LA RICOSTRUZIONE</w:t>
          </w:r>
        </w:smartTag>
        <w:r>
          <w:rPr>
            <w:rFonts w:ascii="Tahoma" w:hAnsi="Tahoma" w:cs="Tahoma"/>
            <w:b/>
            <w:bCs/>
            <w:sz w:val="32"/>
            <w:szCs w:val="32"/>
          </w:rPr>
          <w:t xml:space="preserve"> DEL</w:t>
        </w:r>
      </w:smartTag>
      <w:r>
        <w:rPr>
          <w:rFonts w:ascii="Tahoma" w:hAnsi="Tahoma" w:cs="Tahoma"/>
          <w:b/>
          <w:bCs/>
          <w:sz w:val="32"/>
          <w:szCs w:val="32"/>
        </w:rPr>
        <w:t xml:space="preserve"> TESSUTO URBANO </w:t>
      </w:r>
      <w:r w:rsidR="00C36EC1" w:rsidRPr="00C36EC1">
        <w:rPr>
          <w:rFonts w:ascii="Tahoma" w:hAnsi="Tahoma" w:cs="Tahoma"/>
          <w:b/>
          <w:bCs/>
          <w:sz w:val="32"/>
          <w:szCs w:val="32"/>
        </w:rPr>
        <w:t xml:space="preserve"> </w:t>
      </w:r>
    </w:p>
    <w:p w:rsidR="00C36EC1" w:rsidRDefault="00C36EC1" w:rsidP="00C36EC1">
      <w:pPr>
        <w:autoSpaceDE w:val="0"/>
        <w:autoSpaceDN w:val="0"/>
        <w:adjustRightInd w:val="0"/>
        <w:jc w:val="center"/>
        <w:rPr>
          <w:rFonts w:ascii="Tahoma" w:hAnsi="Tahoma" w:cs="Tahoma"/>
          <w:b/>
          <w:bCs/>
          <w:sz w:val="32"/>
          <w:szCs w:val="32"/>
        </w:rPr>
      </w:pPr>
      <w:r w:rsidRPr="00C36EC1">
        <w:rPr>
          <w:rFonts w:ascii="Tahoma" w:hAnsi="Tahoma" w:cs="Tahoma"/>
          <w:b/>
          <w:bCs/>
          <w:sz w:val="32"/>
          <w:szCs w:val="32"/>
        </w:rPr>
        <w:t xml:space="preserve">E </w:t>
      </w:r>
      <w:r w:rsidR="00893E37">
        <w:rPr>
          <w:rFonts w:ascii="Tahoma" w:hAnsi="Tahoma" w:cs="Tahoma"/>
          <w:b/>
          <w:bCs/>
          <w:sz w:val="32"/>
          <w:szCs w:val="32"/>
        </w:rPr>
        <w:t xml:space="preserve">IL RIPROPONIMENTO DELLA </w:t>
      </w:r>
      <w:r w:rsidRPr="00C36EC1">
        <w:rPr>
          <w:rFonts w:ascii="Tahoma" w:hAnsi="Tahoma" w:cs="Tahoma"/>
          <w:b/>
          <w:bCs/>
          <w:sz w:val="32"/>
          <w:szCs w:val="32"/>
        </w:rPr>
        <w:t>QUALITA’ ARCHITETTONICA</w:t>
      </w:r>
      <w:r>
        <w:rPr>
          <w:rFonts w:ascii="Tahoma" w:hAnsi="Tahoma" w:cs="Tahoma"/>
          <w:b/>
          <w:bCs/>
          <w:sz w:val="32"/>
          <w:szCs w:val="32"/>
        </w:rPr>
        <w:t xml:space="preserve"> </w:t>
      </w:r>
    </w:p>
    <w:p w:rsidR="00613603" w:rsidRDefault="00613603" w:rsidP="006C7A67">
      <w:pPr>
        <w:autoSpaceDE w:val="0"/>
        <w:autoSpaceDN w:val="0"/>
        <w:adjustRightInd w:val="0"/>
        <w:rPr>
          <w:rFonts w:ascii="Tahoma" w:hAnsi="Tahoma" w:cs="Tahoma"/>
          <w:b/>
          <w:bCs/>
        </w:rPr>
      </w:pPr>
    </w:p>
    <w:p w:rsidR="006E1ABF" w:rsidRDefault="006E1ABF" w:rsidP="004814FF">
      <w:pPr>
        <w:autoSpaceDE w:val="0"/>
        <w:autoSpaceDN w:val="0"/>
        <w:adjustRightInd w:val="0"/>
        <w:rPr>
          <w:rFonts w:ascii="Tahoma" w:hAnsi="Tahoma" w:cs="Tahoma"/>
          <w:b/>
          <w:bCs/>
        </w:rPr>
      </w:pPr>
    </w:p>
    <w:p w:rsidR="006E1ABF" w:rsidRPr="00C36EC1" w:rsidRDefault="00C36EC1" w:rsidP="00C36EC1">
      <w:pPr>
        <w:autoSpaceDE w:val="0"/>
        <w:autoSpaceDN w:val="0"/>
        <w:adjustRightInd w:val="0"/>
        <w:jc w:val="center"/>
        <w:rPr>
          <w:rFonts w:ascii="Tahoma" w:hAnsi="Tahoma" w:cs="Tahoma"/>
          <w:b/>
          <w:bCs/>
        </w:rPr>
      </w:pPr>
      <w:r w:rsidRPr="00C36EC1">
        <w:rPr>
          <w:rFonts w:ascii="Tahoma" w:hAnsi="Tahoma" w:cs="Tahoma"/>
          <w:b/>
          <w:bCs/>
        </w:rPr>
        <w:t>AR</w:t>
      </w:r>
      <w:r w:rsidR="00AF41C0">
        <w:rPr>
          <w:rFonts w:ascii="Tahoma" w:hAnsi="Tahoma" w:cs="Tahoma"/>
          <w:b/>
          <w:bCs/>
        </w:rPr>
        <w:t>T. 35</w:t>
      </w:r>
      <w:r w:rsidRPr="00C36EC1">
        <w:rPr>
          <w:rFonts w:ascii="Tahoma" w:hAnsi="Tahoma" w:cs="Tahoma"/>
          <w:b/>
          <w:bCs/>
        </w:rPr>
        <w:t xml:space="preserve"> - CARATTERISTICHE E CONTENUTI DELLA  DISCIPLINA PARTICOL</w:t>
      </w:r>
      <w:r w:rsidRPr="00C36EC1">
        <w:rPr>
          <w:rFonts w:ascii="Tahoma" w:hAnsi="Tahoma" w:cs="Tahoma"/>
          <w:b/>
          <w:bCs/>
        </w:rPr>
        <w:t>A</w:t>
      </w:r>
      <w:r w:rsidRPr="00C36EC1">
        <w:rPr>
          <w:rFonts w:ascii="Tahoma" w:hAnsi="Tahoma" w:cs="Tahoma"/>
          <w:b/>
          <w:bCs/>
        </w:rPr>
        <w:t>REGGIATA PER GLI INSEDIAMENTI STORICI</w:t>
      </w:r>
    </w:p>
    <w:p w:rsidR="006E1ABF" w:rsidRPr="00C36EC1" w:rsidRDefault="006E1ABF" w:rsidP="00C36EC1">
      <w:pPr>
        <w:autoSpaceDE w:val="0"/>
        <w:autoSpaceDN w:val="0"/>
        <w:adjustRightInd w:val="0"/>
        <w:jc w:val="center"/>
        <w:rPr>
          <w:rFonts w:ascii="Tahoma" w:hAnsi="Tahoma" w:cs="Tahoma"/>
          <w:b/>
          <w:bCs/>
        </w:rPr>
      </w:pPr>
    </w:p>
    <w:p w:rsidR="004814FF" w:rsidRDefault="004814FF" w:rsidP="004814FF">
      <w:pPr>
        <w:autoSpaceDE w:val="0"/>
        <w:autoSpaceDN w:val="0"/>
        <w:adjustRightInd w:val="0"/>
        <w:jc w:val="both"/>
        <w:rPr>
          <w:rFonts w:ascii="Tahoma" w:hAnsi="Tahoma" w:cs="Tahoma"/>
        </w:rPr>
      </w:pPr>
      <w:r>
        <w:rPr>
          <w:rFonts w:ascii="Tahoma" w:hAnsi="Tahoma" w:cs="Tahoma"/>
        </w:rPr>
        <w:t xml:space="preserve">Le presenti Norme tecniche </w:t>
      </w:r>
      <w:r w:rsidRPr="004814FF">
        <w:rPr>
          <w:rFonts w:ascii="Tahoma" w:hAnsi="Tahoma" w:cs="Tahoma"/>
        </w:rPr>
        <w:t xml:space="preserve"> si pon</w:t>
      </w:r>
      <w:r>
        <w:rPr>
          <w:rFonts w:ascii="Tahoma" w:hAnsi="Tahoma" w:cs="Tahoma"/>
        </w:rPr>
        <w:t>gono</w:t>
      </w:r>
      <w:r w:rsidRPr="004814FF">
        <w:rPr>
          <w:rFonts w:ascii="Tahoma" w:hAnsi="Tahoma" w:cs="Tahoma"/>
        </w:rPr>
        <w:t xml:space="preserve"> l’obiettivo di tutelare il valore storico, artistico ed economico d</w:t>
      </w:r>
      <w:r>
        <w:rPr>
          <w:rFonts w:ascii="Tahoma" w:hAnsi="Tahoma" w:cs="Tahoma"/>
        </w:rPr>
        <w:t xml:space="preserve">el paesaggio culturale urbano, con particolare riguardo al </w:t>
      </w:r>
      <w:r w:rsidRPr="00F760D8">
        <w:rPr>
          <w:rFonts w:ascii="Tahoma" w:hAnsi="Tahoma" w:cs="Tahoma"/>
          <w:color w:val="FF0000"/>
        </w:rPr>
        <w:t>Nucleo Storico</w:t>
      </w:r>
      <w:r>
        <w:rPr>
          <w:rFonts w:ascii="Tahoma" w:hAnsi="Tahoma" w:cs="Tahoma"/>
        </w:rPr>
        <w:t xml:space="preserve">, e fissano </w:t>
      </w:r>
      <w:r w:rsidRPr="004814FF">
        <w:rPr>
          <w:rFonts w:ascii="Tahoma" w:hAnsi="Tahoma" w:cs="Tahoma"/>
        </w:rPr>
        <w:t xml:space="preserve"> le regole per la salvaguardia della qualità, dell’identità e dell’immagine pubblica del patrimonio edilizio.</w:t>
      </w:r>
    </w:p>
    <w:p w:rsidR="004814FF" w:rsidRPr="004814FF" w:rsidRDefault="004814FF" w:rsidP="004814FF">
      <w:pPr>
        <w:autoSpaceDE w:val="0"/>
        <w:autoSpaceDN w:val="0"/>
        <w:adjustRightInd w:val="0"/>
        <w:jc w:val="both"/>
        <w:rPr>
          <w:rFonts w:ascii="Tahoma" w:hAnsi="Tahoma" w:cs="Tahoma"/>
        </w:rPr>
      </w:pPr>
    </w:p>
    <w:p w:rsidR="002C77B9" w:rsidRDefault="004814FF" w:rsidP="004814FF">
      <w:pPr>
        <w:autoSpaceDE w:val="0"/>
        <w:autoSpaceDN w:val="0"/>
        <w:adjustRightInd w:val="0"/>
        <w:jc w:val="both"/>
        <w:rPr>
          <w:rFonts w:ascii="Tahoma" w:hAnsi="Tahoma" w:cs="Tahoma"/>
        </w:rPr>
      </w:pPr>
      <w:r w:rsidRPr="004814FF">
        <w:rPr>
          <w:rFonts w:ascii="Tahoma" w:hAnsi="Tahoma" w:cs="Tahoma"/>
        </w:rPr>
        <w:t>Negli interventi di “restauro scientifico” e “restauro e risanamento conservativo”,</w:t>
      </w:r>
      <w:r w:rsidR="002C77B9">
        <w:rPr>
          <w:rFonts w:ascii="Tahoma" w:hAnsi="Tahoma" w:cs="Tahoma"/>
        </w:rPr>
        <w:t xml:space="preserve"> e</w:t>
      </w:r>
      <w:r w:rsidR="0024615B">
        <w:rPr>
          <w:rFonts w:ascii="Tahoma" w:hAnsi="Tahoma" w:cs="Tahoma"/>
        </w:rPr>
        <w:t xml:space="preserve"> </w:t>
      </w:r>
      <w:r w:rsidR="002C77B9">
        <w:rPr>
          <w:rFonts w:ascii="Tahoma" w:hAnsi="Tahoma" w:cs="Tahoma"/>
        </w:rPr>
        <w:t xml:space="preserve">di “ </w:t>
      </w:r>
      <w:r w:rsidR="00F760D8">
        <w:rPr>
          <w:rFonts w:ascii="Tahoma" w:hAnsi="Tahoma" w:cs="Tahoma"/>
        </w:rPr>
        <w:t>r</w:t>
      </w:r>
      <w:r w:rsidR="002C77B9">
        <w:rPr>
          <w:rFonts w:ascii="Tahoma" w:hAnsi="Tahoma" w:cs="Tahoma"/>
        </w:rPr>
        <w:t>i</w:t>
      </w:r>
      <w:r w:rsidR="002C77B9">
        <w:rPr>
          <w:rFonts w:ascii="Tahoma" w:hAnsi="Tahoma" w:cs="Tahoma"/>
        </w:rPr>
        <w:t xml:space="preserve">strutturazione edilizia “ </w:t>
      </w:r>
      <w:r w:rsidRPr="004814FF">
        <w:rPr>
          <w:rFonts w:ascii="Tahoma" w:hAnsi="Tahoma" w:cs="Tahoma"/>
        </w:rPr>
        <w:t xml:space="preserve"> le indicazioni </w:t>
      </w:r>
      <w:r w:rsidR="00754890">
        <w:rPr>
          <w:rFonts w:ascii="Tahoma" w:hAnsi="Tahoma" w:cs="Tahoma"/>
        </w:rPr>
        <w:t xml:space="preserve"> in appresso indicate  </w:t>
      </w:r>
      <w:r w:rsidRPr="004814FF">
        <w:rPr>
          <w:rFonts w:ascii="Tahoma" w:hAnsi="Tahoma" w:cs="Tahoma"/>
        </w:rPr>
        <w:t>hanno valore di specifica tecn</w:t>
      </w:r>
      <w:r w:rsidRPr="004814FF">
        <w:rPr>
          <w:rFonts w:ascii="Tahoma" w:hAnsi="Tahoma" w:cs="Tahoma"/>
        </w:rPr>
        <w:t>i</w:t>
      </w:r>
      <w:r w:rsidRPr="004814FF">
        <w:rPr>
          <w:rFonts w:ascii="Tahoma" w:hAnsi="Tahoma" w:cs="Tahoma"/>
        </w:rPr>
        <w:t>co-esecutiva delle prescrizioni di cui alla presente disciplina</w:t>
      </w:r>
      <w:r w:rsidR="002C77B9">
        <w:rPr>
          <w:rFonts w:ascii="Tahoma" w:hAnsi="Tahoma" w:cs="Tahoma"/>
        </w:rPr>
        <w:t xml:space="preserve"> </w:t>
      </w:r>
      <w:r w:rsidRPr="004814FF">
        <w:rPr>
          <w:rFonts w:ascii="Tahoma" w:hAnsi="Tahoma" w:cs="Tahoma"/>
        </w:rPr>
        <w:t>particolareggiata.</w:t>
      </w:r>
    </w:p>
    <w:p w:rsidR="002C77B9" w:rsidRDefault="002C77B9" w:rsidP="004814FF">
      <w:pPr>
        <w:autoSpaceDE w:val="0"/>
        <w:autoSpaceDN w:val="0"/>
        <w:adjustRightInd w:val="0"/>
        <w:jc w:val="both"/>
        <w:rPr>
          <w:rFonts w:ascii="Tahoma" w:hAnsi="Tahoma" w:cs="Tahoma"/>
        </w:rPr>
      </w:pPr>
    </w:p>
    <w:p w:rsidR="004814FF" w:rsidRPr="00F760D8" w:rsidRDefault="002C77B9" w:rsidP="004814FF">
      <w:pPr>
        <w:autoSpaceDE w:val="0"/>
        <w:autoSpaceDN w:val="0"/>
        <w:adjustRightInd w:val="0"/>
        <w:jc w:val="both"/>
        <w:rPr>
          <w:rFonts w:ascii="Tahoma" w:hAnsi="Tahoma" w:cs="Tahoma"/>
          <w:color w:val="FF0000"/>
        </w:rPr>
      </w:pPr>
      <w:r>
        <w:rPr>
          <w:rFonts w:ascii="Tahoma" w:hAnsi="Tahoma" w:cs="Tahoma"/>
        </w:rPr>
        <w:t xml:space="preserve">L’Ufficio tecnico Comunale, insieme ai competenti Uffici della Soprintendenza,   svolgono in merito una funzione </w:t>
      </w:r>
      <w:r w:rsidR="004814FF" w:rsidRPr="004814FF">
        <w:rPr>
          <w:rFonts w:ascii="Tahoma" w:hAnsi="Tahoma" w:cs="Tahoma"/>
        </w:rPr>
        <w:t xml:space="preserve"> di indirizzo e controllo </w:t>
      </w:r>
      <w:r>
        <w:rPr>
          <w:rFonts w:ascii="Tahoma" w:hAnsi="Tahoma" w:cs="Tahoma"/>
        </w:rPr>
        <w:t xml:space="preserve"> di assistenza e di supervisione  degli </w:t>
      </w:r>
      <w:r w:rsidR="004814FF" w:rsidRPr="004814FF">
        <w:rPr>
          <w:rFonts w:ascii="Tahoma" w:hAnsi="Tahoma" w:cs="Tahoma"/>
        </w:rPr>
        <w:t>interve</w:t>
      </w:r>
      <w:r w:rsidR="004814FF" w:rsidRPr="004814FF">
        <w:rPr>
          <w:rFonts w:ascii="Tahoma" w:hAnsi="Tahoma" w:cs="Tahoma"/>
        </w:rPr>
        <w:t>n</w:t>
      </w:r>
      <w:r w:rsidR="004814FF" w:rsidRPr="004814FF">
        <w:rPr>
          <w:rFonts w:ascii="Tahoma" w:hAnsi="Tahoma" w:cs="Tahoma"/>
        </w:rPr>
        <w:t xml:space="preserve">ti per </w:t>
      </w:r>
      <w:r w:rsidR="00DF3788">
        <w:rPr>
          <w:rFonts w:ascii="Tahoma" w:hAnsi="Tahoma" w:cs="Tahoma"/>
        </w:rPr>
        <w:t>gli interventi previsti dalle presenti Norme</w:t>
      </w:r>
      <w:r w:rsidR="004814FF" w:rsidRPr="004814FF">
        <w:rPr>
          <w:rFonts w:ascii="Tahoma" w:hAnsi="Tahoma" w:cs="Tahoma"/>
        </w:rPr>
        <w:t xml:space="preserve">, avvalendosi </w:t>
      </w:r>
      <w:r w:rsidR="00DF3788">
        <w:rPr>
          <w:rFonts w:ascii="Tahoma" w:hAnsi="Tahoma" w:cs="Tahoma"/>
        </w:rPr>
        <w:t xml:space="preserve">anche </w:t>
      </w:r>
      <w:r w:rsidR="004814FF" w:rsidRPr="004814FF">
        <w:rPr>
          <w:rFonts w:ascii="Tahoma" w:hAnsi="Tahoma" w:cs="Tahoma"/>
        </w:rPr>
        <w:t xml:space="preserve">dell’ausilio della </w:t>
      </w:r>
      <w:r w:rsidR="004814FF" w:rsidRPr="00F760D8">
        <w:rPr>
          <w:rFonts w:ascii="Tahoma" w:hAnsi="Tahoma" w:cs="Tahoma"/>
          <w:color w:val="FF0000"/>
        </w:rPr>
        <w:t>Co</w:t>
      </w:r>
      <w:r w:rsidR="004814FF" w:rsidRPr="00F760D8">
        <w:rPr>
          <w:rFonts w:ascii="Tahoma" w:hAnsi="Tahoma" w:cs="Tahoma"/>
          <w:color w:val="FF0000"/>
        </w:rPr>
        <w:t>m</w:t>
      </w:r>
      <w:r w:rsidR="004814FF" w:rsidRPr="00F760D8">
        <w:rPr>
          <w:rFonts w:ascii="Tahoma" w:hAnsi="Tahoma" w:cs="Tahoma"/>
          <w:color w:val="FF0000"/>
        </w:rPr>
        <w:t>missione per la qualità e</w:t>
      </w:r>
      <w:r w:rsidRPr="00F760D8">
        <w:rPr>
          <w:rFonts w:ascii="Tahoma" w:hAnsi="Tahoma" w:cs="Tahoma"/>
          <w:color w:val="FF0000"/>
        </w:rPr>
        <w:t xml:space="preserve"> </w:t>
      </w:r>
      <w:r w:rsidR="004814FF" w:rsidRPr="00F760D8">
        <w:rPr>
          <w:rFonts w:ascii="Tahoma" w:hAnsi="Tahoma" w:cs="Tahoma"/>
          <w:color w:val="FF0000"/>
        </w:rPr>
        <w:t>il paesaggio</w:t>
      </w:r>
      <w:r w:rsidRPr="00F760D8">
        <w:rPr>
          <w:rFonts w:ascii="Tahoma" w:hAnsi="Tahoma" w:cs="Tahoma"/>
          <w:color w:val="FF0000"/>
        </w:rPr>
        <w:t xml:space="preserve"> comunale</w:t>
      </w:r>
      <w:r w:rsidR="004814FF" w:rsidRPr="00F760D8">
        <w:rPr>
          <w:rFonts w:ascii="Tahoma" w:hAnsi="Tahoma" w:cs="Tahoma"/>
          <w:color w:val="FF0000"/>
        </w:rPr>
        <w:t>,</w:t>
      </w:r>
      <w:r w:rsidR="00DF3788" w:rsidRPr="00F760D8">
        <w:rPr>
          <w:rFonts w:ascii="Tahoma" w:hAnsi="Tahoma" w:cs="Tahoma"/>
          <w:color w:val="FF0000"/>
        </w:rPr>
        <w:t xml:space="preserve"> di cui al successivo articolo </w:t>
      </w:r>
      <w:r w:rsidR="0045506C" w:rsidRPr="00F760D8">
        <w:rPr>
          <w:rFonts w:ascii="Tahoma" w:hAnsi="Tahoma" w:cs="Tahoma"/>
          <w:color w:val="FF0000"/>
        </w:rPr>
        <w:t>42</w:t>
      </w:r>
      <w:r w:rsidR="00DF3788" w:rsidRPr="00F760D8">
        <w:rPr>
          <w:rFonts w:ascii="Tahoma" w:hAnsi="Tahoma" w:cs="Tahoma"/>
          <w:color w:val="FF0000"/>
        </w:rPr>
        <w:t xml:space="preserve">,  </w:t>
      </w:r>
      <w:r w:rsidR="004814FF" w:rsidRPr="00F760D8">
        <w:rPr>
          <w:rFonts w:ascii="Tahoma" w:hAnsi="Tahoma" w:cs="Tahoma"/>
          <w:color w:val="FF0000"/>
        </w:rPr>
        <w:t xml:space="preserve"> che </w:t>
      </w:r>
      <w:r w:rsidR="004814FF" w:rsidRPr="00F760D8">
        <w:rPr>
          <w:rFonts w:ascii="Tahoma" w:hAnsi="Tahoma" w:cs="Tahoma"/>
          <w:color w:val="FF0000"/>
        </w:rPr>
        <w:t>e</w:t>
      </w:r>
      <w:r w:rsidR="004814FF" w:rsidRPr="00F760D8">
        <w:rPr>
          <w:rFonts w:ascii="Tahoma" w:hAnsi="Tahoma" w:cs="Tahoma"/>
          <w:color w:val="FF0000"/>
        </w:rPr>
        <w:t>sprime parere in merito.</w:t>
      </w:r>
    </w:p>
    <w:p w:rsidR="002C77B9" w:rsidRPr="00F760D8" w:rsidRDefault="002C77B9" w:rsidP="004814FF">
      <w:pPr>
        <w:autoSpaceDE w:val="0"/>
        <w:autoSpaceDN w:val="0"/>
        <w:adjustRightInd w:val="0"/>
        <w:jc w:val="both"/>
        <w:rPr>
          <w:rFonts w:ascii="Tahoma" w:hAnsi="Tahoma" w:cs="Tahoma"/>
          <w:color w:val="FF0000"/>
        </w:rPr>
      </w:pPr>
    </w:p>
    <w:p w:rsidR="004814FF" w:rsidRDefault="004814FF" w:rsidP="004814FF">
      <w:pPr>
        <w:autoSpaceDE w:val="0"/>
        <w:autoSpaceDN w:val="0"/>
        <w:adjustRightInd w:val="0"/>
        <w:jc w:val="both"/>
        <w:rPr>
          <w:rFonts w:ascii="Tahoma" w:hAnsi="Tahoma" w:cs="Tahoma"/>
        </w:rPr>
      </w:pPr>
      <w:r w:rsidRPr="004814FF">
        <w:rPr>
          <w:rFonts w:ascii="Tahoma" w:hAnsi="Tahoma" w:cs="Tahoma"/>
        </w:rPr>
        <w:t>Negli interventi sugli edifici normati dalla presente disciplina particolareggiata dovranno essere rispettate le prescrizioni</w:t>
      </w:r>
      <w:r w:rsidR="00754890">
        <w:rPr>
          <w:rFonts w:ascii="Tahoma" w:hAnsi="Tahoma" w:cs="Tahoma"/>
        </w:rPr>
        <w:t xml:space="preserve"> </w:t>
      </w:r>
      <w:r w:rsidRPr="004814FF">
        <w:rPr>
          <w:rFonts w:ascii="Tahoma" w:hAnsi="Tahoma" w:cs="Tahoma"/>
        </w:rPr>
        <w:t xml:space="preserve">tecniche </w:t>
      </w:r>
      <w:r w:rsidR="002C77B9">
        <w:rPr>
          <w:rFonts w:ascii="Tahoma" w:hAnsi="Tahoma" w:cs="Tahoma"/>
        </w:rPr>
        <w:t xml:space="preserve"> all’uopo imposte  in sede di rilascio del parere da parte della </w:t>
      </w:r>
      <w:r w:rsidR="00F760D8" w:rsidRPr="00F760D8">
        <w:rPr>
          <w:rFonts w:ascii="Tahoma" w:hAnsi="Tahoma" w:cs="Tahoma"/>
          <w:color w:val="FF0000"/>
        </w:rPr>
        <w:t>c</w:t>
      </w:r>
      <w:r w:rsidR="002C77B9">
        <w:rPr>
          <w:rFonts w:ascii="Tahoma" w:hAnsi="Tahoma" w:cs="Tahoma"/>
        </w:rPr>
        <w:t>ompetente Soprintendenza</w:t>
      </w:r>
      <w:r w:rsidRPr="004814FF">
        <w:rPr>
          <w:rFonts w:ascii="Tahoma" w:hAnsi="Tahoma" w:cs="Tahoma"/>
        </w:rPr>
        <w:t>.</w:t>
      </w:r>
    </w:p>
    <w:p w:rsidR="002C77B9" w:rsidRDefault="002C77B9" w:rsidP="004814FF">
      <w:pPr>
        <w:autoSpaceDE w:val="0"/>
        <w:autoSpaceDN w:val="0"/>
        <w:adjustRightInd w:val="0"/>
        <w:jc w:val="both"/>
        <w:rPr>
          <w:rFonts w:ascii="Tahoma" w:hAnsi="Tahoma" w:cs="Tahoma"/>
        </w:rPr>
      </w:pPr>
    </w:p>
    <w:p w:rsidR="002C77B9" w:rsidRPr="004814FF" w:rsidRDefault="002C77B9" w:rsidP="00C36EC1">
      <w:pPr>
        <w:autoSpaceDE w:val="0"/>
        <w:autoSpaceDN w:val="0"/>
        <w:adjustRightInd w:val="0"/>
        <w:jc w:val="center"/>
        <w:rPr>
          <w:rFonts w:ascii="Tahoma" w:hAnsi="Tahoma" w:cs="Tahoma"/>
        </w:rPr>
      </w:pPr>
    </w:p>
    <w:p w:rsidR="00237E73" w:rsidRDefault="00237E73" w:rsidP="00237E73">
      <w:pPr>
        <w:autoSpaceDE w:val="0"/>
        <w:autoSpaceDN w:val="0"/>
        <w:adjustRightInd w:val="0"/>
        <w:rPr>
          <w:rFonts w:ascii="Tahoma" w:hAnsi="Tahoma" w:cs="Tahoma"/>
          <w:b/>
          <w:bCs/>
        </w:rPr>
      </w:pPr>
    </w:p>
    <w:p w:rsidR="00237E73" w:rsidRDefault="00AF41C0" w:rsidP="00237E73">
      <w:pPr>
        <w:autoSpaceDE w:val="0"/>
        <w:autoSpaceDN w:val="0"/>
        <w:adjustRightInd w:val="0"/>
        <w:jc w:val="center"/>
        <w:rPr>
          <w:rFonts w:ascii="Tahoma" w:hAnsi="Tahoma" w:cs="Tahoma"/>
          <w:b/>
          <w:bCs/>
        </w:rPr>
      </w:pPr>
      <w:r>
        <w:rPr>
          <w:rFonts w:ascii="Tahoma" w:hAnsi="Tahoma" w:cs="Tahoma"/>
          <w:b/>
          <w:bCs/>
        </w:rPr>
        <w:t>ART. 36</w:t>
      </w:r>
      <w:r w:rsidR="00237E73">
        <w:rPr>
          <w:rFonts w:ascii="Tahoma" w:hAnsi="Tahoma" w:cs="Tahoma"/>
          <w:b/>
          <w:bCs/>
        </w:rPr>
        <w:t xml:space="preserve"> - </w:t>
      </w:r>
      <w:r w:rsidR="00237E73" w:rsidRPr="00F51000">
        <w:rPr>
          <w:rFonts w:ascii="Tahoma" w:hAnsi="Tahoma" w:cs="Tahoma"/>
          <w:b/>
          <w:bCs/>
        </w:rPr>
        <w:t>ASSETTO DELLE STRUTTURE VERTICALI</w:t>
      </w:r>
      <w:r w:rsidR="00237E73">
        <w:rPr>
          <w:rFonts w:ascii="Tahoma" w:hAnsi="Tahoma" w:cs="Tahoma"/>
          <w:b/>
          <w:bCs/>
        </w:rPr>
        <w:t xml:space="preserve"> ORIGINALI</w:t>
      </w:r>
      <w:r w:rsidR="009621D8">
        <w:rPr>
          <w:rFonts w:ascii="Tahoma" w:hAnsi="Tahoma" w:cs="Tahoma"/>
          <w:b/>
          <w:bCs/>
        </w:rPr>
        <w:t xml:space="preserve"> </w:t>
      </w:r>
    </w:p>
    <w:p w:rsidR="00237E73" w:rsidRPr="00F51000" w:rsidRDefault="00237E73" w:rsidP="00237E73">
      <w:pPr>
        <w:autoSpaceDE w:val="0"/>
        <w:autoSpaceDN w:val="0"/>
        <w:adjustRightInd w:val="0"/>
        <w:jc w:val="center"/>
        <w:rPr>
          <w:rFonts w:ascii="Tahoma" w:hAnsi="Tahoma" w:cs="Tahoma"/>
          <w:b/>
          <w:bCs/>
        </w:rPr>
      </w:pPr>
    </w:p>
    <w:p w:rsidR="00237E73" w:rsidRDefault="00237E73" w:rsidP="00237E73">
      <w:pPr>
        <w:jc w:val="both"/>
        <w:rPr>
          <w:rFonts w:ascii="Courier New" w:hAnsi="Courier New" w:cs="Courier New"/>
          <w:b/>
          <w:i/>
        </w:rPr>
      </w:pPr>
      <w:r>
        <w:rPr>
          <w:rFonts w:ascii="Tahoma" w:hAnsi="Tahoma" w:cs="Tahoma"/>
        </w:rPr>
        <w:t>Con la esecuzione degli  interventi  di</w:t>
      </w:r>
      <w:r w:rsidR="00E35FAC">
        <w:rPr>
          <w:rFonts w:ascii="Tahoma" w:hAnsi="Tahoma" w:cs="Tahoma"/>
        </w:rPr>
        <w:t xml:space="preserve"> </w:t>
      </w:r>
      <w:r w:rsidR="00E35FAC" w:rsidRPr="00E35FAC">
        <w:rPr>
          <w:rFonts w:ascii="Tahoma" w:hAnsi="Tahoma" w:cs="Tahoma"/>
          <w:i/>
        </w:rPr>
        <w:t>“</w:t>
      </w:r>
      <w:r w:rsidRPr="00E35FAC">
        <w:rPr>
          <w:rFonts w:ascii="Tahoma" w:hAnsi="Tahoma" w:cs="Tahoma"/>
          <w:i/>
        </w:rPr>
        <w:t xml:space="preserve"> Restauro scientifico</w:t>
      </w:r>
      <w:r w:rsidR="00E35FAC" w:rsidRPr="00E35FAC">
        <w:rPr>
          <w:rFonts w:ascii="Tahoma" w:hAnsi="Tahoma" w:cs="Tahoma"/>
          <w:i/>
        </w:rPr>
        <w:t>”</w:t>
      </w:r>
      <w:r>
        <w:rPr>
          <w:rFonts w:ascii="Tahoma" w:hAnsi="Tahoma" w:cs="Tahoma"/>
        </w:rPr>
        <w:t xml:space="preserve"> di cui al preced</w:t>
      </w:r>
      <w:r w:rsidR="000302B0">
        <w:rPr>
          <w:rFonts w:ascii="Tahoma" w:hAnsi="Tahoma" w:cs="Tahoma"/>
        </w:rPr>
        <w:t xml:space="preserve">ente </w:t>
      </w:r>
      <w:r w:rsidR="000302B0" w:rsidRPr="0045506C">
        <w:rPr>
          <w:rFonts w:ascii="Tahoma" w:hAnsi="Tahoma" w:cs="Tahoma"/>
        </w:rPr>
        <w:t>art.</w:t>
      </w:r>
      <w:r w:rsidR="0045506C">
        <w:rPr>
          <w:rFonts w:ascii="Tahoma" w:hAnsi="Tahoma" w:cs="Tahoma"/>
        </w:rPr>
        <w:t xml:space="preserve"> 17</w:t>
      </w:r>
      <w:r w:rsidR="000302B0" w:rsidRPr="0005565D">
        <w:rPr>
          <w:rFonts w:ascii="Tahoma" w:hAnsi="Tahoma" w:cs="Tahoma"/>
        </w:rPr>
        <w:t xml:space="preserve"> </w:t>
      </w:r>
      <w:r>
        <w:rPr>
          <w:rFonts w:ascii="Tahoma" w:hAnsi="Tahoma" w:cs="Tahoma"/>
        </w:rPr>
        <w:t xml:space="preserve">  e di </w:t>
      </w:r>
      <w:r w:rsidR="00E35FAC" w:rsidRPr="00E35FAC">
        <w:rPr>
          <w:rFonts w:ascii="Tahoma" w:hAnsi="Tahoma" w:cs="Tahoma"/>
          <w:i/>
        </w:rPr>
        <w:t>“</w:t>
      </w:r>
      <w:r w:rsidRPr="00E35FAC">
        <w:rPr>
          <w:rFonts w:ascii="Tahoma" w:hAnsi="Tahoma" w:cs="Tahoma"/>
          <w:i/>
        </w:rPr>
        <w:t>Restauro e risanamento conservativo</w:t>
      </w:r>
      <w:r w:rsidR="00E35FAC">
        <w:rPr>
          <w:rFonts w:ascii="Tahoma" w:hAnsi="Tahoma" w:cs="Tahoma"/>
        </w:rPr>
        <w:t>”</w:t>
      </w:r>
      <w:r>
        <w:rPr>
          <w:rFonts w:ascii="Tahoma" w:hAnsi="Tahoma" w:cs="Tahoma"/>
        </w:rPr>
        <w:t xml:space="preserve"> di cui al precedente </w:t>
      </w:r>
      <w:r w:rsidRPr="0045506C">
        <w:rPr>
          <w:rFonts w:ascii="Tahoma" w:hAnsi="Tahoma" w:cs="Tahoma"/>
        </w:rPr>
        <w:t>art,</w:t>
      </w:r>
      <w:r w:rsidR="0045506C">
        <w:rPr>
          <w:rFonts w:ascii="Tahoma" w:hAnsi="Tahoma" w:cs="Tahoma"/>
        </w:rPr>
        <w:t>18,</w:t>
      </w:r>
      <w:r>
        <w:rPr>
          <w:rFonts w:ascii="Tahoma" w:hAnsi="Tahoma" w:cs="Tahoma"/>
        </w:rPr>
        <w:t xml:space="preserve"> i moduli costruttivi e strutturali dell’impianto tipologico e distributivo  originale, individuati dai muri di spina e dalle murature perimetrali e dagli elementi portanti in verticale, come pure g</w:t>
      </w:r>
      <w:r w:rsidRPr="00A05CFD">
        <w:rPr>
          <w:rFonts w:ascii="Tahoma" w:hAnsi="Tahoma" w:cs="Tahoma"/>
        </w:rPr>
        <w:t>li ambienti i</w:t>
      </w:r>
      <w:r w:rsidRPr="00A05CFD">
        <w:rPr>
          <w:rFonts w:ascii="Tahoma" w:hAnsi="Tahoma" w:cs="Tahoma"/>
        </w:rPr>
        <w:t>n</w:t>
      </w:r>
      <w:r w:rsidRPr="00A05CFD">
        <w:rPr>
          <w:rFonts w:ascii="Tahoma" w:hAnsi="Tahoma" w:cs="Tahoma"/>
        </w:rPr>
        <w:t>terni, caratterizzati da elementi strutturali e d'impianto significativi</w:t>
      </w:r>
      <w:r>
        <w:rPr>
          <w:rFonts w:ascii="Tahoma" w:hAnsi="Tahoma" w:cs="Tahoma"/>
        </w:rPr>
        <w:t>, devono essere mant</w:t>
      </w:r>
      <w:r>
        <w:rPr>
          <w:rFonts w:ascii="Tahoma" w:hAnsi="Tahoma" w:cs="Tahoma"/>
        </w:rPr>
        <w:t>e</w:t>
      </w:r>
      <w:r>
        <w:rPr>
          <w:rFonts w:ascii="Tahoma" w:hAnsi="Tahoma" w:cs="Tahoma"/>
        </w:rPr>
        <w:t xml:space="preserve">nuti; </w:t>
      </w:r>
      <w:proofErr w:type="spellStart"/>
      <w:r w:rsidR="00657E34">
        <w:rPr>
          <w:rFonts w:ascii="Tahoma" w:hAnsi="Tahoma" w:cs="Tahoma"/>
        </w:rPr>
        <w:t>contestual</w:t>
      </w:r>
      <w:r w:rsidR="00657E34" w:rsidRPr="00F760D8">
        <w:rPr>
          <w:rFonts w:ascii="Tahoma" w:hAnsi="Tahoma" w:cs="Tahoma"/>
          <w:color w:val="FF0000"/>
        </w:rPr>
        <w:t>e</w:t>
      </w:r>
      <w:r w:rsidR="00657E34">
        <w:rPr>
          <w:rFonts w:ascii="Tahoma" w:hAnsi="Tahoma" w:cs="Tahoma"/>
        </w:rPr>
        <w:t>mente</w:t>
      </w:r>
      <w:proofErr w:type="spellEnd"/>
      <w:r w:rsidR="00657E34">
        <w:rPr>
          <w:rFonts w:ascii="Tahoma" w:hAnsi="Tahoma" w:cs="Tahoma"/>
        </w:rPr>
        <w:t xml:space="preserve">,  </w:t>
      </w:r>
      <w:r>
        <w:rPr>
          <w:rFonts w:ascii="Tahoma" w:hAnsi="Tahoma" w:cs="Tahoma"/>
        </w:rPr>
        <w:t xml:space="preserve">deve essere  </w:t>
      </w:r>
      <w:r w:rsidR="00657E34">
        <w:rPr>
          <w:rFonts w:ascii="Tahoma" w:hAnsi="Tahoma" w:cs="Tahoma"/>
        </w:rPr>
        <w:t xml:space="preserve">anche </w:t>
      </w:r>
      <w:r>
        <w:rPr>
          <w:rFonts w:ascii="Tahoma" w:hAnsi="Tahoma" w:cs="Tahoma"/>
        </w:rPr>
        <w:t xml:space="preserve">operata obbligatoriamente  la </w:t>
      </w:r>
      <w:r w:rsidRPr="00A05CFD">
        <w:rPr>
          <w:rFonts w:ascii="Tahoma" w:hAnsi="Tahoma" w:cs="Tahoma"/>
        </w:rPr>
        <w:t xml:space="preserve"> eliminazione di superfetazioni e di elementi aggiunti di carattere </w:t>
      </w:r>
      <w:proofErr w:type="spellStart"/>
      <w:r w:rsidRPr="00A05CFD">
        <w:rPr>
          <w:rFonts w:ascii="Tahoma" w:hAnsi="Tahoma" w:cs="Tahoma"/>
        </w:rPr>
        <w:t>superfetativo</w:t>
      </w:r>
      <w:proofErr w:type="spellEnd"/>
      <w:r>
        <w:rPr>
          <w:rFonts w:ascii="Tahoma" w:hAnsi="Tahoma" w:cs="Tahoma"/>
        </w:rPr>
        <w:t>.</w:t>
      </w:r>
    </w:p>
    <w:p w:rsidR="00237E73" w:rsidRDefault="00237E73" w:rsidP="00237E73">
      <w:pPr>
        <w:autoSpaceDE w:val="0"/>
        <w:autoSpaceDN w:val="0"/>
        <w:adjustRightInd w:val="0"/>
        <w:jc w:val="both"/>
        <w:rPr>
          <w:rFonts w:ascii="Tahoma" w:hAnsi="Tahoma" w:cs="Tahoma"/>
        </w:rPr>
      </w:pPr>
    </w:p>
    <w:p w:rsidR="00237E73" w:rsidRDefault="00237E73" w:rsidP="00237E73">
      <w:pPr>
        <w:autoSpaceDE w:val="0"/>
        <w:autoSpaceDN w:val="0"/>
        <w:adjustRightInd w:val="0"/>
        <w:jc w:val="both"/>
        <w:rPr>
          <w:rFonts w:ascii="Tahoma" w:hAnsi="Tahoma" w:cs="Tahoma"/>
        </w:rPr>
      </w:pPr>
    </w:p>
    <w:p w:rsidR="00237E73" w:rsidRPr="001D1C68" w:rsidRDefault="00237E73" w:rsidP="00237E73">
      <w:pPr>
        <w:autoSpaceDE w:val="0"/>
        <w:autoSpaceDN w:val="0"/>
        <w:adjustRightInd w:val="0"/>
        <w:jc w:val="both"/>
        <w:rPr>
          <w:rFonts w:ascii="Tahoma" w:hAnsi="Tahoma" w:cs="Tahoma"/>
        </w:rPr>
      </w:pPr>
      <w:r>
        <w:rPr>
          <w:rFonts w:ascii="Tahoma" w:hAnsi="Tahoma" w:cs="Tahoma"/>
        </w:rPr>
        <w:lastRenderedPageBreak/>
        <w:t xml:space="preserve">Con la esecuzione degli interventi di </w:t>
      </w:r>
      <w:r w:rsidRPr="00325D42">
        <w:rPr>
          <w:rFonts w:ascii="Tahoma" w:hAnsi="Tahoma" w:cs="Tahoma"/>
        </w:rPr>
        <w:t xml:space="preserve"> </w:t>
      </w:r>
      <w:r>
        <w:rPr>
          <w:rFonts w:ascii="Tahoma" w:hAnsi="Tahoma" w:cs="Tahoma"/>
        </w:rPr>
        <w:t>“</w:t>
      </w:r>
      <w:r w:rsidRPr="00E35FAC">
        <w:rPr>
          <w:rFonts w:ascii="Tahoma" w:hAnsi="Tahoma" w:cs="Tahoma"/>
          <w:i/>
        </w:rPr>
        <w:t>ristrutturazione edilizia senza sostituzione”</w:t>
      </w:r>
      <w:r w:rsidR="000302B0">
        <w:rPr>
          <w:rFonts w:ascii="Tahoma" w:hAnsi="Tahoma" w:cs="Tahoma"/>
        </w:rPr>
        <w:t xml:space="preserve"> di cui al precedente </w:t>
      </w:r>
      <w:r w:rsidR="0005565D" w:rsidRPr="0045506C">
        <w:rPr>
          <w:rFonts w:ascii="Tahoma" w:hAnsi="Tahoma" w:cs="Tahoma"/>
        </w:rPr>
        <w:t>art</w:t>
      </w:r>
      <w:r w:rsidR="00940A78" w:rsidRPr="0045506C">
        <w:rPr>
          <w:rFonts w:ascii="Tahoma" w:hAnsi="Tahoma" w:cs="Tahoma"/>
        </w:rPr>
        <w:t>…</w:t>
      </w:r>
      <w:r>
        <w:rPr>
          <w:rFonts w:ascii="Tahoma" w:hAnsi="Tahoma" w:cs="Tahoma"/>
        </w:rPr>
        <w:t xml:space="preserve"> </w:t>
      </w:r>
      <w:r w:rsidRPr="00325D42">
        <w:rPr>
          <w:rFonts w:ascii="Tahoma" w:hAnsi="Tahoma" w:cs="Tahoma"/>
        </w:rPr>
        <w:t>devono essere</w:t>
      </w:r>
      <w:r>
        <w:rPr>
          <w:rFonts w:ascii="Tahoma" w:hAnsi="Tahoma" w:cs="Tahoma"/>
        </w:rPr>
        <w:t xml:space="preserve"> </w:t>
      </w:r>
      <w:r w:rsidRPr="00325D42">
        <w:rPr>
          <w:rFonts w:ascii="Tahoma" w:hAnsi="Tahoma" w:cs="Tahoma"/>
        </w:rPr>
        <w:t>rispettate le stesse car</w:t>
      </w:r>
      <w:r w:rsidR="00E35FAC">
        <w:rPr>
          <w:rFonts w:ascii="Tahoma" w:hAnsi="Tahoma" w:cs="Tahoma"/>
        </w:rPr>
        <w:t xml:space="preserve">atteristiche plano </w:t>
      </w:r>
      <w:r>
        <w:rPr>
          <w:rFonts w:ascii="Tahoma" w:hAnsi="Tahoma" w:cs="Tahoma"/>
        </w:rPr>
        <w:t xml:space="preserve">volumetriche ( </w:t>
      </w:r>
      <w:r w:rsidRPr="00325D42">
        <w:rPr>
          <w:rFonts w:ascii="Tahoma" w:hAnsi="Tahoma" w:cs="Tahoma"/>
        </w:rPr>
        <w:t>giacitura, sagoma planimetrica e profili dell’edificio</w:t>
      </w:r>
      <w:r>
        <w:rPr>
          <w:rFonts w:ascii="Tahoma" w:hAnsi="Tahoma" w:cs="Tahoma"/>
        </w:rPr>
        <w:t xml:space="preserve"> </w:t>
      </w:r>
      <w:r w:rsidRPr="00325D42">
        <w:rPr>
          <w:rFonts w:ascii="Tahoma" w:hAnsi="Tahoma" w:cs="Tahoma"/>
        </w:rPr>
        <w:t>preesistente), tipologiche (posizione e conformazione degli spazi comuni, principali elementi connotativi</w:t>
      </w:r>
      <w:r>
        <w:rPr>
          <w:rFonts w:ascii="Tahoma" w:hAnsi="Tahoma" w:cs="Tahoma"/>
        </w:rPr>
        <w:t xml:space="preserve"> </w:t>
      </w:r>
      <w:r w:rsidRPr="00325D42">
        <w:rPr>
          <w:rFonts w:ascii="Tahoma" w:hAnsi="Tahoma" w:cs="Tahoma"/>
        </w:rPr>
        <w:t>dell’impianto edilizio</w:t>
      </w:r>
      <w:r>
        <w:rPr>
          <w:rFonts w:ascii="Tahoma" w:hAnsi="Tahoma" w:cs="Tahoma"/>
        </w:rPr>
        <w:t>)</w:t>
      </w:r>
      <w:r w:rsidR="00E35FAC">
        <w:rPr>
          <w:rFonts w:ascii="Tahoma" w:hAnsi="Tahoma" w:cs="Tahoma"/>
        </w:rPr>
        <w:t xml:space="preserve"> dell’impianto  tipologico e distributivo originale; </w:t>
      </w:r>
      <w:r w:rsidRPr="001D1C68">
        <w:rPr>
          <w:rFonts w:ascii="Tahoma" w:hAnsi="Tahoma" w:cs="Tahoma"/>
        </w:rPr>
        <w:t xml:space="preserve">il volume </w:t>
      </w:r>
      <w:r>
        <w:rPr>
          <w:rFonts w:ascii="Tahoma" w:hAnsi="Tahoma" w:cs="Tahoma"/>
        </w:rPr>
        <w:t xml:space="preserve"> delle porzioni ricostruite</w:t>
      </w:r>
      <w:r w:rsidRPr="001D1C68">
        <w:rPr>
          <w:rFonts w:ascii="Tahoma" w:hAnsi="Tahoma" w:cs="Tahoma"/>
        </w:rPr>
        <w:t xml:space="preserve"> deve pertanto</w:t>
      </w:r>
      <w:r>
        <w:rPr>
          <w:rFonts w:ascii="Tahoma" w:hAnsi="Tahoma" w:cs="Tahoma"/>
        </w:rPr>
        <w:t xml:space="preserve"> </w:t>
      </w:r>
      <w:r w:rsidRPr="001D1C68">
        <w:rPr>
          <w:rFonts w:ascii="Tahoma" w:hAnsi="Tahoma" w:cs="Tahoma"/>
        </w:rPr>
        <w:t xml:space="preserve">corrispondere al volume reale </w:t>
      </w:r>
      <w:r>
        <w:rPr>
          <w:rFonts w:ascii="Tahoma" w:hAnsi="Tahoma" w:cs="Tahoma"/>
        </w:rPr>
        <w:t xml:space="preserve">delle porzioni </w:t>
      </w:r>
      <w:r w:rsidRPr="001D1C68">
        <w:rPr>
          <w:rFonts w:ascii="Tahoma" w:hAnsi="Tahoma" w:cs="Tahoma"/>
        </w:rPr>
        <w:t>demolit</w:t>
      </w:r>
      <w:r>
        <w:rPr>
          <w:rFonts w:ascii="Tahoma" w:hAnsi="Tahoma" w:cs="Tahoma"/>
        </w:rPr>
        <w:t>e</w:t>
      </w:r>
      <w:r w:rsidRPr="001D1C68">
        <w:rPr>
          <w:rFonts w:ascii="Tahoma" w:hAnsi="Tahoma" w:cs="Tahoma"/>
        </w:rPr>
        <w:t>, nel rispetto delle prescr</w:t>
      </w:r>
      <w:r w:rsidRPr="001D1C68">
        <w:rPr>
          <w:rFonts w:ascii="Tahoma" w:hAnsi="Tahoma" w:cs="Tahoma"/>
        </w:rPr>
        <w:t>i</w:t>
      </w:r>
      <w:r w:rsidRPr="001D1C68">
        <w:rPr>
          <w:rFonts w:ascii="Tahoma" w:hAnsi="Tahoma" w:cs="Tahoma"/>
        </w:rPr>
        <w:t xml:space="preserve">zioni generali </w:t>
      </w:r>
      <w:r>
        <w:rPr>
          <w:rFonts w:ascii="Tahoma" w:hAnsi="Tahoma" w:cs="Tahoma"/>
        </w:rPr>
        <w:t>di cui alle presenti Norme tecniche</w:t>
      </w:r>
      <w:r w:rsidRPr="001D1C68">
        <w:rPr>
          <w:rFonts w:ascii="Tahoma" w:hAnsi="Tahoma" w:cs="Tahoma"/>
        </w:rPr>
        <w:t>, degli eventuali</w:t>
      </w:r>
      <w:r>
        <w:rPr>
          <w:rFonts w:ascii="Tahoma" w:hAnsi="Tahoma" w:cs="Tahoma"/>
        </w:rPr>
        <w:t xml:space="preserve"> </w:t>
      </w:r>
      <w:r w:rsidRPr="001D1C68">
        <w:rPr>
          <w:rFonts w:ascii="Tahoma" w:hAnsi="Tahoma" w:cs="Tahoma"/>
        </w:rPr>
        <w:t>vincoli di allinea</w:t>
      </w:r>
      <w:r w:rsidR="00E35FAC">
        <w:rPr>
          <w:rFonts w:ascii="Tahoma" w:hAnsi="Tahoma" w:cs="Tahoma"/>
        </w:rPr>
        <w:t xml:space="preserve">mento stradale e di tutela dei fronti </w:t>
      </w:r>
      <w:r w:rsidRPr="001D1C68">
        <w:rPr>
          <w:rFonts w:ascii="Tahoma" w:hAnsi="Tahoma" w:cs="Tahoma"/>
        </w:rPr>
        <w:t>di rilevanza storica</w:t>
      </w:r>
      <w:r>
        <w:rPr>
          <w:rFonts w:ascii="Tahoma" w:hAnsi="Tahoma" w:cs="Tahoma"/>
        </w:rPr>
        <w:t>.</w:t>
      </w:r>
    </w:p>
    <w:p w:rsidR="00237E73" w:rsidRPr="001D1C68" w:rsidRDefault="00237E73" w:rsidP="00237E73">
      <w:pPr>
        <w:autoSpaceDE w:val="0"/>
        <w:autoSpaceDN w:val="0"/>
        <w:adjustRightInd w:val="0"/>
        <w:jc w:val="both"/>
        <w:rPr>
          <w:rFonts w:ascii="Tahoma" w:hAnsi="Tahoma" w:cs="Tahoma"/>
          <w:b/>
          <w:u w:val="single"/>
        </w:rPr>
      </w:pPr>
    </w:p>
    <w:p w:rsidR="00237E73" w:rsidRDefault="00237E73" w:rsidP="00237E73">
      <w:pPr>
        <w:autoSpaceDE w:val="0"/>
        <w:autoSpaceDN w:val="0"/>
        <w:adjustRightInd w:val="0"/>
        <w:rPr>
          <w:rFonts w:ascii="Helvetica" w:hAnsi="Helvetica" w:cs="Helvetica"/>
          <w:sz w:val="19"/>
          <w:szCs w:val="19"/>
        </w:rPr>
      </w:pPr>
    </w:p>
    <w:p w:rsidR="00284DC8" w:rsidRPr="00284DC8" w:rsidRDefault="00237E73" w:rsidP="00284DC8">
      <w:pPr>
        <w:autoSpaceDE w:val="0"/>
        <w:autoSpaceDN w:val="0"/>
        <w:adjustRightInd w:val="0"/>
        <w:jc w:val="both"/>
        <w:rPr>
          <w:rFonts w:ascii="Tahoma" w:hAnsi="Tahoma" w:cs="Tahoma"/>
        </w:rPr>
      </w:pPr>
      <w:r w:rsidRPr="00284DC8">
        <w:rPr>
          <w:rFonts w:ascii="Tahoma" w:hAnsi="Tahoma" w:cs="Tahoma"/>
        </w:rPr>
        <w:t xml:space="preserve">Con la esecuzione degli Interventi di  </w:t>
      </w:r>
      <w:r w:rsidRPr="0005565D">
        <w:rPr>
          <w:rFonts w:ascii="Tahoma" w:hAnsi="Tahoma" w:cs="Tahoma"/>
          <w:i/>
        </w:rPr>
        <w:t>“Ristrutturazione edilizia con demolizione e sostit</w:t>
      </w:r>
      <w:r w:rsidRPr="0005565D">
        <w:rPr>
          <w:rFonts w:ascii="Tahoma" w:hAnsi="Tahoma" w:cs="Tahoma"/>
          <w:i/>
        </w:rPr>
        <w:t>u</w:t>
      </w:r>
      <w:r w:rsidR="0005565D" w:rsidRPr="0005565D">
        <w:rPr>
          <w:rFonts w:ascii="Tahoma" w:hAnsi="Tahoma" w:cs="Tahoma"/>
          <w:i/>
        </w:rPr>
        <w:t xml:space="preserve">zione edilizia ( ricostruzione)” </w:t>
      </w:r>
      <w:r w:rsidR="00E35FAC" w:rsidRPr="0005565D">
        <w:rPr>
          <w:rFonts w:ascii="Tahoma" w:hAnsi="Tahoma" w:cs="Tahoma"/>
          <w:i/>
        </w:rPr>
        <w:t>pe</w:t>
      </w:r>
      <w:r w:rsidR="00E35FAC" w:rsidRPr="00284DC8">
        <w:rPr>
          <w:rFonts w:ascii="Tahoma" w:hAnsi="Tahoma" w:cs="Tahoma"/>
        </w:rPr>
        <w:t xml:space="preserve">r le preesistenze con forte degrado  </w:t>
      </w:r>
      <w:r w:rsidR="00E35FAC" w:rsidRPr="001A4B9F">
        <w:rPr>
          <w:rFonts w:ascii="Tahoma" w:hAnsi="Tahoma" w:cs="Tahoma"/>
          <w:color w:val="000000"/>
        </w:rPr>
        <w:t>ovvero, rivolta</w:t>
      </w:r>
      <w:r w:rsidR="00E35FAC">
        <w:rPr>
          <w:rFonts w:ascii="Tahoma" w:hAnsi="Tahoma" w:cs="Tahoma"/>
          <w:color w:val="000000"/>
        </w:rPr>
        <w:t xml:space="preserve"> anche a edifici in parte o completamente crollati/demoliti, </w:t>
      </w:r>
      <w:r w:rsidR="00E35FAC" w:rsidRPr="0054569B">
        <w:rPr>
          <w:rFonts w:ascii="Tahoma" w:hAnsi="Tahoma" w:cs="Tahoma"/>
        </w:rPr>
        <w:t>purché ne siano definibili gli elementi connotativi essenziali, utilizzando le parti tutt’ora esistenti e la documentazione disponibile</w:t>
      </w:r>
      <w:r w:rsidR="00E35FAC">
        <w:rPr>
          <w:rFonts w:ascii="Tahoma" w:hAnsi="Tahoma" w:cs="Tahoma"/>
        </w:rPr>
        <w:t xml:space="preserve">;  con caratteristiche </w:t>
      </w:r>
      <w:r w:rsidR="00284DC8" w:rsidRPr="00284DC8">
        <w:rPr>
          <w:rFonts w:ascii="Tahoma" w:hAnsi="Tahoma" w:cs="Tahoma"/>
        </w:rPr>
        <w:t xml:space="preserve"> </w:t>
      </w:r>
      <w:r w:rsidR="00284DC8" w:rsidRPr="0005565D">
        <w:rPr>
          <w:rFonts w:ascii="Tahoma" w:hAnsi="Tahoma" w:cs="Tahoma"/>
          <w:i/>
        </w:rPr>
        <w:t xml:space="preserve">di rilevante pregio e valore storico artistico di cui al precedente  e di pregio </w:t>
      </w:r>
      <w:r w:rsidR="00284DC8" w:rsidRPr="00284DC8">
        <w:rPr>
          <w:rFonts w:ascii="Tahoma" w:hAnsi="Tahoma" w:cs="Tahoma"/>
        </w:rPr>
        <w:t xml:space="preserve">di cui </w:t>
      </w:r>
      <w:r w:rsidR="000302B0" w:rsidRPr="0005565D">
        <w:rPr>
          <w:rFonts w:ascii="Tahoma" w:hAnsi="Tahoma" w:cs="Tahoma"/>
        </w:rPr>
        <w:t>all’art.</w:t>
      </w:r>
      <w:r w:rsidR="0005565D" w:rsidRPr="0005565D">
        <w:rPr>
          <w:rFonts w:ascii="Tahoma" w:hAnsi="Tahoma" w:cs="Tahoma"/>
        </w:rPr>
        <w:t xml:space="preserve"> </w:t>
      </w:r>
      <w:r w:rsidR="0045506C">
        <w:rPr>
          <w:rFonts w:ascii="Tahoma" w:hAnsi="Tahoma" w:cs="Tahoma"/>
        </w:rPr>
        <w:t>20,</w:t>
      </w:r>
      <w:r w:rsidR="000302B0">
        <w:rPr>
          <w:rFonts w:ascii="Tahoma" w:hAnsi="Tahoma" w:cs="Tahoma"/>
        </w:rPr>
        <w:t xml:space="preserve">  rispettivamente punto </w:t>
      </w:r>
      <w:r w:rsidR="0045506C">
        <w:rPr>
          <w:rFonts w:ascii="Tahoma" w:hAnsi="Tahoma" w:cs="Tahoma"/>
        </w:rPr>
        <w:t>20.1</w:t>
      </w:r>
      <w:r w:rsidR="0005565D" w:rsidRPr="0005565D">
        <w:rPr>
          <w:rFonts w:ascii="Tahoma" w:hAnsi="Tahoma" w:cs="Tahoma"/>
        </w:rPr>
        <w:t xml:space="preserve">  </w:t>
      </w:r>
      <w:r w:rsidR="00284DC8" w:rsidRPr="0005565D">
        <w:rPr>
          <w:rFonts w:ascii="Tahoma" w:hAnsi="Tahoma" w:cs="Tahoma"/>
        </w:rPr>
        <w:t xml:space="preserve"> e punto</w:t>
      </w:r>
      <w:r w:rsidR="0005565D" w:rsidRPr="0005565D">
        <w:rPr>
          <w:rFonts w:ascii="Tahoma" w:hAnsi="Tahoma" w:cs="Tahoma"/>
        </w:rPr>
        <w:t xml:space="preserve"> </w:t>
      </w:r>
      <w:r w:rsidR="0045506C">
        <w:rPr>
          <w:rFonts w:ascii="Tahoma" w:hAnsi="Tahoma" w:cs="Tahoma"/>
        </w:rPr>
        <w:t>20</w:t>
      </w:r>
      <w:r w:rsidR="0045506C" w:rsidRPr="0045506C">
        <w:rPr>
          <w:rFonts w:ascii="Tahoma" w:hAnsi="Tahoma" w:cs="Tahoma"/>
        </w:rPr>
        <w:t>.2</w:t>
      </w:r>
      <w:r w:rsidR="00E35FAC" w:rsidRPr="0045506C">
        <w:rPr>
          <w:rFonts w:ascii="Tahoma" w:hAnsi="Tahoma" w:cs="Tahoma"/>
        </w:rPr>
        <w:t>;</w:t>
      </w:r>
      <w:r w:rsidR="00E35FAC">
        <w:rPr>
          <w:rFonts w:ascii="Tahoma" w:hAnsi="Tahoma" w:cs="Tahoma"/>
        </w:rPr>
        <w:t xml:space="preserve">  durante </w:t>
      </w:r>
      <w:r w:rsidR="00284DC8" w:rsidRPr="00284DC8">
        <w:rPr>
          <w:rFonts w:ascii="Tahoma" w:hAnsi="Tahoma" w:cs="Tahoma"/>
        </w:rPr>
        <w:t>la sostituzi</w:t>
      </w:r>
      <w:r w:rsidR="00284DC8" w:rsidRPr="00284DC8">
        <w:rPr>
          <w:rFonts w:ascii="Tahoma" w:hAnsi="Tahoma" w:cs="Tahoma"/>
        </w:rPr>
        <w:t>o</w:t>
      </w:r>
      <w:r w:rsidR="00284DC8" w:rsidRPr="00284DC8">
        <w:rPr>
          <w:rFonts w:ascii="Tahoma" w:hAnsi="Tahoma" w:cs="Tahoma"/>
        </w:rPr>
        <w:t xml:space="preserve">ne </w:t>
      </w:r>
      <w:r w:rsidR="00284DC8">
        <w:rPr>
          <w:rFonts w:ascii="Tahoma" w:hAnsi="Tahoma" w:cs="Tahoma"/>
        </w:rPr>
        <w:t>edilizia</w:t>
      </w:r>
      <w:r w:rsidR="00E35FAC">
        <w:rPr>
          <w:rFonts w:ascii="Tahoma" w:hAnsi="Tahoma" w:cs="Tahoma"/>
        </w:rPr>
        <w:t xml:space="preserve">, </w:t>
      </w:r>
      <w:r w:rsidR="00284DC8">
        <w:rPr>
          <w:rFonts w:ascii="Tahoma" w:hAnsi="Tahoma" w:cs="Tahoma"/>
        </w:rPr>
        <w:t xml:space="preserve"> </w:t>
      </w:r>
      <w:r w:rsidR="00284DC8" w:rsidRPr="00284DC8">
        <w:rPr>
          <w:rFonts w:ascii="Tahoma" w:hAnsi="Tahoma" w:cs="Tahoma"/>
        </w:rPr>
        <w:t>devono essere rispettate</w:t>
      </w:r>
      <w:r w:rsidR="00E35FAC">
        <w:rPr>
          <w:rFonts w:ascii="Tahoma" w:hAnsi="Tahoma" w:cs="Tahoma"/>
        </w:rPr>
        <w:t xml:space="preserve"> le stesse caratteristiche plano </w:t>
      </w:r>
      <w:r w:rsidR="00284DC8" w:rsidRPr="00284DC8">
        <w:rPr>
          <w:rFonts w:ascii="Tahoma" w:hAnsi="Tahoma" w:cs="Tahoma"/>
        </w:rPr>
        <w:t>volumetriche ( giacit</w:t>
      </w:r>
      <w:r w:rsidR="00284DC8" w:rsidRPr="00284DC8">
        <w:rPr>
          <w:rFonts w:ascii="Tahoma" w:hAnsi="Tahoma" w:cs="Tahoma"/>
        </w:rPr>
        <w:t>u</w:t>
      </w:r>
      <w:r w:rsidR="00284DC8" w:rsidRPr="00284DC8">
        <w:rPr>
          <w:rFonts w:ascii="Tahoma" w:hAnsi="Tahoma" w:cs="Tahoma"/>
        </w:rPr>
        <w:t>ra, sagoma planimetrica e profili dell’edificio preesistente), tipologiche</w:t>
      </w:r>
      <w:r w:rsidR="00284DC8">
        <w:rPr>
          <w:rFonts w:ascii="Tahoma" w:hAnsi="Tahoma" w:cs="Tahoma"/>
        </w:rPr>
        <w:t xml:space="preserve"> </w:t>
      </w:r>
      <w:r w:rsidR="00284DC8" w:rsidRPr="00284DC8">
        <w:rPr>
          <w:rFonts w:ascii="Tahoma" w:hAnsi="Tahoma" w:cs="Tahoma"/>
        </w:rPr>
        <w:t xml:space="preserve"> (posizione e co</w:t>
      </w:r>
      <w:r w:rsidR="00284DC8" w:rsidRPr="00284DC8">
        <w:rPr>
          <w:rFonts w:ascii="Tahoma" w:hAnsi="Tahoma" w:cs="Tahoma"/>
        </w:rPr>
        <w:t>n</w:t>
      </w:r>
      <w:r w:rsidR="00284DC8" w:rsidRPr="00284DC8">
        <w:rPr>
          <w:rFonts w:ascii="Tahoma" w:hAnsi="Tahoma" w:cs="Tahoma"/>
        </w:rPr>
        <w:t xml:space="preserve">formazione degli spazi comuni, principali elementi connotativi dell’impianto edilizio ) </w:t>
      </w:r>
      <w:r w:rsidR="00284DC8">
        <w:rPr>
          <w:rFonts w:ascii="Tahoma" w:hAnsi="Tahoma" w:cs="Tahoma"/>
        </w:rPr>
        <w:t xml:space="preserve">e </w:t>
      </w:r>
      <w:r w:rsidR="00284DC8" w:rsidRPr="00284DC8">
        <w:rPr>
          <w:rFonts w:ascii="Tahoma" w:hAnsi="Tahoma" w:cs="Tahoma"/>
        </w:rPr>
        <w:t>il volume  totale ricostruito/sostituito</w:t>
      </w:r>
      <w:r w:rsidR="00E35FAC">
        <w:rPr>
          <w:rFonts w:ascii="Tahoma" w:hAnsi="Tahoma" w:cs="Tahoma"/>
        </w:rPr>
        <w:t xml:space="preserve">, </w:t>
      </w:r>
      <w:r w:rsidR="00284DC8" w:rsidRPr="00284DC8">
        <w:rPr>
          <w:rFonts w:ascii="Tahoma" w:hAnsi="Tahoma" w:cs="Tahoma"/>
        </w:rPr>
        <w:t xml:space="preserve"> deve pertanto corrispondere al volume reale  di que</w:t>
      </w:r>
      <w:r w:rsidR="00284DC8" w:rsidRPr="00284DC8">
        <w:rPr>
          <w:rFonts w:ascii="Tahoma" w:hAnsi="Tahoma" w:cs="Tahoma"/>
        </w:rPr>
        <w:t>l</w:t>
      </w:r>
      <w:r w:rsidR="00284DC8" w:rsidRPr="00284DC8">
        <w:rPr>
          <w:rFonts w:ascii="Tahoma" w:hAnsi="Tahoma" w:cs="Tahoma"/>
        </w:rPr>
        <w:t xml:space="preserve">lo demolito,  </w:t>
      </w:r>
      <w:r w:rsidR="00284DC8">
        <w:rPr>
          <w:rFonts w:ascii="Tahoma" w:hAnsi="Tahoma" w:cs="Tahoma"/>
        </w:rPr>
        <w:t xml:space="preserve">nel rispetto della sagoma dell’impianto tipologico originale, </w:t>
      </w:r>
      <w:r w:rsidR="00284DC8" w:rsidRPr="00284DC8">
        <w:rPr>
          <w:rFonts w:ascii="Tahoma" w:hAnsi="Tahoma" w:cs="Tahoma"/>
        </w:rPr>
        <w:t>degli eventuali vincoli di allineamento stradale e di tutela de</w:t>
      </w:r>
      <w:r w:rsidR="00E35FAC">
        <w:rPr>
          <w:rFonts w:ascii="Tahoma" w:hAnsi="Tahoma" w:cs="Tahoma"/>
        </w:rPr>
        <w:t xml:space="preserve">i </w:t>
      </w:r>
      <w:r w:rsidR="00284DC8" w:rsidRPr="00284DC8">
        <w:rPr>
          <w:rFonts w:ascii="Tahoma" w:hAnsi="Tahoma" w:cs="Tahoma"/>
        </w:rPr>
        <w:t>fronti di rilevanza storica</w:t>
      </w:r>
      <w:r w:rsidR="00284DC8">
        <w:rPr>
          <w:rFonts w:ascii="Tahoma" w:hAnsi="Tahoma" w:cs="Tahoma"/>
        </w:rPr>
        <w:t xml:space="preserve">, nonché  delle </w:t>
      </w:r>
      <w:r w:rsidR="00284DC8" w:rsidRPr="00284DC8">
        <w:rPr>
          <w:rFonts w:ascii="Tahoma" w:hAnsi="Tahoma" w:cs="Tahoma"/>
        </w:rPr>
        <w:t xml:space="preserve"> pr</w:t>
      </w:r>
      <w:r w:rsidR="00284DC8" w:rsidRPr="00284DC8">
        <w:rPr>
          <w:rFonts w:ascii="Tahoma" w:hAnsi="Tahoma" w:cs="Tahoma"/>
        </w:rPr>
        <w:t>e</w:t>
      </w:r>
      <w:r w:rsidR="00284DC8" w:rsidRPr="00284DC8">
        <w:rPr>
          <w:rFonts w:ascii="Tahoma" w:hAnsi="Tahoma" w:cs="Tahoma"/>
        </w:rPr>
        <w:t>scrizioni generali di cui alle presenti Norme tecniche ,</w:t>
      </w:r>
    </w:p>
    <w:p w:rsidR="00284DC8" w:rsidRDefault="00284DC8" w:rsidP="00284DC8">
      <w:pPr>
        <w:autoSpaceDE w:val="0"/>
        <w:autoSpaceDN w:val="0"/>
        <w:adjustRightInd w:val="0"/>
        <w:jc w:val="both"/>
        <w:rPr>
          <w:rFonts w:ascii="Tahoma" w:hAnsi="Tahoma" w:cs="Tahoma"/>
          <w:b/>
          <w:u w:val="single"/>
        </w:rPr>
      </w:pPr>
    </w:p>
    <w:p w:rsidR="0005565D" w:rsidRPr="00D56DB7" w:rsidRDefault="0005565D" w:rsidP="0005565D">
      <w:pPr>
        <w:autoSpaceDE w:val="0"/>
        <w:autoSpaceDN w:val="0"/>
        <w:adjustRightInd w:val="0"/>
        <w:jc w:val="both"/>
        <w:rPr>
          <w:rFonts w:ascii="Tahoma" w:hAnsi="Tahoma" w:cs="Tahoma"/>
          <w:color w:val="000000"/>
        </w:rPr>
      </w:pPr>
      <w:r w:rsidRPr="00657E34">
        <w:rPr>
          <w:rFonts w:ascii="Tahoma" w:hAnsi="Tahoma" w:cs="Tahoma"/>
        </w:rPr>
        <w:t xml:space="preserve">Per le fattispecie  di interventi  di cui agli </w:t>
      </w:r>
      <w:r w:rsidRPr="00917FF8">
        <w:rPr>
          <w:rFonts w:ascii="Tahoma" w:hAnsi="Tahoma" w:cs="Tahoma"/>
        </w:rPr>
        <w:t xml:space="preserve">artt. </w:t>
      </w:r>
      <w:r w:rsidR="00917FF8">
        <w:rPr>
          <w:rFonts w:ascii="Tahoma" w:hAnsi="Tahoma" w:cs="Tahoma"/>
        </w:rPr>
        <w:t xml:space="preserve">19 </w:t>
      </w:r>
      <w:r w:rsidR="00FA04C0" w:rsidRPr="00917FF8">
        <w:rPr>
          <w:rFonts w:ascii="Tahoma" w:hAnsi="Tahoma" w:cs="Tahoma"/>
        </w:rPr>
        <w:t xml:space="preserve">e </w:t>
      </w:r>
      <w:r w:rsidR="00917FF8">
        <w:rPr>
          <w:rFonts w:ascii="Tahoma" w:hAnsi="Tahoma" w:cs="Tahoma"/>
        </w:rPr>
        <w:t>20</w:t>
      </w:r>
      <w:r w:rsidR="00FA04C0" w:rsidRPr="00FA04C0">
        <w:rPr>
          <w:rFonts w:ascii="Tahoma" w:hAnsi="Tahoma" w:cs="Tahoma"/>
        </w:rPr>
        <w:t xml:space="preserve"> </w:t>
      </w:r>
      <w:r w:rsidRPr="00657E34">
        <w:rPr>
          <w:rFonts w:ascii="Tahoma" w:hAnsi="Tahoma" w:cs="Tahoma"/>
        </w:rPr>
        <w:t xml:space="preserve"> è</w:t>
      </w:r>
      <w:r w:rsidRPr="00657E34">
        <w:rPr>
          <w:rFonts w:ascii="Tahoma" w:hAnsi="Tahoma" w:cs="Tahoma"/>
          <w:b/>
        </w:rPr>
        <w:t xml:space="preserve"> </w:t>
      </w:r>
      <w:r w:rsidRPr="00657E34">
        <w:rPr>
          <w:rFonts w:ascii="Tahoma" w:hAnsi="Tahoma" w:cs="Tahoma"/>
        </w:rPr>
        <w:t>obbligatoria la ricostruzione in termini di rigore filologico di porzioni crollate o demolite anche attraverso l’utilizzo di  el</w:t>
      </w:r>
      <w:r w:rsidRPr="00657E34">
        <w:rPr>
          <w:rFonts w:ascii="Tahoma" w:hAnsi="Tahoma" w:cs="Tahoma"/>
        </w:rPr>
        <w:t>e</w:t>
      </w:r>
      <w:r w:rsidRPr="00657E34">
        <w:rPr>
          <w:rFonts w:ascii="Tahoma" w:hAnsi="Tahoma" w:cs="Tahoma"/>
        </w:rPr>
        <w:t>menti recuperabili e accantonati a piè d'opera o in un sito indicato dal Comune o dalla r</w:t>
      </w:r>
      <w:r w:rsidRPr="00657E34">
        <w:rPr>
          <w:rFonts w:ascii="Tahoma" w:hAnsi="Tahoma" w:cs="Tahoma"/>
        </w:rPr>
        <w:t>e</w:t>
      </w:r>
      <w:r w:rsidRPr="00657E34">
        <w:rPr>
          <w:rFonts w:ascii="Tahoma" w:hAnsi="Tahoma" w:cs="Tahoma"/>
        </w:rPr>
        <w:t xml:space="preserve">gione,  </w:t>
      </w:r>
      <w:r w:rsidRPr="00657E34">
        <w:rPr>
          <w:rFonts w:ascii="Tahoma" w:hAnsi="Tahoma" w:cs="Tahoma"/>
          <w:color w:val="000000"/>
        </w:rPr>
        <w:t>sempre</w:t>
      </w:r>
      <w:r w:rsidRPr="00D56DB7">
        <w:rPr>
          <w:rFonts w:ascii="Tahoma" w:hAnsi="Tahoma" w:cs="Tahoma"/>
          <w:color w:val="000000"/>
        </w:rPr>
        <w:t xml:space="preserve">  nel completo rispetto  e nell’osservanza della Normativa  Antisismiche, e  in modo conforme alle Norme tecniche in materia di </w:t>
      </w:r>
      <w:r>
        <w:rPr>
          <w:rFonts w:ascii="Tahoma" w:hAnsi="Tahoma" w:cs="Tahoma"/>
          <w:color w:val="000000"/>
        </w:rPr>
        <w:t xml:space="preserve">costruzioni di cui al </w:t>
      </w:r>
      <w:r w:rsidRPr="00D56DB7">
        <w:rPr>
          <w:rFonts w:ascii="Tahoma" w:hAnsi="Tahoma" w:cs="Tahoma"/>
          <w:color w:val="000000"/>
        </w:rPr>
        <w:t xml:space="preserve"> decreto Minist</w:t>
      </w:r>
      <w:r w:rsidRPr="00D56DB7">
        <w:rPr>
          <w:rFonts w:ascii="Tahoma" w:hAnsi="Tahoma" w:cs="Tahoma"/>
          <w:color w:val="000000"/>
        </w:rPr>
        <w:t>e</w:t>
      </w:r>
      <w:r w:rsidRPr="00D56DB7">
        <w:rPr>
          <w:rFonts w:ascii="Tahoma" w:hAnsi="Tahoma" w:cs="Tahoma"/>
          <w:color w:val="000000"/>
        </w:rPr>
        <w:t xml:space="preserve">riale – Infrastrutture 14 Gennaio 2008 “ Approvazione delle nuove norme tecniche per le costruzioni “ – G.U. n. 29 del 4 Febbraio 2008 e </w:t>
      </w:r>
      <w:proofErr w:type="spellStart"/>
      <w:r w:rsidRPr="00D56DB7">
        <w:rPr>
          <w:rFonts w:ascii="Tahoma" w:hAnsi="Tahoma" w:cs="Tahoma"/>
          <w:color w:val="000000"/>
        </w:rPr>
        <w:t>ss.mm.ii.</w:t>
      </w:r>
      <w:proofErr w:type="spellEnd"/>
      <w:r w:rsidRPr="00D56DB7">
        <w:rPr>
          <w:rFonts w:ascii="Tahoma" w:hAnsi="Tahoma" w:cs="Tahoma"/>
          <w:color w:val="000000"/>
        </w:rPr>
        <w:t xml:space="preserve"> </w:t>
      </w:r>
    </w:p>
    <w:p w:rsidR="00E35FAC" w:rsidRPr="00284DC8" w:rsidRDefault="00E35FAC" w:rsidP="00284DC8">
      <w:pPr>
        <w:autoSpaceDE w:val="0"/>
        <w:autoSpaceDN w:val="0"/>
        <w:adjustRightInd w:val="0"/>
        <w:jc w:val="both"/>
        <w:rPr>
          <w:rFonts w:ascii="Tahoma" w:hAnsi="Tahoma" w:cs="Tahoma"/>
          <w:b/>
          <w:u w:val="single"/>
        </w:rPr>
      </w:pPr>
    </w:p>
    <w:p w:rsidR="00F040F2" w:rsidRDefault="00284DC8" w:rsidP="0054569B">
      <w:pPr>
        <w:autoSpaceDE w:val="0"/>
        <w:autoSpaceDN w:val="0"/>
        <w:adjustRightInd w:val="0"/>
        <w:jc w:val="both"/>
        <w:rPr>
          <w:rFonts w:ascii="Tahoma" w:hAnsi="Tahoma" w:cs="Tahoma"/>
        </w:rPr>
      </w:pPr>
      <w:r w:rsidRPr="0054569B">
        <w:rPr>
          <w:rFonts w:ascii="Tahoma" w:hAnsi="Tahoma" w:cs="Tahoma"/>
        </w:rPr>
        <w:t xml:space="preserve">Con la esecuzione degli Interventi di  </w:t>
      </w:r>
      <w:r w:rsidRPr="00FA04C0">
        <w:rPr>
          <w:rFonts w:ascii="Tahoma" w:hAnsi="Tahoma" w:cs="Tahoma"/>
          <w:i/>
        </w:rPr>
        <w:t>“Ristrutturazione edilizia con demolizione e sostit</w:t>
      </w:r>
      <w:r w:rsidRPr="00FA04C0">
        <w:rPr>
          <w:rFonts w:ascii="Tahoma" w:hAnsi="Tahoma" w:cs="Tahoma"/>
          <w:i/>
        </w:rPr>
        <w:t>u</w:t>
      </w:r>
      <w:r w:rsidRPr="00FA04C0">
        <w:rPr>
          <w:rFonts w:ascii="Tahoma" w:hAnsi="Tahoma" w:cs="Tahoma"/>
          <w:i/>
        </w:rPr>
        <w:t>zione edilizia ( ricostruzione</w:t>
      </w:r>
      <w:r w:rsidRPr="0054569B">
        <w:rPr>
          <w:rFonts w:ascii="Tahoma" w:hAnsi="Tahoma" w:cs="Tahoma"/>
        </w:rPr>
        <w:t xml:space="preserve">)   </w:t>
      </w:r>
      <w:r w:rsidR="00074C46">
        <w:rPr>
          <w:rFonts w:ascii="Tahoma" w:hAnsi="Tahoma" w:cs="Tahoma"/>
        </w:rPr>
        <w:t xml:space="preserve">di cui  </w:t>
      </w:r>
      <w:r w:rsidR="000302B0" w:rsidRPr="0005565D">
        <w:rPr>
          <w:rFonts w:ascii="Tahoma" w:hAnsi="Tahoma" w:cs="Tahoma"/>
        </w:rPr>
        <w:t xml:space="preserve">all’art. </w:t>
      </w:r>
      <w:r w:rsidR="00B57AB4">
        <w:rPr>
          <w:rFonts w:ascii="Tahoma" w:hAnsi="Tahoma" w:cs="Tahoma"/>
        </w:rPr>
        <w:t>20</w:t>
      </w:r>
      <w:r w:rsidR="000302B0" w:rsidRPr="0005565D">
        <w:rPr>
          <w:rFonts w:ascii="Tahoma" w:hAnsi="Tahoma" w:cs="Tahoma"/>
        </w:rPr>
        <w:t xml:space="preserve">  punto</w:t>
      </w:r>
      <w:r w:rsidR="00917FF8">
        <w:rPr>
          <w:rFonts w:ascii="Tahoma" w:hAnsi="Tahoma" w:cs="Tahoma"/>
        </w:rPr>
        <w:t xml:space="preserve"> 20.4</w:t>
      </w:r>
      <w:r w:rsidR="00D674C6">
        <w:rPr>
          <w:rFonts w:ascii="Tahoma" w:hAnsi="Tahoma" w:cs="Tahoma"/>
        </w:rPr>
        <w:t>.</w:t>
      </w:r>
      <w:r w:rsidR="00074C46" w:rsidRPr="0005565D">
        <w:rPr>
          <w:rFonts w:ascii="Tahoma" w:hAnsi="Tahoma" w:cs="Tahoma"/>
        </w:rPr>
        <w:t>,</w:t>
      </w:r>
      <w:r w:rsidR="00074C46">
        <w:rPr>
          <w:rFonts w:ascii="Tahoma" w:hAnsi="Tahoma" w:cs="Tahoma"/>
        </w:rPr>
        <w:t xml:space="preserve">  </w:t>
      </w:r>
      <w:r w:rsidRPr="0054569B">
        <w:rPr>
          <w:rFonts w:ascii="Tahoma" w:hAnsi="Tahoma" w:cs="Tahoma"/>
        </w:rPr>
        <w:t>per le preesistenze, con forte degrado,</w:t>
      </w:r>
      <w:r w:rsidR="00E35FAC" w:rsidRPr="00E35FAC">
        <w:rPr>
          <w:rFonts w:ascii="Tahoma" w:hAnsi="Tahoma" w:cs="Tahoma"/>
          <w:color w:val="000000"/>
        </w:rPr>
        <w:t xml:space="preserve"> </w:t>
      </w:r>
      <w:r w:rsidR="00E35FAC" w:rsidRPr="001A4B9F">
        <w:rPr>
          <w:rFonts w:ascii="Tahoma" w:hAnsi="Tahoma" w:cs="Tahoma"/>
          <w:color w:val="000000"/>
        </w:rPr>
        <w:t>ovvero, rivolta</w:t>
      </w:r>
      <w:r w:rsidR="00E35FAC">
        <w:rPr>
          <w:rFonts w:ascii="Tahoma" w:hAnsi="Tahoma" w:cs="Tahoma"/>
          <w:color w:val="000000"/>
        </w:rPr>
        <w:t xml:space="preserve"> anche a edifici in parte o completamente crollati/demoliti, </w:t>
      </w:r>
      <w:r w:rsidR="00E35FAC" w:rsidRPr="0054569B">
        <w:rPr>
          <w:rFonts w:ascii="Tahoma" w:hAnsi="Tahoma" w:cs="Tahoma"/>
        </w:rPr>
        <w:t>purché ne siano definibili gli elementi connotativi essenziali, utilizzando le parti tutt’ora esistenti e la documentazione disponibile</w:t>
      </w:r>
      <w:r w:rsidR="00E35FAC">
        <w:rPr>
          <w:rFonts w:ascii="Tahoma" w:hAnsi="Tahoma" w:cs="Tahoma"/>
        </w:rPr>
        <w:t xml:space="preserve">; </w:t>
      </w:r>
      <w:r w:rsidR="00E35FAC" w:rsidRPr="0005565D">
        <w:rPr>
          <w:rFonts w:ascii="Tahoma" w:hAnsi="Tahoma" w:cs="Tahoma"/>
          <w:i/>
        </w:rPr>
        <w:t xml:space="preserve">con caratteristiche </w:t>
      </w:r>
      <w:r w:rsidR="00E2554A" w:rsidRPr="0005565D">
        <w:rPr>
          <w:rFonts w:ascii="Tahoma" w:hAnsi="Tahoma" w:cs="Tahoma"/>
          <w:i/>
        </w:rPr>
        <w:t>prive di interesse culturale</w:t>
      </w:r>
      <w:r w:rsidR="00E2554A" w:rsidRPr="0054569B">
        <w:rPr>
          <w:rFonts w:ascii="Tahoma" w:hAnsi="Tahoma" w:cs="Tahoma"/>
        </w:rPr>
        <w:t xml:space="preserve">, </w:t>
      </w:r>
      <w:r w:rsidR="0054569B" w:rsidRPr="0054569B">
        <w:rPr>
          <w:rFonts w:ascii="Tahoma" w:hAnsi="Tahoma" w:cs="Tahoma"/>
        </w:rPr>
        <w:t xml:space="preserve">durante </w:t>
      </w:r>
      <w:r w:rsidR="00E2554A" w:rsidRPr="0054569B">
        <w:rPr>
          <w:rFonts w:ascii="Tahoma" w:hAnsi="Tahoma" w:cs="Tahoma"/>
        </w:rPr>
        <w:t xml:space="preserve">la fase di </w:t>
      </w:r>
      <w:r w:rsidR="0054569B" w:rsidRPr="0054569B">
        <w:rPr>
          <w:rFonts w:ascii="Tahoma" w:hAnsi="Tahoma" w:cs="Tahoma"/>
        </w:rPr>
        <w:t xml:space="preserve"> sostituzione/ricostruzione  edilizia</w:t>
      </w:r>
      <w:r w:rsidR="00E35FAC">
        <w:rPr>
          <w:rFonts w:ascii="Tahoma" w:hAnsi="Tahoma" w:cs="Tahoma"/>
        </w:rPr>
        <w:t xml:space="preserve">, </w:t>
      </w:r>
      <w:r w:rsidR="0054569B" w:rsidRPr="0054569B">
        <w:rPr>
          <w:rFonts w:ascii="Tahoma" w:hAnsi="Tahoma" w:cs="Tahoma"/>
        </w:rPr>
        <w:t xml:space="preserve"> può aversi </w:t>
      </w:r>
      <w:r w:rsidR="0054569B">
        <w:rPr>
          <w:rFonts w:ascii="Tahoma" w:hAnsi="Tahoma" w:cs="Tahoma"/>
        </w:rPr>
        <w:t>una</w:t>
      </w:r>
      <w:r w:rsidR="0054569B" w:rsidRPr="0054569B">
        <w:rPr>
          <w:rFonts w:ascii="Tahoma" w:hAnsi="Tahoma" w:cs="Tahoma"/>
        </w:rPr>
        <w:t xml:space="preserve"> giacitura e </w:t>
      </w:r>
      <w:r w:rsidR="0054569B">
        <w:rPr>
          <w:rFonts w:ascii="Tahoma" w:hAnsi="Tahoma" w:cs="Tahoma"/>
        </w:rPr>
        <w:t xml:space="preserve">una </w:t>
      </w:r>
      <w:r w:rsidR="0054569B" w:rsidRPr="0054569B">
        <w:rPr>
          <w:rFonts w:ascii="Tahoma" w:hAnsi="Tahoma" w:cs="Tahoma"/>
        </w:rPr>
        <w:t>sagoma diversa</w:t>
      </w:r>
      <w:r w:rsidR="00237E73" w:rsidRPr="0054569B">
        <w:rPr>
          <w:rFonts w:ascii="Tahoma" w:hAnsi="Tahoma" w:cs="Tahoma"/>
        </w:rPr>
        <w:t>,</w:t>
      </w:r>
      <w:r w:rsidR="0054569B" w:rsidRPr="0054569B">
        <w:rPr>
          <w:rFonts w:ascii="Tahoma" w:hAnsi="Tahoma" w:cs="Tahoma"/>
        </w:rPr>
        <w:t xml:space="preserve"> comunque sempre </w:t>
      </w:r>
      <w:r w:rsidR="00237E73" w:rsidRPr="0054569B">
        <w:rPr>
          <w:rFonts w:ascii="Tahoma" w:hAnsi="Tahoma" w:cs="Tahoma"/>
        </w:rPr>
        <w:t xml:space="preserve"> nel rispetto del volume reale de</w:t>
      </w:r>
      <w:r w:rsidR="0054569B">
        <w:rPr>
          <w:rFonts w:ascii="Tahoma" w:hAnsi="Tahoma" w:cs="Tahoma"/>
        </w:rPr>
        <w:t>ll’ edificio</w:t>
      </w:r>
      <w:r w:rsidR="0054569B" w:rsidRPr="0054569B">
        <w:rPr>
          <w:rFonts w:ascii="Tahoma" w:hAnsi="Tahoma" w:cs="Tahoma"/>
        </w:rPr>
        <w:t xml:space="preserve"> </w:t>
      </w:r>
      <w:r w:rsidR="0054569B">
        <w:rPr>
          <w:rFonts w:ascii="Tahoma" w:hAnsi="Tahoma" w:cs="Tahoma"/>
        </w:rPr>
        <w:t>preesistente</w:t>
      </w:r>
      <w:r w:rsidR="00237E73" w:rsidRPr="0054569B">
        <w:rPr>
          <w:rFonts w:ascii="Tahoma" w:hAnsi="Tahoma" w:cs="Tahoma"/>
        </w:rPr>
        <w:t>,</w:t>
      </w:r>
      <w:r w:rsidR="00E35FAC">
        <w:rPr>
          <w:rFonts w:ascii="Tahoma" w:hAnsi="Tahoma" w:cs="Tahoma"/>
        </w:rPr>
        <w:t xml:space="preserve"> </w:t>
      </w:r>
      <w:r w:rsidR="0054569B">
        <w:rPr>
          <w:rFonts w:ascii="Tahoma" w:hAnsi="Tahoma" w:cs="Tahoma"/>
        </w:rPr>
        <w:t xml:space="preserve">( </w:t>
      </w:r>
      <w:r w:rsidR="00237E73" w:rsidRPr="0054569B">
        <w:rPr>
          <w:rFonts w:ascii="Tahoma" w:hAnsi="Tahoma" w:cs="Tahoma"/>
        </w:rPr>
        <w:t xml:space="preserve"> rustici co</w:t>
      </w:r>
      <w:r w:rsidR="00237E73" w:rsidRPr="0054569B">
        <w:rPr>
          <w:rFonts w:ascii="Tahoma" w:hAnsi="Tahoma" w:cs="Tahoma"/>
        </w:rPr>
        <w:t>m</w:t>
      </w:r>
      <w:r w:rsidR="00237E73" w:rsidRPr="0054569B">
        <w:rPr>
          <w:rFonts w:ascii="Tahoma" w:hAnsi="Tahoma" w:cs="Tahoma"/>
        </w:rPr>
        <w:t>presi</w:t>
      </w:r>
      <w:r w:rsidR="0054569B">
        <w:rPr>
          <w:rFonts w:ascii="Tahoma" w:hAnsi="Tahoma" w:cs="Tahoma"/>
        </w:rPr>
        <w:t>)</w:t>
      </w:r>
      <w:r w:rsidR="00917FF8">
        <w:rPr>
          <w:rFonts w:ascii="Tahoma" w:hAnsi="Tahoma" w:cs="Tahoma"/>
        </w:rPr>
        <w:t xml:space="preserve">, ovvero  anche </w:t>
      </w:r>
      <w:r w:rsidR="00B57AB4">
        <w:rPr>
          <w:rFonts w:ascii="Tahoma" w:hAnsi="Tahoma" w:cs="Tahoma"/>
        </w:rPr>
        <w:t xml:space="preserve">in aggiunta </w:t>
      </w:r>
      <w:r w:rsidR="00917FF8">
        <w:rPr>
          <w:rFonts w:ascii="Tahoma" w:hAnsi="Tahoma" w:cs="Tahoma"/>
        </w:rPr>
        <w:t xml:space="preserve"> del  volume di ampliamento  consentito dalle presenti Norme in linea con </w:t>
      </w:r>
      <w:smartTag w:uri="urn:schemas-microsoft-com:office:smarttags" w:element="PersonName">
        <w:smartTagPr>
          <w:attr w:name="ProductID" w:val="la L.R."/>
        </w:smartTagPr>
        <w:r w:rsidR="00917FF8">
          <w:rPr>
            <w:rFonts w:ascii="Tahoma" w:hAnsi="Tahoma" w:cs="Tahoma"/>
          </w:rPr>
          <w:t>la L.R.</w:t>
        </w:r>
      </w:smartTag>
      <w:r w:rsidR="00917FF8">
        <w:rPr>
          <w:rFonts w:ascii="Tahoma" w:hAnsi="Tahoma" w:cs="Tahoma"/>
        </w:rPr>
        <w:t xml:space="preserve"> 18.07.2017 , n. 7 e </w:t>
      </w:r>
      <w:proofErr w:type="spellStart"/>
      <w:r w:rsidR="00917FF8">
        <w:rPr>
          <w:rFonts w:ascii="Tahoma" w:hAnsi="Tahoma" w:cs="Tahoma"/>
        </w:rPr>
        <w:t>ss.mm.ii.</w:t>
      </w:r>
      <w:proofErr w:type="spellEnd"/>
      <w:r w:rsidR="00917FF8">
        <w:rPr>
          <w:rFonts w:ascii="Tahoma" w:hAnsi="Tahoma" w:cs="Tahoma"/>
        </w:rPr>
        <w:t>, comunque in sostanziale confo</w:t>
      </w:r>
      <w:r w:rsidR="00917FF8">
        <w:rPr>
          <w:rFonts w:ascii="Tahoma" w:hAnsi="Tahoma" w:cs="Tahoma"/>
        </w:rPr>
        <w:t>r</w:t>
      </w:r>
      <w:r w:rsidR="00917FF8">
        <w:rPr>
          <w:rFonts w:ascii="Tahoma" w:hAnsi="Tahoma" w:cs="Tahoma"/>
        </w:rPr>
        <w:t xml:space="preserve">mità  con l’ area di sedime e  con gli  allineamenti del tessuto urbano d’appartenenza. </w:t>
      </w:r>
    </w:p>
    <w:p w:rsidR="00F040F2" w:rsidRPr="00F040F2" w:rsidRDefault="00F040F2" w:rsidP="0054569B">
      <w:pPr>
        <w:autoSpaceDE w:val="0"/>
        <w:autoSpaceDN w:val="0"/>
        <w:adjustRightInd w:val="0"/>
        <w:jc w:val="both"/>
        <w:rPr>
          <w:rFonts w:ascii="Tahoma" w:hAnsi="Tahoma" w:cs="Tahoma"/>
        </w:rPr>
      </w:pPr>
    </w:p>
    <w:p w:rsidR="0054569B" w:rsidRPr="00F040F2" w:rsidRDefault="00237E73" w:rsidP="0054569B">
      <w:pPr>
        <w:autoSpaceDE w:val="0"/>
        <w:autoSpaceDN w:val="0"/>
        <w:adjustRightInd w:val="0"/>
        <w:jc w:val="both"/>
        <w:rPr>
          <w:rFonts w:ascii="Tahoma" w:hAnsi="Tahoma" w:cs="Tahoma"/>
        </w:rPr>
      </w:pPr>
      <w:r w:rsidRPr="00F040F2">
        <w:rPr>
          <w:rFonts w:ascii="Tahoma" w:hAnsi="Tahoma" w:cs="Tahoma"/>
        </w:rPr>
        <w:t>La</w:t>
      </w:r>
      <w:r w:rsidR="0054569B" w:rsidRPr="00F040F2">
        <w:rPr>
          <w:rFonts w:ascii="Tahoma" w:hAnsi="Tahoma" w:cs="Tahoma"/>
        </w:rPr>
        <w:t xml:space="preserve"> </w:t>
      </w:r>
      <w:r w:rsidRPr="00F040F2">
        <w:rPr>
          <w:rFonts w:ascii="Tahoma" w:hAnsi="Tahoma" w:cs="Tahoma"/>
        </w:rPr>
        <w:t>sostituzione edilizia deve comunque avere come scopo il recupero qualitativo delle co</w:t>
      </w:r>
      <w:r w:rsidRPr="00F040F2">
        <w:rPr>
          <w:rFonts w:ascii="Tahoma" w:hAnsi="Tahoma" w:cs="Tahoma"/>
        </w:rPr>
        <w:t>n</w:t>
      </w:r>
      <w:r w:rsidRPr="00F040F2">
        <w:rPr>
          <w:rFonts w:ascii="Tahoma" w:hAnsi="Tahoma" w:cs="Tahoma"/>
        </w:rPr>
        <w:t>dizioni abitative e</w:t>
      </w:r>
      <w:r w:rsidR="00F040F2">
        <w:rPr>
          <w:rFonts w:ascii="Tahoma" w:hAnsi="Tahoma" w:cs="Tahoma"/>
        </w:rPr>
        <w:t xml:space="preserve"> </w:t>
      </w:r>
      <w:r w:rsidRPr="00F040F2">
        <w:rPr>
          <w:rFonts w:ascii="Tahoma" w:hAnsi="Tahoma" w:cs="Tahoma"/>
        </w:rPr>
        <w:t>ambientali e un migliore inserimento dell’edificio nel contesto circosta</w:t>
      </w:r>
      <w:r w:rsidRPr="00F040F2">
        <w:rPr>
          <w:rFonts w:ascii="Tahoma" w:hAnsi="Tahoma" w:cs="Tahoma"/>
        </w:rPr>
        <w:t>n</w:t>
      </w:r>
      <w:r w:rsidRPr="00F040F2">
        <w:rPr>
          <w:rFonts w:ascii="Tahoma" w:hAnsi="Tahoma" w:cs="Tahoma"/>
        </w:rPr>
        <w:t>te, adottando anche una tipologia</w:t>
      </w:r>
      <w:r w:rsidR="00F040F2">
        <w:rPr>
          <w:rFonts w:ascii="Tahoma" w:hAnsi="Tahoma" w:cs="Tahoma"/>
        </w:rPr>
        <w:t xml:space="preserve"> </w:t>
      </w:r>
      <w:r w:rsidRPr="00F040F2">
        <w:rPr>
          <w:rFonts w:ascii="Tahoma" w:hAnsi="Tahoma" w:cs="Tahoma"/>
        </w:rPr>
        <w:t>edilizia e altezze coerenti con l’organismo edilizio di cui fa parte la porzione da ricostruire e con gli edifici</w:t>
      </w:r>
      <w:r w:rsidR="00F040F2">
        <w:rPr>
          <w:rFonts w:ascii="Tahoma" w:hAnsi="Tahoma" w:cs="Tahoma"/>
        </w:rPr>
        <w:t xml:space="preserve"> </w:t>
      </w:r>
      <w:r w:rsidRPr="00F040F2">
        <w:rPr>
          <w:rFonts w:ascii="Tahoma" w:hAnsi="Tahoma" w:cs="Tahoma"/>
        </w:rPr>
        <w:t>immediatamente adiacenti;</w:t>
      </w:r>
    </w:p>
    <w:p w:rsidR="0054569B" w:rsidRPr="00F040F2" w:rsidRDefault="0054569B" w:rsidP="0054569B">
      <w:pPr>
        <w:autoSpaceDE w:val="0"/>
        <w:autoSpaceDN w:val="0"/>
        <w:adjustRightInd w:val="0"/>
        <w:jc w:val="both"/>
        <w:rPr>
          <w:rFonts w:ascii="Tahoma" w:hAnsi="Tahoma" w:cs="Tahoma"/>
        </w:rPr>
      </w:pPr>
    </w:p>
    <w:p w:rsidR="00657E34" w:rsidRDefault="00237E73" w:rsidP="00237E73">
      <w:pPr>
        <w:jc w:val="both"/>
        <w:rPr>
          <w:rFonts w:ascii="Tahoma" w:hAnsi="Tahoma" w:cs="Tahoma"/>
        </w:rPr>
      </w:pPr>
      <w:r w:rsidRPr="00A05CFD">
        <w:rPr>
          <w:rFonts w:ascii="Tahoma" w:hAnsi="Tahoma" w:cs="Tahoma"/>
        </w:rPr>
        <w:lastRenderedPageBreak/>
        <w:br/>
      </w:r>
    </w:p>
    <w:p w:rsidR="00FA04C0" w:rsidRDefault="00FA04C0" w:rsidP="00237E73">
      <w:pPr>
        <w:jc w:val="both"/>
        <w:rPr>
          <w:rFonts w:ascii="Tahoma" w:hAnsi="Tahoma" w:cs="Tahoma"/>
        </w:rPr>
      </w:pPr>
    </w:p>
    <w:p w:rsidR="00FA04C0" w:rsidRDefault="00FA04C0" w:rsidP="00237E73">
      <w:pPr>
        <w:jc w:val="both"/>
        <w:rPr>
          <w:rFonts w:ascii="Tahoma" w:hAnsi="Tahoma" w:cs="Tahoma"/>
        </w:rPr>
      </w:pPr>
    </w:p>
    <w:p w:rsidR="00FA04C0" w:rsidRDefault="00FA04C0" w:rsidP="00237E73">
      <w:pPr>
        <w:jc w:val="both"/>
        <w:rPr>
          <w:rFonts w:ascii="Tahoma" w:hAnsi="Tahoma" w:cs="Tahoma"/>
        </w:rPr>
      </w:pPr>
    </w:p>
    <w:p w:rsidR="00FA04C0" w:rsidRDefault="00FA04C0" w:rsidP="00237E73">
      <w:pPr>
        <w:jc w:val="both"/>
        <w:rPr>
          <w:rFonts w:ascii="Tahoma" w:hAnsi="Tahoma" w:cs="Tahoma"/>
        </w:rPr>
      </w:pPr>
    </w:p>
    <w:p w:rsidR="00C92252" w:rsidRDefault="00262CFA" w:rsidP="00C92252">
      <w:pPr>
        <w:autoSpaceDE w:val="0"/>
        <w:autoSpaceDN w:val="0"/>
        <w:adjustRightInd w:val="0"/>
        <w:jc w:val="center"/>
        <w:rPr>
          <w:rFonts w:ascii="Tahoma" w:hAnsi="Tahoma" w:cs="Tahoma"/>
          <w:b/>
        </w:rPr>
      </w:pPr>
      <w:r>
        <w:rPr>
          <w:rFonts w:ascii="Tahoma" w:hAnsi="Tahoma" w:cs="Tahoma"/>
          <w:b/>
        </w:rPr>
        <w:t>ART. 3</w:t>
      </w:r>
      <w:r w:rsidR="00AF41C0">
        <w:rPr>
          <w:rFonts w:ascii="Tahoma" w:hAnsi="Tahoma" w:cs="Tahoma"/>
          <w:b/>
        </w:rPr>
        <w:t>7</w:t>
      </w:r>
      <w:r w:rsidR="00C92252">
        <w:rPr>
          <w:rFonts w:ascii="Tahoma" w:hAnsi="Tahoma" w:cs="Tahoma"/>
          <w:b/>
        </w:rPr>
        <w:t>- VALORIZZAZIONE COMPOSITIVA</w:t>
      </w:r>
      <w:r w:rsidR="0040200E">
        <w:rPr>
          <w:rFonts w:ascii="Tahoma" w:hAnsi="Tahoma" w:cs="Tahoma"/>
          <w:b/>
        </w:rPr>
        <w:t xml:space="preserve"> E LA</w:t>
      </w:r>
    </w:p>
    <w:p w:rsidR="00C92252" w:rsidRDefault="0040200E" w:rsidP="00C92252">
      <w:pPr>
        <w:autoSpaceDE w:val="0"/>
        <w:autoSpaceDN w:val="0"/>
        <w:adjustRightInd w:val="0"/>
        <w:jc w:val="center"/>
        <w:rPr>
          <w:rFonts w:ascii="Tahoma" w:hAnsi="Tahoma" w:cs="Tahoma"/>
          <w:b/>
        </w:rPr>
      </w:pPr>
      <w:r>
        <w:rPr>
          <w:rFonts w:ascii="Tahoma" w:hAnsi="Tahoma" w:cs="Tahoma"/>
          <w:b/>
        </w:rPr>
        <w:t xml:space="preserve">RICOSTRUZIONE </w:t>
      </w:r>
      <w:r w:rsidR="00C92252">
        <w:rPr>
          <w:rFonts w:ascii="Tahoma" w:hAnsi="Tahoma" w:cs="Tahoma"/>
          <w:b/>
        </w:rPr>
        <w:t xml:space="preserve"> DEI FRONTI UNITARI</w:t>
      </w:r>
      <w:r>
        <w:rPr>
          <w:rFonts w:ascii="Tahoma" w:hAnsi="Tahoma" w:cs="Tahoma"/>
          <w:b/>
        </w:rPr>
        <w:t xml:space="preserve"> </w:t>
      </w:r>
    </w:p>
    <w:p w:rsidR="00C92252" w:rsidRDefault="00C92252" w:rsidP="00C92252">
      <w:pPr>
        <w:autoSpaceDE w:val="0"/>
        <w:autoSpaceDN w:val="0"/>
        <w:adjustRightInd w:val="0"/>
        <w:jc w:val="center"/>
        <w:rPr>
          <w:rFonts w:ascii="Tahoma" w:hAnsi="Tahoma" w:cs="Tahoma"/>
          <w:b/>
        </w:rPr>
      </w:pPr>
    </w:p>
    <w:p w:rsidR="009621D8" w:rsidRDefault="00C92252" w:rsidP="00237E73">
      <w:pPr>
        <w:autoSpaceDE w:val="0"/>
        <w:autoSpaceDN w:val="0"/>
        <w:adjustRightInd w:val="0"/>
        <w:jc w:val="both"/>
        <w:rPr>
          <w:rFonts w:ascii="Tahoma" w:hAnsi="Tahoma" w:cs="Tahoma"/>
        </w:rPr>
      </w:pPr>
      <w:r w:rsidRPr="00C92252">
        <w:rPr>
          <w:rFonts w:ascii="Tahoma" w:hAnsi="Tahoma" w:cs="Tahoma"/>
        </w:rPr>
        <w:t xml:space="preserve">Il </w:t>
      </w:r>
      <w:r>
        <w:rPr>
          <w:rFonts w:ascii="Tahoma" w:hAnsi="Tahoma" w:cs="Tahoma"/>
        </w:rPr>
        <w:t>presente articolo costituisce specifica metodologica per il riordino dell’assetto composit</w:t>
      </w:r>
      <w:r>
        <w:rPr>
          <w:rFonts w:ascii="Tahoma" w:hAnsi="Tahoma" w:cs="Tahoma"/>
        </w:rPr>
        <w:t>i</w:t>
      </w:r>
      <w:r>
        <w:rPr>
          <w:rFonts w:ascii="Tahoma" w:hAnsi="Tahoma" w:cs="Tahoma"/>
        </w:rPr>
        <w:t>vo dei fronti unitari che , nel caso di  interventi  previsti dalle presenti Norme, con partic</w:t>
      </w:r>
      <w:r>
        <w:rPr>
          <w:rFonts w:ascii="Tahoma" w:hAnsi="Tahoma" w:cs="Tahoma"/>
        </w:rPr>
        <w:t>o</w:t>
      </w:r>
      <w:r>
        <w:rPr>
          <w:rFonts w:ascii="Tahoma" w:hAnsi="Tahoma" w:cs="Tahoma"/>
        </w:rPr>
        <w:t xml:space="preserve">lare riferimento alla  ristrutturazione   con sostituzione edilizia, a seguito di crollo e/o  completa demolizione dell’edificio , dovranno essere  riproposti </w:t>
      </w:r>
      <w:r w:rsidRPr="00C92252">
        <w:rPr>
          <w:rFonts w:ascii="Tahoma" w:hAnsi="Tahoma" w:cs="Tahoma"/>
        </w:rPr>
        <w:t xml:space="preserve"> </w:t>
      </w:r>
      <w:r>
        <w:rPr>
          <w:rFonts w:ascii="Tahoma" w:hAnsi="Tahoma" w:cs="Tahoma"/>
        </w:rPr>
        <w:t>con una logica composit</w:t>
      </w:r>
      <w:r>
        <w:rPr>
          <w:rFonts w:ascii="Tahoma" w:hAnsi="Tahoma" w:cs="Tahoma"/>
        </w:rPr>
        <w:t>i</w:t>
      </w:r>
      <w:r>
        <w:rPr>
          <w:rFonts w:ascii="Tahoma" w:hAnsi="Tahoma" w:cs="Tahoma"/>
        </w:rPr>
        <w:t>va</w:t>
      </w:r>
      <w:r w:rsidR="001C2227">
        <w:rPr>
          <w:rFonts w:ascii="Tahoma" w:hAnsi="Tahoma" w:cs="Tahoma"/>
        </w:rPr>
        <w:t xml:space="preserve">, specialmente nei </w:t>
      </w:r>
      <w:r w:rsidR="006513E9">
        <w:rPr>
          <w:rFonts w:ascii="Tahoma" w:hAnsi="Tahoma" w:cs="Tahoma"/>
        </w:rPr>
        <w:t xml:space="preserve"> fronti che affacciano su vie e spazi pubblici</w:t>
      </w:r>
      <w:r>
        <w:rPr>
          <w:rFonts w:ascii="Tahoma" w:hAnsi="Tahoma" w:cs="Tahoma"/>
        </w:rPr>
        <w:t xml:space="preserve">:  </w:t>
      </w:r>
    </w:p>
    <w:p w:rsidR="00C92252" w:rsidRDefault="00C92252" w:rsidP="00237E73">
      <w:pPr>
        <w:autoSpaceDE w:val="0"/>
        <w:autoSpaceDN w:val="0"/>
        <w:adjustRightInd w:val="0"/>
        <w:jc w:val="both"/>
        <w:rPr>
          <w:rFonts w:ascii="Tahoma" w:hAnsi="Tahoma" w:cs="Tahoma"/>
        </w:rPr>
      </w:pPr>
    </w:p>
    <w:p w:rsidR="006513E9" w:rsidRDefault="00C92252" w:rsidP="00C92252">
      <w:pPr>
        <w:numPr>
          <w:ilvl w:val="1"/>
          <w:numId w:val="6"/>
        </w:numPr>
        <w:autoSpaceDE w:val="0"/>
        <w:autoSpaceDN w:val="0"/>
        <w:adjustRightInd w:val="0"/>
        <w:jc w:val="both"/>
        <w:rPr>
          <w:rFonts w:ascii="Tahoma" w:hAnsi="Tahoma" w:cs="Tahoma"/>
        </w:rPr>
      </w:pPr>
      <w:r>
        <w:rPr>
          <w:rFonts w:ascii="Tahoma" w:hAnsi="Tahoma" w:cs="Tahoma"/>
        </w:rPr>
        <w:t>dettata dalla organizzazione degli assi delle aperture</w:t>
      </w:r>
      <w:r w:rsidR="006513E9">
        <w:rPr>
          <w:rFonts w:ascii="Tahoma" w:hAnsi="Tahoma" w:cs="Tahoma"/>
        </w:rPr>
        <w:t xml:space="preserve"> anche con il </w:t>
      </w:r>
      <w:proofErr w:type="spellStart"/>
      <w:r w:rsidR="006513E9">
        <w:rPr>
          <w:rFonts w:ascii="Tahoma" w:hAnsi="Tahoma" w:cs="Tahoma"/>
        </w:rPr>
        <w:t>ripropon</w:t>
      </w:r>
      <w:r w:rsidR="006513E9">
        <w:rPr>
          <w:rFonts w:ascii="Tahoma" w:hAnsi="Tahoma" w:cs="Tahoma"/>
        </w:rPr>
        <w:t>i</w:t>
      </w:r>
      <w:r w:rsidR="006513E9">
        <w:rPr>
          <w:rFonts w:ascii="Tahoma" w:hAnsi="Tahoma" w:cs="Tahoma"/>
        </w:rPr>
        <w:t>mento</w:t>
      </w:r>
      <w:proofErr w:type="spellEnd"/>
      <w:r w:rsidR="006513E9">
        <w:rPr>
          <w:rFonts w:ascii="Tahoma" w:hAnsi="Tahoma" w:cs="Tahoma"/>
        </w:rPr>
        <w:t xml:space="preserve"> di aperture tamponate;</w:t>
      </w:r>
    </w:p>
    <w:p w:rsidR="006513E9" w:rsidRDefault="006513E9" w:rsidP="001C2227">
      <w:pPr>
        <w:autoSpaceDE w:val="0"/>
        <w:autoSpaceDN w:val="0"/>
        <w:adjustRightInd w:val="0"/>
        <w:ind w:left="1080"/>
        <w:jc w:val="both"/>
        <w:rPr>
          <w:rFonts w:ascii="Tahoma" w:hAnsi="Tahoma" w:cs="Tahoma"/>
        </w:rPr>
      </w:pPr>
    </w:p>
    <w:p w:rsidR="00C92252" w:rsidRDefault="006513E9" w:rsidP="00C92252">
      <w:pPr>
        <w:numPr>
          <w:ilvl w:val="1"/>
          <w:numId w:val="6"/>
        </w:numPr>
        <w:autoSpaceDE w:val="0"/>
        <w:autoSpaceDN w:val="0"/>
        <w:adjustRightInd w:val="0"/>
        <w:jc w:val="both"/>
        <w:rPr>
          <w:rFonts w:ascii="Tahoma" w:hAnsi="Tahoma" w:cs="Tahoma"/>
        </w:rPr>
      </w:pPr>
      <w:r>
        <w:rPr>
          <w:rFonts w:ascii="Tahoma" w:hAnsi="Tahoma" w:cs="Tahoma"/>
        </w:rPr>
        <w:t xml:space="preserve"> dettata  dal </w:t>
      </w:r>
      <w:proofErr w:type="spellStart"/>
      <w:r>
        <w:rPr>
          <w:rFonts w:ascii="Tahoma" w:hAnsi="Tahoma" w:cs="Tahoma"/>
        </w:rPr>
        <w:t>riproponimento</w:t>
      </w:r>
      <w:proofErr w:type="spellEnd"/>
      <w:r>
        <w:rPr>
          <w:rFonts w:ascii="Tahoma" w:hAnsi="Tahoma" w:cs="Tahoma"/>
        </w:rPr>
        <w:t>, in facciata di elementi stilistici legati alla sol</w:t>
      </w:r>
      <w:r>
        <w:rPr>
          <w:rFonts w:ascii="Tahoma" w:hAnsi="Tahoma" w:cs="Tahoma"/>
        </w:rPr>
        <w:t>u</w:t>
      </w:r>
      <w:r>
        <w:rPr>
          <w:rFonts w:ascii="Tahoma" w:hAnsi="Tahoma" w:cs="Tahoma"/>
        </w:rPr>
        <w:t>zione tipologica e alla tradizione costruttiva locale</w:t>
      </w:r>
      <w:r w:rsidR="00C92252">
        <w:rPr>
          <w:rFonts w:ascii="Tahoma" w:hAnsi="Tahoma" w:cs="Tahoma"/>
        </w:rPr>
        <w:t>;</w:t>
      </w:r>
    </w:p>
    <w:p w:rsidR="006513E9" w:rsidRDefault="006513E9" w:rsidP="006513E9">
      <w:pPr>
        <w:autoSpaceDE w:val="0"/>
        <w:autoSpaceDN w:val="0"/>
        <w:adjustRightInd w:val="0"/>
        <w:ind w:left="1080"/>
        <w:jc w:val="both"/>
        <w:rPr>
          <w:rFonts w:ascii="Tahoma" w:hAnsi="Tahoma" w:cs="Tahoma"/>
        </w:rPr>
      </w:pPr>
    </w:p>
    <w:p w:rsidR="00C92252" w:rsidRDefault="00C92252" w:rsidP="00C92252">
      <w:pPr>
        <w:numPr>
          <w:ilvl w:val="1"/>
          <w:numId w:val="6"/>
        </w:numPr>
        <w:autoSpaceDE w:val="0"/>
        <w:autoSpaceDN w:val="0"/>
        <w:adjustRightInd w:val="0"/>
        <w:jc w:val="both"/>
        <w:rPr>
          <w:rFonts w:ascii="Tahoma" w:hAnsi="Tahoma" w:cs="Tahoma"/>
        </w:rPr>
      </w:pPr>
      <w:r>
        <w:rPr>
          <w:rFonts w:ascii="Tahoma" w:hAnsi="Tahoma" w:cs="Tahoma"/>
        </w:rPr>
        <w:t>nel rispetto della sagoma dell’impianto tipologico originale;</w:t>
      </w:r>
    </w:p>
    <w:p w:rsidR="006513E9" w:rsidRDefault="006513E9" w:rsidP="006513E9">
      <w:pPr>
        <w:autoSpaceDE w:val="0"/>
        <w:autoSpaceDN w:val="0"/>
        <w:adjustRightInd w:val="0"/>
        <w:jc w:val="both"/>
        <w:rPr>
          <w:rFonts w:ascii="Tahoma" w:hAnsi="Tahoma" w:cs="Tahoma"/>
        </w:rPr>
      </w:pPr>
    </w:p>
    <w:p w:rsidR="00C92252" w:rsidRDefault="00C92252" w:rsidP="00C92252">
      <w:pPr>
        <w:numPr>
          <w:ilvl w:val="1"/>
          <w:numId w:val="6"/>
        </w:numPr>
        <w:autoSpaceDE w:val="0"/>
        <w:autoSpaceDN w:val="0"/>
        <w:adjustRightInd w:val="0"/>
        <w:jc w:val="both"/>
        <w:rPr>
          <w:rFonts w:ascii="Tahoma" w:hAnsi="Tahoma" w:cs="Tahoma"/>
        </w:rPr>
      </w:pPr>
      <w:r>
        <w:rPr>
          <w:rFonts w:ascii="Tahoma" w:hAnsi="Tahoma" w:cs="Tahoma"/>
        </w:rPr>
        <w:t xml:space="preserve">nel  </w:t>
      </w:r>
      <w:r w:rsidR="006513E9">
        <w:rPr>
          <w:rFonts w:ascii="Tahoma" w:hAnsi="Tahoma" w:cs="Tahoma"/>
        </w:rPr>
        <w:t xml:space="preserve">rispetto </w:t>
      </w:r>
      <w:r w:rsidRPr="00284DC8">
        <w:rPr>
          <w:rFonts w:ascii="Tahoma" w:hAnsi="Tahoma" w:cs="Tahoma"/>
        </w:rPr>
        <w:t>degli eventuali vincoli di allineamento stradale e di tutela de</w:t>
      </w:r>
      <w:r>
        <w:rPr>
          <w:rFonts w:ascii="Tahoma" w:hAnsi="Tahoma" w:cs="Tahoma"/>
        </w:rPr>
        <w:t xml:space="preserve">i </w:t>
      </w:r>
      <w:r w:rsidRPr="00284DC8">
        <w:rPr>
          <w:rFonts w:ascii="Tahoma" w:hAnsi="Tahoma" w:cs="Tahoma"/>
        </w:rPr>
        <w:t>fronti di rilevanza storica</w:t>
      </w:r>
      <w:r>
        <w:rPr>
          <w:rFonts w:ascii="Tahoma" w:hAnsi="Tahoma" w:cs="Tahoma"/>
        </w:rPr>
        <w:t>;</w:t>
      </w:r>
    </w:p>
    <w:p w:rsidR="006513E9" w:rsidRDefault="006513E9" w:rsidP="006513E9">
      <w:pPr>
        <w:autoSpaceDE w:val="0"/>
        <w:autoSpaceDN w:val="0"/>
        <w:adjustRightInd w:val="0"/>
        <w:jc w:val="both"/>
        <w:rPr>
          <w:rFonts w:ascii="Tahoma" w:hAnsi="Tahoma" w:cs="Tahoma"/>
        </w:rPr>
      </w:pPr>
    </w:p>
    <w:p w:rsidR="006513E9" w:rsidRDefault="006513E9" w:rsidP="00C92252">
      <w:pPr>
        <w:numPr>
          <w:ilvl w:val="1"/>
          <w:numId w:val="6"/>
        </w:numPr>
        <w:autoSpaceDE w:val="0"/>
        <w:autoSpaceDN w:val="0"/>
        <w:adjustRightInd w:val="0"/>
        <w:jc w:val="both"/>
        <w:rPr>
          <w:rFonts w:ascii="Tahoma" w:hAnsi="Tahoma" w:cs="Tahoma"/>
        </w:rPr>
      </w:pPr>
      <w:r>
        <w:rPr>
          <w:rFonts w:ascii="Tahoma" w:hAnsi="Tahoma" w:cs="Tahoma"/>
        </w:rPr>
        <w:t>nella eliminazione delle superfetazioni</w:t>
      </w:r>
    </w:p>
    <w:p w:rsidR="001C2227" w:rsidRDefault="001C2227" w:rsidP="001C2227">
      <w:pPr>
        <w:autoSpaceDE w:val="0"/>
        <w:autoSpaceDN w:val="0"/>
        <w:adjustRightInd w:val="0"/>
        <w:jc w:val="both"/>
        <w:rPr>
          <w:rFonts w:ascii="Tahoma" w:hAnsi="Tahoma" w:cs="Tahoma"/>
        </w:rPr>
      </w:pPr>
    </w:p>
    <w:p w:rsidR="0040200E" w:rsidRPr="0040200E" w:rsidRDefault="00262CFA" w:rsidP="0040200E">
      <w:pPr>
        <w:autoSpaceDE w:val="0"/>
        <w:autoSpaceDN w:val="0"/>
        <w:adjustRightInd w:val="0"/>
        <w:rPr>
          <w:rFonts w:ascii="Tahoma" w:hAnsi="Tahoma" w:cs="Tahoma"/>
          <w:color w:val="000000"/>
        </w:rPr>
      </w:pPr>
      <w:r>
        <w:rPr>
          <w:rFonts w:ascii="Tahoma" w:hAnsi="Tahoma" w:cs="Tahoma"/>
          <w:b/>
          <w:bCs/>
          <w:color w:val="000000"/>
        </w:rPr>
        <w:t>3</w:t>
      </w:r>
      <w:r w:rsidR="00AF41C0">
        <w:rPr>
          <w:rFonts w:ascii="Tahoma" w:hAnsi="Tahoma" w:cs="Tahoma"/>
          <w:b/>
          <w:bCs/>
          <w:color w:val="000000"/>
        </w:rPr>
        <w:t>7</w:t>
      </w:r>
      <w:r w:rsidR="0040200E">
        <w:rPr>
          <w:rFonts w:ascii="Tahoma" w:hAnsi="Tahoma" w:cs="Tahoma"/>
          <w:b/>
          <w:bCs/>
          <w:color w:val="000000"/>
        </w:rPr>
        <w:t xml:space="preserve">.1- </w:t>
      </w:r>
      <w:r w:rsidR="0040200E" w:rsidRPr="0040200E">
        <w:rPr>
          <w:rFonts w:ascii="Tahoma" w:hAnsi="Tahoma" w:cs="Tahoma"/>
          <w:b/>
          <w:bCs/>
          <w:color w:val="000000"/>
        </w:rPr>
        <w:t xml:space="preserve">Classificazione dei fronti sugli spazi pubblici </w:t>
      </w:r>
    </w:p>
    <w:p w:rsidR="00FA04C0" w:rsidRDefault="00FA04C0" w:rsidP="0040200E">
      <w:pPr>
        <w:autoSpaceDE w:val="0"/>
        <w:autoSpaceDN w:val="0"/>
        <w:adjustRightInd w:val="0"/>
        <w:jc w:val="both"/>
        <w:rPr>
          <w:rFonts w:ascii="Tahoma" w:hAnsi="Tahoma" w:cs="Tahoma"/>
          <w:color w:val="000000"/>
        </w:rPr>
      </w:pPr>
    </w:p>
    <w:p w:rsidR="0040200E" w:rsidRPr="0040200E" w:rsidRDefault="0040200E" w:rsidP="0040200E">
      <w:pPr>
        <w:autoSpaceDE w:val="0"/>
        <w:autoSpaceDN w:val="0"/>
        <w:adjustRightInd w:val="0"/>
        <w:jc w:val="both"/>
        <w:rPr>
          <w:rFonts w:ascii="Tahoma" w:hAnsi="Tahoma" w:cs="Tahoma"/>
          <w:color w:val="000000"/>
        </w:rPr>
      </w:pPr>
      <w:r w:rsidRPr="0040200E">
        <w:rPr>
          <w:rFonts w:ascii="Tahoma" w:hAnsi="Tahoma" w:cs="Tahoma"/>
          <w:color w:val="000000"/>
        </w:rPr>
        <w:t xml:space="preserve">Al fine di ripristinare l’essenza dell’immagine originale del paese, </w:t>
      </w:r>
      <w:r>
        <w:rPr>
          <w:rFonts w:ascii="Tahoma" w:hAnsi="Tahoma" w:cs="Tahoma"/>
          <w:color w:val="000000"/>
        </w:rPr>
        <w:t>le presenti Norme  Tecn</w:t>
      </w:r>
      <w:r>
        <w:rPr>
          <w:rFonts w:ascii="Tahoma" w:hAnsi="Tahoma" w:cs="Tahoma"/>
          <w:color w:val="000000"/>
        </w:rPr>
        <w:t>i</w:t>
      </w:r>
      <w:r>
        <w:rPr>
          <w:rFonts w:ascii="Tahoma" w:hAnsi="Tahoma" w:cs="Tahoma"/>
          <w:color w:val="000000"/>
        </w:rPr>
        <w:t>che  di ricostruzione</w:t>
      </w:r>
      <w:r w:rsidRPr="0040200E">
        <w:rPr>
          <w:rFonts w:ascii="Tahoma" w:hAnsi="Tahoma" w:cs="Tahoma"/>
          <w:color w:val="000000"/>
        </w:rPr>
        <w:t xml:space="preserve"> detta le regole della ricostruzione delle facciate lungo gli spazi pubbl</w:t>
      </w:r>
      <w:r w:rsidRPr="0040200E">
        <w:rPr>
          <w:rFonts w:ascii="Tahoma" w:hAnsi="Tahoma" w:cs="Tahoma"/>
          <w:color w:val="000000"/>
        </w:rPr>
        <w:t>i</w:t>
      </w:r>
      <w:r w:rsidRPr="0040200E">
        <w:rPr>
          <w:rFonts w:ascii="Tahoma" w:hAnsi="Tahoma" w:cs="Tahoma"/>
          <w:color w:val="000000"/>
        </w:rPr>
        <w:t xml:space="preserve">ci classificandole in categorie riferite al diverso grado di valore architettonico, storico ed ambientale degli edifici distrutti dal sisma. </w:t>
      </w:r>
    </w:p>
    <w:p w:rsidR="0040200E" w:rsidRDefault="0040200E" w:rsidP="0040200E">
      <w:pPr>
        <w:autoSpaceDE w:val="0"/>
        <w:autoSpaceDN w:val="0"/>
        <w:adjustRightInd w:val="0"/>
        <w:rPr>
          <w:rFonts w:ascii="Tahoma" w:hAnsi="Tahoma" w:cs="Tahoma"/>
          <w:color w:val="000000"/>
        </w:rPr>
      </w:pPr>
    </w:p>
    <w:p w:rsidR="0040200E" w:rsidRDefault="0040200E" w:rsidP="0040200E">
      <w:pPr>
        <w:autoSpaceDE w:val="0"/>
        <w:autoSpaceDN w:val="0"/>
        <w:adjustRightInd w:val="0"/>
        <w:rPr>
          <w:rFonts w:ascii="Tahoma" w:hAnsi="Tahoma" w:cs="Tahoma"/>
          <w:color w:val="000000"/>
        </w:rPr>
      </w:pPr>
      <w:r>
        <w:rPr>
          <w:rFonts w:ascii="Tahoma" w:hAnsi="Tahoma" w:cs="Tahoma"/>
          <w:color w:val="000000"/>
        </w:rPr>
        <w:t>In relazione  a</w:t>
      </w:r>
      <w:r w:rsidRPr="0040200E">
        <w:rPr>
          <w:rFonts w:ascii="Tahoma" w:hAnsi="Tahoma" w:cs="Tahoma"/>
          <w:color w:val="000000"/>
        </w:rPr>
        <w:t>i</w:t>
      </w:r>
      <w:r>
        <w:rPr>
          <w:rFonts w:ascii="Tahoma" w:hAnsi="Tahoma" w:cs="Tahoma"/>
          <w:color w:val="000000"/>
        </w:rPr>
        <w:t xml:space="preserve"> </w:t>
      </w:r>
      <w:r w:rsidRPr="0040200E">
        <w:rPr>
          <w:rFonts w:ascii="Tahoma" w:hAnsi="Tahoma" w:cs="Tahoma"/>
          <w:color w:val="000000"/>
        </w:rPr>
        <w:t xml:space="preserve"> particolare valore storico, architettonico ed ambientale o di particolare v</w:t>
      </w:r>
      <w:r w:rsidRPr="0040200E">
        <w:rPr>
          <w:rFonts w:ascii="Tahoma" w:hAnsi="Tahoma" w:cs="Tahoma"/>
          <w:color w:val="000000"/>
        </w:rPr>
        <w:t>a</w:t>
      </w:r>
      <w:r w:rsidRPr="0040200E">
        <w:rPr>
          <w:rFonts w:ascii="Tahoma" w:hAnsi="Tahoma" w:cs="Tahoma"/>
          <w:color w:val="000000"/>
        </w:rPr>
        <w:t>lore simbolico per i quali si prevede una ricostruzione fedele all’originale</w:t>
      </w:r>
      <w:r>
        <w:rPr>
          <w:rFonts w:ascii="Tahoma" w:hAnsi="Tahoma" w:cs="Tahoma"/>
          <w:color w:val="000000"/>
        </w:rPr>
        <w:t>, si individuano le seguenti categorie:</w:t>
      </w:r>
    </w:p>
    <w:p w:rsidR="0040200E" w:rsidRDefault="0040200E" w:rsidP="0040200E">
      <w:pPr>
        <w:autoSpaceDE w:val="0"/>
        <w:autoSpaceDN w:val="0"/>
        <w:adjustRightInd w:val="0"/>
        <w:rPr>
          <w:rFonts w:ascii="Tahoma" w:hAnsi="Tahoma" w:cs="Tahoma"/>
          <w:color w:val="000000"/>
        </w:rPr>
      </w:pPr>
      <w:r>
        <w:rPr>
          <w:rFonts w:ascii="Tahoma" w:hAnsi="Tahoma" w:cs="Tahoma"/>
          <w:color w:val="000000"/>
        </w:rPr>
        <w:t xml:space="preserve"> </w:t>
      </w:r>
      <w:r w:rsidRPr="0040200E">
        <w:rPr>
          <w:rFonts w:ascii="Tahoma" w:hAnsi="Tahoma" w:cs="Tahoma"/>
          <w:color w:val="000000"/>
        </w:rPr>
        <w:t xml:space="preserve"> </w:t>
      </w:r>
    </w:p>
    <w:p w:rsidR="0040200E" w:rsidRDefault="0040200E" w:rsidP="0040200E">
      <w:pPr>
        <w:autoSpaceDE w:val="0"/>
        <w:autoSpaceDN w:val="0"/>
        <w:adjustRightInd w:val="0"/>
        <w:rPr>
          <w:rFonts w:ascii="Tahoma" w:hAnsi="Tahoma" w:cs="Tahoma"/>
          <w:color w:val="000000"/>
        </w:rPr>
      </w:pPr>
    </w:p>
    <w:p w:rsidR="0040200E" w:rsidRPr="0040200E" w:rsidRDefault="0040200E" w:rsidP="0040200E">
      <w:pPr>
        <w:autoSpaceDE w:val="0"/>
        <w:autoSpaceDN w:val="0"/>
        <w:adjustRightInd w:val="0"/>
        <w:rPr>
          <w:rFonts w:ascii="Tahoma" w:hAnsi="Tahoma" w:cs="Tahoma"/>
          <w:color w:val="000000"/>
        </w:rPr>
      </w:pPr>
    </w:p>
    <w:p w:rsidR="0040200E" w:rsidRPr="0040200E" w:rsidRDefault="00262CFA" w:rsidP="0040200E">
      <w:pPr>
        <w:autoSpaceDE w:val="0"/>
        <w:autoSpaceDN w:val="0"/>
        <w:adjustRightInd w:val="0"/>
        <w:rPr>
          <w:rFonts w:ascii="Tahoma" w:hAnsi="Tahoma" w:cs="Tahoma"/>
          <w:color w:val="000000"/>
        </w:rPr>
      </w:pPr>
      <w:r>
        <w:rPr>
          <w:rFonts w:ascii="Tahoma" w:hAnsi="Tahoma" w:cs="Tahoma"/>
          <w:b/>
          <w:bCs/>
          <w:iCs/>
          <w:color w:val="000000"/>
        </w:rPr>
        <w:t>3</w:t>
      </w:r>
      <w:r w:rsidR="00AF41C0">
        <w:rPr>
          <w:rFonts w:ascii="Tahoma" w:hAnsi="Tahoma" w:cs="Tahoma"/>
          <w:b/>
          <w:bCs/>
          <w:iCs/>
          <w:color w:val="000000"/>
        </w:rPr>
        <w:t>7</w:t>
      </w:r>
      <w:r w:rsidR="0040200E">
        <w:rPr>
          <w:rFonts w:ascii="Tahoma" w:hAnsi="Tahoma" w:cs="Tahoma"/>
          <w:b/>
          <w:bCs/>
          <w:iCs/>
          <w:color w:val="000000"/>
        </w:rPr>
        <w:t xml:space="preserve">.1.1- </w:t>
      </w:r>
      <w:r w:rsidR="0040200E" w:rsidRPr="0040200E">
        <w:rPr>
          <w:rFonts w:ascii="Tahoma" w:hAnsi="Tahoma" w:cs="Tahoma"/>
          <w:b/>
          <w:bCs/>
          <w:iCs/>
          <w:color w:val="000000"/>
        </w:rPr>
        <w:t xml:space="preserve">Fronti di </w:t>
      </w:r>
      <w:r w:rsidR="00012270">
        <w:rPr>
          <w:rFonts w:ascii="Tahoma" w:hAnsi="Tahoma" w:cs="Tahoma"/>
          <w:b/>
          <w:bCs/>
          <w:iCs/>
          <w:color w:val="000000"/>
        </w:rPr>
        <w:t xml:space="preserve"> rilevante </w:t>
      </w:r>
      <w:r w:rsidR="00FA04C0">
        <w:rPr>
          <w:rFonts w:ascii="Tahoma" w:hAnsi="Tahoma" w:cs="Tahoma"/>
          <w:b/>
          <w:bCs/>
          <w:iCs/>
          <w:color w:val="000000"/>
        </w:rPr>
        <w:t>valore  s</w:t>
      </w:r>
      <w:r w:rsidR="0040200E" w:rsidRPr="0040200E">
        <w:rPr>
          <w:rFonts w:ascii="Tahoma" w:hAnsi="Tahoma" w:cs="Tahoma"/>
          <w:b/>
          <w:bCs/>
          <w:iCs/>
          <w:color w:val="000000"/>
        </w:rPr>
        <w:t xml:space="preserve">torico e </w:t>
      </w:r>
      <w:r w:rsidR="00FA04C0">
        <w:rPr>
          <w:rFonts w:ascii="Tahoma" w:hAnsi="Tahoma" w:cs="Tahoma"/>
          <w:b/>
          <w:bCs/>
          <w:iCs/>
          <w:color w:val="000000"/>
        </w:rPr>
        <w:t>a</w:t>
      </w:r>
      <w:r w:rsidR="0040200E" w:rsidRPr="0040200E">
        <w:rPr>
          <w:rFonts w:ascii="Tahoma" w:hAnsi="Tahoma" w:cs="Tahoma"/>
          <w:b/>
          <w:bCs/>
          <w:iCs/>
          <w:color w:val="000000"/>
        </w:rPr>
        <w:t xml:space="preserve">rchitettonico </w:t>
      </w:r>
    </w:p>
    <w:p w:rsidR="007C57BF" w:rsidRDefault="007C57BF" w:rsidP="0040200E">
      <w:pPr>
        <w:autoSpaceDE w:val="0"/>
        <w:autoSpaceDN w:val="0"/>
        <w:adjustRightInd w:val="0"/>
        <w:jc w:val="both"/>
        <w:rPr>
          <w:rFonts w:ascii="Tahoma" w:hAnsi="Tahoma" w:cs="Tahoma"/>
          <w:color w:val="000000"/>
        </w:rPr>
      </w:pPr>
    </w:p>
    <w:p w:rsidR="0040200E" w:rsidRPr="0040200E" w:rsidRDefault="0040200E" w:rsidP="0040200E">
      <w:pPr>
        <w:autoSpaceDE w:val="0"/>
        <w:autoSpaceDN w:val="0"/>
        <w:adjustRightInd w:val="0"/>
        <w:jc w:val="both"/>
        <w:rPr>
          <w:rFonts w:ascii="Tahoma" w:hAnsi="Tahoma" w:cs="Tahoma"/>
          <w:color w:val="000000"/>
        </w:rPr>
      </w:pPr>
      <w:r w:rsidRPr="0040200E">
        <w:rPr>
          <w:rFonts w:ascii="Tahoma" w:hAnsi="Tahoma" w:cs="Tahoma"/>
          <w:color w:val="000000"/>
        </w:rPr>
        <w:t>Edifici che hanno  rilevante valori architettonici, storici e culturali che impongono la ric</w:t>
      </w:r>
      <w:r w:rsidRPr="0040200E">
        <w:rPr>
          <w:rFonts w:ascii="Tahoma" w:hAnsi="Tahoma" w:cs="Tahoma"/>
          <w:color w:val="000000"/>
        </w:rPr>
        <w:t>o</w:t>
      </w:r>
      <w:r w:rsidRPr="0040200E">
        <w:rPr>
          <w:rFonts w:ascii="Tahoma" w:hAnsi="Tahoma" w:cs="Tahoma"/>
          <w:color w:val="000000"/>
        </w:rPr>
        <w:t xml:space="preserve">struzione quanto più possibile fedele all’originale, e facenti parte integrante </w:t>
      </w:r>
      <w:r w:rsidR="007C57BF">
        <w:rPr>
          <w:rFonts w:ascii="Tahoma" w:hAnsi="Tahoma" w:cs="Tahoma"/>
          <w:color w:val="000000"/>
        </w:rPr>
        <w:t>del tessuto storico- ambientale, in parte crollati e/o da demolire e ricostruire.</w:t>
      </w:r>
      <w:r w:rsidRPr="0040200E">
        <w:rPr>
          <w:rFonts w:ascii="Tahoma" w:hAnsi="Tahoma" w:cs="Tahoma"/>
          <w:color w:val="000000"/>
        </w:rPr>
        <w:t xml:space="preserve"> </w:t>
      </w:r>
    </w:p>
    <w:p w:rsidR="00306D8F" w:rsidRDefault="00306D8F" w:rsidP="0040200E">
      <w:pPr>
        <w:autoSpaceDE w:val="0"/>
        <w:autoSpaceDN w:val="0"/>
        <w:adjustRightInd w:val="0"/>
        <w:jc w:val="both"/>
        <w:rPr>
          <w:rFonts w:ascii="Tahoma" w:hAnsi="Tahoma" w:cs="Tahoma"/>
          <w:color w:val="000000"/>
        </w:rPr>
      </w:pPr>
    </w:p>
    <w:p w:rsidR="0040200E" w:rsidRPr="0040200E" w:rsidRDefault="0040200E" w:rsidP="0040200E">
      <w:pPr>
        <w:autoSpaceDE w:val="0"/>
        <w:autoSpaceDN w:val="0"/>
        <w:adjustRightInd w:val="0"/>
        <w:jc w:val="both"/>
        <w:rPr>
          <w:rFonts w:ascii="Tahoma" w:hAnsi="Tahoma" w:cs="Tahoma"/>
          <w:color w:val="000000"/>
        </w:rPr>
      </w:pPr>
      <w:r w:rsidRPr="0040200E">
        <w:rPr>
          <w:rFonts w:ascii="Tahoma" w:hAnsi="Tahoma" w:cs="Tahoma"/>
          <w:color w:val="000000"/>
        </w:rPr>
        <w:t>Queste facciate</w:t>
      </w:r>
      <w:r w:rsidR="00012270">
        <w:rPr>
          <w:rFonts w:ascii="Tahoma" w:hAnsi="Tahoma" w:cs="Tahoma"/>
          <w:color w:val="000000"/>
        </w:rPr>
        <w:t xml:space="preserve">, nell’ambito degli interventi ammessi dalle presenti Norme, </w:t>
      </w:r>
      <w:r w:rsidRPr="0040200E">
        <w:rPr>
          <w:rFonts w:ascii="Tahoma" w:hAnsi="Tahoma" w:cs="Tahoma"/>
          <w:color w:val="000000"/>
        </w:rPr>
        <w:t xml:space="preserve"> devono rispe</w:t>
      </w:r>
      <w:r w:rsidRPr="0040200E">
        <w:rPr>
          <w:rFonts w:ascii="Tahoma" w:hAnsi="Tahoma" w:cs="Tahoma"/>
          <w:color w:val="000000"/>
        </w:rPr>
        <w:t>t</w:t>
      </w:r>
      <w:r w:rsidRPr="0040200E">
        <w:rPr>
          <w:rFonts w:ascii="Tahoma" w:hAnsi="Tahoma" w:cs="Tahoma"/>
          <w:color w:val="000000"/>
        </w:rPr>
        <w:t xml:space="preserve">tare dei fronti originali: </w:t>
      </w:r>
    </w:p>
    <w:p w:rsidR="0040200E" w:rsidRPr="0040200E" w:rsidRDefault="0040200E" w:rsidP="00012270">
      <w:pPr>
        <w:numPr>
          <w:ilvl w:val="0"/>
          <w:numId w:val="34"/>
        </w:numPr>
        <w:autoSpaceDE w:val="0"/>
        <w:autoSpaceDN w:val="0"/>
        <w:adjustRightInd w:val="0"/>
        <w:spacing w:after="18"/>
        <w:jc w:val="both"/>
        <w:rPr>
          <w:rFonts w:ascii="Tahoma" w:hAnsi="Tahoma" w:cs="Tahoma"/>
          <w:color w:val="000000"/>
        </w:rPr>
      </w:pPr>
      <w:r w:rsidRPr="0040200E">
        <w:rPr>
          <w:rFonts w:ascii="Tahoma" w:hAnsi="Tahoma" w:cs="Tahoma"/>
          <w:color w:val="000000"/>
        </w:rPr>
        <w:lastRenderedPageBreak/>
        <w:t xml:space="preserve">altezze e proporzioni generali del fronte; </w:t>
      </w:r>
    </w:p>
    <w:p w:rsidR="0040200E" w:rsidRPr="0040200E" w:rsidRDefault="0040200E" w:rsidP="00012270">
      <w:pPr>
        <w:numPr>
          <w:ilvl w:val="0"/>
          <w:numId w:val="34"/>
        </w:numPr>
        <w:autoSpaceDE w:val="0"/>
        <w:autoSpaceDN w:val="0"/>
        <w:adjustRightInd w:val="0"/>
        <w:spacing w:after="18"/>
        <w:jc w:val="both"/>
        <w:rPr>
          <w:rFonts w:ascii="Tahoma" w:hAnsi="Tahoma" w:cs="Tahoma"/>
          <w:color w:val="000000"/>
        </w:rPr>
      </w:pPr>
      <w:r w:rsidRPr="0040200E">
        <w:rPr>
          <w:rFonts w:ascii="Tahoma" w:hAnsi="Tahoma" w:cs="Tahoma"/>
          <w:color w:val="000000"/>
        </w:rPr>
        <w:t>il posizionamento fedele, per quanto possibile, degli ingressi caratterizzanti la tip</w:t>
      </w:r>
      <w:r w:rsidRPr="0040200E">
        <w:rPr>
          <w:rFonts w:ascii="Tahoma" w:hAnsi="Tahoma" w:cs="Tahoma"/>
          <w:color w:val="000000"/>
        </w:rPr>
        <w:t>o</w:t>
      </w:r>
      <w:r w:rsidRPr="0040200E">
        <w:rPr>
          <w:rFonts w:ascii="Tahoma" w:hAnsi="Tahoma" w:cs="Tahoma"/>
          <w:color w:val="000000"/>
        </w:rPr>
        <w:t xml:space="preserve">logia edilizia; </w:t>
      </w:r>
    </w:p>
    <w:p w:rsidR="0040200E" w:rsidRPr="0040200E" w:rsidRDefault="0040200E" w:rsidP="00012270">
      <w:pPr>
        <w:numPr>
          <w:ilvl w:val="0"/>
          <w:numId w:val="34"/>
        </w:numPr>
        <w:autoSpaceDE w:val="0"/>
        <w:autoSpaceDN w:val="0"/>
        <w:adjustRightInd w:val="0"/>
        <w:spacing w:after="18"/>
        <w:jc w:val="both"/>
        <w:rPr>
          <w:rFonts w:ascii="Tahoma" w:hAnsi="Tahoma" w:cs="Tahoma"/>
          <w:color w:val="000000"/>
        </w:rPr>
      </w:pPr>
      <w:r w:rsidRPr="0040200E">
        <w:rPr>
          <w:rFonts w:ascii="Tahoma" w:hAnsi="Tahoma" w:cs="Tahoma"/>
          <w:color w:val="000000"/>
        </w:rPr>
        <w:t>elementi tipologici</w:t>
      </w:r>
      <w:r>
        <w:rPr>
          <w:rFonts w:ascii="Tahoma" w:hAnsi="Tahoma" w:cs="Tahoma"/>
          <w:color w:val="000000"/>
        </w:rPr>
        <w:t xml:space="preserve"> - </w:t>
      </w:r>
      <w:r w:rsidRPr="0040200E">
        <w:rPr>
          <w:rFonts w:ascii="Tahoma" w:hAnsi="Tahoma" w:cs="Tahoma"/>
          <w:color w:val="000000"/>
        </w:rPr>
        <w:t xml:space="preserve">architettonici caratterizzanti (come materiali di finitura e colori, caratteri stilistici, marcapiani, cornicioni, disegno e finitura dei serramenti e degli elementi oscuranti, gli elementi lapidei e di struttura e decoro, eventuali elementi decorativi, piccionaie...) riproposti anche in chiave contemporanea; </w:t>
      </w:r>
    </w:p>
    <w:p w:rsidR="0040200E" w:rsidRPr="0040200E" w:rsidRDefault="0040200E" w:rsidP="00012270">
      <w:pPr>
        <w:numPr>
          <w:ilvl w:val="0"/>
          <w:numId w:val="34"/>
        </w:numPr>
        <w:autoSpaceDE w:val="0"/>
        <w:autoSpaceDN w:val="0"/>
        <w:adjustRightInd w:val="0"/>
        <w:spacing w:after="18"/>
        <w:jc w:val="both"/>
        <w:rPr>
          <w:rFonts w:ascii="Tahoma" w:hAnsi="Tahoma" w:cs="Tahoma"/>
          <w:color w:val="000000"/>
        </w:rPr>
      </w:pPr>
      <w:r w:rsidRPr="0040200E">
        <w:rPr>
          <w:rFonts w:ascii="Tahoma" w:hAnsi="Tahoma" w:cs="Tahoma"/>
          <w:color w:val="000000"/>
        </w:rPr>
        <w:t xml:space="preserve">il ritmo, le proporzioni, il numero e, per quanto possibile, il posizionamento delle aperture, dei balconi, delle logge, delle terrazze; </w:t>
      </w:r>
    </w:p>
    <w:p w:rsidR="0040200E" w:rsidRPr="0040200E" w:rsidRDefault="0040200E" w:rsidP="00012270">
      <w:pPr>
        <w:numPr>
          <w:ilvl w:val="0"/>
          <w:numId w:val="34"/>
        </w:numPr>
        <w:autoSpaceDE w:val="0"/>
        <w:autoSpaceDN w:val="0"/>
        <w:adjustRightInd w:val="0"/>
        <w:jc w:val="both"/>
        <w:rPr>
          <w:rFonts w:ascii="Tahoma" w:hAnsi="Tahoma" w:cs="Tahoma"/>
          <w:color w:val="000000"/>
        </w:rPr>
      </w:pPr>
      <w:r w:rsidRPr="0040200E">
        <w:rPr>
          <w:rFonts w:ascii="Tahoma" w:hAnsi="Tahoma" w:cs="Tahoma"/>
          <w:color w:val="000000"/>
        </w:rPr>
        <w:t xml:space="preserve">la percentuale delle aperture preesistente. </w:t>
      </w:r>
    </w:p>
    <w:p w:rsidR="0040200E" w:rsidRPr="0040200E" w:rsidRDefault="0040200E" w:rsidP="0040200E">
      <w:pPr>
        <w:autoSpaceDE w:val="0"/>
        <w:autoSpaceDN w:val="0"/>
        <w:adjustRightInd w:val="0"/>
        <w:jc w:val="both"/>
        <w:rPr>
          <w:rFonts w:ascii="Tahoma" w:hAnsi="Tahoma" w:cs="Tahoma"/>
          <w:b/>
          <w:color w:val="000000"/>
        </w:rPr>
      </w:pPr>
    </w:p>
    <w:p w:rsidR="007C57BF" w:rsidRDefault="007C57BF" w:rsidP="0040200E">
      <w:pPr>
        <w:autoSpaceDE w:val="0"/>
        <w:autoSpaceDN w:val="0"/>
        <w:adjustRightInd w:val="0"/>
        <w:rPr>
          <w:rFonts w:ascii="Tahoma" w:hAnsi="Tahoma" w:cs="Tahoma"/>
          <w:b/>
          <w:bCs/>
          <w:iCs/>
          <w:color w:val="000000"/>
        </w:rPr>
      </w:pPr>
    </w:p>
    <w:p w:rsidR="0040200E" w:rsidRPr="0040200E" w:rsidRDefault="00262CFA" w:rsidP="0040200E">
      <w:pPr>
        <w:autoSpaceDE w:val="0"/>
        <w:autoSpaceDN w:val="0"/>
        <w:adjustRightInd w:val="0"/>
        <w:rPr>
          <w:rFonts w:ascii="Tahoma" w:hAnsi="Tahoma" w:cs="Tahoma"/>
          <w:b/>
          <w:color w:val="000000"/>
        </w:rPr>
      </w:pPr>
      <w:r>
        <w:rPr>
          <w:rFonts w:ascii="Tahoma" w:hAnsi="Tahoma" w:cs="Tahoma"/>
          <w:b/>
          <w:bCs/>
          <w:iCs/>
          <w:color w:val="000000"/>
        </w:rPr>
        <w:t>3</w:t>
      </w:r>
      <w:r w:rsidR="00AF41C0">
        <w:rPr>
          <w:rFonts w:ascii="Tahoma" w:hAnsi="Tahoma" w:cs="Tahoma"/>
          <w:b/>
          <w:bCs/>
          <w:iCs/>
          <w:color w:val="000000"/>
        </w:rPr>
        <w:t>7</w:t>
      </w:r>
      <w:r w:rsidR="0040200E" w:rsidRPr="0040200E">
        <w:rPr>
          <w:rFonts w:ascii="Tahoma" w:hAnsi="Tahoma" w:cs="Tahoma"/>
          <w:b/>
          <w:bCs/>
          <w:iCs/>
          <w:color w:val="000000"/>
        </w:rPr>
        <w:t>.1.2-</w:t>
      </w:r>
      <w:r w:rsidR="0040200E">
        <w:rPr>
          <w:rFonts w:ascii="Tahoma" w:hAnsi="Tahoma" w:cs="Tahoma"/>
          <w:b/>
          <w:bCs/>
          <w:iCs/>
          <w:color w:val="000000"/>
        </w:rPr>
        <w:t xml:space="preserve"> Fronti di  pregio </w:t>
      </w:r>
      <w:r w:rsidR="00306D8F">
        <w:rPr>
          <w:rFonts w:ascii="Tahoma" w:hAnsi="Tahoma" w:cs="Tahoma"/>
          <w:b/>
          <w:bCs/>
          <w:iCs/>
          <w:color w:val="000000"/>
        </w:rPr>
        <w:t>v</w:t>
      </w:r>
      <w:r w:rsidR="0040200E" w:rsidRPr="0040200E">
        <w:rPr>
          <w:rFonts w:ascii="Tahoma" w:hAnsi="Tahoma" w:cs="Tahoma"/>
          <w:b/>
          <w:bCs/>
          <w:iCs/>
          <w:color w:val="000000"/>
        </w:rPr>
        <w:t xml:space="preserve">alore </w:t>
      </w:r>
      <w:r w:rsidR="00FA04C0">
        <w:rPr>
          <w:rFonts w:ascii="Tahoma" w:hAnsi="Tahoma" w:cs="Tahoma"/>
          <w:b/>
          <w:bCs/>
          <w:iCs/>
          <w:color w:val="000000"/>
        </w:rPr>
        <w:t xml:space="preserve"> storico-</w:t>
      </w:r>
      <w:r w:rsidR="0040200E" w:rsidRPr="0040200E">
        <w:rPr>
          <w:rFonts w:ascii="Tahoma" w:hAnsi="Tahoma" w:cs="Tahoma"/>
          <w:b/>
          <w:bCs/>
          <w:iCs/>
          <w:color w:val="000000"/>
        </w:rPr>
        <w:t xml:space="preserve">architettonico </w:t>
      </w:r>
    </w:p>
    <w:p w:rsidR="00306D8F" w:rsidRDefault="00306D8F" w:rsidP="0040200E">
      <w:pPr>
        <w:autoSpaceDE w:val="0"/>
        <w:autoSpaceDN w:val="0"/>
        <w:adjustRightInd w:val="0"/>
        <w:rPr>
          <w:rFonts w:ascii="Tahoma" w:hAnsi="Tahoma" w:cs="Tahoma"/>
          <w:color w:val="000000"/>
        </w:rPr>
      </w:pPr>
    </w:p>
    <w:p w:rsidR="0040200E" w:rsidRPr="0040200E" w:rsidRDefault="0040200E" w:rsidP="0040200E">
      <w:pPr>
        <w:autoSpaceDE w:val="0"/>
        <w:autoSpaceDN w:val="0"/>
        <w:adjustRightInd w:val="0"/>
        <w:rPr>
          <w:rFonts w:ascii="Tahoma" w:hAnsi="Tahoma" w:cs="Tahoma"/>
          <w:color w:val="000000"/>
        </w:rPr>
      </w:pPr>
      <w:r w:rsidRPr="0040200E">
        <w:rPr>
          <w:rFonts w:ascii="Tahoma" w:hAnsi="Tahoma" w:cs="Tahoma"/>
          <w:color w:val="000000"/>
        </w:rPr>
        <w:t>Edifici che hanno non h</w:t>
      </w:r>
      <w:r w:rsidR="00306D8F">
        <w:rPr>
          <w:rFonts w:ascii="Tahoma" w:hAnsi="Tahoma" w:cs="Tahoma"/>
          <w:color w:val="000000"/>
        </w:rPr>
        <w:t xml:space="preserve">anno  elevati </w:t>
      </w:r>
      <w:r w:rsidRPr="0040200E">
        <w:rPr>
          <w:rFonts w:ascii="Tahoma" w:hAnsi="Tahoma" w:cs="Tahoma"/>
          <w:color w:val="000000"/>
        </w:rPr>
        <w:t xml:space="preserve"> valori architettonici, storici e culturali, ma facenti comunque parte integrante </w:t>
      </w:r>
      <w:r w:rsidR="007C57BF">
        <w:rPr>
          <w:rFonts w:ascii="Tahoma" w:hAnsi="Tahoma" w:cs="Tahoma"/>
          <w:color w:val="000000"/>
        </w:rPr>
        <w:t>del tessuto storico- ambientale; in parte crollati e /o da dem</w:t>
      </w:r>
      <w:r w:rsidR="007C57BF">
        <w:rPr>
          <w:rFonts w:ascii="Tahoma" w:hAnsi="Tahoma" w:cs="Tahoma"/>
          <w:color w:val="000000"/>
        </w:rPr>
        <w:t>o</w:t>
      </w:r>
      <w:r w:rsidR="007C57BF">
        <w:rPr>
          <w:rFonts w:ascii="Tahoma" w:hAnsi="Tahoma" w:cs="Tahoma"/>
          <w:color w:val="000000"/>
        </w:rPr>
        <w:t>lire e ricostruire.</w:t>
      </w:r>
    </w:p>
    <w:p w:rsidR="00306D8F" w:rsidRDefault="00306D8F" w:rsidP="0040200E">
      <w:pPr>
        <w:autoSpaceDE w:val="0"/>
        <w:autoSpaceDN w:val="0"/>
        <w:adjustRightInd w:val="0"/>
        <w:rPr>
          <w:rFonts w:ascii="Tahoma" w:hAnsi="Tahoma" w:cs="Tahoma"/>
          <w:color w:val="000000"/>
        </w:rPr>
      </w:pPr>
    </w:p>
    <w:p w:rsidR="0040200E" w:rsidRDefault="0040200E" w:rsidP="00306D8F">
      <w:pPr>
        <w:autoSpaceDE w:val="0"/>
        <w:autoSpaceDN w:val="0"/>
        <w:adjustRightInd w:val="0"/>
        <w:jc w:val="both"/>
        <w:rPr>
          <w:rFonts w:ascii="Tahoma" w:hAnsi="Tahoma" w:cs="Tahoma"/>
          <w:color w:val="000000"/>
        </w:rPr>
      </w:pPr>
      <w:r w:rsidRPr="0040200E">
        <w:rPr>
          <w:rFonts w:ascii="Tahoma" w:hAnsi="Tahoma" w:cs="Tahoma"/>
          <w:color w:val="000000"/>
        </w:rPr>
        <w:t>Queste facciate</w:t>
      </w:r>
      <w:r w:rsidR="00012270">
        <w:rPr>
          <w:rFonts w:ascii="Tahoma" w:hAnsi="Tahoma" w:cs="Tahoma"/>
          <w:color w:val="000000"/>
        </w:rPr>
        <w:t>.</w:t>
      </w:r>
      <w:r w:rsidRPr="0040200E">
        <w:rPr>
          <w:rFonts w:ascii="Tahoma" w:hAnsi="Tahoma" w:cs="Tahoma"/>
          <w:color w:val="000000"/>
        </w:rPr>
        <w:t xml:space="preserve"> </w:t>
      </w:r>
      <w:r w:rsidR="00012270">
        <w:rPr>
          <w:rFonts w:ascii="Tahoma" w:hAnsi="Tahoma" w:cs="Tahoma"/>
          <w:color w:val="000000"/>
        </w:rPr>
        <w:t xml:space="preserve">nell’ambito degli interventi ammessi dalle presenti Norme, </w:t>
      </w:r>
      <w:r w:rsidR="00012270" w:rsidRPr="0040200E">
        <w:rPr>
          <w:rFonts w:ascii="Tahoma" w:hAnsi="Tahoma" w:cs="Tahoma"/>
          <w:color w:val="000000"/>
        </w:rPr>
        <w:t xml:space="preserve"> </w:t>
      </w:r>
      <w:r w:rsidRPr="0040200E">
        <w:rPr>
          <w:rFonts w:ascii="Tahoma" w:hAnsi="Tahoma" w:cs="Tahoma"/>
          <w:color w:val="000000"/>
        </w:rPr>
        <w:t>devono rispe</w:t>
      </w:r>
      <w:r w:rsidRPr="0040200E">
        <w:rPr>
          <w:rFonts w:ascii="Tahoma" w:hAnsi="Tahoma" w:cs="Tahoma"/>
          <w:color w:val="000000"/>
        </w:rPr>
        <w:t>t</w:t>
      </w:r>
      <w:r w:rsidRPr="0040200E">
        <w:rPr>
          <w:rFonts w:ascii="Tahoma" w:hAnsi="Tahoma" w:cs="Tahoma"/>
          <w:color w:val="000000"/>
        </w:rPr>
        <w:t xml:space="preserve">tare dei fronti originali: </w:t>
      </w:r>
    </w:p>
    <w:p w:rsidR="00306D8F" w:rsidRPr="0040200E" w:rsidRDefault="00306D8F" w:rsidP="00306D8F">
      <w:pPr>
        <w:autoSpaceDE w:val="0"/>
        <w:autoSpaceDN w:val="0"/>
        <w:adjustRightInd w:val="0"/>
        <w:jc w:val="both"/>
        <w:rPr>
          <w:rFonts w:ascii="Tahoma" w:hAnsi="Tahoma" w:cs="Tahoma"/>
          <w:color w:val="000000"/>
        </w:rPr>
      </w:pPr>
    </w:p>
    <w:p w:rsidR="0040200E" w:rsidRPr="0040200E" w:rsidRDefault="0040200E" w:rsidP="00012270">
      <w:pPr>
        <w:numPr>
          <w:ilvl w:val="0"/>
          <w:numId w:val="33"/>
        </w:numPr>
        <w:autoSpaceDE w:val="0"/>
        <w:autoSpaceDN w:val="0"/>
        <w:adjustRightInd w:val="0"/>
        <w:spacing w:after="18"/>
        <w:jc w:val="both"/>
        <w:rPr>
          <w:rFonts w:ascii="Tahoma" w:hAnsi="Tahoma" w:cs="Tahoma"/>
          <w:color w:val="000000"/>
        </w:rPr>
      </w:pPr>
      <w:r w:rsidRPr="0040200E">
        <w:rPr>
          <w:rFonts w:ascii="Tahoma" w:hAnsi="Tahoma" w:cs="Tahoma"/>
          <w:color w:val="000000"/>
        </w:rPr>
        <w:t xml:space="preserve">altezze e proporzioni generali del fronte. L'intervento deve comunque preservare l'immagine di insieme dei fronti dell'isolato di riferimento; </w:t>
      </w:r>
    </w:p>
    <w:p w:rsidR="0040200E" w:rsidRPr="0040200E" w:rsidRDefault="0040200E" w:rsidP="00012270">
      <w:pPr>
        <w:numPr>
          <w:ilvl w:val="0"/>
          <w:numId w:val="33"/>
        </w:numPr>
        <w:autoSpaceDE w:val="0"/>
        <w:autoSpaceDN w:val="0"/>
        <w:adjustRightInd w:val="0"/>
        <w:spacing w:after="18"/>
        <w:jc w:val="both"/>
        <w:rPr>
          <w:rFonts w:ascii="Tahoma" w:hAnsi="Tahoma" w:cs="Tahoma"/>
          <w:color w:val="000000"/>
        </w:rPr>
      </w:pPr>
      <w:r w:rsidRPr="0040200E">
        <w:rPr>
          <w:rFonts w:ascii="Tahoma" w:hAnsi="Tahoma" w:cs="Tahoma"/>
          <w:color w:val="000000"/>
        </w:rPr>
        <w:t xml:space="preserve">numero e proporzioni di massima degli ingressi caratterizzanti la tipologia edilizia e, per quanto possibile, il loro posizionamento; </w:t>
      </w:r>
    </w:p>
    <w:p w:rsidR="0040200E" w:rsidRPr="0040200E" w:rsidRDefault="0040200E" w:rsidP="00012270">
      <w:pPr>
        <w:numPr>
          <w:ilvl w:val="0"/>
          <w:numId w:val="33"/>
        </w:numPr>
        <w:autoSpaceDE w:val="0"/>
        <w:autoSpaceDN w:val="0"/>
        <w:adjustRightInd w:val="0"/>
        <w:spacing w:after="18"/>
        <w:jc w:val="both"/>
        <w:rPr>
          <w:rFonts w:ascii="Tahoma" w:hAnsi="Tahoma" w:cs="Tahoma"/>
          <w:color w:val="000000"/>
        </w:rPr>
      </w:pPr>
      <w:r w:rsidRPr="0040200E">
        <w:rPr>
          <w:rFonts w:ascii="Tahoma" w:hAnsi="Tahoma" w:cs="Tahoma"/>
          <w:color w:val="000000"/>
        </w:rPr>
        <w:t xml:space="preserve">numero e proporzioni di massima delle porte finestre con balcone, terrazzi e, per quanto possibile, il loro posizionamento; </w:t>
      </w:r>
    </w:p>
    <w:p w:rsidR="0040200E" w:rsidRPr="0040200E" w:rsidRDefault="0040200E" w:rsidP="00012270">
      <w:pPr>
        <w:numPr>
          <w:ilvl w:val="0"/>
          <w:numId w:val="33"/>
        </w:numPr>
        <w:autoSpaceDE w:val="0"/>
        <w:autoSpaceDN w:val="0"/>
        <w:adjustRightInd w:val="0"/>
        <w:spacing w:after="18"/>
        <w:jc w:val="both"/>
        <w:rPr>
          <w:rFonts w:ascii="Tahoma" w:hAnsi="Tahoma" w:cs="Tahoma"/>
          <w:color w:val="000000"/>
        </w:rPr>
      </w:pPr>
      <w:r w:rsidRPr="0040200E">
        <w:rPr>
          <w:rFonts w:ascii="Tahoma" w:hAnsi="Tahoma" w:cs="Tahoma"/>
          <w:color w:val="000000"/>
        </w:rPr>
        <w:t xml:space="preserve">elementi architettonici-tipologici caratterizzanti o di riconosciuto valore simbolico (logge di ingresso, nicchie votive, elementi in pietra ...); </w:t>
      </w:r>
    </w:p>
    <w:p w:rsidR="0040200E" w:rsidRPr="0040200E" w:rsidRDefault="00012270" w:rsidP="00012270">
      <w:pPr>
        <w:numPr>
          <w:ilvl w:val="0"/>
          <w:numId w:val="33"/>
        </w:numPr>
        <w:autoSpaceDE w:val="0"/>
        <w:autoSpaceDN w:val="0"/>
        <w:adjustRightInd w:val="0"/>
        <w:spacing w:after="18"/>
        <w:jc w:val="both"/>
        <w:rPr>
          <w:rFonts w:ascii="Tahoma" w:hAnsi="Tahoma" w:cs="Tahoma"/>
          <w:color w:val="000000"/>
        </w:rPr>
      </w:pPr>
      <w:r>
        <w:rPr>
          <w:rFonts w:ascii="Tahoma" w:hAnsi="Tahoma" w:cs="Tahoma"/>
          <w:color w:val="000000"/>
        </w:rPr>
        <w:t xml:space="preserve">una congrua </w:t>
      </w:r>
      <w:r w:rsidR="0040200E" w:rsidRPr="0040200E">
        <w:rPr>
          <w:rFonts w:ascii="Tahoma" w:hAnsi="Tahoma" w:cs="Tahoma"/>
          <w:color w:val="000000"/>
        </w:rPr>
        <w:t xml:space="preserve"> percentuale della superficie </w:t>
      </w:r>
      <w:r>
        <w:rPr>
          <w:rFonts w:ascii="Tahoma" w:hAnsi="Tahoma" w:cs="Tahoma"/>
          <w:color w:val="000000"/>
        </w:rPr>
        <w:t xml:space="preserve"> </w:t>
      </w:r>
      <w:r w:rsidR="0040200E" w:rsidRPr="0040200E">
        <w:rPr>
          <w:rFonts w:ascii="Tahoma" w:hAnsi="Tahoma" w:cs="Tahoma"/>
          <w:color w:val="000000"/>
        </w:rPr>
        <w:t xml:space="preserve"> </w:t>
      </w:r>
      <w:r w:rsidR="00306D8F">
        <w:rPr>
          <w:rFonts w:ascii="Tahoma" w:hAnsi="Tahoma" w:cs="Tahoma"/>
          <w:color w:val="000000"/>
        </w:rPr>
        <w:t xml:space="preserve">delle aperture </w:t>
      </w:r>
      <w:r>
        <w:rPr>
          <w:rFonts w:ascii="Tahoma" w:hAnsi="Tahoma" w:cs="Tahoma"/>
          <w:color w:val="000000"/>
        </w:rPr>
        <w:t>rispetto alla superficie t</w:t>
      </w:r>
      <w:r>
        <w:rPr>
          <w:rFonts w:ascii="Tahoma" w:hAnsi="Tahoma" w:cs="Tahoma"/>
          <w:color w:val="000000"/>
        </w:rPr>
        <w:t>o</w:t>
      </w:r>
      <w:r>
        <w:rPr>
          <w:rFonts w:ascii="Tahoma" w:hAnsi="Tahoma" w:cs="Tahoma"/>
          <w:color w:val="000000"/>
        </w:rPr>
        <w:t xml:space="preserve">tale della facciata, </w:t>
      </w:r>
      <w:r w:rsidR="00306D8F">
        <w:rPr>
          <w:rFonts w:ascii="Tahoma" w:hAnsi="Tahoma" w:cs="Tahoma"/>
          <w:color w:val="000000"/>
        </w:rPr>
        <w:t xml:space="preserve">  </w:t>
      </w:r>
      <w:r>
        <w:rPr>
          <w:rFonts w:ascii="Tahoma" w:hAnsi="Tahoma" w:cs="Tahoma"/>
          <w:color w:val="000000"/>
        </w:rPr>
        <w:t xml:space="preserve">attraverso </w:t>
      </w:r>
      <w:r w:rsidR="00306D8F">
        <w:rPr>
          <w:rFonts w:ascii="Tahoma" w:hAnsi="Tahoma" w:cs="Tahoma"/>
          <w:color w:val="000000"/>
        </w:rPr>
        <w:t xml:space="preserve"> la </w:t>
      </w:r>
      <w:r w:rsidR="0040200E" w:rsidRPr="0040200E">
        <w:rPr>
          <w:rFonts w:ascii="Tahoma" w:hAnsi="Tahoma" w:cs="Tahoma"/>
          <w:color w:val="000000"/>
        </w:rPr>
        <w:t xml:space="preserve">definizione </w:t>
      </w:r>
      <w:r w:rsidR="00306D8F">
        <w:rPr>
          <w:rFonts w:ascii="Tahoma" w:hAnsi="Tahoma" w:cs="Tahoma"/>
          <w:color w:val="000000"/>
        </w:rPr>
        <w:t xml:space="preserve">e il </w:t>
      </w:r>
      <w:proofErr w:type="spellStart"/>
      <w:r w:rsidR="00306D8F">
        <w:rPr>
          <w:rFonts w:ascii="Tahoma" w:hAnsi="Tahoma" w:cs="Tahoma"/>
          <w:color w:val="000000"/>
        </w:rPr>
        <w:t>riproponimento</w:t>
      </w:r>
      <w:proofErr w:type="spellEnd"/>
      <w:r w:rsidR="00306D8F">
        <w:rPr>
          <w:rFonts w:ascii="Tahoma" w:hAnsi="Tahoma" w:cs="Tahoma"/>
          <w:color w:val="000000"/>
        </w:rPr>
        <w:t xml:space="preserve"> compositivo del fronte, con il ripristino  di aperture tamponate,  ovvero di </w:t>
      </w:r>
      <w:r w:rsidR="0040200E" w:rsidRPr="0040200E">
        <w:rPr>
          <w:rFonts w:ascii="Tahoma" w:hAnsi="Tahoma" w:cs="Tahoma"/>
          <w:color w:val="000000"/>
        </w:rPr>
        <w:t xml:space="preserve"> </w:t>
      </w:r>
      <w:r w:rsidR="00306D8F">
        <w:rPr>
          <w:rFonts w:ascii="Tahoma" w:hAnsi="Tahoma" w:cs="Tahoma"/>
          <w:color w:val="000000"/>
        </w:rPr>
        <w:t xml:space="preserve">elementi  e </w:t>
      </w:r>
      <w:r w:rsidR="0040200E" w:rsidRPr="0040200E">
        <w:rPr>
          <w:rFonts w:ascii="Tahoma" w:hAnsi="Tahoma" w:cs="Tahoma"/>
          <w:color w:val="000000"/>
        </w:rPr>
        <w:t>nuove ape</w:t>
      </w:r>
      <w:r w:rsidR="0040200E" w:rsidRPr="0040200E">
        <w:rPr>
          <w:rFonts w:ascii="Tahoma" w:hAnsi="Tahoma" w:cs="Tahoma"/>
          <w:color w:val="000000"/>
        </w:rPr>
        <w:t>r</w:t>
      </w:r>
      <w:r w:rsidR="0040200E" w:rsidRPr="0040200E">
        <w:rPr>
          <w:rFonts w:ascii="Tahoma" w:hAnsi="Tahoma" w:cs="Tahoma"/>
          <w:color w:val="000000"/>
        </w:rPr>
        <w:t>ture</w:t>
      </w:r>
      <w:r w:rsidR="00306D8F">
        <w:rPr>
          <w:rFonts w:ascii="Tahoma" w:hAnsi="Tahoma" w:cs="Tahoma"/>
          <w:color w:val="000000"/>
        </w:rPr>
        <w:t>,  inserite con una  regolare</w:t>
      </w:r>
      <w:r>
        <w:rPr>
          <w:rFonts w:ascii="Tahoma" w:hAnsi="Tahoma" w:cs="Tahoma"/>
          <w:color w:val="000000"/>
        </w:rPr>
        <w:t xml:space="preserve"> e geometrica </w:t>
      </w:r>
      <w:r w:rsidR="00306D8F">
        <w:rPr>
          <w:rFonts w:ascii="Tahoma" w:hAnsi="Tahoma" w:cs="Tahoma"/>
          <w:color w:val="000000"/>
        </w:rPr>
        <w:t xml:space="preserve"> organizzazione degli assi verticali</w:t>
      </w:r>
      <w:r w:rsidR="0040200E" w:rsidRPr="0040200E">
        <w:rPr>
          <w:rFonts w:ascii="Tahoma" w:hAnsi="Tahoma" w:cs="Tahoma"/>
          <w:color w:val="000000"/>
        </w:rPr>
        <w:t xml:space="preserve">, </w:t>
      </w:r>
      <w:r w:rsidR="00306D8F">
        <w:rPr>
          <w:rFonts w:ascii="Tahoma" w:hAnsi="Tahoma" w:cs="Tahoma"/>
          <w:color w:val="000000"/>
        </w:rPr>
        <w:t>sempre  mantenendo</w:t>
      </w:r>
      <w:r w:rsidR="0040200E" w:rsidRPr="0040200E">
        <w:rPr>
          <w:rFonts w:ascii="Tahoma" w:hAnsi="Tahoma" w:cs="Tahoma"/>
          <w:color w:val="000000"/>
        </w:rPr>
        <w:t xml:space="preserve"> invariato il rapporto proporzionale fra altezza e larghezza t</w:t>
      </w:r>
      <w:r>
        <w:rPr>
          <w:rFonts w:ascii="Tahoma" w:hAnsi="Tahoma" w:cs="Tahoma"/>
          <w:color w:val="000000"/>
        </w:rPr>
        <w:t>ip</w:t>
      </w:r>
      <w:r>
        <w:rPr>
          <w:rFonts w:ascii="Tahoma" w:hAnsi="Tahoma" w:cs="Tahoma"/>
          <w:color w:val="000000"/>
        </w:rPr>
        <w:t>i</w:t>
      </w:r>
      <w:r>
        <w:rPr>
          <w:rFonts w:ascii="Tahoma" w:hAnsi="Tahoma" w:cs="Tahoma"/>
          <w:color w:val="000000"/>
        </w:rPr>
        <w:t xml:space="preserve">co delle aperture originali e con l’inserimento  di elementi stilistico-tipologici legati alla tradizione </w:t>
      </w:r>
    </w:p>
    <w:p w:rsidR="00306D8F" w:rsidRDefault="00306D8F" w:rsidP="0040200E">
      <w:pPr>
        <w:autoSpaceDE w:val="0"/>
        <w:autoSpaceDN w:val="0"/>
        <w:adjustRightInd w:val="0"/>
        <w:rPr>
          <w:rFonts w:ascii="Calibri" w:hAnsi="Calibri" w:cs="Calibri"/>
          <w:b/>
          <w:bCs/>
          <w:i/>
          <w:iCs/>
          <w:color w:val="000000"/>
          <w:sz w:val="22"/>
          <w:szCs w:val="22"/>
        </w:rPr>
      </w:pPr>
    </w:p>
    <w:p w:rsidR="007C57BF" w:rsidRDefault="007C57BF" w:rsidP="0040200E">
      <w:pPr>
        <w:autoSpaceDE w:val="0"/>
        <w:autoSpaceDN w:val="0"/>
        <w:adjustRightInd w:val="0"/>
        <w:rPr>
          <w:rFonts w:ascii="Tahoma" w:hAnsi="Tahoma" w:cs="Tahoma"/>
          <w:b/>
          <w:bCs/>
          <w:iCs/>
          <w:color w:val="000000"/>
        </w:rPr>
      </w:pPr>
    </w:p>
    <w:p w:rsidR="007C57BF" w:rsidRDefault="007C57BF" w:rsidP="0040200E">
      <w:pPr>
        <w:autoSpaceDE w:val="0"/>
        <w:autoSpaceDN w:val="0"/>
        <w:adjustRightInd w:val="0"/>
        <w:rPr>
          <w:rFonts w:ascii="Tahoma" w:hAnsi="Tahoma" w:cs="Tahoma"/>
          <w:b/>
          <w:bCs/>
          <w:iCs/>
          <w:color w:val="000000"/>
        </w:rPr>
      </w:pPr>
    </w:p>
    <w:p w:rsidR="00FF3233" w:rsidRDefault="00FF3233" w:rsidP="0040200E">
      <w:pPr>
        <w:autoSpaceDE w:val="0"/>
        <w:autoSpaceDN w:val="0"/>
        <w:adjustRightInd w:val="0"/>
        <w:rPr>
          <w:rFonts w:ascii="Tahoma" w:hAnsi="Tahoma" w:cs="Tahoma"/>
          <w:b/>
          <w:bCs/>
          <w:iCs/>
          <w:color w:val="000000"/>
        </w:rPr>
      </w:pPr>
    </w:p>
    <w:p w:rsidR="0040200E" w:rsidRPr="00306D8F" w:rsidRDefault="00262CFA" w:rsidP="007C57BF">
      <w:pPr>
        <w:autoSpaceDE w:val="0"/>
        <w:autoSpaceDN w:val="0"/>
        <w:adjustRightInd w:val="0"/>
        <w:rPr>
          <w:rFonts w:ascii="Tahoma" w:hAnsi="Tahoma" w:cs="Tahoma"/>
          <w:b/>
          <w:color w:val="000000"/>
        </w:rPr>
      </w:pPr>
      <w:r>
        <w:rPr>
          <w:rFonts w:ascii="Tahoma" w:hAnsi="Tahoma" w:cs="Tahoma"/>
          <w:b/>
          <w:bCs/>
          <w:iCs/>
          <w:color w:val="000000"/>
        </w:rPr>
        <w:t>3</w:t>
      </w:r>
      <w:r w:rsidR="00AF41C0">
        <w:rPr>
          <w:rFonts w:ascii="Tahoma" w:hAnsi="Tahoma" w:cs="Tahoma"/>
          <w:b/>
          <w:bCs/>
          <w:iCs/>
          <w:color w:val="000000"/>
        </w:rPr>
        <w:t>7</w:t>
      </w:r>
      <w:r w:rsidR="00306D8F" w:rsidRPr="00306D8F">
        <w:rPr>
          <w:rFonts w:ascii="Tahoma" w:hAnsi="Tahoma" w:cs="Tahoma"/>
          <w:b/>
          <w:bCs/>
          <w:iCs/>
          <w:color w:val="000000"/>
        </w:rPr>
        <w:t xml:space="preserve">.1.3- Fronti </w:t>
      </w:r>
      <w:r w:rsidR="0040200E" w:rsidRPr="00306D8F">
        <w:rPr>
          <w:rFonts w:ascii="Tahoma" w:hAnsi="Tahoma" w:cs="Tahoma"/>
          <w:b/>
          <w:bCs/>
          <w:iCs/>
          <w:color w:val="000000"/>
        </w:rPr>
        <w:t xml:space="preserve">Privi di interesse </w:t>
      </w:r>
      <w:r w:rsidR="00FA04C0">
        <w:rPr>
          <w:rFonts w:ascii="Tahoma" w:hAnsi="Tahoma" w:cs="Tahoma"/>
          <w:b/>
          <w:bCs/>
          <w:iCs/>
          <w:color w:val="000000"/>
        </w:rPr>
        <w:t xml:space="preserve"> storico-</w:t>
      </w:r>
      <w:r w:rsidR="0040200E" w:rsidRPr="00306D8F">
        <w:rPr>
          <w:rFonts w:ascii="Tahoma" w:hAnsi="Tahoma" w:cs="Tahoma"/>
          <w:b/>
          <w:bCs/>
          <w:iCs/>
          <w:color w:val="000000"/>
        </w:rPr>
        <w:t>architettonico</w:t>
      </w:r>
      <w:r w:rsidR="00FA04C0">
        <w:rPr>
          <w:rFonts w:ascii="Tahoma" w:hAnsi="Tahoma" w:cs="Tahoma"/>
          <w:b/>
          <w:bCs/>
          <w:iCs/>
          <w:color w:val="000000"/>
        </w:rPr>
        <w:t xml:space="preserve"> e culturale</w:t>
      </w:r>
      <w:r w:rsidR="0040200E" w:rsidRPr="00306D8F">
        <w:rPr>
          <w:rFonts w:ascii="Tahoma" w:hAnsi="Tahoma" w:cs="Tahoma"/>
          <w:b/>
          <w:bCs/>
          <w:iCs/>
          <w:color w:val="000000"/>
        </w:rPr>
        <w:t xml:space="preserve"> </w:t>
      </w:r>
    </w:p>
    <w:p w:rsidR="007C57BF" w:rsidRDefault="007C57BF" w:rsidP="007C57BF">
      <w:pPr>
        <w:autoSpaceDE w:val="0"/>
        <w:autoSpaceDN w:val="0"/>
        <w:adjustRightInd w:val="0"/>
        <w:rPr>
          <w:rFonts w:ascii="Tahoma" w:hAnsi="Tahoma" w:cs="Tahoma"/>
          <w:color w:val="000000"/>
        </w:rPr>
      </w:pPr>
    </w:p>
    <w:p w:rsidR="0040200E" w:rsidRPr="005D59FA" w:rsidRDefault="00306D8F" w:rsidP="007C57BF">
      <w:pPr>
        <w:autoSpaceDE w:val="0"/>
        <w:autoSpaceDN w:val="0"/>
        <w:adjustRightInd w:val="0"/>
        <w:rPr>
          <w:rFonts w:ascii="Tahoma" w:hAnsi="Tahoma" w:cs="Tahoma"/>
          <w:color w:val="000000"/>
        </w:rPr>
      </w:pPr>
      <w:r w:rsidRPr="005D59FA">
        <w:rPr>
          <w:rFonts w:ascii="Tahoma" w:hAnsi="Tahoma" w:cs="Tahoma"/>
          <w:color w:val="000000"/>
        </w:rPr>
        <w:t>Edifici  privi di   valore storico-culturale</w:t>
      </w:r>
      <w:r w:rsidR="0040200E" w:rsidRPr="005D59FA">
        <w:rPr>
          <w:rFonts w:ascii="Tahoma" w:hAnsi="Tahoma" w:cs="Tahoma"/>
          <w:color w:val="000000"/>
        </w:rPr>
        <w:t>,</w:t>
      </w:r>
      <w:r w:rsidR="00012270">
        <w:rPr>
          <w:rFonts w:ascii="Tahoma" w:hAnsi="Tahoma" w:cs="Tahoma"/>
          <w:color w:val="000000"/>
        </w:rPr>
        <w:t xml:space="preserve">  in parte crollati e/o da demolire</w:t>
      </w:r>
      <w:r w:rsidR="007C57BF">
        <w:rPr>
          <w:rFonts w:ascii="Tahoma" w:hAnsi="Tahoma" w:cs="Tahoma"/>
          <w:color w:val="000000"/>
        </w:rPr>
        <w:t xml:space="preserve"> e ricostruire, </w:t>
      </w:r>
      <w:r w:rsidR="00012270">
        <w:rPr>
          <w:rFonts w:ascii="Tahoma" w:hAnsi="Tahoma" w:cs="Tahoma"/>
          <w:color w:val="000000"/>
        </w:rPr>
        <w:t xml:space="preserve"> </w:t>
      </w:r>
      <w:r w:rsidR="007C57BF">
        <w:rPr>
          <w:rFonts w:ascii="Tahoma" w:hAnsi="Tahoma" w:cs="Tahoma"/>
          <w:color w:val="000000"/>
        </w:rPr>
        <w:t>che</w:t>
      </w:r>
      <w:r w:rsidR="0040200E" w:rsidRPr="005D59FA">
        <w:rPr>
          <w:rFonts w:ascii="Tahoma" w:hAnsi="Tahoma" w:cs="Tahoma"/>
          <w:color w:val="000000"/>
        </w:rPr>
        <w:t xml:space="preserve"> non sono integrati nel tessuto storico- ambientale originale. </w:t>
      </w:r>
    </w:p>
    <w:p w:rsidR="005D59FA" w:rsidRDefault="005D59FA" w:rsidP="007C57BF">
      <w:pPr>
        <w:autoSpaceDE w:val="0"/>
        <w:autoSpaceDN w:val="0"/>
        <w:adjustRightInd w:val="0"/>
        <w:rPr>
          <w:rFonts w:ascii="Tahoma" w:hAnsi="Tahoma" w:cs="Tahoma"/>
          <w:color w:val="000000"/>
        </w:rPr>
      </w:pPr>
    </w:p>
    <w:p w:rsidR="007C57BF" w:rsidRDefault="005D59FA" w:rsidP="007C57BF">
      <w:pPr>
        <w:autoSpaceDE w:val="0"/>
        <w:autoSpaceDN w:val="0"/>
        <w:adjustRightInd w:val="0"/>
        <w:rPr>
          <w:rFonts w:ascii="Tahoma" w:hAnsi="Tahoma" w:cs="Tahoma"/>
          <w:color w:val="000000"/>
        </w:rPr>
      </w:pPr>
      <w:r>
        <w:rPr>
          <w:rFonts w:ascii="Tahoma" w:hAnsi="Tahoma" w:cs="Tahoma"/>
          <w:color w:val="000000"/>
        </w:rPr>
        <w:t>Per t</w:t>
      </w:r>
      <w:r w:rsidR="0040200E" w:rsidRPr="005D59FA">
        <w:rPr>
          <w:rFonts w:ascii="Tahoma" w:hAnsi="Tahoma" w:cs="Tahoma"/>
          <w:color w:val="000000"/>
        </w:rPr>
        <w:t xml:space="preserve">ali edifici </w:t>
      </w:r>
      <w:r>
        <w:rPr>
          <w:rFonts w:ascii="Tahoma" w:hAnsi="Tahoma" w:cs="Tahoma"/>
          <w:color w:val="000000"/>
        </w:rPr>
        <w:t xml:space="preserve">che </w:t>
      </w:r>
      <w:r w:rsidR="0040200E" w:rsidRPr="005D59FA">
        <w:rPr>
          <w:rFonts w:ascii="Tahoma" w:hAnsi="Tahoma" w:cs="Tahoma"/>
          <w:color w:val="000000"/>
        </w:rPr>
        <w:t>non hanno particolari prescrizi</w:t>
      </w:r>
      <w:r w:rsidRPr="005D59FA">
        <w:rPr>
          <w:rFonts w:ascii="Tahoma" w:hAnsi="Tahoma" w:cs="Tahoma"/>
          <w:color w:val="000000"/>
        </w:rPr>
        <w:t>oni</w:t>
      </w:r>
      <w:r w:rsidR="00012270">
        <w:rPr>
          <w:rFonts w:ascii="Tahoma" w:hAnsi="Tahoma" w:cs="Tahoma"/>
          <w:color w:val="000000"/>
        </w:rPr>
        <w:t xml:space="preserve"> </w:t>
      </w:r>
      <w:r>
        <w:rPr>
          <w:rFonts w:ascii="Tahoma" w:hAnsi="Tahoma" w:cs="Tahoma"/>
          <w:color w:val="000000"/>
        </w:rPr>
        <w:t xml:space="preserve">lo sforzo nuovo compositivo, </w:t>
      </w:r>
      <w:r w:rsidR="00012270">
        <w:rPr>
          <w:rFonts w:ascii="Tahoma" w:hAnsi="Tahoma" w:cs="Tahoma"/>
          <w:color w:val="000000"/>
        </w:rPr>
        <w:t xml:space="preserve">, nell’ambito degli interventi ammessi dalle presenti Norme e </w:t>
      </w:r>
      <w:r>
        <w:rPr>
          <w:rFonts w:ascii="Tahoma" w:hAnsi="Tahoma" w:cs="Tahoma"/>
          <w:color w:val="000000"/>
        </w:rPr>
        <w:t>nel rispetto delle caratterist</w:t>
      </w:r>
      <w:r>
        <w:rPr>
          <w:rFonts w:ascii="Tahoma" w:hAnsi="Tahoma" w:cs="Tahoma"/>
          <w:color w:val="000000"/>
        </w:rPr>
        <w:t>i</w:t>
      </w:r>
      <w:r>
        <w:rPr>
          <w:rFonts w:ascii="Tahoma" w:hAnsi="Tahoma" w:cs="Tahoma"/>
          <w:color w:val="000000"/>
        </w:rPr>
        <w:t xml:space="preserve">che dell’intervento  di ristrutturazione in precedenza descritto,  deve avvenire attraverso </w:t>
      </w:r>
      <w:r w:rsidRPr="005D59FA">
        <w:rPr>
          <w:rFonts w:ascii="Tahoma" w:hAnsi="Tahoma" w:cs="Tahoma"/>
          <w:color w:val="000000"/>
        </w:rPr>
        <w:t xml:space="preserve"> </w:t>
      </w:r>
      <w:r w:rsidRPr="005D59FA">
        <w:rPr>
          <w:rFonts w:ascii="Tahoma" w:hAnsi="Tahoma" w:cs="Tahoma"/>
          <w:color w:val="000000"/>
        </w:rPr>
        <w:lastRenderedPageBreak/>
        <w:t xml:space="preserve">la  </w:t>
      </w:r>
      <w:proofErr w:type="spellStart"/>
      <w:r w:rsidRPr="005D59FA">
        <w:rPr>
          <w:rFonts w:ascii="Tahoma" w:hAnsi="Tahoma" w:cs="Tahoma"/>
          <w:color w:val="000000"/>
        </w:rPr>
        <w:t>ridisegnatura</w:t>
      </w:r>
      <w:proofErr w:type="spellEnd"/>
      <w:r w:rsidRPr="005D59FA">
        <w:rPr>
          <w:rFonts w:ascii="Tahoma" w:hAnsi="Tahoma" w:cs="Tahoma"/>
          <w:color w:val="000000"/>
        </w:rPr>
        <w:t xml:space="preserve">  delle</w:t>
      </w:r>
      <w:r>
        <w:rPr>
          <w:rFonts w:ascii="Tahoma" w:hAnsi="Tahoma" w:cs="Tahoma"/>
          <w:color w:val="000000"/>
        </w:rPr>
        <w:t xml:space="preserve"> facciate  poste, in particolare  lungo le vie e piazze pubbliche,  in modo  da  dare continuità visiva  d’insieme allo spazio urbano, attraverso l’uso di  idonei materiali e colorazioni legate alla tradizione costruttiva locale.  </w:t>
      </w:r>
    </w:p>
    <w:p w:rsidR="007C57BF" w:rsidRDefault="007C57BF" w:rsidP="007C57BF">
      <w:pPr>
        <w:autoSpaceDE w:val="0"/>
        <w:autoSpaceDN w:val="0"/>
        <w:adjustRightInd w:val="0"/>
        <w:rPr>
          <w:rFonts w:ascii="Tahoma" w:hAnsi="Tahoma" w:cs="Tahoma"/>
          <w:color w:val="000000"/>
        </w:rPr>
      </w:pPr>
    </w:p>
    <w:p w:rsidR="00FA04C0" w:rsidRDefault="00FA04C0" w:rsidP="007C57BF">
      <w:pPr>
        <w:autoSpaceDE w:val="0"/>
        <w:autoSpaceDN w:val="0"/>
        <w:adjustRightInd w:val="0"/>
        <w:rPr>
          <w:rFonts w:ascii="Tahoma" w:hAnsi="Tahoma" w:cs="Tahoma"/>
          <w:b/>
          <w:bCs/>
          <w:color w:val="000000"/>
        </w:rPr>
      </w:pPr>
    </w:p>
    <w:p w:rsidR="0040200E" w:rsidRDefault="00262CFA" w:rsidP="007C57BF">
      <w:pPr>
        <w:autoSpaceDE w:val="0"/>
        <w:autoSpaceDN w:val="0"/>
        <w:adjustRightInd w:val="0"/>
        <w:rPr>
          <w:rFonts w:ascii="Tahoma" w:hAnsi="Tahoma" w:cs="Tahoma"/>
          <w:b/>
          <w:bCs/>
          <w:color w:val="000000"/>
        </w:rPr>
      </w:pPr>
      <w:r>
        <w:rPr>
          <w:rFonts w:ascii="Tahoma" w:hAnsi="Tahoma" w:cs="Tahoma"/>
          <w:b/>
          <w:bCs/>
          <w:color w:val="000000"/>
        </w:rPr>
        <w:t>3</w:t>
      </w:r>
      <w:r w:rsidR="00AF41C0">
        <w:rPr>
          <w:rFonts w:ascii="Tahoma" w:hAnsi="Tahoma" w:cs="Tahoma"/>
          <w:b/>
          <w:bCs/>
          <w:color w:val="000000"/>
        </w:rPr>
        <w:t>7</w:t>
      </w:r>
      <w:r w:rsidR="005D59FA" w:rsidRPr="005D59FA">
        <w:rPr>
          <w:rFonts w:ascii="Tahoma" w:hAnsi="Tahoma" w:cs="Tahoma"/>
          <w:b/>
          <w:bCs/>
          <w:color w:val="000000"/>
        </w:rPr>
        <w:t>.1.4-Ma</w:t>
      </w:r>
      <w:r w:rsidR="0040200E" w:rsidRPr="005D59FA">
        <w:rPr>
          <w:rFonts w:ascii="Tahoma" w:hAnsi="Tahoma" w:cs="Tahoma"/>
          <w:b/>
          <w:bCs/>
          <w:color w:val="000000"/>
        </w:rPr>
        <w:t xml:space="preserve">rgini e fili stradali </w:t>
      </w:r>
    </w:p>
    <w:p w:rsidR="007C57BF" w:rsidRPr="005D59FA" w:rsidRDefault="007C57BF" w:rsidP="007C57BF">
      <w:pPr>
        <w:autoSpaceDE w:val="0"/>
        <w:autoSpaceDN w:val="0"/>
        <w:adjustRightInd w:val="0"/>
        <w:rPr>
          <w:rFonts w:ascii="Tahoma" w:hAnsi="Tahoma" w:cs="Tahoma"/>
          <w:color w:val="000000"/>
        </w:rPr>
      </w:pPr>
    </w:p>
    <w:p w:rsidR="0040200E" w:rsidRPr="00012270" w:rsidRDefault="0040200E" w:rsidP="005D59FA">
      <w:pPr>
        <w:autoSpaceDE w:val="0"/>
        <w:autoSpaceDN w:val="0"/>
        <w:adjustRightInd w:val="0"/>
        <w:jc w:val="both"/>
        <w:rPr>
          <w:rFonts w:ascii="Tahoma" w:hAnsi="Tahoma" w:cs="Tahoma"/>
          <w:color w:val="000000"/>
        </w:rPr>
      </w:pPr>
      <w:r w:rsidRPr="00012270">
        <w:rPr>
          <w:rFonts w:ascii="Tahoma" w:hAnsi="Tahoma" w:cs="Tahoma"/>
          <w:color w:val="000000"/>
        </w:rPr>
        <w:t>Al fine di conservare la memoria dell’impianto urbano e del tessuto edilizio preesistenti,</w:t>
      </w:r>
      <w:r w:rsidR="005D59FA" w:rsidRPr="00012270">
        <w:rPr>
          <w:rFonts w:ascii="Tahoma" w:hAnsi="Tahoma" w:cs="Tahoma"/>
          <w:color w:val="000000"/>
        </w:rPr>
        <w:t xml:space="preserve"> con la fase di ricostruzione dovranno essere </w:t>
      </w:r>
      <w:proofErr w:type="spellStart"/>
      <w:r w:rsidR="005D59FA" w:rsidRPr="00012270">
        <w:rPr>
          <w:rFonts w:ascii="Tahoma" w:hAnsi="Tahoma" w:cs="Tahoma"/>
          <w:color w:val="000000"/>
        </w:rPr>
        <w:t>rispettati</w:t>
      </w:r>
      <w:r w:rsidRPr="00012270">
        <w:rPr>
          <w:rFonts w:ascii="Tahoma" w:hAnsi="Tahoma" w:cs="Tahoma"/>
          <w:color w:val="000000"/>
        </w:rPr>
        <w:t>i</w:t>
      </w:r>
      <w:proofErr w:type="spellEnd"/>
      <w:r w:rsidRPr="00012270">
        <w:rPr>
          <w:rFonts w:ascii="Tahoma" w:hAnsi="Tahoma" w:cs="Tahoma"/>
          <w:color w:val="000000"/>
        </w:rPr>
        <w:t xml:space="preserve"> fili stradali esistenti </w:t>
      </w:r>
      <w:r w:rsidR="00012270" w:rsidRPr="00012270">
        <w:rPr>
          <w:rFonts w:ascii="Tahoma" w:hAnsi="Tahoma" w:cs="Tahoma"/>
          <w:color w:val="000000"/>
        </w:rPr>
        <w:t>e i margini s</w:t>
      </w:r>
      <w:r w:rsidR="00012270" w:rsidRPr="00012270">
        <w:rPr>
          <w:rFonts w:ascii="Tahoma" w:hAnsi="Tahoma" w:cs="Tahoma"/>
          <w:color w:val="000000"/>
        </w:rPr>
        <w:t>i</w:t>
      </w:r>
      <w:r w:rsidR="00012270" w:rsidRPr="00012270">
        <w:rPr>
          <w:rFonts w:ascii="Tahoma" w:hAnsi="Tahoma" w:cs="Tahoma"/>
          <w:color w:val="000000"/>
        </w:rPr>
        <w:t xml:space="preserve">gnificativi preesistenti,  </w:t>
      </w:r>
      <w:r w:rsidRPr="00012270">
        <w:rPr>
          <w:rFonts w:ascii="Tahoma" w:hAnsi="Tahoma" w:cs="Tahoma"/>
          <w:color w:val="000000"/>
        </w:rPr>
        <w:t xml:space="preserve">da ripristinare che coincidano con la situazione </w:t>
      </w:r>
      <w:proofErr w:type="spellStart"/>
      <w:r w:rsidRPr="00012270">
        <w:rPr>
          <w:rFonts w:ascii="Tahoma" w:hAnsi="Tahoma" w:cs="Tahoma"/>
          <w:color w:val="000000"/>
        </w:rPr>
        <w:t>pre-sisma</w:t>
      </w:r>
      <w:proofErr w:type="spellEnd"/>
      <w:r w:rsidRPr="00012270">
        <w:rPr>
          <w:rFonts w:ascii="Tahoma" w:hAnsi="Tahoma" w:cs="Tahoma"/>
          <w:color w:val="000000"/>
        </w:rPr>
        <w:t xml:space="preserve">. </w:t>
      </w:r>
    </w:p>
    <w:p w:rsidR="005D59FA" w:rsidRDefault="005D59FA" w:rsidP="005D59FA">
      <w:pPr>
        <w:autoSpaceDE w:val="0"/>
        <w:autoSpaceDN w:val="0"/>
        <w:adjustRightInd w:val="0"/>
        <w:jc w:val="both"/>
        <w:rPr>
          <w:rFonts w:ascii="Calibri" w:hAnsi="Calibri" w:cs="Calibri"/>
          <w:color w:val="000000"/>
          <w:sz w:val="22"/>
          <w:szCs w:val="22"/>
        </w:rPr>
      </w:pPr>
    </w:p>
    <w:p w:rsidR="00012270" w:rsidRPr="00012270" w:rsidRDefault="0040200E" w:rsidP="005D59FA">
      <w:pPr>
        <w:autoSpaceDE w:val="0"/>
        <w:autoSpaceDN w:val="0"/>
        <w:adjustRightInd w:val="0"/>
        <w:jc w:val="both"/>
        <w:rPr>
          <w:rFonts w:ascii="Tahoma" w:hAnsi="Tahoma" w:cs="Tahoma"/>
          <w:color w:val="000000"/>
        </w:rPr>
      </w:pPr>
      <w:r w:rsidRPr="00012270">
        <w:rPr>
          <w:rFonts w:ascii="Tahoma" w:hAnsi="Tahoma" w:cs="Tahoma"/>
          <w:color w:val="000000"/>
        </w:rPr>
        <w:t>In sede di progettazione possono essere modificati i fili stradali per esigenze funzionali, urbanistiche, per motivi legati alla funzionalità e fruibilità degli spazi pubblici o in funzione della sicurezza.</w:t>
      </w:r>
    </w:p>
    <w:p w:rsidR="0040200E" w:rsidRPr="00012270" w:rsidRDefault="0040200E" w:rsidP="005D59FA">
      <w:pPr>
        <w:autoSpaceDE w:val="0"/>
        <w:autoSpaceDN w:val="0"/>
        <w:adjustRightInd w:val="0"/>
        <w:jc w:val="both"/>
        <w:rPr>
          <w:rFonts w:ascii="Tahoma" w:hAnsi="Tahoma" w:cs="Tahoma"/>
          <w:color w:val="000000"/>
        </w:rPr>
      </w:pPr>
      <w:r w:rsidRPr="00012270">
        <w:rPr>
          <w:rFonts w:ascii="Tahoma" w:hAnsi="Tahoma" w:cs="Tahoma"/>
          <w:color w:val="000000"/>
        </w:rPr>
        <w:t xml:space="preserve"> </w:t>
      </w:r>
    </w:p>
    <w:p w:rsidR="00012270" w:rsidRPr="00012270" w:rsidRDefault="00012270" w:rsidP="005D59FA">
      <w:pPr>
        <w:autoSpaceDE w:val="0"/>
        <w:autoSpaceDN w:val="0"/>
        <w:adjustRightInd w:val="0"/>
        <w:jc w:val="both"/>
        <w:rPr>
          <w:rFonts w:ascii="Tahoma" w:hAnsi="Tahoma" w:cs="Tahoma"/>
          <w:b/>
          <w:bCs/>
          <w:color w:val="000000"/>
        </w:rPr>
      </w:pPr>
      <w:r w:rsidRPr="00012270">
        <w:rPr>
          <w:rFonts w:ascii="Tahoma" w:hAnsi="Tahoma" w:cs="Tahoma"/>
          <w:bCs/>
          <w:color w:val="000000"/>
        </w:rPr>
        <w:t>Per le altre specifiche d’intervento si rimanda  agli altri capitoli delle presenti Norme tecn</w:t>
      </w:r>
      <w:r w:rsidRPr="00012270">
        <w:rPr>
          <w:rFonts w:ascii="Tahoma" w:hAnsi="Tahoma" w:cs="Tahoma"/>
          <w:bCs/>
          <w:color w:val="000000"/>
        </w:rPr>
        <w:t>i</w:t>
      </w:r>
      <w:r w:rsidRPr="00012270">
        <w:rPr>
          <w:rFonts w:ascii="Tahoma" w:hAnsi="Tahoma" w:cs="Tahoma"/>
          <w:bCs/>
          <w:color w:val="000000"/>
        </w:rPr>
        <w:t>che</w:t>
      </w:r>
      <w:r>
        <w:rPr>
          <w:rFonts w:ascii="Tahoma" w:hAnsi="Tahoma" w:cs="Tahoma"/>
          <w:b/>
          <w:bCs/>
          <w:color w:val="000000"/>
        </w:rPr>
        <w:t>.</w:t>
      </w:r>
      <w:r w:rsidRPr="00012270">
        <w:rPr>
          <w:rFonts w:ascii="Tahoma" w:hAnsi="Tahoma" w:cs="Tahoma"/>
          <w:b/>
          <w:bCs/>
          <w:color w:val="000000"/>
        </w:rPr>
        <w:t xml:space="preserve"> </w:t>
      </w:r>
    </w:p>
    <w:p w:rsidR="00012270" w:rsidRPr="00012270" w:rsidRDefault="00012270" w:rsidP="005D59FA">
      <w:pPr>
        <w:autoSpaceDE w:val="0"/>
        <w:autoSpaceDN w:val="0"/>
        <w:adjustRightInd w:val="0"/>
        <w:jc w:val="both"/>
        <w:rPr>
          <w:rFonts w:ascii="Tahoma" w:hAnsi="Tahoma" w:cs="Tahoma"/>
          <w:b/>
          <w:bCs/>
          <w:color w:val="000000"/>
        </w:rPr>
      </w:pPr>
    </w:p>
    <w:p w:rsidR="009621D8" w:rsidRDefault="009621D8" w:rsidP="00237E73">
      <w:pPr>
        <w:autoSpaceDE w:val="0"/>
        <w:autoSpaceDN w:val="0"/>
        <w:adjustRightInd w:val="0"/>
        <w:jc w:val="both"/>
        <w:rPr>
          <w:rFonts w:ascii="Tahoma" w:hAnsi="Tahoma" w:cs="Tahoma"/>
          <w:b/>
          <w:u w:val="single"/>
        </w:rPr>
      </w:pPr>
    </w:p>
    <w:p w:rsidR="00262CFA" w:rsidRDefault="00262CFA" w:rsidP="00237E73">
      <w:pPr>
        <w:autoSpaceDE w:val="0"/>
        <w:autoSpaceDN w:val="0"/>
        <w:adjustRightInd w:val="0"/>
        <w:jc w:val="both"/>
        <w:rPr>
          <w:rFonts w:ascii="Tahoma" w:hAnsi="Tahoma" w:cs="Tahoma"/>
          <w:b/>
          <w:u w:val="single"/>
        </w:rPr>
      </w:pPr>
    </w:p>
    <w:p w:rsidR="00262CFA" w:rsidRDefault="00262CFA" w:rsidP="00237E73">
      <w:pPr>
        <w:autoSpaceDE w:val="0"/>
        <w:autoSpaceDN w:val="0"/>
        <w:adjustRightInd w:val="0"/>
        <w:jc w:val="both"/>
        <w:rPr>
          <w:rFonts w:ascii="Tahoma" w:hAnsi="Tahoma" w:cs="Tahoma"/>
          <w:b/>
          <w:u w:val="single"/>
        </w:rPr>
      </w:pPr>
    </w:p>
    <w:p w:rsidR="003E7AA2" w:rsidRDefault="00AF41C0" w:rsidP="00B45B58">
      <w:pPr>
        <w:autoSpaceDE w:val="0"/>
        <w:autoSpaceDN w:val="0"/>
        <w:adjustRightInd w:val="0"/>
        <w:jc w:val="center"/>
        <w:rPr>
          <w:rFonts w:ascii="Tahoma" w:hAnsi="Tahoma" w:cs="Tahoma"/>
          <w:b/>
        </w:rPr>
      </w:pPr>
      <w:r>
        <w:rPr>
          <w:rFonts w:ascii="Tahoma" w:hAnsi="Tahoma" w:cs="Tahoma"/>
          <w:b/>
        </w:rPr>
        <w:t>ART. 38</w:t>
      </w:r>
      <w:r w:rsidR="002B3938">
        <w:rPr>
          <w:rFonts w:ascii="Tahoma" w:hAnsi="Tahoma" w:cs="Tahoma"/>
          <w:b/>
        </w:rPr>
        <w:t xml:space="preserve">- </w:t>
      </w:r>
      <w:r w:rsidR="009621D8" w:rsidRPr="009621D8">
        <w:rPr>
          <w:rFonts w:ascii="Tahoma" w:hAnsi="Tahoma" w:cs="Tahoma"/>
          <w:b/>
        </w:rPr>
        <w:t xml:space="preserve"> INDICAZIONI TECNICHE PER IL RECUPERO DEGLI ELEMENTI FU</w:t>
      </w:r>
      <w:r w:rsidR="009621D8" w:rsidRPr="009621D8">
        <w:rPr>
          <w:rFonts w:ascii="Tahoma" w:hAnsi="Tahoma" w:cs="Tahoma"/>
          <w:b/>
        </w:rPr>
        <w:t>N</w:t>
      </w:r>
      <w:r w:rsidR="009621D8" w:rsidRPr="009621D8">
        <w:rPr>
          <w:rFonts w:ascii="Tahoma" w:hAnsi="Tahoma" w:cs="Tahoma"/>
          <w:b/>
        </w:rPr>
        <w:t>ZIONALI E COMPOSITIVI DELLA FACCIATA</w:t>
      </w:r>
    </w:p>
    <w:p w:rsidR="00237E73" w:rsidRPr="009621D8" w:rsidRDefault="003E7AA2" w:rsidP="00B45B58">
      <w:pPr>
        <w:autoSpaceDE w:val="0"/>
        <w:autoSpaceDN w:val="0"/>
        <w:adjustRightInd w:val="0"/>
        <w:jc w:val="center"/>
        <w:rPr>
          <w:rFonts w:ascii="Tahoma" w:hAnsi="Tahoma" w:cs="Tahoma"/>
          <w:b/>
        </w:rPr>
      </w:pPr>
      <w:r>
        <w:rPr>
          <w:rFonts w:ascii="Tahoma" w:hAnsi="Tahoma" w:cs="Tahoma"/>
          <w:b/>
        </w:rPr>
        <w:t xml:space="preserve">E </w:t>
      </w:r>
      <w:r w:rsidR="00AA4DD8">
        <w:rPr>
          <w:rFonts w:ascii="Tahoma" w:hAnsi="Tahoma" w:cs="Tahoma"/>
          <w:b/>
        </w:rPr>
        <w:t xml:space="preserve">L’ </w:t>
      </w:r>
      <w:r>
        <w:rPr>
          <w:rFonts w:ascii="Tahoma" w:hAnsi="Tahoma" w:cs="Tahoma"/>
          <w:b/>
        </w:rPr>
        <w:t>ASSETTO  DEI FRONTI DELL’EDIFICIO-AGGREGATO</w:t>
      </w:r>
    </w:p>
    <w:p w:rsidR="00237E73" w:rsidRPr="009621D8" w:rsidRDefault="00237E73" w:rsidP="009621D8">
      <w:pPr>
        <w:autoSpaceDE w:val="0"/>
        <w:autoSpaceDN w:val="0"/>
        <w:adjustRightInd w:val="0"/>
        <w:jc w:val="center"/>
        <w:rPr>
          <w:rFonts w:ascii="Tahoma" w:hAnsi="Tahoma" w:cs="Tahoma"/>
          <w:b/>
        </w:rPr>
      </w:pPr>
    </w:p>
    <w:p w:rsidR="00860F09" w:rsidRDefault="002F5AFA" w:rsidP="009621D8">
      <w:pPr>
        <w:jc w:val="both"/>
        <w:rPr>
          <w:rFonts w:ascii="Tahoma" w:hAnsi="Tahoma" w:cs="Tahoma"/>
        </w:rPr>
      </w:pPr>
      <w:r>
        <w:rPr>
          <w:rFonts w:ascii="Tahoma" w:hAnsi="Tahoma" w:cs="Tahoma"/>
        </w:rPr>
        <w:t>P</w:t>
      </w:r>
      <w:r w:rsidR="009621D8">
        <w:rPr>
          <w:rFonts w:ascii="Tahoma" w:hAnsi="Tahoma" w:cs="Tahoma"/>
        </w:rPr>
        <w:t>er gli edifici di rilevante pregio e di pregio  tipologico</w:t>
      </w:r>
      <w:r w:rsidR="00262CFA">
        <w:rPr>
          <w:rFonts w:ascii="Tahoma" w:hAnsi="Tahoma" w:cs="Tahoma"/>
        </w:rPr>
        <w:t xml:space="preserve"> </w:t>
      </w:r>
      <w:r w:rsidR="009621D8">
        <w:rPr>
          <w:rFonts w:ascii="Tahoma" w:hAnsi="Tahoma" w:cs="Tahoma"/>
        </w:rPr>
        <w:t>-</w:t>
      </w:r>
      <w:r w:rsidR="00262CFA">
        <w:rPr>
          <w:rFonts w:ascii="Tahoma" w:hAnsi="Tahoma" w:cs="Tahoma"/>
        </w:rPr>
        <w:t xml:space="preserve"> </w:t>
      </w:r>
      <w:r w:rsidR="009621D8">
        <w:rPr>
          <w:rFonts w:ascii="Tahoma" w:hAnsi="Tahoma" w:cs="Tahoma"/>
        </w:rPr>
        <w:t>stilistico,  con gli interventi di “r</w:t>
      </w:r>
      <w:r w:rsidR="009621D8">
        <w:rPr>
          <w:rFonts w:ascii="Tahoma" w:hAnsi="Tahoma" w:cs="Tahoma"/>
        </w:rPr>
        <w:t>e</w:t>
      </w:r>
      <w:r w:rsidR="009621D8">
        <w:rPr>
          <w:rFonts w:ascii="Tahoma" w:hAnsi="Tahoma" w:cs="Tahoma"/>
        </w:rPr>
        <w:t xml:space="preserve">stauro scientifico” e  di  “restauro  e di risanamento conservativo”,  gli elementi </w:t>
      </w:r>
      <w:r w:rsidR="009621D8" w:rsidRPr="003A2D72">
        <w:rPr>
          <w:rFonts w:ascii="Tahoma" w:hAnsi="Tahoma" w:cs="Tahoma"/>
        </w:rPr>
        <w:t xml:space="preserve"> in spo</w:t>
      </w:r>
      <w:r w:rsidR="009621D8" w:rsidRPr="003A2D72">
        <w:rPr>
          <w:rFonts w:ascii="Tahoma" w:hAnsi="Tahoma" w:cs="Tahoma"/>
        </w:rPr>
        <w:t>r</w:t>
      </w:r>
      <w:r w:rsidR="009621D8" w:rsidRPr="003A2D72">
        <w:rPr>
          <w:rFonts w:ascii="Tahoma" w:hAnsi="Tahoma" w:cs="Tahoma"/>
        </w:rPr>
        <w:t>genza, cornici, stipiti, stemmi, sporti, balconi, riquadri di fori di finestra, barbacani, paraste e opere a sbalzo in genere, eseguite in pietra locale o altro materiale e appartenenti a m</w:t>
      </w:r>
      <w:r w:rsidR="009621D8" w:rsidRPr="003A2D72">
        <w:rPr>
          <w:rFonts w:ascii="Tahoma" w:hAnsi="Tahoma" w:cs="Tahoma"/>
        </w:rPr>
        <w:t>o</w:t>
      </w:r>
      <w:r w:rsidR="009621D8" w:rsidRPr="003A2D72">
        <w:rPr>
          <w:rFonts w:ascii="Tahoma" w:hAnsi="Tahoma" w:cs="Tahoma"/>
        </w:rPr>
        <w:t>tivi originali d'epoca devono essere mantenute, ripulite, consolidate, restaurate, anche con l'impiego di materie sintetiche atte a fissare le superfici o i manufatti onde impedire la pr</w:t>
      </w:r>
      <w:r w:rsidR="009621D8" w:rsidRPr="003A2D72">
        <w:rPr>
          <w:rFonts w:ascii="Tahoma" w:hAnsi="Tahoma" w:cs="Tahoma"/>
        </w:rPr>
        <w:t>o</w:t>
      </w:r>
      <w:r w:rsidR="009621D8" w:rsidRPr="003A2D72">
        <w:rPr>
          <w:rFonts w:ascii="Tahoma" w:hAnsi="Tahoma" w:cs="Tahoma"/>
        </w:rPr>
        <w:t>secuzione del loro deterioramento.</w:t>
      </w:r>
    </w:p>
    <w:p w:rsidR="00860F09" w:rsidRDefault="00860F09" w:rsidP="009621D8">
      <w:pPr>
        <w:jc w:val="both"/>
        <w:rPr>
          <w:rFonts w:ascii="Tahoma" w:hAnsi="Tahoma" w:cs="Tahoma"/>
        </w:rPr>
      </w:pPr>
    </w:p>
    <w:p w:rsidR="002F5AFA" w:rsidRDefault="002F5AFA" w:rsidP="009621D8">
      <w:pPr>
        <w:jc w:val="both"/>
        <w:rPr>
          <w:rFonts w:ascii="Tahoma" w:hAnsi="Tahoma" w:cs="Tahoma"/>
        </w:rPr>
      </w:pPr>
      <w:r w:rsidRPr="00F760D8">
        <w:rPr>
          <w:rFonts w:ascii="Tahoma" w:hAnsi="Tahoma" w:cs="Tahoma"/>
          <w:color w:val="FF0000"/>
        </w:rPr>
        <w:t>Per gli interventi di “ ristrutturazione edilizia “ estesi a edifici di rilevante pregio e di pregio,  anche  crollati, gli elementi  in sporgenza, cornici, stipiti, stemmi, sporti, balconi, riquadri di fori di finestra, barbacani, paraste e opere a sbalzo in genere, eseguite in pietra locale o altro materiale e appartenenti a motivi originali d'epoca , devono essere recuperati e r</w:t>
      </w:r>
      <w:r w:rsidRPr="00F760D8">
        <w:rPr>
          <w:rFonts w:ascii="Tahoma" w:hAnsi="Tahoma" w:cs="Tahoma"/>
          <w:color w:val="FF0000"/>
        </w:rPr>
        <w:t>i</w:t>
      </w:r>
      <w:r w:rsidRPr="00F760D8">
        <w:rPr>
          <w:rFonts w:ascii="Tahoma" w:hAnsi="Tahoma" w:cs="Tahoma"/>
          <w:color w:val="FF0000"/>
        </w:rPr>
        <w:t>proposti, in particolar modo sulle facciate prospicienti spazi e vie pubbliche con  riferime</w:t>
      </w:r>
      <w:r w:rsidRPr="00F760D8">
        <w:rPr>
          <w:rFonts w:ascii="Tahoma" w:hAnsi="Tahoma" w:cs="Tahoma"/>
          <w:color w:val="FF0000"/>
        </w:rPr>
        <w:t>n</w:t>
      </w:r>
      <w:r w:rsidRPr="00F760D8">
        <w:rPr>
          <w:rFonts w:ascii="Tahoma" w:hAnsi="Tahoma" w:cs="Tahoma"/>
          <w:color w:val="FF0000"/>
        </w:rPr>
        <w:t>to alla specifica categoria d’intervento in precedenza definita</w:t>
      </w:r>
      <w:r>
        <w:rPr>
          <w:rFonts w:ascii="Tahoma" w:hAnsi="Tahoma" w:cs="Tahoma"/>
        </w:rPr>
        <w:t>.</w:t>
      </w:r>
    </w:p>
    <w:p w:rsidR="002F5AFA" w:rsidRDefault="002F5AFA" w:rsidP="009621D8">
      <w:pPr>
        <w:jc w:val="both"/>
        <w:rPr>
          <w:rFonts w:ascii="Tahoma" w:hAnsi="Tahoma" w:cs="Tahoma"/>
        </w:rPr>
      </w:pPr>
    </w:p>
    <w:p w:rsidR="009621D8" w:rsidRDefault="002F5AFA" w:rsidP="009621D8">
      <w:pPr>
        <w:jc w:val="both"/>
        <w:rPr>
          <w:rFonts w:ascii="Tahoma" w:hAnsi="Tahoma" w:cs="Tahoma"/>
        </w:rPr>
      </w:pPr>
      <w:r w:rsidRPr="00F760D8">
        <w:rPr>
          <w:rFonts w:ascii="Tahoma" w:hAnsi="Tahoma" w:cs="Tahoma"/>
          <w:color w:val="FF0000"/>
        </w:rPr>
        <w:t xml:space="preserve">Come pure </w:t>
      </w:r>
      <w:r w:rsidR="009621D8" w:rsidRPr="00F760D8">
        <w:rPr>
          <w:rFonts w:ascii="Tahoma" w:hAnsi="Tahoma" w:cs="Tahoma"/>
          <w:color w:val="FF0000"/>
        </w:rPr>
        <w:t>i camini e le canne fumarie realizzate in sporgenza, se appartenenti all'impia</w:t>
      </w:r>
      <w:r w:rsidR="009621D8" w:rsidRPr="00F760D8">
        <w:rPr>
          <w:rFonts w:ascii="Tahoma" w:hAnsi="Tahoma" w:cs="Tahoma"/>
          <w:color w:val="FF0000"/>
        </w:rPr>
        <w:t>n</w:t>
      </w:r>
      <w:r w:rsidR="009621D8" w:rsidRPr="00F760D8">
        <w:rPr>
          <w:rFonts w:ascii="Tahoma" w:hAnsi="Tahoma" w:cs="Tahoma"/>
          <w:color w:val="FF0000"/>
        </w:rPr>
        <w:t>to tipologico originale, dovranno essere mantenuti o restaurati con impiego di materiale uguale a quello che costituisce la struttura originale</w:t>
      </w:r>
      <w:r w:rsidR="009621D8" w:rsidRPr="003A2D72">
        <w:rPr>
          <w:rFonts w:ascii="Tahoma" w:hAnsi="Tahoma" w:cs="Tahoma"/>
        </w:rPr>
        <w:t>.</w:t>
      </w:r>
      <w:r w:rsidR="009621D8">
        <w:rPr>
          <w:rFonts w:ascii="Tahoma" w:hAnsi="Tahoma" w:cs="Tahoma"/>
        </w:rPr>
        <w:t xml:space="preserve"> </w:t>
      </w:r>
    </w:p>
    <w:p w:rsidR="009621D8" w:rsidRDefault="009621D8" w:rsidP="009621D8">
      <w:pPr>
        <w:jc w:val="both"/>
        <w:rPr>
          <w:rFonts w:ascii="Tahoma" w:hAnsi="Tahoma" w:cs="Tahoma"/>
        </w:rPr>
      </w:pPr>
    </w:p>
    <w:p w:rsidR="002F5AFA" w:rsidRDefault="009621D8" w:rsidP="009621D8">
      <w:pPr>
        <w:jc w:val="both"/>
        <w:rPr>
          <w:rFonts w:ascii="Tahoma" w:hAnsi="Tahoma" w:cs="Tahoma"/>
        </w:rPr>
      </w:pPr>
      <w:r w:rsidRPr="003A2D72">
        <w:rPr>
          <w:rFonts w:ascii="Tahoma" w:hAnsi="Tahoma" w:cs="Tahoma"/>
        </w:rPr>
        <w:t xml:space="preserve">È prescritta la conservazione </w:t>
      </w:r>
      <w:r w:rsidR="002F5AFA">
        <w:rPr>
          <w:rFonts w:ascii="Tahoma" w:hAnsi="Tahoma" w:cs="Tahoma"/>
        </w:rPr>
        <w:t xml:space="preserve">e il </w:t>
      </w:r>
      <w:proofErr w:type="spellStart"/>
      <w:r w:rsidR="002F5AFA">
        <w:rPr>
          <w:rFonts w:ascii="Tahoma" w:hAnsi="Tahoma" w:cs="Tahoma"/>
        </w:rPr>
        <w:t>riproponimento</w:t>
      </w:r>
      <w:proofErr w:type="spellEnd"/>
      <w:r w:rsidR="002F5AFA">
        <w:rPr>
          <w:rFonts w:ascii="Tahoma" w:hAnsi="Tahoma" w:cs="Tahoma"/>
        </w:rPr>
        <w:t xml:space="preserve">, nella fase di ricostruzione, </w:t>
      </w:r>
      <w:r w:rsidRPr="003A2D72">
        <w:rPr>
          <w:rFonts w:ascii="Tahoma" w:hAnsi="Tahoma" w:cs="Tahoma"/>
        </w:rPr>
        <w:t>delle copert</w:t>
      </w:r>
      <w:r w:rsidRPr="003A2D72">
        <w:rPr>
          <w:rFonts w:ascii="Tahoma" w:hAnsi="Tahoma" w:cs="Tahoma"/>
        </w:rPr>
        <w:t>u</w:t>
      </w:r>
      <w:r w:rsidRPr="003A2D72">
        <w:rPr>
          <w:rFonts w:ascii="Tahoma" w:hAnsi="Tahoma" w:cs="Tahoma"/>
        </w:rPr>
        <w:t xml:space="preserve">re a falde inclinate, con manto di tegole </w:t>
      </w:r>
      <w:r>
        <w:rPr>
          <w:rFonts w:ascii="Tahoma" w:hAnsi="Tahoma" w:cs="Tahoma"/>
        </w:rPr>
        <w:t xml:space="preserve">e </w:t>
      </w:r>
      <w:r w:rsidRPr="003A2D72">
        <w:rPr>
          <w:rFonts w:ascii="Tahoma" w:hAnsi="Tahoma" w:cs="Tahoma"/>
        </w:rPr>
        <w:t>coppi e dei relativi sporti di cornice</w:t>
      </w:r>
      <w:r w:rsidR="002F5AFA">
        <w:rPr>
          <w:rFonts w:ascii="Tahoma" w:hAnsi="Tahoma" w:cs="Tahoma"/>
        </w:rPr>
        <w:t xml:space="preserve"> e di gronda in legno nella tipologia costruttivo</w:t>
      </w:r>
      <w:r w:rsidR="00262CFA">
        <w:rPr>
          <w:rFonts w:ascii="Tahoma" w:hAnsi="Tahoma" w:cs="Tahoma"/>
        </w:rPr>
        <w:t xml:space="preserve"> </w:t>
      </w:r>
      <w:r w:rsidR="002F5AFA">
        <w:rPr>
          <w:rFonts w:ascii="Tahoma" w:hAnsi="Tahoma" w:cs="Tahoma"/>
        </w:rPr>
        <w:t>-</w:t>
      </w:r>
      <w:r w:rsidR="00262CFA">
        <w:rPr>
          <w:rFonts w:ascii="Tahoma" w:hAnsi="Tahoma" w:cs="Tahoma"/>
        </w:rPr>
        <w:t xml:space="preserve"> </w:t>
      </w:r>
      <w:r w:rsidR="002F5AFA">
        <w:rPr>
          <w:rFonts w:ascii="Tahoma" w:hAnsi="Tahoma" w:cs="Tahoma"/>
        </w:rPr>
        <w:t xml:space="preserve">tradizionale, con il reimpiego degli </w:t>
      </w:r>
      <w:r w:rsidR="002F5AFA" w:rsidRPr="003A2D72">
        <w:rPr>
          <w:rFonts w:ascii="Tahoma" w:hAnsi="Tahoma" w:cs="Tahoma"/>
        </w:rPr>
        <w:t>elementi prees</w:t>
      </w:r>
      <w:r w:rsidR="002F5AFA" w:rsidRPr="003A2D72">
        <w:rPr>
          <w:rFonts w:ascii="Tahoma" w:hAnsi="Tahoma" w:cs="Tahoma"/>
        </w:rPr>
        <w:t>i</w:t>
      </w:r>
      <w:r w:rsidR="002F5AFA" w:rsidRPr="003A2D72">
        <w:rPr>
          <w:rFonts w:ascii="Tahoma" w:hAnsi="Tahoma" w:cs="Tahoma"/>
        </w:rPr>
        <w:t>stenti e di recupero</w:t>
      </w:r>
      <w:r w:rsidR="002F5AFA">
        <w:rPr>
          <w:rFonts w:ascii="Tahoma" w:hAnsi="Tahoma" w:cs="Tahoma"/>
        </w:rPr>
        <w:t>,</w:t>
      </w:r>
      <w:r w:rsidRPr="003A2D72">
        <w:rPr>
          <w:rFonts w:ascii="Tahoma" w:hAnsi="Tahoma" w:cs="Tahoma"/>
        </w:rPr>
        <w:t xml:space="preserve"> del manto di copertura</w:t>
      </w:r>
      <w:r w:rsidR="002F5AFA">
        <w:rPr>
          <w:rFonts w:ascii="Tahoma" w:hAnsi="Tahoma" w:cs="Tahoma"/>
        </w:rPr>
        <w:t xml:space="preserve"> originale, ovvero della loro sostituzione con manto di copertura similare.</w:t>
      </w:r>
    </w:p>
    <w:p w:rsidR="002F5AFA" w:rsidRDefault="002F5AFA" w:rsidP="009621D8">
      <w:pPr>
        <w:jc w:val="both"/>
        <w:rPr>
          <w:rFonts w:ascii="Tahoma" w:hAnsi="Tahoma" w:cs="Tahoma"/>
        </w:rPr>
      </w:pPr>
    </w:p>
    <w:p w:rsidR="002F5AFA" w:rsidRDefault="002F5AFA" w:rsidP="009621D8">
      <w:pPr>
        <w:jc w:val="both"/>
        <w:rPr>
          <w:rFonts w:ascii="Tahoma" w:hAnsi="Tahoma" w:cs="Tahoma"/>
        </w:rPr>
      </w:pPr>
    </w:p>
    <w:p w:rsidR="00EB0FFE" w:rsidRDefault="002F5AFA" w:rsidP="009621D8">
      <w:pPr>
        <w:jc w:val="both"/>
        <w:rPr>
          <w:rFonts w:ascii="Tahoma" w:hAnsi="Tahoma" w:cs="Tahoma"/>
        </w:rPr>
      </w:pPr>
      <w:r>
        <w:rPr>
          <w:rFonts w:ascii="Tahoma" w:hAnsi="Tahoma" w:cs="Tahoma"/>
        </w:rPr>
        <w:t>Per</w:t>
      </w:r>
      <w:r w:rsidR="00EB0FFE">
        <w:rPr>
          <w:rFonts w:ascii="Tahoma" w:hAnsi="Tahoma" w:cs="Tahoma"/>
        </w:rPr>
        <w:t xml:space="preserve"> le facciate </w:t>
      </w:r>
      <w:r>
        <w:rPr>
          <w:rFonts w:ascii="Tahoma" w:hAnsi="Tahoma" w:cs="Tahoma"/>
        </w:rPr>
        <w:t xml:space="preserve"> </w:t>
      </w:r>
      <w:r w:rsidR="00EB0FFE">
        <w:rPr>
          <w:rFonts w:ascii="Tahoma" w:hAnsi="Tahoma" w:cs="Tahoma"/>
        </w:rPr>
        <w:t>de</w:t>
      </w:r>
      <w:r>
        <w:rPr>
          <w:rFonts w:ascii="Tahoma" w:hAnsi="Tahoma" w:cs="Tahoma"/>
        </w:rPr>
        <w:t xml:space="preserve">i fabbricati esistenti, da non </w:t>
      </w:r>
      <w:r w:rsidR="00EB0FFE">
        <w:rPr>
          <w:rFonts w:ascii="Tahoma" w:hAnsi="Tahoma" w:cs="Tahoma"/>
        </w:rPr>
        <w:t xml:space="preserve">demolire e </w:t>
      </w:r>
      <w:r>
        <w:rPr>
          <w:rFonts w:ascii="Tahoma" w:hAnsi="Tahoma" w:cs="Tahoma"/>
        </w:rPr>
        <w:t>sostituire,</w:t>
      </w:r>
      <w:r w:rsidR="00EB0FFE">
        <w:rPr>
          <w:rFonts w:ascii="Tahoma" w:hAnsi="Tahoma" w:cs="Tahoma"/>
        </w:rPr>
        <w:t xml:space="preserve"> sopravvissuti al terr</w:t>
      </w:r>
      <w:r w:rsidR="00EB0FFE">
        <w:rPr>
          <w:rFonts w:ascii="Tahoma" w:hAnsi="Tahoma" w:cs="Tahoma"/>
        </w:rPr>
        <w:t>e</w:t>
      </w:r>
      <w:r w:rsidR="00EB0FFE">
        <w:rPr>
          <w:rFonts w:ascii="Tahoma" w:hAnsi="Tahoma" w:cs="Tahoma"/>
        </w:rPr>
        <w:t>moto,</w:t>
      </w:r>
      <w:r w:rsidR="004F0399">
        <w:rPr>
          <w:rFonts w:ascii="Tahoma" w:hAnsi="Tahoma" w:cs="Tahoma"/>
        </w:rPr>
        <w:t xml:space="preserve"> fatto salvo quanto riportato al successivo art. 47 , </w:t>
      </w:r>
      <w:r w:rsidR="00EB0FFE">
        <w:rPr>
          <w:rFonts w:ascii="Tahoma" w:hAnsi="Tahoma" w:cs="Tahoma"/>
        </w:rPr>
        <w:t xml:space="preserve"> </w:t>
      </w:r>
      <w:r>
        <w:rPr>
          <w:rFonts w:ascii="Tahoma" w:hAnsi="Tahoma" w:cs="Tahoma"/>
        </w:rPr>
        <w:t xml:space="preserve"> s</w:t>
      </w:r>
      <w:r w:rsidR="009621D8" w:rsidRPr="003A2D72">
        <w:rPr>
          <w:rFonts w:ascii="Tahoma" w:hAnsi="Tahoma" w:cs="Tahoma"/>
        </w:rPr>
        <w:t xml:space="preserve">ono </w:t>
      </w:r>
      <w:r w:rsidR="00EB0FFE">
        <w:rPr>
          <w:rFonts w:ascii="Tahoma" w:hAnsi="Tahoma" w:cs="Tahoma"/>
        </w:rPr>
        <w:t>indicate le seguenti pr</w:t>
      </w:r>
      <w:r w:rsidR="00EB0FFE">
        <w:rPr>
          <w:rFonts w:ascii="Tahoma" w:hAnsi="Tahoma" w:cs="Tahoma"/>
        </w:rPr>
        <w:t>e</w:t>
      </w:r>
      <w:r w:rsidR="00EB0FFE">
        <w:rPr>
          <w:rFonts w:ascii="Tahoma" w:hAnsi="Tahoma" w:cs="Tahoma"/>
        </w:rPr>
        <w:t>scrizioni :</w:t>
      </w:r>
    </w:p>
    <w:p w:rsidR="00EB0FFE" w:rsidRDefault="00EB0FFE" w:rsidP="009621D8">
      <w:pPr>
        <w:jc w:val="both"/>
        <w:rPr>
          <w:rFonts w:ascii="Tahoma" w:hAnsi="Tahoma" w:cs="Tahoma"/>
        </w:rPr>
      </w:pPr>
    </w:p>
    <w:p w:rsidR="009621D8" w:rsidRPr="003A2D72" w:rsidRDefault="00EB0FFE" w:rsidP="00EB0FFE">
      <w:pPr>
        <w:numPr>
          <w:ilvl w:val="0"/>
          <w:numId w:val="32"/>
        </w:numPr>
        <w:jc w:val="both"/>
        <w:rPr>
          <w:rFonts w:ascii="Tahoma" w:hAnsi="Tahoma" w:cs="Tahoma"/>
        </w:rPr>
      </w:pPr>
      <w:r>
        <w:rPr>
          <w:rFonts w:ascii="Tahoma" w:hAnsi="Tahoma" w:cs="Tahoma"/>
        </w:rPr>
        <w:t xml:space="preserve">gli </w:t>
      </w:r>
      <w:r w:rsidR="009621D8" w:rsidRPr="003A2D72">
        <w:rPr>
          <w:rFonts w:ascii="Tahoma" w:hAnsi="Tahoma" w:cs="Tahoma"/>
        </w:rPr>
        <w:t xml:space="preserve">interventi di restauro, stuccatura, ripresa o rifacimento degli intonaci, </w:t>
      </w:r>
      <w:r>
        <w:rPr>
          <w:rFonts w:ascii="Tahoma" w:hAnsi="Tahoma" w:cs="Tahoma"/>
        </w:rPr>
        <w:t xml:space="preserve">devono essere realizzati </w:t>
      </w:r>
      <w:r w:rsidR="009621D8" w:rsidRPr="003A2D72">
        <w:rPr>
          <w:rFonts w:ascii="Tahoma" w:hAnsi="Tahoma" w:cs="Tahoma"/>
        </w:rPr>
        <w:t>nel rispetto dell'integrità degli elementi originali esistenti.</w:t>
      </w:r>
    </w:p>
    <w:p w:rsidR="009621D8" w:rsidRDefault="009621D8" w:rsidP="009621D8">
      <w:pPr>
        <w:jc w:val="both"/>
        <w:rPr>
          <w:rFonts w:ascii="Tahoma" w:hAnsi="Tahoma" w:cs="Tahoma"/>
        </w:rPr>
      </w:pPr>
    </w:p>
    <w:p w:rsidR="009621D8" w:rsidRPr="003A2D72" w:rsidRDefault="009621D8" w:rsidP="00EB0FFE">
      <w:pPr>
        <w:numPr>
          <w:ilvl w:val="0"/>
          <w:numId w:val="32"/>
        </w:numPr>
        <w:jc w:val="both"/>
        <w:rPr>
          <w:rFonts w:ascii="Tahoma" w:hAnsi="Tahoma" w:cs="Tahoma"/>
        </w:rPr>
      </w:pPr>
      <w:r w:rsidRPr="003A2D72">
        <w:rPr>
          <w:rFonts w:ascii="Tahoma" w:hAnsi="Tahoma" w:cs="Tahoma"/>
        </w:rPr>
        <w:t>Gli intonaci dovranno rispettare l'impasto, la grana e il trattamento superficiale, a civile del tipo antichizzata, degli intonaci tradizionali o delle preesistenze.</w:t>
      </w:r>
    </w:p>
    <w:p w:rsidR="009621D8" w:rsidRDefault="009621D8" w:rsidP="009621D8">
      <w:pPr>
        <w:jc w:val="both"/>
        <w:rPr>
          <w:rFonts w:ascii="Tahoma" w:hAnsi="Tahoma" w:cs="Tahoma"/>
        </w:rPr>
      </w:pPr>
    </w:p>
    <w:p w:rsidR="00EB0FFE" w:rsidRDefault="009621D8" w:rsidP="00EB0FFE">
      <w:pPr>
        <w:numPr>
          <w:ilvl w:val="0"/>
          <w:numId w:val="32"/>
        </w:numPr>
        <w:jc w:val="both"/>
        <w:rPr>
          <w:rFonts w:ascii="Tahoma" w:hAnsi="Tahoma" w:cs="Tahoma"/>
        </w:rPr>
      </w:pPr>
      <w:r w:rsidRPr="003A2D72">
        <w:rPr>
          <w:rFonts w:ascii="Tahoma" w:hAnsi="Tahoma" w:cs="Tahoma"/>
        </w:rPr>
        <w:t xml:space="preserve">Le coloriture dovranno essere del </w:t>
      </w:r>
      <w:r w:rsidRPr="00F760D8">
        <w:rPr>
          <w:rFonts w:ascii="Tahoma" w:hAnsi="Tahoma" w:cs="Tahoma"/>
          <w:color w:val="FF0000"/>
        </w:rPr>
        <w:t>tipo a calce con terre colorate e dovranno risult</w:t>
      </w:r>
      <w:r w:rsidRPr="00F760D8">
        <w:rPr>
          <w:rFonts w:ascii="Tahoma" w:hAnsi="Tahoma" w:cs="Tahoma"/>
          <w:color w:val="FF0000"/>
        </w:rPr>
        <w:t>a</w:t>
      </w:r>
      <w:r w:rsidRPr="00F760D8">
        <w:rPr>
          <w:rFonts w:ascii="Tahoma" w:hAnsi="Tahoma" w:cs="Tahoma"/>
          <w:color w:val="FF0000"/>
        </w:rPr>
        <w:t>re coerenti con la preesistenza o armonizzate rispetto</w:t>
      </w:r>
      <w:r w:rsidRPr="003A2D72">
        <w:rPr>
          <w:rFonts w:ascii="Tahoma" w:hAnsi="Tahoma" w:cs="Tahoma"/>
        </w:rPr>
        <w:t xml:space="preserve"> all'intorno edificato entro il quale l'edificio ricade. </w:t>
      </w:r>
    </w:p>
    <w:p w:rsidR="00EB0FFE" w:rsidRDefault="00EB0FFE" w:rsidP="00EB0FFE">
      <w:pPr>
        <w:jc w:val="both"/>
        <w:rPr>
          <w:rFonts w:ascii="Tahoma" w:hAnsi="Tahoma" w:cs="Tahoma"/>
        </w:rPr>
      </w:pPr>
    </w:p>
    <w:p w:rsidR="00EB0FFE" w:rsidRDefault="009621D8" w:rsidP="00EB0FFE">
      <w:pPr>
        <w:numPr>
          <w:ilvl w:val="0"/>
          <w:numId w:val="32"/>
        </w:numPr>
        <w:jc w:val="both"/>
        <w:rPr>
          <w:rFonts w:ascii="Tahoma" w:hAnsi="Tahoma" w:cs="Tahoma"/>
        </w:rPr>
      </w:pPr>
      <w:r w:rsidRPr="003A2D72">
        <w:rPr>
          <w:rFonts w:ascii="Tahoma" w:hAnsi="Tahoma" w:cs="Tahoma"/>
        </w:rPr>
        <w:t>Le cornici, le paraste, i fregi e le decorazioni in genere esistenti, devono essere mantenuti e rimessi in luce.</w:t>
      </w:r>
    </w:p>
    <w:p w:rsidR="00EB0FFE" w:rsidRDefault="00EB0FFE" w:rsidP="00EB0FFE">
      <w:pPr>
        <w:jc w:val="both"/>
        <w:rPr>
          <w:rFonts w:ascii="Tahoma" w:hAnsi="Tahoma" w:cs="Tahoma"/>
        </w:rPr>
      </w:pPr>
    </w:p>
    <w:p w:rsidR="009621D8" w:rsidRPr="003A2D72" w:rsidRDefault="00EB0FFE" w:rsidP="00EB0FFE">
      <w:pPr>
        <w:numPr>
          <w:ilvl w:val="0"/>
          <w:numId w:val="32"/>
        </w:numPr>
        <w:jc w:val="both"/>
        <w:rPr>
          <w:rFonts w:ascii="Tahoma" w:hAnsi="Tahoma" w:cs="Tahoma"/>
        </w:rPr>
      </w:pPr>
      <w:r>
        <w:rPr>
          <w:rFonts w:ascii="Tahoma" w:hAnsi="Tahoma" w:cs="Tahoma"/>
        </w:rPr>
        <w:t xml:space="preserve">Eventuali </w:t>
      </w:r>
      <w:r w:rsidR="009621D8" w:rsidRPr="003A2D72">
        <w:rPr>
          <w:rFonts w:ascii="Tahoma" w:hAnsi="Tahoma" w:cs="Tahoma"/>
        </w:rPr>
        <w:t xml:space="preserve"> affreschi e  decorazioni ad af</w:t>
      </w:r>
      <w:r>
        <w:rPr>
          <w:rFonts w:ascii="Tahoma" w:hAnsi="Tahoma" w:cs="Tahoma"/>
        </w:rPr>
        <w:t>fresco anche messi in luce con i lavori di r</w:t>
      </w:r>
      <w:r>
        <w:rPr>
          <w:rFonts w:ascii="Tahoma" w:hAnsi="Tahoma" w:cs="Tahoma"/>
        </w:rPr>
        <w:t>i</w:t>
      </w:r>
      <w:r>
        <w:rPr>
          <w:rFonts w:ascii="Tahoma" w:hAnsi="Tahoma" w:cs="Tahoma"/>
        </w:rPr>
        <w:t>facimento degli intonaci,  dovranno essere mantenuti e ripuliti da elementi estr</w:t>
      </w:r>
      <w:r>
        <w:rPr>
          <w:rFonts w:ascii="Tahoma" w:hAnsi="Tahoma" w:cs="Tahoma"/>
        </w:rPr>
        <w:t>a</w:t>
      </w:r>
      <w:r>
        <w:rPr>
          <w:rFonts w:ascii="Tahoma" w:hAnsi="Tahoma" w:cs="Tahoma"/>
        </w:rPr>
        <w:t>nei</w:t>
      </w:r>
      <w:r w:rsidR="003E7AA2">
        <w:rPr>
          <w:rFonts w:ascii="Tahoma" w:hAnsi="Tahoma" w:cs="Tahoma"/>
        </w:rPr>
        <w:t>.</w:t>
      </w:r>
      <w:r w:rsidR="009621D8" w:rsidRPr="003A2D72">
        <w:rPr>
          <w:rFonts w:ascii="Tahoma" w:hAnsi="Tahoma" w:cs="Tahoma"/>
        </w:rPr>
        <w:t xml:space="preserve"> </w:t>
      </w:r>
    </w:p>
    <w:p w:rsidR="009621D8" w:rsidRDefault="009621D8" w:rsidP="009621D8">
      <w:pPr>
        <w:jc w:val="both"/>
        <w:rPr>
          <w:rFonts w:ascii="Courier New" w:hAnsi="Courier New" w:cs="Courier New"/>
        </w:rPr>
      </w:pPr>
    </w:p>
    <w:p w:rsidR="003E7AA2" w:rsidRDefault="009621D8" w:rsidP="009621D8">
      <w:pPr>
        <w:jc w:val="both"/>
        <w:rPr>
          <w:rFonts w:ascii="Tahoma" w:hAnsi="Tahoma" w:cs="Tahoma"/>
        </w:rPr>
      </w:pPr>
      <w:r w:rsidRPr="003A2D72">
        <w:rPr>
          <w:rFonts w:ascii="Tahoma" w:hAnsi="Tahoma" w:cs="Tahoma"/>
        </w:rPr>
        <w:t>È prescritto il mantenimento e il ripristino di forature di porta e finestra appartenenti all'a</w:t>
      </w:r>
      <w:r w:rsidRPr="003A2D72">
        <w:rPr>
          <w:rFonts w:ascii="Tahoma" w:hAnsi="Tahoma" w:cs="Tahoma"/>
        </w:rPr>
        <w:t>s</w:t>
      </w:r>
      <w:r w:rsidRPr="003A2D72">
        <w:rPr>
          <w:rFonts w:ascii="Tahoma" w:hAnsi="Tahoma" w:cs="Tahoma"/>
        </w:rPr>
        <w:t xml:space="preserve">setto originario. </w:t>
      </w:r>
    </w:p>
    <w:p w:rsidR="003E7AA2" w:rsidRDefault="003E7AA2" w:rsidP="009621D8">
      <w:pPr>
        <w:jc w:val="both"/>
        <w:rPr>
          <w:rFonts w:ascii="Tahoma" w:hAnsi="Tahoma" w:cs="Tahoma"/>
        </w:rPr>
      </w:pPr>
    </w:p>
    <w:p w:rsidR="009621D8" w:rsidRPr="003A2D72" w:rsidRDefault="009621D8" w:rsidP="009621D8">
      <w:pPr>
        <w:jc w:val="both"/>
        <w:rPr>
          <w:rFonts w:ascii="Tahoma" w:hAnsi="Tahoma" w:cs="Tahoma"/>
        </w:rPr>
      </w:pPr>
      <w:r w:rsidRPr="003A2D72">
        <w:rPr>
          <w:rFonts w:ascii="Tahoma" w:hAnsi="Tahoma" w:cs="Tahoma"/>
        </w:rPr>
        <w:t xml:space="preserve">È consentita l'apertura di nuovi fori nel rispetto assoluto dell'assetto distributivo e degli </w:t>
      </w:r>
      <w:r w:rsidRPr="003A2D72">
        <w:rPr>
          <w:rFonts w:ascii="Tahoma" w:hAnsi="Tahoma" w:cs="Tahoma"/>
        </w:rPr>
        <w:t>e</w:t>
      </w:r>
      <w:r w:rsidRPr="003A2D72">
        <w:rPr>
          <w:rFonts w:ascii="Tahoma" w:hAnsi="Tahoma" w:cs="Tahoma"/>
        </w:rPr>
        <w:t>lementi originari strutturali e decorativi.</w:t>
      </w:r>
    </w:p>
    <w:p w:rsidR="009621D8" w:rsidRDefault="009621D8" w:rsidP="009621D8">
      <w:pPr>
        <w:jc w:val="both"/>
        <w:rPr>
          <w:rFonts w:ascii="Tahoma" w:hAnsi="Tahoma" w:cs="Tahoma"/>
        </w:rPr>
      </w:pPr>
    </w:p>
    <w:p w:rsidR="009621D8" w:rsidRPr="003A2D72" w:rsidRDefault="009621D8" w:rsidP="009621D8">
      <w:pPr>
        <w:jc w:val="both"/>
        <w:rPr>
          <w:rFonts w:ascii="Tahoma" w:hAnsi="Tahoma" w:cs="Tahoma"/>
        </w:rPr>
      </w:pPr>
      <w:r w:rsidRPr="003A2D72">
        <w:rPr>
          <w:rFonts w:ascii="Tahoma" w:hAnsi="Tahoma" w:cs="Tahoma"/>
        </w:rPr>
        <w:t>È vietata la messa in opera di grondaie sagomate a sezione piatta, essendo consentito l'</w:t>
      </w:r>
      <w:r w:rsidRPr="003A2D72">
        <w:rPr>
          <w:rFonts w:ascii="Tahoma" w:hAnsi="Tahoma" w:cs="Tahoma"/>
        </w:rPr>
        <w:t>u</w:t>
      </w:r>
      <w:r w:rsidRPr="003A2D72">
        <w:rPr>
          <w:rFonts w:ascii="Tahoma" w:hAnsi="Tahoma" w:cs="Tahoma"/>
        </w:rPr>
        <w:t>so di grondaie a sezione semicircolare da realizzare preferibilmente in rame.</w:t>
      </w:r>
    </w:p>
    <w:p w:rsidR="009621D8" w:rsidRDefault="009621D8" w:rsidP="009621D8">
      <w:pPr>
        <w:jc w:val="both"/>
        <w:rPr>
          <w:rFonts w:ascii="Tahoma" w:hAnsi="Tahoma" w:cs="Tahoma"/>
        </w:rPr>
      </w:pPr>
    </w:p>
    <w:p w:rsidR="009621D8" w:rsidRDefault="009621D8" w:rsidP="009621D8">
      <w:pPr>
        <w:jc w:val="both"/>
        <w:rPr>
          <w:rFonts w:ascii="Tahoma" w:hAnsi="Tahoma" w:cs="Tahoma"/>
        </w:rPr>
      </w:pPr>
      <w:r w:rsidRPr="00F760D8">
        <w:rPr>
          <w:rFonts w:ascii="Tahoma" w:hAnsi="Tahoma" w:cs="Tahoma"/>
          <w:color w:val="FF0000"/>
        </w:rPr>
        <w:t>È vietata la demolizione di torrette di camino originali, così come la loro sostituzione o la costruzione di torrette con impiego di soluzioni prefabbricate</w:t>
      </w:r>
      <w:r w:rsidRPr="003A2D72">
        <w:rPr>
          <w:rFonts w:ascii="Tahoma" w:hAnsi="Tahoma" w:cs="Tahoma"/>
        </w:rPr>
        <w:t>.</w:t>
      </w:r>
    </w:p>
    <w:p w:rsidR="009621D8" w:rsidRDefault="009621D8" w:rsidP="009621D8">
      <w:pPr>
        <w:jc w:val="both"/>
        <w:rPr>
          <w:rFonts w:ascii="Courier New" w:hAnsi="Courier New" w:cs="Courier New"/>
        </w:rPr>
      </w:pPr>
    </w:p>
    <w:p w:rsidR="009621D8" w:rsidRDefault="009621D8" w:rsidP="009621D8">
      <w:pPr>
        <w:tabs>
          <w:tab w:val="left" w:pos="3060"/>
        </w:tabs>
        <w:autoSpaceDE w:val="0"/>
        <w:autoSpaceDN w:val="0"/>
        <w:adjustRightInd w:val="0"/>
        <w:jc w:val="both"/>
        <w:rPr>
          <w:rFonts w:ascii="Tahoma" w:hAnsi="Tahoma" w:cs="Tahoma"/>
        </w:rPr>
      </w:pPr>
      <w:r w:rsidRPr="00301364">
        <w:rPr>
          <w:rFonts w:ascii="Tahoma" w:hAnsi="Tahoma" w:cs="Tahoma"/>
        </w:rPr>
        <w:t xml:space="preserve">Fermo restando quanto sopra e  fatta salva ogni previsione  del Regolamento Edilizio,  per gli  interventi di </w:t>
      </w:r>
      <w:r>
        <w:rPr>
          <w:rFonts w:ascii="Tahoma" w:hAnsi="Tahoma" w:cs="Tahoma"/>
        </w:rPr>
        <w:t xml:space="preserve">ristrutturazione con  sostituzione edilizia  </w:t>
      </w:r>
      <w:r w:rsidRPr="00301364">
        <w:rPr>
          <w:rFonts w:ascii="Tahoma" w:hAnsi="Tahoma" w:cs="Tahoma"/>
        </w:rPr>
        <w:t>estesi</w:t>
      </w:r>
      <w:r>
        <w:rPr>
          <w:rFonts w:ascii="Tahoma" w:hAnsi="Tahoma" w:cs="Tahoma"/>
        </w:rPr>
        <w:t xml:space="preserve"> anche </w:t>
      </w:r>
      <w:r w:rsidRPr="00301364">
        <w:rPr>
          <w:rFonts w:ascii="Tahoma" w:hAnsi="Tahoma" w:cs="Tahoma"/>
        </w:rPr>
        <w:t xml:space="preserve"> ad un intero isol</w:t>
      </w:r>
      <w:r w:rsidRPr="00301364">
        <w:rPr>
          <w:rFonts w:ascii="Tahoma" w:hAnsi="Tahoma" w:cs="Tahoma"/>
        </w:rPr>
        <w:t>a</w:t>
      </w:r>
      <w:r w:rsidRPr="00301364">
        <w:rPr>
          <w:rFonts w:ascii="Tahoma" w:hAnsi="Tahoma" w:cs="Tahoma"/>
        </w:rPr>
        <w:t>to</w:t>
      </w:r>
      <w:r>
        <w:rPr>
          <w:rFonts w:ascii="Tahoma" w:hAnsi="Tahoma" w:cs="Tahoma"/>
        </w:rPr>
        <w:t>/aggregato</w:t>
      </w:r>
      <w:r w:rsidRPr="00301364">
        <w:rPr>
          <w:rFonts w:ascii="Tahoma" w:hAnsi="Tahoma" w:cs="Tahoma"/>
        </w:rPr>
        <w:t xml:space="preserve">, definito da strade, piazze o spazi pubblici o comunque da delimitazioni di zona, </w:t>
      </w:r>
      <w:r>
        <w:rPr>
          <w:rFonts w:ascii="Tahoma" w:hAnsi="Tahoma" w:cs="Tahoma"/>
        </w:rPr>
        <w:t xml:space="preserve"> </w:t>
      </w:r>
      <w:r w:rsidRPr="00301364">
        <w:rPr>
          <w:rFonts w:ascii="Tahoma" w:hAnsi="Tahoma" w:cs="Tahoma"/>
        </w:rPr>
        <w:t xml:space="preserve">la ricostruzione avvenga secondo progetti esecutivi </w:t>
      </w:r>
      <w:r>
        <w:rPr>
          <w:rFonts w:ascii="Tahoma" w:hAnsi="Tahoma" w:cs="Tahoma"/>
        </w:rPr>
        <w:t xml:space="preserve"> unitari </w:t>
      </w:r>
      <w:r w:rsidRPr="00301364">
        <w:rPr>
          <w:rFonts w:ascii="Tahoma" w:hAnsi="Tahoma" w:cs="Tahoma"/>
        </w:rPr>
        <w:t>.</w:t>
      </w:r>
    </w:p>
    <w:p w:rsidR="009621D8" w:rsidRDefault="009621D8" w:rsidP="009621D8">
      <w:pPr>
        <w:tabs>
          <w:tab w:val="left" w:pos="3060"/>
        </w:tabs>
        <w:autoSpaceDE w:val="0"/>
        <w:autoSpaceDN w:val="0"/>
        <w:adjustRightInd w:val="0"/>
        <w:jc w:val="both"/>
        <w:rPr>
          <w:rFonts w:ascii="Tahoma" w:hAnsi="Tahoma" w:cs="Tahoma"/>
        </w:rPr>
      </w:pPr>
    </w:p>
    <w:p w:rsidR="009621D8" w:rsidRDefault="009621D8" w:rsidP="009621D8">
      <w:pPr>
        <w:tabs>
          <w:tab w:val="left" w:pos="3060"/>
        </w:tabs>
        <w:autoSpaceDE w:val="0"/>
        <w:autoSpaceDN w:val="0"/>
        <w:adjustRightInd w:val="0"/>
        <w:jc w:val="both"/>
        <w:rPr>
          <w:rFonts w:ascii="Tahoma" w:hAnsi="Tahoma" w:cs="Tahoma"/>
        </w:rPr>
      </w:pPr>
      <w:r w:rsidRPr="00301364">
        <w:rPr>
          <w:rFonts w:ascii="Tahoma" w:hAnsi="Tahoma" w:cs="Tahoma"/>
        </w:rPr>
        <w:t>I suddetti progetti dovranno essere redatti, inoltre, tenendo conto dell’inserimento del nuovo edificio nel tessuto edilizio circostante e corredati degli elaborati grafici e della d</w:t>
      </w:r>
      <w:r w:rsidRPr="00301364">
        <w:rPr>
          <w:rFonts w:ascii="Tahoma" w:hAnsi="Tahoma" w:cs="Tahoma"/>
        </w:rPr>
        <w:t>o</w:t>
      </w:r>
      <w:r w:rsidRPr="00301364">
        <w:rPr>
          <w:rFonts w:ascii="Tahoma" w:hAnsi="Tahoma" w:cs="Tahoma"/>
        </w:rPr>
        <w:t>cumentazione fotografica necessari ad illustrare tale inserimento.</w:t>
      </w:r>
    </w:p>
    <w:p w:rsidR="009621D8" w:rsidRDefault="009621D8" w:rsidP="009621D8">
      <w:pPr>
        <w:tabs>
          <w:tab w:val="left" w:pos="3060"/>
        </w:tabs>
        <w:autoSpaceDE w:val="0"/>
        <w:autoSpaceDN w:val="0"/>
        <w:adjustRightInd w:val="0"/>
        <w:jc w:val="both"/>
        <w:rPr>
          <w:rFonts w:ascii="Tahoma" w:hAnsi="Tahoma" w:cs="Tahoma"/>
        </w:rPr>
      </w:pPr>
    </w:p>
    <w:p w:rsidR="009621D8" w:rsidRDefault="009621D8" w:rsidP="009621D8">
      <w:pPr>
        <w:tabs>
          <w:tab w:val="left" w:pos="3060"/>
        </w:tabs>
        <w:autoSpaceDE w:val="0"/>
        <w:autoSpaceDN w:val="0"/>
        <w:adjustRightInd w:val="0"/>
        <w:jc w:val="both"/>
        <w:rPr>
          <w:rFonts w:ascii="Tahoma" w:hAnsi="Tahoma" w:cs="Tahoma"/>
        </w:rPr>
      </w:pPr>
      <w:r w:rsidRPr="00301364">
        <w:rPr>
          <w:rFonts w:ascii="Tahoma" w:hAnsi="Tahoma" w:cs="Tahoma"/>
        </w:rPr>
        <w:t>Tutti i progetti esecutivi relativi ai vari tipi di intervento devono contenere precise</w:t>
      </w:r>
      <w:r w:rsidR="002F5AFA">
        <w:rPr>
          <w:rFonts w:ascii="Tahoma" w:hAnsi="Tahoma" w:cs="Tahoma"/>
        </w:rPr>
        <w:t xml:space="preserve"> indic</w:t>
      </w:r>
      <w:r w:rsidR="002F5AFA">
        <w:rPr>
          <w:rFonts w:ascii="Tahoma" w:hAnsi="Tahoma" w:cs="Tahoma"/>
        </w:rPr>
        <w:t>a</w:t>
      </w:r>
      <w:r w:rsidR="002F5AFA">
        <w:rPr>
          <w:rFonts w:ascii="Tahoma" w:hAnsi="Tahoma" w:cs="Tahoma"/>
        </w:rPr>
        <w:t>zioni sui materiali impie</w:t>
      </w:r>
      <w:r w:rsidRPr="00301364">
        <w:rPr>
          <w:rFonts w:ascii="Tahoma" w:hAnsi="Tahoma" w:cs="Tahoma"/>
        </w:rPr>
        <w:t>gati per le finiture esterne, le scelte cromatiche, le sistemazioni a terra con relativi materiali e la progettazione di spazi esterni, ove esistenti, con particolare riferimento alle piantumazioni.</w:t>
      </w:r>
    </w:p>
    <w:p w:rsidR="009621D8" w:rsidRDefault="009621D8" w:rsidP="009621D8">
      <w:pPr>
        <w:tabs>
          <w:tab w:val="left" w:pos="3060"/>
        </w:tabs>
        <w:autoSpaceDE w:val="0"/>
        <w:autoSpaceDN w:val="0"/>
        <w:adjustRightInd w:val="0"/>
        <w:jc w:val="both"/>
        <w:rPr>
          <w:rFonts w:ascii="Tahoma" w:hAnsi="Tahoma" w:cs="Tahoma"/>
        </w:rPr>
      </w:pPr>
    </w:p>
    <w:p w:rsidR="009621D8" w:rsidRPr="00F325D5" w:rsidRDefault="009621D8" w:rsidP="009621D8">
      <w:pPr>
        <w:tabs>
          <w:tab w:val="left" w:pos="3060"/>
        </w:tabs>
        <w:autoSpaceDE w:val="0"/>
        <w:autoSpaceDN w:val="0"/>
        <w:adjustRightInd w:val="0"/>
        <w:jc w:val="both"/>
        <w:rPr>
          <w:rFonts w:ascii="Tahoma" w:hAnsi="Tahoma" w:cs="Tahoma"/>
          <w:b/>
          <w:color w:val="FF0000"/>
          <w:u w:val="single"/>
        </w:rPr>
      </w:pPr>
      <w:r w:rsidRPr="00F325D5">
        <w:rPr>
          <w:rFonts w:ascii="Tahoma" w:hAnsi="Tahoma" w:cs="Tahoma"/>
          <w:color w:val="FF0000"/>
        </w:rPr>
        <w:lastRenderedPageBreak/>
        <w:t>Gli interventi nel Centro storico restano subordinati alla  esecuzione preliminare di appr</w:t>
      </w:r>
      <w:r w:rsidRPr="00F325D5">
        <w:rPr>
          <w:rFonts w:ascii="Tahoma" w:hAnsi="Tahoma" w:cs="Tahoma"/>
          <w:color w:val="FF0000"/>
        </w:rPr>
        <w:t>o</w:t>
      </w:r>
      <w:r w:rsidRPr="00F325D5">
        <w:rPr>
          <w:rFonts w:ascii="Tahoma" w:hAnsi="Tahoma" w:cs="Tahoma"/>
          <w:color w:val="FF0000"/>
        </w:rPr>
        <w:t>priate indagini archeologiche e geologiche</w:t>
      </w:r>
    </w:p>
    <w:p w:rsidR="009621D8" w:rsidRDefault="009621D8" w:rsidP="009621D8">
      <w:pPr>
        <w:autoSpaceDE w:val="0"/>
        <w:autoSpaceDN w:val="0"/>
        <w:adjustRightInd w:val="0"/>
        <w:jc w:val="both"/>
        <w:rPr>
          <w:rFonts w:ascii="Tahoma" w:hAnsi="Tahoma" w:cs="Tahoma"/>
          <w:b/>
          <w:u w:val="single"/>
        </w:rPr>
      </w:pPr>
    </w:p>
    <w:p w:rsidR="00237E73" w:rsidRDefault="00237E73" w:rsidP="00652765">
      <w:pPr>
        <w:autoSpaceDE w:val="0"/>
        <w:autoSpaceDN w:val="0"/>
        <w:adjustRightInd w:val="0"/>
        <w:jc w:val="center"/>
        <w:rPr>
          <w:rFonts w:ascii="Tahoma" w:hAnsi="Tahoma" w:cs="Tahoma"/>
          <w:b/>
          <w:bCs/>
        </w:rPr>
      </w:pPr>
    </w:p>
    <w:p w:rsidR="006D0DF2" w:rsidRPr="006D0DF2" w:rsidRDefault="006D0DF2" w:rsidP="001E2717">
      <w:pPr>
        <w:autoSpaceDE w:val="0"/>
        <w:autoSpaceDN w:val="0"/>
        <w:adjustRightInd w:val="0"/>
        <w:jc w:val="both"/>
        <w:rPr>
          <w:rFonts w:ascii="Tahoma" w:hAnsi="Tahoma" w:cs="Tahoma"/>
        </w:rPr>
      </w:pPr>
      <w:r w:rsidRPr="006D0DF2">
        <w:rPr>
          <w:rFonts w:ascii="Tahoma" w:hAnsi="Tahoma" w:cs="Tahoma"/>
        </w:rPr>
        <w:t>Nell’ambito degli interventi di “restauro scientifico”</w:t>
      </w:r>
      <w:r w:rsidR="001E2717">
        <w:rPr>
          <w:rFonts w:ascii="Tahoma" w:hAnsi="Tahoma" w:cs="Tahoma"/>
        </w:rPr>
        <w:t xml:space="preserve">, </w:t>
      </w:r>
      <w:r w:rsidRPr="006D0DF2">
        <w:rPr>
          <w:rFonts w:ascii="Tahoma" w:hAnsi="Tahoma" w:cs="Tahoma"/>
        </w:rPr>
        <w:t xml:space="preserve"> di “restauro e risanamento conserv</w:t>
      </w:r>
      <w:r w:rsidRPr="006D0DF2">
        <w:rPr>
          <w:rFonts w:ascii="Tahoma" w:hAnsi="Tahoma" w:cs="Tahoma"/>
        </w:rPr>
        <w:t>a</w:t>
      </w:r>
      <w:r w:rsidRPr="006D0DF2">
        <w:rPr>
          <w:rFonts w:ascii="Tahoma" w:hAnsi="Tahoma" w:cs="Tahoma"/>
        </w:rPr>
        <w:t>tivo”</w:t>
      </w:r>
      <w:r w:rsidR="001E2717">
        <w:rPr>
          <w:rFonts w:ascii="Tahoma" w:hAnsi="Tahoma" w:cs="Tahoma"/>
        </w:rPr>
        <w:t xml:space="preserve"> e di “ristrutturazione edilizia” </w:t>
      </w:r>
      <w:r w:rsidRPr="006D0DF2">
        <w:rPr>
          <w:rFonts w:ascii="Tahoma" w:hAnsi="Tahoma" w:cs="Tahoma"/>
        </w:rPr>
        <w:t xml:space="preserve"> è ammissibile la variazione dei</w:t>
      </w:r>
      <w:r w:rsidR="001E2717">
        <w:rPr>
          <w:rFonts w:ascii="Tahoma" w:hAnsi="Tahoma" w:cs="Tahoma"/>
        </w:rPr>
        <w:t xml:space="preserve"> </w:t>
      </w:r>
      <w:r w:rsidRPr="006D0DF2">
        <w:rPr>
          <w:rFonts w:ascii="Tahoma" w:hAnsi="Tahoma" w:cs="Tahoma"/>
        </w:rPr>
        <w:t>fronti esterni principali rispetto allo spazio pubblico alle seguenti condizioni:</w:t>
      </w:r>
    </w:p>
    <w:p w:rsidR="001E2717" w:rsidRDefault="001E2717" w:rsidP="006D0DF2">
      <w:pPr>
        <w:autoSpaceDE w:val="0"/>
        <w:autoSpaceDN w:val="0"/>
        <w:adjustRightInd w:val="0"/>
        <w:rPr>
          <w:rFonts w:ascii="Tahoma" w:hAnsi="Tahoma" w:cs="Tahoma"/>
        </w:rPr>
      </w:pPr>
    </w:p>
    <w:p w:rsidR="006D0DF2" w:rsidRPr="006D0DF2" w:rsidRDefault="006D0DF2" w:rsidP="003E7AA2">
      <w:pPr>
        <w:autoSpaceDE w:val="0"/>
        <w:autoSpaceDN w:val="0"/>
        <w:adjustRightInd w:val="0"/>
        <w:jc w:val="both"/>
        <w:rPr>
          <w:rFonts w:ascii="Tahoma" w:hAnsi="Tahoma" w:cs="Tahoma"/>
        </w:rPr>
      </w:pPr>
      <w:r w:rsidRPr="006D0DF2">
        <w:rPr>
          <w:rFonts w:ascii="Tahoma" w:hAnsi="Tahoma" w:cs="Tahoma"/>
        </w:rPr>
        <w:t>a) le modifiche devono riguardare esclusivamente il ripristino delle aperture preesistenti e devono essere armonicamente</w:t>
      </w:r>
      <w:r w:rsidR="001E2717">
        <w:rPr>
          <w:rFonts w:ascii="Tahoma" w:hAnsi="Tahoma" w:cs="Tahoma"/>
        </w:rPr>
        <w:t xml:space="preserve"> </w:t>
      </w:r>
      <w:r w:rsidRPr="006D0DF2">
        <w:rPr>
          <w:rFonts w:ascii="Tahoma" w:hAnsi="Tahoma" w:cs="Tahoma"/>
        </w:rPr>
        <w:t>inserite nell’equilibrio compositivo del prospetto esistente, con particolare attenzione all’allineamento verticale delle</w:t>
      </w:r>
      <w:r w:rsidR="001E2717">
        <w:rPr>
          <w:rFonts w:ascii="Tahoma" w:hAnsi="Tahoma" w:cs="Tahoma"/>
        </w:rPr>
        <w:t xml:space="preserve"> </w:t>
      </w:r>
      <w:r w:rsidRPr="006D0DF2">
        <w:rPr>
          <w:rFonts w:ascii="Tahoma" w:hAnsi="Tahoma" w:cs="Tahoma"/>
        </w:rPr>
        <w:t xml:space="preserve">aperture </w:t>
      </w:r>
      <w:r w:rsidR="006251B7">
        <w:rPr>
          <w:rFonts w:ascii="Tahoma" w:hAnsi="Tahoma" w:cs="Tahoma"/>
        </w:rPr>
        <w:t xml:space="preserve">a degli altri </w:t>
      </w:r>
      <w:r w:rsidR="001E2717">
        <w:rPr>
          <w:rFonts w:ascii="Tahoma" w:hAnsi="Tahoma" w:cs="Tahoma"/>
        </w:rPr>
        <w:t xml:space="preserve">elementi funzionali e compositivi della facciata </w:t>
      </w:r>
      <w:r w:rsidRPr="006D0DF2">
        <w:rPr>
          <w:rFonts w:ascii="Tahoma" w:hAnsi="Tahoma" w:cs="Tahoma"/>
        </w:rPr>
        <w:t>;</w:t>
      </w:r>
    </w:p>
    <w:p w:rsidR="001E2717" w:rsidRDefault="001E2717" w:rsidP="003E7AA2">
      <w:pPr>
        <w:autoSpaceDE w:val="0"/>
        <w:autoSpaceDN w:val="0"/>
        <w:adjustRightInd w:val="0"/>
        <w:jc w:val="both"/>
        <w:rPr>
          <w:rFonts w:ascii="Tahoma" w:hAnsi="Tahoma" w:cs="Tahoma"/>
        </w:rPr>
      </w:pPr>
    </w:p>
    <w:p w:rsidR="001E2717" w:rsidRDefault="006D0DF2" w:rsidP="006D0DF2">
      <w:pPr>
        <w:autoSpaceDE w:val="0"/>
        <w:autoSpaceDN w:val="0"/>
        <w:adjustRightInd w:val="0"/>
        <w:rPr>
          <w:rFonts w:ascii="Tahoma" w:hAnsi="Tahoma" w:cs="Tahoma"/>
        </w:rPr>
      </w:pPr>
      <w:r w:rsidRPr="006D0DF2">
        <w:rPr>
          <w:rFonts w:ascii="Tahoma" w:hAnsi="Tahoma" w:cs="Tahoma"/>
        </w:rPr>
        <w:t>b) dimostrazione da parte del progettista abilitato, derivante da adeguata documentazione storica archivistico</w:t>
      </w:r>
      <w:r w:rsidR="001E2717">
        <w:rPr>
          <w:rFonts w:ascii="Tahoma" w:hAnsi="Tahoma" w:cs="Tahoma"/>
        </w:rPr>
        <w:t xml:space="preserve"> </w:t>
      </w:r>
      <w:r w:rsidRPr="006D0DF2">
        <w:rPr>
          <w:rFonts w:ascii="Tahoma" w:hAnsi="Tahoma" w:cs="Tahoma"/>
        </w:rPr>
        <w:t>iconografica, che il materiale di tamponamento è estraneo al tipo edil</w:t>
      </w:r>
      <w:r w:rsidRPr="006D0DF2">
        <w:rPr>
          <w:rFonts w:ascii="Tahoma" w:hAnsi="Tahoma" w:cs="Tahoma"/>
        </w:rPr>
        <w:t>i</w:t>
      </w:r>
      <w:r w:rsidRPr="006D0DF2">
        <w:rPr>
          <w:rFonts w:ascii="Tahoma" w:hAnsi="Tahoma" w:cs="Tahoma"/>
        </w:rPr>
        <w:t>zio e all’assetto compositivo dell’edificio in</w:t>
      </w:r>
      <w:r w:rsidR="001E2717">
        <w:rPr>
          <w:rFonts w:ascii="Tahoma" w:hAnsi="Tahoma" w:cs="Tahoma"/>
        </w:rPr>
        <w:t xml:space="preserve"> </w:t>
      </w:r>
      <w:r w:rsidR="006251B7">
        <w:rPr>
          <w:rFonts w:ascii="Tahoma" w:hAnsi="Tahoma" w:cs="Tahoma"/>
        </w:rPr>
        <w:t xml:space="preserve">relazione agli </w:t>
      </w:r>
      <w:r w:rsidR="001E2717">
        <w:rPr>
          <w:rFonts w:ascii="Tahoma" w:hAnsi="Tahoma" w:cs="Tahoma"/>
        </w:rPr>
        <w:t xml:space="preserve"> elementi funzional</w:t>
      </w:r>
      <w:r w:rsidR="006251B7">
        <w:rPr>
          <w:rFonts w:ascii="Tahoma" w:hAnsi="Tahoma" w:cs="Tahoma"/>
        </w:rPr>
        <w:t>i e compositivi della facciata;</w:t>
      </w:r>
    </w:p>
    <w:p w:rsidR="001E2717" w:rsidRDefault="001E2717" w:rsidP="006D0DF2">
      <w:pPr>
        <w:autoSpaceDE w:val="0"/>
        <w:autoSpaceDN w:val="0"/>
        <w:adjustRightInd w:val="0"/>
        <w:rPr>
          <w:rFonts w:ascii="Tahoma" w:hAnsi="Tahoma" w:cs="Tahoma"/>
        </w:rPr>
      </w:pPr>
    </w:p>
    <w:p w:rsidR="006D0DF2" w:rsidRPr="006D0DF2" w:rsidRDefault="006D0DF2" w:rsidP="001E2717">
      <w:pPr>
        <w:autoSpaceDE w:val="0"/>
        <w:autoSpaceDN w:val="0"/>
        <w:adjustRightInd w:val="0"/>
        <w:jc w:val="both"/>
        <w:rPr>
          <w:rFonts w:ascii="Tahoma" w:hAnsi="Tahoma" w:cs="Tahoma"/>
        </w:rPr>
      </w:pPr>
      <w:r w:rsidRPr="006D0DF2">
        <w:rPr>
          <w:rFonts w:ascii="Tahoma" w:hAnsi="Tahoma" w:cs="Tahoma"/>
        </w:rPr>
        <w:t>Sui fronti interni e laterali dei fabbricati soggetti agli interventi di “</w:t>
      </w:r>
      <w:r w:rsidRPr="00F325D5">
        <w:rPr>
          <w:rFonts w:ascii="Tahoma" w:hAnsi="Tahoma" w:cs="Tahoma"/>
          <w:color w:val="FF0000"/>
        </w:rPr>
        <w:t xml:space="preserve">restauro e risanamento conservativo”, </w:t>
      </w:r>
      <w:r w:rsidR="001E2717" w:rsidRPr="00F325D5">
        <w:rPr>
          <w:rFonts w:ascii="Tahoma" w:hAnsi="Tahoma" w:cs="Tahoma"/>
          <w:color w:val="FF0000"/>
        </w:rPr>
        <w:t>di “restauro e risanamento conservativo” e</w:t>
      </w:r>
      <w:r w:rsidR="001E2717">
        <w:rPr>
          <w:rFonts w:ascii="Tahoma" w:hAnsi="Tahoma" w:cs="Tahoma"/>
        </w:rPr>
        <w:t xml:space="preserve"> di “ristrutturazione edilizia” </w:t>
      </w:r>
      <w:r w:rsidRPr="006D0DF2">
        <w:rPr>
          <w:rFonts w:ascii="Tahoma" w:hAnsi="Tahoma" w:cs="Tahoma"/>
        </w:rPr>
        <w:t>oltre al ripristino delle</w:t>
      </w:r>
      <w:r w:rsidR="001E2717">
        <w:rPr>
          <w:rFonts w:ascii="Tahoma" w:hAnsi="Tahoma" w:cs="Tahoma"/>
        </w:rPr>
        <w:t xml:space="preserve"> </w:t>
      </w:r>
      <w:r w:rsidRPr="006D0DF2">
        <w:rPr>
          <w:rFonts w:ascii="Tahoma" w:hAnsi="Tahoma" w:cs="Tahoma"/>
        </w:rPr>
        <w:t xml:space="preserve">aperture preesistenti  nel rispetto </w:t>
      </w:r>
      <w:r w:rsidR="001E2717">
        <w:rPr>
          <w:rFonts w:ascii="Tahoma" w:hAnsi="Tahoma" w:cs="Tahoma"/>
        </w:rPr>
        <w:t xml:space="preserve"> delle presenti Norme tecniche</w:t>
      </w:r>
      <w:r w:rsidRPr="006D0DF2">
        <w:rPr>
          <w:rFonts w:ascii="Tahoma" w:hAnsi="Tahoma" w:cs="Tahoma"/>
        </w:rPr>
        <w:t>,</w:t>
      </w:r>
      <w:r w:rsidR="001E2717">
        <w:rPr>
          <w:rFonts w:ascii="Tahoma" w:hAnsi="Tahoma" w:cs="Tahoma"/>
        </w:rPr>
        <w:t xml:space="preserve"> </w:t>
      </w:r>
      <w:r w:rsidRPr="006D0DF2">
        <w:rPr>
          <w:rFonts w:ascii="Tahoma" w:hAnsi="Tahoma" w:cs="Tahoma"/>
        </w:rPr>
        <w:t>poss</w:t>
      </w:r>
      <w:r w:rsidRPr="006D0DF2">
        <w:rPr>
          <w:rFonts w:ascii="Tahoma" w:hAnsi="Tahoma" w:cs="Tahoma"/>
        </w:rPr>
        <w:t>o</w:t>
      </w:r>
      <w:r w:rsidRPr="006D0DF2">
        <w:rPr>
          <w:rFonts w:ascii="Tahoma" w:hAnsi="Tahoma" w:cs="Tahoma"/>
        </w:rPr>
        <w:t>no essere apportate:</w:t>
      </w:r>
    </w:p>
    <w:p w:rsidR="001E2717" w:rsidRDefault="001E2717" w:rsidP="006D0DF2">
      <w:pPr>
        <w:autoSpaceDE w:val="0"/>
        <w:autoSpaceDN w:val="0"/>
        <w:adjustRightInd w:val="0"/>
        <w:rPr>
          <w:rFonts w:ascii="Tahoma" w:hAnsi="Tahoma" w:cs="Tahoma"/>
        </w:rPr>
      </w:pPr>
    </w:p>
    <w:p w:rsidR="006D0DF2" w:rsidRPr="006D0DF2" w:rsidRDefault="006D0DF2" w:rsidP="006D0DF2">
      <w:pPr>
        <w:autoSpaceDE w:val="0"/>
        <w:autoSpaceDN w:val="0"/>
        <w:adjustRightInd w:val="0"/>
        <w:rPr>
          <w:rFonts w:ascii="Tahoma" w:hAnsi="Tahoma" w:cs="Tahoma"/>
        </w:rPr>
      </w:pPr>
      <w:r w:rsidRPr="006D0DF2">
        <w:rPr>
          <w:rFonts w:ascii="Tahoma" w:hAnsi="Tahoma" w:cs="Tahoma"/>
        </w:rPr>
        <w:t xml:space="preserve">a) modifiche alle aperture esistenti, per uniformarle ai caratteri o alle dimensioni degli </w:t>
      </w:r>
      <w:r w:rsidRPr="006D0DF2">
        <w:rPr>
          <w:rFonts w:ascii="Tahoma" w:hAnsi="Tahoma" w:cs="Tahoma"/>
        </w:rPr>
        <w:t>e</w:t>
      </w:r>
      <w:r w:rsidRPr="006D0DF2">
        <w:rPr>
          <w:rFonts w:ascii="Tahoma" w:hAnsi="Tahoma" w:cs="Tahoma"/>
        </w:rPr>
        <w:t>lementi originari superstiti o per</w:t>
      </w:r>
      <w:r w:rsidR="001E2717">
        <w:rPr>
          <w:rFonts w:ascii="Tahoma" w:hAnsi="Tahoma" w:cs="Tahoma"/>
        </w:rPr>
        <w:t xml:space="preserve"> </w:t>
      </w:r>
      <w:r w:rsidRPr="006D0DF2">
        <w:rPr>
          <w:rFonts w:ascii="Tahoma" w:hAnsi="Tahoma" w:cs="Tahoma"/>
        </w:rPr>
        <w:t>conferire al prospetto caratteri di unitarietà;</w:t>
      </w:r>
    </w:p>
    <w:p w:rsidR="001E2717" w:rsidRDefault="001E2717" w:rsidP="006D0DF2">
      <w:pPr>
        <w:autoSpaceDE w:val="0"/>
        <w:autoSpaceDN w:val="0"/>
        <w:adjustRightInd w:val="0"/>
        <w:rPr>
          <w:rFonts w:ascii="Tahoma" w:hAnsi="Tahoma" w:cs="Tahoma"/>
        </w:rPr>
      </w:pPr>
    </w:p>
    <w:p w:rsidR="006D0DF2" w:rsidRPr="006D0DF2" w:rsidRDefault="006D0DF2" w:rsidP="006D0DF2">
      <w:pPr>
        <w:autoSpaceDE w:val="0"/>
        <w:autoSpaceDN w:val="0"/>
        <w:adjustRightInd w:val="0"/>
        <w:rPr>
          <w:rFonts w:ascii="Tahoma" w:hAnsi="Tahoma" w:cs="Tahoma"/>
        </w:rPr>
      </w:pPr>
      <w:r w:rsidRPr="006D0DF2">
        <w:rPr>
          <w:rFonts w:ascii="Tahoma" w:hAnsi="Tahoma" w:cs="Tahoma"/>
        </w:rPr>
        <w:t>b) nuove aperture o ricollocazione di aperture esistenti, nel rispetto dell</w:t>
      </w:r>
      <w:r w:rsidR="006251B7">
        <w:rPr>
          <w:rFonts w:ascii="Tahoma" w:hAnsi="Tahoma" w:cs="Tahoma"/>
        </w:rPr>
        <w:t>’assetto composit</w:t>
      </w:r>
      <w:r w:rsidR="006251B7">
        <w:rPr>
          <w:rFonts w:ascii="Tahoma" w:hAnsi="Tahoma" w:cs="Tahoma"/>
        </w:rPr>
        <w:t>i</w:t>
      </w:r>
      <w:r w:rsidR="006251B7">
        <w:rPr>
          <w:rFonts w:ascii="Tahoma" w:hAnsi="Tahoma" w:cs="Tahoma"/>
        </w:rPr>
        <w:t>vo del fronte;</w:t>
      </w:r>
    </w:p>
    <w:p w:rsidR="001E2717" w:rsidRDefault="001E2717" w:rsidP="006D0DF2">
      <w:pPr>
        <w:autoSpaceDE w:val="0"/>
        <w:autoSpaceDN w:val="0"/>
        <w:adjustRightInd w:val="0"/>
        <w:rPr>
          <w:rFonts w:ascii="Tahoma" w:hAnsi="Tahoma" w:cs="Tahoma"/>
        </w:rPr>
      </w:pPr>
    </w:p>
    <w:p w:rsidR="006D0DF2" w:rsidRDefault="006D0DF2" w:rsidP="006251B7">
      <w:pPr>
        <w:autoSpaceDE w:val="0"/>
        <w:autoSpaceDN w:val="0"/>
        <w:adjustRightInd w:val="0"/>
        <w:jc w:val="both"/>
        <w:rPr>
          <w:rFonts w:ascii="Tahoma" w:hAnsi="Tahoma" w:cs="Tahoma"/>
        </w:rPr>
      </w:pPr>
      <w:r w:rsidRPr="006D0DF2">
        <w:rPr>
          <w:rFonts w:ascii="Tahoma" w:hAnsi="Tahoma" w:cs="Tahoma"/>
        </w:rPr>
        <w:t>Ai piani terra di edifici soggetti a “restauro scientifico”</w:t>
      </w:r>
      <w:r w:rsidR="001E2717">
        <w:rPr>
          <w:rFonts w:ascii="Tahoma" w:hAnsi="Tahoma" w:cs="Tahoma"/>
        </w:rPr>
        <w:t xml:space="preserve"> , </w:t>
      </w:r>
      <w:r w:rsidRPr="006D0DF2">
        <w:rPr>
          <w:rFonts w:ascii="Tahoma" w:hAnsi="Tahoma" w:cs="Tahoma"/>
        </w:rPr>
        <w:t xml:space="preserve"> a “restauro e risanamento conse</w:t>
      </w:r>
      <w:r w:rsidRPr="006D0DF2">
        <w:rPr>
          <w:rFonts w:ascii="Tahoma" w:hAnsi="Tahoma" w:cs="Tahoma"/>
        </w:rPr>
        <w:t>r</w:t>
      </w:r>
      <w:r w:rsidRPr="006D0DF2">
        <w:rPr>
          <w:rFonts w:ascii="Tahoma" w:hAnsi="Tahoma" w:cs="Tahoma"/>
        </w:rPr>
        <w:t xml:space="preserve">vativo” </w:t>
      </w:r>
      <w:r w:rsidR="001E2717">
        <w:rPr>
          <w:rFonts w:ascii="Tahoma" w:hAnsi="Tahoma" w:cs="Tahoma"/>
        </w:rPr>
        <w:t xml:space="preserve">e a “ristrutturazione edilizia” </w:t>
      </w:r>
      <w:r w:rsidRPr="006D0DF2">
        <w:rPr>
          <w:rFonts w:ascii="Tahoma" w:hAnsi="Tahoma" w:cs="Tahoma"/>
        </w:rPr>
        <w:t>è fatto divieto di utilizzo di scuri o</w:t>
      </w:r>
      <w:r w:rsidR="001E2717">
        <w:rPr>
          <w:rFonts w:ascii="Tahoma" w:hAnsi="Tahoma" w:cs="Tahoma"/>
        </w:rPr>
        <w:t xml:space="preserve"> </w:t>
      </w:r>
      <w:r w:rsidRPr="006D0DF2">
        <w:rPr>
          <w:rFonts w:ascii="Tahoma" w:hAnsi="Tahoma" w:cs="Tahoma"/>
        </w:rPr>
        <w:t>persiane e di vetri a specchio.</w:t>
      </w:r>
    </w:p>
    <w:p w:rsidR="001E2717" w:rsidRPr="006D0DF2" w:rsidRDefault="001E2717" w:rsidP="006D0DF2">
      <w:pPr>
        <w:autoSpaceDE w:val="0"/>
        <w:autoSpaceDN w:val="0"/>
        <w:adjustRightInd w:val="0"/>
        <w:rPr>
          <w:rFonts w:ascii="Tahoma" w:hAnsi="Tahoma" w:cs="Tahoma"/>
        </w:rPr>
      </w:pPr>
    </w:p>
    <w:p w:rsidR="006D0DF2" w:rsidRPr="006D0DF2" w:rsidRDefault="006D0DF2" w:rsidP="006D0DF2">
      <w:pPr>
        <w:autoSpaceDE w:val="0"/>
        <w:autoSpaceDN w:val="0"/>
        <w:adjustRightInd w:val="0"/>
        <w:rPr>
          <w:rFonts w:ascii="Tahoma" w:hAnsi="Tahoma" w:cs="Tahoma"/>
        </w:rPr>
      </w:pPr>
      <w:r w:rsidRPr="006D0DF2">
        <w:rPr>
          <w:rFonts w:ascii="Tahoma" w:hAnsi="Tahoma" w:cs="Tahoma"/>
        </w:rPr>
        <w:t>Nell’</w:t>
      </w:r>
      <w:r w:rsidR="001E2717">
        <w:rPr>
          <w:rFonts w:ascii="Tahoma" w:hAnsi="Tahoma" w:cs="Tahoma"/>
        </w:rPr>
        <w:t xml:space="preserve">ambito degli interventi </w:t>
      </w:r>
      <w:r w:rsidR="00550F06">
        <w:rPr>
          <w:rFonts w:ascii="Tahoma" w:hAnsi="Tahoma" w:cs="Tahoma"/>
        </w:rPr>
        <w:t xml:space="preserve">di </w:t>
      </w:r>
      <w:r w:rsidR="001E2717" w:rsidRPr="006D0DF2">
        <w:rPr>
          <w:rFonts w:ascii="Tahoma" w:hAnsi="Tahoma" w:cs="Tahoma"/>
        </w:rPr>
        <w:t xml:space="preserve"> “restauro e risanamento conservativo” </w:t>
      </w:r>
      <w:r w:rsidR="001E2717">
        <w:rPr>
          <w:rFonts w:ascii="Tahoma" w:hAnsi="Tahoma" w:cs="Tahoma"/>
        </w:rPr>
        <w:t xml:space="preserve">e </w:t>
      </w:r>
      <w:r w:rsidR="00550F06">
        <w:rPr>
          <w:rFonts w:ascii="Tahoma" w:hAnsi="Tahoma" w:cs="Tahoma"/>
        </w:rPr>
        <w:t xml:space="preserve">di </w:t>
      </w:r>
      <w:r w:rsidR="001E2717">
        <w:rPr>
          <w:rFonts w:ascii="Tahoma" w:hAnsi="Tahoma" w:cs="Tahoma"/>
        </w:rPr>
        <w:t xml:space="preserve"> “ristrutturazione edilizia”</w:t>
      </w:r>
      <w:r w:rsidRPr="006D0DF2">
        <w:rPr>
          <w:rFonts w:ascii="Tahoma" w:hAnsi="Tahoma" w:cs="Tahoma"/>
        </w:rPr>
        <w:t xml:space="preserve"> qualora un fronte esterno non presenti più l’organizzazione</w:t>
      </w:r>
      <w:r w:rsidR="001E2717">
        <w:rPr>
          <w:rFonts w:ascii="Tahoma" w:hAnsi="Tahoma" w:cs="Tahoma"/>
        </w:rPr>
        <w:t xml:space="preserve"> </w:t>
      </w:r>
      <w:r w:rsidRPr="006D0DF2">
        <w:rPr>
          <w:rFonts w:ascii="Tahoma" w:hAnsi="Tahoma" w:cs="Tahoma"/>
        </w:rPr>
        <w:t>compositiva del pr</w:t>
      </w:r>
      <w:r w:rsidRPr="006D0DF2">
        <w:rPr>
          <w:rFonts w:ascii="Tahoma" w:hAnsi="Tahoma" w:cs="Tahoma"/>
        </w:rPr>
        <w:t>o</w:t>
      </w:r>
      <w:r w:rsidRPr="006D0DF2">
        <w:rPr>
          <w:rFonts w:ascii="Tahoma" w:hAnsi="Tahoma" w:cs="Tahoma"/>
        </w:rPr>
        <w:t xml:space="preserve">getto originario o la riconoscibilità del fronte </w:t>
      </w:r>
      <w:r w:rsidR="006251B7">
        <w:rPr>
          <w:rFonts w:ascii="Tahoma" w:hAnsi="Tahoma" w:cs="Tahoma"/>
        </w:rPr>
        <w:t xml:space="preserve"> </w:t>
      </w:r>
      <w:r w:rsidRPr="006D0DF2">
        <w:rPr>
          <w:rFonts w:ascii="Tahoma" w:hAnsi="Tahoma" w:cs="Tahoma"/>
        </w:rPr>
        <w:t>è possibile intervenire attraverso il riordino delle aperture esistenti</w:t>
      </w:r>
      <w:r w:rsidR="00BF6A25">
        <w:rPr>
          <w:rFonts w:ascii="Tahoma" w:hAnsi="Tahoma" w:cs="Tahoma"/>
        </w:rPr>
        <w:t xml:space="preserve"> </w:t>
      </w:r>
      <w:r w:rsidRPr="006D0DF2">
        <w:rPr>
          <w:rFonts w:ascii="Tahoma" w:hAnsi="Tahoma" w:cs="Tahoma"/>
        </w:rPr>
        <w:t xml:space="preserve"> secondo le modalità</w:t>
      </w:r>
      <w:r w:rsidR="00550F06">
        <w:rPr>
          <w:rFonts w:ascii="Tahoma" w:hAnsi="Tahoma" w:cs="Tahoma"/>
        </w:rPr>
        <w:t xml:space="preserve"> </w:t>
      </w:r>
      <w:r w:rsidR="00BF6A25">
        <w:rPr>
          <w:rFonts w:ascii="Tahoma" w:hAnsi="Tahoma" w:cs="Tahoma"/>
        </w:rPr>
        <w:t xml:space="preserve"> precedentemente descritte, </w:t>
      </w:r>
      <w:r w:rsidRPr="006D0DF2">
        <w:rPr>
          <w:rFonts w:ascii="Tahoma" w:hAnsi="Tahoma" w:cs="Tahoma"/>
        </w:rPr>
        <w:t xml:space="preserve"> nel rispetto dei seguenti disposti:</w:t>
      </w:r>
    </w:p>
    <w:p w:rsidR="00BF6A25" w:rsidRDefault="00BF6A25" w:rsidP="006D0DF2">
      <w:pPr>
        <w:autoSpaceDE w:val="0"/>
        <w:autoSpaceDN w:val="0"/>
        <w:adjustRightInd w:val="0"/>
        <w:rPr>
          <w:rFonts w:ascii="Tahoma" w:hAnsi="Tahoma" w:cs="Tahoma"/>
        </w:rPr>
      </w:pPr>
    </w:p>
    <w:p w:rsidR="006D0DF2" w:rsidRDefault="006D0DF2" w:rsidP="006D0DF2">
      <w:pPr>
        <w:autoSpaceDE w:val="0"/>
        <w:autoSpaceDN w:val="0"/>
        <w:adjustRightInd w:val="0"/>
        <w:rPr>
          <w:rFonts w:ascii="Tahoma" w:hAnsi="Tahoma" w:cs="Tahoma"/>
        </w:rPr>
      </w:pPr>
      <w:r w:rsidRPr="006D0DF2">
        <w:rPr>
          <w:rFonts w:ascii="Tahoma" w:hAnsi="Tahoma" w:cs="Tahoma"/>
        </w:rPr>
        <w:t>a) dichiarazione asseverata da un tecnico abilitato dalla quale risulti documentato il migli</w:t>
      </w:r>
      <w:r w:rsidRPr="006D0DF2">
        <w:rPr>
          <w:rFonts w:ascii="Tahoma" w:hAnsi="Tahoma" w:cs="Tahoma"/>
        </w:rPr>
        <w:t>o</w:t>
      </w:r>
      <w:r w:rsidRPr="006D0DF2">
        <w:rPr>
          <w:rFonts w:ascii="Tahoma" w:hAnsi="Tahoma" w:cs="Tahoma"/>
        </w:rPr>
        <w:t>ramento del comportamento</w:t>
      </w:r>
      <w:r w:rsidR="00BF6A25">
        <w:rPr>
          <w:rFonts w:ascii="Tahoma" w:hAnsi="Tahoma" w:cs="Tahoma"/>
        </w:rPr>
        <w:t xml:space="preserve"> </w:t>
      </w:r>
      <w:r w:rsidRPr="006D0DF2">
        <w:rPr>
          <w:rFonts w:ascii="Tahoma" w:hAnsi="Tahoma" w:cs="Tahoma"/>
        </w:rPr>
        <w:t>statico del fronte, con particolare attenzione alla continuità delle murature portanti ai piani terra;</w:t>
      </w:r>
    </w:p>
    <w:p w:rsidR="00BF6A25" w:rsidRPr="006D0DF2" w:rsidRDefault="00BF6A25" w:rsidP="006D0DF2">
      <w:pPr>
        <w:autoSpaceDE w:val="0"/>
        <w:autoSpaceDN w:val="0"/>
        <w:adjustRightInd w:val="0"/>
        <w:rPr>
          <w:rFonts w:ascii="Tahoma" w:hAnsi="Tahoma" w:cs="Tahoma"/>
        </w:rPr>
      </w:pPr>
    </w:p>
    <w:p w:rsidR="006D0DF2" w:rsidRPr="006D0DF2" w:rsidRDefault="006D0DF2" w:rsidP="006D0DF2">
      <w:pPr>
        <w:autoSpaceDE w:val="0"/>
        <w:autoSpaceDN w:val="0"/>
        <w:adjustRightInd w:val="0"/>
        <w:rPr>
          <w:rFonts w:ascii="Tahoma" w:hAnsi="Tahoma" w:cs="Tahoma"/>
        </w:rPr>
      </w:pPr>
      <w:r w:rsidRPr="006D0DF2">
        <w:rPr>
          <w:rFonts w:ascii="Tahoma" w:hAnsi="Tahoma" w:cs="Tahoma"/>
        </w:rPr>
        <w:t>b) allineamento verticale delle aperture, se compatibile con l’organizzazione interna;</w:t>
      </w:r>
    </w:p>
    <w:p w:rsidR="006D0DF2" w:rsidRPr="00F325D5" w:rsidRDefault="006D0DF2" w:rsidP="006D0DF2">
      <w:pPr>
        <w:autoSpaceDE w:val="0"/>
        <w:autoSpaceDN w:val="0"/>
        <w:adjustRightInd w:val="0"/>
        <w:rPr>
          <w:rFonts w:ascii="Tahoma" w:hAnsi="Tahoma" w:cs="Tahoma"/>
          <w:color w:val="FF0000"/>
        </w:rPr>
      </w:pPr>
      <w:r w:rsidRPr="006D0DF2">
        <w:rPr>
          <w:rFonts w:ascii="Tahoma" w:hAnsi="Tahoma" w:cs="Tahoma"/>
        </w:rPr>
        <w:t xml:space="preserve">c) dimensionamento e organizzazione delle aperture di tipo tradizionale, </w:t>
      </w:r>
      <w:r w:rsidRPr="00F325D5">
        <w:rPr>
          <w:rFonts w:ascii="Tahoma" w:hAnsi="Tahoma" w:cs="Tahoma"/>
          <w:color w:val="FF0000"/>
        </w:rPr>
        <w:t>con divieto di re</w:t>
      </w:r>
      <w:r w:rsidRPr="00F325D5">
        <w:rPr>
          <w:rFonts w:ascii="Tahoma" w:hAnsi="Tahoma" w:cs="Tahoma"/>
          <w:color w:val="FF0000"/>
        </w:rPr>
        <w:t>a</w:t>
      </w:r>
      <w:r w:rsidRPr="00F325D5">
        <w:rPr>
          <w:rFonts w:ascii="Tahoma" w:hAnsi="Tahoma" w:cs="Tahoma"/>
          <w:color w:val="FF0000"/>
        </w:rPr>
        <w:t xml:space="preserve">lizzare </w:t>
      </w:r>
      <w:proofErr w:type="spellStart"/>
      <w:r w:rsidRPr="00F325D5">
        <w:rPr>
          <w:rFonts w:ascii="Tahoma" w:hAnsi="Tahoma" w:cs="Tahoma"/>
          <w:color w:val="FF0000"/>
        </w:rPr>
        <w:t>portefinestre.</w:t>
      </w:r>
      <w:r w:rsidR="00F325D5">
        <w:rPr>
          <w:rFonts w:ascii="Tahoma" w:hAnsi="Tahoma" w:cs="Tahoma"/>
          <w:color w:val="FF0000"/>
        </w:rPr>
        <w:t>perhè</w:t>
      </w:r>
      <w:proofErr w:type="spellEnd"/>
      <w:r w:rsidR="00F325D5">
        <w:rPr>
          <w:rFonts w:ascii="Tahoma" w:hAnsi="Tahoma" w:cs="Tahoma"/>
          <w:color w:val="FF0000"/>
        </w:rPr>
        <w:t>?</w:t>
      </w:r>
    </w:p>
    <w:p w:rsidR="00BF6A25" w:rsidRDefault="00BF6A25" w:rsidP="006D0DF2">
      <w:pPr>
        <w:autoSpaceDE w:val="0"/>
        <w:autoSpaceDN w:val="0"/>
        <w:adjustRightInd w:val="0"/>
        <w:rPr>
          <w:rFonts w:ascii="Tahoma" w:hAnsi="Tahoma" w:cs="Tahoma"/>
        </w:rPr>
      </w:pPr>
    </w:p>
    <w:p w:rsidR="006D0DF2" w:rsidRDefault="006D0DF2" w:rsidP="006251B7">
      <w:pPr>
        <w:autoSpaceDE w:val="0"/>
        <w:autoSpaceDN w:val="0"/>
        <w:adjustRightInd w:val="0"/>
        <w:jc w:val="both"/>
        <w:rPr>
          <w:rFonts w:ascii="Tahoma" w:hAnsi="Tahoma" w:cs="Tahoma"/>
        </w:rPr>
      </w:pPr>
      <w:r w:rsidRPr="006D0DF2">
        <w:rPr>
          <w:rFonts w:ascii="Tahoma" w:hAnsi="Tahoma" w:cs="Tahoma"/>
        </w:rPr>
        <w:lastRenderedPageBreak/>
        <w:t xml:space="preserve">Nei casi di edifici in origine a faccia a vista gli eventuali interventi </w:t>
      </w:r>
      <w:r w:rsidR="00BF6A25">
        <w:rPr>
          <w:rFonts w:ascii="Tahoma" w:hAnsi="Tahoma" w:cs="Tahoma"/>
        </w:rPr>
        <w:t xml:space="preserve">di </w:t>
      </w:r>
      <w:r w:rsidRPr="006D0DF2">
        <w:rPr>
          <w:rFonts w:ascii="Tahoma" w:hAnsi="Tahoma" w:cs="Tahoma"/>
        </w:rPr>
        <w:t>integrazione e riprist</w:t>
      </w:r>
      <w:r w:rsidRPr="006D0DF2">
        <w:rPr>
          <w:rFonts w:ascii="Tahoma" w:hAnsi="Tahoma" w:cs="Tahoma"/>
        </w:rPr>
        <w:t>i</w:t>
      </w:r>
      <w:r w:rsidRPr="006D0DF2">
        <w:rPr>
          <w:rFonts w:ascii="Tahoma" w:hAnsi="Tahoma" w:cs="Tahoma"/>
        </w:rPr>
        <w:t>no di elementi mancanti o</w:t>
      </w:r>
      <w:r w:rsidR="00BF6A25">
        <w:rPr>
          <w:rFonts w:ascii="Tahoma" w:hAnsi="Tahoma" w:cs="Tahoma"/>
        </w:rPr>
        <w:t xml:space="preserve"> </w:t>
      </w:r>
      <w:r w:rsidRPr="006D0DF2">
        <w:rPr>
          <w:rFonts w:ascii="Tahoma" w:hAnsi="Tahoma" w:cs="Tahoma"/>
        </w:rPr>
        <w:t>gravemente deteriorati</w:t>
      </w:r>
      <w:r w:rsidR="00BF6A25">
        <w:rPr>
          <w:rFonts w:ascii="Tahoma" w:hAnsi="Tahoma" w:cs="Tahoma"/>
        </w:rPr>
        <w:t xml:space="preserve"> e </w:t>
      </w:r>
      <w:r w:rsidR="006251B7">
        <w:rPr>
          <w:rFonts w:ascii="Tahoma" w:hAnsi="Tahoma" w:cs="Tahoma"/>
        </w:rPr>
        <w:t xml:space="preserve">di parziale </w:t>
      </w:r>
      <w:r w:rsidR="00BF6A25">
        <w:rPr>
          <w:rFonts w:ascii="Tahoma" w:hAnsi="Tahoma" w:cs="Tahoma"/>
        </w:rPr>
        <w:t xml:space="preserve"> “ ristrutturazione edilizia</w:t>
      </w:r>
      <w:r w:rsidR="00BF6A25" w:rsidRPr="006D0DF2">
        <w:rPr>
          <w:rFonts w:ascii="Tahoma" w:hAnsi="Tahoma" w:cs="Tahoma"/>
        </w:rPr>
        <w:t xml:space="preserve"> </w:t>
      </w:r>
      <w:r w:rsidR="00BF6A25">
        <w:rPr>
          <w:rFonts w:ascii="Tahoma" w:hAnsi="Tahoma" w:cs="Tahoma"/>
        </w:rPr>
        <w:t xml:space="preserve">“  </w:t>
      </w:r>
      <w:r w:rsidRPr="006D0DF2">
        <w:rPr>
          <w:rFonts w:ascii="Tahoma" w:hAnsi="Tahoma" w:cs="Tahoma"/>
        </w:rPr>
        <w:t>devono essere realizzati nel rispetto delle seguenti condizioni:</w:t>
      </w:r>
    </w:p>
    <w:p w:rsidR="00BF6A25" w:rsidRPr="006D0DF2" w:rsidRDefault="00BF6A25" w:rsidP="006D0DF2">
      <w:pPr>
        <w:autoSpaceDE w:val="0"/>
        <w:autoSpaceDN w:val="0"/>
        <w:adjustRightInd w:val="0"/>
        <w:rPr>
          <w:rFonts w:ascii="Tahoma" w:hAnsi="Tahoma" w:cs="Tahoma"/>
        </w:rPr>
      </w:pPr>
    </w:p>
    <w:p w:rsidR="006D0DF2" w:rsidRPr="006D0DF2" w:rsidRDefault="006D0DF2" w:rsidP="009607DF">
      <w:pPr>
        <w:autoSpaceDE w:val="0"/>
        <w:autoSpaceDN w:val="0"/>
        <w:adjustRightInd w:val="0"/>
        <w:jc w:val="both"/>
        <w:rPr>
          <w:rFonts w:ascii="Tahoma" w:hAnsi="Tahoma" w:cs="Tahoma"/>
        </w:rPr>
      </w:pPr>
      <w:r w:rsidRPr="006D0DF2">
        <w:rPr>
          <w:rFonts w:ascii="Tahoma" w:hAnsi="Tahoma" w:cs="Tahoma"/>
        </w:rPr>
        <w:t>a) utilizzo del metodo del cuci-scuci, con utilizzo dello stesso materiale</w:t>
      </w:r>
      <w:r w:rsidR="00BF6A25">
        <w:rPr>
          <w:rFonts w:ascii="Tahoma" w:hAnsi="Tahoma" w:cs="Tahoma"/>
        </w:rPr>
        <w:t xml:space="preserve">, ovvero </w:t>
      </w:r>
      <w:r w:rsidRPr="006D0DF2">
        <w:rPr>
          <w:rFonts w:ascii="Tahoma" w:hAnsi="Tahoma" w:cs="Tahoma"/>
        </w:rPr>
        <w:t xml:space="preserve"> avente c</w:t>
      </w:r>
      <w:r w:rsidRPr="006D0DF2">
        <w:rPr>
          <w:rFonts w:ascii="Tahoma" w:hAnsi="Tahoma" w:cs="Tahoma"/>
        </w:rPr>
        <w:t>a</w:t>
      </w:r>
      <w:r w:rsidRPr="006D0DF2">
        <w:rPr>
          <w:rFonts w:ascii="Tahoma" w:hAnsi="Tahoma" w:cs="Tahoma"/>
        </w:rPr>
        <w:t>ratteristiche simili all’esistente per forma</w:t>
      </w:r>
      <w:r w:rsidR="00BF6A25">
        <w:rPr>
          <w:rFonts w:ascii="Tahoma" w:hAnsi="Tahoma" w:cs="Tahoma"/>
        </w:rPr>
        <w:t xml:space="preserve"> </w:t>
      </w:r>
      <w:r w:rsidRPr="006D0DF2">
        <w:rPr>
          <w:rFonts w:ascii="Tahoma" w:hAnsi="Tahoma" w:cs="Tahoma"/>
        </w:rPr>
        <w:t>e dimensioni, evitando ogni apprezzabile alter</w:t>
      </w:r>
      <w:r w:rsidRPr="006D0DF2">
        <w:rPr>
          <w:rFonts w:ascii="Tahoma" w:hAnsi="Tahoma" w:cs="Tahoma"/>
        </w:rPr>
        <w:t>a</w:t>
      </w:r>
      <w:r w:rsidRPr="006D0DF2">
        <w:rPr>
          <w:rFonts w:ascii="Tahoma" w:hAnsi="Tahoma" w:cs="Tahoma"/>
        </w:rPr>
        <w:t>zione del complessivo aspetto esteriore;</w:t>
      </w:r>
    </w:p>
    <w:p w:rsidR="00BF6A25" w:rsidRPr="006D0DF2" w:rsidRDefault="00BF6A25" w:rsidP="009607DF">
      <w:pPr>
        <w:autoSpaceDE w:val="0"/>
        <w:autoSpaceDN w:val="0"/>
        <w:adjustRightInd w:val="0"/>
        <w:jc w:val="both"/>
        <w:rPr>
          <w:rFonts w:ascii="Tahoma" w:hAnsi="Tahoma" w:cs="Tahoma"/>
        </w:rPr>
      </w:pPr>
      <w:r>
        <w:rPr>
          <w:rFonts w:ascii="Tahoma" w:hAnsi="Tahoma" w:cs="Tahoma"/>
        </w:rPr>
        <w:t>b</w:t>
      </w:r>
      <w:r w:rsidRPr="006D0DF2">
        <w:rPr>
          <w:rFonts w:ascii="Tahoma" w:hAnsi="Tahoma" w:cs="Tahoma"/>
        </w:rPr>
        <w:t xml:space="preserve">) </w:t>
      </w:r>
      <w:r>
        <w:rPr>
          <w:rFonts w:ascii="Tahoma" w:hAnsi="Tahoma" w:cs="Tahoma"/>
        </w:rPr>
        <w:t xml:space="preserve">ricostruzione del paramento  con </w:t>
      </w:r>
      <w:r w:rsidRPr="006D0DF2">
        <w:rPr>
          <w:rFonts w:ascii="Tahoma" w:hAnsi="Tahoma" w:cs="Tahoma"/>
        </w:rPr>
        <w:t>utilizzo dello stesso materiale</w:t>
      </w:r>
      <w:r>
        <w:rPr>
          <w:rFonts w:ascii="Tahoma" w:hAnsi="Tahoma" w:cs="Tahoma"/>
        </w:rPr>
        <w:t xml:space="preserve">, ovvero, </w:t>
      </w:r>
      <w:r w:rsidRPr="006D0DF2">
        <w:rPr>
          <w:rFonts w:ascii="Tahoma" w:hAnsi="Tahoma" w:cs="Tahoma"/>
        </w:rPr>
        <w:t xml:space="preserve"> avente caratt</w:t>
      </w:r>
      <w:r w:rsidRPr="006D0DF2">
        <w:rPr>
          <w:rFonts w:ascii="Tahoma" w:hAnsi="Tahoma" w:cs="Tahoma"/>
        </w:rPr>
        <w:t>e</w:t>
      </w:r>
      <w:r w:rsidRPr="006D0DF2">
        <w:rPr>
          <w:rFonts w:ascii="Tahoma" w:hAnsi="Tahoma" w:cs="Tahoma"/>
        </w:rPr>
        <w:t>ristiche simili all’esistente per forma</w:t>
      </w:r>
      <w:r>
        <w:rPr>
          <w:rFonts w:ascii="Tahoma" w:hAnsi="Tahoma" w:cs="Tahoma"/>
        </w:rPr>
        <w:t xml:space="preserve"> </w:t>
      </w:r>
      <w:r w:rsidRPr="006D0DF2">
        <w:rPr>
          <w:rFonts w:ascii="Tahoma" w:hAnsi="Tahoma" w:cs="Tahoma"/>
        </w:rPr>
        <w:t>e dimensioni, evitando ogni apprezzabile alterazione del complessivo aspetto esteriore;</w:t>
      </w:r>
    </w:p>
    <w:p w:rsidR="006D0DF2" w:rsidRPr="00F325D5" w:rsidRDefault="00BF6A25" w:rsidP="009607DF">
      <w:pPr>
        <w:autoSpaceDE w:val="0"/>
        <w:autoSpaceDN w:val="0"/>
        <w:adjustRightInd w:val="0"/>
        <w:jc w:val="both"/>
        <w:rPr>
          <w:rFonts w:ascii="Tahoma" w:hAnsi="Tahoma" w:cs="Tahoma"/>
          <w:color w:val="FF0000"/>
        </w:rPr>
      </w:pPr>
      <w:r>
        <w:rPr>
          <w:rFonts w:ascii="Tahoma" w:hAnsi="Tahoma" w:cs="Tahoma"/>
        </w:rPr>
        <w:t>c</w:t>
      </w:r>
      <w:r w:rsidR="006D0DF2" w:rsidRPr="006D0DF2">
        <w:rPr>
          <w:rFonts w:ascii="Tahoma" w:hAnsi="Tahoma" w:cs="Tahoma"/>
        </w:rPr>
        <w:t xml:space="preserve">) </w:t>
      </w:r>
      <w:r w:rsidR="006D0DF2" w:rsidRPr="00F325D5">
        <w:rPr>
          <w:rFonts w:ascii="Tahoma" w:hAnsi="Tahoma" w:cs="Tahoma"/>
          <w:color w:val="FF0000"/>
        </w:rPr>
        <w:t>utilizzo nelle connessure di una malta analoga per composizione a quella originale;</w:t>
      </w:r>
    </w:p>
    <w:p w:rsidR="00BF6A25" w:rsidRPr="00F325D5" w:rsidRDefault="00BF6A25" w:rsidP="009607DF">
      <w:pPr>
        <w:autoSpaceDE w:val="0"/>
        <w:autoSpaceDN w:val="0"/>
        <w:adjustRightInd w:val="0"/>
        <w:jc w:val="both"/>
        <w:rPr>
          <w:rFonts w:ascii="Tahoma" w:hAnsi="Tahoma" w:cs="Tahoma"/>
          <w:color w:val="FF0000"/>
        </w:rPr>
      </w:pPr>
    </w:p>
    <w:p w:rsidR="006D0DF2" w:rsidRPr="00F325D5" w:rsidRDefault="00BF6A25" w:rsidP="009607DF">
      <w:pPr>
        <w:autoSpaceDE w:val="0"/>
        <w:autoSpaceDN w:val="0"/>
        <w:adjustRightInd w:val="0"/>
        <w:jc w:val="both"/>
        <w:rPr>
          <w:rFonts w:ascii="Tahoma" w:hAnsi="Tahoma" w:cs="Tahoma"/>
          <w:color w:val="FF0000"/>
        </w:rPr>
      </w:pPr>
      <w:r>
        <w:rPr>
          <w:rFonts w:ascii="Tahoma" w:hAnsi="Tahoma" w:cs="Tahoma"/>
        </w:rPr>
        <w:t>d</w:t>
      </w:r>
      <w:r w:rsidR="006D0DF2" w:rsidRPr="006D0DF2">
        <w:rPr>
          <w:rFonts w:ascii="Tahoma" w:hAnsi="Tahoma" w:cs="Tahoma"/>
        </w:rPr>
        <w:t xml:space="preserve">) </w:t>
      </w:r>
      <w:r w:rsidR="006D0DF2" w:rsidRPr="00F325D5">
        <w:rPr>
          <w:rFonts w:ascii="Tahoma" w:hAnsi="Tahoma" w:cs="Tahoma"/>
          <w:color w:val="FF0000"/>
        </w:rPr>
        <w:t>lavorazione dei giunti con le stesse modanature e alla stessa stregua di quelli originali.</w:t>
      </w:r>
    </w:p>
    <w:p w:rsidR="009607DF" w:rsidRPr="00F325D5" w:rsidRDefault="006251B7" w:rsidP="009607DF">
      <w:pPr>
        <w:autoSpaceDE w:val="0"/>
        <w:autoSpaceDN w:val="0"/>
        <w:adjustRightInd w:val="0"/>
        <w:jc w:val="both"/>
        <w:rPr>
          <w:rFonts w:ascii="Tahoma" w:hAnsi="Tahoma" w:cs="Tahoma"/>
          <w:bCs/>
          <w:color w:val="FF0000"/>
        </w:rPr>
      </w:pPr>
      <w:r w:rsidRPr="00F325D5">
        <w:rPr>
          <w:rFonts w:ascii="Tahoma" w:hAnsi="Tahoma" w:cs="Tahoma"/>
          <w:bCs/>
          <w:color w:val="FF0000"/>
        </w:rPr>
        <w:t>casi di edifici  di rilevante pregio e di pregio, crollati e/o</w:t>
      </w:r>
      <w:r w:rsidR="009607DF" w:rsidRPr="00F325D5">
        <w:rPr>
          <w:rFonts w:ascii="Tahoma" w:hAnsi="Tahoma" w:cs="Tahoma"/>
          <w:bCs/>
          <w:color w:val="FF0000"/>
        </w:rPr>
        <w:t xml:space="preserve"> completamente </w:t>
      </w:r>
      <w:r w:rsidRPr="00F325D5">
        <w:rPr>
          <w:rFonts w:ascii="Tahoma" w:hAnsi="Tahoma" w:cs="Tahoma"/>
          <w:bCs/>
          <w:color w:val="FF0000"/>
        </w:rPr>
        <w:t xml:space="preserve"> da demolire e  sostituire/ricostruire , in origine a faccia vista,  gli  interventi di “ristrutturazione edilizia con sostituzione”</w:t>
      </w:r>
      <w:r w:rsidR="009607DF" w:rsidRPr="00F325D5">
        <w:rPr>
          <w:rFonts w:ascii="Tahoma" w:hAnsi="Tahoma" w:cs="Tahoma"/>
          <w:bCs/>
          <w:color w:val="FF0000"/>
        </w:rPr>
        <w:t>, fermo restando il rispetto della normativa antisismica, devono essere realizzati nel rispetto delle seguenti condizioni:</w:t>
      </w:r>
    </w:p>
    <w:p w:rsidR="009607DF" w:rsidRPr="00F325D5" w:rsidRDefault="009607DF" w:rsidP="009607DF">
      <w:pPr>
        <w:autoSpaceDE w:val="0"/>
        <w:autoSpaceDN w:val="0"/>
        <w:adjustRightInd w:val="0"/>
        <w:jc w:val="both"/>
        <w:rPr>
          <w:rFonts w:ascii="Tahoma" w:hAnsi="Tahoma" w:cs="Tahoma"/>
          <w:bCs/>
          <w:color w:val="FF0000"/>
        </w:rPr>
      </w:pPr>
    </w:p>
    <w:p w:rsidR="009607DF" w:rsidRPr="00F325D5" w:rsidRDefault="009607DF" w:rsidP="009607DF">
      <w:pPr>
        <w:autoSpaceDE w:val="0"/>
        <w:autoSpaceDN w:val="0"/>
        <w:adjustRightInd w:val="0"/>
        <w:jc w:val="both"/>
        <w:rPr>
          <w:rFonts w:ascii="Tahoma" w:hAnsi="Tahoma" w:cs="Tahoma"/>
          <w:bCs/>
          <w:color w:val="FF0000"/>
        </w:rPr>
      </w:pPr>
      <w:r w:rsidRPr="00F325D5">
        <w:rPr>
          <w:rFonts w:ascii="Tahoma" w:hAnsi="Tahoma" w:cs="Tahoma"/>
          <w:bCs/>
          <w:color w:val="FF0000"/>
        </w:rPr>
        <w:t>a)-realizzazione del paramento in pietra, con utilizzo , ove possibile  dello stesso materiale anche di spessore diverso;</w:t>
      </w:r>
    </w:p>
    <w:p w:rsidR="009607DF" w:rsidRPr="00F325D5" w:rsidRDefault="009607DF" w:rsidP="009607DF">
      <w:pPr>
        <w:autoSpaceDE w:val="0"/>
        <w:autoSpaceDN w:val="0"/>
        <w:adjustRightInd w:val="0"/>
        <w:jc w:val="both"/>
        <w:rPr>
          <w:rFonts w:ascii="Tahoma" w:hAnsi="Tahoma" w:cs="Tahoma"/>
          <w:bCs/>
          <w:color w:val="FF0000"/>
        </w:rPr>
      </w:pPr>
      <w:r w:rsidRPr="00F325D5">
        <w:rPr>
          <w:rFonts w:ascii="Tahoma" w:hAnsi="Tahoma" w:cs="Tahoma"/>
          <w:bCs/>
          <w:color w:val="FF0000"/>
        </w:rPr>
        <w:t>b)-utilizzo, nelle sconnessure,  di malta analoga per composizione a quella originale</w:t>
      </w:r>
    </w:p>
    <w:p w:rsidR="009607DF" w:rsidRPr="00F325D5" w:rsidRDefault="009607DF" w:rsidP="009607DF">
      <w:pPr>
        <w:autoSpaceDE w:val="0"/>
        <w:autoSpaceDN w:val="0"/>
        <w:adjustRightInd w:val="0"/>
        <w:jc w:val="both"/>
        <w:rPr>
          <w:rFonts w:ascii="Tahoma" w:hAnsi="Tahoma" w:cs="Tahoma"/>
          <w:bCs/>
          <w:color w:val="FF0000"/>
        </w:rPr>
      </w:pPr>
      <w:r w:rsidRPr="00F325D5">
        <w:rPr>
          <w:rFonts w:ascii="Tahoma" w:hAnsi="Tahoma" w:cs="Tahoma"/>
          <w:color w:val="FF0000"/>
        </w:rPr>
        <w:t>c)-lavorazione dei giunti con le stesse modanature e alla stessa stregua di quelli originali</w:t>
      </w:r>
    </w:p>
    <w:p w:rsidR="009607DF" w:rsidRPr="006D0DF2" w:rsidRDefault="009607DF" w:rsidP="009607DF">
      <w:pPr>
        <w:autoSpaceDE w:val="0"/>
        <w:autoSpaceDN w:val="0"/>
        <w:adjustRightInd w:val="0"/>
        <w:jc w:val="both"/>
        <w:rPr>
          <w:rFonts w:ascii="Tahoma" w:hAnsi="Tahoma" w:cs="Tahoma"/>
        </w:rPr>
      </w:pPr>
      <w:r w:rsidRPr="00F325D5">
        <w:rPr>
          <w:rFonts w:ascii="Tahoma" w:hAnsi="Tahoma" w:cs="Tahoma"/>
          <w:color w:val="FF0000"/>
        </w:rPr>
        <w:t>d) lavorazione dei giunti con le stesse modanature e alla stessa stregua di quelli originali</w:t>
      </w:r>
      <w:r w:rsidRPr="006D0DF2">
        <w:rPr>
          <w:rFonts w:ascii="Tahoma" w:hAnsi="Tahoma" w:cs="Tahoma"/>
        </w:rPr>
        <w:t>.</w:t>
      </w:r>
    </w:p>
    <w:p w:rsidR="009607DF" w:rsidRDefault="009607DF" w:rsidP="009607DF">
      <w:pPr>
        <w:autoSpaceDE w:val="0"/>
        <w:autoSpaceDN w:val="0"/>
        <w:adjustRightInd w:val="0"/>
        <w:jc w:val="both"/>
        <w:rPr>
          <w:rFonts w:ascii="Tahoma" w:hAnsi="Tahoma" w:cs="Tahoma"/>
        </w:rPr>
      </w:pPr>
    </w:p>
    <w:p w:rsidR="009607DF" w:rsidRPr="006D0DF2" w:rsidRDefault="009607DF" w:rsidP="009607DF">
      <w:pPr>
        <w:autoSpaceDE w:val="0"/>
        <w:autoSpaceDN w:val="0"/>
        <w:adjustRightInd w:val="0"/>
        <w:rPr>
          <w:rFonts w:ascii="Tahoma" w:hAnsi="Tahoma" w:cs="Tahoma"/>
          <w:b/>
          <w:bCs/>
          <w:color w:val="000000"/>
        </w:rPr>
      </w:pPr>
      <w:r w:rsidRPr="006D0DF2">
        <w:rPr>
          <w:rFonts w:ascii="Tahoma" w:hAnsi="Tahoma" w:cs="Tahoma"/>
        </w:rPr>
        <w:t>Nei fronti degli edifici prospicienti la pubblica via non è ammessa l’installazione di comp</w:t>
      </w:r>
      <w:r w:rsidRPr="006D0DF2">
        <w:rPr>
          <w:rFonts w:ascii="Tahoma" w:hAnsi="Tahoma" w:cs="Tahoma"/>
        </w:rPr>
        <w:t>o</w:t>
      </w:r>
      <w:r w:rsidRPr="006D0DF2">
        <w:rPr>
          <w:rFonts w:ascii="Tahoma" w:hAnsi="Tahoma" w:cs="Tahoma"/>
        </w:rPr>
        <w:t>nenti tecnologiche in aggetto a</w:t>
      </w:r>
      <w:r>
        <w:rPr>
          <w:rFonts w:ascii="Tahoma" w:hAnsi="Tahoma" w:cs="Tahoma"/>
        </w:rPr>
        <w:t xml:space="preserve"> </w:t>
      </w:r>
      <w:r w:rsidRPr="006D0DF2">
        <w:rPr>
          <w:rFonts w:ascii="Tahoma" w:hAnsi="Tahoma" w:cs="Tahoma"/>
        </w:rPr>
        <w:t>servizio degli impianti di condizionamento.</w:t>
      </w:r>
    </w:p>
    <w:p w:rsidR="009607DF" w:rsidRDefault="009607DF" w:rsidP="009607DF">
      <w:pPr>
        <w:autoSpaceDE w:val="0"/>
        <w:autoSpaceDN w:val="0"/>
        <w:adjustRightInd w:val="0"/>
        <w:rPr>
          <w:rFonts w:ascii="Tahoma" w:hAnsi="Tahoma" w:cs="Tahoma"/>
          <w:b/>
          <w:bCs/>
          <w:color w:val="000000"/>
        </w:rPr>
      </w:pPr>
    </w:p>
    <w:p w:rsidR="004F0399" w:rsidRDefault="004F0399" w:rsidP="009607DF">
      <w:pPr>
        <w:autoSpaceDE w:val="0"/>
        <w:autoSpaceDN w:val="0"/>
        <w:adjustRightInd w:val="0"/>
        <w:rPr>
          <w:rFonts w:ascii="Tahoma" w:hAnsi="Tahoma" w:cs="Tahoma"/>
          <w:b/>
          <w:bCs/>
          <w:color w:val="000000"/>
        </w:rPr>
      </w:pPr>
    </w:p>
    <w:p w:rsidR="001C2227" w:rsidRDefault="001C2227" w:rsidP="00652765">
      <w:pPr>
        <w:autoSpaceDE w:val="0"/>
        <w:autoSpaceDN w:val="0"/>
        <w:adjustRightInd w:val="0"/>
        <w:jc w:val="center"/>
        <w:rPr>
          <w:rFonts w:ascii="Tahoma" w:hAnsi="Tahoma" w:cs="Tahoma"/>
          <w:b/>
          <w:bCs/>
        </w:rPr>
      </w:pPr>
    </w:p>
    <w:p w:rsidR="00056C33" w:rsidRDefault="00056C33"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262CFA" w:rsidRDefault="00262CFA" w:rsidP="00652765">
      <w:pPr>
        <w:autoSpaceDE w:val="0"/>
        <w:autoSpaceDN w:val="0"/>
        <w:adjustRightInd w:val="0"/>
        <w:jc w:val="center"/>
        <w:rPr>
          <w:rFonts w:ascii="Tahoma" w:hAnsi="Tahoma" w:cs="Tahoma"/>
          <w:b/>
          <w:bCs/>
        </w:rPr>
      </w:pPr>
    </w:p>
    <w:p w:rsidR="00893E37" w:rsidRDefault="00893E37" w:rsidP="00893E37">
      <w:pPr>
        <w:autoSpaceDE w:val="0"/>
        <w:autoSpaceDN w:val="0"/>
        <w:adjustRightInd w:val="0"/>
        <w:jc w:val="center"/>
        <w:rPr>
          <w:rFonts w:ascii="Tahoma" w:hAnsi="Tahoma" w:cs="Tahoma"/>
          <w:b/>
          <w:bCs/>
          <w:sz w:val="32"/>
          <w:szCs w:val="32"/>
        </w:rPr>
      </w:pPr>
      <w:r w:rsidRPr="00C36EC1">
        <w:rPr>
          <w:rFonts w:ascii="Tahoma" w:hAnsi="Tahoma" w:cs="Tahoma"/>
          <w:b/>
          <w:bCs/>
          <w:sz w:val="32"/>
          <w:szCs w:val="32"/>
        </w:rPr>
        <w:t>TITOLO V</w:t>
      </w:r>
      <w:r>
        <w:rPr>
          <w:rFonts w:ascii="Tahoma" w:hAnsi="Tahoma" w:cs="Tahoma"/>
          <w:b/>
          <w:bCs/>
          <w:sz w:val="32"/>
          <w:szCs w:val="32"/>
        </w:rPr>
        <w:t>I</w:t>
      </w:r>
      <w:r w:rsidR="00FF3233">
        <w:rPr>
          <w:rFonts w:ascii="Tahoma" w:hAnsi="Tahoma" w:cs="Tahoma"/>
          <w:b/>
          <w:bCs/>
          <w:sz w:val="32"/>
          <w:szCs w:val="32"/>
        </w:rPr>
        <w:t>I</w:t>
      </w:r>
      <w:r>
        <w:rPr>
          <w:rFonts w:ascii="Tahoma" w:hAnsi="Tahoma" w:cs="Tahoma"/>
          <w:b/>
          <w:bCs/>
          <w:sz w:val="32"/>
          <w:szCs w:val="32"/>
        </w:rPr>
        <w:t xml:space="preserve"> –</w:t>
      </w:r>
      <w:r w:rsidRPr="00C36EC1">
        <w:rPr>
          <w:rFonts w:ascii="Tahoma" w:hAnsi="Tahoma" w:cs="Tahoma"/>
          <w:b/>
          <w:bCs/>
          <w:sz w:val="32"/>
          <w:szCs w:val="32"/>
        </w:rPr>
        <w:t xml:space="preserve"> </w:t>
      </w:r>
      <w:r>
        <w:rPr>
          <w:rFonts w:ascii="Tahoma" w:hAnsi="Tahoma" w:cs="Tahoma"/>
          <w:b/>
          <w:bCs/>
          <w:sz w:val="32"/>
          <w:szCs w:val="32"/>
        </w:rPr>
        <w:t>IL PIANO COLORE  E LE FINITURE DEI FRO</w:t>
      </w:r>
      <w:r>
        <w:rPr>
          <w:rFonts w:ascii="Tahoma" w:hAnsi="Tahoma" w:cs="Tahoma"/>
          <w:b/>
          <w:bCs/>
          <w:sz w:val="32"/>
          <w:szCs w:val="32"/>
        </w:rPr>
        <w:t>N</w:t>
      </w:r>
      <w:r>
        <w:rPr>
          <w:rFonts w:ascii="Tahoma" w:hAnsi="Tahoma" w:cs="Tahoma"/>
          <w:b/>
          <w:bCs/>
          <w:sz w:val="32"/>
          <w:szCs w:val="32"/>
        </w:rPr>
        <w:t>TI DEGLI EDIFICI PER PARTI OMOGENEE</w:t>
      </w:r>
      <w:r w:rsidRPr="00C36EC1">
        <w:rPr>
          <w:rFonts w:ascii="Tahoma" w:hAnsi="Tahoma" w:cs="Tahoma"/>
          <w:b/>
          <w:bCs/>
          <w:sz w:val="32"/>
          <w:szCs w:val="32"/>
        </w:rPr>
        <w:t xml:space="preserve"> </w:t>
      </w:r>
    </w:p>
    <w:p w:rsidR="00056C33" w:rsidRDefault="00056C33" w:rsidP="00652765">
      <w:pPr>
        <w:autoSpaceDE w:val="0"/>
        <w:autoSpaceDN w:val="0"/>
        <w:adjustRightInd w:val="0"/>
        <w:jc w:val="center"/>
        <w:rPr>
          <w:rFonts w:ascii="Tahoma" w:hAnsi="Tahoma" w:cs="Tahoma"/>
          <w:b/>
          <w:bCs/>
        </w:rPr>
      </w:pPr>
    </w:p>
    <w:p w:rsidR="003C7CAA" w:rsidRDefault="003C7CAA" w:rsidP="003C7CAA">
      <w:pPr>
        <w:autoSpaceDE w:val="0"/>
        <w:autoSpaceDN w:val="0"/>
        <w:adjustRightInd w:val="0"/>
        <w:jc w:val="both"/>
        <w:rPr>
          <w:rFonts w:ascii="Tahoma" w:hAnsi="Tahoma" w:cs="Tahoma"/>
          <w:bCs/>
          <w:color w:val="000000"/>
        </w:rPr>
      </w:pPr>
    </w:p>
    <w:p w:rsidR="003C7CAA" w:rsidRDefault="00893E37" w:rsidP="003C7CAA">
      <w:pPr>
        <w:autoSpaceDE w:val="0"/>
        <w:autoSpaceDN w:val="0"/>
        <w:adjustRightInd w:val="0"/>
        <w:jc w:val="both"/>
        <w:rPr>
          <w:rFonts w:ascii="Tahoma" w:hAnsi="Tahoma" w:cs="Tahoma"/>
          <w:color w:val="000000"/>
        </w:rPr>
      </w:pPr>
      <w:r>
        <w:rPr>
          <w:rFonts w:ascii="Tahoma" w:hAnsi="Tahoma" w:cs="Tahoma"/>
          <w:bCs/>
          <w:color w:val="000000"/>
        </w:rPr>
        <w:t xml:space="preserve">Il </w:t>
      </w:r>
      <w:r w:rsidR="003C7CAA" w:rsidRPr="009E13D6">
        <w:rPr>
          <w:rFonts w:ascii="Tahoma" w:hAnsi="Tahoma" w:cs="Tahoma"/>
          <w:bCs/>
          <w:color w:val="000000"/>
        </w:rPr>
        <w:t xml:space="preserve"> presente </w:t>
      </w:r>
      <w:r>
        <w:rPr>
          <w:rFonts w:ascii="Tahoma" w:hAnsi="Tahoma" w:cs="Tahoma"/>
          <w:bCs/>
          <w:color w:val="000000"/>
        </w:rPr>
        <w:t xml:space="preserve"> titolo</w:t>
      </w:r>
      <w:r w:rsidR="003C7CAA" w:rsidRPr="009E13D6">
        <w:rPr>
          <w:rFonts w:ascii="Tahoma" w:hAnsi="Tahoma" w:cs="Tahoma"/>
          <w:bCs/>
          <w:color w:val="000000"/>
        </w:rPr>
        <w:t xml:space="preserve"> riferit</w:t>
      </w:r>
      <w:r>
        <w:rPr>
          <w:rFonts w:ascii="Tahoma" w:hAnsi="Tahoma" w:cs="Tahoma"/>
          <w:bCs/>
          <w:color w:val="000000"/>
        </w:rPr>
        <w:t>o</w:t>
      </w:r>
      <w:r w:rsidR="003C7CAA" w:rsidRPr="009E13D6">
        <w:rPr>
          <w:rFonts w:ascii="Tahoma" w:hAnsi="Tahoma" w:cs="Tahoma"/>
          <w:bCs/>
          <w:color w:val="000000"/>
        </w:rPr>
        <w:t xml:space="preserve"> al </w:t>
      </w:r>
      <w:r w:rsidR="003C7CAA">
        <w:rPr>
          <w:rFonts w:ascii="Tahoma" w:hAnsi="Tahoma" w:cs="Tahoma"/>
          <w:bCs/>
          <w:color w:val="000000"/>
        </w:rPr>
        <w:t xml:space="preserve"> c</w:t>
      </w:r>
      <w:r w:rsidR="003C7CAA" w:rsidRPr="009E13D6">
        <w:rPr>
          <w:rFonts w:ascii="Tahoma" w:hAnsi="Tahoma" w:cs="Tahoma"/>
          <w:bCs/>
          <w:color w:val="000000"/>
        </w:rPr>
        <w:t xml:space="preserve">olore </w:t>
      </w:r>
      <w:r w:rsidR="003C7CAA">
        <w:rPr>
          <w:rFonts w:ascii="Tahoma" w:hAnsi="Tahoma" w:cs="Tahoma"/>
          <w:color w:val="000000"/>
        </w:rPr>
        <w:t xml:space="preserve">ha come scopo la regolamentazione </w:t>
      </w:r>
      <w:r w:rsidR="003C7CAA" w:rsidRPr="009E13D6">
        <w:rPr>
          <w:rFonts w:ascii="Tahoma" w:hAnsi="Tahoma" w:cs="Tahoma"/>
          <w:color w:val="000000"/>
        </w:rPr>
        <w:t xml:space="preserve"> dei piani verticali dei </w:t>
      </w:r>
      <w:r w:rsidR="003C7CAA" w:rsidRPr="009E13D6">
        <w:rPr>
          <w:rFonts w:ascii="Tahoma" w:hAnsi="Tahoma" w:cs="Tahoma"/>
          <w:bCs/>
          <w:color w:val="000000"/>
        </w:rPr>
        <w:t xml:space="preserve">Centro storici delle Frazioni  </w:t>
      </w:r>
      <w:r w:rsidR="003C7CAA" w:rsidRPr="009E13D6">
        <w:rPr>
          <w:rFonts w:ascii="Tahoma" w:hAnsi="Tahoma" w:cs="Tahoma"/>
          <w:color w:val="000000"/>
        </w:rPr>
        <w:t xml:space="preserve">del territorio comunale di  Amatrice, pertanto, </w:t>
      </w:r>
      <w:r w:rsidR="003C7CAA">
        <w:rPr>
          <w:rFonts w:ascii="Tahoma" w:hAnsi="Tahoma" w:cs="Tahoma"/>
          <w:color w:val="000000"/>
        </w:rPr>
        <w:t xml:space="preserve">ha la finalità di </w:t>
      </w:r>
      <w:r w:rsidR="003C7CAA" w:rsidRPr="009E13D6">
        <w:rPr>
          <w:rFonts w:ascii="Tahoma" w:hAnsi="Tahoma" w:cs="Tahoma"/>
          <w:color w:val="000000"/>
        </w:rPr>
        <w:t xml:space="preserve"> normare </w:t>
      </w:r>
      <w:r w:rsidR="003C7CAA">
        <w:rPr>
          <w:rFonts w:ascii="Tahoma" w:hAnsi="Tahoma" w:cs="Tahoma"/>
          <w:color w:val="000000"/>
        </w:rPr>
        <w:t xml:space="preserve">anche </w:t>
      </w:r>
      <w:r w:rsidR="003C7CAA" w:rsidRPr="009E13D6">
        <w:rPr>
          <w:rFonts w:ascii="Tahoma" w:hAnsi="Tahoma" w:cs="Tahoma"/>
          <w:color w:val="000000"/>
        </w:rPr>
        <w:t>gli int</w:t>
      </w:r>
      <w:r w:rsidR="003C7CAA">
        <w:rPr>
          <w:rFonts w:ascii="Tahoma" w:hAnsi="Tahoma" w:cs="Tahoma"/>
          <w:color w:val="000000"/>
        </w:rPr>
        <w:t>erventi di restauro di facciata, ovvero,  gli  interventi nuovi di c</w:t>
      </w:r>
      <w:r w:rsidR="003C7CAA">
        <w:rPr>
          <w:rFonts w:ascii="Tahoma" w:hAnsi="Tahoma" w:cs="Tahoma"/>
          <w:color w:val="000000"/>
        </w:rPr>
        <w:t>o</w:t>
      </w:r>
      <w:r w:rsidR="003C7CAA">
        <w:rPr>
          <w:rFonts w:ascii="Tahoma" w:hAnsi="Tahoma" w:cs="Tahoma"/>
          <w:color w:val="000000"/>
        </w:rPr>
        <w:t xml:space="preserve">lorazione delle facciate ricostruite,   in una visione </w:t>
      </w:r>
      <w:r w:rsidR="003C7CAA" w:rsidRPr="009E13D6">
        <w:rPr>
          <w:rFonts w:ascii="Tahoma" w:hAnsi="Tahoma" w:cs="Tahoma"/>
          <w:color w:val="000000"/>
        </w:rPr>
        <w:t xml:space="preserve"> globale </w:t>
      </w:r>
      <w:r w:rsidR="003C7CAA">
        <w:rPr>
          <w:rFonts w:ascii="Tahoma" w:hAnsi="Tahoma" w:cs="Tahoma"/>
          <w:color w:val="000000"/>
        </w:rPr>
        <w:t xml:space="preserve"> per parti omogenee.</w:t>
      </w:r>
    </w:p>
    <w:p w:rsidR="003C7CAA" w:rsidRDefault="003C7CAA" w:rsidP="003C7CAA">
      <w:pPr>
        <w:autoSpaceDE w:val="0"/>
        <w:autoSpaceDN w:val="0"/>
        <w:adjustRightInd w:val="0"/>
        <w:jc w:val="both"/>
        <w:rPr>
          <w:rFonts w:ascii="Tahoma" w:hAnsi="Tahoma" w:cs="Tahoma"/>
          <w:color w:val="000000"/>
        </w:rPr>
      </w:pPr>
    </w:p>
    <w:p w:rsidR="004F0399" w:rsidRDefault="004F0399" w:rsidP="007C1804">
      <w:pPr>
        <w:autoSpaceDE w:val="0"/>
        <w:autoSpaceDN w:val="0"/>
        <w:adjustRightInd w:val="0"/>
        <w:rPr>
          <w:rFonts w:ascii="Tahoma" w:hAnsi="Tahoma" w:cs="Tahoma"/>
        </w:rPr>
      </w:pPr>
    </w:p>
    <w:p w:rsidR="00840BE9" w:rsidRDefault="00840BE9" w:rsidP="00893E37">
      <w:pPr>
        <w:autoSpaceDE w:val="0"/>
        <w:autoSpaceDN w:val="0"/>
        <w:adjustRightInd w:val="0"/>
        <w:jc w:val="center"/>
        <w:rPr>
          <w:rFonts w:ascii="Tahoma" w:hAnsi="Tahoma" w:cs="Tahoma"/>
          <w:b/>
        </w:rPr>
      </w:pPr>
    </w:p>
    <w:p w:rsidR="00990FCB" w:rsidRDefault="00893E37" w:rsidP="00893E37">
      <w:pPr>
        <w:autoSpaceDE w:val="0"/>
        <w:autoSpaceDN w:val="0"/>
        <w:adjustRightInd w:val="0"/>
        <w:jc w:val="center"/>
        <w:rPr>
          <w:rFonts w:ascii="Tahoma" w:hAnsi="Tahoma" w:cs="Tahoma"/>
          <w:b/>
        </w:rPr>
      </w:pPr>
      <w:r>
        <w:rPr>
          <w:rFonts w:ascii="Tahoma" w:hAnsi="Tahoma" w:cs="Tahoma"/>
          <w:b/>
          <w:bCs/>
        </w:rPr>
        <w:t xml:space="preserve">ART. </w:t>
      </w:r>
      <w:r w:rsidR="00AF41C0">
        <w:rPr>
          <w:rFonts w:ascii="Tahoma" w:hAnsi="Tahoma" w:cs="Tahoma"/>
          <w:b/>
          <w:bCs/>
        </w:rPr>
        <w:t>39</w:t>
      </w:r>
      <w:r w:rsidRPr="00652765">
        <w:rPr>
          <w:rFonts w:ascii="Tahoma" w:hAnsi="Tahoma" w:cs="Tahoma"/>
          <w:b/>
          <w:bCs/>
        </w:rPr>
        <w:t xml:space="preserve"> </w:t>
      </w:r>
      <w:r>
        <w:rPr>
          <w:rFonts w:ascii="Tahoma" w:hAnsi="Tahoma" w:cs="Tahoma"/>
          <w:b/>
          <w:bCs/>
        </w:rPr>
        <w:t xml:space="preserve">- </w:t>
      </w:r>
      <w:r w:rsidR="0001383D" w:rsidRPr="00990FCB">
        <w:rPr>
          <w:rFonts w:ascii="Tahoma" w:hAnsi="Tahoma" w:cs="Tahoma"/>
          <w:b/>
        </w:rPr>
        <w:t>IL PIANO COLORE</w:t>
      </w:r>
    </w:p>
    <w:p w:rsidR="0001383D" w:rsidRPr="00990FCB" w:rsidRDefault="0001383D" w:rsidP="00893E37">
      <w:pPr>
        <w:autoSpaceDE w:val="0"/>
        <w:autoSpaceDN w:val="0"/>
        <w:adjustRightInd w:val="0"/>
        <w:jc w:val="center"/>
        <w:rPr>
          <w:rFonts w:ascii="Tahoma" w:hAnsi="Tahoma" w:cs="Tahoma"/>
          <w:b/>
        </w:rPr>
      </w:pPr>
    </w:p>
    <w:p w:rsidR="003C7CAA" w:rsidRDefault="003C7CAA" w:rsidP="00461674">
      <w:pPr>
        <w:autoSpaceDE w:val="0"/>
        <w:autoSpaceDN w:val="0"/>
        <w:adjustRightInd w:val="0"/>
        <w:jc w:val="both"/>
        <w:rPr>
          <w:rFonts w:ascii="Tahoma" w:hAnsi="Tahoma" w:cs="Tahoma"/>
        </w:rPr>
      </w:pPr>
      <w:r w:rsidRPr="00A73855">
        <w:rPr>
          <w:rFonts w:ascii="Tahoma" w:hAnsi="Tahoma" w:cs="Tahoma"/>
        </w:rPr>
        <w:t>Il Piano del colore è uno strumento urbanistico particolare, con aspetti culturali,</w:t>
      </w:r>
      <w:r>
        <w:rPr>
          <w:rFonts w:ascii="Tahoma" w:hAnsi="Tahoma" w:cs="Tahoma"/>
        </w:rPr>
        <w:t xml:space="preserve"> </w:t>
      </w:r>
      <w:r w:rsidRPr="00A73855">
        <w:rPr>
          <w:rFonts w:ascii="Tahoma" w:hAnsi="Tahoma" w:cs="Tahoma"/>
        </w:rPr>
        <w:t>tecnologici e normativi fra loro strettamente interrelati, il cui scopo principale è la tutela,</w:t>
      </w:r>
      <w:r>
        <w:rPr>
          <w:rFonts w:ascii="Tahoma" w:hAnsi="Tahoma" w:cs="Tahoma"/>
        </w:rPr>
        <w:t xml:space="preserve"> </w:t>
      </w:r>
      <w:r w:rsidRPr="00A73855">
        <w:rPr>
          <w:rFonts w:ascii="Tahoma" w:hAnsi="Tahoma" w:cs="Tahoma"/>
        </w:rPr>
        <w:t>la</w:t>
      </w:r>
      <w:r>
        <w:rPr>
          <w:rFonts w:ascii="Tahoma" w:hAnsi="Tahoma" w:cs="Tahoma"/>
        </w:rPr>
        <w:t xml:space="preserve"> </w:t>
      </w:r>
      <w:r w:rsidRPr="00A73855">
        <w:rPr>
          <w:rFonts w:ascii="Tahoma" w:hAnsi="Tahoma" w:cs="Tahoma"/>
        </w:rPr>
        <w:t>conserv</w:t>
      </w:r>
      <w:r w:rsidRPr="00A73855">
        <w:rPr>
          <w:rFonts w:ascii="Tahoma" w:hAnsi="Tahoma" w:cs="Tahoma"/>
        </w:rPr>
        <w:t>a</w:t>
      </w:r>
      <w:r w:rsidRPr="00A73855">
        <w:rPr>
          <w:rFonts w:ascii="Tahoma" w:hAnsi="Tahoma" w:cs="Tahoma"/>
        </w:rPr>
        <w:t xml:space="preserve">zione e la riqualificazione del patrimonio edilizio del </w:t>
      </w:r>
      <w:r w:rsidRPr="00064785">
        <w:rPr>
          <w:rFonts w:ascii="Tahoma" w:hAnsi="Tahoma" w:cs="Tahoma"/>
          <w:color w:val="FF0000"/>
        </w:rPr>
        <w:t>Centro Storico</w:t>
      </w:r>
      <w:r w:rsidRPr="00A73855">
        <w:rPr>
          <w:rFonts w:ascii="Tahoma" w:hAnsi="Tahoma" w:cs="Tahoma"/>
        </w:rPr>
        <w:t xml:space="preserve">  delle Frazioni di Am</w:t>
      </w:r>
      <w:r w:rsidRPr="00A73855">
        <w:rPr>
          <w:rFonts w:ascii="Tahoma" w:hAnsi="Tahoma" w:cs="Tahoma"/>
        </w:rPr>
        <w:t>a</w:t>
      </w:r>
      <w:r w:rsidRPr="00A73855">
        <w:rPr>
          <w:rFonts w:ascii="Tahoma" w:hAnsi="Tahoma" w:cs="Tahoma"/>
        </w:rPr>
        <w:t>trice</w:t>
      </w:r>
      <w:r>
        <w:rPr>
          <w:rFonts w:ascii="Tahoma" w:hAnsi="Tahoma" w:cs="Tahoma"/>
        </w:rPr>
        <w:t>,</w:t>
      </w:r>
    </w:p>
    <w:p w:rsidR="003C7CAA" w:rsidRDefault="003C7CAA" w:rsidP="00461674">
      <w:pPr>
        <w:autoSpaceDE w:val="0"/>
        <w:autoSpaceDN w:val="0"/>
        <w:adjustRightInd w:val="0"/>
        <w:jc w:val="both"/>
        <w:rPr>
          <w:rFonts w:ascii="Tahoma" w:hAnsi="Tahoma" w:cs="Tahoma"/>
        </w:rPr>
      </w:pPr>
    </w:p>
    <w:p w:rsidR="00461674" w:rsidRDefault="00461674" w:rsidP="00461674">
      <w:pPr>
        <w:autoSpaceDE w:val="0"/>
        <w:autoSpaceDN w:val="0"/>
        <w:adjustRightInd w:val="0"/>
        <w:jc w:val="both"/>
        <w:rPr>
          <w:rFonts w:ascii="Tahoma" w:hAnsi="Tahoma" w:cs="Tahoma"/>
        </w:rPr>
      </w:pPr>
      <w:r w:rsidRPr="00F55542">
        <w:rPr>
          <w:rFonts w:ascii="Tahoma" w:hAnsi="Tahoma" w:cs="Tahoma"/>
        </w:rPr>
        <w:t xml:space="preserve">La disciplina </w:t>
      </w:r>
      <w:r>
        <w:rPr>
          <w:rFonts w:ascii="Tahoma" w:hAnsi="Tahoma" w:cs="Tahoma"/>
        </w:rPr>
        <w:t xml:space="preserve"> è riferita , in particolare, </w:t>
      </w:r>
      <w:r w:rsidRPr="00F55542">
        <w:rPr>
          <w:rFonts w:ascii="Tahoma" w:hAnsi="Tahoma" w:cs="Tahoma"/>
        </w:rPr>
        <w:t xml:space="preserve"> alle finiture dei fronti</w:t>
      </w:r>
      <w:r>
        <w:rPr>
          <w:rFonts w:ascii="Tahoma" w:hAnsi="Tahoma" w:cs="Tahoma"/>
        </w:rPr>
        <w:t xml:space="preserve"> agli immobili di </w:t>
      </w:r>
      <w:r w:rsidRPr="00F55542">
        <w:rPr>
          <w:rFonts w:ascii="Tahoma" w:hAnsi="Tahoma" w:cs="Tahoma"/>
        </w:rPr>
        <w:t xml:space="preserve"> </w:t>
      </w:r>
      <w:r>
        <w:rPr>
          <w:rFonts w:ascii="Tahoma" w:hAnsi="Tahoma" w:cs="Tahoma"/>
        </w:rPr>
        <w:t xml:space="preserve"> rilevante </w:t>
      </w:r>
      <w:r w:rsidRPr="00F55542">
        <w:rPr>
          <w:rFonts w:ascii="Tahoma" w:hAnsi="Tahoma" w:cs="Tahoma"/>
        </w:rPr>
        <w:t>pregio</w:t>
      </w:r>
      <w:r>
        <w:rPr>
          <w:rFonts w:ascii="Tahoma" w:hAnsi="Tahoma" w:cs="Tahoma"/>
        </w:rPr>
        <w:t xml:space="preserve"> e di pregio tipologico, del </w:t>
      </w:r>
      <w:r w:rsidRPr="00064785">
        <w:rPr>
          <w:rFonts w:ascii="Tahoma" w:hAnsi="Tahoma" w:cs="Tahoma"/>
          <w:color w:val="FF0000"/>
        </w:rPr>
        <w:t>Centro Storico</w:t>
      </w:r>
      <w:r>
        <w:rPr>
          <w:rFonts w:ascii="Tahoma" w:hAnsi="Tahoma" w:cs="Tahoma"/>
        </w:rPr>
        <w:t xml:space="preserve">,  </w:t>
      </w:r>
      <w:r w:rsidR="003C7CAA">
        <w:rPr>
          <w:rFonts w:ascii="Tahoma" w:hAnsi="Tahoma" w:cs="Tahoma"/>
        </w:rPr>
        <w:t xml:space="preserve"> riguardante il</w:t>
      </w:r>
      <w:r>
        <w:rPr>
          <w:rFonts w:ascii="Tahoma" w:hAnsi="Tahoma" w:cs="Tahoma"/>
        </w:rPr>
        <w:t xml:space="preserve">  recupero e </w:t>
      </w:r>
      <w:r w:rsidR="003C7CAA">
        <w:rPr>
          <w:rFonts w:ascii="Tahoma" w:hAnsi="Tahoma" w:cs="Tahoma"/>
        </w:rPr>
        <w:t xml:space="preserve">il </w:t>
      </w:r>
      <w:r>
        <w:rPr>
          <w:rFonts w:ascii="Tahoma" w:hAnsi="Tahoma" w:cs="Tahoma"/>
        </w:rPr>
        <w:t xml:space="preserve"> </w:t>
      </w:r>
      <w:proofErr w:type="spellStart"/>
      <w:r>
        <w:rPr>
          <w:rFonts w:ascii="Tahoma" w:hAnsi="Tahoma" w:cs="Tahoma"/>
        </w:rPr>
        <w:t>ripropon</w:t>
      </w:r>
      <w:r>
        <w:rPr>
          <w:rFonts w:ascii="Tahoma" w:hAnsi="Tahoma" w:cs="Tahoma"/>
        </w:rPr>
        <w:t>i</w:t>
      </w:r>
      <w:r>
        <w:rPr>
          <w:rFonts w:ascii="Tahoma" w:hAnsi="Tahoma" w:cs="Tahoma"/>
        </w:rPr>
        <w:t>mento</w:t>
      </w:r>
      <w:proofErr w:type="spellEnd"/>
      <w:r w:rsidR="0040200E">
        <w:rPr>
          <w:rFonts w:ascii="Tahoma" w:hAnsi="Tahoma" w:cs="Tahoma"/>
        </w:rPr>
        <w:t xml:space="preserve">  degli elementi funzionali e  c</w:t>
      </w:r>
      <w:r>
        <w:rPr>
          <w:rFonts w:ascii="Tahoma" w:hAnsi="Tahoma" w:cs="Tahoma"/>
        </w:rPr>
        <w:t>ompositivi della facciata originale.</w:t>
      </w:r>
    </w:p>
    <w:p w:rsidR="00A73855" w:rsidRDefault="00A73855" w:rsidP="00A73855">
      <w:pPr>
        <w:autoSpaceDE w:val="0"/>
        <w:autoSpaceDN w:val="0"/>
        <w:adjustRightInd w:val="0"/>
        <w:rPr>
          <w:rFonts w:ascii="ArialMT" w:hAnsi="ArialMT" w:cs="ArialMT"/>
        </w:rPr>
      </w:pPr>
    </w:p>
    <w:p w:rsidR="00A73855" w:rsidRPr="00A73855" w:rsidRDefault="00A73855" w:rsidP="00A73855">
      <w:pPr>
        <w:autoSpaceDE w:val="0"/>
        <w:autoSpaceDN w:val="0"/>
        <w:adjustRightInd w:val="0"/>
        <w:rPr>
          <w:rFonts w:ascii="Tahoma" w:hAnsi="Tahoma" w:cs="Tahoma"/>
        </w:rPr>
      </w:pPr>
    </w:p>
    <w:p w:rsidR="00A73855" w:rsidRPr="00A73855" w:rsidRDefault="00A73855" w:rsidP="00A73855">
      <w:pPr>
        <w:autoSpaceDE w:val="0"/>
        <w:autoSpaceDN w:val="0"/>
        <w:adjustRightInd w:val="0"/>
        <w:jc w:val="both"/>
        <w:rPr>
          <w:rFonts w:ascii="Tahoma" w:hAnsi="Tahoma" w:cs="Tahoma"/>
        </w:rPr>
      </w:pPr>
      <w:r w:rsidRPr="00A73855">
        <w:rPr>
          <w:rFonts w:ascii="Tahoma" w:hAnsi="Tahoma" w:cs="Tahoma"/>
        </w:rPr>
        <w:t xml:space="preserve">L’esigenza deriva  dalla necessità di dotarsi di uno strumento normativo idoneo a definire le colorazioni delle facciate e dei loro elementi caratterizzanti, nel rispetto della tradizione coloristica e architettonica del territorio che possa, nello spirito di lasciare ampia iniziativa ai privati, essere di valida guida nella fase di ricostruzione della frazioni riferita in </w:t>
      </w:r>
      <w:r>
        <w:rPr>
          <w:rFonts w:ascii="Tahoma" w:hAnsi="Tahoma" w:cs="Tahoma"/>
        </w:rPr>
        <w:t xml:space="preserve"> </w:t>
      </w:r>
      <w:r w:rsidRPr="00A73855">
        <w:rPr>
          <w:rFonts w:ascii="Tahoma" w:hAnsi="Tahoma" w:cs="Tahoma"/>
        </w:rPr>
        <w:t>partic</w:t>
      </w:r>
      <w:r w:rsidRPr="00A73855">
        <w:rPr>
          <w:rFonts w:ascii="Tahoma" w:hAnsi="Tahoma" w:cs="Tahoma"/>
        </w:rPr>
        <w:t>o</w:t>
      </w:r>
      <w:r w:rsidRPr="00A73855">
        <w:rPr>
          <w:rFonts w:ascii="Tahoma" w:hAnsi="Tahoma" w:cs="Tahoma"/>
        </w:rPr>
        <w:t>lare ai Nuclei Storici, sia per impedire incauti interventi e/o stravaganze coloristiche, sia per ritrovare tradizioni filologiche e culturali nell’ambito di una chiara volontà di riqualific</w:t>
      </w:r>
      <w:r w:rsidRPr="00A73855">
        <w:rPr>
          <w:rFonts w:ascii="Tahoma" w:hAnsi="Tahoma" w:cs="Tahoma"/>
        </w:rPr>
        <w:t>a</w:t>
      </w:r>
      <w:r w:rsidRPr="00A73855">
        <w:rPr>
          <w:rFonts w:ascii="Tahoma" w:hAnsi="Tahoma" w:cs="Tahoma"/>
        </w:rPr>
        <w:t>zione urbana.</w:t>
      </w:r>
    </w:p>
    <w:p w:rsidR="00A73855" w:rsidRDefault="00A73855" w:rsidP="00A73855">
      <w:pPr>
        <w:autoSpaceDE w:val="0"/>
        <w:autoSpaceDN w:val="0"/>
        <w:adjustRightInd w:val="0"/>
        <w:rPr>
          <w:rFonts w:ascii="ArialMT" w:hAnsi="ArialMT" w:cs="ArialMT"/>
        </w:rPr>
      </w:pPr>
    </w:p>
    <w:p w:rsidR="00A73855" w:rsidRPr="00A15375" w:rsidRDefault="00A73855" w:rsidP="00A15375">
      <w:pPr>
        <w:autoSpaceDE w:val="0"/>
        <w:autoSpaceDN w:val="0"/>
        <w:adjustRightInd w:val="0"/>
        <w:jc w:val="both"/>
        <w:rPr>
          <w:rFonts w:ascii="Tahoma" w:hAnsi="Tahoma" w:cs="Tahoma"/>
        </w:rPr>
      </w:pPr>
      <w:r w:rsidRPr="00A15375">
        <w:rPr>
          <w:rFonts w:ascii="Tahoma" w:hAnsi="Tahoma" w:cs="Tahoma"/>
        </w:rPr>
        <w:t>Il presente  sforzo  di regolamentazione del colore desidera, evitando atteggiamenti m</w:t>
      </w:r>
      <w:r w:rsidRPr="00A15375">
        <w:rPr>
          <w:rFonts w:ascii="Tahoma" w:hAnsi="Tahoma" w:cs="Tahoma"/>
        </w:rPr>
        <w:t>e</w:t>
      </w:r>
      <w:r w:rsidRPr="00A15375">
        <w:rPr>
          <w:rFonts w:ascii="Tahoma" w:hAnsi="Tahoma" w:cs="Tahoma"/>
        </w:rPr>
        <w:t>ramente vincolistici, ma bensì definendo una reale proposta operativa di intervento, dive</w:t>
      </w:r>
      <w:r w:rsidRPr="00A15375">
        <w:rPr>
          <w:rFonts w:ascii="Tahoma" w:hAnsi="Tahoma" w:cs="Tahoma"/>
        </w:rPr>
        <w:t>n</w:t>
      </w:r>
      <w:r w:rsidRPr="00A15375">
        <w:rPr>
          <w:rFonts w:ascii="Tahoma" w:hAnsi="Tahoma" w:cs="Tahoma"/>
        </w:rPr>
        <w:t>tare veicolo dell’interesse dei cittadini al proprio ambiente urbano, ponendosi come punto di partenza per ottenere un adeguato miglioramento del "costruito"</w:t>
      </w:r>
      <w:r w:rsidR="00754890" w:rsidRPr="00A15375">
        <w:rPr>
          <w:rFonts w:ascii="Tahoma" w:hAnsi="Tahoma" w:cs="Tahoma"/>
        </w:rPr>
        <w:t xml:space="preserve"> e del “ricostruito” </w:t>
      </w:r>
      <w:r w:rsidRPr="00A15375">
        <w:rPr>
          <w:rFonts w:ascii="Tahoma" w:hAnsi="Tahoma" w:cs="Tahoma"/>
        </w:rPr>
        <w:t>, a</w:t>
      </w:r>
      <w:r w:rsidRPr="00A15375">
        <w:rPr>
          <w:rFonts w:ascii="Tahoma" w:hAnsi="Tahoma" w:cs="Tahoma"/>
        </w:rPr>
        <w:t>t</w:t>
      </w:r>
      <w:r w:rsidRPr="00A15375">
        <w:rPr>
          <w:rFonts w:ascii="Tahoma" w:hAnsi="Tahoma" w:cs="Tahoma"/>
        </w:rPr>
        <w:t>traverso il controllo e</w:t>
      </w:r>
      <w:r w:rsidR="00754890" w:rsidRPr="00A15375">
        <w:rPr>
          <w:rFonts w:ascii="Tahoma" w:hAnsi="Tahoma" w:cs="Tahoma"/>
        </w:rPr>
        <w:t xml:space="preserve"> </w:t>
      </w:r>
      <w:r w:rsidRPr="00A15375">
        <w:rPr>
          <w:rFonts w:ascii="Tahoma" w:hAnsi="Tahoma" w:cs="Tahoma"/>
        </w:rPr>
        <w:t>l’indirizzo delle tinteggiature degli edifici "storici" o di rilevanza cult</w:t>
      </w:r>
      <w:r w:rsidRPr="00A15375">
        <w:rPr>
          <w:rFonts w:ascii="Tahoma" w:hAnsi="Tahoma" w:cs="Tahoma"/>
        </w:rPr>
        <w:t>u</w:t>
      </w:r>
      <w:r w:rsidRPr="00A15375">
        <w:rPr>
          <w:rFonts w:ascii="Tahoma" w:hAnsi="Tahoma" w:cs="Tahoma"/>
        </w:rPr>
        <w:t>rale.</w:t>
      </w:r>
    </w:p>
    <w:p w:rsidR="009E13D6" w:rsidRDefault="009E13D6" w:rsidP="009E13D6">
      <w:pPr>
        <w:autoSpaceDE w:val="0"/>
        <w:autoSpaceDN w:val="0"/>
        <w:adjustRightInd w:val="0"/>
        <w:rPr>
          <w:b/>
          <w:bCs/>
          <w:color w:val="000000"/>
          <w:sz w:val="23"/>
          <w:szCs w:val="23"/>
        </w:rPr>
      </w:pPr>
    </w:p>
    <w:p w:rsidR="0001383D" w:rsidRDefault="0001383D" w:rsidP="0001383D">
      <w:pPr>
        <w:autoSpaceDE w:val="0"/>
        <w:autoSpaceDN w:val="0"/>
        <w:adjustRightInd w:val="0"/>
        <w:rPr>
          <w:rFonts w:ascii="Tahoma" w:hAnsi="Tahoma" w:cs="Tahoma"/>
          <w:b/>
        </w:rPr>
      </w:pPr>
    </w:p>
    <w:p w:rsidR="003C7CAA" w:rsidRDefault="00262CFA" w:rsidP="003C7CAA">
      <w:pPr>
        <w:autoSpaceDE w:val="0"/>
        <w:autoSpaceDN w:val="0"/>
        <w:adjustRightInd w:val="0"/>
        <w:rPr>
          <w:rFonts w:ascii="Tahoma" w:hAnsi="Tahoma" w:cs="Tahoma"/>
          <w:b/>
        </w:rPr>
      </w:pPr>
      <w:r>
        <w:rPr>
          <w:rFonts w:ascii="Tahoma" w:hAnsi="Tahoma" w:cs="Tahoma"/>
          <w:b/>
        </w:rPr>
        <w:t>4</w:t>
      </w:r>
      <w:r w:rsidR="00AF41C0">
        <w:rPr>
          <w:rFonts w:ascii="Tahoma" w:hAnsi="Tahoma" w:cs="Tahoma"/>
          <w:b/>
        </w:rPr>
        <w:t>0</w:t>
      </w:r>
      <w:r w:rsidR="007661B7">
        <w:rPr>
          <w:rFonts w:ascii="Tahoma" w:hAnsi="Tahoma" w:cs="Tahoma"/>
          <w:b/>
        </w:rPr>
        <w:t>.1</w:t>
      </w:r>
      <w:r w:rsidR="00476CA8">
        <w:rPr>
          <w:rFonts w:ascii="Tahoma" w:hAnsi="Tahoma" w:cs="Tahoma"/>
          <w:b/>
        </w:rPr>
        <w:t>-</w:t>
      </w:r>
      <w:r w:rsidR="003C7CAA">
        <w:rPr>
          <w:rFonts w:ascii="Tahoma" w:hAnsi="Tahoma" w:cs="Tahoma"/>
          <w:b/>
        </w:rPr>
        <w:t xml:space="preserve"> Le procedure e modalità  costituzione di un archivio facciate</w:t>
      </w:r>
    </w:p>
    <w:p w:rsidR="003C7CAA" w:rsidRPr="00CF51D4" w:rsidRDefault="003C7CAA" w:rsidP="003C7CAA">
      <w:pPr>
        <w:autoSpaceDE w:val="0"/>
        <w:autoSpaceDN w:val="0"/>
        <w:adjustRightInd w:val="0"/>
        <w:jc w:val="both"/>
        <w:rPr>
          <w:rFonts w:ascii="Tahoma" w:hAnsi="Tahoma" w:cs="Tahoma"/>
          <w:color w:val="000000"/>
        </w:rPr>
      </w:pPr>
    </w:p>
    <w:p w:rsidR="003C7CAA" w:rsidRPr="00064785" w:rsidRDefault="003C7CAA" w:rsidP="003C7CAA">
      <w:pPr>
        <w:autoSpaceDE w:val="0"/>
        <w:autoSpaceDN w:val="0"/>
        <w:adjustRightInd w:val="0"/>
        <w:jc w:val="both"/>
        <w:rPr>
          <w:rFonts w:ascii="Tahoma" w:hAnsi="Tahoma" w:cs="Tahoma"/>
          <w:color w:val="FF0000"/>
        </w:rPr>
      </w:pPr>
      <w:r w:rsidRPr="00CF51D4">
        <w:rPr>
          <w:rFonts w:ascii="Tahoma" w:hAnsi="Tahoma" w:cs="Tahoma"/>
          <w:color w:val="000000"/>
        </w:rPr>
        <w:t xml:space="preserve">Gli interventi relativi a manutenzione straordinaria, restauro, sostituzione, modificazione, nuova realizzazione di intonaci, colori di </w:t>
      </w:r>
      <w:r>
        <w:rPr>
          <w:rFonts w:ascii="Tahoma" w:hAnsi="Tahoma" w:cs="Tahoma"/>
          <w:color w:val="000000"/>
        </w:rPr>
        <w:t>facciata ed elementi architetto</w:t>
      </w:r>
      <w:r w:rsidRPr="00CF51D4">
        <w:rPr>
          <w:rFonts w:ascii="Tahoma" w:hAnsi="Tahoma" w:cs="Tahoma"/>
          <w:color w:val="000000"/>
        </w:rPr>
        <w:t>nici</w:t>
      </w:r>
      <w:r>
        <w:rPr>
          <w:rFonts w:ascii="Tahoma" w:hAnsi="Tahoma" w:cs="Tahoma"/>
          <w:color w:val="000000"/>
        </w:rPr>
        <w:t xml:space="preserve"> </w:t>
      </w:r>
      <w:r w:rsidRPr="00CF51D4">
        <w:rPr>
          <w:rFonts w:ascii="Tahoma" w:hAnsi="Tahoma" w:cs="Tahoma"/>
          <w:color w:val="000000"/>
        </w:rPr>
        <w:t>decorativi e dell'oggettistica legata a funzioni di tipo commerciale quali insegne, targhe, tende frang</w:t>
      </w:r>
      <w:r w:rsidRPr="00CF51D4">
        <w:rPr>
          <w:rFonts w:ascii="Tahoma" w:hAnsi="Tahoma" w:cs="Tahoma"/>
          <w:color w:val="000000"/>
        </w:rPr>
        <w:t>i</w:t>
      </w:r>
      <w:r w:rsidRPr="00CF51D4">
        <w:rPr>
          <w:rFonts w:ascii="Tahoma" w:hAnsi="Tahoma" w:cs="Tahoma"/>
          <w:color w:val="000000"/>
        </w:rPr>
        <w:lastRenderedPageBreak/>
        <w:t xml:space="preserve">sole, contenitori espositivi e distributivi sono oggetto di autorizzazione, </w:t>
      </w:r>
      <w:r w:rsidRPr="00064785">
        <w:rPr>
          <w:rFonts w:ascii="Tahoma" w:hAnsi="Tahoma" w:cs="Tahoma"/>
          <w:color w:val="FF0000"/>
        </w:rPr>
        <w:t>e sono altresì o</w:t>
      </w:r>
      <w:r w:rsidRPr="00064785">
        <w:rPr>
          <w:rFonts w:ascii="Tahoma" w:hAnsi="Tahoma" w:cs="Tahoma"/>
          <w:color w:val="FF0000"/>
        </w:rPr>
        <w:t>g</w:t>
      </w:r>
      <w:r w:rsidRPr="00064785">
        <w:rPr>
          <w:rFonts w:ascii="Tahoma" w:hAnsi="Tahoma" w:cs="Tahoma"/>
          <w:color w:val="FF0000"/>
        </w:rPr>
        <w:t xml:space="preserve">getto di autorizzazione comunale la tinteggiatura, sostituzione per parti o </w:t>
      </w:r>
      <w:r w:rsidRPr="00064785">
        <w:rPr>
          <w:rFonts w:ascii="Tahoma" w:hAnsi="Tahoma" w:cs="Tahoma"/>
          <w:color w:val="00B0F0"/>
        </w:rPr>
        <w:t>rifacimento tot</w:t>
      </w:r>
      <w:r w:rsidRPr="00064785">
        <w:rPr>
          <w:rFonts w:ascii="Tahoma" w:hAnsi="Tahoma" w:cs="Tahoma"/>
          <w:color w:val="00B0F0"/>
        </w:rPr>
        <w:t>a</w:t>
      </w:r>
      <w:r w:rsidRPr="00064785">
        <w:rPr>
          <w:rFonts w:ascii="Tahoma" w:hAnsi="Tahoma" w:cs="Tahoma"/>
          <w:color w:val="00B0F0"/>
        </w:rPr>
        <w:t>le degli infissi esterni ed interni,</w:t>
      </w:r>
      <w:r w:rsidRPr="00064785">
        <w:rPr>
          <w:rFonts w:ascii="Tahoma" w:hAnsi="Tahoma" w:cs="Tahoma"/>
          <w:color w:val="FF0000"/>
        </w:rPr>
        <w:t xml:space="preserve"> delle aperture esterne o delle parti metalliche esistenti quali inferriate, parapetti, canali di gronda e pluviali; nonché la realizzazione o la sistem</w:t>
      </w:r>
      <w:r w:rsidRPr="00064785">
        <w:rPr>
          <w:rFonts w:ascii="Tahoma" w:hAnsi="Tahoma" w:cs="Tahoma"/>
          <w:color w:val="FF0000"/>
        </w:rPr>
        <w:t>a</w:t>
      </w:r>
      <w:r w:rsidRPr="00064785">
        <w:rPr>
          <w:rFonts w:ascii="Tahoma" w:hAnsi="Tahoma" w:cs="Tahoma"/>
          <w:color w:val="FF0000"/>
        </w:rPr>
        <w:t>zione degli impianti tecnologici in facciata, quali cavi elettrici, telefonici, le tubazioni del gas e la sistemazione degli impianti solari e di pompe di calore destinati alla produzione di acqua e di aria calda, i lavori relativi agli impianti tecnologici privati, quali campanelli, cit</w:t>
      </w:r>
      <w:r w:rsidRPr="00064785">
        <w:rPr>
          <w:rFonts w:ascii="Tahoma" w:hAnsi="Tahoma" w:cs="Tahoma"/>
          <w:color w:val="FF0000"/>
        </w:rPr>
        <w:t>o</w:t>
      </w:r>
      <w:r w:rsidRPr="00064785">
        <w:rPr>
          <w:rFonts w:ascii="Tahoma" w:hAnsi="Tahoma" w:cs="Tahoma"/>
          <w:color w:val="FF0000"/>
        </w:rPr>
        <w:t xml:space="preserve">foni, videocitofoni, buche delle lettere, antenne televisive. </w:t>
      </w:r>
    </w:p>
    <w:p w:rsidR="00262CFA" w:rsidRDefault="00262CFA" w:rsidP="003C7CAA">
      <w:pPr>
        <w:autoSpaceDE w:val="0"/>
        <w:autoSpaceDN w:val="0"/>
        <w:adjustRightInd w:val="0"/>
        <w:jc w:val="both"/>
        <w:rPr>
          <w:rFonts w:ascii="Tahoma" w:hAnsi="Tahoma" w:cs="Tahoma"/>
          <w:color w:val="000000"/>
        </w:rPr>
      </w:pPr>
    </w:p>
    <w:p w:rsidR="003C7CAA" w:rsidRPr="00CF51D4" w:rsidRDefault="003C7CAA" w:rsidP="003C7CAA">
      <w:pPr>
        <w:autoSpaceDE w:val="0"/>
        <w:autoSpaceDN w:val="0"/>
        <w:adjustRightInd w:val="0"/>
        <w:jc w:val="both"/>
        <w:rPr>
          <w:rFonts w:ascii="Tahoma" w:hAnsi="Tahoma" w:cs="Tahoma"/>
          <w:color w:val="000000"/>
        </w:rPr>
      </w:pPr>
      <w:r w:rsidRPr="00CF51D4">
        <w:rPr>
          <w:rFonts w:ascii="Tahoma" w:hAnsi="Tahoma" w:cs="Tahoma"/>
          <w:color w:val="000000"/>
        </w:rPr>
        <w:t>Per gli interventi oggetto di autorizzazione inerente l’aspetto del colore e delle facciate all'atto della presentazione del progetto, sono richiesti i seguenti documenti:</w:t>
      </w:r>
    </w:p>
    <w:p w:rsidR="003C7CAA" w:rsidRPr="00CF51D4" w:rsidRDefault="003C7CAA" w:rsidP="003C7CAA">
      <w:pPr>
        <w:autoSpaceDE w:val="0"/>
        <w:autoSpaceDN w:val="0"/>
        <w:adjustRightInd w:val="0"/>
        <w:jc w:val="both"/>
        <w:rPr>
          <w:rFonts w:ascii="Tahoma" w:hAnsi="Tahoma" w:cs="Tahoma"/>
          <w:color w:val="000000"/>
        </w:rPr>
      </w:pPr>
      <w:r w:rsidRPr="00CF51D4">
        <w:rPr>
          <w:rFonts w:ascii="Tahoma" w:hAnsi="Tahoma" w:cs="Tahoma"/>
          <w:color w:val="000000"/>
        </w:rPr>
        <w:t xml:space="preserve"> </w:t>
      </w:r>
    </w:p>
    <w:p w:rsidR="003C7CAA" w:rsidRPr="00CF51D4" w:rsidRDefault="003C7CAA" w:rsidP="003C7CAA">
      <w:pPr>
        <w:autoSpaceDE w:val="0"/>
        <w:autoSpaceDN w:val="0"/>
        <w:adjustRightInd w:val="0"/>
        <w:spacing w:after="27"/>
        <w:jc w:val="both"/>
        <w:rPr>
          <w:rFonts w:ascii="Tahoma" w:hAnsi="Tahoma" w:cs="Tahoma"/>
          <w:color w:val="000000"/>
        </w:rPr>
      </w:pPr>
      <w:r w:rsidRPr="009E13D6">
        <w:rPr>
          <w:color w:val="000000"/>
          <w:sz w:val="23"/>
          <w:szCs w:val="23"/>
        </w:rPr>
        <w:t>1</w:t>
      </w:r>
      <w:r w:rsidRPr="00CF51D4">
        <w:rPr>
          <w:rFonts w:ascii="Tahoma" w:hAnsi="Tahoma" w:cs="Tahoma"/>
          <w:color w:val="000000"/>
        </w:rPr>
        <w:t xml:space="preserve">. elaborazione della scheda di rilievo architettonico della facciata, esteso a tutte i fronti prospicienti la pubblica via; </w:t>
      </w:r>
    </w:p>
    <w:p w:rsidR="00262CFA" w:rsidRDefault="00262CFA" w:rsidP="003C7CAA">
      <w:pPr>
        <w:autoSpaceDE w:val="0"/>
        <w:autoSpaceDN w:val="0"/>
        <w:adjustRightInd w:val="0"/>
        <w:spacing w:after="27"/>
        <w:jc w:val="both"/>
        <w:rPr>
          <w:rFonts w:ascii="Tahoma" w:hAnsi="Tahoma" w:cs="Tahoma"/>
          <w:color w:val="000000"/>
        </w:rPr>
      </w:pPr>
    </w:p>
    <w:p w:rsidR="003C7CAA" w:rsidRPr="00CF51D4" w:rsidRDefault="003C7CAA" w:rsidP="003C7CAA">
      <w:pPr>
        <w:autoSpaceDE w:val="0"/>
        <w:autoSpaceDN w:val="0"/>
        <w:adjustRightInd w:val="0"/>
        <w:spacing w:after="27"/>
        <w:jc w:val="both"/>
        <w:rPr>
          <w:rFonts w:ascii="Tahoma" w:hAnsi="Tahoma" w:cs="Tahoma"/>
          <w:color w:val="000000"/>
        </w:rPr>
      </w:pPr>
      <w:r w:rsidRPr="00CF51D4">
        <w:rPr>
          <w:rFonts w:ascii="Tahoma" w:hAnsi="Tahoma" w:cs="Tahoma"/>
          <w:color w:val="000000"/>
        </w:rPr>
        <w:t xml:space="preserve">2. </w:t>
      </w:r>
      <w:r w:rsidRPr="00064785">
        <w:rPr>
          <w:rFonts w:ascii="Tahoma" w:hAnsi="Tahoma" w:cs="Tahoma"/>
          <w:color w:val="FF0000"/>
        </w:rPr>
        <w:t>elaborazione della scheda di rilievo cromatico comprensiva della indagine fotografica,</w:t>
      </w:r>
      <w:r w:rsidR="00860F09">
        <w:rPr>
          <w:rFonts w:ascii="Tahoma" w:hAnsi="Tahoma" w:cs="Tahoma"/>
          <w:color w:val="FF0000"/>
        </w:rPr>
        <w:t xml:space="preserve"> ove presente,</w:t>
      </w:r>
      <w:r w:rsidRPr="00064785">
        <w:rPr>
          <w:rFonts w:ascii="Tahoma" w:hAnsi="Tahoma" w:cs="Tahoma"/>
          <w:color w:val="FF0000"/>
        </w:rPr>
        <w:t xml:space="preserve"> con stampe riprodotte da negativo o da diapositiva, delle dimensioni minime 18x24, sia di facciata, sia degli elementi tecno-morfologici</w:t>
      </w:r>
      <w:r w:rsidRPr="00CF51D4">
        <w:rPr>
          <w:rFonts w:ascii="Tahoma" w:hAnsi="Tahoma" w:cs="Tahoma"/>
          <w:color w:val="000000"/>
        </w:rPr>
        <w:t xml:space="preserve">; </w:t>
      </w:r>
    </w:p>
    <w:p w:rsidR="00262CFA" w:rsidRDefault="00262CFA" w:rsidP="003C7CAA">
      <w:pPr>
        <w:autoSpaceDE w:val="0"/>
        <w:autoSpaceDN w:val="0"/>
        <w:adjustRightInd w:val="0"/>
        <w:spacing w:after="27"/>
        <w:jc w:val="both"/>
        <w:rPr>
          <w:rFonts w:ascii="Tahoma" w:hAnsi="Tahoma" w:cs="Tahoma"/>
          <w:color w:val="000000"/>
        </w:rPr>
      </w:pPr>
    </w:p>
    <w:p w:rsidR="003C7CAA" w:rsidRPr="00064785" w:rsidRDefault="00860F09" w:rsidP="003C7CAA">
      <w:pPr>
        <w:autoSpaceDE w:val="0"/>
        <w:autoSpaceDN w:val="0"/>
        <w:adjustRightInd w:val="0"/>
        <w:spacing w:after="27"/>
        <w:jc w:val="both"/>
        <w:rPr>
          <w:rFonts w:ascii="Tahoma" w:hAnsi="Tahoma" w:cs="Tahoma"/>
          <w:color w:val="FF0000"/>
        </w:rPr>
      </w:pPr>
      <w:r>
        <w:rPr>
          <w:rFonts w:ascii="Tahoma" w:hAnsi="Tahoma" w:cs="Tahoma"/>
          <w:color w:val="000000"/>
        </w:rPr>
        <w:t>3</w:t>
      </w:r>
      <w:r w:rsidR="003C7CAA" w:rsidRPr="00CF51D4">
        <w:rPr>
          <w:rFonts w:ascii="Tahoma" w:hAnsi="Tahoma" w:cs="Tahoma"/>
          <w:color w:val="000000"/>
        </w:rPr>
        <w:t xml:space="preserve">. </w:t>
      </w:r>
      <w:r w:rsidR="003C7CAA" w:rsidRPr="00064785">
        <w:rPr>
          <w:rFonts w:ascii="Tahoma" w:hAnsi="Tahoma" w:cs="Tahoma"/>
          <w:color w:val="FF0000"/>
        </w:rPr>
        <w:t>eventuali tavole grafiche di progetto, opportunamente colorate, in scala 1:10 o 1:20, i</w:t>
      </w:r>
      <w:r w:rsidR="003C7CAA" w:rsidRPr="00064785">
        <w:rPr>
          <w:rFonts w:ascii="Tahoma" w:hAnsi="Tahoma" w:cs="Tahoma"/>
          <w:color w:val="FF0000"/>
        </w:rPr>
        <w:t>l</w:t>
      </w:r>
      <w:r w:rsidR="003C7CAA" w:rsidRPr="00064785">
        <w:rPr>
          <w:rFonts w:ascii="Tahoma" w:hAnsi="Tahoma" w:cs="Tahoma"/>
          <w:color w:val="FF0000"/>
        </w:rPr>
        <w:t xml:space="preserve">lustranti gli elementi di facciata: architettonici, decorativi, tecnologici e l'oggettistica legata a funzioni di tipo commerciale o di arredo, tale documentazione può essere eseguita anche con la tecnica del fotomontaggio, purché in scala adeguata; </w:t>
      </w:r>
    </w:p>
    <w:p w:rsidR="00860F09" w:rsidRDefault="00860F09" w:rsidP="003C7CAA">
      <w:pPr>
        <w:autoSpaceDE w:val="0"/>
        <w:autoSpaceDN w:val="0"/>
        <w:adjustRightInd w:val="0"/>
        <w:jc w:val="both"/>
        <w:rPr>
          <w:rFonts w:ascii="Tahoma" w:hAnsi="Tahoma" w:cs="Tahoma"/>
          <w:color w:val="FF0000"/>
        </w:rPr>
      </w:pPr>
    </w:p>
    <w:p w:rsidR="003C7CAA" w:rsidRPr="00064785" w:rsidRDefault="003C7CAA" w:rsidP="003C7CAA">
      <w:pPr>
        <w:autoSpaceDE w:val="0"/>
        <w:autoSpaceDN w:val="0"/>
        <w:adjustRightInd w:val="0"/>
        <w:jc w:val="both"/>
        <w:rPr>
          <w:rFonts w:ascii="Tahoma" w:hAnsi="Tahoma" w:cs="Tahoma"/>
          <w:color w:val="FF0000"/>
        </w:rPr>
      </w:pPr>
      <w:r w:rsidRPr="00064785">
        <w:rPr>
          <w:rFonts w:ascii="Tahoma" w:hAnsi="Tahoma" w:cs="Tahoma"/>
          <w:color w:val="FF0000"/>
        </w:rPr>
        <w:t xml:space="preserve">In base a tale domanda il tecnico di parte incaricato effettua un dichiarazione asseverata attestante la congruità del progetto e rilevare, nel caso di dipintura di facciata, di infissi, le tracce di colorazione esistenti. </w:t>
      </w:r>
    </w:p>
    <w:p w:rsidR="003C7CAA" w:rsidRPr="00064785" w:rsidRDefault="003C7CAA" w:rsidP="003C7CAA">
      <w:pPr>
        <w:autoSpaceDE w:val="0"/>
        <w:autoSpaceDN w:val="0"/>
        <w:adjustRightInd w:val="0"/>
        <w:jc w:val="both"/>
        <w:rPr>
          <w:rFonts w:ascii="Tahoma" w:hAnsi="Tahoma" w:cs="Tahoma"/>
          <w:color w:val="FF0000"/>
        </w:rPr>
      </w:pPr>
    </w:p>
    <w:p w:rsidR="003C7CAA" w:rsidRPr="00064785" w:rsidRDefault="003C7CAA" w:rsidP="003C7CAA">
      <w:pPr>
        <w:autoSpaceDE w:val="0"/>
        <w:autoSpaceDN w:val="0"/>
        <w:adjustRightInd w:val="0"/>
        <w:jc w:val="both"/>
        <w:rPr>
          <w:rFonts w:ascii="Tahoma" w:hAnsi="Tahoma" w:cs="Tahoma"/>
          <w:color w:val="FF0000"/>
        </w:rPr>
      </w:pPr>
      <w:r w:rsidRPr="00064785">
        <w:rPr>
          <w:rFonts w:ascii="Tahoma" w:hAnsi="Tahoma" w:cs="Tahoma"/>
          <w:color w:val="FF0000"/>
        </w:rPr>
        <w:t>L'incaricato potrà stabilire la necessità di eseguire adeguate indagini stratigrafiche, al fine della ricerca di decorazioni pittoriche o di intonaci monocromi originali.</w:t>
      </w:r>
    </w:p>
    <w:p w:rsidR="003C7CAA" w:rsidRPr="00064785" w:rsidRDefault="003C7CAA" w:rsidP="003C7CAA">
      <w:pPr>
        <w:autoSpaceDE w:val="0"/>
        <w:autoSpaceDN w:val="0"/>
        <w:adjustRightInd w:val="0"/>
        <w:jc w:val="both"/>
        <w:rPr>
          <w:rFonts w:ascii="Tahoma" w:hAnsi="Tahoma" w:cs="Tahoma"/>
          <w:color w:val="FF0000"/>
        </w:rPr>
      </w:pPr>
      <w:r w:rsidRPr="00064785">
        <w:rPr>
          <w:rFonts w:ascii="Tahoma" w:hAnsi="Tahoma" w:cs="Tahoma"/>
          <w:color w:val="FF0000"/>
        </w:rPr>
        <w:t xml:space="preserve"> </w:t>
      </w:r>
    </w:p>
    <w:p w:rsidR="003C7CAA" w:rsidRDefault="003C7CAA" w:rsidP="003C7CAA">
      <w:pPr>
        <w:autoSpaceDE w:val="0"/>
        <w:autoSpaceDN w:val="0"/>
        <w:adjustRightInd w:val="0"/>
        <w:jc w:val="both"/>
        <w:rPr>
          <w:rFonts w:ascii="Tahoma" w:hAnsi="Tahoma" w:cs="Tahoma"/>
          <w:color w:val="000000"/>
        </w:rPr>
      </w:pPr>
      <w:r w:rsidRPr="00064785">
        <w:rPr>
          <w:rFonts w:ascii="Tahoma" w:hAnsi="Tahoma" w:cs="Tahoma"/>
          <w:color w:val="FF0000"/>
        </w:rPr>
        <w:t>Se il ritrovamento di tracce coloristiche, decorate o non, contrastasse con il progetto pre-sentato è obbligo redigere un nuovo progetto coloristico</w:t>
      </w:r>
      <w:r w:rsidRPr="00CF51D4">
        <w:rPr>
          <w:rFonts w:ascii="Tahoma" w:hAnsi="Tahoma" w:cs="Tahoma"/>
          <w:color w:val="000000"/>
        </w:rPr>
        <w:t xml:space="preserve">. </w:t>
      </w:r>
    </w:p>
    <w:p w:rsidR="003C7CAA" w:rsidRDefault="003C7CAA" w:rsidP="0001383D">
      <w:pPr>
        <w:autoSpaceDE w:val="0"/>
        <w:autoSpaceDN w:val="0"/>
        <w:adjustRightInd w:val="0"/>
        <w:rPr>
          <w:rFonts w:ascii="Tahoma" w:hAnsi="Tahoma" w:cs="Tahoma"/>
          <w:b/>
        </w:rPr>
      </w:pPr>
    </w:p>
    <w:p w:rsidR="007661B7" w:rsidRDefault="007661B7" w:rsidP="0001383D">
      <w:pPr>
        <w:autoSpaceDE w:val="0"/>
        <w:autoSpaceDN w:val="0"/>
        <w:adjustRightInd w:val="0"/>
        <w:rPr>
          <w:rFonts w:ascii="Tahoma" w:hAnsi="Tahoma" w:cs="Tahoma"/>
          <w:b/>
        </w:rPr>
      </w:pPr>
    </w:p>
    <w:p w:rsidR="0001383D" w:rsidRDefault="00262CFA" w:rsidP="0001383D">
      <w:pPr>
        <w:autoSpaceDE w:val="0"/>
        <w:autoSpaceDN w:val="0"/>
        <w:adjustRightInd w:val="0"/>
        <w:rPr>
          <w:rFonts w:ascii="Tahoma" w:hAnsi="Tahoma" w:cs="Tahoma"/>
          <w:b/>
        </w:rPr>
      </w:pPr>
      <w:r>
        <w:rPr>
          <w:rFonts w:ascii="Tahoma" w:hAnsi="Tahoma" w:cs="Tahoma"/>
          <w:b/>
        </w:rPr>
        <w:t>4</w:t>
      </w:r>
      <w:r w:rsidR="00AF41C0">
        <w:rPr>
          <w:rFonts w:ascii="Tahoma" w:hAnsi="Tahoma" w:cs="Tahoma"/>
          <w:b/>
        </w:rPr>
        <w:t>0</w:t>
      </w:r>
      <w:r w:rsidR="007661B7">
        <w:rPr>
          <w:rFonts w:ascii="Tahoma" w:hAnsi="Tahoma" w:cs="Tahoma"/>
          <w:b/>
        </w:rPr>
        <w:t>.</w:t>
      </w:r>
      <w:r w:rsidR="008A1F9C">
        <w:rPr>
          <w:rFonts w:ascii="Tahoma" w:hAnsi="Tahoma" w:cs="Tahoma"/>
          <w:b/>
        </w:rPr>
        <w:t xml:space="preserve">2 </w:t>
      </w:r>
      <w:r w:rsidR="0001383D">
        <w:rPr>
          <w:rFonts w:ascii="Tahoma" w:hAnsi="Tahoma" w:cs="Tahoma"/>
          <w:b/>
        </w:rPr>
        <w:t xml:space="preserve">- </w:t>
      </w:r>
      <w:r w:rsidR="008A1F9C">
        <w:rPr>
          <w:rFonts w:ascii="Tahoma" w:hAnsi="Tahoma" w:cs="Tahoma"/>
          <w:b/>
        </w:rPr>
        <w:t>L</w:t>
      </w:r>
      <w:r w:rsidR="0001383D">
        <w:rPr>
          <w:rFonts w:ascii="Tahoma" w:hAnsi="Tahoma" w:cs="Tahoma"/>
          <w:b/>
        </w:rPr>
        <w:t>a costituzione di un archivio</w:t>
      </w:r>
      <w:r w:rsidR="00D323BC">
        <w:rPr>
          <w:rFonts w:ascii="Tahoma" w:hAnsi="Tahoma" w:cs="Tahoma"/>
          <w:b/>
        </w:rPr>
        <w:t xml:space="preserve"> facciate</w:t>
      </w:r>
    </w:p>
    <w:p w:rsidR="00990FCB" w:rsidRDefault="00990FCB" w:rsidP="009E13D6">
      <w:pPr>
        <w:autoSpaceDE w:val="0"/>
        <w:autoSpaceDN w:val="0"/>
        <w:adjustRightInd w:val="0"/>
        <w:jc w:val="both"/>
        <w:rPr>
          <w:rFonts w:ascii="Tahoma" w:hAnsi="Tahoma" w:cs="Tahoma"/>
          <w:color w:val="000000"/>
        </w:rPr>
      </w:pPr>
    </w:p>
    <w:p w:rsidR="00CF5829" w:rsidRDefault="00CF5829" w:rsidP="009E13D6">
      <w:pPr>
        <w:autoSpaceDE w:val="0"/>
        <w:autoSpaceDN w:val="0"/>
        <w:adjustRightInd w:val="0"/>
        <w:jc w:val="both"/>
        <w:rPr>
          <w:rFonts w:ascii="Tahoma" w:hAnsi="Tahoma" w:cs="Tahoma"/>
          <w:color w:val="000000"/>
        </w:rPr>
      </w:pPr>
      <w:r>
        <w:rPr>
          <w:rFonts w:ascii="Tahoma" w:hAnsi="Tahoma" w:cs="Tahoma"/>
          <w:color w:val="000000"/>
        </w:rPr>
        <w:t>La presente normativa ;</w:t>
      </w:r>
    </w:p>
    <w:p w:rsidR="00CF5829" w:rsidRDefault="00CF5829" w:rsidP="009E13D6">
      <w:pPr>
        <w:autoSpaceDE w:val="0"/>
        <w:autoSpaceDN w:val="0"/>
        <w:adjustRightInd w:val="0"/>
        <w:jc w:val="both"/>
        <w:rPr>
          <w:rFonts w:ascii="Tahoma" w:hAnsi="Tahoma" w:cs="Tahoma"/>
          <w:color w:val="000000"/>
        </w:rPr>
      </w:pPr>
    </w:p>
    <w:p w:rsidR="00860F09" w:rsidRDefault="00CF5829" w:rsidP="00860F09">
      <w:pPr>
        <w:autoSpaceDE w:val="0"/>
        <w:autoSpaceDN w:val="0"/>
        <w:adjustRightInd w:val="0"/>
        <w:jc w:val="both"/>
        <w:rPr>
          <w:rFonts w:ascii="Tahoma" w:hAnsi="Tahoma" w:cs="Tahoma"/>
          <w:color w:val="000000"/>
        </w:rPr>
      </w:pPr>
      <w:r>
        <w:rPr>
          <w:rFonts w:ascii="Tahoma" w:hAnsi="Tahoma" w:cs="Tahoma"/>
          <w:color w:val="000000"/>
        </w:rPr>
        <w:t>-</w:t>
      </w:r>
      <w:r w:rsidR="00990FCB">
        <w:rPr>
          <w:rFonts w:ascii="Tahoma" w:hAnsi="Tahoma" w:cs="Tahoma"/>
          <w:color w:val="000000"/>
        </w:rPr>
        <w:t xml:space="preserve"> considerata la particolare  condizione di elevato degrado e di crollo causato dai mov</w:t>
      </w:r>
      <w:r w:rsidR="00990FCB">
        <w:rPr>
          <w:rFonts w:ascii="Tahoma" w:hAnsi="Tahoma" w:cs="Tahoma"/>
          <w:color w:val="000000"/>
        </w:rPr>
        <w:t>i</w:t>
      </w:r>
      <w:r w:rsidR="00990FCB">
        <w:rPr>
          <w:rFonts w:ascii="Tahoma" w:hAnsi="Tahoma" w:cs="Tahoma"/>
          <w:color w:val="000000"/>
        </w:rPr>
        <w:t xml:space="preserve">menti tellurici   del terremoto del 24 Agosto 2016 e successive scosse, esteso alla  maggior parte dei fabbricati del </w:t>
      </w:r>
      <w:r w:rsidR="00990FCB" w:rsidRPr="00064785">
        <w:rPr>
          <w:rFonts w:ascii="Tahoma" w:hAnsi="Tahoma" w:cs="Tahoma"/>
          <w:color w:val="FF0000"/>
        </w:rPr>
        <w:t>Centro Storico</w:t>
      </w:r>
      <w:r w:rsidR="00990FCB">
        <w:rPr>
          <w:rFonts w:ascii="Tahoma" w:hAnsi="Tahoma" w:cs="Tahoma"/>
          <w:color w:val="000000"/>
        </w:rPr>
        <w:t xml:space="preserve">,  auspica, </w:t>
      </w:r>
      <w:r w:rsidR="0001383D">
        <w:rPr>
          <w:rFonts w:ascii="Tahoma" w:hAnsi="Tahoma" w:cs="Tahoma"/>
          <w:color w:val="000000"/>
        </w:rPr>
        <w:t xml:space="preserve">con la ricostruzione,  </w:t>
      </w:r>
      <w:r w:rsidR="00697C3D" w:rsidRPr="00697C3D">
        <w:rPr>
          <w:rFonts w:ascii="Tahoma" w:hAnsi="Tahoma" w:cs="Tahoma"/>
          <w:color w:val="FF0000"/>
        </w:rPr>
        <w:t>che</w:t>
      </w:r>
      <w:r w:rsidR="00697C3D">
        <w:rPr>
          <w:rFonts w:ascii="Tahoma" w:hAnsi="Tahoma" w:cs="Tahoma"/>
          <w:color w:val="000000"/>
        </w:rPr>
        <w:t xml:space="preserve"> </w:t>
      </w:r>
      <w:r w:rsidR="00FF618A">
        <w:rPr>
          <w:rFonts w:ascii="Tahoma" w:hAnsi="Tahoma" w:cs="Tahoma"/>
          <w:color w:val="FF0000"/>
        </w:rPr>
        <w:t>l’</w:t>
      </w:r>
      <w:r w:rsidR="0001383D">
        <w:rPr>
          <w:rFonts w:ascii="Tahoma" w:hAnsi="Tahoma" w:cs="Tahoma"/>
          <w:color w:val="000000"/>
        </w:rPr>
        <w:t xml:space="preserve"> immagine  compositiva del tessuto edilizio </w:t>
      </w:r>
      <w:r w:rsidR="00FF618A">
        <w:rPr>
          <w:rFonts w:ascii="Tahoma" w:hAnsi="Tahoma" w:cs="Tahoma"/>
          <w:color w:val="FF0000"/>
        </w:rPr>
        <w:t xml:space="preserve">riproponga il contesto urbano ante sisma </w:t>
      </w:r>
      <w:r w:rsidR="00697C3D">
        <w:rPr>
          <w:rFonts w:ascii="Tahoma" w:hAnsi="Tahoma" w:cs="Tahoma"/>
          <w:color w:val="FF0000"/>
        </w:rPr>
        <w:t xml:space="preserve">caratteristico di insediamenti accresciuti in epoche successive </w:t>
      </w:r>
    </w:p>
    <w:p w:rsidR="00860F09" w:rsidRDefault="00860F09" w:rsidP="009E13D6">
      <w:pPr>
        <w:autoSpaceDE w:val="0"/>
        <w:autoSpaceDN w:val="0"/>
        <w:adjustRightInd w:val="0"/>
        <w:jc w:val="both"/>
        <w:rPr>
          <w:rFonts w:ascii="Tahoma" w:hAnsi="Tahoma" w:cs="Tahoma"/>
          <w:color w:val="000000"/>
        </w:rPr>
      </w:pPr>
      <w:r>
        <w:rPr>
          <w:rFonts w:ascii="Tahoma" w:hAnsi="Tahoma" w:cs="Tahoma"/>
          <w:color w:val="000000"/>
        </w:rPr>
        <w:t>C</w:t>
      </w:r>
      <w:r w:rsidR="00476CA8">
        <w:rPr>
          <w:rFonts w:ascii="Tahoma" w:hAnsi="Tahoma" w:cs="Tahoma"/>
          <w:color w:val="000000"/>
        </w:rPr>
        <w:t>ontestualmente alla  presentazione per singoli edifici e/o aggregati  della  necessaria d</w:t>
      </w:r>
      <w:r w:rsidR="00476CA8">
        <w:rPr>
          <w:rFonts w:ascii="Tahoma" w:hAnsi="Tahoma" w:cs="Tahoma"/>
          <w:color w:val="000000"/>
        </w:rPr>
        <w:t>o</w:t>
      </w:r>
      <w:r w:rsidR="00476CA8">
        <w:rPr>
          <w:rFonts w:ascii="Tahoma" w:hAnsi="Tahoma" w:cs="Tahoma"/>
          <w:color w:val="000000"/>
        </w:rPr>
        <w:t>cumentazione, comprensiva anche delle notizie inerenti  al</w:t>
      </w:r>
      <w:r w:rsidR="00476CA8" w:rsidRPr="00CF51D4">
        <w:rPr>
          <w:rFonts w:ascii="Tahoma" w:hAnsi="Tahoma" w:cs="Tahoma"/>
          <w:color w:val="000000"/>
        </w:rPr>
        <w:t>l’aspetto del colore e delle fa</w:t>
      </w:r>
      <w:r w:rsidR="00476CA8" w:rsidRPr="00CF51D4">
        <w:rPr>
          <w:rFonts w:ascii="Tahoma" w:hAnsi="Tahoma" w:cs="Tahoma"/>
          <w:color w:val="000000"/>
        </w:rPr>
        <w:t>c</w:t>
      </w:r>
      <w:r w:rsidR="00476CA8" w:rsidRPr="00CF51D4">
        <w:rPr>
          <w:rFonts w:ascii="Tahoma" w:hAnsi="Tahoma" w:cs="Tahoma"/>
          <w:color w:val="000000"/>
        </w:rPr>
        <w:t>ciate</w:t>
      </w:r>
      <w:r w:rsidR="00476CA8">
        <w:rPr>
          <w:rFonts w:ascii="Tahoma" w:hAnsi="Tahoma" w:cs="Tahoma"/>
          <w:color w:val="000000"/>
        </w:rPr>
        <w:t xml:space="preserve">  dei manufatti </w:t>
      </w:r>
      <w:r w:rsidR="0001383D">
        <w:rPr>
          <w:rFonts w:ascii="Tahoma" w:hAnsi="Tahoma" w:cs="Tahoma"/>
          <w:color w:val="000000"/>
        </w:rPr>
        <w:t xml:space="preserve"> prevede:</w:t>
      </w:r>
    </w:p>
    <w:p w:rsidR="009E13D6" w:rsidRPr="00A40A98" w:rsidRDefault="00990FCB" w:rsidP="00A40A98">
      <w:pPr>
        <w:autoSpaceDE w:val="0"/>
        <w:autoSpaceDN w:val="0"/>
        <w:adjustRightInd w:val="0"/>
        <w:jc w:val="both"/>
        <w:rPr>
          <w:rFonts w:ascii="Tahoma" w:hAnsi="Tahoma" w:cs="Tahoma"/>
          <w:color w:val="000000"/>
        </w:rPr>
      </w:pPr>
      <w:r>
        <w:rPr>
          <w:rFonts w:ascii="Tahoma" w:hAnsi="Tahoma" w:cs="Tahoma"/>
          <w:color w:val="000000"/>
        </w:rPr>
        <w:t xml:space="preserve">   </w:t>
      </w:r>
      <w:r w:rsidR="009E13D6" w:rsidRPr="009E13D6">
        <w:rPr>
          <w:rFonts w:ascii="Tahoma" w:hAnsi="Tahoma" w:cs="Tahoma"/>
          <w:color w:val="000000"/>
        </w:rPr>
        <w:t xml:space="preserve"> </w:t>
      </w:r>
    </w:p>
    <w:p w:rsidR="009E13D6" w:rsidRPr="00CF51D4" w:rsidRDefault="009E13D6" w:rsidP="00CF51D4">
      <w:pPr>
        <w:autoSpaceDE w:val="0"/>
        <w:autoSpaceDN w:val="0"/>
        <w:adjustRightInd w:val="0"/>
        <w:jc w:val="both"/>
        <w:rPr>
          <w:rFonts w:ascii="Tahoma" w:hAnsi="Tahoma" w:cs="Tahoma"/>
          <w:color w:val="000000"/>
        </w:rPr>
      </w:pPr>
      <w:r w:rsidRPr="00CF51D4">
        <w:rPr>
          <w:rFonts w:ascii="Tahoma" w:hAnsi="Tahoma" w:cs="Tahoma"/>
          <w:color w:val="000000"/>
        </w:rPr>
        <w:lastRenderedPageBreak/>
        <w:t>I proprietari degli edifici vincolati ai sensi della L. 1089/39 o insistenti su area vincolata ai sensi della L. 1497/39, nel caso di intervento relativo al restauro di facciata, dovranno o</w:t>
      </w:r>
      <w:r w:rsidRPr="00CF51D4">
        <w:rPr>
          <w:rFonts w:ascii="Tahoma" w:hAnsi="Tahoma" w:cs="Tahoma"/>
          <w:color w:val="000000"/>
        </w:rPr>
        <w:t>t</w:t>
      </w:r>
      <w:r w:rsidRPr="00CF51D4">
        <w:rPr>
          <w:rFonts w:ascii="Tahoma" w:hAnsi="Tahoma" w:cs="Tahoma"/>
          <w:color w:val="000000"/>
        </w:rPr>
        <w:t xml:space="preserve">tenere la preventiva autorizzazione, secondo le competenze, da parte della Soprintendenza ai Beni Ambientali ed Architettonici e/o dalla Commissione per i Beni Ambientali. </w:t>
      </w:r>
    </w:p>
    <w:p w:rsidR="00940A78" w:rsidRDefault="00940A78" w:rsidP="00476CA8">
      <w:pPr>
        <w:autoSpaceDE w:val="0"/>
        <w:autoSpaceDN w:val="0"/>
        <w:adjustRightInd w:val="0"/>
        <w:rPr>
          <w:rFonts w:ascii="Tahoma" w:hAnsi="Tahoma" w:cs="Tahoma"/>
          <w:b/>
          <w:bCs/>
        </w:rPr>
      </w:pPr>
    </w:p>
    <w:p w:rsidR="00940A78" w:rsidRDefault="00940A78" w:rsidP="00476CA8">
      <w:pPr>
        <w:autoSpaceDE w:val="0"/>
        <w:autoSpaceDN w:val="0"/>
        <w:adjustRightInd w:val="0"/>
        <w:rPr>
          <w:rFonts w:ascii="Tahoma" w:hAnsi="Tahoma" w:cs="Tahoma"/>
          <w:b/>
          <w:bCs/>
        </w:rPr>
      </w:pPr>
    </w:p>
    <w:p w:rsidR="00940A78" w:rsidRDefault="00940A78" w:rsidP="00476CA8">
      <w:pPr>
        <w:autoSpaceDE w:val="0"/>
        <w:autoSpaceDN w:val="0"/>
        <w:adjustRightInd w:val="0"/>
        <w:rPr>
          <w:rFonts w:ascii="Tahoma" w:hAnsi="Tahoma" w:cs="Tahoma"/>
          <w:b/>
          <w:bCs/>
        </w:rPr>
      </w:pPr>
    </w:p>
    <w:p w:rsidR="00476CA8" w:rsidRPr="00652765" w:rsidRDefault="007661B7" w:rsidP="00476CA8">
      <w:pPr>
        <w:autoSpaceDE w:val="0"/>
        <w:autoSpaceDN w:val="0"/>
        <w:adjustRightInd w:val="0"/>
        <w:rPr>
          <w:rFonts w:ascii="Tahoma" w:hAnsi="Tahoma" w:cs="Tahoma"/>
          <w:b/>
          <w:bCs/>
        </w:rPr>
      </w:pPr>
      <w:r>
        <w:rPr>
          <w:rFonts w:ascii="Tahoma" w:hAnsi="Tahoma" w:cs="Tahoma"/>
          <w:b/>
          <w:bCs/>
        </w:rPr>
        <w:t>ART. 4</w:t>
      </w:r>
      <w:r w:rsidR="00AF41C0">
        <w:rPr>
          <w:rFonts w:ascii="Tahoma" w:hAnsi="Tahoma" w:cs="Tahoma"/>
          <w:b/>
          <w:bCs/>
        </w:rPr>
        <w:t>1</w:t>
      </w:r>
      <w:r w:rsidR="00476CA8">
        <w:rPr>
          <w:rFonts w:ascii="Tahoma" w:hAnsi="Tahoma" w:cs="Tahoma"/>
          <w:b/>
          <w:bCs/>
        </w:rPr>
        <w:t xml:space="preserve"> - LE </w:t>
      </w:r>
      <w:r w:rsidR="00476CA8" w:rsidRPr="00652765">
        <w:rPr>
          <w:rFonts w:ascii="Tahoma" w:hAnsi="Tahoma" w:cs="Tahoma"/>
          <w:b/>
          <w:bCs/>
        </w:rPr>
        <w:t>FINITURE DEI FRONTI DEGLI EDIFICI</w:t>
      </w:r>
      <w:r w:rsidR="00476CA8">
        <w:rPr>
          <w:rFonts w:ascii="Tahoma" w:hAnsi="Tahoma" w:cs="Tahoma"/>
          <w:b/>
          <w:bCs/>
        </w:rPr>
        <w:t xml:space="preserve"> PER PARTI OMOGENEE</w:t>
      </w:r>
    </w:p>
    <w:p w:rsidR="00754890" w:rsidRDefault="00754890" w:rsidP="00A73855">
      <w:pPr>
        <w:autoSpaceDE w:val="0"/>
        <w:autoSpaceDN w:val="0"/>
        <w:adjustRightInd w:val="0"/>
        <w:jc w:val="both"/>
        <w:rPr>
          <w:rFonts w:ascii="ArialMT" w:hAnsi="ArialMT" w:cs="ArialMT"/>
        </w:rPr>
      </w:pPr>
    </w:p>
    <w:p w:rsidR="00461674" w:rsidRPr="00A15375" w:rsidRDefault="00461674" w:rsidP="00A15375">
      <w:pPr>
        <w:autoSpaceDE w:val="0"/>
        <w:autoSpaceDN w:val="0"/>
        <w:adjustRightInd w:val="0"/>
        <w:jc w:val="both"/>
        <w:rPr>
          <w:rFonts w:ascii="Tahoma" w:hAnsi="Tahoma" w:cs="Tahoma"/>
        </w:rPr>
      </w:pPr>
      <w:r w:rsidRPr="00A15375">
        <w:rPr>
          <w:rFonts w:ascii="Tahoma" w:hAnsi="Tahoma" w:cs="Tahoma"/>
        </w:rPr>
        <w:t xml:space="preserve">La normativa </w:t>
      </w:r>
      <w:r w:rsidR="00754890" w:rsidRPr="00A15375">
        <w:rPr>
          <w:rFonts w:ascii="Tahoma" w:hAnsi="Tahoma" w:cs="Tahoma"/>
        </w:rPr>
        <w:t xml:space="preserve"> </w:t>
      </w:r>
      <w:r w:rsidRPr="00A15375">
        <w:rPr>
          <w:rFonts w:ascii="Tahoma" w:hAnsi="Tahoma" w:cs="Tahoma"/>
        </w:rPr>
        <w:t>è stata  divisa per parti omogenee a significare che, per ogni intervento</w:t>
      </w:r>
      <w:r w:rsidR="00A15375">
        <w:rPr>
          <w:rFonts w:ascii="Tahoma" w:hAnsi="Tahoma" w:cs="Tahoma"/>
        </w:rPr>
        <w:t xml:space="preserve"> </w:t>
      </w:r>
      <w:r w:rsidRPr="00A15375">
        <w:rPr>
          <w:rFonts w:ascii="Tahoma" w:hAnsi="Tahoma" w:cs="Tahoma"/>
        </w:rPr>
        <w:t>r</w:t>
      </w:r>
      <w:r w:rsidRPr="00A15375">
        <w:rPr>
          <w:rFonts w:ascii="Tahoma" w:hAnsi="Tahoma" w:cs="Tahoma"/>
        </w:rPr>
        <w:t>e</w:t>
      </w:r>
      <w:r w:rsidRPr="00A15375">
        <w:rPr>
          <w:rFonts w:ascii="Tahoma" w:hAnsi="Tahoma" w:cs="Tahoma"/>
        </w:rPr>
        <w:t>lativo ad una parte omogenea, tutti gli elementi che la compongono devono essere</w:t>
      </w:r>
      <w:r w:rsidR="00A15375">
        <w:rPr>
          <w:rFonts w:ascii="Tahoma" w:hAnsi="Tahoma" w:cs="Tahoma"/>
        </w:rPr>
        <w:t xml:space="preserve"> </w:t>
      </w:r>
      <w:r w:rsidRPr="00A15375">
        <w:rPr>
          <w:rFonts w:ascii="Tahoma" w:hAnsi="Tahoma" w:cs="Tahoma"/>
        </w:rPr>
        <w:t xml:space="preserve">presi in considerazione globalmente. </w:t>
      </w:r>
    </w:p>
    <w:p w:rsidR="00461674" w:rsidRPr="00A15375" w:rsidRDefault="00461674" w:rsidP="00A15375">
      <w:pPr>
        <w:autoSpaceDE w:val="0"/>
        <w:autoSpaceDN w:val="0"/>
        <w:adjustRightInd w:val="0"/>
        <w:jc w:val="both"/>
        <w:rPr>
          <w:rFonts w:ascii="Tahoma" w:hAnsi="Tahoma" w:cs="Tahoma"/>
        </w:rPr>
      </w:pPr>
    </w:p>
    <w:p w:rsidR="00461674" w:rsidRPr="00A15375" w:rsidRDefault="00461674" w:rsidP="00A15375">
      <w:pPr>
        <w:autoSpaceDE w:val="0"/>
        <w:autoSpaceDN w:val="0"/>
        <w:adjustRightInd w:val="0"/>
        <w:jc w:val="both"/>
        <w:rPr>
          <w:rFonts w:ascii="Tahoma" w:hAnsi="Tahoma" w:cs="Tahoma"/>
        </w:rPr>
      </w:pPr>
      <w:r w:rsidRPr="00A15375">
        <w:rPr>
          <w:rFonts w:ascii="Tahoma" w:hAnsi="Tahoma" w:cs="Tahoma"/>
        </w:rPr>
        <w:t xml:space="preserve">Pertanto nel caso di richiesta di restauro  parziale e  globale di facciata, di sostituzione  </w:t>
      </w:r>
      <w:r w:rsidRPr="00A15375">
        <w:rPr>
          <w:rFonts w:ascii="Tahoma" w:hAnsi="Tahoma" w:cs="Tahoma"/>
        </w:rPr>
        <w:t>e</w:t>
      </w:r>
      <w:r w:rsidRPr="00A15375">
        <w:rPr>
          <w:rFonts w:ascii="Tahoma" w:hAnsi="Tahoma" w:cs="Tahoma"/>
        </w:rPr>
        <w:t>dilizia  parziale o globale e progettazione ex-novo ammessa dagli interventi delle presenti norme, restando inteso che  tutti gli elementi incongrui della stessa parte omogenea d</w:t>
      </w:r>
      <w:r w:rsidRPr="00A15375">
        <w:rPr>
          <w:rFonts w:ascii="Tahoma" w:hAnsi="Tahoma" w:cs="Tahoma"/>
        </w:rPr>
        <w:t>e</w:t>
      </w:r>
      <w:r w:rsidRPr="00A15375">
        <w:rPr>
          <w:rFonts w:ascii="Tahoma" w:hAnsi="Tahoma" w:cs="Tahoma"/>
        </w:rPr>
        <w:t>vono essere rimossi, dovranno rispettarsi</w:t>
      </w:r>
      <w:r w:rsidR="00A73855" w:rsidRPr="00A15375">
        <w:rPr>
          <w:rFonts w:ascii="Tahoma" w:hAnsi="Tahoma" w:cs="Tahoma"/>
        </w:rPr>
        <w:t xml:space="preserve">, per ogni componente omogenea, </w:t>
      </w:r>
      <w:r w:rsidRPr="00A15375">
        <w:rPr>
          <w:rFonts w:ascii="Tahoma" w:hAnsi="Tahoma" w:cs="Tahoma"/>
        </w:rPr>
        <w:t xml:space="preserve"> le </w:t>
      </w:r>
      <w:r w:rsidR="00A73855" w:rsidRPr="00A15375">
        <w:rPr>
          <w:rFonts w:ascii="Tahoma" w:hAnsi="Tahoma" w:cs="Tahoma"/>
        </w:rPr>
        <w:t xml:space="preserve"> disposizi</w:t>
      </w:r>
      <w:r w:rsidR="00A73855" w:rsidRPr="00A15375">
        <w:rPr>
          <w:rFonts w:ascii="Tahoma" w:hAnsi="Tahoma" w:cs="Tahoma"/>
        </w:rPr>
        <w:t>o</w:t>
      </w:r>
      <w:r w:rsidR="00A73855" w:rsidRPr="00A15375">
        <w:rPr>
          <w:rFonts w:ascii="Tahoma" w:hAnsi="Tahoma" w:cs="Tahoma"/>
        </w:rPr>
        <w:t>ni riportate per ogni  parte  omogenea.</w:t>
      </w:r>
    </w:p>
    <w:p w:rsidR="00461674" w:rsidRPr="00A15375" w:rsidRDefault="00461674" w:rsidP="00A15375">
      <w:pPr>
        <w:autoSpaceDE w:val="0"/>
        <w:autoSpaceDN w:val="0"/>
        <w:adjustRightInd w:val="0"/>
        <w:jc w:val="both"/>
        <w:rPr>
          <w:rFonts w:ascii="Tahoma" w:hAnsi="Tahoma" w:cs="Tahoma"/>
        </w:rPr>
      </w:pPr>
      <w:r w:rsidRPr="00A15375">
        <w:rPr>
          <w:rFonts w:ascii="Tahoma" w:hAnsi="Tahoma" w:cs="Tahoma"/>
        </w:rPr>
        <w:t xml:space="preserve">  </w:t>
      </w:r>
    </w:p>
    <w:p w:rsidR="000302B0" w:rsidRDefault="000302B0" w:rsidP="00A73855">
      <w:pPr>
        <w:autoSpaceDE w:val="0"/>
        <w:autoSpaceDN w:val="0"/>
        <w:adjustRightInd w:val="0"/>
        <w:rPr>
          <w:rFonts w:ascii="Arial-BoldMT" w:hAnsi="Arial-BoldMT" w:cs="Arial-BoldMT"/>
          <w:b/>
          <w:bCs/>
        </w:rPr>
      </w:pPr>
    </w:p>
    <w:p w:rsidR="0040200E" w:rsidRDefault="0040200E" w:rsidP="00A73855">
      <w:pPr>
        <w:autoSpaceDE w:val="0"/>
        <w:autoSpaceDN w:val="0"/>
        <w:adjustRightInd w:val="0"/>
        <w:rPr>
          <w:rFonts w:ascii="Arial-BoldMT" w:hAnsi="Arial-BoldMT" w:cs="Arial-BoldMT"/>
          <w:b/>
          <w:bCs/>
        </w:rPr>
      </w:pPr>
    </w:p>
    <w:p w:rsidR="00A73855" w:rsidRPr="000302B0" w:rsidRDefault="008956E1" w:rsidP="00A73855">
      <w:pPr>
        <w:autoSpaceDE w:val="0"/>
        <w:autoSpaceDN w:val="0"/>
        <w:adjustRightInd w:val="0"/>
        <w:rPr>
          <w:rFonts w:ascii="Tahoma" w:hAnsi="Tahoma" w:cs="Tahoma"/>
          <w:b/>
          <w:bCs/>
        </w:rPr>
      </w:pPr>
      <w:r>
        <w:rPr>
          <w:rFonts w:ascii="Tahoma" w:hAnsi="Tahoma" w:cs="Tahoma"/>
          <w:b/>
          <w:bCs/>
        </w:rPr>
        <w:t>4</w:t>
      </w:r>
      <w:r w:rsidR="00AF41C0">
        <w:rPr>
          <w:rFonts w:ascii="Tahoma" w:hAnsi="Tahoma" w:cs="Tahoma"/>
          <w:b/>
          <w:bCs/>
        </w:rPr>
        <w:t>1</w:t>
      </w:r>
      <w:r w:rsidR="00476CA8">
        <w:rPr>
          <w:rFonts w:ascii="Tahoma" w:hAnsi="Tahoma" w:cs="Tahoma"/>
          <w:b/>
          <w:bCs/>
        </w:rPr>
        <w:t xml:space="preserve">.1 </w:t>
      </w:r>
      <w:r w:rsidR="00A15375" w:rsidRPr="000302B0">
        <w:rPr>
          <w:rFonts w:ascii="Tahoma" w:hAnsi="Tahoma" w:cs="Tahoma"/>
          <w:b/>
          <w:bCs/>
        </w:rPr>
        <w:t>- PARTE OMOGENEA - COPERTURE</w:t>
      </w:r>
    </w:p>
    <w:p w:rsidR="00A73855" w:rsidRPr="000302B0" w:rsidRDefault="00A15375" w:rsidP="00A73855">
      <w:pPr>
        <w:autoSpaceDE w:val="0"/>
        <w:autoSpaceDN w:val="0"/>
        <w:adjustRightInd w:val="0"/>
        <w:rPr>
          <w:rFonts w:ascii="Tahoma" w:hAnsi="Tahoma" w:cs="Tahoma"/>
        </w:rPr>
      </w:pPr>
      <w:r w:rsidRPr="000302B0">
        <w:rPr>
          <w:rFonts w:ascii="Tahoma" w:hAnsi="Tahoma" w:cs="Tahoma"/>
        </w:rPr>
        <w:t>Con il presente capitolo</w:t>
      </w:r>
      <w:r w:rsidR="00A73855" w:rsidRPr="000302B0">
        <w:rPr>
          <w:rFonts w:ascii="Tahoma" w:hAnsi="Tahoma" w:cs="Tahoma"/>
        </w:rPr>
        <w:t>, riguardante la parte omogenea relativa alle coperture,</w:t>
      </w:r>
    </w:p>
    <w:p w:rsidR="00A73855" w:rsidRPr="000302B0" w:rsidRDefault="00A73855" w:rsidP="00A73855">
      <w:pPr>
        <w:autoSpaceDE w:val="0"/>
        <w:autoSpaceDN w:val="0"/>
        <w:adjustRightInd w:val="0"/>
        <w:rPr>
          <w:rFonts w:ascii="Tahoma" w:hAnsi="Tahoma" w:cs="Tahoma"/>
        </w:rPr>
      </w:pPr>
      <w:r w:rsidRPr="000302B0">
        <w:rPr>
          <w:rFonts w:ascii="Tahoma" w:hAnsi="Tahoma" w:cs="Tahoma"/>
        </w:rPr>
        <w:t xml:space="preserve">vengono normati gli elementi che la compongono, illustrati </w:t>
      </w:r>
      <w:r w:rsidR="009D0793">
        <w:rPr>
          <w:rFonts w:ascii="Tahoma" w:hAnsi="Tahoma" w:cs="Tahoma"/>
        </w:rPr>
        <w:t>nei</w:t>
      </w:r>
      <w:r w:rsidRPr="000302B0">
        <w:rPr>
          <w:rFonts w:ascii="Tahoma" w:hAnsi="Tahoma" w:cs="Tahoma"/>
        </w:rPr>
        <w:t xml:space="preserve"> seguenti punti:</w:t>
      </w:r>
    </w:p>
    <w:p w:rsidR="00A15375" w:rsidRPr="000302B0" w:rsidRDefault="00A15375" w:rsidP="00A73855">
      <w:pPr>
        <w:autoSpaceDE w:val="0"/>
        <w:autoSpaceDN w:val="0"/>
        <w:adjustRightInd w:val="0"/>
        <w:rPr>
          <w:rFonts w:ascii="Tahoma" w:hAnsi="Tahoma" w:cs="Tahoma"/>
        </w:rPr>
      </w:pPr>
    </w:p>
    <w:p w:rsidR="009D0793" w:rsidRDefault="009D0793" w:rsidP="00A73855">
      <w:pPr>
        <w:autoSpaceDE w:val="0"/>
        <w:autoSpaceDN w:val="0"/>
        <w:adjustRightInd w:val="0"/>
        <w:rPr>
          <w:rFonts w:ascii="Tahoma" w:hAnsi="Tahoma" w:cs="Tahoma"/>
        </w:rPr>
      </w:pPr>
    </w:p>
    <w:p w:rsidR="00A73855" w:rsidRPr="000302B0" w:rsidRDefault="008956E1" w:rsidP="00A73855">
      <w:pPr>
        <w:autoSpaceDE w:val="0"/>
        <w:autoSpaceDN w:val="0"/>
        <w:adjustRightInd w:val="0"/>
        <w:rPr>
          <w:rFonts w:ascii="Tahoma" w:hAnsi="Tahoma" w:cs="Tahoma"/>
        </w:rPr>
      </w:pPr>
      <w:r>
        <w:rPr>
          <w:rFonts w:ascii="Tahoma" w:hAnsi="Tahoma" w:cs="Tahoma"/>
        </w:rPr>
        <w:t>4</w:t>
      </w:r>
      <w:r w:rsidR="00AF41C0">
        <w:rPr>
          <w:rFonts w:ascii="Tahoma" w:hAnsi="Tahoma" w:cs="Tahoma"/>
        </w:rPr>
        <w:t>1</w:t>
      </w:r>
      <w:r w:rsidR="009D0793">
        <w:rPr>
          <w:rFonts w:ascii="Tahoma" w:hAnsi="Tahoma" w:cs="Tahoma"/>
        </w:rPr>
        <w:t>.1</w:t>
      </w:r>
      <w:r w:rsidR="007661B7">
        <w:rPr>
          <w:rFonts w:ascii="Tahoma" w:hAnsi="Tahoma" w:cs="Tahoma"/>
        </w:rPr>
        <w:t>-1</w:t>
      </w:r>
      <w:r w:rsidR="009D0793">
        <w:rPr>
          <w:rFonts w:ascii="Tahoma" w:hAnsi="Tahoma" w:cs="Tahoma"/>
        </w:rPr>
        <w:t xml:space="preserve"> </w:t>
      </w:r>
      <w:r w:rsidR="00840BE9">
        <w:rPr>
          <w:rFonts w:ascii="Tahoma" w:hAnsi="Tahoma" w:cs="Tahoma"/>
        </w:rPr>
        <w:t>-</w:t>
      </w:r>
      <w:r w:rsidR="00A73855" w:rsidRPr="000302B0">
        <w:rPr>
          <w:rFonts w:ascii="Tahoma" w:hAnsi="Tahoma" w:cs="Tahoma"/>
        </w:rPr>
        <w:t xml:space="preserve"> Manto di copertura</w:t>
      </w:r>
    </w:p>
    <w:p w:rsidR="00A73855" w:rsidRPr="000302B0" w:rsidRDefault="008956E1" w:rsidP="00A73855">
      <w:pPr>
        <w:autoSpaceDE w:val="0"/>
        <w:autoSpaceDN w:val="0"/>
        <w:adjustRightInd w:val="0"/>
        <w:rPr>
          <w:rFonts w:ascii="Tahoma" w:hAnsi="Tahoma" w:cs="Tahoma"/>
        </w:rPr>
      </w:pPr>
      <w:r>
        <w:rPr>
          <w:rFonts w:ascii="Tahoma" w:hAnsi="Tahoma" w:cs="Tahoma"/>
        </w:rPr>
        <w:t>4</w:t>
      </w:r>
      <w:r w:rsidR="00AF41C0">
        <w:rPr>
          <w:rFonts w:ascii="Tahoma" w:hAnsi="Tahoma" w:cs="Tahoma"/>
        </w:rPr>
        <w:t>1</w:t>
      </w:r>
      <w:r w:rsidR="007661B7">
        <w:rPr>
          <w:rFonts w:ascii="Tahoma" w:hAnsi="Tahoma" w:cs="Tahoma"/>
        </w:rPr>
        <w:t>.1</w:t>
      </w:r>
      <w:r w:rsidR="00A73855" w:rsidRPr="000302B0">
        <w:rPr>
          <w:rFonts w:ascii="Tahoma" w:hAnsi="Tahoma" w:cs="Tahoma"/>
        </w:rPr>
        <w:t>.</w:t>
      </w:r>
      <w:r w:rsidR="007661B7">
        <w:rPr>
          <w:rFonts w:ascii="Tahoma" w:hAnsi="Tahoma" w:cs="Tahoma"/>
        </w:rPr>
        <w:t>2</w:t>
      </w:r>
      <w:r w:rsidR="00840BE9">
        <w:rPr>
          <w:rFonts w:ascii="Tahoma" w:hAnsi="Tahoma" w:cs="Tahoma"/>
        </w:rPr>
        <w:t xml:space="preserve"> -</w:t>
      </w:r>
      <w:r w:rsidR="00A73855" w:rsidRPr="000302B0">
        <w:rPr>
          <w:rFonts w:ascii="Tahoma" w:hAnsi="Tahoma" w:cs="Tahoma"/>
        </w:rPr>
        <w:t xml:space="preserve"> Canne fumarie, comignoli e </w:t>
      </w:r>
      <w:proofErr w:type="spellStart"/>
      <w:r w:rsidR="00A73855" w:rsidRPr="000302B0">
        <w:rPr>
          <w:rFonts w:ascii="Tahoma" w:hAnsi="Tahoma" w:cs="Tahoma"/>
        </w:rPr>
        <w:t>torrini</w:t>
      </w:r>
      <w:proofErr w:type="spellEnd"/>
      <w:r w:rsidR="00A73855" w:rsidRPr="000302B0">
        <w:rPr>
          <w:rFonts w:ascii="Tahoma" w:hAnsi="Tahoma" w:cs="Tahoma"/>
        </w:rPr>
        <w:t xml:space="preserve"> esalatori</w:t>
      </w:r>
    </w:p>
    <w:p w:rsidR="00A73855" w:rsidRPr="000302B0" w:rsidRDefault="008956E1" w:rsidP="00A73855">
      <w:pPr>
        <w:autoSpaceDE w:val="0"/>
        <w:autoSpaceDN w:val="0"/>
        <w:adjustRightInd w:val="0"/>
        <w:rPr>
          <w:rFonts w:ascii="Tahoma" w:hAnsi="Tahoma" w:cs="Tahoma"/>
        </w:rPr>
      </w:pPr>
      <w:r>
        <w:rPr>
          <w:rFonts w:ascii="Tahoma" w:hAnsi="Tahoma" w:cs="Tahoma"/>
        </w:rPr>
        <w:t>4</w:t>
      </w:r>
      <w:r w:rsidR="00AF41C0">
        <w:rPr>
          <w:rFonts w:ascii="Tahoma" w:hAnsi="Tahoma" w:cs="Tahoma"/>
        </w:rPr>
        <w:t>1</w:t>
      </w:r>
      <w:r w:rsidR="00A73855" w:rsidRPr="000302B0">
        <w:rPr>
          <w:rFonts w:ascii="Tahoma" w:hAnsi="Tahoma" w:cs="Tahoma"/>
        </w:rPr>
        <w:t>.</w:t>
      </w:r>
      <w:r w:rsidR="007661B7">
        <w:rPr>
          <w:rFonts w:ascii="Tahoma" w:hAnsi="Tahoma" w:cs="Tahoma"/>
        </w:rPr>
        <w:t>1</w:t>
      </w:r>
      <w:r w:rsidR="00A73855" w:rsidRPr="000302B0">
        <w:rPr>
          <w:rFonts w:ascii="Tahoma" w:hAnsi="Tahoma" w:cs="Tahoma"/>
        </w:rPr>
        <w:t>.</w:t>
      </w:r>
      <w:r w:rsidR="007661B7">
        <w:rPr>
          <w:rFonts w:ascii="Tahoma" w:hAnsi="Tahoma" w:cs="Tahoma"/>
        </w:rPr>
        <w:t>3</w:t>
      </w:r>
      <w:r w:rsidR="006158EF">
        <w:rPr>
          <w:rFonts w:ascii="Tahoma" w:hAnsi="Tahoma" w:cs="Tahoma"/>
        </w:rPr>
        <w:t xml:space="preserve"> </w:t>
      </w:r>
      <w:r w:rsidR="00840BE9">
        <w:rPr>
          <w:rFonts w:ascii="Tahoma" w:hAnsi="Tahoma" w:cs="Tahoma"/>
        </w:rPr>
        <w:t xml:space="preserve">- </w:t>
      </w:r>
      <w:r w:rsidR="00A73855" w:rsidRPr="000302B0">
        <w:rPr>
          <w:rFonts w:ascii="Tahoma" w:hAnsi="Tahoma" w:cs="Tahoma"/>
        </w:rPr>
        <w:t>Abbaini e lucernari</w:t>
      </w:r>
    </w:p>
    <w:p w:rsidR="00A9298C" w:rsidRPr="00A9298C" w:rsidRDefault="008956E1" w:rsidP="00A9298C">
      <w:pPr>
        <w:autoSpaceDE w:val="0"/>
        <w:autoSpaceDN w:val="0"/>
        <w:adjustRightInd w:val="0"/>
        <w:rPr>
          <w:rFonts w:ascii="Tahoma" w:hAnsi="Tahoma" w:cs="Tahoma"/>
          <w:bCs/>
        </w:rPr>
      </w:pPr>
      <w:r>
        <w:rPr>
          <w:rFonts w:ascii="Tahoma" w:hAnsi="Tahoma" w:cs="Tahoma"/>
        </w:rPr>
        <w:t>4</w:t>
      </w:r>
      <w:r w:rsidR="00AF41C0">
        <w:rPr>
          <w:rFonts w:ascii="Tahoma" w:hAnsi="Tahoma" w:cs="Tahoma"/>
        </w:rPr>
        <w:t>1</w:t>
      </w:r>
      <w:r w:rsidR="00A73855" w:rsidRPr="000302B0">
        <w:rPr>
          <w:rFonts w:ascii="Tahoma" w:hAnsi="Tahoma" w:cs="Tahoma"/>
        </w:rPr>
        <w:t>.</w:t>
      </w:r>
      <w:r w:rsidR="007661B7">
        <w:rPr>
          <w:rFonts w:ascii="Tahoma" w:hAnsi="Tahoma" w:cs="Tahoma"/>
        </w:rPr>
        <w:t>1</w:t>
      </w:r>
      <w:r w:rsidR="00A73855" w:rsidRPr="000302B0">
        <w:rPr>
          <w:rFonts w:ascii="Tahoma" w:hAnsi="Tahoma" w:cs="Tahoma"/>
        </w:rPr>
        <w:t>.</w:t>
      </w:r>
      <w:r w:rsidR="007661B7">
        <w:rPr>
          <w:rFonts w:ascii="Tahoma" w:hAnsi="Tahoma" w:cs="Tahoma"/>
        </w:rPr>
        <w:t>4</w:t>
      </w:r>
      <w:r w:rsidR="006158EF">
        <w:rPr>
          <w:rFonts w:ascii="Tahoma" w:hAnsi="Tahoma" w:cs="Tahoma"/>
        </w:rPr>
        <w:t xml:space="preserve"> </w:t>
      </w:r>
      <w:r w:rsidR="00840BE9">
        <w:rPr>
          <w:rFonts w:ascii="Tahoma" w:hAnsi="Tahoma" w:cs="Tahoma"/>
        </w:rPr>
        <w:t xml:space="preserve">- </w:t>
      </w:r>
      <w:r w:rsidR="00A9298C" w:rsidRPr="00A9298C">
        <w:rPr>
          <w:rFonts w:ascii="Tahoma" w:hAnsi="Tahoma" w:cs="Tahoma"/>
          <w:bCs/>
        </w:rPr>
        <w:t>Antenne radiotelevisive</w:t>
      </w:r>
      <w:r w:rsidR="00A9298C" w:rsidRPr="00A9298C">
        <w:t xml:space="preserve"> , </w:t>
      </w:r>
      <w:r w:rsidR="00A9298C" w:rsidRPr="00A9298C">
        <w:rPr>
          <w:rFonts w:ascii="Tahoma" w:hAnsi="Tahoma" w:cs="Tahoma"/>
        </w:rPr>
        <w:t>antenne paraboliche e impianti di telefonia</w:t>
      </w:r>
    </w:p>
    <w:p w:rsidR="00A73855" w:rsidRPr="000302B0" w:rsidRDefault="008956E1" w:rsidP="00A73855">
      <w:pPr>
        <w:autoSpaceDE w:val="0"/>
        <w:autoSpaceDN w:val="0"/>
        <w:adjustRightInd w:val="0"/>
        <w:rPr>
          <w:rFonts w:ascii="Tahoma" w:hAnsi="Tahoma" w:cs="Tahoma"/>
        </w:rPr>
      </w:pPr>
      <w:r>
        <w:rPr>
          <w:rFonts w:ascii="Tahoma" w:hAnsi="Tahoma" w:cs="Tahoma"/>
        </w:rPr>
        <w:t>4</w:t>
      </w:r>
      <w:r w:rsidR="00AF41C0">
        <w:rPr>
          <w:rFonts w:ascii="Tahoma" w:hAnsi="Tahoma" w:cs="Tahoma"/>
        </w:rPr>
        <w:t>1</w:t>
      </w:r>
      <w:r w:rsidR="00A73855" w:rsidRPr="000302B0">
        <w:rPr>
          <w:rFonts w:ascii="Tahoma" w:hAnsi="Tahoma" w:cs="Tahoma"/>
        </w:rPr>
        <w:t>.</w:t>
      </w:r>
      <w:r w:rsidR="007661B7">
        <w:rPr>
          <w:rFonts w:ascii="Tahoma" w:hAnsi="Tahoma" w:cs="Tahoma"/>
        </w:rPr>
        <w:t>1</w:t>
      </w:r>
      <w:r w:rsidR="009D0793">
        <w:rPr>
          <w:rFonts w:ascii="Tahoma" w:hAnsi="Tahoma" w:cs="Tahoma"/>
        </w:rPr>
        <w:t>.</w:t>
      </w:r>
      <w:r w:rsidR="007661B7">
        <w:rPr>
          <w:rFonts w:ascii="Tahoma" w:hAnsi="Tahoma" w:cs="Tahoma"/>
        </w:rPr>
        <w:t>5</w:t>
      </w:r>
      <w:r w:rsidR="00840BE9">
        <w:rPr>
          <w:rFonts w:ascii="Tahoma" w:hAnsi="Tahoma" w:cs="Tahoma"/>
        </w:rPr>
        <w:t xml:space="preserve"> -</w:t>
      </w:r>
      <w:r w:rsidR="006158EF">
        <w:rPr>
          <w:rFonts w:ascii="Tahoma" w:hAnsi="Tahoma" w:cs="Tahoma"/>
        </w:rPr>
        <w:t xml:space="preserve"> Mensole</w:t>
      </w:r>
      <w:r w:rsidR="00A73855" w:rsidRPr="000302B0">
        <w:rPr>
          <w:rFonts w:ascii="Tahoma" w:hAnsi="Tahoma" w:cs="Tahoma"/>
        </w:rPr>
        <w:t xml:space="preserve"> di gronda e gronde</w:t>
      </w:r>
    </w:p>
    <w:p w:rsidR="00A73855" w:rsidRPr="000302B0" w:rsidRDefault="008956E1" w:rsidP="00A73855">
      <w:pPr>
        <w:autoSpaceDE w:val="0"/>
        <w:autoSpaceDN w:val="0"/>
        <w:adjustRightInd w:val="0"/>
        <w:rPr>
          <w:rFonts w:ascii="Tahoma" w:hAnsi="Tahoma" w:cs="Tahoma"/>
        </w:rPr>
      </w:pPr>
      <w:r>
        <w:rPr>
          <w:rFonts w:ascii="Tahoma" w:hAnsi="Tahoma" w:cs="Tahoma"/>
        </w:rPr>
        <w:t>4</w:t>
      </w:r>
      <w:r w:rsidR="00AF41C0">
        <w:rPr>
          <w:rFonts w:ascii="Tahoma" w:hAnsi="Tahoma" w:cs="Tahoma"/>
        </w:rPr>
        <w:t>1</w:t>
      </w:r>
      <w:r w:rsidR="009D0793">
        <w:rPr>
          <w:rFonts w:ascii="Tahoma" w:hAnsi="Tahoma" w:cs="Tahoma"/>
        </w:rPr>
        <w:t>.</w:t>
      </w:r>
      <w:r w:rsidR="007661B7">
        <w:rPr>
          <w:rFonts w:ascii="Tahoma" w:hAnsi="Tahoma" w:cs="Tahoma"/>
        </w:rPr>
        <w:t>1</w:t>
      </w:r>
      <w:r w:rsidR="009D0793">
        <w:rPr>
          <w:rFonts w:ascii="Tahoma" w:hAnsi="Tahoma" w:cs="Tahoma"/>
        </w:rPr>
        <w:t>.</w:t>
      </w:r>
      <w:r w:rsidR="007661B7">
        <w:rPr>
          <w:rFonts w:ascii="Tahoma" w:hAnsi="Tahoma" w:cs="Tahoma"/>
        </w:rPr>
        <w:t>6</w:t>
      </w:r>
      <w:r w:rsidR="009D0793">
        <w:rPr>
          <w:rFonts w:ascii="Tahoma" w:hAnsi="Tahoma" w:cs="Tahoma"/>
        </w:rPr>
        <w:t xml:space="preserve"> -</w:t>
      </w:r>
      <w:r w:rsidR="00840BE9">
        <w:rPr>
          <w:rFonts w:ascii="Tahoma" w:hAnsi="Tahoma" w:cs="Tahoma"/>
        </w:rPr>
        <w:t xml:space="preserve"> </w:t>
      </w:r>
      <w:r w:rsidR="00A73855" w:rsidRPr="000302B0">
        <w:rPr>
          <w:rFonts w:ascii="Tahoma" w:hAnsi="Tahoma" w:cs="Tahoma"/>
        </w:rPr>
        <w:t>Canali di gronda e pluviali</w:t>
      </w:r>
    </w:p>
    <w:p w:rsidR="006158EF" w:rsidRPr="006158EF" w:rsidRDefault="008956E1" w:rsidP="006158EF">
      <w:pPr>
        <w:autoSpaceDE w:val="0"/>
        <w:autoSpaceDN w:val="0"/>
        <w:adjustRightInd w:val="0"/>
        <w:rPr>
          <w:rFonts w:ascii="Tahoma" w:hAnsi="Tahoma" w:cs="Tahoma"/>
          <w:bCs/>
        </w:rPr>
      </w:pPr>
      <w:r>
        <w:rPr>
          <w:rFonts w:ascii="Tahoma" w:hAnsi="Tahoma" w:cs="Tahoma"/>
        </w:rPr>
        <w:t>4</w:t>
      </w:r>
      <w:r w:rsidR="00AF41C0">
        <w:rPr>
          <w:rFonts w:ascii="Tahoma" w:hAnsi="Tahoma" w:cs="Tahoma"/>
        </w:rPr>
        <w:t>1</w:t>
      </w:r>
      <w:r w:rsidR="009D0793">
        <w:rPr>
          <w:rFonts w:ascii="Tahoma" w:hAnsi="Tahoma" w:cs="Tahoma"/>
        </w:rPr>
        <w:t>.</w:t>
      </w:r>
      <w:r w:rsidR="007661B7">
        <w:rPr>
          <w:rFonts w:ascii="Tahoma" w:hAnsi="Tahoma" w:cs="Tahoma"/>
        </w:rPr>
        <w:t>1</w:t>
      </w:r>
      <w:r w:rsidR="00A73855" w:rsidRPr="000302B0">
        <w:rPr>
          <w:rFonts w:ascii="Tahoma" w:hAnsi="Tahoma" w:cs="Tahoma"/>
        </w:rPr>
        <w:t>.</w:t>
      </w:r>
      <w:r w:rsidR="007661B7">
        <w:rPr>
          <w:rFonts w:ascii="Tahoma" w:hAnsi="Tahoma" w:cs="Tahoma"/>
        </w:rPr>
        <w:t>7</w:t>
      </w:r>
      <w:r w:rsidR="009D0793">
        <w:rPr>
          <w:rFonts w:ascii="Tahoma" w:hAnsi="Tahoma" w:cs="Tahoma"/>
        </w:rPr>
        <w:t xml:space="preserve"> </w:t>
      </w:r>
      <w:r w:rsidR="00840BE9">
        <w:rPr>
          <w:rFonts w:ascii="Tahoma" w:hAnsi="Tahoma" w:cs="Tahoma"/>
        </w:rPr>
        <w:t xml:space="preserve">- </w:t>
      </w:r>
      <w:r w:rsidR="006158EF" w:rsidRPr="006158EF">
        <w:rPr>
          <w:rFonts w:ascii="Tahoma" w:hAnsi="Tahoma" w:cs="Tahoma"/>
          <w:bCs/>
        </w:rPr>
        <w:t>Pannelli solari e impianti tecnologici in genere( pompe di calore, caldaie, ecc.</w:t>
      </w:r>
    </w:p>
    <w:p w:rsidR="006158EF" w:rsidRPr="006158EF" w:rsidRDefault="006158EF" w:rsidP="006158EF">
      <w:pPr>
        <w:autoSpaceDE w:val="0"/>
        <w:autoSpaceDN w:val="0"/>
        <w:adjustRightInd w:val="0"/>
        <w:rPr>
          <w:rFonts w:ascii="Tahoma" w:hAnsi="Tahoma" w:cs="Tahoma"/>
        </w:rPr>
      </w:pPr>
    </w:p>
    <w:p w:rsidR="001C2227" w:rsidRDefault="001C2227" w:rsidP="00A73855">
      <w:pPr>
        <w:autoSpaceDE w:val="0"/>
        <w:autoSpaceDN w:val="0"/>
        <w:adjustRightInd w:val="0"/>
        <w:rPr>
          <w:rFonts w:ascii="Arial-BoldMT" w:hAnsi="Arial-BoldMT" w:cs="Arial-BoldMT"/>
          <w:b/>
          <w:bCs/>
        </w:rPr>
      </w:pPr>
    </w:p>
    <w:p w:rsidR="00A73855" w:rsidRPr="000302B0" w:rsidRDefault="008956E1" w:rsidP="00A73855">
      <w:pPr>
        <w:autoSpaceDE w:val="0"/>
        <w:autoSpaceDN w:val="0"/>
        <w:adjustRightInd w:val="0"/>
        <w:rPr>
          <w:rFonts w:ascii="Tahoma" w:hAnsi="Tahoma" w:cs="Tahoma"/>
          <w:b/>
          <w:bCs/>
        </w:rPr>
      </w:pPr>
      <w:r>
        <w:rPr>
          <w:rFonts w:ascii="Tahoma" w:hAnsi="Tahoma" w:cs="Tahoma"/>
          <w:b/>
        </w:rPr>
        <w:t>4</w:t>
      </w:r>
      <w:r w:rsidR="007661B7">
        <w:rPr>
          <w:rFonts w:ascii="Tahoma" w:hAnsi="Tahoma" w:cs="Tahoma"/>
          <w:b/>
        </w:rPr>
        <w:t>1.1</w:t>
      </w:r>
      <w:r w:rsidR="009D0793" w:rsidRPr="009D0793">
        <w:rPr>
          <w:rFonts w:ascii="Tahoma" w:hAnsi="Tahoma" w:cs="Tahoma"/>
          <w:b/>
        </w:rPr>
        <w:t>.1</w:t>
      </w:r>
      <w:r w:rsidR="009D0793">
        <w:rPr>
          <w:rFonts w:ascii="Tahoma" w:hAnsi="Tahoma" w:cs="Tahoma"/>
          <w:b/>
        </w:rPr>
        <w:t xml:space="preserve"> - </w:t>
      </w:r>
      <w:r w:rsidR="009D0793">
        <w:rPr>
          <w:rFonts w:ascii="Tahoma" w:hAnsi="Tahoma" w:cs="Tahoma"/>
        </w:rPr>
        <w:t xml:space="preserve"> </w:t>
      </w:r>
      <w:r w:rsidR="00A73855" w:rsidRPr="000302B0">
        <w:rPr>
          <w:rFonts w:ascii="Tahoma" w:hAnsi="Tahoma" w:cs="Tahoma"/>
          <w:b/>
          <w:bCs/>
        </w:rPr>
        <w:t>Manto di copertura</w:t>
      </w:r>
    </w:p>
    <w:p w:rsidR="00A73855" w:rsidRPr="000302B0" w:rsidRDefault="00A15375" w:rsidP="00A15375">
      <w:pPr>
        <w:autoSpaceDE w:val="0"/>
        <w:autoSpaceDN w:val="0"/>
        <w:adjustRightInd w:val="0"/>
        <w:jc w:val="both"/>
        <w:rPr>
          <w:rFonts w:ascii="Tahoma" w:hAnsi="Tahoma" w:cs="Tahoma"/>
        </w:rPr>
      </w:pPr>
      <w:r w:rsidRPr="000302B0">
        <w:rPr>
          <w:rFonts w:ascii="Tahoma" w:hAnsi="Tahoma" w:cs="Tahoma"/>
        </w:rPr>
        <w:t xml:space="preserve">Per tutti gli edifici dei </w:t>
      </w:r>
      <w:r w:rsidRPr="00697C3D">
        <w:rPr>
          <w:rFonts w:ascii="Tahoma" w:hAnsi="Tahoma" w:cs="Tahoma"/>
          <w:color w:val="FF0000"/>
        </w:rPr>
        <w:t>Nuclei  Storici</w:t>
      </w:r>
      <w:r w:rsidRPr="000302B0">
        <w:rPr>
          <w:rFonts w:ascii="Tahoma" w:hAnsi="Tahoma" w:cs="Tahoma"/>
        </w:rPr>
        <w:t xml:space="preserve"> delle Frazioni, </w:t>
      </w:r>
      <w:r w:rsidR="00A73855" w:rsidRPr="000302B0">
        <w:rPr>
          <w:rFonts w:ascii="Tahoma" w:hAnsi="Tahoma" w:cs="Tahoma"/>
        </w:rPr>
        <w:t xml:space="preserve"> il rifacimento del manto di copertura dovrà</w:t>
      </w:r>
      <w:r w:rsidRPr="000302B0">
        <w:rPr>
          <w:rFonts w:ascii="Tahoma" w:hAnsi="Tahoma" w:cs="Tahoma"/>
        </w:rPr>
        <w:t xml:space="preserve"> </w:t>
      </w:r>
      <w:r w:rsidR="00A73855" w:rsidRPr="000302B0">
        <w:rPr>
          <w:rFonts w:ascii="Tahoma" w:hAnsi="Tahoma" w:cs="Tahoma"/>
        </w:rPr>
        <w:t xml:space="preserve">riproporre la tipologia </w:t>
      </w:r>
      <w:r w:rsidR="00697C3D">
        <w:rPr>
          <w:rFonts w:ascii="Tahoma" w:hAnsi="Tahoma" w:cs="Tahoma"/>
          <w:color w:val="FF0000"/>
        </w:rPr>
        <w:t>pre</w:t>
      </w:r>
      <w:r w:rsidR="00A73855" w:rsidRPr="000302B0">
        <w:rPr>
          <w:rFonts w:ascii="Tahoma" w:hAnsi="Tahoma" w:cs="Tahoma"/>
        </w:rPr>
        <w:t>esistente se compatibile con la tradizi</w:t>
      </w:r>
      <w:r w:rsidRPr="000302B0">
        <w:rPr>
          <w:rFonts w:ascii="Tahoma" w:hAnsi="Tahoma" w:cs="Tahoma"/>
        </w:rPr>
        <w:t>one storica Amatr</w:t>
      </w:r>
      <w:r w:rsidRPr="000302B0">
        <w:rPr>
          <w:rFonts w:ascii="Tahoma" w:hAnsi="Tahoma" w:cs="Tahoma"/>
        </w:rPr>
        <w:t>i</w:t>
      </w:r>
      <w:r w:rsidRPr="000302B0">
        <w:rPr>
          <w:rFonts w:ascii="Tahoma" w:hAnsi="Tahoma" w:cs="Tahoma"/>
        </w:rPr>
        <w:t xml:space="preserve">ciana </w:t>
      </w:r>
      <w:r w:rsidR="00A73855" w:rsidRPr="000302B0">
        <w:rPr>
          <w:rFonts w:ascii="Tahoma" w:hAnsi="Tahoma" w:cs="Tahoma"/>
        </w:rPr>
        <w:t>che prevede l'impiego esclusivo di tegole in laterizio ed in particolare modo: tegole</w:t>
      </w:r>
      <w:r w:rsidRPr="000302B0">
        <w:rPr>
          <w:rFonts w:ascii="Tahoma" w:hAnsi="Tahoma" w:cs="Tahoma"/>
        </w:rPr>
        <w:t xml:space="preserve"> </w:t>
      </w:r>
      <w:r w:rsidR="00A73855" w:rsidRPr="000302B0">
        <w:rPr>
          <w:rFonts w:ascii="Tahoma" w:hAnsi="Tahoma" w:cs="Tahoma"/>
        </w:rPr>
        <w:t xml:space="preserve">piane e coppi, impiegati sia con la disposizione cosiddetta alla </w:t>
      </w:r>
      <w:r w:rsidRPr="000302B0">
        <w:rPr>
          <w:rFonts w:ascii="Tahoma" w:hAnsi="Tahoma" w:cs="Tahoma"/>
        </w:rPr>
        <w:t>“romana”</w:t>
      </w:r>
      <w:r w:rsidR="00A73855" w:rsidRPr="000302B0">
        <w:rPr>
          <w:rFonts w:ascii="Tahoma" w:hAnsi="Tahoma" w:cs="Tahoma"/>
        </w:rPr>
        <w:t>, composta da</w:t>
      </w:r>
      <w:r w:rsidRPr="000302B0">
        <w:rPr>
          <w:rFonts w:ascii="Tahoma" w:hAnsi="Tahoma" w:cs="Tahoma"/>
        </w:rPr>
        <w:t xml:space="preserve"> </w:t>
      </w:r>
      <w:r w:rsidR="00A73855" w:rsidRPr="000302B0">
        <w:rPr>
          <w:rFonts w:ascii="Tahoma" w:hAnsi="Tahoma" w:cs="Tahoma"/>
        </w:rPr>
        <w:t>filari di tegole piane con sovrapposti filari concavi in coppi, sia con la disposizione</w:t>
      </w:r>
      <w:r w:rsidRPr="000302B0">
        <w:rPr>
          <w:rFonts w:ascii="Tahoma" w:hAnsi="Tahoma" w:cs="Tahoma"/>
        </w:rPr>
        <w:t xml:space="preserve"> </w:t>
      </w:r>
      <w:r w:rsidR="00A73855" w:rsidRPr="000302B0">
        <w:rPr>
          <w:rFonts w:ascii="Tahoma" w:hAnsi="Tahoma" w:cs="Tahoma"/>
        </w:rPr>
        <w:t>esclusiva di coppi composta da filari concavi e convessi alternati, sono ammesse anche</w:t>
      </w:r>
      <w:r w:rsidRPr="000302B0">
        <w:rPr>
          <w:rFonts w:ascii="Tahoma" w:hAnsi="Tahoma" w:cs="Tahoma"/>
        </w:rPr>
        <w:t xml:space="preserve"> </w:t>
      </w:r>
      <w:r w:rsidR="00A73855" w:rsidRPr="000302B0">
        <w:rPr>
          <w:rFonts w:ascii="Tahoma" w:hAnsi="Tahoma" w:cs="Tahoma"/>
        </w:rPr>
        <w:t>le tegole tipo portoghesi sempre in laterizio costituite da una parte piana e una concava.</w:t>
      </w:r>
    </w:p>
    <w:p w:rsidR="00A15375" w:rsidRPr="000302B0" w:rsidRDefault="00A15375" w:rsidP="00A15375">
      <w:pPr>
        <w:autoSpaceDE w:val="0"/>
        <w:autoSpaceDN w:val="0"/>
        <w:adjustRightInd w:val="0"/>
        <w:jc w:val="both"/>
        <w:rPr>
          <w:rFonts w:ascii="Tahoma" w:hAnsi="Tahoma" w:cs="Tahoma"/>
        </w:rPr>
      </w:pPr>
    </w:p>
    <w:p w:rsidR="00A73855" w:rsidRPr="000302B0" w:rsidRDefault="00A73855" w:rsidP="00A15375">
      <w:pPr>
        <w:autoSpaceDE w:val="0"/>
        <w:autoSpaceDN w:val="0"/>
        <w:adjustRightInd w:val="0"/>
        <w:jc w:val="both"/>
        <w:rPr>
          <w:rFonts w:ascii="Tahoma" w:hAnsi="Tahoma" w:cs="Tahoma"/>
        </w:rPr>
      </w:pPr>
      <w:r w:rsidRPr="000302B0">
        <w:rPr>
          <w:rFonts w:ascii="Tahoma" w:hAnsi="Tahoma" w:cs="Tahoma"/>
        </w:rPr>
        <w:t>E' da escludersi pertanto in modo categorico, salvo casi accertati per edifici di tipologia</w:t>
      </w:r>
      <w:r w:rsidR="00A15375" w:rsidRPr="000302B0">
        <w:rPr>
          <w:rFonts w:ascii="Tahoma" w:hAnsi="Tahoma" w:cs="Tahoma"/>
        </w:rPr>
        <w:t xml:space="preserve"> </w:t>
      </w:r>
      <w:r w:rsidRPr="000302B0">
        <w:rPr>
          <w:rFonts w:ascii="Tahoma" w:hAnsi="Tahoma" w:cs="Tahoma"/>
        </w:rPr>
        <w:t>particolare del passato, l'impiego di tegole in materiale diverso dal laterizio e di tegole</w:t>
      </w:r>
      <w:r w:rsidR="00A15375" w:rsidRPr="000302B0">
        <w:rPr>
          <w:rFonts w:ascii="Tahoma" w:hAnsi="Tahoma" w:cs="Tahoma"/>
        </w:rPr>
        <w:t xml:space="preserve"> </w:t>
      </w:r>
      <w:r w:rsidRPr="000302B0">
        <w:rPr>
          <w:rFonts w:ascii="Tahoma" w:hAnsi="Tahoma" w:cs="Tahoma"/>
        </w:rPr>
        <w:t>pi</w:t>
      </w:r>
      <w:r w:rsidRPr="000302B0">
        <w:rPr>
          <w:rFonts w:ascii="Tahoma" w:hAnsi="Tahoma" w:cs="Tahoma"/>
        </w:rPr>
        <w:t>a</w:t>
      </w:r>
      <w:r w:rsidRPr="000302B0">
        <w:rPr>
          <w:rFonts w:ascii="Tahoma" w:hAnsi="Tahoma" w:cs="Tahoma"/>
        </w:rPr>
        <w:t xml:space="preserve">ne, </w:t>
      </w:r>
      <w:proofErr w:type="spellStart"/>
      <w:r w:rsidRPr="000302B0">
        <w:rPr>
          <w:rFonts w:ascii="Tahoma" w:hAnsi="Tahoma" w:cs="Tahoma"/>
        </w:rPr>
        <w:t>ancorchè</w:t>
      </w:r>
      <w:proofErr w:type="spellEnd"/>
      <w:r w:rsidRPr="000302B0">
        <w:rPr>
          <w:rFonts w:ascii="Tahoma" w:hAnsi="Tahoma" w:cs="Tahoma"/>
        </w:rPr>
        <w:t xml:space="preserve"> in laterizio, del tipo marsigliese e olandese.</w:t>
      </w:r>
    </w:p>
    <w:p w:rsidR="00307A26" w:rsidRPr="000302B0" w:rsidRDefault="00307A26" w:rsidP="00A15375">
      <w:pPr>
        <w:autoSpaceDE w:val="0"/>
        <w:autoSpaceDN w:val="0"/>
        <w:adjustRightInd w:val="0"/>
        <w:jc w:val="both"/>
        <w:rPr>
          <w:rFonts w:ascii="Tahoma" w:hAnsi="Tahoma" w:cs="Tahoma"/>
        </w:rPr>
      </w:pPr>
    </w:p>
    <w:p w:rsidR="00A15375" w:rsidRPr="000302B0" w:rsidRDefault="004930CE" w:rsidP="004930CE">
      <w:pPr>
        <w:autoSpaceDE w:val="0"/>
        <w:autoSpaceDN w:val="0"/>
        <w:adjustRightInd w:val="0"/>
        <w:jc w:val="both"/>
        <w:rPr>
          <w:rFonts w:ascii="Tahoma" w:hAnsi="Tahoma" w:cs="Tahoma"/>
        </w:rPr>
      </w:pPr>
      <w:r w:rsidRPr="000302B0">
        <w:rPr>
          <w:rFonts w:ascii="Tahoma" w:hAnsi="Tahoma" w:cs="Tahoma"/>
        </w:rPr>
        <w:lastRenderedPageBreak/>
        <w:t xml:space="preserve">Con gli interventi  previsti dalle presenti Norme tecniche, in </w:t>
      </w:r>
      <w:r w:rsidR="00A15375" w:rsidRPr="000302B0">
        <w:rPr>
          <w:rFonts w:ascii="Tahoma" w:hAnsi="Tahoma" w:cs="Tahoma"/>
        </w:rPr>
        <w:t xml:space="preserve"> caso di  </w:t>
      </w:r>
      <w:r w:rsidRPr="000302B0">
        <w:rPr>
          <w:rFonts w:ascii="Tahoma" w:hAnsi="Tahoma" w:cs="Tahoma"/>
        </w:rPr>
        <w:t xml:space="preserve"> </w:t>
      </w:r>
      <w:r w:rsidR="00384F39" w:rsidRPr="000302B0">
        <w:rPr>
          <w:rFonts w:ascii="Tahoma" w:hAnsi="Tahoma" w:cs="Tahoma"/>
        </w:rPr>
        <w:t xml:space="preserve">rimaneggiamento, </w:t>
      </w:r>
      <w:r w:rsidRPr="000302B0">
        <w:rPr>
          <w:rFonts w:ascii="Tahoma" w:hAnsi="Tahoma" w:cs="Tahoma"/>
        </w:rPr>
        <w:t xml:space="preserve">riparazione e/o di sostituzione  edilizia  con </w:t>
      </w:r>
      <w:r w:rsidR="00A15375" w:rsidRPr="000302B0">
        <w:rPr>
          <w:rFonts w:ascii="Tahoma" w:hAnsi="Tahoma" w:cs="Tahoma"/>
        </w:rPr>
        <w:t xml:space="preserve">rifacimento </w:t>
      </w:r>
      <w:r w:rsidR="00A73855" w:rsidRPr="000302B0">
        <w:rPr>
          <w:rFonts w:ascii="Tahoma" w:hAnsi="Tahoma" w:cs="Tahoma"/>
        </w:rPr>
        <w:t xml:space="preserve"> del manto di copertura </w:t>
      </w:r>
      <w:r w:rsidR="00384F39" w:rsidRPr="000302B0">
        <w:rPr>
          <w:rFonts w:ascii="Tahoma" w:hAnsi="Tahoma" w:cs="Tahoma"/>
        </w:rPr>
        <w:t xml:space="preserve"> </w:t>
      </w:r>
      <w:r w:rsidR="00A73855" w:rsidRPr="000302B0">
        <w:rPr>
          <w:rFonts w:ascii="Tahoma" w:hAnsi="Tahoma" w:cs="Tahoma"/>
        </w:rPr>
        <w:t>tradizi</w:t>
      </w:r>
      <w:r w:rsidR="00A73855" w:rsidRPr="000302B0">
        <w:rPr>
          <w:rFonts w:ascii="Tahoma" w:hAnsi="Tahoma" w:cs="Tahoma"/>
        </w:rPr>
        <w:t>o</w:t>
      </w:r>
      <w:r w:rsidR="00A73855" w:rsidRPr="000302B0">
        <w:rPr>
          <w:rFonts w:ascii="Tahoma" w:hAnsi="Tahoma" w:cs="Tahoma"/>
        </w:rPr>
        <w:t>nale</w:t>
      </w:r>
      <w:r w:rsidR="00384F39" w:rsidRPr="000302B0">
        <w:rPr>
          <w:rFonts w:ascii="Tahoma" w:hAnsi="Tahoma" w:cs="Tahoma"/>
        </w:rPr>
        <w:t xml:space="preserve">, </w:t>
      </w:r>
      <w:r w:rsidR="00A73855" w:rsidRPr="000302B0">
        <w:rPr>
          <w:rFonts w:ascii="Tahoma" w:hAnsi="Tahoma" w:cs="Tahoma"/>
        </w:rPr>
        <w:t xml:space="preserve"> e’ obbligatoria</w:t>
      </w:r>
      <w:r w:rsidRPr="000302B0">
        <w:rPr>
          <w:rFonts w:ascii="Tahoma" w:hAnsi="Tahoma" w:cs="Tahoma"/>
        </w:rPr>
        <w:t xml:space="preserve">, </w:t>
      </w:r>
      <w:r w:rsidR="00A73855" w:rsidRPr="000302B0">
        <w:rPr>
          <w:rFonts w:ascii="Tahoma" w:hAnsi="Tahoma" w:cs="Tahoma"/>
        </w:rPr>
        <w:t xml:space="preserve"> la</w:t>
      </w:r>
      <w:r w:rsidRPr="000302B0">
        <w:rPr>
          <w:rFonts w:ascii="Tahoma" w:hAnsi="Tahoma" w:cs="Tahoma"/>
        </w:rPr>
        <w:t xml:space="preserve">  </w:t>
      </w:r>
      <w:r w:rsidR="00A73855" w:rsidRPr="000302B0">
        <w:rPr>
          <w:rFonts w:ascii="Tahoma" w:hAnsi="Tahoma" w:cs="Tahoma"/>
        </w:rPr>
        <w:t>riutilizzazione, per quanto possibile, dei medesimi coppi o tegole piane (embrici)</w:t>
      </w:r>
      <w:r w:rsidRPr="000302B0">
        <w:rPr>
          <w:rFonts w:ascii="Tahoma" w:hAnsi="Tahoma" w:cs="Tahoma"/>
        </w:rPr>
        <w:t xml:space="preserve"> </w:t>
      </w:r>
      <w:r w:rsidR="00A73855" w:rsidRPr="000302B0">
        <w:rPr>
          <w:rFonts w:ascii="Tahoma" w:hAnsi="Tahoma" w:cs="Tahoma"/>
        </w:rPr>
        <w:t>esistenti</w:t>
      </w:r>
      <w:r w:rsidR="00384F39" w:rsidRPr="000302B0">
        <w:rPr>
          <w:rFonts w:ascii="Tahoma" w:hAnsi="Tahoma" w:cs="Tahoma"/>
        </w:rPr>
        <w:t xml:space="preserve">,  </w:t>
      </w:r>
      <w:r w:rsidR="00A73855" w:rsidRPr="000302B0">
        <w:rPr>
          <w:rFonts w:ascii="Tahoma" w:hAnsi="Tahoma" w:cs="Tahoma"/>
        </w:rPr>
        <w:t xml:space="preserve">con eventuale inserimento, in maniera alternata e casuale, di nuovi </w:t>
      </w:r>
      <w:r w:rsidR="00384F39" w:rsidRPr="000302B0">
        <w:rPr>
          <w:rFonts w:ascii="Tahoma" w:hAnsi="Tahoma" w:cs="Tahoma"/>
        </w:rPr>
        <w:t xml:space="preserve">elementi  dello stesso tipo </w:t>
      </w:r>
      <w:r w:rsidR="00A73855" w:rsidRPr="000302B0">
        <w:rPr>
          <w:rFonts w:ascii="Tahoma" w:hAnsi="Tahoma" w:cs="Tahoma"/>
        </w:rPr>
        <w:t>ad</w:t>
      </w:r>
      <w:r w:rsidRPr="000302B0">
        <w:rPr>
          <w:rFonts w:ascii="Tahoma" w:hAnsi="Tahoma" w:cs="Tahoma"/>
        </w:rPr>
        <w:t xml:space="preserve"> </w:t>
      </w:r>
      <w:r w:rsidR="00A73855" w:rsidRPr="000302B0">
        <w:rPr>
          <w:rFonts w:ascii="Tahoma" w:hAnsi="Tahoma" w:cs="Tahoma"/>
        </w:rPr>
        <w:t xml:space="preserve">integrazione di quelli </w:t>
      </w:r>
      <w:r w:rsidR="00384F39" w:rsidRPr="000302B0">
        <w:rPr>
          <w:rFonts w:ascii="Tahoma" w:hAnsi="Tahoma" w:cs="Tahoma"/>
        </w:rPr>
        <w:t xml:space="preserve">invece </w:t>
      </w:r>
      <w:r w:rsidR="00A73855" w:rsidRPr="000302B0">
        <w:rPr>
          <w:rFonts w:ascii="Tahoma" w:hAnsi="Tahoma" w:cs="Tahoma"/>
        </w:rPr>
        <w:t>non recuperabili</w:t>
      </w:r>
      <w:r w:rsidR="00384F39" w:rsidRPr="000302B0">
        <w:rPr>
          <w:rFonts w:ascii="Tahoma" w:hAnsi="Tahoma" w:cs="Tahoma"/>
        </w:rPr>
        <w:t>.</w:t>
      </w:r>
    </w:p>
    <w:p w:rsidR="00384F39" w:rsidRDefault="00384F39" w:rsidP="004930CE">
      <w:pPr>
        <w:autoSpaceDE w:val="0"/>
        <w:autoSpaceDN w:val="0"/>
        <w:adjustRightInd w:val="0"/>
        <w:jc w:val="both"/>
        <w:rPr>
          <w:rFonts w:ascii="Tahoma" w:hAnsi="Tahoma" w:cs="Tahoma"/>
          <w:b/>
          <w:bCs/>
        </w:rPr>
      </w:pPr>
    </w:p>
    <w:p w:rsidR="008956E1" w:rsidRPr="000302B0" w:rsidRDefault="008956E1" w:rsidP="004930CE">
      <w:pPr>
        <w:autoSpaceDE w:val="0"/>
        <w:autoSpaceDN w:val="0"/>
        <w:adjustRightInd w:val="0"/>
        <w:jc w:val="both"/>
        <w:rPr>
          <w:rFonts w:ascii="Tahoma" w:hAnsi="Tahoma" w:cs="Tahoma"/>
          <w:b/>
          <w:bCs/>
        </w:rPr>
      </w:pPr>
    </w:p>
    <w:p w:rsidR="00A73855" w:rsidRPr="000302B0" w:rsidRDefault="008956E1" w:rsidP="00A73855">
      <w:pPr>
        <w:autoSpaceDE w:val="0"/>
        <w:autoSpaceDN w:val="0"/>
        <w:adjustRightInd w:val="0"/>
        <w:rPr>
          <w:rFonts w:ascii="Tahoma" w:hAnsi="Tahoma" w:cs="Tahoma"/>
          <w:b/>
          <w:bCs/>
        </w:rPr>
      </w:pPr>
      <w:r>
        <w:rPr>
          <w:rFonts w:ascii="Tahoma" w:hAnsi="Tahoma" w:cs="Tahoma"/>
          <w:b/>
        </w:rPr>
        <w:t>4</w:t>
      </w:r>
      <w:r w:rsidR="007661B7">
        <w:rPr>
          <w:rFonts w:ascii="Tahoma" w:hAnsi="Tahoma" w:cs="Tahoma"/>
          <w:b/>
        </w:rPr>
        <w:t>1.1</w:t>
      </w:r>
      <w:r w:rsidR="009D0793" w:rsidRPr="009D0793">
        <w:rPr>
          <w:rFonts w:ascii="Tahoma" w:hAnsi="Tahoma" w:cs="Tahoma"/>
          <w:b/>
        </w:rPr>
        <w:t>.</w:t>
      </w:r>
      <w:r w:rsidR="007661B7">
        <w:rPr>
          <w:rFonts w:ascii="Tahoma" w:hAnsi="Tahoma" w:cs="Tahoma"/>
          <w:b/>
        </w:rPr>
        <w:t>2</w:t>
      </w:r>
      <w:r w:rsidR="009D0793">
        <w:rPr>
          <w:rFonts w:ascii="Tahoma" w:hAnsi="Tahoma" w:cs="Tahoma"/>
          <w:b/>
        </w:rPr>
        <w:t xml:space="preserve"> </w:t>
      </w:r>
      <w:r w:rsidR="009D0793" w:rsidRPr="009D0793">
        <w:rPr>
          <w:rFonts w:ascii="Tahoma" w:hAnsi="Tahoma" w:cs="Tahoma"/>
          <w:b/>
        </w:rPr>
        <w:t>-</w:t>
      </w:r>
      <w:r w:rsidR="009D0793">
        <w:rPr>
          <w:rFonts w:ascii="Tahoma" w:hAnsi="Tahoma" w:cs="Tahoma"/>
        </w:rPr>
        <w:t xml:space="preserve">  </w:t>
      </w:r>
      <w:r w:rsidR="00A73855" w:rsidRPr="000302B0">
        <w:rPr>
          <w:rFonts w:ascii="Tahoma" w:hAnsi="Tahoma" w:cs="Tahoma"/>
          <w:b/>
          <w:bCs/>
        </w:rPr>
        <w:t xml:space="preserve">Canne fumarie e </w:t>
      </w:r>
      <w:proofErr w:type="spellStart"/>
      <w:r w:rsidR="00A73855" w:rsidRPr="000302B0">
        <w:rPr>
          <w:rFonts w:ascii="Tahoma" w:hAnsi="Tahoma" w:cs="Tahoma"/>
          <w:b/>
          <w:bCs/>
        </w:rPr>
        <w:t>torrini</w:t>
      </w:r>
      <w:proofErr w:type="spellEnd"/>
      <w:r w:rsidR="00A73855" w:rsidRPr="000302B0">
        <w:rPr>
          <w:rFonts w:ascii="Tahoma" w:hAnsi="Tahoma" w:cs="Tahoma"/>
          <w:b/>
          <w:bCs/>
        </w:rPr>
        <w:t xml:space="preserve"> esalatori</w:t>
      </w:r>
    </w:p>
    <w:p w:rsidR="00A73855" w:rsidRPr="000302B0" w:rsidRDefault="00A73855" w:rsidP="00384F39">
      <w:pPr>
        <w:autoSpaceDE w:val="0"/>
        <w:autoSpaceDN w:val="0"/>
        <w:adjustRightInd w:val="0"/>
        <w:jc w:val="both"/>
        <w:rPr>
          <w:rFonts w:ascii="Tahoma" w:hAnsi="Tahoma" w:cs="Tahoma"/>
        </w:rPr>
      </w:pPr>
      <w:r w:rsidRPr="000302B0">
        <w:rPr>
          <w:rFonts w:ascii="Tahoma" w:hAnsi="Tahoma" w:cs="Tahoma"/>
        </w:rPr>
        <w:t>Per tutti i comignoli nei quali siano rilevabili elementi costruttivi riferibili a tecniche</w:t>
      </w:r>
      <w:r w:rsidR="00384F39" w:rsidRPr="000302B0">
        <w:rPr>
          <w:rFonts w:ascii="Tahoma" w:hAnsi="Tahoma" w:cs="Tahoma"/>
        </w:rPr>
        <w:t xml:space="preserve"> </w:t>
      </w:r>
      <w:r w:rsidRPr="000302B0">
        <w:rPr>
          <w:rFonts w:ascii="Tahoma" w:hAnsi="Tahoma" w:cs="Tahoma"/>
        </w:rPr>
        <w:t>trad</w:t>
      </w:r>
      <w:r w:rsidRPr="000302B0">
        <w:rPr>
          <w:rFonts w:ascii="Tahoma" w:hAnsi="Tahoma" w:cs="Tahoma"/>
        </w:rPr>
        <w:t>i</w:t>
      </w:r>
      <w:r w:rsidRPr="000302B0">
        <w:rPr>
          <w:rFonts w:ascii="Tahoma" w:hAnsi="Tahoma" w:cs="Tahoma"/>
        </w:rPr>
        <w:t xml:space="preserve">zionali e' obbligatorio il restauro conservativo; se </w:t>
      </w:r>
      <w:proofErr w:type="spellStart"/>
      <w:r w:rsidRPr="000302B0">
        <w:rPr>
          <w:rFonts w:ascii="Tahoma" w:hAnsi="Tahoma" w:cs="Tahoma"/>
        </w:rPr>
        <w:t>cio'</w:t>
      </w:r>
      <w:proofErr w:type="spellEnd"/>
      <w:r w:rsidRPr="000302B0">
        <w:rPr>
          <w:rFonts w:ascii="Tahoma" w:hAnsi="Tahoma" w:cs="Tahoma"/>
        </w:rPr>
        <w:t xml:space="preserve"> non fosse possibile</w:t>
      </w:r>
      <w:r w:rsidR="00384F39" w:rsidRPr="000302B0">
        <w:rPr>
          <w:rFonts w:ascii="Tahoma" w:hAnsi="Tahoma" w:cs="Tahoma"/>
        </w:rPr>
        <w:t xml:space="preserve"> </w:t>
      </w:r>
      <w:r w:rsidRPr="000302B0">
        <w:rPr>
          <w:rFonts w:ascii="Tahoma" w:hAnsi="Tahoma" w:cs="Tahoma"/>
        </w:rPr>
        <w:t>documentare, e' consentita la ricostruzione conservando le forme precedenti ed</w:t>
      </w:r>
      <w:r w:rsidR="00384F39" w:rsidRPr="000302B0">
        <w:rPr>
          <w:rFonts w:ascii="Tahoma" w:hAnsi="Tahoma" w:cs="Tahoma"/>
        </w:rPr>
        <w:t xml:space="preserve"> </w:t>
      </w:r>
      <w:r w:rsidRPr="000302B0">
        <w:rPr>
          <w:rFonts w:ascii="Tahoma" w:hAnsi="Tahoma" w:cs="Tahoma"/>
        </w:rPr>
        <w:t>impiegando le stesse tecn</w:t>
      </w:r>
      <w:r w:rsidRPr="000302B0">
        <w:rPr>
          <w:rFonts w:ascii="Tahoma" w:hAnsi="Tahoma" w:cs="Tahoma"/>
        </w:rPr>
        <w:t>i</w:t>
      </w:r>
      <w:r w:rsidRPr="000302B0">
        <w:rPr>
          <w:rFonts w:ascii="Tahoma" w:hAnsi="Tahoma" w:cs="Tahoma"/>
        </w:rPr>
        <w:t>che costruttive.</w:t>
      </w:r>
    </w:p>
    <w:p w:rsidR="00384F39" w:rsidRPr="000302B0" w:rsidRDefault="00384F39" w:rsidP="00A73855">
      <w:pPr>
        <w:autoSpaceDE w:val="0"/>
        <w:autoSpaceDN w:val="0"/>
        <w:adjustRightInd w:val="0"/>
        <w:rPr>
          <w:rFonts w:ascii="Tahoma" w:hAnsi="Tahoma" w:cs="Tahoma"/>
        </w:rPr>
      </w:pPr>
    </w:p>
    <w:p w:rsidR="00A73855" w:rsidRPr="000302B0" w:rsidRDefault="00A73855" w:rsidP="00A73855">
      <w:pPr>
        <w:autoSpaceDE w:val="0"/>
        <w:autoSpaceDN w:val="0"/>
        <w:adjustRightInd w:val="0"/>
        <w:rPr>
          <w:rFonts w:ascii="Tahoma" w:hAnsi="Tahoma" w:cs="Tahoma"/>
        </w:rPr>
      </w:pPr>
      <w:r w:rsidRPr="000302B0">
        <w:rPr>
          <w:rFonts w:ascii="Tahoma" w:hAnsi="Tahoma" w:cs="Tahoma"/>
        </w:rPr>
        <w:t>L'eventuale intonaco della canna fumaria deve essere dipinto dello stesso colore della</w:t>
      </w:r>
    </w:p>
    <w:p w:rsidR="00A73855" w:rsidRPr="000302B0" w:rsidRDefault="00A73855" w:rsidP="00A73855">
      <w:pPr>
        <w:autoSpaceDE w:val="0"/>
        <w:autoSpaceDN w:val="0"/>
        <w:adjustRightInd w:val="0"/>
        <w:rPr>
          <w:rFonts w:ascii="Tahoma" w:hAnsi="Tahoma" w:cs="Tahoma"/>
        </w:rPr>
      </w:pPr>
      <w:r w:rsidRPr="000302B0">
        <w:rPr>
          <w:rFonts w:ascii="Tahoma" w:hAnsi="Tahoma" w:cs="Tahoma"/>
        </w:rPr>
        <w:t>facciata.</w:t>
      </w:r>
    </w:p>
    <w:p w:rsidR="00384F39" w:rsidRPr="000302B0" w:rsidRDefault="00384F39" w:rsidP="00A73855">
      <w:pPr>
        <w:autoSpaceDE w:val="0"/>
        <w:autoSpaceDN w:val="0"/>
        <w:adjustRightInd w:val="0"/>
        <w:rPr>
          <w:rFonts w:ascii="Tahoma" w:hAnsi="Tahoma" w:cs="Tahoma"/>
        </w:rPr>
      </w:pPr>
    </w:p>
    <w:p w:rsidR="00A73855" w:rsidRPr="000302B0" w:rsidRDefault="00A73855" w:rsidP="00384F39">
      <w:pPr>
        <w:autoSpaceDE w:val="0"/>
        <w:autoSpaceDN w:val="0"/>
        <w:adjustRightInd w:val="0"/>
        <w:jc w:val="both"/>
        <w:rPr>
          <w:rFonts w:ascii="Tahoma" w:hAnsi="Tahoma" w:cs="Tahoma"/>
        </w:rPr>
      </w:pPr>
      <w:r w:rsidRPr="000302B0">
        <w:rPr>
          <w:rFonts w:ascii="Tahoma" w:hAnsi="Tahoma" w:cs="Tahoma"/>
        </w:rPr>
        <w:t>E' fatto obbligo un conveniente raggruppamento dei comignoli.</w:t>
      </w:r>
      <w:r w:rsidR="00384F39" w:rsidRPr="000302B0">
        <w:rPr>
          <w:rFonts w:ascii="Tahoma" w:hAnsi="Tahoma" w:cs="Tahoma"/>
        </w:rPr>
        <w:t xml:space="preserve"> i</w:t>
      </w:r>
      <w:r w:rsidRPr="000302B0">
        <w:rPr>
          <w:rFonts w:ascii="Tahoma" w:hAnsi="Tahoma" w:cs="Tahoma"/>
        </w:rPr>
        <w:t>n caso di nuovo posizi</w:t>
      </w:r>
      <w:r w:rsidRPr="000302B0">
        <w:rPr>
          <w:rFonts w:ascii="Tahoma" w:hAnsi="Tahoma" w:cs="Tahoma"/>
        </w:rPr>
        <w:t>o</w:t>
      </w:r>
      <w:r w:rsidRPr="000302B0">
        <w:rPr>
          <w:rFonts w:ascii="Tahoma" w:hAnsi="Tahoma" w:cs="Tahoma"/>
        </w:rPr>
        <w:t>namento, i comignoli devono essere collocate ad una distanza</w:t>
      </w:r>
      <w:r w:rsidR="00384F39" w:rsidRPr="000302B0">
        <w:rPr>
          <w:rFonts w:ascii="Tahoma" w:hAnsi="Tahoma" w:cs="Tahoma"/>
        </w:rPr>
        <w:t xml:space="preserve"> </w:t>
      </w:r>
      <w:r w:rsidRPr="000302B0">
        <w:rPr>
          <w:rFonts w:ascii="Tahoma" w:hAnsi="Tahoma" w:cs="Tahoma"/>
        </w:rPr>
        <w:t>dal filo di gronda non inf</w:t>
      </w:r>
      <w:r w:rsidRPr="000302B0">
        <w:rPr>
          <w:rFonts w:ascii="Tahoma" w:hAnsi="Tahoma" w:cs="Tahoma"/>
        </w:rPr>
        <w:t>e</w:t>
      </w:r>
      <w:r w:rsidRPr="000302B0">
        <w:rPr>
          <w:rFonts w:ascii="Tahoma" w:hAnsi="Tahoma" w:cs="Tahoma"/>
        </w:rPr>
        <w:t>riore alla rispettiva altezza emergente dal tetto.</w:t>
      </w:r>
    </w:p>
    <w:p w:rsidR="00A73855" w:rsidRDefault="00A73855" w:rsidP="00A73855">
      <w:pPr>
        <w:autoSpaceDE w:val="0"/>
        <w:autoSpaceDN w:val="0"/>
        <w:adjustRightInd w:val="0"/>
        <w:rPr>
          <w:rFonts w:ascii="ArialMT" w:hAnsi="ArialMT" w:cs="ArialMT"/>
        </w:rPr>
      </w:pPr>
    </w:p>
    <w:p w:rsidR="00A73855" w:rsidRPr="000302B0" w:rsidRDefault="00A73855" w:rsidP="00384F39">
      <w:pPr>
        <w:autoSpaceDE w:val="0"/>
        <w:autoSpaceDN w:val="0"/>
        <w:adjustRightInd w:val="0"/>
        <w:jc w:val="both"/>
        <w:rPr>
          <w:rFonts w:ascii="Tahoma" w:hAnsi="Tahoma" w:cs="Tahoma"/>
        </w:rPr>
      </w:pPr>
      <w:r w:rsidRPr="000302B0">
        <w:rPr>
          <w:rFonts w:ascii="Tahoma" w:hAnsi="Tahoma" w:cs="Tahoma"/>
        </w:rPr>
        <w:t>Eventuali variazioni delle dimensioni e del posizionamento sono consentiti previa</w:t>
      </w:r>
      <w:r w:rsidR="00384F39" w:rsidRPr="000302B0">
        <w:rPr>
          <w:rFonts w:ascii="Tahoma" w:hAnsi="Tahoma" w:cs="Tahoma"/>
        </w:rPr>
        <w:t xml:space="preserve"> </w:t>
      </w:r>
      <w:r w:rsidRPr="000302B0">
        <w:rPr>
          <w:rFonts w:ascii="Tahoma" w:hAnsi="Tahoma" w:cs="Tahoma"/>
        </w:rPr>
        <w:t>dimostr</w:t>
      </w:r>
      <w:r w:rsidRPr="000302B0">
        <w:rPr>
          <w:rFonts w:ascii="Tahoma" w:hAnsi="Tahoma" w:cs="Tahoma"/>
        </w:rPr>
        <w:t>a</w:t>
      </w:r>
      <w:r w:rsidRPr="000302B0">
        <w:rPr>
          <w:rFonts w:ascii="Tahoma" w:hAnsi="Tahoma" w:cs="Tahoma"/>
        </w:rPr>
        <w:t>zione di reali esigenze funzionali e soprattutto in relazione alle esigenze di</w:t>
      </w:r>
      <w:r w:rsidR="00384F39" w:rsidRPr="000302B0">
        <w:rPr>
          <w:rFonts w:ascii="Tahoma" w:hAnsi="Tahoma" w:cs="Tahoma"/>
        </w:rPr>
        <w:t xml:space="preserve"> </w:t>
      </w:r>
      <w:r w:rsidRPr="000302B0">
        <w:rPr>
          <w:rFonts w:ascii="Tahoma" w:hAnsi="Tahoma" w:cs="Tahoma"/>
        </w:rPr>
        <w:t>tutela ambie</w:t>
      </w:r>
      <w:r w:rsidRPr="000302B0">
        <w:rPr>
          <w:rFonts w:ascii="Tahoma" w:hAnsi="Tahoma" w:cs="Tahoma"/>
        </w:rPr>
        <w:t>n</w:t>
      </w:r>
      <w:r w:rsidRPr="000302B0">
        <w:rPr>
          <w:rFonts w:ascii="Tahoma" w:hAnsi="Tahoma" w:cs="Tahoma"/>
        </w:rPr>
        <w:t>tale.</w:t>
      </w:r>
    </w:p>
    <w:p w:rsidR="00384F39" w:rsidRPr="000302B0" w:rsidRDefault="00384F39" w:rsidP="00384F39">
      <w:pPr>
        <w:autoSpaceDE w:val="0"/>
        <w:autoSpaceDN w:val="0"/>
        <w:adjustRightInd w:val="0"/>
        <w:jc w:val="both"/>
        <w:rPr>
          <w:rFonts w:ascii="Tahoma" w:hAnsi="Tahoma" w:cs="Tahoma"/>
        </w:rPr>
      </w:pPr>
    </w:p>
    <w:p w:rsidR="00384F39" w:rsidRPr="000302B0" w:rsidRDefault="00A73855" w:rsidP="00A73855">
      <w:pPr>
        <w:autoSpaceDE w:val="0"/>
        <w:autoSpaceDN w:val="0"/>
        <w:adjustRightInd w:val="0"/>
        <w:rPr>
          <w:rFonts w:ascii="Tahoma" w:hAnsi="Tahoma" w:cs="Tahoma"/>
        </w:rPr>
      </w:pPr>
      <w:r w:rsidRPr="000302B0">
        <w:rPr>
          <w:rFonts w:ascii="Tahoma" w:hAnsi="Tahoma" w:cs="Tahoma"/>
        </w:rPr>
        <w:t xml:space="preserve">I </w:t>
      </w:r>
      <w:proofErr w:type="spellStart"/>
      <w:r w:rsidRPr="000302B0">
        <w:rPr>
          <w:rFonts w:ascii="Tahoma" w:hAnsi="Tahoma" w:cs="Tahoma"/>
        </w:rPr>
        <w:t>torrini</w:t>
      </w:r>
      <w:proofErr w:type="spellEnd"/>
      <w:r w:rsidRPr="000302B0">
        <w:rPr>
          <w:rFonts w:ascii="Tahoma" w:hAnsi="Tahoma" w:cs="Tahoma"/>
        </w:rPr>
        <w:t xml:space="preserve"> esalatori devono riproporre le forme ed i materiali dei comignoli. </w:t>
      </w:r>
    </w:p>
    <w:p w:rsidR="00384F39" w:rsidRPr="000302B0" w:rsidRDefault="00384F39" w:rsidP="00A73855">
      <w:pPr>
        <w:autoSpaceDE w:val="0"/>
        <w:autoSpaceDN w:val="0"/>
        <w:adjustRightInd w:val="0"/>
        <w:rPr>
          <w:rFonts w:ascii="Tahoma" w:hAnsi="Tahoma" w:cs="Tahoma"/>
        </w:rPr>
      </w:pPr>
    </w:p>
    <w:p w:rsidR="00A73855" w:rsidRPr="000302B0" w:rsidRDefault="00A73855" w:rsidP="00A73855">
      <w:pPr>
        <w:autoSpaceDE w:val="0"/>
        <w:autoSpaceDN w:val="0"/>
        <w:adjustRightInd w:val="0"/>
        <w:rPr>
          <w:rFonts w:ascii="Tahoma" w:hAnsi="Tahoma" w:cs="Tahoma"/>
        </w:rPr>
      </w:pPr>
      <w:r w:rsidRPr="000302B0">
        <w:rPr>
          <w:rFonts w:ascii="Tahoma" w:hAnsi="Tahoma" w:cs="Tahoma"/>
        </w:rPr>
        <w:t>E' vietato</w:t>
      </w:r>
      <w:r w:rsidR="00384F39" w:rsidRPr="000302B0">
        <w:rPr>
          <w:rFonts w:ascii="Tahoma" w:hAnsi="Tahoma" w:cs="Tahoma"/>
        </w:rPr>
        <w:t xml:space="preserve"> </w:t>
      </w:r>
      <w:r w:rsidRPr="000302B0">
        <w:rPr>
          <w:rFonts w:ascii="Tahoma" w:hAnsi="Tahoma" w:cs="Tahoma"/>
        </w:rPr>
        <w:t>costruire canne da fumo applicate alle parti visibili dello spazio pubblico; potra</w:t>
      </w:r>
      <w:r w:rsidRPr="000302B0">
        <w:rPr>
          <w:rFonts w:ascii="Tahoma" w:hAnsi="Tahoma" w:cs="Tahoma"/>
        </w:rPr>
        <w:t>n</w:t>
      </w:r>
      <w:r w:rsidRPr="000302B0">
        <w:rPr>
          <w:rFonts w:ascii="Tahoma" w:hAnsi="Tahoma" w:cs="Tahoma"/>
        </w:rPr>
        <w:t>no</w:t>
      </w:r>
      <w:r w:rsidR="00384F39" w:rsidRPr="000302B0">
        <w:rPr>
          <w:rFonts w:ascii="Tahoma" w:hAnsi="Tahoma" w:cs="Tahoma"/>
        </w:rPr>
        <w:t xml:space="preserve"> </w:t>
      </w:r>
      <w:r w:rsidRPr="000302B0">
        <w:rPr>
          <w:rFonts w:ascii="Tahoma" w:hAnsi="Tahoma" w:cs="Tahoma"/>
        </w:rPr>
        <w:t xml:space="preserve">essere prese in esame soluzioni esterne anche non tradizionali </w:t>
      </w:r>
      <w:proofErr w:type="spellStart"/>
      <w:r w:rsidRPr="000302B0">
        <w:rPr>
          <w:rFonts w:ascii="Tahoma" w:hAnsi="Tahoma" w:cs="Tahoma"/>
        </w:rPr>
        <w:t>purche'</w:t>
      </w:r>
      <w:proofErr w:type="spellEnd"/>
      <w:r w:rsidRPr="000302B0">
        <w:rPr>
          <w:rFonts w:ascii="Tahoma" w:hAnsi="Tahoma" w:cs="Tahoma"/>
        </w:rPr>
        <w:t xml:space="preserve"> inserite in un</w:t>
      </w:r>
      <w:r w:rsidR="00384F39" w:rsidRPr="000302B0">
        <w:rPr>
          <w:rFonts w:ascii="Tahoma" w:hAnsi="Tahoma" w:cs="Tahoma"/>
        </w:rPr>
        <w:t xml:space="preserve"> </w:t>
      </w:r>
      <w:r w:rsidRPr="000302B0">
        <w:rPr>
          <w:rFonts w:ascii="Tahoma" w:hAnsi="Tahoma" w:cs="Tahoma"/>
        </w:rPr>
        <w:t>progetto generale della facciata e/o delle coperture.</w:t>
      </w:r>
    </w:p>
    <w:p w:rsidR="00384F39" w:rsidRDefault="00384F39" w:rsidP="00A73855">
      <w:pPr>
        <w:autoSpaceDE w:val="0"/>
        <w:autoSpaceDN w:val="0"/>
        <w:adjustRightInd w:val="0"/>
        <w:rPr>
          <w:rFonts w:ascii="Arial-BoldMT" w:hAnsi="Arial-BoldMT" w:cs="Arial-BoldMT"/>
          <w:b/>
          <w:bCs/>
        </w:rPr>
      </w:pPr>
    </w:p>
    <w:p w:rsidR="00CA70F8" w:rsidRDefault="00CA70F8" w:rsidP="00A73855">
      <w:pPr>
        <w:autoSpaceDE w:val="0"/>
        <w:autoSpaceDN w:val="0"/>
        <w:adjustRightInd w:val="0"/>
        <w:rPr>
          <w:rFonts w:ascii="Arial-BoldMT" w:hAnsi="Arial-BoldMT" w:cs="Arial-BoldMT"/>
          <w:b/>
          <w:bCs/>
        </w:rPr>
      </w:pPr>
    </w:p>
    <w:p w:rsidR="00A73855" w:rsidRPr="000302B0" w:rsidRDefault="008956E1" w:rsidP="00A73855">
      <w:pPr>
        <w:autoSpaceDE w:val="0"/>
        <w:autoSpaceDN w:val="0"/>
        <w:adjustRightInd w:val="0"/>
        <w:rPr>
          <w:rFonts w:ascii="Tahoma" w:hAnsi="Tahoma" w:cs="Tahoma"/>
          <w:b/>
          <w:bCs/>
        </w:rPr>
      </w:pPr>
      <w:r>
        <w:rPr>
          <w:rFonts w:ascii="Tahoma" w:hAnsi="Tahoma" w:cs="Tahoma"/>
          <w:b/>
        </w:rPr>
        <w:t>4</w:t>
      </w:r>
      <w:r w:rsidR="009D0793" w:rsidRPr="009D0793">
        <w:rPr>
          <w:rFonts w:ascii="Tahoma" w:hAnsi="Tahoma" w:cs="Tahoma"/>
          <w:b/>
        </w:rPr>
        <w:t>1.</w:t>
      </w:r>
      <w:r w:rsidR="007661B7">
        <w:rPr>
          <w:rFonts w:ascii="Tahoma" w:hAnsi="Tahoma" w:cs="Tahoma"/>
          <w:b/>
        </w:rPr>
        <w:t>1</w:t>
      </w:r>
      <w:r w:rsidR="009D0793" w:rsidRPr="009D0793">
        <w:rPr>
          <w:rFonts w:ascii="Tahoma" w:hAnsi="Tahoma" w:cs="Tahoma"/>
          <w:b/>
        </w:rPr>
        <w:t>.</w:t>
      </w:r>
      <w:r w:rsidR="007661B7">
        <w:rPr>
          <w:rFonts w:ascii="Tahoma" w:hAnsi="Tahoma" w:cs="Tahoma"/>
          <w:b/>
        </w:rPr>
        <w:t>3</w:t>
      </w:r>
      <w:r w:rsidR="009D0793">
        <w:rPr>
          <w:rFonts w:ascii="Tahoma" w:hAnsi="Tahoma" w:cs="Tahoma"/>
          <w:b/>
        </w:rPr>
        <w:t xml:space="preserve">- </w:t>
      </w:r>
      <w:r w:rsidR="00A73855" w:rsidRPr="000302B0">
        <w:rPr>
          <w:rFonts w:ascii="Tahoma" w:hAnsi="Tahoma" w:cs="Tahoma"/>
          <w:b/>
          <w:bCs/>
        </w:rPr>
        <w:t>Abbaini e lucernari</w:t>
      </w:r>
    </w:p>
    <w:p w:rsidR="00A73855" w:rsidRPr="00697C3D" w:rsidRDefault="00A73855" w:rsidP="00CA70F8">
      <w:pPr>
        <w:autoSpaceDE w:val="0"/>
        <w:autoSpaceDN w:val="0"/>
        <w:adjustRightInd w:val="0"/>
        <w:jc w:val="both"/>
        <w:rPr>
          <w:rFonts w:ascii="Tahoma" w:hAnsi="Tahoma" w:cs="Tahoma"/>
          <w:strike/>
          <w:color w:val="FF0000"/>
        </w:rPr>
      </w:pPr>
      <w:r w:rsidRPr="000302B0">
        <w:rPr>
          <w:rFonts w:ascii="Tahoma" w:hAnsi="Tahoma" w:cs="Tahoma"/>
        </w:rPr>
        <w:t>Per tutti gli abbaini, nei quali siano rilevabili elementi costruttivi riferibili a tecniche</w:t>
      </w:r>
      <w:r w:rsidR="00CA70F8" w:rsidRPr="000302B0">
        <w:rPr>
          <w:rFonts w:ascii="Tahoma" w:hAnsi="Tahoma" w:cs="Tahoma"/>
        </w:rPr>
        <w:t xml:space="preserve"> </w:t>
      </w:r>
      <w:r w:rsidRPr="000302B0">
        <w:rPr>
          <w:rFonts w:ascii="Tahoma" w:hAnsi="Tahoma" w:cs="Tahoma"/>
        </w:rPr>
        <w:t>trad</w:t>
      </w:r>
      <w:r w:rsidRPr="000302B0">
        <w:rPr>
          <w:rFonts w:ascii="Tahoma" w:hAnsi="Tahoma" w:cs="Tahoma"/>
        </w:rPr>
        <w:t>i</w:t>
      </w:r>
      <w:r w:rsidRPr="000302B0">
        <w:rPr>
          <w:rFonts w:ascii="Tahoma" w:hAnsi="Tahoma" w:cs="Tahoma"/>
        </w:rPr>
        <w:t xml:space="preserve">zionali, e' obbligatorio il restauro conservativo, se </w:t>
      </w:r>
      <w:proofErr w:type="spellStart"/>
      <w:r w:rsidRPr="000302B0">
        <w:rPr>
          <w:rFonts w:ascii="Tahoma" w:hAnsi="Tahoma" w:cs="Tahoma"/>
        </w:rPr>
        <w:t>cio'</w:t>
      </w:r>
      <w:proofErr w:type="spellEnd"/>
      <w:r w:rsidRPr="000302B0">
        <w:rPr>
          <w:rFonts w:ascii="Tahoma" w:hAnsi="Tahoma" w:cs="Tahoma"/>
        </w:rPr>
        <w:t xml:space="preserve"> non si potesse documentare,</w:t>
      </w:r>
      <w:r w:rsidR="00CA70F8" w:rsidRPr="000302B0">
        <w:rPr>
          <w:rFonts w:ascii="Tahoma" w:hAnsi="Tahoma" w:cs="Tahoma"/>
        </w:rPr>
        <w:t xml:space="preserve"> </w:t>
      </w:r>
      <w:r w:rsidRPr="000302B0">
        <w:rPr>
          <w:rFonts w:ascii="Tahoma" w:hAnsi="Tahoma" w:cs="Tahoma"/>
        </w:rPr>
        <w:t>e' co</w:t>
      </w:r>
      <w:r w:rsidRPr="000302B0">
        <w:rPr>
          <w:rFonts w:ascii="Tahoma" w:hAnsi="Tahoma" w:cs="Tahoma"/>
        </w:rPr>
        <w:t>n</w:t>
      </w:r>
      <w:r w:rsidRPr="000302B0">
        <w:rPr>
          <w:rFonts w:ascii="Tahoma" w:hAnsi="Tahoma" w:cs="Tahoma"/>
        </w:rPr>
        <w:t>sentita la ricostruzione conservando le forme precedenti</w:t>
      </w:r>
      <w:r w:rsidRPr="00697C3D">
        <w:rPr>
          <w:rFonts w:ascii="Tahoma" w:hAnsi="Tahoma" w:cs="Tahoma"/>
          <w:strike/>
          <w:color w:val="FF0000"/>
        </w:rPr>
        <w:t>.</w:t>
      </w:r>
    </w:p>
    <w:p w:rsidR="00CA70F8" w:rsidRPr="000302B0" w:rsidRDefault="00CA70F8" w:rsidP="00A73855">
      <w:pPr>
        <w:autoSpaceDE w:val="0"/>
        <w:autoSpaceDN w:val="0"/>
        <w:adjustRightInd w:val="0"/>
        <w:rPr>
          <w:rFonts w:ascii="Tahoma" w:hAnsi="Tahoma" w:cs="Tahoma"/>
        </w:rPr>
      </w:pPr>
    </w:p>
    <w:p w:rsidR="00A73855" w:rsidRPr="000302B0" w:rsidRDefault="00A73855" w:rsidP="00CA70F8">
      <w:pPr>
        <w:autoSpaceDE w:val="0"/>
        <w:autoSpaceDN w:val="0"/>
        <w:adjustRightInd w:val="0"/>
        <w:jc w:val="both"/>
        <w:rPr>
          <w:rFonts w:ascii="Tahoma" w:hAnsi="Tahoma" w:cs="Tahoma"/>
        </w:rPr>
      </w:pPr>
      <w:r w:rsidRPr="000302B0">
        <w:rPr>
          <w:rFonts w:ascii="Tahoma" w:hAnsi="Tahoma" w:cs="Tahoma"/>
        </w:rPr>
        <w:t>Eventuali variazioni delle dimensioni e del posizionamento sono consentibili previa</w:t>
      </w:r>
      <w:r w:rsidR="00CA70F8" w:rsidRPr="000302B0">
        <w:rPr>
          <w:rFonts w:ascii="Tahoma" w:hAnsi="Tahoma" w:cs="Tahoma"/>
        </w:rPr>
        <w:t xml:space="preserve"> </w:t>
      </w:r>
      <w:r w:rsidRPr="000302B0">
        <w:rPr>
          <w:rFonts w:ascii="Tahoma" w:hAnsi="Tahoma" w:cs="Tahoma"/>
        </w:rPr>
        <w:t>dim</w:t>
      </w:r>
      <w:r w:rsidRPr="000302B0">
        <w:rPr>
          <w:rFonts w:ascii="Tahoma" w:hAnsi="Tahoma" w:cs="Tahoma"/>
        </w:rPr>
        <w:t>o</w:t>
      </w:r>
      <w:r w:rsidRPr="000302B0">
        <w:rPr>
          <w:rFonts w:ascii="Tahoma" w:hAnsi="Tahoma" w:cs="Tahoma"/>
        </w:rPr>
        <w:t>strazione di reali esigenze funzionali e soprattutto in relazione alle esigenze di</w:t>
      </w:r>
      <w:r w:rsidR="00CA70F8" w:rsidRPr="000302B0">
        <w:rPr>
          <w:rFonts w:ascii="Tahoma" w:hAnsi="Tahoma" w:cs="Tahoma"/>
        </w:rPr>
        <w:t xml:space="preserve"> </w:t>
      </w:r>
      <w:r w:rsidRPr="000302B0">
        <w:rPr>
          <w:rFonts w:ascii="Tahoma" w:hAnsi="Tahoma" w:cs="Tahoma"/>
        </w:rPr>
        <w:t>inserimento nel contesto urbano.</w:t>
      </w:r>
    </w:p>
    <w:p w:rsidR="00CA70F8" w:rsidRPr="000302B0" w:rsidRDefault="00CA70F8" w:rsidP="00A73855">
      <w:pPr>
        <w:autoSpaceDE w:val="0"/>
        <w:autoSpaceDN w:val="0"/>
        <w:adjustRightInd w:val="0"/>
        <w:rPr>
          <w:rFonts w:ascii="Tahoma" w:hAnsi="Tahoma" w:cs="Tahoma"/>
        </w:rPr>
      </w:pPr>
    </w:p>
    <w:p w:rsidR="00A73855" w:rsidRPr="000302B0" w:rsidRDefault="00A73855" w:rsidP="00CA70F8">
      <w:pPr>
        <w:autoSpaceDE w:val="0"/>
        <w:autoSpaceDN w:val="0"/>
        <w:adjustRightInd w:val="0"/>
        <w:jc w:val="both"/>
        <w:rPr>
          <w:rFonts w:ascii="Tahoma" w:hAnsi="Tahoma" w:cs="Tahoma"/>
        </w:rPr>
      </w:pPr>
      <w:r w:rsidRPr="000302B0">
        <w:rPr>
          <w:rFonts w:ascii="Tahoma" w:hAnsi="Tahoma" w:cs="Tahoma"/>
        </w:rPr>
        <w:t xml:space="preserve">Il posizionamento di lucernari nel manto di copertura </w:t>
      </w:r>
      <w:proofErr w:type="spellStart"/>
      <w:r w:rsidRPr="000302B0">
        <w:rPr>
          <w:rFonts w:ascii="Tahoma" w:hAnsi="Tahoma" w:cs="Tahoma"/>
        </w:rPr>
        <w:t>potra'</w:t>
      </w:r>
      <w:proofErr w:type="spellEnd"/>
      <w:r w:rsidRPr="000302B0">
        <w:rPr>
          <w:rFonts w:ascii="Tahoma" w:hAnsi="Tahoma" w:cs="Tahoma"/>
        </w:rPr>
        <w:t xml:space="preserve"> essere eventualmente</w:t>
      </w:r>
      <w:r w:rsidR="00CA70F8" w:rsidRPr="000302B0">
        <w:rPr>
          <w:rFonts w:ascii="Tahoma" w:hAnsi="Tahoma" w:cs="Tahoma"/>
        </w:rPr>
        <w:t xml:space="preserve"> </w:t>
      </w:r>
      <w:r w:rsidRPr="000302B0">
        <w:rPr>
          <w:rFonts w:ascii="Tahoma" w:hAnsi="Tahoma" w:cs="Tahoma"/>
        </w:rPr>
        <w:t>conse</w:t>
      </w:r>
      <w:r w:rsidRPr="000302B0">
        <w:rPr>
          <w:rFonts w:ascii="Tahoma" w:hAnsi="Tahoma" w:cs="Tahoma"/>
        </w:rPr>
        <w:t>n</w:t>
      </w:r>
      <w:r w:rsidRPr="000302B0">
        <w:rPr>
          <w:rFonts w:ascii="Tahoma" w:hAnsi="Tahoma" w:cs="Tahoma"/>
        </w:rPr>
        <w:t>tito previa dimostrazione di reali esigenze funzionali, con particolare riferimento</w:t>
      </w:r>
      <w:r w:rsidR="00CA70F8" w:rsidRPr="000302B0">
        <w:rPr>
          <w:rFonts w:ascii="Tahoma" w:hAnsi="Tahoma" w:cs="Tahoma"/>
        </w:rPr>
        <w:t xml:space="preserve"> </w:t>
      </w:r>
      <w:r w:rsidRPr="000302B0">
        <w:rPr>
          <w:rFonts w:ascii="Tahoma" w:hAnsi="Tahoma" w:cs="Tahoma"/>
        </w:rPr>
        <w:t xml:space="preserve">dell'uso del sottotetto e previa dimostrazione della </w:t>
      </w:r>
      <w:proofErr w:type="spellStart"/>
      <w:r w:rsidRPr="000302B0">
        <w:rPr>
          <w:rFonts w:ascii="Tahoma" w:hAnsi="Tahoma" w:cs="Tahoma"/>
        </w:rPr>
        <w:t>compatibilita'</w:t>
      </w:r>
      <w:proofErr w:type="spellEnd"/>
      <w:r w:rsidRPr="000302B0">
        <w:rPr>
          <w:rFonts w:ascii="Tahoma" w:hAnsi="Tahoma" w:cs="Tahoma"/>
        </w:rPr>
        <w:t xml:space="preserve"> ambientale.</w:t>
      </w:r>
    </w:p>
    <w:p w:rsidR="00CA70F8" w:rsidRPr="000302B0" w:rsidRDefault="00CA70F8" w:rsidP="00A73855">
      <w:pPr>
        <w:autoSpaceDE w:val="0"/>
        <w:autoSpaceDN w:val="0"/>
        <w:adjustRightInd w:val="0"/>
        <w:rPr>
          <w:rFonts w:ascii="Tahoma" w:hAnsi="Tahoma" w:cs="Tahoma"/>
        </w:rPr>
      </w:pPr>
    </w:p>
    <w:p w:rsidR="00A73855" w:rsidRPr="000302B0" w:rsidRDefault="00A73855" w:rsidP="00CA70F8">
      <w:pPr>
        <w:autoSpaceDE w:val="0"/>
        <w:autoSpaceDN w:val="0"/>
        <w:adjustRightInd w:val="0"/>
        <w:jc w:val="both"/>
        <w:rPr>
          <w:rFonts w:ascii="Tahoma" w:hAnsi="Tahoma" w:cs="Tahoma"/>
        </w:rPr>
      </w:pPr>
      <w:r w:rsidRPr="000302B0">
        <w:rPr>
          <w:rFonts w:ascii="Tahoma" w:hAnsi="Tahoma" w:cs="Tahoma"/>
        </w:rPr>
        <w:t xml:space="preserve">In ogni caso, a tale riguardo, </w:t>
      </w:r>
      <w:proofErr w:type="spellStart"/>
      <w:r w:rsidRPr="000302B0">
        <w:rPr>
          <w:rFonts w:ascii="Tahoma" w:hAnsi="Tahoma" w:cs="Tahoma"/>
        </w:rPr>
        <w:t>dovra'</w:t>
      </w:r>
      <w:proofErr w:type="spellEnd"/>
      <w:r w:rsidRPr="000302B0">
        <w:rPr>
          <w:rFonts w:ascii="Tahoma" w:hAnsi="Tahoma" w:cs="Tahoma"/>
        </w:rPr>
        <w:t xml:space="preserve"> essere presentata anche una preventiva</w:t>
      </w:r>
      <w:r w:rsidR="00CA70F8" w:rsidRPr="000302B0">
        <w:rPr>
          <w:rFonts w:ascii="Tahoma" w:hAnsi="Tahoma" w:cs="Tahoma"/>
        </w:rPr>
        <w:t xml:space="preserve"> </w:t>
      </w:r>
      <w:r w:rsidRPr="000302B0">
        <w:rPr>
          <w:rFonts w:ascii="Tahoma" w:hAnsi="Tahoma" w:cs="Tahoma"/>
        </w:rPr>
        <w:t>document</w:t>
      </w:r>
      <w:r w:rsidRPr="000302B0">
        <w:rPr>
          <w:rFonts w:ascii="Tahoma" w:hAnsi="Tahoma" w:cs="Tahoma"/>
        </w:rPr>
        <w:t>a</w:t>
      </w:r>
      <w:r w:rsidRPr="000302B0">
        <w:rPr>
          <w:rFonts w:ascii="Tahoma" w:hAnsi="Tahoma" w:cs="Tahoma"/>
        </w:rPr>
        <w:t xml:space="preserve">zione fotografica ripresa al vertice dei coni ottici </w:t>
      </w:r>
      <w:proofErr w:type="spellStart"/>
      <w:r w:rsidRPr="000302B0">
        <w:rPr>
          <w:rFonts w:ascii="Tahoma" w:hAnsi="Tahoma" w:cs="Tahoma"/>
        </w:rPr>
        <w:t>piu'</w:t>
      </w:r>
      <w:proofErr w:type="spellEnd"/>
      <w:r w:rsidRPr="000302B0">
        <w:rPr>
          <w:rFonts w:ascii="Tahoma" w:hAnsi="Tahoma" w:cs="Tahoma"/>
        </w:rPr>
        <w:t xml:space="preserve"> significativi.</w:t>
      </w:r>
    </w:p>
    <w:p w:rsidR="00A73855" w:rsidRPr="000302B0" w:rsidRDefault="00A73855" w:rsidP="00A73855">
      <w:pPr>
        <w:autoSpaceDE w:val="0"/>
        <w:autoSpaceDN w:val="0"/>
        <w:adjustRightInd w:val="0"/>
        <w:rPr>
          <w:rFonts w:ascii="Tahoma" w:hAnsi="Tahoma" w:cs="Tahoma"/>
        </w:rPr>
      </w:pPr>
      <w:r w:rsidRPr="000302B0">
        <w:rPr>
          <w:rFonts w:ascii="Tahoma" w:hAnsi="Tahoma" w:cs="Tahoma"/>
        </w:rPr>
        <w:t>Sono da escludersi in modo categorico superfici a specchio.</w:t>
      </w:r>
    </w:p>
    <w:p w:rsidR="00CA70F8" w:rsidRPr="000302B0" w:rsidRDefault="00CA70F8" w:rsidP="00A73855">
      <w:pPr>
        <w:autoSpaceDE w:val="0"/>
        <w:autoSpaceDN w:val="0"/>
        <w:adjustRightInd w:val="0"/>
        <w:rPr>
          <w:rFonts w:ascii="Tahoma" w:hAnsi="Tahoma" w:cs="Tahoma"/>
          <w:b/>
          <w:bCs/>
        </w:rPr>
      </w:pPr>
    </w:p>
    <w:p w:rsidR="00CA70F8" w:rsidRDefault="00CA70F8" w:rsidP="00A73855">
      <w:pPr>
        <w:autoSpaceDE w:val="0"/>
        <w:autoSpaceDN w:val="0"/>
        <w:adjustRightInd w:val="0"/>
        <w:rPr>
          <w:rFonts w:ascii="Tahoma" w:hAnsi="Tahoma" w:cs="Tahoma"/>
          <w:b/>
          <w:bCs/>
        </w:rPr>
      </w:pPr>
    </w:p>
    <w:p w:rsidR="007661B7" w:rsidRPr="000302B0" w:rsidRDefault="007661B7" w:rsidP="00A73855">
      <w:pPr>
        <w:autoSpaceDE w:val="0"/>
        <w:autoSpaceDN w:val="0"/>
        <w:adjustRightInd w:val="0"/>
        <w:rPr>
          <w:rFonts w:ascii="Tahoma" w:hAnsi="Tahoma" w:cs="Tahoma"/>
          <w:b/>
          <w:bCs/>
        </w:rPr>
      </w:pPr>
    </w:p>
    <w:p w:rsidR="00A73855" w:rsidRPr="000302B0" w:rsidRDefault="008956E1" w:rsidP="00A73855">
      <w:pPr>
        <w:autoSpaceDE w:val="0"/>
        <w:autoSpaceDN w:val="0"/>
        <w:adjustRightInd w:val="0"/>
        <w:rPr>
          <w:rFonts w:ascii="Tahoma" w:hAnsi="Tahoma" w:cs="Tahoma"/>
          <w:b/>
          <w:bCs/>
        </w:rPr>
      </w:pPr>
      <w:r>
        <w:rPr>
          <w:rFonts w:ascii="Tahoma" w:hAnsi="Tahoma" w:cs="Tahoma"/>
          <w:b/>
        </w:rPr>
        <w:t>4</w:t>
      </w:r>
      <w:r w:rsidR="007661B7">
        <w:rPr>
          <w:rFonts w:ascii="Tahoma" w:hAnsi="Tahoma" w:cs="Tahoma"/>
          <w:b/>
        </w:rPr>
        <w:t>1.1</w:t>
      </w:r>
      <w:r w:rsidR="009D0793" w:rsidRPr="009D0793">
        <w:rPr>
          <w:rFonts w:ascii="Tahoma" w:hAnsi="Tahoma" w:cs="Tahoma"/>
          <w:b/>
        </w:rPr>
        <w:t>.</w:t>
      </w:r>
      <w:r w:rsidR="007661B7">
        <w:rPr>
          <w:rFonts w:ascii="Tahoma" w:hAnsi="Tahoma" w:cs="Tahoma"/>
          <w:b/>
        </w:rPr>
        <w:t>4</w:t>
      </w:r>
      <w:r w:rsidR="009D0793">
        <w:rPr>
          <w:rFonts w:ascii="Tahoma" w:hAnsi="Tahoma" w:cs="Tahoma"/>
          <w:b/>
        </w:rPr>
        <w:t xml:space="preserve"> -  </w:t>
      </w:r>
      <w:r w:rsidR="00A73855" w:rsidRPr="000302B0">
        <w:rPr>
          <w:rFonts w:ascii="Tahoma" w:hAnsi="Tahoma" w:cs="Tahoma"/>
          <w:b/>
          <w:bCs/>
        </w:rPr>
        <w:t xml:space="preserve">Antenne </w:t>
      </w:r>
      <w:r w:rsidR="00A9298C">
        <w:rPr>
          <w:rFonts w:ascii="Tahoma" w:hAnsi="Tahoma" w:cs="Tahoma"/>
          <w:b/>
          <w:bCs/>
        </w:rPr>
        <w:t>radio</w:t>
      </w:r>
      <w:r w:rsidR="00A73855" w:rsidRPr="000302B0">
        <w:rPr>
          <w:rFonts w:ascii="Tahoma" w:hAnsi="Tahoma" w:cs="Tahoma"/>
          <w:b/>
          <w:bCs/>
        </w:rPr>
        <w:t>televisive</w:t>
      </w:r>
      <w:r w:rsidR="00A9298C" w:rsidRPr="00A9298C">
        <w:t xml:space="preserve"> </w:t>
      </w:r>
      <w:r w:rsidR="00A9298C">
        <w:t xml:space="preserve">, </w:t>
      </w:r>
      <w:r w:rsidR="00A9298C" w:rsidRPr="00A9298C">
        <w:rPr>
          <w:rFonts w:ascii="Tahoma" w:hAnsi="Tahoma" w:cs="Tahoma"/>
          <w:b/>
        </w:rPr>
        <w:t>antenne paraboliche e impianti di telefonia</w:t>
      </w:r>
    </w:p>
    <w:p w:rsidR="00D710F1" w:rsidRDefault="00D710F1" w:rsidP="00CA70F8">
      <w:pPr>
        <w:autoSpaceDE w:val="0"/>
        <w:autoSpaceDN w:val="0"/>
        <w:adjustRightInd w:val="0"/>
        <w:jc w:val="both"/>
        <w:rPr>
          <w:rFonts w:ascii="Tahoma" w:hAnsi="Tahoma" w:cs="Tahoma"/>
        </w:rPr>
      </w:pPr>
    </w:p>
    <w:p w:rsidR="006214F8" w:rsidRPr="00697C3D" w:rsidRDefault="00D710F1" w:rsidP="00A40A98">
      <w:pPr>
        <w:autoSpaceDE w:val="0"/>
        <w:autoSpaceDN w:val="0"/>
        <w:adjustRightInd w:val="0"/>
        <w:jc w:val="both"/>
        <w:rPr>
          <w:rFonts w:ascii="Tahoma" w:hAnsi="Tahoma" w:cs="Tahoma"/>
          <w:strike/>
          <w:color w:val="FF0000"/>
        </w:rPr>
      </w:pPr>
      <w:r w:rsidRPr="00A9298C">
        <w:rPr>
          <w:rFonts w:ascii="Tahoma" w:hAnsi="Tahoma" w:cs="Tahoma"/>
        </w:rPr>
        <w:t>Nel caso di più antenne televisive esistenti, i relativi impianti dovranno essere unificati</w:t>
      </w:r>
      <w:r w:rsidR="00A40A98">
        <w:rPr>
          <w:rFonts w:ascii="Tahoma" w:hAnsi="Tahoma" w:cs="Tahoma"/>
        </w:rPr>
        <w:t>.</w:t>
      </w:r>
    </w:p>
    <w:p w:rsidR="006214F8" w:rsidRPr="00697C3D" w:rsidRDefault="006214F8" w:rsidP="00CA70F8">
      <w:pPr>
        <w:autoSpaceDE w:val="0"/>
        <w:autoSpaceDN w:val="0"/>
        <w:adjustRightInd w:val="0"/>
        <w:jc w:val="both"/>
        <w:rPr>
          <w:rFonts w:ascii="Tahoma" w:hAnsi="Tahoma" w:cs="Tahoma"/>
          <w:strike/>
          <w:color w:val="FF0000"/>
        </w:rPr>
      </w:pPr>
    </w:p>
    <w:p w:rsidR="006214F8" w:rsidRDefault="00D710F1" w:rsidP="00CA70F8">
      <w:pPr>
        <w:autoSpaceDE w:val="0"/>
        <w:autoSpaceDN w:val="0"/>
        <w:adjustRightInd w:val="0"/>
        <w:jc w:val="both"/>
      </w:pPr>
      <w:r w:rsidRPr="006214F8">
        <w:rPr>
          <w:rFonts w:ascii="Tahoma" w:hAnsi="Tahoma" w:cs="Tahoma"/>
        </w:rPr>
        <w:t xml:space="preserve">Per quanto concerne l'installazione di antenne riguardanti emittenti radiotelevisive private ed impianti di telecomunicazione a tecnologia cellulare, quali stazioni radio-base per servizi di telefonia mobile, digitali e similari si precisa che la formazione di tralicci e di antenne con cabina </w:t>
      </w:r>
      <w:proofErr w:type="spellStart"/>
      <w:r w:rsidRPr="006214F8">
        <w:rPr>
          <w:rFonts w:ascii="Tahoma" w:hAnsi="Tahoma" w:cs="Tahoma"/>
        </w:rPr>
        <w:t>schelter</w:t>
      </w:r>
      <w:proofErr w:type="spellEnd"/>
      <w:r w:rsidRPr="006214F8">
        <w:rPr>
          <w:rFonts w:ascii="Tahoma" w:hAnsi="Tahoma" w:cs="Tahoma"/>
        </w:rPr>
        <w:t xml:space="preserve"> per apparati posta fuori terra o a tetto è classificata come intervento di nuova costruzione.</w:t>
      </w:r>
      <w:r>
        <w:t xml:space="preserve"> </w:t>
      </w:r>
    </w:p>
    <w:p w:rsidR="006214F8" w:rsidRDefault="006214F8" w:rsidP="00CA70F8">
      <w:pPr>
        <w:autoSpaceDE w:val="0"/>
        <w:autoSpaceDN w:val="0"/>
        <w:adjustRightInd w:val="0"/>
        <w:jc w:val="both"/>
      </w:pPr>
    </w:p>
    <w:p w:rsidR="006214F8" w:rsidRPr="006214F8" w:rsidRDefault="00D710F1" w:rsidP="00CA70F8">
      <w:pPr>
        <w:autoSpaceDE w:val="0"/>
        <w:autoSpaceDN w:val="0"/>
        <w:adjustRightInd w:val="0"/>
        <w:jc w:val="both"/>
        <w:rPr>
          <w:rFonts w:ascii="Tahoma" w:hAnsi="Tahoma" w:cs="Tahoma"/>
        </w:rPr>
      </w:pPr>
      <w:r w:rsidRPr="006214F8">
        <w:rPr>
          <w:rFonts w:ascii="Tahoma" w:hAnsi="Tahoma" w:cs="Tahoma"/>
        </w:rPr>
        <w:t xml:space="preserve">Nel caso in cui l’impianto sia inglobato in edifici esistenti l’intervento è di tipo </w:t>
      </w:r>
      <w:proofErr w:type="spellStart"/>
      <w:r w:rsidRPr="006214F8">
        <w:rPr>
          <w:rFonts w:ascii="Tahoma" w:hAnsi="Tahoma" w:cs="Tahoma"/>
        </w:rPr>
        <w:t>ristrutturat</w:t>
      </w:r>
      <w:r w:rsidRPr="006214F8">
        <w:rPr>
          <w:rFonts w:ascii="Tahoma" w:hAnsi="Tahoma" w:cs="Tahoma"/>
        </w:rPr>
        <w:t>i</w:t>
      </w:r>
      <w:r w:rsidRPr="006214F8">
        <w:rPr>
          <w:rFonts w:ascii="Tahoma" w:hAnsi="Tahoma" w:cs="Tahoma"/>
        </w:rPr>
        <w:t>vo</w:t>
      </w:r>
      <w:proofErr w:type="spellEnd"/>
      <w:r w:rsidRPr="006214F8">
        <w:rPr>
          <w:rFonts w:ascii="Tahoma" w:hAnsi="Tahoma" w:cs="Tahoma"/>
        </w:rPr>
        <w:t>.</w:t>
      </w:r>
    </w:p>
    <w:p w:rsidR="006214F8" w:rsidRDefault="006214F8" w:rsidP="00CA70F8">
      <w:pPr>
        <w:autoSpaceDE w:val="0"/>
        <w:autoSpaceDN w:val="0"/>
        <w:adjustRightInd w:val="0"/>
        <w:jc w:val="both"/>
      </w:pPr>
    </w:p>
    <w:p w:rsidR="00D710F1" w:rsidRDefault="00D710F1" w:rsidP="00CA70F8">
      <w:pPr>
        <w:autoSpaceDE w:val="0"/>
        <w:autoSpaceDN w:val="0"/>
        <w:adjustRightInd w:val="0"/>
        <w:jc w:val="both"/>
        <w:rPr>
          <w:rFonts w:ascii="Tahoma" w:hAnsi="Tahoma" w:cs="Tahoma"/>
        </w:rPr>
      </w:pPr>
      <w:r w:rsidRPr="006214F8">
        <w:rPr>
          <w:rFonts w:ascii="Tahoma" w:hAnsi="Tahoma" w:cs="Tahoma"/>
        </w:rPr>
        <w:t>L’installazione degli impianti di telecomunicazione a tecnologia cellulare, quali stazioni r</w:t>
      </w:r>
      <w:r w:rsidRPr="006214F8">
        <w:rPr>
          <w:rFonts w:ascii="Tahoma" w:hAnsi="Tahoma" w:cs="Tahoma"/>
        </w:rPr>
        <w:t>a</w:t>
      </w:r>
      <w:r w:rsidRPr="006214F8">
        <w:rPr>
          <w:rFonts w:ascii="Tahoma" w:hAnsi="Tahoma" w:cs="Tahoma"/>
        </w:rPr>
        <w:t>dio-base per l’erogazione dei servizi di telefonia mobile, servizi digitali verso/da apparati mobili e servizi similari, e di sistemi radiotelevisivi operanti nell’intervallo di frequenza compresa fra 100 kHz e 300 GHz dovrà avvenire nel rispetto delle norme urbanistiche, di tutela ambientale e paesaggistica, della normativa statale e regionale vigente, con partic</w:t>
      </w:r>
      <w:r w:rsidRPr="006214F8">
        <w:rPr>
          <w:rFonts w:ascii="Tahoma" w:hAnsi="Tahoma" w:cs="Tahoma"/>
        </w:rPr>
        <w:t>o</w:t>
      </w:r>
      <w:r w:rsidRPr="006214F8">
        <w:rPr>
          <w:rFonts w:ascii="Tahoma" w:hAnsi="Tahoma" w:cs="Tahoma"/>
        </w:rPr>
        <w:t>lare riguardo alla prevenzione sanitaria, alla tutela della salute pubblica e al rispetto dei l</w:t>
      </w:r>
      <w:r w:rsidRPr="006214F8">
        <w:rPr>
          <w:rFonts w:ascii="Tahoma" w:hAnsi="Tahoma" w:cs="Tahoma"/>
        </w:rPr>
        <w:t>i</w:t>
      </w:r>
      <w:r w:rsidRPr="006214F8">
        <w:rPr>
          <w:rFonts w:ascii="Tahoma" w:hAnsi="Tahoma" w:cs="Tahoma"/>
        </w:rPr>
        <w:t>miti di inquinamento acustico, prescrivendo che preliminarmente alla richiesta di install</w:t>
      </w:r>
      <w:r w:rsidRPr="006214F8">
        <w:rPr>
          <w:rFonts w:ascii="Tahoma" w:hAnsi="Tahoma" w:cs="Tahoma"/>
        </w:rPr>
        <w:t>a</w:t>
      </w:r>
      <w:r w:rsidRPr="006214F8">
        <w:rPr>
          <w:rFonts w:ascii="Tahoma" w:hAnsi="Tahoma" w:cs="Tahoma"/>
        </w:rPr>
        <w:t>zione di nuove stazioni radio base di telefonia mobile. 13 Sono vietate le installazioni nel raggio di m.100 dal perimetro esterno di asili, edifici scolastici, strutture sanitarie di ricov</w:t>
      </w:r>
      <w:r w:rsidRPr="006214F8">
        <w:rPr>
          <w:rFonts w:ascii="Tahoma" w:hAnsi="Tahoma" w:cs="Tahoma"/>
        </w:rPr>
        <w:t>e</w:t>
      </w:r>
      <w:r w:rsidRPr="006214F8">
        <w:rPr>
          <w:rFonts w:ascii="Tahoma" w:hAnsi="Tahoma" w:cs="Tahoma"/>
        </w:rPr>
        <w:t>ro e cura.</w:t>
      </w:r>
    </w:p>
    <w:p w:rsidR="006214F8" w:rsidRDefault="006214F8" w:rsidP="00CA70F8">
      <w:pPr>
        <w:autoSpaceDE w:val="0"/>
        <w:autoSpaceDN w:val="0"/>
        <w:adjustRightInd w:val="0"/>
        <w:jc w:val="both"/>
        <w:rPr>
          <w:rFonts w:ascii="Tahoma" w:hAnsi="Tahoma" w:cs="Tahoma"/>
        </w:rPr>
      </w:pPr>
    </w:p>
    <w:p w:rsidR="00FF3233" w:rsidRDefault="00FF3233" w:rsidP="00CA70F8">
      <w:pPr>
        <w:autoSpaceDE w:val="0"/>
        <w:autoSpaceDN w:val="0"/>
        <w:adjustRightInd w:val="0"/>
        <w:jc w:val="both"/>
        <w:rPr>
          <w:rFonts w:ascii="Tahoma" w:hAnsi="Tahoma" w:cs="Tahoma"/>
        </w:rPr>
      </w:pPr>
    </w:p>
    <w:p w:rsidR="00FF3233" w:rsidRPr="006214F8" w:rsidRDefault="00FF3233" w:rsidP="00CA70F8">
      <w:pPr>
        <w:autoSpaceDE w:val="0"/>
        <w:autoSpaceDN w:val="0"/>
        <w:adjustRightInd w:val="0"/>
        <w:jc w:val="both"/>
        <w:rPr>
          <w:rFonts w:ascii="Tahoma" w:hAnsi="Tahoma" w:cs="Tahoma"/>
        </w:rPr>
      </w:pPr>
    </w:p>
    <w:p w:rsidR="00CA70F8" w:rsidRPr="000302B0" w:rsidRDefault="00CA70F8" w:rsidP="00A73855">
      <w:pPr>
        <w:autoSpaceDE w:val="0"/>
        <w:autoSpaceDN w:val="0"/>
        <w:adjustRightInd w:val="0"/>
        <w:rPr>
          <w:rFonts w:ascii="Tahoma" w:hAnsi="Tahoma" w:cs="Tahoma"/>
          <w:b/>
          <w:bCs/>
        </w:rPr>
      </w:pPr>
    </w:p>
    <w:p w:rsidR="00A73855" w:rsidRPr="000302B0" w:rsidRDefault="008956E1" w:rsidP="00A73855">
      <w:pPr>
        <w:autoSpaceDE w:val="0"/>
        <w:autoSpaceDN w:val="0"/>
        <w:adjustRightInd w:val="0"/>
        <w:rPr>
          <w:rFonts w:ascii="Tahoma" w:hAnsi="Tahoma" w:cs="Tahoma"/>
          <w:b/>
          <w:bCs/>
        </w:rPr>
      </w:pPr>
      <w:r>
        <w:rPr>
          <w:rFonts w:ascii="Tahoma" w:hAnsi="Tahoma" w:cs="Tahoma"/>
          <w:b/>
        </w:rPr>
        <w:t>4</w:t>
      </w:r>
      <w:r w:rsidR="007661B7">
        <w:rPr>
          <w:rFonts w:ascii="Tahoma" w:hAnsi="Tahoma" w:cs="Tahoma"/>
          <w:b/>
        </w:rPr>
        <w:t>1.1</w:t>
      </w:r>
      <w:r w:rsidR="009D0793" w:rsidRPr="009D0793">
        <w:rPr>
          <w:rFonts w:ascii="Tahoma" w:hAnsi="Tahoma" w:cs="Tahoma"/>
          <w:b/>
        </w:rPr>
        <w:t>.</w:t>
      </w:r>
      <w:r w:rsidR="007661B7">
        <w:rPr>
          <w:rFonts w:ascii="Tahoma" w:hAnsi="Tahoma" w:cs="Tahoma"/>
          <w:b/>
        </w:rPr>
        <w:t>5</w:t>
      </w:r>
      <w:r w:rsidR="009D0793">
        <w:rPr>
          <w:rFonts w:ascii="Tahoma" w:hAnsi="Tahoma" w:cs="Tahoma"/>
          <w:b/>
        </w:rPr>
        <w:t xml:space="preserve"> - </w:t>
      </w:r>
      <w:r w:rsidR="00A73855" w:rsidRPr="000302B0">
        <w:rPr>
          <w:rFonts w:ascii="Tahoma" w:hAnsi="Tahoma" w:cs="Tahoma"/>
          <w:b/>
          <w:bCs/>
        </w:rPr>
        <w:t>Mensole di gronda e gronde</w:t>
      </w:r>
    </w:p>
    <w:p w:rsidR="00A73855" w:rsidRPr="000302B0" w:rsidRDefault="00A73855" w:rsidP="00A73855">
      <w:pPr>
        <w:autoSpaceDE w:val="0"/>
        <w:autoSpaceDN w:val="0"/>
        <w:adjustRightInd w:val="0"/>
        <w:rPr>
          <w:rFonts w:ascii="Tahoma" w:hAnsi="Tahoma" w:cs="Tahoma"/>
        </w:rPr>
      </w:pPr>
      <w:r w:rsidRPr="000302B0">
        <w:rPr>
          <w:rFonts w:ascii="Tahoma" w:hAnsi="Tahoma" w:cs="Tahoma"/>
        </w:rPr>
        <w:t>Gli aggetti di gronda in tutti gli edifici nei quali siano rilevabili elementi costruttivi riferibili</w:t>
      </w:r>
    </w:p>
    <w:p w:rsidR="00A73855" w:rsidRPr="000302B0" w:rsidRDefault="00A73855" w:rsidP="00A73855">
      <w:pPr>
        <w:autoSpaceDE w:val="0"/>
        <w:autoSpaceDN w:val="0"/>
        <w:adjustRightInd w:val="0"/>
        <w:rPr>
          <w:rFonts w:ascii="Tahoma" w:hAnsi="Tahoma" w:cs="Tahoma"/>
        </w:rPr>
      </w:pPr>
      <w:r w:rsidRPr="000302B0">
        <w:rPr>
          <w:rFonts w:ascii="Tahoma" w:hAnsi="Tahoma" w:cs="Tahoma"/>
        </w:rPr>
        <w:t xml:space="preserve">a tecniche tradizionali (tipo le romanelle), devono in prima istanza </w:t>
      </w:r>
      <w:r w:rsidR="00CA70F8" w:rsidRPr="000302B0">
        <w:rPr>
          <w:rFonts w:ascii="Tahoma" w:hAnsi="Tahoma" w:cs="Tahoma"/>
        </w:rPr>
        <w:t xml:space="preserve">,  </w:t>
      </w:r>
      <w:r w:rsidRPr="000302B0">
        <w:rPr>
          <w:rFonts w:ascii="Tahoma" w:hAnsi="Tahoma" w:cs="Tahoma"/>
        </w:rPr>
        <w:t>essere trattati con</w:t>
      </w:r>
    </w:p>
    <w:p w:rsidR="00A73855" w:rsidRPr="000302B0" w:rsidRDefault="00A73855" w:rsidP="00A73855">
      <w:pPr>
        <w:autoSpaceDE w:val="0"/>
        <w:autoSpaceDN w:val="0"/>
        <w:adjustRightInd w:val="0"/>
        <w:rPr>
          <w:rFonts w:ascii="Tahoma" w:hAnsi="Tahoma" w:cs="Tahoma"/>
        </w:rPr>
      </w:pPr>
      <w:r w:rsidRPr="000302B0">
        <w:rPr>
          <w:rFonts w:ascii="Tahoma" w:hAnsi="Tahoma" w:cs="Tahoma"/>
        </w:rPr>
        <w:t>criteri di restauro conservativo.</w:t>
      </w:r>
    </w:p>
    <w:p w:rsidR="00CA70F8" w:rsidRPr="000302B0" w:rsidRDefault="00CA70F8" w:rsidP="00A73855">
      <w:pPr>
        <w:autoSpaceDE w:val="0"/>
        <w:autoSpaceDN w:val="0"/>
        <w:adjustRightInd w:val="0"/>
        <w:rPr>
          <w:rFonts w:ascii="Tahoma" w:hAnsi="Tahoma" w:cs="Tahoma"/>
        </w:rPr>
      </w:pPr>
    </w:p>
    <w:p w:rsidR="00A73855" w:rsidRPr="000302B0" w:rsidRDefault="00A73855" w:rsidP="00A73855">
      <w:pPr>
        <w:autoSpaceDE w:val="0"/>
        <w:autoSpaceDN w:val="0"/>
        <w:adjustRightInd w:val="0"/>
        <w:rPr>
          <w:rFonts w:ascii="Tahoma" w:hAnsi="Tahoma" w:cs="Tahoma"/>
        </w:rPr>
      </w:pPr>
      <w:r w:rsidRPr="000302B0">
        <w:rPr>
          <w:rFonts w:ascii="Tahoma" w:hAnsi="Tahoma" w:cs="Tahoma"/>
        </w:rPr>
        <w:t xml:space="preserve">Se </w:t>
      </w:r>
      <w:proofErr w:type="spellStart"/>
      <w:r w:rsidRPr="000302B0">
        <w:rPr>
          <w:rFonts w:ascii="Tahoma" w:hAnsi="Tahoma" w:cs="Tahoma"/>
        </w:rPr>
        <w:t>cio'</w:t>
      </w:r>
      <w:proofErr w:type="spellEnd"/>
      <w:r w:rsidRPr="000302B0">
        <w:rPr>
          <w:rFonts w:ascii="Tahoma" w:hAnsi="Tahoma" w:cs="Tahoma"/>
        </w:rPr>
        <w:t xml:space="preserve"> non fosse possibile, </w:t>
      </w:r>
      <w:r w:rsidR="00CA70F8" w:rsidRPr="000302B0">
        <w:rPr>
          <w:rFonts w:ascii="Tahoma" w:hAnsi="Tahoma" w:cs="Tahoma"/>
        </w:rPr>
        <w:t xml:space="preserve"> in caso di  interventi di ristrutturazione,  </w:t>
      </w:r>
      <w:r w:rsidRPr="000302B0">
        <w:rPr>
          <w:rFonts w:ascii="Tahoma" w:hAnsi="Tahoma" w:cs="Tahoma"/>
        </w:rPr>
        <w:t>possono essere ric</w:t>
      </w:r>
      <w:r w:rsidRPr="000302B0">
        <w:rPr>
          <w:rFonts w:ascii="Tahoma" w:hAnsi="Tahoma" w:cs="Tahoma"/>
        </w:rPr>
        <w:t>o</w:t>
      </w:r>
      <w:r w:rsidRPr="000302B0">
        <w:rPr>
          <w:rFonts w:ascii="Tahoma" w:hAnsi="Tahoma" w:cs="Tahoma"/>
        </w:rPr>
        <w:t>struite previa attenta analisi, seguendo</w:t>
      </w:r>
      <w:r w:rsidR="00CA70F8" w:rsidRPr="000302B0">
        <w:rPr>
          <w:rFonts w:ascii="Tahoma" w:hAnsi="Tahoma" w:cs="Tahoma"/>
        </w:rPr>
        <w:t xml:space="preserve"> </w:t>
      </w:r>
      <w:r w:rsidRPr="000302B0">
        <w:rPr>
          <w:rFonts w:ascii="Tahoma" w:hAnsi="Tahoma" w:cs="Tahoma"/>
        </w:rPr>
        <w:t>le forme, l'aggetto e le tecniche costruttive trad</w:t>
      </w:r>
      <w:r w:rsidRPr="000302B0">
        <w:rPr>
          <w:rFonts w:ascii="Tahoma" w:hAnsi="Tahoma" w:cs="Tahoma"/>
        </w:rPr>
        <w:t>i</w:t>
      </w:r>
      <w:r w:rsidRPr="000302B0">
        <w:rPr>
          <w:rFonts w:ascii="Tahoma" w:hAnsi="Tahoma" w:cs="Tahoma"/>
        </w:rPr>
        <w:t>zionali.</w:t>
      </w:r>
    </w:p>
    <w:p w:rsidR="00CA70F8" w:rsidRPr="000302B0" w:rsidRDefault="00CA70F8" w:rsidP="00A73855">
      <w:pPr>
        <w:autoSpaceDE w:val="0"/>
        <w:autoSpaceDN w:val="0"/>
        <w:adjustRightInd w:val="0"/>
        <w:rPr>
          <w:rFonts w:ascii="Tahoma" w:hAnsi="Tahoma" w:cs="Tahoma"/>
        </w:rPr>
      </w:pPr>
    </w:p>
    <w:p w:rsidR="00A73855" w:rsidRPr="000302B0" w:rsidRDefault="00A73855" w:rsidP="00CA70F8">
      <w:pPr>
        <w:autoSpaceDE w:val="0"/>
        <w:autoSpaceDN w:val="0"/>
        <w:adjustRightInd w:val="0"/>
        <w:jc w:val="both"/>
        <w:rPr>
          <w:rFonts w:ascii="Tahoma" w:hAnsi="Tahoma" w:cs="Tahoma"/>
        </w:rPr>
      </w:pPr>
      <w:r w:rsidRPr="000302B0">
        <w:rPr>
          <w:rFonts w:ascii="Tahoma" w:hAnsi="Tahoma" w:cs="Tahoma"/>
        </w:rPr>
        <w:t>Inoltre le mensole e le cornici di gronda in materiale lapideo devono essere sempre</w:t>
      </w:r>
      <w:r w:rsidR="00CA70F8" w:rsidRPr="000302B0">
        <w:rPr>
          <w:rFonts w:ascii="Tahoma" w:hAnsi="Tahoma" w:cs="Tahoma"/>
        </w:rPr>
        <w:t xml:space="preserve"> </w:t>
      </w:r>
      <w:r w:rsidRPr="000302B0">
        <w:rPr>
          <w:rFonts w:ascii="Tahoma" w:hAnsi="Tahoma" w:cs="Tahoma"/>
        </w:rPr>
        <w:t>r</w:t>
      </w:r>
      <w:r w:rsidRPr="000302B0">
        <w:rPr>
          <w:rFonts w:ascii="Tahoma" w:hAnsi="Tahoma" w:cs="Tahoma"/>
        </w:rPr>
        <w:t>e</w:t>
      </w:r>
      <w:r w:rsidRPr="000302B0">
        <w:rPr>
          <w:rFonts w:ascii="Tahoma" w:hAnsi="Tahoma" w:cs="Tahoma"/>
        </w:rPr>
        <w:t>staurati; e' ammessa la sostituzione parziale, solo in casi eccezionali debitamente</w:t>
      </w:r>
      <w:r w:rsidR="00CA70F8" w:rsidRPr="000302B0">
        <w:rPr>
          <w:rFonts w:ascii="Tahoma" w:hAnsi="Tahoma" w:cs="Tahoma"/>
        </w:rPr>
        <w:t xml:space="preserve"> </w:t>
      </w:r>
      <w:r w:rsidRPr="000302B0">
        <w:rPr>
          <w:rFonts w:ascii="Tahoma" w:hAnsi="Tahoma" w:cs="Tahoma"/>
        </w:rPr>
        <w:t>doc</w:t>
      </w:r>
      <w:r w:rsidRPr="000302B0">
        <w:rPr>
          <w:rFonts w:ascii="Tahoma" w:hAnsi="Tahoma" w:cs="Tahoma"/>
        </w:rPr>
        <w:t>u</w:t>
      </w:r>
      <w:r w:rsidRPr="000302B0">
        <w:rPr>
          <w:rFonts w:ascii="Tahoma" w:hAnsi="Tahoma" w:cs="Tahoma"/>
        </w:rPr>
        <w:t>mentati ed autorizzati, con nuovi elementi della stessa forma, dello stesso</w:t>
      </w:r>
      <w:r w:rsidR="00CA70F8" w:rsidRPr="000302B0">
        <w:rPr>
          <w:rFonts w:ascii="Tahoma" w:hAnsi="Tahoma" w:cs="Tahoma"/>
        </w:rPr>
        <w:t xml:space="preserve"> </w:t>
      </w:r>
      <w:r w:rsidRPr="000302B0">
        <w:rPr>
          <w:rFonts w:ascii="Tahoma" w:hAnsi="Tahoma" w:cs="Tahoma"/>
        </w:rPr>
        <w:t>materiale e de</w:t>
      </w:r>
      <w:r w:rsidRPr="000302B0">
        <w:rPr>
          <w:rFonts w:ascii="Tahoma" w:hAnsi="Tahoma" w:cs="Tahoma"/>
        </w:rPr>
        <w:t>l</w:t>
      </w:r>
      <w:r w:rsidRPr="000302B0">
        <w:rPr>
          <w:rFonts w:ascii="Tahoma" w:hAnsi="Tahoma" w:cs="Tahoma"/>
        </w:rPr>
        <w:t>la stessa colorazione.</w:t>
      </w:r>
    </w:p>
    <w:p w:rsidR="00CA70F8" w:rsidRPr="000302B0" w:rsidRDefault="00CA70F8" w:rsidP="00A73855">
      <w:pPr>
        <w:autoSpaceDE w:val="0"/>
        <w:autoSpaceDN w:val="0"/>
        <w:adjustRightInd w:val="0"/>
        <w:rPr>
          <w:rFonts w:ascii="Tahoma" w:hAnsi="Tahoma" w:cs="Tahoma"/>
        </w:rPr>
      </w:pPr>
    </w:p>
    <w:p w:rsidR="00A73855" w:rsidRPr="000302B0" w:rsidRDefault="00A73855" w:rsidP="00CA70F8">
      <w:pPr>
        <w:autoSpaceDE w:val="0"/>
        <w:autoSpaceDN w:val="0"/>
        <w:adjustRightInd w:val="0"/>
        <w:jc w:val="both"/>
        <w:rPr>
          <w:rFonts w:ascii="Tahoma" w:hAnsi="Tahoma" w:cs="Tahoma"/>
        </w:rPr>
      </w:pPr>
      <w:r w:rsidRPr="000302B0">
        <w:rPr>
          <w:rFonts w:ascii="Tahoma" w:hAnsi="Tahoma" w:cs="Tahoma"/>
        </w:rPr>
        <w:t>In nessun caso le mensole di gronda e gli sporti lapidei possono essere dipinti, e'</w:t>
      </w:r>
      <w:r w:rsidR="00CA70F8" w:rsidRPr="000302B0">
        <w:rPr>
          <w:rFonts w:ascii="Tahoma" w:hAnsi="Tahoma" w:cs="Tahoma"/>
        </w:rPr>
        <w:t xml:space="preserve"> </w:t>
      </w:r>
      <w:r w:rsidRPr="000302B0">
        <w:rPr>
          <w:rFonts w:ascii="Tahoma" w:hAnsi="Tahoma" w:cs="Tahoma"/>
        </w:rPr>
        <w:t>prevista solo la pulitura con opportuni lavaggi eseguiti in modo leggero, escludendo</w:t>
      </w:r>
      <w:r w:rsidR="00CA70F8" w:rsidRPr="000302B0">
        <w:rPr>
          <w:rFonts w:ascii="Tahoma" w:hAnsi="Tahoma" w:cs="Tahoma"/>
        </w:rPr>
        <w:t xml:space="preserve"> </w:t>
      </w:r>
      <w:r w:rsidRPr="000302B0">
        <w:rPr>
          <w:rFonts w:ascii="Tahoma" w:hAnsi="Tahoma" w:cs="Tahoma"/>
        </w:rPr>
        <w:t>sempre l'i</w:t>
      </w:r>
      <w:r w:rsidRPr="000302B0">
        <w:rPr>
          <w:rFonts w:ascii="Tahoma" w:hAnsi="Tahoma" w:cs="Tahoma"/>
        </w:rPr>
        <w:t>m</w:t>
      </w:r>
      <w:r w:rsidRPr="000302B0">
        <w:rPr>
          <w:rFonts w:ascii="Tahoma" w:hAnsi="Tahoma" w:cs="Tahoma"/>
        </w:rPr>
        <w:t>piego di sabbiature.</w:t>
      </w:r>
    </w:p>
    <w:p w:rsidR="00EB3B7B" w:rsidRPr="000302B0" w:rsidRDefault="00EB3B7B" w:rsidP="00CA70F8">
      <w:pPr>
        <w:autoSpaceDE w:val="0"/>
        <w:autoSpaceDN w:val="0"/>
        <w:adjustRightInd w:val="0"/>
        <w:jc w:val="both"/>
        <w:rPr>
          <w:rFonts w:ascii="Tahoma" w:hAnsi="Tahoma" w:cs="Tahoma"/>
        </w:rPr>
      </w:pPr>
    </w:p>
    <w:p w:rsidR="00EB3B7B" w:rsidRDefault="00EB3B7B" w:rsidP="00EB3B7B">
      <w:pPr>
        <w:autoSpaceDE w:val="0"/>
        <w:autoSpaceDN w:val="0"/>
        <w:adjustRightInd w:val="0"/>
        <w:jc w:val="both"/>
        <w:rPr>
          <w:rFonts w:ascii="Century Gothic" w:hAnsi="Century Gothic" w:cs="Century Gothic"/>
          <w:sz w:val="16"/>
          <w:szCs w:val="16"/>
        </w:rPr>
      </w:pPr>
    </w:p>
    <w:p w:rsidR="00EB3B7B" w:rsidRPr="00B16707" w:rsidRDefault="00EB3B7B" w:rsidP="00EB3B7B">
      <w:pPr>
        <w:autoSpaceDE w:val="0"/>
        <w:autoSpaceDN w:val="0"/>
        <w:adjustRightInd w:val="0"/>
        <w:jc w:val="both"/>
        <w:rPr>
          <w:rFonts w:ascii="Tahoma" w:hAnsi="Tahoma" w:cs="Tahoma"/>
        </w:rPr>
      </w:pPr>
      <w:r w:rsidRPr="00B16707">
        <w:rPr>
          <w:rFonts w:ascii="Tahoma" w:hAnsi="Tahoma" w:cs="Tahoma"/>
        </w:rPr>
        <w:t>È’ consentito il nuovo posizionamento di canne fumarie alle seguenti condizioni:</w:t>
      </w:r>
    </w:p>
    <w:p w:rsidR="00EB3B7B" w:rsidRDefault="00EB3B7B" w:rsidP="00EB3B7B">
      <w:pPr>
        <w:autoSpaceDE w:val="0"/>
        <w:autoSpaceDN w:val="0"/>
        <w:adjustRightInd w:val="0"/>
        <w:jc w:val="both"/>
        <w:rPr>
          <w:rFonts w:ascii="Tahoma" w:hAnsi="Tahoma" w:cs="Tahoma"/>
        </w:rPr>
      </w:pPr>
    </w:p>
    <w:p w:rsidR="00EB3B7B" w:rsidRPr="00B16707" w:rsidRDefault="00EB3B7B" w:rsidP="00EB3B7B">
      <w:pPr>
        <w:autoSpaceDE w:val="0"/>
        <w:autoSpaceDN w:val="0"/>
        <w:adjustRightInd w:val="0"/>
        <w:jc w:val="both"/>
        <w:rPr>
          <w:rFonts w:ascii="Tahoma" w:hAnsi="Tahoma" w:cs="Tahoma"/>
        </w:rPr>
      </w:pPr>
      <w:r w:rsidRPr="00B16707">
        <w:rPr>
          <w:rFonts w:ascii="Tahoma" w:hAnsi="Tahoma" w:cs="Tahoma"/>
        </w:rPr>
        <w:lastRenderedPageBreak/>
        <w:t>a) collocazione interna agli edifici;</w:t>
      </w:r>
    </w:p>
    <w:p w:rsidR="00EB3B7B" w:rsidRPr="00B16707" w:rsidRDefault="00EB3B7B" w:rsidP="00EB3B7B">
      <w:pPr>
        <w:autoSpaceDE w:val="0"/>
        <w:autoSpaceDN w:val="0"/>
        <w:adjustRightInd w:val="0"/>
        <w:jc w:val="both"/>
        <w:rPr>
          <w:rFonts w:ascii="Tahoma" w:hAnsi="Tahoma" w:cs="Tahoma"/>
        </w:rPr>
      </w:pPr>
      <w:r w:rsidRPr="00B16707">
        <w:rPr>
          <w:rFonts w:ascii="Tahoma" w:hAnsi="Tahoma" w:cs="Tahoma"/>
        </w:rPr>
        <w:t>b) collocazione su fronti interni non visibili da spazio pubblico;</w:t>
      </w:r>
    </w:p>
    <w:p w:rsidR="00EB3B7B" w:rsidRPr="00B16707" w:rsidRDefault="00EB3B7B" w:rsidP="00EB3B7B">
      <w:pPr>
        <w:autoSpaceDE w:val="0"/>
        <w:autoSpaceDN w:val="0"/>
        <w:adjustRightInd w:val="0"/>
        <w:jc w:val="both"/>
        <w:rPr>
          <w:rFonts w:ascii="Tahoma" w:hAnsi="Tahoma" w:cs="Tahoma"/>
        </w:rPr>
      </w:pPr>
      <w:r w:rsidRPr="00B16707">
        <w:rPr>
          <w:rFonts w:ascii="Tahoma" w:hAnsi="Tahoma" w:cs="Tahoma"/>
        </w:rPr>
        <w:t>c) collocazione ad una distanza dal filo di gronda non inferiore alla rispettiva altezza eme</w:t>
      </w:r>
      <w:r w:rsidRPr="00B16707">
        <w:rPr>
          <w:rFonts w:ascii="Tahoma" w:hAnsi="Tahoma" w:cs="Tahoma"/>
        </w:rPr>
        <w:t>r</w:t>
      </w:r>
      <w:r w:rsidRPr="00B16707">
        <w:rPr>
          <w:rFonts w:ascii="Tahoma" w:hAnsi="Tahoma" w:cs="Tahoma"/>
        </w:rPr>
        <w:t>gente dal tetto, nei casi in cui</w:t>
      </w:r>
      <w:r>
        <w:rPr>
          <w:rFonts w:ascii="Tahoma" w:hAnsi="Tahoma" w:cs="Tahoma"/>
        </w:rPr>
        <w:t xml:space="preserve"> </w:t>
      </w:r>
      <w:r w:rsidRPr="00B16707">
        <w:rPr>
          <w:rFonts w:ascii="Tahoma" w:hAnsi="Tahoma" w:cs="Tahoma"/>
        </w:rPr>
        <w:t>non sia possibile il rispetto dei disposti di cui alla lettera b);</w:t>
      </w:r>
    </w:p>
    <w:p w:rsidR="00EB3B7B" w:rsidRDefault="00EB3B7B" w:rsidP="00EB3B7B">
      <w:pPr>
        <w:autoSpaceDE w:val="0"/>
        <w:autoSpaceDN w:val="0"/>
        <w:adjustRightInd w:val="0"/>
        <w:jc w:val="both"/>
        <w:rPr>
          <w:rFonts w:ascii="Tahoma" w:hAnsi="Tahoma" w:cs="Tahoma"/>
        </w:rPr>
      </w:pPr>
      <w:r w:rsidRPr="00B16707">
        <w:rPr>
          <w:rFonts w:ascii="Tahoma" w:hAnsi="Tahoma" w:cs="Tahoma"/>
        </w:rPr>
        <w:t>d) le canne fumarie devono essere realizzate in rame nei casi di restauro scientifico e r</w:t>
      </w:r>
      <w:r w:rsidRPr="00B16707">
        <w:rPr>
          <w:rFonts w:ascii="Tahoma" w:hAnsi="Tahoma" w:cs="Tahoma"/>
        </w:rPr>
        <w:t>e</w:t>
      </w:r>
      <w:r w:rsidRPr="00B16707">
        <w:rPr>
          <w:rFonts w:ascii="Tahoma" w:hAnsi="Tahoma" w:cs="Tahoma"/>
        </w:rPr>
        <w:t>stauro e risanamento</w:t>
      </w:r>
      <w:r>
        <w:rPr>
          <w:rFonts w:ascii="Tahoma" w:hAnsi="Tahoma" w:cs="Tahoma"/>
        </w:rPr>
        <w:t xml:space="preserve"> </w:t>
      </w:r>
      <w:r w:rsidRPr="00B16707">
        <w:rPr>
          <w:rFonts w:ascii="Tahoma" w:hAnsi="Tahoma" w:cs="Tahoma"/>
        </w:rPr>
        <w:t>conservativo. Nei casi di “ristrutturazione edilizia” le canne fumarie devono essere realizzate in rame qualora non sia</w:t>
      </w:r>
      <w:r>
        <w:rPr>
          <w:rFonts w:ascii="Tahoma" w:hAnsi="Tahoma" w:cs="Tahoma"/>
        </w:rPr>
        <w:t xml:space="preserve"> </w:t>
      </w:r>
      <w:r w:rsidRPr="00B16707">
        <w:rPr>
          <w:rFonts w:ascii="Tahoma" w:hAnsi="Tahoma" w:cs="Tahoma"/>
        </w:rPr>
        <w:t>possibile il rispetto dei disposti di cui alle lettere a), b), c).</w:t>
      </w:r>
    </w:p>
    <w:p w:rsidR="00EB3B7B" w:rsidRDefault="00EB3B7B" w:rsidP="00EB3B7B">
      <w:pPr>
        <w:autoSpaceDE w:val="0"/>
        <w:autoSpaceDN w:val="0"/>
        <w:adjustRightInd w:val="0"/>
        <w:jc w:val="both"/>
        <w:rPr>
          <w:rFonts w:ascii="Tahoma" w:hAnsi="Tahoma" w:cs="Tahoma"/>
        </w:rPr>
      </w:pPr>
    </w:p>
    <w:p w:rsidR="00EB3B7B" w:rsidRPr="00B16707" w:rsidRDefault="00EB3B7B" w:rsidP="00EB3B7B">
      <w:pPr>
        <w:autoSpaceDE w:val="0"/>
        <w:autoSpaceDN w:val="0"/>
        <w:adjustRightInd w:val="0"/>
        <w:jc w:val="both"/>
        <w:rPr>
          <w:rFonts w:ascii="Tahoma" w:hAnsi="Tahoma" w:cs="Tahoma"/>
        </w:rPr>
      </w:pPr>
      <w:r w:rsidRPr="00B16707">
        <w:rPr>
          <w:rFonts w:ascii="Tahoma" w:hAnsi="Tahoma" w:cs="Tahoma"/>
        </w:rPr>
        <w:t>Le</w:t>
      </w:r>
      <w:r>
        <w:rPr>
          <w:rFonts w:ascii="Tahoma" w:hAnsi="Tahoma" w:cs="Tahoma"/>
        </w:rPr>
        <w:t xml:space="preserve"> eventuali </w:t>
      </w:r>
      <w:r w:rsidRPr="00B16707">
        <w:rPr>
          <w:rFonts w:ascii="Tahoma" w:hAnsi="Tahoma" w:cs="Tahoma"/>
        </w:rPr>
        <w:t xml:space="preserve"> cornici modanate in intonaco devono essere consolidate e le eventuali parti mancanti devono essere ricostruite con</w:t>
      </w:r>
      <w:r>
        <w:rPr>
          <w:rFonts w:ascii="Tahoma" w:hAnsi="Tahoma" w:cs="Tahoma"/>
        </w:rPr>
        <w:t xml:space="preserve"> </w:t>
      </w:r>
      <w:r w:rsidRPr="00B16707">
        <w:rPr>
          <w:rFonts w:ascii="Tahoma" w:hAnsi="Tahoma" w:cs="Tahoma"/>
        </w:rPr>
        <w:t>malta analoga a quella esistente per ingredienti,</w:t>
      </w:r>
      <w:r>
        <w:rPr>
          <w:rFonts w:ascii="Tahoma" w:hAnsi="Tahoma" w:cs="Tahoma"/>
        </w:rPr>
        <w:t xml:space="preserve"> </w:t>
      </w:r>
      <w:r w:rsidRPr="00B16707">
        <w:rPr>
          <w:rFonts w:ascii="Tahoma" w:hAnsi="Tahoma" w:cs="Tahoma"/>
        </w:rPr>
        <w:t xml:space="preserve">composizione e cromatismo servendosi di un apposito </w:t>
      </w:r>
      <w:proofErr w:type="spellStart"/>
      <w:r w:rsidRPr="00B16707">
        <w:rPr>
          <w:rFonts w:ascii="Tahoma" w:hAnsi="Tahoma" w:cs="Tahoma"/>
        </w:rPr>
        <w:t>modine</w:t>
      </w:r>
      <w:proofErr w:type="spellEnd"/>
      <w:r w:rsidRPr="00B16707">
        <w:rPr>
          <w:rFonts w:ascii="Tahoma" w:hAnsi="Tahoma" w:cs="Tahoma"/>
        </w:rPr>
        <w:t xml:space="preserve"> con profilo</w:t>
      </w:r>
      <w:r>
        <w:rPr>
          <w:rFonts w:ascii="Tahoma" w:hAnsi="Tahoma" w:cs="Tahoma"/>
        </w:rPr>
        <w:t xml:space="preserve"> </w:t>
      </w:r>
      <w:r w:rsidRPr="00B16707">
        <w:rPr>
          <w:rFonts w:ascii="Tahoma" w:hAnsi="Tahoma" w:cs="Tahoma"/>
        </w:rPr>
        <w:t>del tutto uguale a quello esistente, nel caso in cui presentino particolari caratteristiche decorative.</w:t>
      </w:r>
    </w:p>
    <w:p w:rsidR="00EB3B7B" w:rsidRDefault="00EB3B7B" w:rsidP="00EB3B7B">
      <w:pPr>
        <w:autoSpaceDE w:val="0"/>
        <w:autoSpaceDN w:val="0"/>
        <w:adjustRightInd w:val="0"/>
        <w:jc w:val="both"/>
        <w:rPr>
          <w:rFonts w:ascii="Century Gothic" w:hAnsi="Century Gothic" w:cs="Century Gothic"/>
          <w:sz w:val="16"/>
          <w:szCs w:val="16"/>
        </w:rPr>
      </w:pPr>
    </w:p>
    <w:p w:rsidR="00EB3B7B" w:rsidRDefault="00EB3B7B" w:rsidP="00EB3B7B">
      <w:pPr>
        <w:autoSpaceDE w:val="0"/>
        <w:autoSpaceDN w:val="0"/>
        <w:adjustRightInd w:val="0"/>
        <w:jc w:val="both"/>
        <w:rPr>
          <w:rFonts w:ascii="Century Gothic" w:hAnsi="Century Gothic" w:cs="Century Gothic"/>
          <w:sz w:val="16"/>
          <w:szCs w:val="16"/>
        </w:rPr>
      </w:pPr>
    </w:p>
    <w:p w:rsidR="00EB3B7B" w:rsidRDefault="00EB3B7B" w:rsidP="00EB3B7B">
      <w:pPr>
        <w:autoSpaceDE w:val="0"/>
        <w:autoSpaceDN w:val="0"/>
        <w:adjustRightInd w:val="0"/>
        <w:jc w:val="both"/>
        <w:rPr>
          <w:rFonts w:ascii="Tahoma" w:hAnsi="Tahoma" w:cs="Tahoma"/>
        </w:rPr>
      </w:pPr>
      <w:r>
        <w:rPr>
          <w:rFonts w:ascii="Tahoma" w:hAnsi="Tahoma" w:cs="Tahoma"/>
        </w:rPr>
        <w:t xml:space="preserve">Nei </w:t>
      </w:r>
      <w:r w:rsidRPr="00B16707">
        <w:rPr>
          <w:rFonts w:ascii="Tahoma" w:hAnsi="Tahoma" w:cs="Tahoma"/>
        </w:rPr>
        <w:t xml:space="preserve"> davanzali </w:t>
      </w:r>
      <w:r>
        <w:rPr>
          <w:rFonts w:ascii="Tahoma" w:hAnsi="Tahoma" w:cs="Tahoma"/>
        </w:rPr>
        <w:t xml:space="preserve"> e negli imbotti ,  </w:t>
      </w:r>
      <w:r w:rsidRPr="00B16707">
        <w:rPr>
          <w:rFonts w:ascii="Tahoma" w:hAnsi="Tahoma" w:cs="Tahoma"/>
        </w:rPr>
        <w:t>è consigliabile l’utilizzo de</w:t>
      </w:r>
      <w:r>
        <w:rPr>
          <w:rFonts w:ascii="Tahoma" w:hAnsi="Tahoma" w:cs="Tahoma"/>
        </w:rPr>
        <w:t>gli elementi della tradizione, in relazione alle caratteristiche storico- tipologiche dell’edificio,  quali : pietra locale</w:t>
      </w:r>
      <w:r w:rsidRPr="00B16707">
        <w:rPr>
          <w:rFonts w:ascii="Tahoma" w:hAnsi="Tahoma" w:cs="Tahoma"/>
        </w:rPr>
        <w:t xml:space="preserve">, </w:t>
      </w:r>
      <w:r>
        <w:rPr>
          <w:rFonts w:ascii="Tahoma" w:hAnsi="Tahoma" w:cs="Tahoma"/>
        </w:rPr>
        <w:t xml:space="preserve"> cotto, </w:t>
      </w:r>
      <w:r w:rsidRPr="00B16707">
        <w:rPr>
          <w:rFonts w:ascii="Tahoma" w:hAnsi="Tahoma" w:cs="Tahoma"/>
        </w:rPr>
        <w:t>cemento con inerti colorati, laterizi intonacat</w:t>
      </w:r>
      <w:r>
        <w:rPr>
          <w:rFonts w:ascii="Tahoma" w:hAnsi="Tahoma" w:cs="Tahoma"/>
        </w:rPr>
        <w:t>i, con obbligo del gocciolatoio;</w:t>
      </w:r>
    </w:p>
    <w:p w:rsidR="00EB3B7B" w:rsidRDefault="00EB3B7B" w:rsidP="00EB3B7B">
      <w:pPr>
        <w:autoSpaceDE w:val="0"/>
        <w:autoSpaceDN w:val="0"/>
        <w:adjustRightInd w:val="0"/>
        <w:jc w:val="both"/>
        <w:rPr>
          <w:rFonts w:ascii="Tahoma" w:hAnsi="Tahoma" w:cs="Tahoma"/>
        </w:rPr>
      </w:pPr>
      <w:r>
        <w:rPr>
          <w:rFonts w:ascii="Tahoma" w:hAnsi="Tahoma" w:cs="Tahoma"/>
        </w:rPr>
        <w:t xml:space="preserve">lo spessore del elemento di davanzale  deve essere almeno </w:t>
      </w:r>
      <w:r w:rsidRPr="00B16707">
        <w:rPr>
          <w:rFonts w:ascii="Tahoma" w:hAnsi="Tahoma" w:cs="Tahoma"/>
        </w:rPr>
        <w:t xml:space="preserve"> cm 6</w:t>
      </w:r>
      <w:r>
        <w:rPr>
          <w:rFonts w:ascii="Tahoma" w:hAnsi="Tahoma" w:cs="Tahoma"/>
        </w:rPr>
        <w:t xml:space="preserve"> ; anche per i gradini de</w:t>
      </w:r>
      <w:r>
        <w:rPr>
          <w:rFonts w:ascii="Tahoma" w:hAnsi="Tahoma" w:cs="Tahoma"/>
        </w:rPr>
        <w:t>l</w:t>
      </w:r>
      <w:r>
        <w:rPr>
          <w:rFonts w:ascii="Tahoma" w:hAnsi="Tahoma" w:cs="Tahoma"/>
        </w:rPr>
        <w:t xml:space="preserve">le scale  esterne  è consigliabile </w:t>
      </w:r>
      <w:r w:rsidRPr="00B16707">
        <w:rPr>
          <w:rFonts w:ascii="Tahoma" w:hAnsi="Tahoma" w:cs="Tahoma"/>
        </w:rPr>
        <w:t>l’utilizzo de</w:t>
      </w:r>
      <w:r>
        <w:rPr>
          <w:rFonts w:ascii="Tahoma" w:hAnsi="Tahoma" w:cs="Tahoma"/>
        </w:rPr>
        <w:t>gli elementi della tradizione, in relazione alle caratteristiche storico- tipologiche dell’edificio,  quali : pietra locale</w:t>
      </w:r>
      <w:r w:rsidRPr="00B16707">
        <w:rPr>
          <w:rFonts w:ascii="Tahoma" w:hAnsi="Tahoma" w:cs="Tahoma"/>
        </w:rPr>
        <w:t xml:space="preserve">, </w:t>
      </w:r>
      <w:r>
        <w:rPr>
          <w:rFonts w:ascii="Tahoma" w:hAnsi="Tahoma" w:cs="Tahoma"/>
        </w:rPr>
        <w:t xml:space="preserve"> cotto. </w:t>
      </w:r>
    </w:p>
    <w:p w:rsidR="00EB3B7B" w:rsidRDefault="00EB3B7B" w:rsidP="00EB3B7B">
      <w:pPr>
        <w:autoSpaceDE w:val="0"/>
        <w:autoSpaceDN w:val="0"/>
        <w:adjustRightInd w:val="0"/>
        <w:jc w:val="both"/>
        <w:rPr>
          <w:rFonts w:ascii="Tahoma" w:hAnsi="Tahoma" w:cs="Tahoma"/>
        </w:rPr>
      </w:pPr>
    </w:p>
    <w:p w:rsidR="00EB3B7B" w:rsidRDefault="00EB3B7B" w:rsidP="00EB3B7B">
      <w:pPr>
        <w:autoSpaceDE w:val="0"/>
        <w:autoSpaceDN w:val="0"/>
        <w:adjustRightInd w:val="0"/>
        <w:jc w:val="both"/>
        <w:rPr>
          <w:rFonts w:ascii="Tahoma" w:hAnsi="Tahoma" w:cs="Tahoma"/>
        </w:rPr>
      </w:pPr>
      <w:r>
        <w:rPr>
          <w:rFonts w:ascii="Tahoma" w:hAnsi="Tahoma" w:cs="Tahoma"/>
        </w:rPr>
        <w:t xml:space="preserve">E’ vietato </w:t>
      </w:r>
      <w:r w:rsidRPr="00765875">
        <w:rPr>
          <w:rFonts w:ascii="Tahoma" w:hAnsi="Tahoma" w:cs="Tahoma"/>
        </w:rPr>
        <w:t xml:space="preserve"> rivestire</w:t>
      </w:r>
      <w:r>
        <w:rPr>
          <w:rFonts w:ascii="Tahoma" w:hAnsi="Tahoma" w:cs="Tahoma"/>
        </w:rPr>
        <w:t xml:space="preserve"> </w:t>
      </w:r>
      <w:r w:rsidRPr="00765875">
        <w:rPr>
          <w:rFonts w:ascii="Tahoma" w:hAnsi="Tahoma" w:cs="Tahoma"/>
        </w:rPr>
        <w:t xml:space="preserve">soglie e gradini in </w:t>
      </w:r>
      <w:r>
        <w:rPr>
          <w:rFonts w:ascii="Tahoma" w:hAnsi="Tahoma" w:cs="Tahoma"/>
        </w:rPr>
        <w:t xml:space="preserve"> pietra locale, con </w:t>
      </w:r>
      <w:r w:rsidRPr="00765875">
        <w:rPr>
          <w:rFonts w:ascii="Tahoma" w:hAnsi="Tahoma" w:cs="Tahoma"/>
        </w:rPr>
        <w:t xml:space="preserve"> lamiera, gomme, o elementi m</w:t>
      </w:r>
      <w:r w:rsidRPr="00765875">
        <w:rPr>
          <w:rFonts w:ascii="Tahoma" w:hAnsi="Tahoma" w:cs="Tahoma"/>
        </w:rPr>
        <w:t>o</w:t>
      </w:r>
      <w:r w:rsidRPr="00765875">
        <w:rPr>
          <w:rFonts w:ascii="Tahoma" w:hAnsi="Tahoma" w:cs="Tahoma"/>
        </w:rPr>
        <w:t>dulari da rivestimento</w:t>
      </w:r>
      <w:r>
        <w:rPr>
          <w:rFonts w:ascii="Tahoma" w:hAnsi="Tahoma" w:cs="Tahoma"/>
        </w:rPr>
        <w:t xml:space="preserve"> </w:t>
      </w:r>
      <w:r w:rsidRPr="00765875">
        <w:rPr>
          <w:rFonts w:ascii="Tahoma" w:hAnsi="Tahoma" w:cs="Tahoma"/>
        </w:rPr>
        <w:t>come piastrelle in cotto o ceramica.</w:t>
      </w:r>
    </w:p>
    <w:p w:rsidR="00EB3B7B" w:rsidRDefault="00EB3B7B" w:rsidP="00EB3B7B">
      <w:pPr>
        <w:autoSpaceDE w:val="0"/>
        <w:autoSpaceDN w:val="0"/>
        <w:adjustRightInd w:val="0"/>
        <w:jc w:val="both"/>
        <w:rPr>
          <w:rFonts w:ascii="Tahoma" w:hAnsi="Tahoma" w:cs="Tahoma"/>
        </w:rPr>
      </w:pPr>
    </w:p>
    <w:p w:rsidR="007661B7" w:rsidRPr="007661B7" w:rsidRDefault="006158EF" w:rsidP="00EB3B7B">
      <w:pPr>
        <w:autoSpaceDE w:val="0"/>
        <w:autoSpaceDN w:val="0"/>
        <w:adjustRightInd w:val="0"/>
        <w:jc w:val="both"/>
        <w:rPr>
          <w:rFonts w:ascii="Tahoma" w:hAnsi="Tahoma" w:cs="Tahoma"/>
          <w:b/>
        </w:rPr>
      </w:pPr>
      <w:r>
        <w:rPr>
          <w:rFonts w:ascii="Tahoma" w:hAnsi="Tahoma" w:cs="Tahoma"/>
          <w:b/>
        </w:rPr>
        <w:t>41.1.6</w:t>
      </w:r>
      <w:r w:rsidR="007661B7" w:rsidRPr="007661B7">
        <w:rPr>
          <w:rFonts w:ascii="Tahoma" w:hAnsi="Tahoma" w:cs="Tahoma"/>
          <w:b/>
        </w:rPr>
        <w:t xml:space="preserve"> – Canali di croda e pluviali</w:t>
      </w:r>
    </w:p>
    <w:p w:rsidR="006158EF" w:rsidRPr="000302B0" w:rsidRDefault="00EB3B7B" w:rsidP="006158EF">
      <w:pPr>
        <w:autoSpaceDE w:val="0"/>
        <w:autoSpaceDN w:val="0"/>
        <w:adjustRightInd w:val="0"/>
        <w:jc w:val="both"/>
        <w:rPr>
          <w:rFonts w:ascii="Tahoma" w:hAnsi="Tahoma" w:cs="Tahoma"/>
        </w:rPr>
      </w:pPr>
      <w:r>
        <w:rPr>
          <w:rFonts w:ascii="Tahoma" w:hAnsi="Tahoma" w:cs="Tahoma"/>
        </w:rPr>
        <w:t xml:space="preserve"> </w:t>
      </w:r>
      <w:r w:rsidR="006158EF" w:rsidRPr="000302B0">
        <w:rPr>
          <w:rFonts w:ascii="Tahoma" w:hAnsi="Tahoma" w:cs="Tahoma"/>
        </w:rPr>
        <w:t>I canali ed i pluviali dovranno avere uno sviluppo circolare, consono alle tradizioni del lu</w:t>
      </w:r>
      <w:r w:rsidR="006158EF" w:rsidRPr="000302B0">
        <w:rPr>
          <w:rFonts w:ascii="Tahoma" w:hAnsi="Tahoma" w:cs="Tahoma"/>
        </w:rPr>
        <w:t>o</w:t>
      </w:r>
      <w:r w:rsidR="006158EF" w:rsidRPr="000302B0">
        <w:rPr>
          <w:rFonts w:ascii="Tahoma" w:hAnsi="Tahoma" w:cs="Tahoma"/>
        </w:rPr>
        <w:t>go - si esclude quindi lo sviluppo quadrato o rettangolare – e si dovranno riproporre s</w:t>
      </w:r>
      <w:r w:rsidR="006158EF" w:rsidRPr="000302B0">
        <w:rPr>
          <w:rFonts w:ascii="Tahoma" w:hAnsi="Tahoma" w:cs="Tahoma"/>
        </w:rPr>
        <w:t>e</w:t>
      </w:r>
      <w:r w:rsidR="006158EF" w:rsidRPr="000302B0">
        <w:rPr>
          <w:rFonts w:ascii="Tahoma" w:hAnsi="Tahoma" w:cs="Tahoma"/>
        </w:rPr>
        <w:t>condo i moduli della tradizione, rosoni, gocciolatoi, sifoni e antefisse decorative.</w:t>
      </w:r>
    </w:p>
    <w:p w:rsidR="006158EF" w:rsidRPr="000302B0" w:rsidRDefault="006158EF" w:rsidP="006158EF">
      <w:pPr>
        <w:autoSpaceDE w:val="0"/>
        <w:autoSpaceDN w:val="0"/>
        <w:adjustRightInd w:val="0"/>
        <w:jc w:val="both"/>
        <w:rPr>
          <w:rFonts w:ascii="Tahoma" w:hAnsi="Tahoma" w:cs="Tahoma"/>
        </w:rPr>
      </w:pPr>
      <w:r w:rsidRPr="000302B0">
        <w:rPr>
          <w:rFonts w:ascii="Tahoma" w:hAnsi="Tahoma" w:cs="Tahoma"/>
        </w:rPr>
        <w:t>Il posizionamento dovrà essere oggetto di particolare studio in relazione all'importanza dell'edificio ed, in ogni caso, alla partitura compositiva della facciata.</w:t>
      </w:r>
    </w:p>
    <w:p w:rsidR="006158EF" w:rsidRPr="000302B0" w:rsidRDefault="006158EF" w:rsidP="006158EF">
      <w:pPr>
        <w:autoSpaceDE w:val="0"/>
        <w:autoSpaceDN w:val="0"/>
        <w:adjustRightInd w:val="0"/>
        <w:jc w:val="both"/>
        <w:rPr>
          <w:rFonts w:ascii="Tahoma" w:hAnsi="Tahoma" w:cs="Tahoma"/>
        </w:rPr>
      </w:pPr>
    </w:p>
    <w:p w:rsidR="006158EF" w:rsidRPr="000302B0" w:rsidRDefault="006158EF" w:rsidP="006158EF">
      <w:pPr>
        <w:autoSpaceDE w:val="0"/>
        <w:autoSpaceDN w:val="0"/>
        <w:adjustRightInd w:val="0"/>
        <w:jc w:val="both"/>
        <w:rPr>
          <w:rFonts w:ascii="Tahoma" w:hAnsi="Tahoma" w:cs="Tahoma"/>
        </w:rPr>
      </w:pPr>
      <w:r w:rsidRPr="000302B0">
        <w:rPr>
          <w:rFonts w:ascii="Tahoma" w:hAnsi="Tahoma" w:cs="Tahoma"/>
        </w:rPr>
        <w:t>I pluviali devono essere posizionati, seguendo una linea verticale alle estremità della fa</w:t>
      </w:r>
      <w:r w:rsidRPr="000302B0">
        <w:rPr>
          <w:rFonts w:ascii="Tahoma" w:hAnsi="Tahoma" w:cs="Tahoma"/>
        </w:rPr>
        <w:t>c</w:t>
      </w:r>
      <w:r w:rsidRPr="000302B0">
        <w:rPr>
          <w:rFonts w:ascii="Tahoma" w:hAnsi="Tahoma" w:cs="Tahoma"/>
        </w:rPr>
        <w:t>ciata, prevedendone, per quanto possibile, l'uso per due facciate contigue.</w:t>
      </w:r>
    </w:p>
    <w:p w:rsidR="006158EF" w:rsidRPr="000302B0" w:rsidRDefault="006158EF" w:rsidP="006158EF">
      <w:pPr>
        <w:autoSpaceDE w:val="0"/>
        <w:autoSpaceDN w:val="0"/>
        <w:adjustRightInd w:val="0"/>
        <w:jc w:val="both"/>
        <w:rPr>
          <w:rFonts w:ascii="Tahoma" w:hAnsi="Tahoma" w:cs="Tahoma"/>
        </w:rPr>
      </w:pPr>
    </w:p>
    <w:p w:rsidR="006158EF" w:rsidRPr="000302B0" w:rsidRDefault="006158EF" w:rsidP="006158EF">
      <w:pPr>
        <w:autoSpaceDE w:val="0"/>
        <w:autoSpaceDN w:val="0"/>
        <w:adjustRightInd w:val="0"/>
        <w:jc w:val="both"/>
        <w:rPr>
          <w:rFonts w:ascii="Tahoma" w:hAnsi="Tahoma" w:cs="Tahoma"/>
        </w:rPr>
      </w:pPr>
      <w:r w:rsidRPr="000302B0">
        <w:rPr>
          <w:rFonts w:ascii="Tahoma" w:hAnsi="Tahoma" w:cs="Tahoma"/>
        </w:rPr>
        <w:t>I pluviali non devono essere quindi posizionati al centro della facciata se non per compr</w:t>
      </w:r>
      <w:r w:rsidRPr="000302B0">
        <w:rPr>
          <w:rFonts w:ascii="Tahoma" w:hAnsi="Tahoma" w:cs="Tahoma"/>
        </w:rPr>
        <w:t>o</w:t>
      </w:r>
      <w:r w:rsidRPr="000302B0">
        <w:rPr>
          <w:rFonts w:ascii="Tahoma" w:hAnsi="Tahoma" w:cs="Tahoma"/>
        </w:rPr>
        <w:t>vate esigenze funzionali, e comunque, non devono occludere alla vista particolari archite</w:t>
      </w:r>
      <w:r w:rsidRPr="000302B0">
        <w:rPr>
          <w:rFonts w:ascii="Tahoma" w:hAnsi="Tahoma" w:cs="Tahoma"/>
        </w:rPr>
        <w:t>t</w:t>
      </w:r>
      <w:r w:rsidRPr="000302B0">
        <w:rPr>
          <w:rFonts w:ascii="Tahoma" w:hAnsi="Tahoma" w:cs="Tahoma"/>
        </w:rPr>
        <w:t>tonici e decorativi.</w:t>
      </w:r>
    </w:p>
    <w:p w:rsidR="006158EF" w:rsidRPr="000302B0" w:rsidRDefault="006158EF" w:rsidP="006158EF">
      <w:pPr>
        <w:autoSpaceDE w:val="0"/>
        <w:autoSpaceDN w:val="0"/>
        <w:adjustRightInd w:val="0"/>
        <w:jc w:val="both"/>
        <w:rPr>
          <w:rFonts w:ascii="Tahoma" w:hAnsi="Tahoma" w:cs="Tahoma"/>
        </w:rPr>
      </w:pPr>
    </w:p>
    <w:p w:rsidR="006158EF" w:rsidRPr="000302B0" w:rsidRDefault="006158EF" w:rsidP="006158EF">
      <w:pPr>
        <w:autoSpaceDE w:val="0"/>
        <w:autoSpaceDN w:val="0"/>
        <w:adjustRightInd w:val="0"/>
        <w:jc w:val="both"/>
        <w:rPr>
          <w:rFonts w:ascii="Tahoma" w:hAnsi="Tahoma" w:cs="Tahoma"/>
        </w:rPr>
      </w:pPr>
      <w:r w:rsidRPr="000302B0">
        <w:rPr>
          <w:rFonts w:ascii="Tahoma" w:hAnsi="Tahoma" w:cs="Tahoma"/>
        </w:rPr>
        <w:t>In presenza degli aggetti delle cornici orizzontali, devono rispettarne l'integrità, sagoma</w:t>
      </w:r>
      <w:r w:rsidRPr="000302B0">
        <w:rPr>
          <w:rFonts w:ascii="Tahoma" w:hAnsi="Tahoma" w:cs="Tahoma"/>
        </w:rPr>
        <w:t>n</w:t>
      </w:r>
      <w:r w:rsidRPr="000302B0">
        <w:rPr>
          <w:rFonts w:ascii="Tahoma" w:hAnsi="Tahoma" w:cs="Tahoma"/>
        </w:rPr>
        <w:t>dosi in andamento curvilineo, rispettando comunque l'assialità.</w:t>
      </w:r>
    </w:p>
    <w:p w:rsidR="006158EF" w:rsidRPr="000302B0" w:rsidRDefault="006158EF" w:rsidP="006158EF">
      <w:pPr>
        <w:autoSpaceDE w:val="0"/>
        <w:autoSpaceDN w:val="0"/>
        <w:adjustRightInd w:val="0"/>
        <w:rPr>
          <w:rFonts w:ascii="Tahoma" w:hAnsi="Tahoma" w:cs="Tahoma"/>
        </w:rPr>
      </w:pPr>
    </w:p>
    <w:p w:rsidR="006158EF" w:rsidRPr="000302B0" w:rsidRDefault="006158EF" w:rsidP="006158EF">
      <w:pPr>
        <w:autoSpaceDE w:val="0"/>
        <w:autoSpaceDN w:val="0"/>
        <w:adjustRightInd w:val="0"/>
        <w:rPr>
          <w:rFonts w:ascii="Tahoma" w:hAnsi="Tahoma" w:cs="Tahoma"/>
        </w:rPr>
      </w:pPr>
      <w:r w:rsidRPr="000302B0">
        <w:rPr>
          <w:rFonts w:ascii="Tahoma" w:hAnsi="Tahoma" w:cs="Tahoma"/>
        </w:rPr>
        <w:t>Il pluviale dovrà essere raccordata, a mezzo di pozzetto di raccordo, alla fognatura</w:t>
      </w:r>
    </w:p>
    <w:p w:rsidR="006158EF" w:rsidRPr="000302B0" w:rsidRDefault="006158EF" w:rsidP="006158EF">
      <w:pPr>
        <w:autoSpaceDE w:val="0"/>
        <w:autoSpaceDN w:val="0"/>
        <w:adjustRightInd w:val="0"/>
        <w:rPr>
          <w:rFonts w:ascii="Tahoma" w:hAnsi="Tahoma" w:cs="Tahoma"/>
        </w:rPr>
      </w:pPr>
      <w:r w:rsidRPr="000302B0">
        <w:rPr>
          <w:rFonts w:ascii="Tahoma" w:hAnsi="Tahoma" w:cs="Tahoma"/>
        </w:rPr>
        <w:t>comunale, qualora sia presente.</w:t>
      </w:r>
    </w:p>
    <w:p w:rsidR="006158EF" w:rsidRPr="000302B0" w:rsidRDefault="006158EF" w:rsidP="006158EF">
      <w:pPr>
        <w:autoSpaceDE w:val="0"/>
        <w:autoSpaceDN w:val="0"/>
        <w:adjustRightInd w:val="0"/>
        <w:rPr>
          <w:rFonts w:ascii="Tahoma" w:hAnsi="Tahoma" w:cs="Tahoma"/>
        </w:rPr>
      </w:pPr>
    </w:p>
    <w:p w:rsidR="006158EF" w:rsidRPr="000302B0" w:rsidRDefault="006158EF" w:rsidP="006158EF">
      <w:pPr>
        <w:autoSpaceDE w:val="0"/>
        <w:autoSpaceDN w:val="0"/>
        <w:adjustRightInd w:val="0"/>
        <w:rPr>
          <w:rFonts w:ascii="Tahoma" w:hAnsi="Tahoma" w:cs="Tahoma"/>
        </w:rPr>
      </w:pPr>
      <w:r w:rsidRPr="000302B0">
        <w:rPr>
          <w:rFonts w:ascii="Tahoma" w:hAnsi="Tahoma" w:cs="Tahoma"/>
        </w:rPr>
        <w:t>Le copertine a protezione di parti aggettanti delle facciate devono essere realizzate in r</w:t>
      </w:r>
      <w:r w:rsidRPr="000302B0">
        <w:rPr>
          <w:rFonts w:ascii="Tahoma" w:hAnsi="Tahoma" w:cs="Tahoma"/>
        </w:rPr>
        <w:t>a</w:t>
      </w:r>
      <w:r w:rsidRPr="000302B0">
        <w:rPr>
          <w:rFonts w:ascii="Tahoma" w:hAnsi="Tahoma" w:cs="Tahoma"/>
        </w:rPr>
        <w:t>me o in piombo ovvero in pietra locale.</w:t>
      </w:r>
    </w:p>
    <w:p w:rsidR="006158EF" w:rsidRPr="000302B0" w:rsidRDefault="006158EF" w:rsidP="006158EF">
      <w:pPr>
        <w:autoSpaceDE w:val="0"/>
        <w:autoSpaceDN w:val="0"/>
        <w:adjustRightInd w:val="0"/>
        <w:rPr>
          <w:rFonts w:ascii="Tahoma" w:hAnsi="Tahoma" w:cs="Tahoma"/>
        </w:rPr>
      </w:pPr>
    </w:p>
    <w:p w:rsidR="006158EF" w:rsidRPr="000302B0" w:rsidRDefault="006158EF" w:rsidP="006158EF">
      <w:pPr>
        <w:autoSpaceDE w:val="0"/>
        <w:autoSpaceDN w:val="0"/>
        <w:adjustRightInd w:val="0"/>
        <w:rPr>
          <w:rFonts w:ascii="Tahoma" w:hAnsi="Tahoma" w:cs="Tahoma"/>
        </w:rPr>
      </w:pPr>
    </w:p>
    <w:p w:rsidR="006158EF" w:rsidRPr="000302B0" w:rsidRDefault="006158EF" w:rsidP="006158EF">
      <w:pPr>
        <w:autoSpaceDE w:val="0"/>
        <w:autoSpaceDN w:val="0"/>
        <w:adjustRightInd w:val="0"/>
        <w:rPr>
          <w:rFonts w:ascii="Tahoma" w:hAnsi="Tahoma" w:cs="Tahoma"/>
        </w:rPr>
      </w:pPr>
      <w:r w:rsidRPr="000302B0">
        <w:rPr>
          <w:rFonts w:ascii="Tahoma" w:hAnsi="Tahoma" w:cs="Tahoma"/>
        </w:rPr>
        <w:lastRenderedPageBreak/>
        <w:t>I pluviali devono rispettare le seguenti condizioni:</w:t>
      </w:r>
    </w:p>
    <w:p w:rsidR="006158EF" w:rsidRDefault="006158EF" w:rsidP="006158EF">
      <w:pPr>
        <w:autoSpaceDE w:val="0"/>
        <w:autoSpaceDN w:val="0"/>
        <w:adjustRightInd w:val="0"/>
        <w:rPr>
          <w:rFonts w:ascii="Tahoma" w:hAnsi="Tahoma" w:cs="Tahoma"/>
        </w:rPr>
      </w:pPr>
    </w:p>
    <w:p w:rsidR="006158EF" w:rsidRPr="00C03E8A" w:rsidRDefault="006158EF" w:rsidP="006158EF">
      <w:pPr>
        <w:autoSpaceDE w:val="0"/>
        <w:autoSpaceDN w:val="0"/>
        <w:adjustRightInd w:val="0"/>
        <w:rPr>
          <w:rFonts w:ascii="Tahoma" w:hAnsi="Tahoma" w:cs="Tahoma"/>
        </w:rPr>
      </w:pPr>
      <w:r w:rsidRPr="00C03E8A">
        <w:rPr>
          <w:rFonts w:ascii="Tahoma" w:hAnsi="Tahoma" w:cs="Tahoma"/>
        </w:rPr>
        <w:t>a) non devono occludere alla vista particolari architettonici e decorativi;</w:t>
      </w:r>
    </w:p>
    <w:p w:rsidR="006158EF" w:rsidRDefault="006158EF" w:rsidP="006158EF">
      <w:pPr>
        <w:autoSpaceDE w:val="0"/>
        <w:autoSpaceDN w:val="0"/>
        <w:adjustRightInd w:val="0"/>
        <w:rPr>
          <w:rFonts w:ascii="Tahoma" w:hAnsi="Tahoma" w:cs="Tahoma"/>
        </w:rPr>
      </w:pPr>
    </w:p>
    <w:p w:rsidR="006158EF" w:rsidRPr="00C03E8A" w:rsidRDefault="006158EF" w:rsidP="006158EF">
      <w:pPr>
        <w:autoSpaceDE w:val="0"/>
        <w:autoSpaceDN w:val="0"/>
        <w:adjustRightInd w:val="0"/>
        <w:rPr>
          <w:rFonts w:ascii="Tahoma" w:hAnsi="Tahoma" w:cs="Tahoma"/>
        </w:rPr>
      </w:pPr>
      <w:r w:rsidRPr="00C03E8A">
        <w:rPr>
          <w:rFonts w:ascii="Tahoma" w:hAnsi="Tahoma" w:cs="Tahoma"/>
        </w:rPr>
        <w:t>b) in presenza degli aggetti di cornici orizzontali, devono rispettarne l’integrità, sagoma</w:t>
      </w:r>
      <w:r w:rsidRPr="00C03E8A">
        <w:rPr>
          <w:rFonts w:ascii="Tahoma" w:hAnsi="Tahoma" w:cs="Tahoma"/>
        </w:rPr>
        <w:t>n</w:t>
      </w:r>
      <w:r w:rsidRPr="00C03E8A">
        <w:rPr>
          <w:rFonts w:ascii="Tahoma" w:hAnsi="Tahoma" w:cs="Tahoma"/>
        </w:rPr>
        <w:t>dosi in andamento curvilineo;</w:t>
      </w:r>
    </w:p>
    <w:p w:rsidR="006158EF" w:rsidRDefault="006158EF" w:rsidP="006158EF">
      <w:pPr>
        <w:autoSpaceDE w:val="0"/>
        <w:autoSpaceDN w:val="0"/>
        <w:adjustRightInd w:val="0"/>
        <w:rPr>
          <w:rFonts w:ascii="Tahoma" w:hAnsi="Tahoma" w:cs="Tahoma"/>
        </w:rPr>
      </w:pPr>
    </w:p>
    <w:p w:rsidR="006158EF" w:rsidRPr="00C03E8A" w:rsidRDefault="006158EF" w:rsidP="006158EF">
      <w:pPr>
        <w:autoSpaceDE w:val="0"/>
        <w:autoSpaceDN w:val="0"/>
        <w:adjustRightInd w:val="0"/>
        <w:jc w:val="both"/>
        <w:rPr>
          <w:rFonts w:ascii="Tahoma" w:hAnsi="Tahoma" w:cs="Tahoma"/>
        </w:rPr>
      </w:pPr>
      <w:r w:rsidRPr="00C03E8A">
        <w:rPr>
          <w:rFonts w:ascii="Tahoma" w:hAnsi="Tahoma" w:cs="Tahoma"/>
        </w:rPr>
        <w:t>c) devono essere posizionati, seguendo una linea verticale alle estremità della facciata, prevedendone, per quanto</w:t>
      </w:r>
      <w:r>
        <w:rPr>
          <w:rFonts w:ascii="Tahoma" w:hAnsi="Tahoma" w:cs="Tahoma"/>
        </w:rPr>
        <w:t xml:space="preserve"> </w:t>
      </w:r>
      <w:r w:rsidRPr="00C03E8A">
        <w:rPr>
          <w:rFonts w:ascii="Tahoma" w:hAnsi="Tahoma" w:cs="Tahoma"/>
        </w:rPr>
        <w:t>possibile, l’uso per due facciate contigue;</w:t>
      </w:r>
    </w:p>
    <w:p w:rsidR="006158EF" w:rsidRDefault="006158EF" w:rsidP="006158EF">
      <w:pPr>
        <w:autoSpaceDE w:val="0"/>
        <w:autoSpaceDN w:val="0"/>
        <w:adjustRightInd w:val="0"/>
        <w:jc w:val="both"/>
        <w:rPr>
          <w:rFonts w:ascii="Tahoma" w:hAnsi="Tahoma" w:cs="Tahoma"/>
        </w:rPr>
      </w:pPr>
    </w:p>
    <w:p w:rsidR="006158EF" w:rsidRPr="00C03E8A" w:rsidRDefault="006158EF" w:rsidP="006158EF">
      <w:pPr>
        <w:autoSpaceDE w:val="0"/>
        <w:autoSpaceDN w:val="0"/>
        <w:adjustRightInd w:val="0"/>
        <w:jc w:val="both"/>
        <w:rPr>
          <w:rFonts w:ascii="Tahoma" w:hAnsi="Tahoma" w:cs="Tahoma"/>
        </w:rPr>
      </w:pPr>
      <w:r w:rsidRPr="00C03E8A">
        <w:rPr>
          <w:rFonts w:ascii="Tahoma" w:hAnsi="Tahoma" w:cs="Tahoma"/>
        </w:rPr>
        <w:t>d) nel caso di facciata insistente su spazi pubblici, la parte terminale del pluviale deve e</w:t>
      </w:r>
      <w:r w:rsidRPr="00C03E8A">
        <w:rPr>
          <w:rFonts w:ascii="Tahoma" w:hAnsi="Tahoma" w:cs="Tahoma"/>
        </w:rPr>
        <w:t>s</w:t>
      </w:r>
      <w:r w:rsidRPr="00C03E8A">
        <w:rPr>
          <w:rFonts w:ascii="Tahoma" w:hAnsi="Tahoma" w:cs="Tahoma"/>
        </w:rPr>
        <w:t>sere posizionata sotto traccia per metri</w:t>
      </w:r>
      <w:r>
        <w:rPr>
          <w:rFonts w:ascii="Tahoma" w:hAnsi="Tahoma" w:cs="Tahoma"/>
        </w:rPr>
        <w:t xml:space="preserve"> </w:t>
      </w:r>
      <w:r w:rsidRPr="00C03E8A">
        <w:rPr>
          <w:rFonts w:ascii="Tahoma" w:hAnsi="Tahoma" w:cs="Tahoma"/>
        </w:rPr>
        <w:t>3,5, o diversa altezza se adeguatamente motivata, e raccordata alla fognatura comunale.</w:t>
      </w:r>
    </w:p>
    <w:p w:rsidR="00CA70F8" w:rsidRDefault="00CA70F8" w:rsidP="00EB3B7B">
      <w:pPr>
        <w:autoSpaceDE w:val="0"/>
        <w:autoSpaceDN w:val="0"/>
        <w:adjustRightInd w:val="0"/>
        <w:jc w:val="both"/>
        <w:rPr>
          <w:rFonts w:ascii="Arial-BoldMT" w:hAnsi="Arial-BoldMT" w:cs="Arial-BoldMT"/>
          <w:b/>
          <w:bCs/>
        </w:rPr>
      </w:pPr>
    </w:p>
    <w:p w:rsidR="006158EF" w:rsidRPr="000302B0" w:rsidRDefault="006158EF" w:rsidP="006158EF">
      <w:pPr>
        <w:autoSpaceDE w:val="0"/>
        <w:autoSpaceDN w:val="0"/>
        <w:adjustRightInd w:val="0"/>
        <w:jc w:val="both"/>
        <w:rPr>
          <w:rFonts w:ascii="Tahoma" w:hAnsi="Tahoma" w:cs="Tahoma"/>
        </w:rPr>
      </w:pPr>
      <w:r w:rsidRPr="000302B0">
        <w:rPr>
          <w:rFonts w:ascii="Tahoma" w:hAnsi="Tahoma" w:cs="Tahoma"/>
        </w:rPr>
        <w:t>I canali di gronda e le calate dei canali di gronda dovranno essere realizzati preferibilme</w:t>
      </w:r>
      <w:r w:rsidRPr="000302B0">
        <w:rPr>
          <w:rFonts w:ascii="Tahoma" w:hAnsi="Tahoma" w:cs="Tahoma"/>
        </w:rPr>
        <w:t>n</w:t>
      </w:r>
      <w:r w:rsidRPr="000302B0">
        <w:rPr>
          <w:rFonts w:ascii="Tahoma" w:hAnsi="Tahoma" w:cs="Tahoma"/>
        </w:rPr>
        <w:t>te in rame o in alternativa in lamiera zincata opportunamente verniciata di</w:t>
      </w:r>
    </w:p>
    <w:p w:rsidR="006158EF" w:rsidRPr="000302B0" w:rsidRDefault="006158EF" w:rsidP="006158EF">
      <w:pPr>
        <w:autoSpaceDE w:val="0"/>
        <w:autoSpaceDN w:val="0"/>
        <w:adjustRightInd w:val="0"/>
        <w:jc w:val="both"/>
        <w:rPr>
          <w:rFonts w:ascii="Tahoma" w:hAnsi="Tahoma" w:cs="Tahoma"/>
        </w:rPr>
      </w:pPr>
      <w:r w:rsidRPr="000302B0">
        <w:rPr>
          <w:rFonts w:ascii="Tahoma" w:hAnsi="Tahoma" w:cs="Tahoma"/>
        </w:rPr>
        <w:t>colore riconducibile alla gamma dei marroni.</w:t>
      </w:r>
    </w:p>
    <w:p w:rsidR="006158EF" w:rsidRPr="000302B0" w:rsidRDefault="006158EF" w:rsidP="006158EF">
      <w:pPr>
        <w:autoSpaceDE w:val="0"/>
        <w:autoSpaceDN w:val="0"/>
        <w:adjustRightInd w:val="0"/>
        <w:rPr>
          <w:rFonts w:ascii="Tahoma" w:hAnsi="Tahoma" w:cs="Tahoma"/>
        </w:rPr>
      </w:pPr>
    </w:p>
    <w:p w:rsidR="006158EF" w:rsidRPr="000302B0" w:rsidRDefault="006158EF" w:rsidP="006158EF">
      <w:pPr>
        <w:autoSpaceDE w:val="0"/>
        <w:autoSpaceDN w:val="0"/>
        <w:adjustRightInd w:val="0"/>
        <w:rPr>
          <w:rFonts w:ascii="Tahoma" w:hAnsi="Tahoma" w:cs="Tahoma"/>
        </w:rPr>
      </w:pPr>
      <w:r w:rsidRPr="000302B0">
        <w:rPr>
          <w:rFonts w:ascii="Tahoma" w:hAnsi="Tahoma" w:cs="Tahoma"/>
        </w:rPr>
        <w:t>E' da escludersi assolutamente l'uso del materiale plastico, dell'acciaio e della lamiera</w:t>
      </w:r>
    </w:p>
    <w:p w:rsidR="006158EF" w:rsidRPr="000302B0" w:rsidRDefault="006158EF" w:rsidP="006158EF">
      <w:pPr>
        <w:autoSpaceDE w:val="0"/>
        <w:autoSpaceDN w:val="0"/>
        <w:adjustRightInd w:val="0"/>
        <w:rPr>
          <w:rFonts w:ascii="Tahoma" w:hAnsi="Tahoma" w:cs="Tahoma"/>
        </w:rPr>
      </w:pPr>
      <w:r w:rsidRPr="000302B0">
        <w:rPr>
          <w:rFonts w:ascii="Tahoma" w:hAnsi="Tahoma" w:cs="Tahoma"/>
        </w:rPr>
        <w:t>zincata non verniciata.</w:t>
      </w:r>
    </w:p>
    <w:p w:rsidR="006158EF" w:rsidRPr="000302B0" w:rsidRDefault="006158EF" w:rsidP="006158EF">
      <w:pPr>
        <w:autoSpaceDE w:val="0"/>
        <w:autoSpaceDN w:val="0"/>
        <w:adjustRightInd w:val="0"/>
        <w:rPr>
          <w:rFonts w:ascii="Tahoma" w:hAnsi="Tahoma" w:cs="Tahoma"/>
        </w:rPr>
      </w:pPr>
    </w:p>
    <w:p w:rsidR="006158EF" w:rsidRDefault="006158EF" w:rsidP="00EB3B7B">
      <w:pPr>
        <w:autoSpaceDE w:val="0"/>
        <w:autoSpaceDN w:val="0"/>
        <w:adjustRightInd w:val="0"/>
        <w:jc w:val="both"/>
        <w:rPr>
          <w:rFonts w:ascii="Arial-BoldMT" w:hAnsi="Arial-BoldMT" w:cs="Arial-BoldMT"/>
          <w:b/>
          <w:bCs/>
        </w:rPr>
      </w:pPr>
    </w:p>
    <w:p w:rsidR="00A73855" w:rsidRPr="009B4FF6" w:rsidRDefault="008956E1" w:rsidP="00A73855">
      <w:pPr>
        <w:autoSpaceDE w:val="0"/>
        <w:autoSpaceDN w:val="0"/>
        <w:adjustRightInd w:val="0"/>
        <w:rPr>
          <w:rFonts w:ascii="Tahoma" w:hAnsi="Tahoma" w:cs="Tahoma"/>
          <w:b/>
          <w:bCs/>
        </w:rPr>
      </w:pPr>
      <w:r>
        <w:rPr>
          <w:rFonts w:ascii="Tahoma" w:hAnsi="Tahoma" w:cs="Tahoma"/>
          <w:b/>
        </w:rPr>
        <w:t>4</w:t>
      </w:r>
      <w:r w:rsidR="007661B7">
        <w:rPr>
          <w:rFonts w:ascii="Tahoma" w:hAnsi="Tahoma" w:cs="Tahoma"/>
          <w:b/>
        </w:rPr>
        <w:t>1.1</w:t>
      </w:r>
      <w:r w:rsidR="00745CEB">
        <w:rPr>
          <w:rFonts w:ascii="Tahoma" w:hAnsi="Tahoma" w:cs="Tahoma"/>
          <w:b/>
        </w:rPr>
        <w:t>.</w:t>
      </w:r>
      <w:r w:rsidR="006158EF">
        <w:rPr>
          <w:rFonts w:ascii="Tahoma" w:hAnsi="Tahoma" w:cs="Tahoma"/>
          <w:b/>
        </w:rPr>
        <w:t>7</w:t>
      </w:r>
      <w:r w:rsidR="009D0793">
        <w:rPr>
          <w:rFonts w:ascii="Tahoma" w:hAnsi="Tahoma" w:cs="Tahoma"/>
          <w:b/>
        </w:rPr>
        <w:t xml:space="preserve"> - </w:t>
      </w:r>
      <w:r w:rsidR="00A73855" w:rsidRPr="009B4FF6">
        <w:rPr>
          <w:rFonts w:ascii="Tahoma" w:hAnsi="Tahoma" w:cs="Tahoma"/>
          <w:b/>
          <w:bCs/>
        </w:rPr>
        <w:t>Pannelli solari e impianti tecnologici in genere</w:t>
      </w:r>
      <w:r w:rsidR="009B4FF6" w:rsidRPr="009B4FF6">
        <w:rPr>
          <w:rFonts w:ascii="Tahoma" w:hAnsi="Tahoma" w:cs="Tahoma"/>
          <w:b/>
          <w:bCs/>
        </w:rPr>
        <w:t>( pompe di calore, ca</w:t>
      </w:r>
      <w:r w:rsidR="009B4FF6" w:rsidRPr="009B4FF6">
        <w:rPr>
          <w:rFonts w:ascii="Tahoma" w:hAnsi="Tahoma" w:cs="Tahoma"/>
          <w:b/>
          <w:bCs/>
        </w:rPr>
        <w:t>l</w:t>
      </w:r>
      <w:r w:rsidR="009B4FF6" w:rsidRPr="009B4FF6">
        <w:rPr>
          <w:rFonts w:ascii="Tahoma" w:hAnsi="Tahoma" w:cs="Tahoma"/>
          <w:b/>
          <w:bCs/>
        </w:rPr>
        <w:t>daie, ecc.</w:t>
      </w:r>
    </w:p>
    <w:p w:rsidR="006158EF" w:rsidRDefault="006158EF" w:rsidP="00A73855">
      <w:pPr>
        <w:autoSpaceDE w:val="0"/>
        <w:autoSpaceDN w:val="0"/>
        <w:adjustRightInd w:val="0"/>
        <w:rPr>
          <w:rFonts w:ascii="Tahoma" w:hAnsi="Tahoma" w:cs="Tahoma"/>
        </w:rPr>
      </w:pPr>
    </w:p>
    <w:p w:rsidR="00461674" w:rsidRDefault="00A73855" w:rsidP="00A73855">
      <w:pPr>
        <w:autoSpaceDE w:val="0"/>
        <w:autoSpaceDN w:val="0"/>
        <w:adjustRightInd w:val="0"/>
        <w:rPr>
          <w:rFonts w:ascii="Tahoma" w:hAnsi="Tahoma" w:cs="Tahoma"/>
        </w:rPr>
      </w:pPr>
      <w:r w:rsidRPr="009B4FF6">
        <w:rPr>
          <w:rFonts w:ascii="Tahoma" w:hAnsi="Tahoma" w:cs="Tahoma"/>
        </w:rPr>
        <w:t xml:space="preserve">E' fatto divieto di installare tali impianti tecnologici sulle falde delle coperture </w:t>
      </w:r>
      <w:r w:rsidR="009B4FF6" w:rsidRPr="009B4FF6">
        <w:rPr>
          <w:rFonts w:ascii="Tahoma" w:hAnsi="Tahoma" w:cs="Tahoma"/>
        </w:rPr>
        <w:t xml:space="preserve"> e sui pr</w:t>
      </w:r>
      <w:r w:rsidR="009B4FF6" w:rsidRPr="009B4FF6">
        <w:rPr>
          <w:rFonts w:ascii="Tahoma" w:hAnsi="Tahoma" w:cs="Tahoma"/>
        </w:rPr>
        <w:t>o</w:t>
      </w:r>
      <w:r w:rsidR="009B4FF6" w:rsidRPr="009B4FF6">
        <w:rPr>
          <w:rFonts w:ascii="Tahoma" w:hAnsi="Tahoma" w:cs="Tahoma"/>
        </w:rPr>
        <w:t>spetti principali</w:t>
      </w:r>
      <w:r w:rsidR="006158EF">
        <w:rPr>
          <w:rFonts w:ascii="Tahoma" w:hAnsi="Tahoma" w:cs="Tahoma"/>
        </w:rPr>
        <w:t>, ad esclusione delle superfici solari integrate alla copertura.</w:t>
      </w:r>
    </w:p>
    <w:p w:rsidR="009B4FF6" w:rsidRDefault="009B4FF6" w:rsidP="00A73855">
      <w:pPr>
        <w:autoSpaceDE w:val="0"/>
        <w:autoSpaceDN w:val="0"/>
        <w:adjustRightInd w:val="0"/>
        <w:rPr>
          <w:rFonts w:ascii="Tahoma" w:hAnsi="Tahoma" w:cs="Tahoma"/>
        </w:rPr>
      </w:pPr>
    </w:p>
    <w:p w:rsidR="009B4FF6" w:rsidRPr="009B4FF6" w:rsidRDefault="009B4FF6" w:rsidP="00A73855">
      <w:pPr>
        <w:autoSpaceDE w:val="0"/>
        <w:autoSpaceDN w:val="0"/>
        <w:adjustRightInd w:val="0"/>
        <w:rPr>
          <w:rFonts w:ascii="Tahoma" w:hAnsi="Tahoma" w:cs="Tahoma"/>
        </w:rPr>
      </w:pPr>
      <w:r>
        <w:rPr>
          <w:rFonts w:ascii="Tahoma" w:hAnsi="Tahoma" w:cs="Tahoma"/>
        </w:rPr>
        <w:t xml:space="preserve">Le apparecchiature tecnologiche dovranno essere inserite in apposite nicchie murarie e </w:t>
      </w:r>
      <w:r>
        <w:rPr>
          <w:rFonts w:ascii="Tahoma" w:hAnsi="Tahoma" w:cs="Tahoma"/>
        </w:rPr>
        <w:t>i</w:t>
      </w:r>
      <w:r>
        <w:rPr>
          <w:rFonts w:ascii="Tahoma" w:hAnsi="Tahoma" w:cs="Tahoma"/>
        </w:rPr>
        <w:t>doneamente schermate.</w:t>
      </w:r>
    </w:p>
    <w:p w:rsidR="000302B0" w:rsidRDefault="000302B0" w:rsidP="001C2227">
      <w:pPr>
        <w:autoSpaceDE w:val="0"/>
        <w:autoSpaceDN w:val="0"/>
        <w:adjustRightInd w:val="0"/>
        <w:rPr>
          <w:rFonts w:ascii="Arial-BoldMT" w:hAnsi="Arial-BoldMT" w:cs="Arial-BoldMT"/>
          <w:b/>
          <w:bCs/>
        </w:rPr>
      </w:pPr>
    </w:p>
    <w:p w:rsidR="000302B0" w:rsidRDefault="000302B0" w:rsidP="001C2227">
      <w:pPr>
        <w:autoSpaceDE w:val="0"/>
        <w:autoSpaceDN w:val="0"/>
        <w:adjustRightInd w:val="0"/>
        <w:rPr>
          <w:rFonts w:ascii="Arial-BoldMT" w:hAnsi="Arial-BoldMT" w:cs="Arial-BoldMT"/>
          <w:b/>
          <w:bCs/>
        </w:rPr>
      </w:pPr>
    </w:p>
    <w:p w:rsidR="00FF3233" w:rsidRDefault="00FF3233" w:rsidP="001C2227">
      <w:pPr>
        <w:autoSpaceDE w:val="0"/>
        <w:autoSpaceDN w:val="0"/>
        <w:adjustRightInd w:val="0"/>
        <w:rPr>
          <w:rFonts w:ascii="Arial-BoldMT" w:hAnsi="Arial-BoldMT" w:cs="Arial-BoldMT"/>
          <w:b/>
          <w:bCs/>
        </w:rPr>
      </w:pPr>
    </w:p>
    <w:p w:rsidR="001C2227" w:rsidRPr="000302B0" w:rsidRDefault="008956E1" w:rsidP="001C2227">
      <w:pPr>
        <w:autoSpaceDE w:val="0"/>
        <w:autoSpaceDN w:val="0"/>
        <w:adjustRightInd w:val="0"/>
        <w:rPr>
          <w:rFonts w:ascii="Tahoma" w:hAnsi="Tahoma" w:cs="Tahoma"/>
          <w:b/>
          <w:bCs/>
        </w:rPr>
      </w:pPr>
      <w:r>
        <w:rPr>
          <w:rFonts w:ascii="Tahoma" w:hAnsi="Tahoma" w:cs="Tahoma"/>
          <w:b/>
          <w:bCs/>
        </w:rPr>
        <w:t>4</w:t>
      </w:r>
      <w:r w:rsidR="001C2227" w:rsidRPr="000302B0">
        <w:rPr>
          <w:rFonts w:ascii="Tahoma" w:hAnsi="Tahoma" w:cs="Tahoma"/>
          <w:b/>
          <w:bCs/>
        </w:rPr>
        <w:t>1</w:t>
      </w:r>
      <w:r w:rsidR="00A35A2E" w:rsidRPr="000302B0">
        <w:rPr>
          <w:rFonts w:ascii="Tahoma" w:hAnsi="Tahoma" w:cs="Tahoma"/>
          <w:b/>
          <w:bCs/>
        </w:rPr>
        <w:t>.</w:t>
      </w:r>
      <w:r w:rsidR="006158EF">
        <w:rPr>
          <w:rFonts w:ascii="Tahoma" w:hAnsi="Tahoma" w:cs="Tahoma"/>
          <w:b/>
          <w:bCs/>
        </w:rPr>
        <w:t xml:space="preserve">2 </w:t>
      </w:r>
      <w:r w:rsidR="00A35A2E" w:rsidRPr="000302B0">
        <w:rPr>
          <w:rFonts w:ascii="Tahoma" w:hAnsi="Tahoma" w:cs="Tahoma"/>
          <w:b/>
          <w:bCs/>
        </w:rPr>
        <w:t xml:space="preserve"> </w:t>
      </w:r>
      <w:r w:rsidR="001C2227" w:rsidRPr="000302B0">
        <w:rPr>
          <w:rFonts w:ascii="Tahoma" w:hAnsi="Tahoma" w:cs="Tahoma"/>
          <w:b/>
          <w:bCs/>
        </w:rPr>
        <w:t>- PARTE OMOGENEA – SUPERFICI DI FACCIATA</w:t>
      </w:r>
    </w:p>
    <w:p w:rsidR="001C2227" w:rsidRPr="000302B0" w:rsidRDefault="001C2227" w:rsidP="001C2227">
      <w:pPr>
        <w:autoSpaceDE w:val="0"/>
        <w:autoSpaceDN w:val="0"/>
        <w:adjustRightInd w:val="0"/>
        <w:rPr>
          <w:rFonts w:ascii="Tahoma" w:hAnsi="Tahoma" w:cs="Tahoma"/>
        </w:rPr>
      </w:pPr>
      <w:r w:rsidRPr="000302B0">
        <w:rPr>
          <w:rFonts w:ascii="Tahoma" w:hAnsi="Tahoma" w:cs="Tahoma"/>
        </w:rPr>
        <w:t>Con il presente capitolo, riguardante la parte omogenea relativa alle</w:t>
      </w:r>
      <w:r w:rsidR="00265983" w:rsidRPr="000302B0">
        <w:rPr>
          <w:rFonts w:ascii="Tahoma" w:hAnsi="Tahoma" w:cs="Tahoma"/>
        </w:rPr>
        <w:t xml:space="preserve"> superfici di facciata </w:t>
      </w:r>
      <w:r w:rsidRPr="000302B0">
        <w:rPr>
          <w:rFonts w:ascii="Tahoma" w:hAnsi="Tahoma" w:cs="Tahoma"/>
        </w:rPr>
        <w:t xml:space="preserve"> </w:t>
      </w:r>
    </w:p>
    <w:p w:rsidR="001C2227" w:rsidRPr="000302B0" w:rsidRDefault="001C2227" w:rsidP="001C2227">
      <w:pPr>
        <w:autoSpaceDE w:val="0"/>
        <w:autoSpaceDN w:val="0"/>
        <w:adjustRightInd w:val="0"/>
        <w:rPr>
          <w:rFonts w:ascii="Tahoma" w:hAnsi="Tahoma" w:cs="Tahoma"/>
        </w:rPr>
      </w:pPr>
      <w:r w:rsidRPr="000302B0">
        <w:rPr>
          <w:rFonts w:ascii="Tahoma" w:hAnsi="Tahoma" w:cs="Tahoma"/>
        </w:rPr>
        <w:t>vengono normati gli elementi che la compongono, illustrati ai seguenti punti:</w:t>
      </w:r>
    </w:p>
    <w:p w:rsidR="001C2227" w:rsidRPr="000302B0" w:rsidRDefault="001C2227" w:rsidP="001C2227">
      <w:pPr>
        <w:autoSpaceDE w:val="0"/>
        <w:autoSpaceDN w:val="0"/>
        <w:adjustRightInd w:val="0"/>
        <w:rPr>
          <w:rFonts w:ascii="Tahoma" w:hAnsi="Tahoma" w:cs="Tahoma"/>
        </w:rPr>
      </w:pPr>
    </w:p>
    <w:p w:rsidR="001C2227" w:rsidRPr="000302B0" w:rsidRDefault="008956E1" w:rsidP="001C2227">
      <w:pPr>
        <w:autoSpaceDE w:val="0"/>
        <w:autoSpaceDN w:val="0"/>
        <w:adjustRightInd w:val="0"/>
        <w:rPr>
          <w:rFonts w:ascii="Tahoma" w:hAnsi="Tahoma" w:cs="Tahoma"/>
        </w:rPr>
      </w:pPr>
      <w:r>
        <w:rPr>
          <w:rFonts w:ascii="Tahoma" w:hAnsi="Tahoma" w:cs="Tahoma"/>
        </w:rPr>
        <w:t>4</w:t>
      </w:r>
      <w:r w:rsidR="00265983" w:rsidRPr="000302B0">
        <w:rPr>
          <w:rFonts w:ascii="Tahoma" w:hAnsi="Tahoma" w:cs="Tahoma"/>
        </w:rPr>
        <w:t>1</w:t>
      </w:r>
      <w:r w:rsidR="006158EF">
        <w:rPr>
          <w:rFonts w:ascii="Tahoma" w:hAnsi="Tahoma" w:cs="Tahoma"/>
        </w:rPr>
        <w:t>.2</w:t>
      </w:r>
      <w:r w:rsidR="001C2227" w:rsidRPr="000302B0">
        <w:rPr>
          <w:rFonts w:ascii="Tahoma" w:hAnsi="Tahoma" w:cs="Tahoma"/>
        </w:rPr>
        <w:t>.1</w:t>
      </w:r>
      <w:r w:rsidR="00745CEB">
        <w:rPr>
          <w:rFonts w:ascii="Tahoma" w:hAnsi="Tahoma" w:cs="Tahoma"/>
        </w:rPr>
        <w:t xml:space="preserve"> </w:t>
      </w:r>
      <w:r w:rsidR="009D0793">
        <w:rPr>
          <w:rFonts w:ascii="Tahoma" w:hAnsi="Tahoma" w:cs="Tahoma"/>
        </w:rPr>
        <w:t>-</w:t>
      </w:r>
      <w:r w:rsidR="001C2227" w:rsidRPr="000302B0">
        <w:rPr>
          <w:rFonts w:ascii="Tahoma" w:hAnsi="Tahoma" w:cs="Tahoma"/>
        </w:rPr>
        <w:t xml:space="preserve"> Intonaci</w:t>
      </w:r>
    </w:p>
    <w:p w:rsidR="001C2227" w:rsidRPr="000302B0" w:rsidRDefault="008956E1" w:rsidP="001C2227">
      <w:pPr>
        <w:autoSpaceDE w:val="0"/>
        <w:autoSpaceDN w:val="0"/>
        <w:adjustRightInd w:val="0"/>
        <w:rPr>
          <w:rFonts w:ascii="Tahoma" w:hAnsi="Tahoma" w:cs="Tahoma"/>
        </w:rPr>
      </w:pPr>
      <w:r>
        <w:rPr>
          <w:rFonts w:ascii="Tahoma" w:hAnsi="Tahoma" w:cs="Tahoma"/>
        </w:rPr>
        <w:t>4</w:t>
      </w:r>
      <w:r w:rsidR="00265983" w:rsidRPr="000302B0">
        <w:rPr>
          <w:rFonts w:ascii="Tahoma" w:hAnsi="Tahoma" w:cs="Tahoma"/>
        </w:rPr>
        <w:t>1</w:t>
      </w:r>
      <w:r w:rsidR="001C2227" w:rsidRPr="000302B0">
        <w:rPr>
          <w:rFonts w:ascii="Tahoma" w:hAnsi="Tahoma" w:cs="Tahoma"/>
        </w:rPr>
        <w:t>.</w:t>
      </w:r>
      <w:r w:rsidR="006158EF">
        <w:rPr>
          <w:rFonts w:ascii="Tahoma" w:hAnsi="Tahoma" w:cs="Tahoma"/>
        </w:rPr>
        <w:t>2</w:t>
      </w:r>
      <w:r w:rsidR="001C2227" w:rsidRPr="000302B0">
        <w:rPr>
          <w:rFonts w:ascii="Tahoma" w:hAnsi="Tahoma" w:cs="Tahoma"/>
        </w:rPr>
        <w:t>.</w:t>
      </w:r>
      <w:r w:rsidR="006158EF">
        <w:rPr>
          <w:rFonts w:ascii="Tahoma" w:hAnsi="Tahoma" w:cs="Tahoma"/>
        </w:rPr>
        <w:t>2</w:t>
      </w:r>
      <w:r w:rsidR="00745CEB">
        <w:rPr>
          <w:rFonts w:ascii="Tahoma" w:hAnsi="Tahoma" w:cs="Tahoma"/>
        </w:rPr>
        <w:t xml:space="preserve"> -</w:t>
      </w:r>
      <w:r w:rsidR="001C2227" w:rsidRPr="000302B0">
        <w:rPr>
          <w:rFonts w:ascii="Tahoma" w:hAnsi="Tahoma" w:cs="Tahoma"/>
        </w:rPr>
        <w:t xml:space="preserve"> Rivestimenti di facciata - Particolari architettonici - Decorazioni plastiche</w:t>
      </w:r>
    </w:p>
    <w:p w:rsidR="001C2227" w:rsidRPr="000302B0" w:rsidRDefault="008956E1" w:rsidP="001C2227">
      <w:pPr>
        <w:autoSpaceDE w:val="0"/>
        <w:autoSpaceDN w:val="0"/>
        <w:adjustRightInd w:val="0"/>
        <w:rPr>
          <w:rFonts w:ascii="Tahoma" w:hAnsi="Tahoma" w:cs="Tahoma"/>
        </w:rPr>
      </w:pPr>
      <w:r>
        <w:rPr>
          <w:rFonts w:ascii="Tahoma" w:hAnsi="Tahoma" w:cs="Tahoma"/>
        </w:rPr>
        <w:t>4</w:t>
      </w:r>
      <w:r w:rsidR="00265983" w:rsidRPr="000302B0">
        <w:rPr>
          <w:rFonts w:ascii="Tahoma" w:hAnsi="Tahoma" w:cs="Tahoma"/>
        </w:rPr>
        <w:t>1</w:t>
      </w:r>
      <w:r w:rsidR="001C2227" w:rsidRPr="000302B0">
        <w:rPr>
          <w:rFonts w:ascii="Tahoma" w:hAnsi="Tahoma" w:cs="Tahoma"/>
        </w:rPr>
        <w:t>.2.</w:t>
      </w:r>
      <w:r w:rsidR="006158EF">
        <w:rPr>
          <w:rFonts w:ascii="Tahoma" w:hAnsi="Tahoma" w:cs="Tahoma"/>
        </w:rPr>
        <w:t>3</w:t>
      </w:r>
      <w:r w:rsidR="001C2227" w:rsidRPr="000302B0">
        <w:rPr>
          <w:rFonts w:ascii="Tahoma" w:hAnsi="Tahoma" w:cs="Tahoma"/>
        </w:rPr>
        <w:t xml:space="preserve"> </w:t>
      </w:r>
      <w:r w:rsidR="00745CEB">
        <w:rPr>
          <w:rFonts w:ascii="Tahoma" w:hAnsi="Tahoma" w:cs="Tahoma"/>
        </w:rPr>
        <w:t xml:space="preserve">- </w:t>
      </w:r>
      <w:r w:rsidR="001C2227" w:rsidRPr="000302B0">
        <w:rPr>
          <w:rFonts w:ascii="Tahoma" w:hAnsi="Tahoma" w:cs="Tahoma"/>
        </w:rPr>
        <w:t>Tinteggiature - Decorazioni Pittoriche</w:t>
      </w:r>
    </w:p>
    <w:p w:rsidR="001C2227" w:rsidRPr="000302B0" w:rsidRDefault="008956E1" w:rsidP="001C2227">
      <w:pPr>
        <w:autoSpaceDE w:val="0"/>
        <w:autoSpaceDN w:val="0"/>
        <w:adjustRightInd w:val="0"/>
        <w:rPr>
          <w:rFonts w:ascii="Tahoma" w:hAnsi="Tahoma" w:cs="Tahoma"/>
        </w:rPr>
      </w:pPr>
      <w:r>
        <w:rPr>
          <w:rFonts w:ascii="Tahoma" w:hAnsi="Tahoma" w:cs="Tahoma"/>
        </w:rPr>
        <w:t>4</w:t>
      </w:r>
      <w:r w:rsidR="00265983" w:rsidRPr="000302B0">
        <w:rPr>
          <w:rFonts w:ascii="Tahoma" w:hAnsi="Tahoma" w:cs="Tahoma"/>
        </w:rPr>
        <w:t>1</w:t>
      </w:r>
      <w:r w:rsidR="00745CEB">
        <w:rPr>
          <w:rFonts w:ascii="Tahoma" w:hAnsi="Tahoma" w:cs="Tahoma"/>
        </w:rPr>
        <w:t>.2.</w:t>
      </w:r>
      <w:r w:rsidR="006158EF">
        <w:rPr>
          <w:rFonts w:ascii="Tahoma" w:hAnsi="Tahoma" w:cs="Tahoma"/>
        </w:rPr>
        <w:t>4</w:t>
      </w:r>
      <w:r w:rsidR="00745CEB">
        <w:rPr>
          <w:rFonts w:ascii="Tahoma" w:hAnsi="Tahoma" w:cs="Tahoma"/>
        </w:rPr>
        <w:t xml:space="preserve"> -</w:t>
      </w:r>
      <w:r w:rsidR="001C2227" w:rsidRPr="000302B0">
        <w:rPr>
          <w:rFonts w:ascii="Tahoma" w:hAnsi="Tahoma" w:cs="Tahoma"/>
        </w:rPr>
        <w:t xml:space="preserve"> Muri di recinzione e di confine</w:t>
      </w:r>
    </w:p>
    <w:p w:rsidR="00265983" w:rsidRPr="000302B0" w:rsidRDefault="00265983" w:rsidP="001C2227">
      <w:pPr>
        <w:autoSpaceDE w:val="0"/>
        <w:autoSpaceDN w:val="0"/>
        <w:adjustRightInd w:val="0"/>
        <w:rPr>
          <w:rFonts w:ascii="Tahoma" w:hAnsi="Tahoma" w:cs="Tahoma"/>
          <w:b/>
          <w:bCs/>
        </w:rPr>
      </w:pPr>
    </w:p>
    <w:p w:rsidR="00307A26" w:rsidRPr="000302B0" w:rsidRDefault="00307A26" w:rsidP="001C2227">
      <w:pPr>
        <w:autoSpaceDE w:val="0"/>
        <w:autoSpaceDN w:val="0"/>
        <w:adjustRightInd w:val="0"/>
        <w:rPr>
          <w:rFonts w:ascii="Tahoma" w:hAnsi="Tahoma" w:cs="Tahoma"/>
          <w:b/>
          <w:bCs/>
        </w:rPr>
      </w:pPr>
    </w:p>
    <w:p w:rsidR="001C2227" w:rsidRPr="000302B0" w:rsidRDefault="008956E1" w:rsidP="001C2227">
      <w:pPr>
        <w:autoSpaceDE w:val="0"/>
        <w:autoSpaceDN w:val="0"/>
        <w:adjustRightInd w:val="0"/>
        <w:rPr>
          <w:rFonts w:ascii="Tahoma" w:hAnsi="Tahoma" w:cs="Tahoma"/>
          <w:b/>
          <w:bCs/>
        </w:rPr>
      </w:pPr>
      <w:r>
        <w:rPr>
          <w:rFonts w:ascii="Tahoma" w:hAnsi="Tahoma" w:cs="Tahoma"/>
          <w:b/>
          <w:bCs/>
        </w:rPr>
        <w:t>4</w:t>
      </w:r>
      <w:r w:rsidR="00265983" w:rsidRPr="000302B0">
        <w:rPr>
          <w:rFonts w:ascii="Tahoma" w:hAnsi="Tahoma" w:cs="Tahoma"/>
          <w:b/>
          <w:bCs/>
        </w:rPr>
        <w:t>1</w:t>
      </w:r>
      <w:r w:rsidR="006158EF">
        <w:rPr>
          <w:rFonts w:ascii="Tahoma" w:hAnsi="Tahoma" w:cs="Tahoma"/>
          <w:b/>
          <w:bCs/>
        </w:rPr>
        <w:t>.2</w:t>
      </w:r>
      <w:r w:rsidR="001C2227" w:rsidRPr="000302B0">
        <w:rPr>
          <w:rFonts w:ascii="Tahoma" w:hAnsi="Tahoma" w:cs="Tahoma"/>
          <w:b/>
          <w:bCs/>
        </w:rPr>
        <w:t>.1</w:t>
      </w:r>
      <w:r w:rsidR="00CB7A25">
        <w:rPr>
          <w:rFonts w:ascii="Tahoma" w:hAnsi="Tahoma" w:cs="Tahoma"/>
          <w:b/>
          <w:bCs/>
        </w:rPr>
        <w:t>-</w:t>
      </w:r>
      <w:r w:rsidR="001C2227" w:rsidRPr="000302B0">
        <w:rPr>
          <w:rFonts w:ascii="Tahoma" w:hAnsi="Tahoma" w:cs="Tahoma"/>
          <w:b/>
          <w:bCs/>
        </w:rPr>
        <w:t xml:space="preserve"> Intonaci</w:t>
      </w:r>
    </w:p>
    <w:p w:rsidR="00E60A3E" w:rsidRPr="00D57F0E" w:rsidRDefault="00E60A3E" w:rsidP="00E60A3E">
      <w:pPr>
        <w:autoSpaceDE w:val="0"/>
        <w:autoSpaceDN w:val="0"/>
        <w:adjustRightInd w:val="0"/>
        <w:jc w:val="both"/>
        <w:rPr>
          <w:rFonts w:ascii="Tahoma" w:hAnsi="Tahoma" w:cs="Tahoma"/>
          <w:color w:val="FF0000"/>
        </w:rPr>
      </w:pPr>
      <w:r w:rsidRPr="000302B0">
        <w:rPr>
          <w:rFonts w:ascii="Tahoma" w:hAnsi="Tahoma" w:cs="Tahoma"/>
        </w:rPr>
        <w:t xml:space="preserve">Negli edifici soggetti a "restauro scientifico" e a "restauro e risanamento conservativo” è necessario conservare, </w:t>
      </w:r>
      <w:r w:rsidRPr="00D57F0E">
        <w:rPr>
          <w:rFonts w:ascii="Tahoma" w:hAnsi="Tahoma" w:cs="Tahoma"/>
          <w:color w:val="FF0000"/>
        </w:rPr>
        <w:t>mediante pulitura e fissaggio, gli intonaci esistenti di malta di calce rappresentanti la patina storica dell’edificio</w:t>
      </w:r>
      <w:r w:rsidRPr="000302B0">
        <w:rPr>
          <w:rFonts w:ascii="Tahoma" w:hAnsi="Tahoma" w:cs="Tahoma"/>
        </w:rPr>
        <w:t xml:space="preserve"> a meno che il loro degrado non risulti  </w:t>
      </w:r>
      <w:proofErr w:type="spellStart"/>
      <w:r w:rsidRPr="000302B0">
        <w:rPr>
          <w:rFonts w:ascii="Tahoma" w:hAnsi="Tahoma" w:cs="Tahoma"/>
        </w:rPr>
        <w:t>irreve</w:t>
      </w:r>
      <w:r w:rsidRPr="000302B0">
        <w:rPr>
          <w:rFonts w:ascii="Tahoma" w:hAnsi="Tahoma" w:cs="Tahoma"/>
        </w:rPr>
        <w:t>r</w:t>
      </w:r>
      <w:r w:rsidRPr="000302B0">
        <w:rPr>
          <w:rFonts w:ascii="Tahoma" w:hAnsi="Tahoma" w:cs="Tahoma"/>
        </w:rPr>
        <w:t>sibile.</w:t>
      </w:r>
      <w:r w:rsidR="00D57F0E">
        <w:rPr>
          <w:rFonts w:ascii="Tahoma" w:hAnsi="Tahoma" w:cs="Tahoma"/>
          <w:color w:val="FF0000"/>
        </w:rPr>
        <w:t>o</w:t>
      </w:r>
      <w:proofErr w:type="spellEnd"/>
      <w:r w:rsidR="00D57F0E">
        <w:rPr>
          <w:rFonts w:ascii="Tahoma" w:hAnsi="Tahoma" w:cs="Tahoma"/>
          <w:color w:val="FF0000"/>
        </w:rPr>
        <w:t xml:space="preserve"> siano da eseguire interventi di </w:t>
      </w:r>
    </w:p>
    <w:p w:rsidR="00E60A3E" w:rsidRPr="000302B0" w:rsidRDefault="00E60A3E" w:rsidP="00E60A3E">
      <w:pPr>
        <w:autoSpaceDE w:val="0"/>
        <w:autoSpaceDN w:val="0"/>
        <w:adjustRightInd w:val="0"/>
        <w:jc w:val="both"/>
        <w:rPr>
          <w:rFonts w:ascii="Tahoma" w:hAnsi="Tahoma" w:cs="Tahoma"/>
        </w:rPr>
      </w:pPr>
    </w:p>
    <w:p w:rsidR="00E60A3E" w:rsidRPr="000302B0" w:rsidRDefault="00E60A3E" w:rsidP="00E60A3E">
      <w:pPr>
        <w:autoSpaceDE w:val="0"/>
        <w:autoSpaceDN w:val="0"/>
        <w:adjustRightInd w:val="0"/>
        <w:jc w:val="both"/>
        <w:rPr>
          <w:rFonts w:ascii="Tahoma" w:hAnsi="Tahoma" w:cs="Tahoma"/>
        </w:rPr>
      </w:pPr>
      <w:r w:rsidRPr="000302B0">
        <w:rPr>
          <w:rFonts w:ascii="Tahoma" w:hAnsi="Tahoma" w:cs="Tahoma"/>
        </w:rPr>
        <w:lastRenderedPageBreak/>
        <w:t>Le eventuali integrazioni devono essere realizzate con materiali,  granulometrie e tecniche analoghi a quelli degli intonaci storici conservati.</w:t>
      </w:r>
    </w:p>
    <w:p w:rsidR="00E60A3E" w:rsidRPr="000302B0" w:rsidRDefault="00E60A3E" w:rsidP="00E60A3E">
      <w:pPr>
        <w:autoSpaceDE w:val="0"/>
        <w:autoSpaceDN w:val="0"/>
        <w:adjustRightInd w:val="0"/>
        <w:rPr>
          <w:rFonts w:ascii="Tahoma" w:hAnsi="Tahoma" w:cs="Tahoma"/>
          <w:sz w:val="16"/>
          <w:szCs w:val="16"/>
        </w:rPr>
      </w:pPr>
    </w:p>
    <w:p w:rsidR="00E60A3E" w:rsidRPr="000302B0" w:rsidRDefault="00E60A3E" w:rsidP="00E60A3E">
      <w:pPr>
        <w:autoSpaceDE w:val="0"/>
        <w:autoSpaceDN w:val="0"/>
        <w:adjustRightInd w:val="0"/>
        <w:rPr>
          <w:rFonts w:ascii="Tahoma" w:hAnsi="Tahoma" w:cs="Tahoma"/>
        </w:rPr>
      </w:pPr>
      <w:r w:rsidRPr="000302B0">
        <w:rPr>
          <w:rFonts w:ascii="Tahoma" w:hAnsi="Tahoma" w:cs="Tahoma"/>
        </w:rPr>
        <w:t>Qualora non sia possibile il recupero degli intonaci esistenti,  è ammesso il loro rifacimento nel rispetto delle seguenti condizioni:</w:t>
      </w:r>
    </w:p>
    <w:p w:rsidR="00E60A3E" w:rsidRPr="000302B0" w:rsidRDefault="00E60A3E" w:rsidP="00E60A3E">
      <w:pPr>
        <w:autoSpaceDE w:val="0"/>
        <w:autoSpaceDN w:val="0"/>
        <w:adjustRightInd w:val="0"/>
        <w:rPr>
          <w:rFonts w:ascii="Tahoma" w:hAnsi="Tahoma" w:cs="Tahoma"/>
        </w:rPr>
      </w:pPr>
    </w:p>
    <w:p w:rsidR="00E60A3E" w:rsidRPr="000302B0" w:rsidRDefault="00E60A3E" w:rsidP="00E60A3E">
      <w:pPr>
        <w:autoSpaceDE w:val="0"/>
        <w:autoSpaceDN w:val="0"/>
        <w:adjustRightInd w:val="0"/>
        <w:jc w:val="both"/>
        <w:rPr>
          <w:rFonts w:ascii="Tahoma" w:hAnsi="Tahoma" w:cs="Tahoma"/>
        </w:rPr>
      </w:pPr>
      <w:r w:rsidRPr="000302B0">
        <w:rPr>
          <w:rFonts w:ascii="Tahoma" w:hAnsi="Tahoma" w:cs="Tahoma"/>
        </w:rPr>
        <w:t>a) in presenza di impianti compositivi tradizionali di facciata, di apparati decorativi, o c</w:t>
      </w:r>
      <w:r w:rsidRPr="000302B0">
        <w:rPr>
          <w:rFonts w:ascii="Tahoma" w:hAnsi="Tahoma" w:cs="Tahoma"/>
        </w:rPr>
        <w:t>o</w:t>
      </w:r>
      <w:r w:rsidRPr="000302B0">
        <w:rPr>
          <w:rFonts w:ascii="Tahoma" w:hAnsi="Tahoma" w:cs="Tahoma"/>
        </w:rPr>
        <w:t>munque, in presenza di elementi di ornato, se ne prescrive il mantenimento;</w:t>
      </w:r>
    </w:p>
    <w:p w:rsidR="00E60A3E" w:rsidRPr="000302B0" w:rsidRDefault="00E60A3E" w:rsidP="00E60A3E">
      <w:pPr>
        <w:autoSpaceDE w:val="0"/>
        <w:autoSpaceDN w:val="0"/>
        <w:adjustRightInd w:val="0"/>
        <w:jc w:val="both"/>
        <w:rPr>
          <w:rFonts w:ascii="Tahoma" w:hAnsi="Tahoma" w:cs="Tahoma"/>
        </w:rPr>
      </w:pPr>
    </w:p>
    <w:p w:rsidR="00E60A3E" w:rsidRPr="000302B0" w:rsidRDefault="00E60A3E" w:rsidP="00E60A3E">
      <w:pPr>
        <w:autoSpaceDE w:val="0"/>
        <w:autoSpaceDN w:val="0"/>
        <w:adjustRightInd w:val="0"/>
        <w:jc w:val="both"/>
        <w:rPr>
          <w:rFonts w:ascii="Tahoma" w:hAnsi="Tahoma" w:cs="Tahoma"/>
        </w:rPr>
      </w:pPr>
      <w:r w:rsidRPr="000302B0">
        <w:rPr>
          <w:rFonts w:ascii="Tahoma" w:hAnsi="Tahoma" w:cs="Tahoma"/>
        </w:rPr>
        <w:t>b) in presenza di fronti unitari con elementi di ornato parzialmente esistenti, se ne prescr</w:t>
      </w:r>
      <w:r w:rsidRPr="000302B0">
        <w:rPr>
          <w:rFonts w:ascii="Tahoma" w:hAnsi="Tahoma" w:cs="Tahoma"/>
        </w:rPr>
        <w:t>i</w:t>
      </w:r>
      <w:r w:rsidRPr="000302B0">
        <w:rPr>
          <w:rFonts w:ascii="Tahoma" w:hAnsi="Tahoma" w:cs="Tahoma"/>
        </w:rPr>
        <w:t>ve l’integrazione attraverso l’inserimento o il ripristino dei mancanti, con obbligo di ripr</w:t>
      </w:r>
      <w:r w:rsidRPr="000302B0">
        <w:rPr>
          <w:rFonts w:ascii="Tahoma" w:hAnsi="Tahoma" w:cs="Tahoma"/>
        </w:rPr>
        <w:t>o</w:t>
      </w:r>
      <w:r w:rsidRPr="000302B0">
        <w:rPr>
          <w:rFonts w:ascii="Tahoma" w:hAnsi="Tahoma" w:cs="Tahoma"/>
        </w:rPr>
        <w:t>porre almeno nella forma, anche semplificata, e nel dimensionamento il profilo e le cara</w:t>
      </w:r>
      <w:r w:rsidRPr="000302B0">
        <w:rPr>
          <w:rFonts w:ascii="Tahoma" w:hAnsi="Tahoma" w:cs="Tahoma"/>
        </w:rPr>
        <w:t>t</w:t>
      </w:r>
      <w:r w:rsidRPr="000302B0">
        <w:rPr>
          <w:rFonts w:ascii="Tahoma" w:hAnsi="Tahoma" w:cs="Tahoma"/>
        </w:rPr>
        <w:t>teristiche degli elementi da integrare;</w:t>
      </w:r>
    </w:p>
    <w:p w:rsidR="00E60A3E" w:rsidRPr="000302B0" w:rsidRDefault="00E60A3E" w:rsidP="00E60A3E">
      <w:pPr>
        <w:autoSpaceDE w:val="0"/>
        <w:autoSpaceDN w:val="0"/>
        <w:adjustRightInd w:val="0"/>
        <w:jc w:val="both"/>
        <w:rPr>
          <w:rFonts w:ascii="Tahoma" w:hAnsi="Tahoma" w:cs="Tahoma"/>
        </w:rPr>
      </w:pPr>
    </w:p>
    <w:p w:rsidR="00E60A3E" w:rsidRPr="000302B0" w:rsidRDefault="00E60A3E" w:rsidP="00E60A3E">
      <w:pPr>
        <w:autoSpaceDE w:val="0"/>
        <w:autoSpaceDN w:val="0"/>
        <w:adjustRightInd w:val="0"/>
        <w:rPr>
          <w:rFonts w:ascii="Tahoma" w:hAnsi="Tahoma" w:cs="Tahoma"/>
        </w:rPr>
      </w:pPr>
      <w:r w:rsidRPr="000302B0">
        <w:rPr>
          <w:rFonts w:ascii="Tahoma" w:hAnsi="Tahoma" w:cs="Tahoma"/>
        </w:rPr>
        <w:t>c) utilizzo di malta per intonaco composta da leganti tradizionali (calce idraulica naturale e/o grassello di calce) e sabbia;</w:t>
      </w:r>
    </w:p>
    <w:p w:rsidR="00E60A3E" w:rsidRPr="000302B0" w:rsidRDefault="00E60A3E" w:rsidP="00E60A3E">
      <w:pPr>
        <w:autoSpaceDE w:val="0"/>
        <w:autoSpaceDN w:val="0"/>
        <w:adjustRightInd w:val="0"/>
        <w:rPr>
          <w:rFonts w:ascii="Tahoma" w:hAnsi="Tahoma" w:cs="Tahoma"/>
          <w:sz w:val="16"/>
          <w:szCs w:val="16"/>
        </w:rPr>
      </w:pPr>
    </w:p>
    <w:p w:rsidR="00E60A3E" w:rsidRPr="000302B0" w:rsidRDefault="00E60A3E" w:rsidP="00E60A3E">
      <w:pPr>
        <w:autoSpaceDE w:val="0"/>
        <w:autoSpaceDN w:val="0"/>
        <w:adjustRightInd w:val="0"/>
        <w:rPr>
          <w:rFonts w:ascii="Tahoma" w:hAnsi="Tahoma" w:cs="Tahoma"/>
        </w:rPr>
      </w:pPr>
      <w:r w:rsidRPr="000302B0">
        <w:rPr>
          <w:rFonts w:ascii="Tahoma" w:hAnsi="Tahoma" w:cs="Tahoma"/>
        </w:rPr>
        <w:t>d) divieto di utilizzare:</w:t>
      </w:r>
    </w:p>
    <w:p w:rsidR="00E60A3E" w:rsidRPr="000302B0" w:rsidRDefault="00E60A3E" w:rsidP="00E60A3E">
      <w:pPr>
        <w:autoSpaceDE w:val="0"/>
        <w:autoSpaceDN w:val="0"/>
        <w:adjustRightInd w:val="0"/>
        <w:rPr>
          <w:rFonts w:ascii="Tahoma" w:hAnsi="Tahoma" w:cs="Tahoma"/>
        </w:rPr>
      </w:pPr>
      <w:r w:rsidRPr="000302B0">
        <w:rPr>
          <w:rFonts w:ascii="Tahoma" w:hAnsi="Tahoma" w:cs="Tahoma"/>
        </w:rPr>
        <w:t>-malte cementizie anche laddove conglomerate con ghiaietto di varia granulometria;</w:t>
      </w:r>
    </w:p>
    <w:p w:rsidR="00E60A3E" w:rsidRPr="000302B0" w:rsidRDefault="00E60A3E" w:rsidP="00E60A3E">
      <w:pPr>
        <w:autoSpaceDE w:val="0"/>
        <w:autoSpaceDN w:val="0"/>
        <w:adjustRightInd w:val="0"/>
        <w:rPr>
          <w:rFonts w:ascii="Tahoma" w:hAnsi="Tahoma" w:cs="Tahoma"/>
        </w:rPr>
      </w:pPr>
      <w:r w:rsidRPr="000302B0">
        <w:rPr>
          <w:rFonts w:ascii="Tahoma" w:hAnsi="Tahoma" w:cs="Tahoma"/>
        </w:rPr>
        <w:t>-intonaci plastici e rivestimenti di qualsiasi genere.</w:t>
      </w:r>
    </w:p>
    <w:p w:rsidR="00E60A3E" w:rsidRPr="000302B0" w:rsidRDefault="00E60A3E" w:rsidP="00E60A3E">
      <w:pPr>
        <w:autoSpaceDE w:val="0"/>
        <w:autoSpaceDN w:val="0"/>
        <w:adjustRightInd w:val="0"/>
        <w:rPr>
          <w:rFonts w:ascii="Tahoma" w:hAnsi="Tahoma" w:cs="Tahoma"/>
          <w:sz w:val="16"/>
          <w:szCs w:val="16"/>
        </w:rPr>
      </w:pPr>
    </w:p>
    <w:p w:rsidR="00E60A3E" w:rsidRDefault="00E60A3E" w:rsidP="00EB3B7B">
      <w:pPr>
        <w:autoSpaceDE w:val="0"/>
        <w:autoSpaceDN w:val="0"/>
        <w:adjustRightInd w:val="0"/>
        <w:jc w:val="both"/>
        <w:rPr>
          <w:rFonts w:ascii="Century Gothic" w:hAnsi="Century Gothic" w:cs="Century Gothic"/>
          <w:sz w:val="16"/>
          <w:szCs w:val="16"/>
        </w:rPr>
      </w:pPr>
    </w:p>
    <w:p w:rsidR="00E60A3E" w:rsidRPr="00344C23" w:rsidRDefault="00E60A3E" w:rsidP="00EB3B7B">
      <w:pPr>
        <w:autoSpaceDE w:val="0"/>
        <w:autoSpaceDN w:val="0"/>
        <w:adjustRightInd w:val="0"/>
        <w:jc w:val="both"/>
        <w:rPr>
          <w:rFonts w:ascii="Tahoma" w:hAnsi="Tahoma" w:cs="Tahoma"/>
        </w:rPr>
      </w:pPr>
      <w:r>
        <w:rPr>
          <w:rFonts w:ascii="Tahoma" w:hAnsi="Tahoma" w:cs="Tahoma"/>
        </w:rPr>
        <w:t>e</w:t>
      </w:r>
      <w:r w:rsidRPr="00344C23">
        <w:rPr>
          <w:rFonts w:ascii="Tahoma" w:hAnsi="Tahoma" w:cs="Tahoma"/>
        </w:rPr>
        <w:t>) nel caso di lacune di lavorazioni plastiche, realizzate in intonaco e caratterizzate da una trama facilmente leggibile</w:t>
      </w:r>
      <w:r>
        <w:rPr>
          <w:rFonts w:ascii="Tahoma" w:hAnsi="Tahoma" w:cs="Tahoma"/>
        </w:rPr>
        <w:t xml:space="preserve"> </w:t>
      </w:r>
      <w:r w:rsidRPr="00344C23">
        <w:rPr>
          <w:rFonts w:ascii="Tahoma" w:hAnsi="Tahoma" w:cs="Tahoma"/>
        </w:rPr>
        <w:t>come per esempio cornici orizzontali o di aperture, fasce ma</w:t>
      </w:r>
      <w:r w:rsidRPr="00344C23">
        <w:rPr>
          <w:rFonts w:ascii="Tahoma" w:hAnsi="Tahoma" w:cs="Tahoma"/>
        </w:rPr>
        <w:t>r</w:t>
      </w:r>
      <w:r w:rsidRPr="00344C23">
        <w:rPr>
          <w:rFonts w:ascii="Tahoma" w:hAnsi="Tahoma" w:cs="Tahoma"/>
        </w:rPr>
        <w:t>capiano, finto bugnato, lesene, è obbligatoria la</w:t>
      </w:r>
      <w:r>
        <w:rPr>
          <w:rFonts w:ascii="Tahoma" w:hAnsi="Tahoma" w:cs="Tahoma"/>
        </w:rPr>
        <w:t xml:space="preserve"> </w:t>
      </w:r>
      <w:r w:rsidRPr="00344C23">
        <w:rPr>
          <w:rFonts w:ascii="Tahoma" w:hAnsi="Tahoma" w:cs="Tahoma"/>
        </w:rPr>
        <w:t>ricomposizione nel rispetto delle seguenti condizioni:</w:t>
      </w:r>
    </w:p>
    <w:p w:rsidR="00EB3B7B" w:rsidRDefault="00EB3B7B" w:rsidP="00E60A3E">
      <w:pPr>
        <w:autoSpaceDE w:val="0"/>
        <w:autoSpaceDN w:val="0"/>
        <w:adjustRightInd w:val="0"/>
        <w:rPr>
          <w:rFonts w:ascii="Tahoma" w:hAnsi="Tahoma" w:cs="Tahoma"/>
        </w:rPr>
      </w:pPr>
    </w:p>
    <w:p w:rsidR="00E60A3E" w:rsidRDefault="00E60A3E" w:rsidP="00E60A3E">
      <w:pPr>
        <w:autoSpaceDE w:val="0"/>
        <w:autoSpaceDN w:val="0"/>
        <w:adjustRightInd w:val="0"/>
        <w:rPr>
          <w:rFonts w:ascii="Tahoma" w:hAnsi="Tahoma" w:cs="Tahoma"/>
        </w:rPr>
      </w:pPr>
      <w:r>
        <w:rPr>
          <w:rFonts w:ascii="Tahoma" w:hAnsi="Tahoma" w:cs="Tahoma"/>
        </w:rPr>
        <w:t>-</w:t>
      </w:r>
      <w:r w:rsidRPr="00344C23">
        <w:rPr>
          <w:rFonts w:ascii="Tahoma" w:hAnsi="Tahoma" w:cs="Tahoma"/>
        </w:rPr>
        <w:t xml:space="preserve"> deve interessare l'intero modulo costitutivo della trama;</w:t>
      </w:r>
    </w:p>
    <w:p w:rsidR="00E60A3E" w:rsidRPr="00344C23" w:rsidRDefault="00E60A3E" w:rsidP="00E60A3E">
      <w:pPr>
        <w:autoSpaceDE w:val="0"/>
        <w:autoSpaceDN w:val="0"/>
        <w:adjustRightInd w:val="0"/>
        <w:rPr>
          <w:rFonts w:ascii="Tahoma" w:hAnsi="Tahoma" w:cs="Tahoma"/>
        </w:rPr>
      </w:pPr>
      <w:r>
        <w:rPr>
          <w:rFonts w:ascii="Tahoma" w:hAnsi="Tahoma" w:cs="Tahoma"/>
        </w:rPr>
        <w:t>-</w:t>
      </w:r>
      <w:r w:rsidRPr="00344C23">
        <w:rPr>
          <w:rFonts w:ascii="Tahoma" w:hAnsi="Tahoma" w:cs="Tahoma"/>
        </w:rPr>
        <w:t xml:space="preserve"> utilizzo di malta composta dagli stessi componenti di quella originale;</w:t>
      </w:r>
    </w:p>
    <w:p w:rsidR="00E60A3E" w:rsidRPr="00344C23" w:rsidRDefault="00E60A3E" w:rsidP="00E60A3E">
      <w:pPr>
        <w:autoSpaceDE w:val="0"/>
        <w:autoSpaceDN w:val="0"/>
        <w:adjustRightInd w:val="0"/>
        <w:rPr>
          <w:rFonts w:ascii="Tahoma" w:hAnsi="Tahoma" w:cs="Tahoma"/>
        </w:rPr>
      </w:pPr>
      <w:r>
        <w:rPr>
          <w:rFonts w:ascii="Tahoma" w:hAnsi="Tahoma" w:cs="Tahoma"/>
        </w:rPr>
        <w:t>-</w:t>
      </w:r>
      <w:r w:rsidRPr="00344C23">
        <w:rPr>
          <w:rFonts w:ascii="Tahoma" w:hAnsi="Tahoma" w:cs="Tahoma"/>
        </w:rPr>
        <w:t xml:space="preserve"> utilizzo di </w:t>
      </w:r>
      <w:proofErr w:type="spellStart"/>
      <w:r w:rsidRPr="00344C23">
        <w:rPr>
          <w:rFonts w:ascii="Tahoma" w:hAnsi="Tahoma" w:cs="Tahoma"/>
        </w:rPr>
        <w:t>modine</w:t>
      </w:r>
      <w:proofErr w:type="spellEnd"/>
      <w:r w:rsidRPr="00344C23">
        <w:rPr>
          <w:rFonts w:ascii="Tahoma" w:hAnsi="Tahoma" w:cs="Tahoma"/>
        </w:rPr>
        <w:t xml:space="preserve"> dal profilo identico alle modanature esistenti;</w:t>
      </w:r>
    </w:p>
    <w:p w:rsidR="00E60A3E" w:rsidRDefault="00E60A3E" w:rsidP="00E60A3E">
      <w:pPr>
        <w:autoSpaceDE w:val="0"/>
        <w:autoSpaceDN w:val="0"/>
        <w:adjustRightInd w:val="0"/>
        <w:rPr>
          <w:rFonts w:ascii="Century Gothic" w:hAnsi="Century Gothic" w:cs="Century Gothic"/>
          <w:sz w:val="16"/>
          <w:szCs w:val="16"/>
        </w:rPr>
      </w:pPr>
    </w:p>
    <w:p w:rsidR="00E60A3E" w:rsidRDefault="00E60A3E" w:rsidP="00E60A3E">
      <w:pPr>
        <w:autoSpaceDE w:val="0"/>
        <w:autoSpaceDN w:val="0"/>
        <w:adjustRightInd w:val="0"/>
        <w:rPr>
          <w:rFonts w:ascii="Tahoma" w:hAnsi="Tahoma" w:cs="Tahoma"/>
        </w:rPr>
      </w:pPr>
      <w:r>
        <w:rPr>
          <w:rFonts w:ascii="Tahoma" w:hAnsi="Tahoma" w:cs="Tahoma"/>
        </w:rPr>
        <w:t>f</w:t>
      </w:r>
      <w:r w:rsidRPr="00D63D02">
        <w:rPr>
          <w:rFonts w:ascii="Tahoma" w:hAnsi="Tahoma" w:cs="Tahoma"/>
        </w:rPr>
        <w:t>) le tecniche di finitura, le eventuali decorazioni plastiche o pittoriche, la definizione degli elementi di ornato e i materiali</w:t>
      </w:r>
      <w:r>
        <w:rPr>
          <w:rFonts w:ascii="Tahoma" w:hAnsi="Tahoma" w:cs="Tahoma"/>
        </w:rPr>
        <w:t xml:space="preserve"> </w:t>
      </w:r>
      <w:r w:rsidRPr="00D63D02">
        <w:rPr>
          <w:rFonts w:ascii="Tahoma" w:hAnsi="Tahoma" w:cs="Tahoma"/>
        </w:rPr>
        <w:t>impiegati devono essere riportati e descritti negli elaborati di progetto</w:t>
      </w:r>
      <w:r>
        <w:rPr>
          <w:rFonts w:ascii="Tahoma" w:hAnsi="Tahoma" w:cs="Tahoma"/>
        </w:rPr>
        <w:t>.</w:t>
      </w:r>
    </w:p>
    <w:p w:rsidR="00E60A3E" w:rsidRDefault="00E60A3E" w:rsidP="00E60A3E">
      <w:pPr>
        <w:autoSpaceDE w:val="0"/>
        <w:autoSpaceDN w:val="0"/>
        <w:adjustRightInd w:val="0"/>
        <w:rPr>
          <w:rFonts w:ascii="Tahoma" w:hAnsi="Tahoma" w:cs="Tahoma"/>
        </w:rPr>
      </w:pPr>
    </w:p>
    <w:p w:rsidR="00E60A3E" w:rsidRDefault="00E60A3E" w:rsidP="00E60A3E">
      <w:pPr>
        <w:autoSpaceDE w:val="0"/>
        <w:autoSpaceDN w:val="0"/>
        <w:adjustRightInd w:val="0"/>
        <w:rPr>
          <w:rFonts w:ascii="Tahoma" w:hAnsi="Tahoma" w:cs="Tahoma"/>
        </w:rPr>
      </w:pPr>
      <w:r>
        <w:rPr>
          <w:rFonts w:ascii="Tahoma" w:hAnsi="Tahoma" w:cs="Tahoma"/>
        </w:rPr>
        <w:t xml:space="preserve">g) </w:t>
      </w:r>
      <w:r w:rsidRPr="00D63D02">
        <w:rPr>
          <w:rFonts w:ascii="Tahoma" w:hAnsi="Tahoma" w:cs="Tahoma"/>
        </w:rPr>
        <w:t>gli intonaci non devono essere</w:t>
      </w:r>
      <w:r>
        <w:rPr>
          <w:rFonts w:ascii="Tahoma" w:hAnsi="Tahoma" w:cs="Tahoma"/>
        </w:rPr>
        <w:t xml:space="preserve"> </w:t>
      </w:r>
      <w:r w:rsidRPr="00D63D02">
        <w:rPr>
          <w:rFonts w:ascii="Tahoma" w:hAnsi="Tahoma" w:cs="Tahoma"/>
        </w:rPr>
        <w:t>distesi a piombo con guide, ma devono seguire l’andamento delle murature.</w:t>
      </w:r>
    </w:p>
    <w:p w:rsidR="00E60A3E" w:rsidRPr="00D63D02" w:rsidRDefault="00E60A3E" w:rsidP="00E60A3E">
      <w:pPr>
        <w:autoSpaceDE w:val="0"/>
        <w:autoSpaceDN w:val="0"/>
        <w:adjustRightInd w:val="0"/>
        <w:rPr>
          <w:rFonts w:ascii="Tahoma" w:hAnsi="Tahoma" w:cs="Tahoma"/>
        </w:rPr>
      </w:pPr>
    </w:p>
    <w:p w:rsidR="00E60A3E" w:rsidRPr="00D63D02" w:rsidRDefault="00E60A3E" w:rsidP="00E60A3E">
      <w:pPr>
        <w:autoSpaceDE w:val="0"/>
        <w:autoSpaceDN w:val="0"/>
        <w:adjustRightInd w:val="0"/>
        <w:jc w:val="both"/>
        <w:rPr>
          <w:rFonts w:ascii="Tahoma" w:hAnsi="Tahoma" w:cs="Tahoma"/>
        </w:rPr>
      </w:pPr>
      <w:r w:rsidRPr="00D63D02">
        <w:rPr>
          <w:rFonts w:ascii="Tahoma" w:hAnsi="Tahoma" w:cs="Tahoma"/>
        </w:rPr>
        <w:t xml:space="preserve">Non è consentito ridurre, anche parzialmente, a faccia a vista edifici o parti di essi (per </w:t>
      </w:r>
      <w:r w:rsidRPr="00D63D02">
        <w:rPr>
          <w:rFonts w:ascii="Tahoma" w:hAnsi="Tahoma" w:cs="Tahoma"/>
        </w:rPr>
        <w:t>e</w:t>
      </w:r>
      <w:r w:rsidRPr="00D63D02">
        <w:rPr>
          <w:rFonts w:ascii="Tahoma" w:hAnsi="Tahoma" w:cs="Tahoma"/>
        </w:rPr>
        <w:t>sempio, cornici, cornicioni,</w:t>
      </w:r>
      <w:r>
        <w:rPr>
          <w:rFonts w:ascii="Tahoma" w:hAnsi="Tahoma" w:cs="Tahoma"/>
        </w:rPr>
        <w:t xml:space="preserve"> </w:t>
      </w:r>
      <w:r w:rsidRPr="00D63D02">
        <w:rPr>
          <w:rFonts w:ascii="Tahoma" w:hAnsi="Tahoma" w:cs="Tahoma"/>
        </w:rPr>
        <w:t xml:space="preserve">strombature di portoni, comignoli, </w:t>
      </w:r>
      <w:proofErr w:type="spellStart"/>
      <w:r w:rsidRPr="00D63D02">
        <w:rPr>
          <w:rFonts w:ascii="Tahoma" w:hAnsi="Tahoma" w:cs="Tahoma"/>
        </w:rPr>
        <w:t>voltini</w:t>
      </w:r>
      <w:proofErr w:type="spellEnd"/>
      <w:r w:rsidRPr="00D63D02">
        <w:rPr>
          <w:rFonts w:ascii="Tahoma" w:hAnsi="Tahoma" w:cs="Tahoma"/>
        </w:rPr>
        <w:t xml:space="preserve"> ad arco di porte e f</w:t>
      </w:r>
      <w:r w:rsidRPr="00D63D02">
        <w:rPr>
          <w:rFonts w:ascii="Tahoma" w:hAnsi="Tahoma" w:cs="Tahoma"/>
        </w:rPr>
        <w:t>i</w:t>
      </w:r>
      <w:r w:rsidRPr="00D63D02">
        <w:rPr>
          <w:rFonts w:ascii="Tahoma" w:hAnsi="Tahoma" w:cs="Tahoma"/>
        </w:rPr>
        <w:t>nestre, elementi strutturali come per esempio archi di scarico, pietra da taglio, travi in l</w:t>
      </w:r>
      <w:r w:rsidRPr="00D63D02">
        <w:rPr>
          <w:rFonts w:ascii="Tahoma" w:hAnsi="Tahoma" w:cs="Tahoma"/>
        </w:rPr>
        <w:t>e</w:t>
      </w:r>
      <w:r w:rsidRPr="00D63D02">
        <w:rPr>
          <w:rFonts w:ascii="Tahoma" w:hAnsi="Tahoma" w:cs="Tahoma"/>
        </w:rPr>
        <w:t>gno) che si presentino intonacati.</w:t>
      </w:r>
    </w:p>
    <w:p w:rsidR="00E60A3E" w:rsidRPr="00D63D02" w:rsidRDefault="00E60A3E" w:rsidP="00E60A3E">
      <w:pPr>
        <w:autoSpaceDE w:val="0"/>
        <w:autoSpaceDN w:val="0"/>
        <w:adjustRightInd w:val="0"/>
        <w:rPr>
          <w:rFonts w:ascii="Tahoma" w:hAnsi="Tahoma" w:cs="Tahoma"/>
        </w:rPr>
      </w:pPr>
    </w:p>
    <w:p w:rsidR="00E60A3E" w:rsidRDefault="00E60A3E" w:rsidP="00E60A3E">
      <w:pPr>
        <w:autoSpaceDE w:val="0"/>
        <w:autoSpaceDN w:val="0"/>
        <w:adjustRightInd w:val="0"/>
        <w:jc w:val="both"/>
        <w:rPr>
          <w:rFonts w:ascii="Tahoma" w:hAnsi="Tahoma" w:cs="Tahoma"/>
        </w:rPr>
      </w:pPr>
      <w:r w:rsidRPr="00D63D02">
        <w:rPr>
          <w:rFonts w:ascii="Tahoma" w:hAnsi="Tahoma" w:cs="Tahoma"/>
        </w:rPr>
        <w:t>In presenza di parti esistenti portate “a vista” da precedenti interventi, è prescritto il rei</w:t>
      </w:r>
      <w:r w:rsidRPr="00D63D02">
        <w:rPr>
          <w:rFonts w:ascii="Tahoma" w:hAnsi="Tahoma" w:cs="Tahoma"/>
        </w:rPr>
        <w:t>n</w:t>
      </w:r>
      <w:r w:rsidRPr="00D63D02">
        <w:rPr>
          <w:rFonts w:ascii="Tahoma" w:hAnsi="Tahoma" w:cs="Tahoma"/>
        </w:rPr>
        <w:t>tegro dell’intonaco e del tinteggio,</w:t>
      </w:r>
      <w:r>
        <w:rPr>
          <w:rFonts w:ascii="Tahoma" w:hAnsi="Tahoma" w:cs="Tahoma"/>
        </w:rPr>
        <w:t xml:space="preserve"> </w:t>
      </w:r>
      <w:r w:rsidRPr="00D63D02">
        <w:rPr>
          <w:rFonts w:ascii="Tahoma" w:hAnsi="Tahoma" w:cs="Tahoma"/>
        </w:rPr>
        <w:t>con composizione e tonalità cromatica del tutto anal</w:t>
      </w:r>
      <w:r w:rsidRPr="00D63D02">
        <w:rPr>
          <w:rFonts w:ascii="Tahoma" w:hAnsi="Tahoma" w:cs="Tahoma"/>
        </w:rPr>
        <w:t>o</w:t>
      </w:r>
      <w:r w:rsidRPr="00D63D02">
        <w:rPr>
          <w:rFonts w:ascii="Tahoma" w:hAnsi="Tahoma" w:cs="Tahoma"/>
        </w:rPr>
        <w:t>ghi agli esistenti.</w:t>
      </w:r>
    </w:p>
    <w:p w:rsidR="00E60A3E" w:rsidRPr="00D63D02" w:rsidRDefault="00E60A3E" w:rsidP="00E60A3E">
      <w:pPr>
        <w:autoSpaceDE w:val="0"/>
        <w:autoSpaceDN w:val="0"/>
        <w:adjustRightInd w:val="0"/>
        <w:rPr>
          <w:rFonts w:ascii="Tahoma" w:hAnsi="Tahoma" w:cs="Tahoma"/>
        </w:rPr>
      </w:pPr>
    </w:p>
    <w:p w:rsidR="00E60A3E" w:rsidRDefault="00E60A3E" w:rsidP="00E60A3E">
      <w:pPr>
        <w:autoSpaceDE w:val="0"/>
        <w:autoSpaceDN w:val="0"/>
        <w:adjustRightInd w:val="0"/>
        <w:rPr>
          <w:rFonts w:ascii="Tahoma" w:hAnsi="Tahoma" w:cs="Tahoma"/>
        </w:rPr>
      </w:pPr>
      <w:r w:rsidRPr="00D63D02">
        <w:rPr>
          <w:rFonts w:ascii="Tahoma" w:hAnsi="Tahoma" w:cs="Tahoma"/>
        </w:rPr>
        <w:t>Per tutte le parti in origine a faccia a vista della facciata è consentita solamente una lieve pulitura, mediante opportuni</w:t>
      </w:r>
      <w:r>
        <w:rPr>
          <w:rFonts w:ascii="Tahoma" w:hAnsi="Tahoma" w:cs="Tahoma"/>
        </w:rPr>
        <w:t xml:space="preserve"> </w:t>
      </w:r>
      <w:r w:rsidRPr="00D63D02">
        <w:rPr>
          <w:rFonts w:ascii="Tahoma" w:hAnsi="Tahoma" w:cs="Tahoma"/>
        </w:rPr>
        <w:t xml:space="preserve">lavaggi, mentre è vietato l'uso di ogni genere di sabbiatura o </w:t>
      </w:r>
      <w:proofErr w:type="spellStart"/>
      <w:r w:rsidRPr="00D63D02">
        <w:rPr>
          <w:rFonts w:ascii="Tahoma" w:hAnsi="Tahoma" w:cs="Tahoma"/>
        </w:rPr>
        <w:t>acidatura</w:t>
      </w:r>
      <w:proofErr w:type="spellEnd"/>
      <w:r w:rsidRPr="00D63D02">
        <w:rPr>
          <w:rFonts w:ascii="Tahoma" w:hAnsi="Tahoma" w:cs="Tahoma"/>
        </w:rPr>
        <w:t>.</w:t>
      </w:r>
    </w:p>
    <w:p w:rsidR="00E60A3E" w:rsidRPr="00D63D02" w:rsidRDefault="00E60A3E" w:rsidP="00E60A3E">
      <w:pPr>
        <w:autoSpaceDE w:val="0"/>
        <w:autoSpaceDN w:val="0"/>
        <w:adjustRightInd w:val="0"/>
        <w:rPr>
          <w:rFonts w:ascii="Tahoma" w:hAnsi="Tahoma" w:cs="Tahoma"/>
        </w:rPr>
      </w:pPr>
    </w:p>
    <w:p w:rsidR="00E60A3E" w:rsidRPr="00D63D02" w:rsidRDefault="00E60A3E" w:rsidP="00E60A3E">
      <w:pPr>
        <w:autoSpaceDE w:val="0"/>
        <w:autoSpaceDN w:val="0"/>
        <w:adjustRightInd w:val="0"/>
        <w:jc w:val="both"/>
        <w:rPr>
          <w:rFonts w:ascii="Tahoma" w:hAnsi="Tahoma" w:cs="Tahoma"/>
        </w:rPr>
      </w:pPr>
      <w:r w:rsidRPr="00D63D02">
        <w:rPr>
          <w:rFonts w:ascii="Tahoma" w:hAnsi="Tahoma" w:cs="Tahoma"/>
        </w:rPr>
        <w:t>Nei casi di</w:t>
      </w:r>
      <w:r>
        <w:rPr>
          <w:rFonts w:ascii="Tahoma" w:hAnsi="Tahoma" w:cs="Tahoma"/>
        </w:rPr>
        <w:t xml:space="preserve"> interventi di “Ristrutturazione edilizia “  che riguardano edifici crollati e o da demolire e ricostruire con sostituzione edilizia,  </w:t>
      </w:r>
      <w:r w:rsidRPr="00D57F0E">
        <w:rPr>
          <w:rFonts w:ascii="Tahoma" w:hAnsi="Tahoma" w:cs="Tahoma"/>
          <w:color w:val="FF0000"/>
        </w:rPr>
        <w:t>il rifacimento e la  integrazioni  degli int</w:t>
      </w:r>
      <w:r w:rsidRPr="00D57F0E">
        <w:rPr>
          <w:rFonts w:ascii="Tahoma" w:hAnsi="Tahoma" w:cs="Tahoma"/>
          <w:color w:val="FF0000"/>
        </w:rPr>
        <w:t>o</w:t>
      </w:r>
      <w:r w:rsidRPr="00D57F0E">
        <w:rPr>
          <w:rFonts w:ascii="Tahoma" w:hAnsi="Tahoma" w:cs="Tahoma"/>
          <w:color w:val="FF0000"/>
        </w:rPr>
        <w:t>naci deve essere riproposto  sempre  con intonaco  in  malta di calce   con la patina  ant</w:t>
      </w:r>
      <w:r w:rsidRPr="00D57F0E">
        <w:rPr>
          <w:rFonts w:ascii="Tahoma" w:hAnsi="Tahoma" w:cs="Tahoma"/>
          <w:color w:val="FF0000"/>
        </w:rPr>
        <w:t>i</w:t>
      </w:r>
      <w:r w:rsidRPr="00D57F0E">
        <w:rPr>
          <w:rFonts w:ascii="Tahoma" w:hAnsi="Tahoma" w:cs="Tahoma"/>
          <w:color w:val="FF0000"/>
        </w:rPr>
        <w:t>chizzata, e de</w:t>
      </w:r>
      <w:r>
        <w:rPr>
          <w:rFonts w:ascii="Tahoma" w:hAnsi="Tahoma" w:cs="Tahoma"/>
        </w:rPr>
        <w:t xml:space="preserve">ve </w:t>
      </w:r>
      <w:r w:rsidRPr="00D63D02">
        <w:rPr>
          <w:rFonts w:ascii="Tahoma" w:hAnsi="Tahoma" w:cs="Tahoma"/>
        </w:rPr>
        <w:t xml:space="preserve"> essere obbligatoriamente esteso a</w:t>
      </w:r>
      <w:r>
        <w:rPr>
          <w:rFonts w:ascii="Tahoma" w:hAnsi="Tahoma" w:cs="Tahoma"/>
        </w:rPr>
        <w:t xml:space="preserve"> </w:t>
      </w:r>
      <w:r w:rsidRPr="00D63D02">
        <w:rPr>
          <w:rFonts w:ascii="Tahoma" w:hAnsi="Tahoma" w:cs="Tahoma"/>
        </w:rPr>
        <w:t>tutti i prospetti dell’unità edilizia visibili dalla pubblica via, comprese le superfici delle canne fumarie e dei comignoli, purché</w:t>
      </w:r>
      <w:r>
        <w:rPr>
          <w:rFonts w:ascii="Tahoma" w:hAnsi="Tahoma" w:cs="Tahoma"/>
        </w:rPr>
        <w:t xml:space="preserve"> </w:t>
      </w:r>
      <w:r w:rsidRPr="00D63D02">
        <w:rPr>
          <w:rFonts w:ascii="Tahoma" w:hAnsi="Tahoma" w:cs="Tahoma"/>
        </w:rPr>
        <w:t>co</w:t>
      </w:r>
      <w:r w:rsidRPr="00D63D02">
        <w:rPr>
          <w:rFonts w:ascii="Tahoma" w:hAnsi="Tahoma" w:cs="Tahoma"/>
        </w:rPr>
        <w:t>n</w:t>
      </w:r>
      <w:r w:rsidRPr="00D63D02">
        <w:rPr>
          <w:rFonts w:ascii="Tahoma" w:hAnsi="Tahoma" w:cs="Tahoma"/>
        </w:rPr>
        <w:t>cepite per essere intonacate.</w:t>
      </w:r>
    </w:p>
    <w:p w:rsidR="00E60A3E" w:rsidRDefault="00E60A3E" w:rsidP="00E60A3E">
      <w:pPr>
        <w:autoSpaceDE w:val="0"/>
        <w:autoSpaceDN w:val="0"/>
        <w:adjustRightInd w:val="0"/>
        <w:rPr>
          <w:rFonts w:ascii="Century Gothic" w:hAnsi="Century Gothic" w:cs="Century Gothic"/>
          <w:sz w:val="16"/>
          <w:szCs w:val="16"/>
        </w:rPr>
      </w:pPr>
    </w:p>
    <w:p w:rsidR="00E60A3E" w:rsidRPr="00D63D02" w:rsidRDefault="00E60A3E" w:rsidP="00E60A3E">
      <w:pPr>
        <w:autoSpaceDE w:val="0"/>
        <w:autoSpaceDN w:val="0"/>
        <w:adjustRightInd w:val="0"/>
        <w:jc w:val="both"/>
        <w:rPr>
          <w:rFonts w:ascii="Tahoma" w:hAnsi="Tahoma" w:cs="Tahoma"/>
        </w:rPr>
      </w:pPr>
      <w:r>
        <w:rPr>
          <w:rFonts w:ascii="Tahoma" w:hAnsi="Tahoma" w:cs="Tahoma"/>
        </w:rPr>
        <w:t>Al fine di attribuire quel fascino di vissuto  alla  riproposta facciata, nell’ambito degli inte</w:t>
      </w:r>
      <w:r>
        <w:rPr>
          <w:rFonts w:ascii="Tahoma" w:hAnsi="Tahoma" w:cs="Tahoma"/>
        </w:rPr>
        <w:t>r</w:t>
      </w:r>
      <w:r>
        <w:rPr>
          <w:rFonts w:ascii="Tahoma" w:hAnsi="Tahoma" w:cs="Tahoma"/>
        </w:rPr>
        <w:t xml:space="preserve">venti ammessi con le presenti Norme , l’intervento </w:t>
      </w:r>
      <w:r w:rsidRPr="00D63D02">
        <w:rPr>
          <w:rFonts w:ascii="Tahoma" w:hAnsi="Tahoma" w:cs="Tahoma"/>
        </w:rPr>
        <w:t xml:space="preserve"> di </w:t>
      </w:r>
      <w:r>
        <w:rPr>
          <w:rFonts w:ascii="Tahoma" w:hAnsi="Tahoma" w:cs="Tahoma"/>
        </w:rPr>
        <w:t xml:space="preserve">completo </w:t>
      </w:r>
      <w:r w:rsidRPr="00D63D02">
        <w:rPr>
          <w:rFonts w:ascii="Tahoma" w:hAnsi="Tahoma" w:cs="Tahoma"/>
        </w:rPr>
        <w:t xml:space="preserve">rifacimento degli intonaci deve avere cura </w:t>
      </w:r>
      <w:r>
        <w:rPr>
          <w:rFonts w:ascii="Tahoma" w:hAnsi="Tahoma" w:cs="Tahoma"/>
        </w:rPr>
        <w:t xml:space="preserve">nella fase di demolizione del fabbricato, </w:t>
      </w:r>
      <w:r w:rsidRPr="00D63D02">
        <w:rPr>
          <w:rFonts w:ascii="Tahoma" w:hAnsi="Tahoma" w:cs="Tahoma"/>
        </w:rPr>
        <w:t xml:space="preserve"> di recuperare</w:t>
      </w:r>
      <w:r>
        <w:rPr>
          <w:rFonts w:ascii="Tahoma" w:hAnsi="Tahoma" w:cs="Tahoma"/>
        </w:rPr>
        <w:t>, e con la success</w:t>
      </w:r>
      <w:r>
        <w:rPr>
          <w:rFonts w:ascii="Tahoma" w:hAnsi="Tahoma" w:cs="Tahoma"/>
        </w:rPr>
        <w:t>i</w:t>
      </w:r>
      <w:r>
        <w:rPr>
          <w:rFonts w:ascii="Tahoma" w:hAnsi="Tahoma" w:cs="Tahoma"/>
        </w:rPr>
        <w:t xml:space="preserve">va ricostruzione, </w:t>
      </w:r>
      <w:r w:rsidRPr="00D63D02">
        <w:rPr>
          <w:rFonts w:ascii="Tahoma" w:hAnsi="Tahoma" w:cs="Tahoma"/>
        </w:rPr>
        <w:t xml:space="preserve">di </w:t>
      </w:r>
      <w:r>
        <w:rPr>
          <w:rFonts w:ascii="Tahoma" w:hAnsi="Tahoma" w:cs="Tahoma"/>
        </w:rPr>
        <w:t xml:space="preserve"> reinserire anche</w:t>
      </w:r>
      <w:r w:rsidRPr="00D63D02">
        <w:rPr>
          <w:rFonts w:ascii="Tahoma" w:hAnsi="Tahoma" w:cs="Tahoma"/>
        </w:rPr>
        <w:t xml:space="preserve"> i vecchi</w:t>
      </w:r>
      <w:r>
        <w:rPr>
          <w:rFonts w:ascii="Tahoma" w:hAnsi="Tahoma" w:cs="Tahoma"/>
        </w:rPr>
        <w:t xml:space="preserve"> </w:t>
      </w:r>
      <w:r w:rsidRPr="00D63D02">
        <w:rPr>
          <w:rFonts w:ascii="Tahoma" w:hAnsi="Tahoma" w:cs="Tahoma"/>
        </w:rPr>
        <w:t>numeri civici, le targhe stradali, le lapidi commemorative ed indicative, i ferri battuti e quant’altro particolare costituisca</w:t>
      </w:r>
      <w:r>
        <w:rPr>
          <w:rFonts w:ascii="Tahoma" w:hAnsi="Tahoma" w:cs="Tahoma"/>
        </w:rPr>
        <w:t xml:space="preserve"> </w:t>
      </w:r>
      <w:r w:rsidRPr="00D63D02">
        <w:rPr>
          <w:rFonts w:ascii="Tahoma" w:hAnsi="Tahoma" w:cs="Tahoma"/>
        </w:rPr>
        <w:t>documento rilevante dell’evoluzione storica dell’edificio.</w:t>
      </w:r>
    </w:p>
    <w:p w:rsidR="00E60A3E" w:rsidRDefault="00E60A3E" w:rsidP="00E60A3E">
      <w:pPr>
        <w:autoSpaceDE w:val="0"/>
        <w:autoSpaceDN w:val="0"/>
        <w:adjustRightInd w:val="0"/>
        <w:rPr>
          <w:rFonts w:ascii="Century Gothic" w:hAnsi="Century Gothic" w:cs="Century Gothic"/>
          <w:sz w:val="16"/>
          <w:szCs w:val="16"/>
        </w:rPr>
      </w:pPr>
    </w:p>
    <w:p w:rsidR="00E60A3E" w:rsidRDefault="00E60A3E" w:rsidP="00E60A3E">
      <w:pPr>
        <w:autoSpaceDE w:val="0"/>
        <w:autoSpaceDN w:val="0"/>
        <w:adjustRightInd w:val="0"/>
        <w:rPr>
          <w:rFonts w:ascii="Century Gothic" w:hAnsi="Century Gothic" w:cs="Century Gothic"/>
          <w:sz w:val="16"/>
          <w:szCs w:val="16"/>
        </w:rPr>
      </w:pPr>
    </w:p>
    <w:p w:rsidR="00E60A3E" w:rsidRPr="00BE1DF8" w:rsidRDefault="00E60A3E" w:rsidP="00EB3B7B">
      <w:pPr>
        <w:autoSpaceDE w:val="0"/>
        <w:autoSpaceDN w:val="0"/>
        <w:adjustRightInd w:val="0"/>
        <w:jc w:val="both"/>
        <w:rPr>
          <w:rFonts w:ascii="Tahoma" w:hAnsi="Tahoma" w:cs="Tahoma"/>
        </w:rPr>
      </w:pPr>
      <w:r w:rsidRPr="00BE1DF8">
        <w:rPr>
          <w:rFonts w:ascii="Tahoma" w:hAnsi="Tahoma" w:cs="Tahoma"/>
        </w:rPr>
        <w:t xml:space="preserve">Gli interventi di “restauro scientifico” </w:t>
      </w:r>
      <w:r>
        <w:rPr>
          <w:rFonts w:ascii="Tahoma" w:hAnsi="Tahoma" w:cs="Tahoma"/>
        </w:rPr>
        <w:t xml:space="preserve">, </w:t>
      </w:r>
      <w:r w:rsidRPr="00BE1DF8">
        <w:rPr>
          <w:rFonts w:ascii="Tahoma" w:hAnsi="Tahoma" w:cs="Tahoma"/>
        </w:rPr>
        <w:t xml:space="preserve"> di “restauro e risanamento conservativo” </w:t>
      </w:r>
      <w:r>
        <w:rPr>
          <w:rFonts w:ascii="Tahoma" w:hAnsi="Tahoma" w:cs="Tahoma"/>
        </w:rPr>
        <w:t xml:space="preserve"> e di r</w:t>
      </w:r>
      <w:r>
        <w:rPr>
          <w:rFonts w:ascii="Tahoma" w:hAnsi="Tahoma" w:cs="Tahoma"/>
        </w:rPr>
        <w:t>i</w:t>
      </w:r>
      <w:r>
        <w:rPr>
          <w:rFonts w:ascii="Tahoma" w:hAnsi="Tahoma" w:cs="Tahoma"/>
        </w:rPr>
        <w:t xml:space="preserve">strutturazione edilizia” , comunque, </w:t>
      </w:r>
      <w:r w:rsidRPr="00BE1DF8">
        <w:rPr>
          <w:rFonts w:ascii="Tahoma" w:hAnsi="Tahoma" w:cs="Tahoma"/>
        </w:rPr>
        <w:t>devono prevedere l’eliminazione di</w:t>
      </w:r>
      <w:r>
        <w:rPr>
          <w:rFonts w:ascii="Tahoma" w:hAnsi="Tahoma" w:cs="Tahoma"/>
        </w:rPr>
        <w:t xml:space="preserve"> </w:t>
      </w:r>
      <w:r w:rsidRPr="00BE1DF8">
        <w:rPr>
          <w:rFonts w:ascii="Tahoma" w:hAnsi="Tahoma" w:cs="Tahoma"/>
        </w:rPr>
        <w:t>ogni eventuale ba</w:t>
      </w:r>
      <w:r w:rsidRPr="00BE1DF8">
        <w:rPr>
          <w:rFonts w:ascii="Tahoma" w:hAnsi="Tahoma" w:cs="Tahoma"/>
        </w:rPr>
        <w:t>l</w:t>
      </w:r>
      <w:r w:rsidRPr="00BE1DF8">
        <w:rPr>
          <w:rFonts w:ascii="Tahoma" w:hAnsi="Tahoma" w:cs="Tahoma"/>
        </w:rPr>
        <w:t>za di rivestimento recente di marmo, o altro materiale, non pertinente con l’impianto orig</w:t>
      </w:r>
      <w:r w:rsidRPr="00BE1DF8">
        <w:rPr>
          <w:rFonts w:ascii="Tahoma" w:hAnsi="Tahoma" w:cs="Tahoma"/>
        </w:rPr>
        <w:t>i</w:t>
      </w:r>
      <w:r w:rsidRPr="00BE1DF8">
        <w:rPr>
          <w:rFonts w:ascii="Tahoma" w:hAnsi="Tahoma" w:cs="Tahoma"/>
        </w:rPr>
        <w:t>nale, che copre</w:t>
      </w:r>
      <w:r>
        <w:rPr>
          <w:rFonts w:ascii="Tahoma" w:hAnsi="Tahoma" w:cs="Tahoma"/>
        </w:rPr>
        <w:t xml:space="preserve"> </w:t>
      </w:r>
      <w:r w:rsidRPr="00BE1DF8">
        <w:rPr>
          <w:rFonts w:ascii="Tahoma" w:hAnsi="Tahoma" w:cs="Tahoma"/>
        </w:rPr>
        <w:t>il supporto murario.</w:t>
      </w:r>
    </w:p>
    <w:p w:rsidR="00E60A3E" w:rsidRPr="00BE1DF8" w:rsidRDefault="00E60A3E" w:rsidP="00EB3B7B">
      <w:pPr>
        <w:autoSpaceDE w:val="0"/>
        <w:autoSpaceDN w:val="0"/>
        <w:adjustRightInd w:val="0"/>
        <w:jc w:val="both"/>
        <w:rPr>
          <w:rFonts w:ascii="Tahoma" w:hAnsi="Tahoma" w:cs="Tahoma"/>
          <w:b/>
          <w:bCs/>
          <w:color w:val="000000"/>
        </w:rPr>
      </w:pPr>
    </w:p>
    <w:p w:rsidR="00E60A3E" w:rsidRDefault="00E60A3E" w:rsidP="00EB3B7B">
      <w:pPr>
        <w:autoSpaceDE w:val="0"/>
        <w:autoSpaceDN w:val="0"/>
        <w:adjustRightInd w:val="0"/>
        <w:jc w:val="both"/>
        <w:rPr>
          <w:rFonts w:ascii="Tahoma" w:hAnsi="Tahoma" w:cs="Tahoma"/>
          <w:b/>
          <w:bCs/>
          <w:color w:val="000000"/>
        </w:rPr>
      </w:pPr>
    </w:p>
    <w:p w:rsidR="00E60A3E" w:rsidRDefault="00E60A3E" w:rsidP="00E60A3E">
      <w:pPr>
        <w:autoSpaceDE w:val="0"/>
        <w:autoSpaceDN w:val="0"/>
        <w:adjustRightInd w:val="0"/>
        <w:rPr>
          <w:rFonts w:ascii="Tahoma" w:hAnsi="Tahoma" w:cs="Tahoma"/>
          <w:b/>
          <w:bCs/>
          <w:color w:val="000000"/>
        </w:rPr>
      </w:pPr>
    </w:p>
    <w:p w:rsidR="001C2227" w:rsidRPr="009B4FF6" w:rsidRDefault="008956E1" w:rsidP="001C2227">
      <w:pPr>
        <w:autoSpaceDE w:val="0"/>
        <w:autoSpaceDN w:val="0"/>
        <w:adjustRightInd w:val="0"/>
        <w:rPr>
          <w:rFonts w:ascii="Tahoma" w:hAnsi="Tahoma" w:cs="Tahoma"/>
          <w:b/>
          <w:bCs/>
        </w:rPr>
      </w:pPr>
      <w:r>
        <w:rPr>
          <w:rFonts w:ascii="Tahoma" w:hAnsi="Tahoma" w:cs="Tahoma"/>
          <w:b/>
          <w:bCs/>
        </w:rPr>
        <w:t>4</w:t>
      </w:r>
      <w:r w:rsidR="00E60A3E" w:rsidRPr="009B4FF6">
        <w:rPr>
          <w:rFonts w:ascii="Tahoma" w:hAnsi="Tahoma" w:cs="Tahoma"/>
          <w:b/>
          <w:bCs/>
        </w:rPr>
        <w:t>1</w:t>
      </w:r>
      <w:r w:rsidR="001C2227" w:rsidRPr="009B4FF6">
        <w:rPr>
          <w:rFonts w:ascii="Tahoma" w:hAnsi="Tahoma" w:cs="Tahoma"/>
          <w:b/>
          <w:bCs/>
        </w:rPr>
        <w:t>.</w:t>
      </w:r>
      <w:r w:rsidR="006158EF">
        <w:rPr>
          <w:rFonts w:ascii="Tahoma" w:hAnsi="Tahoma" w:cs="Tahoma"/>
          <w:b/>
          <w:bCs/>
        </w:rPr>
        <w:t>2</w:t>
      </w:r>
      <w:r w:rsidR="00745CEB">
        <w:rPr>
          <w:rFonts w:ascii="Tahoma" w:hAnsi="Tahoma" w:cs="Tahoma"/>
          <w:b/>
          <w:bCs/>
        </w:rPr>
        <w:t>.</w:t>
      </w:r>
      <w:r w:rsidR="006158EF">
        <w:rPr>
          <w:rFonts w:ascii="Tahoma" w:hAnsi="Tahoma" w:cs="Tahoma"/>
          <w:b/>
          <w:bCs/>
        </w:rPr>
        <w:t>2</w:t>
      </w:r>
      <w:r w:rsidR="00745CEB">
        <w:rPr>
          <w:rFonts w:ascii="Tahoma" w:hAnsi="Tahoma" w:cs="Tahoma"/>
          <w:b/>
          <w:bCs/>
        </w:rPr>
        <w:t xml:space="preserve"> - </w:t>
      </w:r>
      <w:r w:rsidR="001C2227" w:rsidRPr="009B4FF6">
        <w:rPr>
          <w:rFonts w:ascii="Tahoma" w:hAnsi="Tahoma" w:cs="Tahoma"/>
          <w:b/>
          <w:bCs/>
        </w:rPr>
        <w:t xml:space="preserve"> Rivestimento di facciata - Particolari architettonici - Decorazione pl</w:t>
      </w:r>
      <w:r w:rsidR="001C2227" w:rsidRPr="009B4FF6">
        <w:rPr>
          <w:rFonts w:ascii="Tahoma" w:hAnsi="Tahoma" w:cs="Tahoma"/>
          <w:b/>
          <w:bCs/>
        </w:rPr>
        <w:t>a</w:t>
      </w:r>
      <w:r w:rsidR="001C2227" w:rsidRPr="009B4FF6">
        <w:rPr>
          <w:rFonts w:ascii="Tahoma" w:hAnsi="Tahoma" w:cs="Tahoma"/>
          <w:b/>
          <w:bCs/>
        </w:rPr>
        <w:t>stica</w:t>
      </w:r>
    </w:p>
    <w:p w:rsidR="001C2227" w:rsidRPr="009B4FF6" w:rsidRDefault="001C2227" w:rsidP="00EB3B7B">
      <w:pPr>
        <w:autoSpaceDE w:val="0"/>
        <w:autoSpaceDN w:val="0"/>
        <w:adjustRightInd w:val="0"/>
        <w:jc w:val="both"/>
        <w:rPr>
          <w:rFonts w:ascii="Tahoma" w:hAnsi="Tahoma" w:cs="Tahoma"/>
        </w:rPr>
      </w:pPr>
      <w:r w:rsidRPr="009B4FF6">
        <w:rPr>
          <w:rFonts w:ascii="Tahoma" w:hAnsi="Tahoma" w:cs="Tahoma"/>
        </w:rPr>
        <w:t>Nel restauro di facciata è fatto obbligo evidenziare e restaurare gli elementi decorativi e</w:t>
      </w:r>
      <w:r w:rsidR="00EB3B7B" w:rsidRPr="009B4FF6">
        <w:rPr>
          <w:rFonts w:ascii="Tahoma" w:hAnsi="Tahoma" w:cs="Tahoma"/>
        </w:rPr>
        <w:t xml:space="preserve"> </w:t>
      </w:r>
      <w:r w:rsidRPr="009B4FF6">
        <w:rPr>
          <w:rFonts w:ascii="Tahoma" w:hAnsi="Tahoma" w:cs="Tahoma"/>
        </w:rPr>
        <w:t>i particolari architettonici in materiale lapideo o fittile in origine a vista come: cornici lisce</w:t>
      </w:r>
      <w:r w:rsidR="00EB3B7B" w:rsidRPr="009B4FF6">
        <w:rPr>
          <w:rFonts w:ascii="Tahoma" w:hAnsi="Tahoma" w:cs="Tahoma"/>
        </w:rPr>
        <w:t xml:space="preserve"> </w:t>
      </w:r>
      <w:r w:rsidRPr="009B4FF6">
        <w:rPr>
          <w:rFonts w:ascii="Tahoma" w:hAnsi="Tahoma" w:cs="Tahoma"/>
        </w:rPr>
        <w:t>o modanate, fasce marcapiano, lesene e capitelli, stipiti e frontespizi delle aperture,</w:t>
      </w:r>
      <w:r w:rsidR="00EB3B7B" w:rsidRPr="009B4FF6">
        <w:rPr>
          <w:rFonts w:ascii="Tahoma" w:hAnsi="Tahoma" w:cs="Tahoma"/>
        </w:rPr>
        <w:t xml:space="preserve"> </w:t>
      </w:r>
      <w:r w:rsidRPr="009B4FF6">
        <w:rPr>
          <w:rFonts w:ascii="Tahoma" w:hAnsi="Tahoma" w:cs="Tahoma"/>
        </w:rPr>
        <w:t>mensole dei balconi, bugnati ecc., e le decorazioni plastiche a carattere religioso o</w:t>
      </w:r>
      <w:r w:rsidR="00EB3B7B" w:rsidRPr="009B4FF6">
        <w:rPr>
          <w:rFonts w:ascii="Tahoma" w:hAnsi="Tahoma" w:cs="Tahoma"/>
        </w:rPr>
        <w:t xml:space="preserve"> </w:t>
      </w:r>
      <w:r w:rsidRPr="009B4FF6">
        <w:rPr>
          <w:rFonts w:ascii="Tahoma" w:hAnsi="Tahoma" w:cs="Tahoma"/>
        </w:rPr>
        <w:t xml:space="preserve">profano sia </w:t>
      </w:r>
      <w:r w:rsidRPr="009B4FF6">
        <w:rPr>
          <w:rFonts w:ascii="Tahoma" w:hAnsi="Tahoma" w:cs="Tahoma"/>
        </w:rPr>
        <w:t>e</w:t>
      </w:r>
      <w:r w:rsidRPr="009B4FF6">
        <w:rPr>
          <w:rFonts w:ascii="Tahoma" w:hAnsi="Tahoma" w:cs="Tahoma"/>
        </w:rPr>
        <w:t>mergenti dalla facciata sia alloggiate in nicchie o edicole.</w:t>
      </w:r>
    </w:p>
    <w:p w:rsidR="00EB3B7B" w:rsidRPr="009B4FF6" w:rsidRDefault="00EB3B7B" w:rsidP="001C2227">
      <w:pPr>
        <w:autoSpaceDE w:val="0"/>
        <w:autoSpaceDN w:val="0"/>
        <w:adjustRightInd w:val="0"/>
        <w:rPr>
          <w:rFonts w:ascii="Tahoma" w:hAnsi="Tahoma" w:cs="Tahoma"/>
        </w:rPr>
      </w:pPr>
    </w:p>
    <w:p w:rsidR="001C2227" w:rsidRPr="009B4FF6" w:rsidRDefault="001C2227" w:rsidP="00EB3B7B">
      <w:pPr>
        <w:autoSpaceDE w:val="0"/>
        <w:autoSpaceDN w:val="0"/>
        <w:adjustRightInd w:val="0"/>
        <w:jc w:val="both"/>
        <w:rPr>
          <w:rFonts w:ascii="Tahoma" w:hAnsi="Tahoma" w:cs="Tahoma"/>
        </w:rPr>
      </w:pPr>
      <w:r w:rsidRPr="009B4FF6">
        <w:rPr>
          <w:rFonts w:ascii="Tahoma" w:hAnsi="Tahoma" w:cs="Tahoma"/>
        </w:rPr>
        <w:t>Per tutte le parti in origine faccia a vista della facciata è consentita la pulitura, mediante</w:t>
      </w:r>
      <w:r w:rsidR="00EB3B7B" w:rsidRPr="009B4FF6">
        <w:rPr>
          <w:rFonts w:ascii="Tahoma" w:hAnsi="Tahoma" w:cs="Tahoma"/>
        </w:rPr>
        <w:t xml:space="preserve"> </w:t>
      </w:r>
      <w:r w:rsidRPr="009B4FF6">
        <w:rPr>
          <w:rFonts w:ascii="Tahoma" w:hAnsi="Tahoma" w:cs="Tahoma"/>
        </w:rPr>
        <w:t>opportuni lavaggi o l'uso di una leggera sabbiatura.</w:t>
      </w:r>
    </w:p>
    <w:p w:rsidR="00EB3B7B" w:rsidRDefault="00EB3B7B" w:rsidP="00EB3B7B">
      <w:pPr>
        <w:autoSpaceDE w:val="0"/>
        <w:autoSpaceDN w:val="0"/>
        <w:adjustRightInd w:val="0"/>
        <w:jc w:val="both"/>
        <w:rPr>
          <w:rFonts w:ascii="ArialMT" w:hAnsi="ArialMT" w:cs="ArialMT"/>
        </w:rPr>
      </w:pPr>
    </w:p>
    <w:p w:rsidR="001C2227" w:rsidRPr="009B4FF6" w:rsidRDefault="001C2227" w:rsidP="00EB3B7B">
      <w:pPr>
        <w:autoSpaceDE w:val="0"/>
        <w:autoSpaceDN w:val="0"/>
        <w:adjustRightInd w:val="0"/>
        <w:jc w:val="both"/>
        <w:rPr>
          <w:rFonts w:ascii="Tahoma" w:hAnsi="Tahoma" w:cs="Tahoma"/>
        </w:rPr>
      </w:pPr>
      <w:r w:rsidRPr="009B4FF6">
        <w:rPr>
          <w:rFonts w:ascii="Tahoma" w:hAnsi="Tahoma" w:cs="Tahoma"/>
        </w:rPr>
        <w:t>E' altresì vietato intonacare o tinteggiare le decorazioni di facciata in mattoni, in pietra</w:t>
      </w:r>
      <w:r w:rsidR="00EB3B7B" w:rsidRPr="009B4FF6">
        <w:rPr>
          <w:rFonts w:ascii="Tahoma" w:hAnsi="Tahoma" w:cs="Tahoma"/>
        </w:rPr>
        <w:t xml:space="preserve"> </w:t>
      </w:r>
      <w:r w:rsidRPr="009B4FF6">
        <w:rPr>
          <w:rFonts w:ascii="Tahoma" w:hAnsi="Tahoma" w:cs="Tahoma"/>
        </w:rPr>
        <w:t>n</w:t>
      </w:r>
      <w:r w:rsidRPr="009B4FF6">
        <w:rPr>
          <w:rFonts w:ascii="Tahoma" w:hAnsi="Tahoma" w:cs="Tahoma"/>
        </w:rPr>
        <w:t>a</w:t>
      </w:r>
      <w:r w:rsidRPr="009B4FF6">
        <w:rPr>
          <w:rFonts w:ascii="Tahoma" w:hAnsi="Tahoma" w:cs="Tahoma"/>
        </w:rPr>
        <w:t>turale o in altro materiale faccia a vista, salvo documentati casi di impossibilità di</w:t>
      </w:r>
      <w:r w:rsidR="00EB3B7B" w:rsidRPr="009B4FF6">
        <w:rPr>
          <w:rFonts w:ascii="Tahoma" w:hAnsi="Tahoma" w:cs="Tahoma"/>
        </w:rPr>
        <w:t xml:space="preserve"> </w:t>
      </w:r>
      <w:r w:rsidRPr="009B4FF6">
        <w:rPr>
          <w:rFonts w:ascii="Tahoma" w:hAnsi="Tahoma" w:cs="Tahoma"/>
        </w:rPr>
        <w:t>ripristino anche parziale e di forte deterioramento delle stesse.</w:t>
      </w:r>
    </w:p>
    <w:p w:rsidR="00EB3B7B" w:rsidRPr="009B4FF6" w:rsidRDefault="00EB3B7B" w:rsidP="00EB3B7B">
      <w:pPr>
        <w:autoSpaceDE w:val="0"/>
        <w:autoSpaceDN w:val="0"/>
        <w:adjustRightInd w:val="0"/>
        <w:jc w:val="both"/>
        <w:rPr>
          <w:rFonts w:ascii="Tahoma" w:hAnsi="Tahoma" w:cs="Tahoma"/>
        </w:rPr>
      </w:pPr>
    </w:p>
    <w:p w:rsidR="001C2227" w:rsidRPr="009B4FF6" w:rsidRDefault="001C2227" w:rsidP="00EB3B7B">
      <w:pPr>
        <w:autoSpaceDE w:val="0"/>
        <w:autoSpaceDN w:val="0"/>
        <w:adjustRightInd w:val="0"/>
        <w:jc w:val="both"/>
        <w:rPr>
          <w:rFonts w:ascii="Tahoma" w:hAnsi="Tahoma" w:cs="Tahoma"/>
        </w:rPr>
      </w:pPr>
      <w:r w:rsidRPr="009B4FF6">
        <w:rPr>
          <w:rFonts w:ascii="Tahoma" w:hAnsi="Tahoma" w:cs="Tahoma"/>
        </w:rPr>
        <w:t>Di conseguenza, qualora si tratti di edifici in origine faccia a vista, o comunque ormai</w:t>
      </w:r>
      <w:r w:rsidR="00EB3B7B" w:rsidRPr="009B4FF6">
        <w:rPr>
          <w:rFonts w:ascii="Tahoma" w:hAnsi="Tahoma" w:cs="Tahoma"/>
        </w:rPr>
        <w:t xml:space="preserve"> </w:t>
      </w:r>
      <w:r w:rsidRPr="009B4FF6">
        <w:rPr>
          <w:rFonts w:ascii="Tahoma" w:hAnsi="Tahoma" w:cs="Tahoma"/>
        </w:rPr>
        <w:t>st</w:t>
      </w:r>
      <w:r w:rsidRPr="009B4FF6">
        <w:rPr>
          <w:rFonts w:ascii="Tahoma" w:hAnsi="Tahoma" w:cs="Tahoma"/>
        </w:rPr>
        <w:t>o</w:t>
      </w:r>
      <w:r w:rsidRPr="009B4FF6">
        <w:rPr>
          <w:rFonts w:ascii="Tahoma" w:hAnsi="Tahoma" w:cs="Tahoma"/>
        </w:rPr>
        <w:t>ricizzati, gli eventuali interventi di integrazione e ripristino di elementi mancanti o</w:t>
      </w:r>
      <w:r w:rsidR="00EB3B7B" w:rsidRPr="009B4FF6">
        <w:rPr>
          <w:rFonts w:ascii="Tahoma" w:hAnsi="Tahoma" w:cs="Tahoma"/>
        </w:rPr>
        <w:t xml:space="preserve"> </w:t>
      </w:r>
      <w:r w:rsidRPr="009B4FF6">
        <w:rPr>
          <w:rFonts w:ascii="Tahoma" w:hAnsi="Tahoma" w:cs="Tahoma"/>
        </w:rPr>
        <w:t>grav</w:t>
      </w:r>
      <w:r w:rsidRPr="009B4FF6">
        <w:rPr>
          <w:rFonts w:ascii="Tahoma" w:hAnsi="Tahoma" w:cs="Tahoma"/>
        </w:rPr>
        <w:t>e</w:t>
      </w:r>
      <w:r w:rsidRPr="009B4FF6">
        <w:rPr>
          <w:rFonts w:ascii="Tahoma" w:hAnsi="Tahoma" w:cs="Tahoma"/>
        </w:rPr>
        <w:t>mente deteriorati dovranno essere realizzati col metodo del cuci scuci, usando</w:t>
      </w:r>
      <w:r w:rsidR="00EB3B7B" w:rsidRPr="009B4FF6">
        <w:rPr>
          <w:rFonts w:ascii="Tahoma" w:hAnsi="Tahoma" w:cs="Tahoma"/>
        </w:rPr>
        <w:t xml:space="preserve"> </w:t>
      </w:r>
      <w:r w:rsidRPr="009B4FF6">
        <w:rPr>
          <w:rFonts w:ascii="Tahoma" w:hAnsi="Tahoma" w:cs="Tahoma"/>
        </w:rPr>
        <w:t>analoghi materiali, simili agli originali, per dimensione, forma e colore, e adoperando</w:t>
      </w:r>
      <w:r w:rsidR="00EB3B7B" w:rsidRPr="009B4FF6">
        <w:rPr>
          <w:rFonts w:ascii="Tahoma" w:hAnsi="Tahoma" w:cs="Tahoma"/>
        </w:rPr>
        <w:t xml:space="preserve"> </w:t>
      </w:r>
      <w:r w:rsidRPr="009B4FF6">
        <w:rPr>
          <w:rFonts w:ascii="Tahoma" w:hAnsi="Tahoma" w:cs="Tahoma"/>
        </w:rPr>
        <w:t>nelle conne</w:t>
      </w:r>
      <w:r w:rsidRPr="009B4FF6">
        <w:rPr>
          <w:rFonts w:ascii="Tahoma" w:hAnsi="Tahoma" w:cs="Tahoma"/>
        </w:rPr>
        <w:t>s</w:t>
      </w:r>
      <w:r w:rsidRPr="009B4FF6">
        <w:rPr>
          <w:rFonts w:ascii="Tahoma" w:hAnsi="Tahoma" w:cs="Tahoma"/>
        </w:rPr>
        <w:t>sure una malta analoga per composizione a quella originale, i giunti inoltre</w:t>
      </w:r>
      <w:r w:rsidR="00EB3B7B" w:rsidRPr="009B4FF6">
        <w:rPr>
          <w:rFonts w:ascii="Tahoma" w:hAnsi="Tahoma" w:cs="Tahoma"/>
        </w:rPr>
        <w:t xml:space="preserve"> </w:t>
      </w:r>
      <w:r w:rsidRPr="009B4FF6">
        <w:rPr>
          <w:rFonts w:ascii="Tahoma" w:hAnsi="Tahoma" w:cs="Tahoma"/>
        </w:rPr>
        <w:t>dovranno ess</w:t>
      </w:r>
      <w:r w:rsidRPr="009B4FF6">
        <w:rPr>
          <w:rFonts w:ascii="Tahoma" w:hAnsi="Tahoma" w:cs="Tahoma"/>
        </w:rPr>
        <w:t>e</w:t>
      </w:r>
      <w:r w:rsidRPr="009B4FF6">
        <w:rPr>
          <w:rFonts w:ascii="Tahoma" w:hAnsi="Tahoma" w:cs="Tahoma"/>
        </w:rPr>
        <w:t>re lavorati con le stesse modanature e alla stessa stregua di quelli</w:t>
      </w:r>
      <w:r w:rsidR="00EB3B7B" w:rsidRPr="009B4FF6">
        <w:rPr>
          <w:rFonts w:ascii="Tahoma" w:hAnsi="Tahoma" w:cs="Tahoma"/>
        </w:rPr>
        <w:t xml:space="preserve"> </w:t>
      </w:r>
      <w:r w:rsidRPr="009B4FF6">
        <w:rPr>
          <w:rFonts w:ascii="Tahoma" w:hAnsi="Tahoma" w:cs="Tahoma"/>
        </w:rPr>
        <w:t>originali.</w:t>
      </w:r>
    </w:p>
    <w:p w:rsidR="00EB3B7B" w:rsidRPr="009B4FF6" w:rsidRDefault="00EB3B7B" w:rsidP="00EB3B7B">
      <w:pPr>
        <w:autoSpaceDE w:val="0"/>
        <w:autoSpaceDN w:val="0"/>
        <w:adjustRightInd w:val="0"/>
        <w:jc w:val="both"/>
        <w:rPr>
          <w:rFonts w:ascii="Tahoma" w:hAnsi="Tahoma" w:cs="Tahoma"/>
        </w:rPr>
      </w:pPr>
    </w:p>
    <w:p w:rsidR="001C2227" w:rsidRPr="009B4FF6" w:rsidRDefault="001C2227" w:rsidP="00EB3B7B">
      <w:pPr>
        <w:autoSpaceDE w:val="0"/>
        <w:autoSpaceDN w:val="0"/>
        <w:adjustRightInd w:val="0"/>
        <w:jc w:val="both"/>
        <w:rPr>
          <w:rFonts w:ascii="Tahoma" w:hAnsi="Tahoma" w:cs="Tahoma"/>
        </w:rPr>
      </w:pPr>
      <w:r w:rsidRPr="009B4FF6">
        <w:rPr>
          <w:rFonts w:ascii="Tahoma" w:hAnsi="Tahoma" w:cs="Tahoma"/>
        </w:rPr>
        <w:t>Per le parti lapidee a vista è consentito il consolidamento, l'eventuale tassellatura e</w:t>
      </w:r>
      <w:r w:rsidR="00EB3B7B" w:rsidRPr="009B4FF6">
        <w:rPr>
          <w:rFonts w:ascii="Tahoma" w:hAnsi="Tahoma" w:cs="Tahoma"/>
        </w:rPr>
        <w:t xml:space="preserve"> </w:t>
      </w:r>
      <w:r w:rsidRPr="009B4FF6">
        <w:rPr>
          <w:rFonts w:ascii="Tahoma" w:hAnsi="Tahoma" w:cs="Tahoma"/>
        </w:rPr>
        <w:t>sost</w:t>
      </w:r>
      <w:r w:rsidRPr="009B4FF6">
        <w:rPr>
          <w:rFonts w:ascii="Tahoma" w:hAnsi="Tahoma" w:cs="Tahoma"/>
        </w:rPr>
        <w:t>i</w:t>
      </w:r>
      <w:r w:rsidRPr="009B4FF6">
        <w:rPr>
          <w:rFonts w:ascii="Tahoma" w:hAnsi="Tahoma" w:cs="Tahoma"/>
        </w:rPr>
        <w:t>tuzione per parti. In casi eccezionali e comunque per particolari architettonici non di</w:t>
      </w:r>
      <w:r w:rsidR="00EB3B7B" w:rsidRPr="009B4FF6">
        <w:rPr>
          <w:rFonts w:ascii="Tahoma" w:hAnsi="Tahoma" w:cs="Tahoma"/>
        </w:rPr>
        <w:t xml:space="preserve"> </w:t>
      </w:r>
      <w:r w:rsidRPr="009B4FF6">
        <w:rPr>
          <w:rFonts w:ascii="Tahoma" w:hAnsi="Tahoma" w:cs="Tahoma"/>
        </w:rPr>
        <w:t>gra</w:t>
      </w:r>
      <w:r w:rsidRPr="009B4FF6">
        <w:rPr>
          <w:rFonts w:ascii="Tahoma" w:hAnsi="Tahoma" w:cs="Tahoma"/>
        </w:rPr>
        <w:t>n</w:t>
      </w:r>
      <w:r w:rsidRPr="009B4FF6">
        <w:rPr>
          <w:rFonts w:ascii="Tahoma" w:hAnsi="Tahoma" w:cs="Tahoma"/>
        </w:rPr>
        <w:t>de pregio artistico, è possibile l’integrazione di lacune parziali a mezzo di stucco di</w:t>
      </w:r>
      <w:r w:rsidR="00EB3B7B" w:rsidRPr="009B4FF6">
        <w:rPr>
          <w:rFonts w:ascii="Tahoma" w:hAnsi="Tahoma" w:cs="Tahoma"/>
        </w:rPr>
        <w:t xml:space="preserve"> </w:t>
      </w:r>
      <w:r w:rsidRPr="009B4FF6">
        <w:rPr>
          <w:rFonts w:ascii="Tahoma" w:hAnsi="Tahoma" w:cs="Tahoma"/>
        </w:rPr>
        <w:t>calce di polvere di marmo. In ogni caso è basilare riproporre il cromatismo e la patina</w:t>
      </w:r>
    </w:p>
    <w:p w:rsidR="001C2227" w:rsidRPr="009B4FF6" w:rsidRDefault="001C2227" w:rsidP="00EB3B7B">
      <w:pPr>
        <w:autoSpaceDE w:val="0"/>
        <w:autoSpaceDN w:val="0"/>
        <w:adjustRightInd w:val="0"/>
        <w:jc w:val="both"/>
        <w:rPr>
          <w:rFonts w:ascii="Tahoma" w:hAnsi="Tahoma" w:cs="Tahoma"/>
        </w:rPr>
      </w:pPr>
      <w:r w:rsidRPr="009B4FF6">
        <w:rPr>
          <w:rFonts w:ascii="Tahoma" w:hAnsi="Tahoma" w:cs="Tahoma"/>
        </w:rPr>
        <w:t>delle parti lapidee originali.</w:t>
      </w:r>
    </w:p>
    <w:p w:rsidR="00EB3B7B" w:rsidRPr="009B4FF6" w:rsidRDefault="00EB3B7B" w:rsidP="001C2227">
      <w:pPr>
        <w:autoSpaceDE w:val="0"/>
        <w:autoSpaceDN w:val="0"/>
        <w:adjustRightInd w:val="0"/>
        <w:rPr>
          <w:rFonts w:ascii="Tahoma" w:hAnsi="Tahoma" w:cs="Tahoma"/>
        </w:rPr>
      </w:pPr>
    </w:p>
    <w:p w:rsidR="001C2227" w:rsidRPr="009B4FF6" w:rsidRDefault="001C2227" w:rsidP="00EB3B7B">
      <w:pPr>
        <w:autoSpaceDE w:val="0"/>
        <w:autoSpaceDN w:val="0"/>
        <w:adjustRightInd w:val="0"/>
        <w:jc w:val="both"/>
        <w:rPr>
          <w:rFonts w:ascii="Tahoma" w:hAnsi="Tahoma" w:cs="Tahoma"/>
        </w:rPr>
      </w:pPr>
      <w:r w:rsidRPr="009B4FF6">
        <w:rPr>
          <w:rFonts w:ascii="Tahoma" w:hAnsi="Tahoma" w:cs="Tahoma"/>
        </w:rPr>
        <w:t>L'intervento di restauro delle facciate deve prevedere inoltre l'eliminazione di una</w:t>
      </w:r>
      <w:r w:rsidR="00EB3B7B" w:rsidRPr="009B4FF6">
        <w:rPr>
          <w:rFonts w:ascii="Tahoma" w:hAnsi="Tahoma" w:cs="Tahoma"/>
        </w:rPr>
        <w:t xml:space="preserve"> </w:t>
      </w:r>
      <w:r w:rsidRPr="009B4FF6">
        <w:rPr>
          <w:rFonts w:ascii="Tahoma" w:hAnsi="Tahoma" w:cs="Tahoma"/>
        </w:rPr>
        <w:t>eventu</w:t>
      </w:r>
      <w:r w:rsidRPr="009B4FF6">
        <w:rPr>
          <w:rFonts w:ascii="Tahoma" w:hAnsi="Tahoma" w:cs="Tahoma"/>
        </w:rPr>
        <w:t>a</w:t>
      </w:r>
      <w:r w:rsidRPr="009B4FF6">
        <w:rPr>
          <w:rFonts w:ascii="Tahoma" w:hAnsi="Tahoma" w:cs="Tahoma"/>
        </w:rPr>
        <w:t>le balza di rivestimento recente di marmo o altro materiale non pertinente con</w:t>
      </w:r>
      <w:r w:rsidR="00EB3B7B" w:rsidRPr="009B4FF6">
        <w:rPr>
          <w:rFonts w:ascii="Tahoma" w:hAnsi="Tahoma" w:cs="Tahoma"/>
        </w:rPr>
        <w:t xml:space="preserve"> </w:t>
      </w:r>
      <w:r w:rsidRPr="009B4FF6">
        <w:rPr>
          <w:rFonts w:ascii="Tahoma" w:hAnsi="Tahoma" w:cs="Tahoma"/>
        </w:rPr>
        <w:t>l'impianto originale, che copre il supporto murario.</w:t>
      </w:r>
    </w:p>
    <w:p w:rsidR="00EB3B7B" w:rsidRPr="009B4FF6" w:rsidRDefault="00EB3B7B" w:rsidP="001C2227">
      <w:pPr>
        <w:autoSpaceDE w:val="0"/>
        <w:autoSpaceDN w:val="0"/>
        <w:adjustRightInd w:val="0"/>
        <w:rPr>
          <w:rFonts w:ascii="Tahoma" w:hAnsi="Tahoma" w:cs="Tahoma"/>
        </w:rPr>
      </w:pPr>
    </w:p>
    <w:p w:rsidR="001C2227" w:rsidRPr="009B4FF6" w:rsidRDefault="001C2227" w:rsidP="001C2227">
      <w:pPr>
        <w:autoSpaceDE w:val="0"/>
        <w:autoSpaceDN w:val="0"/>
        <w:adjustRightInd w:val="0"/>
        <w:rPr>
          <w:rFonts w:ascii="Tahoma" w:hAnsi="Tahoma" w:cs="Tahoma"/>
        </w:rPr>
      </w:pPr>
      <w:r w:rsidRPr="009B4FF6">
        <w:rPr>
          <w:rFonts w:ascii="Tahoma" w:hAnsi="Tahoma" w:cs="Tahoma"/>
        </w:rPr>
        <w:t>Nel restauro di facciata non è consentita la apposizione di soglie, e davanzali in</w:t>
      </w:r>
      <w:r w:rsidR="00EB3B7B" w:rsidRPr="009B4FF6">
        <w:rPr>
          <w:rFonts w:ascii="Tahoma" w:hAnsi="Tahoma" w:cs="Tahoma"/>
        </w:rPr>
        <w:t xml:space="preserve"> </w:t>
      </w:r>
      <w:r w:rsidRPr="009B4FF6">
        <w:rPr>
          <w:rFonts w:ascii="Tahoma" w:hAnsi="Tahoma" w:cs="Tahoma"/>
        </w:rPr>
        <w:t>materiale incongruo, è consentita la formazione di copertine in piombo o rame a</w:t>
      </w:r>
      <w:r w:rsidR="00EB3B7B" w:rsidRPr="009B4FF6">
        <w:rPr>
          <w:rFonts w:ascii="Tahoma" w:hAnsi="Tahoma" w:cs="Tahoma"/>
        </w:rPr>
        <w:t xml:space="preserve"> </w:t>
      </w:r>
      <w:r w:rsidRPr="009B4FF6">
        <w:rPr>
          <w:rFonts w:ascii="Tahoma" w:hAnsi="Tahoma" w:cs="Tahoma"/>
        </w:rPr>
        <w:t>protezione di parti aggettanti delle facciate.</w:t>
      </w:r>
    </w:p>
    <w:p w:rsidR="00816D9B" w:rsidRDefault="00816D9B" w:rsidP="001C2227">
      <w:pPr>
        <w:autoSpaceDE w:val="0"/>
        <w:autoSpaceDN w:val="0"/>
        <w:adjustRightInd w:val="0"/>
        <w:rPr>
          <w:rFonts w:ascii="ArialMT" w:hAnsi="ArialMT" w:cs="ArialMT"/>
        </w:rPr>
      </w:pPr>
    </w:p>
    <w:p w:rsidR="00EB3B7B" w:rsidRPr="009B4FF6" w:rsidRDefault="00EB3B7B" w:rsidP="001C2227">
      <w:pPr>
        <w:autoSpaceDE w:val="0"/>
        <w:autoSpaceDN w:val="0"/>
        <w:adjustRightInd w:val="0"/>
        <w:rPr>
          <w:rFonts w:ascii="Tahoma" w:hAnsi="Tahoma" w:cs="Tahoma"/>
          <w:b/>
          <w:bCs/>
        </w:rPr>
      </w:pPr>
    </w:p>
    <w:p w:rsidR="001C2227" w:rsidRPr="000302B0" w:rsidRDefault="008956E1" w:rsidP="001C2227">
      <w:pPr>
        <w:autoSpaceDE w:val="0"/>
        <w:autoSpaceDN w:val="0"/>
        <w:adjustRightInd w:val="0"/>
        <w:rPr>
          <w:rFonts w:ascii="Tahoma" w:hAnsi="Tahoma" w:cs="Tahoma"/>
          <w:b/>
          <w:bCs/>
        </w:rPr>
      </w:pPr>
      <w:r>
        <w:rPr>
          <w:rFonts w:ascii="Tahoma" w:hAnsi="Tahoma" w:cs="Tahoma"/>
          <w:b/>
          <w:bCs/>
        </w:rPr>
        <w:t>4</w:t>
      </w:r>
      <w:r w:rsidR="00EB3B7B" w:rsidRPr="000302B0">
        <w:rPr>
          <w:rFonts w:ascii="Tahoma" w:hAnsi="Tahoma" w:cs="Tahoma"/>
          <w:b/>
          <w:bCs/>
        </w:rPr>
        <w:t>1</w:t>
      </w:r>
      <w:r w:rsidR="001C2227" w:rsidRPr="000302B0">
        <w:rPr>
          <w:rFonts w:ascii="Tahoma" w:hAnsi="Tahoma" w:cs="Tahoma"/>
          <w:b/>
          <w:bCs/>
        </w:rPr>
        <w:t>.</w:t>
      </w:r>
      <w:r w:rsidR="006158EF">
        <w:rPr>
          <w:rFonts w:ascii="Tahoma" w:hAnsi="Tahoma" w:cs="Tahoma"/>
          <w:b/>
          <w:bCs/>
        </w:rPr>
        <w:t>2</w:t>
      </w:r>
      <w:r w:rsidR="001C2227" w:rsidRPr="000302B0">
        <w:rPr>
          <w:rFonts w:ascii="Tahoma" w:hAnsi="Tahoma" w:cs="Tahoma"/>
          <w:b/>
          <w:bCs/>
        </w:rPr>
        <w:t>.</w:t>
      </w:r>
      <w:r w:rsidR="006158EF">
        <w:rPr>
          <w:rFonts w:ascii="Tahoma" w:hAnsi="Tahoma" w:cs="Tahoma"/>
          <w:b/>
          <w:bCs/>
        </w:rPr>
        <w:t xml:space="preserve">3 </w:t>
      </w:r>
      <w:r w:rsidR="00745CEB">
        <w:rPr>
          <w:rFonts w:ascii="Tahoma" w:hAnsi="Tahoma" w:cs="Tahoma"/>
          <w:b/>
          <w:bCs/>
        </w:rPr>
        <w:t>-</w:t>
      </w:r>
      <w:r w:rsidR="001C2227" w:rsidRPr="000302B0">
        <w:rPr>
          <w:rFonts w:ascii="Tahoma" w:hAnsi="Tahoma" w:cs="Tahoma"/>
          <w:b/>
          <w:bCs/>
        </w:rPr>
        <w:t xml:space="preserve"> Coloriture e tinteggiature</w:t>
      </w:r>
    </w:p>
    <w:p w:rsidR="001C2227" w:rsidRPr="000302B0" w:rsidRDefault="001C2227" w:rsidP="001C2227">
      <w:pPr>
        <w:autoSpaceDE w:val="0"/>
        <w:autoSpaceDN w:val="0"/>
        <w:adjustRightInd w:val="0"/>
        <w:rPr>
          <w:rFonts w:ascii="Tahoma" w:hAnsi="Tahoma" w:cs="Tahoma"/>
        </w:rPr>
      </w:pPr>
      <w:r w:rsidRPr="000302B0">
        <w:rPr>
          <w:rFonts w:ascii="Tahoma" w:hAnsi="Tahoma" w:cs="Tahoma"/>
        </w:rPr>
        <w:t>Tutti i prospetti intonacati degli edifici compresi quelli laterali ed interni e quelli</w:t>
      </w:r>
      <w:r w:rsidR="00816D9B" w:rsidRPr="000302B0">
        <w:rPr>
          <w:rFonts w:ascii="Tahoma" w:hAnsi="Tahoma" w:cs="Tahoma"/>
        </w:rPr>
        <w:t xml:space="preserve"> </w:t>
      </w:r>
      <w:r w:rsidRPr="000302B0">
        <w:rPr>
          <w:rFonts w:ascii="Tahoma" w:hAnsi="Tahoma" w:cs="Tahoma"/>
        </w:rPr>
        <w:t>emergenti dalle coperture, e le canne fumarie intonacate, vanno tinteggiati.</w:t>
      </w:r>
      <w:r w:rsidR="00816D9B" w:rsidRPr="000302B0">
        <w:rPr>
          <w:rFonts w:ascii="Tahoma" w:hAnsi="Tahoma" w:cs="Tahoma"/>
        </w:rPr>
        <w:t xml:space="preserve"> </w:t>
      </w:r>
    </w:p>
    <w:p w:rsidR="00816D9B" w:rsidRPr="000302B0" w:rsidRDefault="00816D9B" w:rsidP="001C2227">
      <w:pPr>
        <w:autoSpaceDE w:val="0"/>
        <w:autoSpaceDN w:val="0"/>
        <w:adjustRightInd w:val="0"/>
        <w:rPr>
          <w:rFonts w:ascii="Tahoma" w:hAnsi="Tahoma" w:cs="Tahoma"/>
        </w:rPr>
      </w:pP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t>La tinteggiatura negli edifici storici, dovrà essere eseguita con tecniche tradizionali.</w:t>
      </w:r>
    </w:p>
    <w:p w:rsidR="00816D9B" w:rsidRPr="000302B0" w:rsidRDefault="00816D9B" w:rsidP="00816D9B">
      <w:pPr>
        <w:autoSpaceDE w:val="0"/>
        <w:autoSpaceDN w:val="0"/>
        <w:adjustRightInd w:val="0"/>
        <w:jc w:val="both"/>
        <w:rPr>
          <w:rFonts w:ascii="Tahoma" w:hAnsi="Tahoma" w:cs="Tahoma"/>
        </w:rPr>
      </w:pPr>
    </w:p>
    <w:p w:rsidR="00816D9B" w:rsidRPr="000302B0" w:rsidRDefault="001C2227" w:rsidP="00816D9B">
      <w:pPr>
        <w:autoSpaceDE w:val="0"/>
        <w:autoSpaceDN w:val="0"/>
        <w:adjustRightInd w:val="0"/>
        <w:jc w:val="both"/>
        <w:rPr>
          <w:rFonts w:ascii="Tahoma" w:hAnsi="Tahoma" w:cs="Tahoma"/>
        </w:rPr>
      </w:pPr>
      <w:r w:rsidRPr="000302B0">
        <w:rPr>
          <w:rFonts w:ascii="Tahoma" w:hAnsi="Tahoma" w:cs="Tahoma"/>
        </w:rPr>
        <w:t xml:space="preserve">Sono consigliate le tecniche </w:t>
      </w:r>
      <w:r w:rsidR="00816D9B" w:rsidRPr="000302B0">
        <w:rPr>
          <w:rFonts w:ascii="Tahoma" w:hAnsi="Tahoma" w:cs="Tahoma"/>
        </w:rPr>
        <w:t>:</w:t>
      </w:r>
    </w:p>
    <w:p w:rsidR="00816D9B" w:rsidRPr="000302B0" w:rsidRDefault="00816D9B" w:rsidP="00816D9B">
      <w:pPr>
        <w:autoSpaceDE w:val="0"/>
        <w:autoSpaceDN w:val="0"/>
        <w:adjustRightInd w:val="0"/>
        <w:rPr>
          <w:rFonts w:ascii="Tahoma" w:hAnsi="Tahoma" w:cs="Tahoma"/>
        </w:rPr>
      </w:pPr>
      <w:r w:rsidRPr="000302B0">
        <w:rPr>
          <w:rFonts w:ascii="Tahoma" w:hAnsi="Tahoma" w:cs="Tahoma"/>
        </w:rPr>
        <w:t>a) coloriture ad affresco a calce , con intonaci colorati in pasta;</w:t>
      </w:r>
    </w:p>
    <w:p w:rsidR="00816D9B" w:rsidRPr="000302B0" w:rsidRDefault="00816D9B" w:rsidP="00816D9B">
      <w:pPr>
        <w:autoSpaceDE w:val="0"/>
        <w:autoSpaceDN w:val="0"/>
        <w:adjustRightInd w:val="0"/>
        <w:rPr>
          <w:rFonts w:ascii="Tahoma" w:hAnsi="Tahoma" w:cs="Tahoma"/>
        </w:rPr>
      </w:pPr>
      <w:r w:rsidRPr="000302B0">
        <w:rPr>
          <w:rFonts w:ascii="Tahoma" w:hAnsi="Tahoma" w:cs="Tahoma"/>
        </w:rPr>
        <w:t>b) tinteggio a calce;</w:t>
      </w:r>
    </w:p>
    <w:p w:rsidR="00816D9B" w:rsidRPr="000302B0" w:rsidRDefault="00816D9B" w:rsidP="00816D9B">
      <w:pPr>
        <w:autoSpaceDE w:val="0"/>
        <w:autoSpaceDN w:val="0"/>
        <w:adjustRightInd w:val="0"/>
        <w:rPr>
          <w:rFonts w:ascii="Tahoma" w:hAnsi="Tahoma" w:cs="Tahoma"/>
        </w:rPr>
      </w:pPr>
      <w:r w:rsidRPr="000302B0">
        <w:rPr>
          <w:rFonts w:ascii="Tahoma" w:hAnsi="Tahoma" w:cs="Tahoma"/>
        </w:rPr>
        <w:t>c) tinteggio a tempera;</w:t>
      </w:r>
    </w:p>
    <w:p w:rsidR="00816D9B" w:rsidRPr="000302B0" w:rsidRDefault="00816D9B" w:rsidP="00816D9B">
      <w:pPr>
        <w:autoSpaceDE w:val="0"/>
        <w:autoSpaceDN w:val="0"/>
        <w:adjustRightInd w:val="0"/>
        <w:rPr>
          <w:rFonts w:ascii="Tahoma" w:hAnsi="Tahoma" w:cs="Tahoma"/>
        </w:rPr>
      </w:pPr>
      <w:r w:rsidRPr="000302B0">
        <w:rPr>
          <w:rFonts w:ascii="Tahoma" w:hAnsi="Tahoma" w:cs="Tahoma"/>
        </w:rPr>
        <w:t>d) tinteggio a base di silicati, preferibilmente steso a velatura e non coprente.</w:t>
      </w:r>
    </w:p>
    <w:p w:rsidR="00816D9B" w:rsidRPr="000302B0" w:rsidRDefault="00816D9B" w:rsidP="00816D9B">
      <w:pPr>
        <w:autoSpaceDE w:val="0"/>
        <w:autoSpaceDN w:val="0"/>
        <w:adjustRightInd w:val="0"/>
        <w:rPr>
          <w:rFonts w:ascii="Tahoma" w:hAnsi="Tahoma" w:cs="Tahoma"/>
        </w:rPr>
      </w:pP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t>E' categoricamente vietato l'uso delle pitture lavabili, ancorché traspiranti, e di tecniche</w:t>
      </w:r>
      <w:r w:rsidR="00816D9B" w:rsidRPr="000302B0">
        <w:rPr>
          <w:rFonts w:ascii="Tahoma" w:hAnsi="Tahoma" w:cs="Tahoma"/>
        </w:rPr>
        <w:t xml:space="preserve"> </w:t>
      </w:r>
      <w:r w:rsidRPr="000302B0">
        <w:rPr>
          <w:rFonts w:ascii="Tahoma" w:hAnsi="Tahoma" w:cs="Tahoma"/>
        </w:rPr>
        <w:t xml:space="preserve">da stendere a spatola, tipo </w:t>
      </w:r>
      <w:proofErr w:type="spellStart"/>
      <w:r w:rsidRPr="000302B0">
        <w:rPr>
          <w:rFonts w:ascii="Tahoma" w:hAnsi="Tahoma" w:cs="Tahoma"/>
        </w:rPr>
        <w:t>sovraintonaci</w:t>
      </w:r>
      <w:proofErr w:type="spellEnd"/>
      <w:r w:rsidRPr="000302B0">
        <w:rPr>
          <w:rFonts w:ascii="Tahoma" w:hAnsi="Tahoma" w:cs="Tahoma"/>
        </w:rPr>
        <w:t xml:space="preserve"> plastici (graffiati in genere).</w:t>
      </w:r>
    </w:p>
    <w:p w:rsidR="00816D9B" w:rsidRPr="000302B0" w:rsidRDefault="00816D9B" w:rsidP="00816D9B">
      <w:pPr>
        <w:autoSpaceDE w:val="0"/>
        <w:autoSpaceDN w:val="0"/>
        <w:adjustRightInd w:val="0"/>
        <w:jc w:val="both"/>
        <w:rPr>
          <w:rFonts w:ascii="Tahoma" w:hAnsi="Tahoma" w:cs="Tahoma"/>
        </w:rPr>
      </w:pP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t>E' consentito, anche se sconsigliato, l'uso di intonaci colorati in pasta, in particolare</w:t>
      </w:r>
      <w:r w:rsidR="00816D9B" w:rsidRPr="000302B0">
        <w:rPr>
          <w:rFonts w:ascii="Tahoma" w:hAnsi="Tahoma" w:cs="Tahoma"/>
        </w:rPr>
        <w:t xml:space="preserve"> </w:t>
      </w:r>
      <w:r w:rsidRPr="000302B0">
        <w:rPr>
          <w:rFonts w:ascii="Tahoma" w:hAnsi="Tahoma" w:cs="Tahoma"/>
        </w:rPr>
        <w:t>sono da preferire per piccole parti eseguite ad integrazione di intonaci originali coevi</w:t>
      </w:r>
      <w:r w:rsidR="00816D9B" w:rsidRPr="000302B0">
        <w:rPr>
          <w:rFonts w:ascii="Tahoma" w:hAnsi="Tahoma" w:cs="Tahoma"/>
        </w:rPr>
        <w:t xml:space="preserve"> </w:t>
      </w:r>
      <w:r w:rsidRPr="000302B0">
        <w:rPr>
          <w:rFonts w:ascii="Tahoma" w:hAnsi="Tahoma" w:cs="Tahoma"/>
        </w:rPr>
        <w:t>all'archite</w:t>
      </w:r>
      <w:r w:rsidRPr="000302B0">
        <w:rPr>
          <w:rFonts w:ascii="Tahoma" w:hAnsi="Tahoma" w:cs="Tahoma"/>
        </w:rPr>
        <w:t>t</w:t>
      </w:r>
      <w:r w:rsidRPr="000302B0">
        <w:rPr>
          <w:rFonts w:ascii="Tahoma" w:hAnsi="Tahoma" w:cs="Tahoma"/>
        </w:rPr>
        <w:t>tura e preventivamente fissati e puliti</w:t>
      </w:r>
      <w:r w:rsidR="00816D9B" w:rsidRPr="000302B0">
        <w:rPr>
          <w:rFonts w:ascii="Tahoma" w:hAnsi="Tahoma" w:cs="Tahoma"/>
        </w:rPr>
        <w:t>.</w:t>
      </w:r>
    </w:p>
    <w:p w:rsidR="00816D9B" w:rsidRPr="000302B0" w:rsidRDefault="00816D9B" w:rsidP="00816D9B">
      <w:pPr>
        <w:autoSpaceDE w:val="0"/>
        <w:autoSpaceDN w:val="0"/>
        <w:adjustRightInd w:val="0"/>
        <w:jc w:val="both"/>
        <w:rPr>
          <w:rFonts w:ascii="Tahoma" w:hAnsi="Tahoma" w:cs="Tahoma"/>
        </w:rPr>
      </w:pP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t>Ad ogni buon conto il colore da impiegarsi dovrà essere scelto in relazione alle tracce di</w:t>
      </w:r>
      <w:r w:rsidR="00816D9B" w:rsidRPr="000302B0">
        <w:rPr>
          <w:rFonts w:ascii="Tahoma" w:hAnsi="Tahoma" w:cs="Tahoma"/>
        </w:rPr>
        <w:t xml:space="preserve"> </w:t>
      </w:r>
      <w:r w:rsidRPr="000302B0">
        <w:rPr>
          <w:rFonts w:ascii="Tahoma" w:hAnsi="Tahoma" w:cs="Tahoma"/>
        </w:rPr>
        <w:t>coloritura reperibili sulle facciate.</w:t>
      </w:r>
    </w:p>
    <w:p w:rsidR="00816D9B" w:rsidRPr="000302B0" w:rsidRDefault="00816D9B" w:rsidP="00816D9B">
      <w:pPr>
        <w:autoSpaceDE w:val="0"/>
        <w:autoSpaceDN w:val="0"/>
        <w:adjustRightInd w:val="0"/>
        <w:jc w:val="both"/>
        <w:rPr>
          <w:rFonts w:ascii="Tahoma" w:hAnsi="Tahoma" w:cs="Tahoma"/>
        </w:rPr>
      </w:pP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t>In assenza di documentazione comprovante la tinteggiatura dell'impianto originario, la</w:t>
      </w:r>
      <w:r w:rsidR="00816D9B" w:rsidRPr="000302B0">
        <w:rPr>
          <w:rFonts w:ascii="Tahoma" w:hAnsi="Tahoma" w:cs="Tahoma"/>
        </w:rPr>
        <w:t xml:space="preserve"> </w:t>
      </w:r>
      <w:r w:rsidRPr="000302B0">
        <w:rPr>
          <w:rFonts w:ascii="Tahoma" w:hAnsi="Tahoma" w:cs="Tahoma"/>
        </w:rPr>
        <w:t>c</w:t>
      </w:r>
      <w:r w:rsidRPr="000302B0">
        <w:rPr>
          <w:rFonts w:ascii="Tahoma" w:hAnsi="Tahoma" w:cs="Tahoma"/>
        </w:rPr>
        <w:t>o</w:t>
      </w:r>
      <w:r w:rsidRPr="000302B0">
        <w:rPr>
          <w:rFonts w:ascii="Tahoma" w:hAnsi="Tahoma" w:cs="Tahoma"/>
        </w:rPr>
        <w:t>lorazione dovrà essere riconducibile alla gamma dei grigi chiari e dei gialli ocra,</w:t>
      </w:r>
      <w:r w:rsidR="00816D9B" w:rsidRPr="000302B0">
        <w:rPr>
          <w:rFonts w:ascii="Tahoma" w:hAnsi="Tahoma" w:cs="Tahoma"/>
        </w:rPr>
        <w:t xml:space="preserve"> </w:t>
      </w:r>
      <w:r w:rsidRPr="000302B0">
        <w:rPr>
          <w:rFonts w:ascii="Tahoma" w:hAnsi="Tahoma" w:cs="Tahoma"/>
        </w:rPr>
        <w:t>valutando al contempo l'inserimento dell'edificio nel contesto ambientale.</w:t>
      </w:r>
    </w:p>
    <w:p w:rsidR="00816D9B" w:rsidRPr="000302B0" w:rsidRDefault="00816D9B" w:rsidP="001C2227">
      <w:pPr>
        <w:autoSpaceDE w:val="0"/>
        <w:autoSpaceDN w:val="0"/>
        <w:adjustRightInd w:val="0"/>
        <w:rPr>
          <w:rFonts w:ascii="Tahoma" w:hAnsi="Tahoma" w:cs="Tahoma"/>
        </w:rPr>
      </w:pP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t>In linea generale tutti i progetti di restauro e ripristino di facciata dovranno prevedere la</w:t>
      </w:r>
      <w:r w:rsidR="00816D9B" w:rsidRPr="000302B0">
        <w:rPr>
          <w:rFonts w:ascii="Tahoma" w:hAnsi="Tahoma" w:cs="Tahoma"/>
        </w:rPr>
        <w:t xml:space="preserve"> </w:t>
      </w:r>
      <w:r w:rsidRPr="000302B0">
        <w:rPr>
          <w:rFonts w:ascii="Tahoma" w:hAnsi="Tahoma" w:cs="Tahoma"/>
        </w:rPr>
        <w:t>diversificazione cromatica per gli elementi architettonico-decorativi e tecnologici</w:t>
      </w:r>
      <w:r w:rsidR="00816D9B" w:rsidRPr="000302B0">
        <w:rPr>
          <w:rFonts w:ascii="Tahoma" w:hAnsi="Tahoma" w:cs="Tahoma"/>
        </w:rPr>
        <w:t xml:space="preserve"> </w:t>
      </w:r>
      <w:r w:rsidRPr="000302B0">
        <w:rPr>
          <w:rFonts w:ascii="Tahoma" w:hAnsi="Tahoma" w:cs="Tahoma"/>
        </w:rPr>
        <w:t>(lesene, cornici, cornicioni, davanzali, marcapiani, infissi, inferriate, canali di gronda e</w:t>
      </w:r>
      <w:r w:rsidR="00816D9B" w:rsidRPr="000302B0">
        <w:rPr>
          <w:rFonts w:ascii="Tahoma" w:hAnsi="Tahoma" w:cs="Tahoma"/>
        </w:rPr>
        <w:t xml:space="preserve"> </w:t>
      </w:r>
      <w:r w:rsidRPr="000302B0">
        <w:rPr>
          <w:rFonts w:ascii="Tahoma" w:hAnsi="Tahoma" w:cs="Tahoma"/>
        </w:rPr>
        <w:t>pluviali ecc.).</w:t>
      </w:r>
    </w:p>
    <w:p w:rsidR="00816D9B" w:rsidRPr="000302B0" w:rsidRDefault="00816D9B" w:rsidP="00816D9B">
      <w:pPr>
        <w:autoSpaceDE w:val="0"/>
        <w:autoSpaceDN w:val="0"/>
        <w:adjustRightInd w:val="0"/>
        <w:jc w:val="both"/>
        <w:rPr>
          <w:rFonts w:ascii="Tahoma" w:hAnsi="Tahoma" w:cs="Tahoma"/>
        </w:rPr>
      </w:pPr>
    </w:p>
    <w:p w:rsidR="001C2227" w:rsidRPr="000302B0" w:rsidRDefault="001C2227" w:rsidP="001C2227">
      <w:pPr>
        <w:autoSpaceDE w:val="0"/>
        <w:autoSpaceDN w:val="0"/>
        <w:adjustRightInd w:val="0"/>
        <w:rPr>
          <w:rFonts w:ascii="Tahoma" w:hAnsi="Tahoma" w:cs="Tahoma"/>
        </w:rPr>
      </w:pPr>
      <w:r w:rsidRPr="000302B0">
        <w:rPr>
          <w:rFonts w:ascii="Tahoma" w:hAnsi="Tahoma" w:cs="Tahoma"/>
        </w:rPr>
        <w:t>In presenza di edifici accorpati, quando non sono reperibili tracce di colorazione storica,</w:t>
      </w:r>
    </w:p>
    <w:p w:rsidR="001C2227" w:rsidRPr="000302B0" w:rsidRDefault="001C2227" w:rsidP="001C2227">
      <w:pPr>
        <w:autoSpaceDE w:val="0"/>
        <w:autoSpaceDN w:val="0"/>
        <w:adjustRightInd w:val="0"/>
        <w:rPr>
          <w:rFonts w:ascii="Tahoma" w:hAnsi="Tahoma" w:cs="Tahoma"/>
        </w:rPr>
      </w:pPr>
      <w:r w:rsidRPr="000302B0">
        <w:rPr>
          <w:rFonts w:ascii="Tahoma" w:hAnsi="Tahoma" w:cs="Tahoma"/>
        </w:rPr>
        <w:t>per la colorazione si procederà sulla base dei seguenti criteri:</w:t>
      </w:r>
    </w:p>
    <w:p w:rsidR="00816D9B" w:rsidRPr="000302B0" w:rsidRDefault="00816D9B" w:rsidP="001C2227">
      <w:pPr>
        <w:autoSpaceDE w:val="0"/>
        <w:autoSpaceDN w:val="0"/>
        <w:adjustRightInd w:val="0"/>
        <w:rPr>
          <w:rFonts w:ascii="Tahoma" w:hAnsi="Tahoma" w:cs="Tahoma"/>
        </w:rPr>
      </w:pP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t>a) quando l'accorpamento risulti inequivocabilmente leggibile anche esternamente, con</w:t>
      </w:r>
      <w:r w:rsidR="00816D9B" w:rsidRPr="000302B0">
        <w:rPr>
          <w:rFonts w:ascii="Tahoma" w:hAnsi="Tahoma" w:cs="Tahoma"/>
        </w:rPr>
        <w:t xml:space="preserve"> </w:t>
      </w:r>
      <w:r w:rsidRPr="000302B0">
        <w:rPr>
          <w:rFonts w:ascii="Tahoma" w:hAnsi="Tahoma" w:cs="Tahoma"/>
        </w:rPr>
        <w:t>d</w:t>
      </w:r>
      <w:r w:rsidRPr="000302B0">
        <w:rPr>
          <w:rFonts w:ascii="Tahoma" w:hAnsi="Tahoma" w:cs="Tahoma"/>
        </w:rPr>
        <w:t>i</w:t>
      </w:r>
      <w:r w:rsidRPr="000302B0">
        <w:rPr>
          <w:rFonts w:ascii="Tahoma" w:hAnsi="Tahoma" w:cs="Tahoma"/>
        </w:rPr>
        <w:t>versificazioni degli allineamenti orizzontali delle finestre, differente assetto dei piani</w:t>
      </w:r>
      <w:r w:rsidR="00816D9B" w:rsidRPr="000302B0">
        <w:rPr>
          <w:rFonts w:ascii="Tahoma" w:hAnsi="Tahoma" w:cs="Tahoma"/>
        </w:rPr>
        <w:t xml:space="preserve"> </w:t>
      </w:r>
      <w:r w:rsidRPr="000302B0">
        <w:rPr>
          <w:rFonts w:ascii="Tahoma" w:hAnsi="Tahoma" w:cs="Tahoma"/>
        </w:rPr>
        <w:t>terra, diversa altezza dei fabbricati ecc., si interverrà con più colori distinti, anche se</w:t>
      </w: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t>i corpi di fabbricato risultano essere di un'unica proprietà;</w:t>
      </w:r>
    </w:p>
    <w:p w:rsidR="00816D9B" w:rsidRPr="000302B0" w:rsidRDefault="00816D9B" w:rsidP="00816D9B">
      <w:pPr>
        <w:autoSpaceDE w:val="0"/>
        <w:autoSpaceDN w:val="0"/>
        <w:adjustRightInd w:val="0"/>
        <w:jc w:val="both"/>
        <w:rPr>
          <w:rFonts w:ascii="Tahoma" w:hAnsi="Tahoma" w:cs="Tahoma"/>
        </w:rPr>
      </w:pP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lastRenderedPageBreak/>
        <w:t>b) quando al contrario l'edificio risulta disaggregato o meglio frazionato in termini di</w:t>
      </w:r>
      <w:r w:rsidR="00816D9B" w:rsidRPr="000302B0">
        <w:rPr>
          <w:rFonts w:ascii="Tahoma" w:hAnsi="Tahoma" w:cs="Tahoma"/>
        </w:rPr>
        <w:t xml:space="preserve"> </w:t>
      </w:r>
      <w:r w:rsidRPr="000302B0">
        <w:rPr>
          <w:rFonts w:ascii="Tahoma" w:hAnsi="Tahoma" w:cs="Tahoma"/>
        </w:rPr>
        <w:t>pr</w:t>
      </w:r>
      <w:r w:rsidRPr="000302B0">
        <w:rPr>
          <w:rFonts w:ascii="Tahoma" w:hAnsi="Tahoma" w:cs="Tahoma"/>
        </w:rPr>
        <w:t>o</w:t>
      </w:r>
      <w:r w:rsidRPr="000302B0">
        <w:rPr>
          <w:rFonts w:ascii="Tahoma" w:hAnsi="Tahoma" w:cs="Tahoma"/>
        </w:rPr>
        <w:t>prietà, ma conserva inequivocabilmente la costante tipologia originale di una sola</w:t>
      </w:r>
      <w:r w:rsidR="00816D9B" w:rsidRPr="000302B0">
        <w:rPr>
          <w:rFonts w:ascii="Tahoma" w:hAnsi="Tahoma" w:cs="Tahoma"/>
        </w:rPr>
        <w:t xml:space="preserve"> </w:t>
      </w:r>
      <w:r w:rsidRPr="000302B0">
        <w:rPr>
          <w:rFonts w:ascii="Tahoma" w:hAnsi="Tahoma" w:cs="Tahoma"/>
        </w:rPr>
        <w:t xml:space="preserve">unità </w:t>
      </w:r>
      <w:r w:rsidRPr="000302B0">
        <w:rPr>
          <w:rFonts w:ascii="Tahoma" w:hAnsi="Tahoma" w:cs="Tahoma"/>
        </w:rPr>
        <w:t>e</w:t>
      </w:r>
      <w:r w:rsidRPr="000302B0">
        <w:rPr>
          <w:rFonts w:ascii="Tahoma" w:hAnsi="Tahoma" w:cs="Tahoma"/>
        </w:rPr>
        <w:t>dilizia, la colorazione dovrà essere unica.</w:t>
      </w:r>
    </w:p>
    <w:p w:rsidR="00816D9B" w:rsidRPr="000302B0" w:rsidRDefault="00816D9B" w:rsidP="00816D9B">
      <w:pPr>
        <w:autoSpaceDE w:val="0"/>
        <w:autoSpaceDN w:val="0"/>
        <w:adjustRightInd w:val="0"/>
        <w:jc w:val="both"/>
        <w:rPr>
          <w:rFonts w:ascii="Tahoma" w:hAnsi="Tahoma" w:cs="Tahoma"/>
        </w:rPr>
      </w:pPr>
    </w:p>
    <w:p w:rsidR="001C2227" w:rsidRPr="000302B0" w:rsidRDefault="001C2227" w:rsidP="00816D9B">
      <w:pPr>
        <w:autoSpaceDE w:val="0"/>
        <w:autoSpaceDN w:val="0"/>
        <w:adjustRightInd w:val="0"/>
        <w:jc w:val="both"/>
        <w:rPr>
          <w:rFonts w:ascii="Tahoma" w:hAnsi="Tahoma" w:cs="Tahoma"/>
        </w:rPr>
      </w:pPr>
      <w:r w:rsidRPr="000302B0">
        <w:rPr>
          <w:rFonts w:ascii="Tahoma" w:hAnsi="Tahoma" w:cs="Tahoma"/>
        </w:rPr>
        <w:t>Nel caso di decorazioni pittoriche di facciate riproducenti finti bugnati, fasce</w:t>
      </w:r>
      <w:r w:rsidR="00816D9B" w:rsidRPr="000302B0">
        <w:rPr>
          <w:rFonts w:ascii="Tahoma" w:hAnsi="Tahoma" w:cs="Tahoma"/>
        </w:rPr>
        <w:t xml:space="preserve"> </w:t>
      </w:r>
      <w:r w:rsidRPr="000302B0">
        <w:rPr>
          <w:rFonts w:ascii="Tahoma" w:hAnsi="Tahoma" w:cs="Tahoma"/>
        </w:rPr>
        <w:t>marcapiano, incorniciature di finestre, infissi interni o esterni, cantonate in bozze,</w:t>
      </w:r>
      <w:r w:rsidR="00816D9B" w:rsidRPr="000302B0">
        <w:rPr>
          <w:rFonts w:ascii="Tahoma" w:hAnsi="Tahoma" w:cs="Tahoma"/>
        </w:rPr>
        <w:t xml:space="preserve"> </w:t>
      </w:r>
      <w:r w:rsidRPr="000302B0">
        <w:rPr>
          <w:rFonts w:ascii="Tahoma" w:hAnsi="Tahoma" w:cs="Tahoma"/>
        </w:rPr>
        <w:t>lesene ecc. che pr</w:t>
      </w:r>
      <w:r w:rsidRPr="000302B0">
        <w:rPr>
          <w:rFonts w:ascii="Tahoma" w:hAnsi="Tahoma" w:cs="Tahoma"/>
        </w:rPr>
        <w:t>e</w:t>
      </w:r>
      <w:r w:rsidRPr="000302B0">
        <w:rPr>
          <w:rFonts w:ascii="Tahoma" w:hAnsi="Tahoma" w:cs="Tahoma"/>
        </w:rPr>
        <w:t>sentino lacune, ma dove sia ugualmente ricostruibile il modulo</w:t>
      </w:r>
      <w:r w:rsidR="00816D9B" w:rsidRPr="000302B0">
        <w:rPr>
          <w:rFonts w:ascii="Tahoma" w:hAnsi="Tahoma" w:cs="Tahoma"/>
        </w:rPr>
        <w:t xml:space="preserve"> </w:t>
      </w:r>
      <w:r w:rsidRPr="000302B0">
        <w:rPr>
          <w:rFonts w:ascii="Tahoma" w:hAnsi="Tahoma" w:cs="Tahoma"/>
        </w:rPr>
        <w:t>costitutivo, si dovrà proc</w:t>
      </w:r>
      <w:r w:rsidRPr="000302B0">
        <w:rPr>
          <w:rFonts w:ascii="Tahoma" w:hAnsi="Tahoma" w:cs="Tahoma"/>
        </w:rPr>
        <w:t>e</w:t>
      </w:r>
      <w:r w:rsidRPr="000302B0">
        <w:rPr>
          <w:rFonts w:ascii="Tahoma" w:hAnsi="Tahoma" w:cs="Tahoma"/>
        </w:rPr>
        <w:t>dere ad una integrazione nelle forme, dimensioni e tecniche</w:t>
      </w:r>
      <w:r w:rsidR="00816D9B" w:rsidRPr="000302B0">
        <w:rPr>
          <w:rFonts w:ascii="Tahoma" w:hAnsi="Tahoma" w:cs="Tahoma"/>
        </w:rPr>
        <w:t xml:space="preserve"> </w:t>
      </w:r>
      <w:r w:rsidRPr="000302B0">
        <w:rPr>
          <w:rFonts w:ascii="Tahoma" w:hAnsi="Tahoma" w:cs="Tahoma"/>
        </w:rPr>
        <w:t>pittoriche che dovrà interess</w:t>
      </w:r>
      <w:r w:rsidRPr="000302B0">
        <w:rPr>
          <w:rFonts w:ascii="Tahoma" w:hAnsi="Tahoma" w:cs="Tahoma"/>
        </w:rPr>
        <w:t>a</w:t>
      </w:r>
      <w:r w:rsidRPr="000302B0">
        <w:rPr>
          <w:rFonts w:ascii="Tahoma" w:hAnsi="Tahoma" w:cs="Tahoma"/>
        </w:rPr>
        <w:t>re l'intero modulo costitutivo dell'apparato decorativo.</w:t>
      </w:r>
    </w:p>
    <w:p w:rsidR="00816D9B" w:rsidRPr="000302B0" w:rsidRDefault="00816D9B" w:rsidP="001C2227">
      <w:pPr>
        <w:autoSpaceDE w:val="0"/>
        <w:autoSpaceDN w:val="0"/>
        <w:adjustRightInd w:val="0"/>
        <w:rPr>
          <w:rFonts w:ascii="Tahoma" w:hAnsi="Tahoma" w:cs="Tahoma"/>
        </w:rPr>
      </w:pPr>
    </w:p>
    <w:p w:rsidR="001C2227" w:rsidRPr="000302B0" w:rsidRDefault="001C2227" w:rsidP="001C2227">
      <w:pPr>
        <w:autoSpaceDE w:val="0"/>
        <w:autoSpaceDN w:val="0"/>
        <w:adjustRightInd w:val="0"/>
        <w:rPr>
          <w:rFonts w:ascii="Tahoma" w:hAnsi="Tahoma" w:cs="Tahoma"/>
        </w:rPr>
      </w:pPr>
      <w:r w:rsidRPr="000302B0">
        <w:rPr>
          <w:rFonts w:ascii="Tahoma" w:hAnsi="Tahoma" w:cs="Tahoma"/>
        </w:rPr>
        <w:t>In caso di edifici che non presentino allo stato attuale, riquadrature cromatiche, potrà</w:t>
      </w:r>
    </w:p>
    <w:p w:rsidR="001C2227" w:rsidRPr="000302B0" w:rsidRDefault="001C2227" w:rsidP="001C2227">
      <w:pPr>
        <w:autoSpaceDE w:val="0"/>
        <w:autoSpaceDN w:val="0"/>
        <w:adjustRightInd w:val="0"/>
        <w:rPr>
          <w:rFonts w:ascii="Tahoma" w:hAnsi="Tahoma" w:cs="Tahoma"/>
        </w:rPr>
      </w:pPr>
      <w:r w:rsidRPr="000302B0">
        <w:rPr>
          <w:rFonts w:ascii="Tahoma" w:hAnsi="Tahoma" w:cs="Tahoma"/>
        </w:rPr>
        <w:t>consentirsi la realizzazione di fasce intorno alle aperture marcapiano e marca affaccio,</w:t>
      </w:r>
    </w:p>
    <w:p w:rsidR="001C2227" w:rsidRPr="000302B0" w:rsidRDefault="00816D9B" w:rsidP="001C2227">
      <w:pPr>
        <w:autoSpaceDE w:val="0"/>
        <w:autoSpaceDN w:val="0"/>
        <w:adjustRightInd w:val="0"/>
        <w:rPr>
          <w:rFonts w:ascii="Tahoma" w:hAnsi="Tahoma" w:cs="Tahoma"/>
        </w:rPr>
      </w:pPr>
      <w:r w:rsidRPr="000302B0">
        <w:rPr>
          <w:rFonts w:ascii="Tahoma" w:hAnsi="Tahoma" w:cs="Tahoma"/>
        </w:rPr>
        <w:t xml:space="preserve">da indicare, comunque,  nella </w:t>
      </w:r>
      <w:r w:rsidR="001C2227" w:rsidRPr="000302B0">
        <w:rPr>
          <w:rFonts w:ascii="Tahoma" w:hAnsi="Tahoma" w:cs="Tahoma"/>
        </w:rPr>
        <w:t>presentazione di un progetto pittorico.</w:t>
      </w:r>
    </w:p>
    <w:p w:rsidR="00A50CCA" w:rsidRPr="000302B0" w:rsidRDefault="00A50CCA" w:rsidP="001C2227">
      <w:pPr>
        <w:autoSpaceDE w:val="0"/>
        <w:autoSpaceDN w:val="0"/>
        <w:adjustRightInd w:val="0"/>
        <w:rPr>
          <w:rFonts w:ascii="Tahoma" w:hAnsi="Tahoma" w:cs="Tahoma"/>
          <w:b/>
          <w:bCs/>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La scelta dei colori da utilizzare nel tinteggio dei prospetti di edifici soggetti a "restauro scientifico" , a "restauro e risanamento conservativo" a “ristrutturazione edilizia”:</w:t>
      </w:r>
    </w:p>
    <w:p w:rsidR="00A50CCA" w:rsidRPr="000302B0" w:rsidRDefault="00A50CCA"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jc w:val="both"/>
        <w:rPr>
          <w:rFonts w:ascii="Tahoma" w:hAnsi="Tahoma" w:cs="Tahoma"/>
        </w:rPr>
      </w:pPr>
      <w:r w:rsidRPr="000302B0">
        <w:rPr>
          <w:rFonts w:ascii="Tahoma" w:hAnsi="Tahoma" w:cs="Tahoma"/>
        </w:rPr>
        <w:t>a) deve essere riferita alle tracce di coloritura originale reperibili sulle facciate e pertanto, salvo documentazione storica archivistico-iconografica comprovante la tinteggiatura dell’impianto originario, è necessario provvedere ad una accurata analisi stratigrafica delle superfici esterne della muratura, valutando al contempo la rilevanza che, in virtù del col</w:t>
      </w:r>
      <w:r w:rsidRPr="000302B0">
        <w:rPr>
          <w:rFonts w:ascii="Tahoma" w:hAnsi="Tahoma" w:cs="Tahoma"/>
        </w:rPr>
        <w:t>o</w:t>
      </w:r>
      <w:r w:rsidRPr="000302B0">
        <w:rPr>
          <w:rFonts w:ascii="Tahoma" w:hAnsi="Tahoma" w:cs="Tahoma"/>
        </w:rPr>
        <w:t>re, l'edificio viene ad assumere nel contesto in cui è inserito.</w:t>
      </w:r>
    </w:p>
    <w:p w:rsidR="00A50CCA" w:rsidRPr="000302B0" w:rsidRDefault="00A50CCA"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jc w:val="both"/>
        <w:rPr>
          <w:rFonts w:ascii="Tahoma" w:hAnsi="Tahoma" w:cs="Tahoma"/>
        </w:rPr>
      </w:pPr>
      <w:r w:rsidRPr="000302B0">
        <w:rPr>
          <w:rFonts w:ascii="Tahoma" w:hAnsi="Tahoma" w:cs="Tahoma"/>
        </w:rPr>
        <w:t>b) deve evitare la soluzione monocromatica dell’edificio, con obbligo di evidenziare e val</w:t>
      </w:r>
      <w:r w:rsidRPr="000302B0">
        <w:rPr>
          <w:rFonts w:ascii="Tahoma" w:hAnsi="Tahoma" w:cs="Tahoma"/>
        </w:rPr>
        <w:t>o</w:t>
      </w:r>
      <w:r w:rsidRPr="000302B0">
        <w:rPr>
          <w:rFonts w:ascii="Tahoma" w:hAnsi="Tahoma" w:cs="Tahoma"/>
        </w:rPr>
        <w:t>rizzare le diverse scansioni compositive della facciata.</w:t>
      </w:r>
    </w:p>
    <w:p w:rsidR="00A50CCA" w:rsidRPr="000302B0" w:rsidRDefault="00A50CCA" w:rsidP="00A50CCA">
      <w:pPr>
        <w:autoSpaceDE w:val="0"/>
        <w:autoSpaceDN w:val="0"/>
        <w:adjustRightInd w:val="0"/>
        <w:jc w:val="both"/>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In presenza di edifici accorpati, è necessario il rispetto dei seguenti criteri:</w:t>
      </w:r>
    </w:p>
    <w:p w:rsidR="00A50CCA" w:rsidRPr="000302B0" w:rsidRDefault="00A50CCA"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jc w:val="both"/>
        <w:rPr>
          <w:rFonts w:ascii="Tahoma" w:hAnsi="Tahoma" w:cs="Tahoma"/>
        </w:rPr>
      </w:pPr>
      <w:r w:rsidRPr="000302B0">
        <w:rPr>
          <w:rFonts w:ascii="Tahoma" w:hAnsi="Tahoma" w:cs="Tahoma"/>
        </w:rPr>
        <w:t>a) quando l'accorpamento risulti chiaramente leggibile anche esternamente (con diversif</w:t>
      </w:r>
      <w:r w:rsidRPr="000302B0">
        <w:rPr>
          <w:rFonts w:ascii="Tahoma" w:hAnsi="Tahoma" w:cs="Tahoma"/>
        </w:rPr>
        <w:t>i</w:t>
      </w:r>
      <w:r w:rsidRPr="000302B0">
        <w:rPr>
          <w:rFonts w:ascii="Tahoma" w:hAnsi="Tahoma" w:cs="Tahoma"/>
        </w:rPr>
        <w:t>cazione degli allineamenti orizzontali delle finestre, differente assetto dei piani terreni, d</w:t>
      </w:r>
      <w:r w:rsidRPr="000302B0">
        <w:rPr>
          <w:rFonts w:ascii="Tahoma" w:hAnsi="Tahoma" w:cs="Tahoma"/>
        </w:rPr>
        <w:t>i</w:t>
      </w:r>
      <w:r w:rsidRPr="000302B0">
        <w:rPr>
          <w:rFonts w:ascii="Tahoma" w:hAnsi="Tahoma" w:cs="Tahoma"/>
        </w:rPr>
        <w:t>versa altezza dei fabbricati ecc.), si devono utilizzare due colori distinti, anche se i corpi di fabbricato risultano essere di un'unica proprietà;</w:t>
      </w:r>
    </w:p>
    <w:p w:rsidR="00A50CCA" w:rsidRPr="000302B0" w:rsidRDefault="00A50CCA" w:rsidP="00A50CCA">
      <w:pPr>
        <w:autoSpaceDE w:val="0"/>
        <w:autoSpaceDN w:val="0"/>
        <w:adjustRightInd w:val="0"/>
        <w:jc w:val="both"/>
        <w:rPr>
          <w:rFonts w:ascii="Tahoma" w:hAnsi="Tahoma" w:cs="Tahoma"/>
        </w:rPr>
      </w:pPr>
    </w:p>
    <w:p w:rsidR="00A50CCA" w:rsidRPr="000302B0" w:rsidRDefault="00A50CCA" w:rsidP="00A50CCA">
      <w:pPr>
        <w:autoSpaceDE w:val="0"/>
        <w:autoSpaceDN w:val="0"/>
        <w:adjustRightInd w:val="0"/>
        <w:jc w:val="both"/>
        <w:rPr>
          <w:rFonts w:ascii="Tahoma" w:hAnsi="Tahoma" w:cs="Tahoma"/>
        </w:rPr>
      </w:pPr>
      <w:r w:rsidRPr="000302B0">
        <w:rPr>
          <w:rFonts w:ascii="Tahoma" w:hAnsi="Tahoma" w:cs="Tahoma"/>
        </w:rPr>
        <w:t xml:space="preserve">b) la colorazione deve essere unica in presenza di fronti unitari al fine di valorizzarne la </w:t>
      </w:r>
      <w:r w:rsidRPr="000302B0">
        <w:rPr>
          <w:rFonts w:ascii="Tahoma" w:hAnsi="Tahoma" w:cs="Tahoma"/>
        </w:rPr>
        <w:t>u</w:t>
      </w:r>
      <w:r w:rsidRPr="000302B0">
        <w:rPr>
          <w:rFonts w:ascii="Tahoma" w:hAnsi="Tahoma" w:cs="Tahoma"/>
        </w:rPr>
        <w:t>nitaria immagine compositiva  d’insieme, anche se lo stesso edificio risulta frazionato in termini di proprietà.</w:t>
      </w:r>
    </w:p>
    <w:p w:rsidR="00A50CCA" w:rsidRPr="000302B0" w:rsidRDefault="00A50CCA"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jc w:val="both"/>
        <w:rPr>
          <w:rFonts w:ascii="Tahoma" w:hAnsi="Tahoma" w:cs="Tahoma"/>
        </w:rPr>
      </w:pPr>
      <w:r w:rsidRPr="000302B0">
        <w:rPr>
          <w:rFonts w:ascii="Tahoma" w:hAnsi="Tahoma" w:cs="Tahoma"/>
        </w:rPr>
        <w:t xml:space="preserve">Qualora gli edifici vengano </w:t>
      </w:r>
      <w:proofErr w:type="spellStart"/>
      <w:r w:rsidRPr="000302B0">
        <w:rPr>
          <w:rFonts w:ascii="Tahoma" w:hAnsi="Tahoma" w:cs="Tahoma"/>
        </w:rPr>
        <w:t>reintonacati</w:t>
      </w:r>
      <w:proofErr w:type="spellEnd"/>
      <w:r w:rsidRPr="000302B0">
        <w:rPr>
          <w:rFonts w:ascii="Tahoma" w:hAnsi="Tahoma" w:cs="Tahoma"/>
        </w:rPr>
        <w:t xml:space="preserve"> è sempre prescritto che su di essi vengano reali</w:t>
      </w:r>
      <w:r w:rsidRPr="000302B0">
        <w:rPr>
          <w:rFonts w:ascii="Tahoma" w:hAnsi="Tahoma" w:cs="Tahoma"/>
        </w:rPr>
        <w:t>z</w:t>
      </w:r>
      <w:r w:rsidRPr="000302B0">
        <w:rPr>
          <w:rFonts w:ascii="Tahoma" w:hAnsi="Tahoma" w:cs="Tahoma"/>
        </w:rPr>
        <w:t>zate le relative tinteggiature.</w:t>
      </w:r>
    </w:p>
    <w:p w:rsidR="00A50CCA" w:rsidRPr="000302B0" w:rsidRDefault="00A50CCA" w:rsidP="00A50CCA">
      <w:pPr>
        <w:autoSpaceDE w:val="0"/>
        <w:autoSpaceDN w:val="0"/>
        <w:adjustRightInd w:val="0"/>
        <w:jc w:val="both"/>
        <w:rPr>
          <w:rFonts w:ascii="Tahoma" w:hAnsi="Tahoma" w:cs="Tahoma"/>
        </w:rPr>
      </w:pPr>
    </w:p>
    <w:p w:rsidR="00A50CCA" w:rsidRPr="000302B0" w:rsidRDefault="00A50CCA" w:rsidP="00A50CCA">
      <w:pPr>
        <w:autoSpaceDE w:val="0"/>
        <w:autoSpaceDN w:val="0"/>
        <w:adjustRightInd w:val="0"/>
        <w:jc w:val="both"/>
        <w:rPr>
          <w:rFonts w:ascii="Tahoma" w:hAnsi="Tahoma" w:cs="Tahoma"/>
          <w:b/>
          <w:bCs/>
          <w:color w:val="000000"/>
        </w:rPr>
      </w:pPr>
      <w:r w:rsidRPr="000302B0">
        <w:rPr>
          <w:rFonts w:ascii="Tahoma" w:hAnsi="Tahoma" w:cs="Tahoma"/>
        </w:rPr>
        <w:t>Nei casi di coloritura di una facciata visibile dalla pubblica via, l’intervento deve essere o</w:t>
      </w:r>
      <w:r w:rsidRPr="000302B0">
        <w:rPr>
          <w:rFonts w:ascii="Tahoma" w:hAnsi="Tahoma" w:cs="Tahoma"/>
        </w:rPr>
        <w:t>b</w:t>
      </w:r>
      <w:r w:rsidRPr="000302B0">
        <w:rPr>
          <w:rFonts w:ascii="Tahoma" w:hAnsi="Tahoma" w:cs="Tahoma"/>
        </w:rPr>
        <w:t>bligatoriamente esteso anche a tutti i restanti prospetti dell’unità edilizia visibili dalla pu</w:t>
      </w:r>
      <w:r w:rsidRPr="000302B0">
        <w:rPr>
          <w:rFonts w:ascii="Tahoma" w:hAnsi="Tahoma" w:cs="Tahoma"/>
        </w:rPr>
        <w:t>b</w:t>
      </w:r>
      <w:r w:rsidRPr="000302B0">
        <w:rPr>
          <w:rFonts w:ascii="Tahoma" w:hAnsi="Tahoma" w:cs="Tahoma"/>
        </w:rPr>
        <w:t>blica via.</w:t>
      </w:r>
    </w:p>
    <w:p w:rsidR="00A50CCA" w:rsidRPr="000302B0" w:rsidRDefault="00A50CCA" w:rsidP="00816D9B">
      <w:pPr>
        <w:autoSpaceDE w:val="0"/>
        <w:autoSpaceDN w:val="0"/>
        <w:adjustRightInd w:val="0"/>
        <w:rPr>
          <w:rFonts w:ascii="Tahoma" w:hAnsi="Tahoma" w:cs="Tahoma"/>
        </w:rPr>
      </w:pPr>
    </w:p>
    <w:p w:rsidR="00816D9B" w:rsidRPr="000302B0" w:rsidRDefault="00816D9B" w:rsidP="00816D9B">
      <w:pPr>
        <w:autoSpaceDE w:val="0"/>
        <w:autoSpaceDN w:val="0"/>
        <w:adjustRightInd w:val="0"/>
        <w:rPr>
          <w:rFonts w:ascii="Tahoma" w:hAnsi="Tahoma" w:cs="Tahoma"/>
        </w:rPr>
      </w:pPr>
      <w:r w:rsidRPr="000302B0">
        <w:rPr>
          <w:rFonts w:ascii="Tahoma" w:hAnsi="Tahoma" w:cs="Tahoma"/>
        </w:rPr>
        <w:t>In nessun tipo di intervento edilizio è ammesso l'impiego di tinteggi al quarzo ovvero pl</w:t>
      </w:r>
      <w:r w:rsidRPr="000302B0">
        <w:rPr>
          <w:rFonts w:ascii="Tahoma" w:hAnsi="Tahoma" w:cs="Tahoma"/>
        </w:rPr>
        <w:t>a</w:t>
      </w:r>
      <w:r w:rsidRPr="000302B0">
        <w:rPr>
          <w:rFonts w:ascii="Tahoma" w:hAnsi="Tahoma" w:cs="Tahoma"/>
        </w:rPr>
        <w:t>stici.</w:t>
      </w:r>
    </w:p>
    <w:p w:rsidR="00816D9B" w:rsidRDefault="00816D9B" w:rsidP="00816D9B">
      <w:pPr>
        <w:autoSpaceDE w:val="0"/>
        <w:autoSpaceDN w:val="0"/>
        <w:adjustRightInd w:val="0"/>
        <w:rPr>
          <w:rFonts w:ascii="Tahoma" w:hAnsi="Tahoma" w:cs="Tahoma"/>
        </w:rPr>
      </w:pPr>
    </w:p>
    <w:p w:rsidR="006158EF" w:rsidRPr="000302B0" w:rsidRDefault="006158EF" w:rsidP="00816D9B">
      <w:pPr>
        <w:autoSpaceDE w:val="0"/>
        <w:autoSpaceDN w:val="0"/>
        <w:adjustRightInd w:val="0"/>
        <w:rPr>
          <w:rFonts w:ascii="Tahoma" w:hAnsi="Tahoma" w:cs="Tahoma"/>
        </w:rPr>
      </w:pPr>
    </w:p>
    <w:p w:rsidR="00816D9B" w:rsidRPr="000302B0" w:rsidRDefault="00816D9B" w:rsidP="001C2227">
      <w:pPr>
        <w:autoSpaceDE w:val="0"/>
        <w:autoSpaceDN w:val="0"/>
        <w:adjustRightInd w:val="0"/>
        <w:rPr>
          <w:rFonts w:ascii="Tahoma" w:hAnsi="Tahoma" w:cs="Tahoma"/>
          <w:b/>
          <w:bCs/>
        </w:rPr>
      </w:pPr>
    </w:p>
    <w:p w:rsidR="001C2227" w:rsidRPr="000302B0" w:rsidRDefault="008956E1" w:rsidP="001C2227">
      <w:pPr>
        <w:autoSpaceDE w:val="0"/>
        <w:autoSpaceDN w:val="0"/>
        <w:adjustRightInd w:val="0"/>
        <w:rPr>
          <w:rFonts w:ascii="Tahoma" w:hAnsi="Tahoma" w:cs="Tahoma"/>
          <w:b/>
          <w:bCs/>
        </w:rPr>
      </w:pPr>
      <w:r>
        <w:rPr>
          <w:rFonts w:ascii="Tahoma" w:hAnsi="Tahoma" w:cs="Tahoma"/>
          <w:b/>
          <w:bCs/>
        </w:rPr>
        <w:lastRenderedPageBreak/>
        <w:t>4</w:t>
      </w:r>
      <w:r w:rsidR="00A50CCA" w:rsidRPr="000302B0">
        <w:rPr>
          <w:rFonts w:ascii="Tahoma" w:hAnsi="Tahoma" w:cs="Tahoma"/>
          <w:b/>
          <w:bCs/>
        </w:rPr>
        <w:t>1</w:t>
      </w:r>
      <w:r w:rsidR="001C2227" w:rsidRPr="000302B0">
        <w:rPr>
          <w:rFonts w:ascii="Tahoma" w:hAnsi="Tahoma" w:cs="Tahoma"/>
          <w:b/>
          <w:bCs/>
        </w:rPr>
        <w:t>.</w:t>
      </w:r>
      <w:r w:rsidR="006158EF">
        <w:rPr>
          <w:rFonts w:ascii="Tahoma" w:hAnsi="Tahoma" w:cs="Tahoma"/>
          <w:b/>
          <w:bCs/>
        </w:rPr>
        <w:t>2</w:t>
      </w:r>
      <w:r w:rsidR="001C2227" w:rsidRPr="000302B0">
        <w:rPr>
          <w:rFonts w:ascii="Tahoma" w:hAnsi="Tahoma" w:cs="Tahoma"/>
          <w:b/>
          <w:bCs/>
        </w:rPr>
        <w:t>.</w:t>
      </w:r>
      <w:r w:rsidR="006158EF">
        <w:rPr>
          <w:rFonts w:ascii="Tahoma" w:hAnsi="Tahoma" w:cs="Tahoma"/>
          <w:b/>
          <w:bCs/>
        </w:rPr>
        <w:t>4</w:t>
      </w:r>
      <w:r w:rsidR="00745CEB">
        <w:rPr>
          <w:rFonts w:ascii="Tahoma" w:hAnsi="Tahoma" w:cs="Tahoma"/>
          <w:b/>
          <w:bCs/>
        </w:rPr>
        <w:t xml:space="preserve"> -</w:t>
      </w:r>
      <w:r w:rsidR="001C2227" w:rsidRPr="000302B0">
        <w:rPr>
          <w:rFonts w:ascii="Tahoma" w:hAnsi="Tahoma" w:cs="Tahoma"/>
          <w:b/>
          <w:bCs/>
        </w:rPr>
        <w:t xml:space="preserve"> Muri di recisione e di confine</w:t>
      </w:r>
    </w:p>
    <w:p w:rsidR="001C2227" w:rsidRPr="000302B0" w:rsidRDefault="001C2227" w:rsidP="00A50CCA">
      <w:pPr>
        <w:autoSpaceDE w:val="0"/>
        <w:autoSpaceDN w:val="0"/>
        <w:adjustRightInd w:val="0"/>
        <w:jc w:val="both"/>
        <w:rPr>
          <w:rFonts w:ascii="Tahoma" w:hAnsi="Tahoma" w:cs="Tahoma"/>
        </w:rPr>
      </w:pPr>
      <w:r w:rsidRPr="000302B0">
        <w:rPr>
          <w:rFonts w:ascii="Tahoma" w:hAnsi="Tahoma" w:cs="Tahoma"/>
        </w:rPr>
        <w:t>Dal momento che i muri di recinzione rivestono una grande importanza nella</w:t>
      </w:r>
      <w:r w:rsidR="00A50CCA" w:rsidRPr="000302B0">
        <w:rPr>
          <w:rFonts w:ascii="Tahoma" w:hAnsi="Tahoma" w:cs="Tahoma"/>
        </w:rPr>
        <w:t xml:space="preserve"> </w:t>
      </w:r>
      <w:r w:rsidRPr="000302B0">
        <w:rPr>
          <w:rFonts w:ascii="Tahoma" w:hAnsi="Tahoma" w:cs="Tahoma"/>
        </w:rPr>
        <w:t>caratterizz</w:t>
      </w:r>
      <w:r w:rsidRPr="000302B0">
        <w:rPr>
          <w:rFonts w:ascii="Tahoma" w:hAnsi="Tahoma" w:cs="Tahoma"/>
        </w:rPr>
        <w:t>a</w:t>
      </w:r>
      <w:r w:rsidRPr="000302B0">
        <w:rPr>
          <w:rFonts w:ascii="Tahoma" w:hAnsi="Tahoma" w:cs="Tahoma"/>
        </w:rPr>
        <w:t>zione del volto dell’ambiente storico costruito, devono essere oggetto della</w:t>
      </w:r>
      <w:r w:rsidR="00A50CCA" w:rsidRPr="000302B0">
        <w:rPr>
          <w:rFonts w:ascii="Tahoma" w:hAnsi="Tahoma" w:cs="Tahoma"/>
        </w:rPr>
        <w:t xml:space="preserve"> </w:t>
      </w:r>
      <w:r w:rsidRPr="000302B0">
        <w:rPr>
          <w:rFonts w:ascii="Tahoma" w:hAnsi="Tahoma" w:cs="Tahoma"/>
        </w:rPr>
        <w:t>massima sa</w:t>
      </w:r>
      <w:r w:rsidRPr="000302B0">
        <w:rPr>
          <w:rFonts w:ascii="Tahoma" w:hAnsi="Tahoma" w:cs="Tahoma"/>
        </w:rPr>
        <w:t>l</w:t>
      </w:r>
      <w:r w:rsidRPr="000302B0">
        <w:rPr>
          <w:rFonts w:ascii="Tahoma" w:hAnsi="Tahoma" w:cs="Tahoma"/>
        </w:rPr>
        <w:t>vaguardia, sia da un punto di vista formale che materico</w:t>
      </w:r>
      <w:r w:rsidR="008956E1">
        <w:rPr>
          <w:rFonts w:ascii="Tahoma" w:hAnsi="Tahoma" w:cs="Tahoma"/>
        </w:rPr>
        <w:t xml:space="preserve"> </w:t>
      </w:r>
      <w:r w:rsidRPr="000302B0">
        <w:rPr>
          <w:rFonts w:ascii="Tahoma" w:hAnsi="Tahoma" w:cs="Tahoma"/>
        </w:rPr>
        <w:t>-</w:t>
      </w:r>
      <w:r w:rsidR="008956E1">
        <w:rPr>
          <w:rFonts w:ascii="Tahoma" w:hAnsi="Tahoma" w:cs="Tahoma"/>
        </w:rPr>
        <w:t xml:space="preserve"> </w:t>
      </w:r>
      <w:r w:rsidRPr="000302B0">
        <w:rPr>
          <w:rFonts w:ascii="Tahoma" w:hAnsi="Tahoma" w:cs="Tahoma"/>
        </w:rPr>
        <w:t>cromatico.</w:t>
      </w:r>
    </w:p>
    <w:p w:rsidR="00A50CCA" w:rsidRPr="000302B0" w:rsidRDefault="00A50CCA" w:rsidP="00A50CCA">
      <w:pPr>
        <w:autoSpaceDE w:val="0"/>
        <w:autoSpaceDN w:val="0"/>
        <w:adjustRightInd w:val="0"/>
        <w:jc w:val="both"/>
        <w:rPr>
          <w:rFonts w:ascii="Tahoma" w:hAnsi="Tahoma" w:cs="Tahoma"/>
        </w:rPr>
      </w:pPr>
    </w:p>
    <w:p w:rsidR="001C2227" w:rsidRPr="000302B0" w:rsidRDefault="001C2227" w:rsidP="001C2227">
      <w:pPr>
        <w:autoSpaceDE w:val="0"/>
        <w:autoSpaceDN w:val="0"/>
        <w:adjustRightInd w:val="0"/>
        <w:rPr>
          <w:rFonts w:ascii="Tahoma" w:hAnsi="Tahoma" w:cs="Tahoma"/>
        </w:rPr>
      </w:pPr>
      <w:r w:rsidRPr="000302B0">
        <w:rPr>
          <w:rFonts w:ascii="Tahoma" w:hAnsi="Tahoma" w:cs="Tahoma"/>
        </w:rPr>
        <w:t>La conservazione va perciò estesa a tutti gli elementi che compongono la recinzione,</w:t>
      </w:r>
      <w:r w:rsidR="00A50CCA" w:rsidRPr="000302B0">
        <w:rPr>
          <w:rFonts w:ascii="Tahoma" w:hAnsi="Tahoma" w:cs="Tahoma"/>
        </w:rPr>
        <w:t xml:space="preserve"> </w:t>
      </w:r>
      <w:r w:rsidRPr="000302B0">
        <w:rPr>
          <w:rFonts w:ascii="Tahoma" w:hAnsi="Tahoma" w:cs="Tahoma"/>
        </w:rPr>
        <w:t>siano essi in muratura, in materiale lapideo o in ferro e condotti secondo le indicazioni</w:t>
      </w:r>
      <w:r w:rsidR="00A50CCA" w:rsidRPr="000302B0">
        <w:rPr>
          <w:rFonts w:ascii="Tahoma" w:hAnsi="Tahoma" w:cs="Tahoma"/>
        </w:rPr>
        <w:t xml:space="preserve"> </w:t>
      </w:r>
      <w:r w:rsidRPr="000302B0">
        <w:rPr>
          <w:rFonts w:ascii="Tahoma" w:hAnsi="Tahoma" w:cs="Tahoma"/>
        </w:rPr>
        <w:t>espresse negli articoli del presente regolamento relativi ai singoli elementi, materiali e</w:t>
      </w:r>
      <w:r w:rsidR="00A50CCA" w:rsidRPr="000302B0">
        <w:rPr>
          <w:rFonts w:ascii="Tahoma" w:hAnsi="Tahoma" w:cs="Tahoma"/>
        </w:rPr>
        <w:t xml:space="preserve"> </w:t>
      </w:r>
      <w:r w:rsidRPr="000302B0">
        <w:rPr>
          <w:rFonts w:ascii="Tahoma" w:hAnsi="Tahoma" w:cs="Tahoma"/>
        </w:rPr>
        <w:t>cromie.</w:t>
      </w:r>
    </w:p>
    <w:p w:rsidR="00A50CCA" w:rsidRPr="000302B0" w:rsidRDefault="00A50CCA" w:rsidP="001C2227">
      <w:pPr>
        <w:autoSpaceDE w:val="0"/>
        <w:autoSpaceDN w:val="0"/>
        <w:adjustRightInd w:val="0"/>
        <w:rPr>
          <w:rFonts w:ascii="Tahoma" w:hAnsi="Tahoma" w:cs="Tahoma"/>
        </w:rPr>
      </w:pPr>
    </w:p>
    <w:p w:rsidR="001C2227" w:rsidRPr="000302B0" w:rsidRDefault="001C2227" w:rsidP="001C2227">
      <w:pPr>
        <w:autoSpaceDE w:val="0"/>
        <w:autoSpaceDN w:val="0"/>
        <w:adjustRightInd w:val="0"/>
        <w:rPr>
          <w:rFonts w:ascii="Tahoma" w:hAnsi="Tahoma" w:cs="Tahoma"/>
        </w:rPr>
      </w:pPr>
      <w:r w:rsidRPr="000302B0">
        <w:rPr>
          <w:rFonts w:ascii="Tahoma" w:hAnsi="Tahoma" w:cs="Tahoma"/>
        </w:rPr>
        <w:t>E’ fatto, perciò, divieto di qualsiasi sostituzione di parti componenti i muri di recinzione,</w:t>
      </w:r>
      <w:r w:rsidR="00A50CCA" w:rsidRPr="000302B0">
        <w:rPr>
          <w:rFonts w:ascii="Tahoma" w:hAnsi="Tahoma" w:cs="Tahoma"/>
        </w:rPr>
        <w:t xml:space="preserve"> s</w:t>
      </w:r>
      <w:r w:rsidRPr="000302B0">
        <w:rPr>
          <w:rFonts w:ascii="Tahoma" w:hAnsi="Tahoma" w:cs="Tahoma"/>
        </w:rPr>
        <w:t>enza preventiva presentazione di opportuno progetto.</w:t>
      </w:r>
    </w:p>
    <w:p w:rsidR="00A50CCA" w:rsidRPr="000302B0" w:rsidRDefault="00A50CCA" w:rsidP="001C2227">
      <w:pPr>
        <w:autoSpaceDE w:val="0"/>
        <w:autoSpaceDN w:val="0"/>
        <w:adjustRightInd w:val="0"/>
        <w:rPr>
          <w:rFonts w:ascii="Tahoma" w:hAnsi="Tahoma" w:cs="Tahoma"/>
        </w:rPr>
      </w:pPr>
    </w:p>
    <w:p w:rsidR="001C2227" w:rsidRPr="000302B0" w:rsidRDefault="001C2227" w:rsidP="00A50CCA">
      <w:pPr>
        <w:autoSpaceDE w:val="0"/>
        <w:autoSpaceDN w:val="0"/>
        <w:adjustRightInd w:val="0"/>
        <w:jc w:val="both"/>
        <w:rPr>
          <w:rFonts w:ascii="Tahoma" w:hAnsi="Tahoma" w:cs="Tahoma"/>
        </w:rPr>
      </w:pPr>
      <w:r w:rsidRPr="000302B0">
        <w:rPr>
          <w:rFonts w:ascii="Tahoma" w:hAnsi="Tahoma" w:cs="Tahoma"/>
        </w:rPr>
        <w:t>Nel caso di restauro conservativo è tassativamente da escludere l’uso di materiali non</w:t>
      </w:r>
      <w:r w:rsidR="00A50CCA" w:rsidRPr="000302B0">
        <w:rPr>
          <w:rFonts w:ascii="Tahoma" w:hAnsi="Tahoma" w:cs="Tahoma"/>
        </w:rPr>
        <w:t xml:space="preserve"> </w:t>
      </w:r>
      <w:r w:rsidRPr="000302B0">
        <w:rPr>
          <w:rFonts w:ascii="Tahoma" w:hAnsi="Tahoma" w:cs="Tahoma"/>
        </w:rPr>
        <w:t>della tradizione, come intonaci cementizi, cordoli di cemento armato, inferriate in</w:t>
      </w:r>
      <w:r w:rsidR="00A50CCA" w:rsidRPr="000302B0">
        <w:rPr>
          <w:rFonts w:ascii="Tahoma" w:hAnsi="Tahoma" w:cs="Tahoma"/>
        </w:rPr>
        <w:t xml:space="preserve"> </w:t>
      </w:r>
      <w:r w:rsidRPr="000302B0">
        <w:rPr>
          <w:rFonts w:ascii="Tahoma" w:hAnsi="Tahoma" w:cs="Tahoma"/>
        </w:rPr>
        <w:t>lamiera zinc</w:t>
      </w:r>
      <w:r w:rsidRPr="000302B0">
        <w:rPr>
          <w:rFonts w:ascii="Tahoma" w:hAnsi="Tahoma" w:cs="Tahoma"/>
        </w:rPr>
        <w:t>a</w:t>
      </w:r>
      <w:r w:rsidRPr="000302B0">
        <w:rPr>
          <w:rFonts w:ascii="Tahoma" w:hAnsi="Tahoma" w:cs="Tahoma"/>
        </w:rPr>
        <w:t>ta e dipintura a base di resine sintetiche.</w:t>
      </w:r>
    </w:p>
    <w:p w:rsidR="00A50CCA" w:rsidRPr="000302B0" w:rsidRDefault="00A50CCA" w:rsidP="00A50CCA">
      <w:pPr>
        <w:autoSpaceDE w:val="0"/>
        <w:autoSpaceDN w:val="0"/>
        <w:adjustRightInd w:val="0"/>
        <w:jc w:val="both"/>
        <w:rPr>
          <w:rFonts w:ascii="Tahoma" w:hAnsi="Tahoma" w:cs="Tahoma"/>
        </w:rPr>
      </w:pPr>
    </w:p>
    <w:p w:rsidR="00A50CCA" w:rsidRPr="000302B0" w:rsidRDefault="00A50CCA" w:rsidP="001C2227">
      <w:pPr>
        <w:autoSpaceDE w:val="0"/>
        <w:autoSpaceDN w:val="0"/>
        <w:adjustRightInd w:val="0"/>
        <w:rPr>
          <w:rFonts w:ascii="Tahoma" w:hAnsi="Tahoma" w:cs="Tahoma"/>
        </w:rPr>
      </w:pPr>
    </w:p>
    <w:p w:rsidR="001C2227" w:rsidRPr="000302B0" w:rsidRDefault="001C2227" w:rsidP="00A50CCA">
      <w:pPr>
        <w:autoSpaceDE w:val="0"/>
        <w:autoSpaceDN w:val="0"/>
        <w:adjustRightInd w:val="0"/>
        <w:jc w:val="both"/>
        <w:rPr>
          <w:rFonts w:ascii="Tahoma" w:hAnsi="Tahoma" w:cs="Tahoma"/>
        </w:rPr>
      </w:pPr>
      <w:r w:rsidRPr="000302B0">
        <w:rPr>
          <w:rFonts w:ascii="Tahoma" w:hAnsi="Tahoma" w:cs="Tahoma"/>
        </w:rPr>
        <w:t>Nel caso di nuove costruzioni,</w:t>
      </w:r>
      <w:r w:rsidR="00A50CCA" w:rsidRPr="000302B0">
        <w:rPr>
          <w:rFonts w:ascii="Tahoma" w:hAnsi="Tahoma" w:cs="Tahoma"/>
        </w:rPr>
        <w:t xml:space="preserve"> compresi i muri di confine, </w:t>
      </w:r>
      <w:r w:rsidRPr="000302B0">
        <w:rPr>
          <w:rFonts w:ascii="Tahoma" w:hAnsi="Tahoma" w:cs="Tahoma"/>
        </w:rPr>
        <w:t xml:space="preserve"> ferme restando </w:t>
      </w:r>
      <w:r w:rsidR="00A50CCA" w:rsidRPr="000302B0">
        <w:rPr>
          <w:rFonts w:ascii="Tahoma" w:hAnsi="Tahoma" w:cs="Tahoma"/>
        </w:rPr>
        <w:t>le dimensioni prescritte dalle presenti  orme</w:t>
      </w:r>
      <w:r w:rsidRPr="000302B0">
        <w:rPr>
          <w:rFonts w:ascii="Tahoma" w:hAnsi="Tahoma" w:cs="Tahoma"/>
        </w:rPr>
        <w:t>, è fatto</w:t>
      </w:r>
      <w:r w:rsidR="00A50CCA" w:rsidRPr="000302B0">
        <w:rPr>
          <w:rFonts w:ascii="Tahoma" w:hAnsi="Tahoma" w:cs="Tahoma"/>
        </w:rPr>
        <w:t xml:space="preserve"> </w:t>
      </w:r>
      <w:r w:rsidRPr="000302B0">
        <w:rPr>
          <w:rFonts w:ascii="Tahoma" w:hAnsi="Tahoma" w:cs="Tahoma"/>
        </w:rPr>
        <w:t>obbligo riprendere l’uso di forme, materiali e cromie proprie della tradizione, in tutti i</w:t>
      </w:r>
      <w:r w:rsidR="00A50CCA" w:rsidRPr="000302B0">
        <w:rPr>
          <w:rFonts w:ascii="Tahoma" w:hAnsi="Tahoma" w:cs="Tahoma"/>
        </w:rPr>
        <w:t xml:space="preserve"> </w:t>
      </w:r>
      <w:r w:rsidRPr="000302B0">
        <w:rPr>
          <w:rFonts w:ascii="Tahoma" w:hAnsi="Tahoma" w:cs="Tahoma"/>
        </w:rPr>
        <w:t>modi, la nuova recinzione dovrà uniformarsi non solo al messaggio figurativo e</w:t>
      </w:r>
      <w:r w:rsidR="00A50CCA" w:rsidRPr="000302B0">
        <w:rPr>
          <w:rFonts w:ascii="Tahoma" w:hAnsi="Tahoma" w:cs="Tahoma"/>
        </w:rPr>
        <w:t xml:space="preserve"> </w:t>
      </w:r>
      <w:r w:rsidRPr="000302B0">
        <w:rPr>
          <w:rFonts w:ascii="Tahoma" w:hAnsi="Tahoma" w:cs="Tahoma"/>
        </w:rPr>
        <w:t>materico-cromatico dell’unità architettonica di appartenenza, ma dell’intero contesto</w:t>
      </w:r>
      <w:r w:rsidR="00A50CCA" w:rsidRPr="000302B0">
        <w:rPr>
          <w:rFonts w:ascii="Tahoma" w:hAnsi="Tahoma" w:cs="Tahoma"/>
        </w:rPr>
        <w:t xml:space="preserve"> </w:t>
      </w:r>
      <w:r w:rsidRPr="000302B0">
        <w:rPr>
          <w:rFonts w:ascii="Tahoma" w:hAnsi="Tahoma" w:cs="Tahoma"/>
        </w:rPr>
        <w:t>urbanistico.</w:t>
      </w:r>
    </w:p>
    <w:p w:rsidR="00A50CCA" w:rsidRPr="000302B0" w:rsidRDefault="00A50CCA" w:rsidP="00A50CCA">
      <w:pPr>
        <w:autoSpaceDE w:val="0"/>
        <w:autoSpaceDN w:val="0"/>
        <w:adjustRightInd w:val="0"/>
        <w:jc w:val="both"/>
        <w:rPr>
          <w:rFonts w:ascii="Tahoma" w:hAnsi="Tahoma" w:cs="Tahoma"/>
        </w:rPr>
      </w:pPr>
    </w:p>
    <w:p w:rsidR="001C2227" w:rsidRPr="000302B0" w:rsidRDefault="001C2227" w:rsidP="00A50CCA">
      <w:pPr>
        <w:autoSpaceDE w:val="0"/>
        <w:autoSpaceDN w:val="0"/>
        <w:adjustRightInd w:val="0"/>
        <w:jc w:val="both"/>
        <w:rPr>
          <w:rFonts w:ascii="Tahoma" w:hAnsi="Tahoma" w:cs="Tahoma"/>
        </w:rPr>
      </w:pPr>
      <w:r w:rsidRPr="000302B0">
        <w:rPr>
          <w:rFonts w:ascii="Tahoma" w:hAnsi="Tahoma" w:cs="Tahoma"/>
        </w:rPr>
        <w:t>E’ fatto obbligo ai proprietari la manutenzione ed il restauro, nel pieno rispetto delle loro</w:t>
      </w:r>
      <w:r w:rsidR="00A50CCA" w:rsidRPr="000302B0">
        <w:rPr>
          <w:rFonts w:ascii="Tahoma" w:hAnsi="Tahoma" w:cs="Tahoma"/>
        </w:rPr>
        <w:t xml:space="preserve"> </w:t>
      </w:r>
      <w:r w:rsidRPr="000302B0">
        <w:rPr>
          <w:rFonts w:ascii="Tahoma" w:hAnsi="Tahoma" w:cs="Tahoma"/>
        </w:rPr>
        <w:t>qualità formali e materico-cromatiche.</w:t>
      </w:r>
    </w:p>
    <w:p w:rsidR="00A50CCA" w:rsidRPr="000302B0" w:rsidRDefault="00A50CCA" w:rsidP="00A50CCA">
      <w:pPr>
        <w:autoSpaceDE w:val="0"/>
        <w:autoSpaceDN w:val="0"/>
        <w:adjustRightInd w:val="0"/>
        <w:jc w:val="both"/>
        <w:rPr>
          <w:rFonts w:ascii="Tahoma" w:hAnsi="Tahoma" w:cs="Tahoma"/>
        </w:rPr>
      </w:pPr>
    </w:p>
    <w:p w:rsidR="001C2227" w:rsidRPr="000302B0" w:rsidRDefault="001C2227" w:rsidP="00A50CCA">
      <w:pPr>
        <w:autoSpaceDE w:val="0"/>
        <w:autoSpaceDN w:val="0"/>
        <w:adjustRightInd w:val="0"/>
        <w:jc w:val="both"/>
        <w:rPr>
          <w:rFonts w:ascii="Tahoma" w:hAnsi="Tahoma" w:cs="Tahoma"/>
        </w:rPr>
      </w:pPr>
      <w:r w:rsidRPr="000302B0">
        <w:rPr>
          <w:rFonts w:ascii="Tahoma" w:hAnsi="Tahoma" w:cs="Tahoma"/>
        </w:rPr>
        <w:t>Nel caso che i muri di recinzione o di confine presentino un aspetto degradato o</w:t>
      </w:r>
      <w:r w:rsidR="00A50CCA" w:rsidRPr="000302B0">
        <w:rPr>
          <w:rFonts w:ascii="Tahoma" w:hAnsi="Tahoma" w:cs="Tahoma"/>
        </w:rPr>
        <w:t xml:space="preserve"> </w:t>
      </w:r>
      <w:r w:rsidRPr="000302B0">
        <w:rPr>
          <w:rFonts w:ascii="Tahoma" w:hAnsi="Tahoma" w:cs="Tahoma"/>
        </w:rPr>
        <w:t>comu</w:t>
      </w:r>
      <w:r w:rsidRPr="000302B0">
        <w:rPr>
          <w:rFonts w:ascii="Tahoma" w:hAnsi="Tahoma" w:cs="Tahoma"/>
        </w:rPr>
        <w:t>n</w:t>
      </w:r>
      <w:r w:rsidRPr="000302B0">
        <w:rPr>
          <w:rFonts w:ascii="Tahoma" w:hAnsi="Tahoma" w:cs="Tahoma"/>
        </w:rPr>
        <w:t xml:space="preserve">que indecoroso, </w:t>
      </w:r>
      <w:r w:rsidR="00A50CCA" w:rsidRPr="000302B0">
        <w:rPr>
          <w:rFonts w:ascii="Tahoma" w:hAnsi="Tahoma" w:cs="Tahoma"/>
        </w:rPr>
        <w:t xml:space="preserve"> l’Amministrazione comunale , attraverso i competenti uffici </w:t>
      </w:r>
      <w:r w:rsidRPr="000302B0">
        <w:rPr>
          <w:rFonts w:ascii="Tahoma" w:hAnsi="Tahoma" w:cs="Tahoma"/>
        </w:rPr>
        <w:t>può ordinarne il ripristino secondo</w:t>
      </w:r>
      <w:r w:rsidR="00A50CCA" w:rsidRPr="000302B0">
        <w:rPr>
          <w:rFonts w:ascii="Tahoma" w:hAnsi="Tahoma" w:cs="Tahoma"/>
        </w:rPr>
        <w:t xml:space="preserve"> </w:t>
      </w:r>
      <w:r w:rsidRPr="000302B0">
        <w:rPr>
          <w:rFonts w:ascii="Tahoma" w:hAnsi="Tahoma" w:cs="Tahoma"/>
        </w:rPr>
        <w:t xml:space="preserve">le modalità illustrate </w:t>
      </w:r>
      <w:r w:rsidR="00A50CCA" w:rsidRPr="000302B0">
        <w:rPr>
          <w:rFonts w:ascii="Tahoma" w:hAnsi="Tahoma" w:cs="Tahoma"/>
        </w:rPr>
        <w:t xml:space="preserve"> nel presente capitolo.</w:t>
      </w:r>
    </w:p>
    <w:p w:rsidR="00A50CCA" w:rsidRDefault="00A50CCA" w:rsidP="00A50CCA">
      <w:pPr>
        <w:autoSpaceDE w:val="0"/>
        <w:autoSpaceDN w:val="0"/>
        <w:adjustRightInd w:val="0"/>
        <w:jc w:val="both"/>
        <w:rPr>
          <w:rFonts w:ascii="Tahoma" w:hAnsi="Tahoma" w:cs="Tahoma"/>
          <w:b/>
          <w:bCs/>
        </w:rPr>
      </w:pPr>
    </w:p>
    <w:p w:rsidR="00840BE9" w:rsidRPr="000302B0" w:rsidRDefault="00840BE9" w:rsidP="00A50CCA">
      <w:pPr>
        <w:autoSpaceDE w:val="0"/>
        <w:autoSpaceDN w:val="0"/>
        <w:adjustRightInd w:val="0"/>
        <w:jc w:val="both"/>
        <w:rPr>
          <w:rFonts w:ascii="Tahoma" w:hAnsi="Tahoma" w:cs="Tahoma"/>
          <w:b/>
          <w:bCs/>
        </w:rPr>
      </w:pPr>
    </w:p>
    <w:p w:rsidR="00840BE9" w:rsidRDefault="00840BE9" w:rsidP="00A50CCA">
      <w:pPr>
        <w:autoSpaceDE w:val="0"/>
        <w:autoSpaceDN w:val="0"/>
        <w:adjustRightInd w:val="0"/>
        <w:rPr>
          <w:rFonts w:ascii="Tahoma" w:hAnsi="Tahoma" w:cs="Tahoma"/>
          <w:b/>
          <w:bCs/>
        </w:rPr>
      </w:pPr>
    </w:p>
    <w:p w:rsidR="00A50CCA" w:rsidRPr="000302B0" w:rsidRDefault="008956E1" w:rsidP="00A50CCA">
      <w:pPr>
        <w:autoSpaceDE w:val="0"/>
        <w:autoSpaceDN w:val="0"/>
        <w:adjustRightInd w:val="0"/>
        <w:rPr>
          <w:rFonts w:ascii="Tahoma" w:hAnsi="Tahoma" w:cs="Tahoma"/>
          <w:b/>
          <w:bCs/>
        </w:rPr>
      </w:pPr>
      <w:r>
        <w:rPr>
          <w:rFonts w:ascii="Tahoma" w:hAnsi="Tahoma" w:cs="Tahoma"/>
          <w:b/>
          <w:bCs/>
        </w:rPr>
        <w:t>4</w:t>
      </w:r>
      <w:r w:rsidR="00A50CCA" w:rsidRPr="000302B0">
        <w:rPr>
          <w:rFonts w:ascii="Tahoma" w:hAnsi="Tahoma" w:cs="Tahoma"/>
          <w:b/>
          <w:bCs/>
        </w:rPr>
        <w:t>1</w:t>
      </w:r>
      <w:r w:rsidR="00A35A2E" w:rsidRPr="000302B0">
        <w:rPr>
          <w:rFonts w:ascii="Tahoma" w:hAnsi="Tahoma" w:cs="Tahoma"/>
          <w:b/>
          <w:bCs/>
        </w:rPr>
        <w:t>.</w:t>
      </w:r>
      <w:r w:rsidR="006158EF">
        <w:rPr>
          <w:rFonts w:ascii="Tahoma" w:hAnsi="Tahoma" w:cs="Tahoma"/>
          <w:b/>
          <w:bCs/>
        </w:rPr>
        <w:t>3</w:t>
      </w:r>
      <w:r w:rsidR="00A35A2E" w:rsidRPr="000302B0">
        <w:rPr>
          <w:rFonts w:ascii="Tahoma" w:hAnsi="Tahoma" w:cs="Tahoma"/>
          <w:b/>
          <w:bCs/>
        </w:rPr>
        <w:t xml:space="preserve"> </w:t>
      </w:r>
      <w:r w:rsidR="00A50CCA" w:rsidRPr="000302B0">
        <w:rPr>
          <w:rFonts w:ascii="Tahoma" w:hAnsi="Tahoma" w:cs="Tahoma"/>
          <w:b/>
          <w:bCs/>
        </w:rPr>
        <w:t xml:space="preserve">- PARTE OMOGENEA – </w:t>
      </w:r>
      <w:r w:rsidR="00A35A2E" w:rsidRPr="000302B0">
        <w:rPr>
          <w:rFonts w:ascii="Tahoma" w:hAnsi="Tahoma" w:cs="Tahoma"/>
          <w:b/>
          <w:bCs/>
        </w:rPr>
        <w:t xml:space="preserve">ELEMENTI DI FINITURA DELLA FACCIATA </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 xml:space="preserve">Con il presente capitolo, riguardante la parte omogenea relativa alle superfici di facciata  </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vengono normati gli elementi che la compongono, illustrati ai seguenti punti:</w:t>
      </w:r>
    </w:p>
    <w:p w:rsidR="00A50CCA" w:rsidRPr="000302B0" w:rsidRDefault="00A50CCA" w:rsidP="00A50CCA">
      <w:pPr>
        <w:autoSpaceDE w:val="0"/>
        <w:autoSpaceDN w:val="0"/>
        <w:adjustRightInd w:val="0"/>
        <w:rPr>
          <w:rFonts w:ascii="Tahoma" w:hAnsi="Tahoma" w:cs="Tahoma"/>
        </w:rPr>
      </w:pPr>
    </w:p>
    <w:p w:rsidR="001C2227" w:rsidRPr="000302B0" w:rsidRDefault="00382DF1" w:rsidP="001C2227">
      <w:pPr>
        <w:autoSpaceDE w:val="0"/>
        <w:autoSpaceDN w:val="0"/>
        <w:adjustRightInd w:val="0"/>
        <w:rPr>
          <w:rFonts w:ascii="Tahoma" w:hAnsi="Tahoma" w:cs="Tahoma"/>
        </w:rPr>
      </w:pPr>
      <w:r>
        <w:rPr>
          <w:rFonts w:ascii="Tahoma" w:hAnsi="Tahoma" w:cs="Tahoma"/>
        </w:rPr>
        <w:t>4</w:t>
      </w:r>
      <w:r w:rsidR="00A35A2E" w:rsidRPr="000302B0">
        <w:rPr>
          <w:rFonts w:ascii="Tahoma" w:hAnsi="Tahoma" w:cs="Tahoma"/>
        </w:rPr>
        <w:t>1</w:t>
      </w:r>
      <w:r w:rsidR="001C2227" w:rsidRPr="000302B0">
        <w:rPr>
          <w:rFonts w:ascii="Tahoma" w:hAnsi="Tahoma" w:cs="Tahoma"/>
        </w:rPr>
        <w:t>.</w:t>
      </w:r>
      <w:r w:rsidR="006158EF">
        <w:rPr>
          <w:rFonts w:ascii="Tahoma" w:hAnsi="Tahoma" w:cs="Tahoma"/>
        </w:rPr>
        <w:t>3</w:t>
      </w:r>
      <w:r w:rsidR="001C2227" w:rsidRPr="000302B0">
        <w:rPr>
          <w:rFonts w:ascii="Tahoma" w:hAnsi="Tahoma" w:cs="Tahoma"/>
        </w:rPr>
        <w:t>.1</w:t>
      </w:r>
      <w:r w:rsidR="00745CEB">
        <w:rPr>
          <w:rFonts w:ascii="Tahoma" w:hAnsi="Tahoma" w:cs="Tahoma"/>
        </w:rPr>
        <w:t xml:space="preserve"> -</w:t>
      </w:r>
      <w:r w:rsidR="001C2227" w:rsidRPr="000302B0">
        <w:rPr>
          <w:rFonts w:ascii="Tahoma" w:hAnsi="Tahoma" w:cs="Tahoma"/>
        </w:rPr>
        <w:t xml:space="preserve"> Serramenti di finestre e porte-finestre</w:t>
      </w:r>
    </w:p>
    <w:p w:rsidR="000D0E2F" w:rsidRPr="000302B0" w:rsidRDefault="00382DF1" w:rsidP="001C2227">
      <w:pPr>
        <w:autoSpaceDE w:val="0"/>
        <w:autoSpaceDN w:val="0"/>
        <w:adjustRightInd w:val="0"/>
        <w:rPr>
          <w:rFonts w:ascii="Tahoma" w:hAnsi="Tahoma" w:cs="Tahoma"/>
        </w:rPr>
      </w:pPr>
      <w:r>
        <w:rPr>
          <w:rFonts w:ascii="Tahoma" w:hAnsi="Tahoma" w:cs="Tahoma"/>
        </w:rPr>
        <w:t>4</w:t>
      </w:r>
      <w:r w:rsidR="000D0E2F" w:rsidRPr="000302B0">
        <w:rPr>
          <w:rFonts w:ascii="Tahoma" w:hAnsi="Tahoma" w:cs="Tahoma"/>
        </w:rPr>
        <w:t>1.</w:t>
      </w:r>
      <w:r w:rsidR="006158EF">
        <w:rPr>
          <w:rFonts w:ascii="Tahoma" w:hAnsi="Tahoma" w:cs="Tahoma"/>
        </w:rPr>
        <w:t>3</w:t>
      </w:r>
      <w:r w:rsidR="00745CEB">
        <w:rPr>
          <w:rFonts w:ascii="Tahoma" w:hAnsi="Tahoma" w:cs="Tahoma"/>
        </w:rPr>
        <w:t>.</w:t>
      </w:r>
      <w:r w:rsidR="006158EF">
        <w:rPr>
          <w:rFonts w:ascii="Tahoma" w:hAnsi="Tahoma" w:cs="Tahoma"/>
        </w:rPr>
        <w:t>2</w:t>
      </w:r>
      <w:r w:rsidR="000D0E2F" w:rsidRPr="000302B0">
        <w:rPr>
          <w:rFonts w:ascii="Tahoma" w:hAnsi="Tahoma" w:cs="Tahoma"/>
        </w:rPr>
        <w:t xml:space="preserve"> </w:t>
      </w:r>
      <w:r w:rsidR="00745CEB">
        <w:rPr>
          <w:rFonts w:ascii="Tahoma" w:hAnsi="Tahoma" w:cs="Tahoma"/>
        </w:rPr>
        <w:t xml:space="preserve">- </w:t>
      </w:r>
      <w:r w:rsidR="000D0E2F" w:rsidRPr="000302B0">
        <w:rPr>
          <w:rFonts w:ascii="Tahoma" w:hAnsi="Tahoma" w:cs="Tahoma"/>
        </w:rPr>
        <w:t>Serramenti interni</w:t>
      </w:r>
    </w:p>
    <w:p w:rsidR="001C2227" w:rsidRPr="000302B0" w:rsidRDefault="00382DF1" w:rsidP="001C2227">
      <w:pPr>
        <w:autoSpaceDE w:val="0"/>
        <w:autoSpaceDN w:val="0"/>
        <w:adjustRightInd w:val="0"/>
        <w:rPr>
          <w:rFonts w:ascii="Tahoma" w:hAnsi="Tahoma" w:cs="Tahoma"/>
        </w:rPr>
      </w:pPr>
      <w:r>
        <w:rPr>
          <w:rFonts w:ascii="Tahoma" w:hAnsi="Tahoma" w:cs="Tahoma"/>
        </w:rPr>
        <w:t>4</w:t>
      </w:r>
      <w:r w:rsidR="00A35A2E" w:rsidRPr="000302B0">
        <w:rPr>
          <w:rFonts w:ascii="Tahoma" w:hAnsi="Tahoma" w:cs="Tahoma"/>
        </w:rPr>
        <w:t>1</w:t>
      </w:r>
      <w:r w:rsidR="001C2227" w:rsidRPr="000302B0">
        <w:rPr>
          <w:rFonts w:ascii="Tahoma" w:hAnsi="Tahoma" w:cs="Tahoma"/>
        </w:rPr>
        <w:t>.</w:t>
      </w:r>
      <w:r w:rsidR="006158EF">
        <w:rPr>
          <w:rFonts w:ascii="Tahoma" w:hAnsi="Tahoma" w:cs="Tahoma"/>
        </w:rPr>
        <w:t>3</w:t>
      </w:r>
      <w:r w:rsidR="00745CEB">
        <w:rPr>
          <w:rFonts w:ascii="Tahoma" w:hAnsi="Tahoma" w:cs="Tahoma"/>
        </w:rPr>
        <w:t>.</w:t>
      </w:r>
      <w:r w:rsidR="006158EF">
        <w:rPr>
          <w:rFonts w:ascii="Tahoma" w:hAnsi="Tahoma" w:cs="Tahoma"/>
        </w:rPr>
        <w:t>3</w:t>
      </w:r>
      <w:r w:rsidR="00745CEB">
        <w:rPr>
          <w:rFonts w:ascii="Tahoma" w:hAnsi="Tahoma" w:cs="Tahoma"/>
        </w:rPr>
        <w:t xml:space="preserve"> -</w:t>
      </w:r>
      <w:r w:rsidR="001C2227" w:rsidRPr="000302B0">
        <w:rPr>
          <w:rFonts w:ascii="Tahoma" w:hAnsi="Tahoma" w:cs="Tahoma"/>
        </w:rPr>
        <w:t xml:space="preserve"> Porte, portoni e vetrine</w:t>
      </w:r>
    </w:p>
    <w:p w:rsidR="001C2227" w:rsidRPr="000302B0" w:rsidRDefault="00382DF1" w:rsidP="001C2227">
      <w:pPr>
        <w:autoSpaceDE w:val="0"/>
        <w:autoSpaceDN w:val="0"/>
        <w:adjustRightInd w:val="0"/>
        <w:rPr>
          <w:rFonts w:ascii="Tahoma" w:hAnsi="Tahoma" w:cs="Tahoma"/>
        </w:rPr>
      </w:pPr>
      <w:r>
        <w:rPr>
          <w:rFonts w:ascii="Tahoma" w:hAnsi="Tahoma" w:cs="Tahoma"/>
        </w:rPr>
        <w:t>4</w:t>
      </w:r>
      <w:r w:rsidR="00A35A2E" w:rsidRPr="000302B0">
        <w:rPr>
          <w:rFonts w:ascii="Tahoma" w:hAnsi="Tahoma" w:cs="Tahoma"/>
        </w:rPr>
        <w:t>1</w:t>
      </w:r>
      <w:r w:rsidR="000D0E2F" w:rsidRPr="000302B0">
        <w:rPr>
          <w:rFonts w:ascii="Tahoma" w:hAnsi="Tahoma" w:cs="Tahoma"/>
        </w:rPr>
        <w:t>.</w:t>
      </w:r>
      <w:r w:rsidR="006158EF">
        <w:rPr>
          <w:rFonts w:ascii="Tahoma" w:hAnsi="Tahoma" w:cs="Tahoma"/>
        </w:rPr>
        <w:t>3</w:t>
      </w:r>
      <w:r w:rsidR="00745CEB">
        <w:rPr>
          <w:rFonts w:ascii="Tahoma" w:hAnsi="Tahoma" w:cs="Tahoma"/>
        </w:rPr>
        <w:t>.</w:t>
      </w:r>
      <w:r w:rsidR="006158EF">
        <w:rPr>
          <w:rFonts w:ascii="Tahoma" w:hAnsi="Tahoma" w:cs="Tahoma"/>
        </w:rPr>
        <w:t>4</w:t>
      </w:r>
      <w:r w:rsidR="00745CEB">
        <w:rPr>
          <w:rFonts w:ascii="Tahoma" w:hAnsi="Tahoma" w:cs="Tahoma"/>
        </w:rPr>
        <w:t xml:space="preserve"> -</w:t>
      </w:r>
      <w:r w:rsidR="001C2227" w:rsidRPr="000302B0">
        <w:rPr>
          <w:rFonts w:ascii="Tahoma" w:hAnsi="Tahoma" w:cs="Tahoma"/>
        </w:rPr>
        <w:t xml:space="preserve"> Grate, ringhiere, cancelli, cancellate e ferri battuti</w:t>
      </w:r>
    </w:p>
    <w:p w:rsidR="00A35A2E" w:rsidRPr="000302B0" w:rsidRDefault="00A35A2E" w:rsidP="001C2227">
      <w:pPr>
        <w:autoSpaceDE w:val="0"/>
        <w:autoSpaceDN w:val="0"/>
        <w:adjustRightInd w:val="0"/>
        <w:jc w:val="both"/>
        <w:rPr>
          <w:rFonts w:ascii="Tahoma" w:hAnsi="Tahoma" w:cs="Tahoma"/>
          <w:b/>
          <w:bCs/>
        </w:rPr>
      </w:pPr>
    </w:p>
    <w:p w:rsidR="009B4FF6" w:rsidRPr="000302B0" w:rsidRDefault="009B4FF6" w:rsidP="000D0E2F">
      <w:pPr>
        <w:autoSpaceDE w:val="0"/>
        <w:autoSpaceDN w:val="0"/>
        <w:adjustRightInd w:val="0"/>
        <w:rPr>
          <w:rFonts w:ascii="Tahoma" w:hAnsi="Tahoma" w:cs="Tahoma"/>
        </w:rPr>
      </w:pPr>
    </w:p>
    <w:p w:rsidR="009B4FF6" w:rsidRPr="000302B0" w:rsidRDefault="00382DF1" w:rsidP="009B4FF6">
      <w:pPr>
        <w:autoSpaceDE w:val="0"/>
        <w:autoSpaceDN w:val="0"/>
        <w:adjustRightInd w:val="0"/>
        <w:rPr>
          <w:rFonts w:ascii="Tahoma" w:hAnsi="Tahoma" w:cs="Tahoma"/>
          <w:b/>
        </w:rPr>
      </w:pPr>
      <w:r>
        <w:rPr>
          <w:rFonts w:ascii="Tahoma" w:hAnsi="Tahoma" w:cs="Tahoma"/>
          <w:b/>
        </w:rPr>
        <w:t>4</w:t>
      </w:r>
      <w:r w:rsidR="009B4FF6" w:rsidRPr="000302B0">
        <w:rPr>
          <w:rFonts w:ascii="Tahoma" w:hAnsi="Tahoma" w:cs="Tahoma"/>
          <w:b/>
        </w:rPr>
        <w:t>1.</w:t>
      </w:r>
      <w:r w:rsidR="006158EF">
        <w:rPr>
          <w:rFonts w:ascii="Tahoma" w:hAnsi="Tahoma" w:cs="Tahoma"/>
          <w:b/>
        </w:rPr>
        <w:t>3</w:t>
      </w:r>
      <w:r w:rsidR="009B4FF6" w:rsidRPr="000302B0">
        <w:rPr>
          <w:rFonts w:ascii="Tahoma" w:hAnsi="Tahoma" w:cs="Tahoma"/>
          <w:b/>
        </w:rPr>
        <w:t>.1 - Serramenti interni</w:t>
      </w:r>
    </w:p>
    <w:p w:rsidR="000D0E2F" w:rsidRPr="000302B0" w:rsidRDefault="000D0E2F" w:rsidP="000D0E2F">
      <w:pPr>
        <w:autoSpaceDE w:val="0"/>
        <w:autoSpaceDN w:val="0"/>
        <w:adjustRightInd w:val="0"/>
        <w:rPr>
          <w:rFonts w:ascii="Tahoma" w:hAnsi="Tahoma" w:cs="Tahoma"/>
        </w:rPr>
      </w:pPr>
      <w:r w:rsidRPr="000302B0">
        <w:rPr>
          <w:rFonts w:ascii="Tahoma" w:hAnsi="Tahoma" w:cs="Tahoma"/>
        </w:rPr>
        <w:t>Nel caso di rifacimento dei serramenti d’oscuramento esterni, devono essere rispettate le seguenti condizioni:</w:t>
      </w:r>
    </w:p>
    <w:p w:rsidR="000D0E2F" w:rsidRPr="000302B0" w:rsidRDefault="000D0E2F" w:rsidP="000D0E2F">
      <w:pPr>
        <w:autoSpaceDE w:val="0"/>
        <w:autoSpaceDN w:val="0"/>
        <w:adjustRightInd w:val="0"/>
        <w:rPr>
          <w:rFonts w:ascii="Tahoma" w:hAnsi="Tahoma" w:cs="Tahoma"/>
        </w:rPr>
      </w:pPr>
      <w:r w:rsidRPr="000302B0">
        <w:rPr>
          <w:rFonts w:ascii="Tahoma" w:hAnsi="Tahoma" w:cs="Tahoma"/>
        </w:rPr>
        <w:t xml:space="preserve">a) devono essere mantenuti invariate le forme, la lavorazione e i materiali del tipo  </w:t>
      </w:r>
      <w:proofErr w:type="spellStart"/>
      <w:r w:rsidRPr="000302B0">
        <w:rPr>
          <w:rFonts w:ascii="Tahoma" w:hAnsi="Tahoma" w:cs="Tahoma"/>
        </w:rPr>
        <w:t>rad</w:t>
      </w:r>
      <w:r w:rsidRPr="000302B0">
        <w:rPr>
          <w:rFonts w:ascii="Tahoma" w:hAnsi="Tahoma" w:cs="Tahoma"/>
        </w:rPr>
        <w:t>i</w:t>
      </w:r>
      <w:r w:rsidRPr="000302B0">
        <w:rPr>
          <w:rFonts w:ascii="Tahoma" w:hAnsi="Tahoma" w:cs="Tahoma"/>
        </w:rPr>
        <w:t>zionale</w:t>
      </w:r>
      <w:proofErr w:type="spellEnd"/>
      <w:r w:rsidRPr="000302B0">
        <w:rPr>
          <w:rFonts w:ascii="Tahoma" w:hAnsi="Tahoma" w:cs="Tahoma"/>
        </w:rPr>
        <w:t xml:space="preserve"> a scuro o a persiana con stecche di sezione poligonale, uniformandole se di foggia diversa;</w:t>
      </w:r>
    </w:p>
    <w:p w:rsidR="000D0E2F" w:rsidRPr="000302B0" w:rsidRDefault="000D0E2F" w:rsidP="000D0E2F">
      <w:pPr>
        <w:autoSpaceDE w:val="0"/>
        <w:autoSpaceDN w:val="0"/>
        <w:adjustRightInd w:val="0"/>
        <w:rPr>
          <w:rFonts w:ascii="Tahoma" w:hAnsi="Tahoma" w:cs="Tahoma"/>
          <w:b/>
          <w:bCs/>
          <w:color w:val="000000"/>
        </w:rPr>
      </w:pPr>
      <w:r w:rsidRPr="000302B0">
        <w:rPr>
          <w:rFonts w:ascii="Tahoma" w:hAnsi="Tahoma" w:cs="Tahoma"/>
        </w:rPr>
        <w:lastRenderedPageBreak/>
        <w:t>b) il materiale da impiegarsi è solamente il legno verniciato con vernici non trasparenti, avendo cura di tinteggiare del medesimo colore anche gli eventuali angolari metallici;</w:t>
      </w:r>
    </w:p>
    <w:p w:rsidR="000D0E2F" w:rsidRPr="000302B0" w:rsidRDefault="000D0E2F" w:rsidP="000D0E2F">
      <w:pPr>
        <w:autoSpaceDE w:val="0"/>
        <w:autoSpaceDN w:val="0"/>
        <w:adjustRightInd w:val="0"/>
        <w:rPr>
          <w:rFonts w:ascii="Tahoma" w:hAnsi="Tahoma" w:cs="Tahoma"/>
        </w:rPr>
      </w:pPr>
      <w:r w:rsidRPr="000302B0">
        <w:rPr>
          <w:rFonts w:ascii="Tahoma" w:hAnsi="Tahoma" w:cs="Tahoma"/>
        </w:rPr>
        <w:t>c) non è ammesso l’uso di persiane avvolgibili, di qualsiasi natura e materiale, a meno che non siano previste nell’impianto originario dell’edificio;</w:t>
      </w:r>
    </w:p>
    <w:p w:rsidR="000D0E2F" w:rsidRPr="000302B0" w:rsidRDefault="000D0E2F" w:rsidP="000D0E2F">
      <w:pPr>
        <w:autoSpaceDE w:val="0"/>
        <w:autoSpaceDN w:val="0"/>
        <w:adjustRightInd w:val="0"/>
        <w:rPr>
          <w:rFonts w:ascii="Tahoma" w:hAnsi="Tahoma" w:cs="Tahoma"/>
        </w:rPr>
      </w:pPr>
      <w:r w:rsidRPr="000302B0">
        <w:rPr>
          <w:rFonts w:ascii="Tahoma" w:hAnsi="Tahoma" w:cs="Tahoma"/>
        </w:rPr>
        <w:t>d) non è ammesso l’uso esterno di veneziane;</w:t>
      </w:r>
    </w:p>
    <w:p w:rsidR="000D0E2F" w:rsidRPr="000302B0" w:rsidRDefault="000D0E2F" w:rsidP="000D0E2F">
      <w:pPr>
        <w:autoSpaceDE w:val="0"/>
        <w:autoSpaceDN w:val="0"/>
        <w:adjustRightInd w:val="0"/>
        <w:rPr>
          <w:rFonts w:ascii="Tahoma" w:hAnsi="Tahoma" w:cs="Tahoma"/>
        </w:rPr>
      </w:pPr>
      <w:r w:rsidRPr="000302B0">
        <w:rPr>
          <w:rFonts w:ascii="Tahoma" w:hAnsi="Tahoma" w:cs="Tahoma"/>
        </w:rPr>
        <w:t>e) la colorazione deve armonizzarsi con la tinteggiatura della facciata;</w:t>
      </w:r>
    </w:p>
    <w:p w:rsidR="000D0E2F" w:rsidRPr="000302B0" w:rsidRDefault="000D0E2F" w:rsidP="000D0E2F">
      <w:pPr>
        <w:autoSpaceDE w:val="0"/>
        <w:autoSpaceDN w:val="0"/>
        <w:adjustRightInd w:val="0"/>
        <w:rPr>
          <w:rFonts w:ascii="Tahoma" w:hAnsi="Tahoma" w:cs="Tahoma"/>
        </w:rPr>
      </w:pPr>
      <w:r w:rsidRPr="000302B0">
        <w:rPr>
          <w:rFonts w:ascii="Tahoma" w:hAnsi="Tahoma" w:cs="Tahoma"/>
        </w:rPr>
        <w:t>f) negli edifici soggetti a “restauro scientifico” , “restauro e risanamento conservativo” e “ Ristrutturazione edilizia “ , la colorazione deve essere conforme all’ Abaco colori tradizion</w:t>
      </w:r>
      <w:r w:rsidRPr="000302B0">
        <w:rPr>
          <w:rFonts w:ascii="Tahoma" w:hAnsi="Tahoma" w:cs="Tahoma"/>
        </w:rPr>
        <w:t>a</w:t>
      </w:r>
      <w:r w:rsidRPr="000302B0">
        <w:rPr>
          <w:rFonts w:ascii="Tahoma" w:hAnsi="Tahoma" w:cs="Tahoma"/>
        </w:rPr>
        <w:t>li indicato   dalle  presenti Norme tecniche , e deve essere descritta nel “Progetto cromat</w:t>
      </w:r>
      <w:r w:rsidRPr="000302B0">
        <w:rPr>
          <w:rFonts w:ascii="Tahoma" w:hAnsi="Tahoma" w:cs="Tahoma"/>
        </w:rPr>
        <w:t>i</w:t>
      </w:r>
      <w:r w:rsidRPr="000302B0">
        <w:rPr>
          <w:rFonts w:ascii="Tahoma" w:hAnsi="Tahoma" w:cs="Tahoma"/>
        </w:rPr>
        <w:t>co-materico” della facciata;</w:t>
      </w:r>
    </w:p>
    <w:p w:rsidR="000D0E2F" w:rsidRPr="000302B0" w:rsidRDefault="000D0E2F" w:rsidP="000D0E2F">
      <w:pPr>
        <w:autoSpaceDE w:val="0"/>
        <w:autoSpaceDN w:val="0"/>
        <w:adjustRightInd w:val="0"/>
        <w:rPr>
          <w:rFonts w:ascii="Tahoma" w:hAnsi="Tahoma" w:cs="Tahoma"/>
          <w:b/>
          <w:bCs/>
          <w:color w:val="000000"/>
        </w:rPr>
      </w:pPr>
      <w:r w:rsidRPr="000302B0">
        <w:rPr>
          <w:rFonts w:ascii="Tahoma" w:hAnsi="Tahoma" w:cs="Tahoma"/>
        </w:rPr>
        <w:t>g) tutti gli infissi esterni della stessa unità edilizia devono avere la medesima tinta e tonal</w:t>
      </w:r>
      <w:r w:rsidRPr="000302B0">
        <w:rPr>
          <w:rFonts w:ascii="Tahoma" w:hAnsi="Tahoma" w:cs="Tahoma"/>
        </w:rPr>
        <w:t>i</w:t>
      </w:r>
      <w:r w:rsidRPr="000302B0">
        <w:rPr>
          <w:rFonts w:ascii="Tahoma" w:hAnsi="Tahoma" w:cs="Tahoma"/>
        </w:rPr>
        <w:t>tà.</w:t>
      </w:r>
    </w:p>
    <w:p w:rsidR="000D0E2F" w:rsidRPr="000302B0" w:rsidRDefault="000D0E2F" w:rsidP="000D0E2F">
      <w:pPr>
        <w:autoSpaceDE w:val="0"/>
        <w:autoSpaceDN w:val="0"/>
        <w:adjustRightInd w:val="0"/>
        <w:rPr>
          <w:rFonts w:ascii="Tahoma" w:hAnsi="Tahoma" w:cs="Tahoma"/>
          <w:b/>
          <w:bCs/>
          <w:color w:val="000000"/>
        </w:rPr>
      </w:pPr>
    </w:p>
    <w:p w:rsidR="00A50CCA" w:rsidRPr="000302B0" w:rsidRDefault="00A50CCA" w:rsidP="00A35A2E">
      <w:pPr>
        <w:autoSpaceDE w:val="0"/>
        <w:autoSpaceDN w:val="0"/>
        <w:adjustRightInd w:val="0"/>
        <w:jc w:val="both"/>
        <w:rPr>
          <w:rFonts w:ascii="Tahoma" w:hAnsi="Tahoma" w:cs="Tahoma"/>
        </w:rPr>
      </w:pPr>
      <w:r w:rsidRPr="000302B0">
        <w:rPr>
          <w:rFonts w:ascii="Tahoma" w:hAnsi="Tahoma" w:cs="Tahoma"/>
        </w:rPr>
        <w:t>Nel caso di rifacimento dei serramenti d'oscuramento esterni, dovranno essere</w:t>
      </w:r>
      <w:r w:rsidR="00A35A2E" w:rsidRPr="000302B0">
        <w:rPr>
          <w:rFonts w:ascii="Tahoma" w:hAnsi="Tahoma" w:cs="Tahoma"/>
        </w:rPr>
        <w:t xml:space="preserve"> </w:t>
      </w:r>
      <w:r w:rsidRPr="000302B0">
        <w:rPr>
          <w:rFonts w:ascii="Tahoma" w:hAnsi="Tahoma" w:cs="Tahoma"/>
        </w:rPr>
        <w:t>mantenuti invariate le forme, la lavorazione e i materiali del tipo tradizionale a persiana,</w:t>
      </w:r>
      <w:r w:rsidR="00A35A2E" w:rsidRPr="000302B0">
        <w:rPr>
          <w:rFonts w:ascii="Tahoma" w:hAnsi="Tahoma" w:cs="Tahoma"/>
        </w:rPr>
        <w:t xml:space="preserve"> </w:t>
      </w:r>
      <w:r w:rsidRPr="000302B0">
        <w:rPr>
          <w:rFonts w:ascii="Tahoma" w:hAnsi="Tahoma" w:cs="Tahoma"/>
        </w:rPr>
        <w:t>uniforma</w:t>
      </w:r>
      <w:r w:rsidRPr="000302B0">
        <w:rPr>
          <w:rFonts w:ascii="Tahoma" w:hAnsi="Tahoma" w:cs="Tahoma"/>
        </w:rPr>
        <w:t>n</w:t>
      </w:r>
      <w:r w:rsidRPr="000302B0">
        <w:rPr>
          <w:rFonts w:ascii="Tahoma" w:hAnsi="Tahoma" w:cs="Tahoma"/>
        </w:rPr>
        <w:t>dole, se di foggia diversa.</w:t>
      </w:r>
    </w:p>
    <w:p w:rsidR="00A35A2E" w:rsidRPr="000302B0" w:rsidRDefault="00A35A2E" w:rsidP="00A35A2E">
      <w:pPr>
        <w:autoSpaceDE w:val="0"/>
        <w:autoSpaceDN w:val="0"/>
        <w:adjustRightInd w:val="0"/>
        <w:jc w:val="both"/>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Il materiale da impiegarsi è quello stabilito dal</w:t>
      </w:r>
      <w:r w:rsidR="00A35A2E" w:rsidRPr="000302B0">
        <w:rPr>
          <w:rFonts w:ascii="Tahoma" w:hAnsi="Tahoma" w:cs="Tahoma"/>
        </w:rPr>
        <w:t xml:space="preserve">le vigenti Norme </w:t>
      </w:r>
      <w:r w:rsidRPr="000302B0">
        <w:rPr>
          <w:rFonts w:ascii="Tahoma" w:hAnsi="Tahoma" w:cs="Tahoma"/>
        </w:rPr>
        <w:t>.</w:t>
      </w:r>
    </w:p>
    <w:p w:rsidR="00A35A2E" w:rsidRPr="000302B0" w:rsidRDefault="00A35A2E"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E' escluso in modo categorico l'uso di persiane avvolgibili, di qualsiasi natura e</w:t>
      </w:r>
      <w:r w:rsidR="00A35A2E" w:rsidRPr="000302B0">
        <w:rPr>
          <w:rFonts w:ascii="Tahoma" w:hAnsi="Tahoma" w:cs="Tahoma"/>
        </w:rPr>
        <w:t xml:space="preserve"> </w:t>
      </w:r>
      <w:r w:rsidRPr="000302B0">
        <w:rPr>
          <w:rFonts w:ascii="Tahoma" w:hAnsi="Tahoma" w:cs="Tahoma"/>
        </w:rPr>
        <w:t>materiale, le quali vengono tollerate solo se previste fin dall'impianto dell'edificio.</w:t>
      </w:r>
    </w:p>
    <w:p w:rsidR="00A35A2E" w:rsidRPr="000302B0" w:rsidRDefault="00A35A2E"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Non è ammesso l'uso esterno di veneziane.</w:t>
      </w:r>
    </w:p>
    <w:p w:rsidR="00A35A2E" w:rsidRPr="000302B0" w:rsidRDefault="00A35A2E"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Al piano terra è ammesso l'uso di scuretti posti sull'infisso interno e, dopo attenta</w:t>
      </w:r>
      <w:r w:rsidR="00A35A2E" w:rsidRPr="000302B0">
        <w:rPr>
          <w:rFonts w:ascii="Tahoma" w:hAnsi="Tahoma" w:cs="Tahoma"/>
        </w:rPr>
        <w:t xml:space="preserve"> </w:t>
      </w:r>
      <w:r w:rsidRPr="000302B0">
        <w:rPr>
          <w:rFonts w:ascii="Tahoma" w:hAnsi="Tahoma" w:cs="Tahoma"/>
        </w:rPr>
        <w:t>valut</w:t>
      </w:r>
      <w:r w:rsidRPr="000302B0">
        <w:rPr>
          <w:rFonts w:ascii="Tahoma" w:hAnsi="Tahoma" w:cs="Tahoma"/>
        </w:rPr>
        <w:t>a</w:t>
      </w:r>
      <w:r w:rsidRPr="000302B0">
        <w:rPr>
          <w:rFonts w:ascii="Tahoma" w:hAnsi="Tahoma" w:cs="Tahoma"/>
        </w:rPr>
        <w:t>zione, le persiane scorrevoli su rotaie in metallo poste in facciata.</w:t>
      </w:r>
    </w:p>
    <w:p w:rsidR="00A35A2E" w:rsidRPr="000302B0" w:rsidRDefault="00A35A2E" w:rsidP="00A50CCA">
      <w:pPr>
        <w:autoSpaceDE w:val="0"/>
        <w:autoSpaceDN w:val="0"/>
        <w:adjustRightInd w:val="0"/>
        <w:rPr>
          <w:rFonts w:ascii="Tahoma" w:hAnsi="Tahoma" w:cs="Tahoma"/>
        </w:rPr>
      </w:pPr>
    </w:p>
    <w:p w:rsidR="00A50CCA" w:rsidRPr="000302B0" w:rsidRDefault="00A50CCA" w:rsidP="00A35A2E">
      <w:pPr>
        <w:autoSpaceDE w:val="0"/>
        <w:autoSpaceDN w:val="0"/>
        <w:adjustRightInd w:val="0"/>
        <w:jc w:val="both"/>
        <w:rPr>
          <w:rFonts w:ascii="Tahoma" w:hAnsi="Tahoma" w:cs="Tahoma"/>
        </w:rPr>
      </w:pPr>
      <w:r w:rsidRPr="000302B0">
        <w:rPr>
          <w:rFonts w:ascii="Tahoma" w:hAnsi="Tahoma" w:cs="Tahoma"/>
        </w:rPr>
        <w:t>Particolare attenzione dovrà essere rivolta all'uso della ferramenta degli infissi, quali</w:t>
      </w:r>
      <w:r w:rsidR="00A35A2E" w:rsidRPr="000302B0">
        <w:rPr>
          <w:rFonts w:ascii="Tahoma" w:hAnsi="Tahoma" w:cs="Tahoma"/>
        </w:rPr>
        <w:t xml:space="preserve"> </w:t>
      </w:r>
      <w:r w:rsidRPr="000302B0">
        <w:rPr>
          <w:rFonts w:ascii="Tahoma" w:hAnsi="Tahoma" w:cs="Tahoma"/>
        </w:rPr>
        <w:t>card</w:t>
      </w:r>
      <w:r w:rsidRPr="000302B0">
        <w:rPr>
          <w:rFonts w:ascii="Tahoma" w:hAnsi="Tahoma" w:cs="Tahoma"/>
        </w:rPr>
        <w:t>i</w:t>
      </w:r>
      <w:r w:rsidRPr="000302B0">
        <w:rPr>
          <w:rFonts w:ascii="Tahoma" w:hAnsi="Tahoma" w:cs="Tahoma"/>
        </w:rPr>
        <w:t>ni, arpioni, bandinelle, squadrette, maniglie, cremonesi, spagnolette, chiavistelli e</w:t>
      </w:r>
      <w:r w:rsidR="00A35A2E" w:rsidRPr="000302B0">
        <w:rPr>
          <w:rFonts w:ascii="Tahoma" w:hAnsi="Tahoma" w:cs="Tahoma"/>
        </w:rPr>
        <w:t xml:space="preserve"> </w:t>
      </w:r>
      <w:r w:rsidRPr="000302B0">
        <w:rPr>
          <w:rFonts w:ascii="Tahoma" w:hAnsi="Tahoma" w:cs="Tahoma"/>
        </w:rPr>
        <w:t>ferma-imposta che, quando non più riutilizzabili, dovranno prendere la forma e la</w:t>
      </w:r>
      <w:r w:rsidR="00A35A2E" w:rsidRPr="000302B0">
        <w:rPr>
          <w:rFonts w:ascii="Tahoma" w:hAnsi="Tahoma" w:cs="Tahoma"/>
        </w:rPr>
        <w:t xml:space="preserve"> </w:t>
      </w:r>
      <w:r w:rsidRPr="000302B0">
        <w:rPr>
          <w:rFonts w:ascii="Tahoma" w:hAnsi="Tahoma" w:cs="Tahoma"/>
        </w:rPr>
        <w:t>lavorazione di quelli tradizionali.</w:t>
      </w:r>
    </w:p>
    <w:p w:rsidR="00A35A2E" w:rsidRPr="000302B0" w:rsidRDefault="00A35A2E" w:rsidP="00A50CCA">
      <w:pPr>
        <w:autoSpaceDE w:val="0"/>
        <w:autoSpaceDN w:val="0"/>
        <w:adjustRightInd w:val="0"/>
        <w:rPr>
          <w:rFonts w:ascii="Tahoma" w:hAnsi="Tahoma" w:cs="Tahoma"/>
        </w:rPr>
      </w:pPr>
    </w:p>
    <w:p w:rsidR="00A50CCA" w:rsidRPr="000302B0" w:rsidRDefault="00A50CCA" w:rsidP="00A35A2E">
      <w:pPr>
        <w:autoSpaceDE w:val="0"/>
        <w:autoSpaceDN w:val="0"/>
        <w:adjustRightInd w:val="0"/>
        <w:jc w:val="both"/>
        <w:rPr>
          <w:rFonts w:ascii="Tahoma" w:hAnsi="Tahoma" w:cs="Tahoma"/>
        </w:rPr>
      </w:pPr>
      <w:r w:rsidRPr="000302B0">
        <w:rPr>
          <w:rFonts w:ascii="Tahoma" w:hAnsi="Tahoma" w:cs="Tahoma"/>
        </w:rPr>
        <w:t xml:space="preserve">Gli </w:t>
      </w:r>
      <w:r w:rsidR="00A35A2E" w:rsidRPr="000302B0">
        <w:rPr>
          <w:rFonts w:ascii="Tahoma" w:hAnsi="Tahoma" w:cs="Tahoma"/>
        </w:rPr>
        <w:t xml:space="preserve">infissi </w:t>
      </w:r>
      <w:r w:rsidRPr="000302B0">
        <w:rPr>
          <w:rFonts w:ascii="Tahoma" w:hAnsi="Tahoma" w:cs="Tahoma"/>
        </w:rPr>
        <w:t>esterni dovranno essere dipinti con colorazione esclusivamente opaca, dedotta dalle</w:t>
      </w:r>
      <w:r w:rsidR="00A35A2E" w:rsidRPr="000302B0">
        <w:rPr>
          <w:rFonts w:ascii="Tahoma" w:hAnsi="Tahoma" w:cs="Tahoma"/>
        </w:rPr>
        <w:t xml:space="preserve"> </w:t>
      </w:r>
      <w:r w:rsidRPr="000302B0">
        <w:rPr>
          <w:rFonts w:ascii="Tahoma" w:hAnsi="Tahoma" w:cs="Tahoma"/>
        </w:rPr>
        <w:t>tracce originali, o in mancanza di queste, si dovrà procedere alla scelta dei tre colori</w:t>
      </w:r>
    </w:p>
    <w:p w:rsidR="00A50CCA" w:rsidRPr="000302B0" w:rsidRDefault="00A50CCA" w:rsidP="00A35A2E">
      <w:pPr>
        <w:autoSpaceDE w:val="0"/>
        <w:autoSpaceDN w:val="0"/>
        <w:adjustRightInd w:val="0"/>
        <w:jc w:val="both"/>
        <w:rPr>
          <w:rFonts w:ascii="Tahoma" w:hAnsi="Tahoma" w:cs="Tahoma"/>
        </w:rPr>
      </w:pPr>
      <w:r w:rsidRPr="000302B0">
        <w:rPr>
          <w:rFonts w:ascii="Tahoma" w:hAnsi="Tahoma" w:cs="Tahoma"/>
        </w:rPr>
        <w:t>tradizionali: verde, marrone e grigio, diversificati nelle varie tonalità da illustrare su</w:t>
      </w:r>
      <w:r w:rsidR="00A35A2E" w:rsidRPr="000302B0">
        <w:rPr>
          <w:rFonts w:ascii="Tahoma" w:hAnsi="Tahoma" w:cs="Tahoma"/>
        </w:rPr>
        <w:t xml:space="preserve"> </w:t>
      </w:r>
      <w:r w:rsidRPr="000302B0">
        <w:rPr>
          <w:rFonts w:ascii="Tahoma" w:hAnsi="Tahoma" w:cs="Tahoma"/>
        </w:rPr>
        <w:t>appos</w:t>
      </w:r>
      <w:r w:rsidRPr="000302B0">
        <w:rPr>
          <w:rFonts w:ascii="Tahoma" w:hAnsi="Tahoma" w:cs="Tahoma"/>
        </w:rPr>
        <w:t>i</w:t>
      </w:r>
      <w:r w:rsidRPr="000302B0">
        <w:rPr>
          <w:rFonts w:ascii="Tahoma" w:hAnsi="Tahoma" w:cs="Tahoma"/>
        </w:rPr>
        <w:t>to progetto pittorico.</w:t>
      </w:r>
    </w:p>
    <w:p w:rsidR="00A35A2E" w:rsidRPr="000302B0" w:rsidRDefault="00A35A2E" w:rsidP="00A35A2E">
      <w:pPr>
        <w:autoSpaceDE w:val="0"/>
        <w:autoSpaceDN w:val="0"/>
        <w:adjustRightInd w:val="0"/>
        <w:jc w:val="both"/>
        <w:rPr>
          <w:rFonts w:ascii="Tahoma" w:hAnsi="Tahoma" w:cs="Tahoma"/>
        </w:rPr>
      </w:pPr>
    </w:p>
    <w:p w:rsidR="00A50CCA" w:rsidRPr="000302B0" w:rsidRDefault="00A50CCA" w:rsidP="00A35A2E">
      <w:pPr>
        <w:autoSpaceDE w:val="0"/>
        <w:autoSpaceDN w:val="0"/>
        <w:adjustRightInd w:val="0"/>
        <w:jc w:val="both"/>
        <w:rPr>
          <w:rFonts w:ascii="Tahoma" w:hAnsi="Tahoma" w:cs="Tahoma"/>
        </w:rPr>
      </w:pPr>
      <w:r w:rsidRPr="000302B0">
        <w:rPr>
          <w:rFonts w:ascii="Tahoma" w:hAnsi="Tahoma" w:cs="Tahoma"/>
        </w:rPr>
        <w:t>Comunque</w:t>
      </w:r>
      <w:r w:rsidR="00A35A2E" w:rsidRPr="000302B0">
        <w:rPr>
          <w:rFonts w:ascii="Tahoma" w:hAnsi="Tahoma" w:cs="Tahoma"/>
        </w:rPr>
        <w:t>,</w:t>
      </w:r>
      <w:r w:rsidRPr="000302B0">
        <w:rPr>
          <w:rFonts w:ascii="Tahoma" w:hAnsi="Tahoma" w:cs="Tahoma"/>
        </w:rPr>
        <w:t xml:space="preserve"> in tutti i casi</w:t>
      </w:r>
      <w:r w:rsidR="00A35A2E" w:rsidRPr="000302B0">
        <w:rPr>
          <w:rFonts w:ascii="Tahoma" w:hAnsi="Tahoma" w:cs="Tahoma"/>
        </w:rPr>
        <w:t xml:space="preserve">, </w:t>
      </w:r>
      <w:r w:rsidRPr="000302B0">
        <w:rPr>
          <w:rFonts w:ascii="Tahoma" w:hAnsi="Tahoma" w:cs="Tahoma"/>
        </w:rPr>
        <w:t xml:space="preserve"> la colorazione degli infissi dovrà armonizzarsi con la</w:t>
      </w:r>
      <w:r w:rsidR="00A35A2E" w:rsidRPr="000302B0">
        <w:rPr>
          <w:rFonts w:ascii="Tahoma" w:hAnsi="Tahoma" w:cs="Tahoma"/>
        </w:rPr>
        <w:t xml:space="preserve"> </w:t>
      </w:r>
      <w:r w:rsidRPr="000302B0">
        <w:rPr>
          <w:rFonts w:ascii="Tahoma" w:hAnsi="Tahoma" w:cs="Tahoma"/>
        </w:rPr>
        <w:t>tinteggiat</w:t>
      </w:r>
      <w:r w:rsidRPr="000302B0">
        <w:rPr>
          <w:rFonts w:ascii="Tahoma" w:hAnsi="Tahoma" w:cs="Tahoma"/>
        </w:rPr>
        <w:t>u</w:t>
      </w:r>
      <w:r w:rsidRPr="000302B0">
        <w:rPr>
          <w:rFonts w:ascii="Tahoma" w:hAnsi="Tahoma" w:cs="Tahoma"/>
        </w:rPr>
        <w:t>ra della facciata.</w:t>
      </w:r>
    </w:p>
    <w:p w:rsidR="00A35A2E" w:rsidRPr="000302B0" w:rsidRDefault="00A35A2E" w:rsidP="00A35A2E">
      <w:pPr>
        <w:autoSpaceDE w:val="0"/>
        <w:autoSpaceDN w:val="0"/>
        <w:adjustRightInd w:val="0"/>
        <w:jc w:val="both"/>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E' inoltre obbligatorio che tutti gli infissi esterni della stessa unità edilizia abbiano la</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medesima tinta e tonalità.</w:t>
      </w:r>
    </w:p>
    <w:p w:rsidR="00A35A2E" w:rsidRPr="000302B0" w:rsidRDefault="00A35A2E"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Nel caso di restauro globale di facciata dovrà essere attentamente valutata l'opportunità</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dell'impiego di serramenti esterni, se non già esistenti, che comunque è vietata in edifici</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di particolare interesse storico che non ne prevedevano all'origine l'uso.</w:t>
      </w:r>
    </w:p>
    <w:p w:rsidR="00A35A2E" w:rsidRPr="000302B0" w:rsidRDefault="00A35A2E"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E' vietato l'uso di doppie finestre nel caso di apposizione a filo esterno di facciata.</w:t>
      </w:r>
    </w:p>
    <w:p w:rsidR="00A35A2E" w:rsidRPr="000302B0" w:rsidRDefault="00A35A2E"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lastRenderedPageBreak/>
        <w:t xml:space="preserve">L'infisso dovrà essere generalmente a due battenti scompartiti a </w:t>
      </w:r>
      <w:proofErr w:type="spellStart"/>
      <w:r w:rsidRPr="000302B0">
        <w:rPr>
          <w:rFonts w:ascii="Tahoma" w:hAnsi="Tahoma" w:cs="Tahoma"/>
        </w:rPr>
        <w:t>piu'</w:t>
      </w:r>
      <w:proofErr w:type="spellEnd"/>
      <w:r w:rsidRPr="000302B0">
        <w:rPr>
          <w:rFonts w:ascii="Tahoma" w:hAnsi="Tahoma" w:cs="Tahoma"/>
        </w:rPr>
        <w:t xml:space="preserve"> luci.</w:t>
      </w:r>
    </w:p>
    <w:p w:rsidR="00A35A2E" w:rsidRPr="000302B0" w:rsidRDefault="00A35A2E"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In ogni caso tutte le aperture della facciata, ad eccezione del piano terra, dovranno</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presentare finestre omogenee, per forma e colorazione.</w:t>
      </w:r>
    </w:p>
    <w:p w:rsidR="000D0E2F" w:rsidRPr="000302B0" w:rsidRDefault="000D0E2F"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Sono comunque assolutamente vietati vetri a specchio e le suddivisioni delle luci del</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tipo inglese.</w:t>
      </w:r>
    </w:p>
    <w:p w:rsidR="00A35A2E" w:rsidRPr="000302B0" w:rsidRDefault="00A35A2E" w:rsidP="00A35A2E">
      <w:pPr>
        <w:autoSpaceDE w:val="0"/>
        <w:autoSpaceDN w:val="0"/>
        <w:adjustRightInd w:val="0"/>
        <w:rPr>
          <w:rFonts w:ascii="Tahoma" w:hAnsi="Tahoma" w:cs="Tahoma"/>
        </w:rPr>
      </w:pPr>
    </w:p>
    <w:p w:rsidR="00A35A2E" w:rsidRPr="000302B0" w:rsidRDefault="00A35A2E" w:rsidP="00A35A2E">
      <w:pPr>
        <w:autoSpaceDE w:val="0"/>
        <w:autoSpaceDN w:val="0"/>
        <w:adjustRightInd w:val="0"/>
        <w:rPr>
          <w:rFonts w:ascii="Tahoma" w:hAnsi="Tahoma" w:cs="Tahoma"/>
          <w:b/>
          <w:bCs/>
          <w:color w:val="000000"/>
        </w:rPr>
      </w:pPr>
    </w:p>
    <w:p w:rsidR="00A35A2E" w:rsidRPr="000302B0" w:rsidRDefault="00382DF1" w:rsidP="00A35A2E">
      <w:pPr>
        <w:autoSpaceDE w:val="0"/>
        <w:autoSpaceDN w:val="0"/>
        <w:adjustRightInd w:val="0"/>
        <w:rPr>
          <w:rFonts w:ascii="Tahoma" w:hAnsi="Tahoma" w:cs="Tahoma"/>
          <w:b/>
        </w:rPr>
      </w:pPr>
      <w:r>
        <w:rPr>
          <w:rFonts w:ascii="Tahoma" w:hAnsi="Tahoma" w:cs="Tahoma"/>
          <w:b/>
        </w:rPr>
        <w:t>4</w:t>
      </w:r>
      <w:r w:rsidR="000D0E2F" w:rsidRPr="000302B0">
        <w:rPr>
          <w:rFonts w:ascii="Tahoma" w:hAnsi="Tahoma" w:cs="Tahoma"/>
          <w:b/>
        </w:rPr>
        <w:t>1</w:t>
      </w:r>
      <w:r w:rsidR="00A35A2E" w:rsidRPr="000302B0">
        <w:rPr>
          <w:rFonts w:ascii="Tahoma" w:hAnsi="Tahoma" w:cs="Tahoma"/>
          <w:b/>
        </w:rPr>
        <w:t>.</w:t>
      </w:r>
      <w:r w:rsidR="006158EF">
        <w:rPr>
          <w:rFonts w:ascii="Tahoma" w:hAnsi="Tahoma" w:cs="Tahoma"/>
          <w:b/>
        </w:rPr>
        <w:t>3</w:t>
      </w:r>
      <w:r w:rsidR="000D0E2F" w:rsidRPr="000302B0">
        <w:rPr>
          <w:rFonts w:ascii="Tahoma" w:hAnsi="Tahoma" w:cs="Tahoma"/>
          <w:b/>
        </w:rPr>
        <w:t>.</w:t>
      </w:r>
      <w:r w:rsidR="006158EF">
        <w:rPr>
          <w:rFonts w:ascii="Tahoma" w:hAnsi="Tahoma" w:cs="Tahoma"/>
          <w:b/>
        </w:rPr>
        <w:t>2</w:t>
      </w:r>
      <w:r w:rsidR="000D0E2F" w:rsidRPr="000302B0">
        <w:rPr>
          <w:rFonts w:ascii="Tahoma" w:hAnsi="Tahoma" w:cs="Tahoma"/>
          <w:b/>
        </w:rPr>
        <w:t xml:space="preserve"> </w:t>
      </w:r>
      <w:r w:rsidR="00A35A2E" w:rsidRPr="000302B0">
        <w:rPr>
          <w:rFonts w:ascii="Tahoma" w:hAnsi="Tahoma" w:cs="Tahoma"/>
          <w:b/>
        </w:rPr>
        <w:t>- Serramenti interni</w:t>
      </w:r>
    </w:p>
    <w:p w:rsidR="00A35A2E" w:rsidRPr="000302B0" w:rsidRDefault="00A35A2E" w:rsidP="000D0E2F">
      <w:pPr>
        <w:autoSpaceDE w:val="0"/>
        <w:autoSpaceDN w:val="0"/>
        <w:adjustRightInd w:val="0"/>
        <w:jc w:val="both"/>
        <w:rPr>
          <w:rFonts w:ascii="Tahoma" w:hAnsi="Tahoma" w:cs="Tahoma"/>
        </w:rPr>
      </w:pPr>
      <w:r w:rsidRPr="000302B0">
        <w:rPr>
          <w:rFonts w:ascii="Tahoma" w:hAnsi="Tahoma" w:cs="Tahoma"/>
        </w:rPr>
        <w:t>Nel caso di rifacimento dei serramenti interni, devono essere rispettate le seguenti cond</w:t>
      </w:r>
      <w:r w:rsidRPr="000302B0">
        <w:rPr>
          <w:rFonts w:ascii="Tahoma" w:hAnsi="Tahoma" w:cs="Tahoma"/>
        </w:rPr>
        <w:t>i</w:t>
      </w:r>
      <w:r w:rsidRPr="000302B0">
        <w:rPr>
          <w:rFonts w:ascii="Tahoma" w:hAnsi="Tahoma" w:cs="Tahoma"/>
        </w:rPr>
        <w:t>zioni:</w:t>
      </w:r>
    </w:p>
    <w:p w:rsidR="00A35A2E" w:rsidRPr="000302B0" w:rsidRDefault="00A35A2E" w:rsidP="000D0E2F">
      <w:pPr>
        <w:autoSpaceDE w:val="0"/>
        <w:autoSpaceDN w:val="0"/>
        <w:adjustRightInd w:val="0"/>
        <w:jc w:val="both"/>
        <w:rPr>
          <w:rFonts w:ascii="Tahoma" w:hAnsi="Tahoma" w:cs="Tahoma"/>
        </w:rPr>
      </w:pPr>
      <w:r w:rsidRPr="000302B0">
        <w:rPr>
          <w:rFonts w:ascii="Tahoma" w:hAnsi="Tahoma" w:cs="Tahoma"/>
        </w:rPr>
        <w:t>a) utilizzo preferibilmente del modulo a doppia anta;</w:t>
      </w:r>
    </w:p>
    <w:p w:rsidR="00A35A2E" w:rsidRPr="000302B0" w:rsidRDefault="00A35A2E" w:rsidP="000D0E2F">
      <w:pPr>
        <w:autoSpaceDE w:val="0"/>
        <w:autoSpaceDN w:val="0"/>
        <w:adjustRightInd w:val="0"/>
        <w:jc w:val="both"/>
        <w:rPr>
          <w:rFonts w:ascii="Tahoma" w:hAnsi="Tahoma" w:cs="Tahoma"/>
        </w:rPr>
      </w:pPr>
      <w:r w:rsidRPr="000302B0">
        <w:rPr>
          <w:rFonts w:ascii="Tahoma" w:hAnsi="Tahoma" w:cs="Tahoma"/>
        </w:rPr>
        <w:t>b) obbligo di utilizzo del legno verniciato con vernici non trasparenti;</w:t>
      </w:r>
    </w:p>
    <w:p w:rsidR="00A35A2E" w:rsidRPr="000302B0" w:rsidRDefault="00A35A2E" w:rsidP="000D0E2F">
      <w:pPr>
        <w:autoSpaceDE w:val="0"/>
        <w:autoSpaceDN w:val="0"/>
        <w:adjustRightInd w:val="0"/>
        <w:jc w:val="both"/>
        <w:rPr>
          <w:rFonts w:ascii="Tahoma" w:hAnsi="Tahoma" w:cs="Tahoma"/>
        </w:rPr>
      </w:pPr>
      <w:r w:rsidRPr="000302B0">
        <w:rPr>
          <w:rFonts w:ascii="Tahoma" w:hAnsi="Tahoma" w:cs="Tahoma"/>
        </w:rPr>
        <w:t>c) divieto di utilizzo di vetri a specchio e di suddivisioni delle luci del tipo inglese</w:t>
      </w:r>
    </w:p>
    <w:p w:rsidR="00A35A2E" w:rsidRPr="002640FA" w:rsidRDefault="00A35A2E" w:rsidP="000D0E2F">
      <w:pPr>
        <w:autoSpaceDE w:val="0"/>
        <w:autoSpaceDN w:val="0"/>
        <w:adjustRightInd w:val="0"/>
        <w:jc w:val="both"/>
        <w:rPr>
          <w:rFonts w:ascii="Tahoma" w:hAnsi="Tahoma" w:cs="Tahoma"/>
        </w:rPr>
      </w:pPr>
      <w:r w:rsidRPr="000302B0">
        <w:rPr>
          <w:rFonts w:ascii="Tahoma" w:hAnsi="Tahoma" w:cs="Tahoma"/>
        </w:rPr>
        <w:t>d) tutti gli infissi interni della stessa unità edilizia devono avere la medesima tinta e tonal</w:t>
      </w:r>
      <w:r w:rsidRPr="000302B0">
        <w:rPr>
          <w:rFonts w:ascii="Tahoma" w:hAnsi="Tahoma" w:cs="Tahoma"/>
        </w:rPr>
        <w:t>i</w:t>
      </w:r>
      <w:r w:rsidRPr="000302B0">
        <w:rPr>
          <w:rFonts w:ascii="Tahoma" w:hAnsi="Tahoma" w:cs="Tahoma"/>
        </w:rPr>
        <w:t>tà</w:t>
      </w:r>
      <w:r w:rsidRPr="002640FA">
        <w:rPr>
          <w:rFonts w:ascii="Tahoma" w:hAnsi="Tahoma" w:cs="Tahoma"/>
        </w:rPr>
        <w:t>.</w:t>
      </w:r>
    </w:p>
    <w:p w:rsidR="00A35A2E" w:rsidRPr="000302B0" w:rsidRDefault="00A35A2E" w:rsidP="000D0E2F">
      <w:pPr>
        <w:autoSpaceDE w:val="0"/>
        <w:autoSpaceDN w:val="0"/>
        <w:adjustRightInd w:val="0"/>
        <w:jc w:val="both"/>
        <w:rPr>
          <w:rFonts w:ascii="Tahoma" w:hAnsi="Tahoma" w:cs="Tahoma"/>
          <w:b/>
          <w:bCs/>
          <w:color w:val="000000"/>
        </w:rPr>
      </w:pPr>
      <w:r w:rsidRPr="000302B0">
        <w:rPr>
          <w:rFonts w:ascii="Tahoma" w:hAnsi="Tahoma" w:cs="Tahoma"/>
        </w:rPr>
        <w:t>e) negli edifici soggetti a “restauro scientifico” e “restauro e risanamento conservativo” “r</w:t>
      </w:r>
      <w:r w:rsidRPr="000302B0">
        <w:rPr>
          <w:rFonts w:ascii="Tahoma" w:hAnsi="Tahoma" w:cs="Tahoma"/>
        </w:rPr>
        <w:t>i</w:t>
      </w:r>
      <w:r w:rsidRPr="000302B0">
        <w:rPr>
          <w:rFonts w:ascii="Tahoma" w:hAnsi="Tahoma" w:cs="Tahoma"/>
        </w:rPr>
        <w:t>strutturazione edilizia” non è ammessa la suddivisione con un unico modulo orizzontale delle luci delle finestre, come indicato nelle schede-tecniche di cui all’art. ….. (“Elementi l</w:t>
      </w:r>
      <w:r w:rsidRPr="000302B0">
        <w:rPr>
          <w:rFonts w:ascii="Tahoma" w:hAnsi="Tahoma" w:cs="Tahoma"/>
        </w:rPr>
        <w:t>i</w:t>
      </w:r>
      <w:r w:rsidRPr="000302B0">
        <w:rPr>
          <w:rFonts w:ascii="Tahoma" w:hAnsi="Tahoma" w:cs="Tahoma"/>
        </w:rPr>
        <w:t>gnei e metallici”) delle  presenti Norme tecniche.</w:t>
      </w:r>
    </w:p>
    <w:p w:rsidR="00A35A2E" w:rsidRPr="000302B0" w:rsidRDefault="00A35A2E" w:rsidP="000D0E2F">
      <w:pPr>
        <w:autoSpaceDE w:val="0"/>
        <w:autoSpaceDN w:val="0"/>
        <w:adjustRightInd w:val="0"/>
        <w:jc w:val="both"/>
        <w:rPr>
          <w:rFonts w:ascii="Tahoma" w:hAnsi="Tahoma" w:cs="Tahoma"/>
        </w:rPr>
      </w:pPr>
    </w:p>
    <w:p w:rsidR="007A06B1" w:rsidRDefault="007A06B1" w:rsidP="00A50CCA">
      <w:pPr>
        <w:autoSpaceDE w:val="0"/>
        <w:autoSpaceDN w:val="0"/>
        <w:adjustRightInd w:val="0"/>
        <w:rPr>
          <w:rFonts w:ascii="Tahoma" w:hAnsi="Tahoma" w:cs="Tahoma"/>
          <w:b/>
          <w:bCs/>
        </w:rPr>
      </w:pPr>
    </w:p>
    <w:p w:rsidR="00A50CCA" w:rsidRPr="000302B0" w:rsidRDefault="00382DF1" w:rsidP="00A50CCA">
      <w:pPr>
        <w:autoSpaceDE w:val="0"/>
        <w:autoSpaceDN w:val="0"/>
        <w:adjustRightInd w:val="0"/>
        <w:rPr>
          <w:rFonts w:ascii="Tahoma" w:hAnsi="Tahoma" w:cs="Tahoma"/>
          <w:b/>
          <w:bCs/>
        </w:rPr>
      </w:pPr>
      <w:r>
        <w:rPr>
          <w:rFonts w:ascii="Tahoma" w:hAnsi="Tahoma" w:cs="Tahoma"/>
          <w:b/>
          <w:bCs/>
        </w:rPr>
        <w:t>4</w:t>
      </w:r>
      <w:r w:rsidR="000D0E2F" w:rsidRPr="000302B0">
        <w:rPr>
          <w:rFonts w:ascii="Tahoma" w:hAnsi="Tahoma" w:cs="Tahoma"/>
          <w:b/>
          <w:bCs/>
        </w:rPr>
        <w:t>1</w:t>
      </w:r>
      <w:r w:rsidR="006158EF">
        <w:rPr>
          <w:rFonts w:ascii="Tahoma" w:hAnsi="Tahoma" w:cs="Tahoma"/>
          <w:b/>
          <w:bCs/>
        </w:rPr>
        <w:t>.3</w:t>
      </w:r>
      <w:r w:rsidR="00A50CCA" w:rsidRPr="000302B0">
        <w:rPr>
          <w:rFonts w:ascii="Tahoma" w:hAnsi="Tahoma" w:cs="Tahoma"/>
          <w:b/>
          <w:bCs/>
        </w:rPr>
        <w:t>.</w:t>
      </w:r>
      <w:r w:rsidR="006158EF">
        <w:rPr>
          <w:rFonts w:ascii="Tahoma" w:hAnsi="Tahoma" w:cs="Tahoma"/>
          <w:b/>
          <w:bCs/>
        </w:rPr>
        <w:t xml:space="preserve">3 </w:t>
      </w:r>
      <w:r w:rsidR="00745CEB">
        <w:rPr>
          <w:rFonts w:ascii="Tahoma" w:hAnsi="Tahoma" w:cs="Tahoma"/>
          <w:b/>
          <w:bCs/>
        </w:rPr>
        <w:t>-</w:t>
      </w:r>
      <w:r w:rsidR="000D0E2F" w:rsidRPr="000302B0">
        <w:rPr>
          <w:rFonts w:ascii="Tahoma" w:hAnsi="Tahoma" w:cs="Tahoma"/>
          <w:b/>
          <w:bCs/>
        </w:rPr>
        <w:t xml:space="preserve"> </w:t>
      </w:r>
      <w:r w:rsidR="00A50CCA" w:rsidRPr="000302B0">
        <w:rPr>
          <w:rFonts w:ascii="Tahoma" w:hAnsi="Tahoma" w:cs="Tahoma"/>
          <w:b/>
          <w:bCs/>
        </w:rPr>
        <w:t xml:space="preserve"> Porte - Portoni - Vetrine</w:t>
      </w:r>
    </w:p>
    <w:p w:rsidR="004264F0" w:rsidRPr="000302B0" w:rsidRDefault="004264F0" w:rsidP="004264F0">
      <w:pPr>
        <w:autoSpaceDE w:val="0"/>
        <w:autoSpaceDN w:val="0"/>
        <w:adjustRightInd w:val="0"/>
        <w:jc w:val="both"/>
        <w:rPr>
          <w:rFonts w:ascii="Tahoma" w:hAnsi="Tahoma" w:cs="Tahoma"/>
        </w:rPr>
      </w:pPr>
      <w:r w:rsidRPr="000302B0">
        <w:rPr>
          <w:rFonts w:ascii="Tahoma" w:hAnsi="Tahoma" w:cs="Tahoma"/>
        </w:rPr>
        <w:t>Porte e portoni di legno degli edifici soggetti a “restauro scientifico” , “restauro e risan</w:t>
      </w:r>
      <w:r w:rsidRPr="000302B0">
        <w:rPr>
          <w:rFonts w:ascii="Tahoma" w:hAnsi="Tahoma" w:cs="Tahoma"/>
        </w:rPr>
        <w:t>a</w:t>
      </w:r>
      <w:r w:rsidRPr="000302B0">
        <w:rPr>
          <w:rFonts w:ascii="Tahoma" w:hAnsi="Tahoma" w:cs="Tahoma"/>
        </w:rPr>
        <w:t xml:space="preserve">mento conservativo”  a “ristrutturazione edilizia” devono essere oggetto di manutenzione e restauro. </w:t>
      </w:r>
    </w:p>
    <w:p w:rsidR="004264F0" w:rsidRPr="000302B0" w:rsidRDefault="004264F0" w:rsidP="004264F0">
      <w:pPr>
        <w:autoSpaceDE w:val="0"/>
        <w:autoSpaceDN w:val="0"/>
        <w:adjustRightInd w:val="0"/>
        <w:rPr>
          <w:rFonts w:ascii="Tahoma" w:hAnsi="Tahoma" w:cs="Tahoma"/>
        </w:rPr>
      </w:pPr>
    </w:p>
    <w:p w:rsidR="004264F0" w:rsidRPr="000302B0" w:rsidRDefault="004264F0" w:rsidP="004264F0">
      <w:pPr>
        <w:autoSpaceDE w:val="0"/>
        <w:autoSpaceDN w:val="0"/>
        <w:adjustRightInd w:val="0"/>
        <w:jc w:val="both"/>
        <w:rPr>
          <w:rFonts w:ascii="Tahoma" w:hAnsi="Tahoma" w:cs="Tahoma"/>
        </w:rPr>
      </w:pPr>
      <w:r w:rsidRPr="000302B0">
        <w:rPr>
          <w:rFonts w:ascii="Tahoma" w:hAnsi="Tahoma" w:cs="Tahoma"/>
        </w:rPr>
        <w:t>In caso di estremo degrado di porte o portoni in legno o quando essi siano stati profo</w:t>
      </w:r>
      <w:r w:rsidRPr="000302B0">
        <w:rPr>
          <w:rFonts w:ascii="Tahoma" w:hAnsi="Tahoma" w:cs="Tahoma"/>
        </w:rPr>
        <w:t>n</w:t>
      </w:r>
      <w:r w:rsidRPr="000302B0">
        <w:rPr>
          <w:rFonts w:ascii="Tahoma" w:hAnsi="Tahoma" w:cs="Tahoma"/>
        </w:rPr>
        <w:t xml:space="preserve">damente alterati, ovvero sostituiti anche con altri materiali, è necessario ripristinare l’uso del legno, utilizzando forme della tradizione locale come, per esempio, l’impiego di doghe orizzontali. </w:t>
      </w:r>
    </w:p>
    <w:p w:rsidR="004264F0" w:rsidRPr="000302B0" w:rsidRDefault="004264F0" w:rsidP="004264F0">
      <w:pPr>
        <w:autoSpaceDE w:val="0"/>
        <w:autoSpaceDN w:val="0"/>
        <w:adjustRightInd w:val="0"/>
        <w:jc w:val="both"/>
        <w:rPr>
          <w:rFonts w:ascii="Tahoma" w:hAnsi="Tahoma" w:cs="Tahoma"/>
        </w:rPr>
      </w:pPr>
    </w:p>
    <w:p w:rsidR="004264F0" w:rsidRPr="000302B0" w:rsidRDefault="004264F0" w:rsidP="004264F0">
      <w:pPr>
        <w:autoSpaceDE w:val="0"/>
        <w:autoSpaceDN w:val="0"/>
        <w:adjustRightInd w:val="0"/>
        <w:rPr>
          <w:rFonts w:ascii="Tahoma" w:hAnsi="Tahoma" w:cs="Tahoma"/>
        </w:rPr>
      </w:pPr>
      <w:r w:rsidRPr="000302B0">
        <w:rPr>
          <w:rFonts w:ascii="Tahoma" w:hAnsi="Tahoma" w:cs="Tahoma"/>
        </w:rPr>
        <w:t>La colorazione degli infissi di porte e portoni degli edifici soggetti a “restauro scientifico” , “restauro e risanamento  conservativo”  e a “ristrutturazione edilizia” deve avvenire seco</w:t>
      </w:r>
      <w:r w:rsidRPr="000302B0">
        <w:rPr>
          <w:rFonts w:ascii="Tahoma" w:hAnsi="Tahoma" w:cs="Tahoma"/>
        </w:rPr>
        <w:t>n</w:t>
      </w:r>
      <w:r w:rsidRPr="000302B0">
        <w:rPr>
          <w:rFonts w:ascii="Tahoma" w:hAnsi="Tahoma" w:cs="Tahoma"/>
        </w:rPr>
        <w:t>do le indicazioni  delle presenti Norme .</w:t>
      </w:r>
    </w:p>
    <w:p w:rsidR="004264F0" w:rsidRPr="000302B0" w:rsidRDefault="004264F0" w:rsidP="004264F0">
      <w:pPr>
        <w:autoSpaceDE w:val="0"/>
        <w:autoSpaceDN w:val="0"/>
        <w:adjustRightInd w:val="0"/>
        <w:rPr>
          <w:rFonts w:ascii="Tahoma" w:hAnsi="Tahoma" w:cs="Tahoma"/>
        </w:rPr>
      </w:pPr>
      <w:r w:rsidRPr="000302B0">
        <w:rPr>
          <w:rFonts w:ascii="Tahoma" w:hAnsi="Tahoma" w:cs="Tahoma"/>
        </w:rPr>
        <w:t>Negli interventi di “restauro scientifico” ,  “restauro e risanamento conservativo” e “ristru</w:t>
      </w:r>
      <w:r w:rsidRPr="000302B0">
        <w:rPr>
          <w:rFonts w:ascii="Tahoma" w:hAnsi="Tahoma" w:cs="Tahoma"/>
        </w:rPr>
        <w:t>t</w:t>
      </w:r>
      <w:r w:rsidRPr="000302B0">
        <w:rPr>
          <w:rFonts w:ascii="Tahoma" w:hAnsi="Tahoma" w:cs="Tahoma"/>
        </w:rPr>
        <w:t>turazione edilizia”  riguardanti l’intera facciata, devono essere rimossi gli infissi esterni re</w:t>
      </w:r>
      <w:r w:rsidRPr="000302B0">
        <w:rPr>
          <w:rFonts w:ascii="Tahoma" w:hAnsi="Tahoma" w:cs="Tahoma"/>
        </w:rPr>
        <w:t>a</w:t>
      </w:r>
      <w:r w:rsidRPr="000302B0">
        <w:rPr>
          <w:rFonts w:ascii="Tahoma" w:hAnsi="Tahoma" w:cs="Tahoma"/>
        </w:rPr>
        <w:t>lizzati recentemente in lega leggera e quant’altro incongruo per forma e materiale rispetto al complesso dell’edificio.</w:t>
      </w:r>
    </w:p>
    <w:p w:rsidR="004264F0" w:rsidRPr="000302B0" w:rsidRDefault="004264F0" w:rsidP="004264F0">
      <w:pPr>
        <w:autoSpaceDE w:val="0"/>
        <w:autoSpaceDN w:val="0"/>
        <w:adjustRightInd w:val="0"/>
        <w:rPr>
          <w:rFonts w:ascii="Tahoma" w:hAnsi="Tahoma" w:cs="Tahoma"/>
        </w:rPr>
      </w:pPr>
      <w:r w:rsidRPr="000302B0">
        <w:rPr>
          <w:rFonts w:ascii="Tahoma" w:hAnsi="Tahoma" w:cs="Tahoma"/>
        </w:rPr>
        <w:t>La ferramenta degli infissi deve essere preferibilmente realizzata in conformità a quella tradizionale.</w:t>
      </w:r>
    </w:p>
    <w:p w:rsidR="004264F0" w:rsidRPr="000302B0" w:rsidRDefault="004264F0" w:rsidP="004264F0">
      <w:pPr>
        <w:autoSpaceDE w:val="0"/>
        <w:autoSpaceDN w:val="0"/>
        <w:adjustRightInd w:val="0"/>
        <w:rPr>
          <w:rFonts w:ascii="Tahoma" w:hAnsi="Tahoma" w:cs="Tahoma"/>
          <w:b/>
          <w:bCs/>
          <w:color w:val="000000"/>
        </w:rPr>
      </w:pPr>
      <w:r w:rsidRPr="000302B0">
        <w:rPr>
          <w:rFonts w:ascii="Tahoma" w:hAnsi="Tahoma" w:cs="Tahoma"/>
        </w:rPr>
        <w:t xml:space="preserve"> Negli interventi di “restauro scientifico” , “restauro e risanamento conservativo” e “ristru</w:t>
      </w:r>
      <w:r w:rsidRPr="000302B0">
        <w:rPr>
          <w:rFonts w:ascii="Tahoma" w:hAnsi="Tahoma" w:cs="Tahoma"/>
        </w:rPr>
        <w:t>t</w:t>
      </w:r>
      <w:r w:rsidRPr="000302B0">
        <w:rPr>
          <w:rFonts w:ascii="Tahoma" w:hAnsi="Tahoma" w:cs="Tahoma"/>
        </w:rPr>
        <w:t>turazione edilizia”  è fatto divieto di rivestire con materiali metallici la parte inferiore dei portoni lignei.</w:t>
      </w:r>
    </w:p>
    <w:p w:rsidR="004264F0" w:rsidRPr="000302B0" w:rsidRDefault="004264F0" w:rsidP="00A50CCA">
      <w:pPr>
        <w:autoSpaceDE w:val="0"/>
        <w:autoSpaceDN w:val="0"/>
        <w:adjustRightInd w:val="0"/>
        <w:rPr>
          <w:rFonts w:ascii="Tahoma" w:hAnsi="Tahoma" w:cs="Tahoma"/>
        </w:rPr>
      </w:pPr>
    </w:p>
    <w:p w:rsidR="00D558C6" w:rsidRPr="000302B0" w:rsidRDefault="00A50CCA" w:rsidP="004264F0">
      <w:pPr>
        <w:autoSpaceDE w:val="0"/>
        <w:autoSpaceDN w:val="0"/>
        <w:adjustRightInd w:val="0"/>
        <w:jc w:val="both"/>
        <w:rPr>
          <w:rFonts w:ascii="Tahoma" w:hAnsi="Tahoma" w:cs="Tahoma"/>
        </w:rPr>
      </w:pPr>
      <w:r w:rsidRPr="000302B0">
        <w:rPr>
          <w:rFonts w:ascii="Tahoma" w:hAnsi="Tahoma" w:cs="Tahoma"/>
        </w:rPr>
        <w:t>Costituendo elemento essenziale dell'immagine degli edifici, gli interventi su porte,</w:t>
      </w:r>
      <w:r w:rsidR="004264F0" w:rsidRPr="000302B0">
        <w:rPr>
          <w:rFonts w:ascii="Tahoma" w:hAnsi="Tahoma" w:cs="Tahoma"/>
        </w:rPr>
        <w:t xml:space="preserve"> </w:t>
      </w:r>
      <w:r w:rsidRPr="000302B0">
        <w:rPr>
          <w:rFonts w:ascii="Tahoma" w:hAnsi="Tahoma" w:cs="Tahoma"/>
        </w:rPr>
        <w:t>portoni e vetrine dei negozi devono presupporre una particolare attenzione.</w:t>
      </w:r>
      <w:r w:rsidR="00D558C6" w:rsidRPr="000302B0">
        <w:rPr>
          <w:rFonts w:ascii="Tahoma" w:hAnsi="Tahoma" w:cs="Tahoma"/>
        </w:rPr>
        <w:t xml:space="preserve"> </w:t>
      </w:r>
    </w:p>
    <w:p w:rsidR="00D558C6" w:rsidRPr="000302B0" w:rsidRDefault="00D558C6" w:rsidP="004264F0">
      <w:pPr>
        <w:autoSpaceDE w:val="0"/>
        <w:autoSpaceDN w:val="0"/>
        <w:adjustRightInd w:val="0"/>
        <w:jc w:val="both"/>
        <w:rPr>
          <w:rFonts w:ascii="Tahoma" w:hAnsi="Tahoma" w:cs="Tahoma"/>
        </w:rPr>
      </w:pPr>
    </w:p>
    <w:p w:rsidR="00A50CCA" w:rsidRPr="000302B0" w:rsidRDefault="00A50CCA" w:rsidP="004264F0">
      <w:pPr>
        <w:autoSpaceDE w:val="0"/>
        <w:autoSpaceDN w:val="0"/>
        <w:adjustRightInd w:val="0"/>
        <w:jc w:val="both"/>
        <w:rPr>
          <w:rFonts w:ascii="Tahoma" w:hAnsi="Tahoma" w:cs="Tahoma"/>
        </w:rPr>
      </w:pPr>
      <w:r w:rsidRPr="000302B0">
        <w:rPr>
          <w:rFonts w:ascii="Tahoma" w:hAnsi="Tahoma" w:cs="Tahoma"/>
        </w:rPr>
        <w:lastRenderedPageBreak/>
        <w:t>Dovrà essere pertanto obiettivo principale la medesima salvaguardia di porte e portoni</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di legno.</w:t>
      </w:r>
    </w:p>
    <w:p w:rsidR="00D558C6" w:rsidRPr="000302B0" w:rsidRDefault="00D558C6" w:rsidP="00A50CCA">
      <w:pPr>
        <w:autoSpaceDE w:val="0"/>
        <w:autoSpaceDN w:val="0"/>
        <w:adjustRightInd w:val="0"/>
        <w:rPr>
          <w:rFonts w:ascii="Tahoma" w:hAnsi="Tahoma" w:cs="Tahoma"/>
        </w:rPr>
      </w:pPr>
    </w:p>
    <w:p w:rsidR="00D558C6" w:rsidRPr="000302B0" w:rsidRDefault="00A50CCA" w:rsidP="00D558C6">
      <w:pPr>
        <w:autoSpaceDE w:val="0"/>
        <w:autoSpaceDN w:val="0"/>
        <w:adjustRightInd w:val="0"/>
        <w:jc w:val="both"/>
        <w:rPr>
          <w:rFonts w:ascii="Tahoma" w:hAnsi="Tahoma" w:cs="Tahoma"/>
        </w:rPr>
      </w:pPr>
      <w:r w:rsidRPr="000302B0">
        <w:rPr>
          <w:rFonts w:ascii="Tahoma" w:hAnsi="Tahoma" w:cs="Tahoma"/>
        </w:rPr>
        <w:t>Perciò in caso di porte e portoni in legno ben conservati è consentita la sola</w:t>
      </w:r>
      <w:r w:rsidR="00D558C6" w:rsidRPr="000302B0">
        <w:rPr>
          <w:rFonts w:ascii="Tahoma" w:hAnsi="Tahoma" w:cs="Tahoma"/>
        </w:rPr>
        <w:t xml:space="preserve"> </w:t>
      </w:r>
      <w:r w:rsidRPr="000302B0">
        <w:rPr>
          <w:rFonts w:ascii="Tahoma" w:hAnsi="Tahoma" w:cs="Tahoma"/>
        </w:rPr>
        <w:t>manutenzi</w:t>
      </w:r>
      <w:r w:rsidRPr="000302B0">
        <w:rPr>
          <w:rFonts w:ascii="Tahoma" w:hAnsi="Tahoma" w:cs="Tahoma"/>
        </w:rPr>
        <w:t>o</w:t>
      </w:r>
      <w:r w:rsidRPr="000302B0">
        <w:rPr>
          <w:rFonts w:ascii="Tahoma" w:hAnsi="Tahoma" w:cs="Tahoma"/>
        </w:rPr>
        <w:t xml:space="preserve">ne. </w:t>
      </w:r>
    </w:p>
    <w:p w:rsidR="00D558C6" w:rsidRPr="000302B0" w:rsidRDefault="00D558C6"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Nel caso invece di infisso di legno estremamente degradato dovrà</w:t>
      </w:r>
      <w:r w:rsidR="00D558C6" w:rsidRPr="000302B0">
        <w:rPr>
          <w:rFonts w:ascii="Tahoma" w:hAnsi="Tahoma" w:cs="Tahoma"/>
        </w:rPr>
        <w:t xml:space="preserve"> </w:t>
      </w:r>
      <w:r w:rsidRPr="000302B0">
        <w:rPr>
          <w:rFonts w:ascii="Tahoma" w:hAnsi="Tahoma" w:cs="Tahoma"/>
        </w:rPr>
        <w:t>essere prevista la sost</w:t>
      </w:r>
      <w:r w:rsidRPr="000302B0">
        <w:rPr>
          <w:rFonts w:ascii="Tahoma" w:hAnsi="Tahoma" w:cs="Tahoma"/>
        </w:rPr>
        <w:t>i</w:t>
      </w:r>
      <w:r w:rsidRPr="000302B0">
        <w:rPr>
          <w:rFonts w:ascii="Tahoma" w:hAnsi="Tahoma" w:cs="Tahoma"/>
        </w:rPr>
        <w:t xml:space="preserve">tuzione con </w:t>
      </w:r>
      <w:r w:rsidR="00D558C6" w:rsidRPr="000302B0">
        <w:rPr>
          <w:rFonts w:ascii="Tahoma" w:hAnsi="Tahoma" w:cs="Tahoma"/>
        </w:rPr>
        <w:t>un infisso di tipo tradizionale, sempre in legno.</w:t>
      </w:r>
    </w:p>
    <w:p w:rsidR="00D558C6" w:rsidRPr="000302B0" w:rsidRDefault="00D558C6" w:rsidP="00D558C6">
      <w:pPr>
        <w:autoSpaceDE w:val="0"/>
        <w:autoSpaceDN w:val="0"/>
        <w:adjustRightInd w:val="0"/>
        <w:jc w:val="both"/>
        <w:rPr>
          <w:rFonts w:ascii="Tahoma" w:hAnsi="Tahoma" w:cs="Tahoma"/>
        </w:rPr>
      </w:pPr>
    </w:p>
    <w:p w:rsidR="00D558C6" w:rsidRPr="000302B0" w:rsidRDefault="00D558C6" w:rsidP="00D558C6">
      <w:pPr>
        <w:autoSpaceDE w:val="0"/>
        <w:autoSpaceDN w:val="0"/>
        <w:adjustRightInd w:val="0"/>
        <w:jc w:val="both"/>
        <w:rPr>
          <w:rFonts w:ascii="Tahoma" w:hAnsi="Tahoma" w:cs="Tahoma"/>
        </w:rPr>
      </w:pPr>
      <w:r w:rsidRPr="000302B0">
        <w:rPr>
          <w:rFonts w:ascii="Tahoma" w:hAnsi="Tahoma" w:cs="Tahoma"/>
        </w:rPr>
        <w:t>Tutte le nuove porte e portoni esterni dovranno essere realizzati in legno.</w:t>
      </w:r>
    </w:p>
    <w:p w:rsidR="00D558C6" w:rsidRPr="000302B0" w:rsidRDefault="00D558C6" w:rsidP="00D558C6">
      <w:pPr>
        <w:autoSpaceDE w:val="0"/>
        <w:autoSpaceDN w:val="0"/>
        <w:adjustRightInd w:val="0"/>
        <w:jc w:val="both"/>
        <w:rPr>
          <w:rFonts w:ascii="Tahoma" w:hAnsi="Tahoma" w:cs="Tahoma"/>
        </w:rPr>
      </w:pPr>
    </w:p>
    <w:p w:rsidR="00A50CCA" w:rsidRPr="000302B0" w:rsidRDefault="00A50CCA" w:rsidP="00D558C6">
      <w:pPr>
        <w:autoSpaceDE w:val="0"/>
        <w:autoSpaceDN w:val="0"/>
        <w:adjustRightInd w:val="0"/>
        <w:jc w:val="both"/>
        <w:rPr>
          <w:rFonts w:ascii="Tahoma" w:hAnsi="Tahoma" w:cs="Tahoma"/>
        </w:rPr>
      </w:pPr>
      <w:r w:rsidRPr="000302B0">
        <w:rPr>
          <w:rFonts w:ascii="Tahoma" w:hAnsi="Tahoma" w:cs="Tahoma"/>
        </w:rPr>
        <w:t>La colorazione degli infissi di porte e portoni, fermo restando il concetto di recupero del</w:t>
      </w:r>
    </w:p>
    <w:p w:rsidR="00A50CCA" w:rsidRPr="000302B0" w:rsidRDefault="00A50CCA" w:rsidP="00D558C6">
      <w:pPr>
        <w:autoSpaceDE w:val="0"/>
        <w:autoSpaceDN w:val="0"/>
        <w:adjustRightInd w:val="0"/>
        <w:jc w:val="both"/>
        <w:rPr>
          <w:rFonts w:ascii="Tahoma" w:hAnsi="Tahoma" w:cs="Tahoma"/>
        </w:rPr>
      </w:pPr>
      <w:r w:rsidRPr="000302B0">
        <w:rPr>
          <w:rFonts w:ascii="Tahoma" w:hAnsi="Tahoma" w:cs="Tahoma"/>
        </w:rPr>
        <w:t>colore originale e della integrazione cromatica della intera facciata, può diversificarsi da</w:t>
      </w:r>
    </w:p>
    <w:p w:rsidR="00A50CCA" w:rsidRPr="000302B0" w:rsidRDefault="00A50CCA" w:rsidP="00D558C6">
      <w:pPr>
        <w:autoSpaceDE w:val="0"/>
        <w:autoSpaceDN w:val="0"/>
        <w:adjustRightInd w:val="0"/>
        <w:jc w:val="both"/>
        <w:rPr>
          <w:rFonts w:ascii="Tahoma" w:hAnsi="Tahoma" w:cs="Tahoma"/>
        </w:rPr>
      </w:pPr>
      <w:r w:rsidRPr="000302B0">
        <w:rPr>
          <w:rFonts w:ascii="Tahoma" w:hAnsi="Tahoma" w:cs="Tahoma"/>
        </w:rPr>
        <w:t>quella degli infissi di finestre e porte finestre dei piani superiori.</w:t>
      </w:r>
    </w:p>
    <w:p w:rsidR="00D558C6" w:rsidRPr="000302B0" w:rsidRDefault="00D558C6"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Nelle aperture storicizzate, non potranno essere sostituiti o eliminati i portoni di chiusura</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degli ingressi (abitazioni o fondi) con altri di diverso materiale salvo casi di</w:t>
      </w:r>
      <w:r w:rsidR="00D558C6" w:rsidRPr="000302B0">
        <w:rPr>
          <w:rFonts w:ascii="Tahoma" w:hAnsi="Tahoma" w:cs="Tahoma"/>
        </w:rPr>
        <w:t xml:space="preserve"> </w:t>
      </w:r>
      <w:r w:rsidRPr="000302B0">
        <w:rPr>
          <w:rFonts w:ascii="Tahoma" w:hAnsi="Tahoma" w:cs="Tahoma"/>
        </w:rPr>
        <w:t>trasformazione complessiva comunque da valutarsi di volta in volta.</w:t>
      </w:r>
    </w:p>
    <w:p w:rsidR="00D558C6" w:rsidRPr="000302B0" w:rsidRDefault="00D558C6" w:rsidP="00D558C6">
      <w:pPr>
        <w:autoSpaceDE w:val="0"/>
        <w:autoSpaceDN w:val="0"/>
        <w:adjustRightInd w:val="0"/>
        <w:jc w:val="both"/>
        <w:rPr>
          <w:rFonts w:ascii="Tahoma" w:hAnsi="Tahoma" w:cs="Tahoma"/>
        </w:rPr>
      </w:pPr>
    </w:p>
    <w:p w:rsidR="00A50CCA" w:rsidRPr="000302B0" w:rsidRDefault="00A50CCA" w:rsidP="00D558C6">
      <w:pPr>
        <w:autoSpaceDE w:val="0"/>
        <w:autoSpaceDN w:val="0"/>
        <w:adjustRightInd w:val="0"/>
        <w:jc w:val="both"/>
        <w:rPr>
          <w:rFonts w:ascii="Tahoma" w:hAnsi="Tahoma" w:cs="Tahoma"/>
        </w:rPr>
      </w:pPr>
      <w:r w:rsidRPr="000302B0">
        <w:rPr>
          <w:rFonts w:ascii="Tahoma" w:hAnsi="Tahoma" w:cs="Tahoma"/>
        </w:rPr>
        <w:t>Nelle aperture non coeve all'architettura o comunque non storicizzate può essere</w:t>
      </w:r>
      <w:r w:rsidR="00D558C6" w:rsidRPr="000302B0">
        <w:rPr>
          <w:rFonts w:ascii="Tahoma" w:hAnsi="Tahoma" w:cs="Tahoma"/>
        </w:rPr>
        <w:t xml:space="preserve"> </w:t>
      </w:r>
      <w:r w:rsidRPr="000302B0">
        <w:rPr>
          <w:rFonts w:ascii="Tahoma" w:hAnsi="Tahoma" w:cs="Tahoma"/>
        </w:rPr>
        <w:t>autori</w:t>
      </w:r>
      <w:r w:rsidRPr="000302B0">
        <w:rPr>
          <w:rFonts w:ascii="Tahoma" w:hAnsi="Tahoma" w:cs="Tahoma"/>
        </w:rPr>
        <w:t>z</w:t>
      </w:r>
      <w:r w:rsidRPr="000302B0">
        <w:rPr>
          <w:rFonts w:ascii="Tahoma" w:hAnsi="Tahoma" w:cs="Tahoma"/>
        </w:rPr>
        <w:t>zata l'installazione di nuovi infissi esterni purché di colore armonizzato con la</w:t>
      </w:r>
      <w:r w:rsidR="00D558C6" w:rsidRPr="000302B0">
        <w:rPr>
          <w:rFonts w:ascii="Tahoma" w:hAnsi="Tahoma" w:cs="Tahoma"/>
        </w:rPr>
        <w:t xml:space="preserve"> </w:t>
      </w:r>
      <w:r w:rsidRPr="000302B0">
        <w:rPr>
          <w:rFonts w:ascii="Tahoma" w:hAnsi="Tahoma" w:cs="Tahoma"/>
        </w:rPr>
        <w:t>facciata.</w:t>
      </w:r>
    </w:p>
    <w:p w:rsidR="00D558C6" w:rsidRPr="000302B0" w:rsidRDefault="00D558C6" w:rsidP="00A50CCA">
      <w:pPr>
        <w:autoSpaceDE w:val="0"/>
        <w:autoSpaceDN w:val="0"/>
        <w:adjustRightInd w:val="0"/>
        <w:rPr>
          <w:rFonts w:ascii="Tahoma" w:hAnsi="Tahoma" w:cs="Tahoma"/>
        </w:rPr>
      </w:pPr>
    </w:p>
    <w:p w:rsidR="00A50CCA" w:rsidRPr="000302B0" w:rsidRDefault="00A50CCA" w:rsidP="00D558C6">
      <w:pPr>
        <w:autoSpaceDE w:val="0"/>
        <w:autoSpaceDN w:val="0"/>
        <w:adjustRightInd w:val="0"/>
        <w:jc w:val="both"/>
        <w:rPr>
          <w:rFonts w:ascii="Tahoma" w:hAnsi="Tahoma" w:cs="Tahoma"/>
        </w:rPr>
      </w:pPr>
      <w:r w:rsidRPr="000302B0">
        <w:rPr>
          <w:rFonts w:ascii="Tahoma" w:hAnsi="Tahoma" w:cs="Tahoma"/>
        </w:rPr>
        <w:t>Nelle vetrate di chiusura è consentito l'uso del ferro per il loro sostegno purché di colore</w:t>
      </w:r>
    </w:p>
    <w:p w:rsidR="00A50CCA" w:rsidRPr="000302B0" w:rsidRDefault="00A50CCA" w:rsidP="00D558C6">
      <w:pPr>
        <w:autoSpaceDE w:val="0"/>
        <w:autoSpaceDN w:val="0"/>
        <w:adjustRightInd w:val="0"/>
        <w:jc w:val="both"/>
        <w:rPr>
          <w:rFonts w:ascii="Tahoma" w:hAnsi="Tahoma" w:cs="Tahoma"/>
        </w:rPr>
      </w:pPr>
      <w:r w:rsidRPr="000302B0">
        <w:rPr>
          <w:rFonts w:ascii="Tahoma" w:hAnsi="Tahoma" w:cs="Tahoma"/>
        </w:rPr>
        <w:t>armonizzato con la facciata, dovranno essere realizzate con soli vetri di sicurezza o</w:t>
      </w:r>
      <w:r w:rsidR="00D558C6" w:rsidRPr="000302B0">
        <w:rPr>
          <w:rFonts w:ascii="Tahoma" w:hAnsi="Tahoma" w:cs="Tahoma"/>
        </w:rPr>
        <w:t xml:space="preserve"> </w:t>
      </w:r>
      <w:r w:rsidRPr="000302B0">
        <w:rPr>
          <w:rFonts w:ascii="Tahoma" w:hAnsi="Tahoma" w:cs="Tahoma"/>
        </w:rPr>
        <w:t>ant</w:t>
      </w:r>
      <w:r w:rsidRPr="000302B0">
        <w:rPr>
          <w:rFonts w:ascii="Tahoma" w:hAnsi="Tahoma" w:cs="Tahoma"/>
        </w:rPr>
        <w:t>i</w:t>
      </w:r>
      <w:r w:rsidRPr="000302B0">
        <w:rPr>
          <w:rFonts w:ascii="Tahoma" w:hAnsi="Tahoma" w:cs="Tahoma"/>
        </w:rPr>
        <w:t>sfondamento, sono comunque assolutamente vietati i vetri a specchio e le</w:t>
      </w:r>
      <w:r w:rsidR="00D558C6" w:rsidRPr="000302B0">
        <w:rPr>
          <w:rFonts w:ascii="Tahoma" w:hAnsi="Tahoma" w:cs="Tahoma"/>
        </w:rPr>
        <w:t xml:space="preserve"> </w:t>
      </w:r>
      <w:r w:rsidRPr="000302B0">
        <w:rPr>
          <w:rFonts w:ascii="Tahoma" w:hAnsi="Tahoma" w:cs="Tahoma"/>
        </w:rPr>
        <w:t>suddivisioni del tipo "all'inglese" e saranno esaminate con particolare attenzione</w:t>
      </w:r>
      <w:r w:rsidR="00D558C6" w:rsidRPr="000302B0">
        <w:rPr>
          <w:rFonts w:ascii="Tahoma" w:hAnsi="Tahoma" w:cs="Tahoma"/>
        </w:rPr>
        <w:t xml:space="preserve"> </w:t>
      </w:r>
      <w:r w:rsidRPr="000302B0">
        <w:rPr>
          <w:rFonts w:ascii="Tahoma" w:hAnsi="Tahoma" w:cs="Tahoma"/>
        </w:rPr>
        <w:t>soluzioni che prevedono vetri di colore.</w:t>
      </w:r>
    </w:p>
    <w:p w:rsidR="00D558C6" w:rsidRPr="000302B0" w:rsidRDefault="00D558C6" w:rsidP="00D558C6">
      <w:pPr>
        <w:autoSpaceDE w:val="0"/>
        <w:autoSpaceDN w:val="0"/>
        <w:adjustRightInd w:val="0"/>
        <w:jc w:val="both"/>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Può essere prevista l'installazione, solo per motivate ragioni di funzionalità, di serrande</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di sicurezza avvolgibili, esclusivamente del tipo a maglia verniciata con colori analoghi</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agli infissi della vetrina.</w:t>
      </w:r>
    </w:p>
    <w:p w:rsidR="00A50CCA" w:rsidRPr="000302B0" w:rsidRDefault="00A50CCA" w:rsidP="00A50CCA">
      <w:pPr>
        <w:autoSpaceDE w:val="0"/>
        <w:autoSpaceDN w:val="0"/>
        <w:adjustRightInd w:val="0"/>
        <w:rPr>
          <w:rFonts w:ascii="Tahoma" w:hAnsi="Tahoma" w:cs="Tahoma"/>
        </w:rPr>
      </w:pPr>
    </w:p>
    <w:p w:rsidR="00382DF1" w:rsidRDefault="00382DF1" w:rsidP="00A50CCA">
      <w:pPr>
        <w:autoSpaceDE w:val="0"/>
        <w:autoSpaceDN w:val="0"/>
        <w:adjustRightInd w:val="0"/>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Sono in questo caso tassativamente escluse le serrande a fascioni continui di lamiera,</w:t>
      </w:r>
    </w:p>
    <w:p w:rsidR="00D558C6" w:rsidRPr="000302B0" w:rsidRDefault="00D558C6" w:rsidP="00A50CCA">
      <w:pPr>
        <w:autoSpaceDE w:val="0"/>
        <w:autoSpaceDN w:val="0"/>
        <w:adjustRightInd w:val="0"/>
        <w:rPr>
          <w:rFonts w:ascii="Tahoma" w:hAnsi="Tahoma" w:cs="Tahoma"/>
        </w:rPr>
      </w:pPr>
    </w:p>
    <w:p w:rsidR="00A50CCA" w:rsidRPr="000302B0" w:rsidRDefault="00A50CCA" w:rsidP="00D558C6">
      <w:pPr>
        <w:autoSpaceDE w:val="0"/>
        <w:autoSpaceDN w:val="0"/>
        <w:adjustRightInd w:val="0"/>
        <w:jc w:val="both"/>
        <w:rPr>
          <w:rFonts w:ascii="Tahoma" w:hAnsi="Tahoma" w:cs="Tahoma"/>
        </w:rPr>
      </w:pPr>
      <w:r w:rsidRPr="000302B0">
        <w:rPr>
          <w:rFonts w:ascii="Tahoma" w:hAnsi="Tahoma" w:cs="Tahoma"/>
        </w:rPr>
        <w:t>Per quanto attiene alle vetrine, il concetto guida ha come obiettivo la massima</w:t>
      </w:r>
      <w:r w:rsidR="00D558C6" w:rsidRPr="000302B0">
        <w:rPr>
          <w:rFonts w:ascii="Tahoma" w:hAnsi="Tahoma" w:cs="Tahoma"/>
        </w:rPr>
        <w:t xml:space="preserve"> </w:t>
      </w:r>
      <w:r w:rsidRPr="000302B0">
        <w:rPr>
          <w:rFonts w:ascii="Tahoma" w:hAnsi="Tahoma" w:cs="Tahoma"/>
        </w:rPr>
        <w:t>salvagua</w:t>
      </w:r>
      <w:r w:rsidRPr="000302B0">
        <w:rPr>
          <w:rFonts w:ascii="Tahoma" w:hAnsi="Tahoma" w:cs="Tahoma"/>
        </w:rPr>
        <w:t>r</w:t>
      </w:r>
      <w:r w:rsidRPr="000302B0">
        <w:rPr>
          <w:rFonts w:ascii="Tahoma" w:hAnsi="Tahoma" w:cs="Tahoma"/>
        </w:rPr>
        <w:t>dia delle tipologie di carattere storico.</w:t>
      </w:r>
    </w:p>
    <w:p w:rsidR="00D558C6" w:rsidRPr="000302B0" w:rsidRDefault="00D558C6" w:rsidP="00D558C6">
      <w:pPr>
        <w:autoSpaceDE w:val="0"/>
        <w:autoSpaceDN w:val="0"/>
        <w:adjustRightInd w:val="0"/>
        <w:jc w:val="both"/>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Pertanto per le vetrine riconducibili a stilemi storici è prevista la sola manutenzione e</w:t>
      </w:r>
      <w:r w:rsidR="00D558C6" w:rsidRPr="000302B0">
        <w:rPr>
          <w:rFonts w:ascii="Tahoma" w:hAnsi="Tahoma" w:cs="Tahoma"/>
        </w:rPr>
        <w:t xml:space="preserve"> </w:t>
      </w:r>
      <w:r w:rsidRPr="000302B0">
        <w:rPr>
          <w:rFonts w:ascii="Tahoma" w:hAnsi="Tahoma" w:cs="Tahoma"/>
        </w:rPr>
        <w:t>l'</w:t>
      </w:r>
      <w:r w:rsidRPr="000302B0">
        <w:rPr>
          <w:rFonts w:ascii="Tahoma" w:hAnsi="Tahoma" w:cs="Tahoma"/>
        </w:rPr>
        <w:t>e</w:t>
      </w:r>
      <w:r w:rsidRPr="000302B0">
        <w:rPr>
          <w:rFonts w:ascii="Tahoma" w:hAnsi="Tahoma" w:cs="Tahoma"/>
        </w:rPr>
        <w:t>ventuale sostituzione per parti con forme, dimensioni e colori analoghi a quelli</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originali.</w:t>
      </w:r>
    </w:p>
    <w:p w:rsidR="00D558C6" w:rsidRPr="000302B0" w:rsidRDefault="00D558C6" w:rsidP="00D558C6">
      <w:pPr>
        <w:autoSpaceDE w:val="0"/>
        <w:autoSpaceDN w:val="0"/>
        <w:adjustRightInd w:val="0"/>
        <w:jc w:val="both"/>
        <w:rPr>
          <w:rFonts w:ascii="Tahoma" w:hAnsi="Tahoma" w:cs="Tahoma"/>
        </w:rPr>
      </w:pPr>
    </w:p>
    <w:p w:rsidR="00A50CCA" w:rsidRPr="000302B0" w:rsidRDefault="00A50CCA" w:rsidP="00D558C6">
      <w:pPr>
        <w:autoSpaceDE w:val="0"/>
        <w:autoSpaceDN w:val="0"/>
        <w:adjustRightInd w:val="0"/>
        <w:jc w:val="both"/>
        <w:rPr>
          <w:rFonts w:ascii="Tahoma" w:hAnsi="Tahoma" w:cs="Tahoma"/>
        </w:rPr>
      </w:pPr>
      <w:r w:rsidRPr="000302B0">
        <w:rPr>
          <w:rFonts w:ascii="Tahoma" w:hAnsi="Tahoma" w:cs="Tahoma"/>
        </w:rPr>
        <w:t>Le nuove vetrine dovranno essere arretrate generalmente a filo della parete interna in</w:t>
      </w:r>
      <w:r w:rsidR="00D558C6" w:rsidRPr="000302B0">
        <w:rPr>
          <w:rFonts w:ascii="Tahoma" w:hAnsi="Tahoma" w:cs="Tahoma"/>
        </w:rPr>
        <w:t xml:space="preserve"> </w:t>
      </w:r>
      <w:r w:rsidRPr="000302B0">
        <w:rPr>
          <w:rFonts w:ascii="Tahoma" w:hAnsi="Tahoma" w:cs="Tahoma"/>
        </w:rPr>
        <w:t>modo da permettere l'apertura del portone sull'imbotte, dovranno essere arretrate dal</w:t>
      </w:r>
      <w:r w:rsidR="00D558C6" w:rsidRPr="000302B0">
        <w:rPr>
          <w:rFonts w:ascii="Tahoma" w:hAnsi="Tahoma" w:cs="Tahoma"/>
        </w:rPr>
        <w:t xml:space="preserve"> </w:t>
      </w:r>
      <w:r w:rsidRPr="000302B0">
        <w:rPr>
          <w:rFonts w:ascii="Tahoma" w:hAnsi="Tahoma" w:cs="Tahoma"/>
        </w:rPr>
        <w:t xml:space="preserve">filo esterno della facciata di almeno una testa di mattone (circa </w:t>
      </w:r>
      <w:smartTag w:uri="urn:schemas-microsoft-com:office:smarttags" w:element="metricconverter">
        <w:smartTagPr>
          <w:attr w:name="ProductID" w:val="13 cm"/>
        </w:smartTagPr>
        <w:r w:rsidRPr="000302B0">
          <w:rPr>
            <w:rFonts w:ascii="Tahoma" w:hAnsi="Tahoma" w:cs="Tahoma"/>
          </w:rPr>
          <w:t>13 cm</w:t>
        </w:r>
      </w:smartTag>
      <w:r w:rsidRPr="000302B0">
        <w:rPr>
          <w:rFonts w:ascii="Tahoma" w:hAnsi="Tahoma" w:cs="Tahoma"/>
        </w:rPr>
        <w:t>) e dovranno</w:t>
      </w:r>
      <w:r w:rsidR="00D558C6" w:rsidRPr="000302B0">
        <w:rPr>
          <w:rFonts w:ascii="Tahoma" w:hAnsi="Tahoma" w:cs="Tahoma"/>
        </w:rPr>
        <w:t xml:space="preserve"> </w:t>
      </w:r>
      <w:r w:rsidRPr="000302B0">
        <w:rPr>
          <w:rFonts w:ascii="Tahoma" w:hAnsi="Tahoma" w:cs="Tahoma"/>
        </w:rPr>
        <w:t>impiegare materiali consoni all'immagine storica come precedentemente descritto per</w:t>
      </w:r>
    </w:p>
    <w:p w:rsidR="00A50CCA" w:rsidRPr="000302B0" w:rsidRDefault="00A50CCA" w:rsidP="00D558C6">
      <w:pPr>
        <w:autoSpaceDE w:val="0"/>
        <w:autoSpaceDN w:val="0"/>
        <w:adjustRightInd w:val="0"/>
        <w:jc w:val="both"/>
        <w:rPr>
          <w:rFonts w:ascii="Tahoma" w:hAnsi="Tahoma" w:cs="Tahoma"/>
        </w:rPr>
      </w:pPr>
      <w:r w:rsidRPr="000302B0">
        <w:rPr>
          <w:rFonts w:ascii="Tahoma" w:hAnsi="Tahoma" w:cs="Tahoma"/>
        </w:rPr>
        <w:t>gli infissi esterni.</w:t>
      </w:r>
    </w:p>
    <w:p w:rsidR="00D558C6" w:rsidRPr="000302B0" w:rsidRDefault="00D558C6" w:rsidP="00D558C6">
      <w:pPr>
        <w:autoSpaceDE w:val="0"/>
        <w:autoSpaceDN w:val="0"/>
        <w:adjustRightInd w:val="0"/>
        <w:jc w:val="both"/>
        <w:rPr>
          <w:rFonts w:ascii="Tahoma" w:hAnsi="Tahoma" w:cs="Tahoma"/>
        </w:rPr>
      </w:pPr>
    </w:p>
    <w:p w:rsidR="00A50CCA" w:rsidRPr="000302B0" w:rsidRDefault="00A50CCA" w:rsidP="00A50CCA">
      <w:pPr>
        <w:autoSpaceDE w:val="0"/>
        <w:autoSpaceDN w:val="0"/>
        <w:adjustRightInd w:val="0"/>
        <w:rPr>
          <w:rFonts w:ascii="Tahoma" w:hAnsi="Tahoma" w:cs="Tahoma"/>
        </w:rPr>
      </w:pPr>
      <w:r w:rsidRPr="000302B0">
        <w:rPr>
          <w:rFonts w:ascii="Tahoma" w:hAnsi="Tahoma" w:cs="Tahoma"/>
        </w:rPr>
        <w:t>In ogni caso, le vetrine di uno stesso esercizio dovranno uniformarsi per forme, materiali</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lastRenderedPageBreak/>
        <w:t>e cromie con le aperture del piano terra dell'edificio in cui insistono.</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Nel caso in cui il negozio si estenda su due unità edilizie non omogenee dovrà</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uniformare le sue aperture a quelle, per le parti di appartenenza, delle singole unità</w:t>
      </w:r>
    </w:p>
    <w:p w:rsidR="00A50CCA" w:rsidRPr="000302B0" w:rsidRDefault="00A50CCA" w:rsidP="00A50CCA">
      <w:pPr>
        <w:autoSpaceDE w:val="0"/>
        <w:autoSpaceDN w:val="0"/>
        <w:adjustRightInd w:val="0"/>
        <w:rPr>
          <w:rFonts w:ascii="Tahoma" w:hAnsi="Tahoma" w:cs="Tahoma"/>
        </w:rPr>
      </w:pPr>
      <w:r w:rsidRPr="000302B0">
        <w:rPr>
          <w:rFonts w:ascii="Tahoma" w:hAnsi="Tahoma" w:cs="Tahoma"/>
        </w:rPr>
        <w:t>edilizie.</w:t>
      </w:r>
    </w:p>
    <w:p w:rsidR="004E24D8" w:rsidRPr="000302B0" w:rsidRDefault="004E24D8" w:rsidP="00A50CCA">
      <w:pPr>
        <w:autoSpaceDE w:val="0"/>
        <w:autoSpaceDN w:val="0"/>
        <w:adjustRightInd w:val="0"/>
        <w:rPr>
          <w:rFonts w:ascii="Tahoma" w:hAnsi="Tahoma" w:cs="Tahoma"/>
        </w:rPr>
      </w:pPr>
    </w:p>
    <w:p w:rsidR="004E24D8" w:rsidRPr="000302B0" w:rsidRDefault="004E24D8" w:rsidP="00A50CCA">
      <w:pPr>
        <w:autoSpaceDE w:val="0"/>
        <w:autoSpaceDN w:val="0"/>
        <w:adjustRightInd w:val="0"/>
        <w:rPr>
          <w:rFonts w:ascii="Tahoma" w:hAnsi="Tahoma" w:cs="Tahoma"/>
        </w:rPr>
      </w:pPr>
    </w:p>
    <w:p w:rsidR="004E24D8" w:rsidRDefault="004E24D8" w:rsidP="00A50CCA">
      <w:pPr>
        <w:autoSpaceDE w:val="0"/>
        <w:autoSpaceDN w:val="0"/>
        <w:adjustRightInd w:val="0"/>
        <w:rPr>
          <w:rFonts w:ascii="ArialMT" w:hAnsi="ArialMT" w:cs="ArialMT"/>
        </w:rPr>
      </w:pPr>
    </w:p>
    <w:p w:rsidR="00A50CCA" w:rsidRPr="004E24D8" w:rsidRDefault="00382DF1" w:rsidP="00A50CCA">
      <w:pPr>
        <w:autoSpaceDE w:val="0"/>
        <w:autoSpaceDN w:val="0"/>
        <w:adjustRightInd w:val="0"/>
        <w:rPr>
          <w:rFonts w:ascii="Tahoma" w:hAnsi="Tahoma" w:cs="Tahoma"/>
          <w:b/>
          <w:bCs/>
        </w:rPr>
      </w:pPr>
      <w:r>
        <w:rPr>
          <w:rFonts w:ascii="Tahoma" w:hAnsi="Tahoma" w:cs="Tahoma"/>
          <w:b/>
          <w:bCs/>
        </w:rPr>
        <w:t>4</w:t>
      </w:r>
      <w:r w:rsidR="004E24D8" w:rsidRPr="004E24D8">
        <w:rPr>
          <w:rFonts w:ascii="Tahoma" w:hAnsi="Tahoma" w:cs="Tahoma"/>
          <w:b/>
          <w:bCs/>
        </w:rPr>
        <w:t>1</w:t>
      </w:r>
      <w:r w:rsidR="00A50CCA" w:rsidRPr="004E24D8">
        <w:rPr>
          <w:rFonts w:ascii="Tahoma" w:hAnsi="Tahoma" w:cs="Tahoma"/>
          <w:b/>
          <w:bCs/>
        </w:rPr>
        <w:t>.</w:t>
      </w:r>
      <w:r w:rsidR="006158EF">
        <w:rPr>
          <w:rFonts w:ascii="Tahoma" w:hAnsi="Tahoma" w:cs="Tahoma"/>
          <w:b/>
          <w:bCs/>
        </w:rPr>
        <w:t>3</w:t>
      </w:r>
      <w:r w:rsidR="00A50CCA" w:rsidRPr="004E24D8">
        <w:rPr>
          <w:rFonts w:ascii="Tahoma" w:hAnsi="Tahoma" w:cs="Tahoma"/>
          <w:b/>
          <w:bCs/>
        </w:rPr>
        <w:t>.</w:t>
      </w:r>
      <w:r w:rsidR="006158EF">
        <w:rPr>
          <w:rFonts w:ascii="Tahoma" w:hAnsi="Tahoma" w:cs="Tahoma"/>
          <w:b/>
          <w:bCs/>
        </w:rPr>
        <w:t xml:space="preserve">4 </w:t>
      </w:r>
      <w:r w:rsidR="00745CEB">
        <w:rPr>
          <w:rFonts w:ascii="Tahoma" w:hAnsi="Tahoma" w:cs="Tahoma"/>
          <w:b/>
          <w:bCs/>
        </w:rPr>
        <w:t xml:space="preserve">- </w:t>
      </w:r>
      <w:r w:rsidR="00A50CCA" w:rsidRPr="004E24D8">
        <w:rPr>
          <w:rFonts w:ascii="Tahoma" w:hAnsi="Tahoma" w:cs="Tahoma"/>
          <w:b/>
          <w:bCs/>
        </w:rPr>
        <w:t xml:space="preserve"> Grate - Ringhiere - Cancelli - Cancellate - Ferri battuti</w:t>
      </w:r>
    </w:p>
    <w:p w:rsidR="00A50CCA" w:rsidRPr="00EE3A3B" w:rsidRDefault="00A50CCA" w:rsidP="004E24D8">
      <w:pPr>
        <w:autoSpaceDE w:val="0"/>
        <w:autoSpaceDN w:val="0"/>
        <w:adjustRightInd w:val="0"/>
        <w:jc w:val="both"/>
        <w:rPr>
          <w:rFonts w:ascii="Tahoma" w:hAnsi="Tahoma" w:cs="Tahoma"/>
        </w:rPr>
      </w:pPr>
      <w:r w:rsidRPr="00EE3A3B">
        <w:rPr>
          <w:rFonts w:ascii="Tahoma" w:hAnsi="Tahoma" w:cs="Tahoma"/>
        </w:rPr>
        <w:t>Tutti gli elementi in ferro battuto di rifinitura della facciata costituiscono fattore</w:t>
      </w:r>
      <w:r w:rsidR="004E24D8" w:rsidRPr="00EE3A3B">
        <w:rPr>
          <w:rFonts w:ascii="Tahoma" w:hAnsi="Tahoma" w:cs="Tahoma"/>
        </w:rPr>
        <w:t xml:space="preserve"> </w:t>
      </w:r>
      <w:r w:rsidRPr="00EE3A3B">
        <w:rPr>
          <w:rFonts w:ascii="Tahoma" w:hAnsi="Tahoma" w:cs="Tahoma"/>
        </w:rPr>
        <w:t xml:space="preserve">essenziale dell'immagine degli edifici, pertanto si </w:t>
      </w:r>
      <w:proofErr w:type="spellStart"/>
      <w:r w:rsidRPr="00EE3A3B">
        <w:rPr>
          <w:rFonts w:ascii="Tahoma" w:hAnsi="Tahoma" w:cs="Tahoma"/>
        </w:rPr>
        <w:t>dovra'</w:t>
      </w:r>
      <w:proofErr w:type="spellEnd"/>
      <w:r w:rsidRPr="00EE3A3B">
        <w:rPr>
          <w:rFonts w:ascii="Tahoma" w:hAnsi="Tahoma" w:cs="Tahoma"/>
        </w:rPr>
        <w:t xml:space="preserve"> rivolgere particolare attenzione</w:t>
      </w:r>
      <w:r w:rsidR="004E24D8" w:rsidRPr="00EE3A3B">
        <w:rPr>
          <w:rFonts w:ascii="Tahoma" w:hAnsi="Tahoma" w:cs="Tahoma"/>
        </w:rPr>
        <w:t xml:space="preserve"> </w:t>
      </w:r>
      <w:r w:rsidRPr="00EE3A3B">
        <w:rPr>
          <w:rFonts w:ascii="Tahoma" w:hAnsi="Tahoma" w:cs="Tahoma"/>
        </w:rPr>
        <w:t>alla loro sa</w:t>
      </w:r>
      <w:r w:rsidRPr="00EE3A3B">
        <w:rPr>
          <w:rFonts w:ascii="Tahoma" w:hAnsi="Tahoma" w:cs="Tahoma"/>
        </w:rPr>
        <w:t>l</w:t>
      </w:r>
      <w:r w:rsidRPr="00EE3A3B">
        <w:rPr>
          <w:rFonts w:ascii="Tahoma" w:hAnsi="Tahoma" w:cs="Tahoma"/>
        </w:rPr>
        <w:t>vaguardia e manutenzione.</w:t>
      </w:r>
    </w:p>
    <w:p w:rsidR="004E24D8" w:rsidRPr="00EE3A3B" w:rsidRDefault="004E24D8" w:rsidP="004E24D8">
      <w:pPr>
        <w:autoSpaceDE w:val="0"/>
        <w:autoSpaceDN w:val="0"/>
        <w:adjustRightInd w:val="0"/>
        <w:rPr>
          <w:rFonts w:ascii="Tahoma" w:hAnsi="Tahoma" w:cs="Tahoma"/>
        </w:rPr>
      </w:pPr>
    </w:p>
    <w:p w:rsidR="004E24D8" w:rsidRPr="00EE3A3B" w:rsidRDefault="004E24D8" w:rsidP="00EE3A3B">
      <w:pPr>
        <w:autoSpaceDE w:val="0"/>
        <w:autoSpaceDN w:val="0"/>
        <w:adjustRightInd w:val="0"/>
        <w:jc w:val="both"/>
        <w:rPr>
          <w:rFonts w:ascii="Tahoma" w:hAnsi="Tahoma" w:cs="Tahoma"/>
        </w:rPr>
      </w:pPr>
      <w:r w:rsidRPr="00EE3A3B">
        <w:rPr>
          <w:rFonts w:ascii="Tahoma" w:hAnsi="Tahoma" w:cs="Tahoma"/>
        </w:rPr>
        <w:t>Negli interventi  previsti dalle presenti norme ( di “restauro scientifico” , “restauro e ris</w:t>
      </w:r>
      <w:r w:rsidRPr="00EE3A3B">
        <w:rPr>
          <w:rFonts w:ascii="Tahoma" w:hAnsi="Tahoma" w:cs="Tahoma"/>
        </w:rPr>
        <w:t>a</w:t>
      </w:r>
      <w:r w:rsidRPr="00EE3A3B">
        <w:rPr>
          <w:rFonts w:ascii="Tahoma" w:hAnsi="Tahoma" w:cs="Tahoma"/>
        </w:rPr>
        <w:t>namento conservativo” )  è vietato rimuovere gli elementi in ferro battuto di rifinitura della facciata aventi valore storico-testimoniale come, per esempio, inferriate, ringhiere, cancelli e cancellate,  sopraluce e i piccoli elementi di arredo come ferma</w:t>
      </w:r>
      <w:r w:rsidR="00EE3A3B">
        <w:rPr>
          <w:rFonts w:ascii="Tahoma" w:hAnsi="Tahoma" w:cs="Tahoma"/>
        </w:rPr>
        <w:t xml:space="preserve"> </w:t>
      </w:r>
      <w:r w:rsidRPr="00EE3A3B">
        <w:rPr>
          <w:rFonts w:ascii="Tahoma" w:hAnsi="Tahoma" w:cs="Tahoma"/>
        </w:rPr>
        <w:t>-</w:t>
      </w:r>
      <w:r w:rsidR="00EE3A3B">
        <w:rPr>
          <w:rFonts w:ascii="Tahoma" w:hAnsi="Tahoma" w:cs="Tahoma"/>
        </w:rPr>
        <w:t xml:space="preserve"> </w:t>
      </w:r>
      <w:r w:rsidRPr="00EE3A3B">
        <w:rPr>
          <w:rFonts w:ascii="Tahoma" w:hAnsi="Tahoma" w:cs="Tahoma"/>
        </w:rPr>
        <w:t>imposte,</w:t>
      </w:r>
      <w:r w:rsidR="00EE3A3B" w:rsidRPr="00EE3A3B">
        <w:rPr>
          <w:rFonts w:ascii="Tahoma" w:hAnsi="Tahoma" w:cs="Tahoma"/>
        </w:rPr>
        <w:t xml:space="preserve"> </w:t>
      </w:r>
      <w:r w:rsidRPr="00EE3A3B">
        <w:rPr>
          <w:rFonts w:ascii="Tahoma" w:hAnsi="Tahoma" w:cs="Tahoma"/>
        </w:rPr>
        <w:t>anelli, porta stendardi ecc.. per i quali e' consentita la sola manutenzione</w:t>
      </w:r>
      <w:r w:rsidR="00EE3A3B" w:rsidRPr="00EE3A3B">
        <w:rPr>
          <w:rFonts w:ascii="Tahoma" w:hAnsi="Tahoma" w:cs="Tahoma"/>
        </w:rPr>
        <w:t>.</w:t>
      </w:r>
    </w:p>
    <w:p w:rsidR="004E24D8" w:rsidRPr="00EE3A3B" w:rsidRDefault="004E24D8" w:rsidP="00EE3A3B">
      <w:pPr>
        <w:autoSpaceDE w:val="0"/>
        <w:autoSpaceDN w:val="0"/>
        <w:adjustRightInd w:val="0"/>
        <w:jc w:val="both"/>
        <w:rPr>
          <w:rFonts w:ascii="Tahoma" w:hAnsi="Tahoma" w:cs="Tahoma"/>
        </w:rPr>
      </w:pPr>
    </w:p>
    <w:p w:rsidR="004E24D8" w:rsidRPr="00EE3A3B" w:rsidRDefault="004E24D8" w:rsidP="00EE3A3B">
      <w:pPr>
        <w:autoSpaceDE w:val="0"/>
        <w:autoSpaceDN w:val="0"/>
        <w:adjustRightInd w:val="0"/>
        <w:jc w:val="both"/>
        <w:rPr>
          <w:rFonts w:ascii="Tahoma" w:hAnsi="Tahoma" w:cs="Tahoma"/>
        </w:rPr>
      </w:pPr>
      <w:r w:rsidRPr="00EE3A3B">
        <w:rPr>
          <w:rFonts w:ascii="Tahoma" w:hAnsi="Tahoma" w:cs="Tahoma"/>
        </w:rPr>
        <w:t>In caso di documentato degrado degli elementi è ammessa la sostituzione con stessi</w:t>
      </w:r>
    </w:p>
    <w:p w:rsidR="004E24D8" w:rsidRPr="00EE3A3B" w:rsidRDefault="004E24D8" w:rsidP="00EE3A3B">
      <w:pPr>
        <w:autoSpaceDE w:val="0"/>
        <w:autoSpaceDN w:val="0"/>
        <w:adjustRightInd w:val="0"/>
        <w:jc w:val="both"/>
        <w:rPr>
          <w:rFonts w:ascii="Tahoma" w:hAnsi="Tahoma" w:cs="Tahoma"/>
        </w:rPr>
      </w:pPr>
      <w:r w:rsidRPr="00EE3A3B">
        <w:rPr>
          <w:rFonts w:ascii="Tahoma" w:hAnsi="Tahoma" w:cs="Tahoma"/>
        </w:rPr>
        <w:t>materiali, stesse forme e stessi colori.</w:t>
      </w:r>
    </w:p>
    <w:p w:rsidR="00EE3A3B" w:rsidRPr="00EE3A3B" w:rsidRDefault="00EE3A3B" w:rsidP="00EE3A3B">
      <w:pPr>
        <w:autoSpaceDE w:val="0"/>
        <w:autoSpaceDN w:val="0"/>
        <w:adjustRightInd w:val="0"/>
        <w:jc w:val="both"/>
        <w:rPr>
          <w:rFonts w:ascii="Tahoma" w:hAnsi="Tahoma" w:cs="Tahoma"/>
        </w:rPr>
      </w:pPr>
    </w:p>
    <w:p w:rsidR="00EE3A3B" w:rsidRPr="00EE3A3B" w:rsidRDefault="004E24D8" w:rsidP="00EE3A3B">
      <w:pPr>
        <w:autoSpaceDE w:val="0"/>
        <w:autoSpaceDN w:val="0"/>
        <w:adjustRightInd w:val="0"/>
        <w:jc w:val="both"/>
        <w:rPr>
          <w:rFonts w:ascii="Tahoma" w:hAnsi="Tahoma" w:cs="Tahoma"/>
        </w:rPr>
      </w:pPr>
      <w:r w:rsidRPr="00EE3A3B">
        <w:rPr>
          <w:rFonts w:ascii="Tahoma" w:hAnsi="Tahoma" w:cs="Tahoma"/>
        </w:rPr>
        <w:t>Negli interventi di  “ristrutturazione edilizia” è opportuno recuperare e riposare in opera con la eventuale ricostruzione gli elementi in ferro battuto di rifinitura della facciata aventi valore storico-testimoniale come, per esempio, inferriate, ringhiere, cancelli e cancellate,  sopraluce e i piccoli elementi di arredo come ferma-imposte, anelli, porta stendardi ecc.</w:t>
      </w:r>
    </w:p>
    <w:p w:rsidR="00EE3A3B" w:rsidRPr="00EE3A3B" w:rsidRDefault="00EE3A3B" w:rsidP="00EE3A3B">
      <w:pPr>
        <w:autoSpaceDE w:val="0"/>
        <w:autoSpaceDN w:val="0"/>
        <w:adjustRightInd w:val="0"/>
        <w:jc w:val="both"/>
        <w:rPr>
          <w:rFonts w:ascii="Tahoma" w:hAnsi="Tahoma" w:cs="Tahoma"/>
        </w:rPr>
      </w:pPr>
    </w:p>
    <w:p w:rsidR="00EE3A3B" w:rsidRPr="00EE3A3B" w:rsidRDefault="00EE3A3B" w:rsidP="00EE3A3B">
      <w:pPr>
        <w:autoSpaceDE w:val="0"/>
        <w:autoSpaceDN w:val="0"/>
        <w:adjustRightInd w:val="0"/>
        <w:jc w:val="both"/>
        <w:rPr>
          <w:rFonts w:ascii="Tahoma" w:hAnsi="Tahoma" w:cs="Tahoma"/>
        </w:rPr>
      </w:pPr>
      <w:r w:rsidRPr="00EE3A3B">
        <w:rPr>
          <w:rFonts w:ascii="Tahoma" w:hAnsi="Tahoma" w:cs="Tahoma"/>
        </w:rPr>
        <w:t>E' consentita altresì, previa attenta valutazione, l'apposizione di nuovi elementi che</w:t>
      </w:r>
    </w:p>
    <w:p w:rsidR="00EE3A3B" w:rsidRPr="00EE3A3B" w:rsidRDefault="00EE3A3B" w:rsidP="00EE3A3B">
      <w:pPr>
        <w:autoSpaceDE w:val="0"/>
        <w:autoSpaceDN w:val="0"/>
        <w:adjustRightInd w:val="0"/>
        <w:jc w:val="both"/>
        <w:rPr>
          <w:rFonts w:ascii="Tahoma" w:hAnsi="Tahoma" w:cs="Tahoma"/>
        </w:rPr>
      </w:pPr>
      <w:r w:rsidRPr="00EE3A3B">
        <w:rPr>
          <w:rFonts w:ascii="Tahoma" w:hAnsi="Tahoma" w:cs="Tahoma"/>
        </w:rPr>
        <w:t>comunque dovranno coniugarsi con il messaggio materico-cromatico dell'intero edificio</w:t>
      </w:r>
    </w:p>
    <w:p w:rsidR="00EE3A3B" w:rsidRPr="00EE3A3B" w:rsidRDefault="00EE3A3B" w:rsidP="00EE3A3B">
      <w:pPr>
        <w:autoSpaceDE w:val="0"/>
        <w:autoSpaceDN w:val="0"/>
        <w:adjustRightInd w:val="0"/>
        <w:jc w:val="both"/>
        <w:rPr>
          <w:rFonts w:ascii="Tahoma" w:hAnsi="Tahoma" w:cs="Tahoma"/>
        </w:rPr>
      </w:pPr>
      <w:r w:rsidRPr="00EE3A3B">
        <w:rPr>
          <w:rFonts w:ascii="Tahoma" w:hAnsi="Tahoma" w:cs="Tahoma"/>
        </w:rPr>
        <w:t>e del comparto in cui sono posti.</w:t>
      </w:r>
    </w:p>
    <w:p w:rsidR="00EE3A3B" w:rsidRPr="00EE3A3B" w:rsidRDefault="00EE3A3B" w:rsidP="00EE3A3B">
      <w:pPr>
        <w:autoSpaceDE w:val="0"/>
        <w:autoSpaceDN w:val="0"/>
        <w:adjustRightInd w:val="0"/>
        <w:jc w:val="both"/>
        <w:rPr>
          <w:rFonts w:ascii="Tahoma" w:hAnsi="Tahoma" w:cs="Tahoma"/>
        </w:rPr>
      </w:pPr>
    </w:p>
    <w:p w:rsidR="004E24D8" w:rsidRPr="00EE3A3B" w:rsidRDefault="004E24D8" w:rsidP="004E24D8">
      <w:pPr>
        <w:autoSpaceDE w:val="0"/>
        <w:autoSpaceDN w:val="0"/>
        <w:adjustRightInd w:val="0"/>
        <w:jc w:val="both"/>
        <w:rPr>
          <w:rFonts w:ascii="Tahoma" w:hAnsi="Tahoma" w:cs="Tahoma"/>
        </w:rPr>
      </w:pPr>
    </w:p>
    <w:p w:rsidR="00A50CCA" w:rsidRPr="00EE3A3B" w:rsidRDefault="00A50CCA" w:rsidP="00A50CCA">
      <w:pPr>
        <w:autoSpaceDE w:val="0"/>
        <w:autoSpaceDN w:val="0"/>
        <w:adjustRightInd w:val="0"/>
        <w:rPr>
          <w:rFonts w:ascii="Tahoma" w:hAnsi="Tahoma" w:cs="Tahoma"/>
        </w:rPr>
      </w:pPr>
      <w:r w:rsidRPr="00EE3A3B">
        <w:rPr>
          <w:rFonts w:ascii="Tahoma" w:hAnsi="Tahoma" w:cs="Tahoma"/>
        </w:rPr>
        <w:t>E' prevista, in caso di documentato degrado, la sostituzione con stessi materiali, stesse</w:t>
      </w:r>
    </w:p>
    <w:p w:rsidR="00EE3A3B" w:rsidRPr="00EE3A3B" w:rsidRDefault="00A50CCA" w:rsidP="00A50CCA">
      <w:pPr>
        <w:autoSpaceDE w:val="0"/>
        <w:autoSpaceDN w:val="0"/>
        <w:adjustRightInd w:val="0"/>
        <w:rPr>
          <w:rFonts w:ascii="Tahoma" w:hAnsi="Tahoma" w:cs="Tahoma"/>
        </w:rPr>
      </w:pPr>
      <w:r w:rsidRPr="00EE3A3B">
        <w:rPr>
          <w:rFonts w:ascii="Tahoma" w:hAnsi="Tahoma" w:cs="Tahoma"/>
        </w:rPr>
        <w:t xml:space="preserve">forme e stessi colori. </w:t>
      </w:r>
    </w:p>
    <w:p w:rsidR="00EE3A3B" w:rsidRPr="00EE3A3B" w:rsidRDefault="00EE3A3B" w:rsidP="00A50CCA">
      <w:pPr>
        <w:autoSpaceDE w:val="0"/>
        <w:autoSpaceDN w:val="0"/>
        <w:adjustRightInd w:val="0"/>
        <w:rPr>
          <w:rFonts w:ascii="Tahoma" w:hAnsi="Tahoma" w:cs="Tahoma"/>
        </w:rPr>
      </w:pPr>
    </w:p>
    <w:p w:rsidR="00A50CCA" w:rsidRPr="00EE3A3B" w:rsidRDefault="00A50CCA" w:rsidP="00A50CCA">
      <w:pPr>
        <w:autoSpaceDE w:val="0"/>
        <w:autoSpaceDN w:val="0"/>
        <w:adjustRightInd w:val="0"/>
        <w:rPr>
          <w:rFonts w:ascii="Tahoma" w:hAnsi="Tahoma" w:cs="Tahoma"/>
        </w:rPr>
      </w:pPr>
      <w:r w:rsidRPr="00EE3A3B">
        <w:rPr>
          <w:rFonts w:ascii="Tahoma" w:hAnsi="Tahoma" w:cs="Tahoma"/>
        </w:rPr>
        <w:t>La colorazione di tutti questi elementi in ferro dovrà essere</w:t>
      </w:r>
      <w:r w:rsidR="00EE3A3B" w:rsidRPr="00EE3A3B">
        <w:rPr>
          <w:rFonts w:ascii="Tahoma" w:hAnsi="Tahoma" w:cs="Tahoma"/>
        </w:rPr>
        <w:t xml:space="preserve"> </w:t>
      </w:r>
      <w:r w:rsidRPr="00EE3A3B">
        <w:rPr>
          <w:rFonts w:ascii="Tahoma" w:hAnsi="Tahoma" w:cs="Tahoma"/>
        </w:rPr>
        <w:t>naturale e dovrà prevedere s</w:t>
      </w:r>
      <w:r w:rsidRPr="00EE3A3B">
        <w:rPr>
          <w:rFonts w:ascii="Tahoma" w:hAnsi="Tahoma" w:cs="Tahoma"/>
        </w:rPr>
        <w:t>o</w:t>
      </w:r>
      <w:r w:rsidRPr="00EE3A3B">
        <w:rPr>
          <w:rFonts w:ascii="Tahoma" w:hAnsi="Tahoma" w:cs="Tahoma"/>
        </w:rPr>
        <w:t>lamente una verniciatura opaca di protezione.</w:t>
      </w:r>
    </w:p>
    <w:p w:rsidR="004E24D8" w:rsidRDefault="004E24D8" w:rsidP="00A50CCA">
      <w:pPr>
        <w:autoSpaceDE w:val="0"/>
        <w:autoSpaceDN w:val="0"/>
        <w:adjustRightInd w:val="0"/>
        <w:rPr>
          <w:rFonts w:ascii="ArialMT" w:hAnsi="ArialMT" w:cs="ArialMT"/>
        </w:rPr>
      </w:pPr>
    </w:p>
    <w:p w:rsidR="00FF3233" w:rsidRDefault="00FF3233" w:rsidP="00A50CCA">
      <w:pPr>
        <w:autoSpaceDE w:val="0"/>
        <w:autoSpaceDN w:val="0"/>
        <w:adjustRightInd w:val="0"/>
        <w:rPr>
          <w:rFonts w:ascii="ArialMT" w:hAnsi="ArialMT" w:cs="ArialMT"/>
        </w:rPr>
      </w:pPr>
    </w:p>
    <w:p w:rsidR="00FF3233" w:rsidRDefault="00FF3233" w:rsidP="00A50CCA">
      <w:pPr>
        <w:autoSpaceDE w:val="0"/>
        <w:autoSpaceDN w:val="0"/>
        <w:adjustRightInd w:val="0"/>
        <w:rPr>
          <w:rFonts w:ascii="ArialMT" w:hAnsi="ArialMT" w:cs="ArialMT"/>
        </w:rPr>
      </w:pPr>
    </w:p>
    <w:p w:rsidR="00EE3A3B" w:rsidRDefault="00EE3A3B" w:rsidP="004E24D8">
      <w:pPr>
        <w:autoSpaceDE w:val="0"/>
        <w:autoSpaceDN w:val="0"/>
        <w:adjustRightInd w:val="0"/>
        <w:rPr>
          <w:rFonts w:ascii="ArialMT" w:hAnsi="ArialMT" w:cs="ArialMT"/>
        </w:rPr>
      </w:pPr>
    </w:p>
    <w:p w:rsidR="00EE3A3B" w:rsidRPr="009B4FF6" w:rsidRDefault="00382DF1" w:rsidP="00EE3A3B">
      <w:pPr>
        <w:autoSpaceDE w:val="0"/>
        <w:autoSpaceDN w:val="0"/>
        <w:adjustRightInd w:val="0"/>
        <w:rPr>
          <w:rFonts w:ascii="Tahoma" w:hAnsi="Tahoma" w:cs="Tahoma"/>
          <w:b/>
          <w:bCs/>
        </w:rPr>
      </w:pPr>
      <w:r>
        <w:rPr>
          <w:rFonts w:ascii="Tahoma" w:hAnsi="Tahoma" w:cs="Tahoma"/>
          <w:b/>
          <w:bCs/>
        </w:rPr>
        <w:t>4</w:t>
      </w:r>
      <w:r w:rsidR="00EE3A3B" w:rsidRPr="009B4FF6">
        <w:rPr>
          <w:rFonts w:ascii="Tahoma" w:hAnsi="Tahoma" w:cs="Tahoma"/>
          <w:b/>
          <w:bCs/>
        </w:rPr>
        <w:t>1.</w:t>
      </w:r>
      <w:r w:rsidR="006158EF">
        <w:rPr>
          <w:rFonts w:ascii="Tahoma" w:hAnsi="Tahoma" w:cs="Tahoma"/>
          <w:b/>
          <w:bCs/>
        </w:rPr>
        <w:t>4</w:t>
      </w:r>
      <w:r w:rsidR="009B4FF6">
        <w:rPr>
          <w:rFonts w:ascii="Tahoma" w:hAnsi="Tahoma" w:cs="Tahoma"/>
          <w:b/>
          <w:bCs/>
        </w:rPr>
        <w:t xml:space="preserve"> - P</w:t>
      </w:r>
      <w:r w:rsidR="009B4FF6" w:rsidRPr="009B4FF6">
        <w:rPr>
          <w:rFonts w:ascii="Tahoma" w:hAnsi="Tahoma" w:cs="Tahoma"/>
          <w:b/>
          <w:bCs/>
        </w:rPr>
        <w:t>ARTE OMOGENEA –IMPIANTI TECNOLOGICI</w:t>
      </w:r>
    </w:p>
    <w:p w:rsidR="009B4FF6" w:rsidRDefault="009B4FF6" w:rsidP="00EE3A3B">
      <w:pPr>
        <w:autoSpaceDE w:val="0"/>
        <w:autoSpaceDN w:val="0"/>
        <w:adjustRightInd w:val="0"/>
        <w:rPr>
          <w:rFonts w:ascii="ArialMT" w:hAnsi="ArialMT" w:cs="ArialMT"/>
        </w:rPr>
      </w:pPr>
    </w:p>
    <w:p w:rsidR="00EE3A3B" w:rsidRDefault="00EE3A3B" w:rsidP="009B4FF6">
      <w:pPr>
        <w:autoSpaceDE w:val="0"/>
        <w:autoSpaceDN w:val="0"/>
        <w:adjustRightInd w:val="0"/>
        <w:jc w:val="both"/>
        <w:rPr>
          <w:rFonts w:ascii="ArialMT" w:hAnsi="ArialMT" w:cs="ArialMT"/>
        </w:rPr>
      </w:pPr>
      <w:r>
        <w:rPr>
          <w:rFonts w:ascii="ArialMT" w:hAnsi="ArialMT" w:cs="ArialMT"/>
        </w:rPr>
        <w:t>Gli impianti tecnologici vengono divisi in due categorie:</w:t>
      </w:r>
    </w:p>
    <w:p w:rsidR="009B4FF6" w:rsidRDefault="009B4FF6" w:rsidP="009B4FF6">
      <w:pPr>
        <w:autoSpaceDE w:val="0"/>
        <w:autoSpaceDN w:val="0"/>
        <w:adjustRightInd w:val="0"/>
        <w:jc w:val="both"/>
        <w:rPr>
          <w:rFonts w:ascii="ArialMT" w:hAnsi="ArialMT" w:cs="ArialMT"/>
        </w:rPr>
      </w:pPr>
    </w:p>
    <w:p w:rsidR="00EE3A3B" w:rsidRDefault="005C6736" w:rsidP="009B4FF6">
      <w:pPr>
        <w:autoSpaceDE w:val="0"/>
        <w:autoSpaceDN w:val="0"/>
        <w:adjustRightInd w:val="0"/>
        <w:jc w:val="both"/>
        <w:rPr>
          <w:rFonts w:ascii="ArialMT" w:hAnsi="ArialMT" w:cs="ArialMT"/>
        </w:rPr>
      </w:pPr>
      <w:r>
        <w:rPr>
          <w:rFonts w:ascii="ArialMT" w:hAnsi="ArialMT" w:cs="ArialMT"/>
        </w:rPr>
        <w:t>4</w:t>
      </w:r>
      <w:r w:rsidR="009B4FF6">
        <w:rPr>
          <w:rFonts w:ascii="ArialMT" w:hAnsi="ArialMT" w:cs="ArialMT"/>
        </w:rPr>
        <w:t>1</w:t>
      </w:r>
      <w:r w:rsidR="00EE3A3B">
        <w:rPr>
          <w:rFonts w:ascii="ArialMT" w:hAnsi="ArialMT" w:cs="ArialMT"/>
        </w:rPr>
        <w:t>.</w:t>
      </w:r>
      <w:r w:rsidR="00B254F4">
        <w:rPr>
          <w:rFonts w:ascii="ArialMT" w:hAnsi="ArialMT" w:cs="ArialMT"/>
        </w:rPr>
        <w:t>4</w:t>
      </w:r>
      <w:r w:rsidR="00EE3A3B">
        <w:rPr>
          <w:rFonts w:ascii="ArialMT" w:hAnsi="ArialMT" w:cs="ArialMT"/>
        </w:rPr>
        <w:t>.1</w:t>
      </w:r>
      <w:r w:rsidR="009B4FF6">
        <w:rPr>
          <w:rFonts w:ascii="ArialMT" w:hAnsi="ArialMT" w:cs="ArialMT"/>
        </w:rPr>
        <w:t>-</w:t>
      </w:r>
      <w:r w:rsidR="00EE3A3B">
        <w:rPr>
          <w:rFonts w:ascii="ArialMT" w:hAnsi="ArialMT" w:cs="ArialMT"/>
        </w:rPr>
        <w:t xml:space="preserve"> Impianti tecnologici pubblici</w:t>
      </w:r>
    </w:p>
    <w:p w:rsidR="00EE3A3B" w:rsidRDefault="005C6736" w:rsidP="009B4FF6">
      <w:pPr>
        <w:autoSpaceDE w:val="0"/>
        <w:autoSpaceDN w:val="0"/>
        <w:adjustRightInd w:val="0"/>
        <w:jc w:val="both"/>
        <w:rPr>
          <w:rFonts w:ascii="ArialMT" w:hAnsi="ArialMT" w:cs="ArialMT"/>
        </w:rPr>
      </w:pPr>
      <w:r>
        <w:rPr>
          <w:rFonts w:ascii="ArialMT" w:hAnsi="ArialMT" w:cs="ArialMT"/>
        </w:rPr>
        <w:t>4</w:t>
      </w:r>
      <w:r w:rsidR="00B254F4">
        <w:rPr>
          <w:rFonts w:ascii="ArialMT" w:hAnsi="ArialMT" w:cs="ArialMT"/>
        </w:rPr>
        <w:t>1.4</w:t>
      </w:r>
      <w:r w:rsidR="00DE7F2B">
        <w:rPr>
          <w:rFonts w:ascii="ArialMT" w:hAnsi="ArialMT" w:cs="ArialMT"/>
        </w:rPr>
        <w:t>.</w:t>
      </w:r>
      <w:r w:rsidR="00B254F4">
        <w:rPr>
          <w:rFonts w:ascii="ArialMT" w:hAnsi="ArialMT" w:cs="ArialMT"/>
        </w:rPr>
        <w:t>2</w:t>
      </w:r>
      <w:r w:rsidR="00EE3A3B">
        <w:rPr>
          <w:rFonts w:ascii="ArialMT" w:hAnsi="ArialMT" w:cs="ArialMT"/>
        </w:rPr>
        <w:t xml:space="preserve"> </w:t>
      </w:r>
      <w:r w:rsidR="009B4FF6">
        <w:rPr>
          <w:rFonts w:ascii="ArialMT" w:hAnsi="ArialMT" w:cs="ArialMT"/>
        </w:rPr>
        <w:t xml:space="preserve">- </w:t>
      </w:r>
      <w:r w:rsidR="00EE3A3B">
        <w:rPr>
          <w:rFonts w:ascii="ArialMT" w:hAnsi="ArialMT" w:cs="ArialMT"/>
        </w:rPr>
        <w:t>Impianti tecnologici privati</w:t>
      </w:r>
    </w:p>
    <w:p w:rsidR="009B4FF6" w:rsidRDefault="009B4FF6" w:rsidP="009B4FF6">
      <w:pPr>
        <w:autoSpaceDE w:val="0"/>
        <w:autoSpaceDN w:val="0"/>
        <w:adjustRightInd w:val="0"/>
        <w:jc w:val="both"/>
        <w:rPr>
          <w:rFonts w:ascii="ArialMT" w:hAnsi="ArialMT" w:cs="ArialMT"/>
        </w:rPr>
      </w:pPr>
    </w:p>
    <w:p w:rsidR="00EE3A3B" w:rsidRPr="009B4FF6" w:rsidRDefault="00EE3A3B" w:rsidP="009B4FF6">
      <w:pPr>
        <w:autoSpaceDE w:val="0"/>
        <w:autoSpaceDN w:val="0"/>
        <w:adjustRightInd w:val="0"/>
        <w:jc w:val="both"/>
        <w:rPr>
          <w:rFonts w:ascii="Tahoma" w:hAnsi="Tahoma" w:cs="Tahoma"/>
        </w:rPr>
      </w:pPr>
      <w:r w:rsidRPr="009B4FF6">
        <w:rPr>
          <w:rFonts w:ascii="Tahoma" w:hAnsi="Tahoma" w:cs="Tahoma"/>
        </w:rPr>
        <w:t>Per impianti tecnologici pubblici si intendono i cavi relativi alla rete elettrica e telefonica</w:t>
      </w:r>
    </w:p>
    <w:p w:rsidR="00EE3A3B" w:rsidRPr="009B4FF6" w:rsidRDefault="00EE3A3B" w:rsidP="009B4FF6">
      <w:pPr>
        <w:autoSpaceDE w:val="0"/>
        <w:autoSpaceDN w:val="0"/>
        <w:adjustRightInd w:val="0"/>
        <w:jc w:val="both"/>
        <w:rPr>
          <w:rFonts w:ascii="Tahoma" w:hAnsi="Tahoma" w:cs="Tahoma"/>
        </w:rPr>
      </w:pPr>
      <w:r w:rsidRPr="009B4FF6">
        <w:rPr>
          <w:rFonts w:ascii="Tahoma" w:hAnsi="Tahoma" w:cs="Tahoma"/>
        </w:rPr>
        <w:t>e le tubazioni della rete del gas e dell'acqua.</w:t>
      </w:r>
    </w:p>
    <w:p w:rsidR="009B4FF6" w:rsidRPr="009B4FF6" w:rsidRDefault="009B4FF6" w:rsidP="009B4FF6">
      <w:pPr>
        <w:autoSpaceDE w:val="0"/>
        <w:autoSpaceDN w:val="0"/>
        <w:adjustRightInd w:val="0"/>
        <w:jc w:val="both"/>
        <w:rPr>
          <w:rFonts w:ascii="Tahoma" w:hAnsi="Tahoma" w:cs="Tahoma"/>
        </w:rPr>
      </w:pPr>
    </w:p>
    <w:p w:rsidR="00EE3A3B" w:rsidRPr="009B4FF6" w:rsidRDefault="00EE3A3B" w:rsidP="009B4FF6">
      <w:pPr>
        <w:autoSpaceDE w:val="0"/>
        <w:autoSpaceDN w:val="0"/>
        <w:adjustRightInd w:val="0"/>
        <w:jc w:val="both"/>
        <w:rPr>
          <w:rFonts w:ascii="Tahoma" w:hAnsi="Tahoma" w:cs="Tahoma"/>
        </w:rPr>
      </w:pPr>
      <w:r w:rsidRPr="009B4FF6">
        <w:rPr>
          <w:rFonts w:ascii="Tahoma" w:hAnsi="Tahoma" w:cs="Tahoma"/>
        </w:rPr>
        <w:t>Per impianti tecnologici privati si intendono i campanelli, i citofoni, i videocitofoni, la</w:t>
      </w:r>
      <w:r w:rsidR="009B4FF6" w:rsidRPr="009B4FF6">
        <w:rPr>
          <w:rFonts w:ascii="Tahoma" w:hAnsi="Tahoma" w:cs="Tahoma"/>
        </w:rPr>
        <w:t xml:space="preserve"> </w:t>
      </w:r>
      <w:r w:rsidRPr="009B4FF6">
        <w:rPr>
          <w:rFonts w:ascii="Tahoma" w:hAnsi="Tahoma" w:cs="Tahoma"/>
        </w:rPr>
        <w:t>buca delle lettere e le cassette postali, gli impianti di refrigerazione, e quant'altro di</w:t>
      </w:r>
      <w:r w:rsidR="009B4FF6" w:rsidRPr="009B4FF6">
        <w:rPr>
          <w:rFonts w:ascii="Tahoma" w:hAnsi="Tahoma" w:cs="Tahoma"/>
        </w:rPr>
        <w:t xml:space="preserve"> </w:t>
      </w:r>
      <w:r w:rsidRPr="009B4FF6">
        <w:rPr>
          <w:rFonts w:ascii="Tahoma" w:hAnsi="Tahoma" w:cs="Tahoma"/>
        </w:rPr>
        <w:t>utilità priv</w:t>
      </w:r>
      <w:r w:rsidRPr="009B4FF6">
        <w:rPr>
          <w:rFonts w:ascii="Tahoma" w:hAnsi="Tahoma" w:cs="Tahoma"/>
        </w:rPr>
        <w:t>a</w:t>
      </w:r>
      <w:r w:rsidRPr="009B4FF6">
        <w:rPr>
          <w:rFonts w:ascii="Tahoma" w:hAnsi="Tahoma" w:cs="Tahoma"/>
        </w:rPr>
        <w:t>ta, comprese le antenne televisive, i pannelli solari e le pompe di calore per</w:t>
      </w:r>
      <w:r w:rsidR="009B4FF6" w:rsidRPr="009B4FF6">
        <w:rPr>
          <w:rFonts w:ascii="Tahoma" w:hAnsi="Tahoma" w:cs="Tahoma"/>
        </w:rPr>
        <w:t xml:space="preserve"> </w:t>
      </w:r>
      <w:r w:rsidRPr="009B4FF6">
        <w:rPr>
          <w:rFonts w:ascii="Tahoma" w:hAnsi="Tahoma" w:cs="Tahoma"/>
        </w:rPr>
        <w:t>le</w:t>
      </w:r>
      <w:r w:rsidR="009B4FF6" w:rsidRPr="009B4FF6">
        <w:rPr>
          <w:rFonts w:ascii="Tahoma" w:hAnsi="Tahoma" w:cs="Tahoma"/>
        </w:rPr>
        <w:t xml:space="preserve"> quali si r</w:t>
      </w:r>
      <w:r w:rsidR="009B4FF6" w:rsidRPr="009B4FF6">
        <w:rPr>
          <w:rFonts w:ascii="Tahoma" w:hAnsi="Tahoma" w:cs="Tahoma"/>
        </w:rPr>
        <w:t>i</w:t>
      </w:r>
      <w:r w:rsidR="009B4FF6" w:rsidRPr="009B4FF6">
        <w:rPr>
          <w:rFonts w:ascii="Tahoma" w:hAnsi="Tahoma" w:cs="Tahoma"/>
        </w:rPr>
        <w:t>manda al punto precedentemente trattato.</w:t>
      </w:r>
    </w:p>
    <w:p w:rsidR="009B4FF6" w:rsidRPr="009B4FF6" w:rsidRDefault="009B4FF6" w:rsidP="00EE3A3B">
      <w:pPr>
        <w:autoSpaceDE w:val="0"/>
        <w:autoSpaceDN w:val="0"/>
        <w:adjustRightInd w:val="0"/>
        <w:rPr>
          <w:rFonts w:ascii="Tahoma" w:hAnsi="Tahoma" w:cs="Tahoma"/>
          <w:b/>
          <w:bCs/>
        </w:rPr>
      </w:pPr>
    </w:p>
    <w:p w:rsidR="009B4FF6" w:rsidRDefault="009B4FF6" w:rsidP="00EE3A3B">
      <w:pPr>
        <w:autoSpaceDE w:val="0"/>
        <w:autoSpaceDN w:val="0"/>
        <w:adjustRightInd w:val="0"/>
        <w:rPr>
          <w:rFonts w:ascii="Arial-BoldMT" w:hAnsi="Arial-BoldMT" w:cs="Arial-BoldMT"/>
          <w:b/>
          <w:bCs/>
        </w:rPr>
      </w:pPr>
    </w:p>
    <w:p w:rsidR="00EE3A3B" w:rsidRDefault="005C6736" w:rsidP="00EE3A3B">
      <w:pPr>
        <w:autoSpaceDE w:val="0"/>
        <w:autoSpaceDN w:val="0"/>
        <w:adjustRightInd w:val="0"/>
        <w:rPr>
          <w:rFonts w:ascii="Tahoma" w:hAnsi="Tahoma" w:cs="Tahoma"/>
          <w:b/>
          <w:bCs/>
        </w:rPr>
      </w:pPr>
      <w:r>
        <w:rPr>
          <w:rFonts w:ascii="Tahoma" w:hAnsi="Tahoma" w:cs="Tahoma"/>
          <w:b/>
          <w:bCs/>
        </w:rPr>
        <w:t>4</w:t>
      </w:r>
      <w:r w:rsidR="009B4FF6" w:rsidRPr="009B4FF6">
        <w:rPr>
          <w:rFonts w:ascii="Tahoma" w:hAnsi="Tahoma" w:cs="Tahoma"/>
          <w:b/>
          <w:bCs/>
        </w:rPr>
        <w:t>1</w:t>
      </w:r>
      <w:r w:rsidR="00613F48">
        <w:rPr>
          <w:rFonts w:ascii="Tahoma" w:hAnsi="Tahoma" w:cs="Tahoma"/>
          <w:b/>
          <w:bCs/>
        </w:rPr>
        <w:t>.4</w:t>
      </w:r>
      <w:r w:rsidR="00EE3A3B" w:rsidRPr="009B4FF6">
        <w:rPr>
          <w:rFonts w:ascii="Tahoma" w:hAnsi="Tahoma" w:cs="Tahoma"/>
          <w:b/>
          <w:bCs/>
        </w:rPr>
        <w:t>.1</w:t>
      </w:r>
      <w:r w:rsidR="00DE7F2B">
        <w:rPr>
          <w:rFonts w:ascii="Tahoma" w:hAnsi="Tahoma" w:cs="Tahoma"/>
          <w:b/>
          <w:bCs/>
        </w:rPr>
        <w:t xml:space="preserve"> -</w:t>
      </w:r>
      <w:r w:rsidR="00EE3A3B" w:rsidRPr="009B4FF6">
        <w:rPr>
          <w:rFonts w:ascii="Tahoma" w:hAnsi="Tahoma" w:cs="Tahoma"/>
          <w:b/>
          <w:bCs/>
        </w:rPr>
        <w:t xml:space="preserve"> Impianti tecnologici pubblici</w:t>
      </w:r>
    </w:p>
    <w:p w:rsidR="00EE3A3B" w:rsidRPr="009B4FF6" w:rsidRDefault="00EE3A3B" w:rsidP="009B4FF6">
      <w:pPr>
        <w:autoSpaceDE w:val="0"/>
        <w:autoSpaceDN w:val="0"/>
        <w:adjustRightInd w:val="0"/>
        <w:jc w:val="both"/>
        <w:rPr>
          <w:rFonts w:ascii="Tahoma" w:hAnsi="Tahoma" w:cs="Tahoma"/>
        </w:rPr>
      </w:pPr>
      <w:r w:rsidRPr="009B4FF6">
        <w:rPr>
          <w:rFonts w:ascii="Tahoma" w:hAnsi="Tahoma" w:cs="Tahoma"/>
        </w:rPr>
        <w:t>Nel caso di restauro di facciate e' doveroso riordinare in modo organico i cavi della rete</w:t>
      </w:r>
      <w:r w:rsidR="009B4FF6" w:rsidRPr="009B4FF6">
        <w:rPr>
          <w:rFonts w:ascii="Tahoma" w:hAnsi="Tahoma" w:cs="Tahoma"/>
        </w:rPr>
        <w:t xml:space="preserve"> </w:t>
      </w:r>
      <w:r w:rsidRPr="009B4FF6">
        <w:rPr>
          <w:rFonts w:ascii="Tahoma" w:hAnsi="Tahoma" w:cs="Tahoma"/>
        </w:rPr>
        <w:t>e</w:t>
      </w:r>
      <w:r w:rsidRPr="009B4FF6">
        <w:rPr>
          <w:rFonts w:ascii="Tahoma" w:hAnsi="Tahoma" w:cs="Tahoma"/>
        </w:rPr>
        <w:t>lettrica e telefonica attualmente esposti nel prospetto principale, in modo da rendere</w:t>
      </w:r>
      <w:r w:rsidR="009B4FF6" w:rsidRPr="009B4FF6">
        <w:rPr>
          <w:rFonts w:ascii="Tahoma" w:hAnsi="Tahoma" w:cs="Tahoma"/>
        </w:rPr>
        <w:t xml:space="preserve"> </w:t>
      </w:r>
      <w:r w:rsidRPr="009B4FF6">
        <w:rPr>
          <w:rFonts w:ascii="Tahoma" w:hAnsi="Tahoma" w:cs="Tahoma"/>
        </w:rPr>
        <w:t>pi</w:t>
      </w:r>
      <w:r w:rsidRPr="009B4FF6">
        <w:rPr>
          <w:rFonts w:ascii="Tahoma" w:hAnsi="Tahoma" w:cs="Tahoma"/>
        </w:rPr>
        <w:t>e</w:t>
      </w:r>
      <w:r w:rsidRPr="009B4FF6">
        <w:rPr>
          <w:rFonts w:ascii="Tahoma" w:hAnsi="Tahoma" w:cs="Tahoma"/>
        </w:rPr>
        <w:t xml:space="preserve">namente leggibile l'impianto architettonico e nel contempo occultare il </w:t>
      </w:r>
      <w:proofErr w:type="spellStart"/>
      <w:r w:rsidRPr="009B4FF6">
        <w:rPr>
          <w:rFonts w:ascii="Tahoma" w:hAnsi="Tahoma" w:cs="Tahoma"/>
        </w:rPr>
        <w:t>piu'</w:t>
      </w:r>
      <w:proofErr w:type="spellEnd"/>
      <w:r w:rsidRPr="009B4FF6">
        <w:rPr>
          <w:rFonts w:ascii="Tahoma" w:hAnsi="Tahoma" w:cs="Tahoma"/>
        </w:rPr>
        <w:t xml:space="preserve"> possibile</w:t>
      </w:r>
      <w:r w:rsidR="009B4FF6" w:rsidRPr="009B4FF6">
        <w:rPr>
          <w:rFonts w:ascii="Tahoma" w:hAnsi="Tahoma" w:cs="Tahoma"/>
        </w:rPr>
        <w:t xml:space="preserve"> </w:t>
      </w:r>
      <w:r w:rsidRPr="009B4FF6">
        <w:rPr>
          <w:rFonts w:ascii="Tahoma" w:hAnsi="Tahoma" w:cs="Tahoma"/>
        </w:rPr>
        <w:t>alla v</w:t>
      </w:r>
      <w:r w:rsidRPr="009B4FF6">
        <w:rPr>
          <w:rFonts w:ascii="Tahoma" w:hAnsi="Tahoma" w:cs="Tahoma"/>
        </w:rPr>
        <w:t>i</w:t>
      </w:r>
      <w:r w:rsidRPr="009B4FF6">
        <w:rPr>
          <w:rFonts w:ascii="Tahoma" w:hAnsi="Tahoma" w:cs="Tahoma"/>
        </w:rPr>
        <w:t>sta la presenza dei cavi.</w:t>
      </w:r>
    </w:p>
    <w:p w:rsidR="009B4FF6" w:rsidRDefault="009B4FF6" w:rsidP="009B4FF6">
      <w:pPr>
        <w:autoSpaceDE w:val="0"/>
        <w:autoSpaceDN w:val="0"/>
        <w:adjustRightInd w:val="0"/>
        <w:jc w:val="both"/>
        <w:rPr>
          <w:rFonts w:ascii="ArialMT" w:hAnsi="ArialMT" w:cs="ArialMT"/>
        </w:rPr>
      </w:pPr>
    </w:p>
    <w:p w:rsidR="00EE3A3B" w:rsidRPr="006B774D" w:rsidRDefault="00EE3A3B" w:rsidP="00EE3A3B">
      <w:pPr>
        <w:autoSpaceDE w:val="0"/>
        <w:autoSpaceDN w:val="0"/>
        <w:adjustRightInd w:val="0"/>
        <w:rPr>
          <w:rFonts w:ascii="Tahoma" w:hAnsi="Tahoma" w:cs="Tahoma"/>
        </w:rPr>
      </w:pPr>
      <w:r w:rsidRPr="006B774D">
        <w:rPr>
          <w:rFonts w:ascii="Tahoma" w:hAnsi="Tahoma" w:cs="Tahoma"/>
        </w:rPr>
        <w:t>Pertanto i criteri guida dovranno essere:</w:t>
      </w:r>
    </w:p>
    <w:p w:rsidR="009B4FF6" w:rsidRPr="006B774D" w:rsidRDefault="009B4FF6" w:rsidP="00EE3A3B">
      <w:pPr>
        <w:autoSpaceDE w:val="0"/>
        <w:autoSpaceDN w:val="0"/>
        <w:adjustRightInd w:val="0"/>
        <w:rPr>
          <w:rFonts w:ascii="Tahoma" w:hAnsi="Tahoma" w:cs="Tahoma"/>
        </w:rPr>
      </w:pPr>
    </w:p>
    <w:p w:rsidR="00EE3A3B" w:rsidRPr="009B4FF6" w:rsidRDefault="00EE3A3B" w:rsidP="008F35D0">
      <w:pPr>
        <w:autoSpaceDE w:val="0"/>
        <w:autoSpaceDN w:val="0"/>
        <w:adjustRightInd w:val="0"/>
        <w:jc w:val="both"/>
        <w:rPr>
          <w:rFonts w:ascii="Tahoma" w:hAnsi="Tahoma" w:cs="Tahoma"/>
        </w:rPr>
      </w:pPr>
      <w:r w:rsidRPr="009B4FF6">
        <w:rPr>
          <w:rFonts w:ascii="Tahoma" w:hAnsi="Tahoma" w:cs="Tahoma"/>
        </w:rPr>
        <w:t xml:space="preserve">a) calate verticali poste in corrispondenza dei confini delle </w:t>
      </w:r>
      <w:proofErr w:type="spellStart"/>
      <w:r w:rsidRPr="009B4FF6">
        <w:rPr>
          <w:rFonts w:ascii="Tahoma" w:hAnsi="Tahoma" w:cs="Tahoma"/>
        </w:rPr>
        <w:t>unita'</w:t>
      </w:r>
      <w:proofErr w:type="spellEnd"/>
      <w:r w:rsidRPr="009B4FF6">
        <w:rPr>
          <w:rFonts w:ascii="Tahoma" w:hAnsi="Tahoma" w:cs="Tahoma"/>
        </w:rPr>
        <w:t xml:space="preserve"> edilizie, che non</w:t>
      </w:r>
      <w:r w:rsidR="009B4FF6">
        <w:rPr>
          <w:rFonts w:ascii="Tahoma" w:hAnsi="Tahoma" w:cs="Tahoma"/>
        </w:rPr>
        <w:t xml:space="preserve"> </w:t>
      </w:r>
      <w:r w:rsidRPr="009B4FF6">
        <w:rPr>
          <w:rFonts w:ascii="Tahoma" w:hAnsi="Tahoma" w:cs="Tahoma"/>
        </w:rPr>
        <w:t>necess</w:t>
      </w:r>
      <w:r w:rsidRPr="009B4FF6">
        <w:rPr>
          <w:rFonts w:ascii="Tahoma" w:hAnsi="Tahoma" w:cs="Tahoma"/>
        </w:rPr>
        <w:t>a</w:t>
      </w:r>
      <w:r w:rsidRPr="009B4FF6">
        <w:rPr>
          <w:rFonts w:ascii="Tahoma" w:hAnsi="Tahoma" w:cs="Tahoma"/>
        </w:rPr>
        <w:t>riamente corrispondono ai confini della proprietà, per quanto possibile, le</w:t>
      </w:r>
      <w:r w:rsidR="008F35D0">
        <w:rPr>
          <w:rFonts w:ascii="Tahoma" w:hAnsi="Tahoma" w:cs="Tahoma"/>
        </w:rPr>
        <w:t xml:space="preserve"> </w:t>
      </w:r>
      <w:r w:rsidRPr="009B4FF6">
        <w:rPr>
          <w:rFonts w:ascii="Tahoma" w:hAnsi="Tahoma" w:cs="Tahoma"/>
        </w:rPr>
        <w:t>calate dei cavi devono essere nascoste dai pluviali di gronda;</w:t>
      </w:r>
    </w:p>
    <w:p w:rsidR="00EE3A3B" w:rsidRPr="009B4FF6" w:rsidRDefault="00EE3A3B" w:rsidP="008F35D0">
      <w:pPr>
        <w:autoSpaceDE w:val="0"/>
        <w:autoSpaceDN w:val="0"/>
        <w:adjustRightInd w:val="0"/>
        <w:jc w:val="both"/>
        <w:rPr>
          <w:rFonts w:ascii="Tahoma" w:hAnsi="Tahoma" w:cs="Tahoma"/>
        </w:rPr>
      </w:pPr>
      <w:r w:rsidRPr="009B4FF6">
        <w:rPr>
          <w:rFonts w:ascii="Tahoma" w:hAnsi="Tahoma" w:cs="Tahoma"/>
        </w:rPr>
        <w:t>b) percorsi orizzontali posti sotto il manto di copertura immediatamente al di sopra del</w:t>
      </w:r>
      <w:r w:rsidR="008F35D0">
        <w:rPr>
          <w:rFonts w:ascii="Tahoma" w:hAnsi="Tahoma" w:cs="Tahoma"/>
        </w:rPr>
        <w:t xml:space="preserve"> </w:t>
      </w:r>
      <w:r w:rsidRPr="009B4FF6">
        <w:rPr>
          <w:rFonts w:ascii="Tahoma" w:hAnsi="Tahoma" w:cs="Tahoma"/>
        </w:rPr>
        <w:t>c</w:t>
      </w:r>
      <w:r w:rsidRPr="009B4FF6">
        <w:rPr>
          <w:rFonts w:ascii="Tahoma" w:hAnsi="Tahoma" w:cs="Tahoma"/>
        </w:rPr>
        <w:t>a</w:t>
      </w:r>
      <w:r w:rsidRPr="009B4FF6">
        <w:rPr>
          <w:rFonts w:ascii="Tahoma" w:hAnsi="Tahoma" w:cs="Tahoma"/>
        </w:rPr>
        <w:t>nale di gronda. Comunque e' tollerato nel caso di presenza di fasce marcapiano o</w:t>
      </w:r>
      <w:r w:rsidR="008F35D0">
        <w:rPr>
          <w:rFonts w:ascii="Tahoma" w:hAnsi="Tahoma" w:cs="Tahoma"/>
        </w:rPr>
        <w:t xml:space="preserve"> </w:t>
      </w:r>
      <w:r w:rsidRPr="009B4FF6">
        <w:rPr>
          <w:rFonts w:ascii="Tahoma" w:hAnsi="Tahoma" w:cs="Tahoma"/>
        </w:rPr>
        <w:t>fasce di gronda, che i cavi possano correre a vista nella parte superiore della</w:t>
      </w:r>
      <w:r w:rsidR="008F35D0">
        <w:rPr>
          <w:rFonts w:ascii="Tahoma" w:hAnsi="Tahoma" w:cs="Tahoma"/>
        </w:rPr>
        <w:t xml:space="preserve"> </w:t>
      </w:r>
      <w:r w:rsidRPr="009B4FF6">
        <w:rPr>
          <w:rFonts w:ascii="Tahoma" w:hAnsi="Tahoma" w:cs="Tahoma"/>
        </w:rPr>
        <w:t xml:space="preserve">modanatura, in modo da essere il </w:t>
      </w:r>
      <w:proofErr w:type="spellStart"/>
      <w:r w:rsidRPr="009B4FF6">
        <w:rPr>
          <w:rFonts w:ascii="Tahoma" w:hAnsi="Tahoma" w:cs="Tahoma"/>
        </w:rPr>
        <w:t>piu'</w:t>
      </w:r>
      <w:proofErr w:type="spellEnd"/>
      <w:r w:rsidRPr="009B4FF6">
        <w:rPr>
          <w:rFonts w:ascii="Tahoma" w:hAnsi="Tahoma" w:cs="Tahoma"/>
        </w:rPr>
        <w:t xml:space="preserve"> possibile occultati alla vista. In questo caso i</w:t>
      </w:r>
      <w:r w:rsidR="008F35D0">
        <w:rPr>
          <w:rFonts w:ascii="Tahoma" w:hAnsi="Tahoma" w:cs="Tahoma"/>
        </w:rPr>
        <w:t xml:space="preserve"> </w:t>
      </w:r>
      <w:r w:rsidRPr="009B4FF6">
        <w:rPr>
          <w:rFonts w:ascii="Tahoma" w:hAnsi="Tahoma" w:cs="Tahoma"/>
        </w:rPr>
        <w:t>cavi dovranno essere dipinti nello stesso colore della fascia;</w:t>
      </w:r>
    </w:p>
    <w:p w:rsidR="00EE3A3B" w:rsidRPr="009B4FF6" w:rsidRDefault="00EE3A3B" w:rsidP="00EE3A3B">
      <w:pPr>
        <w:autoSpaceDE w:val="0"/>
        <w:autoSpaceDN w:val="0"/>
        <w:adjustRightInd w:val="0"/>
        <w:rPr>
          <w:rFonts w:ascii="Tahoma" w:hAnsi="Tahoma" w:cs="Tahoma"/>
        </w:rPr>
      </w:pPr>
      <w:r w:rsidRPr="009B4FF6">
        <w:rPr>
          <w:rFonts w:ascii="Tahoma" w:hAnsi="Tahoma" w:cs="Tahoma"/>
        </w:rPr>
        <w:t>c) rispetto assoluto delle presenze di pittura murale e di decorazioni plastiche;</w:t>
      </w:r>
    </w:p>
    <w:p w:rsidR="00EE3A3B" w:rsidRPr="009B4FF6" w:rsidRDefault="00EE3A3B" w:rsidP="00EE3A3B">
      <w:pPr>
        <w:autoSpaceDE w:val="0"/>
        <w:autoSpaceDN w:val="0"/>
        <w:adjustRightInd w:val="0"/>
        <w:rPr>
          <w:rFonts w:ascii="Tahoma" w:hAnsi="Tahoma" w:cs="Tahoma"/>
        </w:rPr>
      </w:pPr>
      <w:r w:rsidRPr="009B4FF6">
        <w:rPr>
          <w:rFonts w:ascii="Tahoma" w:hAnsi="Tahoma" w:cs="Tahoma"/>
        </w:rPr>
        <w:t>d) realizzazione di condotti sotto traccia atti ad accogliere i cavi.</w:t>
      </w:r>
    </w:p>
    <w:p w:rsidR="008F35D0" w:rsidRDefault="008F35D0" w:rsidP="00EE3A3B">
      <w:pPr>
        <w:autoSpaceDE w:val="0"/>
        <w:autoSpaceDN w:val="0"/>
        <w:adjustRightInd w:val="0"/>
        <w:rPr>
          <w:rFonts w:ascii="ArialMT" w:hAnsi="ArialMT" w:cs="ArialMT"/>
        </w:rPr>
      </w:pPr>
    </w:p>
    <w:p w:rsidR="00EE3A3B" w:rsidRPr="008F35D0" w:rsidRDefault="00EE3A3B" w:rsidP="008F35D0">
      <w:pPr>
        <w:autoSpaceDE w:val="0"/>
        <w:autoSpaceDN w:val="0"/>
        <w:adjustRightInd w:val="0"/>
        <w:jc w:val="both"/>
        <w:rPr>
          <w:rFonts w:ascii="Tahoma" w:hAnsi="Tahoma" w:cs="Tahoma"/>
        </w:rPr>
      </w:pPr>
      <w:r w:rsidRPr="008F35D0">
        <w:rPr>
          <w:rFonts w:ascii="Tahoma" w:hAnsi="Tahoma" w:cs="Tahoma"/>
        </w:rPr>
        <w:t xml:space="preserve">L'Amministrazione Comunale stabilirà con </w:t>
      </w:r>
      <w:r w:rsidR="008F35D0" w:rsidRPr="008F35D0">
        <w:rPr>
          <w:rFonts w:ascii="Tahoma" w:hAnsi="Tahoma" w:cs="Tahoma"/>
        </w:rPr>
        <w:t xml:space="preserve"> i gestori dei servizi : </w:t>
      </w:r>
      <w:r w:rsidRPr="008F35D0">
        <w:rPr>
          <w:rFonts w:ascii="Tahoma" w:hAnsi="Tahoma" w:cs="Tahoma"/>
        </w:rPr>
        <w:t>ENEL, TELEFONO,</w:t>
      </w:r>
      <w:r w:rsidR="008F35D0">
        <w:rPr>
          <w:rFonts w:ascii="Tahoma" w:hAnsi="Tahoma" w:cs="Tahoma"/>
        </w:rPr>
        <w:t xml:space="preserve"> </w:t>
      </w:r>
      <w:r w:rsidRPr="008F35D0">
        <w:rPr>
          <w:rFonts w:ascii="Tahoma" w:hAnsi="Tahoma" w:cs="Tahoma"/>
        </w:rPr>
        <w:t>GAS</w:t>
      </w:r>
      <w:r w:rsidR="008F35D0" w:rsidRPr="008F35D0">
        <w:rPr>
          <w:rFonts w:ascii="Tahoma" w:hAnsi="Tahoma" w:cs="Tahoma"/>
        </w:rPr>
        <w:t xml:space="preserve">, </w:t>
      </w:r>
      <w:r w:rsidRPr="008F35D0">
        <w:rPr>
          <w:rFonts w:ascii="Tahoma" w:hAnsi="Tahoma" w:cs="Tahoma"/>
        </w:rPr>
        <w:t xml:space="preserve">ACQUEDOTTO </w:t>
      </w:r>
      <w:r w:rsidR="008F35D0" w:rsidRPr="008F35D0">
        <w:rPr>
          <w:rFonts w:ascii="Tahoma" w:hAnsi="Tahoma" w:cs="Tahoma"/>
        </w:rPr>
        <w:t xml:space="preserve"> e di tutti gli altri servizi tecnologici, </w:t>
      </w:r>
      <w:r w:rsidRPr="008F35D0">
        <w:rPr>
          <w:rFonts w:ascii="Tahoma" w:hAnsi="Tahoma" w:cs="Tahoma"/>
        </w:rPr>
        <w:t>un riordino globale delle reti distribuite concordando</w:t>
      </w:r>
      <w:r w:rsidR="008F35D0" w:rsidRPr="008F35D0">
        <w:rPr>
          <w:rFonts w:ascii="Tahoma" w:hAnsi="Tahoma" w:cs="Tahoma"/>
        </w:rPr>
        <w:t xml:space="preserve"> </w:t>
      </w:r>
      <w:r w:rsidRPr="008F35D0">
        <w:rPr>
          <w:rFonts w:ascii="Tahoma" w:hAnsi="Tahoma" w:cs="Tahoma"/>
        </w:rPr>
        <w:t>metodi operativi avendo come base i criteri guida sopra esposti.</w:t>
      </w:r>
    </w:p>
    <w:p w:rsidR="00EE3A3B" w:rsidRDefault="00EE3A3B" w:rsidP="00EE3A3B">
      <w:pPr>
        <w:autoSpaceDE w:val="0"/>
        <w:autoSpaceDN w:val="0"/>
        <w:adjustRightInd w:val="0"/>
        <w:rPr>
          <w:rFonts w:ascii="ArialMT" w:hAnsi="ArialMT" w:cs="ArialMT"/>
        </w:rPr>
      </w:pPr>
    </w:p>
    <w:p w:rsidR="00EE3A3B" w:rsidRPr="008F35D0" w:rsidRDefault="00EE3A3B" w:rsidP="008F35D0">
      <w:pPr>
        <w:autoSpaceDE w:val="0"/>
        <w:autoSpaceDN w:val="0"/>
        <w:adjustRightInd w:val="0"/>
        <w:jc w:val="both"/>
        <w:rPr>
          <w:rFonts w:ascii="Tahoma" w:hAnsi="Tahoma" w:cs="Tahoma"/>
        </w:rPr>
      </w:pPr>
      <w:r w:rsidRPr="008F35D0">
        <w:rPr>
          <w:rFonts w:ascii="Tahoma" w:hAnsi="Tahoma" w:cs="Tahoma"/>
        </w:rPr>
        <w:t xml:space="preserve">Le tubazioni del gas non possono essere installate a vista sulla facciata, se </w:t>
      </w:r>
      <w:proofErr w:type="spellStart"/>
      <w:r w:rsidRPr="008F35D0">
        <w:rPr>
          <w:rFonts w:ascii="Tahoma" w:hAnsi="Tahoma" w:cs="Tahoma"/>
        </w:rPr>
        <w:t>cio'</w:t>
      </w:r>
      <w:proofErr w:type="spellEnd"/>
      <w:r w:rsidRPr="008F35D0">
        <w:rPr>
          <w:rFonts w:ascii="Tahoma" w:hAnsi="Tahoma" w:cs="Tahoma"/>
        </w:rPr>
        <w:t xml:space="preserve"> non</w:t>
      </w:r>
      <w:r w:rsidR="008F35D0" w:rsidRPr="008F35D0">
        <w:rPr>
          <w:rFonts w:ascii="Tahoma" w:hAnsi="Tahoma" w:cs="Tahoma"/>
        </w:rPr>
        <w:t xml:space="preserve"> </w:t>
      </w:r>
      <w:r w:rsidRPr="008F35D0">
        <w:rPr>
          <w:rFonts w:ascii="Tahoma" w:hAnsi="Tahoma" w:cs="Tahoma"/>
        </w:rPr>
        <w:t>fosse previsto da norme di sicurezza, devono trovare alloggiamento, per quanto</w:t>
      </w:r>
      <w:r w:rsidR="008F35D0" w:rsidRPr="008F35D0">
        <w:rPr>
          <w:rFonts w:ascii="Tahoma" w:hAnsi="Tahoma" w:cs="Tahoma"/>
        </w:rPr>
        <w:t xml:space="preserve"> </w:t>
      </w:r>
      <w:r w:rsidRPr="008F35D0">
        <w:rPr>
          <w:rFonts w:ascii="Tahoma" w:hAnsi="Tahoma" w:cs="Tahoma"/>
        </w:rPr>
        <w:t>possibile, nelle facciate interne, nascoste alla vista dalla pubblica via e in casi</w:t>
      </w:r>
      <w:r w:rsidR="008F35D0" w:rsidRPr="008F35D0">
        <w:rPr>
          <w:rFonts w:ascii="Tahoma" w:hAnsi="Tahoma" w:cs="Tahoma"/>
        </w:rPr>
        <w:t xml:space="preserve"> </w:t>
      </w:r>
      <w:r w:rsidRPr="008F35D0">
        <w:rPr>
          <w:rFonts w:ascii="Tahoma" w:hAnsi="Tahoma" w:cs="Tahoma"/>
        </w:rPr>
        <w:t>eccezionali, previa specifica autorizzazione, sulla facciata principale; in questo caso</w:t>
      </w:r>
      <w:r w:rsidR="008F35D0" w:rsidRPr="008F35D0">
        <w:rPr>
          <w:rFonts w:ascii="Tahoma" w:hAnsi="Tahoma" w:cs="Tahoma"/>
        </w:rPr>
        <w:t xml:space="preserve"> </w:t>
      </w:r>
      <w:r w:rsidRPr="008F35D0">
        <w:rPr>
          <w:rFonts w:ascii="Tahoma" w:hAnsi="Tahoma" w:cs="Tahoma"/>
        </w:rPr>
        <w:t>estremo, le tubazioni dovranno e</w:t>
      </w:r>
      <w:r w:rsidRPr="008F35D0">
        <w:rPr>
          <w:rFonts w:ascii="Tahoma" w:hAnsi="Tahoma" w:cs="Tahoma"/>
        </w:rPr>
        <w:t>s</w:t>
      </w:r>
      <w:r w:rsidRPr="008F35D0">
        <w:rPr>
          <w:rFonts w:ascii="Tahoma" w:hAnsi="Tahoma" w:cs="Tahoma"/>
        </w:rPr>
        <w:t xml:space="preserve">sere ordinatamente allineate in una delle </w:t>
      </w:r>
      <w:proofErr w:type="spellStart"/>
      <w:r w:rsidRPr="008F35D0">
        <w:rPr>
          <w:rFonts w:ascii="Tahoma" w:hAnsi="Tahoma" w:cs="Tahoma"/>
        </w:rPr>
        <w:t>estremita'</w:t>
      </w:r>
      <w:proofErr w:type="spellEnd"/>
      <w:r w:rsidR="008F35D0" w:rsidRPr="008F35D0">
        <w:rPr>
          <w:rFonts w:ascii="Tahoma" w:hAnsi="Tahoma" w:cs="Tahoma"/>
        </w:rPr>
        <w:t xml:space="preserve"> </w:t>
      </w:r>
      <w:r w:rsidRPr="008F35D0">
        <w:rPr>
          <w:rFonts w:ascii="Tahoma" w:hAnsi="Tahoma" w:cs="Tahoma"/>
        </w:rPr>
        <w:t>della facciata e convenientemente d</w:t>
      </w:r>
      <w:r w:rsidRPr="008F35D0">
        <w:rPr>
          <w:rFonts w:ascii="Tahoma" w:hAnsi="Tahoma" w:cs="Tahoma"/>
        </w:rPr>
        <w:t>i</w:t>
      </w:r>
      <w:r w:rsidRPr="008F35D0">
        <w:rPr>
          <w:rFonts w:ascii="Tahoma" w:hAnsi="Tahoma" w:cs="Tahoma"/>
        </w:rPr>
        <w:t>pinte dello stesso colore della facciata stessa.</w:t>
      </w:r>
    </w:p>
    <w:p w:rsidR="008F35D0" w:rsidRPr="00DA06E6" w:rsidRDefault="008F35D0" w:rsidP="008F35D0">
      <w:pPr>
        <w:autoSpaceDE w:val="0"/>
        <w:autoSpaceDN w:val="0"/>
        <w:adjustRightInd w:val="0"/>
        <w:jc w:val="both"/>
        <w:rPr>
          <w:rFonts w:ascii="Tahoma" w:hAnsi="Tahoma" w:cs="Tahoma"/>
        </w:rPr>
      </w:pPr>
    </w:p>
    <w:p w:rsidR="00EE3A3B" w:rsidRPr="00DA06E6" w:rsidRDefault="00EE3A3B" w:rsidP="00EE3A3B">
      <w:pPr>
        <w:autoSpaceDE w:val="0"/>
        <w:autoSpaceDN w:val="0"/>
        <w:adjustRightInd w:val="0"/>
        <w:rPr>
          <w:rFonts w:ascii="Tahoma" w:hAnsi="Tahoma" w:cs="Tahoma"/>
        </w:rPr>
      </w:pPr>
      <w:r w:rsidRPr="00DA06E6">
        <w:rPr>
          <w:rFonts w:ascii="Tahoma" w:hAnsi="Tahoma" w:cs="Tahoma"/>
        </w:rPr>
        <w:t>Sulla facciata prospiciente la pubblica via e' tollerata solo la tubazione principale.</w:t>
      </w:r>
    </w:p>
    <w:p w:rsidR="00DA06E6" w:rsidRPr="00DA06E6" w:rsidRDefault="00DA06E6" w:rsidP="00EE3A3B">
      <w:pPr>
        <w:autoSpaceDE w:val="0"/>
        <w:autoSpaceDN w:val="0"/>
        <w:adjustRightInd w:val="0"/>
        <w:rPr>
          <w:rFonts w:ascii="Tahoma" w:hAnsi="Tahoma" w:cs="Tahoma"/>
        </w:rPr>
      </w:pPr>
    </w:p>
    <w:p w:rsidR="00EE3A3B" w:rsidRDefault="00EE3A3B" w:rsidP="00EE3A3B">
      <w:pPr>
        <w:autoSpaceDE w:val="0"/>
        <w:autoSpaceDN w:val="0"/>
        <w:adjustRightInd w:val="0"/>
        <w:rPr>
          <w:rFonts w:ascii="ArialMT" w:hAnsi="ArialMT" w:cs="ArialMT"/>
        </w:rPr>
      </w:pPr>
      <w:r w:rsidRPr="00DA06E6">
        <w:rPr>
          <w:rFonts w:ascii="Tahoma" w:hAnsi="Tahoma" w:cs="Tahoma"/>
        </w:rPr>
        <w:t>La tubazione deve, se possibile, essere installata in una apposita scanalatura.</w:t>
      </w:r>
    </w:p>
    <w:p w:rsidR="00DA06E6" w:rsidRDefault="00DA06E6" w:rsidP="00EE3A3B">
      <w:pPr>
        <w:autoSpaceDE w:val="0"/>
        <w:autoSpaceDN w:val="0"/>
        <w:adjustRightInd w:val="0"/>
        <w:rPr>
          <w:rFonts w:ascii="ArialMT" w:hAnsi="ArialMT" w:cs="ArialMT"/>
        </w:rPr>
      </w:pPr>
    </w:p>
    <w:p w:rsidR="00EE3A3B" w:rsidRPr="00DA06E6" w:rsidRDefault="00EE3A3B" w:rsidP="00EE3A3B">
      <w:pPr>
        <w:autoSpaceDE w:val="0"/>
        <w:autoSpaceDN w:val="0"/>
        <w:adjustRightInd w:val="0"/>
        <w:rPr>
          <w:rFonts w:ascii="Tahoma" w:hAnsi="Tahoma" w:cs="Tahoma"/>
        </w:rPr>
      </w:pPr>
      <w:r w:rsidRPr="00DA06E6">
        <w:rPr>
          <w:rFonts w:ascii="Tahoma" w:hAnsi="Tahoma" w:cs="Tahoma"/>
        </w:rPr>
        <w:t>Il contatore del gas deve trovare alloggiamento in un apposito luogo poco visibile.</w:t>
      </w:r>
    </w:p>
    <w:p w:rsidR="00DA06E6" w:rsidRDefault="00DA06E6" w:rsidP="00EE3A3B">
      <w:pPr>
        <w:autoSpaceDE w:val="0"/>
        <w:autoSpaceDN w:val="0"/>
        <w:adjustRightInd w:val="0"/>
        <w:rPr>
          <w:rFonts w:ascii="ArialMT" w:hAnsi="ArialMT" w:cs="ArialMT"/>
        </w:rPr>
      </w:pPr>
    </w:p>
    <w:p w:rsidR="00EE3A3B" w:rsidRDefault="00EE3A3B" w:rsidP="00DA06E6">
      <w:pPr>
        <w:autoSpaceDE w:val="0"/>
        <w:autoSpaceDN w:val="0"/>
        <w:adjustRightInd w:val="0"/>
        <w:jc w:val="both"/>
        <w:rPr>
          <w:rFonts w:ascii="Tahoma" w:hAnsi="Tahoma" w:cs="Tahoma"/>
        </w:rPr>
      </w:pPr>
      <w:r w:rsidRPr="00DA06E6">
        <w:rPr>
          <w:rFonts w:ascii="Tahoma" w:hAnsi="Tahoma" w:cs="Tahoma"/>
        </w:rPr>
        <w:t xml:space="preserve">Se </w:t>
      </w:r>
      <w:proofErr w:type="spellStart"/>
      <w:r w:rsidRPr="00DA06E6">
        <w:rPr>
          <w:rFonts w:ascii="Tahoma" w:hAnsi="Tahoma" w:cs="Tahoma"/>
        </w:rPr>
        <w:t>cio'</w:t>
      </w:r>
      <w:proofErr w:type="spellEnd"/>
      <w:r w:rsidRPr="00DA06E6">
        <w:rPr>
          <w:rFonts w:ascii="Tahoma" w:hAnsi="Tahoma" w:cs="Tahoma"/>
        </w:rPr>
        <w:t xml:space="preserve"> non fosse possibile e' tollerata l'installazione in facciata in una apposita nicchia</w:t>
      </w:r>
      <w:r w:rsidR="00DA06E6">
        <w:rPr>
          <w:rFonts w:ascii="Tahoma" w:hAnsi="Tahoma" w:cs="Tahoma"/>
        </w:rPr>
        <w:t xml:space="preserve"> </w:t>
      </w:r>
      <w:r w:rsidRPr="00DA06E6">
        <w:rPr>
          <w:rFonts w:ascii="Tahoma" w:hAnsi="Tahoma" w:cs="Tahoma"/>
        </w:rPr>
        <w:t>o</w:t>
      </w:r>
      <w:r w:rsidRPr="00DA06E6">
        <w:rPr>
          <w:rFonts w:ascii="Tahoma" w:hAnsi="Tahoma" w:cs="Tahoma"/>
        </w:rPr>
        <w:t>p</w:t>
      </w:r>
      <w:r w:rsidRPr="00DA06E6">
        <w:rPr>
          <w:rFonts w:ascii="Tahoma" w:hAnsi="Tahoma" w:cs="Tahoma"/>
        </w:rPr>
        <w:t>portunamente occultata da una chiusura, a filo di facciata, secondo le norme indicate:</w:t>
      </w:r>
    </w:p>
    <w:p w:rsidR="00DA06E6" w:rsidRPr="00DA06E6" w:rsidRDefault="00DA06E6" w:rsidP="00DA06E6">
      <w:pPr>
        <w:autoSpaceDE w:val="0"/>
        <w:autoSpaceDN w:val="0"/>
        <w:adjustRightInd w:val="0"/>
        <w:jc w:val="both"/>
        <w:rPr>
          <w:rFonts w:ascii="Tahoma" w:hAnsi="Tahoma" w:cs="Tahoma"/>
        </w:rPr>
      </w:pPr>
    </w:p>
    <w:p w:rsidR="00EE3A3B" w:rsidRPr="00DA06E6" w:rsidRDefault="00EE3A3B" w:rsidP="00DA06E6">
      <w:pPr>
        <w:autoSpaceDE w:val="0"/>
        <w:autoSpaceDN w:val="0"/>
        <w:adjustRightInd w:val="0"/>
        <w:jc w:val="both"/>
        <w:rPr>
          <w:rFonts w:ascii="Tahoma" w:hAnsi="Tahoma" w:cs="Tahoma"/>
        </w:rPr>
      </w:pPr>
      <w:r w:rsidRPr="00DA06E6">
        <w:rPr>
          <w:rFonts w:ascii="Tahoma" w:hAnsi="Tahoma" w:cs="Tahoma"/>
        </w:rPr>
        <w:t>- gli sportelli dovranno essere in ghisa color ferro naturale o colore della facciata;</w:t>
      </w:r>
    </w:p>
    <w:p w:rsidR="00EE3A3B" w:rsidRDefault="00EE3A3B" w:rsidP="00DA06E6">
      <w:pPr>
        <w:autoSpaceDE w:val="0"/>
        <w:autoSpaceDN w:val="0"/>
        <w:adjustRightInd w:val="0"/>
        <w:jc w:val="both"/>
        <w:rPr>
          <w:rFonts w:ascii="Tahoma" w:hAnsi="Tahoma" w:cs="Tahoma"/>
        </w:rPr>
      </w:pPr>
      <w:r w:rsidRPr="00DA06E6">
        <w:rPr>
          <w:rFonts w:ascii="Tahoma" w:hAnsi="Tahoma" w:cs="Tahoma"/>
        </w:rPr>
        <w:t>- su facciate intonacate si ammettono sportelli in plastica a filo, opportunamente</w:t>
      </w:r>
      <w:r w:rsidR="00DA06E6">
        <w:rPr>
          <w:rFonts w:ascii="Tahoma" w:hAnsi="Tahoma" w:cs="Tahoma"/>
        </w:rPr>
        <w:t xml:space="preserve"> </w:t>
      </w:r>
      <w:r w:rsidRPr="00DA06E6">
        <w:rPr>
          <w:rFonts w:ascii="Tahoma" w:hAnsi="Tahoma" w:cs="Tahoma"/>
        </w:rPr>
        <w:t>trattati per accogliere un intonachin</w:t>
      </w:r>
      <w:r w:rsidR="00DA06E6">
        <w:rPr>
          <w:rFonts w:ascii="Tahoma" w:hAnsi="Tahoma" w:cs="Tahoma"/>
        </w:rPr>
        <w:t>o identico a quello di facciata.</w:t>
      </w:r>
    </w:p>
    <w:p w:rsidR="00DA06E6" w:rsidRDefault="00DA06E6" w:rsidP="00DA06E6">
      <w:pPr>
        <w:autoSpaceDE w:val="0"/>
        <w:autoSpaceDN w:val="0"/>
        <w:adjustRightInd w:val="0"/>
        <w:jc w:val="both"/>
        <w:rPr>
          <w:rFonts w:ascii="Tahoma" w:hAnsi="Tahoma" w:cs="Tahoma"/>
        </w:rPr>
      </w:pPr>
    </w:p>
    <w:p w:rsidR="00DA06E6" w:rsidRPr="00DA06E6" w:rsidRDefault="00DA06E6" w:rsidP="00DA06E6">
      <w:pPr>
        <w:autoSpaceDE w:val="0"/>
        <w:autoSpaceDN w:val="0"/>
        <w:adjustRightInd w:val="0"/>
        <w:jc w:val="both"/>
        <w:rPr>
          <w:rFonts w:ascii="Tahoma" w:hAnsi="Tahoma" w:cs="Tahoma"/>
        </w:rPr>
      </w:pPr>
    </w:p>
    <w:p w:rsidR="00EE3A3B" w:rsidRPr="00DA06E6" w:rsidRDefault="00EE3A3B" w:rsidP="00DA06E6">
      <w:pPr>
        <w:autoSpaceDE w:val="0"/>
        <w:autoSpaceDN w:val="0"/>
        <w:adjustRightInd w:val="0"/>
        <w:jc w:val="both"/>
        <w:rPr>
          <w:rFonts w:ascii="Tahoma" w:hAnsi="Tahoma" w:cs="Tahoma"/>
        </w:rPr>
      </w:pPr>
      <w:r w:rsidRPr="00DA06E6">
        <w:rPr>
          <w:rFonts w:ascii="Tahoma" w:hAnsi="Tahoma" w:cs="Tahoma"/>
        </w:rPr>
        <w:t>Le condutture dell'acqua non possono essere posizionate in facciata, il contatore</w:t>
      </w:r>
      <w:r w:rsidR="00DA06E6" w:rsidRPr="00DA06E6">
        <w:rPr>
          <w:rFonts w:ascii="Tahoma" w:hAnsi="Tahoma" w:cs="Tahoma"/>
        </w:rPr>
        <w:t xml:space="preserve"> </w:t>
      </w:r>
      <w:r w:rsidRPr="00DA06E6">
        <w:rPr>
          <w:rFonts w:ascii="Tahoma" w:hAnsi="Tahoma" w:cs="Tahoma"/>
        </w:rPr>
        <w:t>principale deve trovare alloggiamento in un apposito luogo poco o non visibile, e'</w:t>
      </w:r>
      <w:r w:rsidR="00DA06E6" w:rsidRPr="00DA06E6">
        <w:rPr>
          <w:rFonts w:ascii="Tahoma" w:hAnsi="Tahoma" w:cs="Tahoma"/>
        </w:rPr>
        <w:t xml:space="preserve"> </w:t>
      </w:r>
      <w:r w:rsidRPr="00DA06E6">
        <w:rPr>
          <w:rFonts w:ascii="Tahoma" w:hAnsi="Tahoma" w:cs="Tahoma"/>
        </w:rPr>
        <w:t>consentibile l'insta</w:t>
      </w:r>
      <w:r w:rsidRPr="00DA06E6">
        <w:rPr>
          <w:rFonts w:ascii="Tahoma" w:hAnsi="Tahoma" w:cs="Tahoma"/>
        </w:rPr>
        <w:t>l</w:t>
      </w:r>
      <w:r w:rsidRPr="00DA06E6">
        <w:rPr>
          <w:rFonts w:ascii="Tahoma" w:hAnsi="Tahoma" w:cs="Tahoma"/>
        </w:rPr>
        <w:t>lazione in facciata in una apposita nicchia ordinatamente allineata</w:t>
      </w:r>
      <w:r w:rsidR="00DA06E6" w:rsidRPr="00DA06E6">
        <w:rPr>
          <w:rFonts w:ascii="Tahoma" w:hAnsi="Tahoma" w:cs="Tahoma"/>
        </w:rPr>
        <w:t xml:space="preserve"> </w:t>
      </w:r>
      <w:r w:rsidRPr="00DA06E6">
        <w:rPr>
          <w:rFonts w:ascii="Tahoma" w:hAnsi="Tahoma" w:cs="Tahoma"/>
        </w:rPr>
        <w:t>con quella del gas e o</w:t>
      </w:r>
      <w:r w:rsidRPr="00DA06E6">
        <w:rPr>
          <w:rFonts w:ascii="Tahoma" w:hAnsi="Tahoma" w:cs="Tahoma"/>
        </w:rPr>
        <w:t>p</w:t>
      </w:r>
      <w:r w:rsidRPr="00DA06E6">
        <w:rPr>
          <w:rFonts w:ascii="Tahoma" w:hAnsi="Tahoma" w:cs="Tahoma"/>
        </w:rPr>
        <w:t>portunamente occultata da una chiusura, a filo facciata secondo</w:t>
      </w:r>
      <w:r w:rsidR="00DA06E6" w:rsidRPr="00DA06E6">
        <w:rPr>
          <w:rFonts w:ascii="Tahoma" w:hAnsi="Tahoma" w:cs="Tahoma"/>
        </w:rPr>
        <w:t xml:space="preserve"> </w:t>
      </w:r>
      <w:r w:rsidRPr="00DA06E6">
        <w:rPr>
          <w:rFonts w:ascii="Tahoma" w:hAnsi="Tahoma" w:cs="Tahoma"/>
        </w:rPr>
        <w:t>le norme suindicate che deve essere dipinta dello stesso colore della facciata.</w:t>
      </w:r>
    </w:p>
    <w:p w:rsidR="00613F48" w:rsidRDefault="00613F48" w:rsidP="00EE3A3B">
      <w:pPr>
        <w:autoSpaceDE w:val="0"/>
        <w:autoSpaceDN w:val="0"/>
        <w:adjustRightInd w:val="0"/>
        <w:rPr>
          <w:rFonts w:ascii="Tahoma" w:hAnsi="Tahoma" w:cs="Tahoma"/>
          <w:b/>
          <w:bCs/>
        </w:rPr>
      </w:pPr>
    </w:p>
    <w:p w:rsidR="00EE3A3B" w:rsidRPr="00DA06E6" w:rsidRDefault="005C6736" w:rsidP="00EE3A3B">
      <w:pPr>
        <w:autoSpaceDE w:val="0"/>
        <w:autoSpaceDN w:val="0"/>
        <w:adjustRightInd w:val="0"/>
        <w:rPr>
          <w:rFonts w:ascii="Tahoma" w:hAnsi="Tahoma" w:cs="Tahoma"/>
          <w:b/>
          <w:bCs/>
        </w:rPr>
      </w:pPr>
      <w:r>
        <w:rPr>
          <w:rFonts w:ascii="Tahoma" w:hAnsi="Tahoma" w:cs="Tahoma"/>
          <w:b/>
          <w:bCs/>
        </w:rPr>
        <w:t>4</w:t>
      </w:r>
      <w:r w:rsidR="00DA06E6" w:rsidRPr="00DA06E6">
        <w:rPr>
          <w:rFonts w:ascii="Tahoma" w:hAnsi="Tahoma" w:cs="Tahoma"/>
          <w:b/>
          <w:bCs/>
        </w:rPr>
        <w:t>1</w:t>
      </w:r>
      <w:r w:rsidR="00613F48">
        <w:rPr>
          <w:rFonts w:ascii="Tahoma" w:hAnsi="Tahoma" w:cs="Tahoma"/>
          <w:b/>
          <w:bCs/>
        </w:rPr>
        <w:t>.4</w:t>
      </w:r>
      <w:r w:rsidR="00EE3A3B" w:rsidRPr="00DA06E6">
        <w:rPr>
          <w:rFonts w:ascii="Tahoma" w:hAnsi="Tahoma" w:cs="Tahoma"/>
          <w:b/>
          <w:bCs/>
        </w:rPr>
        <w:t>.</w:t>
      </w:r>
      <w:r w:rsidR="00613F48">
        <w:rPr>
          <w:rFonts w:ascii="Tahoma" w:hAnsi="Tahoma" w:cs="Tahoma"/>
          <w:b/>
          <w:bCs/>
        </w:rPr>
        <w:t xml:space="preserve">2 </w:t>
      </w:r>
      <w:r w:rsidR="00DE7F2B">
        <w:rPr>
          <w:rFonts w:ascii="Tahoma" w:hAnsi="Tahoma" w:cs="Tahoma"/>
          <w:b/>
          <w:bCs/>
        </w:rPr>
        <w:t xml:space="preserve">- </w:t>
      </w:r>
      <w:r w:rsidR="00EE3A3B" w:rsidRPr="00DA06E6">
        <w:rPr>
          <w:rFonts w:ascii="Tahoma" w:hAnsi="Tahoma" w:cs="Tahoma"/>
          <w:b/>
          <w:bCs/>
        </w:rPr>
        <w:t xml:space="preserve"> Impianti tecnologici privati</w:t>
      </w:r>
    </w:p>
    <w:p w:rsidR="00EE3A3B" w:rsidRPr="00DA06E6" w:rsidRDefault="00EE3A3B" w:rsidP="00DA06E6">
      <w:pPr>
        <w:autoSpaceDE w:val="0"/>
        <w:autoSpaceDN w:val="0"/>
        <w:adjustRightInd w:val="0"/>
        <w:jc w:val="both"/>
        <w:rPr>
          <w:rFonts w:ascii="Tahoma" w:hAnsi="Tahoma" w:cs="Tahoma"/>
        </w:rPr>
      </w:pPr>
      <w:r w:rsidRPr="00DA06E6">
        <w:rPr>
          <w:rFonts w:ascii="Tahoma" w:hAnsi="Tahoma" w:cs="Tahoma"/>
        </w:rPr>
        <w:t>Premesso che gli oggetti per la comunicazione privata debbono essere considerati</w:t>
      </w:r>
      <w:r w:rsidR="00DA06E6" w:rsidRPr="00DA06E6">
        <w:rPr>
          <w:rFonts w:ascii="Tahoma" w:hAnsi="Tahoma" w:cs="Tahoma"/>
        </w:rPr>
        <w:t xml:space="preserve"> </w:t>
      </w:r>
      <w:r w:rsidRPr="00DA06E6">
        <w:rPr>
          <w:rFonts w:ascii="Tahoma" w:hAnsi="Tahoma" w:cs="Tahoma"/>
        </w:rPr>
        <w:t>eleme</w:t>
      </w:r>
      <w:r w:rsidRPr="00DA06E6">
        <w:rPr>
          <w:rFonts w:ascii="Tahoma" w:hAnsi="Tahoma" w:cs="Tahoma"/>
        </w:rPr>
        <w:t>n</w:t>
      </w:r>
      <w:r w:rsidRPr="00DA06E6">
        <w:rPr>
          <w:rFonts w:ascii="Tahoma" w:hAnsi="Tahoma" w:cs="Tahoma"/>
        </w:rPr>
        <w:t>ti caratterizzanti l'immagine della città storica, è fatto obbligo della</w:t>
      </w:r>
      <w:r w:rsidR="00DA06E6" w:rsidRPr="00DA06E6">
        <w:rPr>
          <w:rFonts w:ascii="Tahoma" w:hAnsi="Tahoma" w:cs="Tahoma"/>
        </w:rPr>
        <w:t xml:space="preserve"> </w:t>
      </w:r>
      <w:r w:rsidRPr="00DA06E6">
        <w:rPr>
          <w:rFonts w:ascii="Tahoma" w:hAnsi="Tahoma" w:cs="Tahoma"/>
        </w:rPr>
        <w:t>conservazione e del r</w:t>
      </w:r>
      <w:r w:rsidRPr="00DA06E6">
        <w:rPr>
          <w:rFonts w:ascii="Tahoma" w:hAnsi="Tahoma" w:cs="Tahoma"/>
        </w:rPr>
        <w:t>e</w:t>
      </w:r>
      <w:r w:rsidRPr="00DA06E6">
        <w:rPr>
          <w:rFonts w:ascii="Tahoma" w:hAnsi="Tahoma" w:cs="Tahoma"/>
        </w:rPr>
        <w:t>stauro delle antiche pulsantiere e campanelli in qualsiasi</w:t>
      </w:r>
      <w:r w:rsidR="00DA06E6" w:rsidRPr="00DA06E6">
        <w:rPr>
          <w:rFonts w:ascii="Tahoma" w:hAnsi="Tahoma" w:cs="Tahoma"/>
        </w:rPr>
        <w:t xml:space="preserve"> </w:t>
      </w:r>
      <w:r w:rsidRPr="00DA06E6">
        <w:rPr>
          <w:rFonts w:ascii="Tahoma" w:hAnsi="Tahoma" w:cs="Tahoma"/>
        </w:rPr>
        <w:t>posizione di facciata siano posti.</w:t>
      </w:r>
    </w:p>
    <w:p w:rsidR="00DA06E6" w:rsidRDefault="00DA06E6" w:rsidP="00EE3A3B">
      <w:pPr>
        <w:autoSpaceDE w:val="0"/>
        <w:autoSpaceDN w:val="0"/>
        <w:adjustRightInd w:val="0"/>
        <w:rPr>
          <w:rFonts w:ascii="ArialMT" w:hAnsi="ArialMT" w:cs="ArialMT"/>
        </w:rPr>
      </w:pPr>
    </w:p>
    <w:p w:rsidR="00EE3A3B" w:rsidRPr="00DA06E6" w:rsidRDefault="00EE3A3B" w:rsidP="00DA06E6">
      <w:pPr>
        <w:autoSpaceDE w:val="0"/>
        <w:autoSpaceDN w:val="0"/>
        <w:adjustRightInd w:val="0"/>
        <w:jc w:val="both"/>
        <w:rPr>
          <w:rFonts w:ascii="Tahoma" w:hAnsi="Tahoma" w:cs="Tahoma"/>
        </w:rPr>
      </w:pPr>
      <w:r w:rsidRPr="00DA06E6">
        <w:rPr>
          <w:rFonts w:ascii="Tahoma" w:hAnsi="Tahoma" w:cs="Tahoma"/>
        </w:rPr>
        <w:t>Di contro tutte le installazioni ex novo di impianti tecnologici privati devono rispettare</w:t>
      </w:r>
      <w:r w:rsidR="00DA06E6">
        <w:rPr>
          <w:rFonts w:ascii="Tahoma" w:hAnsi="Tahoma" w:cs="Tahoma"/>
        </w:rPr>
        <w:t xml:space="preserve"> </w:t>
      </w:r>
      <w:r w:rsidRPr="00DA06E6">
        <w:rPr>
          <w:rFonts w:ascii="Tahoma" w:hAnsi="Tahoma" w:cs="Tahoma"/>
        </w:rPr>
        <w:t>l'o</w:t>
      </w:r>
      <w:r w:rsidRPr="00DA06E6">
        <w:rPr>
          <w:rFonts w:ascii="Tahoma" w:hAnsi="Tahoma" w:cs="Tahoma"/>
        </w:rPr>
        <w:t>r</w:t>
      </w:r>
      <w:r w:rsidRPr="00DA06E6">
        <w:rPr>
          <w:rFonts w:ascii="Tahoma" w:hAnsi="Tahoma" w:cs="Tahoma"/>
        </w:rPr>
        <w:t>dito architettonico di facciata.</w:t>
      </w:r>
    </w:p>
    <w:p w:rsidR="00DA06E6" w:rsidRPr="00DA06E6" w:rsidRDefault="00DA06E6" w:rsidP="00EE3A3B">
      <w:pPr>
        <w:autoSpaceDE w:val="0"/>
        <w:autoSpaceDN w:val="0"/>
        <w:adjustRightInd w:val="0"/>
        <w:rPr>
          <w:rFonts w:ascii="Tahoma" w:hAnsi="Tahoma" w:cs="Tahoma"/>
        </w:rPr>
      </w:pPr>
    </w:p>
    <w:p w:rsidR="00EE3A3B" w:rsidRPr="00DA06E6" w:rsidRDefault="00EE3A3B" w:rsidP="00DA06E6">
      <w:pPr>
        <w:autoSpaceDE w:val="0"/>
        <w:autoSpaceDN w:val="0"/>
        <w:adjustRightInd w:val="0"/>
        <w:jc w:val="both"/>
        <w:rPr>
          <w:rFonts w:ascii="Tahoma" w:hAnsi="Tahoma" w:cs="Tahoma"/>
        </w:rPr>
      </w:pPr>
      <w:r w:rsidRPr="00DA06E6">
        <w:rPr>
          <w:rFonts w:ascii="Tahoma" w:hAnsi="Tahoma" w:cs="Tahoma"/>
        </w:rPr>
        <w:t>L'apposizione di campanelli, citofoni e videocitofoni deve avvenire preferibilmente negli</w:t>
      </w:r>
      <w:r w:rsidR="00DA06E6" w:rsidRPr="00DA06E6">
        <w:rPr>
          <w:rFonts w:ascii="Tahoma" w:hAnsi="Tahoma" w:cs="Tahoma"/>
        </w:rPr>
        <w:t xml:space="preserve"> </w:t>
      </w:r>
      <w:r w:rsidRPr="00DA06E6">
        <w:rPr>
          <w:rFonts w:ascii="Tahoma" w:hAnsi="Tahoma" w:cs="Tahoma"/>
        </w:rPr>
        <w:t>sguinci del vano porta, ma non a filo esterno, sugli stipiti lapidei delle aperture</w:t>
      </w:r>
      <w:r w:rsidR="00DA06E6" w:rsidRPr="00DA06E6">
        <w:rPr>
          <w:rFonts w:ascii="Tahoma" w:hAnsi="Tahoma" w:cs="Tahoma"/>
        </w:rPr>
        <w:t xml:space="preserve"> </w:t>
      </w:r>
      <w:r w:rsidRPr="00DA06E6">
        <w:rPr>
          <w:rFonts w:ascii="Tahoma" w:hAnsi="Tahoma" w:cs="Tahoma"/>
        </w:rPr>
        <w:t>d'ingresso.</w:t>
      </w:r>
    </w:p>
    <w:p w:rsidR="00DA06E6" w:rsidRDefault="00DA06E6" w:rsidP="00EE3A3B">
      <w:pPr>
        <w:autoSpaceDE w:val="0"/>
        <w:autoSpaceDN w:val="0"/>
        <w:adjustRightInd w:val="0"/>
        <w:rPr>
          <w:rFonts w:ascii="ArialMT" w:hAnsi="ArialMT" w:cs="ArialMT"/>
        </w:rPr>
      </w:pPr>
    </w:p>
    <w:p w:rsidR="00EE3A3B" w:rsidRPr="00DA06E6" w:rsidRDefault="00EE3A3B" w:rsidP="00DA06E6">
      <w:pPr>
        <w:autoSpaceDE w:val="0"/>
        <w:autoSpaceDN w:val="0"/>
        <w:adjustRightInd w:val="0"/>
        <w:jc w:val="both"/>
        <w:rPr>
          <w:rFonts w:ascii="Tahoma" w:hAnsi="Tahoma" w:cs="Tahoma"/>
        </w:rPr>
      </w:pPr>
      <w:r w:rsidRPr="00DA06E6">
        <w:rPr>
          <w:rFonts w:ascii="Tahoma" w:hAnsi="Tahoma" w:cs="Tahoma"/>
        </w:rPr>
        <w:t xml:space="preserve">Se </w:t>
      </w:r>
      <w:proofErr w:type="spellStart"/>
      <w:r w:rsidRPr="00DA06E6">
        <w:rPr>
          <w:rFonts w:ascii="Tahoma" w:hAnsi="Tahoma" w:cs="Tahoma"/>
        </w:rPr>
        <w:t>cio'</w:t>
      </w:r>
      <w:proofErr w:type="spellEnd"/>
      <w:r w:rsidRPr="00DA06E6">
        <w:rPr>
          <w:rFonts w:ascii="Tahoma" w:hAnsi="Tahoma" w:cs="Tahoma"/>
        </w:rPr>
        <w:t xml:space="preserve"> non fosse possibile devono trovare opportuna collocazione in facciata, sulla</w:t>
      </w:r>
      <w:r w:rsidR="00DA06E6">
        <w:rPr>
          <w:rFonts w:ascii="Tahoma" w:hAnsi="Tahoma" w:cs="Tahoma"/>
        </w:rPr>
        <w:t xml:space="preserve"> </w:t>
      </w:r>
      <w:r w:rsidRPr="00DA06E6">
        <w:rPr>
          <w:rFonts w:ascii="Tahoma" w:hAnsi="Tahoma" w:cs="Tahoma"/>
        </w:rPr>
        <w:t>destra guardando l’ingresso, in modo da non alterare e coprire gli elementi</w:t>
      </w:r>
      <w:r w:rsidR="00DA06E6">
        <w:rPr>
          <w:rFonts w:ascii="Tahoma" w:hAnsi="Tahoma" w:cs="Tahoma"/>
        </w:rPr>
        <w:t xml:space="preserve"> </w:t>
      </w:r>
      <w:r w:rsidRPr="00DA06E6">
        <w:rPr>
          <w:rFonts w:ascii="Tahoma" w:hAnsi="Tahoma" w:cs="Tahoma"/>
        </w:rPr>
        <w:t>architettonici.</w:t>
      </w:r>
    </w:p>
    <w:p w:rsidR="00EE3A3B" w:rsidRDefault="00EE3A3B" w:rsidP="00EE3A3B">
      <w:pPr>
        <w:autoSpaceDE w:val="0"/>
        <w:autoSpaceDN w:val="0"/>
        <w:adjustRightInd w:val="0"/>
        <w:rPr>
          <w:rFonts w:ascii="ArialMT" w:hAnsi="ArialMT" w:cs="ArialMT"/>
        </w:rPr>
      </w:pPr>
    </w:p>
    <w:p w:rsidR="00EE3A3B" w:rsidRPr="00DA06E6" w:rsidRDefault="00EE3A3B" w:rsidP="00EE3A3B">
      <w:pPr>
        <w:autoSpaceDE w:val="0"/>
        <w:autoSpaceDN w:val="0"/>
        <w:adjustRightInd w:val="0"/>
        <w:rPr>
          <w:rFonts w:ascii="Tahoma" w:hAnsi="Tahoma" w:cs="Tahoma"/>
        </w:rPr>
      </w:pPr>
      <w:r w:rsidRPr="00DA06E6">
        <w:rPr>
          <w:rFonts w:ascii="Tahoma" w:hAnsi="Tahoma" w:cs="Tahoma"/>
        </w:rPr>
        <w:t>Non è ammessa, salvo preesistenza, l'installazione direttamente sul portone di</w:t>
      </w:r>
      <w:r w:rsidR="00DA06E6" w:rsidRPr="00DA06E6">
        <w:rPr>
          <w:rFonts w:ascii="Tahoma" w:hAnsi="Tahoma" w:cs="Tahoma"/>
        </w:rPr>
        <w:t xml:space="preserve"> </w:t>
      </w:r>
      <w:r w:rsidRPr="00DA06E6">
        <w:rPr>
          <w:rFonts w:ascii="Tahoma" w:hAnsi="Tahoma" w:cs="Tahoma"/>
        </w:rPr>
        <w:t>ingresso.</w:t>
      </w:r>
    </w:p>
    <w:p w:rsidR="00EE3A3B" w:rsidRPr="00BC1009" w:rsidRDefault="00EE3A3B" w:rsidP="00BC1009">
      <w:pPr>
        <w:autoSpaceDE w:val="0"/>
        <w:autoSpaceDN w:val="0"/>
        <w:adjustRightInd w:val="0"/>
        <w:jc w:val="both"/>
        <w:rPr>
          <w:rFonts w:ascii="Tahoma" w:hAnsi="Tahoma" w:cs="Tahoma"/>
        </w:rPr>
      </w:pPr>
      <w:r w:rsidRPr="00BC1009">
        <w:rPr>
          <w:rFonts w:ascii="Tahoma" w:hAnsi="Tahoma" w:cs="Tahoma"/>
        </w:rPr>
        <w:t>Non sono ammessi campanelli multipli, pertanto nel caso di più appartamenti i</w:t>
      </w:r>
      <w:r w:rsidR="00BC1009">
        <w:rPr>
          <w:rFonts w:ascii="Tahoma" w:hAnsi="Tahoma" w:cs="Tahoma"/>
        </w:rPr>
        <w:t xml:space="preserve"> </w:t>
      </w:r>
      <w:r w:rsidRPr="00BC1009">
        <w:rPr>
          <w:rFonts w:ascii="Tahoma" w:hAnsi="Tahoma" w:cs="Tahoma"/>
        </w:rPr>
        <w:t>campanelli dovranno essere ordinati in un’unica pulsantiera.</w:t>
      </w:r>
    </w:p>
    <w:p w:rsidR="00BC1009" w:rsidRPr="00BC1009" w:rsidRDefault="00BC1009" w:rsidP="00BC1009">
      <w:pPr>
        <w:autoSpaceDE w:val="0"/>
        <w:autoSpaceDN w:val="0"/>
        <w:adjustRightInd w:val="0"/>
        <w:jc w:val="both"/>
        <w:rPr>
          <w:rFonts w:ascii="Tahoma" w:hAnsi="Tahoma" w:cs="Tahoma"/>
        </w:rPr>
      </w:pPr>
    </w:p>
    <w:p w:rsidR="00BC1009" w:rsidRPr="00BC1009" w:rsidRDefault="00EE3A3B" w:rsidP="00BC1009">
      <w:pPr>
        <w:autoSpaceDE w:val="0"/>
        <w:autoSpaceDN w:val="0"/>
        <w:adjustRightInd w:val="0"/>
        <w:jc w:val="both"/>
        <w:rPr>
          <w:rFonts w:ascii="Tahoma" w:hAnsi="Tahoma" w:cs="Tahoma"/>
        </w:rPr>
      </w:pPr>
      <w:r w:rsidRPr="00BC1009">
        <w:rPr>
          <w:rFonts w:ascii="Tahoma" w:hAnsi="Tahoma" w:cs="Tahoma"/>
        </w:rPr>
        <w:t>Queste apparecchiature per la comunicazione, che non devono essere collocate a</w:t>
      </w:r>
      <w:r w:rsidR="00BC1009">
        <w:rPr>
          <w:rFonts w:ascii="Tahoma" w:hAnsi="Tahoma" w:cs="Tahoma"/>
        </w:rPr>
        <w:t xml:space="preserve"> </w:t>
      </w:r>
      <w:r w:rsidRPr="00BC1009">
        <w:rPr>
          <w:rFonts w:ascii="Tahoma" w:hAnsi="Tahoma" w:cs="Tahoma"/>
        </w:rPr>
        <w:t>rilievo, ma unicamente a filo, ad eccezione di una copertura lievemente aggettante nel</w:t>
      </w:r>
      <w:r w:rsidR="00BC1009">
        <w:rPr>
          <w:rFonts w:ascii="Tahoma" w:hAnsi="Tahoma" w:cs="Tahoma"/>
        </w:rPr>
        <w:t xml:space="preserve"> </w:t>
      </w:r>
      <w:r w:rsidRPr="00BC1009">
        <w:rPr>
          <w:rFonts w:ascii="Tahoma" w:hAnsi="Tahoma" w:cs="Tahoma"/>
        </w:rPr>
        <w:t>caso di posizionamento a filo facciata, dovranno essere realizzate con materiali consoni</w:t>
      </w:r>
      <w:r w:rsidR="00BC1009">
        <w:rPr>
          <w:rFonts w:ascii="Tahoma" w:hAnsi="Tahoma" w:cs="Tahoma"/>
        </w:rPr>
        <w:t xml:space="preserve"> </w:t>
      </w:r>
      <w:r w:rsidRPr="00BC1009">
        <w:rPr>
          <w:rFonts w:ascii="Tahoma" w:hAnsi="Tahoma" w:cs="Tahoma"/>
        </w:rPr>
        <w:t>alla trad</w:t>
      </w:r>
      <w:r w:rsidRPr="00BC1009">
        <w:rPr>
          <w:rFonts w:ascii="Tahoma" w:hAnsi="Tahoma" w:cs="Tahoma"/>
        </w:rPr>
        <w:t>i</w:t>
      </w:r>
      <w:r w:rsidRPr="00BC1009">
        <w:rPr>
          <w:rFonts w:ascii="Tahoma" w:hAnsi="Tahoma" w:cs="Tahoma"/>
        </w:rPr>
        <w:t>zione e all'immagine dell’ambiente storico costruito, con divieto di installazione</w:t>
      </w:r>
      <w:r w:rsidR="00BC1009">
        <w:rPr>
          <w:rFonts w:ascii="Tahoma" w:hAnsi="Tahoma" w:cs="Tahoma"/>
        </w:rPr>
        <w:t xml:space="preserve"> </w:t>
      </w:r>
      <w:r w:rsidRPr="00BC1009">
        <w:rPr>
          <w:rFonts w:ascii="Tahoma" w:hAnsi="Tahoma" w:cs="Tahoma"/>
        </w:rPr>
        <w:t>di appare</w:t>
      </w:r>
      <w:r w:rsidRPr="00BC1009">
        <w:rPr>
          <w:rFonts w:ascii="Tahoma" w:hAnsi="Tahoma" w:cs="Tahoma"/>
        </w:rPr>
        <w:t>c</w:t>
      </w:r>
      <w:r w:rsidRPr="00BC1009">
        <w:rPr>
          <w:rFonts w:ascii="Tahoma" w:hAnsi="Tahoma" w:cs="Tahoma"/>
        </w:rPr>
        <w:t xml:space="preserve">chiature in alluminio o in materiali plastici. </w:t>
      </w:r>
    </w:p>
    <w:p w:rsidR="00BC1009" w:rsidRPr="00BC1009" w:rsidRDefault="00BC1009" w:rsidP="00BC1009">
      <w:pPr>
        <w:autoSpaceDE w:val="0"/>
        <w:autoSpaceDN w:val="0"/>
        <w:adjustRightInd w:val="0"/>
        <w:jc w:val="both"/>
        <w:rPr>
          <w:rFonts w:ascii="Tahoma" w:hAnsi="Tahoma" w:cs="Tahoma"/>
        </w:rPr>
      </w:pPr>
    </w:p>
    <w:p w:rsidR="00EE3A3B" w:rsidRPr="00BC1009" w:rsidRDefault="00EE3A3B" w:rsidP="00BC1009">
      <w:pPr>
        <w:autoSpaceDE w:val="0"/>
        <w:autoSpaceDN w:val="0"/>
        <w:adjustRightInd w:val="0"/>
        <w:jc w:val="both"/>
        <w:rPr>
          <w:rFonts w:ascii="Tahoma" w:hAnsi="Tahoma" w:cs="Tahoma"/>
        </w:rPr>
      </w:pPr>
      <w:r w:rsidRPr="00BC1009">
        <w:rPr>
          <w:rFonts w:ascii="Tahoma" w:hAnsi="Tahoma" w:cs="Tahoma"/>
        </w:rPr>
        <w:t>Alla domanda il richiedente deve</w:t>
      </w:r>
      <w:r w:rsidR="00BC1009" w:rsidRPr="00BC1009">
        <w:rPr>
          <w:rFonts w:ascii="Tahoma" w:hAnsi="Tahoma" w:cs="Tahoma"/>
        </w:rPr>
        <w:t xml:space="preserve"> </w:t>
      </w:r>
      <w:r w:rsidRPr="00BC1009">
        <w:rPr>
          <w:rFonts w:ascii="Tahoma" w:hAnsi="Tahoma" w:cs="Tahoma"/>
        </w:rPr>
        <w:t xml:space="preserve">allegare la documentazione tecnica del materiale che </w:t>
      </w:r>
      <w:r w:rsidR="00BC1009">
        <w:rPr>
          <w:rFonts w:ascii="Tahoma" w:hAnsi="Tahoma" w:cs="Tahoma"/>
        </w:rPr>
        <w:t>si i</w:t>
      </w:r>
      <w:r w:rsidRPr="00BC1009">
        <w:rPr>
          <w:rFonts w:ascii="Tahoma" w:hAnsi="Tahoma" w:cs="Tahoma"/>
        </w:rPr>
        <w:t>ntende impiegare</w:t>
      </w:r>
      <w:r w:rsidR="00BC1009">
        <w:rPr>
          <w:rFonts w:ascii="Tahoma" w:hAnsi="Tahoma" w:cs="Tahoma"/>
        </w:rPr>
        <w:t>.</w:t>
      </w:r>
    </w:p>
    <w:p w:rsidR="00BC1009" w:rsidRPr="00BC1009" w:rsidRDefault="00BC1009" w:rsidP="00EE3A3B">
      <w:pPr>
        <w:autoSpaceDE w:val="0"/>
        <w:autoSpaceDN w:val="0"/>
        <w:adjustRightInd w:val="0"/>
        <w:rPr>
          <w:rFonts w:ascii="Tahoma" w:hAnsi="Tahoma" w:cs="Tahoma"/>
        </w:rPr>
      </w:pPr>
    </w:p>
    <w:p w:rsidR="00EE3A3B" w:rsidRPr="00BC1009" w:rsidRDefault="00EE3A3B" w:rsidP="00BC1009">
      <w:pPr>
        <w:autoSpaceDE w:val="0"/>
        <w:autoSpaceDN w:val="0"/>
        <w:adjustRightInd w:val="0"/>
        <w:jc w:val="both"/>
        <w:rPr>
          <w:rFonts w:ascii="Tahoma" w:hAnsi="Tahoma" w:cs="Tahoma"/>
        </w:rPr>
      </w:pPr>
      <w:r w:rsidRPr="00BC1009">
        <w:rPr>
          <w:rFonts w:ascii="Tahoma" w:hAnsi="Tahoma" w:cs="Tahoma"/>
        </w:rPr>
        <w:t>E' obbligatorio pertanto l'uso dei materiali tradizionali come l'ottone, il bronzo e la pietra</w:t>
      </w:r>
    </w:p>
    <w:p w:rsidR="00EE3A3B" w:rsidRPr="00BC1009" w:rsidRDefault="00EE3A3B" w:rsidP="00BC1009">
      <w:pPr>
        <w:autoSpaceDE w:val="0"/>
        <w:autoSpaceDN w:val="0"/>
        <w:adjustRightInd w:val="0"/>
        <w:jc w:val="both"/>
        <w:rPr>
          <w:rFonts w:ascii="Tahoma" w:hAnsi="Tahoma" w:cs="Tahoma"/>
        </w:rPr>
      </w:pPr>
      <w:r w:rsidRPr="00BC1009">
        <w:rPr>
          <w:rFonts w:ascii="Tahoma" w:hAnsi="Tahoma" w:cs="Tahoma"/>
        </w:rPr>
        <w:t>locale, mentre e' raccomandato il restauro delle pulsantiere storiche.</w:t>
      </w:r>
    </w:p>
    <w:p w:rsidR="00BC1009" w:rsidRPr="00BC1009" w:rsidRDefault="00BC1009" w:rsidP="00BC1009">
      <w:pPr>
        <w:autoSpaceDE w:val="0"/>
        <w:autoSpaceDN w:val="0"/>
        <w:adjustRightInd w:val="0"/>
        <w:jc w:val="both"/>
        <w:rPr>
          <w:rFonts w:ascii="Tahoma" w:hAnsi="Tahoma" w:cs="Tahoma"/>
        </w:rPr>
      </w:pPr>
    </w:p>
    <w:p w:rsidR="00EE3A3B" w:rsidRPr="00BC1009" w:rsidRDefault="00EE3A3B" w:rsidP="00BC1009">
      <w:pPr>
        <w:autoSpaceDE w:val="0"/>
        <w:autoSpaceDN w:val="0"/>
        <w:adjustRightInd w:val="0"/>
        <w:jc w:val="both"/>
        <w:rPr>
          <w:rFonts w:ascii="Tahoma" w:hAnsi="Tahoma" w:cs="Tahoma"/>
        </w:rPr>
      </w:pPr>
      <w:r w:rsidRPr="00BC1009">
        <w:rPr>
          <w:rFonts w:ascii="Tahoma" w:hAnsi="Tahoma" w:cs="Tahoma"/>
        </w:rPr>
        <w:t>Le cassette postali non possono essere installate esternamente, a rilievo sulla facciata,</w:t>
      </w:r>
      <w:r w:rsidR="00BC1009">
        <w:rPr>
          <w:rFonts w:ascii="Tahoma" w:hAnsi="Tahoma" w:cs="Tahoma"/>
        </w:rPr>
        <w:t xml:space="preserve"> </w:t>
      </w:r>
      <w:r w:rsidRPr="00BC1009">
        <w:rPr>
          <w:rFonts w:ascii="Tahoma" w:hAnsi="Tahoma" w:cs="Tahoma"/>
        </w:rPr>
        <w:t>su</w:t>
      </w:r>
      <w:r w:rsidRPr="00BC1009">
        <w:rPr>
          <w:rFonts w:ascii="Tahoma" w:hAnsi="Tahoma" w:cs="Tahoma"/>
        </w:rPr>
        <w:t>l</w:t>
      </w:r>
      <w:r w:rsidRPr="00BC1009">
        <w:rPr>
          <w:rFonts w:ascii="Tahoma" w:hAnsi="Tahoma" w:cs="Tahoma"/>
        </w:rPr>
        <w:t>la cancellata di recinzione o sul portone d'ingresso, ma devono trovare opportuna</w:t>
      </w:r>
      <w:r w:rsidR="00BC1009">
        <w:rPr>
          <w:rFonts w:ascii="Tahoma" w:hAnsi="Tahoma" w:cs="Tahoma"/>
        </w:rPr>
        <w:t xml:space="preserve"> </w:t>
      </w:r>
      <w:r w:rsidRPr="00BC1009">
        <w:rPr>
          <w:rFonts w:ascii="Tahoma" w:hAnsi="Tahoma" w:cs="Tahoma"/>
        </w:rPr>
        <w:t>colloc</w:t>
      </w:r>
      <w:r w:rsidRPr="00BC1009">
        <w:rPr>
          <w:rFonts w:ascii="Tahoma" w:hAnsi="Tahoma" w:cs="Tahoma"/>
        </w:rPr>
        <w:t>a</w:t>
      </w:r>
      <w:r w:rsidRPr="00BC1009">
        <w:rPr>
          <w:rFonts w:ascii="Tahoma" w:hAnsi="Tahoma" w:cs="Tahoma"/>
        </w:rPr>
        <w:t>zione all'interno del vano ingresso.</w:t>
      </w:r>
    </w:p>
    <w:p w:rsidR="00BC1009" w:rsidRPr="00BC1009" w:rsidRDefault="00BC1009" w:rsidP="00BC1009">
      <w:pPr>
        <w:autoSpaceDE w:val="0"/>
        <w:autoSpaceDN w:val="0"/>
        <w:adjustRightInd w:val="0"/>
        <w:jc w:val="both"/>
        <w:rPr>
          <w:rFonts w:ascii="Tahoma" w:hAnsi="Tahoma" w:cs="Tahoma"/>
        </w:rPr>
      </w:pPr>
    </w:p>
    <w:p w:rsidR="00EE3A3B" w:rsidRPr="00BC1009" w:rsidRDefault="00EE3A3B" w:rsidP="00BC1009">
      <w:pPr>
        <w:autoSpaceDE w:val="0"/>
        <w:autoSpaceDN w:val="0"/>
        <w:adjustRightInd w:val="0"/>
        <w:jc w:val="both"/>
        <w:rPr>
          <w:rFonts w:ascii="Tahoma" w:hAnsi="Tahoma" w:cs="Tahoma"/>
        </w:rPr>
      </w:pPr>
      <w:r w:rsidRPr="00BC1009">
        <w:rPr>
          <w:rFonts w:ascii="Tahoma" w:hAnsi="Tahoma" w:cs="Tahoma"/>
        </w:rPr>
        <w:t>Nel caso di edifici unifamiliari o bifamiliari può essere previsto il posizionamento della</w:t>
      </w:r>
      <w:r w:rsidR="00BC1009">
        <w:rPr>
          <w:rFonts w:ascii="Tahoma" w:hAnsi="Tahoma" w:cs="Tahoma"/>
        </w:rPr>
        <w:t xml:space="preserve"> </w:t>
      </w:r>
      <w:r w:rsidRPr="00BC1009">
        <w:rPr>
          <w:rFonts w:ascii="Tahoma" w:hAnsi="Tahoma" w:cs="Tahoma"/>
        </w:rPr>
        <w:t>buca delle lettere a filo facciata, a filo recinzione o direttamente a filo del portone di</w:t>
      </w:r>
      <w:r w:rsidR="00BC1009">
        <w:rPr>
          <w:rFonts w:ascii="Tahoma" w:hAnsi="Tahoma" w:cs="Tahoma"/>
        </w:rPr>
        <w:t xml:space="preserve"> </w:t>
      </w:r>
      <w:r w:rsidRPr="00BC1009">
        <w:rPr>
          <w:rFonts w:ascii="Tahoma" w:hAnsi="Tahoma" w:cs="Tahoma"/>
        </w:rPr>
        <w:t>ingresso, ma comunque non su portoni di interesse storico-artistico che non prevedono</w:t>
      </w:r>
      <w:r w:rsidR="00BC1009">
        <w:rPr>
          <w:rFonts w:ascii="Tahoma" w:hAnsi="Tahoma" w:cs="Tahoma"/>
        </w:rPr>
        <w:t xml:space="preserve"> </w:t>
      </w:r>
      <w:r w:rsidRPr="00BC1009">
        <w:rPr>
          <w:rFonts w:ascii="Tahoma" w:hAnsi="Tahoma" w:cs="Tahoma"/>
        </w:rPr>
        <w:t>la buca delle lettere, in tal caso, quest’ultima può trovare collocazione a fianco del</w:t>
      </w:r>
      <w:r w:rsidR="00BC1009">
        <w:rPr>
          <w:rFonts w:ascii="Tahoma" w:hAnsi="Tahoma" w:cs="Tahoma"/>
        </w:rPr>
        <w:t xml:space="preserve"> </w:t>
      </w:r>
      <w:r w:rsidRPr="00BC1009">
        <w:rPr>
          <w:rFonts w:ascii="Tahoma" w:hAnsi="Tahoma" w:cs="Tahoma"/>
        </w:rPr>
        <w:t>portone, e, ordin</w:t>
      </w:r>
      <w:r w:rsidRPr="00BC1009">
        <w:rPr>
          <w:rFonts w:ascii="Tahoma" w:hAnsi="Tahoma" w:cs="Tahoma"/>
        </w:rPr>
        <w:t>a</w:t>
      </w:r>
      <w:r w:rsidRPr="00BC1009">
        <w:rPr>
          <w:rFonts w:ascii="Tahoma" w:hAnsi="Tahoma" w:cs="Tahoma"/>
        </w:rPr>
        <w:t>tamente posizionata, nei pressi dell'apparecchiatura dei campanelli.</w:t>
      </w:r>
    </w:p>
    <w:p w:rsidR="00BC1009" w:rsidRDefault="00BC1009" w:rsidP="00EE3A3B">
      <w:pPr>
        <w:autoSpaceDE w:val="0"/>
        <w:autoSpaceDN w:val="0"/>
        <w:adjustRightInd w:val="0"/>
        <w:rPr>
          <w:rFonts w:ascii="ArialMT" w:hAnsi="ArialMT" w:cs="ArialMT"/>
        </w:rPr>
      </w:pPr>
    </w:p>
    <w:p w:rsidR="00EE3A3B" w:rsidRPr="006B774D" w:rsidRDefault="00EE3A3B" w:rsidP="006B774D">
      <w:pPr>
        <w:autoSpaceDE w:val="0"/>
        <w:autoSpaceDN w:val="0"/>
        <w:adjustRightInd w:val="0"/>
        <w:jc w:val="both"/>
        <w:rPr>
          <w:rFonts w:ascii="Tahoma" w:hAnsi="Tahoma" w:cs="Tahoma"/>
        </w:rPr>
      </w:pPr>
      <w:r w:rsidRPr="006B774D">
        <w:rPr>
          <w:rFonts w:ascii="Tahoma" w:hAnsi="Tahoma" w:cs="Tahoma"/>
        </w:rPr>
        <w:lastRenderedPageBreak/>
        <w:t>La cassetta delle lettere potrà essere aperta solamente all'interno dell'edificio,</w:t>
      </w:r>
      <w:r w:rsidR="006B774D">
        <w:rPr>
          <w:rFonts w:ascii="Tahoma" w:hAnsi="Tahoma" w:cs="Tahoma"/>
        </w:rPr>
        <w:t xml:space="preserve"> </w:t>
      </w:r>
      <w:r w:rsidRPr="006B774D">
        <w:rPr>
          <w:rFonts w:ascii="Tahoma" w:hAnsi="Tahoma" w:cs="Tahoma"/>
        </w:rPr>
        <w:t>all'esterno deve presentare solo una feritoia, contornata da una cornice e riparata da</w:t>
      </w:r>
      <w:r w:rsidR="006B774D">
        <w:rPr>
          <w:rFonts w:ascii="Tahoma" w:hAnsi="Tahoma" w:cs="Tahoma"/>
        </w:rPr>
        <w:t xml:space="preserve"> </w:t>
      </w:r>
      <w:r w:rsidRPr="006B774D">
        <w:rPr>
          <w:rFonts w:ascii="Tahoma" w:hAnsi="Tahoma" w:cs="Tahoma"/>
        </w:rPr>
        <w:t>una chiusura a ribalta.</w:t>
      </w:r>
    </w:p>
    <w:p w:rsidR="006B774D" w:rsidRPr="006B774D" w:rsidRDefault="006B774D" w:rsidP="006B774D">
      <w:pPr>
        <w:autoSpaceDE w:val="0"/>
        <w:autoSpaceDN w:val="0"/>
        <w:adjustRightInd w:val="0"/>
        <w:jc w:val="both"/>
        <w:rPr>
          <w:rFonts w:ascii="Tahoma" w:hAnsi="Tahoma" w:cs="Tahoma"/>
        </w:rPr>
      </w:pPr>
    </w:p>
    <w:p w:rsidR="00EE3A3B" w:rsidRPr="006B774D" w:rsidRDefault="00EE3A3B" w:rsidP="006B774D">
      <w:pPr>
        <w:autoSpaceDE w:val="0"/>
        <w:autoSpaceDN w:val="0"/>
        <w:adjustRightInd w:val="0"/>
        <w:jc w:val="both"/>
        <w:rPr>
          <w:rFonts w:ascii="Tahoma" w:hAnsi="Tahoma" w:cs="Tahoma"/>
        </w:rPr>
      </w:pPr>
      <w:r w:rsidRPr="006B774D">
        <w:rPr>
          <w:rFonts w:ascii="Tahoma" w:hAnsi="Tahoma" w:cs="Tahoma"/>
        </w:rPr>
        <w:t>E' altresì prevista l'installazione di impianti per la comunicazione che raggruppino varie</w:t>
      </w:r>
      <w:r w:rsidR="006B774D">
        <w:rPr>
          <w:rFonts w:ascii="Tahoma" w:hAnsi="Tahoma" w:cs="Tahoma"/>
        </w:rPr>
        <w:t xml:space="preserve"> </w:t>
      </w:r>
      <w:r w:rsidRPr="006B774D">
        <w:rPr>
          <w:rFonts w:ascii="Tahoma" w:hAnsi="Tahoma" w:cs="Tahoma"/>
        </w:rPr>
        <w:t>funzioni (videocitofono, campanelli e cassette delle lettere), purché siano realizzati con i</w:t>
      </w:r>
      <w:r w:rsidR="006B774D">
        <w:rPr>
          <w:rFonts w:ascii="Tahoma" w:hAnsi="Tahoma" w:cs="Tahoma"/>
        </w:rPr>
        <w:t xml:space="preserve"> </w:t>
      </w:r>
      <w:r w:rsidRPr="006B774D">
        <w:rPr>
          <w:rFonts w:ascii="Tahoma" w:hAnsi="Tahoma" w:cs="Tahoma"/>
        </w:rPr>
        <w:t>materiali in grado di coniugarsi con il messaggio materico</w:t>
      </w:r>
      <w:r w:rsidR="006B774D">
        <w:rPr>
          <w:rFonts w:ascii="Tahoma" w:hAnsi="Tahoma" w:cs="Tahoma"/>
        </w:rPr>
        <w:t xml:space="preserve"> </w:t>
      </w:r>
      <w:r w:rsidRPr="006B774D">
        <w:rPr>
          <w:rFonts w:ascii="Tahoma" w:hAnsi="Tahoma" w:cs="Tahoma"/>
        </w:rPr>
        <w:t>-</w:t>
      </w:r>
      <w:r w:rsidR="006B774D">
        <w:rPr>
          <w:rFonts w:ascii="Tahoma" w:hAnsi="Tahoma" w:cs="Tahoma"/>
        </w:rPr>
        <w:t xml:space="preserve"> </w:t>
      </w:r>
      <w:r w:rsidRPr="006B774D">
        <w:rPr>
          <w:rFonts w:ascii="Tahoma" w:hAnsi="Tahoma" w:cs="Tahoma"/>
        </w:rPr>
        <w:t>cromatico della tradizione e</w:t>
      </w:r>
      <w:r w:rsidR="006B774D">
        <w:rPr>
          <w:rFonts w:ascii="Tahoma" w:hAnsi="Tahoma" w:cs="Tahoma"/>
        </w:rPr>
        <w:t xml:space="preserve"> </w:t>
      </w:r>
      <w:r w:rsidRPr="006B774D">
        <w:rPr>
          <w:rFonts w:ascii="Tahoma" w:hAnsi="Tahoma" w:cs="Tahoma"/>
        </w:rPr>
        <w:t>posizionati in nicchia sugli sguinci, sul portone o sulla facciata.</w:t>
      </w:r>
    </w:p>
    <w:p w:rsidR="00EE3A3B" w:rsidRDefault="00EE3A3B" w:rsidP="006B774D">
      <w:pPr>
        <w:autoSpaceDE w:val="0"/>
        <w:autoSpaceDN w:val="0"/>
        <w:adjustRightInd w:val="0"/>
        <w:jc w:val="both"/>
        <w:rPr>
          <w:rFonts w:ascii="Tahoma" w:hAnsi="Tahoma" w:cs="Tahoma"/>
        </w:rPr>
      </w:pPr>
      <w:r w:rsidRPr="006B774D">
        <w:rPr>
          <w:rFonts w:ascii="Tahoma" w:hAnsi="Tahoma" w:cs="Tahoma"/>
        </w:rPr>
        <w:t>E' infine vietata l'installazione di gruppi di refrigerazione e qualunque altro impianto</w:t>
      </w:r>
      <w:r w:rsidR="006B774D">
        <w:rPr>
          <w:rFonts w:ascii="Tahoma" w:hAnsi="Tahoma" w:cs="Tahoma"/>
        </w:rPr>
        <w:t xml:space="preserve"> </w:t>
      </w:r>
      <w:r w:rsidRPr="006B774D">
        <w:rPr>
          <w:rFonts w:ascii="Tahoma" w:hAnsi="Tahoma" w:cs="Tahoma"/>
        </w:rPr>
        <w:t>tecn</w:t>
      </w:r>
      <w:r w:rsidRPr="006B774D">
        <w:rPr>
          <w:rFonts w:ascii="Tahoma" w:hAnsi="Tahoma" w:cs="Tahoma"/>
        </w:rPr>
        <w:t>o</w:t>
      </w:r>
      <w:r w:rsidRPr="006B774D">
        <w:rPr>
          <w:rFonts w:ascii="Tahoma" w:hAnsi="Tahoma" w:cs="Tahoma"/>
        </w:rPr>
        <w:t>logico in facciata o sui balconi visibili dalla pubblica via.</w:t>
      </w:r>
    </w:p>
    <w:p w:rsidR="006B774D" w:rsidRPr="006B774D" w:rsidRDefault="006B774D" w:rsidP="006B774D">
      <w:pPr>
        <w:autoSpaceDE w:val="0"/>
        <w:autoSpaceDN w:val="0"/>
        <w:adjustRightInd w:val="0"/>
        <w:jc w:val="both"/>
        <w:rPr>
          <w:rFonts w:ascii="Tahoma" w:hAnsi="Tahoma" w:cs="Tahoma"/>
        </w:rPr>
      </w:pPr>
    </w:p>
    <w:p w:rsidR="00EE3A3B" w:rsidRPr="006B774D" w:rsidRDefault="00EE3A3B" w:rsidP="006B774D">
      <w:pPr>
        <w:autoSpaceDE w:val="0"/>
        <w:autoSpaceDN w:val="0"/>
        <w:adjustRightInd w:val="0"/>
        <w:jc w:val="both"/>
        <w:rPr>
          <w:rFonts w:ascii="Tahoma" w:hAnsi="Tahoma" w:cs="Tahoma"/>
        </w:rPr>
      </w:pPr>
      <w:r w:rsidRPr="006B774D">
        <w:rPr>
          <w:rFonts w:ascii="Tahoma" w:hAnsi="Tahoma" w:cs="Tahoma"/>
        </w:rPr>
        <w:t>E' tollerata, solo nel caso che essi siano mimetizzati e quando l'immagine storica lo</w:t>
      </w:r>
      <w:r w:rsidR="006B774D">
        <w:rPr>
          <w:rFonts w:ascii="Tahoma" w:hAnsi="Tahoma" w:cs="Tahoma"/>
        </w:rPr>
        <w:t xml:space="preserve"> </w:t>
      </w:r>
      <w:r w:rsidRPr="006B774D">
        <w:rPr>
          <w:rFonts w:ascii="Tahoma" w:hAnsi="Tahoma" w:cs="Tahoma"/>
        </w:rPr>
        <w:t>pe</w:t>
      </w:r>
      <w:r w:rsidRPr="006B774D">
        <w:rPr>
          <w:rFonts w:ascii="Tahoma" w:hAnsi="Tahoma" w:cs="Tahoma"/>
        </w:rPr>
        <w:t>r</w:t>
      </w:r>
      <w:r w:rsidRPr="006B774D">
        <w:rPr>
          <w:rFonts w:ascii="Tahoma" w:hAnsi="Tahoma" w:cs="Tahoma"/>
        </w:rPr>
        <w:t xml:space="preserve">metta, nei portoni, nelle finestre e nelle vetrine dei negozi, </w:t>
      </w:r>
      <w:proofErr w:type="spellStart"/>
      <w:r w:rsidRPr="006B774D">
        <w:rPr>
          <w:rFonts w:ascii="Tahoma" w:hAnsi="Tahoma" w:cs="Tahoma"/>
        </w:rPr>
        <w:t>semprechè</w:t>
      </w:r>
      <w:proofErr w:type="spellEnd"/>
      <w:r w:rsidRPr="006B774D">
        <w:rPr>
          <w:rFonts w:ascii="Tahoma" w:hAnsi="Tahoma" w:cs="Tahoma"/>
        </w:rPr>
        <w:t xml:space="preserve"> l'ingombro</w:t>
      </w:r>
      <w:r w:rsidR="006B774D">
        <w:rPr>
          <w:rFonts w:ascii="Tahoma" w:hAnsi="Tahoma" w:cs="Tahoma"/>
        </w:rPr>
        <w:t xml:space="preserve"> </w:t>
      </w:r>
      <w:r w:rsidRPr="006B774D">
        <w:rPr>
          <w:rFonts w:ascii="Tahoma" w:hAnsi="Tahoma" w:cs="Tahoma"/>
        </w:rPr>
        <w:t>dell'a</w:t>
      </w:r>
      <w:r w:rsidRPr="006B774D">
        <w:rPr>
          <w:rFonts w:ascii="Tahoma" w:hAnsi="Tahoma" w:cs="Tahoma"/>
        </w:rPr>
        <w:t>p</w:t>
      </w:r>
      <w:r w:rsidRPr="006B774D">
        <w:rPr>
          <w:rFonts w:ascii="Tahoma" w:hAnsi="Tahoma" w:cs="Tahoma"/>
        </w:rPr>
        <w:t>parecchiatura si sviluppi all'interno e non all'esterno.</w:t>
      </w:r>
    </w:p>
    <w:p w:rsidR="006B774D" w:rsidRDefault="006B774D" w:rsidP="006B774D">
      <w:pPr>
        <w:autoSpaceDE w:val="0"/>
        <w:autoSpaceDN w:val="0"/>
        <w:adjustRightInd w:val="0"/>
        <w:jc w:val="both"/>
        <w:rPr>
          <w:rFonts w:ascii="Tahoma" w:hAnsi="Tahoma" w:cs="Tahoma"/>
        </w:rPr>
      </w:pPr>
    </w:p>
    <w:p w:rsidR="00EE3A3B" w:rsidRDefault="00EE3A3B" w:rsidP="006B774D">
      <w:pPr>
        <w:autoSpaceDE w:val="0"/>
        <w:autoSpaceDN w:val="0"/>
        <w:adjustRightInd w:val="0"/>
        <w:jc w:val="both"/>
        <w:rPr>
          <w:rFonts w:ascii="ArialMT" w:hAnsi="ArialMT" w:cs="ArialMT"/>
        </w:rPr>
      </w:pPr>
      <w:r w:rsidRPr="006B774D">
        <w:rPr>
          <w:rFonts w:ascii="Tahoma" w:hAnsi="Tahoma" w:cs="Tahoma"/>
        </w:rPr>
        <w:t>In ogni caso non è ammesso alterare la struttura muraria con il loro inserimento</w:t>
      </w:r>
      <w:r>
        <w:rPr>
          <w:rFonts w:ascii="ArialMT" w:hAnsi="ArialMT" w:cs="ArialMT"/>
        </w:rPr>
        <w:t>.</w:t>
      </w:r>
    </w:p>
    <w:p w:rsidR="006B774D" w:rsidRDefault="006B774D" w:rsidP="00EE3A3B">
      <w:pPr>
        <w:autoSpaceDE w:val="0"/>
        <w:autoSpaceDN w:val="0"/>
        <w:adjustRightInd w:val="0"/>
        <w:rPr>
          <w:rFonts w:ascii="ArialMT" w:hAnsi="ArialMT" w:cs="ArialMT"/>
        </w:rPr>
      </w:pPr>
    </w:p>
    <w:p w:rsidR="00EE3A3B" w:rsidRPr="006B774D" w:rsidRDefault="00EE3A3B" w:rsidP="006B774D">
      <w:pPr>
        <w:autoSpaceDE w:val="0"/>
        <w:autoSpaceDN w:val="0"/>
        <w:adjustRightInd w:val="0"/>
        <w:jc w:val="both"/>
        <w:rPr>
          <w:rFonts w:ascii="Tahoma" w:hAnsi="Tahoma" w:cs="Tahoma"/>
        </w:rPr>
      </w:pPr>
      <w:r w:rsidRPr="006B774D">
        <w:rPr>
          <w:rFonts w:ascii="Tahoma" w:hAnsi="Tahoma" w:cs="Tahoma"/>
        </w:rPr>
        <w:t xml:space="preserve">Sono </w:t>
      </w:r>
      <w:proofErr w:type="spellStart"/>
      <w:r w:rsidRPr="006B774D">
        <w:rPr>
          <w:rFonts w:ascii="Tahoma" w:hAnsi="Tahoma" w:cs="Tahoma"/>
        </w:rPr>
        <w:t>altresi'</w:t>
      </w:r>
      <w:proofErr w:type="spellEnd"/>
      <w:r w:rsidRPr="006B774D">
        <w:rPr>
          <w:rFonts w:ascii="Tahoma" w:hAnsi="Tahoma" w:cs="Tahoma"/>
        </w:rPr>
        <w:t xml:space="preserve"> vietate sulla facciata prospiciente la pubblica via, prese d'aria per i camini</w:t>
      </w:r>
      <w:r w:rsidR="006B774D">
        <w:rPr>
          <w:rFonts w:ascii="Tahoma" w:hAnsi="Tahoma" w:cs="Tahoma"/>
        </w:rPr>
        <w:t xml:space="preserve"> </w:t>
      </w:r>
      <w:r w:rsidRPr="006B774D">
        <w:rPr>
          <w:rFonts w:ascii="Tahoma" w:hAnsi="Tahoma" w:cs="Tahoma"/>
        </w:rPr>
        <w:t xml:space="preserve">o caldaie, </w:t>
      </w:r>
      <w:proofErr w:type="spellStart"/>
      <w:r w:rsidRPr="006B774D">
        <w:rPr>
          <w:rFonts w:ascii="Tahoma" w:hAnsi="Tahoma" w:cs="Tahoma"/>
        </w:rPr>
        <w:t>nonche'</w:t>
      </w:r>
      <w:proofErr w:type="spellEnd"/>
      <w:r w:rsidRPr="006B774D">
        <w:rPr>
          <w:rFonts w:ascii="Tahoma" w:hAnsi="Tahoma" w:cs="Tahoma"/>
        </w:rPr>
        <w:t xml:space="preserve"> fori per l'esalazione dei fumi e i fili della rete televisiva.</w:t>
      </w:r>
    </w:p>
    <w:p w:rsidR="00EE3A3B" w:rsidRPr="006B774D" w:rsidRDefault="00EE3A3B" w:rsidP="006B774D">
      <w:pPr>
        <w:autoSpaceDE w:val="0"/>
        <w:autoSpaceDN w:val="0"/>
        <w:adjustRightInd w:val="0"/>
        <w:jc w:val="both"/>
        <w:rPr>
          <w:rFonts w:ascii="Tahoma" w:hAnsi="Tahoma" w:cs="Tahoma"/>
        </w:rPr>
      </w:pPr>
    </w:p>
    <w:p w:rsidR="006B774D" w:rsidRPr="006B774D" w:rsidRDefault="005C6736" w:rsidP="006B774D">
      <w:pPr>
        <w:autoSpaceDE w:val="0"/>
        <w:autoSpaceDN w:val="0"/>
        <w:adjustRightInd w:val="0"/>
        <w:rPr>
          <w:rFonts w:ascii="Tahoma" w:hAnsi="Tahoma" w:cs="Tahoma"/>
          <w:b/>
          <w:bCs/>
        </w:rPr>
      </w:pPr>
      <w:r>
        <w:rPr>
          <w:rFonts w:ascii="Tahoma" w:hAnsi="Tahoma" w:cs="Tahoma"/>
          <w:b/>
          <w:bCs/>
        </w:rPr>
        <w:t>4</w:t>
      </w:r>
      <w:r w:rsidR="00613F48">
        <w:rPr>
          <w:rFonts w:ascii="Tahoma" w:hAnsi="Tahoma" w:cs="Tahoma"/>
          <w:b/>
          <w:bCs/>
        </w:rPr>
        <w:t>1.5</w:t>
      </w:r>
      <w:r w:rsidR="006B774D" w:rsidRPr="006B774D">
        <w:rPr>
          <w:rFonts w:ascii="Tahoma" w:hAnsi="Tahoma" w:cs="Tahoma"/>
          <w:b/>
          <w:bCs/>
        </w:rPr>
        <w:t xml:space="preserve"> - PARTE OMOGENEA – OGGETTISTICA LEGATA A FUNZIONI DI TIPO CO</w:t>
      </w:r>
      <w:r w:rsidR="006B774D" w:rsidRPr="006B774D">
        <w:rPr>
          <w:rFonts w:ascii="Tahoma" w:hAnsi="Tahoma" w:cs="Tahoma"/>
          <w:b/>
          <w:bCs/>
        </w:rPr>
        <w:t>M</w:t>
      </w:r>
      <w:r w:rsidR="006B774D" w:rsidRPr="006B774D">
        <w:rPr>
          <w:rFonts w:ascii="Tahoma" w:hAnsi="Tahoma" w:cs="Tahoma"/>
          <w:b/>
          <w:bCs/>
        </w:rPr>
        <w:t xml:space="preserve">MERCIALE </w:t>
      </w:r>
    </w:p>
    <w:p w:rsidR="006B774D" w:rsidRDefault="006B774D" w:rsidP="006B774D">
      <w:pPr>
        <w:autoSpaceDE w:val="0"/>
        <w:autoSpaceDN w:val="0"/>
        <w:adjustRightInd w:val="0"/>
        <w:rPr>
          <w:rFonts w:ascii="ArialMT" w:hAnsi="ArialMT" w:cs="ArialMT"/>
        </w:rPr>
      </w:pPr>
    </w:p>
    <w:p w:rsidR="006B774D" w:rsidRPr="006B774D" w:rsidRDefault="006B774D" w:rsidP="006B774D">
      <w:pPr>
        <w:autoSpaceDE w:val="0"/>
        <w:autoSpaceDN w:val="0"/>
        <w:adjustRightInd w:val="0"/>
        <w:jc w:val="both"/>
        <w:rPr>
          <w:rFonts w:ascii="Tahoma" w:hAnsi="Tahoma" w:cs="Tahoma"/>
        </w:rPr>
      </w:pPr>
      <w:r w:rsidRPr="006B774D">
        <w:rPr>
          <w:rFonts w:ascii="Tahoma" w:hAnsi="Tahoma" w:cs="Tahoma"/>
        </w:rPr>
        <w:t>L'insieme degli oggetti legati allo svolgimento delle attività commerciali, costituisce</w:t>
      </w:r>
      <w:r>
        <w:rPr>
          <w:rFonts w:ascii="Tahoma" w:hAnsi="Tahoma" w:cs="Tahoma"/>
        </w:rPr>
        <w:t xml:space="preserve"> </w:t>
      </w:r>
      <w:r w:rsidRPr="006B774D">
        <w:rPr>
          <w:rFonts w:ascii="Tahoma" w:hAnsi="Tahoma" w:cs="Tahoma"/>
        </w:rPr>
        <w:t>el</w:t>
      </w:r>
      <w:r w:rsidRPr="006B774D">
        <w:rPr>
          <w:rFonts w:ascii="Tahoma" w:hAnsi="Tahoma" w:cs="Tahoma"/>
        </w:rPr>
        <w:t>e</w:t>
      </w:r>
      <w:r w:rsidRPr="006B774D">
        <w:rPr>
          <w:rFonts w:ascii="Tahoma" w:hAnsi="Tahoma" w:cs="Tahoma"/>
        </w:rPr>
        <w:t>mento fondamentale per la riqualificazione dell'immagine urbana.</w:t>
      </w:r>
    </w:p>
    <w:p w:rsidR="006B774D" w:rsidRPr="006B774D" w:rsidRDefault="006B774D" w:rsidP="006B774D">
      <w:pPr>
        <w:autoSpaceDE w:val="0"/>
        <w:autoSpaceDN w:val="0"/>
        <w:adjustRightInd w:val="0"/>
        <w:rPr>
          <w:rFonts w:ascii="Tahoma" w:hAnsi="Tahoma" w:cs="Tahoma"/>
        </w:rPr>
      </w:pPr>
    </w:p>
    <w:p w:rsidR="006B774D" w:rsidRPr="006B774D" w:rsidRDefault="006B774D" w:rsidP="006B774D">
      <w:pPr>
        <w:autoSpaceDE w:val="0"/>
        <w:autoSpaceDN w:val="0"/>
        <w:adjustRightInd w:val="0"/>
        <w:jc w:val="both"/>
        <w:rPr>
          <w:rFonts w:ascii="Tahoma" w:hAnsi="Tahoma" w:cs="Tahoma"/>
        </w:rPr>
      </w:pPr>
      <w:r w:rsidRPr="006B774D">
        <w:rPr>
          <w:rFonts w:ascii="Tahoma" w:hAnsi="Tahoma" w:cs="Tahoma"/>
        </w:rPr>
        <w:t>La loro organizzazione deve perciò rientrare nel progetto di restauro del fronte edilizio</w:t>
      </w:r>
      <w:r>
        <w:rPr>
          <w:rFonts w:ascii="Tahoma" w:hAnsi="Tahoma" w:cs="Tahoma"/>
        </w:rPr>
        <w:t xml:space="preserve"> </w:t>
      </w:r>
      <w:r w:rsidRPr="006B774D">
        <w:rPr>
          <w:rFonts w:ascii="Tahoma" w:hAnsi="Tahoma" w:cs="Tahoma"/>
        </w:rPr>
        <w:t>pr</w:t>
      </w:r>
      <w:r w:rsidRPr="006B774D">
        <w:rPr>
          <w:rFonts w:ascii="Tahoma" w:hAnsi="Tahoma" w:cs="Tahoma"/>
        </w:rPr>
        <w:t>o</w:t>
      </w:r>
      <w:r w:rsidRPr="006B774D">
        <w:rPr>
          <w:rFonts w:ascii="Tahoma" w:hAnsi="Tahoma" w:cs="Tahoma"/>
        </w:rPr>
        <w:t>spiciente la pubblica via.</w:t>
      </w:r>
    </w:p>
    <w:p w:rsidR="005C6736" w:rsidRPr="006B774D" w:rsidRDefault="005C6736" w:rsidP="006B774D">
      <w:pPr>
        <w:autoSpaceDE w:val="0"/>
        <w:autoSpaceDN w:val="0"/>
        <w:adjustRightInd w:val="0"/>
        <w:rPr>
          <w:rFonts w:ascii="Tahoma" w:hAnsi="Tahoma" w:cs="Tahoma"/>
        </w:rPr>
      </w:pPr>
    </w:p>
    <w:p w:rsidR="006B774D" w:rsidRDefault="006B774D" w:rsidP="006B774D">
      <w:pPr>
        <w:autoSpaceDE w:val="0"/>
        <w:autoSpaceDN w:val="0"/>
        <w:adjustRightInd w:val="0"/>
        <w:jc w:val="both"/>
        <w:rPr>
          <w:rFonts w:ascii="Tahoma" w:hAnsi="Tahoma" w:cs="Tahoma"/>
        </w:rPr>
      </w:pPr>
      <w:r w:rsidRPr="006B774D">
        <w:rPr>
          <w:rFonts w:ascii="Tahoma" w:hAnsi="Tahoma" w:cs="Tahoma"/>
        </w:rPr>
        <w:t>Nel caso perciò che l'intervento contempli la sola sistemazione degli elementi illustrati ai</w:t>
      </w:r>
      <w:r>
        <w:rPr>
          <w:rFonts w:ascii="Tahoma" w:hAnsi="Tahoma" w:cs="Tahoma"/>
        </w:rPr>
        <w:t xml:space="preserve"> </w:t>
      </w:r>
      <w:r w:rsidRPr="006B774D">
        <w:rPr>
          <w:rFonts w:ascii="Tahoma" w:hAnsi="Tahoma" w:cs="Tahoma"/>
        </w:rPr>
        <w:t>punti:</w:t>
      </w:r>
    </w:p>
    <w:p w:rsidR="006B774D" w:rsidRPr="006B774D" w:rsidRDefault="006B774D" w:rsidP="006B774D">
      <w:pPr>
        <w:autoSpaceDE w:val="0"/>
        <w:autoSpaceDN w:val="0"/>
        <w:adjustRightInd w:val="0"/>
        <w:jc w:val="both"/>
        <w:rPr>
          <w:rFonts w:ascii="Tahoma" w:hAnsi="Tahoma" w:cs="Tahoma"/>
        </w:rPr>
      </w:pPr>
    </w:p>
    <w:p w:rsidR="006B774D" w:rsidRPr="006B774D" w:rsidRDefault="005C6736" w:rsidP="006B774D">
      <w:pPr>
        <w:autoSpaceDE w:val="0"/>
        <w:autoSpaceDN w:val="0"/>
        <w:adjustRightInd w:val="0"/>
        <w:rPr>
          <w:rFonts w:ascii="Tahoma" w:hAnsi="Tahoma" w:cs="Tahoma"/>
        </w:rPr>
      </w:pPr>
      <w:r>
        <w:rPr>
          <w:rFonts w:ascii="Tahoma" w:hAnsi="Tahoma" w:cs="Tahoma"/>
        </w:rPr>
        <w:t>4</w:t>
      </w:r>
      <w:r w:rsidR="006B774D">
        <w:rPr>
          <w:rFonts w:ascii="Tahoma" w:hAnsi="Tahoma" w:cs="Tahoma"/>
        </w:rPr>
        <w:t>1</w:t>
      </w:r>
      <w:r w:rsidR="00613F48">
        <w:rPr>
          <w:rFonts w:ascii="Tahoma" w:hAnsi="Tahoma" w:cs="Tahoma"/>
        </w:rPr>
        <w:t>.5</w:t>
      </w:r>
      <w:r w:rsidR="006B774D" w:rsidRPr="006B774D">
        <w:rPr>
          <w:rFonts w:ascii="Tahoma" w:hAnsi="Tahoma" w:cs="Tahoma"/>
        </w:rPr>
        <w:t>.</w:t>
      </w:r>
      <w:r w:rsidR="00613F48">
        <w:rPr>
          <w:rFonts w:ascii="Tahoma" w:hAnsi="Tahoma" w:cs="Tahoma"/>
        </w:rPr>
        <w:t>1</w:t>
      </w:r>
      <w:r w:rsidR="00DE7F2B">
        <w:rPr>
          <w:rFonts w:ascii="Tahoma" w:hAnsi="Tahoma" w:cs="Tahoma"/>
        </w:rPr>
        <w:t xml:space="preserve"> -</w:t>
      </w:r>
      <w:r w:rsidR="006B774D" w:rsidRPr="006B774D">
        <w:rPr>
          <w:rFonts w:ascii="Tahoma" w:hAnsi="Tahoma" w:cs="Tahoma"/>
        </w:rPr>
        <w:t xml:space="preserve"> Insegne</w:t>
      </w:r>
    </w:p>
    <w:p w:rsidR="006B774D" w:rsidRPr="006B774D" w:rsidRDefault="005C6736" w:rsidP="006B774D">
      <w:pPr>
        <w:autoSpaceDE w:val="0"/>
        <w:autoSpaceDN w:val="0"/>
        <w:adjustRightInd w:val="0"/>
        <w:rPr>
          <w:rFonts w:ascii="Tahoma" w:hAnsi="Tahoma" w:cs="Tahoma"/>
        </w:rPr>
      </w:pPr>
      <w:r>
        <w:rPr>
          <w:rFonts w:ascii="Tahoma" w:hAnsi="Tahoma" w:cs="Tahoma"/>
        </w:rPr>
        <w:t>4</w:t>
      </w:r>
      <w:r w:rsidR="006B774D">
        <w:rPr>
          <w:rFonts w:ascii="Tahoma" w:hAnsi="Tahoma" w:cs="Tahoma"/>
        </w:rPr>
        <w:t>1</w:t>
      </w:r>
      <w:r w:rsidR="00DE7F2B">
        <w:rPr>
          <w:rFonts w:ascii="Tahoma" w:hAnsi="Tahoma" w:cs="Tahoma"/>
        </w:rPr>
        <w:t>.5.</w:t>
      </w:r>
      <w:r w:rsidR="00613F48">
        <w:rPr>
          <w:rFonts w:ascii="Tahoma" w:hAnsi="Tahoma" w:cs="Tahoma"/>
        </w:rPr>
        <w:t>2</w:t>
      </w:r>
      <w:r w:rsidR="006B774D" w:rsidRPr="006B774D">
        <w:rPr>
          <w:rFonts w:ascii="Tahoma" w:hAnsi="Tahoma" w:cs="Tahoma"/>
        </w:rPr>
        <w:t xml:space="preserve"> </w:t>
      </w:r>
      <w:r w:rsidR="00DE7F2B">
        <w:rPr>
          <w:rFonts w:ascii="Tahoma" w:hAnsi="Tahoma" w:cs="Tahoma"/>
        </w:rPr>
        <w:t xml:space="preserve">- </w:t>
      </w:r>
      <w:r w:rsidR="006B774D" w:rsidRPr="006B774D">
        <w:rPr>
          <w:rFonts w:ascii="Tahoma" w:hAnsi="Tahoma" w:cs="Tahoma"/>
        </w:rPr>
        <w:t>Targhe</w:t>
      </w:r>
    </w:p>
    <w:p w:rsidR="006B774D" w:rsidRPr="006B774D" w:rsidRDefault="005C6736" w:rsidP="006B774D">
      <w:pPr>
        <w:autoSpaceDE w:val="0"/>
        <w:autoSpaceDN w:val="0"/>
        <w:adjustRightInd w:val="0"/>
        <w:rPr>
          <w:rFonts w:ascii="Tahoma" w:hAnsi="Tahoma" w:cs="Tahoma"/>
        </w:rPr>
      </w:pPr>
      <w:r>
        <w:rPr>
          <w:rFonts w:ascii="Tahoma" w:hAnsi="Tahoma" w:cs="Tahoma"/>
        </w:rPr>
        <w:t>4</w:t>
      </w:r>
      <w:r w:rsidR="006B774D">
        <w:rPr>
          <w:rFonts w:ascii="Tahoma" w:hAnsi="Tahoma" w:cs="Tahoma"/>
        </w:rPr>
        <w:t>1</w:t>
      </w:r>
      <w:r w:rsidR="00DE7F2B">
        <w:rPr>
          <w:rFonts w:ascii="Tahoma" w:hAnsi="Tahoma" w:cs="Tahoma"/>
        </w:rPr>
        <w:t>.5.</w:t>
      </w:r>
      <w:r w:rsidR="00613F48">
        <w:rPr>
          <w:rFonts w:ascii="Tahoma" w:hAnsi="Tahoma" w:cs="Tahoma"/>
        </w:rPr>
        <w:t>3</w:t>
      </w:r>
      <w:r w:rsidR="00DE7F2B">
        <w:rPr>
          <w:rFonts w:ascii="Tahoma" w:hAnsi="Tahoma" w:cs="Tahoma"/>
        </w:rPr>
        <w:t xml:space="preserve"> -</w:t>
      </w:r>
      <w:r w:rsidR="006B774D" w:rsidRPr="006B774D">
        <w:rPr>
          <w:rFonts w:ascii="Tahoma" w:hAnsi="Tahoma" w:cs="Tahoma"/>
        </w:rPr>
        <w:t xml:space="preserve"> Tende frangisole</w:t>
      </w:r>
    </w:p>
    <w:p w:rsidR="006B774D" w:rsidRPr="006B774D" w:rsidRDefault="005C6736" w:rsidP="006B774D">
      <w:pPr>
        <w:autoSpaceDE w:val="0"/>
        <w:autoSpaceDN w:val="0"/>
        <w:adjustRightInd w:val="0"/>
        <w:rPr>
          <w:rFonts w:ascii="Tahoma" w:hAnsi="Tahoma" w:cs="Tahoma"/>
        </w:rPr>
      </w:pPr>
      <w:r>
        <w:rPr>
          <w:rFonts w:ascii="Tahoma" w:hAnsi="Tahoma" w:cs="Tahoma"/>
        </w:rPr>
        <w:t>4</w:t>
      </w:r>
      <w:r w:rsidR="006B774D">
        <w:rPr>
          <w:rFonts w:ascii="Tahoma" w:hAnsi="Tahoma" w:cs="Tahoma"/>
        </w:rPr>
        <w:t>1</w:t>
      </w:r>
      <w:r w:rsidR="00DE7F2B">
        <w:rPr>
          <w:rFonts w:ascii="Tahoma" w:hAnsi="Tahoma" w:cs="Tahoma"/>
        </w:rPr>
        <w:t>.5.</w:t>
      </w:r>
      <w:r w:rsidR="00613F48">
        <w:rPr>
          <w:rFonts w:ascii="Tahoma" w:hAnsi="Tahoma" w:cs="Tahoma"/>
        </w:rPr>
        <w:t>4</w:t>
      </w:r>
      <w:r w:rsidR="00DE7F2B">
        <w:rPr>
          <w:rFonts w:ascii="Tahoma" w:hAnsi="Tahoma" w:cs="Tahoma"/>
        </w:rPr>
        <w:t xml:space="preserve"> - </w:t>
      </w:r>
      <w:r w:rsidR="006B774D" w:rsidRPr="006B774D">
        <w:rPr>
          <w:rFonts w:ascii="Tahoma" w:hAnsi="Tahoma" w:cs="Tahoma"/>
        </w:rPr>
        <w:t>Illuminazione privata a servizio dei negozi</w:t>
      </w:r>
    </w:p>
    <w:p w:rsidR="00EE3A3B" w:rsidRPr="006B774D" w:rsidRDefault="005C6736" w:rsidP="006B774D">
      <w:pPr>
        <w:autoSpaceDE w:val="0"/>
        <w:autoSpaceDN w:val="0"/>
        <w:adjustRightInd w:val="0"/>
        <w:rPr>
          <w:rFonts w:ascii="Tahoma" w:hAnsi="Tahoma" w:cs="Tahoma"/>
        </w:rPr>
      </w:pPr>
      <w:r>
        <w:rPr>
          <w:rFonts w:ascii="Tahoma" w:hAnsi="Tahoma" w:cs="Tahoma"/>
        </w:rPr>
        <w:t>4</w:t>
      </w:r>
      <w:r w:rsidR="006B774D">
        <w:rPr>
          <w:rFonts w:ascii="Tahoma" w:hAnsi="Tahoma" w:cs="Tahoma"/>
        </w:rPr>
        <w:t>1</w:t>
      </w:r>
      <w:r w:rsidR="00DE7F2B">
        <w:rPr>
          <w:rFonts w:ascii="Tahoma" w:hAnsi="Tahoma" w:cs="Tahoma"/>
        </w:rPr>
        <w:t>.5.</w:t>
      </w:r>
      <w:r w:rsidR="00613F48">
        <w:rPr>
          <w:rFonts w:ascii="Tahoma" w:hAnsi="Tahoma" w:cs="Tahoma"/>
        </w:rPr>
        <w:t>5</w:t>
      </w:r>
      <w:r w:rsidR="00DE7F2B">
        <w:rPr>
          <w:rFonts w:ascii="Tahoma" w:hAnsi="Tahoma" w:cs="Tahoma"/>
        </w:rPr>
        <w:t xml:space="preserve"> -</w:t>
      </w:r>
      <w:r w:rsidR="006B774D" w:rsidRPr="006B774D">
        <w:rPr>
          <w:rFonts w:ascii="Tahoma" w:hAnsi="Tahoma" w:cs="Tahoma"/>
        </w:rPr>
        <w:t xml:space="preserve"> Contenitori distributivi ed espositivi,</w:t>
      </w:r>
    </w:p>
    <w:p w:rsidR="00EE3A3B" w:rsidRPr="006B774D" w:rsidRDefault="00EE3A3B" w:rsidP="004E24D8">
      <w:pPr>
        <w:autoSpaceDE w:val="0"/>
        <w:autoSpaceDN w:val="0"/>
        <w:adjustRightInd w:val="0"/>
        <w:rPr>
          <w:rFonts w:ascii="Tahoma" w:hAnsi="Tahoma" w:cs="Tahoma"/>
        </w:rPr>
      </w:pPr>
    </w:p>
    <w:p w:rsidR="00EE3A3B" w:rsidRDefault="00EE3A3B" w:rsidP="004E24D8">
      <w:pPr>
        <w:autoSpaceDE w:val="0"/>
        <w:autoSpaceDN w:val="0"/>
        <w:adjustRightInd w:val="0"/>
        <w:rPr>
          <w:rFonts w:ascii="ArialMT" w:hAnsi="ArialMT" w:cs="ArialMT"/>
        </w:rPr>
      </w:pPr>
    </w:p>
    <w:p w:rsidR="006B774D" w:rsidRPr="006B774D" w:rsidRDefault="006B774D" w:rsidP="006B774D">
      <w:pPr>
        <w:autoSpaceDE w:val="0"/>
        <w:autoSpaceDN w:val="0"/>
        <w:adjustRightInd w:val="0"/>
        <w:jc w:val="both"/>
        <w:rPr>
          <w:rFonts w:ascii="Tahoma" w:hAnsi="Tahoma" w:cs="Tahoma"/>
        </w:rPr>
      </w:pPr>
      <w:r w:rsidRPr="006B774D">
        <w:rPr>
          <w:rFonts w:ascii="Tahoma" w:hAnsi="Tahoma" w:cs="Tahoma"/>
        </w:rPr>
        <w:t>La organizzazione  della oggettistica  dovrà avere come quadro di riferimento l'assetto gl</w:t>
      </w:r>
      <w:r w:rsidRPr="006B774D">
        <w:rPr>
          <w:rFonts w:ascii="Tahoma" w:hAnsi="Tahoma" w:cs="Tahoma"/>
        </w:rPr>
        <w:t>o</w:t>
      </w:r>
      <w:r w:rsidRPr="006B774D">
        <w:rPr>
          <w:rFonts w:ascii="Tahoma" w:hAnsi="Tahoma" w:cs="Tahoma"/>
        </w:rPr>
        <w:t>bale della facciata in cui si inserisce, nel rispetto delle caratteristiche architettoniche-decorative dell'edificio.</w:t>
      </w:r>
    </w:p>
    <w:p w:rsidR="006B774D" w:rsidRPr="006B774D" w:rsidRDefault="006B774D" w:rsidP="006B774D">
      <w:pPr>
        <w:autoSpaceDE w:val="0"/>
        <w:autoSpaceDN w:val="0"/>
        <w:adjustRightInd w:val="0"/>
        <w:jc w:val="both"/>
        <w:rPr>
          <w:rFonts w:ascii="Tahoma" w:hAnsi="Tahoma" w:cs="Tahoma"/>
        </w:rPr>
      </w:pPr>
    </w:p>
    <w:p w:rsidR="006B774D" w:rsidRPr="006B774D" w:rsidRDefault="006B774D" w:rsidP="006B774D">
      <w:pPr>
        <w:autoSpaceDE w:val="0"/>
        <w:autoSpaceDN w:val="0"/>
        <w:adjustRightInd w:val="0"/>
        <w:jc w:val="both"/>
        <w:rPr>
          <w:rFonts w:ascii="Tahoma" w:hAnsi="Tahoma" w:cs="Tahoma"/>
        </w:rPr>
      </w:pPr>
      <w:r w:rsidRPr="006B774D">
        <w:rPr>
          <w:rFonts w:ascii="Tahoma" w:hAnsi="Tahoma" w:cs="Tahoma"/>
        </w:rPr>
        <w:t>Per ambiti urbani unitari, rappresentati da piazze, slarghi, o porzioni di vie, comunque</w:t>
      </w:r>
      <w:r>
        <w:rPr>
          <w:rFonts w:ascii="Tahoma" w:hAnsi="Tahoma" w:cs="Tahoma"/>
        </w:rPr>
        <w:t xml:space="preserve"> </w:t>
      </w:r>
      <w:r w:rsidRPr="006B774D">
        <w:rPr>
          <w:rFonts w:ascii="Tahoma" w:hAnsi="Tahoma" w:cs="Tahoma"/>
        </w:rPr>
        <w:t>da parti urbanistiche morfologicamente omogenee, si tenderà a privilegiare interventi</w:t>
      </w:r>
      <w:r>
        <w:rPr>
          <w:rFonts w:ascii="Tahoma" w:hAnsi="Tahoma" w:cs="Tahoma"/>
        </w:rPr>
        <w:t xml:space="preserve"> </w:t>
      </w:r>
      <w:r w:rsidRPr="006B774D">
        <w:rPr>
          <w:rFonts w:ascii="Tahoma" w:hAnsi="Tahoma" w:cs="Tahoma"/>
        </w:rPr>
        <w:t>che a</w:t>
      </w:r>
      <w:r w:rsidRPr="006B774D">
        <w:rPr>
          <w:rFonts w:ascii="Tahoma" w:hAnsi="Tahoma" w:cs="Tahoma"/>
        </w:rPr>
        <w:t>f</w:t>
      </w:r>
      <w:r w:rsidRPr="006B774D">
        <w:rPr>
          <w:rFonts w:ascii="Tahoma" w:hAnsi="Tahoma" w:cs="Tahoma"/>
        </w:rPr>
        <w:t>frontino in modo coordinato la progettazione e la sistemazione degli elementi di</w:t>
      </w:r>
      <w:r>
        <w:rPr>
          <w:rFonts w:ascii="Tahoma" w:hAnsi="Tahoma" w:cs="Tahoma"/>
        </w:rPr>
        <w:t xml:space="preserve"> </w:t>
      </w:r>
      <w:r w:rsidRPr="006B774D">
        <w:rPr>
          <w:rFonts w:ascii="Tahoma" w:hAnsi="Tahoma" w:cs="Tahoma"/>
        </w:rPr>
        <w:t>arredo, particolarmente connessi all'oggettistica legata a funzioni di tipo commerciale.</w:t>
      </w:r>
    </w:p>
    <w:p w:rsidR="006B774D" w:rsidRPr="006B774D" w:rsidRDefault="006B774D" w:rsidP="006B774D">
      <w:pPr>
        <w:autoSpaceDE w:val="0"/>
        <w:autoSpaceDN w:val="0"/>
        <w:adjustRightInd w:val="0"/>
        <w:jc w:val="both"/>
        <w:rPr>
          <w:rFonts w:ascii="Tahoma" w:hAnsi="Tahoma" w:cs="Tahoma"/>
        </w:rPr>
      </w:pPr>
    </w:p>
    <w:p w:rsidR="00EE3A3B" w:rsidRPr="006B774D" w:rsidRDefault="006B774D" w:rsidP="006B774D">
      <w:pPr>
        <w:autoSpaceDE w:val="0"/>
        <w:autoSpaceDN w:val="0"/>
        <w:adjustRightInd w:val="0"/>
        <w:jc w:val="both"/>
        <w:rPr>
          <w:rFonts w:ascii="Tahoma" w:hAnsi="Tahoma" w:cs="Tahoma"/>
        </w:rPr>
      </w:pPr>
      <w:r w:rsidRPr="006B774D">
        <w:rPr>
          <w:rFonts w:ascii="Tahoma" w:hAnsi="Tahoma" w:cs="Tahoma"/>
        </w:rPr>
        <w:lastRenderedPageBreak/>
        <w:t>Questi progetti potranno essere d'iniziativa pubblica o privata, in questo caso promossi</w:t>
      </w:r>
      <w:r>
        <w:rPr>
          <w:rFonts w:ascii="Tahoma" w:hAnsi="Tahoma" w:cs="Tahoma"/>
        </w:rPr>
        <w:t xml:space="preserve"> </w:t>
      </w:r>
      <w:r w:rsidRPr="006B774D">
        <w:rPr>
          <w:rFonts w:ascii="Tahoma" w:hAnsi="Tahoma" w:cs="Tahoma"/>
        </w:rPr>
        <w:t>da associazioni o gruppi di esercenti o società.</w:t>
      </w:r>
    </w:p>
    <w:p w:rsidR="00EE3A3B" w:rsidRDefault="00EE3A3B" w:rsidP="004E24D8">
      <w:pPr>
        <w:autoSpaceDE w:val="0"/>
        <w:autoSpaceDN w:val="0"/>
        <w:adjustRightInd w:val="0"/>
        <w:rPr>
          <w:rFonts w:ascii="ArialMT" w:hAnsi="ArialMT" w:cs="ArialMT"/>
        </w:rPr>
      </w:pPr>
    </w:p>
    <w:p w:rsidR="00EE3A3B" w:rsidRDefault="00EE3A3B" w:rsidP="004E24D8">
      <w:pPr>
        <w:autoSpaceDE w:val="0"/>
        <w:autoSpaceDN w:val="0"/>
        <w:adjustRightInd w:val="0"/>
        <w:rPr>
          <w:rFonts w:ascii="ArialMT" w:hAnsi="ArialMT" w:cs="ArialMT"/>
        </w:rPr>
      </w:pPr>
    </w:p>
    <w:p w:rsidR="006B774D" w:rsidRPr="006B774D" w:rsidRDefault="005C6736" w:rsidP="006B774D">
      <w:pPr>
        <w:autoSpaceDE w:val="0"/>
        <w:autoSpaceDN w:val="0"/>
        <w:adjustRightInd w:val="0"/>
        <w:rPr>
          <w:rFonts w:ascii="Tahoma" w:hAnsi="Tahoma" w:cs="Tahoma"/>
          <w:b/>
          <w:bCs/>
        </w:rPr>
      </w:pPr>
      <w:r>
        <w:rPr>
          <w:rFonts w:ascii="Tahoma" w:hAnsi="Tahoma" w:cs="Tahoma"/>
          <w:b/>
          <w:bCs/>
        </w:rPr>
        <w:t>4</w:t>
      </w:r>
      <w:r w:rsidR="00613F48">
        <w:rPr>
          <w:rFonts w:ascii="Tahoma" w:hAnsi="Tahoma" w:cs="Tahoma"/>
          <w:b/>
          <w:bCs/>
        </w:rPr>
        <w:t>1.5</w:t>
      </w:r>
      <w:r w:rsidR="006B774D" w:rsidRPr="006B774D">
        <w:rPr>
          <w:rFonts w:ascii="Tahoma" w:hAnsi="Tahoma" w:cs="Tahoma"/>
          <w:b/>
          <w:bCs/>
        </w:rPr>
        <w:t>.1</w:t>
      </w:r>
      <w:r w:rsidR="00DE7F2B">
        <w:rPr>
          <w:rFonts w:ascii="Tahoma" w:hAnsi="Tahoma" w:cs="Tahoma"/>
          <w:b/>
          <w:bCs/>
        </w:rPr>
        <w:t xml:space="preserve"> -</w:t>
      </w:r>
      <w:r w:rsidR="006B774D" w:rsidRPr="006B774D">
        <w:rPr>
          <w:rFonts w:ascii="Tahoma" w:hAnsi="Tahoma" w:cs="Tahoma"/>
          <w:b/>
          <w:bCs/>
        </w:rPr>
        <w:t xml:space="preserve"> Insegne</w:t>
      </w:r>
    </w:p>
    <w:p w:rsidR="006B774D" w:rsidRDefault="006B774D" w:rsidP="00783E74">
      <w:pPr>
        <w:autoSpaceDE w:val="0"/>
        <w:autoSpaceDN w:val="0"/>
        <w:adjustRightInd w:val="0"/>
        <w:jc w:val="both"/>
        <w:rPr>
          <w:rFonts w:ascii="Tahoma" w:hAnsi="Tahoma" w:cs="Tahoma"/>
        </w:rPr>
      </w:pPr>
      <w:r w:rsidRPr="00783E74">
        <w:rPr>
          <w:rFonts w:ascii="Tahoma" w:hAnsi="Tahoma" w:cs="Tahoma"/>
        </w:rPr>
        <w:t>Premesso che le insegne relative agli esercizi oggetto di valore storico ambientale</w:t>
      </w:r>
      <w:r w:rsidR="00783E74">
        <w:rPr>
          <w:rFonts w:ascii="Tahoma" w:hAnsi="Tahoma" w:cs="Tahoma"/>
        </w:rPr>
        <w:t xml:space="preserve"> </w:t>
      </w:r>
      <w:r w:rsidRPr="00783E74">
        <w:rPr>
          <w:rFonts w:ascii="Tahoma" w:hAnsi="Tahoma" w:cs="Tahoma"/>
        </w:rPr>
        <w:t>devono essere conservate sotto il profilo formale, negli esercizi soggetti a nuova</w:t>
      </w:r>
      <w:r w:rsidR="00783E74">
        <w:rPr>
          <w:rFonts w:ascii="Tahoma" w:hAnsi="Tahoma" w:cs="Tahoma"/>
        </w:rPr>
        <w:t xml:space="preserve"> </w:t>
      </w:r>
      <w:r w:rsidRPr="00783E74">
        <w:rPr>
          <w:rFonts w:ascii="Tahoma" w:hAnsi="Tahoma" w:cs="Tahoma"/>
        </w:rPr>
        <w:t>sistemazione, le insegne, sia luminose che non luminose, assumeranno andamento</w:t>
      </w:r>
      <w:r w:rsidR="00783E74">
        <w:rPr>
          <w:rFonts w:ascii="Tahoma" w:hAnsi="Tahoma" w:cs="Tahoma"/>
        </w:rPr>
        <w:t xml:space="preserve"> </w:t>
      </w:r>
      <w:r w:rsidRPr="00783E74">
        <w:rPr>
          <w:rFonts w:ascii="Tahoma" w:hAnsi="Tahoma" w:cs="Tahoma"/>
        </w:rPr>
        <w:t>interno rispetto al piano di facciata con la sola collocazione all'interno dei vani delle</w:t>
      </w:r>
      <w:r w:rsidR="00783E74">
        <w:rPr>
          <w:rFonts w:ascii="Tahoma" w:hAnsi="Tahoma" w:cs="Tahoma"/>
        </w:rPr>
        <w:t xml:space="preserve"> </w:t>
      </w:r>
      <w:r w:rsidRPr="00783E74">
        <w:rPr>
          <w:rFonts w:ascii="Tahoma" w:hAnsi="Tahoma" w:cs="Tahoma"/>
        </w:rPr>
        <w:t>porte, portoni e vetrine o in subordine, ma solo in casi eccezionali, e dopo attenta</w:t>
      </w:r>
      <w:r w:rsidR="00783E74">
        <w:rPr>
          <w:rFonts w:ascii="Tahoma" w:hAnsi="Tahoma" w:cs="Tahoma"/>
        </w:rPr>
        <w:t xml:space="preserve"> </w:t>
      </w:r>
      <w:r w:rsidRPr="00783E74">
        <w:rPr>
          <w:rFonts w:ascii="Tahoma" w:hAnsi="Tahoma" w:cs="Tahoma"/>
        </w:rPr>
        <w:t>analisi, nei fori delle finestre del pi</w:t>
      </w:r>
      <w:r w:rsidRPr="00783E74">
        <w:rPr>
          <w:rFonts w:ascii="Tahoma" w:hAnsi="Tahoma" w:cs="Tahoma"/>
        </w:rPr>
        <w:t>a</w:t>
      </w:r>
      <w:r w:rsidRPr="00783E74">
        <w:rPr>
          <w:rFonts w:ascii="Tahoma" w:hAnsi="Tahoma" w:cs="Tahoma"/>
        </w:rPr>
        <w:t>no terra di esclusiva pertinenza del negozio.</w:t>
      </w:r>
    </w:p>
    <w:p w:rsidR="00783E74" w:rsidRPr="00783E74" w:rsidRDefault="00783E74" w:rsidP="00783E74">
      <w:pPr>
        <w:autoSpaceDE w:val="0"/>
        <w:autoSpaceDN w:val="0"/>
        <w:adjustRightInd w:val="0"/>
        <w:jc w:val="both"/>
        <w:rPr>
          <w:rFonts w:ascii="Tahoma" w:hAnsi="Tahoma" w:cs="Tahoma"/>
        </w:rPr>
      </w:pPr>
    </w:p>
    <w:p w:rsidR="006B774D" w:rsidRPr="00783E74" w:rsidRDefault="006B774D" w:rsidP="00783E74">
      <w:pPr>
        <w:autoSpaceDE w:val="0"/>
        <w:autoSpaceDN w:val="0"/>
        <w:adjustRightInd w:val="0"/>
        <w:jc w:val="both"/>
        <w:rPr>
          <w:rFonts w:ascii="Tahoma" w:hAnsi="Tahoma" w:cs="Tahoma"/>
        </w:rPr>
      </w:pPr>
      <w:r w:rsidRPr="00783E74">
        <w:rPr>
          <w:rFonts w:ascii="Tahoma" w:hAnsi="Tahoma" w:cs="Tahoma"/>
        </w:rPr>
        <w:t>L'insegna dovrà riportare solo il nome dell'esercizio in corretta ortografia ed eventuali</w:t>
      </w:r>
      <w:r w:rsidR="00783E74">
        <w:rPr>
          <w:rFonts w:ascii="Tahoma" w:hAnsi="Tahoma" w:cs="Tahoma"/>
        </w:rPr>
        <w:t xml:space="preserve"> </w:t>
      </w:r>
      <w:r w:rsidRPr="00783E74">
        <w:rPr>
          <w:rFonts w:ascii="Tahoma" w:hAnsi="Tahoma" w:cs="Tahoma"/>
        </w:rPr>
        <w:t>si</w:t>
      </w:r>
      <w:r w:rsidRPr="00783E74">
        <w:rPr>
          <w:rFonts w:ascii="Tahoma" w:hAnsi="Tahoma" w:cs="Tahoma"/>
        </w:rPr>
        <w:t>m</w:t>
      </w:r>
      <w:r w:rsidRPr="00783E74">
        <w:rPr>
          <w:rFonts w:ascii="Tahoma" w:hAnsi="Tahoma" w:cs="Tahoma"/>
        </w:rPr>
        <w:t>boli grafici senza l'aggiunta di scritte che pubblicizzano marche di prodotti in vendita</w:t>
      </w:r>
      <w:r w:rsidR="00783E74">
        <w:rPr>
          <w:rFonts w:ascii="Tahoma" w:hAnsi="Tahoma" w:cs="Tahoma"/>
        </w:rPr>
        <w:t xml:space="preserve"> </w:t>
      </w:r>
    </w:p>
    <w:p w:rsidR="006B774D" w:rsidRDefault="006B774D" w:rsidP="00783E74">
      <w:pPr>
        <w:autoSpaceDE w:val="0"/>
        <w:autoSpaceDN w:val="0"/>
        <w:adjustRightInd w:val="0"/>
        <w:jc w:val="both"/>
        <w:rPr>
          <w:rFonts w:ascii="Tahoma" w:hAnsi="Tahoma" w:cs="Tahoma"/>
        </w:rPr>
      </w:pPr>
      <w:r w:rsidRPr="00783E74">
        <w:rPr>
          <w:rFonts w:ascii="Tahoma" w:hAnsi="Tahoma" w:cs="Tahoma"/>
        </w:rPr>
        <w:t>e che nulla hanno a che fare con il nome della ditta titolare della licenza.</w:t>
      </w:r>
    </w:p>
    <w:p w:rsidR="00783E74" w:rsidRPr="00783E74" w:rsidRDefault="00783E74" w:rsidP="00783E74">
      <w:pPr>
        <w:autoSpaceDE w:val="0"/>
        <w:autoSpaceDN w:val="0"/>
        <w:adjustRightInd w:val="0"/>
        <w:jc w:val="both"/>
        <w:rPr>
          <w:rFonts w:ascii="Tahoma" w:hAnsi="Tahoma" w:cs="Tahoma"/>
        </w:rPr>
      </w:pPr>
    </w:p>
    <w:p w:rsidR="00783E74" w:rsidRDefault="00783E74" w:rsidP="00783E74">
      <w:pPr>
        <w:autoSpaceDE w:val="0"/>
        <w:autoSpaceDN w:val="0"/>
        <w:adjustRightInd w:val="0"/>
        <w:jc w:val="both"/>
        <w:rPr>
          <w:rFonts w:ascii="Tahoma" w:hAnsi="Tahoma" w:cs="Tahoma"/>
        </w:rPr>
      </w:pPr>
    </w:p>
    <w:p w:rsidR="006B774D" w:rsidRPr="00783E74" w:rsidRDefault="006B774D" w:rsidP="00783E74">
      <w:pPr>
        <w:autoSpaceDE w:val="0"/>
        <w:autoSpaceDN w:val="0"/>
        <w:adjustRightInd w:val="0"/>
        <w:jc w:val="both"/>
        <w:rPr>
          <w:rFonts w:ascii="Tahoma" w:hAnsi="Tahoma" w:cs="Tahoma"/>
        </w:rPr>
      </w:pPr>
      <w:r w:rsidRPr="00783E74">
        <w:rPr>
          <w:rFonts w:ascii="Tahoma" w:hAnsi="Tahoma" w:cs="Tahoma"/>
        </w:rPr>
        <w:t xml:space="preserve">L'insegna dovrà trovare posizione arretrata di almeno </w:t>
      </w:r>
      <w:smartTag w:uri="urn:schemas-microsoft-com:office:smarttags" w:element="metricconverter">
        <w:smartTagPr>
          <w:attr w:name="ProductID" w:val="5 cm"/>
        </w:smartTagPr>
        <w:r w:rsidRPr="00783E74">
          <w:rPr>
            <w:rFonts w:ascii="Tahoma" w:hAnsi="Tahoma" w:cs="Tahoma"/>
          </w:rPr>
          <w:t>5 cm</w:t>
        </w:r>
      </w:smartTag>
      <w:r w:rsidRPr="00783E74">
        <w:rPr>
          <w:rFonts w:ascii="Tahoma" w:hAnsi="Tahoma" w:cs="Tahoma"/>
        </w:rPr>
        <w:t>. rispetto al filo esterno degli</w:t>
      </w:r>
    </w:p>
    <w:p w:rsidR="006B774D" w:rsidRPr="00783E74" w:rsidRDefault="006B774D" w:rsidP="00783E74">
      <w:pPr>
        <w:autoSpaceDE w:val="0"/>
        <w:autoSpaceDN w:val="0"/>
        <w:adjustRightInd w:val="0"/>
        <w:jc w:val="both"/>
        <w:rPr>
          <w:rFonts w:ascii="Tahoma" w:hAnsi="Tahoma" w:cs="Tahoma"/>
        </w:rPr>
      </w:pPr>
      <w:r w:rsidRPr="00783E74">
        <w:rPr>
          <w:rFonts w:ascii="Tahoma" w:hAnsi="Tahoma" w:cs="Tahoma"/>
        </w:rPr>
        <w:t>stipiti e comunque mai in aggetto.</w:t>
      </w:r>
    </w:p>
    <w:p w:rsidR="00783E74" w:rsidRPr="00783E74" w:rsidRDefault="00783E74" w:rsidP="00783E74">
      <w:pPr>
        <w:autoSpaceDE w:val="0"/>
        <w:autoSpaceDN w:val="0"/>
        <w:adjustRightInd w:val="0"/>
        <w:jc w:val="both"/>
        <w:rPr>
          <w:rFonts w:ascii="Tahoma" w:hAnsi="Tahoma" w:cs="Tahoma"/>
        </w:rPr>
      </w:pPr>
    </w:p>
    <w:p w:rsidR="006B774D" w:rsidRPr="00783E74" w:rsidRDefault="006B774D" w:rsidP="00783E74">
      <w:pPr>
        <w:autoSpaceDE w:val="0"/>
        <w:autoSpaceDN w:val="0"/>
        <w:adjustRightInd w:val="0"/>
        <w:jc w:val="both"/>
        <w:rPr>
          <w:rFonts w:ascii="Tahoma" w:hAnsi="Tahoma" w:cs="Tahoma"/>
        </w:rPr>
      </w:pPr>
      <w:r w:rsidRPr="00783E74">
        <w:rPr>
          <w:rFonts w:ascii="Tahoma" w:hAnsi="Tahoma" w:cs="Tahoma"/>
        </w:rPr>
        <w:t>Tale insegna dovrà essere posizionata nella zona superiore dei vani delle aperture e</w:t>
      </w:r>
      <w:r w:rsidR="00783E74">
        <w:rPr>
          <w:rFonts w:ascii="Tahoma" w:hAnsi="Tahoma" w:cs="Tahoma"/>
        </w:rPr>
        <w:t xml:space="preserve"> </w:t>
      </w:r>
      <w:r w:rsidRPr="00783E74">
        <w:rPr>
          <w:rFonts w:ascii="Tahoma" w:hAnsi="Tahoma" w:cs="Tahoma"/>
        </w:rPr>
        <w:t>dovrà seguirne l'andamento.</w:t>
      </w:r>
    </w:p>
    <w:p w:rsidR="00783E74" w:rsidRDefault="00783E74" w:rsidP="00783E74">
      <w:pPr>
        <w:autoSpaceDE w:val="0"/>
        <w:autoSpaceDN w:val="0"/>
        <w:adjustRightInd w:val="0"/>
        <w:jc w:val="both"/>
        <w:rPr>
          <w:rFonts w:ascii="Tahoma" w:hAnsi="Tahoma" w:cs="Tahoma"/>
        </w:rPr>
      </w:pPr>
    </w:p>
    <w:p w:rsidR="006B774D" w:rsidRPr="00783E74" w:rsidRDefault="006B774D" w:rsidP="00783E74">
      <w:pPr>
        <w:autoSpaceDE w:val="0"/>
        <w:autoSpaceDN w:val="0"/>
        <w:adjustRightInd w:val="0"/>
        <w:jc w:val="both"/>
        <w:rPr>
          <w:rFonts w:ascii="Tahoma" w:hAnsi="Tahoma" w:cs="Tahoma"/>
        </w:rPr>
      </w:pPr>
      <w:r w:rsidRPr="00783E74">
        <w:rPr>
          <w:rFonts w:ascii="Tahoma" w:hAnsi="Tahoma" w:cs="Tahoma"/>
        </w:rPr>
        <w:t>Sono preferibili scritte apposte secondo il sistema tradizionale.</w:t>
      </w:r>
    </w:p>
    <w:p w:rsidR="00783E74" w:rsidRDefault="00783E74" w:rsidP="00783E74">
      <w:pPr>
        <w:autoSpaceDE w:val="0"/>
        <w:autoSpaceDN w:val="0"/>
        <w:adjustRightInd w:val="0"/>
        <w:jc w:val="both"/>
        <w:rPr>
          <w:rFonts w:ascii="Tahoma" w:hAnsi="Tahoma" w:cs="Tahoma"/>
        </w:rPr>
      </w:pPr>
    </w:p>
    <w:p w:rsidR="006B774D" w:rsidRPr="00783E74" w:rsidRDefault="006B774D" w:rsidP="00783E74">
      <w:pPr>
        <w:autoSpaceDE w:val="0"/>
        <w:autoSpaceDN w:val="0"/>
        <w:adjustRightInd w:val="0"/>
        <w:jc w:val="both"/>
        <w:rPr>
          <w:rFonts w:ascii="Tahoma" w:hAnsi="Tahoma" w:cs="Tahoma"/>
        </w:rPr>
      </w:pPr>
      <w:r w:rsidRPr="00783E74">
        <w:rPr>
          <w:rFonts w:ascii="Tahoma" w:hAnsi="Tahoma" w:cs="Tahoma"/>
        </w:rPr>
        <w:t>Le lunette sovrapporta o finestre munite di inferriata devono essere lasciate a vista,</w:t>
      </w:r>
      <w:r w:rsidR="00783E74">
        <w:rPr>
          <w:rFonts w:ascii="Tahoma" w:hAnsi="Tahoma" w:cs="Tahoma"/>
        </w:rPr>
        <w:t xml:space="preserve"> </w:t>
      </w:r>
      <w:r w:rsidRPr="00783E74">
        <w:rPr>
          <w:rFonts w:ascii="Tahoma" w:hAnsi="Tahoma" w:cs="Tahoma"/>
        </w:rPr>
        <w:t>pe</w:t>
      </w:r>
      <w:r w:rsidRPr="00783E74">
        <w:rPr>
          <w:rFonts w:ascii="Tahoma" w:hAnsi="Tahoma" w:cs="Tahoma"/>
        </w:rPr>
        <w:t>r</w:t>
      </w:r>
      <w:r w:rsidRPr="00783E74">
        <w:rPr>
          <w:rFonts w:ascii="Tahoma" w:hAnsi="Tahoma" w:cs="Tahoma"/>
        </w:rPr>
        <w:t>tanto su di esse non potrà essere collocata alcun tipo di insegna.</w:t>
      </w:r>
    </w:p>
    <w:p w:rsidR="00783E74" w:rsidRDefault="00783E74" w:rsidP="00783E74">
      <w:pPr>
        <w:autoSpaceDE w:val="0"/>
        <w:autoSpaceDN w:val="0"/>
        <w:adjustRightInd w:val="0"/>
        <w:jc w:val="both"/>
        <w:rPr>
          <w:rFonts w:ascii="Tahoma" w:hAnsi="Tahoma" w:cs="Tahoma"/>
        </w:rPr>
      </w:pPr>
    </w:p>
    <w:p w:rsidR="006B774D" w:rsidRDefault="00783E74" w:rsidP="00783E74">
      <w:pPr>
        <w:autoSpaceDE w:val="0"/>
        <w:autoSpaceDN w:val="0"/>
        <w:adjustRightInd w:val="0"/>
        <w:jc w:val="both"/>
        <w:rPr>
          <w:rFonts w:ascii="Tahoma" w:hAnsi="Tahoma" w:cs="Tahoma"/>
        </w:rPr>
      </w:pPr>
      <w:r>
        <w:rPr>
          <w:rFonts w:ascii="Tahoma" w:hAnsi="Tahoma" w:cs="Tahoma"/>
        </w:rPr>
        <w:t>Sono altresì</w:t>
      </w:r>
      <w:r w:rsidR="006B774D" w:rsidRPr="00783E74">
        <w:rPr>
          <w:rFonts w:ascii="Tahoma" w:hAnsi="Tahoma" w:cs="Tahoma"/>
        </w:rPr>
        <w:t xml:space="preserve"> escluse le insegne fisse applicate sugli sguinci laterali delle aperture.</w:t>
      </w:r>
    </w:p>
    <w:p w:rsidR="00783E74" w:rsidRPr="00783E74" w:rsidRDefault="00783E74" w:rsidP="00783E74">
      <w:pPr>
        <w:autoSpaceDE w:val="0"/>
        <w:autoSpaceDN w:val="0"/>
        <w:adjustRightInd w:val="0"/>
        <w:jc w:val="both"/>
        <w:rPr>
          <w:rFonts w:ascii="Tahoma" w:hAnsi="Tahoma" w:cs="Tahoma"/>
        </w:rPr>
      </w:pPr>
    </w:p>
    <w:p w:rsidR="006B774D" w:rsidRPr="00783E74" w:rsidRDefault="006B774D" w:rsidP="00783E74">
      <w:pPr>
        <w:autoSpaceDE w:val="0"/>
        <w:autoSpaceDN w:val="0"/>
        <w:adjustRightInd w:val="0"/>
        <w:jc w:val="both"/>
        <w:rPr>
          <w:rFonts w:ascii="Tahoma" w:hAnsi="Tahoma" w:cs="Tahoma"/>
        </w:rPr>
      </w:pPr>
      <w:r w:rsidRPr="00783E74">
        <w:rPr>
          <w:rFonts w:ascii="Tahoma" w:hAnsi="Tahoma" w:cs="Tahoma"/>
        </w:rPr>
        <w:t>Sono vietate le insegne addossate al muro e, in maniera categorica, quelle affisse "a</w:t>
      </w:r>
      <w:r w:rsidR="00783E74">
        <w:rPr>
          <w:rFonts w:ascii="Tahoma" w:hAnsi="Tahoma" w:cs="Tahoma"/>
        </w:rPr>
        <w:t xml:space="preserve"> </w:t>
      </w:r>
      <w:r w:rsidRPr="00783E74">
        <w:rPr>
          <w:rFonts w:ascii="Tahoma" w:hAnsi="Tahoma" w:cs="Tahoma"/>
        </w:rPr>
        <w:t>ba</w:t>
      </w:r>
      <w:r w:rsidRPr="00783E74">
        <w:rPr>
          <w:rFonts w:ascii="Tahoma" w:hAnsi="Tahoma" w:cs="Tahoma"/>
        </w:rPr>
        <w:t>n</w:t>
      </w:r>
      <w:r w:rsidRPr="00783E74">
        <w:rPr>
          <w:rFonts w:ascii="Tahoma" w:hAnsi="Tahoma" w:cs="Tahoma"/>
        </w:rPr>
        <w:t>diera".</w:t>
      </w:r>
    </w:p>
    <w:p w:rsidR="00783E74" w:rsidRDefault="00783E74" w:rsidP="00783E74">
      <w:pPr>
        <w:autoSpaceDE w:val="0"/>
        <w:autoSpaceDN w:val="0"/>
        <w:adjustRightInd w:val="0"/>
        <w:jc w:val="both"/>
        <w:rPr>
          <w:rFonts w:ascii="Tahoma" w:hAnsi="Tahoma" w:cs="Tahoma"/>
        </w:rPr>
      </w:pPr>
    </w:p>
    <w:p w:rsidR="006B774D" w:rsidRPr="00783E74" w:rsidRDefault="006B774D" w:rsidP="00783E74">
      <w:pPr>
        <w:autoSpaceDE w:val="0"/>
        <w:autoSpaceDN w:val="0"/>
        <w:adjustRightInd w:val="0"/>
        <w:jc w:val="both"/>
        <w:rPr>
          <w:rFonts w:ascii="Tahoma" w:hAnsi="Tahoma" w:cs="Tahoma"/>
        </w:rPr>
      </w:pPr>
      <w:r w:rsidRPr="00783E74">
        <w:rPr>
          <w:rFonts w:ascii="Tahoma" w:hAnsi="Tahoma" w:cs="Tahoma"/>
        </w:rPr>
        <w:t>Le insegne luminose devono presentare una superficie illuminante con luce indiretta,</w:t>
      </w:r>
      <w:r w:rsidR="00783E74">
        <w:rPr>
          <w:rFonts w:ascii="Tahoma" w:hAnsi="Tahoma" w:cs="Tahoma"/>
        </w:rPr>
        <w:t xml:space="preserve"> </w:t>
      </w:r>
      <w:r w:rsidRPr="00783E74">
        <w:rPr>
          <w:rFonts w:ascii="Tahoma" w:hAnsi="Tahoma" w:cs="Tahoma"/>
        </w:rPr>
        <w:t>pe</w:t>
      </w:r>
      <w:r w:rsidRPr="00783E74">
        <w:rPr>
          <w:rFonts w:ascii="Tahoma" w:hAnsi="Tahoma" w:cs="Tahoma"/>
        </w:rPr>
        <w:t>r</w:t>
      </w:r>
      <w:r w:rsidRPr="00783E74">
        <w:rPr>
          <w:rFonts w:ascii="Tahoma" w:hAnsi="Tahoma" w:cs="Tahoma"/>
        </w:rPr>
        <w:t>tanto e' vietato l'uso di luci intermittenti e a variazioni di colore.</w:t>
      </w:r>
    </w:p>
    <w:p w:rsidR="00783E74" w:rsidRDefault="00783E74" w:rsidP="00783E74">
      <w:pPr>
        <w:autoSpaceDE w:val="0"/>
        <w:autoSpaceDN w:val="0"/>
        <w:adjustRightInd w:val="0"/>
        <w:jc w:val="both"/>
        <w:rPr>
          <w:rFonts w:ascii="Tahoma" w:hAnsi="Tahoma" w:cs="Tahoma"/>
        </w:rPr>
      </w:pPr>
    </w:p>
    <w:p w:rsidR="006B774D" w:rsidRDefault="006B774D" w:rsidP="00783E74">
      <w:pPr>
        <w:autoSpaceDE w:val="0"/>
        <w:autoSpaceDN w:val="0"/>
        <w:adjustRightInd w:val="0"/>
        <w:jc w:val="both"/>
        <w:rPr>
          <w:rFonts w:ascii="Tahoma" w:hAnsi="Tahoma" w:cs="Tahoma"/>
        </w:rPr>
      </w:pPr>
      <w:r w:rsidRPr="00783E74">
        <w:rPr>
          <w:rFonts w:ascii="Tahoma" w:hAnsi="Tahoma" w:cs="Tahoma"/>
        </w:rPr>
        <w:t>Per quanto riguarda i colori, e' doveroso attenersi alle compatibilità dell'aspetto</w:t>
      </w:r>
      <w:r w:rsidR="00783E74">
        <w:rPr>
          <w:rFonts w:ascii="Tahoma" w:hAnsi="Tahoma" w:cs="Tahoma"/>
        </w:rPr>
        <w:t xml:space="preserve"> </w:t>
      </w:r>
      <w:r w:rsidRPr="00783E74">
        <w:rPr>
          <w:rFonts w:ascii="Tahoma" w:hAnsi="Tahoma" w:cs="Tahoma"/>
        </w:rPr>
        <w:t>cromatico dell'intera facciata, comunque e' vietato usare colori e luci che possano</w:t>
      </w:r>
      <w:r w:rsidR="00783E74">
        <w:rPr>
          <w:rFonts w:ascii="Tahoma" w:hAnsi="Tahoma" w:cs="Tahoma"/>
        </w:rPr>
        <w:t xml:space="preserve"> </w:t>
      </w:r>
      <w:r w:rsidRPr="00783E74">
        <w:rPr>
          <w:rFonts w:ascii="Tahoma" w:hAnsi="Tahoma" w:cs="Tahoma"/>
        </w:rPr>
        <w:t>creare confusione con la segnaletica stradale.</w:t>
      </w:r>
    </w:p>
    <w:p w:rsidR="00783E74" w:rsidRPr="00783E74" w:rsidRDefault="00783E74" w:rsidP="00783E74">
      <w:pPr>
        <w:autoSpaceDE w:val="0"/>
        <w:autoSpaceDN w:val="0"/>
        <w:adjustRightInd w:val="0"/>
        <w:jc w:val="both"/>
        <w:rPr>
          <w:rFonts w:ascii="Tahoma" w:hAnsi="Tahoma" w:cs="Tahoma"/>
        </w:rPr>
      </w:pPr>
    </w:p>
    <w:p w:rsidR="00EE3A3B" w:rsidRPr="00783E74" w:rsidRDefault="006B774D" w:rsidP="00783E74">
      <w:pPr>
        <w:autoSpaceDE w:val="0"/>
        <w:autoSpaceDN w:val="0"/>
        <w:adjustRightInd w:val="0"/>
        <w:jc w:val="both"/>
        <w:rPr>
          <w:rFonts w:ascii="Tahoma" w:hAnsi="Tahoma" w:cs="Tahoma"/>
        </w:rPr>
      </w:pPr>
      <w:r w:rsidRPr="00783E74">
        <w:rPr>
          <w:rFonts w:ascii="Tahoma" w:hAnsi="Tahoma" w:cs="Tahoma"/>
        </w:rPr>
        <w:t>Sono escluse le insegne adesive sugli infissi di facciata.</w:t>
      </w:r>
    </w:p>
    <w:p w:rsidR="00EE3A3B" w:rsidRPr="00783E74" w:rsidRDefault="00EE3A3B" w:rsidP="00783E74">
      <w:pPr>
        <w:autoSpaceDE w:val="0"/>
        <w:autoSpaceDN w:val="0"/>
        <w:adjustRightInd w:val="0"/>
        <w:jc w:val="both"/>
        <w:rPr>
          <w:rFonts w:ascii="Tahoma" w:hAnsi="Tahoma" w:cs="Tahoma"/>
        </w:rPr>
      </w:pPr>
    </w:p>
    <w:p w:rsidR="00EE3A3B" w:rsidRDefault="00EE3A3B" w:rsidP="004E24D8">
      <w:pPr>
        <w:autoSpaceDE w:val="0"/>
        <w:autoSpaceDN w:val="0"/>
        <w:adjustRightInd w:val="0"/>
        <w:rPr>
          <w:rFonts w:ascii="ArialMT" w:hAnsi="ArialMT" w:cs="ArialMT"/>
        </w:rPr>
      </w:pPr>
    </w:p>
    <w:p w:rsidR="006B774D" w:rsidRPr="00783E74" w:rsidRDefault="005C6736" w:rsidP="00D024AE">
      <w:pPr>
        <w:autoSpaceDE w:val="0"/>
        <w:autoSpaceDN w:val="0"/>
        <w:adjustRightInd w:val="0"/>
        <w:jc w:val="both"/>
        <w:rPr>
          <w:rFonts w:ascii="Tahoma" w:hAnsi="Tahoma" w:cs="Tahoma"/>
          <w:b/>
          <w:bCs/>
        </w:rPr>
      </w:pPr>
      <w:r>
        <w:rPr>
          <w:rFonts w:ascii="Tahoma" w:hAnsi="Tahoma" w:cs="Tahoma"/>
          <w:b/>
          <w:bCs/>
        </w:rPr>
        <w:t>4</w:t>
      </w:r>
      <w:r w:rsidR="006B774D" w:rsidRPr="00783E74">
        <w:rPr>
          <w:rFonts w:ascii="Tahoma" w:hAnsi="Tahoma" w:cs="Tahoma"/>
          <w:b/>
          <w:bCs/>
        </w:rPr>
        <w:t>1.</w:t>
      </w:r>
      <w:r w:rsidR="00613F48">
        <w:rPr>
          <w:rFonts w:ascii="Tahoma" w:hAnsi="Tahoma" w:cs="Tahoma"/>
          <w:b/>
          <w:bCs/>
        </w:rPr>
        <w:t>5</w:t>
      </w:r>
      <w:r w:rsidR="006B774D" w:rsidRPr="00783E74">
        <w:rPr>
          <w:rFonts w:ascii="Tahoma" w:hAnsi="Tahoma" w:cs="Tahoma"/>
          <w:b/>
          <w:bCs/>
        </w:rPr>
        <w:t>.</w:t>
      </w:r>
      <w:r w:rsidR="00613F48">
        <w:rPr>
          <w:rFonts w:ascii="Tahoma" w:hAnsi="Tahoma" w:cs="Tahoma"/>
          <w:b/>
          <w:bCs/>
        </w:rPr>
        <w:t>2</w:t>
      </w:r>
      <w:r w:rsidR="00DE7F2B">
        <w:rPr>
          <w:rFonts w:ascii="Tahoma" w:hAnsi="Tahoma" w:cs="Tahoma"/>
          <w:b/>
          <w:bCs/>
        </w:rPr>
        <w:t xml:space="preserve"> -</w:t>
      </w:r>
      <w:r w:rsidR="006B774D" w:rsidRPr="00783E74">
        <w:rPr>
          <w:rFonts w:ascii="Tahoma" w:hAnsi="Tahoma" w:cs="Tahoma"/>
          <w:b/>
          <w:bCs/>
        </w:rPr>
        <w:t xml:space="preserve"> Targhe indicanti arti, mestieri e professioni</w:t>
      </w:r>
    </w:p>
    <w:p w:rsidR="006B774D" w:rsidRPr="00783E74" w:rsidRDefault="006B774D" w:rsidP="00D024AE">
      <w:pPr>
        <w:autoSpaceDE w:val="0"/>
        <w:autoSpaceDN w:val="0"/>
        <w:adjustRightInd w:val="0"/>
        <w:jc w:val="both"/>
        <w:rPr>
          <w:rFonts w:ascii="Tahoma" w:hAnsi="Tahoma" w:cs="Tahoma"/>
        </w:rPr>
      </w:pPr>
      <w:r w:rsidRPr="00783E74">
        <w:rPr>
          <w:rFonts w:ascii="Tahoma" w:hAnsi="Tahoma" w:cs="Tahoma"/>
        </w:rPr>
        <w:t>Le targhe indicanti arti, mestieri e professioni, nonché quelle indicanti Enti pubblici e</w:t>
      </w:r>
      <w:r w:rsidR="00783E74">
        <w:rPr>
          <w:rFonts w:ascii="Tahoma" w:hAnsi="Tahoma" w:cs="Tahoma"/>
        </w:rPr>
        <w:t xml:space="preserve"> </w:t>
      </w:r>
      <w:r w:rsidRPr="00783E74">
        <w:rPr>
          <w:rFonts w:ascii="Tahoma" w:hAnsi="Tahoma" w:cs="Tahoma"/>
        </w:rPr>
        <w:t>rel</w:t>
      </w:r>
      <w:r w:rsidRPr="00783E74">
        <w:rPr>
          <w:rFonts w:ascii="Tahoma" w:hAnsi="Tahoma" w:cs="Tahoma"/>
        </w:rPr>
        <w:t>a</w:t>
      </w:r>
      <w:r w:rsidRPr="00783E74">
        <w:rPr>
          <w:rFonts w:ascii="Tahoma" w:hAnsi="Tahoma" w:cs="Tahoma"/>
        </w:rPr>
        <w:t>tivi servizi e Enti privati, potranno essere collocate sull'esterno degli edifici ove non</w:t>
      </w:r>
      <w:r w:rsidR="00D024AE">
        <w:rPr>
          <w:rFonts w:ascii="Tahoma" w:hAnsi="Tahoma" w:cs="Tahoma"/>
        </w:rPr>
        <w:t xml:space="preserve"> </w:t>
      </w:r>
      <w:r w:rsidRPr="00783E74">
        <w:rPr>
          <w:rFonts w:ascii="Tahoma" w:hAnsi="Tahoma" w:cs="Tahoma"/>
        </w:rPr>
        <w:t>interf</w:t>
      </w:r>
      <w:r w:rsidRPr="00783E74">
        <w:rPr>
          <w:rFonts w:ascii="Tahoma" w:hAnsi="Tahoma" w:cs="Tahoma"/>
        </w:rPr>
        <w:t>e</w:t>
      </w:r>
      <w:r w:rsidRPr="00783E74">
        <w:rPr>
          <w:rFonts w:ascii="Tahoma" w:hAnsi="Tahoma" w:cs="Tahoma"/>
        </w:rPr>
        <w:t>riscano con decorazioni plastiche o pittoriche esistenti.</w:t>
      </w:r>
    </w:p>
    <w:p w:rsidR="00D024AE" w:rsidRDefault="00D024AE" w:rsidP="00D024AE">
      <w:pPr>
        <w:autoSpaceDE w:val="0"/>
        <w:autoSpaceDN w:val="0"/>
        <w:adjustRightInd w:val="0"/>
        <w:jc w:val="both"/>
        <w:rPr>
          <w:rFonts w:ascii="Tahoma" w:hAnsi="Tahoma" w:cs="Tahoma"/>
        </w:rPr>
      </w:pPr>
    </w:p>
    <w:p w:rsidR="006B774D" w:rsidRPr="00783E74" w:rsidRDefault="006B774D" w:rsidP="00D024AE">
      <w:pPr>
        <w:autoSpaceDE w:val="0"/>
        <w:autoSpaceDN w:val="0"/>
        <w:adjustRightInd w:val="0"/>
        <w:jc w:val="both"/>
        <w:rPr>
          <w:rFonts w:ascii="Tahoma" w:hAnsi="Tahoma" w:cs="Tahoma"/>
        </w:rPr>
      </w:pPr>
      <w:r w:rsidRPr="00783E74">
        <w:rPr>
          <w:rFonts w:ascii="Tahoma" w:hAnsi="Tahoma" w:cs="Tahoma"/>
        </w:rPr>
        <w:lastRenderedPageBreak/>
        <w:t>Le targhe preesistenti dovranno essere rimosse contestualmente alla cessazione</w:t>
      </w:r>
      <w:r w:rsidR="00D024AE">
        <w:rPr>
          <w:rFonts w:ascii="Tahoma" w:hAnsi="Tahoma" w:cs="Tahoma"/>
        </w:rPr>
        <w:t xml:space="preserve"> </w:t>
      </w:r>
      <w:r w:rsidRPr="00783E74">
        <w:rPr>
          <w:rFonts w:ascii="Tahoma" w:hAnsi="Tahoma" w:cs="Tahoma"/>
        </w:rPr>
        <w:t>dell'attiv</w:t>
      </w:r>
      <w:r w:rsidRPr="00783E74">
        <w:rPr>
          <w:rFonts w:ascii="Tahoma" w:hAnsi="Tahoma" w:cs="Tahoma"/>
        </w:rPr>
        <w:t>i</w:t>
      </w:r>
      <w:r w:rsidRPr="00783E74">
        <w:rPr>
          <w:rFonts w:ascii="Tahoma" w:hAnsi="Tahoma" w:cs="Tahoma"/>
        </w:rPr>
        <w:t>tà cui si riferiscono, fatte salve eventuali lapidi di particolare rilevanza storica o</w:t>
      </w:r>
    </w:p>
    <w:p w:rsidR="006B774D" w:rsidRPr="00783E74" w:rsidRDefault="006B774D" w:rsidP="00D024AE">
      <w:pPr>
        <w:autoSpaceDE w:val="0"/>
        <w:autoSpaceDN w:val="0"/>
        <w:adjustRightInd w:val="0"/>
        <w:jc w:val="both"/>
        <w:rPr>
          <w:rFonts w:ascii="Tahoma" w:hAnsi="Tahoma" w:cs="Tahoma"/>
        </w:rPr>
      </w:pPr>
      <w:r w:rsidRPr="00783E74">
        <w:rPr>
          <w:rFonts w:ascii="Tahoma" w:hAnsi="Tahoma" w:cs="Tahoma"/>
        </w:rPr>
        <w:t>artistica.</w:t>
      </w:r>
    </w:p>
    <w:p w:rsidR="00D024AE" w:rsidRDefault="00D024AE" w:rsidP="00D024AE">
      <w:pPr>
        <w:autoSpaceDE w:val="0"/>
        <w:autoSpaceDN w:val="0"/>
        <w:adjustRightInd w:val="0"/>
        <w:jc w:val="both"/>
        <w:rPr>
          <w:rFonts w:ascii="Tahoma" w:hAnsi="Tahoma" w:cs="Tahoma"/>
        </w:rPr>
      </w:pPr>
    </w:p>
    <w:p w:rsidR="006B774D" w:rsidRPr="00783E74" w:rsidRDefault="006B774D" w:rsidP="00D024AE">
      <w:pPr>
        <w:autoSpaceDE w:val="0"/>
        <w:autoSpaceDN w:val="0"/>
        <w:adjustRightInd w:val="0"/>
        <w:jc w:val="both"/>
        <w:rPr>
          <w:rFonts w:ascii="Tahoma" w:hAnsi="Tahoma" w:cs="Tahoma"/>
        </w:rPr>
      </w:pPr>
      <w:r w:rsidRPr="00783E74">
        <w:rPr>
          <w:rFonts w:ascii="Tahoma" w:hAnsi="Tahoma" w:cs="Tahoma"/>
        </w:rPr>
        <w:t>L’apposizione delle targhe previste per obbligo di legge è consentita a condizione che la</w:t>
      </w:r>
      <w:r w:rsidR="00D024AE">
        <w:rPr>
          <w:rFonts w:ascii="Tahoma" w:hAnsi="Tahoma" w:cs="Tahoma"/>
        </w:rPr>
        <w:t xml:space="preserve"> </w:t>
      </w:r>
      <w:r w:rsidRPr="00783E74">
        <w:rPr>
          <w:rFonts w:ascii="Tahoma" w:hAnsi="Tahoma" w:cs="Tahoma"/>
        </w:rPr>
        <w:t>suddetta targa sia realizzata con forma, materiale e dimensione stabiliti</w:t>
      </w:r>
      <w:r w:rsidR="00D024AE">
        <w:rPr>
          <w:rFonts w:ascii="Tahoma" w:hAnsi="Tahoma" w:cs="Tahoma"/>
        </w:rPr>
        <w:t xml:space="preserve"> </w:t>
      </w:r>
      <w:r w:rsidRPr="00783E74">
        <w:rPr>
          <w:rFonts w:ascii="Tahoma" w:hAnsi="Tahoma" w:cs="Tahoma"/>
        </w:rPr>
        <w:t>dall'Amministr</w:t>
      </w:r>
      <w:r w:rsidRPr="00783E74">
        <w:rPr>
          <w:rFonts w:ascii="Tahoma" w:hAnsi="Tahoma" w:cs="Tahoma"/>
        </w:rPr>
        <w:t>a</w:t>
      </w:r>
      <w:r w:rsidRPr="00783E74">
        <w:rPr>
          <w:rFonts w:ascii="Tahoma" w:hAnsi="Tahoma" w:cs="Tahoma"/>
        </w:rPr>
        <w:t>zione Comunale.</w:t>
      </w:r>
    </w:p>
    <w:p w:rsidR="00D024AE" w:rsidRDefault="00D024AE" w:rsidP="00D024AE">
      <w:pPr>
        <w:autoSpaceDE w:val="0"/>
        <w:autoSpaceDN w:val="0"/>
        <w:adjustRightInd w:val="0"/>
        <w:jc w:val="both"/>
        <w:rPr>
          <w:rFonts w:ascii="Tahoma" w:hAnsi="Tahoma" w:cs="Tahoma"/>
        </w:rPr>
      </w:pPr>
    </w:p>
    <w:p w:rsidR="006B774D" w:rsidRPr="00783E74" w:rsidRDefault="006B774D" w:rsidP="00D024AE">
      <w:pPr>
        <w:autoSpaceDE w:val="0"/>
        <w:autoSpaceDN w:val="0"/>
        <w:adjustRightInd w:val="0"/>
        <w:jc w:val="both"/>
        <w:rPr>
          <w:rFonts w:ascii="Tahoma" w:hAnsi="Tahoma" w:cs="Tahoma"/>
        </w:rPr>
      </w:pPr>
      <w:r w:rsidRPr="00783E74">
        <w:rPr>
          <w:rFonts w:ascii="Tahoma" w:hAnsi="Tahoma" w:cs="Tahoma"/>
        </w:rPr>
        <w:t>Le targhe dovranno contenere esclusivamente le seguenti informazioni:</w:t>
      </w:r>
    </w:p>
    <w:p w:rsidR="00D024AE" w:rsidRDefault="00D024AE" w:rsidP="00D024AE">
      <w:pPr>
        <w:autoSpaceDE w:val="0"/>
        <w:autoSpaceDN w:val="0"/>
        <w:adjustRightInd w:val="0"/>
        <w:jc w:val="both"/>
        <w:rPr>
          <w:rFonts w:ascii="Tahoma" w:hAnsi="Tahoma" w:cs="Tahoma"/>
        </w:rPr>
      </w:pPr>
    </w:p>
    <w:p w:rsidR="006B774D" w:rsidRPr="00783E74" w:rsidRDefault="006B774D" w:rsidP="005C6736">
      <w:pPr>
        <w:numPr>
          <w:ilvl w:val="0"/>
          <w:numId w:val="45"/>
        </w:numPr>
        <w:autoSpaceDE w:val="0"/>
        <w:autoSpaceDN w:val="0"/>
        <w:adjustRightInd w:val="0"/>
        <w:jc w:val="both"/>
        <w:rPr>
          <w:rFonts w:ascii="Tahoma" w:hAnsi="Tahoma" w:cs="Tahoma"/>
        </w:rPr>
      </w:pPr>
      <w:r w:rsidRPr="00783E74">
        <w:rPr>
          <w:rFonts w:ascii="Tahoma" w:hAnsi="Tahoma" w:cs="Tahoma"/>
        </w:rPr>
        <w:t>denominazione;</w:t>
      </w:r>
    </w:p>
    <w:p w:rsidR="006B774D" w:rsidRPr="00783E74" w:rsidRDefault="006B774D" w:rsidP="005C6736">
      <w:pPr>
        <w:numPr>
          <w:ilvl w:val="0"/>
          <w:numId w:val="45"/>
        </w:numPr>
        <w:autoSpaceDE w:val="0"/>
        <w:autoSpaceDN w:val="0"/>
        <w:adjustRightInd w:val="0"/>
        <w:jc w:val="both"/>
        <w:rPr>
          <w:rFonts w:ascii="Tahoma" w:hAnsi="Tahoma" w:cs="Tahoma"/>
        </w:rPr>
      </w:pPr>
      <w:r w:rsidRPr="00783E74">
        <w:rPr>
          <w:rFonts w:ascii="Tahoma" w:hAnsi="Tahoma" w:cs="Tahoma"/>
        </w:rPr>
        <w:t>tipologia (affittacamere, ostello, casa per ferie, appartamenti per vacanze, reside</w:t>
      </w:r>
      <w:r w:rsidRPr="00783E74">
        <w:rPr>
          <w:rFonts w:ascii="Tahoma" w:hAnsi="Tahoma" w:cs="Tahoma"/>
        </w:rPr>
        <w:t>n</w:t>
      </w:r>
      <w:r w:rsidRPr="00783E74">
        <w:rPr>
          <w:rFonts w:ascii="Tahoma" w:hAnsi="Tahoma" w:cs="Tahoma"/>
        </w:rPr>
        <w:t>za</w:t>
      </w:r>
      <w:r w:rsidR="005C6736">
        <w:rPr>
          <w:rFonts w:ascii="Tahoma" w:hAnsi="Tahoma" w:cs="Tahoma"/>
        </w:rPr>
        <w:t xml:space="preserve">  </w:t>
      </w:r>
      <w:r w:rsidRPr="00783E74">
        <w:rPr>
          <w:rFonts w:ascii="Tahoma" w:hAnsi="Tahoma" w:cs="Tahoma"/>
        </w:rPr>
        <w:t>d'epoca ed altre eventuali tipologie previste per legge);</w:t>
      </w:r>
    </w:p>
    <w:p w:rsidR="006B774D" w:rsidRPr="00783E74" w:rsidRDefault="006B774D" w:rsidP="005C6736">
      <w:pPr>
        <w:numPr>
          <w:ilvl w:val="0"/>
          <w:numId w:val="45"/>
        </w:numPr>
        <w:autoSpaceDE w:val="0"/>
        <w:autoSpaceDN w:val="0"/>
        <w:adjustRightInd w:val="0"/>
        <w:jc w:val="both"/>
        <w:rPr>
          <w:rFonts w:ascii="Tahoma" w:hAnsi="Tahoma" w:cs="Tahoma"/>
        </w:rPr>
      </w:pPr>
      <w:r w:rsidRPr="00783E74">
        <w:rPr>
          <w:rFonts w:ascii="Tahoma" w:hAnsi="Tahoma" w:cs="Tahoma"/>
        </w:rPr>
        <w:t>piano o piani in cui è collocata l'attività.</w:t>
      </w:r>
    </w:p>
    <w:p w:rsidR="006B774D" w:rsidRPr="00783E74" w:rsidRDefault="006B774D" w:rsidP="00D024AE">
      <w:pPr>
        <w:autoSpaceDE w:val="0"/>
        <w:autoSpaceDN w:val="0"/>
        <w:adjustRightInd w:val="0"/>
        <w:jc w:val="both"/>
        <w:rPr>
          <w:rFonts w:ascii="Tahoma" w:hAnsi="Tahoma" w:cs="Tahoma"/>
          <w:b/>
          <w:bCs/>
        </w:rPr>
      </w:pPr>
    </w:p>
    <w:p w:rsidR="00D024AE" w:rsidRDefault="00D024AE" w:rsidP="006B774D">
      <w:pPr>
        <w:autoSpaceDE w:val="0"/>
        <w:autoSpaceDN w:val="0"/>
        <w:adjustRightInd w:val="0"/>
        <w:rPr>
          <w:rFonts w:ascii="Tahoma" w:hAnsi="Tahoma" w:cs="Tahoma"/>
          <w:b/>
          <w:bCs/>
        </w:rPr>
      </w:pPr>
    </w:p>
    <w:p w:rsidR="00D024AE" w:rsidRDefault="00D024AE" w:rsidP="006B774D">
      <w:pPr>
        <w:autoSpaceDE w:val="0"/>
        <w:autoSpaceDN w:val="0"/>
        <w:adjustRightInd w:val="0"/>
        <w:rPr>
          <w:rFonts w:ascii="Tahoma" w:hAnsi="Tahoma" w:cs="Tahoma"/>
          <w:b/>
          <w:bCs/>
        </w:rPr>
      </w:pPr>
    </w:p>
    <w:p w:rsidR="006B774D" w:rsidRPr="00D024AE" w:rsidRDefault="005C6736" w:rsidP="00D024AE">
      <w:pPr>
        <w:autoSpaceDE w:val="0"/>
        <w:autoSpaceDN w:val="0"/>
        <w:adjustRightInd w:val="0"/>
        <w:jc w:val="both"/>
        <w:rPr>
          <w:rFonts w:ascii="Tahoma" w:hAnsi="Tahoma" w:cs="Tahoma"/>
          <w:b/>
          <w:bCs/>
        </w:rPr>
      </w:pPr>
      <w:r>
        <w:rPr>
          <w:rFonts w:ascii="Tahoma" w:hAnsi="Tahoma" w:cs="Tahoma"/>
          <w:b/>
          <w:bCs/>
        </w:rPr>
        <w:t>4</w:t>
      </w:r>
      <w:r w:rsidR="00613F48">
        <w:rPr>
          <w:rFonts w:ascii="Tahoma" w:hAnsi="Tahoma" w:cs="Tahoma"/>
          <w:b/>
          <w:bCs/>
        </w:rPr>
        <w:t>1.5</w:t>
      </w:r>
      <w:r w:rsidR="006B774D" w:rsidRPr="00D024AE">
        <w:rPr>
          <w:rFonts w:ascii="Tahoma" w:hAnsi="Tahoma" w:cs="Tahoma"/>
          <w:b/>
          <w:bCs/>
        </w:rPr>
        <w:t>.</w:t>
      </w:r>
      <w:r w:rsidR="00613F48">
        <w:rPr>
          <w:rFonts w:ascii="Tahoma" w:hAnsi="Tahoma" w:cs="Tahoma"/>
          <w:b/>
          <w:bCs/>
        </w:rPr>
        <w:t xml:space="preserve">3 </w:t>
      </w:r>
      <w:r w:rsidR="00DE7F2B">
        <w:rPr>
          <w:rFonts w:ascii="Tahoma" w:hAnsi="Tahoma" w:cs="Tahoma"/>
          <w:b/>
          <w:bCs/>
        </w:rPr>
        <w:t>-</w:t>
      </w:r>
      <w:r w:rsidR="006B774D" w:rsidRPr="00D024AE">
        <w:rPr>
          <w:rFonts w:ascii="Tahoma" w:hAnsi="Tahoma" w:cs="Tahoma"/>
          <w:b/>
          <w:bCs/>
        </w:rPr>
        <w:t xml:space="preserve"> Tende frangisole</w:t>
      </w:r>
    </w:p>
    <w:p w:rsidR="006B774D" w:rsidRDefault="006B774D" w:rsidP="00D024AE">
      <w:pPr>
        <w:autoSpaceDE w:val="0"/>
        <w:autoSpaceDN w:val="0"/>
        <w:adjustRightInd w:val="0"/>
        <w:jc w:val="both"/>
        <w:rPr>
          <w:rFonts w:ascii="Tahoma" w:hAnsi="Tahoma" w:cs="Tahoma"/>
        </w:rPr>
      </w:pPr>
      <w:r w:rsidRPr="00D024AE">
        <w:rPr>
          <w:rFonts w:ascii="Tahoma" w:hAnsi="Tahoma" w:cs="Tahoma"/>
        </w:rPr>
        <w:t>L'apposizione di tende frangisole dovrà avere come quadro di riferimento globale</w:t>
      </w:r>
      <w:r w:rsidR="00D024AE">
        <w:rPr>
          <w:rFonts w:ascii="Tahoma" w:hAnsi="Tahoma" w:cs="Tahoma"/>
        </w:rPr>
        <w:t xml:space="preserve"> </w:t>
      </w:r>
      <w:r w:rsidRPr="00D024AE">
        <w:rPr>
          <w:rFonts w:ascii="Tahoma" w:hAnsi="Tahoma" w:cs="Tahoma"/>
        </w:rPr>
        <w:t>l'assetto dell'intero edificio in cui essa si inserisce, nel rispetto delle caratteristiche</w:t>
      </w:r>
      <w:r w:rsidR="00D024AE">
        <w:rPr>
          <w:rFonts w:ascii="Tahoma" w:hAnsi="Tahoma" w:cs="Tahoma"/>
        </w:rPr>
        <w:t xml:space="preserve"> </w:t>
      </w:r>
      <w:r w:rsidRPr="00D024AE">
        <w:rPr>
          <w:rFonts w:ascii="Tahoma" w:hAnsi="Tahoma" w:cs="Tahoma"/>
        </w:rPr>
        <w:t>architettoniche decorative dell'immobile.</w:t>
      </w:r>
    </w:p>
    <w:p w:rsidR="00D024AE" w:rsidRPr="00D024AE" w:rsidRDefault="00D024AE" w:rsidP="00D024AE">
      <w:pPr>
        <w:autoSpaceDE w:val="0"/>
        <w:autoSpaceDN w:val="0"/>
        <w:adjustRightInd w:val="0"/>
        <w:jc w:val="both"/>
        <w:rPr>
          <w:rFonts w:ascii="Tahoma" w:hAnsi="Tahoma" w:cs="Tahoma"/>
        </w:rPr>
      </w:pPr>
    </w:p>
    <w:p w:rsidR="006B774D" w:rsidRDefault="006B774D" w:rsidP="00D024AE">
      <w:pPr>
        <w:autoSpaceDE w:val="0"/>
        <w:autoSpaceDN w:val="0"/>
        <w:adjustRightInd w:val="0"/>
        <w:jc w:val="both"/>
        <w:rPr>
          <w:rFonts w:ascii="Tahoma" w:hAnsi="Tahoma" w:cs="Tahoma"/>
        </w:rPr>
      </w:pPr>
      <w:r w:rsidRPr="00D024AE">
        <w:rPr>
          <w:rFonts w:ascii="Tahoma" w:hAnsi="Tahoma" w:cs="Tahoma"/>
        </w:rPr>
        <w:t>Pertanto le tende frangisole potranno essere collocate, previa autorizzazione comunale,</w:t>
      </w:r>
      <w:r w:rsidR="00D024AE">
        <w:rPr>
          <w:rFonts w:ascii="Tahoma" w:hAnsi="Tahoma" w:cs="Tahoma"/>
        </w:rPr>
        <w:t xml:space="preserve"> </w:t>
      </w:r>
      <w:r w:rsidRPr="00D024AE">
        <w:rPr>
          <w:rFonts w:ascii="Tahoma" w:hAnsi="Tahoma" w:cs="Tahoma"/>
        </w:rPr>
        <w:t>solamente al piano terra e a servizio esclusivo dei negozi.</w:t>
      </w:r>
    </w:p>
    <w:p w:rsidR="00D024AE" w:rsidRPr="00D024AE" w:rsidRDefault="00D024AE" w:rsidP="00D024AE">
      <w:pPr>
        <w:autoSpaceDE w:val="0"/>
        <w:autoSpaceDN w:val="0"/>
        <w:adjustRightInd w:val="0"/>
        <w:jc w:val="both"/>
        <w:rPr>
          <w:rFonts w:ascii="Tahoma" w:hAnsi="Tahoma" w:cs="Tahoma"/>
        </w:rPr>
      </w:pPr>
    </w:p>
    <w:p w:rsidR="006B774D" w:rsidRDefault="006B774D" w:rsidP="00D024AE">
      <w:pPr>
        <w:autoSpaceDE w:val="0"/>
        <w:autoSpaceDN w:val="0"/>
        <w:adjustRightInd w:val="0"/>
        <w:jc w:val="both"/>
        <w:rPr>
          <w:rFonts w:ascii="Tahoma" w:hAnsi="Tahoma" w:cs="Tahoma"/>
        </w:rPr>
      </w:pPr>
      <w:r w:rsidRPr="00D024AE">
        <w:rPr>
          <w:rFonts w:ascii="Tahoma" w:hAnsi="Tahoma" w:cs="Tahoma"/>
        </w:rPr>
        <w:t>Le tende frangisole non dovranno in particolare nascondere gli elementi architettonici</w:t>
      </w:r>
      <w:r w:rsidR="00D024AE">
        <w:rPr>
          <w:rFonts w:ascii="Tahoma" w:hAnsi="Tahoma" w:cs="Tahoma"/>
        </w:rPr>
        <w:t xml:space="preserve"> </w:t>
      </w:r>
      <w:r w:rsidRPr="00D024AE">
        <w:rPr>
          <w:rFonts w:ascii="Tahoma" w:hAnsi="Tahoma" w:cs="Tahoma"/>
        </w:rPr>
        <w:t>c</w:t>
      </w:r>
      <w:r w:rsidRPr="00D024AE">
        <w:rPr>
          <w:rFonts w:ascii="Tahoma" w:hAnsi="Tahoma" w:cs="Tahoma"/>
        </w:rPr>
        <w:t>o</w:t>
      </w:r>
      <w:r w:rsidRPr="00D024AE">
        <w:rPr>
          <w:rFonts w:ascii="Tahoma" w:hAnsi="Tahoma" w:cs="Tahoma"/>
        </w:rPr>
        <w:t>stituiti dalle cornici delle porte, portoni, vetrine ed eventualmente finestre e nemmeno</w:t>
      </w:r>
      <w:r w:rsidR="00D024AE">
        <w:rPr>
          <w:rFonts w:ascii="Tahoma" w:hAnsi="Tahoma" w:cs="Tahoma"/>
        </w:rPr>
        <w:t xml:space="preserve"> </w:t>
      </w:r>
      <w:r w:rsidRPr="00D024AE">
        <w:rPr>
          <w:rFonts w:ascii="Tahoma" w:hAnsi="Tahoma" w:cs="Tahoma"/>
        </w:rPr>
        <w:t xml:space="preserve">i sopraluce costituiti da </w:t>
      </w:r>
      <w:proofErr w:type="spellStart"/>
      <w:r w:rsidRPr="00D024AE">
        <w:rPr>
          <w:rFonts w:ascii="Tahoma" w:hAnsi="Tahoma" w:cs="Tahoma"/>
        </w:rPr>
        <w:t>rostre</w:t>
      </w:r>
      <w:proofErr w:type="spellEnd"/>
      <w:r w:rsidRPr="00D024AE">
        <w:rPr>
          <w:rFonts w:ascii="Tahoma" w:hAnsi="Tahoma" w:cs="Tahoma"/>
        </w:rPr>
        <w:t xml:space="preserve"> in ferro battuto.</w:t>
      </w:r>
    </w:p>
    <w:p w:rsidR="00D024AE" w:rsidRPr="00D024AE" w:rsidRDefault="00D024AE" w:rsidP="00D024AE">
      <w:pPr>
        <w:autoSpaceDE w:val="0"/>
        <w:autoSpaceDN w:val="0"/>
        <w:adjustRightInd w:val="0"/>
        <w:jc w:val="both"/>
        <w:rPr>
          <w:rFonts w:ascii="Tahoma" w:hAnsi="Tahoma" w:cs="Tahoma"/>
        </w:rPr>
      </w:pPr>
    </w:p>
    <w:p w:rsidR="006B774D" w:rsidRDefault="006B774D" w:rsidP="00D024AE">
      <w:pPr>
        <w:autoSpaceDE w:val="0"/>
        <w:autoSpaceDN w:val="0"/>
        <w:adjustRightInd w:val="0"/>
        <w:jc w:val="both"/>
        <w:rPr>
          <w:rFonts w:ascii="Tahoma" w:hAnsi="Tahoma" w:cs="Tahoma"/>
        </w:rPr>
      </w:pPr>
      <w:r w:rsidRPr="00D024AE">
        <w:rPr>
          <w:rFonts w:ascii="Tahoma" w:hAnsi="Tahoma" w:cs="Tahoma"/>
        </w:rPr>
        <w:t>Potranno pertanto essere collocate esclusivamente all'interno dei vani delimitati dalle</w:t>
      </w:r>
      <w:r w:rsidR="00D024AE">
        <w:rPr>
          <w:rFonts w:ascii="Tahoma" w:hAnsi="Tahoma" w:cs="Tahoma"/>
        </w:rPr>
        <w:t xml:space="preserve"> </w:t>
      </w:r>
      <w:r w:rsidRPr="00D024AE">
        <w:rPr>
          <w:rFonts w:ascii="Tahoma" w:hAnsi="Tahoma" w:cs="Tahoma"/>
        </w:rPr>
        <w:t>co</w:t>
      </w:r>
      <w:r w:rsidRPr="00D024AE">
        <w:rPr>
          <w:rFonts w:ascii="Tahoma" w:hAnsi="Tahoma" w:cs="Tahoma"/>
        </w:rPr>
        <w:t>r</w:t>
      </w:r>
      <w:r w:rsidRPr="00D024AE">
        <w:rPr>
          <w:rFonts w:ascii="Tahoma" w:hAnsi="Tahoma" w:cs="Tahoma"/>
        </w:rPr>
        <w:t>nici architettoniche e dovranno essere del tipo a braccio estensibile che non</w:t>
      </w:r>
      <w:r w:rsidR="00D024AE">
        <w:rPr>
          <w:rFonts w:ascii="Tahoma" w:hAnsi="Tahoma" w:cs="Tahoma"/>
        </w:rPr>
        <w:t xml:space="preserve"> </w:t>
      </w:r>
      <w:r w:rsidRPr="00D024AE">
        <w:rPr>
          <w:rFonts w:ascii="Tahoma" w:hAnsi="Tahoma" w:cs="Tahoma"/>
        </w:rPr>
        <w:t>implichino a</w:t>
      </w:r>
      <w:r w:rsidRPr="00D024AE">
        <w:rPr>
          <w:rFonts w:ascii="Tahoma" w:hAnsi="Tahoma" w:cs="Tahoma"/>
        </w:rPr>
        <w:t>p</w:t>
      </w:r>
      <w:r w:rsidRPr="00D024AE">
        <w:rPr>
          <w:rFonts w:ascii="Tahoma" w:hAnsi="Tahoma" w:cs="Tahoma"/>
        </w:rPr>
        <w:t>poggi e chiusure laterali; non e' consentito quindi l'uso di tende del tipo a</w:t>
      </w:r>
      <w:r w:rsidR="00D024AE">
        <w:rPr>
          <w:rFonts w:ascii="Tahoma" w:hAnsi="Tahoma" w:cs="Tahoma"/>
        </w:rPr>
        <w:t xml:space="preserve"> </w:t>
      </w:r>
      <w:r w:rsidRPr="00D024AE">
        <w:rPr>
          <w:rFonts w:ascii="Tahoma" w:hAnsi="Tahoma" w:cs="Tahoma"/>
        </w:rPr>
        <w:t xml:space="preserve">pagoda o a </w:t>
      </w:r>
      <w:proofErr w:type="spellStart"/>
      <w:r w:rsidRPr="00D024AE">
        <w:rPr>
          <w:rFonts w:ascii="Tahoma" w:hAnsi="Tahoma" w:cs="Tahoma"/>
        </w:rPr>
        <w:t>ca</w:t>
      </w:r>
      <w:r w:rsidRPr="00D024AE">
        <w:rPr>
          <w:rFonts w:ascii="Tahoma" w:hAnsi="Tahoma" w:cs="Tahoma"/>
        </w:rPr>
        <w:t>p</w:t>
      </w:r>
      <w:r w:rsidRPr="00D024AE">
        <w:rPr>
          <w:rFonts w:ascii="Tahoma" w:hAnsi="Tahoma" w:cs="Tahoma"/>
        </w:rPr>
        <w:t>pottina</w:t>
      </w:r>
      <w:proofErr w:type="spellEnd"/>
      <w:r w:rsidRPr="00D024AE">
        <w:rPr>
          <w:rFonts w:ascii="Tahoma" w:hAnsi="Tahoma" w:cs="Tahoma"/>
        </w:rPr>
        <w:t>.</w:t>
      </w:r>
    </w:p>
    <w:p w:rsidR="00D024AE" w:rsidRPr="00D024AE" w:rsidRDefault="00D024AE" w:rsidP="00D024AE">
      <w:pPr>
        <w:autoSpaceDE w:val="0"/>
        <w:autoSpaceDN w:val="0"/>
        <w:adjustRightInd w:val="0"/>
        <w:jc w:val="both"/>
        <w:rPr>
          <w:rFonts w:ascii="Tahoma" w:hAnsi="Tahoma" w:cs="Tahoma"/>
        </w:rPr>
      </w:pPr>
    </w:p>
    <w:p w:rsidR="00D024AE" w:rsidRDefault="006B774D" w:rsidP="00D024AE">
      <w:pPr>
        <w:autoSpaceDE w:val="0"/>
        <w:autoSpaceDN w:val="0"/>
        <w:adjustRightInd w:val="0"/>
        <w:jc w:val="both"/>
        <w:rPr>
          <w:rFonts w:ascii="Tahoma" w:hAnsi="Tahoma" w:cs="Tahoma"/>
        </w:rPr>
      </w:pPr>
      <w:r w:rsidRPr="00D024AE">
        <w:rPr>
          <w:rFonts w:ascii="Tahoma" w:hAnsi="Tahoma" w:cs="Tahoma"/>
        </w:rPr>
        <w:t xml:space="preserve">L'aggetto massimo consentito non può superare </w:t>
      </w:r>
      <w:smartTag w:uri="urn:schemas-microsoft-com:office:smarttags" w:element="metricconverter">
        <w:smartTagPr>
          <w:attr w:name="ProductID" w:val="120 cm"/>
        </w:smartTagPr>
        <w:r w:rsidRPr="00D024AE">
          <w:rPr>
            <w:rFonts w:ascii="Tahoma" w:hAnsi="Tahoma" w:cs="Tahoma"/>
          </w:rPr>
          <w:t>120 cm</w:t>
        </w:r>
      </w:smartTag>
      <w:r w:rsidRPr="00D024AE">
        <w:rPr>
          <w:rFonts w:ascii="Tahoma" w:hAnsi="Tahoma" w:cs="Tahoma"/>
        </w:rPr>
        <w:t xml:space="preserve">. dal filo di facciata. </w:t>
      </w:r>
    </w:p>
    <w:p w:rsidR="00D024AE" w:rsidRDefault="00D024AE" w:rsidP="00D024AE">
      <w:pPr>
        <w:autoSpaceDE w:val="0"/>
        <w:autoSpaceDN w:val="0"/>
        <w:adjustRightInd w:val="0"/>
        <w:jc w:val="both"/>
        <w:rPr>
          <w:rFonts w:ascii="Tahoma" w:hAnsi="Tahoma" w:cs="Tahoma"/>
        </w:rPr>
      </w:pPr>
    </w:p>
    <w:p w:rsidR="006B774D" w:rsidRDefault="006B774D" w:rsidP="00D024AE">
      <w:pPr>
        <w:autoSpaceDE w:val="0"/>
        <w:autoSpaceDN w:val="0"/>
        <w:adjustRightInd w:val="0"/>
        <w:jc w:val="both"/>
        <w:rPr>
          <w:rFonts w:ascii="Tahoma" w:hAnsi="Tahoma" w:cs="Tahoma"/>
        </w:rPr>
      </w:pPr>
      <w:r w:rsidRPr="00D024AE">
        <w:rPr>
          <w:rFonts w:ascii="Tahoma" w:hAnsi="Tahoma" w:cs="Tahoma"/>
        </w:rPr>
        <w:t>I lembi</w:t>
      </w:r>
      <w:r w:rsidR="00D024AE">
        <w:rPr>
          <w:rFonts w:ascii="Tahoma" w:hAnsi="Tahoma" w:cs="Tahoma"/>
        </w:rPr>
        <w:t xml:space="preserve"> </w:t>
      </w:r>
      <w:r w:rsidRPr="00D024AE">
        <w:rPr>
          <w:rFonts w:ascii="Tahoma" w:hAnsi="Tahoma" w:cs="Tahoma"/>
        </w:rPr>
        <w:t xml:space="preserve">inferiori della tenda dovranno mantenersi ad almeno </w:t>
      </w:r>
      <w:smartTag w:uri="urn:schemas-microsoft-com:office:smarttags" w:element="metricconverter">
        <w:smartTagPr>
          <w:attr w:name="ProductID" w:val="210 cm"/>
        </w:smartTagPr>
        <w:r w:rsidRPr="00D024AE">
          <w:rPr>
            <w:rFonts w:ascii="Tahoma" w:hAnsi="Tahoma" w:cs="Tahoma"/>
          </w:rPr>
          <w:t>210 cm</w:t>
        </w:r>
      </w:smartTag>
      <w:r w:rsidRPr="00D024AE">
        <w:rPr>
          <w:rFonts w:ascii="Tahoma" w:hAnsi="Tahoma" w:cs="Tahoma"/>
        </w:rPr>
        <w:t xml:space="preserve"> dal suolo.</w:t>
      </w:r>
    </w:p>
    <w:p w:rsidR="00D024AE" w:rsidRP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 xml:space="preserve">Nel caso in cui il vano dell'apertura sia inferiore o tutt'al </w:t>
      </w:r>
      <w:proofErr w:type="spellStart"/>
      <w:r w:rsidRPr="00D024AE">
        <w:rPr>
          <w:rFonts w:ascii="Tahoma" w:hAnsi="Tahoma" w:cs="Tahoma"/>
        </w:rPr>
        <w:t>piu'</w:t>
      </w:r>
      <w:proofErr w:type="spellEnd"/>
      <w:r w:rsidRPr="00D024AE">
        <w:rPr>
          <w:rFonts w:ascii="Tahoma" w:hAnsi="Tahoma" w:cs="Tahoma"/>
        </w:rPr>
        <w:t xml:space="preserve"> uguale a </w:t>
      </w:r>
      <w:smartTag w:uri="urn:schemas-microsoft-com:office:smarttags" w:element="metricconverter">
        <w:smartTagPr>
          <w:attr w:name="ProductID" w:val="210 cm"/>
        </w:smartTagPr>
        <w:r w:rsidRPr="00D024AE">
          <w:rPr>
            <w:rFonts w:ascii="Tahoma" w:hAnsi="Tahoma" w:cs="Tahoma"/>
          </w:rPr>
          <w:t>210 cm</w:t>
        </w:r>
      </w:smartTag>
      <w:r w:rsidR="00D024AE">
        <w:rPr>
          <w:rFonts w:ascii="Tahoma" w:hAnsi="Tahoma" w:cs="Tahoma"/>
        </w:rPr>
        <w:t xml:space="preserve">, sarà </w:t>
      </w:r>
      <w:r w:rsidRPr="00D024AE">
        <w:rPr>
          <w:rFonts w:ascii="Tahoma" w:hAnsi="Tahoma" w:cs="Tahoma"/>
        </w:rPr>
        <w:t>atte</w:t>
      </w:r>
      <w:r w:rsidRPr="00D024AE">
        <w:rPr>
          <w:rFonts w:ascii="Tahoma" w:hAnsi="Tahoma" w:cs="Tahoma"/>
        </w:rPr>
        <w:t>n</w:t>
      </w:r>
      <w:r w:rsidRPr="00D024AE">
        <w:rPr>
          <w:rFonts w:ascii="Tahoma" w:hAnsi="Tahoma" w:cs="Tahoma"/>
        </w:rPr>
        <w:t xml:space="preserve">tamente valutata la </w:t>
      </w:r>
      <w:proofErr w:type="spellStart"/>
      <w:r w:rsidRPr="00D024AE">
        <w:rPr>
          <w:rFonts w:ascii="Tahoma" w:hAnsi="Tahoma" w:cs="Tahoma"/>
        </w:rPr>
        <w:t>possibilita'</w:t>
      </w:r>
      <w:proofErr w:type="spellEnd"/>
      <w:r w:rsidRPr="00D024AE">
        <w:rPr>
          <w:rFonts w:ascii="Tahoma" w:hAnsi="Tahoma" w:cs="Tahoma"/>
        </w:rPr>
        <w:t xml:space="preserve"> di posizionare la tenda esternamente alla cornice o</w:t>
      </w:r>
      <w:r w:rsidR="00D024AE">
        <w:rPr>
          <w:rFonts w:ascii="Tahoma" w:hAnsi="Tahoma" w:cs="Tahoma"/>
        </w:rPr>
        <w:t xml:space="preserve"> </w:t>
      </w:r>
      <w:r w:rsidRPr="00D024AE">
        <w:rPr>
          <w:rFonts w:ascii="Tahoma" w:hAnsi="Tahoma" w:cs="Tahoma"/>
        </w:rPr>
        <w:t>sulla cornice lapidea.</w:t>
      </w:r>
    </w:p>
    <w:p w:rsid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Nello stesso edifi</w:t>
      </w:r>
      <w:r w:rsidR="00D024AE">
        <w:rPr>
          <w:rFonts w:ascii="Tahoma" w:hAnsi="Tahoma" w:cs="Tahoma"/>
        </w:rPr>
        <w:t>cio, anche se sono presenti più</w:t>
      </w:r>
      <w:r w:rsidRPr="00D024AE">
        <w:rPr>
          <w:rFonts w:ascii="Tahoma" w:hAnsi="Tahoma" w:cs="Tahoma"/>
        </w:rPr>
        <w:t xml:space="preserve"> negozi, le tende dovranno essere</w:t>
      </w:r>
      <w:r w:rsidR="00D024AE">
        <w:rPr>
          <w:rFonts w:ascii="Tahoma" w:hAnsi="Tahoma" w:cs="Tahoma"/>
        </w:rPr>
        <w:t xml:space="preserve"> </w:t>
      </w:r>
      <w:r w:rsidRPr="00D024AE">
        <w:rPr>
          <w:rFonts w:ascii="Tahoma" w:hAnsi="Tahoma" w:cs="Tahoma"/>
        </w:rPr>
        <w:t>unifo</w:t>
      </w:r>
      <w:r w:rsidRPr="00D024AE">
        <w:rPr>
          <w:rFonts w:ascii="Tahoma" w:hAnsi="Tahoma" w:cs="Tahoma"/>
        </w:rPr>
        <w:t>r</w:t>
      </w:r>
      <w:r w:rsidRPr="00D024AE">
        <w:rPr>
          <w:rFonts w:ascii="Tahoma" w:hAnsi="Tahoma" w:cs="Tahoma"/>
        </w:rPr>
        <w:t xml:space="preserve">mate il </w:t>
      </w:r>
      <w:proofErr w:type="spellStart"/>
      <w:r w:rsidRPr="00D024AE">
        <w:rPr>
          <w:rFonts w:ascii="Tahoma" w:hAnsi="Tahoma" w:cs="Tahoma"/>
        </w:rPr>
        <w:t>piu'</w:t>
      </w:r>
      <w:proofErr w:type="spellEnd"/>
      <w:r w:rsidRPr="00D024AE">
        <w:rPr>
          <w:rFonts w:ascii="Tahoma" w:hAnsi="Tahoma" w:cs="Tahoma"/>
        </w:rPr>
        <w:t xml:space="preserve"> possibile per profilo, altezza da terra, sporgenza e materiale.</w:t>
      </w:r>
    </w:p>
    <w:p w:rsid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Il materiale impiegato dovrà essere solamente del tipo a stoffa impermeabilizzata.</w:t>
      </w:r>
    </w:p>
    <w:p w:rsid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La colorazione delle tende dovrà essere uniforme e compatibile con l'assetto cromatico</w:t>
      </w:r>
      <w:r w:rsidR="00D024AE">
        <w:rPr>
          <w:rFonts w:ascii="Tahoma" w:hAnsi="Tahoma" w:cs="Tahoma"/>
        </w:rPr>
        <w:t xml:space="preserve"> </w:t>
      </w:r>
      <w:r w:rsidRPr="00D024AE">
        <w:rPr>
          <w:rFonts w:ascii="Tahoma" w:hAnsi="Tahoma" w:cs="Tahoma"/>
        </w:rPr>
        <w:t>dell'intera facciata.</w:t>
      </w:r>
    </w:p>
    <w:p w:rsidR="00D024AE" w:rsidRDefault="00D024AE" w:rsidP="00D024AE">
      <w:pPr>
        <w:autoSpaceDE w:val="0"/>
        <w:autoSpaceDN w:val="0"/>
        <w:adjustRightInd w:val="0"/>
        <w:jc w:val="both"/>
        <w:rPr>
          <w:rFonts w:ascii="Tahoma" w:hAnsi="Tahoma" w:cs="Tahoma"/>
        </w:rPr>
      </w:pPr>
    </w:p>
    <w:p w:rsidR="00D024AE" w:rsidRDefault="006B774D" w:rsidP="00D024AE">
      <w:pPr>
        <w:autoSpaceDE w:val="0"/>
        <w:autoSpaceDN w:val="0"/>
        <w:adjustRightInd w:val="0"/>
        <w:jc w:val="both"/>
        <w:rPr>
          <w:rFonts w:ascii="Tahoma" w:hAnsi="Tahoma" w:cs="Tahoma"/>
        </w:rPr>
      </w:pPr>
      <w:r w:rsidRPr="00D024AE">
        <w:rPr>
          <w:rFonts w:ascii="Tahoma" w:hAnsi="Tahoma" w:cs="Tahoma"/>
        </w:rPr>
        <w:t>Pertanto, nel caso di una domanda relativa all'installazione di una tenda per un singolo</w:t>
      </w:r>
      <w:r w:rsidR="00D024AE">
        <w:rPr>
          <w:rFonts w:ascii="Tahoma" w:hAnsi="Tahoma" w:cs="Tahoma"/>
        </w:rPr>
        <w:t xml:space="preserve"> </w:t>
      </w:r>
      <w:r w:rsidRPr="00D024AE">
        <w:rPr>
          <w:rFonts w:ascii="Tahoma" w:hAnsi="Tahoma" w:cs="Tahoma"/>
        </w:rPr>
        <w:t>negozio, questa dovrà essere corredata da una dichiarazione da parte di tutti i</w:t>
      </w:r>
      <w:r w:rsidR="00D024AE">
        <w:rPr>
          <w:rFonts w:ascii="Tahoma" w:hAnsi="Tahoma" w:cs="Tahoma"/>
        </w:rPr>
        <w:t xml:space="preserve"> </w:t>
      </w:r>
      <w:r w:rsidRPr="00D024AE">
        <w:rPr>
          <w:rFonts w:ascii="Tahoma" w:hAnsi="Tahoma" w:cs="Tahoma"/>
        </w:rPr>
        <w:t>proprietari o esercenti dei negozi del piano terra, di accettazione e di impegno a</w:t>
      </w:r>
      <w:r w:rsidR="00D024AE">
        <w:rPr>
          <w:rFonts w:ascii="Tahoma" w:hAnsi="Tahoma" w:cs="Tahoma"/>
        </w:rPr>
        <w:t xml:space="preserve"> </w:t>
      </w:r>
      <w:r w:rsidRPr="00D024AE">
        <w:rPr>
          <w:rFonts w:ascii="Tahoma" w:hAnsi="Tahoma" w:cs="Tahoma"/>
        </w:rPr>
        <w:t>posizionarla anch'e</w:t>
      </w:r>
      <w:r w:rsidRPr="00D024AE">
        <w:rPr>
          <w:rFonts w:ascii="Tahoma" w:hAnsi="Tahoma" w:cs="Tahoma"/>
        </w:rPr>
        <w:t>s</w:t>
      </w:r>
      <w:r w:rsidRPr="00D024AE">
        <w:rPr>
          <w:rFonts w:ascii="Tahoma" w:hAnsi="Tahoma" w:cs="Tahoma"/>
        </w:rPr>
        <w:t>si con le stesse forme, dimensioni e colore entro il limite di un</w:t>
      </w:r>
      <w:r w:rsidR="00D024AE">
        <w:rPr>
          <w:rFonts w:ascii="Tahoma" w:hAnsi="Tahoma" w:cs="Tahoma"/>
        </w:rPr>
        <w:t xml:space="preserve"> </w:t>
      </w:r>
      <w:r w:rsidRPr="00D024AE">
        <w:rPr>
          <w:rFonts w:ascii="Tahoma" w:hAnsi="Tahoma" w:cs="Tahoma"/>
        </w:rPr>
        <w:t>anno. I progetti presentati successivamente dovranno comunque indicare le</w:t>
      </w:r>
      <w:r w:rsidR="00D024AE">
        <w:rPr>
          <w:rFonts w:ascii="Tahoma" w:hAnsi="Tahoma" w:cs="Tahoma"/>
        </w:rPr>
        <w:t xml:space="preserve"> </w:t>
      </w:r>
      <w:r w:rsidRPr="00D024AE">
        <w:rPr>
          <w:rFonts w:ascii="Tahoma" w:hAnsi="Tahoma" w:cs="Tahoma"/>
        </w:rPr>
        <w:t xml:space="preserve">caratteristiche delle tecniche </w:t>
      </w:r>
      <w:proofErr w:type="spellStart"/>
      <w:r w:rsidRPr="00D024AE">
        <w:rPr>
          <w:rFonts w:ascii="Tahoma" w:hAnsi="Tahoma" w:cs="Tahoma"/>
        </w:rPr>
        <w:t>gia'</w:t>
      </w:r>
      <w:proofErr w:type="spellEnd"/>
      <w:r w:rsidRPr="00D024AE">
        <w:rPr>
          <w:rFonts w:ascii="Tahoma" w:hAnsi="Tahoma" w:cs="Tahoma"/>
        </w:rPr>
        <w:t xml:space="preserve"> install</w:t>
      </w:r>
      <w:r w:rsidRPr="00D024AE">
        <w:rPr>
          <w:rFonts w:ascii="Tahoma" w:hAnsi="Tahoma" w:cs="Tahoma"/>
        </w:rPr>
        <w:t>a</w:t>
      </w:r>
      <w:r w:rsidRPr="00D024AE">
        <w:rPr>
          <w:rFonts w:ascii="Tahoma" w:hAnsi="Tahoma" w:cs="Tahoma"/>
        </w:rPr>
        <w:t xml:space="preserve">te. </w:t>
      </w:r>
    </w:p>
    <w:p w:rsidR="00D024AE" w:rsidRDefault="00D024AE" w:rsidP="00D024AE">
      <w:pPr>
        <w:autoSpaceDE w:val="0"/>
        <w:autoSpaceDN w:val="0"/>
        <w:adjustRightInd w:val="0"/>
        <w:jc w:val="both"/>
        <w:rPr>
          <w:rFonts w:ascii="Tahoma" w:hAnsi="Tahoma" w:cs="Tahoma"/>
        </w:rPr>
      </w:pPr>
    </w:p>
    <w:p w:rsidR="00D024AE" w:rsidRDefault="006B774D" w:rsidP="00D024AE">
      <w:pPr>
        <w:autoSpaceDE w:val="0"/>
        <w:autoSpaceDN w:val="0"/>
        <w:adjustRightInd w:val="0"/>
        <w:jc w:val="both"/>
        <w:rPr>
          <w:rFonts w:ascii="Tahoma" w:hAnsi="Tahoma" w:cs="Tahoma"/>
        </w:rPr>
      </w:pPr>
      <w:r w:rsidRPr="00D024AE">
        <w:rPr>
          <w:rFonts w:ascii="Tahoma" w:hAnsi="Tahoma" w:cs="Tahoma"/>
        </w:rPr>
        <w:t>Sulle tende e' consentita, solamente sulla</w:t>
      </w:r>
      <w:r w:rsidR="00D024AE">
        <w:rPr>
          <w:rFonts w:ascii="Tahoma" w:hAnsi="Tahoma" w:cs="Tahoma"/>
        </w:rPr>
        <w:t xml:space="preserve"> </w:t>
      </w:r>
      <w:r w:rsidRPr="00D024AE">
        <w:rPr>
          <w:rFonts w:ascii="Tahoma" w:hAnsi="Tahoma" w:cs="Tahoma"/>
        </w:rPr>
        <w:t>facciata anteriore, l'indicazione del nome e/o dell'</w:t>
      </w:r>
      <w:proofErr w:type="spellStart"/>
      <w:r w:rsidRPr="00D024AE">
        <w:rPr>
          <w:rFonts w:ascii="Tahoma" w:hAnsi="Tahoma" w:cs="Tahoma"/>
        </w:rPr>
        <w:t>attivita</w:t>
      </w:r>
      <w:proofErr w:type="spellEnd"/>
      <w:r w:rsidRPr="00D024AE">
        <w:rPr>
          <w:rFonts w:ascii="Tahoma" w:hAnsi="Tahoma" w:cs="Tahoma"/>
        </w:rPr>
        <w:t>' svolta dall'esercizio titolare</w:t>
      </w:r>
      <w:r w:rsidR="00D024AE">
        <w:rPr>
          <w:rFonts w:ascii="Tahoma" w:hAnsi="Tahoma" w:cs="Tahoma"/>
        </w:rPr>
        <w:t xml:space="preserve"> </w:t>
      </w:r>
      <w:r w:rsidRPr="00D024AE">
        <w:rPr>
          <w:rFonts w:ascii="Tahoma" w:hAnsi="Tahoma" w:cs="Tahoma"/>
        </w:rPr>
        <w:t xml:space="preserve">della licenza di commercio. </w:t>
      </w:r>
    </w:p>
    <w:p w:rsidR="00D024AE" w:rsidRDefault="00D024AE" w:rsidP="00D024AE">
      <w:pPr>
        <w:autoSpaceDE w:val="0"/>
        <w:autoSpaceDN w:val="0"/>
        <w:adjustRightInd w:val="0"/>
        <w:jc w:val="both"/>
        <w:rPr>
          <w:rFonts w:ascii="Tahoma" w:hAnsi="Tahoma" w:cs="Tahoma"/>
        </w:rPr>
      </w:pPr>
    </w:p>
    <w:p w:rsidR="006B774D" w:rsidRDefault="00D024AE" w:rsidP="00D024AE">
      <w:pPr>
        <w:autoSpaceDE w:val="0"/>
        <w:autoSpaceDN w:val="0"/>
        <w:adjustRightInd w:val="0"/>
        <w:jc w:val="both"/>
        <w:rPr>
          <w:rFonts w:ascii="Tahoma" w:hAnsi="Tahoma" w:cs="Tahoma"/>
        </w:rPr>
      </w:pPr>
      <w:r>
        <w:rPr>
          <w:rFonts w:ascii="Tahoma" w:hAnsi="Tahoma" w:cs="Tahoma"/>
        </w:rPr>
        <w:t>L'indicazione consentita può</w:t>
      </w:r>
      <w:r w:rsidR="006B774D" w:rsidRPr="00D024AE">
        <w:rPr>
          <w:rFonts w:ascii="Tahoma" w:hAnsi="Tahoma" w:cs="Tahoma"/>
        </w:rPr>
        <w:t xml:space="preserve"> diversificarsi dalle altre dello</w:t>
      </w:r>
      <w:r>
        <w:rPr>
          <w:rFonts w:ascii="Tahoma" w:hAnsi="Tahoma" w:cs="Tahoma"/>
        </w:rPr>
        <w:t xml:space="preserve"> </w:t>
      </w:r>
      <w:r w:rsidR="006B774D" w:rsidRPr="00D024AE">
        <w:rPr>
          <w:rFonts w:ascii="Tahoma" w:hAnsi="Tahoma" w:cs="Tahoma"/>
        </w:rPr>
        <w:t>stesso edificio per grafia e col</w:t>
      </w:r>
      <w:r w:rsidR="006B774D" w:rsidRPr="00D024AE">
        <w:rPr>
          <w:rFonts w:ascii="Tahoma" w:hAnsi="Tahoma" w:cs="Tahoma"/>
        </w:rPr>
        <w:t>o</w:t>
      </w:r>
      <w:r w:rsidR="006B774D" w:rsidRPr="00D024AE">
        <w:rPr>
          <w:rFonts w:ascii="Tahoma" w:hAnsi="Tahoma" w:cs="Tahoma"/>
        </w:rPr>
        <w:t>re, anche se i</w:t>
      </w:r>
      <w:r>
        <w:rPr>
          <w:rFonts w:ascii="Tahoma" w:hAnsi="Tahoma" w:cs="Tahoma"/>
        </w:rPr>
        <w:t>n sede di approvazione si terrà</w:t>
      </w:r>
      <w:r w:rsidR="006B774D" w:rsidRPr="00D024AE">
        <w:rPr>
          <w:rFonts w:ascii="Tahoma" w:hAnsi="Tahoma" w:cs="Tahoma"/>
        </w:rPr>
        <w:t xml:space="preserve"> conto della</w:t>
      </w:r>
      <w:r>
        <w:rPr>
          <w:rFonts w:ascii="Tahoma" w:hAnsi="Tahoma" w:cs="Tahoma"/>
        </w:rPr>
        <w:t xml:space="preserve"> </w:t>
      </w:r>
      <w:r w:rsidR="006B774D" w:rsidRPr="00D024AE">
        <w:rPr>
          <w:rFonts w:ascii="Tahoma" w:hAnsi="Tahoma" w:cs="Tahoma"/>
        </w:rPr>
        <w:t>reciproca compatibilità.</w:t>
      </w:r>
    </w:p>
    <w:p w:rsidR="00D024AE" w:rsidRP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Per l'installazione di tende frangisole ai piani superiori, in appartamenti privati, vale la</w:t>
      </w:r>
      <w:r w:rsidR="00D024AE">
        <w:rPr>
          <w:rFonts w:ascii="Tahoma" w:hAnsi="Tahoma" w:cs="Tahoma"/>
        </w:rPr>
        <w:t xml:space="preserve"> </w:t>
      </w:r>
      <w:r w:rsidRPr="00D024AE">
        <w:rPr>
          <w:rFonts w:ascii="Tahoma" w:hAnsi="Tahoma" w:cs="Tahoma"/>
        </w:rPr>
        <w:t xml:space="preserve">norma che essa </w:t>
      </w:r>
      <w:r w:rsidR="00D024AE">
        <w:rPr>
          <w:rFonts w:ascii="Tahoma" w:hAnsi="Tahoma" w:cs="Tahoma"/>
        </w:rPr>
        <w:t>è</w:t>
      </w:r>
      <w:r w:rsidRPr="00D024AE">
        <w:rPr>
          <w:rFonts w:ascii="Tahoma" w:hAnsi="Tahoma" w:cs="Tahoma"/>
        </w:rPr>
        <w:t xml:space="preserve"> consentita ogni qualvolta si intendano coprire esclusivamente</w:t>
      </w:r>
      <w:r w:rsidR="00D024AE">
        <w:rPr>
          <w:rFonts w:ascii="Tahoma" w:hAnsi="Tahoma" w:cs="Tahoma"/>
        </w:rPr>
        <w:t xml:space="preserve"> </w:t>
      </w:r>
      <w:r w:rsidRPr="00D024AE">
        <w:rPr>
          <w:rFonts w:ascii="Tahoma" w:hAnsi="Tahoma" w:cs="Tahoma"/>
        </w:rPr>
        <w:t>superfici a balcone o a terrazzo.</w:t>
      </w: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In questi casi la tenda dovrà avere l'estensione sia in larghezza, sia in profondità del</w:t>
      </w:r>
      <w:r w:rsidR="00D024AE">
        <w:rPr>
          <w:rFonts w:ascii="Tahoma" w:hAnsi="Tahoma" w:cs="Tahoma"/>
        </w:rPr>
        <w:t xml:space="preserve"> </w:t>
      </w:r>
      <w:r w:rsidRPr="00D024AE">
        <w:rPr>
          <w:rFonts w:ascii="Tahoma" w:hAnsi="Tahoma" w:cs="Tahoma"/>
        </w:rPr>
        <w:t>ba</w:t>
      </w:r>
      <w:r w:rsidRPr="00D024AE">
        <w:rPr>
          <w:rFonts w:ascii="Tahoma" w:hAnsi="Tahoma" w:cs="Tahoma"/>
        </w:rPr>
        <w:t>l</w:t>
      </w:r>
      <w:r w:rsidRPr="00D024AE">
        <w:rPr>
          <w:rFonts w:ascii="Tahoma" w:hAnsi="Tahoma" w:cs="Tahoma"/>
        </w:rPr>
        <w:t>cone ed inoltre dovrà essere collocata in tutti i balconi dell'edificio, con le medesime</w:t>
      </w:r>
      <w:r w:rsidR="00D024AE">
        <w:rPr>
          <w:rFonts w:ascii="Tahoma" w:hAnsi="Tahoma" w:cs="Tahoma"/>
        </w:rPr>
        <w:t xml:space="preserve"> </w:t>
      </w:r>
      <w:r w:rsidRPr="00D024AE">
        <w:rPr>
          <w:rFonts w:ascii="Tahoma" w:hAnsi="Tahoma" w:cs="Tahoma"/>
        </w:rPr>
        <w:t>forme e colorazioni, non sono assolutamente ammesse scritte o grafici di qualsiasi</w:t>
      </w:r>
      <w:r w:rsidR="00D024AE">
        <w:rPr>
          <w:rFonts w:ascii="Tahoma" w:hAnsi="Tahoma" w:cs="Tahoma"/>
        </w:rPr>
        <w:t xml:space="preserve"> </w:t>
      </w:r>
      <w:r w:rsidRPr="00D024AE">
        <w:rPr>
          <w:rFonts w:ascii="Tahoma" w:hAnsi="Tahoma" w:cs="Tahoma"/>
        </w:rPr>
        <w:t>genere.</w:t>
      </w:r>
    </w:p>
    <w:p w:rsid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Anche in questi casi le colorazioni devono essere compatibili con l'assetto cromatico</w:t>
      </w:r>
      <w:r w:rsidR="00D024AE">
        <w:rPr>
          <w:rFonts w:ascii="Tahoma" w:hAnsi="Tahoma" w:cs="Tahoma"/>
        </w:rPr>
        <w:t xml:space="preserve"> </w:t>
      </w:r>
      <w:r w:rsidRPr="00D024AE">
        <w:rPr>
          <w:rFonts w:ascii="Tahoma" w:hAnsi="Tahoma" w:cs="Tahoma"/>
        </w:rPr>
        <w:t>dell'i</w:t>
      </w:r>
      <w:r w:rsidRPr="00D024AE">
        <w:rPr>
          <w:rFonts w:ascii="Tahoma" w:hAnsi="Tahoma" w:cs="Tahoma"/>
        </w:rPr>
        <w:t>n</w:t>
      </w:r>
      <w:r w:rsidRPr="00D024AE">
        <w:rPr>
          <w:rFonts w:ascii="Tahoma" w:hAnsi="Tahoma" w:cs="Tahoma"/>
        </w:rPr>
        <w:t>tero edificio, inoltre la forma deve essere del tipo a braccio estensibile che non</w:t>
      </w:r>
      <w:r w:rsidR="00D024AE">
        <w:rPr>
          <w:rFonts w:ascii="Tahoma" w:hAnsi="Tahoma" w:cs="Tahoma"/>
        </w:rPr>
        <w:t xml:space="preserve"> </w:t>
      </w:r>
      <w:r w:rsidRPr="00D024AE">
        <w:rPr>
          <w:rFonts w:ascii="Tahoma" w:hAnsi="Tahoma" w:cs="Tahoma"/>
        </w:rPr>
        <w:t>implichi appoggi a terra e chiusure laterali.</w:t>
      </w:r>
    </w:p>
    <w:p w:rsid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 xml:space="preserve">Nelle piazze, ove lo spazio lo consenta, e su sollecitazione di </w:t>
      </w:r>
      <w:r w:rsidR="00D024AE">
        <w:rPr>
          <w:rFonts w:ascii="Tahoma" w:hAnsi="Tahoma" w:cs="Tahoma"/>
        </w:rPr>
        <w:t>più</w:t>
      </w:r>
      <w:r w:rsidRPr="00D024AE">
        <w:rPr>
          <w:rFonts w:ascii="Tahoma" w:hAnsi="Tahoma" w:cs="Tahoma"/>
        </w:rPr>
        <w:t xml:space="preserve"> esercenti di servizi</w:t>
      </w:r>
      <w:r w:rsidR="00D024AE">
        <w:rPr>
          <w:rFonts w:ascii="Tahoma" w:hAnsi="Tahoma" w:cs="Tahoma"/>
        </w:rPr>
        <w:t xml:space="preserve"> </w:t>
      </w:r>
      <w:r w:rsidRPr="00D024AE">
        <w:rPr>
          <w:rFonts w:ascii="Tahoma" w:hAnsi="Tahoma" w:cs="Tahoma"/>
        </w:rPr>
        <w:t>pubbl</w:t>
      </w:r>
      <w:r w:rsidRPr="00D024AE">
        <w:rPr>
          <w:rFonts w:ascii="Tahoma" w:hAnsi="Tahoma" w:cs="Tahoma"/>
        </w:rPr>
        <w:t>i</w:t>
      </w:r>
      <w:r w:rsidRPr="00D024AE">
        <w:rPr>
          <w:rFonts w:ascii="Tahoma" w:hAnsi="Tahoma" w:cs="Tahoma"/>
        </w:rPr>
        <w:t>ci, quali ristoranti, pizzerie, tavole calde e similari, bar gelaterie e similari,</w:t>
      </w:r>
      <w:r w:rsidR="00D024AE">
        <w:rPr>
          <w:rFonts w:ascii="Tahoma" w:hAnsi="Tahoma" w:cs="Tahoma"/>
        </w:rPr>
        <w:t xml:space="preserve"> </w:t>
      </w:r>
      <w:r w:rsidRPr="00D024AE">
        <w:rPr>
          <w:rFonts w:ascii="Tahoma" w:hAnsi="Tahoma" w:cs="Tahoma"/>
        </w:rPr>
        <w:t>l'Amministrazi</w:t>
      </w:r>
      <w:r w:rsidRPr="00D024AE">
        <w:rPr>
          <w:rFonts w:ascii="Tahoma" w:hAnsi="Tahoma" w:cs="Tahoma"/>
        </w:rPr>
        <w:t>o</w:t>
      </w:r>
      <w:r w:rsidRPr="00D024AE">
        <w:rPr>
          <w:rFonts w:ascii="Tahoma" w:hAnsi="Tahoma" w:cs="Tahoma"/>
        </w:rPr>
        <w:t>ne potrà concedere, previa presentazione di un progetto unitario,</w:t>
      </w:r>
      <w:r w:rsidR="00D024AE">
        <w:rPr>
          <w:rFonts w:ascii="Tahoma" w:hAnsi="Tahoma" w:cs="Tahoma"/>
        </w:rPr>
        <w:t xml:space="preserve"> </w:t>
      </w:r>
      <w:r w:rsidRPr="00D024AE">
        <w:rPr>
          <w:rFonts w:ascii="Tahoma" w:hAnsi="Tahoma" w:cs="Tahoma"/>
        </w:rPr>
        <w:t>l'installazione di tende o ombrelloni, limitatamente ai soli periodi estivi, che implichino</w:t>
      </w:r>
      <w:r w:rsidR="00D024AE">
        <w:rPr>
          <w:rFonts w:ascii="Tahoma" w:hAnsi="Tahoma" w:cs="Tahoma"/>
        </w:rPr>
        <w:t xml:space="preserve"> </w:t>
      </w:r>
      <w:r w:rsidRPr="00D024AE">
        <w:rPr>
          <w:rFonts w:ascii="Tahoma" w:hAnsi="Tahoma" w:cs="Tahoma"/>
        </w:rPr>
        <w:t>temporaneo appoggio a terra e la rimozione al termine dell'orario di utilizzazione.</w:t>
      </w:r>
    </w:p>
    <w:p w:rsidR="00D024AE" w:rsidRDefault="00D024AE" w:rsidP="00D024AE">
      <w:pPr>
        <w:autoSpaceDE w:val="0"/>
        <w:autoSpaceDN w:val="0"/>
        <w:adjustRightInd w:val="0"/>
        <w:jc w:val="both"/>
        <w:rPr>
          <w:rFonts w:ascii="Tahoma" w:hAnsi="Tahoma" w:cs="Tahoma"/>
        </w:rPr>
      </w:pPr>
    </w:p>
    <w:p w:rsidR="006B774D" w:rsidRDefault="006B774D" w:rsidP="00D024AE">
      <w:pPr>
        <w:autoSpaceDE w:val="0"/>
        <w:autoSpaceDN w:val="0"/>
        <w:adjustRightInd w:val="0"/>
        <w:jc w:val="both"/>
        <w:rPr>
          <w:rFonts w:ascii="Tahoma" w:hAnsi="Tahoma" w:cs="Tahoma"/>
        </w:rPr>
      </w:pPr>
      <w:r w:rsidRPr="00D024AE">
        <w:rPr>
          <w:rFonts w:ascii="Tahoma" w:hAnsi="Tahoma" w:cs="Tahoma"/>
        </w:rPr>
        <w:t>Tale progetto può prevedere un'estensione maggiore di quanto sopra esposto,</w:t>
      </w:r>
      <w:r w:rsidR="00D024AE">
        <w:rPr>
          <w:rFonts w:ascii="Tahoma" w:hAnsi="Tahoma" w:cs="Tahoma"/>
        </w:rPr>
        <w:t xml:space="preserve"> </w:t>
      </w:r>
      <w:r w:rsidRPr="00D024AE">
        <w:rPr>
          <w:rFonts w:ascii="Tahoma" w:hAnsi="Tahoma" w:cs="Tahoma"/>
        </w:rPr>
        <w:t>compat</w:t>
      </w:r>
      <w:r w:rsidRPr="00D024AE">
        <w:rPr>
          <w:rFonts w:ascii="Tahoma" w:hAnsi="Tahoma" w:cs="Tahoma"/>
        </w:rPr>
        <w:t>i</w:t>
      </w:r>
      <w:r w:rsidRPr="00D024AE">
        <w:rPr>
          <w:rFonts w:ascii="Tahoma" w:hAnsi="Tahoma" w:cs="Tahoma"/>
        </w:rPr>
        <w:t>bilmente, in profondità alle esigenze di viabilità, e in larghezza all'estensione</w:t>
      </w:r>
      <w:r w:rsidR="00D024AE">
        <w:rPr>
          <w:rFonts w:ascii="Tahoma" w:hAnsi="Tahoma" w:cs="Tahoma"/>
        </w:rPr>
        <w:t xml:space="preserve"> </w:t>
      </w:r>
      <w:r w:rsidRPr="00D024AE">
        <w:rPr>
          <w:rFonts w:ascii="Tahoma" w:hAnsi="Tahoma" w:cs="Tahoma"/>
        </w:rPr>
        <w:t>della facciata sulla quale insiste l'esercizio.</w:t>
      </w:r>
    </w:p>
    <w:p w:rsidR="00D024AE" w:rsidRPr="00D024AE" w:rsidRDefault="00D024AE" w:rsidP="00D024AE">
      <w:pPr>
        <w:autoSpaceDE w:val="0"/>
        <w:autoSpaceDN w:val="0"/>
        <w:adjustRightInd w:val="0"/>
        <w:jc w:val="both"/>
        <w:rPr>
          <w:rFonts w:ascii="Tahoma" w:hAnsi="Tahoma" w:cs="Tahoma"/>
        </w:rPr>
      </w:pPr>
    </w:p>
    <w:p w:rsidR="00EE3A3B" w:rsidRPr="00D024AE" w:rsidRDefault="006B774D" w:rsidP="00D024AE">
      <w:pPr>
        <w:autoSpaceDE w:val="0"/>
        <w:autoSpaceDN w:val="0"/>
        <w:adjustRightInd w:val="0"/>
        <w:jc w:val="both"/>
        <w:rPr>
          <w:rFonts w:ascii="Tahoma" w:hAnsi="Tahoma" w:cs="Tahoma"/>
        </w:rPr>
      </w:pPr>
      <w:r w:rsidRPr="00D024AE">
        <w:rPr>
          <w:rFonts w:ascii="Tahoma" w:hAnsi="Tahoma" w:cs="Tahoma"/>
        </w:rPr>
        <w:t>Inoltre il progetto dovrà documentare anche i modelli delle sedie e dei tavoli che</w:t>
      </w:r>
      <w:r w:rsidR="00D024AE">
        <w:rPr>
          <w:rFonts w:ascii="Tahoma" w:hAnsi="Tahoma" w:cs="Tahoma"/>
        </w:rPr>
        <w:t xml:space="preserve"> </w:t>
      </w:r>
      <w:r w:rsidRPr="00D024AE">
        <w:rPr>
          <w:rFonts w:ascii="Tahoma" w:hAnsi="Tahoma" w:cs="Tahoma"/>
        </w:rPr>
        <w:t>dovranno essere adeguati per forma, materiale e colore all'immagine storica della</w:t>
      </w:r>
      <w:r w:rsidR="00D024AE">
        <w:rPr>
          <w:rFonts w:ascii="Tahoma" w:hAnsi="Tahoma" w:cs="Tahoma"/>
        </w:rPr>
        <w:t xml:space="preserve"> </w:t>
      </w:r>
      <w:r w:rsidRPr="00D024AE">
        <w:rPr>
          <w:rFonts w:ascii="Tahoma" w:hAnsi="Tahoma" w:cs="Tahoma"/>
        </w:rPr>
        <w:t>piazza.</w:t>
      </w:r>
    </w:p>
    <w:p w:rsidR="00EE3A3B" w:rsidRPr="00D024AE" w:rsidRDefault="00EE3A3B" w:rsidP="00D024AE">
      <w:pPr>
        <w:autoSpaceDE w:val="0"/>
        <w:autoSpaceDN w:val="0"/>
        <w:adjustRightInd w:val="0"/>
        <w:jc w:val="both"/>
        <w:rPr>
          <w:rFonts w:ascii="Tahoma" w:hAnsi="Tahoma" w:cs="Tahoma"/>
        </w:rPr>
      </w:pPr>
    </w:p>
    <w:p w:rsidR="00D024AE" w:rsidRDefault="00D024AE" w:rsidP="00D024AE">
      <w:pPr>
        <w:autoSpaceDE w:val="0"/>
        <w:autoSpaceDN w:val="0"/>
        <w:adjustRightInd w:val="0"/>
        <w:jc w:val="both"/>
        <w:rPr>
          <w:rFonts w:ascii="Tahoma" w:hAnsi="Tahoma" w:cs="Tahoma"/>
          <w:b/>
          <w:bCs/>
        </w:rPr>
      </w:pPr>
    </w:p>
    <w:p w:rsidR="006B774D" w:rsidRPr="00D024AE" w:rsidRDefault="005C6736" w:rsidP="00D024AE">
      <w:pPr>
        <w:autoSpaceDE w:val="0"/>
        <w:autoSpaceDN w:val="0"/>
        <w:adjustRightInd w:val="0"/>
        <w:jc w:val="both"/>
        <w:rPr>
          <w:rFonts w:ascii="Tahoma" w:hAnsi="Tahoma" w:cs="Tahoma"/>
          <w:b/>
          <w:bCs/>
        </w:rPr>
      </w:pPr>
      <w:r>
        <w:rPr>
          <w:rFonts w:ascii="Tahoma" w:hAnsi="Tahoma" w:cs="Tahoma"/>
          <w:b/>
          <w:bCs/>
        </w:rPr>
        <w:t>4</w:t>
      </w:r>
      <w:r w:rsidR="00613F48">
        <w:rPr>
          <w:rFonts w:ascii="Tahoma" w:hAnsi="Tahoma" w:cs="Tahoma"/>
          <w:b/>
          <w:bCs/>
        </w:rPr>
        <w:t>1.5</w:t>
      </w:r>
      <w:r w:rsidR="006B774D" w:rsidRPr="00D024AE">
        <w:rPr>
          <w:rFonts w:ascii="Tahoma" w:hAnsi="Tahoma" w:cs="Tahoma"/>
          <w:b/>
          <w:bCs/>
        </w:rPr>
        <w:t>.</w:t>
      </w:r>
      <w:r w:rsidR="00613F48">
        <w:rPr>
          <w:rFonts w:ascii="Tahoma" w:hAnsi="Tahoma" w:cs="Tahoma"/>
          <w:b/>
          <w:bCs/>
        </w:rPr>
        <w:t xml:space="preserve">4 </w:t>
      </w:r>
      <w:r w:rsidR="00DE7F2B">
        <w:rPr>
          <w:rFonts w:ascii="Tahoma" w:hAnsi="Tahoma" w:cs="Tahoma"/>
          <w:b/>
          <w:bCs/>
        </w:rPr>
        <w:t xml:space="preserve"> -</w:t>
      </w:r>
      <w:r w:rsidR="006B774D" w:rsidRPr="00D024AE">
        <w:rPr>
          <w:rFonts w:ascii="Tahoma" w:hAnsi="Tahoma" w:cs="Tahoma"/>
          <w:b/>
          <w:bCs/>
        </w:rPr>
        <w:t xml:space="preserve"> Illuminazione privata a servizio dei negozi</w:t>
      </w: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L'apposizione di corpi illuminanti in facciata diversi da quelli della pubblica illuminazione</w:t>
      </w: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e' esclusa in tutte le vie del centro storico.</w:t>
      </w:r>
    </w:p>
    <w:p w:rsidR="00D024AE" w:rsidRDefault="00D024AE" w:rsidP="006B774D">
      <w:pPr>
        <w:autoSpaceDE w:val="0"/>
        <w:autoSpaceDN w:val="0"/>
        <w:adjustRightInd w:val="0"/>
        <w:rPr>
          <w:rFonts w:ascii="Tahoma" w:hAnsi="Tahoma" w:cs="Tahoma"/>
          <w:b/>
          <w:bCs/>
        </w:rPr>
      </w:pPr>
    </w:p>
    <w:p w:rsidR="00D024AE" w:rsidRDefault="00D024AE" w:rsidP="00D024AE">
      <w:pPr>
        <w:autoSpaceDE w:val="0"/>
        <w:autoSpaceDN w:val="0"/>
        <w:adjustRightInd w:val="0"/>
        <w:rPr>
          <w:rFonts w:ascii="Tahoma" w:hAnsi="Tahoma" w:cs="Tahoma"/>
          <w:b/>
          <w:bCs/>
        </w:rPr>
      </w:pPr>
    </w:p>
    <w:p w:rsidR="006B774D" w:rsidRPr="00D024AE" w:rsidRDefault="005C6736" w:rsidP="00D024AE">
      <w:pPr>
        <w:autoSpaceDE w:val="0"/>
        <w:autoSpaceDN w:val="0"/>
        <w:adjustRightInd w:val="0"/>
        <w:rPr>
          <w:rFonts w:ascii="Tahoma" w:hAnsi="Tahoma" w:cs="Tahoma"/>
          <w:b/>
          <w:bCs/>
        </w:rPr>
      </w:pPr>
      <w:r>
        <w:rPr>
          <w:rFonts w:ascii="Tahoma" w:hAnsi="Tahoma" w:cs="Tahoma"/>
          <w:b/>
          <w:bCs/>
        </w:rPr>
        <w:t>4</w:t>
      </w:r>
      <w:r w:rsidR="006B774D" w:rsidRPr="00D024AE">
        <w:rPr>
          <w:rFonts w:ascii="Tahoma" w:hAnsi="Tahoma" w:cs="Tahoma"/>
          <w:b/>
          <w:bCs/>
        </w:rPr>
        <w:t>1.</w:t>
      </w:r>
      <w:r w:rsidR="00613F48">
        <w:rPr>
          <w:rFonts w:ascii="Tahoma" w:hAnsi="Tahoma" w:cs="Tahoma"/>
          <w:b/>
          <w:bCs/>
        </w:rPr>
        <w:t>5</w:t>
      </w:r>
      <w:r w:rsidR="006B774D" w:rsidRPr="00D024AE">
        <w:rPr>
          <w:rFonts w:ascii="Tahoma" w:hAnsi="Tahoma" w:cs="Tahoma"/>
          <w:b/>
          <w:bCs/>
        </w:rPr>
        <w:t>.</w:t>
      </w:r>
      <w:r w:rsidR="00613F48">
        <w:rPr>
          <w:rFonts w:ascii="Tahoma" w:hAnsi="Tahoma" w:cs="Tahoma"/>
          <w:b/>
          <w:bCs/>
        </w:rPr>
        <w:t>5</w:t>
      </w:r>
      <w:r w:rsidR="00DE7F2B">
        <w:rPr>
          <w:rFonts w:ascii="Tahoma" w:hAnsi="Tahoma" w:cs="Tahoma"/>
          <w:b/>
          <w:bCs/>
        </w:rPr>
        <w:t xml:space="preserve"> - </w:t>
      </w:r>
      <w:r w:rsidR="006B774D" w:rsidRPr="00D024AE">
        <w:rPr>
          <w:rFonts w:ascii="Tahoma" w:hAnsi="Tahoma" w:cs="Tahoma"/>
          <w:b/>
          <w:bCs/>
        </w:rPr>
        <w:t xml:space="preserve"> Contenitori espositivi e distributivi</w:t>
      </w: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Per contenitori espositivi si intendono le bacheche informative e le vetrinette dei negozi</w:t>
      </w:r>
      <w:r w:rsidR="00D024AE">
        <w:rPr>
          <w:rFonts w:ascii="Tahoma" w:hAnsi="Tahoma" w:cs="Tahoma"/>
        </w:rPr>
        <w:t xml:space="preserve"> </w:t>
      </w:r>
      <w:r w:rsidRPr="00D024AE">
        <w:rPr>
          <w:rFonts w:ascii="Tahoma" w:hAnsi="Tahoma" w:cs="Tahoma"/>
        </w:rPr>
        <w:t>applicate a rilievo sulla facciata, anche se mobili. Per tali contenitori e' vietata</w:t>
      </w:r>
      <w:r w:rsidR="00D024AE">
        <w:rPr>
          <w:rFonts w:ascii="Tahoma" w:hAnsi="Tahoma" w:cs="Tahoma"/>
        </w:rPr>
        <w:t xml:space="preserve"> </w:t>
      </w:r>
      <w:r w:rsidRPr="00D024AE">
        <w:rPr>
          <w:rFonts w:ascii="Tahoma" w:hAnsi="Tahoma" w:cs="Tahoma"/>
        </w:rPr>
        <w:t>categoric</w:t>
      </w:r>
      <w:r w:rsidRPr="00D024AE">
        <w:rPr>
          <w:rFonts w:ascii="Tahoma" w:hAnsi="Tahoma" w:cs="Tahoma"/>
        </w:rPr>
        <w:t>a</w:t>
      </w:r>
      <w:r w:rsidRPr="00D024AE">
        <w:rPr>
          <w:rFonts w:ascii="Tahoma" w:hAnsi="Tahoma" w:cs="Tahoma"/>
        </w:rPr>
        <w:t>mente l'installazione ex novo, ad eccezione di quelli informativi delle</w:t>
      </w:r>
      <w:r w:rsidR="00D024AE">
        <w:rPr>
          <w:rFonts w:ascii="Tahoma" w:hAnsi="Tahoma" w:cs="Tahoma"/>
        </w:rPr>
        <w:t xml:space="preserve"> </w:t>
      </w:r>
      <w:r w:rsidRPr="00D024AE">
        <w:rPr>
          <w:rFonts w:ascii="Tahoma" w:hAnsi="Tahoma" w:cs="Tahoma"/>
        </w:rPr>
        <w:t>farmacie.</w:t>
      </w:r>
    </w:p>
    <w:p w:rsidR="00D024AE" w:rsidRDefault="00D024AE" w:rsidP="00D024AE">
      <w:pPr>
        <w:autoSpaceDE w:val="0"/>
        <w:autoSpaceDN w:val="0"/>
        <w:adjustRightInd w:val="0"/>
        <w:rPr>
          <w:rFonts w:ascii="Tahoma" w:hAnsi="Tahoma" w:cs="Tahoma"/>
        </w:rPr>
      </w:pPr>
    </w:p>
    <w:p w:rsidR="006B774D" w:rsidRDefault="006B774D" w:rsidP="00D024AE">
      <w:pPr>
        <w:autoSpaceDE w:val="0"/>
        <w:autoSpaceDN w:val="0"/>
        <w:adjustRightInd w:val="0"/>
        <w:jc w:val="both"/>
        <w:rPr>
          <w:rFonts w:ascii="Tahoma" w:hAnsi="Tahoma" w:cs="Tahoma"/>
        </w:rPr>
      </w:pPr>
      <w:r w:rsidRPr="00D024AE">
        <w:rPr>
          <w:rFonts w:ascii="Tahoma" w:hAnsi="Tahoma" w:cs="Tahoma"/>
        </w:rPr>
        <w:lastRenderedPageBreak/>
        <w:t>Pertanto nel caso di restauro di facciata dovranno essere rimossi tutti quei contenitori e</w:t>
      </w:r>
      <w:r w:rsidR="00D024AE">
        <w:rPr>
          <w:rFonts w:ascii="Tahoma" w:hAnsi="Tahoma" w:cs="Tahoma"/>
        </w:rPr>
        <w:t xml:space="preserve"> </w:t>
      </w:r>
      <w:r w:rsidRPr="00D024AE">
        <w:rPr>
          <w:rFonts w:ascii="Tahoma" w:hAnsi="Tahoma" w:cs="Tahoma"/>
        </w:rPr>
        <w:t>le vetrinette che non rientrano nella composizione unitaria delle vetrine di uno specifico</w:t>
      </w:r>
      <w:r w:rsidR="00D024AE">
        <w:rPr>
          <w:rFonts w:ascii="Tahoma" w:hAnsi="Tahoma" w:cs="Tahoma"/>
        </w:rPr>
        <w:t xml:space="preserve"> </w:t>
      </w:r>
      <w:r w:rsidRPr="00D024AE">
        <w:rPr>
          <w:rFonts w:ascii="Tahoma" w:hAnsi="Tahoma" w:cs="Tahoma"/>
        </w:rPr>
        <w:t>per</w:t>
      </w:r>
      <w:r w:rsidRPr="00D024AE">
        <w:rPr>
          <w:rFonts w:ascii="Tahoma" w:hAnsi="Tahoma" w:cs="Tahoma"/>
        </w:rPr>
        <w:t>i</w:t>
      </w:r>
      <w:r w:rsidRPr="00D024AE">
        <w:rPr>
          <w:rFonts w:ascii="Tahoma" w:hAnsi="Tahoma" w:cs="Tahoma"/>
        </w:rPr>
        <w:t>odo e che si intend</w:t>
      </w:r>
      <w:r w:rsidR="00D024AE">
        <w:rPr>
          <w:rFonts w:ascii="Tahoma" w:hAnsi="Tahoma" w:cs="Tahoma"/>
        </w:rPr>
        <w:t>ono conservare come illustrato in precedenza.</w:t>
      </w:r>
    </w:p>
    <w:p w:rsidR="00D024AE" w:rsidRPr="00D024AE" w:rsidRDefault="00D024AE" w:rsidP="00D024AE">
      <w:pPr>
        <w:autoSpaceDE w:val="0"/>
        <w:autoSpaceDN w:val="0"/>
        <w:adjustRightInd w:val="0"/>
        <w:jc w:val="both"/>
        <w:rPr>
          <w:rFonts w:ascii="Tahoma" w:hAnsi="Tahoma" w:cs="Tahoma"/>
        </w:rPr>
      </w:pPr>
    </w:p>
    <w:p w:rsidR="006B774D" w:rsidRDefault="006B774D" w:rsidP="00D024AE">
      <w:pPr>
        <w:autoSpaceDE w:val="0"/>
        <w:autoSpaceDN w:val="0"/>
        <w:adjustRightInd w:val="0"/>
        <w:jc w:val="both"/>
        <w:rPr>
          <w:rFonts w:ascii="Tahoma" w:hAnsi="Tahoma" w:cs="Tahoma"/>
        </w:rPr>
      </w:pPr>
      <w:r w:rsidRPr="00D024AE">
        <w:rPr>
          <w:rFonts w:ascii="Tahoma" w:hAnsi="Tahoma" w:cs="Tahoma"/>
        </w:rPr>
        <w:t>Per quanto concerne le bacheche informative di Enti, Società, Partiti, Sindacati, Servizi</w:t>
      </w:r>
      <w:r w:rsidR="00D024AE">
        <w:rPr>
          <w:rFonts w:ascii="Tahoma" w:hAnsi="Tahoma" w:cs="Tahoma"/>
        </w:rPr>
        <w:t xml:space="preserve"> </w:t>
      </w:r>
      <w:r w:rsidRPr="00D024AE">
        <w:rPr>
          <w:rFonts w:ascii="Tahoma" w:hAnsi="Tahoma" w:cs="Tahoma"/>
        </w:rPr>
        <w:t>pubblici, ecc., dovranno preferibilmente trovare alloggiamento all'interno della vetrina</w:t>
      </w:r>
      <w:r w:rsidR="00D024AE">
        <w:rPr>
          <w:rFonts w:ascii="Tahoma" w:hAnsi="Tahoma" w:cs="Tahoma"/>
        </w:rPr>
        <w:t xml:space="preserve"> </w:t>
      </w:r>
      <w:r w:rsidRPr="00D024AE">
        <w:rPr>
          <w:rFonts w:ascii="Tahoma" w:hAnsi="Tahoma" w:cs="Tahoma"/>
        </w:rPr>
        <w:t>della sede, in caso di necessità e previa presentazione di un progetto unitario,</w:t>
      </w:r>
      <w:r w:rsidR="00D024AE">
        <w:rPr>
          <w:rFonts w:ascii="Tahoma" w:hAnsi="Tahoma" w:cs="Tahoma"/>
        </w:rPr>
        <w:t xml:space="preserve"> </w:t>
      </w:r>
      <w:r w:rsidRPr="00D024AE">
        <w:rPr>
          <w:rFonts w:ascii="Tahoma" w:hAnsi="Tahoma" w:cs="Tahoma"/>
        </w:rPr>
        <w:t>l’Amministrazione potrà concedere l'installazione di bacheche informative in facciata,</w:t>
      </w:r>
      <w:r w:rsidR="00D024AE">
        <w:rPr>
          <w:rFonts w:ascii="Tahoma" w:hAnsi="Tahoma" w:cs="Tahoma"/>
        </w:rPr>
        <w:t xml:space="preserve"> </w:t>
      </w:r>
      <w:r w:rsidRPr="00D024AE">
        <w:rPr>
          <w:rFonts w:ascii="Tahoma" w:hAnsi="Tahoma" w:cs="Tahoma"/>
        </w:rPr>
        <w:t>convenientemente ra</w:t>
      </w:r>
      <w:r w:rsidRPr="00D024AE">
        <w:rPr>
          <w:rFonts w:ascii="Tahoma" w:hAnsi="Tahoma" w:cs="Tahoma"/>
        </w:rPr>
        <w:t>g</w:t>
      </w:r>
      <w:r w:rsidRPr="00D024AE">
        <w:rPr>
          <w:rFonts w:ascii="Tahoma" w:hAnsi="Tahoma" w:cs="Tahoma"/>
        </w:rPr>
        <w:t>gruppate, in particolari luoghi del Centro Storico.</w:t>
      </w:r>
    </w:p>
    <w:p w:rsidR="00D024AE" w:rsidRP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Per contenitori distributivi si intendono apparecchiature per la distribuzione di sigarette,</w:t>
      </w:r>
      <w:r w:rsidR="00D024AE">
        <w:rPr>
          <w:rFonts w:ascii="Tahoma" w:hAnsi="Tahoma" w:cs="Tahoma"/>
        </w:rPr>
        <w:t xml:space="preserve"> </w:t>
      </w:r>
      <w:r w:rsidRPr="00D024AE">
        <w:rPr>
          <w:rFonts w:ascii="Tahoma" w:hAnsi="Tahoma" w:cs="Tahoma"/>
        </w:rPr>
        <w:t>caramelle, bancomat ecc.: per tali contenitori e' vietata assolutamente l'installazione a</w:t>
      </w:r>
      <w:r w:rsidR="00D024AE">
        <w:rPr>
          <w:rFonts w:ascii="Tahoma" w:hAnsi="Tahoma" w:cs="Tahoma"/>
        </w:rPr>
        <w:t xml:space="preserve"> </w:t>
      </w:r>
      <w:r w:rsidRPr="00D024AE">
        <w:rPr>
          <w:rFonts w:ascii="Tahoma" w:hAnsi="Tahoma" w:cs="Tahoma"/>
        </w:rPr>
        <w:t>r</w:t>
      </w:r>
      <w:r w:rsidRPr="00D024AE">
        <w:rPr>
          <w:rFonts w:ascii="Tahoma" w:hAnsi="Tahoma" w:cs="Tahoma"/>
        </w:rPr>
        <w:t>i</w:t>
      </w:r>
      <w:r w:rsidRPr="00D024AE">
        <w:rPr>
          <w:rFonts w:ascii="Tahoma" w:hAnsi="Tahoma" w:cs="Tahoma"/>
        </w:rPr>
        <w:t>lievo sulla facciata.</w:t>
      </w:r>
    </w:p>
    <w:p w:rsid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Potranno essere installate, previa autorizzazione, se comprese in un progetto unitario, a</w:t>
      </w:r>
      <w:r w:rsidR="00D024AE">
        <w:rPr>
          <w:rFonts w:ascii="Tahoma" w:hAnsi="Tahoma" w:cs="Tahoma"/>
        </w:rPr>
        <w:t xml:space="preserve"> </w:t>
      </w:r>
      <w:r w:rsidRPr="00D024AE">
        <w:rPr>
          <w:rFonts w:ascii="Tahoma" w:hAnsi="Tahoma" w:cs="Tahoma"/>
        </w:rPr>
        <w:t>filo vetrina di un negozio o di una banca.</w:t>
      </w:r>
    </w:p>
    <w:p w:rsidR="00D024AE" w:rsidRDefault="00D024AE" w:rsidP="00D024AE">
      <w:pPr>
        <w:autoSpaceDE w:val="0"/>
        <w:autoSpaceDN w:val="0"/>
        <w:adjustRightInd w:val="0"/>
        <w:jc w:val="both"/>
        <w:rPr>
          <w:rFonts w:ascii="Tahoma" w:hAnsi="Tahoma" w:cs="Tahoma"/>
        </w:rPr>
      </w:pPr>
    </w:p>
    <w:p w:rsidR="00EE3A3B" w:rsidRPr="00D024AE" w:rsidRDefault="006B774D" w:rsidP="00D024AE">
      <w:pPr>
        <w:autoSpaceDE w:val="0"/>
        <w:autoSpaceDN w:val="0"/>
        <w:adjustRightInd w:val="0"/>
        <w:jc w:val="both"/>
        <w:rPr>
          <w:rFonts w:ascii="Tahoma" w:hAnsi="Tahoma" w:cs="Tahoma"/>
        </w:rPr>
      </w:pPr>
      <w:r w:rsidRPr="00D024AE">
        <w:rPr>
          <w:rFonts w:ascii="Tahoma" w:hAnsi="Tahoma" w:cs="Tahoma"/>
        </w:rPr>
        <w:t>Nel caso di esercizi commerciali non sarà consentita l'installazione, anche se mobile, di</w:t>
      </w:r>
      <w:r w:rsidR="00D024AE">
        <w:rPr>
          <w:rFonts w:ascii="Tahoma" w:hAnsi="Tahoma" w:cs="Tahoma"/>
        </w:rPr>
        <w:t xml:space="preserve"> </w:t>
      </w:r>
      <w:r w:rsidRPr="00D024AE">
        <w:rPr>
          <w:rFonts w:ascii="Tahoma" w:hAnsi="Tahoma" w:cs="Tahoma"/>
        </w:rPr>
        <w:t>contenitori o di oggetti pubblicitari al di fuori della vetrina.</w:t>
      </w:r>
    </w:p>
    <w:p w:rsidR="00EE3A3B" w:rsidRDefault="00EE3A3B" w:rsidP="004E24D8">
      <w:pPr>
        <w:autoSpaceDE w:val="0"/>
        <w:autoSpaceDN w:val="0"/>
        <w:adjustRightInd w:val="0"/>
        <w:rPr>
          <w:rFonts w:ascii="ArialMT" w:hAnsi="ArialMT" w:cs="ArialMT"/>
        </w:rPr>
      </w:pPr>
    </w:p>
    <w:p w:rsidR="00EE3A3B" w:rsidRDefault="00EE3A3B" w:rsidP="004E24D8">
      <w:pPr>
        <w:autoSpaceDE w:val="0"/>
        <w:autoSpaceDN w:val="0"/>
        <w:adjustRightInd w:val="0"/>
        <w:rPr>
          <w:rFonts w:ascii="ArialMT" w:hAnsi="ArialMT" w:cs="ArialMT"/>
        </w:rPr>
      </w:pPr>
    </w:p>
    <w:p w:rsidR="006B774D" w:rsidRPr="00D024AE" w:rsidRDefault="005C6736" w:rsidP="006B774D">
      <w:pPr>
        <w:autoSpaceDE w:val="0"/>
        <w:autoSpaceDN w:val="0"/>
        <w:adjustRightInd w:val="0"/>
        <w:rPr>
          <w:rFonts w:ascii="Tahoma" w:hAnsi="Tahoma" w:cs="Tahoma"/>
          <w:b/>
          <w:bCs/>
        </w:rPr>
      </w:pPr>
      <w:r>
        <w:rPr>
          <w:rFonts w:ascii="Tahoma" w:hAnsi="Tahoma" w:cs="Tahoma"/>
          <w:b/>
          <w:bCs/>
        </w:rPr>
        <w:t>4</w:t>
      </w:r>
      <w:r w:rsidR="006B774D" w:rsidRPr="00D024AE">
        <w:rPr>
          <w:rFonts w:ascii="Tahoma" w:hAnsi="Tahoma" w:cs="Tahoma"/>
          <w:b/>
          <w:bCs/>
        </w:rPr>
        <w:t>1.</w:t>
      </w:r>
      <w:r w:rsidR="00613F48">
        <w:rPr>
          <w:rFonts w:ascii="Tahoma" w:hAnsi="Tahoma" w:cs="Tahoma"/>
          <w:b/>
          <w:bCs/>
        </w:rPr>
        <w:t>6</w:t>
      </w:r>
      <w:r w:rsidR="006B774D" w:rsidRPr="00D024AE">
        <w:rPr>
          <w:rFonts w:ascii="Tahoma" w:hAnsi="Tahoma" w:cs="Tahoma"/>
          <w:b/>
          <w:bCs/>
        </w:rPr>
        <w:t xml:space="preserve"> - PARTE OMOGENEA </w:t>
      </w:r>
      <w:r w:rsidR="00023AB0" w:rsidRPr="00D024AE">
        <w:rPr>
          <w:rFonts w:ascii="Tahoma" w:hAnsi="Tahoma" w:cs="Tahoma"/>
          <w:b/>
          <w:bCs/>
        </w:rPr>
        <w:t>-</w:t>
      </w:r>
      <w:r w:rsidR="006B774D" w:rsidRPr="00D024AE">
        <w:rPr>
          <w:rFonts w:ascii="Tahoma" w:hAnsi="Tahoma" w:cs="Tahoma"/>
          <w:b/>
          <w:bCs/>
        </w:rPr>
        <w:t xml:space="preserve"> </w:t>
      </w:r>
      <w:r w:rsidR="00023AB0" w:rsidRPr="00D024AE">
        <w:rPr>
          <w:rFonts w:ascii="Tahoma" w:hAnsi="Tahoma" w:cs="Tahoma"/>
          <w:b/>
          <w:bCs/>
        </w:rPr>
        <w:t>SEGNALETICA ED AFFISSIONE</w:t>
      </w:r>
    </w:p>
    <w:p w:rsidR="00D024AE" w:rsidRPr="00D024AE" w:rsidRDefault="00D024AE" w:rsidP="00D024AE">
      <w:pPr>
        <w:autoSpaceDE w:val="0"/>
        <w:autoSpaceDN w:val="0"/>
        <w:adjustRightInd w:val="0"/>
        <w:jc w:val="both"/>
        <w:rPr>
          <w:rFonts w:ascii="Tahoma" w:hAnsi="Tahoma" w:cs="Tahoma"/>
        </w:rPr>
      </w:pPr>
    </w:p>
    <w:p w:rsidR="00D024AE" w:rsidRDefault="006B774D" w:rsidP="00D024AE">
      <w:pPr>
        <w:autoSpaceDE w:val="0"/>
        <w:autoSpaceDN w:val="0"/>
        <w:adjustRightInd w:val="0"/>
        <w:jc w:val="both"/>
        <w:rPr>
          <w:rFonts w:ascii="Tahoma" w:hAnsi="Tahoma" w:cs="Tahoma"/>
        </w:rPr>
      </w:pPr>
      <w:r w:rsidRPr="00D024AE">
        <w:rPr>
          <w:rFonts w:ascii="Tahoma" w:hAnsi="Tahoma" w:cs="Tahoma"/>
        </w:rPr>
        <w:t>Nel seguente capitolo vengono date indicazioni sulle forme, sui materiali e sul</w:t>
      </w:r>
      <w:r w:rsidR="00D024AE">
        <w:rPr>
          <w:rFonts w:ascii="Tahoma" w:hAnsi="Tahoma" w:cs="Tahoma"/>
        </w:rPr>
        <w:t xml:space="preserve"> </w:t>
      </w:r>
      <w:r w:rsidRPr="00D024AE">
        <w:rPr>
          <w:rFonts w:ascii="Tahoma" w:hAnsi="Tahoma" w:cs="Tahoma"/>
        </w:rPr>
        <w:t>posizion</w:t>
      </w:r>
      <w:r w:rsidRPr="00D024AE">
        <w:rPr>
          <w:rFonts w:ascii="Tahoma" w:hAnsi="Tahoma" w:cs="Tahoma"/>
        </w:rPr>
        <w:t>a</w:t>
      </w:r>
      <w:r w:rsidRPr="00D024AE">
        <w:rPr>
          <w:rFonts w:ascii="Tahoma" w:hAnsi="Tahoma" w:cs="Tahoma"/>
        </w:rPr>
        <w:t>mento della segnaletica stradale, delle targhe toponomastiche, dei numeri</w:t>
      </w:r>
      <w:r w:rsidR="00D024AE">
        <w:rPr>
          <w:rFonts w:ascii="Tahoma" w:hAnsi="Tahoma" w:cs="Tahoma"/>
        </w:rPr>
        <w:t xml:space="preserve"> </w:t>
      </w:r>
      <w:r w:rsidRPr="00D024AE">
        <w:rPr>
          <w:rFonts w:ascii="Tahoma" w:hAnsi="Tahoma" w:cs="Tahoma"/>
        </w:rPr>
        <w:t>civici e delle b</w:t>
      </w:r>
      <w:r w:rsidRPr="00D024AE">
        <w:rPr>
          <w:rFonts w:ascii="Tahoma" w:hAnsi="Tahoma" w:cs="Tahoma"/>
        </w:rPr>
        <w:t>a</w:t>
      </w:r>
      <w:r w:rsidRPr="00D024AE">
        <w:rPr>
          <w:rFonts w:ascii="Tahoma" w:hAnsi="Tahoma" w:cs="Tahoma"/>
        </w:rPr>
        <w:t xml:space="preserve">cheche per l'affissione. </w:t>
      </w:r>
    </w:p>
    <w:p w:rsidR="00D024AE" w:rsidRDefault="00D024AE" w:rsidP="00D024AE">
      <w:pPr>
        <w:autoSpaceDE w:val="0"/>
        <w:autoSpaceDN w:val="0"/>
        <w:adjustRightInd w:val="0"/>
        <w:jc w:val="both"/>
        <w:rPr>
          <w:rFonts w:ascii="Tahoma" w:hAnsi="Tahoma" w:cs="Tahoma"/>
        </w:rPr>
      </w:pPr>
    </w:p>
    <w:p w:rsidR="006B774D" w:rsidRDefault="006B774D" w:rsidP="00D024AE">
      <w:pPr>
        <w:autoSpaceDE w:val="0"/>
        <w:autoSpaceDN w:val="0"/>
        <w:adjustRightInd w:val="0"/>
        <w:jc w:val="both"/>
        <w:rPr>
          <w:rFonts w:ascii="Tahoma" w:hAnsi="Tahoma" w:cs="Tahoma"/>
        </w:rPr>
      </w:pPr>
      <w:r w:rsidRPr="00D024AE">
        <w:rPr>
          <w:rFonts w:ascii="Tahoma" w:hAnsi="Tahoma" w:cs="Tahoma"/>
        </w:rPr>
        <w:t>Gli argomenti in parola necessitano di uno</w:t>
      </w:r>
      <w:r w:rsidR="00D024AE">
        <w:rPr>
          <w:rFonts w:ascii="Tahoma" w:hAnsi="Tahoma" w:cs="Tahoma"/>
        </w:rPr>
        <w:t xml:space="preserve"> </w:t>
      </w:r>
      <w:r w:rsidRPr="00D024AE">
        <w:rPr>
          <w:rFonts w:ascii="Tahoma" w:hAnsi="Tahoma" w:cs="Tahoma"/>
        </w:rPr>
        <w:t>specifico progetto organico che si prevede ve</w:t>
      </w:r>
      <w:r w:rsidRPr="00D024AE">
        <w:rPr>
          <w:rFonts w:ascii="Tahoma" w:hAnsi="Tahoma" w:cs="Tahoma"/>
        </w:rPr>
        <w:t>n</w:t>
      </w:r>
      <w:r w:rsidRPr="00D024AE">
        <w:rPr>
          <w:rFonts w:ascii="Tahoma" w:hAnsi="Tahoma" w:cs="Tahoma"/>
        </w:rPr>
        <w:t>ga predisposto dall’Amministrazione</w:t>
      </w:r>
      <w:r w:rsidR="00D024AE">
        <w:rPr>
          <w:rFonts w:ascii="Tahoma" w:hAnsi="Tahoma" w:cs="Tahoma"/>
        </w:rPr>
        <w:t xml:space="preserve"> </w:t>
      </w:r>
      <w:r w:rsidRPr="00D024AE">
        <w:rPr>
          <w:rFonts w:ascii="Tahoma" w:hAnsi="Tahoma" w:cs="Tahoma"/>
        </w:rPr>
        <w:t>Comunale e sono illustrati nei capitoli seguenti:</w:t>
      </w:r>
    </w:p>
    <w:p w:rsidR="00D024AE" w:rsidRPr="00D024AE" w:rsidRDefault="00D024AE" w:rsidP="00D024AE">
      <w:pPr>
        <w:autoSpaceDE w:val="0"/>
        <w:autoSpaceDN w:val="0"/>
        <w:adjustRightInd w:val="0"/>
        <w:jc w:val="both"/>
        <w:rPr>
          <w:rFonts w:ascii="Tahoma" w:hAnsi="Tahoma" w:cs="Tahoma"/>
        </w:rPr>
      </w:pPr>
    </w:p>
    <w:p w:rsidR="006B774D" w:rsidRPr="00D024AE" w:rsidRDefault="005C6736" w:rsidP="00D024AE">
      <w:pPr>
        <w:autoSpaceDE w:val="0"/>
        <w:autoSpaceDN w:val="0"/>
        <w:adjustRightInd w:val="0"/>
        <w:jc w:val="both"/>
        <w:rPr>
          <w:rFonts w:ascii="Tahoma" w:hAnsi="Tahoma" w:cs="Tahoma"/>
        </w:rPr>
      </w:pPr>
      <w:r>
        <w:rPr>
          <w:rFonts w:ascii="Tahoma" w:hAnsi="Tahoma" w:cs="Tahoma"/>
        </w:rPr>
        <w:t>4</w:t>
      </w:r>
      <w:r w:rsidR="00023AB0" w:rsidRPr="00D024AE">
        <w:rPr>
          <w:rFonts w:ascii="Tahoma" w:hAnsi="Tahoma" w:cs="Tahoma"/>
        </w:rPr>
        <w:t>1</w:t>
      </w:r>
      <w:r w:rsidR="00613F48">
        <w:rPr>
          <w:rFonts w:ascii="Tahoma" w:hAnsi="Tahoma" w:cs="Tahoma"/>
        </w:rPr>
        <w:t>.6</w:t>
      </w:r>
      <w:r w:rsidR="006B774D" w:rsidRPr="00D024AE">
        <w:rPr>
          <w:rFonts w:ascii="Tahoma" w:hAnsi="Tahoma" w:cs="Tahoma"/>
        </w:rPr>
        <w:t>.1</w:t>
      </w:r>
      <w:r w:rsidR="00DE7F2B">
        <w:rPr>
          <w:rFonts w:ascii="Tahoma" w:hAnsi="Tahoma" w:cs="Tahoma"/>
        </w:rPr>
        <w:t xml:space="preserve"> </w:t>
      </w:r>
      <w:r w:rsidR="00613F48">
        <w:rPr>
          <w:rFonts w:ascii="Tahoma" w:hAnsi="Tahoma" w:cs="Tahoma"/>
        </w:rPr>
        <w:t xml:space="preserve"> </w:t>
      </w:r>
      <w:r w:rsidR="00DE7F2B">
        <w:rPr>
          <w:rFonts w:ascii="Tahoma" w:hAnsi="Tahoma" w:cs="Tahoma"/>
        </w:rPr>
        <w:t>-</w:t>
      </w:r>
      <w:r w:rsidR="006B774D" w:rsidRPr="00D024AE">
        <w:rPr>
          <w:rFonts w:ascii="Tahoma" w:hAnsi="Tahoma" w:cs="Tahoma"/>
        </w:rPr>
        <w:t xml:space="preserve"> Manifesti murali</w:t>
      </w:r>
    </w:p>
    <w:p w:rsidR="006B774D" w:rsidRPr="00D024AE" w:rsidRDefault="005C6736" w:rsidP="00D024AE">
      <w:pPr>
        <w:autoSpaceDE w:val="0"/>
        <w:autoSpaceDN w:val="0"/>
        <w:adjustRightInd w:val="0"/>
        <w:jc w:val="both"/>
        <w:rPr>
          <w:rFonts w:ascii="Tahoma" w:hAnsi="Tahoma" w:cs="Tahoma"/>
        </w:rPr>
      </w:pPr>
      <w:r>
        <w:rPr>
          <w:rFonts w:ascii="Tahoma" w:hAnsi="Tahoma" w:cs="Tahoma"/>
        </w:rPr>
        <w:t>4</w:t>
      </w:r>
      <w:r w:rsidR="00023AB0" w:rsidRPr="00D024AE">
        <w:rPr>
          <w:rFonts w:ascii="Tahoma" w:hAnsi="Tahoma" w:cs="Tahoma"/>
        </w:rPr>
        <w:t>1</w:t>
      </w:r>
      <w:r w:rsidR="00613F48">
        <w:rPr>
          <w:rFonts w:ascii="Tahoma" w:hAnsi="Tahoma" w:cs="Tahoma"/>
        </w:rPr>
        <w:t>.6</w:t>
      </w:r>
      <w:r w:rsidR="006B774D" w:rsidRPr="00D024AE">
        <w:rPr>
          <w:rFonts w:ascii="Tahoma" w:hAnsi="Tahoma" w:cs="Tahoma"/>
        </w:rPr>
        <w:t>.</w:t>
      </w:r>
      <w:r w:rsidR="00613F48">
        <w:rPr>
          <w:rFonts w:ascii="Tahoma" w:hAnsi="Tahoma" w:cs="Tahoma"/>
        </w:rPr>
        <w:t xml:space="preserve">2 </w:t>
      </w:r>
      <w:r w:rsidR="00DE7F2B">
        <w:rPr>
          <w:rFonts w:ascii="Tahoma" w:hAnsi="Tahoma" w:cs="Tahoma"/>
        </w:rPr>
        <w:t xml:space="preserve"> -</w:t>
      </w:r>
      <w:r w:rsidR="006B774D" w:rsidRPr="00D024AE">
        <w:rPr>
          <w:rFonts w:ascii="Tahoma" w:hAnsi="Tahoma" w:cs="Tahoma"/>
        </w:rPr>
        <w:t xml:space="preserve"> Targhe toponomastiche</w:t>
      </w:r>
    </w:p>
    <w:p w:rsidR="006B774D" w:rsidRPr="00D024AE" w:rsidRDefault="005C6736" w:rsidP="00D024AE">
      <w:pPr>
        <w:autoSpaceDE w:val="0"/>
        <w:autoSpaceDN w:val="0"/>
        <w:adjustRightInd w:val="0"/>
        <w:jc w:val="both"/>
        <w:rPr>
          <w:rFonts w:ascii="Tahoma" w:hAnsi="Tahoma" w:cs="Tahoma"/>
        </w:rPr>
      </w:pPr>
      <w:r>
        <w:rPr>
          <w:rFonts w:ascii="Tahoma" w:hAnsi="Tahoma" w:cs="Tahoma"/>
        </w:rPr>
        <w:t>4</w:t>
      </w:r>
      <w:r w:rsidR="00023AB0" w:rsidRPr="00D024AE">
        <w:rPr>
          <w:rFonts w:ascii="Tahoma" w:hAnsi="Tahoma" w:cs="Tahoma"/>
        </w:rPr>
        <w:t>1</w:t>
      </w:r>
      <w:r w:rsidR="00613F48">
        <w:rPr>
          <w:rFonts w:ascii="Tahoma" w:hAnsi="Tahoma" w:cs="Tahoma"/>
        </w:rPr>
        <w:t>.6</w:t>
      </w:r>
      <w:r w:rsidR="006B774D" w:rsidRPr="00D024AE">
        <w:rPr>
          <w:rFonts w:ascii="Tahoma" w:hAnsi="Tahoma" w:cs="Tahoma"/>
        </w:rPr>
        <w:t>.</w:t>
      </w:r>
      <w:r w:rsidR="00613F48">
        <w:rPr>
          <w:rFonts w:ascii="Tahoma" w:hAnsi="Tahoma" w:cs="Tahoma"/>
        </w:rPr>
        <w:t xml:space="preserve">3 </w:t>
      </w:r>
      <w:r w:rsidR="00DE7F2B">
        <w:rPr>
          <w:rFonts w:ascii="Tahoma" w:hAnsi="Tahoma" w:cs="Tahoma"/>
        </w:rPr>
        <w:t xml:space="preserve"> -</w:t>
      </w:r>
      <w:r w:rsidR="006B774D" w:rsidRPr="00D024AE">
        <w:rPr>
          <w:rFonts w:ascii="Tahoma" w:hAnsi="Tahoma" w:cs="Tahoma"/>
        </w:rPr>
        <w:t xml:space="preserve"> Numeri civici</w:t>
      </w:r>
    </w:p>
    <w:p w:rsidR="006B774D" w:rsidRPr="00D024AE" w:rsidRDefault="005C6736" w:rsidP="00D024AE">
      <w:pPr>
        <w:autoSpaceDE w:val="0"/>
        <w:autoSpaceDN w:val="0"/>
        <w:adjustRightInd w:val="0"/>
        <w:jc w:val="both"/>
        <w:rPr>
          <w:rFonts w:ascii="Tahoma" w:hAnsi="Tahoma" w:cs="Tahoma"/>
        </w:rPr>
      </w:pPr>
      <w:r>
        <w:rPr>
          <w:rFonts w:ascii="Tahoma" w:hAnsi="Tahoma" w:cs="Tahoma"/>
        </w:rPr>
        <w:t>4</w:t>
      </w:r>
      <w:r w:rsidR="00023AB0" w:rsidRPr="00D024AE">
        <w:rPr>
          <w:rFonts w:ascii="Tahoma" w:hAnsi="Tahoma" w:cs="Tahoma"/>
        </w:rPr>
        <w:t>1</w:t>
      </w:r>
      <w:r w:rsidR="00613F48">
        <w:rPr>
          <w:rFonts w:ascii="Tahoma" w:hAnsi="Tahoma" w:cs="Tahoma"/>
        </w:rPr>
        <w:t>.6</w:t>
      </w:r>
      <w:r w:rsidR="00DE7F2B">
        <w:rPr>
          <w:rFonts w:ascii="Tahoma" w:hAnsi="Tahoma" w:cs="Tahoma"/>
        </w:rPr>
        <w:t>.</w:t>
      </w:r>
      <w:r w:rsidR="00613F48">
        <w:rPr>
          <w:rFonts w:ascii="Tahoma" w:hAnsi="Tahoma" w:cs="Tahoma"/>
        </w:rPr>
        <w:t xml:space="preserve">4 </w:t>
      </w:r>
      <w:r w:rsidR="00DE7F2B">
        <w:rPr>
          <w:rFonts w:ascii="Tahoma" w:hAnsi="Tahoma" w:cs="Tahoma"/>
        </w:rPr>
        <w:t xml:space="preserve"> -</w:t>
      </w:r>
      <w:r w:rsidR="006B774D" w:rsidRPr="00D024AE">
        <w:rPr>
          <w:rFonts w:ascii="Tahoma" w:hAnsi="Tahoma" w:cs="Tahoma"/>
        </w:rPr>
        <w:t xml:space="preserve"> Segnaletica ed indicazioni stradali</w:t>
      </w:r>
    </w:p>
    <w:p w:rsidR="006B774D" w:rsidRPr="00D024AE" w:rsidRDefault="005C6736" w:rsidP="00D024AE">
      <w:pPr>
        <w:autoSpaceDE w:val="0"/>
        <w:autoSpaceDN w:val="0"/>
        <w:adjustRightInd w:val="0"/>
        <w:jc w:val="both"/>
        <w:rPr>
          <w:rFonts w:ascii="Tahoma" w:hAnsi="Tahoma" w:cs="Tahoma"/>
        </w:rPr>
      </w:pPr>
      <w:r>
        <w:rPr>
          <w:rFonts w:ascii="Tahoma" w:hAnsi="Tahoma" w:cs="Tahoma"/>
        </w:rPr>
        <w:t>4</w:t>
      </w:r>
      <w:r w:rsidR="00023AB0" w:rsidRPr="00D024AE">
        <w:rPr>
          <w:rFonts w:ascii="Tahoma" w:hAnsi="Tahoma" w:cs="Tahoma"/>
        </w:rPr>
        <w:t>1</w:t>
      </w:r>
      <w:r w:rsidR="00613F48">
        <w:rPr>
          <w:rFonts w:ascii="Tahoma" w:hAnsi="Tahoma" w:cs="Tahoma"/>
        </w:rPr>
        <w:t>.6</w:t>
      </w:r>
      <w:r w:rsidR="00DE7F2B">
        <w:rPr>
          <w:rFonts w:ascii="Tahoma" w:hAnsi="Tahoma" w:cs="Tahoma"/>
        </w:rPr>
        <w:t>.</w:t>
      </w:r>
      <w:r w:rsidR="00613F48">
        <w:rPr>
          <w:rFonts w:ascii="Tahoma" w:hAnsi="Tahoma" w:cs="Tahoma"/>
        </w:rPr>
        <w:t xml:space="preserve">5 </w:t>
      </w:r>
      <w:r w:rsidR="00DE7F2B">
        <w:rPr>
          <w:rFonts w:ascii="Tahoma" w:hAnsi="Tahoma" w:cs="Tahoma"/>
        </w:rPr>
        <w:t xml:space="preserve"> -</w:t>
      </w:r>
      <w:r w:rsidR="006B774D" w:rsidRPr="00D024AE">
        <w:rPr>
          <w:rFonts w:ascii="Tahoma" w:hAnsi="Tahoma" w:cs="Tahoma"/>
        </w:rPr>
        <w:t xml:space="preserve"> Indicazioni turistiche</w:t>
      </w:r>
    </w:p>
    <w:p w:rsidR="006B774D" w:rsidRPr="00D024AE" w:rsidRDefault="005C6736" w:rsidP="00D024AE">
      <w:pPr>
        <w:autoSpaceDE w:val="0"/>
        <w:autoSpaceDN w:val="0"/>
        <w:adjustRightInd w:val="0"/>
        <w:jc w:val="both"/>
        <w:rPr>
          <w:rFonts w:ascii="Tahoma" w:hAnsi="Tahoma" w:cs="Tahoma"/>
        </w:rPr>
      </w:pPr>
      <w:r>
        <w:rPr>
          <w:rFonts w:ascii="Tahoma" w:hAnsi="Tahoma" w:cs="Tahoma"/>
        </w:rPr>
        <w:t>4</w:t>
      </w:r>
      <w:r w:rsidR="00023AB0" w:rsidRPr="00D024AE">
        <w:rPr>
          <w:rFonts w:ascii="Tahoma" w:hAnsi="Tahoma" w:cs="Tahoma"/>
        </w:rPr>
        <w:t>1</w:t>
      </w:r>
      <w:r w:rsidR="006B774D" w:rsidRPr="00D024AE">
        <w:rPr>
          <w:rFonts w:ascii="Tahoma" w:hAnsi="Tahoma" w:cs="Tahoma"/>
        </w:rPr>
        <w:t>.</w:t>
      </w:r>
      <w:r w:rsidR="00613F48">
        <w:rPr>
          <w:rFonts w:ascii="Tahoma" w:hAnsi="Tahoma" w:cs="Tahoma"/>
        </w:rPr>
        <w:t>6</w:t>
      </w:r>
      <w:r w:rsidR="00DE7F2B">
        <w:rPr>
          <w:rFonts w:ascii="Tahoma" w:hAnsi="Tahoma" w:cs="Tahoma"/>
        </w:rPr>
        <w:t>.</w:t>
      </w:r>
      <w:r w:rsidR="00613F48">
        <w:rPr>
          <w:rFonts w:ascii="Tahoma" w:hAnsi="Tahoma" w:cs="Tahoma"/>
        </w:rPr>
        <w:t xml:space="preserve">6 </w:t>
      </w:r>
      <w:r w:rsidR="00DE7F2B">
        <w:rPr>
          <w:rFonts w:ascii="Tahoma" w:hAnsi="Tahoma" w:cs="Tahoma"/>
        </w:rPr>
        <w:t xml:space="preserve"> - </w:t>
      </w:r>
      <w:r w:rsidR="006B774D" w:rsidRPr="00D024AE">
        <w:rPr>
          <w:rFonts w:ascii="Tahoma" w:hAnsi="Tahoma" w:cs="Tahoma"/>
        </w:rPr>
        <w:t>Indicazioni commerciali</w:t>
      </w:r>
    </w:p>
    <w:p w:rsid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I vari segnali stradali e le bacheche per l'affissione devono essere sostenuti</w:t>
      </w:r>
      <w:r w:rsidR="00D024AE">
        <w:rPr>
          <w:rFonts w:ascii="Tahoma" w:hAnsi="Tahoma" w:cs="Tahoma"/>
        </w:rPr>
        <w:t xml:space="preserve"> </w:t>
      </w:r>
      <w:r w:rsidRPr="00D024AE">
        <w:rPr>
          <w:rFonts w:ascii="Tahoma" w:hAnsi="Tahoma" w:cs="Tahoma"/>
        </w:rPr>
        <w:t>preferibilme</w:t>
      </w:r>
      <w:r w:rsidRPr="00D024AE">
        <w:rPr>
          <w:rFonts w:ascii="Tahoma" w:hAnsi="Tahoma" w:cs="Tahoma"/>
        </w:rPr>
        <w:t>n</w:t>
      </w:r>
      <w:r w:rsidRPr="00D024AE">
        <w:rPr>
          <w:rFonts w:ascii="Tahoma" w:hAnsi="Tahoma" w:cs="Tahoma"/>
        </w:rPr>
        <w:t>te da pali infissi nel terreno ed accostati alla superficie della parete, ad</w:t>
      </w:r>
      <w:r w:rsidR="00D024AE">
        <w:rPr>
          <w:rFonts w:ascii="Tahoma" w:hAnsi="Tahoma" w:cs="Tahoma"/>
        </w:rPr>
        <w:t xml:space="preserve"> </w:t>
      </w:r>
      <w:r w:rsidRPr="00D024AE">
        <w:rPr>
          <w:rFonts w:ascii="Tahoma" w:hAnsi="Tahoma" w:cs="Tahoma"/>
        </w:rPr>
        <w:t>eccezione delle targhe toponomastiche e dei numeri civici.</w:t>
      </w:r>
    </w:p>
    <w:p w:rsidR="00D024AE" w:rsidRDefault="00D024AE" w:rsidP="00D024AE">
      <w:pPr>
        <w:autoSpaceDE w:val="0"/>
        <w:autoSpaceDN w:val="0"/>
        <w:adjustRightInd w:val="0"/>
        <w:jc w:val="both"/>
        <w:rPr>
          <w:rFonts w:ascii="Tahoma" w:hAnsi="Tahoma" w:cs="Tahoma"/>
        </w:rPr>
      </w:pPr>
    </w:p>
    <w:p w:rsidR="006B774D" w:rsidRDefault="006B774D" w:rsidP="00D024AE">
      <w:pPr>
        <w:autoSpaceDE w:val="0"/>
        <w:autoSpaceDN w:val="0"/>
        <w:adjustRightInd w:val="0"/>
        <w:jc w:val="both"/>
        <w:rPr>
          <w:rFonts w:ascii="Tahoma" w:hAnsi="Tahoma" w:cs="Tahoma"/>
        </w:rPr>
      </w:pPr>
      <w:r w:rsidRPr="00D024AE">
        <w:rPr>
          <w:rFonts w:ascii="Tahoma" w:hAnsi="Tahoma" w:cs="Tahoma"/>
        </w:rPr>
        <w:t>Non e' consentito però che tali segnali o bacheche nascondano cantonate</w:t>
      </w:r>
      <w:r w:rsidR="00D024AE">
        <w:rPr>
          <w:rFonts w:ascii="Tahoma" w:hAnsi="Tahoma" w:cs="Tahoma"/>
        </w:rPr>
        <w:t xml:space="preserve"> </w:t>
      </w:r>
      <w:r w:rsidRPr="00D024AE">
        <w:rPr>
          <w:rFonts w:ascii="Tahoma" w:hAnsi="Tahoma" w:cs="Tahoma"/>
        </w:rPr>
        <w:t>caratterizzate da motivi decorativi, plastici o pittorici, ne' tantomeno bassorilievi o</w:t>
      </w:r>
      <w:r w:rsidR="00D024AE">
        <w:rPr>
          <w:rFonts w:ascii="Tahoma" w:hAnsi="Tahoma" w:cs="Tahoma"/>
        </w:rPr>
        <w:t xml:space="preserve"> </w:t>
      </w:r>
      <w:r w:rsidRPr="00D024AE">
        <w:rPr>
          <w:rFonts w:ascii="Tahoma" w:hAnsi="Tahoma" w:cs="Tahoma"/>
        </w:rPr>
        <w:t>apparati decorativi ed è categoricamente vietato il posizionamento in contrapposizione</w:t>
      </w:r>
      <w:r w:rsidR="00D024AE">
        <w:rPr>
          <w:rFonts w:ascii="Tahoma" w:hAnsi="Tahoma" w:cs="Tahoma"/>
        </w:rPr>
        <w:t xml:space="preserve"> </w:t>
      </w:r>
      <w:r w:rsidRPr="00D024AE">
        <w:rPr>
          <w:rFonts w:ascii="Tahoma" w:hAnsi="Tahoma" w:cs="Tahoma"/>
        </w:rPr>
        <w:t>visiva con edifici di rilevante valore artistico.</w:t>
      </w:r>
    </w:p>
    <w:p w:rsidR="00D024AE" w:rsidRP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L'Amministrazione Comunale dovrà predisporre un progetto organico per la scelta dei</w:t>
      </w:r>
      <w:r w:rsidR="00D024AE">
        <w:rPr>
          <w:rFonts w:ascii="Tahoma" w:hAnsi="Tahoma" w:cs="Tahoma"/>
        </w:rPr>
        <w:t xml:space="preserve"> </w:t>
      </w:r>
      <w:r w:rsidRPr="00D024AE">
        <w:rPr>
          <w:rFonts w:ascii="Tahoma" w:hAnsi="Tahoma" w:cs="Tahoma"/>
        </w:rPr>
        <w:t>lu</w:t>
      </w:r>
      <w:r w:rsidRPr="00D024AE">
        <w:rPr>
          <w:rFonts w:ascii="Tahoma" w:hAnsi="Tahoma" w:cs="Tahoma"/>
        </w:rPr>
        <w:t>o</w:t>
      </w:r>
      <w:r w:rsidRPr="00D024AE">
        <w:rPr>
          <w:rFonts w:ascii="Tahoma" w:hAnsi="Tahoma" w:cs="Tahoma"/>
        </w:rPr>
        <w:t>ghi, delle forme, dei materiali e dei colori di tutta la segnaletica.</w:t>
      </w:r>
    </w:p>
    <w:p w:rsid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lastRenderedPageBreak/>
        <w:t>E' pertanto vietata qualsiasi apposizione non gestita direttamente dall'Amministrazione</w:t>
      </w:r>
      <w:r w:rsidR="00D024AE">
        <w:rPr>
          <w:rFonts w:ascii="Tahoma" w:hAnsi="Tahoma" w:cs="Tahoma"/>
        </w:rPr>
        <w:t xml:space="preserve"> </w:t>
      </w:r>
      <w:r w:rsidRPr="00D024AE">
        <w:rPr>
          <w:rFonts w:ascii="Tahoma" w:hAnsi="Tahoma" w:cs="Tahoma"/>
        </w:rPr>
        <w:t>Comunale.</w:t>
      </w:r>
    </w:p>
    <w:p w:rsidR="00D024AE" w:rsidRDefault="00D024AE" w:rsidP="00D024AE">
      <w:pPr>
        <w:autoSpaceDE w:val="0"/>
        <w:autoSpaceDN w:val="0"/>
        <w:adjustRightInd w:val="0"/>
        <w:jc w:val="both"/>
        <w:rPr>
          <w:rFonts w:ascii="Tahoma" w:hAnsi="Tahoma" w:cs="Tahoma"/>
        </w:rPr>
      </w:pPr>
    </w:p>
    <w:p w:rsidR="006B774D" w:rsidRPr="00D024AE" w:rsidRDefault="006B774D" w:rsidP="00D024AE">
      <w:pPr>
        <w:autoSpaceDE w:val="0"/>
        <w:autoSpaceDN w:val="0"/>
        <w:adjustRightInd w:val="0"/>
        <w:jc w:val="both"/>
        <w:rPr>
          <w:rFonts w:ascii="Tahoma" w:hAnsi="Tahoma" w:cs="Tahoma"/>
        </w:rPr>
      </w:pPr>
      <w:r w:rsidRPr="00D024AE">
        <w:rPr>
          <w:rFonts w:ascii="Tahoma" w:hAnsi="Tahoma" w:cs="Tahoma"/>
        </w:rPr>
        <w:t>I criteri consigliati dalla presente normativa rappresentano solo le linee guida per un</w:t>
      </w:r>
    </w:p>
    <w:p w:rsidR="00EE3A3B" w:rsidRPr="00D024AE" w:rsidRDefault="006B774D" w:rsidP="00D024AE">
      <w:pPr>
        <w:autoSpaceDE w:val="0"/>
        <w:autoSpaceDN w:val="0"/>
        <w:adjustRightInd w:val="0"/>
        <w:jc w:val="both"/>
        <w:rPr>
          <w:rFonts w:ascii="Tahoma" w:hAnsi="Tahoma" w:cs="Tahoma"/>
        </w:rPr>
      </w:pPr>
      <w:r w:rsidRPr="00D024AE">
        <w:rPr>
          <w:rFonts w:ascii="Tahoma" w:hAnsi="Tahoma" w:cs="Tahoma"/>
        </w:rPr>
        <w:t>successivo approfondimento.</w:t>
      </w:r>
    </w:p>
    <w:p w:rsidR="00EE3A3B" w:rsidRPr="00D024AE" w:rsidRDefault="00EE3A3B" w:rsidP="00D024AE">
      <w:pPr>
        <w:autoSpaceDE w:val="0"/>
        <w:autoSpaceDN w:val="0"/>
        <w:adjustRightInd w:val="0"/>
        <w:jc w:val="both"/>
        <w:rPr>
          <w:rFonts w:ascii="Tahoma" w:hAnsi="Tahoma" w:cs="Tahoma"/>
        </w:rPr>
      </w:pPr>
    </w:p>
    <w:p w:rsidR="00EE3A3B" w:rsidRPr="00023AB0" w:rsidRDefault="00EE3A3B" w:rsidP="00D024AE">
      <w:pPr>
        <w:autoSpaceDE w:val="0"/>
        <w:autoSpaceDN w:val="0"/>
        <w:adjustRightInd w:val="0"/>
        <w:jc w:val="both"/>
        <w:rPr>
          <w:rFonts w:ascii="Tahoma" w:hAnsi="Tahoma" w:cs="Tahoma"/>
        </w:rPr>
      </w:pPr>
    </w:p>
    <w:p w:rsidR="00023AB0" w:rsidRPr="00023AB0" w:rsidRDefault="005C6736" w:rsidP="00023AB0">
      <w:pPr>
        <w:autoSpaceDE w:val="0"/>
        <w:autoSpaceDN w:val="0"/>
        <w:adjustRightInd w:val="0"/>
        <w:rPr>
          <w:rFonts w:ascii="Tahoma" w:hAnsi="Tahoma" w:cs="Tahoma"/>
          <w:b/>
          <w:bCs/>
        </w:rPr>
      </w:pPr>
      <w:r>
        <w:rPr>
          <w:rFonts w:ascii="Tahoma" w:hAnsi="Tahoma" w:cs="Tahoma"/>
          <w:b/>
          <w:bCs/>
        </w:rPr>
        <w:t>4</w:t>
      </w:r>
      <w:r w:rsidR="00613F48">
        <w:rPr>
          <w:rFonts w:ascii="Tahoma" w:hAnsi="Tahoma" w:cs="Tahoma"/>
          <w:b/>
          <w:bCs/>
        </w:rPr>
        <w:t>1.6</w:t>
      </w:r>
      <w:r w:rsidR="00023AB0" w:rsidRPr="00023AB0">
        <w:rPr>
          <w:rFonts w:ascii="Tahoma" w:hAnsi="Tahoma" w:cs="Tahoma"/>
          <w:b/>
          <w:bCs/>
        </w:rPr>
        <w:t>.1</w:t>
      </w:r>
      <w:r w:rsidR="00DE7F2B">
        <w:rPr>
          <w:rFonts w:ascii="Tahoma" w:hAnsi="Tahoma" w:cs="Tahoma"/>
          <w:b/>
          <w:bCs/>
        </w:rPr>
        <w:t xml:space="preserve"> -</w:t>
      </w:r>
      <w:r w:rsidR="00023AB0" w:rsidRPr="00023AB0">
        <w:rPr>
          <w:rFonts w:ascii="Tahoma" w:hAnsi="Tahoma" w:cs="Tahoma"/>
          <w:b/>
          <w:bCs/>
        </w:rPr>
        <w:t xml:space="preserve"> Manifesti murali</w:t>
      </w:r>
    </w:p>
    <w:p w:rsidR="00023AB0" w:rsidRPr="00D024AE" w:rsidRDefault="00023AB0" w:rsidP="00D024AE">
      <w:pPr>
        <w:autoSpaceDE w:val="0"/>
        <w:autoSpaceDN w:val="0"/>
        <w:adjustRightInd w:val="0"/>
        <w:jc w:val="both"/>
        <w:rPr>
          <w:rFonts w:ascii="Tahoma" w:hAnsi="Tahoma" w:cs="Tahoma"/>
        </w:rPr>
      </w:pPr>
      <w:r w:rsidRPr="00D024AE">
        <w:rPr>
          <w:rFonts w:ascii="Tahoma" w:hAnsi="Tahoma" w:cs="Tahoma"/>
        </w:rPr>
        <w:t>L'apposizione della segnaletica e dei manifesti murali deve avere come quadro di</w:t>
      </w:r>
      <w:r w:rsidR="00D024AE">
        <w:rPr>
          <w:rFonts w:ascii="Tahoma" w:hAnsi="Tahoma" w:cs="Tahoma"/>
        </w:rPr>
        <w:t xml:space="preserve"> </w:t>
      </w:r>
      <w:r w:rsidRPr="00D024AE">
        <w:rPr>
          <w:rFonts w:ascii="Tahoma" w:hAnsi="Tahoma" w:cs="Tahoma"/>
        </w:rPr>
        <w:t>rifer</w:t>
      </w:r>
      <w:r w:rsidRPr="00D024AE">
        <w:rPr>
          <w:rFonts w:ascii="Tahoma" w:hAnsi="Tahoma" w:cs="Tahoma"/>
        </w:rPr>
        <w:t>i</w:t>
      </w:r>
      <w:r w:rsidRPr="00D024AE">
        <w:rPr>
          <w:rFonts w:ascii="Tahoma" w:hAnsi="Tahoma" w:cs="Tahoma"/>
        </w:rPr>
        <w:t>mento il massimo rispetto dell'immagine</w:t>
      </w:r>
      <w:r w:rsidR="00D024AE">
        <w:rPr>
          <w:rFonts w:ascii="Tahoma" w:hAnsi="Tahoma" w:cs="Tahoma"/>
        </w:rPr>
        <w:t xml:space="preserve"> del Centro Storico. Pertanto è</w:t>
      </w:r>
      <w:r w:rsidRPr="00D024AE">
        <w:rPr>
          <w:rFonts w:ascii="Tahoma" w:hAnsi="Tahoma" w:cs="Tahoma"/>
        </w:rPr>
        <w:t xml:space="preserve"> vietato</w:t>
      </w:r>
      <w:r w:rsidR="00D024AE">
        <w:rPr>
          <w:rFonts w:ascii="Tahoma" w:hAnsi="Tahoma" w:cs="Tahoma"/>
        </w:rPr>
        <w:t xml:space="preserve"> </w:t>
      </w:r>
      <w:r w:rsidRPr="00D024AE">
        <w:rPr>
          <w:rFonts w:ascii="Tahoma" w:hAnsi="Tahoma" w:cs="Tahoma"/>
        </w:rPr>
        <w:t>l'alloggi</w:t>
      </w:r>
      <w:r w:rsidRPr="00D024AE">
        <w:rPr>
          <w:rFonts w:ascii="Tahoma" w:hAnsi="Tahoma" w:cs="Tahoma"/>
        </w:rPr>
        <w:t>a</w:t>
      </w:r>
      <w:r w:rsidRPr="00D024AE">
        <w:rPr>
          <w:rFonts w:ascii="Tahoma" w:hAnsi="Tahoma" w:cs="Tahoma"/>
        </w:rPr>
        <w:t>mento direttamente in facciata, ad eccezione dei luoghi, ormai storicizzati,</w:t>
      </w:r>
      <w:r w:rsidR="00D024AE">
        <w:rPr>
          <w:rFonts w:ascii="Tahoma" w:hAnsi="Tahoma" w:cs="Tahoma"/>
        </w:rPr>
        <w:t xml:space="preserve"> </w:t>
      </w:r>
      <w:r w:rsidRPr="00D024AE">
        <w:rPr>
          <w:rFonts w:ascii="Tahoma" w:hAnsi="Tahoma" w:cs="Tahoma"/>
        </w:rPr>
        <w:t>forniti di app</w:t>
      </w:r>
      <w:r w:rsidRPr="00D024AE">
        <w:rPr>
          <w:rFonts w:ascii="Tahoma" w:hAnsi="Tahoma" w:cs="Tahoma"/>
        </w:rPr>
        <w:t>o</w:t>
      </w:r>
      <w:r w:rsidRPr="00D024AE">
        <w:rPr>
          <w:rFonts w:ascii="Tahoma" w:hAnsi="Tahoma" w:cs="Tahoma"/>
        </w:rPr>
        <w:t>site bacheche che, per forma e materiale, si integrano col messaggio</w:t>
      </w:r>
      <w:r w:rsidR="00D024AE">
        <w:rPr>
          <w:rFonts w:ascii="Tahoma" w:hAnsi="Tahoma" w:cs="Tahoma"/>
        </w:rPr>
        <w:t xml:space="preserve"> </w:t>
      </w:r>
      <w:r w:rsidRPr="00D024AE">
        <w:rPr>
          <w:rFonts w:ascii="Tahoma" w:hAnsi="Tahoma" w:cs="Tahoma"/>
        </w:rPr>
        <w:t>materico-cromatico della tradizione del luogo.</w:t>
      </w:r>
    </w:p>
    <w:p w:rsidR="00023AB0" w:rsidRPr="00D024AE" w:rsidRDefault="00023AB0" w:rsidP="00023AB0">
      <w:pPr>
        <w:autoSpaceDE w:val="0"/>
        <w:autoSpaceDN w:val="0"/>
        <w:adjustRightInd w:val="0"/>
        <w:rPr>
          <w:rFonts w:ascii="Tahoma" w:hAnsi="Tahoma" w:cs="Tahoma"/>
          <w:b/>
          <w:bCs/>
        </w:rPr>
      </w:pPr>
    </w:p>
    <w:p w:rsidR="00DE7F2B" w:rsidRDefault="00DE7F2B" w:rsidP="00174276">
      <w:pPr>
        <w:autoSpaceDE w:val="0"/>
        <w:autoSpaceDN w:val="0"/>
        <w:adjustRightInd w:val="0"/>
        <w:jc w:val="both"/>
        <w:rPr>
          <w:rFonts w:ascii="Tahoma" w:hAnsi="Tahoma" w:cs="Tahoma"/>
          <w:b/>
          <w:bCs/>
        </w:rPr>
      </w:pPr>
    </w:p>
    <w:p w:rsidR="00023AB0" w:rsidRPr="00174276" w:rsidRDefault="005C6736" w:rsidP="00174276">
      <w:pPr>
        <w:autoSpaceDE w:val="0"/>
        <w:autoSpaceDN w:val="0"/>
        <w:adjustRightInd w:val="0"/>
        <w:jc w:val="both"/>
        <w:rPr>
          <w:rFonts w:ascii="Tahoma" w:hAnsi="Tahoma" w:cs="Tahoma"/>
          <w:b/>
          <w:bCs/>
        </w:rPr>
      </w:pPr>
      <w:r>
        <w:rPr>
          <w:rFonts w:ascii="Tahoma" w:hAnsi="Tahoma" w:cs="Tahoma"/>
          <w:b/>
          <w:bCs/>
        </w:rPr>
        <w:t>4</w:t>
      </w:r>
      <w:r w:rsidR="00DE7F2B">
        <w:rPr>
          <w:rFonts w:ascii="Tahoma" w:hAnsi="Tahoma" w:cs="Tahoma"/>
          <w:b/>
          <w:bCs/>
        </w:rPr>
        <w:t>1.</w:t>
      </w:r>
      <w:r w:rsidR="00613F48">
        <w:rPr>
          <w:rFonts w:ascii="Tahoma" w:hAnsi="Tahoma" w:cs="Tahoma"/>
          <w:b/>
          <w:bCs/>
        </w:rPr>
        <w:t>6</w:t>
      </w:r>
      <w:r w:rsidR="00884719" w:rsidRPr="00174276">
        <w:rPr>
          <w:rFonts w:ascii="Tahoma" w:hAnsi="Tahoma" w:cs="Tahoma"/>
          <w:b/>
          <w:bCs/>
        </w:rPr>
        <w:t>.</w:t>
      </w:r>
      <w:r w:rsidR="00613F48">
        <w:rPr>
          <w:rFonts w:ascii="Tahoma" w:hAnsi="Tahoma" w:cs="Tahoma"/>
          <w:b/>
          <w:bCs/>
        </w:rPr>
        <w:t>2</w:t>
      </w:r>
      <w:r w:rsidR="00DE7F2B">
        <w:rPr>
          <w:rFonts w:ascii="Tahoma" w:hAnsi="Tahoma" w:cs="Tahoma"/>
          <w:b/>
          <w:bCs/>
        </w:rPr>
        <w:t xml:space="preserve"> -</w:t>
      </w:r>
      <w:r w:rsidR="00884719" w:rsidRPr="00174276">
        <w:rPr>
          <w:rFonts w:ascii="Tahoma" w:hAnsi="Tahoma" w:cs="Tahoma"/>
          <w:b/>
          <w:bCs/>
        </w:rPr>
        <w:t xml:space="preserve"> Targhe</w:t>
      </w:r>
      <w:r w:rsidR="00023AB0" w:rsidRPr="00174276">
        <w:rPr>
          <w:rFonts w:ascii="Tahoma" w:hAnsi="Tahoma" w:cs="Tahoma"/>
          <w:b/>
          <w:bCs/>
        </w:rPr>
        <w:t xml:space="preserve"> toponomastiche</w:t>
      </w:r>
    </w:p>
    <w:p w:rsidR="00023AB0" w:rsidRPr="00174276" w:rsidRDefault="00023AB0" w:rsidP="00174276">
      <w:pPr>
        <w:autoSpaceDE w:val="0"/>
        <w:autoSpaceDN w:val="0"/>
        <w:adjustRightInd w:val="0"/>
        <w:jc w:val="both"/>
        <w:rPr>
          <w:rFonts w:ascii="Tahoma" w:hAnsi="Tahoma" w:cs="Tahoma"/>
        </w:rPr>
      </w:pPr>
      <w:r w:rsidRPr="00174276">
        <w:rPr>
          <w:rFonts w:ascii="Tahoma" w:hAnsi="Tahoma" w:cs="Tahoma"/>
        </w:rPr>
        <w:t>Le indicazioni toponomastiche, dovranno mantenere la prassi consolidata, e quindi</w:t>
      </w:r>
      <w:r w:rsidR="00174276">
        <w:rPr>
          <w:rFonts w:ascii="Tahoma" w:hAnsi="Tahoma" w:cs="Tahoma"/>
        </w:rPr>
        <w:t xml:space="preserve"> </w:t>
      </w:r>
      <w:r w:rsidRPr="00174276">
        <w:rPr>
          <w:rFonts w:ascii="Tahoma" w:hAnsi="Tahoma" w:cs="Tahoma"/>
        </w:rPr>
        <w:t>reali</w:t>
      </w:r>
      <w:r w:rsidRPr="00174276">
        <w:rPr>
          <w:rFonts w:ascii="Tahoma" w:hAnsi="Tahoma" w:cs="Tahoma"/>
        </w:rPr>
        <w:t>z</w:t>
      </w:r>
      <w:r w:rsidRPr="00174276">
        <w:rPr>
          <w:rFonts w:ascii="Tahoma" w:hAnsi="Tahoma" w:cs="Tahoma"/>
        </w:rPr>
        <w:t>zate in tavolette di ceramica con le stesse dimensioni e forme di quelle esistenti, a</w:t>
      </w:r>
      <w:r w:rsidR="00174276">
        <w:rPr>
          <w:rFonts w:ascii="Tahoma" w:hAnsi="Tahoma" w:cs="Tahoma"/>
        </w:rPr>
        <w:t xml:space="preserve"> </w:t>
      </w:r>
      <w:r w:rsidRPr="00174276">
        <w:rPr>
          <w:rFonts w:ascii="Tahoma" w:hAnsi="Tahoma" w:cs="Tahoma"/>
        </w:rPr>
        <w:t>fondo bianco e con cornici e cifre blu.</w:t>
      </w:r>
    </w:p>
    <w:p w:rsidR="00174276" w:rsidRDefault="00174276" w:rsidP="00174276">
      <w:pPr>
        <w:autoSpaceDE w:val="0"/>
        <w:autoSpaceDN w:val="0"/>
        <w:adjustRightInd w:val="0"/>
        <w:jc w:val="both"/>
        <w:rPr>
          <w:rFonts w:ascii="Tahoma" w:hAnsi="Tahoma" w:cs="Tahoma"/>
        </w:rPr>
      </w:pPr>
    </w:p>
    <w:p w:rsidR="00023AB0" w:rsidRPr="00174276" w:rsidRDefault="00023AB0" w:rsidP="00174276">
      <w:pPr>
        <w:autoSpaceDE w:val="0"/>
        <w:autoSpaceDN w:val="0"/>
        <w:adjustRightInd w:val="0"/>
        <w:jc w:val="both"/>
        <w:rPr>
          <w:rFonts w:ascii="Tahoma" w:hAnsi="Tahoma" w:cs="Tahoma"/>
        </w:rPr>
      </w:pPr>
      <w:r w:rsidRPr="00174276">
        <w:rPr>
          <w:rFonts w:ascii="Tahoma" w:hAnsi="Tahoma" w:cs="Tahoma"/>
        </w:rPr>
        <w:t xml:space="preserve">Il posizionamento dovrà seguire pari </w:t>
      </w:r>
      <w:proofErr w:type="spellStart"/>
      <w:r w:rsidRPr="00174276">
        <w:rPr>
          <w:rFonts w:ascii="Tahoma" w:hAnsi="Tahoma" w:cs="Tahoma"/>
        </w:rPr>
        <w:t>pari</w:t>
      </w:r>
      <w:proofErr w:type="spellEnd"/>
      <w:r w:rsidRPr="00174276">
        <w:rPr>
          <w:rFonts w:ascii="Tahoma" w:hAnsi="Tahoma" w:cs="Tahoma"/>
        </w:rPr>
        <w:t xml:space="preserve"> quello tradizionale, che prevede</w:t>
      </w:r>
      <w:r w:rsidR="00174276">
        <w:rPr>
          <w:rFonts w:ascii="Tahoma" w:hAnsi="Tahoma" w:cs="Tahoma"/>
        </w:rPr>
        <w:t xml:space="preserve"> </w:t>
      </w:r>
      <w:r w:rsidRPr="00174276">
        <w:rPr>
          <w:rFonts w:ascii="Tahoma" w:hAnsi="Tahoma" w:cs="Tahoma"/>
        </w:rPr>
        <w:t>l’alloggiamento in facciata, sul muro di recinzione del primo edificio imboccando una via</w:t>
      </w:r>
      <w:r w:rsidR="00174276">
        <w:rPr>
          <w:rFonts w:ascii="Tahoma" w:hAnsi="Tahoma" w:cs="Tahoma"/>
        </w:rPr>
        <w:t xml:space="preserve"> </w:t>
      </w:r>
      <w:r w:rsidRPr="00174276">
        <w:rPr>
          <w:rFonts w:ascii="Tahoma" w:hAnsi="Tahoma" w:cs="Tahoma"/>
        </w:rPr>
        <w:t>o sostenute da pali infissi a terra.</w:t>
      </w:r>
    </w:p>
    <w:p w:rsidR="00023AB0" w:rsidRDefault="00023AB0" w:rsidP="00174276">
      <w:pPr>
        <w:autoSpaceDE w:val="0"/>
        <w:autoSpaceDN w:val="0"/>
        <w:adjustRightInd w:val="0"/>
        <w:jc w:val="both"/>
        <w:rPr>
          <w:rFonts w:ascii="Tahoma" w:hAnsi="Tahoma" w:cs="Tahoma"/>
        </w:rPr>
      </w:pPr>
    </w:p>
    <w:p w:rsidR="00174276" w:rsidRPr="00174276" w:rsidRDefault="00174276" w:rsidP="00174276">
      <w:pPr>
        <w:autoSpaceDE w:val="0"/>
        <w:autoSpaceDN w:val="0"/>
        <w:adjustRightInd w:val="0"/>
        <w:jc w:val="both"/>
        <w:rPr>
          <w:rFonts w:ascii="Tahoma" w:hAnsi="Tahoma" w:cs="Tahoma"/>
        </w:rPr>
      </w:pPr>
    </w:p>
    <w:p w:rsidR="00023AB0" w:rsidRDefault="005C6736" w:rsidP="00174276">
      <w:pPr>
        <w:autoSpaceDE w:val="0"/>
        <w:autoSpaceDN w:val="0"/>
        <w:adjustRightInd w:val="0"/>
        <w:jc w:val="both"/>
        <w:rPr>
          <w:rFonts w:ascii="Tahoma" w:hAnsi="Tahoma" w:cs="Tahoma"/>
          <w:b/>
          <w:bCs/>
        </w:rPr>
      </w:pPr>
      <w:r>
        <w:rPr>
          <w:rFonts w:ascii="Tahoma" w:hAnsi="Tahoma" w:cs="Tahoma"/>
          <w:b/>
          <w:bCs/>
        </w:rPr>
        <w:t>4</w:t>
      </w:r>
      <w:r w:rsidR="00884719" w:rsidRPr="00174276">
        <w:rPr>
          <w:rFonts w:ascii="Tahoma" w:hAnsi="Tahoma" w:cs="Tahoma"/>
          <w:b/>
          <w:bCs/>
        </w:rPr>
        <w:t>1</w:t>
      </w:r>
      <w:r w:rsidR="00DE7F2B">
        <w:rPr>
          <w:rFonts w:ascii="Tahoma" w:hAnsi="Tahoma" w:cs="Tahoma"/>
          <w:b/>
          <w:bCs/>
        </w:rPr>
        <w:t>.</w:t>
      </w:r>
      <w:r w:rsidR="00613F48">
        <w:rPr>
          <w:rFonts w:ascii="Tahoma" w:hAnsi="Tahoma" w:cs="Tahoma"/>
          <w:b/>
          <w:bCs/>
        </w:rPr>
        <w:t>6</w:t>
      </w:r>
      <w:r w:rsidR="00023AB0" w:rsidRPr="00174276">
        <w:rPr>
          <w:rFonts w:ascii="Tahoma" w:hAnsi="Tahoma" w:cs="Tahoma"/>
          <w:b/>
          <w:bCs/>
        </w:rPr>
        <w:t>.</w:t>
      </w:r>
      <w:r w:rsidR="00613F48">
        <w:rPr>
          <w:rFonts w:ascii="Tahoma" w:hAnsi="Tahoma" w:cs="Tahoma"/>
          <w:b/>
          <w:bCs/>
        </w:rPr>
        <w:t>3</w:t>
      </w:r>
      <w:r w:rsidR="00DE7F2B">
        <w:rPr>
          <w:rFonts w:ascii="Tahoma" w:hAnsi="Tahoma" w:cs="Tahoma"/>
          <w:b/>
          <w:bCs/>
        </w:rPr>
        <w:t xml:space="preserve"> -</w:t>
      </w:r>
      <w:r w:rsidR="00023AB0" w:rsidRPr="00174276">
        <w:rPr>
          <w:rFonts w:ascii="Tahoma" w:hAnsi="Tahoma" w:cs="Tahoma"/>
          <w:b/>
          <w:bCs/>
        </w:rPr>
        <w:t xml:space="preserve"> Numeri civici</w:t>
      </w:r>
    </w:p>
    <w:p w:rsidR="00023AB0" w:rsidRDefault="00023AB0" w:rsidP="00174276">
      <w:pPr>
        <w:autoSpaceDE w:val="0"/>
        <w:autoSpaceDN w:val="0"/>
        <w:adjustRightInd w:val="0"/>
        <w:jc w:val="both"/>
        <w:rPr>
          <w:rFonts w:ascii="Tahoma" w:hAnsi="Tahoma" w:cs="Tahoma"/>
        </w:rPr>
      </w:pPr>
      <w:r w:rsidRPr="00174276">
        <w:rPr>
          <w:rFonts w:ascii="Tahoma" w:hAnsi="Tahoma" w:cs="Tahoma"/>
        </w:rPr>
        <w:t>Il numero civico, dovrà essere collocato sulla facciata sulla destra del portone di</w:t>
      </w:r>
      <w:r w:rsidR="00174276">
        <w:rPr>
          <w:rFonts w:ascii="Tahoma" w:hAnsi="Tahoma" w:cs="Tahoma"/>
        </w:rPr>
        <w:t xml:space="preserve"> </w:t>
      </w:r>
      <w:r w:rsidRPr="00174276">
        <w:rPr>
          <w:rFonts w:ascii="Tahoma" w:hAnsi="Tahoma" w:cs="Tahoma"/>
        </w:rPr>
        <w:t>ingresso all'altezza dell'imbotte dell'architrave o della corda dell'arco, ma non sugli</w:t>
      </w:r>
      <w:r w:rsidR="00174276">
        <w:rPr>
          <w:rFonts w:ascii="Tahoma" w:hAnsi="Tahoma" w:cs="Tahoma"/>
        </w:rPr>
        <w:t xml:space="preserve"> </w:t>
      </w:r>
      <w:r w:rsidRPr="00174276">
        <w:rPr>
          <w:rFonts w:ascii="Tahoma" w:hAnsi="Tahoma" w:cs="Tahoma"/>
        </w:rPr>
        <w:t>stipiti, ad un’altezza che deve comunque uniformarsi alle targhe preesistenti apposte</w:t>
      </w:r>
      <w:r w:rsidR="00174276">
        <w:rPr>
          <w:rFonts w:ascii="Tahoma" w:hAnsi="Tahoma" w:cs="Tahoma"/>
        </w:rPr>
        <w:t xml:space="preserve"> </w:t>
      </w:r>
      <w:r w:rsidRPr="00174276">
        <w:rPr>
          <w:rFonts w:ascii="Tahoma" w:hAnsi="Tahoma" w:cs="Tahoma"/>
        </w:rPr>
        <w:t>sugli edifici.</w:t>
      </w:r>
    </w:p>
    <w:p w:rsidR="00174276" w:rsidRPr="00174276" w:rsidRDefault="00174276" w:rsidP="00174276">
      <w:pPr>
        <w:autoSpaceDE w:val="0"/>
        <w:autoSpaceDN w:val="0"/>
        <w:adjustRightInd w:val="0"/>
        <w:jc w:val="both"/>
        <w:rPr>
          <w:rFonts w:ascii="Tahoma" w:hAnsi="Tahoma" w:cs="Tahoma"/>
        </w:rPr>
      </w:pPr>
    </w:p>
    <w:p w:rsidR="00023AB0" w:rsidRPr="00174276" w:rsidRDefault="00023AB0" w:rsidP="00174276">
      <w:pPr>
        <w:autoSpaceDE w:val="0"/>
        <w:autoSpaceDN w:val="0"/>
        <w:adjustRightInd w:val="0"/>
        <w:jc w:val="both"/>
        <w:rPr>
          <w:rFonts w:ascii="Tahoma" w:hAnsi="Tahoma" w:cs="Tahoma"/>
        </w:rPr>
      </w:pPr>
      <w:r w:rsidRPr="00174276">
        <w:rPr>
          <w:rFonts w:ascii="Tahoma" w:hAnsi="Tahoma" w:cs="Tahoma"/>
        </w:rPr>
        <w:t>Le targhette ammesse, fornite esclusivamente dal Comune, sono quelle della prassi</w:t>
      </w:r>
      <w:r w:rsidR="00174276">
        <w:rPr>
          <w:rFonts w:ascii="Tahoma" w:hAnsi="Tahoma" w:cs="Tahoma"/>
        </w:rPr>
        <w:t xml:space="preserve"> </w:t>
      </w:r>
      <w:r w:rsidRPr="00174276">
        <w:rPr>
          <w:rFonts w:ascii="Tahoma" w:hAnsi="Tahoma" w:cs="Tahoma"/>
        </w:rPr>
        <w:t>cons</w:t>
      </w:r>
      <w:r w:rsidRPr="00174276">
        <w:rPr>
          <w:rFonts w:ascii="Tahoma" w:hAnsi="Tahoma" w:cs="Tahoma"/>
        </w:rPr>
        <w:t>o</w:t>
      </w:r>
      <w:r w:rsidRPr="00174276">
        <w:rPr>
          <w:rFonts w:ascii="Tahoma" w:hAnsi="Tahoma" w:cs="Tahoma"/>
        </w:rPr>
        <w:t>lidata, di ceramica a fondo bianco con cornici e cifre blu, sono categoricamente</w:t>
      </w:r>
      <w:r w:rsidR="00174276">
        <w:rPr>
          <w:rFonts w:ascii="Tahoma" w:hAnsi="Tahoma" w:cs="Tahoma"/>
        </w:rPr>
        <w:t xml:space="preserve"> </w:t>
      </w:r>
      <w:r w:rsidRPr="00174276">
        <w:rPr>
          <w:rFonts w:ascii="Tahoma" w:hAnsi="Tahoma" w:cs="Tahoma"/>
        </w:rPr>
        <w:t>vietate le targhette in materiale plastico.</w:t>
      </w:r>
    </w:p>
    <w:p w:rsidR="00884719" w:rsidRPr="00174276" w:rsidRDefault="00884719" w:rsidP="00174276">
      <w:pPr>
        <w:autoSpaceDE w:val="0"/>
        <w:autoSpaceDN w:val="0"/>
        <w:adjustRightInd w:val="0"/>
        <w:jc w:val="both"/>
        <w:rPr>
          <w:rFonts w:ascii="Tahoma" w:hAnsi="Tahoma" w:cs="Tahoma"/>
          <w:b/>
          <w:bCs/>
        </w:rPr>
      </w:pPr>
    </w:p>
    <w:p w:rsidR="00AF23BA" w:rsidRDefault="00AF23BA" w:rsidP="00023AB0">
      <w:pPr>
        <w:autoSpaceDE w:val="0"/>
        <w:autoSpaceDN w:val="0"/>
        <w:adjustRightInd w:val="0"/>
        <w:rPr>
          <w:rFonts w:ascii="Tahoma" w:hAnsi="Tahoma" w:cs="Tahoma"/>
          <w:b/>
          <w:bCs/>
        </w:rPr>
      </w:pPr>
    </w:p>
    <w:p w:rsidR="00023AB0" w:rsidRDefault="005C6736" w:rsidP="00023AB0">
      <w:pPr>
        <w:autoSpaceDE w:val="0"/>
        <w:autoSpaceDN w:val="0"/>
        <w:adjustRightInd w:val="0"/>
        <w:rPr>
          <w:rFonts w:ascii="Tahoma" w:hAnsi="Tahoma" w:cs="Tahoma"/>
          <w:b/>
          <w:bCs/>
        </w:rPr>
      </w:pPr>
      <w:r>
        <w:rPr>
          <w:rFonts w:ascii="Tahoma" w:hAnsi="Tahoma" w:cs="Tahoma"/>
          <w:b/>
          <w:bCs/>
        </w:rPr>
        <w:t>4</w:t>
      </w:r>
      <w:r w:rsidR="00884719" w:rsidRPr="00174276">
        <w:rPr>
          <w:rFonts w:ascii="Tahoma" w:hAnsi="Tahoma" w:cs="Tahoma"/>
          <w:b/>
          <w:bCs/>
        </w:rPr>
        <w:t>1</w:t>
      </w:r>
      <w:r w:rsidR="00023AB0" w:rsidRPr="00174276">
        <w:rPr>
          <w:rFonts w:ascii="Tahoma" w:hAnsi="Tahoma" w:cs="Tahoma"/>
          <w:b/>
          <w:bCs/>
        </w:rPr>
        <w:t>.</w:t>
      </w:r>
      <w:r w:rsidR="00613F48">
        <w:rPr>
          <w:rFonts w:ascii="Tahoma" w:hAnsi="Tahoma" w:cs="Tahoma"/>
          <w:b/>
          <w:bCs/>
        </w:rPr>
        <w:t>6</w:t>
      </w:r>
      <w:r w:rsidR="00023AB0" w:rsidRPr="00174276">
        <w:rPr>
          <w:rFonts w:ascii="Tahoma" w:hAnsi="Tahoma" w:cs="Tahoma"/>
          <w:b/>
          <w:bCs/>
        </w:rPr>
        <w:t>.</w:t>
      </w:r>
      <w:r w:rsidR="006F0E8F">
        <w:rPr>
          <w:rFonts w:ascii="Tahoma" w:hAnsi="Tahoma" w:cs="Tahoma"/>
          <w:b/>
          <w:bCs/>
        </w:rPr>
        <w:t>4</w:t>
      </w:r>
      <w:r w:rsidR="00DE7F2B">
        <w:rPr>
          <w:rFonts w:ascii="Tahoma" w:hAnsi="Tahoma" w:cs="Tahoma"/>
          <w:b/>
          <w:bCs/>
        </w:rPr>
        <w:t xml:space="preserve"> - </w:t>
      </w:r>
      <w:r w:rsidR="00023AB0" w:rsidRPr="00174276">
        <w:rPr>
          <w:rFonts w:ascii="Tahoma" w:hAnsi="Tahoma" w:cs="Tahoma"/>
          <w:b/>
          <w:bCs/>
        </w:rPr>
        <w:t xml:space="preserve"> Segnaletica ed indicazioni stradali</w:t>
      </w:r>
    </w:p>
    <w:p w:rsidR="00023AB0" w:rsidRPr="00174276" w:rsidRDefault="00023AB0" w:rsidP="00AF23BA">
      <w:pPr>
        <w:autoSpaceDE w:val="0"/>
        <w:autoSpaceDN w:val="0"/>
        <w:adjustRightInd w:val="0"/>
        <w:jc w:val="both"/>
        <w:rPr>
          <w:rFonts w:ascii="Tahoma" w:hAnsi="Tahoma" w:cs="Tahoma"/>
        </w:rPr>
      </w:pPr>
      <w:r w:rsidRPr="00174276">
        <w:rPr>
          <w:rFonts w:ascii="Tahoma" w:hAnsi="Tahoma" w:cs="Tahoma"/>
        </w:rPr>
        <w:t>Il concetto guida per la revisione della segnaletica e delle indicazioni stradali esistenti</w:t>
      </w:r>
      <w:r w:rsidR="00AF23BA">
        <w:rPr>
          <w:rFonts w:ascii="Tahoma" w:hAnsi="Tahoma" w:cs="Tahoma"/>
        </w:rPr>
        <w:t xml:space="preserve"> </w:t>
      </w:r>
      <w:r w:rsidRPr="00174276">
        <w:rPr>
          <w:rFonts w:ascii="Tahoma" w:hAnsi="Tahoma" w:cs="Tahoma"/>
        </w:rPr>
        <w:t>d</w:t>
      </w:r>
      <w:r w:rsidRPr="00174276">
        <w:rPr>
          <w:rFonts w:ascii="Tahoma" w:hAnsi="Tahoma" w:cs="Tahoma"/>
        </w:rPr>
        <w:t>o</w:t>
      </w:r>
      <w:r w:rsidRPr="00174276">
        <w:rPr>
          <w:rFonts w:ascii="Tahoma" w:hAnsi="Tahoma" w:cs="Tahoma"/>
        </w:rPr>
        <w:t>vrà essere mirato ad un impiego minimale, evitando doppioni e sovrapposizioni, pur</w:t>
      </w:r>
    </w:p>
    <w:p w:rsidR="00023AB0" w:rsidRPr="00174276" w:rsidRDefault="00023AB0" w:rsidP="00AF23BA">
      <w:pPr>
        <w:autoSpaceDE w:val="0"/>
        <w:autoSpaceDN w:val="0"/>
        <w:adjustRightInd w:val="0"/>
        <w:jc w:val="both"/>
        <w:rPr>
          <w:rFonts w:ascii="Tahoma" w:hAnsi="Tahoma" w:cs="Tahoma"/>
        </w:rPr>
      </w:pPr>
      <w:r w:rsidRPr="00174276">
        <w:rPr>
          <w:rFonts w:ascii="Tahoma" w:hAnsi="Tahoma" w:cs="Tahoma"/>
        </w:rPr>
        <w:t>nel rispetto di quanto previsto dal Codice della strada. In questo contesto, va</w:t>
      </w:r>
      <w:r w:rsidR="00AF23BA">
        <w:rPr>
          <w:rFonts w:ascii="Tahoma" w:hAnsi="Tahoma" w:cs="Tahoma"/>
        </w:rPr>
        <w:t xml:space="preserve"> </w:t>
      </w:r>
      <w:r w:rsidRPr="00174276">
        <w:rPr>
          <w:rFonts w:ascii="Tahoma" w:hAnsi="Tahoma" w:cs="Tahoma"/>
        </w:rPr>
        <w:t>attentame</w:t>
      </w:r>
      <w:r w:rsidRPr="00174276">
        <w:rPr>
          <w:rFonts w:ascii="Tahoma" w:hAnsi="Tahoma" w:cs="Tahoma"/>
        </w:rPr>
        <w:t>n</w:t>
      </w:r>
      <w:r w:rsidRPr="00174276">
        <w:rPr>
          <w:rFonts w:ascii="Tahoma" w:hAnsi="Tahoma" w:cs="Tahoma"/>
        </w:rPr>
        <w:t>te valutata l’opportunità dell'eliminazione di segnali stradali servendosi di</w:t>
      </w:r>
      <w:r w:rsidR="00AF23BA">
        <w:rPr>
          <w:rFonts w:ascii="Tahoma" w:hAnsi="Tahoma" w:cs="Tahoma"/>
        </w:rPr>
        <w:t xml:space="preserve"> </w:t>
      </w:r>
      <w:r w:rsidRPr="00174276">
        <w:rPr>
          <w:rFonts w:ascii="Tahoma" w:hAnsi="Tahoma" w:cs="Tahoma"/>
        </w:rPr>
        <w:t>appropriate ind</w:t>
      </w:r>
      <w:r w:rsidRPr="00174276">
        <w:rPr>
          <w:rFonts w:ascii="Tahoma" w:hAnsi="Tahoma" w:cs="Tahoma"/>
        </w:rPr>
        <w:t>i</w:t>
      </w:r>
      <w:r w:rsidRPr="00174276">
        <w:rPr>
          <w:rFonts w:ascii="Tahoma" w:hAnsi="Tahoma" w:cs="Tahoma"/>
        </w:rPr>
        <w:t>cazioni sulla pavimentazione.</w:t>
      </w:r>
    </w:p>
    <w:p w:rsidR="00AF23BA" w:rsidRDefault="00AF23BA" w:rsidP="00AF23BA">
      <w:pPr>
        <w:autoSpaceDE w:val="0"/>
        <w:autoSpaceDN w:val="0"/>
        <w:adjustRightInd w:val="0"/>
        <w:jc w:val="both"/>
        <w:rPr>
          <w:rFonts w:ascii="Tahoma" w:hAnsi="Tahoma" w:cs="Tahoma"/>
        </w:rPr>
      </w:pPr>
    </w:p>
    <w:p w:rsidR="00023AB0" w:rsidRDefault="00023AB0" w:rsidP="00AF23BA">
      <w:pPr>
        <w:autoSpaceDE w:val="0"/>
        <w:autoSpaceDN w:val="0"/>
        <w:adjustRightInd w:val="0"/>
        <w:jc w:val="both"/>
        <w:rPr>
          <w:rFonts w:ascii="Tahoma" w:hAnsi="Tahoma" w:cs="Tahoma"/>
        </w:rPr>
      </w:pPr>
      <w:r w:rsidRPr="00174276">
        <w:rPr>
          <w:rFonts w:ascii="Tahoma" w:hAnsi="Tahoma" w:cs="Tahoma"/>
        </w:rPr>
        <w:t>La segnaletica stradale, la cui forma e colorazione è regolamentata dal Codice della</w:t>
      </w:r>
      <w:r w:rsidR="00AF23BA">
        <w:rPr>
          <w:rFonts w:ascii="Tahoma" w:hAnsi="Tahoma" w:cs="Tahoma"/>
        </w:rPr>
        <w:t xml:space="preserve"> </w:t>
      </w:r>
      <w:r w:rsidRPr="00174276">
        <w:rPr>
          <w:rFonts w:ascii="Tahoma" w:hAnsi="Tahoma" w:cs="Tahoma"/>
        </w:rPr>
        <w:t>Str</w:t>
      </w:r>
      <w:r w:rsidRPr="00174276">
        <w:rPr>
          <w:rFonts w:ascii="Tahoma" w:hAnsi="Tahoma" w:cs="Tahoma"/>
        </w:rPr>
        <w:t>a</w:t>
      </w:r>
      <w:r w:rsidRPr="00174276">
        <w:rPr>
          <w:rFonts w:ascii="Tahoma" w:hAnsi="Tahoma" w:cs="Tahoma"/>
        </w:rPr>
        <w:t>da, così come del resto le indicazioni stradali, dovrà essere il più possibile</w:t>
      </w:r>
      <w:r w:rsidR="00AF23BA">
        <w:rPr>
          <w:rFonts w:ascii="Tahoma" w:hAnsi="Tahoma" w:cs="Tahoma"/>
        </w:rPr>
        <w:t xml:space="preserve"> </w:t>
      </w:r>
      <w:r w:rsidRPr="00174276">
        <w:rPr>
          <w:rFonts w:ascii="Tahoma" w:hAnsi="Tahoma" w:cs="Tahoma"/>
        </w:rPr>
        <w:t>raggruppata su</w:t>
      </w:r>
      <w:r w:rsidRPr="00174276">
        <w:rPr>
          <w:rFonts w:ascii="Tahoma" w:hAnsi="Tahoma" w:cs="Tahoma"/>
        </w:rPr>
        <w:t>l</w:t>
      </w:r>
      <w:r w:rsidRPr="00174276">
        <w:rPr>
          <w:rFonts w:ascii="Tahoma" w:hAnsi="Tahoma" w:cs="Tahoma"/>
        </w:rPr>
        <w:t>lo stesso palo, distinguendola per categorie, evitando, per quanto</w:t>
      </w:r>
      <w:r w:rsidR="00AF23BA">
        <w:rPr>
          <w:rFonts w:ascii="Tahoma" w:hAnsi="Tahoma" w:cs="Tahoma"/>
        </w:rPr>
        <w:t xml:space="preserve"> </w:t>
      </w:r>
      <w:r w:rsidRPr="00174276">
        <w:rPr>
          <w:rFonts w:ascii="Tahoma" w:hAnsi="Tahoma" w:cs="Tahoma"/>
        </w:rPr>
        <w:t>possibile, il posizion</w:t>
      </w:r>
      <w:r w:rsidRPr="00174276">
        <w:rPr>
          <w:rFonts w:ascii="Tahoma" w:hAnsi="Tahoma" w:cs="Tahoma"/>
        </w:rPr>
        <w:t>a</w:t>
      </w:r>
      <w:r w:rsidRPr="00174276">
        <w:rPr>
          <w:rFonts w:ascii="Tahoma" w:hAnsi="Tahoma" w:cs="Tahoma"/>
        </w:rPr>
        <w:t>mento in facciata.</w:t>
      </w:r>
    </w:p>
    <w:p w:rsidR="00AF23BA" w:rsidRPr="00174276" w:rsidRDefault="00AF23BA" w:rsidP="00AF23BA">
      <w:pPr>
        <w:autoSpaceDE w:val="0"/>
        <w:autoSpaceDN w:val="0"/>
        <w:adjustRightInd w:val="0"/>
        <w:jc w:val="both"/>
        <w:rPr>
          <w:rFonts w:ascii="Tahoma" w:hAnsi="Tahoma" w:cs="Tahoma"/>
        </w:rPr>
      </w:pPr>
    </w:p>
    <w:p w:rsidR="00023AB0" w:rsidRDefault="00023AB0" w:rsidP="00AF23BA">
      <w:pPr>
        <w:autoSpaceDE w:val="0"/>
        <w:autoSpaceDN w:val="0"/>
        <w:adjustRightInd w:val="0"/>
        <w:jc w:val="both"/>
        <w:rPr>
          <w:rFonts w:ascii="Tahoma" w:hAnsi="Tahoma" w:cs="Tahoma"/>
        </w:rPr>
      </w:pPr>
      <w:r w:rsidRPr="00174276">
        <w:rPr>
          <w:rFonts w:ascii="Tahoma" w:hAnsi="Tahoma" w:cs="Tahoma"/>
        </w:rPr>
        <w:t>Le indicazioni stradali, codificate dal codice stradale, dovranno essere, per quanto</w:t>
      </w:r>
      <w:r w:rsidR="00AF23BA">
        <w:rPr>
          <w:rFonts w:ascii="Tahoma" w:hAnsi="Tahoma" w:cs="Tahoma"/>
        </w:rPr>
        <w:t xml:space="preserve"> </w:t>
      </w:r>
      <w:r w:rsidRPr="00174276">
        <w:rPr>
          <w:rFonts w:ascii="Tahoma" w:hAnsi="Tahoma" w:cs="Tahoma"/>
        </w:rPr>
        <w:t>possibile vietate all’interno della perimetrazione del Centro Storico.</w:t>
      </w:r>
    </w:p>
    <w:p w:rsidR="00023AB0" w:rsidRPr="00174276" w:rsidRDefault="00023AB0" w:rsidP="00AF23BA">
      <w:pPr>
        <w:autoSpaceDE w:val="0"/>
        <w:autoSpaceDN w:val="0"/>
        <w:adjustRightInd w:val="0"/>
        <w:jc w:val="both"/>
        <w:rPr>
          <w:rFonts w:ascii="Tahoma" w:hAnsi="Tahoma" w:cs="Tahoma"/>
        </w:rPr>
      </w:pPr>
      <w:r w:rsidRPr="00174276">
        <w:rPr>
          <w:rFonts w:ascii="Tahoma" w:hAnsi="Tahoma" w:cs="Tahoma"/>
        </w:rPr>
        <w:lastRenderedPageBreak/>
        <w:t>Le indicazioni di interesse locale devono essere limitate il più possibile e riguardare solo</w:t>
      </w:r>
      <w:r w:rsidR="00AF23BA">
        <w:rPr>
          <w:rFonts w:ascii="Tahoma" w:hAnsi="Tahoma" w:cs="Tahoma"/>
        </w:rPr>
        <w:t xml:space="preserve"> </w:t>
      </w:r>
      <w:r w:rsidRPr="00174276">
        <w:rPr>
          <w:rFonts w:ascii="Tahoma" w:hAnsi="Tahoma" w:cs="Tahoma"/>
        </w:rPr>
        <w:t>luoghi di interesse generale, come ospedale, caserma dei Carabinieri, Vigili urbani,</w:t>
      </w:r>
      <w:r w:rsidR="00AF23BA">
        <w:rPr>
          <w:rFonts w:ascii="Tahoma" w:hAnsi="Tahoma" w:cs="Tahoma"/>
        </w:rPr>
        <w:t xml:space="preserve"> </w:t>
      </w:r>
      <w:r w:rsidRPr="00174276">
        <w:rPr>
          <w:rFonts w:ascii="Tahoma" w:hAnsi="Tahoma" w:cs="Tahoma"/>
        </w:rPr>
        <w:t>scuola, ecc.</w:t>
      </w:r>
    </w:p>
    <w:p w:rsidR="00AF23BA" w:rsidRDefault="00AF23BA" w:rsidP="00AF23BA">
      <w:pPr>
        <w:autoSpaceDE w:val="0"/>
        <w:autoSpaceDN w:val="0"/>
        <w:adjustRightInd w:val="0"/>
        <w:jc w:val="both"/>
        <w:rPr>
          <w:rFonts w:ascii="Tahoma" w:hAnsi="Tahoma" w:cs="Tahoma"/>
        </w:rPr>
      </w:pPr>
    </w:p>
    <w:p w:rsidR="00023AB0" w:rsidRPr="00174276" w:rsidRDefault="00023AB0" w:rsidP="00AF23BA">
      <w:pPr>
        <w:autoSpaceDE w:val="0"/>
        <w:autoSpaceDN w:val="0"/>
        <w:adjustRightInd w:val="0"/>
        <w:jc w:val="both"/>
        <w:rPr>
          <w:rFonts w:ascii="Tahoma" w:hAnsi="Tahoma" w:cs="Tahoma"/>
        </w:rPr>
      </w:pPr>
      <w:r w:rsidRPr="00174276">
        <w:rPr>
          <w:rFonts w:ascii="Tahoma" w:hAnsi="Tahoma" w:cs="Tahoma"/>
        </w:rPr>
        <w:t>Anche in questo caso è consigliabile impiegare cartelli segnaletici con più indicazioni</w:t>
      </w:r>
      <w:r w:rsidR="00AF23BA">
        <w:rPr>
          <w:rFonts w:ascii="Tahoma" w:hAnsi="Tahoma" w:cs="Tahoma"/>
        </w:rPr>
        <w:t xml:space="preserve"> </w:t>
      </w:r>
      <w:r w:rsidRPr="00174276">
        <w:rPr>
          <w:rFonts w:ascii="Tahoma" w:hAnsi="Tahoma" w:cs="Tahoma"/>
        </w:rPr>
        <w:t>ra</w:t>
      </w:r>
      <w:r w:rsidRPr="00174276">
        <w:rPr>
          <w:rFonts w:ascii="Tahoma" w:hAnsi="Tahoma" w:cs="Tahoma"/>
        </w:rPr>
        <w:t>g</w:t>
      </w:r>
      <w:r w:rsidRPr="00174276">
        <w:rPr>
          <w:rFonts w:ascii="Tahoma" w:hAnsi="Tahoma" w:cs="Tahoma"/>
        </w:rPr>
        <w:t>gruppate con scritte nere su fondo bianco e con eventuale sintetizzazione grafica,</w:t>
      </w:r>
      <w:r w:rsidR="00AF23BA">
        <w:rPr>
          <w:rFonts w:ascii="Tahoma" w:hAnsi="Tahoma" w:cs="Tahoma"/>
        </w:rPr>
        <w:t xml:space="preserve"> </w:t>
      </w:r>
      <w:r w:rsidRPr="00174276">
        <w:rPr>
          <w:rFonts w:ascii="Tahoma" w:hAnsi="Tahoma" w:cs="Tahoma"/>
        </w:rPr>
        <w:t>posizi</w:t>
      </w:r>
      <w:r w:rsidRPr="00174276">
        <w:rPr>
          <w:rFonts w:ascii="Tahoma" w:hAnsi="Tahoma" w:cs="Tahoma"/>
        </w:rPr>
        <w:t>o</w:t>
      </w:r>
      <w:r w:rsidRPr="00174276">
        <w:rPr>
          <w:rFonts w:ascii="Tahoma" w:hAnsi="Tahoma" w:cs="Tahoma"/>
        </w:rPr>
        <w:t>nata in una finestrella a lato della singola indicazione.</w:t>
      </w:r>
    </w:p>
    <w:p w:rsidR="00AF23BA" w:rsidRDefault="00AF23BA" w:rsidP="00AF23BA">
      <w:pPr>
        <w:autoSpaceDE w:val="0"/>
        <w:autoSpaceDN w:val="0"/>
        <w:adjustRightInd w:val="0"/>
        <w:jc w:val="both"/>
        <w:rPr>
          <w:rFonts w:ascii="Tahoma" w:hAnsi="Tahoma" w:cs="Tahoma"/>
        </w:rPr>
      </w:pPr>
    </w:p>
    <w:p w:rsidR="00023AB0" w:rsidRPr="00174276" w:rsidRDefault="00023AB0" w:rsidP="00AF23BA">
      <w:pPr>
        <w:autoSpaceDE w:val="0"/>
        <w:autoSpaceDN w:val="0"/>
        <w:adjustRightInd w:val="0"/>
        <w:jc w:val="both"/>
        <w:rPr>
          <w:rFonts w:ascii="Tahoma" w:hAnsi="Tahoma" w:cs="Tahoma"/>
        </w:rPr>
      </w:pPr>
      <w:r w:rsidRPr="00174276">
        <w:rPr>
          <w:rFonts w:ascii="Tahoma" w:hAnsi="Tahoma" w:cs="Tahoma"/>
        </w:rPr>
        <w:t>Tali segnali dovranno essere posizionati solo su strade carreggiabili e mai in</w:t>
      </w:r>
      <w:r w:rsidR="00AF23BA">
        <w:rPr>
          <w:rFonts w:ascii="Tahoma" w:hAnsi="Tahoma" w:cs="Tahoma"/>
        </w:rPr>
        <w:t xml:space="preserve"> </w:t>
      </w:r>
      <w:r w:rsidRPr="00174276">
        <w:rPr>
          <w:rFonts w:ascii="Tahoma" w:hAnsi="Tahoma" w:cs="Tahoma"/>
        </w:rPr>
        <w:t>contrappos</w:t>
      </w:r>
      <w:r w:rsidRPr="00174276">
        <w:rPr>
          <w:rFonts w:ascii="Tahoma" w:hAnsi="Tahoma" w:cs="Tahoma"/>
        </w:rPr>
        <w:t>i</w:t>
      </w:r>
      <w:r w:rsidRPr="00174276">
        <w:rPr>
          <w:rFonts w:ascii="Tahoma" w:hAnsi="Tahoma" w:cs="Tahoma"/>
        </w:rPr>
        <w:t>zione visiva a conclamate emergenze architettoniche.</w:t>
      </w:r>
    </w:p>
    <w:p w:rsidR="00023AB0" w:rsidRDefault="00023AB0" w:rsidP="00AF23BA">
      <w:pPr>
        <w:autoSpaceDE w:val="0"/>
        <w:autoSpaceDN w:val="0"/>
        <w:adjustRightInd w:val="0"/>
        <w:jc w:val="both"/>
        <w:rPr>
          <w:rFonts w:ascii="Tahoma" w:hAnsi="Tahoma" w:cs="Tahoma"/>
        </w:rPr>
      </w:pPr>
      <w:r w:rsidRPr="00174276">
        <w:rPr>
          <w:rFonts w:ascii="Tahoma" w:hAnsi="Tahoma" w:cs="Tahoma"/>
        </w:rPr>
        <w:t>Particolare attenzione dovrà essere rivolta al materiale costituente il palo di sostegno,</w:t>
      </w:r>
      <w:r w:rsidR="00AF23BA">
        <w:rPr>
          <w:rFonts w:ascii="Tahoma" w:hAnsi="Tahoma" w:cs="Tahoma"/>
        </w:rPr>
        <w:t xml:space="preserve"> </w:t>
      </w:r>
      <w:r w:rsidRPr="00174276">
        <w:rPr>
          <w:rFonts w:ascii="Tahoma" w:hAnsi="Tahoma" w:cs="Tahoma"/>
        </w:rPr>
        <w:t>con il tassativo divieto dell’impiego di metalli zincati o anodizzati.</w:t>
      </w:r>
    </w:p>
    <w:p w:rsidR="00AF23BA" w:rsidRPr="00174276" w:rsidRDefault="00AF23BA" w:rsidP="00AF23BA">
      <w:pPr>
        <w:autoSpaceDE w:val="0"/>
        <w:autoSpaceDN w:val="0"/>
        <w:adjustRightInd w:val="0"/>
        <w:jc w:val="both"/>
        <w:rPr>
          <w:rFonts w:ascii="Tahoma" w:hAnsi="Tahoma" w:cs="Tahoma"/>
        </w:rPr>
      </w:pPr>
    </w:p>
    <w:p w:rsidR="00023AB0" w:rsidRPr="00174276" w:rsidRDefault="00023AB0" w:rsidP="00AF23BA">
      <w:pPr>
        <w:autoSpaceDE w:val="0"/>
        <w:autoSpaceDN w:val="0"/>
        <w:adjustRightInd w:val="0"/>
        <w:jc w:val="both"/>
        <w:rPr>
          <w:rFonts w:ascii="Tahoma" w:hAnsi="Tahoma" w:cs="Tahoma"/>
        </w:rPr>
      </w:pPr>
      <w:r w:rsidRPr="00174276">
        <w:rPr>
          <w:rFonts w:ascii="Tahoma" w:hAnsi="Tahoma" w:cs="Tahoma"/>
        </w:rPr>
        <w:t>Si consiglia l’uso del ferro brunito o colorato con intonazioni scure.</w:t>
      </w:r>
    </w:p>
    <w:p w:rsidR="00023AB0" w:rsidRDefault="00023AB0" w:rsidP="00023AB0">
      <w:pPr>
        <w:autoSpaceDE w:val="0"/>
        <w:autoSpaceDN w:val="0"/>
        <w:adjustRightInd w:val="0"/>
        <w:rPr>
          <w:rFonts w:ascii="ArialMT" w:hAnsi="ArialMT" w:cs="ArialMT"/>
        </w:rPr>
      </w:pPr>
    </w:p>
    <w:p w:rsidR="00AF23BA" w:rsidRDefault="00AF23BA" w:rsidP="00AF23BA">
      <w:pPr>
        <w:autoSpaceDE w:val="0"/>
        <w:autoSpaceDN w:val="0"/>
        <w:adjustRightInd w:val="0"/>
        <w:jc w:val="both"/>
        <w:rPr>
          <w:rFonts w:ascii="Tahoma" w:hAnsi="Tahoma" w:cs="Tahoma"/>
          <w:b/>
          <w:bCs/>
        </w:rPr>
      </w:pPr>
    </w:p>
    <w:p w:rsidR="00023AB0" w:rsidRPr="00AF23BA" w:rsidRDefault="005C6736" w:rsidP="00AF23BA">
      <w:pPr>
        <w:autoSpaceDE w:val="0"/>
        <w:autoSpaceDN w:val="0"/>
        <w:adjustRightInd w:val="0"/>
        <w:jc w:val="both"/>
        <w:rPr>
          <w:rFonts w:ascii="Tahoma" w:hAnsi="Tahoma" w:cs="Tahoma"/>
          <w:b/>
          <w:bCs/>
        </w:rPr>
      </w:pPr>
      <w:r>
        <w:rPr>
          <w:rFonts w:ascii="Tahoma" w:hAnsi="Tahoma" w:cs="Tahoma"/>
          <w:b/>
          <w:bCs/>
        </w:rPr>
        <w:t>4</w:t>
      </w:r>
      <w:r w:rsidR="00884719" w:rsidRPr="00AF23BA">
        <w:rPr>
          <w:rFonts w:ascii="Tahoma" w:hAnsi="Tahoma" w:cs="Tahoma"/>
          <w:b/>
          <w:bCs/>
        </w:rPr>
        <w:t>1</w:t>
      </w:r>
      <w:r w:rsidR="00023AB0" w:rsidRPr="00AF23BA">
        <w:rPr>
          <w:rFonts w:ascii="Tahoma" w:hAnsi="Tahoma" w:cs="Tahoma"/>
          <w:b/>
          <w:bCs/>
        </w:rPr>
        <w:t>.</w:t>
      </w:r>
      <w:r w:rsidR="006F0E8F">
        <w:rPr>
          <w:rFonts w:ascii="Tahoma" w:hAnsi="Tahoma" w:cs="Tahoma"/>
          <w:b/>
          <w:bCs/>
        </w:rPr>
        <w:t>6</w:t>
      </w:r>
      <w:r w:rsidR="00023AB0" w:rsidRPr="00AF23BA">
        <w:rPr>
          <w:rFonts w:ascii="Tahoma" w:hAnsi="Tahoma" w:cs="Tahoma"/>
          <w:b/>
          <w:bCs/>
        </w:rPr>
        <w:t>.</w:t>
      </w:r>
      <w:r w:rsidR="006F0E8F">
        <w:rPr>
          <w:rFonts w:ascii="Tahoma" w:hAnsi="Tahoma" w:cs="Tahoma"/>
          <w:b/>
          <w:bCs/>
        </w:rPr>
        <w:t>5</w:t>
      </w:r>
      <w:r w:rsidR="00DE7F2B">
        <w:rPr>
          <w:rFonts w:ascii="Tahoma" w:hAnsi="Tahoma" w:cs="Tahoma"/>
          <w:b/>
          <w:bCs/>
        </w:rPr>
        <w:t xml:space="preserve"> -</w:t>
      </w:r>
      <w:r w:rsidR="00023AB0" w:rsidRPr="00AF23BA">
        <w:rPr>
          <w:rFonts w:ascii="Tahoma" w:hAnsi="Tahoma" w:cs="Tahoma"/>
          <w:b/>
          <w:bCs/>
        </w:rPr>
        <w:t xml:space="preserve"> Indicazioni turistiche</w:t>
      </w:r>
    </w:p>
    <w:p w:rsidR="00023AB0" w:rsidRDefault="00023AB0" w:rsidP="00AF23BA">
      <w:pPr>
        <w:autoSpaceDE w:val="0"/>
        <w:autoSpaceDN w:val="0"/>
        <w:adjustRightInd w:val="0"/>
        <w:jc w:val="both"/>
        <w:rPr>
          <w:rFonts w:ascii="Tahoma" w:hAnsi="Tahoma" w:cs="Tahoma"/>
        </w:rPr>
      </w:pPr>
      <w:r w:rsidRPr="00AF23BA">
        <w:rPr>
          <w:rFonts w:ascii="Tahoma" w:hAnsi="Tahoma" w:cs="Tahoma"/>
        </w:rPr>
        <w:t xml:space="preserve">Per le indicazioni turistiche valgono le stesse norme </w:t>
      </w:r>
      <w:r w:rsidR="00AF23BA">
        <w:rPr>
          <w:rFonts w:ascii="Tahoma" w:hAnsi="Tahoma" w:cs="Tahoma"/>
        </w:rPr>
        <w:t xml:space="preserve">già </w:t>
      </w:r>
      <w:r w:rsidRPr="00AF23BA">
        <w:rPr>
          <w:rFonts w:ascii="Tahoma" w:hAnsi="Tahoma" w:cs="Tahoma"/>
        </w:rPr>
        <w:t>previste  per le</w:t>
      </w:r>
      <w:r w:rsidR="00AF23BA">
        <w:rPr>
          <w:rFonts w:ascii="Tahoma" w:hAnsi="Tahoma" w:cs="Tahoma"/>
        </w:rPr>
        <w:t xml:space="preserve"> </w:t>
      </w:r>
      <w:r w:rsidRPr="00AF23BA">
        <w:rPr>
          <w:rFonts w:ascii="Tahoma" w:hAnsi="Tahoma" w:cs="Tahoma"/>
        </w:rPr>
        <w:t>indicazioni di int</w:t>
      </w:r>
      <w:r w:rsidRPr="00AF23BA">
        <w:rPr>
          <w:rFonts w:ascii="Tahoma" w:hAnsi="Tahoma" w:cs="Tahoma"/>
        </w:rPr>
        <w:t>e</w:t>
      </w:r>
      <w:r w:rsidRPr="00AF23BA">
        <w:rPr>
          <w:rFonts w:ascii="Tahoma" w:hAnsi="Tahoma" w:cs="Tahoma"/>
        </w:rPr>
        <w:t>resse locale, e che vengono sintetizzate in un conveniente</w:t>
      </w:r>
      <w:r w:rsidR="00AF23BA">
        <w:rPr>
          <w:rFonts w:ascii="Tahoma" w:hAnsi="Tahoma" w:cs="Tahoma"/>
        </w:rPr>
        <w:t xml:space="preserve"> </w:t>
      </w:r>
      <w:r w:rsidRPr="00AF23BA">
        <w:rPr>
          <w:rFonts w:ascii="Tahoma" w:hAnsi="Tahoma" w:cs="Tahoma"/>
        </w:rPr>
        <w:t>raggruppamento e in un dime</w:t>
      </w:r>
      <w:r w:rsidRPr="00AF23BA">
        <w:rPr>
          <w:rFonts w:ascii="Tahoma" w:hAnsi="Tahoma" w:cs="Tahoma"/>
        </w:rPr>
        <w:t>n</w:t>
      </w:r>
      <w:r w:rsidRPr="00AF23BA">
        <w:rPr>
          <w:rFonts w:ascii="Tahoma" w:hAnsi="Tahoma" w:cs="Tahoma"/>
        </w:rPr>
        <w:t>sionamento identico a quello delle indicazioni stradali.</w:t>
      </w:r>
    </w:p>
    <w:p w:rsidR="00AF23BA" w:rsidRPr="00AF23BA" w:rsidRDefault="00AF23BA" w:rsidP="00AF23BA">
      <w:pPr>
        <w:autoSpaceDE w:val="0"/>
        <w:autoSpaceDN w:val="0"/>
        <w:adjustRightInd w:val="0"/>
        <w:jc w:val="both"/>
        <w:rPr>
          <w:rFonts w:ascii="Tahoma" w:hAnsi="Tahoma" w:cs="Tahoma"/>
        </w:rPr>
      </w:pPr>
    </w:p>
    <w:p w:rsidR="00023AB0" w:rsidRDefault="00023AB0" w:rsidP="00AF23BA">
      <w:pPr>
        <w:autoSpaceDE w:val="0"/>
        <w:autoSpaceDN w:val="0"/>
        <w:adjustRightInd w:val="0"/>
        <w:jc w:val="both"/>
        <w:rPr>
          <w:rFonts w:ascii="Tahoma" w:hAnsi="Tahoma" w:cs="Tahoma"/>
        </w:rPr>
      </w:pPr>
      <w:r w:rsidRPr="00AF23BA">
        <w:rPr>
          <w:rFonts w:ascii="Tahoma" w:hAnsi="Tahoma" w:cs="Tahoma"/>
        </w:rPr>
        <w:t>In questi casi il Codice della strada prevede l'impiego di segnali con scritte bianche su</w:t>
      </w:r>
      <w:r w:rsidR="00AF23BA">
        <w:rPr>
          <w:rFonts w:ascii="Tahoma" w:hAnsi="Tahoma" w:cs="Tahoma"/>
        </w:rPr>
        <w:t xml:space="preserve"> </w:t>
      </w:r>
      <w:r w:rsidRPr="00AF23BA">
        <w:rPr>
          <w:rFonts w:ascii="Tahoma" w:hAnsi="Tahoma" w:cs="Tahoma"/>
        </w:rPr>
        <w:t>fo</w:t>
      </w:r>
      <w:r w:rsidRPr="00AF23BA">
        <w:rPr>
          <w:rFonts w:ascii="Tahoma" w:hAnsi="Tahoma" w:cs="Tahoma"/>
        </w:rPr>
        <w:t>n</w:t>
      </w:r>
      <w:r w:rsidRPr="00AF23BA">
        <w:rPr>
          <w:rFonts w:ascii="Tahoma" w:hAnsi="Tahoma" w:cs="Tahoma"/>
        </w:rPr>
        <w:t>do marrone ed eventuale sintetizzazione grafica, sempre di colore bianco,</w:t>
      </w:r>
      <w:r w:rsidR="00AF23BA">
        <w:rPr>
          <w:rFonts w:ascii="Tahoma" w:hAnsi="Tahoma" w:cs="Tahoma"/>
        </w:rPr>
        <w:t xml:space="preserve"> </w:t>
      </w:r>
      <w:r w:rsidRPr="00AF23BA">
        <w:rPr>
          <w:rFonts w:ascii="Tahoma" w:hAnsi="Tahoma" w:cs="Tahoma"/>
        </w:rPr>
        <w:t>visualizzante se chiesa, palazzo, ecc.</w:t>
      </w:r>
    </w:p>
    <w:p w:rsidR="00AF23BA" w:rsidRPr="00AF23BA" w:rsidRDefault="00AF23BA" w:rsidP="00AF23BA">
      <w:pPr>
        <w:autoSpaceDE w:val="0"/>
        <w:autoSpaceDN w:val="0"/>
        <w:adjustRightInd w:val="0"/>
        <w:jc w:val="both"/>
        <w:rPr>
          <w:rFonts w:ascii="Tahoma" w:hAnsi="Tahoma" w:cs="Tahoma"/>
        </w:rPr>
      </w:pPr>
    </w:p>
    <w:p w:rsidR="00023AB0" w:rsidRDefault="00023AB0" w:rsidP="00AF23BA">
      <w:pPr>
        <w:autoSpaceDE w:val="0"/>
        <w:autoSpaceDN w:val="0"/>
        <w:adjustRightInd w:val="0"/>
        <w:jc w:val="both"/>
        <w:rPr>
          <w:rFonts w:ascii="Tahoma" w:hAnsi="Tahoma" w:cs="Tahoma"/>
        </w:rPr>
      </w:pPr>
      <w:r w:rsidRPr="00AF23BA">
        <w:rPr>
          <w:rFonts w:ascii="Tahoma" w:hAnsi="Tahoma" w:cs="Tahoma"/>
        </w:rPr>
        <w:t>Previa attenta valutazione, potranno essere posizionati su pali cartelli indicatori</w:t>
      </w:r>
      <w:r w:rsidR="00AF23BA">
        <w:rPr>
          <w:rFonts w:ascii="Tahoma" w:hAnsi="Tahoma" w:cs="Tahoma"/>
        </w:rPr>
        <w:t xml:space="preserve"> </w:t>
      </w:r>
      <w:r w:rsidRPr="00AF23BA">
        <w:rPr>
          <w:rFonts w:ascii="Tahoma" w:hAnsi="Tahoma" w:cs="Tahoma"/>
        </w:rPr>
        <w:t>illustranti il nome dell’opera architettonica, la data della costruzione e altre brevi notizie.</w:t>
      </w:r>
    </w:p>
    <w:p w:rsidR="00AF23BA" w:rsidRPr="00AF23BA" w:rsidRDefault="00AF23BA" w:rsidP="00AF23BA">
      <w:pPr>
        <w:autoSpaceDE w:val="0"/>
        <w:autoSpaceDN w:val="0"/>
        <w:adjustRightInd w:val="0"/>
        <w:jc w:val="both"/>
        <w:rPr>
          <w:rFonts w:ascii="Tahoma" w:hAnsi="Tahoma" w:cs="Tahoma"/>
        </w:rPr>
      </w:pPr>
    </w:p>
    <w:p w:rsidR="00023AB0" w:rsidRPr="00AF23BA" w:rsidRDefault="00023AB0" w:rsidP="00AF23BA">
      <w:pPr>
        <w:autoSpaceDE w:val="0"/>
        <w:autoSpaceDN w:val="0"/>
        <w:adjustRightInd w:val="0"/>
        <w:jc w:val="both"/>
        <w:rPr>
          <w:rFonts w:ascii="Tahoma" w:hAnsi="Tahoma" w:cs="Tahoma"/>
        </w:rPr>
      </w:pPr>
      <w:r w:rsidRPr="00AF23BA">
        <w:rPr>
          <w:rFonts w:ascii="Tahoma" w:hAnsi="Tahoma" w:cs="Tahoma"/>
        </w:rPr>
        <w:t>I pali di sostegno dovranno rispettare le in</w:t>
      </w:r>
      <w:r w:rsidR="00AF23BA">
        <w:rPr>
          <w:rFonts w:ascii="Tahoma" w:hAnsi="Tahoma" w:cs="Tahoma"/>
        </w:rPr>
        <w:t>dicazioni  già descritte in precedenza.</w:t>
      </w:r>
    </w:p>
    <w:p w:rsidR="00884719" w:rsidRDefault="00884719" w:rsidP="00023AB0">
      <w:pPr>
        <w:autoSpaceDE w:val="0"/>
        <w:autoSpaceDN w:val="0"/>
        <w:adjustRightInd w:val="0"/>
        <w:rPr>
          <w:rFonts w:ascii="Arial-BoldMT" w:hAnsi="Arial-BoldMT" w:cs="Arial-BoldMT"/>
          <w:b/>
          <w:bCs/>
        </w:rPr>
      </w:pPr>
    </w:p>
    <w:p w:rsidR="00AF23BA" w:rsidRDefault="00AF23BA" w:rsidP="00023AB0">
      <w:pPr>
        <w:autoSpaceDE w:val="0"/>
        <w:autoSpaceDN w:val="0"/>
        <w:adjustRightInd w:val="0"/>
        <w:rPr>
          <w:rFonts w:ascii="Tahoma" w:hAnsi="Tahoma" w:cs="Tahoma"/>
          <w:b/>
          <w:bCs/>
        </w:rPr>
      </w:pPr>
    </w:p>
    <w:p w:rsidR="00023AB0" w:rsidRDefault="005C6736" w:rsidP="00AF23BA">
      <w:pPr>
        <w:autoSpaceDE w:val="0"/>
        <w:autoSpaceDN w:val="0"/>
        <w:adjustRightInd w:val="0"/>
        <w:jc w:val="both"/>
        <w:rPr>
          <w:rFonts w:ascii="Tahoma" w:hAnsi="Tahoma" w:cs="Tahoma"/>
          <w:b/>
          <w:bCs/>
        </w:rPr>
      </w:pPr>
      <w:r>
        <w:rPr>
          <w:rFonts w:ascii="Tahoma" w:hAnsi="Tahoma" w:cs="Tahoma"/>
          <w:b/>
          <w:bCs/>
        </w:rPr>
        <w:t>4</w:t>
      </w:r>
      <w:r w:rsidR="00884719" w:rsidRPr="00AF23BA">
        <w:rPr>
          <w:rFonts w:ascii="Tahoma" w:hAnsi="Tahoma" w:cs="Tahoma"/>
          <w:b/>
          <w:bCs/>
        </w:rPr>
        <w:t>1</w:t>
      </w:r>
      <w:r w:rsidR="00023AB0" w:rsidRPr="00AF23BA">
        <w:rPr>
          <w:rFonts w:ascii="Tahoma" w:hAnsi="Tahoma" w:cs="Tahoma"/>
          <w:b/>
          <w:bCs/>
        </w:rPr>
        <w:t>.</w:t>
      </w:r>
      <w:r w:rsidR="006F0E8F">
        <w:rPr>
          <w:rFonts w:ascii="Tahoma" w:hAnsi="Tahoma" w:cs="Tahoma"/>
          <w:b/>
          <w:bCs/>
        </w:rPr>
        <w:t>6</w:t>
      </w:r>
      <w:r w:rsidR="00023AB0" w:rsidRPr="00AF23BA">
        <w:rPr>
          <w:rFonts w:ascii="Tahoma" w:hAnsi="Tahoma" w:cs="Tahoma"/>
          <w:b/>
          <w:bCs/>
        </w:rPr>
        <w:t>.</w:t>
      </w:r>
      <w:r w:rsidR="006F0E8F">
        <w:rPr>
          <w:rFonts w:ascii="Tahoma" w:hAnsi="Tahoma" w:cs="Tahoma"/>
          <w:b/>
          <w:bCs/>
        </w:rPr>
        <w:t>6</w:t>
      </w:r>
      <w:r w:rsidR="00DE7F2B">
        <w:rPr>
          <w:rFonts w:ascii="Tahoma" w:hAnsi="Tahoma" w:cs="Tahoma"/>
          <w:b/>
          <w:bCs/>
        </w:rPr>
        <w:t xml:space="preserve"> -</w:t>
      </w:r>
      <w:r w:rsidR="00023AB0" w:rsidRPr="00AF23BA">
        <w:rPr>
          <w:rFonts w:ascii="Tahoma" w:hAnsi="Tahoma" w:cs="Tahoma"/>
          <w:b/>
          <w:bCs/>
        </w:rPr>
        <w:t xml:space="preserve"> Indicazioni commerciali</w:t>
      </w:r>
    </w:p>
    <w:p w:rsidR="00023AB0" w:rsidRDefault="00023AB0" w:rsidP="00AF23BA">
      <w:pPr>
        <w:autoSpaceDE w:val="0"/>
        <w:autoSpaceDN w:val="0"/>
        <w:adjustRightInd w:val="0"/>
        <w:jc w:val="both"/>
        <w:rPr>
          <w:rFonts w:ascii="Tahoma" w:hAnsi="Tahoma" w:cs="Tahoma"/>
        </w:rPr>
      </w:pPr>
      <w:r w:rsidRPr="00AF23BA">
        <w:rPr>
          <w:rFonts w:ascii="Tahoma" w:hAnsi="Tahoma" w:cs="Tahoma"/>
        </w:rPr>
        <w:t>Premesso che le indicazioni di tipo commerciale poste su facciata sono</w:t>
      </w:r>
      <w:r w:rsidR="00AF23BA">
        <w:rPr>
          <w:rFonts w:ascii="Tahoma" w:hAnsi="Tahoma" w:cs="Tahoma"/>
        </w:rPr>
        <w:t xml:space="preserve"> </w:t>
      </w:r>
      <w:r w:rsidRPr="00AF23BA">
        <w:rPr>
          <w:rFonts w:ascii="Tahoma" w:hAnsi="Tahoma" w:cs="Tahoma"/>
        </w:rPr>
        <w:t>categoricamente vietate e quelle poste su pali devono essere limitate il più possibile</w:t>
      </w:r>
      <w:r w:rsidR="00AF23BA">
        <w:rPr>
          <w:rFonts w:ascii="Tahoma" w:hAnsi="Tahoma" w:cs="Tahoma"/>
        </w:rPr>
        <w:t xml:space="preserve"> </w:t>
      </w:r>
      <w:r w:rsidRPr="00AF23BA">
        <w:rPr>
          <w:rFonts w:ascii="Tahoma" w:hAnsi="Tahoma" w:cs="Tahoma"/>
        </w:rPr>
        <w:t>non solo per non ing</w:t>
      </w:r>
      <w:r w:rsidRPr="00AF23BA">
        <w:rPr>
          <w:rFonts w:ascii="Tahoma" w:hAnsi="Tahoma" w:cs="Tahoma"/>
        </w:rPr>
        <w:t>e</w:t>
      </w:r>
      <w:r w:rsidRPr="00AF23BA">
        <w:rPr>
          <w:rFonts w:ascii="Tahoma" w:hAnsi="Tahoma" w:cs="Tahoma"/>
        </w:rPr>
        <w:t>nerare confusione con quelle stradali ma anche per non creare</w:t>
      </w:r>
      <w:r w:rsidR="00AF23BA">
        <w:rPr>
          <w:rFonts w:ascii="Tahoma" w:hAnsi="Tahoma" w:cs="Tahoma"/>
        </w:rPr>
        <w:t xml:space="preserve"> </w:t>
      </w:r>
      <w:r w:rsidRPr="00AF23BA">
        <w:rPr>
          <w:rFonts w:ascii="Tahoma" w:hAnsi="Tahoma" w:cs="Tahoma"/>
        </w:rPr>
        <w:t>ostacolo visivo alla circol</w:t>
      </w:r>
      <w:r w:rsidRPr="00AF23BA">
        <w:rPr>
          <w:rFonts w:ascii="Tahoma" w:hAnsi="Tahoma" w:cs="Tahoma"/>
        </w:rPr>
        <w:t>a</w:t>
      </w:r>
      <w:r w:rsidRPr="00AF23BA">
        <w:rPr>
          <w:rFonts w:ascii="Tahoma" w:hAnsi="Tahoma" w:cs="Tahoma"/>
        </w:rPr>
        <w:t>zione, si raccomandano forme identiche a quelle previste per i</w:t>
      </w:r>
      <w:r w:rsidR="00AF23BA">
        <w:rPr>
          <w:rFonts w:ascii="Tahoma" w:hAnsi="Tahoma" w:cs="Tahoma"/>
        </w:rPr>
        <w:t xml:space="preserve"> </w:t>
      </w:r>
      <w:r w:rsidRPr="00AF23BA">
        <w:rPr>
          <w:rFonts w:ascii="Tahoma" w:hAnsi="Tahoma" w:cs="Tahoma"/>
        </w:rPr>
        <w:t>segnali di interesse locale e turistico.</w:t>
      </w:r>
    </w:p>
    <w:p w:rsidR="00AF23BA" w:rsidRPr="00AF23BA" w:rsidRDefault="00AF23BA" w:rsidP="00AF23BA">
      <w:pPr>
        <w:autoSpaceDE w:val="0"/>
        <w:autoSpaceDN w:val="0"/>
        <w:adjustRightInd w:val="0"/>
        <w:jc w:val="both"/>
        <w:rPr>
          <w:rFonts w:ascii="Tahoma" w:hAnsi="Tahoma" w:cs="Tahoma"/>
        </w:rPr>
      </w:pPr>
    </w:p>
    <w:p w:rsidR="00023AB0" w:rsidRDefault="00023AB0" w:rsidP="00AF23BA">
      <w:pPr>
        <w:autoSpaceDE w:val="0"/>
        <w:autoSpaceDN w:val="0"/>
        <w:adjustRightInd w:val="0"/>
        <w:jc w:val="both"/>
        <w:rPr>
          <w:rFonts w:ascii="Tahoma" w:hAnsi="Tahoma" w:cs="Tahoma"/>
        </w:rPr>
      </w:pPr>
      <w:r w:rsidRPr="00AF23BA">
        <w:rPr>
          <w:rFonts w:ascii="Tahoma" w:hAnsi="Tahoma" w:cs="Tahoma"/>
        </w:rPr>
        <w:t>Le indicazioni commerciali poste su pali sono previste esclusivamente per alberghi o</w:t>
      </w:r>
      <w:r w:rsidR="00AF23BA">
        <w:rPr>
          <w:rFonts w:ascii="Tahoma" w:hAnsi="Tahoma" w:cs="Tahoma"/>
        </w:rPr>
        <w:t xml:space="preserve"> </w:t>
      </w:r>
      <w:r w:rsidRPr="00AF23BA">
        <w:rPr>
          <w:rFonts w:ascii="Tahoma" w:hAnsi="Tahoma" w:cs="Tahoma"/>
        </w:rPr>
        <w:t>simili e ristoranti, mentre per le altre categorie commerciali e produttive sono</w:t>
      </w:r>
      <w:r w:rsidR="00AF23BA">
        <w:rPr>
          <w:rFonts w:ascii="Tahoma" w:hAnsi="Tahoma" w:cs="Tahoma"/>
        </w:rPr>
        <w:t xml:space="preserve"> </w:t>
      </w:r>
      <w:r w:rsidRPr="00AF23BA">
        <w:rPr>
          <w:rFonts w:ascii="Tahoma" w:hAnsi="Tahoma" w:cs="Tahoma"/>
        </w:rPr>
        <w:t>tassativamente vietate.</w:t>
      </w:r>
    </w:p>
    <w:p w:rsidR="00AF23BA" w:rsidRPr="00AF23BA" w:rsidRDefault="00AF23BA" w:rsidP="00AF23BA">
      <w:pPr>
        <w:autoSpaceDE w:val="0"/>
        <w:autoSpaceDN w:val="0"/>
        <w:adjustRightInd w:val="0"/>
        <w:jc w:val="both"/>
        <w:rPr>
          <w:rFonts w:ascii="Tahoma" w:hAnsi="Tahoma" w:cs="Tahoma"/>
        </w:rPr>
      </w:pPr>
    </w:p>
    <w:p w:rsidR="00023AB0" w:rsidRPr="00AF23BA" w:rsidRDefault="00023AB0" w:rsidP="00AF23BA">
      <w:pPr>
        <w:autoSpaceDE w:val="0"/>
        <w:autoSpaceDN w:val="0"/>
        <w:adjustRightInd w:val="0"/>
        <w:jc w:val="both"/>
        <w:rPr>
          <w:rFonts w:ascii="Tahoma" w:hAnsi="Tahoma" w:cs="Tahoma"/>
        </w:rPr>
      </w:pPr>
      <w:r w:rsidRPr="00AF23BA">
        <w:rPr>
          <w:rFonts w:ascii="Tahoma" w:hAnsi="Tahoma" w:cs="Tahoma"/>
        </w:rPr>
        <w:t>Si consiglia di raggruppare le indicazioni commerciali, per direzione, in un unico</w:t>
      </w:r>
      <w:r w:rsidR="00AF23BA">
        <w:rPr>
          <w:rFonts w:ascii="Tahoma" w:hAnsi="Tahoma" w:cs="Tahoma"/>
        </w:rPr>
        <w:t xml:space="preserve"> </w:t>
      </w:r>
      <w:r w:rsidRPr="00AF23BA">
        <w:rPr>
          <w:rFonts w:ascii="Tahoma" w:hAnsi="Tahoma" w:cs="Tahoma"/>
        </w:rPr>
        <w:t>cartello. Tali indicazioni, in ogni caso, non andranno mai poste in prossimità di</w:t>
      </w:r>
      <w:r w:rsidR="00AF23BA">
        <w:rPr>
          <w:rFonts w:ascii="Tahoma" w:hAnsi="Tahoma" w:cs="Tahoma"/>
        </w:rPr>
        <w:t xml:space="preserve"> </w:t>
      </w:r>
      <w:r w:rsidRPr="00AF23BA">
        <w:rPr>
          <w:rFonts w:ascii="Tahoma" w:hAnsi="Tahoma" w:cs="Tahoma"/>
        </w:rPr>
        <w:t>emergenze archite</w:t>
      </w:r>
      <w:r w:rsidRPr="00AF23BA">
        <w:rPr>
          <w:rFonts w:ascii="Tahoma" w:hAnsi="Tahoma" w:cs="Tahoma"/>
        </w:rPr>
        <w:t>t</w:t>
      </w:r>
      <w:r w:rsidRPr="00AF23BA">
        <w:rPr>
          <w:rFonts w:ascii="Tahoma" w:hAnsi="Tahoma" w:cs="Tahoma"/>
        </w:rPr>
        <w:t>toniche.</w:t>
      </w:r>
    </w:p>
    <w:p w:rsidR="00884719" w:rsidRPr="00AF23BA" w:rsidRDefault="00884719" w:rsidP="00AF23BA">
      <w:pPr>
        <w:autoSpaceDE w:val="0"/>
        <w:autoSpaceDN w:val="0"/>
        <w:adjustRightInd w:val="0"/>
        <w:jc w:val="both"/>
        <w:rPr>
          <w:rFonts w:ascii="Tahoma" w:hAnsi="Tahoma" w:cs="Tahoma"/>
          <w:b/>
          <w:bCs/>
        </w:rPr>
      </w:pPr>
    </w:p>
    <w:p w:rsidR="003C07F5" w:rsidRDefault="003C07F5" w:rsidP="00AF23BA">
      <w:pPr>
        <w:autoSpaceDE w:val="0"/>
        <w:autoSpaceDN w:val="0"/>
        <w:adjustRightInd w:val="0"/>
        <w:jc w:val="center"/>
        <w:rPr>
          <w:rFonts w:ascii="Tahoma" w:hAnsi="Tahoma" w:cs="Tahoma"/>
          <w:b/>
        </w:rPr>
      </w:pPr>
    </w:p>
    <w:p w:rsidR="00D30AAB" w:rsidRDefault="00D30AAB" w:rsidP="00AF23BA">
      <w:pPr>
        <w:autoSpaceDE w:val="0"/>
        <w:autoSpaceDN w:val="0"/>
        <w:adjustRightInd w:val="0"/>
        <w:jc w:val="center"/>
        <w:rPr>
          <w:rFonts w:ascii="Tahoma" w:hAnsi="Tahoma" w:cs="Tahoma"/>
          <w:b/>
        </w:rPr>
      </w:pPr>
    </w:p>
    <w:p w:rsidR="00D30AAB" w:rsidRDefault="00D30AAB"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FF3233" w:rsidRDefault="00FF3233" w:rsidP="00AF23BA">
      <w:pPr>
        <w:autoSpaceDE w:val="0"/>
        <w:autoSpaceDN w:val="0"/>
        <w:adjustRightInd w:val="0"/>
        <w:jc w:val="center"/>
        <w:rPr>
          <w:rFonts w:ascii="Tahoma" w:hAnsi="Tahoma" w:cs="Tahoma"/>
          <w:b/>
        </w:rPr>
      </w:pPr>
    </w:p>
    <w:p w:rsidR="006F0E8F" w:rsidRDefault="006F0E8F" w:rsidP="006F0E8F">
      <w:pPr>
        <w:autoSpaceDE w:val="0"/>
        <w:autoSpaceDN w:val="0"/>
        <w:adjustRightInd w:val="0"/>
        <w:jc w:val="center"/>
        <w:rPr>
          <w:rFonts w:ascii="Tahoma" w:hAnsi="Tahoma" w:cs="Tahoma"/>
          <w:b/>
          <w:bCs/>
          <w:sz w:val="32"/>
          <w:szCs w:val="32"/>
        </w:rPr>
      </w:pPr>
      <w:r w:rsidRPr="00C36EC1">
        <w:rPr>
          <w:rFonts w:ascii="Tahoma" w:hAnsi="Tahoma" w:cs="Tahoma"/>
          <w:b/>
          <w:bCs/>
          <w:sz w:val="32"/>
          <w:szCs w:val="32"/>
        </w:rPr>
        <w:t>TITOLO V</w:t>
      </w:r>
      <w:r>
        <w:rPr>
          <w:rFonts w:ascii="Tahoma" w:hAnsi="Tahoma" w:cs="Tahoma"/>
          <w:b/>
          <w:bCs/>
          <w:sz w:val="32"/>
          <w:szCs w:val="32"/>
        </w:rPr>
        <w:t>II</w:t>
      </w:r>
      <w:r w:rsidR="00FF3233">
        <w:rPr>
          <w:rFonts w:ascii="Tahoma" w:hAnsi="Tahoma" w:cs="Tahoma"/>
          <w:b/>
          <w:bCs/>
          <w:sz w:val="32"/>
          <w:szCs w:val="32"/>
        </w:rPr>
        <w:t>I</w:t>
      </w:r>
      <w:r>
        <w:rPr>
          <w:rFonts w:ascii="Tahoma" w:hAnsi="Tahoma" w:cs="Tahoma"/>
          <w:b/>
          <w:bCs/>
          <w:sz w:val="32"/>
          <w:szCs w:val="32"/>
        </w:rPr>
        <w:t xml:space="preserve"> –</w:t>
      </w:r>
      <w:r w:rsidRPr="00C36EC1">
        <w:rPr>
          <w:rFonts w:ascii="Tahoma" w:hAnsi="Tahoma" w:cs="Tahoma"/>
          <w:b/>
          <w:bCs/>
          <w:sz w:val="32"/>
          <w:szCs w:val="32"/>
        </w:rPr>
        <w:t xml:space="preserve"> </w:t>
      </w:r>
      <w:r>
        <w:rPr>
          <w:rFonts w:ascii="Tahoma" w:hAnsi="Tahoma" w:cs="Tahoma"/>
          <w:b/>
          <w:bCs/>
          <w:sz w:val="32"/>
          <w:szCs w:val="32"/>
        </w:rPr>
        <w:t xml:space="preserve"> </w:t>
      </w:r>
      <w:smartTag w:uri="urn:schemas-microsoft-com:office:smarttags" w:element="PersonName">
        <w:smartTagPr>
          <w:attr w:name="ProductID" w:val="LA GESTIONE  DELLA"/>
        </w:smartTagPr>
        <w:r>
          <w:rPr>
            <w:rFonts w:ascii="Tahoma" w:hAnsi="Tahoma" w:cs="Tahoma"/>
            <w:b/>
            <w:bCs/>
            <w:sz w:val="32"/>
            <w:szCs w:val="32"/>
          </w:rPr>
          <w:t>LA GESTIONE  DELLA</w:t>
        </w:r>
      </w:smartTag>
      <w:r>
        <w:rPr>
          <w:rFonts w:ascii="Tahoma" w:hAnsi="Tahoma" w:cs="Tahoma"/>
          <w:b/>
          <w:bCs/>
          <w:sz w:val="32"/>
          <w:szCs w:val="32"/>
        </w:rPr>
        <w:t xml:space="preserve"> QUALITA’ ARCHITE</w:t>
      </w:r>
      <w:r>
        <w:rPr>
          <w:rFonts w:ascii="Tahoma" w:hAnsi="Tahoma" w:cs="Tahoma"/>
          <w:b/>
          <w:bCs/>
          <w:sz w:val="32"/>
          <w:szCs w:val="32"/>
        </w:rPr>
        <w:t>T</w:t>
      </w:r>
      <w:r>
        <w:rPr>
          <w:rFonts w:ascii="Tahoma" w:hAnsi="Tahoma" w:cs="Tahoma"/>
          <w:b/>
          <w:bCs/>
          <w:sz w:val="32"/>
          <w:szCs w:val="32"/>
        </w:rPr>
        <w:t>TONICA</w:t>
      </w:r>
    </w:p>
    <w:p w:rsidR="00D30AAB" w:rsidRDefault="00D30AAB" w:rsidP="00AF23BA">
      <w:pPr>
        <w:autoSpaceDE w:val="0"/>
        <w:autoSpaceDN w:val="0"/>
        <w:adjustRightInd w:val="0"/>
        <w:jc w:val="center"/>
        <w:rPr>
          <w:rFonts w:ascii="Tahoma" w:hAnsi="Tahoma" w:cs="Tahoma"/>
          <w:b/>
        </w:rPr>
      </w:pPr>
    </w:p>
    <w:p w:rsidR="00FA04C0" w:rsidRDefault="00FA04C0" w:rsidP="001B02C9">
      <w:pPr>
        <w:autoSpaceDE w:val="0"/>
        <w:autoSpaceDN w:val="0"/>
        <w:adjustRightInd w:val="0"/>
        <w:jc w:val="center"/>
        <w:rPr>
          <w:rFonts w:ascii="Tahoma" w:hAnsi="Tahoma" w:cs="Tahoma"/>
          <w:b/>
        </w:rPr>
      </w:pPr>
    </w:p>
    <w:p w:rsidR="00FA04C0" w:rsidRDefault="00FA04C0" w:rsidP="001B02C9">
      <w:pPr>
        <w:autoSpaceDE w:val="0"/>
        <w:autoSpaceDN w:val="0"/>
        <w:adjustRightInd w:val="0"/>
        <w:jc w:val="center"/>
        <w:rPr>
          <w:rFonts w:ascii="Tahoma" w:hAnsi="Tahoma" w:cs="Tahoma"/>
          <w:b/>
        </w:rPr>
      </w:pPr>
    </w:p>
    <w:p w:rsidR="001B02C9" w:rsidRPr="001B02C9" w:rsidRDefault="005C6736" w:rsidP="001B02C9">
      <w:pPr>
        <w:autoSpaceDE w:val="0"/>
        <w:autoSpaceDN w:val="0"/>
        <w:adjustRightInd w:val="0"/>
        <w:jc w:val="center"/>
        <w:rPr>
          <w:rFonts w:ascii="Tahoma" w:hAnsi="Tahoma" w:cs="Tahoma"/>
          <w:b/>
        </w:rPr>
      </w:pPr>
      <w:r>
        <w:rPr>
          <w:rFonts w:ascii="Tahoma" w:hAnsi="Tahoma" w:cs="Tahoma"/>
          <w:b/>
        </w:rPr>
        <w:t>ART. 42</w:t>
      </w:r>
      <w:r w:rsidR="001B02C9" w:rsidRPr="001B02C9">
        <w:rPr>
          <w:rFonts w:ascii="Tahoma" w:hAnsi="Tahoma" w:cs="Tahoma"/>
          <w:b/>
        </w:rPr>
        <w:t xml:space="preserve"> - COMMISSIONE PER </w:t>
      </w:r>
      <w:smartTag w:uri="urn:schemas-microsoft-com:office:smarttags" w:element="PersonName">
        <w:smartTagPr>
          <w:attr w:name="ProductID" w:val="LA QUALITA"/>
        </w:smartTagPr>
        <w:r w:rsidR="001B02C9" w:rsidRPr="001B02C9">
          <w:rPr>
            <w:rFonts w:ascii="Tahoma" w:hAnsi="Tahoma" w:cs="Tahoma"/>
            <w:b/>
          </w:rPr>
          <w:t>LA QUALITA</w:t>
        </w:r>
      </w:smartTag>
      <w:r w:rsidR="001B02C9" w:rsidRPr="001B02C9">
        <w:rPr>
          <w:rFonts w:ascii="Tahoma" w:hAnsi="Tahoma" w:cs="Tahoma"/>
          <w:b/>
        </w:rPr>
        <w:t>’ ARCHITETTONICA</w:t>
      </w:r>
    </w:p>
    <w:p w:rsidR="001B02C9" w:rsidRPr="001B02C9" w:rsidRDefault="001B02C9" w:rsidP="001B02C9">
      <w:pPr>
        <w:autoSpaceDE w:val="0"/>
        <w:autoSpaceDN w:val="0"/>
        <w:adjustRightInd w:val="0"/>
        <w:jc w:val="center"/>
        <w:rPr>
          <w:b/>
        </w:rPr>
      </w:pPr>
      <w:r w:rsidRPr="001B02C9">
        <w:rPr>
          <w:rFonts w:ascii="Tahoma" w:hAnsi="Tahoma" w:cs="Tahoma"/>
          <w:b/>
        </w:rPr>
        <w:t xml:space="preserve"> E IL PAESAGGIO</w:t>
      </w:r>
    </w:p>
    <w:p w:rsidR="001B02C9" w:rsidRDefault="001B02C9" w:rsidP="001B02C9">
      <w:pPr>
        <w:autoSpaceDE w:val="0"/>
        <w:autoSpaceDN w:val="0"/>
        <w:adjustRightInd w:val="0"/>
      </w:pPr>
    </w:p>
    <w:p w:rsidR="001B02C9" w:rsidRPr="00DF3788" w:rsidRDefault="005C6736" w:rsidP="00DF3788">
      <w:pPr>
        <w:autoSpaceDE w:val="0"/>
        <w:autoSpaceDN w:val="0"/>
        <w:adjustRightInd w:val="0"/>
        <w:rPr>
          <w:rFonts w:ascii="Tahoma" w:hAnsi="Tahoma" w:cs="Tahoma"/>
        </w:rPr>
      </w:pPr>
      <w:r>
        <w:rPr>
          <w:rFonts w:ascii="Tahoma" w:hAnsi="Tahoma" w:cs="Tahoma"/>
          <w:b/>
        </w:rPr>
        <w:t>42</w:t>
      </w:r>
      <w:r w:rsidR="00DF3788">
        <w:rPr>
          <w:rFonts w:ascii="Tahoma" w:hAnsi="Tahoma" w:cs="Tahoma"/>
          <w:b/>
        </w:rPr>
        <w:t xml:space="preserve">.1-  </w:t>
      </w:r>
      <w:r w:rsidR="00C05379">
        <w:rPr>
          <w:rFonts w:ascii="Tahoma" w:hAnsi="Tahoma" w:cs="Tahoma"/>
          <w:b/>
        </w:rPr>
        <w:t xml:space="preserve">Definizione e compiti </w:t>
      </w:r>
      <w:r w:rsidR="00DF3788">
        <w:rPr>
          <w:rFonts w:ascii="Tahoma" w:hAnsi="Tahoma" w:cs="Tahoma"/>
          <w:b/>
        </w:rPr>
        <w:t xml:space="preserve">- </w:t>
      </w:r>
      <w:smartTag w:uri="urn:schemas-microsoft-com:office:smarttags" w:element="PersonName">
        <w:smartTagPr>
          <w:attr w:name="ProductID" w:val="La Commissione"/>
        </w:smartTagPr>
        <w:r w:rsidR="001B02C9" w:rsidRPr="00DF3788">
          <w:rPr>
            <w:rFonts w:ascii="Tahoma" w:hAnsi="Tahoma" w:cs="Tahoma"/>
          </w:rPr>
          <w:t>La Commissione</w:t>
        </w:r>
      </w:smartTag>
      <w:r w:rsidR="001B02C9" w:rsidRPr="00DF3788">
        <w:rPr>
          <w:rFonts w:ascii="Tahoma" w:hAnsi="Tahoma" w:cs="Tahoma"/>
        </w:rPr>
        <w:t xml:space="preserve"> per </w:t>
      </w:r>
      <w:smartTag w:uri="urn:schemas-microsoft-com:office:smarttags" w:element="PersonName">
        <w:smartTagPr>
          <w:attr w:name="ProductID" w:val="la Qualit￠ Architettonica"/>
        </w:smartTagPr>
        <w:r w:rsidR="001B02C9" w:rsidRPr="00DF3788">
          <w:rPr>
            <w:rFonts w:ascii="Tahoma" w:hAnsi="Tahoma" w:cs="Tahoma"/>
          </w:rPr>
          <w:t>la Qualità Architettonica</w:t>
        </w:r>
      </w:smartTag>
      <w:r w:rsidR="001B02C9" w:rsidRPr="00DF3788">
        <w:rPr>
          <w:rFonts w:ascii="Tahoma" w:hAnsi="Tahoma" w:cs="Tahoma"/>
        </w:rPr>
        <w:t xml:space="preserve"> e il Pa</w:t>
      </w:r>
      <w:r w:rsidR="001B02C9" w:rsidRPr="00DF3788">
        <w:rPr>
          <w:rFonts w:ascii="Tahoma" w:hAnsi="Tahoma" w:cs="Tahoma"/>
        </w:rPr>
        <w:t>e</w:t>
      </w:r>
      <w:r w:rsidR="001B02C9" w:rsidRPr="00DF3788">
        <w:rPr>
          <w:rFonts w:ascii="Tahoma" w:hAnsi="Tahoma" w:cs="Tahoma"/>
        </w:rPr>
        <w:t>saggio (di seguito indicata come C.Q.) è un organo consultivo del Sindaco  alla quale spe</w:t>
      </w:r>
      <w:r w:rsidR="001B02C9" w:rsidRPr="00DF3788">
        <w:rPr>
          <w:rFonts w:ascii="Tahoma" w:hAnsi="Tahoma" w:cs="Tahoma"/>
        </w:rPr>
        <w:t>t</w:t>
      </w:r>
      <w:r w:rsidR="001B02C9" w:rsidRPr="00DF3788">
        <w:rPr>
          <w:rFonts w:ascii="Tahoma" w:hAnsi="Tahoma" w:cs="Tahoma"/>
        </w:rPr>
        <w:t>ta l'emanazione di pareri, obbligatori e non vincolanti, ai fini del rilascio dei provvedimenti comunali in materia di rilascio dei titoli abilitativi connessi con la ricostruzione  del territ</w:t>
      </w:r>
      <w:r w:rsidR="001B02C9" w:rsidRPr="00DF3788">
        <w:rPr>
          <w:rFonts w:ascii="Tahoma" w:hAnsi="Tahoma" w:cs="Tahoma"/>
        </w:rPr>
        <w:t>o</w:t>
      </w:r>
      <w:r w:rsidR="001B02C9" w:rsidRPr="00DF3788">
        <w:rPr>
          <w:rFonts w:ascii="Tahoma" w:hAnsi="Tahoma" w:cs="Tahoma"/>
        </w:rPr>
        <w:t>rio di Amatrice, con particolare riferimento  alle  frazioni  e agli interventi edilizi  rapportati  ai   beni paesaggistici e alle caratteristiche  storico-tipologiche del tessuto edilizio dei ce</w:t>
      </w:r>
      <w:r w:rsidR="001B02C9" w:rsidRPr="00DF3788">
        <w:rPr>
          <w:rFonts w:ascii="Tahoma" w:hAnsi="Tahoma" w:cs="Tahoma"/>
        </w:rPr>
        <w:t>n</w:t>
      </w:r>
      <w:r w:rsidR="001B02C9" w:rsidRPr="00DF3788">
        <w:rPr>
          <w:rFonts w:ascii="Tahoma" w:hAnsi="Tahoma" w:cs="Tahoma"/>
        </w:rPr>
        <w:t>tri/nuclei  storici.</w:t>
      </w:r>
    </w:p>
    <w:p w:rsidR="001B02C9" w:rsidRPr="00DF3788" w:rsidRDefault="001B02C9" w:rsidP="007A7277">
      <w:pPr>
        <w:autoSpaceDE w:val="0"/>
        <w:autoSpaceDN w:val="0"/>
        <w:adjustRightInd w:val="0"/>
        <w:jc w:val="both"/>
        <w:rPr>
          <w:rFonts w:ascii="Tahoma" w:hAnsi="Tahoma" w:cs="Tahoma"/>
        </w:rPr>
      </w:pPr>
    </w:p>
    <w:p w:rsidR="007A7277" w:rsidRPr="00DF3788" w:rsidRDefault="001B02C9" w:rsidP="007A7277">
      <w:pPr>
        <w:autoSpaceDE w:val="0"/>
        <w:autoSpaceDN w:val="0"/>
        <w:adjustRightInd w:val="0"/>
        <w:jc w:val="both"/>
        <w:rPr>
          <w:rFonts w:ascii="Tahoma" w:hAnsi="Tahoma" w:cs="Tahoma"/>
        </w:rPr>
      </w:pPr>
      <w:r w:rsidRPr="00DF3788">
        <w:rPr>
          <w:rFonts w:ascii="Tahoma" w:hAnsi="Tahoma" w:cs="Tahoma"/>
        </w:rPr>
        <w:t xml:space="preserve">In particolare </w:t>
      </w:r>
      <w:smartTag w:uri="urn:schemas-microsoft-com:office:smarttags" w:element="PersonName">
        <w:smartTagPr>
          <w:attr w:name="ProductID" w:val="La Commissione"/>
        </w:smartTagPr>
        <w:r w:rsidRPr="00DF3788">
          <w:rPr>
            <w:rFonts w:ascii="Tahoma" w:hAnsi="Tahoma" w:cs="Tahoma"/>
          </w:rPr>
          <w:t>la Commissione</w:t>
        </w:r>
      </w:smartTag>
      <w:r w:rsidR="007A7277" w:rsidRPr="00DF3788">
        <w:rPr>
          <w:rFonts w:ascii="Tahoma" w:hAnsi="Tahoma" w:cs="Tahoma"/>
        </w:rPr>
        <w:t>, fatta salva</w:t>
      </w:r>
      <w:r w:rsidRPr="00DF3788">
        <w:rPr>
          <w:rFonts w:ascii="Tahoma" w:hAnsi="Tahoma" w:cs="Tahoma"/>
        </w:rPr>
        <w:t xml:space="preserve"> l’a</w:t>
      </w:r>
      <w:r w:rsidR="007A7277" w:rsidRPr="00DF3788">
        <w:rPr>
          <w:rFonts w:ascii="Tahoma" w:hAnsi="Tahoma" w:cs="Tahoma"/>
        </w:rPr>
        <w:t>cquisizione dei necessari pareri connessi con lo specifico  procedimento  e il regime di tutela ( paesistico-ambientale, idrogeologico, a</w:t>
      </w:r>
      <w:r w:rsidR="007A7277" w:rsidRPr="00DF3788">
        <w:rPr>
          <w:rFonts w:ascii="Tahoma" w:hAnsi="Tahoma" w:cs="Tahoma"/>
        </w:rPr>
        <w:t>r</w:t>
      </w:r>
      <w:r w:rsidR="007A7277" w:rsidRPr="00DF3788">
        <w:rPr>
          <w:rFonts w:ascii="Tahoma" w:hAnsi="Tahoma" w:cs="Tahoma"/>
        </w:rPr>
        <w:t xml:space="preserve">cheologico, PTPR, PTP, Parco ecc.)  </w:t>
      </w:r>
      <w:r w:rsidRPr="00DF3788">
        <w:rPr>
          <w:rFonts w:ascii="Tahoma" w:hAnsi="Tahoma" w:cs="Tahoma"/>
        </w:rPr>
        <w:t xml:space="preserve"> è l’organo chiamato a garantire adeguato livello di competenze tecnico-scientifiche e differenziazione tra attività di tutela paesaggistica ed esercizio di funzioni amministrative in materia urbanistico</w:t>
      </w:r>
      <w:r w:rsidR="007A7277" w:rsidRPr="00DF3788">
        <w:rPr>
          <w:rFonts w:ascii="Tahoma" w:hAnsi="Tahoma" w:cs="Tahoma"/>
        </w:rPr>
        <w:t xml:space="preserve"> – </w:t>
      </w:r>
      <w:r w:rsidRPr="00DF3788">
        <w:rPr>
          <w:rFonts w:ascii="Tahoma" w:hAnsi="Tahoma" w:cs="Tahoma"/>
        </w:rPr>
        <w:t>edilizia</w:t>
      </w:r>
      <w:r w:rsidR="007A7277" w:rsidRPr="00DF3788">
        <w:rPr>
          <w:rFonts w:ascii="Tahoma" w:hAnsi="Tahoma" w:cs="Tahoma"/>
        </w:rPr>
        <w:t xml:space="preserve">, </w:t>
      </w:r>
      <w:r w:rsidRPr="00DF3788">
        <w:rPr>
          <w:rFonts w:ascii="Tahoma" w:hAnsi="Tahoma" w:cs="Tahoma"/>
        </w:rPr>
        <w:t>così come previsto dall’arti</w:t>
      </w:r>
      <w:r w:rsidR="007A7277" w:rsidRPr="00DF3788">
        <w:rPr>
          <w:rFonts w:ascii="Tahoma" w:hAnsi="Tahoma" w:cs="Tahoma"/>
        </w:rPr>
        <w:t xml:space="preserve">colo 146, comma 6, del D.Lgs. N. </w:t>
      </w:r>
      <w:r w:rsidRPr="00DF3788">
        <w:rPr>
          <w:rFonts w:ascii="Tahoma" w:hAnsi="Tahoma" w:cs="Tahoma"/>
        </w:rPr>
        <w:t>42/2004.</w:t>
      </w:r>
    </w:p>
    <w:p w:rsidR="007A7277" w:rsidRPr="00DF3788" w:rsidRDefault="007A7277" w:rsidP="007A7277">
      <w:pPr>
        <w:autoSpaceDE w:val="0"/>
        <w:autoSpaceDN w:val="0"/>
        <w:adjustRightInd w:val="0"/>
        <w:jc w:val="both"/>
        <w:rPr>
          <w:rFonts w:ascii="Tahoma" w:hAnsi="Tahoma" w:cs="Tahoma"/>
        </w:rPr>
      </w:pPr>
    </w:p>
    <w:p w:rsidR="007A7277" w:rsidRPr="00DF3788" w:rsidRDefault="001B02C9" w:rsidP="00FA04C0">
      <w:pPr>
        <w:autoSpaceDE w:val="0"/>
        <w:autoSpaceDN w:val="0"/>
        <w:adjustRightInd w:val="0"/>
        <w:jc w:val="both"/>
        <w:rPr>
          <w:rFonts w:ascii="Tahoma" w:hAnsi="Tahoma" w:cs="Tahoma"/>
        </w:rPr>
      </w:pPr>
      <w:r w:rsidRPr="00DF3788">
        <w:rPr>
          <w:rFonts w:ascii="Tahoma" w:hAnsi="Tahoma" w:cs="Tahoma"/>
        </w:rPr>
        <w:t>Alla C.Q. spetta inoltre esprimere parere sugli aspetti inerenti la qualità urbana e archite</w:t>
      </w:r>
      <w:r w:rsidRPr="00DF3788">
        <w:rPr>
          <w:rFonts w:ascii="Tahoma" w:hAnsi="Tahoma" w:cs="Tahoma"/>
        </w:rPr>
        <w:t>t</w:t>
      </w:r>
      <w:r w:rsidRPr="00DF3788">
        <w:rPr>
          <w:rFonts w:ascii="Tahoma" w:hAnsi="Tahoma" w:cs="Tahoma"/>
        </w:rPr>
        <w:t>tonica, gli aspetti formali (compositivi, estetici e funzionali) e il loro inserimento nel cont</w:t>
      </w:r>
      <w:r w:rsidRPr="00DF3788">
        <w:rPr>
          <w:rFonts w:ascii="Tahoma" w:hAnsi="Tahoma" w:cs="Tahoma"/>
        </w:rPr>
        <w:t>e</w:t>
      </w:r>
      <w:r w:rsidRPr="00DF3788">
        <w:rPr>
          <w:rFonts w:ascii="Tahoma" w:hAnsi="Tahoma" w:cs="Tahoma"/>
        </w:rPr>
        <w:t>sto urbano e paesistico-ambientale, riguardanti:</w:t>
      </w:r>
    </w:p>
    <w:p w:rsidR="007A7277" w:rsidRPr="00DF3788" w:rsidRDefault="001B02C9" w:rsidP="00FA04C0">
      <w:pPr>
        <w:autoSpaceDE w:val="0"/>
        <w:autoSpaceDN w:val="0"/>
        <w:adjustRightInd w:val="0"/>
        <w:jc w:val="both"/>
        <w:rPr>
          <w:rFonts w:ascii="Tahoma" w:hAnsi="Tahoma" w:cs="Tahoma"/>
        </w:rPr>
      </w:pPr>
      <w:r w:rsidRPr="00DF3788">
        <w:rPr>
          <w:rFonts w:ascii="Tahoma" w:hAnsi="Tahoma" w:cs="Tahoma"/>
        </w:rPr>
        <w:t xml:space="preserve"> a) strumenti di pianificazione urbanistica e relative varianti;</w:t>
      </w:r>
    </w:p>
    <w:p w:rsidR="007A7277" w:rsidRPr="00DF3788" w:rsidRDefault="001B02C9" w:rsidP="00FA04C0">
      <w:pPr>
        <w:autoSpaceDE w:val="0"/>
        <w:autoSpaceDN w:val="0"/>
        <w:adjustRightInd w:val="0"/>
        <w:jc w:val="both"/>
        <w:rPr>
          <w:rFonts w:ascii="Tahoma" w:hAnsi="Tahoma" w:cs="Tahoma"/>
        </w:rPr>
      </w:pPr>
      <w:r w:rsidRPr="00DF3788">
        <w:rPr>
          <w:rFonts w:ascii="Tahoma" w:hAnsi="Tahoma" w:cs="Tahoma"/>
        </w:rPr>
        <w:lastRenderedPageBreak/>
        <w:t xml:space="preserve"> b) interventi </w:t>
      </w:r>
      <w:r w:rsidR="007A7277" w:rsidRPr="00DF3788">
        <w:rPr>
          <w:rFonts w:ascii="Tahoma" w:hAnsi="Tahoma" w:cs="Tahoma"/>
        </w:rPr>
        <w:t xml:space="preserve"> previsti dalle presenti Norme di Attuazione  delle Zone A- Sottozone A1- N</w:t>
      </w:r>
      <w:r w:rsidR="007A7277" w:rsidRPr="00DF3788">
        <w:rPr>
          <w:rFonts w:ascii="Tahoma" w:hAnsi="Tahoma" w:cs="Tahoma"/>
        </w:rPr>
        <w:t>u</w:t>
      </w:r>
      <w:r w:rsidR="007A7277" w:rsidRPr="00DF3788">
        <w:rPr>
          <w:rFonts w:ascii="Tahoma" w:hAnsi="Tahoma" w:cs="Tahoma"/>
        </w:rPr>
        <w:t xml:space="preserve">clei Storici delle Frazioni  e dell’intero territorio di Amatrice ( </w:t>
      </w:r>
      <w:r w:rsidRPr="00DF3788">
        <w:rPr>
          <w:rFonts w:ascii="Tahoma" w:hAnsi="Tahoma" w:cs="Tahoma"/>
        </w:rPr>
        <w:t xml:space="preserve">di </w:t>
      </w:r>
      <w:r w:rsidR="007A7277" w:rsidRPr="00DF3788">
        <w:rPr>
          <w:rFonts w:ascii="Tahoma" w:hAnsi="Tahoma" w:cs="Tahoma"/>
        </w:rPr>
        <w:t xml:space="preserve"> restauro e risanamento </w:t>
      </w:r>
      <w:r w:rsidR="007A7277" w:rsidRPr="00DF3788">
        <w:rPr>
          <w:rFonts w:ascii="Tahoma" w:hAnsi="Tahoma" w:cs="Tahoma"/>
        </w:rPr>
        <w:t>e</w:t>
      </w:r>
      <w:r w:rsidR="007A7277" w:rsidRPr="00DF3788">
        <w:rPr>
          <w:rFonts w:ascii="Tahoma" w:hAnsi="Tahoma" w:cs="Tahoma"/>
        </w:rPr>
        <w:t xml:space="preserve">dilizio, di ristrutturazione edilizia anche con sostituzione edilizia,  </w:t>
      </w:r>
      <w:r w:rsidRPr="00DF3788">
        <w:rPr>
          <w:rFonts w:ascii="Tahoma" w:hAnsi="Tahoma" w:cs="Tahoma"/>
        </w:rPr>
        <w:t>nuova costruzione e a</w:t>
      </w:r>
      <w:r w:rsidRPr="00DF3788">
        <w:rPr>
          <w:rFonts w:ascii="Tahoma" w:hAnsi="Tahoma" w:cs="Tahoma"/>
        </w:rPr>
        <w:t>m</w:t>
      </w:r>
      <w:r w:rsidRPr="00DF3788">
        <w:rPr>
          <w:rFonts w:ascii="Tahoma" w:hAnsi="Tahoma" w:cs="Tahoma"/>
        </w:rPr>
        <w:t>pliamenti di edifici, significativi sotto il profilo della qualità urbana, architettonica, paesa</w:t>
      </w:r>
      <w:r w:rsidRPr="00DF3788">
        <w:rPr>
          <w:rFonts w:ascii="Tahoma" w:hAnsi="Tahoma" w:cs="Tahoma"/>
        </w:rPr>
        <w:t>g</w:t>
      </w:r>
      <w:r w:rsidRPr="00DF3788">
        <w:rPr>
          <w:rFonts w:ascii="Tahoma" w:hAnsi="Tahoma" w:cs="Tahoma"/>
        </w:rPr>
        <w:t>gistica o ambientale su proposta del responsabile del provvedimento</w:t>
      </w:r>
    </w:p>
    <w:p w:rsidR="00CB64B0" w:rsidRPr="00DF3788" w:rsidRDefault="001B02C9" w:rsidP="00FA04C0">
      <w:pPr>
        <w:autoSpaceDE w:val="0"/>
        <w:autoSpaceDN w:val="0"/>
        <w:adjustRightInd w:val="0"/>
        <w:jc w:val="both"/>
        <w:rPr>
          <w:rFonts w:ascii="Tahoma" w:hAnsi="Tahoma" w:cs="Tahoma"/>
        </w:rPr>
      </w:pPr>
      <w:r w:rsidRPr="00DF3788">
        <w:rPr>
          <w:rFonts w:ascii="Tahoma" w:hAnsi="Tahoma" w:cs="Tahoma"/>
        </w:rPr>
        <w:t xml:space="preserve"> c) valutazioni preventive, se richieste dal responsabile del provvedimento, su proposte di interventi significativi assoggettati a</w:t>
      </w:r>
      <w:r w:rsidR="00CB64B0" w:rsidRPr="00DF3788">
        <w:rPr>
          <w:rFonts w:ascii="Tahoma" w:hAnsi="Tahoma" w:cs="Tahoma"/>
        </w:rPr>
        <w:t>lla piena efficacia e al  rilascio del relativo titolo abilit</w:t>
      </w:r>
      <w:r w:rsidR="00CB64B0" w:rsidRPr="00DF3788">
        <w:rPr>
          <w:rFonts w:ascii="Tahoma" w:hAnsi="Tahoma" w:cs="Tahoma"/>
        </w:rPr>
        <w:t>a</w:t>
      </w:r>
      <w:r w:rsidR="00CB64B0" w:rsidRPr="00DF3788">
        <w:rPr>
          <w:rFonts w:ascii="Tahoma" w:hAnsi="Tahoma" w:cs="Tahoma"/>
        </w:rPr>
        <w:t xml:space="preserve">tivi ( SCIA,  </w:t>
      </w:r>
      <w:r w:rsidRPr="00DF3788">
        <w:rPr>
          <w:rFonts w:ascii="Tahoma" w:hAnsi="Tahoma" w:cs="Tahoma"/>
        </w:rPr>
        <w:t xml:space="preserve"> permesso di costruire </w:t>
      </w:r>
      <w:r w:rsidR="00CB64B0" w:rsidRPr="00DF3788">
        <w:rPr>
          <w:rFonts w:ascii="Tahoma" w:hAnsi="Tahoma" w:cs="Tahoma"/>
        </w:rPr>
        <w:t xml:space="preserve"> ecc.)</w:t>
      </w:r>
      <w:r w:rsidRPr="00DF3788">
        <w:rPr>
          <w:rFonts w:ascii="Tahoma" w:hAnsi="Tahoma" w:cs="Tahoma"/>
        </w:rPr>
        <w:t>;</w:t>
      </w:r>
    </w:p>
    <w:p w:rsidR="00CB64B0" w:rsidRPr="00DF3788" w:rsidRDefault="001B02C9" w:rsidP="00FA04C0">
      <w:pPr>
        <w:autoSpaceDE w:val="0"/>
        <w:autoSpaceDN w:val="0"/>
        <w:adjustRightInd w:val="0"/>
        <w:jc w:val="both"/>
        <w:rPr>
          <w:rFonts w:ascii="Tahoma" w:hAnsi="Tahoma" w:cs="Tahoma"/>
        </w:rPr>
      </w:pPr>
      <w:r w:rsidRPr="00DF3788">
        <w:rPr>
          <w:rFonts w:ascii="Tahoma" w:hAnsi="Tahoma" w:cs="Tahoma"/>
        </w:rPr>
        <w:t xml:space="preserve"> d) altri interventi su proposta del responsabile del procedimento e/o del provvedimento. </w:t>
      </w:r>
    </w:p>
    <w:p w:rsidR="00CB64B0" w:rsidRPr="00DF3788" w:rsidRDefault="00CB64B0" w:rsidP="00FA04C0">
      <w:pPr>
        <w:autoSpaceDE w:val="0"/>
        <w:autoSpaceDN w:val="0"/>
        <w:adjustRightInd w:val="0"/>
        <w:jc w:val="both"/>
        <w:rPr>
          <w:rFonts w:ascii="Tahoma" w:hAnsi="Tahoma" w:cs="Tahoma"/>
          <w:b/>
        </w:rPr>
      </w:pPr>
    </w:p>
    <w:p w:rsidR="00DF3788" w:rsidRDefault="00DF3788" w:rsidP="00FA04C0">
      <w:pPr>
        <w:autoSpaceDE w:val="0"/>
        <w:autoSpaceDN w:val="0"/>
        <w:adjustRightInd w:val="0"/>
        <w:jc w:val="both"/>
        <w:rPr>
          <w:rFonts w:ascii="Tahoma" w:hAnsi="Tahoma" w:cs="Tahoma"/>
          <w:b/>
        </w:rPr>
      </w:pPr>
    </w:p>
    <w:p w:rsidR="00CB64B0" w:rsidRPr="00DF3788" w:rsidRDefault="005C6736" w:rsidP="00DF3788">
      <w:pPr>
        <w:autoSpaceDE w:val="0"/>
        <w:autoSpaceDN w:val="0"/>
        <w:adjustRightInd w:val="0"/>
        <w:rPr>
          <w:rFonts w:ascii="Tahoma" w:hAnsi="Tahoma" w:cs="Tahoma"/>
        </w:rPr>
      </w:pPr>
      <w:r>
        <w:rPr>
          <w:rFonts w:ascii="Tahoma" w:hAnsi="Tahoma" w:cs="Tahoma"/>
          <w:b/>
        </w:rPr>
        <w:t>42</w:t>
      </w:r>
      <w:r w:rsidR="00CB64B0" w:rsidRPr="00DF3788">
        <w:rPr>
          <w:rFonts w:ascii="Tahoma" w:hAnsi="Tahoma" w:cs="Tahoma"/>
          <w:b/>
        </w:rPr>
        <w:t>.2-</w:t>
      </w:r>
      <w:r w:rsidR="001B02C9" w:rsidRPr="00DF3788">
        <w:rPr>
          <w:rFonts w:ascii="Tahoma" w:hAnsi="Tahoma" w:cs="Tahoma"/>
          <w:b/>
        </w:rPr>
        <w:t xml:space="preserve"> </w:t>
      </w:r>
      <w:r w:rsidR="00C05379">
        <w:rPr>
          <w:rFonts w:ascii="Tahoma" w:hAnsi="Tahoma" w:cs="Tahoma"/>
          <w:b/>
        </w:rPr>
        <w:t>C</w:t>
      </w:r>
      <w:r w:rsidR="00C05379" w:rsidRPr="00DF3788">
        <w:rPr>
          <w:rFonts w:ascii="Tahoma" w:hAnsi="Tahoma" w:cs="Tahoma"/>
          <w:b/>
        </w:rPr>
        <w:t>omposizione e nomina</w:t>
      </w:r>
      <w:r w:rsidR="00C05379">
        <w:rPr>
          <w:rFonts w:ascii="Tahoma" w:hAnsi="Tahoma" w:cs="Tahoma"/>
          <w:b/>
        </w:rPr>
        <w:t xml:space="preserve"> </w:t>
      </w:r>
      <w:r w:rsidR="00DF3788">
        <w:rPr>
          <w:rFonts w:ascii="Tahoma" w:hAnsi="Tahoma" w:cs="Tahoma"/>
          <w:b/>
        </w:rPr>
        <w:t xml:space="preserve">-  </w:t>
      </w:r>
      <w:smartTag w:uri="urn:schemas-microsoft-com:office:smarttags" w:element="PersonName">
        <w:smartTagPr>
          <w:attr w:name="ProductID" w:val="La Commissione"/>
        </w:smartTagPr>
        <w:r w:rsidR="00CB64B0" w:rsidRPr="00DF3788">
          <w:rPr>
            <w:rFonts w:ascii="Tahoma" w:hAnsi="Tahoma" w:cs="Tahoma"/>
          </w:rPr>
          <w:t>L</w:t>
        </w:r>
        <w:r w:rsidR="001B02C9" w:rsidRPr="00DF3788">
          <w:rPr>
            <w:rFonts w:ascii="Tahoma" w:hAnsi="Tahoma" w:cs="Tahoma"/>
          </w:rPr>
          <w:t>a Commissione</w:t>
        </w:r>
      </w:smartTag>
      <w:r w:rsidR="001B02C9" w:rsidRPr="00DF3788">
        <w:rPr>
          <w:rFonts w:ascii="Tahoma" w:hAnsi="Tahoma" w:cs="Tahoma"/>
        </w:rPr>
        <w:t xml:space="preserve"> per </w:t>
      </w:r>
      <w:smartTag w:uri="urn:schemas-microsoft-com:office:smarttags" w:element="PersonName">
        <w:smartTagPr>
          <w:attr w:name="ProductID" w:val="la Qualit￠ Architettonica"/>
        </w:smartTagPr>
        <w:r w:rsidR="001B02C9" w:rsidRPr="00DF3788">
          <w:rPr>
            <w:rFonts w:ascii="Tahoma" w:hAnsi="Tahoma" w:cs="Tahoma"/>
          </w:rPr>
          <w:t>la Qualità Architettonica</w:t>
        </w:r>
      </w:smartTag>
      <w:r w:rsidR="001B02C9" w:rsidRPr="00DF3788">
        <w:rPr>
          <w:rFonts w:ascii="Tahoma" w:hAnsi="Tahoma" w:cs="Tahoma"/>
        </w:rPr>
        <w:t xml:space="preserve"> e il Pa</w:t>
      </w:r>
      <w:r w:rsidR="00CB64B0" w:rsidRPr="00DF3788">
        <w:rPr>
          <w:rFonts w:ascii="Tahoma" w:hAnsi="Tahoma" w:cs="Tahoma"/>
        </w:rPr>
        <w:t>e</w:t>
      </w:r>
      <w:r w:rsidR="00CB64B0" w:rsidRPr="00DF3788">
        <w:rPr>
          <w:rFonts w:ascii="Tahoma" w:hAnsi="Tahoma" w:cs="Tahoma"/>
        </w:rPr>
        <w:t>saggio (C.Q.) è nominata dall’ Organo Comunale  competente ed è composta da n° 4</w:t>
      </w:r>
      <w:r w:rsidR="001B02C9" w:rsidRPr="00DF3788">
        <w:rPr>
          <w:rFonts w:ascii="Tahoma" w:hAnsi="Tahoma" w:cs="Tahoma"/>
        </w:rPr>
        <w:t xml:space="preserve"> componenti scelti, in base al loro curriculum scientifico e professionale, tra esperti esterni alle Amministrazioni Comunali ma di elevata competenza e specializzazione in materia di urbanistica, beni culturali e paesaggio, tutela dell'ambiente, storia dell'architettura, resta</w:t>
      </w:r>
      <w:r w:rsidR="001B02C9" w:rsidRPr="00DF3788">
        <w:rPr>
          <w:rFonts w:ascii="Tahoma" w:hAnsi="Tahoma" w:cs="Tahoma"/>
        </w:rPr>
        <w:t>u</w:t>
      </w:r>
      <w:r w:rsidR="001B02C9" w:rsidRPr="00DF3788">
        <w:rPr>
          <w:rFonts w:ascii="Tahoma" w:hAnsi="Tahoma" w:cs="Tahoma"/>
        </w:rPr>
        <w:t>ro e tecnica edilizia,</w:t>
      </w:r>
      <w:r w:rsidR="00CB64B0" w:rsidRPr="00DF3788">
        <w:rPr>
          <w:rFonts w:ascii="Tahoma" w:hAnsi="Tahoma" w:cs="Tahoma"/>
        </w:rPr>
        <w:t xml:space="preserve"> normativa antisismica , </w:t>
      </w:r>
      <w:r w:rsidR="001B02C9" w:rsidRPr="00DF3788">
        <w:rPr>
          <w:rFonts w:ascii="Tahoma" w:hAnsi="Tahoma" w:cs="Tahoma"/>
        </w:rPr>
        <w:t xml:space="preserve"> con provata conoscenza del territorio dell’Unione e dei suoi aspetti socio-culturali.</w:t>
      </w:r>
    </w:p>
    <w:p w:rsidR="00CB64B0" w:rsidRPr="00DF3788" w:rsidRDefault="00CB64B0" w:rsidP="001B02C9">
      <w:pPr>
        <w:autoSpaceDE w:val="0"/>
        <w:autoSpaceDN w:val="0"/>
        <w:adjustRightInd w:val="0"/>
        <w:rPr>
          <w:rFonts w:ascii="Tahoma" w:hAnsi="Tahoma" w:cs="Tahoma"/>
        </w:rPr>
      </w:pPr>
    </w:p>
    <w:p w:rsidR="00CB64B0" w:rsidRPr="00DF3788" w:rsidRDefault="001B02C9" w:rsidP="00DF3788">
      <w:pPr>
        <w:autoSpaceDE w:val="0"/>
        <w:autoSpaceDN w:val="0"/>
        <w:adjustRightInd w:val="0"/>
        <w:jc w:val="both"/>
        <w:rPr>
          <w:rFonts w:ascii="Tahoma" w:hAnsi="Tahoma" w:cs="Tahoma"/>
        </w:rPr>
      </w:pPr>
      <w:smartTag w:uri="urn:schemas-microsoft-com:office:smarttags" w:element="PersonName">
        <w:smartTagPr>
          <w:attr w:name="ProductID" w:val="La C.Q."/>
        </w:smartTagPr>
        <w:r w:rsidRPr="00DF3788">
          <w:rPr>
            <w:rFonts w:ascii="Tahoma" w:hAnsi="Tahoma" w:cs="Tahoma"/>
          </w:rPr>
          <w:t>La C.Q.</w:t>
        </w:r>
      </w:smartTag>
      <w:r w:rsidRPr="00DF3788">
        <w:rPr>
          <w:rFonts w:ascii="Tahoma" w:hAnsi="Tahoma" w:cs="Tahoma"/>
        </w:rPr>
        <w:t xml:space="preserve"> resta in carica cinque anni ed i suoi componenti possono essere confermati cons</w:t>
      </w:r>
      <w:r w:rsidRPr="00DF3788">
        <w:rPr>
          <w:rFonts w:ascii="Tahoma" w:hAnsi="Tahoma" w:cs="Tahoma"/>
        </w:rPr>
        <w:t>e</w:t>
      </w:r>
      <w:r w:rsidRPr="00DF3788">
        <w:rPr>
          <w:rFonts w:ascii="Tahoma" w:hAnsi="Tahoma" w:cs="Tahoma"/>
        </w:rPr>
        <w:t>cutivamente una sola volta.</w:t>
      </w:r>
    </w:p>
    <w:p w:rsidR="00CB64B0" w:rsidRPr="00DF3788" w:rsidRDefault="00CB64B0" w:rsidP="00DF3788">
      <w:pPr>
        <w:autoSpaceDE w:val="0"/>
        <w:autoSpaceDN w:val="0"/>
        <w:adjustRightInd w:val="0"/>
        <w:jc w:val="both"/>
        <w:rPr>
          <w:rFonts w:ascii="Tahoma" w:hAnsi="Tahoma" w:cs="Tahoma"/>
        </w:rPr>
      </w:pPr>
    </w:p>
    <w:p w:rsidR="00CB64B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 I membri che non partecipano a tre sedute consecutive, senza giustificati motivi, decad</w:t>
      </w:r>
      <w:r w:rsidRPr="00DF3788">
        <w:rPr>
          <w:rFonts w:ascii="Tahoma" w:hAnsi="Tahoma" w:cs="Tahoma"/>
        </w:rPr>
        <w:t>o</w:t>
      </w:r>
      <w:r w:rsidRPr="00DF3788">
        <w:rPr>
          <w:rFonts w:ascii="Tahoma" w:hAnsi="Tahoma" w:cs="Tahoma"/>
        </w:rPr>
        <w:t xml:space="preserve">no dalla carica. </w:t>
      </w:r>
    </w:p>
    <w:p w:rsidR="00CB64B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 In caso di dimissioni, decadenza o morte di uno o più membri della Commissione, l</w:t>
      </w:r>
      <w:r w:rsidR="00CB64B0" w:rsidRPr="00DF3788">
        <w:rPr>
          <w:rFonts w:ascii="Tahoma" w:hAnsi="Tahoma" w:cs="Tahoma"/>
        </w:rPr>
        <w:t xml:space="preserve"> ‘Org</w:t>
      </w:r>
      <w:r w:rsidR="00CB64B0" w:rsidRPr="00DF3788">
        <w:rPr>
          <w:rFonts w:ascii="Tahoma" w:hAnsi="Tahoma" w:cs="Tahoma"/>
        </w:rPr>
        <w:t>a</w:t>
      </w:r>
      <w:r w:rsidR="00CB64B0" w:rsidRPr="00DF3788">
        <w:rPr>
          <w:rFonts w:ascii="Tahoma" w:hAnsi="Tahoma" w:cs="Tahoma"/>
        </w:rPr>
        <w:t xml:space="preserve">no Comunale  competente </w:t>
      </w:r>
      <w:r w:rsidRPr="00DF3788">
        <w:rPr>
          <w:rFonts w:ascii="Tahoma" w:hAnsi="Tahoma" w:cs="Tahoma"/>
        </w:rPr>
        <w:t xml:space="preserve">dichiara la decadenza e provvede alla relativa sostituzione, con le modalità sopra enunciate e per il solo periodo di durata in carica della C.Q. </w:t>
      </w:r>
    </w:p>
    <w:p w:rsidR="00CB64B0" w:rsidRPr="00DF3788" w:rsidRDefault="00CB64B0" w:rsidP="001B02C9">
      <w:pPr>
        <w:autoSpaceDE w:val="0"/>
        <w:autoSpaceDN w:val="0"/>
        <w:adjustRightInd w:val="0"/>
        <w:rPr>
          <w:rFonts w:ascii="Tahoma" w:hAnsi="Tahoma" w:cs="Tahoma"/>
        </w:rPr>
      </w:pPr>
    </w:p>
    <w:p w:rsidR="00CB64B0" w:rsidRPr="00DF3788" w:rsidRDefault="001B02C9" w:rsidP="00DF3788">
      <w:pPr>
        <w:autoSpaceDE w:val="0"/>
        <w:autoSpaceDN w:val="0"/>
        <w:adjustRightInd w:val="0"/>
        <w:jc w:val="both"/>
        <w:rPr>
          <w:rFonts w:ascii="Tahoma" w:hAnsi="Tahoma" w:cs="Tahoma"/>
        </w:rPr>
      </w:pPr>
      <w:r w:rsidRPr="00DF3788">
        <w:rPr>
          <w:rFonts w:ascii="Tahoma" w:hAnsi="Tahoma" w:cs="Tahoma"/>
        </w:rPr>
        <w:t>Segretario della C.Q., senza diritto di voto, è il dirigente Area Gestione Territorio</w:t>
      </w:r>
      <w:r w:rsidR="00CB64B0" w:rsidRPr="00DF3788">
        <w:rPr>
          <w:rFonts w:ascii="Tahoma" w:hAnsi="Tahoma" w:cs="Tahoma"/>
        </w:rPr>
        <w:t xml:space="preserve">- Edilizia Privata  Settore V </w:t>
      </w:r>
      <w:r w:rsidRPr="00DF3788">
        <w:rPr>
          <w:rFonts w:ascii="Tahoma" w:hAnsi="Tahoma" w:cs="Tahoma"/>
        </w:rPr>
        <w:t xml:space="preserve"> o suo delegato all'uopo designato. </w:t>
      </w:r>
    </w:p>
    <w:p w:rsidR="00CB64B0" w:rsidRPr="00DF3788" w:rsidRDefault="00CB64B0" w:rsidP="00DF3788">
      <w:pPr>
        <w:autoSpaceDE w:val="0"/>
        <w:autoSpaceDN w:val="0"/>
        <w:adjustRightInd w:val="0"/>
        <w:jc w:val="both"/>
        <w:rPr>
          <w:rFonts w:ascii="Tahoma" w:hAnsi="Tahoma" w:cs="Tahoma"/>
        </w:rPr>
      </w:pPr>
    </w:p>
    <w:p w:rsidR="00CB64B0" w:rsidRPr="00DF3788" w:rsidRDefault="00CB64B0" w:rsidP="00DF3788">
      <w:pPr>
        <w:autoSpaceDE w:val="0"/>
        <w:autoSpaceDN w:val="0"/>
        <w:adjustRightInd w:val="0"/>
        <w:jc w:val="both"/>
        <w:rPr>
          <w:rFonts w:ascii="Tahoma" w:hAnsi="Tahoma" w:cs="Tahoma"/>
        </w:rPr>
      </w:pPr>
      <w:r w:rsidRPr="00DF3788">
        <w:rPr>
          <w:rFonts w:ascii="Tahoma" w:hAnsi="Tahoma" w:cs="Tahoma"/>
        </w:rPr>
        <w:t xml:space="preserve">Il Sindaco svolge  nella C.Q. funzione di </w:t>
      </w:r>
      <w:r w:rsidR="001B02C9" w:rsidRPr="00DF3788">
        <w:rPr>
          <w:rFonts w:ascii="Tahoma" w:hAnsi="Tahoma" w:cs="Tahoma"/>
        </w:rPr>
        <w:t xml:space="preserve"> Presidente della stessa </w:t>
      </w:r>
      <w:r w:rsidRPr="00DF3788">
        <w:rPr>
          <w:rFonts w:ascii="Tahoma" w:hAnsi="Tahoma" w:cs="Tahoma"/>
        </w:rPr>
        <w:t xml:space="preserve"> nomina  un sostituto con funzione di </w:t>
      </w:r>
      <w:r w:rsidR="001B02C9" w:rsidRPr="00DF3788">
        <w:rPr>
          <w:rFonts w:ascii="Tahoma" w:hAnsi="Tahoma" w:cs="Tahoma"/>
        </w:rPr>
        <w:t xml:space="preserve">  Vicepresidente, destinato a sostituir</w:t>
      </w:r>
      <w:r w:rsidRPr="00DF3788">
        <w:rPr>
          <w:rFonts w:ascii="Tahoma" w:hAnsi="Tahoma" w:cs="Tahoma"/>
        </w:rPr>
        <w:t>lo</w:t>
      </w:r>
      <w:r w:rsidR="001B02C9" w:rsidRPr="00DF3788">
        <w:rPr>
          <w:rFonts w:ascii="Tahoma" w:hAnsi="Tahoma" w:cs="Tahoma"/>
        </w:rPr>
        <w:t xml:space="preserve"> nel caso di sua assenza. </w:t>
      </w:r>
    </w:p>
    <w:p w:rsidR="00184C40" w:rsidRPr="00DF3788" w:rsidRDefault="00184C40" w:rsidP="00DF3788">
      <w:pPr>
        <w:autoSpaceDE w:val="0"/>
        <w:autoSpaceDN w:val="0"/>
        <w:adjustRightInd w:val="0"/>
        <w:jc w:val="both"/>
        <w:rPr>
          <w:rFonts w:ascii="Tahoma" w:hAnsi="Tahoma" w:cs="Tahoma"/>
        </w:rPr>
      </w:pPr>
    </w:p>
    <w:p w:rsidR="00184C40" w:rsidRPr="00DF3788" w:rsidRDefault="005C6736" w:rsidP="00DF3788">
      <w:pPr>
        <w:autoSpaceDE w:val="0"/>
        <w:autoSpaceDN w:val="0"/>
        <w:adjustRightInd w:val="0"/>
        <w:jc w:val="both"/>
        <w:rPr>
          <w:rFonts w:ascii="Tahoma" w:hAnsi="Tahoma" w:cs="Tahoma"/>
        </w:rPr>
      </w:pPr>
      <w:r>
        <w:rPr>
          <w:rFonts w:ascii="Tahoma" w:hAnsi="Tahoma" w:cs="Tahoma"/>
          <w:b/>
        </w:rPr>
        <w:t>43</w:t>
      </w:r>
      <w:r w:rsidR="00CB64B0" w:rsidRPr="00DF3788">
        <w:rPr>
          <w:rFonts w:ascii="Tahoma" w:hAnsi="Tahoma" w:cs="Tahoma"/>
          <w:b/>
        </w:rPr>
        <w:t xml:space="preserve">.3- </w:t>
      </w:r>
      <w:r w:rsidR="00C05379">
        <w:rPr>
          <w:rFonts w:ascii="Tahoma" w:hAnsi="Tahoma" w:cs="Tahoma"/>
          <w:b/>
        </w:rPr>
        <w:t>F</w:t>
      </w:r>
      <w:r w:rsidR="00C05379" w:rsidRPr="00DF3788">
        <w:rPr>
          <w:rFonts w:ascii="Tahoma" w:hAnsi="Tahoma" w:cs="Tahoma"/>
          <w:b/>
        </w:rPr>
        <w:t>unzionamento</w:t>
      </w:r>
      <w:r w:rsidR="00CB64B0" w:rsidRPr="00DF3788">
        <w:rPr>
          <w:rFonts w:ascii="Tahoma" w:hAnsi="Tahoma" w:cs="Tahoma"/>
        </w:rPr>
        <w:t xml:space="preserve"> -</w:t>
      </w:r>
      <w:r w:rsidR="001B02C9" w:rsidRPr="00DF3788">
        <w:rPr>
          <w:rFonts w:ascii="Tahoma" w:hAnsi="Tahoma" w:cs="Tahoma"/>
        </w:rPr>
        <w:t xml:space="preserve"> </w:t>
      </w:r>
      <w:smartTag w:uri="urn:schemas-microsoft-com:office:smarttags" w:element="PersonName">
        <w:smartTagPr>
          <w:attr w:name="ProductID" w:val="La C.Q."/>
        </w:smartTagPr>
        <w:r w:rsidR="001B02C9" w:rsidRPr="00DF3788">
          <w:rPr>
            <w:rFonts w:ascii="Tahoma" w:hAnsi="Tahoma" w:cs="Tahoma"/>
          </w:rPr>
          <w:t>La C.Q.</w:t>
        </w:r>
      </w:smartTag>
      <w:r w:rsidR="001B02C9" w:rsidRPr="00DF3788">
        <w:rPr>
          <w:rFonts w:ascii="Tahoma" w:hAnsi="Tahoma" w:cs="Tahoma"/>
        </w:rPr>
        <w:t xml:space="preserve"> si riunisce nella sede </w:t>
      </w:r>
      <w:r w:rsidR="00CB64B0" w:rsidRPr="00DF3788">
        <w:rPr>
          <w:rFonts w:ascii="Tahoma" w:hAnsi="Tahoma" w:cs="Tahoma"/>
        </w:rPr>
        <w:t xml:space="preserve"> comunale </w:t>
      </w:r>
      <w:r w:rsidR="001B02C9" w:rsidRPr="00DF3788">
        <w:rPr>
          <w:rFonts w:ascii="Tahoma" w:hAnsi="Tahoma" w:cs="Tahoma"/>
        </w:rPr>
        <w:t xml:space="preserve"> su convocazione del Segretario. </w:t>
      </w:r>
    </w:p>
    <w:p w:rsidR="00DF3788" w:rsidRDefault="00DF3788"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La convocazione deve essere comunicata per iscritto e/o attraverso modalità informatica e pervenire ai Commissari almeno tre giorni prima della seduta. </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Le riunioni della C.Q. sono valide in prima convocazione se interviene la maggioranza dei componenti, tra i quali il Presidente (o Vicepresidente); in seconda convocazione, la quale deve essere fissata a non meno di 1 ora dalla prima, se intervengono tre componenti, compreso il Presidente (o Vicepresidente). </w:t>
      </w:r>
    </w:p>
    <w:p w:rsidR="00184C40" w:rsidRPr="00DF3788" w:rsidRDefault="00184C40" w:rsidP="001B02C9">
      <w:pPr>
        <w:autoSpaceDE w:val="0"/>
        <w:autoSpaceDN w:val="0"/>
        <w:adjustRightInd w:val="0"/>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Il numero legale dei componenti </w:t>
      </w:r>
      <w:smartTag w:uri="urn:schemas-microsoft-com:office:smarttags" w:element="PersonName">
        <w:smartTagPr>
          <w:attr w:name="ProductID" w:val="La C.Q."/>
        </w:smartTagPr>
        <w:r w:rsidRPr="00DF3788">
          <w:rPr>
            <w:rFonts w:ascii="Tahoma" w:hAnsi="Tahoma" w:cs="Tahoma"/>
          </w:rPr>
          <w:t>la C.Q.</w:t>
        </w:r>
      </w:smartTag>
      <w:r w:rsidRPr="00DF3788">
        <w:rPr>
          <w:rFonts w:ascii="Tahoma" w:hAnsi="Tahoma" w:cs="Tahoma"/>
        </w:rPr>
        <w:t xml:space="preserve"> deve essere verificato al momento di ogni vot</w:t>
      </w:r>
      <w:r w:rsidRPr="00DF3788">
        <w:rPr>
          <w:rFonts w:ascii="Tahoma" w:hAnsi="Tahoma" w:cs="Tahoma"/>
        </w:rPr>
        <w:t>a</w:t>
      </w:r>
      <w:r w:rsidRPr="00DF3788">
        <w:rPr>
          <w:rFonts w:ascii="Tahoma" w:hAnsi="Tahoma" w:cs="Tahoma"/>
        </w:rPr>
        <w:t xml:space="preserve">zione. </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lastRenderedPageBreak/>
        <w:t>L'ordine del giorno della riunione, suddiviso eventualmente in progetti preliminari e proge</w:t>
      </w:r>
      <w:r w:rsidRPr="00DF3788">
        <w:rPr>
          <w:rFonts w:ascii="Tahoma" w:hAnsi="Tahoma" w:cs="Tahoma"/>
        </w:rPr>
        <w:t>t</w:t>
      </w:r>
      <w:r w:rsidRPr="00DF3788">
        <w:rPr>
          <w:rFonts w:ascii="Tahoma" w:hAnsi="Tahoma" w:cs="Tahoma"/>
        </w:rPr>
        <w:t>ti normali, contiene t</w:t>
      </w:r>
      <w:r w:rsidR="00184C40" w:rsidRPr="00DF3788">
        <w:rPr>
          <w:rFonts w:ascii="Tahoma" w:hAnsi="Tahoma" w:cs="Tahoma"/>
        </w:rPr>
        <w:t>utte le pratiche trasmesse dal R</w:t>
      </w:r>
      <w:r w:rsidRPr="00DF3788">
        <w:rPr>
          <w:rFonts w:ascii="Tahoma" w:hAnsi="Tahoma" w:cs="Tahoma"/>
        </w:rPr>
        <w:t>esponsabile del procedimento o del provvedimento, secondo l'ordine di presentazione, salvo casi particolari di rilevanza pubbl</w:t>
      </w:r>
      <w:r w:rsidRPr="00DF3788">
        <w:rPr>
          <w:rFonts w:ascii="Tahoma" w:hAnsi="Tahoma" w:cs="Tahoma"/>
        </w:rPr>
        <w:t>i</w:t>
      </w:r>
      <w:r w:rsidRPr="00DF3788">
        <w:rPr>
          <w:rFonts w:ascii="Tahoma" w:hAnsi="Tahoma" w:cs="Tahoma"/>
        </w:rPr>
        <w:t xml:space="preserve">ca, da valutarsi nel corso della riunione. </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I pareri sui progetti posti all'ordine del giorno debbono essere espressi entro il termine di 30 gg. dal ricevimento degli atti.</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Decorso tale termine senza la formulazione del parere della C.Q., il responsabile del pr</w:t>
      </w:r>
      <w:r w:rsidRPr="00DF3788">
        <w:rPr>
          <w:rFonts w:ascii="Tahoma" w:hAnsi="Tahoma" w:cs="Tahoma"/>
        </w:rPr>
        <w:t>o</w:t>
      </w:r>
      <w:r w:rsidRPr="00DF3788">
        <w:rPr>
          <w:rFonts w:ascii="Tahoma" w:hAnsi="Tahoma" w:cs="Tahoma"/>
        </w:rPr>
        <w:t xml:space="preserve">cedimento formula la proposta motivata per l'emanazione del provvedimento precisando il mancato </w:t>
      </w:r>
      <w:r w:rsidR="00184C40" w:rsidRPr="00DF3788">
        <w:rPr>
          <w:rFonts w:ascii="Tahoma" w:hAnsi="Tahoma" w:cs="Tahoma"/>
        </w:rPr>
        <w:t>parere al Sindaco</w:t>
      </w:r>
      <w:r w:rsidRPr="00DF3788">
        <w:rPr>
          <w:rFonts w:ascii="Tahoma" w:hAnsi="Tahoma" w:cs="Tahoma"/>
        </w:rPr>
        <w:t>, in applicazione delle disposizioni di cui all'art.7 della legge 241/90, ricorrendone i presupposti di legge.</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smartTag w:uri="urn:schemas-microsoft-com:office:smarttags" w:element="PersonName">
        <w:smartTagPr>
          <w:attr w:name="ProductID" w:val="La C.Q."/>
        </w:smartTagPr>
        <w:r w:rsidRPr="00DF3788">
          <w:rPr>
            <w:rFonts w:ascii="Tahoma" w:hAnsi="Tahoma" w:cs="Tahoma"/>
          </w:rPr>
          <w:t>La C.Q.</w:t>
        </w:r>
      </w:smartTag>
      <w:r w:rsidRPr="00DF3788">
        <w:rPr>
          <w:rFonts w:ascii="Tahoma" w:hAnsi="Tahoma" w:cs="Tahoma"/>
        </w:rPr>
        <w:t xml:space="preserve"> qualora lo ritenga necessario per l'espressione del parere, può procedere ad un supplemento d'istruttoria per i seguenti motivi: </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a) necessità di acquisire ulteriori elementi;</w:t>
      </w: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 b) convocazione dei progettisti nel corso della riunione della C.Q., per chiarimenti relativi agli elaborati presentati;</w:t>
      </w: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 c) necessità di sopralluogo.</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La sospensione del parere è comunicata al richiedente.</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I progettisti possono chiedere di essere sentiti dalla C.Q., la quale decide, in merito, a maggioranza. </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Il parere della C.Q. sarà espresso successivamente all'audizione dei progettisti, ovvero ne</w:t>
      </w:r>
      <w:r w:rsidRPr="00DF3788">
        <w:rPr>
          <w:rFonts w:ascii="Tahoma" w:hAnsi="Tahoma" w:cs="Tahoma"/>
        </w:rPr>
        <w:t>l</w:t>
      </w:r>
      <w:r w:rsidRPr="00DF3788">
        <w:rPr>
          <w:rFonts w:ascii="Tahoma" w:hAnsi="Tahoma" w:cs="Tahoma"/>
        </w:rPr>
        <w:t>la riunione successiva alla presentazione al protocollo di ulteriori elementi di valutazione.</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smartTag w:uri="urn:schemas-microsoft-com:office:smarttags" w:element="PersonName">
        <w:smartTagPr>
          <w:attr w:name="ProductID" w:val="La C.Q."/>
        </w:smartTagPr>
        <w:r w:rsidRPr="00DF3788">
          <w:rPr>
            <w:rFonts w:ascii="Tahoma" w:hAnsi="Tahoma" w:cs="Tahoma"/>
          </w:rPr>
          <w:t>La C.Q.</w:t>
        </w:r>
      </w:smartTag>
      <w:r w:rsidRPr="00DF3788">
        <w:rPr>
          <w:rFonts w:ascii="Tahoma" w:hAnsi="Tahoma" w:cs="Tahoma"/>
        </w:rPr>
        <w:t xml:space="preserve"> esprime i seguenti pareri: a) parere favorevole; b) parere favorevole con eventuali prescrizioni; c) parere favorevole motivato con riferimento alle procedure di autorizzazione paesaggistica; d) parere contrario motivato. </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È valido il parere che sia stato espresso con un numero di voti che rappresenti la maggi</w:t>
      </w:r>
      <w:r w:rsidRPr="00DF3788">
        <w:rPr>
          <w:rFonts w:ascii="Tahoma" w:hAnsi="Tahoma" w:cs="Tahoma"/>
        </w:rPr>
        <w:t>o</w:t>
      </w:r>
      <w:r w:rsidRPr="00DF3788">
        <w:rPr>
          <w:rFonts w:ascii="Tahoma" w:hAnsi="Tahoma" w:cs="Tahoma"/>
        </w:rPr>
        <w:t>ranza dei membri presenti alla seduta.</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 In caso di parità prevale il voto del Presidente o di chi ne fa le veci. </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I componenti della C.Q. non possono presenziare all'esame e alla valutazione dei progetti da essi elaborati o all'esecuzione dei quali siano comunque interessati.</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 xml:space="preserve"> La partecipazione al voto su una opera costituisce per i membri della C.Q. motivo di val</w:t>
      </w:r>
      <w:r w:rsidRPr="00DF3788">
        <w:rPr>
          <w:rFonts w:ascii="Tahoma" w:hAnsi="Tahoma" w:cs="Tahoma"/>
        </w:rPr>
        <w:t>u</w:t>
      </w:r>
      <w:r w:rsidRPr="00DF3788">
        <w:rPr>
          <w:rFonts w:ascii="Tahoma" w:hAnsi="Tahoma" w:cs="Tahoma"/>
        </w:rPr>
        <w:t>tazione di compatibilità ad eseguire la progettazione, anche parziale e/o esecutiva, la dir</w:t>
      </w:r>
      <w:r w:rsidRPr="00DF3788">
        <w:rPr>
          <w:rFonts w:ascii="Tahoma" w:hAnsi="Tahoma" w:cs="Tahoma"/>
        </w:rPr>
        <w:t>e</w:t>
      </w:r>
      <w:r w:rsidRPr="00DF3788">
        <w:rPr>
          <w:rFonts w:ascii="Tahoma" w:hAnsi="Tahoma" w:cs="Tahoma"/>
        </w:rPr>
        <w:t>zione lavori o la esecuzione dell'opera medesima.</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La trasgressione comporta le revoca da m</w:t>
      </w:r>
      <w:r w:rsidR="00184C40" w:rsidRPr="00DF3788">
        <w:rPr>
          <w:rFonts w:ascii="Tahoma" w:hAnsi="Tahoma" w:cs="Tahoma"/>
        </w:rPr>
        <w:t>embro della C.Q. ad opera dell’ Organo Comun</w:t>
      </w:r>
      <w:r w:rsidR="00184C40" w:rsidRPr="00DF3788">
        <w:rPr>
          <w:rFonts w:ascii="Tahoma" w:hAnsi="Tahoma" w:cs="Tahoma"/>
        </w:rPr>
        <w:t>a</w:t>
      </w:r>
      <w:r w:rsidR="00184C40" w:rsidRPr="00DF3788">
        <w:rPr>
          <w:rFonts w:ascii="Tahoma" w:hAnsi="Tahoma" w:cs="Tahoma"/>
        </w:rPr>
        <w:t>le competente e</w:t>
      </w:r>
      <w:r w:rsidRPr="00DF3788">
        <w:rPr>
          <w:rFonts w:ascii="Tahoma" w:hAnsi="Tahoma" w:cs="Tahoma"/>
        </w:rPr>
        <w:t xml:space="preserve"> la segnalazione all'Ordine o al Collegio di appartenenza per i commissari iscritti. </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lastRenderedPageBreak/>
        <w:t>Delle adunanze della C.Q. viene redatto apposito verbale firmato dal Presidente, dal S</w:t>
      </w:r>
      <w:r w:rsidRPr="00DF3788">
        <w:rPr>
          <w:rFonts w:ascii="Tahoma" w:hAnsi="Tahoma" w:cs="Tahoma"/>
        </w:rPr>
        <w:t>e</w:t>
      </w:r>
      <w:r w:rsidRPr="00DF3788">
        <w:rPr>
          <w:rFonts w:ascii="Tahoma" w:hAnsi="Tahoma" w:cs="Tahoma"/>
        </w:rPr>
        <w:t xml:space="preserve">gretario e dai commissari che riporta i pareri espressi sui singoli progetti posti all'ordine del giorno. </w:t>
      </w:r>
    </w:p>
    <w:p w:rsidR="00184C40" w:rsidRPr="00DF3788" w:rsidRDefault="00184C40" w:rsidP="00DF3788">
      <w:pPr>
        <w:autoSpaceDE w:val="0"/>
        <w:autoSpaceDN w:val="0"/>
        <w:adjustRightInd w:val="0"/>
        <w:jc w:val="both"/>
        <w:rPr>
          <w:rFonts w:ascii="Tahoma" w:hAnsi="Tahoma" w:cs="Tahoma"/>
        </w:rPr>
      </w:pPr>
    </w:p>
    <w:p w:rsidR="00184C40" w:rsidRPr="00DF3788" w:rsidRDefault="001B02C9" w:rsidP="00DF3788">
      <w:pPr>
        <w:autoSpaceDE w:val="0"/>
        <w:autoSpaceDN w:val="0"/>
        <w:adjustRightInd w:val="0"/>
        <w:jc w:val="both"/>
        <w:rPr>
          <w:rFonts w:ascii="Tahoma" w:hAnsi="Tahoma" w:cs="Tahoma"/>
        </w:rPr>
      </w:pPr>
      <w:r w:rsidRPr="00DF3788">
        <w:rPr>
          <w:rFonts w:ascii="Tahoma" w:hAnsi="Tahoma" w:cs="Tahoma"/>
        </w:rPr>
        <w:t>I pareri della C.Q. possono essere resi noti al pubblico, in forma sommaria, presso</w:t>
      </w:r>
      <w:r w:rsidR="00184C40" w:rsidRPr="00DF3788">
        <w:rPr>
          <w:rFonts w:ascii="Tahoma" w:hAnsi="Tahoma" w:cs="Tahoma"/>
        </w:rPr>
        <w:t xml:space="preserve"> tramite l’ufficio tecnico competente </w:t>
      </w:r>
      <w:r w:rsidRPr="00DF3788">
        <w:rPr>
          <w:rFonts w:ascii="Tahoma" w:hAnsi="Tahoma" w:cs="Tahoma"/>
        </w:rPr>
        <w:t xml:space="preserve"> o </w:t>
      </w:r>
      <w:r w:rsidR="00184C40" w:rsidRPr="00DF3788">
        <w:rPr>
          <w:rFonts w:ascii="Tahoma" w:hAnsi="Tahoma" w:cs="Tahoma"/>
        </w:rPr>
        <w:t xml:space="preserve"> attraverso  il </w:t>
      </w:r>
      <w:r w:rsidRPr="00DF3788">
        <w:rPr>
          <w:rFonts w:ascii="Tahoma" w:hAnsi="Tahoma" w:cs="Tahoma"/>
        </w:rPr>
        <w:t xml:space="preserve"> sito web </w:t>
      </w:r>
      <w:r w:rsidR="00184C40" w:rsidRPr="00DF3788">
        <w:rPr>
          <w:rFonts w:ascii="Tahoma" w:hAnsi="Tahoma" w:cs="Tahoma"/>
        </w:rPr>
        <w:t xml:space="preserve"> del Comune di Amatrice</w:t>
      </w:r>
    </w:p>
    <w:p w:rsidR="00184C40" w:rsidRPr="00DF3788" w:rsidRDefault="00184C40" w:rsidP="00DF3788">
      <w:pPr>
        <w:autoSpaceDE w:val="0"/>
        <w:autoSpaceDN w:val="0"/>
        <w:adjustRightInd w:val="0"/>
        <w:jc w:val="both"/>
        <w:rPr>
          <w:rFonts w:ascii="Tahoma" w:hAnsi="Tahoma" w:cs="Tahoma"/>
        </w:rPr>
      </w:pPr>
    </w:p>
    <w:p w:rsidR="006F0E8F" w:rsidRDefault="006F0E8F" w:rsidP="006F0E8F">
      <w:pPr>
        <w:autoSpaceDE w:val="0"/>
        <w:autoSpaceDN w:val="0"/>
        <w:adjustRightInd w:val="0"/>
        <w:jc w:val="center"/>
        <w:rPr>
          <w:rFonts w:ascii="Tahoma" w:hAnsi="Tahoma" w:cs="Tahoma"/>
          <w:b/>
          <w:bCs/>
          <w:sz w:val="32"/>
          <w:szCs w:val="32"/>
        </w:rPr>
      </w:pPr>
    </w:p>
    <w:p w:rsidR="006F0E8F" w:rsidRDefault="006F0E8F" w:rsidP="006F0E8F">
      <w:pPr>
        <w:autoSpaceDE w:val="0"/>
        <w:autoSpaceDN w:val="0"/>
        <w:adjustRightInd w:val="0"/>
        <w:jc w:val="center"/>
        <w:rPr>
          <w:rFonts w:ascii="Tahoma" w:hAnsi="Tahoma" w:cs="Tahoma"/>
          <w:b/>
          <w:bCs/>
          <w:sz w:val="32"/>
          <w:szCs w:val="32"/>
        </w:rPr>
      </w:pPr>
    </w:p>
    <w:p w:rsidR="006F0E8F" w:rsidRDefault="006F0E8F" w:rsidP="006F0E8F">
      <w:pPr>
        <w:autoSpaceDE w:val="0"/>
        <w:autoSpaceDN w:val="0"/>
        <w:adjustRightInd w:val="0"/>
        <w:jc w:val="center"/>
        <w:rPr>
          <w:rFonts w:ascii="Tahoma" w:hAnsi="Tahoma" w:cs="Tahoma"/>
          <w:b/>
          <w:bCs/>
          <w:sz w:val="32"/>
          <w:szCs w:val="32"/>
        </w:rPr>
      </w:pPr>
    </w:p>
    <w:p w:rsidR="006F0E8F" w:rsidRDefault="006F0E8F" w:rsidP="006F0E8F">
      <w:pPr>
        <w:autoSpaceDE w:val="0"/>
        <w:autoSpaceDN w:val="0"/>
        <w:adjustRightInd w:val="0"/>
        <w:jc w:val="center"/>
        <w:rPr>
          <w:rFonts w:ascii="Tahoma" w:hAnsi="Tahoma" w:cs="Tahoma"/>
          <w:b/>
          <w:bCs/>
          <w:sz w:val="32"/>
          <w:szCs w:val="32"/>
        </w:rPr>
      </w:pPr>
    </w:p>
    <w:p w:rsidR="006F0E8F" w:rsidRDefault="006F0E8F" w:rsidP="006F0E8F">
      <w:pPr>
        <w:autoSpaceDE w:val="0"/>
        <w:autoSpaceDN w:val="0"/>
        <w:adjustRightInd w:val="0"/>
        <w:jc w:val="center"/>
        <w:rPr>
          <w:rFonts w:ascii="Tahoma" w:hAnsi="Tahoma" w:cs="Tahoma"/>
          <w:b/>
          <w:bCs/>
          <w:sz w:val="32"/>
          <w:szCs w:val="32"/>
        </w:rPr>
      </w:pPr>
    </w:p>
    <w:p w:rsidR="006F0E8F" w:rsidRDefault="006F0E8F" w:rsidP="006F0E8F">
      <w:pPr>
        <w:autoSpaceDE w:val="0"/>
        <w:autoSpaceDN w:val="0"/>
        <w:adjustRightInd w:val="0"/>
        <w:jc w:val="center"/>
        <w:rPr>
          <w:rFonts w:ascii="Tahoma" w:hAnsi="Tahoma" w:cs="Tahoma"/>
          <w:b/>
          <w:bCs/>
          <w:sz w:val="32"/>
          <w:szCs w:val="32"/>
        </w:rPr>
      </w:pPr>
    </w:p>
    <w:p w:rsidR="006F0E8F" w:rsidRDefault="006F0E8F" w:rsidP="006F0E8F">
      <w:pPr>
        <w:autoSpaceDE w:val="0"/>
        <w:autoSpaceDN w:val="0"/>
        <w:adjustRightInd w:val="0"/>
        <w:jc w:val="center"/>
        <w:rPr>
          <w:rFonts w:ascii="Tahoma" w:hAnsi="Tahoma" w:cs="Tahoma"/>
          <w:b/>
          <w:bCs/>
          <w:sz w:val="32"/>
          <w:szCs w:val="32"/>
        </w:rPr>
      </w:pPr>
    </w:p>
    <w:p w:rsidR="006F0E8F" w:rsidRDefault="006F0E8F" w:rsidP="006F0E8F">
      <w:pPr>
        <w:autoSpaceDE w:val="0"/>
        <w:autoSpaceDN w:val="0"/>
        <w:adjustRightInd w:val="0"/>
        <w:jc w:val="center"/>
        <w:rPr>
          <w:rFonts w:ascii="Tahoma" w:hAnsi="Tahoma" w:cs="Tahoma"/>
          <w:b/>
          <w:bCs/>
          <w:sz w:val="32"/>
          <w:szCs w:val="32"/>
        </w:rPr>
      </w:pPr>
    </w:p>
    <w:p w:rsidR="006F0E8F" w:rsidRDefault="006F0E8F" w:rsidP="006F0E8F">
      <w:pPr>
        <w:autoSpaceDE w:val="0"/>
        <w:autoSpaceDN w:val="0"/>
        <w:adjustRightInd w:val="0"/>
        <w:jc w:val="center"/>
        <w:rPr>
          <w:rFonts w:ascii="Tahoma" w:hAnsi="Tahoma" w:cs="Tahoma"/>
          <w:b/>
          <w:bCs/>
          <w:sz w:val="32"/>
          <w:szCs w:val="32"/>
        </w:rPr>
      </w:pPr>
    </w:p>
    <w:p w:rsidR="006F0E8F" w:rsidRDefault="006F0E8F" w:rsidP="006F0E8F">
      <w:pPr>
        <w:autoSpaceDE w:val="0"/>
        <w:autoSpaceDN w:val="0"/>
        <w:adjustRightInd w:val="0"/>
        <w:jc w:val="center"/>
        <w:rPr>
          <w:rFonts w:ascii="Tahoma" w:hAnsi="Tahoma" w:cs="Tahoma"/>
          <w:b/>
          <w:bCs/>
          <w:sz w:val="32"/>
          <w:szCs w:val="32"/>
        </w:rPr>
      </w:pPr>
    </w:p>
    <w:p w:rsidR="00F514D4" w:rsidRDefault="00FF3233" w:rsidP="006F0E8F">
      <w:pPr>
        <w:autoSpaceDE w:val="0"/>
        <w:autoSpaceDN w:val="0"/>
        <w:adjustRightInd w:val="0"/>
        <w:jc w:val="center"/>
        <w:rPr>
          <w:rFonts w:ascii="Tahoma" w:hAnsi="Tahoma" w:cs="Tahoma"/>
          <w:b/>
          <w:bCs/>
          <w:color w:val="000000"/>
          <w:sz w:val="32"/>
          <w:szCs w:val="32"/>
        </w:rPr>
      </w:pPr>
      <w:r>
        <w:rPr>
          <w:rFonts w:ascii="Tahoma" w:hAnsi="Tahoma" w:cs="Tahoma"/>
          <w:b/>
          <w:bCs/>
          <w:sz w:val="32"/>
          <w:szCs w:val="32"/>
        </w:rPr>
        <w:t>TITOLO IX</w:t>
      </w:r>
      <w:r w:rsidR="006F0E8F">
        <w:rPr>
          <w:rFonts w:ascii="Tahoma" w:hAnsi="Tahoma" w:cs="Tahoma"/>
          <w:b/>
          <w:bCs/>
          <w:sz w:val="32"/>
          <w:szCs w:val="32"/>
        </w:rPr>
        <w:t xml:space="preserve"> –</w:t>
      </w:r>
      <w:r w:rsidR="006F0E8F" w:rsidRPr="00C36EC1">
        <w:rPr>
          <w:rFonts w:ascii="Tahoma" w:hAnsi="Tahoma" w:cs="Tahoma"/>
          <w:b/>
          <w:bCs/>
          <w:sz w:val="32"/>
          <w:szCs w:val="32"/>
        </w:rPr>
        <w:t xml:space="preserve"> </w:t>
      </w:r>
      <w:r w:rsidR="006F0E8F">
        <w:rPr>
          <w:rFonts w:ascii="Tahoma" w:hAnsi="Tahoma" w:cs="Tahoma"/>
          <w:b/>
          <w:bCs/>
          <w:sz w:val="32"/>
          <w:szCs w:val="32"/>
        </w:rPr>
        <w:t xml:space="preserve"> LE </w:t>
      </w:r>
      <w:r w:rsidR="006F0E8F" w:rsidRPr="006F0E8F">
        <w:rPr>
          <w:rFonts w:ascii="Tahoma" w:hAnsi="Tahoma" w:cs="Tahoma"/>
          <w:b/>
          <w:sz w:val="32"/>
          <w:szCs w:val="32"/>
        </w:rPr>
        <w:t xml:space="preserve">REGOLE GENERALI </w:t>
      </w:r>
      <w:r w:rsidR="006F0E8F" w:rsidRPr="006F0E8F">
        <w:rPr>
          <w:rFonts w:ascii="Tahoma" w:hAnsi="Tahoma" w:cs="Tahoma"/>
          <w:b/>
          <w:bCs/>
          <w:color w:val="000000"/>
          <w:sz w:val="32"/>
          <w:szCs w:val="32"/>
        </w:rPr>
        <w:t xml:space="preserve"> PER </w:t>
      </w:r>
      <w:smartTag w:uri="urn:schemas-microsoft-com:office:smarttags" w:element="PersonName">
        <w:smartTagPr>
          <w:attr w:name="ProductID" w:val="LA RISTRUTTURAZIONE URBANISTICA"/>
        </w:smartTagPr>
        <w:r w:rsidR="006F0E8F" w:rsidRPr="006F0E8F">
          <w:rPr>
            <w:rFonts w:ascii="Tahoma" w:hAnsi="Tahoma" w:cs="Tahoma"/>
            <w:b/>
            <w:bCs/>
            <w:color w:val="000000"/>
            <w:sz w:val="32"/>
            <w:szCs w:val="32"/>
          </w:rPr>
          <w:t>LA RISTRUTT</w:t>
        </w:r>
        <w:r w:rsidR="006F0E8F" w:rsidRPr="006F0E8F">
          <w:rPr>
            <w:rFonts w:ascii="Tahoma" w:hAnsi="Tahoma" w:cs="Tahoma"/>
            <w:b/>
            <w:bCs/>
            <w:color w:val="000000"/>
            <w:sz w:val="32"/>
            <w:szCs w:val="32"/>
          </w:rPr>
          <w:t>U</w:t>
        </w:r>
        <w:r w:rsidR="006F0E8F" w:rsidRPr="006F0E8F">
          <w:rPr>
            <w:rFonts w:ascii="Tahoma" w:hAnsi="Tahoma" w:cs="Tahoma"/>
            <w:b/>
            <w:bCs/>
            <w:color w:val="000000"/>
            <w:sz w:val="32"/>
            <w:szCs w:val="32"/>
          </w:rPr>
          <w:t>RAZIONE URBANISTICA</w:t>
        </w:r>
      </w:smartTag>
      <w:r w:rsidR="00F514D4">
        <w:rPr>
          <w:rFonts w:ascii="Tahoma" w:hAnsi="Tahoma" w:cs="Tahoma"/>
          <w:b/>
          <w:bCs/>
          <w:color w:val="000000"/>
          <w:sz w:val="32"/>
          <w:szCs w:val="32"/>
        </w:rPr>
        <w:t xml:space="preserve"> </w:t>
      </w:r>
    </w:p>
    <w:p w:rsidR="006F0E8F" w:rsidRPr="00893E37" w:rsidRDefault="00F514D4" w:rsidP="006F0E8F">
      <w:pPr>
        <w:autoSpaceDE w:val="0"/>
        <w:autoSpaceDN w:val="0"/>
        <w:adjustRightInd w:val="0"/>
        <w:jc w:val="center"/>
        <w:rPr>
          <w:rFonts w:ascii="Tahoma" w:hAnsi="Tahoma" w:cs="Tahoma"/>
          <w:color w:val="000000"/>
        </w:rPr>
      </w:pPr>
      <w:r>
        <w:rPr>
          <w:rFonts w:ascii="Tahoma" w:hAnsi="Tahoma" w:cs="Tahoma"/>
          <w:b/>
          <w:bCs/>
          <w:color w:val="000000"/>
          <w:sz w:val="32"/>
          <w:szCs w:val="32"/>
        </w:rPr>
        <w:t>DEL NUCLEO STORICO</w:t>
      </w:r>
    </w:p>
    <w:p w:rsidR="00893E37" w:rsidRDefault="00893E37" w:rsidP="006F0E8F">
      <w:pPr>
        <w:autoSpaceDE w:val="0"/>
        <w:autoSpaceDN w:val="0"/>
        <w:adjustRightInd w:val="0"/>
        <w:jc w:val="center"/>
        <w:rPr>
          <w:rFonts w:ascii="Calibri" w:hAnsi="Calibri" w:cs="Calibri"/>
          <w:b/>
          <w:bCs/>
          <w:color w:val="000000"/>
          <w:sz w:val="23"/>
          <w:szCs w:val="23"/>
        </w:rPr>
      </w:pPr>
    </w:p>
    <w:p w:rsidR="00801EC0" w:rsidRDefault="00801EC0" w:rsidP="006F0E8F">
      <w:pPr>
        <w:autoSpaceDE w:val="0"/>
        <w:autoSpaceDN w:val="0"/>
        <w:adjustRightInd w:val="0"/>
        <w:jc w:val="center"/>
        <w:rPr>
          <w:rFonts w:ascii="Tahoma" w:hAnsi="Tahoma" w:cs="Tahoma"/>
          <w:b/>
        </w:rPr>
      </w:pPr>
    </w:p>
    <w:p w:rsidR="00801EC0" w:rsidRDefault="00801EC0" w:rsidP="006F0E8F">
      <w:pPr>
        <w:autoSpaceDE w:val="0"/>
        <w:autoSpaceDN w:val="0"/>
        <w:adjustRightInd w:val="0"/>
        <w:jc w:val="center"/>
        <w:rPr>
          <w:rFonts w:ascii="Tahoma" w:hAnsi="Tahoma" w:cs="Tahoma"/>
          <w:b/>
        </w:rPr>
      </w:pPr>
    </w:p>
    <w:p w:rsidR="00801EC0" w:rsidRDefault="00801EC0" w:rsidP="006F0E8F">
      <w:pPr>
        <w:autoSpaceDE w:val="0"/>
        <w:autoSpaceDN w:val="0"/>
        <w:adjustRightInd w:val="0"/>
        <w:jc w:val="center"/>
        <w:rPr>
          <w:rFonts w:ascii="Tahoma" w:hAnsi="Tahoma" w:cs="Tahoma"/>
          <w:b/>
        </w:rPr>
      </w:pPr>
    </w:p>
    <w:p w:rsidR="00801EC0" w:rsidRDefault="006F0E8F" w:rsidP="006F0E8F">
      <w:pPr>
        <w:autoSpaceDE w:val="0"/>
        <w:autoSpaceDN w:val="0"/>
        <w:adjustRightInd w:val="0"/>
        <w:jc w:val="center"/>
        <w:rPr>
          <w:rFonts w:ascii="Tahoma" w:hAnsi="Tahoma" w:cs="Tahoma"/>
          <w:b/>
          <w:bCs/>
          <w:color w:val="000000"/>
        </w:rPr>
      </w:pPr>
      <w:r>
        <w:rPr>
          <w:rFonts w:ascii="Tahoma" w:hAnsi="Tahoma" w:cs="Tahoma"/>
          <w:b/>
        </w:rPr>
        <w:t>ART. 43</w:t>
      </w:r>
      <w:r w:rsidRPr="001B02C9">
        <w:rPr>
          <w:rFonts w:ascii="Tahoma" w:hAnsi="Tahoma" w:cs="Tahoma"/>
          <w:b/>
        </w:rPr>
        <w:t xml:space="preserve"> </w:t>
      </w:r>
      <w:r>
        <w:rPr>
          <w:rFonts w:ascii="Tahoma" w:hAnsi="Tahoma" w:cs="Tahoma"/>
          <w:b/>
        </w:rPr>
        <w:t xml:space="preserve">GLI </w:t>
      </w:r>
      <w:r w:rsidRPr="006F0E8F">
        <w:rPr>
          <w:rFonts w:ascii="Tahoma" w:hAnsi="Tahoma" w:cs="Tahoma"/>
          <w:b/>
          <w:bCs/>
          <w:color w:val="000000"/>
        </w:rPr>
        <w:t>NTERVENTI SUGLI SPAZI APERTI PUBBLICI</w:t>
      </w:r>
    </w:p>
    <w:p w:rsidR="00893E37" w:rsidRDefault="006F0E8F" w:rsidP="006F0E8F">
      <w:pPr>
        <w:autoSpaceDE w:val="0"/>
        <w:autoSpaceDN w:val="0"/>
        <w:adjustRightInd w:val="0"/>
        <w:jc w:val="center"/>
        <w:rPr>
          <w:rFonts w:ascii="Tahoma" w:hAnsi="Tahoma" w:cs="Tahoma"/>
          <w:b/>
          <w:bCs/>
          <w:color w:val="000000"/>
        </w:rPr>
      </w:pPr>
      <w:r w:rsidRPr="006F0E8F">
        <w:rPr>
          <w:rFonts w:ascii="Tahoma" w:hAnsi="Tahoma" w:cs="Tahoma"/>
          <w:b/>
          <w:bCs/>
          <w:color w:val="000000"/>
        </w:rPr>
        <w:t xml:space="preserve"> DEL CENTRO STORICO</w:t>
      </w:r>
    </w:p>
    <w:p w:rsidR="00801EC0" w:rsidRPr="006F0E8F" w:rsidRDefault="00801EC0" w:rsidP="006F0E8F">
      <w:pPr>
        <w:autoSpaceDE w:val="0"/>
        <w:autoSpaceDN w:val="0"/>
        <w:adjustRightInd w:val="0"/>
        <w:jc w:val="center"/>
        <w:rPr>
          <w:rFonts w:ascii="Tahoma" w:hAnsi="Tahoma" w:cs="Tahoma"/>
          <w:color w:val="000000"/>
        </w:rPr>
      </w:pPr>
    </w:p>
    <w:p w:rsidR="00893E37" w:rsidRDefault="00801EC0" w:rsidP="006F0E8F">
      <w:pPr>
        <w:autoSpaceDE w:val="0"/>
        <w:autoSpaceDN w:val="0"/>
        <w:adjustRightInd w:val="0"/>
        <w:jc w:val="both"/>
        <w:rPr>
          <w:rFonts w:ascii="Tahoma" w:hAnsi="Tahoma" w:cs="Tahoma"/>
          <w:color w:val="000000"/>
        </w:rPr>
      </w:pPr>
      <w:r>
        <w:rPr>
          <w:rFonts w:ascii="Tahoma" w:hAnsi="Tahoma" w:cs="Tahoma"/>
          <w:color w:val="000000"/>
        </w:rPr>
        <w:t xml:space="preserve">Le presenti Norme  tecniche di </w:t>
      </w:r>
      <w:r w:rsidR="00893E37" w:rsidRPr="006F0E8F">
        <w:rPr>
          <w:rFonts w:ascii="Tahoma" w:hAnsi="Tahoma" w:cs="Tahoma"/>
          <w:color w:val="000000"/>
        </w:rPr>
        <w:t xml:space="preserve"> Ricostruzione prevedono </w:t>
      </w:r>
      <w:r>
        <w:rPr>
          <w:rFonts w:ascii="Tahoma" w:hAnsi="Tahoma" w:cs="Tahoma"/>
          <w:color w:val="000000"/>
        </w:rPr>
        <w:t xml:space="preserve">direttive </w:t>
      </w:r>
      <w:r w:rsidR="00893E37" w:rsidRPr="006F0E8F">
        <w:rPr>
          <w:rFonts w:ascii="Tahoma" w:hAnsi="Tahoma" w:cs="Tahoma"/>
          <w:color w:val="000000"/>
        </w:rPr>
        <w:t>di intervento per gli sp</w:t>
      </w:r>
      <w:r w:rsidR="00893E37" w:rsidRPr="006F0E8F">
        <w:rPr>
          <w:rFonts w:ascii="Tahoma" w:hAnsi="Tahoma" w:cs="Tahoma"/>
          <w:color w:val="000000"/>
        </w:rPr>
        <w:t>a</w:t>
      </w:r>
      <w:r w:rsidR="00893E37" w:rsidRPr="006F0E8F">
        <w:rPr>
          <w:rFonts w:ascii="Tahoma" w:hAnsi="Tahoma" w:cs="Tahoma"/>
          <w:color w:val="000000"/>
        </w:rPr>
        <w:t>zi pubblici e assimilabili, al fine di garantire qualità e buon funzionamento degli spazi ape</w:t>
      </w:r>
      <w:r w:rsidR="00893E37" w:rsidRPr="006F0E8F">
        <w:rPr>
          <w:rFonts w:ascii="Tahoma" w:hAnsi="Tahoma" w:cs="Tahoma"/>
          <w:color w:val="000000"/>
        </w:rPr>
        <w:t>r</w:t>
      </w:r>
      <w:r w:rsidR="00893E37" w:rsidRPr="006F0E8F">
        <w:rPr>
          <w:rFonts w:ascii="Tahoma" w:hAnsi="Tahoma" w:cs="Tahoma"/>
          <w:color w:val="000000"/>
        </w:rPr>
        <w:t xml:space="preserve">ti. </w:t>
      </w:r>
    </w:p>
    <w:p w:rsidR="00801EC0" w:rsidRDefault="00801EC0" w:rsidP="006F0E8F">
      <w:pPr>
        <w:autoSpaceDE w:val="0"/>
        <w:autoSpaceDN w:val="0"/>
        <w:adjustRightInd w:val="0"/>
        <w:jc w:val="both"/>
        <w:rPr>
          <w:rFonts w:ascii="Tahoma" w:hAnsi="Tahoma" w:cs="Tahoma"/>
          <w:color w:val="000000"/>
        </w:rPr>
      </w:pPr>
    </w:p>
    <w:p w:rsidR="00801EC0" w:rsidRDefault="00801EC0" w:rsidP="006F0E8F">
      <w:pPr>
        <w:autoSpaceDE w:val="0"/>
        <w:autoSpaceDN w:val="0"/>
        <w:adjustRightInd w:val="0"/>
        <w:jc w:val="both"/>
        <w:rPr>
          <w:rFonts w:ascii="Tahoma" w:hAnsi="Tahoma" w:cs="Tahoma"/>
          <w:color w:val="000000"/>
        </w:rPr>
      </w:pPr>
      <w:r>
        <w:rPr>
          <w:rFonts w:ascii="Tahoma" w:hAnsi="Tahoma" w:cs="Tahoma"/>
          <w:color w:val="000000"/>
        </w:rPr>
        <w:t>L</w:t>
      </w:r>
      <w:r w:rsidR="00893E37" w:rsidRPr="006F0E8F">
        <w:rPr>
          <w:rFonts w:ascii="Tahoma" w:hAnsi="Tahoma" w:cs="Tahoma"/>
          <w:color w:val="000000"/>
        </w:rPr>
        <w:t>a coerenza dei singoli progetti degli spazi urbani,</w:t>
      </w:r>
      <w:r>
        <w:rPr>
          <w:rFonts w:ascii="Tahoma" w:hAnsi="Tahoma" w:cs="Tahoma"/>
          <w:color w:val="000000"/>
        </w:rPr>
        <w:t xml:space="preserve"> dovrà essere valutata </w:t>
      </w:r>
      <w:r w:rsidR="00893E37" w:rsidRPr="006F0E8F">
        <w:rPr>
          <w:rFonts w:ascii="Tahoma" w:hAnsi="Tahoma" w:cs="Tahoma"/>
          <w:color w:val="000000"/>
        </w:rPr>
        <w:t xml:space="preserve"> all’interno di scelte formali e funz</w:t>
      </w:r>
      <w:r>
        <w:rPr>
          <w:rFonts w:ascii="Tahoma" w:hAnsi="Tahoma" w:cs="Tahoma"/>
          <w:color w:val="000000"/>
        </w:rPr>
        <w:t>ionali omogenee in relazione al</w:t>
      </w:r>
      <w:r w:rsidR="00893E37" w:rsidRPr="006F0E8F">
        <w:rPr>
          <w:rFonts w:ascii="Tahoma" w:hAnsi="Tahoma" w:cs="Tahoma"/>
          <w:color w:val="000000"/>
        </w:rPr>
        <w:t>la coerenza funzionale del disegno degli spazi urbani con la realizzazione dei sottoservizi</w:t>
      </w:r>
      <w:r>
        <w:rPr>
          <w:rFonts w:ascii="Tahoma" w:hAnsi="Tahoma" w:cs="Tahoma"/>
          <w:color w:val="000000"/>
        </w:rPr>
        <w:t>.</w:t>
      </w:r>
    </w:p>
    <w:p w:rsidR="00801EC0" w:rsidRDefault="00801EC0" w:rsidP="006F0E8F">
      <w:pPr>
        <w:autoSpaceDE w:val="0"/>
        <w:autoSpaceDN w:val="0"/>
        <w:adjustRightInd w:val="0"/>
        <w:jc w:val="both"/>
        <w:rPr>
          <w:rFonts w:ascii="Tahoma" w:hAnsi="Tahoma" w:cs="Tahoma"/>
          <w:color w:val="000000"/>
        </w:rPr>
      </w:pPr>
    </w:p>
    <w:p w:rsidR="00893E37" w:rsidRDefault="00801EC0" w:rsidP="006F0E8F">
      <w:pPr>
        <w:autoSpaceDE w:val="0"/>
        <w:autoSpaceDN w:val="0"/>
        <w:adjustRightInd w:val="0"/>
        <w:jc w:val="both"/>
        <w:rPr>
          <w:rFonts w:ascii="Tahoma" w:hAnsi="Tahoma" w:cs="Tahoma"/>
          <w:color w:val="000000"/>
        </w:rPr>
      </w:pPr>
      <w:r>
        <w:rPr>
          <w:rFonts w:ascii="Tahoma" w:hAnsi="Tahoma" w:cs="Tahoma"/>
          <w:color w:val="000000"/>
        </w:rPr>
        <w:t xml:space="preserve">Inoltre si </w:t>
      </w:r>
      <w:r w:rsidR="00893E37" w:rsidRPr="006F0E8F">
        <w:rPr>
          <w:rFonts w:ascii="Tahoma" w:hAnsi="Tahoma" w:cs="Tahoma"/>
          <w:color w:val="000000"/>
        </w:rPr>
        <w:t xml:space="preserve">dovrà definire la tempistica di sviluppo degli interventi sullo spazio pubblico, al fine di garantire l’accesso ai cantieri della ricostruzione e il loro funzionamento </w:t>
      </w:r>
      <w:r>
        <w:rPr>
          <w:rFonts w:ascii="Tahoma" w:hAnsi="Tahoma" w:cs="Tahoma"/>
          <w:color w:val="000000"/>
        </w:rPr>
        <w:t>così da</w:t>
      </w:r>
      <w:r w:rsidR="00893E37" w:rsidRPr="006F0E8F">
        <w:rPr>
          <w:rFonts w:ascii="Tahoma" w:hAnsi="Tahoma" w:cs="Tahoma"/>
          <w:color w:val="000000"/>
        </w:rPr>
        <w:t xml:space="preserve"> g</w:t>
      </w:r>
      <w:r w:rsidR="00893E37" w:rsidRPr="006F0E8F">
        <w:rPr>
          <w:rFonts w:ascii="Tahoma" w:hAnsi="Tahoma" w:cs="Tahoma"/>
          <w:color w:val="000000"/>
        </w:rPr>
        <w:t>a</w:t>
      </w:r>
      <w:r w:rsidR="00893E37" w:rsidRPr="006F0E8F">
        <w:rPr>
          <w:rFonts w:ascii="Tahoma" w:hAnsi="Tahoma" w:cs="Tahoma"/>
          <w:color w:val="000000"/>
        </w:rPr>
        <w:t>rantire che le opere di sistemazione dello spazio pubblico non siano interessate success</w:t>
      </w:r>
      <w:r w:rsidR="00893E37" w:rsidRPr="006F0E8F">
        <w:rPr>
          <w:rFonts w:ascii="Tahoma" w:hAnsi="Tahoma" w:cs="Tahoma"/>
          <w:color w:val="000000"/>
        </w:rPr>
        <w:t>i</w:t>
      </w:r>
      <w:r w:rsidR="00893E37" w:rsidRPr="006F0E8F">
        <w:rPr>
          <w:rFonts w:ascii="Tahoma" w:hAnsi="Tahoma" w:cs="Tahoma"/>
          <w:color w:val="000000"/>
        </w:rPr>
        <w:t>vamente ad un processo di degrado dovuto all</w:t>
      </w:r>
      <w:r>
        <w:rPr>
          <w:rFonts w:ascii="Tahoma" w:hAnsi="Tahoma" w:cs="Tahoma"/>
          <w:color w:val="000000"/>
        </w:rPr>
        <w:t xml:space="preserve">a permanenza e alle </w:t>
      </w:r>
      <w:r w:rsidR="00893E37" w:rsidRPr="006F0E8F">
        <w:rPr>
          <w:rFonts w:ascii="Tahoma" w:hAnsi="Tahoma" w:cs="Tahoma"/>
          <w:color w:val="000000"/>
        </w:rPr>
        <w:t xml:space="preserve"> esigenze dei cantieri limitrofi. </w:t>
      </w:r>
    </w:p>
    <w:p w:rsidR="00801EC0" w:rsidRPr="006F0E8F" w:rsidRDefault="00801EC0" w:rsidP="006F0E8F">
      <w:pPr>
        <w:autoSpaceDE w:val="0"/>
        <w:autoSpaceDN w:val="0"/>
        <w:adjustRightInd w:val="0"/>
        <w:jc w:val="both"/>
        <w:rPr>
          <w:rFonts w:ascii="Tahoma" w:hAnsi="Tahoma" w:cs="Tahoma"/>
          <w:color w:val="000000"/>
        </w:rPr>
      </w:pPr>
    </w:p>
    <w:p w:rsidR="00893E37" w:rsidRDefault="00893E37" w:rsidP="006F0E8F">
      <w:pPr>
        <w:autoSpaceDE w:val="0"/>
        <w:autoSpaceDN w:val="0"/>
        <w:adjustRightInd w:val="0"/>
        <w:jc w:val="both"/>
        <w:rPr>
          <w:rFonts w:ascii="Calibri" w:hAnsi="Calibri" w:cs="Calibri"/>
          <w:color w:val="000000"/>
          <w:sz w:val="22"/>
          <w:szCs w:val="22"/>
        </w:rPr>
      </w:pPr>
      <w:r w:rsidRPr="006F0E8F">
        <w:rPr>
          <w:rFonts w:ascii="Tahoma" w:hAnsi="Tahoma" w:cs="Tahoma"/>
          <w:color w:val="000000"/>
        </w:rPr>
        <w:t>Gli interventi degli spazi pubblici dovranno inoltre essere coerenti con le esigenze di ripr</w:t>
      </w:r>
      <w:r w:rsidRPr="006F0E8F">
        <w:rPr>
          <w:rFonts w:ascii="Tahoma" w:hAnsi="Tahoma" w:cs="Tahoma"/>
          <w:color w:val="000000"/>
        </w:rPr>
        <w:t>i</w:t>
      </w:r>
      <w:r w:rsidRPr="006F0E8F">
        <w:rPr>
          <w:rFonts w:ascii="Tahoma" w:hAnsi="Tahoma" w:cs="Tahoma"/>
          <w:color w:val="000000"/>
        </w:rPr>
        <w:t>stino del sistema di gestione delle acque metereologiche</w:t>
      </w:r>
      <w:r w:rsidRPr="00B2045D">
        <w:rPr>
          <w:rFonts w:ascii="Calibri" w:hAnsi="Calibri" w:cs="Calibri"/>
          <w:color w:val="000000"/>
          <w:sz w:val="22"/>
          <w:szCs w:val="22"/>
        </w:rPr>
        <w:t xml:space="preserve">. </w:t>
      </w:r>
    </w:p>
    <w:p w:rsidR="00801EC0" w:rsidRDefault="00801EC0" w:rsidP="006F0E8F">
      <w:pPr>
        <w:autoSpaceDE w:val="0"/>
        <w:autoSpaceDN w:val="0"/>
        <w:adjustRightInd w:val="0"/>
        <w:jc w:val="both"/>
        <w:rPr>
          <w:rFonts w:ascii="Calibri" w:hAnsi="Calibri" w:cs="Calibri"/>
          <w:color w:val="000000"/>
          <w:sz w:val="22"/>
          <w:szCs w:val="22"/>
        </w:rPr>
      </w:pPr>
    </w:p>
    <w:p w:rsidR="00801EC0" w:rsidRDefault="00801EC0" w:rsidP="006F0E8F">
      <w:pPr>
        <w:autoSpaceDE w:val="0"/>
        <w:autoSpaceDN w:val="0"/>
        <w:adjustRightInd w:val="0"/>
        <w:jc w:val="both"/>
        <w:rPr>
          <w:rFonts w:ascii="Calibri" w:hAnsi="Calibri" w:cs="Calibri"/>
          <w:color w:val="000000"/>
          <w:sz w:val="22"/>
          <w:szCs w:val="22"/>
        </w:rPr>
      </w:pPr>
    </w:p>
    <w:p w:rsidR="00D2650D" w:rsidRDefault="00D2650D" w:rsidP="00D2650D">
      <w:pPr>
        <w:autoSpaceDE w:val="0"/>
        <w:autoSpaceDN w:val="0"/>
        <w:adjustRightInd w:val="0"/>
        <w:jc w:val="both"/>
        <w:rPr>
          <w:rFonts w:ascii="Tahoma" w:hAnsi="Tahoma" w:cs="Tahoma"/>
        </w:rPr>
      </w:pPr>
    </w:p>
    <w:p w:rsidR="00D2650D" w:rsidRPr="00D2650D" w:rsidRDefault="00D2650D" w:rsidP="00D2650D">
      <w:pPr>
        <w:autoSpaceDE w:val="0"/>
        <w:autoSpaceDN w:val="0"/>
        <w:adjustRightInd w:val="0"/>
        <w:jc w:val="center"/>
        <w:rPr>
          <w:rFonts w:ascii="Tahoma" w:hAnsi="Tahoma" w:cs="Tahoma"/>
          <w:b/>
        </w:rPr>
      </w:pPr>
      <w:r w:rsidRPr="00D2650D">
        <w:rPr>
          <w:rFonts w:ascii="Tahoma" w:hAnsi="Tahoma" w:cs="Tahoma"/>
          <w:b/>
        </w:rPr>
        <w:t>ART. 4</w:t>
      </w:r>
      <w:r>
        <w:rPr>
          <w:rFonts w:ascii="Tahoma" w:hAnsi="Tahoma" w:cs="Tahoma"/>
          <w:b/>
        </w:rPr>
        <w:t>4</w:t>
      </w:r>
      <w:r w:rsidRPr="00D2650D">
        <w:rPr>
          <w:rFonts w:ascii="Tahoma" w:hAnsi="Tahoma" w:cs="Tahoma"/>
          <w:b/>
        </w:rPr>
        <w:t xml:space="preserve"> - DECORO DEGLI SPAZI PUBBLICI O DI USO PUBBLICO</w:t>
      </w:r>
    </w:p>
    <w:p w:rsidR="00D2650D" w:rsidRPr="00D2650D" w:rsidRDefault="00D2650D" w:rsidP="00D2650D">
      <w:pPr>
        <w:autoSpaceDE w:val="0"/>
        <w:autoSpaceDN w:val="0"/>
        <w:adjustRightInd w:val="0"/>
        <w:jc w:val="center"/>
        <w:rPr>
          <w:rFonts w:ascii="Tahoma" w:hAnsi="Tahoma" w:cs="Tahoma"/>
          <w:b/>
        </w:rPr>
      </w:pPr>
    </w:p>
    <w:p w:rsidR="00D2650D" w:rsidRDefault="00D2650D" w:rsidP="00D2650D">
      <w:pPr>
        <w:autoSpaceDE w:val="0"/>
        <w:autoSpaceDN w:val="0"/>
        <w:adjustRightInd w:val="0"/>
        <w:jc w:val="both"/>
      </w:pPr>
      <w:r w:rsidRPr="00D2650D">
        <w:rPr>
          <w:rFonts w:ascii="Tahoma" w:hAnsi="Tahoma" w:cs="Tahoma"/>
        </w:rPr>
        <w:t xml:space="preserve"> Le strade, piazze, percorsi pubblici o di uso pubblico, aree di proprietà private vincolate all’uso pubblico, devono essere pavimentate con materiali idonei</w:t>
      </w:r>
      <w:r>
        <w:rPr>
          <w:rFonts w:ascii="Tahoma" w:hAnsi="Tahoma" w:cs="Tahoma"/>
        </w:rPr>
        <w:t>, ovvero in pietra locale e/o in sanpietrini</w:t>
      </w:r>
      <w:r w:rsidRPr="00D2650D">
        <w:rPr>
          <w:rFonts w:ascii="Tahoma" w:hAnsi="Tahoma" w:cs="Tahoma"/>
        </w:rPr>
        <w:t>, tali da gara</w:t>
      </w:r>
      <w:r>
        <w:rPr>
          <w:rFonts w:ascii="Tahoma" w:hAnsi="Tahoma" w:cs="Tahoma"/>
        </w:rPr>
        <w:t xml:space="preserve">ntire il corretto transito dei </w:t>
      </w:r>
      <w:r w:rsidRPr="00D2650D">
        <w:rPr>
          <w:rFonts w:ascii="Tahoma" w:hAnsi="Tahoma" w:cs="Tahoma"/>
        </w:rPr>
        <w:t xml:space="preserve"> veicoli e la percorribilità pedon</w:t>
      </w:r>
      <w:r w:rsidRPr="00D2650D">
        <w:rPr>
          <w:rFonts w:ascii="Tahoma" w:hAnsi="Tahoma" w:cs="Tahoma"/>
        </w:rPr>
        <w:t>a</w:t>
      </w:r>
      <w:r w:rsidRPr="00D2650D">
        <w:rPr>
          <w:rFonts w:ascii="Tahoma" w:hAnsi="Tahoma" w:cs="Tahoma"/>
        </w:rPr>
        <w:t>le, e devono essere sagomate in modo da favorire il regolare deflusso e convogliamento delle acque meteoriche, evitando possibili ristagni</w:t>
      </w:r>
      <w:r>
        <w:t xml:space="preserve">. </w:t>
      </w:r>
    </w:p>
    <w:p w:rsidR="00D2650D" w:rsidRDefault="00D2650D" w:rsidP="00D2650D">
      <w:pPr>
        <w:autoSpaceDE w:val="0"/>
        <w:autoSpaceDN w:val="0"/>
        <w:adjustRightInd w:val="0"/>
        <w:jc w:val="both"/>
      </w:pPr>
    </w:p>
    <w:p w:rsidR="00D2650D" w:rsidRDefault="00D2650D" w:rsidP="00D2650D">
      <w:pPr>
        <w:autoSpaceDE w:val="0"/>
        <w:autoSpaceDN w:val="0"/>
        <w:adjustRightInd w:val="0"/>
        <w:jc w:val="both"/>
        <w:rPr>
          <w:rFonts w:ascii="Tahoma" w:hAnsi="Tahoma" w:cs="Tahoma"/>
        </w:rPr>
      </w:pPr>
      <w:r w:rsidRPr="00D2650D">
        <w:rPr>
          <w:rFonts w:ascii="Tahoma" w:hAnsi="Tahoma" w:cs="Tahoma"/>
        </w:rPr>
        <w:t>In caso di rifacimento di pavimentazioni o di creazione di nuovi marciapiedi, i lavori d</w:t>
      </w:r>
      <w:r w:rsidRPr="00D2650D">
        <w:rPr>
          <w:rFonts w:ascii="Tahoma" w:hAnsi="Tahoma" w:cs="Tahoma"/>
        </w:rPr>
        <w:t>o</w:t>
      </w:r>
      <w:r w:rsidRPr="00D2650D">
        <w:rPr>
          <w:rFonts w:ascii="Tahoma" w:hAnsi="Tahoma" w:cs="Tahoma"/>
        </w:rPr>
        <w:t>vranno essere eseguiti tenendo conto della normativa sul superamento delle barriere a</w:t>
      </w:r>
      <w:r w:rsidRPr="00D2650D">
        <w:rPr>
          <w:rFonts w:ascii="Tahoma" w:hAnsi="Tahoma" w:cs="Tahoma"/>
        </w:rPr>
        <w:t>r</w:t>
      </w:r>
      <w:r w:rsidRPr="00D2650D">
        <w:rPr>
          <w:rFonts w:ascii="Tahoma" w:hAnsi="Tahoma" w:cs="Tahoma"/>
        </w:rPr>
        <w:t>chitettoniche.</w:t>
      </w:r>
    </w:p>
    <w:p w:rsidR="00D2650D" w:rsidRDefault="00D2650D" w:rsidP="00D2650D">
      <w:pPr>
        <w:autoSpaceDE w:val="0"/>
        <w:autoSpaceDN w:val="0"/>
        <w:adjustRightInd w:val="0"/>
        <w:jc w:val="both"/>
        <w:rPr>
          <w:rFonts w:ascii="Tahoma" w:hAnsi="Tahoma" w:cs="Tahoma"/>
        </w:rPr>
      </w:pPr>
    </w:p>
    <w:p w:rsidR="00D2650D" w:rsidRDefault="00D2650D" w:rsidP="00D2650D">
      <w:pPr>
        <w:autoSpaceDE w:val="0"/>
        <w:autoSpaceDN w:val="0"/>
        <w:adjustRightInd w:val="0"/>
        <w:jc w:val="both"/>
      </w:pPr>
      <w:r w:rsidRPr="00D2650D">
        <w:rPr>
          <w:rFonts w:ascii="Tahoma" w:hAnsi="Tahoma" w:cs="Tahoma"/>
        </w:rPr>
        <w:t>I materiali da utilizzare dovranno preferibilmente essere scelti tra i materiali connotativi dell’ambito urbano storicamente consolidato e, in caso di zone di recente costruzione, tra quelli del repertorio corrente che siano qualificanti il contesto d’intervento, sentito a r</w:t>
      </w:r>
      <w:r w:rsidRPr="00D2650D">
        <w:rPr>
          <w:rFonts w:ascii="Tahoma" w:hAnsi="Tahoma" w:cs="Tahoma"/>
        </w:rPr>
        <w:t>i</w:t>
      </w:r>
      <w:r w:rsidRPr="00D2650D">
        <w:rPr>
          <w:rFonts w:ascii="Tahoma" w:hAnsi="Tahoma" w:cs="Tahoma"/>
        </w:rPr>
        <w:t xml:space="preserve">guardo il parere della Commissione </w:t>
      </w:r>
      <w:r>
        <w:rPr>
          <w:rFonts w:ascii="Tahoma" w:hAnsi="Tahoma" w:cs="Tahoma"/>
        </w:rPr>
        <w:t xml:space="preserve"> qualità istituita con le presenti Norme Tecniche</w:t>
      </w:r>
      <w:r w:rsidRPr="00D2650D">
        <w:rPr>
          <w:rFonts w:ascii="Tahoma" w:hAnsi="Tahoma" w:cs="Tahoma"/>
        </w:rPr>
        <w:t>.</w:t>
      </w:r>
      <w:r>
        <w:t xml:space="preserve"> </w:t>
      </w:r>
    </w:p>
    <w:p w:rsidR="00D2650D" w:rsidRDefault="00D2650D" w:rsidP="00D2650D">
      <w:pPr>
        <w:autoSpaceDE w:val="0"/>
        <w:autoSpaceDN w:val="0"/>
        <w:adjustRightInd w:val="0"/>
        <w:jc w:val="both"/>
      </w:pPr>
    </w:p>
    <w:p w:rsidR="00D2650D" w:rsidRPr="00D2650D" w:rsidRDefault="00D2650D" w:rsidP="00D2650D">
      <w:pPr>
        <w:autoSpaceDE w:val="0"/>
        <w:autoSpaceDN w:val="0"/>
        <w:adjustRightInd w:val="0"/>
        <w:jc w:val="both"/>
        <w:rPr>
          <w:rFonts w:ascii="Tahoma" w:hAnsi="Tahoma" w:cs="Tahoma"/>
        </w:rPr>
      </w:pPr>
      <w:r w:rsidRPr="00D2650D">
        <w:rPr>
          <w:rFonts w:ascii="Tahoma" w:hAnsi="Tahoma" w:cs="Tahoma"/>
        </w:rPr>
        <w:t>Nella zona omogenee classificate dal P.R.G..”A”, o comunque sottoposte a tutela ambie</w:t>
      </w:r>
      <w:r w:rsidRPr="00D2650D">
        <w:rPr>
          <w:rFonts w:ascii="Tahoma" w:hAnsi="Tahoma" w:cs="Tahoma"/>
        </w:rPr>
        <w:t>n</w:t>
      </w:r>
      <w:r w:rsidRPr="00D2650D">
        <w:rPr>
          <w:rFonts w:ascii="Tahoma" w:hAnsi="Tahoma" w:cs="Tahoma"/>
        </w:rPr>
        <w:t xml:space="preserve">tale, per le strade e i marciapiedi che abbiano conservato le originarie caratteristiche per forma e materiali, e' vietata la copertura con manti cementizi o conglomerati bituminosi. </w:t>
      </w:r>
    </w:p>
    <w:p w:rsidR="00D2650D" w:rsidRPr="00D2650D" w:rsidRDefault="00D2650D" w:rsidP="00D2650D">
      <w:pPr>
        <w:autoSpaceDE w:val="0"/>
        <w:autoSpaceDN w:val="0"/>
        <w:adjustRightInd w:val="0"/>
        <w:jc w:val="both"/>
        <w:rPr>
          <w:rFonts w:ascii="Tahoma" w:hAnsi="Tahoma" w:cs="Tahoma"/>
        </w:rPr>
      </w:pPr>
    </w:p>
    <w:p w:rsidR="00D2650D" w:rsidRDefault="00D2650D" w:rsidP="00D2650D">
      <w:pPr>
        <w:autoSpaceDE w:val="0"/>
        <w:autoSpaceDN w:val="0"/>
        <w:adjustRightInd w:val="0"/>
        <w:jc w:val="both"/>
      </w:pPr>
    </w:p>
    <w:p w:rsidR="00D2650D" w:rsidRDefault="00D2650D" w:rsidP="00D2650D">
      <w:pPr>
        <w:autoSpaceDE w:val="0"/>
        <w:autoSpaceDN w:val="0"/>
        <w:adjustRightInd w:val="0"/>
        <w:jc w:val="both"/>
        <w:rPr>
          <w:rFonts w:ascii="Tahoma" w:hAnsi="Tahoma" w:cs="Tahoma"/>
        </w:rPr>
      </w:pPr>
      <w:r w:rsidRPr="00D2650D">
        <w:rPr>
          <w:rFonts w:ascii="Tahoma" w:hAnsi="Tahoma" w:cs="Tahoma"/>
        </w:rPr>
        <w:t>E’ altresì consentita la corretta manutenzione di quanto esistente, la sostituzione con m</w:t>
      </w:r>
      <w:r w:rsidRPr="00D2650D">
        <w:rPr>
          <w:rFonts w:ascii="Tahoma" w:hAnsi="Tahoma" w:cs="Tahoma"/>
        </w:rPr>
        <w:t>a</w:t>
      </w:r>
      <w:r w:rsidRPr="00D2650D">
        <w:rPr>
          <w:rFonts w:ascii="Tahoma" w:hAnsi="Tahoma" w:cs="Tahoma"/>
        </w:rPr>
        <w:t>teriale analogo o il rifacimento utilizzando i materiali connotativi dell</w:t>
      </w:r>
      <w:r>
        <w:rPr>
          <w:rFonts w:ascii="Tahoma" w:hAnsi="Tahoma" w:cs="Tahoma"/>
        </w:rPr>
        <w:t>’ambito urbano cons</w:t>
      </w:r>
      <w:r>
        <w:rPr>
          <w:rFonts w:ascii="Tahoma" w:hAnsi="Tahoma" w:cs="Tahoma"/>
        </w:rPr>
        <w:t>o</w:t>
      </w:r>
      <w:r>
        <w:rPr>
          <w:rFonts w:ascii="Tahoma" w:hAnsi="Tahoma" w:cs="Tahoma"/>
        </w:rPr>
        <w:t xml:space="preserve">lidato. </w:t>
      </w:r>
    </w:p>
    <w:p w:rsidR="00D2650D" w:rsidRDefault="00D2650D" w:rsidP="00D2650D">
      <w:pPr>
        <w:autoSpaceDE w:val="0"/>
        <w:autoSpaceDN w:val="0"/>
        <w:adjustRightInd w:val="0"/>
        <w:jc w:val="both"/>
        <w:rPr>
          <w:rFonts w:ascii="Tahoma" w:hAnsi="Tahoma" w:cs="Tahoma"/>
        </w:rPr>
      </w:pPr>
    </w:p>
    <w:p w:rsidR="00D2650D" w:rsidRDefault="00D2650D" w:rsidP="00D2650D">
      <w:pPr>
        <w:autoSpaceDE w:val="0"/>
        <w:autoSpaceDN w:val="0"/>
        <w:adjustRightInd w:val="0"/>
        <w:jc w:val="both"/>
      </w:pPr>
      <w:r w:rsidRPr="00D2650D">
        <w:rPr>
          <w:rFonts w:ascii="Tahoma" w:hAnsi="Tahoma" w:cs="Tahoma"/>
        </w:rPr>
        <w:t>In caso di interventi di manutenzione o nuova posa di rete di sottoservizi, la pavimentazi</w:t>
      </w:r>
      <w:r w:rsidRPr="00D2650D">
        <w:rPr>
          <w:rFonts w:ascii="Tahoma" w:hAnsi="Tahoma" w:cs="Tahoma"/>
        </w:rPr>
        <w:t>o</w:t>
      </w:r>
      <w:r w:rsidRPr="00D2650D">
        <w:rPr>
          <w:rFonts w:ascii="Tahoma" w:hAnsi="Tahoma" w:cs="Tahoma"/>
        </w:rPr>
        <w:t>ne dovrà essere ripristinata alle condizioni originarie dall’esecutore dei lavori. I punti di a</w:t>
      </w:r>
      <w:r w:rsidRPr="00D2650D">
        <w:rPr>
          <w:rFonts w:ascii="Tahoma" w:hAnsi="Tahoma" w:cs="Tahoma"/>
        </w:rPr>
        <w:t>c</w:t>
      </w:r>
      <w:r w:rsidRPr="00D2650D">
        <w:rPr>
          <w:rFonts w:ascii="Tahoma" w:hAnsi="Tahoma" w:cs="Tahoma"/>
        </w:rPr>
        <w:t xml:space="preserve">cesso, le camere d’ispezione e le </w:t>
      </w:r>
      <w:proofErr w:type="spellStart"/>
      <w:r w:rsidRPr="00D2650D">
        <w:rPr>
          <w:rFonts w:ascii="Tahoma" w:hAnsi="Tahoma" w:cs="Tahoma"/>
        </w:rPr>
        <w:t>tombinature</w:t>
      </w:r>
      <w:proofErr w:type="spellEnd"/>
      <w:r w:rsidRPr="00D2650D">
        <w:rPr>
          <w:rFonts w:ascii="Tahoma" w:hAnsi="Tahoma" w:cs="Tahoma"/>
        </w:rPr>
        <w:t xml:space="preserve"> dovranno adeguatamente inserirsi nel dis</w:t>
      </w:r>
      <w:r w:rsidRPr="00D2650D">
        <w:rPr>
          <w:rFonts w:ascii="Tahoma" w:hAnsi="Tahoma" w:cs="Tahoma"/>
        </w:rPr>
        <w:t>e</w:t>
      </w:r>
      <w:r w:rsidRPr="00D2650D">
        <w:rPr>
          <w:rFonts w:ascii="Tahoma" w:hAnsi="Tahoma" w:cs="Tahoma"/>
        </w:rPr>
        <w:t>gno delle superfici di pavimentazione.</w:t>
      </w:r>
    </w:p>
    <w:p w:rsidR="00D2650D" w:rsidRDefault="00D2650D" w:rsidP="00D2650D">
      <w:pPr>
        <w:autoSpaceDE w:val="0"/>
        <w:autoSpaceDN w:val="0"/>
        <w:adjustRightInd w:val="0"/>
        <w:jc w:val="both"/>
      </w:pPr>
    </w:p>
    <w:p w:rsidR="00D2650D" w:rsidRDefault="00D2650D" w:rsidP="00D2650D">
      <w:pPr>
        <w:autoSpaceDE w:val="0"/>
        <w:autoSpaceDN w:val="0"/>
        <w:adjustRightInd w:val="0"/>
        <w:jc w:val="both"/>
      </w:pPr>
      <w:r>
        <w:t xml:space="preserve"> </w:t>
      </w:r>
      <w:r w:rsidRPr="00D2650D">
        <w:rPr>
          <w:rFonts w:ascii="Tahoma" w:hAnsi="Tahoma" w:cs="Tahoma"/>
        </w:rPr>
        <w:t>Le aziende erogatrici di pubblici servizi, prima dell’esecuzione dei lavori, dovranno otten</w:t>
      </w:r>
      <w:r w:rsidRPr="00D2650D">
        <w:rPr>
          <w:rFonts w:ascii="Tahoma" w:hAnsi="Tahoma" w:cs="Tahoma"/>
        </w:rPr>
        <w:t>e</w:t>
      </w:r>
      <w:r w:rsidRPr="00D2650D">
        <w:rPr>
          <w:rFonts w:ascii="Tahoma" w:hAnsi="Tahoma" w:cs="Tahoma"/>
        </w:rPr>
        <w:t>re concessione alla manomissione e occupazione di suolo pubblico.</w:t>
      </w:r>
    </w:p>
    <w:p w:rsidR="00D2650D" w:rsidRDefault="00D2650D" w:rsidP="00D2650D">
      <w:pPr>
        <w:autoSpaceDE w:val="0"/>
        <w:autoSpaceDN w:val="0"/>
        <w:adjustRightInd w:val="0"/>
        <w:jc w:val="both"/>
      </w:pPr>
    </w:p>
    <w:p w:rsidR="005215A7" w:rsidRPr="005215A7" w:rsidRDefault="00D2650D" w:rsidP="00D2650D">
      <w:pPr>
        <w:autoSpaceDE w:val="0"/>
        <w:autoSpaceDN w:val="0"/>
        <w:adjustRightInd w:val="0"/>
        <w:jc w:val="both"/>
        <w:rPr>
          <w:rFonts w:ascii="Tahoma" w:hAnsi="Tahoma" w:cs="Tahoma"/>
        </w:rPr>
      </w:pPr>
      <w:r w:rsidRPr="005215A7">
        <w:rPr>
          <w:rFonts w:ascii="Tahoma" w:hAnsi="Tahoma" w:cs="Tahoma"/>
        </w:rPr>
        <w:t>Le linee aeree e le palificazioni di supporto, la segnaletica stradale e le indicazioni pubblic</w:t>
      </w:r>
      <w:r w:rsidRPr="005215A7">
        <w:rPr>
          <w:rFonts w:ascii="Tahoma" w:hAnsi="Tahoma" w:cs="Tahoma"/>
        </w:rPr>
        <w:t>i</w:t>
      </w:r>
      <w:r w:rsidRPr="005215A7">
        <w:rPr>
          <w:rFonts w:ascii="Tahoma" w:hAnsi="Tahoma" w:cs="Tahoma"/>
        </w:rPr>
        <w:t xml:space="preserve">tarie non devono costituire limitazioni alle condizioni di accessibilità degli spazi </w:t>
      </w:r>
      <w:r w:rsidR="005215A7">
        <w:rPr>
          <w:rFonts w:ascii="Tahoma" w:hAnsi="Tahoma" w:cs="Tahoma"/>
        </w:rPr>
        <w:t xml:space="preserve">pubblici, né disturbo visivo agli spazi urbani e agli </w:t>
      </w:r>
      <w:r w:rsidRPr="005215A7">
        <w:rPr>
          <w:rFonts w:ascii="Tahoma" w:hAnsi="Tahoma" w:cs="Tahoma"/>
        </w:rPr>
        <w:t>edifici monumentali.</w:t>
      </w:r>
    </w:p>
    <w:p w:rsidR="005215A7" w:rsidRDefault="005215A7" w:rsidP="00D2650D">
      <w:pPr>
        <w:autoSpaceDE w:val="0"/>
        <w:autoSpaceDN w:val="0"/>
        <w:adjustRightInd w:val="0"/>
        <w:jc w:val="both"/>
      </w:pPr>
    </w:p>
    <w:p w:rsidR="005215A7" w:rsidRPr="005215A7" w:rsidRDefault="005215A7" w:rsidP="00D2650D">
      <w:pPr>
        <w:autoSpaceDE w:val="0"/>
        <w:autoSpaceDN w:val="0"/>
        <w:adjustRightInd w:val="0"/>
        <w:jc w:val="both"/>
        <w:rPr>
          <w:rFonts w:ascii="Tahoma" w:hAnsi="Tahoma" w:cs="Tahoma"/>
        </w:rPr>
      </w:pPr>
      <w:r w:rsidRPr="005215A7">
        <w:rPr>
          <w:rFonts w:ascii="Tahoma" w:hAnsi="Tahoma" w:cs="Tahoma"/>
        </w:rPr>
        <w:t xml:space="preserve"> </w:t>
      </w:r>
      <w:r w:rsidR="00D2650D" w:rsidRPr="005215A7">
        <w:rPr>
          <w:rFonts w:ascii="Tahoma" w:hAnsi="Tahoma" w:cs="Tahoma"/>
        </w:rPr>
        <w:t>Le facciate, le coperture, le strutture esterne degli edifici, le recinzioni che prospettano su suolo o spazio pubblico devono essere mantenute dai proprietari in buono stato di conse</w:t>
      </w:r>
      <w:r w:rsidR="00D2650D" w:rsidRPr="005215A7">
        <w:rPr>
          <w:rFonts w:ascii="Tahoma" w:hAnsi="Tahoma" w:cs="Tahoma"/>
        </w:rPr>
        <w:t>r</w:t>
      </w:r>
      <w:r w:rsidR="00D2650D" w:rsidRPr="005215A7">
        <w:rPr>
          <w:rFonts w:ascii="Tahoma" w:hAnsi="Tahoma" w:cs="Tahoma"/>
        </w:rPr>
        <w:t xml:space="preserve">vazione, in relazione al decoro e alle caratteristiche dell’ambiente, e secondo le forme </w:t>
      </w:r>
      <w:r w:rsidR="00CF4DE7">
        <w:rPr>
          <w:rFonts w:ascii="Tahoma" w:hAnsi="Tahoma" w:cs="Tahoma"/>
        </w:rPr>
        <w:t>di intervento compatibili con le  presenti Norme.</w:t>
      </w:r>
    </w:p>
    <w:p w:rsidR="005215A7" w:rsidRPr="005215A7" w:rsidRDefault="005215A7" w:rsidP="00D2650D">
      <w:pPr>
        <w:autoSpaceDE w:val="0"/>
        <w:autoSpaceDN w:val="0"/>
        <w:adjustRightInd w:val="0"/>
        <w:jc w:val="both"/>
        <w:rPr>
          <w:rFonts w:ascii="Tahoma" w:hAnsi="Tahoma" w:cs="Tahoma"/>
        </w:rPr>
      </w:pPr>
    </w:p>
    <w:p w:rsidR="00CF4DE7" w:rsidRDefault="00D2650D" w:rsidP="00D2650D">
      <w:pPr>
        <w:autoSpaceDE w:val="0"/>
        <w:autoSpaceDN w:val="0"/>
        <w:adjustRightInd w:val="0"/>
        <w:jc w:val="both"/>
      </w:pPr>
      <w:r w:rsidRPr="00CF4DE7">
        <w:rPr>
          <w:rFonts w:ascii="Tahoma" w:hAnsi="Tahoma" w:cs="Tahoma"/>
        </w:rPr>
        <w:t>Quando, a seguito accertamento e previa acquisizione di un parere</w:t>
      </w:r>
      <w:r w:rsidR="00CF4DE7">
        <w:rPr>
          <w:rFonts w:ascii="Tahoma" w:hAnsi="Tahoma" w:cs="Tahoma"/>
        </w:rPr>
        <w:t xml:space="preserve"> della competente  Commissione  di qualità </w:t>
      </w:r>
      <w:r w:rsidRPr="00CF4DE7">
        <w:rPr>
          <w:rFonts w:ascii="Tahoma" w:hAnsi="Tahoma" w:cs="Tahoma"/>
        </w:rPr>
        <w:t>le facciate, le parti comuni praticabili, le coperture o le recinzioni di una costruzione risultino indecorose e/o di disagio per gli abitanti o presentino uno stato di pericolo per la pubblica incolumità, il comp</w:t>
      </w:r>
      <w:r w:rsidR="00CF4DE7">
        <w:rPr>
          <w:rFonts w:ascii="Tahoma" w:hAnsi="Tahoma" w:cs="Tahoma"/>
        </w:rPr>
        <w:t>etente Responsabile dell’ Ufficio Tecnico</w:t>
      </w:r>
      <w:r w:rsidRPr="00CF4DE7">
        <w:rPr>
          <w:rFonts w:ascii="Tahoma" w:hAnsi="Tahoma" w:cs="Tahoma"/>
        </w:rPr>
        <w:t xml:space="preserve"> ord</w:t>
      </w:r>
      <w:r w:rsidRPr="00CF4DE7">
        <w:rPr>
          <w:rFonts w:ascii="Tahoma" w:hAnsi="Tahoma" w:cs="Tahoma"/>
        </w:rPr>
        <w:t>i</w:t>
      </w:r>
      <w:r w:rsidRPr="00CF4DE7">
        <w:rPr>
          <w:rFonts w:ascii="Tahoma" w:hAnsi="Tahoma" w:cs="Tahoma"/>
        </w:rPr>
        <w:lastRenderedPageBreak/>
        <w:t xml:space="preserve">na al proprietario di eseguire i necessari lavori di riparazione e/o </w:t>
      </w:r>
      <w:proofErr w:type="spellStart"/>
      <w:r w:rsidRPr="00CF4DE7">
        <w:rPr>
          <w:rFonts w:ascii="Tahoma" w:hAnsi="Tahoma" w:cs="Tahoma"/>
        </w:rPr>
        <w:t>ricoloritura</w:t>
      </w:r>
      <w:proofErr w:type="spellEnd"/>
      <w:r w:rsidRPr="00CF4DE7">
        <w:rPr>
          <w:rFonts w:ascii="Tahoma" w:hAnsi="Tahoma" w:cs="Tahoma"/>
        </w:rPr>
        <w:t xml:space="preserve"> entro un te</w:t>
      </w:r>
      <w:r w:rsidRPr="00CF4DE7">
        <w:rPr>
          <w:rFonts w:ascii="Tahoma" w:hAnsi="Tahoma" w:cs="Tahoma"/>
        </w:rPr>
        <w:t>r</w:t>
      </w:r>
      <w:r w:rsidRPr="00CF4DE7">
        <w:rPr>
          <w:rFonts w:ascii="Tahoma" w:hAnsi="Tahoma" w:cs="Tahoma"/>
        </w:rPr>
        <w:t>mine fissato dal medesimo Responsabile in relazione all’entità dal lavoro da eseguirsi</w:t>
      </w:r>
      <w:r>
        <w:t>.</w:t>
      </w:r>
    </w:p>
    <w:p w:rsidR="00CF4DE7" w:rsidRDefault="00CF4DE7" w:rsidP="00D2650D">
      <w:pPr>
        <w:autoSpaceDE w:val="0"/>
        <w:autoSpaceDN w:val="0"/>
        <w:adjustRightInd w:val="0"/>
        <w:jc w:val="both"/>
      </w:pPr>
    </w:p>
    <w:p w:rsidR="00CF4DE7" w:rsidRDefault="00D2650D" w:rsidP="00D2650D">
      <w:pPr>
        <w:autoSpaceDE w:val="0"/>
        <w:autoSpaceDN w:val="0"/>
        <w:adjustRightInd w:val="0"/>
        <w:jc w:val="both"/>
        <w:rPr>
          <w:rFonts w:ascii="Tahoma" w:hAnsi="Tahoma" w:cs="Tahoma"/>
        </w:rPr>
      </w:pPr>
      <w:r w:rsidRPr="00CF4DE7">
        <w:rPr>
          <w:rFonts w:ascii="Tahoma" w:hAnsi="Tahoma" w:cs="Tahoma"/>
        </w:rPr>
        <w:t xml:space="preserve"> Il Responsabile del servizio può, ingiungendo l’esecuzione delle opere, riservarsi il potere di intervento sostitutivo ai sensi della legislazione vigente, qualora la proprietà non dia compiuta esecuzione ai contenuti dell’ordinanza. </w:t>
      </w:r>
    </w:p>
    <w:p w:rsidR="00CF4DE7" w:rsidRDefault="00CF4DE7" w:rsidP="00D2650D">
      <w:pPr>
        <w:autoSpaceDE w:val="0"/>
        <w:autoSpaceDN w:val="0"/>
        <w:adjustRightInd w:val="0"/>
        <w:jc w:val="both"/>
        <w:rPr>
          <w:rFonts w:ascii="Tahoma" w:hAnsi="Tahoma" w:cs="Tahoma"/>
        </w:rPr>
      </w:pPr>
    </w:p>
    <w:p w:rsidR="00D2650D" w:rsidRDefault="00D2650D" w:rsidP="00D2650D">
      <w:pPr>
        <w:autoSpaceDE w:val="0"/>
        <w:autoSpaceDN w:val="0"/>
        <w:adjustRightInd w:val="0"/>
        <w:jc w:val="both"/>
        <w:rPr>
          <w:rFonts w:ascii="Tahoma" w:hAnsi="Tahoma" w:cs="Tahoma"/>
        </w:rPr>
      </w:pPr>
      <w:r w:rsidRPr="00CF4DE7">
        <w:rPr>
          <w:rFonts w:ascii="Tahoma" w:hAnsi="Tahoma" w:cs="Tahoma"/>
        </w:rPr>
        <w:t>Nel rispetto della normativa sulla sicurezza nei cantieri, è consentita la copertura di po</w:t>
      </w:r>
      <w:r w:rsidRPr="00CF4DE7">
        <w:rPr>
          <w:rFonts w:ascii="Tahoma" w:hAnsi="Tahoma" w:cs="Tahoma"/>
        </w:rPr>
        <w:t>n</w:t>
      </w:r>
      <w:r w:rsidRPr="00CF4DE7">
        <w:rPr>
          <w:rFonts w:ascii="Tahoma" w:hAnsi="Tahoma" w:cs="Tahoma"/>
        </w:rPr>
        <w:t>teggi, impalcature, recinzioni di cantiere con teli decorativi. L’eventuale messaggio pubbl</w:t>
      </w:r>
      <w:r w:rsidRPr="00CF4DE7">
        <w:rPr>
          <w:rFonts w:ascii="Tahoma" w:hAnsi="Tahoma" w:cs="Tahoma"/>
        </w:rPr>
        <w:t>i</w:t>
      </w:r>
      <w:r w:rsidRPr="00CF4DE7">
        <w:rPr>
          <w:rFonts w:ascii="Tahoma" w:hAnsi="Tahoma" w:cs="Tahoma"/>
        </w:rPr>
        <w:t>citario sarà oggetto del calcolo dell’imposta sulla pubblicità esclusivamente per la parte di scritta o logo riprodotti.</w:t>
      </w:r>
    </w:p>
    <w:p w:rsidR="00CF4DE7" w:rsidRPr="00CF4DE7" w:rsidRDefault="00CF4DE7" w:rsidP="00D2650D">
      <w:pPr>
        <w:autoSpaceDE w:val="0"/>
        <w:autoSpaceDN w:val="0"/>
        <w:adjustRightInd w:val="0"/>
        <w:jc w:val="both"/>
        <w:rPr>
          <w:rFonts w:ascii="Tahoma" w:hAnsi="Tahoma" w:cs="Tahoma"/>
          <w:color w:val="000000"/>
        </w:rPr>
      </w:pPr>
    </w:p>
    <w:p w:rsidR="00893E37" w:rsidRPr="00801EC0" w:rsidRDefault="00893E37" w:rsidP="00801EC0">
      <w:pPr>
        <w:autoSpaceDE w:val="0"/>
        <w:autoSpaceDN w:val="0"/>
        <w:adjustRightInd w:val="0"/>
        <w:jc w:val="both"/>
        <w:rPr>
          <w:rFonts w:ascii="Tahoma" w:hAnsi="Tahoma" w:cs="Tahoma"/>
          <w:color w:val="000000"/>
        </w:rPr>
      </w:pPr>
      <w:r w:rsidRPr="00801EC0">
        <w:rPr>
          <w:rFonts w:ascii="Tahoma" w:hAnsi="Tahoma" w:cs="Tahoma"/>
          <w:color w:val="000000"/>
        </w:rPr>
        <w:t>In relazione allo stato dei luoghi, alla tipologia degli spazi da pavimentare, all'insieme cr</w:t>
      </w:r>
      <w:r w:rsidRPr="00801EC0">
        <w:rPr>
          <w:rFonts w:ascii="Tahoma" w:hAnsi="Tahoma" w:cs="Tahoma"/>
          <w:color w:val="000000"/>
        </w:rPr>
        <w:t>o</w:t>
      </w:r>
      <w:r w:rsidRPr="00801EC0">
        <w:rPr>
          <w:rFonts w:ascii="Tahoma" w:hAnsi="Tahoma" w:cs="Tahoma"/>
          <w:color w:val="000000"/>
        </w:rPr>
        <w:t>matico del contesto architettonico, il progetto esecutivo della pavimentazione stradale d</w:t>
      </w:r>
      <w:r w:rsidRPr="00801EC0">
        <w:rPr>
          <w:rFonts w:ascii="Tahoma" w:hAnsi="Tahoma" w:cs="Tahoma"/>
          <w:color w:val="000000"/>
        </w:rPr>
        <w:t>o</w:t>
      </w:r>
      <w:r w:rsidRPr="00801EC0">
        <w:rPr>
          <w:rFonts w:ascii="Tahoma" w:hAnsi="Tahoma" w:cs="Tahoma"/>
          <w:color w:val="000000"/>
        </w:rPr>
        <w:t xml:space="preserve">vrà essere coerente con quanto sviluppato per le reti interrate dei sottoservizi, in modo da garantire alle operazioni di manutenzione la massima semplicità ed economia. </w:t>
      </w:r>
    </w:p>
    <w:p w:rsidR="00801EC0" w:rsidRDefault="00801EC0" w:rsidP="00801EC0">
      <w:pPr>
        <w:autoSpaceDE w:val="0"/>
        <w:autoSpaceDN w:val="0"/>
        <w:adjustRightInd w:val="0"/>
        <w:jc w:val="both"/>
        <w:rPr>
          <w:rFonts w:ascii="Tahoma" w:hAnsi="Tahoma" w:cs="Tahoma"/>
          <w:color w:val="000000"/>
        </w:rPr>
      </w:pPr>
    </w:p>
    <w:p w:rsidR="00801EC0" w:rsidRDefault="00801EC0" w:rsidP="00893E37">
      <w:pPr>
        <w:autoSpaceDE w:val="0"/>
        <w:autoSpaceDN w:val="0"/>
        <w:adjustRightInd w:val="0"/>
        <w:rPr>
          <w:rFonts w:ascii="Calibri" w:hAnsi="Calibri" w:cs="Calibri"/>
          <w:b/>
          <w:bCs/>
          <w:i/>
          <w:iCs/>
          <w:color w:val="000000"/>
          <w:sz w:val="22"/>
          <w:szCs w:val="22"/>
        </w:rPr>
      </w:pPr>
    </w:p>
    <w:p w:rsidR="00CF4DE7" w:rsidRDefault="00CF4DE7" w:rsidP="00CF4DE7">
      <w:pPr>
        <w:autoSpaceDE w:val="0"/>
        <w:autoSpaceDN w:val="0"/>
        <w:adjustRightInd w:val="0"/>
        <w:jc w:val="center"/>
        <w:rPr>
          <w:rFonts w:ascii="Tahoma" w:hAnsi="Tahoma" w:cs="Tahoma"/>
          <w:b/>
        </w:rPr>
      </w:pPr>
    </w:p>
    <w:p w:rsidR="00CF4DE7" w:rsidRDefault="00CF4DE7" w:rsidP="00801EC0">
      <w:pPr>
        <w:autoSpaceDE w:val="0"/>
        <w:autoSpaceDN w:val="0"/>
        <w:adjustRightInd w:val="0"/>
        <w:jc w:val="center"/>
      </w:pPr>
      <w:r w:rsidRPr="00CF4DE7">
        <w:rPr>
          <w:rFonts w:ascii="Tahoma" w:hAnsi="Tahoma" w:cs="Tahoma"/>
          <w:b/>
        </w:rPr>
        <w:t>ART. 45 -OCCUPAZIONE DEGLI SPAZI PUBBLICI O DI USO PUBBLICO DA PARTE DI SOGGETTI PRIVATI</w:t>
      </w:r>
      <w:r>
        <w:t xml:space="preserve"> </w:t>
      </w:r>
    </w:p>
    <w:p w:rsidR="00CF4DE7" w:rsidRDefault="00CF4DE7" w:rsidP="00801EC0">
      <w:pPr>
        <w:autoSpaceDE w:val="0"/>
        <w:autoSpaceDN w:val="0"/>
        <w:adjustRightInd w:val="0"/>
        <w:jc w:val="center"/>
      </w:pPr>
    </w:p>
    <w:p w:rsidR="00CF4DE7" w:rsidRPr="00CF4DE7" w:rsidRDefault="00CF4DE7" w:rsidP="00CF4DE7">
      <w:pPr>
        <w:autoSpaceDE w:val="0"/>
        <w:autoSpaceDN w:val="0"/>
        <w:adjustRightInd w:val="0"/>
        <w:jc w:val="both"/>
        <w:rPr>
          <w:rFonts w:ascii="Tahoma" w:hAnsi="Tahoma" w:cs="Tahoma"/>
        </w:rPr>
      </w:pPr>
      <w:r>
        <w:t xml:space="preserve"> </w:t>
      </w:r>
      <w:r w:rsidRPr="00CF4DE7">
        <w:rPr>
          <w:rFonts w:ascii="Tahoma" w:hAnsi="Tahoma" w:cs="Tahoma"/>
        </w:rPr>
        <w:t>Le attrezzature esterne di carattere precario e gli arredi di pertinenza di esercizi comme</w:t>
      </w:r>
      <w:r w:rsidRPr="00CF4DE7">
        <w:rPr>
          <w:rFonts w:ascii="Tahoma" w:hAnsi="Tahoma" w:cs="Tahoma"/>
        </w:rPr>
        <w:t>r</w:t>
      </w:r>
      <w:r w:rsidRPr="00CF4DE7">
        <w:rPr>
          <w:rFonts w:ascii="Tahoma" w:hAnsi="Tahoma" w:cs="Tahoma"/>
        </w:rPr>
        <w:t>ciali, collocati su suolo pubblico o di uso pubblico, nei limiti dimensionali riportati nei vari regolamenti dell’ente devono avere carattere di provvisorietà, in quanto mantenibili in sito sino alla scadenza della concessione d’uso del suolo pubblico.</w:t>
      </w:r>
    </w:p>
    <w:p w:rsidR="00CF4DE7" w:rsidRDefault="00CF4DE7" w:rsidP="00CF4DE7">
      <w:pPr>
        <w:autoSpaceDE w:val="0"/>
        <w:autoSpaceDN w:val="0"/>
        <w:adjustRightInd w:val="0"/>
      </w:pPr>
    </w:p>
    <w:p w:rsidR="00CF4DE7" w:rsidRPr="00CF4DE7" w:rsidRDefault="00CF4DE7" w:rsidP="00CF4DE7">
      <w:pPr>
        <w:autoSpaceDE w:val="0"/>
        <w:autoSpaceDN w:val="0"/>
        <w:adjustRightInd w:val="0"/>
        <w:jc w:val="both"/>
        <w:rPr>
          <w:rFonts w:ascii="Tahoma" w:hAnsi="Tahoma" w:cs="Tahoma"/>
        </w:rPr>
      </w:pPr>
      <w:r w:rsidRPr="00CF4DE7">
        <w:rPr>
          <w:rFonts w:ascii="Tahoma" w:hAnsi="Tahoma" w:cs="Tahoma"/>
        </w:rPr>
        <w:t xml:space="preserve"> Tali elementi dovranno possedere requisiti di agevole </w:t>
      </w:r>
      <w:proofErr w:type="spellStart"/>
      <w:r w:rsidRPr="00CF4DE7">
        <w:rPr>
          <w:rFonts w:ascii="Tahoma" w:hAnsi="Tahoma" w:cs="Tahoma"/>
        </w:rPr>
        <w:t>asportabilità</w:t>
      </w:r>
      <w:proofErr w:type="spellEnd"/>
      <w:r w:rsidRPr="00CF4DE7">
        <w:rPr>
          <w:rFonts w:ascii="Tahoma" w:hAnsi="Tahoma" w:cs="Tahoma"/>
        </w:rPr>
        <w:t>; nessun elemento, di norma, potrà essere infisso nella pavimentazione anche per mezzo di appositi innesti, sa</w:t>
      </w:r>
      <w:r w:rsidRPr="00CF4DE7">
        <w:rPr>
          <w:rFonts w:ascii="Tahoma" w:hAnsi="Tahoma" w:cs="Tahoma"/>
        </w:rPr>
        <w:t>l</w:t>
      </w:r>
      <w:r w:rsidRPr="00CF4DE7">
        <w:rPr>
          <w:rFonts w:ascii="Tahoma" w:hAnsi="Tahoma" w:cs="Tahoma"/>
        </w:rPr>
        <w:t>vo specifica autorizzazione.</w:t>
      </w:r>
    </w:p>
    <w:p w:rsidR="00CF4DE7" w:rsidRDefault="00CF4DE7" w:rsidP="00CF4DE7">
      <w:pPr>
        <w:autoSpaceDE w:val="0"/>
        <w:autoSpaceDN w:val="0"/>
        <w:adjustRightInd w:val="0"/>
      </w:pPr>
    </w:p>
    <w:p w:rsidR="00CF4DE7" w:rsidRPr="00CF4DE7" w:rsidRDefault="00CF4DE7" w:rsidP="00CF4DE7">
      <w:pPr>
        <w:autoSpaceDE w:val="0"/>
        <w:autoSpaceDN w:val="0"/>
        <w:adjustRightInd w:val="0"/>
        <w:jc w:val="both"/>
        <w:rPr>
          <w:rFonts w:ascii="Tahoma" w:hAnsi="Tahoma" w:cs="Tahoma"/>
        </w:rPr>
      </w:pPr>
      <w:r w:rsidRPr="00CF4DE7">
        <w:rPr>
          <w:rFonts w:ascii="Tahoma" w:hAnsi="Tahoma" w:cs="Tahoma"/>
        </w:rPr>
        <w:t xml:space="preserve"> L'occupazione di piazze e slarghi con strutture temporanee quali palchi, gazebi o tens</w:t>
      </w:r>
      <w:r w:rsidRPr="00CF4DE7">
        <w:rPr>
          <w:rFonts w:ascii="Tahoma" w:hAnsi="Tahoma" w:cs="Tahoma"/>
        </w:rPr>
        <w:t>o</w:t>
      </w:r>
      <w:r w:rsidRPr="00CF4DE7">
        <w:rPr>
          <w:rFonts w:ascii="Tahoma" w:hAnsi="Tahoma" w:cs="Tahoma"/>
        </w:rPr>
        <w:t>strutture è concedibile in occasione di manifestazioni a carattere pubblico, dove ciò non sia in contrasto con la tutela di edifici e cose di interesse culturale e ambientale, e dove non costituisca pregiudizio per la sicurezza della viabilità meccanizzata o barriera architettonica per quella pedonale.</w:t>
      </w:r>
    </w:p>
    <w:p w:rsidR="00CF4DE7" w:rsidRDefault="00CF4DE7" w:rsidP="00CF4DE7">
      <w:pPr>
        <w:autoSpaceDE w:val="0"/>
        <w:autoSpaceDN w:val="0"/>
        <w:adjustRightInd w:val="0"/>
      </w:pPr>
    </w:p>
    <w:p w:rsidR="00CF4DE7" w:rsidRPr="00CF4DE7" w:rsidRDefault="00CF4DE7" w:rsidP="00CF4DE7">
      <w:pPr>
        <w:autoSpaceDE w:val="0"/>
        <w:autoSpaceDN w:val="0"/>
        <w:adjustRightInd w:val="0"/>
        <w:jc w:val="both"/>
        <w:rPr>
          <w:rFonts w:ascii="Tahoma" w:hAnsi="Tahoma" w:cs="Tahoma"/>
        </w:rPr>
      </w:pPr>
      <w:r w:rsidRPr="00CF4DE7">
        <w:rPr>
          <w:rFonts w:ascii="Tahoma" w:hAnsi="Tahoma" w:cs="Tahoma"/>
        </w:rPr>
        <w:t xml:space="preserve"> Nelle piazze e lungo i percorsi pedonali quali marciapiedi e portici è ammessa l'occupazi</w:t>
      </w:r>
      <w:r w:rsidRPr="00CF4DE7">
        <w:rPr>
          <w:rFonts w:ascii="Tahoma" w:hAnsi="Tahoma" w:cs="Tahoma"/>
        </w:rPr>
        <w:t>o</w:t>
      </w:r>
      <w:r w:rsidRPr="00CF4DE7">
        <w:rPr>
          <w:rFonts w:ascii="Tahoma" w:hAnsi="Tahoma" w:cs="Tahoma"/>
        </w:rPr>
        <w:t>ne di suolo con arredi di bar ed esercizi di ristorazione e con attrezzature espositive di n</w:t>
      </w:r>
      <w:r w:rsidRPr="00CF4DE7">
        <w:rPr>
          <w:rFonts w:ascii="Tahoma" w:hAnsi="Tahoma" w:cs="Tahoma"/>
        </w:rPr>
        <w:t>e</w:t>
      </w:r>
      <w:r w:rsidRPr="00CF4DE7">
        <w:rPr>
          <w:rFonts w:ascii="Tahoma" w:hAnsi="Tahoma" w:cs="Tahoma"/>
        </w:rPr>
        <w:t xml:space="preserve">gozi. </w:t>
      </w:r>
    </w:p>
    <w:p w:rsidR="00CF4DE7" w:rsidRPr="00CF4DE7" w:rsidRDefault="00CF4DE7" w:rsidP="00CF4DE7">
      <w:pPr>
        <w:autoSpaceDE w:val="0"/>
        <w:autoSpaceDN w:val="0"/>
        <w:adjustRightInd w:val="0"/>
        <w:jc w:val="both"/>
        <w:rPr>
          <w:rFonts w:ascii="Tahoma" w:hAnsi="Tahoma" w:cs="Tahoma"/>
        </w:rPr>
      </w:pPr>
    </w:p>
    <w:p w:rsidR="00CF4DE7" w:rsidRDefault="00CF4DE7" w:rsidP="00CF4DE7">
      <w:pPr>
        <w:autoSpaceDE w:val="0"/>
        <w:autoSpaceDN w:val="0"/>
        <w:adjustRightInd w:val="0"/>
        <w:jc w:val="both"/>
        <w:rPr>
          <w:rFonts w:ascii="Tahoma" w:hAnsi="Tahoma" w:cs="Tahoma"/>
        </w:rPr>
      </w:pPr>
      <w:r w:rsidRPr="00CF4DE7">
        <w:rPr>
          <w:rFonts w:ascii="Tahoma" w:hAnsi="Tahoma" w:cs="Tahoma"/>
        </w:rPr>
        <w:t>Nelle piazze, le occupazioni con arredi di pubblici esercizi dovranno essere omogenee per superficie degli spazi e caratteristiche dei materiali.</w:t>
      </w:r>
    </w:p>
    <w:p w:rsidR="00CF4DE7" w:rsidRDefault="00CF4DE7" w:rsidP="00CF4DE7">
      <w:pPr>
        <w:autoSpaceDE w:val="0"/>
        <w:autoSpaceDN w:val="0"/>
        <w:adjustRightInd w:val="0"/>
        <w:jc w:val="both"/>
        <w:rPr>
          <w:rFonts w:ascii="Tahoma" w:hAnsi="Tahoma" w:cs="Tahoma"/>
        </w:rPr>
      </w:pPr>
    </w:p>
    <w:p w:rsidR="00CF4DE7" w:rsidRDefault="00CF4DE7" w:rsidP="00CF4DE7">
      <w:pPr>
        <w:autoSpaceDE w:val="0"/>
        <w:autoSpaceDN w:val="0"/>
        <w:adjustRightInd w:val="0"/>
        <w:jc w:val="both"/>
      </w:pPr>
      <w:r w:rsidRPr="00CF4DE7">
        <w:rPr>
          <w:rFonts w:ascii="Tahoma" w:hAnsi="Tahoma" w:cs="Tahoma"/>
        </w:rPr>
        <w:t xml:space="preserve">Nel caso di percorsi porticati o alberati l’occupazione potrà avvenire nella fascia compresa tra le colonne o le alberature, garantendo una distanza minima di mt. 1,50 dal fusto o dal colonnato. </w:t>
      </w:r>
    </w:p>
    <w:p w:rsidR="00CF4DE7" w:rsidRDefault="00CF4DE7" w:rsidP="00CF4DE7">
      <w:pPr>
        <w:autoSpaceDE w:val="0"/>
        <w:autoSpaceDN w:val="0"/>
        <w:adjustRightInd w:val="0"/>
        <w:jc w:val="both"/>
      </w:pPr>
    </w:p>
    <w:p w:rsidR="00CF4DE7" w:rsidRPr="00CF4DE7" w:rsidRDefault="00CF4DE7" w:rsidP="00CF4DE7">
      <w:pPr>
        <w:autoSpaceDE w:val="0"/>
        <w:autoSpaceDN w:val="0"/>
        <w:adjustRightInd w:val="0"/>
        <w:jc w:val="both"/>
        <w:rPr>
          <w:rFonts w:ascii="Tahoma" w:hAnsi="Tahoma" w:cs="Tahoma"/>
        </w:rPr>
      </w:pPr>
      <w:r w:rsidRPr="00CF4DE7">
        <w:rPr>
          <w:rFonts w:ascii="Tahoma" w:hAnsi="Tahoma" w:cs="Tahoma"/>
        </w:rPr>
        <w:lastRenderedPageBreak/>
        <w:t>L’occupazione dovrà avvenire secondo i criteri enunciati nel “</w:t>
      </w:r>
      <w:r w:rsidRPr="00CF4DE7">
        <w:rPr>
          <w:rFonts w:ascii="Tahoma" w:hAnsi="Tahoma" w:cs="Tahoma"/>
          <w:i/>
        </w:rPr>
        <w:t>Regolamento comunale per l’applicazione del canone di occupazione di spazi e aree pubbliche</w:t>
      </w:r>
      <w:r w:rsidRPr="00CF4DE7">
        <w:rPr>
          <w:rFonts w:ascii="Tahoma" w:hAnsi="Tahoma" w:cs="Tahoma"/>
        </w:rPr>
        <w:t xml:space="preserve">”. </w:t>
      </w:r>
    </w:p>
    <w:p w:rsidR="00CF4DE7" w:rsidRPr="00CF4DE7" w:rsidRDefault="00CF4DE7" w:rsidP="00CF4DE7">
      <w:pPr>
        <w:autoSpaceDE w:val="0"/>
        <w:autoSpaceDN w:val="0"/>
        <w:adjustRightInd w:val="0"/>
        <w:jc w:val="both"/>
        <w:rPr>
          <w:rFonts w:ascii="Tahoma" w:hAnsi="Tahoma" w:cs="Tahoma"/>
        </w:rPr>
      </w:pPr>
    </w:p>
    <w:p w:rsidR="00CF4DE7" w:rsidRDefault="00CF4DE7" w:rsidP="00CF4DE7">
      <w:pPr>
        <w:autoSpaceDE w:val="0"/>
        <w:autoSpaceDN w:val="0"/>
        <w:adjustRightInd w:val="0"/>
        <w:jc w:val="both"/>
        <w:rPr>
          <w:rFonts w:ascii="Tahoma" w:hAnsi="Tahoma" w:cs="Tahoma"/>
        </w:rPr>
      </w:pPr>
      <w:r w:rsidRPr="00CF4DE7">
        <w:rPr>
          <w:rFonts w:ascii="Tahoma" w:hAnsi="Tahoma" w:cs="Tahoma"/>
        </w:rPr>
        <w:t>Tavoli, sedie, ombrelloni, fioriere ed espositori vari dovranno rispondere alle seguenti c</w:t>
      </w:r>
      <w:r w:rsidRPr="00CF4DE7">
        <w:rPr>
          <w:rFonts w:ascii="Tahoma" w:hAnsi="Tahoma" w:cs="Tahoma"/>
        </w:rPr>
        <w:t>a</w:t>
      </w:r>
      <w:r w:rsidRPr="00CF4DE7">
        <w:rPr>
          <w:rFonts w:ascii="Tahoma" w:hAnsi="Tahoma" w:cs="Tahoma"/>
        </w:rPr>
        <w:t xml:space="preserve">ratteristiche formali: </w:t>
      </w:r>
    </w:p>
    <w:p w:rsidR="00CF4DE7" w:rsidRDefault="00CF4DE7" w:rsidP="00CF4DE7">
      <w:pPr>
        <w:autoSpaceDE w:val="0"/>
        <w:autoSpaceDN w:val="0"/>
        <w:adjustRightInd w:val="0"/>
        <w:jc w:val="both"/>
        <w:rPr>
          <w:rFonts w:ascii="Tahoma" w:hAnsi="Tahoma" w:cs="Tahoma"/>
        </w:rPr>
      </w:pPr>
    </w:p>
    <w:p w:rsidR="00CF4DE7" w:rsidRDefault="00CF4DE7" w:rsidP="00CF4DE7">
      <w:pPr>
        <w:autoSpaceDE w:val="0"/>
        <w:autoSpaceDN w:val="0"/>
        <w:adjustRightInd w:val="0"/>
        <w:jc w:val="both"/>
        <w:rPr>
          <w:rFonts w:ascii="Tahoma" w:hAnsi="Tahoma" w:cs="Tahoma"/>
        </w:rPr>
      </w:pPr>
      <w:r w:rsidRPr="00CF4DE7">
        <w:rPr>
          <w:rFonts w:ascii="Tahoma" w:hAnsi="Tahoma" w:cs="Tahoma"/>
        </w:rPr>
        <w:t>a) i tavoli e le sedie da collocare nelle piazze dovranno essere realizzati in materiale nat</w:t>
      </w:r>
      <w:r w:rsidRPr="00CF4DE7">
        <w:rPr>
          <w:rFonts w:ascii="Tahoma" w:hAnsi="Tahoma" w:cs="Tahoma"/>
        </w:rPr>
        <w:t>u</w:t>
      </w:r>
      <w:r w:rsidRPr="00CF4DE7">
        <w:rPr>
          <w:rFonts w:ascii="Tahoma" w:hAnsi="Tahoma" w:cs="Tahoma"/>
        </w:rPr>
        <w:t>rale quale legno e vimini, o in metallo anche plastificato., è possibile esporre materiali</w:t>
      </w:r>
      <w:r>
        <w:rPr>
          <w:rFonts w:ascii="Tahoma" w:hAnsi="Tahoma" w:cs="Tahoma"/>
        </w:rPr>
        <w:t xml:space="preserve"> pl</w:t>
      </w:r>
      <w:r>
        <w:rPr>
          <w:rFonts w:ascii="Tahoma" w:hAnsi="Tahoma" w:cs="Tahoma"/>
        </w:rPr>
        <w:t>a</w:t>
      </w:r>
      <w:r>
        <w:rPr>
          <w:rFonts w:ascii="Tahoma" w:hAnsi="Tahoma" w:cs="Tahoma"/>
        </w:rPr>
        <w:t>stici stampati o presso fusi;è</w:t>
      </w:r>
      <w:r w:rsidRPr="00CF4DE7">
        <w:rPr>
          <w:rFonts w:ascii="Tahoma" w:hAnsi="Tahoma" w:cs="Tahoma"/>
        </w:rPr>
        <w:t xml:space="preserve"> comunque escluso l’uso di colori accesi (rosso e tinte deriv</w:t>
      </w:r>
      <w:r w:rsidRPr="00CF4DE7">
        <w:rPr>
          <w:rFonts w:ascii="Tahoma" w:hAnsi="Tahoma" w:cs="Tahoma"/>
        </w:rPr>
        <w:t>a</w:t>
      </w:r>
      <w:r w:rsidRPr="00CF4DE7">
        <w:rPr>
          <w:rFonts w:ascii="Tahoma" w:hAnsi="Tahoma" w:cs="Tahoma"/>
        </w:rPr>
        <w:t xml:space="preserve">te, giallo, verde brillante); </w:t>
      </w:r>
    </w:p>
    <w:p w:rsidR="00CF4DE7" w:rsidRDefault="00CF4DE7" w:rsidP="00CF4DE7">
      <w:pPr>
        <w:autoSpaceDE w:val="0"/>
        <w:autoSpaceDN w:val="0"/>
        <w:adjustRightInd w:val="0"/>
        <w:jc w:val="both"/>
        <w:rPr>
          <w:rFonts w:ascii="Tahoma" w:hAnsi="Tahoma" w:cs="Tahoma"/>
        </w:rPr>
      </w:pPr>
      <w:r w:rsidRPr="00CF4DE7">
        <w:rPr>
          <w:rFonts w:ascii="Tahoma" w:hAnsi="Tahoma" w:cs="Tahoma"/>
        </w:rPr>
        <w:t xml:space="preserve">b) gli ombrelloni dovranno avere struttura lignea e tenda parasole in tinta unita chiara (bianco, avorio, </w:t>
      </w:r>
      <w:proofErr w:type="spellStart"/>
      <w:r w:rsidRPr="00CF4DE7">
        <w:rPr>
          <w:rFonts w:ascii="Tahoma" w:hAnsi="Tahoma" w:cs="Tahoma"/>
        </w:rPr>
        <w:t>ecrù</w:t>
      </w:r>
      <w:proofErr w:type="spellEnd"/>
      <w:r w:rsidRPr="00CF4DE7">
        <w:rPr>
          <w:rFonts w:ascii="Tahoma" w:hAnsi="Tahoma" w:cs="Tahoma"/>
        </w:rPr>
        <w:t>), inscritta in un cerchi</w:t>
      </w:r>
      <w:r>
        <w:rPr>
          <w:rFonts w:ascii="Tahoma" w:hAnsi="Tahoma" w:cs="Tahoma"/>
        </w:rPr>
        <w:t xml:space="preserve">o di </w:t>
      </w:r>
      <w:proofErr w:type="spellStart"/>
      <w:r>
        <w:rPr>
          <w:rFonts w:ascii="Tahoma" w:hAnsi="Tahoma" w:cs="Tahoma"/>
        </w:rPr>
        <w:t>diam</w:t>
      </w:r>
      <w:proofErr w:type="spellEnd"/>
      <w:r>
        <w:rPr>
          <w:rFonts w:ascii="Tahoma" w:hAnsi="Tahoma" w:cs="Tahoma"/>
        </w:rPr>
        <w:t>. massimo di mt. 4,00 ;non</w:t>
      </w:r>
      <w:r w:rsidRPr="00CF4DE7">
        <w:rPr>
          <w:rFonts w:ascii="Tahoma" w:hAnsi="Tahoma" w:cs="Tahoma"/>
        </w:rPr>
        <w:t xml:space="preserve"> sarà a</w:t>
      </w:r>
      <w:r w:rsidRPr="00CF4DE7">
        <w:rPr>
          <w:rFonts w:ascii="Tahoma" w:hAnsi="Tahoma" w:cs="Tahoma"/>
        </w:rPr>
        <w:t>m</w:t>
      </w:r>
      <w:r w:rsidRPr="00CF4DE7">
        <w:rPr>
          <w:rFonts w:ascii="Tahoma" w:hAnsi="Tahoma" w:cs="Tahoma"/>
        </w:rPr>
        <w:t xml:space="preserve">messa la stampa di scritte, simboli e pubblicità sulla tenda parasole; </w:t>
      </w:r>
    </w:p>
    <w:p w:rsidR="00CF4DE7" w:rsidRDefault="00CF4DE7" w:rsidP="00CF4DE7">
      <w:pPr>
        <w:autoSpaceDE w:val="0"/>
        <w:autoSpaceDN w:val="0"/>
        <w:adjustRightInd w:val="0"/>
        <w:jc w:val="both"/>
      </w:pPr>
      <w:r w:rsidRPr="00CF4DE7">
        <w:rPr>
          <w:rFonts w:ascii="Tahoma" w:hAnsi="Tahoma" w:cs="Tahoma"/>
        </w:rPr>
        <w:t xml:space="preserve">c) l’uso di fioriere è consentito a corredo di ingressi o vetrine di esercizi commerciali, </w:t>
      </w:r>
      <w:proofErr w:type="spellStart"/>
      <w:r w:rsidRPr="00CF4DE7">
        <w:rPr>
          <w:rFonts w:ascii="Tahoma" w:hAnsi="Tahoma" w:cs="Tahoma"/>
        </w:rPr>
        <w:t>se</w:t>
      </w:r>
      <w:r w:rsidRPr="00CF4DE7">
        <w:rPr>
          <w:rFonts w:ascii="Tahoma" w:hAnsi="Tahoma" w:cs="Tahoma"/>
        </w:rPr>
        <w:t>m</w:t>
      </w:r>
      <w:r w:rsidRPr="00CF4DE7">
        <w:rPr>
          <w:rFonts w:ascii="Tahoma" w:hAnsi="Tahoma" w:cs="Tahoma"/>
        </w:rPr>
        <w:t>prechè</w:t>
      </w:r>
      <w:proofErr w:type="spellEnd"/>
      <w:r w:rsidRPr="00CF4DE7">
        <w:rPr>
          <w:rFonts w:ascii="Tahoma" w:hAnsi="Tahoma" w:cs="Tahoma"/>
        </w:rPr>
        <w:t xml:space="preserve"> non sia di impedimento alla circolazione pedonale, e nel rispetto della normativa sulle barriere architettoniche e del Codice della Strada</w:t>
      </w:r>
      <w:r>
        <w:rPr>
          <w:rFonts w:ascii="Tahoma" w:hAnsi="Tahoma" w:cs="Tahoma"/>
        </w:rPr>
        <w:t xml:space="preserve"> ;l</w:t>
      </w:r>
      <w:r w:rsidRPr="00CF4DE7">
        <w:rPr>
          <w:rFonts w:ascii="Tahoma" w:hAnsi="Tahoma" w:cs="Tahoma"/>
        </w:rPr>
        <w:t>e fioriere dovranno essere in cotto o materiale similare oppure cemento riproducente le pietre naturali, e dovranno avere r</w:t>
      </w:r>
      <w:r w:rsidRPr="00CF4DE7">
        <w:rPr>
          <w:rFonts w:ascii="Tahoma" w:hAnsi="Tahoma" w:cs="Tahoma"/>
        </w:rPr>
        <w:t>e</w:t>
      </w:r>
      <w:r w:rsidRPr="00CF4DE7">
        <w:rPr>
          <w:rFonts w:ascii="Tahoma" w:hAnsi="Tahoma" w:cs="Tahoma"/>
        </w:rPr>
        <w:t xml:space="preserve">quisiti di </w:t>
      </w:r>
      <w:proofErr w:type="spellStart"/>
      <w:r w:rsidRPr="00CF4DE7">
        <w:rPr>
          <w:rFonts w:ascii="Tahoma" w:hAnsi="Tahoma" w:cs="Tahoma"/>
        </w:rPr>
        <w:t>asportabilità</w:t>
      </w:r>
      <w:proofErr w:type="spellEnd"/>
      <w:r w:rsidRPr="00CF4DE7">
        <w:rPr>
          <w:rFonts w:ascii="Tahoma" w:hAnsi="Tahoma" w:cs="Tahoma"/>
        </w:rPr>
        <w:t>. Il verde dovrà essere conservato in buono stato di manutenzione</w:t>
      </w:r>
      <w:r>
        <w:t xml:space="preserve">. </w:t>
      </w:r>
    </w:p>
    <w:p w:rsidR="00CF4DE7" w:rsidRPr="00CF4DE7" w:rsidRDefault="00CF4DE7" w:rsidP="00CF4DE7">
      <w:pPr>
        <w:autoSpaceDE w:val="0"/>
        <w:autoSpaceDN w:val="0"/>
        <w:adjustRightInd w:val="0"/>
        <w:jc w:val="both"/>
        <w:rPr>
          <w:rFonts w:ascii="Tahoma" w:hAnsi="Tahoma" w:cs="Tahoma"/>
        </w:rPr>
      </w:pPr>
      <w:r w:rsidRPr="00CF4DE7">
        <w:rPr>
          <w:rFonts w:ascii="Tahoma" w:hAnsi="Tahoma" w:cs="Tahoma"/>
        </w:rPr>
        <w:t>d) gli espositori vari dovranno in via prioritaria essere contenuti nel “fornice” della vetrina, e dovranno avere supporti di uguale colore, forma e dimensione</w:t>
      </w:r>
      <w:r>
        <w:t xml:space="preserve">.; </w:t>
      </w:r>
      <w:r>
        <w:rPr>
          <w:rFonts w:ascii="Tahoma" w:hAnsi="Tahoma" w:cs="Tahoma"/>
        </w:rPr>
        <w:t>on</w:t>
      </w:r>
      <w:r w:rsidRPr="00CF4DE7">
        <w:rPr>
          <w:rFonts w:ascii="Tahoma" w:hAnsi="Tahoma" w:cs="Tahoma"/>
        </w:rPr>
        <w:t xml:space="preserve">de evitare disordine nell’ambito del centro storico sono consentiti unicamente: - espositori di guide e cartoline in aderenza alla vetrina o nella fascia di </w:t>
      </w:r>
      <w:proofErr w:type="spellStart"/>
      <w:r w:rsidRPr="00CF4DE7">
        <w:rPr>
          <w:rFonts w:ascii="Tahoma" w:hAnsi="Tahoma" w:cs="Tahoma"/>
        </w:rPr>
        <w:t>intercolonnio</w:t>
      </w:r>
      <w:proofErr w:type="spellEnd"/>
      <w:r w:rsidRPr="00CF4DE7">
        <w:rPr>
          <w:rFonts w:ascii="Tahoma" w:hAnsi="Tahoma" w:cs="Tahoma"/>
        </w:rPr>
        <w:t xml:space="preserve"> fronteggiante la stessa; - espositori per souvenir di uguale forma, colore dimensione collocati entro il fornice o lateralmente a</w:t>
      </w:r>
      <w:r w:rsidRPr="00CF4DE7">
        <w:rPr>
          <w:rFonts w:ascii="Tahoma" w:hAnsi="Tahoma" w:cs="Tahoma"/>
        </w:rPr>
        <w:t>l</w:t>
      </w:r>
      <w:r w:rsidRPr="00CF4DE7">
        <w:rPr>
          <w:rFonts w:ascii="Tahoma" w:hAnsi="Tahoma" w:cs="Tahoma"/>
        </w:rPr>
        <w:t xml:space="preserve">la vetrina per una prof. massima di cm. 35; - espositori di giornali nel numero massimo di due, collocati nelle immediate vicinanze della rivendita, e </w:t>
      </w:r>
      <w:proofErr w:type="spellStart"/>
      <w:r w:rsidRPr="00CF4DE7">
        <w:rPr>
          <w:rFonts w:ascii="Tahoma" w:hAnsi="Tahoma" w:cs="Tahoma"/>
        </w:rPr>
        <w:t>portalocandine</w:t>
      </w:r>
      <w:proofErr w:type="spellEnd"/>
      <w:r w:rsidRPr="00CF4DE7">
        <w:rPr>
          <w:rFonts w:ascii="Tahoma" w:hAnsi="Tahoma" w:cs="Tahoma"/>
        </w:rPr>
        <w:t xml:space="preserve"> nel numero ma</w:t>
      </w:r>
      <w:r w:rsidRPr="00CF4DE7">
        <w:rPr>
          <w:rFonts w:ascii="Tahoma" w:hAnsi="Tahoma" w:cs="Tahoma"/>
        </w:rPr>
        <w:t>s</w:t>
      </w:r>
      <w:r w:rsidRPr="00CF4DE7">
        <w:rPr>
          <w:rFonts w:ascii="Tahoma" w:hAnsi="Tahoma" w:cs="Tahoma"/>
        </w:rPr>
        <w:t xml:space="preserve">simo di tre. </w:t>
      </w:r>
    </w:p>
    <w:p w:rsidR="00CF4DE7" w:rsidRPr="00CF4DE7" w:rsidRDefault="00CF4DE7" w:rsidP="00CF4DE7">
      <w:pPr>
        <w:autoSpaceDE w:val="0"/>
        <w:autoSpaceDN w:val="0"/>
        <w:adjustRightInd w:val="0"/>
        <w:jc w:val="both"/>
        <w:rPr>
          <w:rFonts w:ascii="Tahoma" w:hAnsi="Tahoma" w:cs="Tahoma"/>
        </w:rPr>
      </w:pPr>
    </w:p>
    <w:p w:rsidR="00CF4DE7" w:rsidRPr="00CF4DE7" w:rsidRDefault="00CF4DE7" w:rsidP="00CF4DE7">
      <w:pPr>
        <w:autoSpaceDE w:val="0"/>
        <w:autoSpaceDN w:val="0"/>
        <w:adjustRightInd w:val="0"/>
        <w:jc w:val="both"/>
        <w:rPr>
          <w:rFonts w:ascii="Tahoma" w:hAnsi="Tahoma" w:cs="Tahoma"/>
        </w:rPr>
      </w:pPr>
      <w:r w:rsidRPr="00CF4DE7">
        <w:rPr>
          <w:rFonts w:ascii="Tahoma" w:hAnsi="Tahoma" w:cs="Tahoma"/>
        </w:rPr>
        <w:t>e) gli elementi riscaldatori da posizionare durante la stagione invernale dovranno essere omologati e a norma di legge, dovranno essere collocati entro lo spazio concesso per l’occupazione, e non dovranno intralciare o causare disturbo alla percorribilità pedonale.</w:t>
      </w:r>
    </w:p>
    <w:p w:rsidR="00CF4DE7" w:rsidRPr="00CF4DE7" w:rsidRDefault="00CF4DE7" w:rsidP="00CF4DE7">
      <w:pPr>
        <w:autoSpaceDE w:val="0"/>
        <w:autoSpaceDN w:val="0"/>
        <w:adjustRightInd w:val="0"/>
        <w:jc w:val="both"/>
        <w:rPr>
          <w:rFonts w:ascii="Tahoma" w:hAnsi="Tahoma" w:cs="Tahoma"/>
        </w:rPr>
      </w:pPr>
    </w:p>
    <w:p w:rsidR="00D710F1" w:rsidRDefault="00CF4DE7" w:rsidP="00D710F1">
      <w:pPr>
        <w:autoSpaceDE w:val="0"/>
        <w:autoSpaceDN w:val="0"/>
        <w:adjustRightInd w:val="0"/>
        <w:jc w:val="both"/>
      </w:pPr>
      <w:r>
        <w:t xml:space="preserve"> </w:t>
      </w:r>
      <w:r w:rsidRPr="00D710F1">
        <w:rPr>
          <w:rFonts w:ascii="Tahoma" w:hAnsi="Tahoma" w:cs="Tahoma"/>
        </w:rPr>
        <w:t>Sarà inoltre consentito il posizionamento di pannelli paravento delimitanti l’area di occ</w:t>
      </w:r>
      <w:r w:rsidRPr="00D710F1">
        <w:rPr>
          <w:rFonts w:ascii="Tahoma" w:hAnsi="Tahoma" w:cs="Tahoma"/>
        </w:rPr>
        <w:t>u</w:t>
      </w:r>
      <w:r w:rsidRPr="00D710F1">
        <w:rPr>
          <w:rFonts w:ascii="Tahoma" w:hAnsi="Tahoma" w:cs="Tahoma"/>
        </w:rPr>
        <w:t xml:space="preserve">pazione, </w:t>
      </w:r>
      <w:proofErr w:type="spellStart"/>
      <w:r w:rsidRPr="00D710F1">
        <w:rPr>
          <w:rFonts w:ascii="Tahoma" w:hAnsi="Tahoma" w:cs="Tahoma"/>
        </w:rPr>
        <w:t>purchè</w:t>
      </w:r>
      <w:proofErr w:type="spellEnd"/>
      <w:r w:rsidRPr="00D710F1">
        <w:rPr>
          <w:rFonts w:ascii="Tahoma" w:hAnsi="Tahoma" w:cs="Tahoma"/>
        </w:rPr>
        <w:t xml:space="preserve"> siano collocati esclusivamente durante la stagione invernale, siano di tipo trasparente, aventi altezza massima di cm. 140 e non vengano infissi al suolo. </w:t>
      </w:r>
    </w:p>
    <w:p w:rsidR="00D710F1" w:rsidRDefault="00D710F1" w:rsidP="00D710F1">
      <w:pPr>
        <w:autoSpaceDE w:val="0"/>
        <w:autoSpaceDN w:val="0"/>
        <w:adjustRightInd w:val="0"/>
        <w:jc w:val="both"/>
      </w:pPr>
    </w:p>
    <w:p w:rsidR="00D710F1" w:rsidRDefault="00CF4DE7" w:rsidP="00D710F1">
      <w:pPr>
        <w:autoSpaceDE w:val="0"/>
        <w:autoSpaceDN w:val="0"/>
        <w:adjustRightInd w:val="0"/>
        <w:jc w:val="both"/>
      </w:pPr>
      <w:r w:rsidRPr="00D710F1">
        <w:rPr>
          <w:rFonts w:ascii="Tahoma" w:hAnsi="Tahoma" w:cs="Tahoma"/>
        </w:rPr>
        <w:t>Non è consentita all'interno del centro storico l'installazione di apparecchi fissi per la distr</w:t>
      </w:r>
      <w:r w:rsidRPr="00D710F1">
        <w:rPr>
          <w:rFonts w:ascii="Tahoma" w:hAnsi="Tahoma" w:cs="Tahoma"/>
        </w:rPr>
        <w:t>i</w:t>
      </w:r>
      <w:r w:rsidRPr="00D710F1">
        <w:rPr>
          <w:rFonts w:ascii="Tahoma" w:hAnsi="Tahoma" w:cs="Tahoma"/>
        </w:rPr>
        <w:t>buzione di beni di consumo, ad esclusione dei distributori di prodotti farmaceutici e disp</w:t>
      </w:r>
      <w:r w:rsidRPr="00D710F1">
        <w:rPr>
          <w:rFonts w:ascii="Tahoma" w:hAnsi="Tahoma" w:cs="Tahoma"/>
        </w:rPr>
        <w:t>o</w:t>
      </w:r>
      <w:r w:rsidRPr="00D710F1">
        <w:rPr>
          <w:rFonts w:ascii="Tahoma" w:hAnsi="Tahoma" w:cs="Tahoma"/>
        </w:rPr>
        <w:t>sitivi per la raccolta di deiezioni animali, che devono essere inseriti nel “fornice” della v</w:t>
      </w:r>
      <w:r w:rsidRPr="00D710F1">
        <w:rPr>
          <w:rFonts w:ascii="Tahoma" w:hAnsi="Tahoma" w:cs="Tahoma"/>
        </w:rPr>
        <w:t>e</w:t>
      </w:r>
      <w:r w:rsidRPr="00D710F1">
        <w:rPr>
          <w:rFonts w:ascii="Tahoma" w:hAnsi="Tahoma" w:cs="Tahoma"/>
        </w:rPr>
        <w:t>trina, né sarà consentito occupare suolo pubblico con carrelli di supermercato o con altro tipo di merce ed oggetti</w:t>
      </w:r>
      <w:r>
        <w:t>.</w:t>
      </w:r>
    </w:p>
    <w:p w:rsidR="00D710F1" w:rsidRDefault="00D710F1" w:rsidP="00D710F1">
      <w:pPr>
        <w:autoSpaceDE w:val="0"/>
        <w:autoSpaceDN w:val="0"/>
        <w:adjustRightInd w:val="0"/>
        <w:jc w:val="both"/>
      </w:pPr>
    </w:p>
    <w:p w:rsidR="00D710F1" w:rsidRPr="00D710F1" w:rsidRDefault="00CF4DE7" w:rsidP="00D710F1">
      <w:pPr>
        <w:autoSpaceDE w:val="0"/>
        <w:autoSpaceDN w:val="0"/>
        <w:adjustRightInd w:val="0"/>
        <w:jc w:val="both"/>
        <w:rPr>
          <w:rFonts w:ascii="Tahoma" w:hAnsi="Tahoma" w:cs="Tahoma"/>
        </w:rPr>
      </w:pPr>
      <w:r w:rsidRPr="00D710F1">
        <w:rPr>
          <w:rFonts w:ascii="Tahoma" w:hAnsi="Tahoma" w:cs="Tahoma"/>
        </w:rPr>
        <w:t>Tutte le occupazioni dovranno rispettare la normativa sulle barriere architettoniche e le d</w:t>
      </w:r>
      <w:r w:rsidRPr="00D710F1">
        <w:rPr>
          <w:rFonts w:ascii="Tahoma" w:hAnsi="Tahoma" w:cs="Tahoma"/>
        </w:rPr>
        <w:t>i</w:t>
      </w:r>
      <w:r w:rsidRPr="00D710F1">
        <w:rPr>
          <w:rFonts w:ascii="Tahoma" w:hAnsi="Tahoma" w:cs="Tahoma"/>
        </w:rPr>
        <w:t>sposizioni del Codice della Strada, e non dovranno essere di impedimento alla circolazione pedonale, garantendo, nelle zone di rilevanza storico-ambientale e nel caso in cui suss</w:t>
      </w:r>
      <w:r w:rsidRPr="00D710F1">
        <w:rPr>
          <w:rFonts w:ascii="Tahoma" w:hAnsi="Tahoma" w:cs="Tahoma"/>
        </w:rPr>
        <w:t>i</w:t>
      </w:r>
      <w:r w:rsidRPr="00D710F1">
        <w:rPr>
          <w:rFonts w:ascii="Tahoma" w:hAnsi="Tahoma" w:cs="Tahoma"/>
        </w:rPr>
        <w:t>stano particolari caratteristiche geometriche della strada, una larghezza minima di perco</w:t>
      </w:r>
      <w:r w:rsidRPr="00D710F1">
        <w:rPr>
          <w:rFonts w:ascii="Tahoma" w:hAnsi="Tahoma" w:cs="Tahoma"/>
        </w:rPr>
        <w:t>r</w:t>
      </w:r>
      <w:r w:rsidRPr="00D710F1">
        <w:rPr>
          <w:rFonts w:ascii="Tahoma" w:hAnsi="Tahoma" w:cs="Tahoma"/>
        </w:rPr>
        <w:t xml:space="preserve">so di almeno m.1,20. </w:t>
      </w:r>
    </w:p>
    <w:p w:rsidR="00D710F1" w:rsidRPr="00D710F1" w:rsidRDefault="00D710F1" w:rsidP="00D710F1">
      <w:pPr>
        <w:autoSpaceDE w:val="0"/>
        <w:autoSpaceDN w:val="0"/>
        <w:adjustRightInd w:val="0"/>
        <w:jc w:val="both"/>
        <w:rPr>
          <w:rFonts w:ascii="Tahoma" w:hAnsi="Tahoma" w:cs="Tahoma"/>
        </w:rPr>
      </w:pPr>
    </w:p>
    <w:p w:rsidR="00801EC0" w:rsidRDefault="00CF4DE7" w:rsidP="00D710F1">
      <w:pPr>
        <w:autoSpaceDE w:val="0"/>
        <w:autoSpaceDN w:val="0"/>
        <w:adjustRightInd w:val="0"/>
        <w:jc w:val="both"/>
        <w:rPr>
          <w:rFonts w:ascii="Tahoma" w:hAnsi="Tahoma" w:cs="Tahoma"/>
        </w:rPr>
      </w:pPr>
      <w:r>
        <w:t xml:space="preserve"> </w:t>
      </w:r>
      <w:r w:rsidRPr="00D710F1">
        <w:rPr>
          <w:rFonts w:ascii="Tahoma" w:hAnsi="Tahoma" w:cs="Tahoma"/>
        </w:rPr>
        <w:t xml:space="preserve">L’occupazione di spazi pubblici o di uso pubblico potrà avvenire solo dopo il rilascio, da parte del Responsabile del servizio competente, della concessione di occupazione suolo </w:t>
      </w:r>
      <w:r w:rsidRPr="00D710F1">
        <w:rPr>
          <w:rFonts w:ascii="Tahoma" w:hAnsi="Tahoma" w:cs="Tahoma"/>
        </w:rPr>
        <w:lastRenderedPageBreak/>
        <w:t>pubblico, nelle forme e nei modi stabiliti dall’apposito “Regolamento comunale per l’applicazione del canone di occupazione di spazi e aree pubbliche”.</w:t>
      </w:r>
    </w:p>
    <w:p w:rsidR="00D710F1" w:rsidRDefault="00D710F1" w:rsidP="00D710F1">
      <w:pPr>
        <w:autoSpaceDE w:val="0"/>
        <w:autoSpaceDN w:val="0"/>
        <w:adjustRightInd w:val="0"/>
        <w:jc w:val="both"/>
        <w:rPr>
          <w:rFonts w:ascii="Tahoma" w:hAnsi="Tahoma" w:cs="Tahoma"/>
        </w:rPr>
      </w:pPr>
    </w:p>
    <w:p w:rsidR="00D710F1" w:rsidRDefault="00D710F1" w:rsidP="00D710F1">
      <w:pPr>
        <w:autoSpaceDE w:val="0"/>
        <w:autoSpaceDN w:val="0"/>
        <w:adjustRightInd w:val="0"/>
        <w:jc w:val="both"/>
        <w:rPr>
          <w:rFonts w:ascii="Tahoma" w:hAnsi="Tahoma" w:cs="Tahoma"/>
          <w:b/>
        </w:rPr>
      </w:pPr>
    </w:p>
    <w:p w:rsidR="00893E37" w:rsidRDefault="00F514D4" w:rsidP="00801EC0">
      <w:pPr>
        <w:autoSpaceDE w:val="0"/>
        <w:autoSpaceDN w:val="0"/>
        <w:adjustRightInd w:val="0"/>
        <w:jc w:val="center"/>
        <w:rPr>
          <w:rFonts w:ascii="Tahoma" w:hAnsi="Tahoma" w:cs="Tahoma"/>
          <w:b/>
        </w:rPr>
      </w:pPr>
      <w:r>
        <w:rPr>
          <w:rFonts w:ascii="Tahoma" w:hAnsi="Tahoma" w:cs="Tahoma"/>
          <w:b/>
        </w:rPr>
        <w:t>ART. 46</w:t>
      </w:r>
      <w:r w:rsidR="00801EC0" w:rsidRPr="001B02C9">
        <w:rPr>
          <w:rFonts w:ascii="Tahoma" w:hAnsi="Tahoma" w:cs="Tahoma"/>
          <w:b/>
        </w:rPr>
        <w:t xml:space="preserve"> </w:t>
      </w:r>
      <w:r w:rsidR="00801EC0">
        <w:rPr>
          <w:rFonts w:ascii="Tahoma" w:hAnsi="Tahoma" w:cs="Tahoma"/>
          <w:b/>
        </w:rPr>
        <w:t>– OGGETTI DI ARREDO URBANO</w:t>
      </w:r>
    </w:p>
    <w:p w:rsidR="00801EC0" w:rsidRPr="00B2045D" w:rsidRDefault="00801EC0" w:rsidP="00801EC0">
      <w:pPr>
        <w:autoSpaceDE w:val="0"/>
        <w:autoSpaceDN w:val="0"/>
        <w:adjustRightInd w:val="0"/>
        <w:jc w:val="center"/>
        <w:rPr>
          <w:rFonts w:ascii="Calibri" w:hAnsi="Calibri" w:cs="Calibri"/>
          <w:color w:val="000000"/>
          <w:sz w:val="22"/>
          <w:szCs w:val="22"/>
        </w:rPr>
      </w:pPr>
    </w:p>
    <w:p w:rsidR="00893E37" w:rsidRPr="00801EC0" w:rsidRDefault="00893E37" w:rsidP="00801EC0">
      <w:pPr>
        <w:autoSpaceDE w:val="0"/>
        <w:autoSpaceDN w:val="0"/>
        <w:adjustRightInd w:val="0"/>
        <w:jc w:val="both"/>
        <w:rPr>
          <w:rFonts w:ascii="Tahoma" w:hAnsi="Tahoma" w:cs="Tahoma"/>
          <w:color w:val="000000"/>
        </w:rPr>
      </w:pPr>
      <w:r w:rsidRPr="00801EC0">
        <w:rPr>
          <w:rFonts w:ascii="Tahoma" w:hAnsi="Tahoma" w:cs="Tahoma"/>
          <w:color w:val="000000"/>
        </w:rPr>
        <w:t>Tutti gli oggetti di arredo urbano da collocare nell'ambito di applicazione del Piano di Ric</w:t>
      </w:r>
      <w:r w:rsidRPr="00801EC0">
        <w:rPr>
          <w:rFonts w:ascii="Tahoma" w:hAnsi="Tahoma" w:cs="Tahoma"/>
          <w:color w:val="000000"/>
        </w:rPr>
        <w:t>o</w:t>
      </w:r>
      <w:r w:rsidRPr="00801EC0">
        <w:rPr>
          <w:rFonts w:ascii="Tahoma" w:hAnsi="Tahoma" w:cs="Tahoma"/>
          <w:color w:val="000000"/>
        </w:rPr>
        <w:t xml:space="preserve">struzione devono essere progettati e realizzati secondo disegni e tecnologie che non siano in contrasto con l'ambito urbano del contesto. </w:t>
      </w:r>
    </w:p>
    <w:p w:rsidR="00974D06" w:rsidRDefault="00974D06" w:rsidP="00801EC0">
      <w:pPr>
        <w:autoSpaceDE w:val="0"/>
        <w:autoSpaceDN w:val="0"/>
        <w:adjustRightInd w:val="0"/>
        <w:jc w:val="both"/>
        <w:rPr>
          <w:rFonts w:ascii="Tahoma" w:hAnsi="Tahoma" w:cs="Tahoma"/>
          <w:color w:val="000000"/>
        </w:rPr>
      </w:pPr>
    </w:p>
    <w:p w:rsidR="00974D06" w:rsidRDefault="00893E37" w:rsidP="00801EC0">
      <w:pPr>
        <w:autoSpaceDE w:val="0"/>
        <w:autoSpaceDN w:val="0"/>
        <w:adjustRightInd w:val="0"/>
        <w:jc w:val="both"/>
        <w:rPr>
          <w:rFonts w:ascii="Tahoma" w:hAnsi="Tahoma" w:cs="Tahoma"/>
          <w:color w:val="000000"/>
        </w:rPr>
      </w:pPr>
      <w:r w:rsidRPr="00801EC0">
        <w:rPr>
          <w:rFonts w:ascii="Tahoma" w:hAnsi="Tahoma" w:cs="Tahoma"/>
          <w:color w:val="000000"/>
        </w:rPr>
        <w:t>Le eventuali fontanelle d’uso pubblico, le panchine</w:t>
      </w:r>
      <w:r w:rsidR="00974D06">
        <w:rPr>
          <w:rFonts w:ascii="Tahoma" w:hAnsi="Tahoma" w:cs="Tahoma"/>
          <w:color w:val="000000"/>
        </w:rPr>
        <w:t>, i chiostri, vasi e fioriere</w:t>
      </w:r>
      <w:r w:rsidR="00974D06" w:rsidRPr="00801EC0">
        <w:rPr>
          <w:rFonts w:ascii="Tahoma" w:hAnsi="Tahoma" w:cs="Tahoma"/>
          <w:color w:val="000000"/>
        </w:rPr>
        <w:t xml:space="preserve"> e gli altri o</w:t>
      </w:r>
      <w:r w:rsidR="00974D06" w:rsidRPr="00801EC0">
        <w:rPr>
          <w:rFonts w:ascii="Tahoma" w:hAnsi="Tahoma" w:cs="Tahoma"/>
          <w:color w:val="000000"/>
        </w:rPr>
        <w:t>g</w:t>
      </w:r>
      <w:r w:rsidR="00974D06" w:rsidRPr="00801EC0">
        <w:rPr>
          <w:rFonts w:ascii="Tahoma" w:hAnsi="Tahoma" w:cs="Tahoma"/>
          <w:color w:val="000000"/>
        </w:rPr>
        <w:t xml:space="preserve">getti d’arredo urbano devono essere realizzate in forme e materiali </w:t>
      </w:r>
      <w:r w:rsidR="00974D06">
        <w:rPr>
          <w:rFonts w:ascii="Tahoma" w:hAnsi="Tahoma" w:cs="Tahoma"/>
          <w:color w:val="000000"/>
        </w:rPr>
        <w:t>ed elementi architett</w:t>
      </w:r>
      <w:r w:rsidR="00974D06">
        <w:rPr>
          <w:rFonts w:ascii="Tahoma" w:hAnsi="Tahoma" w:cs="Tahoma"/>
          <w:color w:val="000000"/>
        </w:rPr>
        <w:t>o</w:t>
      </w:r>
      <w:r w:rsidR="00974D06">
        <w:rPr>
          <w:rFonts w:ascii="Tahoma" w:hAnsi="Tahoma" w:cs="Tahoma"/>
          <w:color w:val="000000"/>
        </w:rPr>
        <w:t xml:space="preserve">nici e di gusto </w:t>
      </w:r>
      <w:r w:rsidR="00974D06" w:rsidRPr="00801EC0">
        <w:rPr>
          <w:rFonts w:ascii="Tahoma" w:hAnsi="Tahoma" w:cs="Tahoma"/>
          <w:color w:val="000000"/>
        </w:rPr>
        <w:t>compatibili</w:t>
      </w:r>
      <w:r w:rsidR="00974D06">
        <w:rPr>
          <w:rFonts w:ascii="Tahoma" w:hAnsi="Tahoma" w:cs="Tahoma"/>
          <w:color w:val="000000"/>
        </w:rPr>
        <w:t xml:space="preserve"> e appartenenti alla tradizione locale, anche se rielaborati per a</w:t>
      </w:r>
      <w:r w:rsidR="00974D06">
        <w:rPr>
          <w:rFonts w:ascii="Tahoma" w:hAnsi="Tahoma" w:cs="Tahoma"/>
          <w:color w:val="000000"/>
        </w:rPr>
        <w:t>t</w:t>
      </w:r>
      <w:r w:rsidR="00974D06">
        <w:rPr>
          <w:rFonts w:ascii="Tahoma" w:hAnsi="Tahoma" w:cs="Tahoma"/>
          <w:color w:val="000000"/>
        </w:rPr>
        <w:t xml:space="preserve">tualizzarli con i particolari ambiti di inserimento </w:t>
      </w:r>
      <w:proofErr w:type="spellStart"/>
      <w:r w:rsidR="00974D06" w:rsidRPr="00801EC0">
        <w:rPr>
          <w:rFonts w:ascii="Tahoma" w:hAnsi="Tahoma" w:cs="Tahoma"/>
          <w:color w:val="000000"/>
        </w:rPr>
        <w:t>urbano.p</w:t>
      </w:r>
      <w:proofErr w:type="spellEnd"/>
    </w:p>
    <w:p w:rsidR="00974D06" w:rsidRDefault="00974D06" w:rsidP="00801EC0">
      <w:pPr>
        <w:autoSpaceDE w:val="0"/>
        <w:autoSpaceDN w:val="0"/>
        <w:adjustRightInd w:val="0"/>
        <w:jc w:val="both"/>
        <w:rPr>
          <w:rFonts w:ascii="Tahoma" w:hAnsi="Tahoma" w:cs="Tahoma"/>
          <w:color w:val="000000"/>
        </w:rPr>
      </w:pPr>
    </w:p>
    <w:p w:rsidR="00974D06" w:rsidRDefault="00974D06" w:rsidP="00801EC0">
      <w:pPr>
        <w:autoSpaceDE w:val="0"/>
        <w:autoSpaceDN w:val="0"/>
        <w:adjustRightInd w:val="0"/>
        <w:jc w:val="both"/>
        <w:rPr>
          <w:rFonts w:ascii="Tahoma" w:hAnsi="Tahoma" w:cs="Tahoma"/>
          <w:color w:val="000000"/>
        </w:rPr>
      </w:pPr>
      <w:r>
        <w:rPr>
          <w:rFonts w:ascii="Tahoma" w:hAnsi="Tahoma" w:cs="Tahoma"/>
          <w:color w:val="000000"/>
        </w:rPr>
        <w:t xml:space="preserve">Gli arredi </w:t>
      </w:r>
      <w:proofErr w:type="spellStart"/>
      <w:r w:rsidRPr="00801EC0">
        <w:rPr>
          <w:rFonts w:ascii="Tahoma" w:hAnsi="Tahoma" w:cs="Tahoma"/>
          <w:color w:val="000000"/>
        </w:rPr>
        <w:t>ossono</w:t>
      </w:r>
      <w:proofErr w:type="spellEnd"/>
      <w:r w:rsidRPr="00801EC0">
        <w:rPr>
          <w:rFonts w:ascii="Tahoma" w:hAnsi="Tahoma" w:cs="Tahoma"/>
          <w:color w:val="000000"/>
        </w:rPr>
        <w:t xml:space="preserve"> essere apposti </w:t>
      </w:r>
      <w:r>
        <w:rPr>
          <w:rFonts w:ascii="Tahoma" w:hAnsi="Tahoma" w:cs="Tahoma"/>
          <w:color w:val="000000"/>
        </w:rPr>
        <w:t xml:space="preserve">anche </w:t>
      </w:r>
      <w:r w:rsidRPr="00801EC0">
        <w:rPr>
          <w:rFonts w:ascii="Tahoma" w:hAnsi="Tahoma" w:cs="Tahoma"/>
          <w:color w:val="000000"/>
        </w:rPr>
        <w:t>dai privati negli spazi pubblici antistanti la loro pr</w:t>
      </w:r>
      <w:r w:rsidRPr="00801EC0">
        <w:rPr>
          <w:rFonts w:ascii="Tahoma" w:hAnsi="Tahoma" w:cs="Tahoma"/>
          <w:color w:val="000000"/>
        </w:rPr>
        <w:t>o</w:t>
      </w:r>
      <w:r w:rsidRPr="00801EC0">
        <w:rPr>
          <w:rFonts w:ascii="Tahoma" w:hAnsi="Tahoma" w:cs="Tahoma"/>
          <w:color w:val="000000"/>
        </w:rPr>
        <w:t>prietà, nel rispetto delle</w:t>
      </w:r>
      <w:r>
        <w:rPr>
          <w:rFonts w:ascii="Tahoma" w:hAnsi="Tahoma" w:cs="Tahoma"/>
          <w:color w:val="000000"/>
        </w:rPr>
        <w:t xml:space="preserve">  caratteristiche  dettate dalle presenti  N</w:t>
      </w:r>
      <w:r w:rsidRPr="00801EC0">
        <w:rPr>
          <w:rFonts w:ascii="Tahoma" w:hAnsi="Tahoma" w:cs="Tahoma"/>
          <w:color w:val="000000"/>
        </w:rPr>
        <w:t xml:space="preserve">orme </w:t>
      </w:r>
      <w:r>
        <w:rPr>
          <w:rFonts w:ascii="Tahoma" w:hAnsi="Tahoma" w:cs="Tahoma"/>
          <w:color w:val="000000"/>
        </w:rPr>
        <w:t xml:space="preserve">nonché da quelle </w:t>
      </w:r>
      <w:r w:rsidRPr="00801EC0">
        <w:rPr>
          <w:rFonts w:ascii="Tahoma" w:hAnsi="Tahoma" w:cs="Tahoma"/>
          <w:color w:val="000000"/>
        </w:rPr>
        <w:t>che regolano l'occupazione temporanea di suolo</w:t>
      </w:r>
      <w:r>
        <w:rPr>
          <w:rFonts w:ascii="Tahoma" w:hAnsi="Tahoma" w:cs="Tahoma"/>
          <w:color w:val="000000"/>
        </w:rPr>
        <w:t xml:space="preserve"> pubblico.</w:t>
      </w:r>
      <w:r w:rsidRPr="00801EC0">
        <w:rPr>
          <w:rFonts w:ascii="Tahoma" w:hAnsi="Tahoma" w:cs="Tahoma"/>
          <w:color w:val="000000"/>
        </w:rPr>
        <w:t xml:space="preserve"> </w:t>
      </w:r>
    </w:p>
    <w:p w:rsidR="003D3AD2" w:rsidRDefault="00F514D4" w:rsidP="00974D06">
      <w:pPr>
        <w:autoSpaceDE w:val="0"/>
        <w:autoSpaceDN w:val="0"/>
        <w:adjustRightInd w:val="0"/>
        <w:jc w:val="center"/>
        <w:rPr>
          <w:rFonts w:ascii="Tahoma" w:hAnsi="Tahoma" w:cs="Tahoma"/>
          <w:b/>
        </w:rPr>
      </w:pPr>
      <w:r>
        <w:rPr>
          <w:rFonts w:ascii="Tahoma" w:hAnsi="Tahoma" w:cs="Tahoma"/>
          <w:b/>
        </w:rPr>
        <w:t>ART. 47</w:t>
      </w:r>
      <w:r w:rsidR="00974D06" w:rsidRPr="00974D06">
        <w:rPr>
          <w:rFonts w:ascii="Tahoma" w:hAnsi="Tahoma" w:cs="Tahoma"/>
          <w:b/>
        </w:rPr>
        <w:t xml:space="preserve"> - DISCIPLINA DEL VERDE E INTERVENTI RELATIVI </w:t>
      </w:r>
    </w:p>
    <w:p w:rsidR="00974D06" w:rsidRDefault="00974D06" w:rsidP="00974D06">
      <w:pPr>
        <w:autoSpaceDE w:val="0"/>
        <w:autoSpaceDN w:val="0"/>
        <w:adjustRightInd w:val="0"/>
        <w:jc w:val="center"/>
      </w:pPr>
      <w:r w:rsidRPr="00974D06">
        <w:rPr>
          <w:rFonts w:ascii="Tahoma" w:hAnsi="Tahoma" w:cs="Tahoma"/>
          <w:b/>
        </w:rPr>
        <w:t>AD AREE SCOPERTE PUBBLICHE</w:t>
      </w:r>
      <w:r>
        <w:t xml:space="preserve"> </w:t>
      </w:r>
    </w:p>
    <w:p w:rsidR="00974D06" w:rsidRDefault="00974D06" w:rsidP="00974D06">
      <w:pPr>
        <w:autoSpaceDE w:val="0"/>
        <w:autoSpaceDN w:val="0"/>
        <w:adjustRightInd w:val="0"/>
        <w:jc w:val="both"/>
      </w:pPr>
      <w:r>
        <w:t xml:space="preserve"> </w:t>
      </w:r>
      <w:r w:rsidRPr="00974D06">
        <w:rPr>
          <w:rFonts w:ascii="Tahoma" w:hAnsi="Tahoma" w:cs="Tahoma"/>
        </w:rPr>
        <w:t>Le aree verdi pubbliche o di uso pubblico devono essere mantenute in opportuno stato di manutenzione, pulizia e decoro da parte dell’Ente proprietario o gestore</w:t>
      </w:r>
      <w:r>
        <w:t>.</w:t>
      </w:r>
    </w:p>
    <w:p w:rsidR="00974D06" w:rsidRDefault="00974D06" w:rsidP="00974D06">
      <w:pPr>
        <w:autoSpaceDE w:val="0"/>
        <w:autoSpaceDN w:val="0"/>
        <w:adjustRightInd w:val="0"/>
        <w:jc w:val="both"/>
      </w:pPr>
    </w:p>
    <w:p w:rsidR="00974D06" w:rsidRDefault="00974D06" w:rsidP="00974D06">
      <w:pPr>
        <w:autoSpaceDE w:val="0"/>
        <w:autoSpaceDN w:val="0"/>
        <w:adjustRightInd w:val="0"/>
        <w:jc w:val="both"/>
        <w:rPr>
          <w:rFonts w:ascii="Tahoma" w:hAnsi="Tahoma" w:cs="Tahoma"/>
        </w:rPr>
      </w:pPr>
      <w:r w:rsidRPr="00974D06">
        <w:rPr>
          <w:rFonts w:ascii="Tahoma" w:hAnsi="Tahoma" w:cs="Tahoma"/>
        </w:rPr>
        <w:t>Compatibilmente con l’estensione e la funzione dell’area, i giardini pubblici e di uso pubbl</w:t>
      </w:r>
      <w:r w:rsidRPr="00974D06">
        <w:rPr>
          <w:rFonts w:ascii="Tahoma" w:hAnsi="Tahoma" w:cs="Tahoma"/>
        </w:rPr>
        <w:t>i</w:t>
      </w:r>
      <w:r w:rsidRPr="00974D06">
        <w:rPr>
          <w:rFonts w:ascii="Tahoma" w:hAnsi="Tahoma" w:cs="Tahoma"/>
        </w:rPr>
        <w:t>co devono essere resi accessibili e funzionali anche mediante l’installazione di attrezzature e impianti, quali impianto di illuminazione, impianto di irrigazione, panchine, fontanelle, r</w:t>
      </w:r>
      <w:r w:rsidRPr="00974D06">
        <w:rPr>
          <w:rFonts w:ascii="Tahoma" w:hAnsi="Tahoma" w:cs="Tahoma"/>
        </w:rPr>
        <w:t>a</w:t>
      </w:r>
      <w:r w:rsidRPr="00974D06">
        <w:rPr>
          <w:rFonts w:ascii="Tahoma" w:hAnsi="Tahoma" w:cs="Tahoma"/>
        </w:rPr>
        <w:t>strelliere per biciclette, cestini portarifiuti, giochi per bimbi, servizi igienici, spazi riservati per gli animali e altre attrezzature di uso pubblico.</w:t>
      </w:r>
    </w:p>
    <w:p w:rsidR="00974D06" w:rsidRDefault="00974D06" w:rsidP="00974D06">
      <w:pPr>
        <w:autoSpaceDE w:val="0"/>
        <w:autoSpaceDN w:val="0"/>
        <w:adjustRightInd w:val="0"/>
        <w:jc w:val="both"/>
        <w:rPr>
          <w:rFonts w:ascii="Tahoma" w:hAnsi="Tahoma" w:cs="Tahoma"/>
        </w:rPr>
      </w:pPr>
    </w:p>
    <w:p w:rsidR="00974D06" w:rsidRDefault="00974D06" w:rsidP="00974D06">
      <w:pPr>
        <w:autoSpaceDE w:val="0"/>
        <w:autoSpaceDN w:val="0"/>
        <w:adjustRightInd w:val="0"/>
        <w:jc w:val="both"/>
      </w:pPr>
      <w:r w:rsidRPr="00974D06">
        <w:rPr>
          <w:rFonts w:ascii="Tahoma" w:hAnsi="Tahoma" w:cs="Tahoma"/>
        </w:rPr>
        <w:t xml:space="preserve"> Le aree gioco per bimbi dovranno essere possibilmente attrezzate con fontanelle erogatr</w:t>
      </w:r>
      <w:r w:rsidRPr="00974D06">
        <w:rPr>
          <w:rFonts w:ascii="Tahoma" w:hAnsi="Tahoma" w:cs="Tahoma"/>
        </w:rPr>
        <w:t>i</w:t>
      </w:r>
      <w:r w:rsidRPr="00974D06">
        <w:rPr>
          <w:rFonts w:ascii="Tahoma" w:hAnsi="Tahoma" w:cs="Tahoma"/>
        </w:rPr>
        <w:t>ci di acqua potabile, panchine e rastrelliere per biciclette di ridotte dimensioni, cestini po</w:t>
      </w:r>
      <w:r w:rsidRPr="00974D06">
        <w:rPr>
          <w:rFonts w:ascii="Tahoma" w:hAnsi="Tahoma" w:cs="Tahoma"/>
        </w:rPr>
        <w:t>r</w:t>
      </w:r>
      <w:r w:rsidRPr="00974D06">
        <w:rPr>
          <w:rFonts w:ascii="Tahoma" w:hAnsi="Tahoma" w:cs="Tahoma"/>
        </w:rPr>
        <w:t>tarifiuti collocati a minore altezza da terra.</w:t>
      </w:r>
      <w:r>
        <w:t xml:space="preserve"> </w:t>
      </w:r>
    </w:p>
    <w:p w:rsidR="00974D06" w:rsidRDefault="00974D06" w:rsidP="00974D06">
      <w:pPr>
        <w:autoSpaceDE w:val="0"/>
        <w:autoSpaceDN w:val="0"/>
        <w:adjustRightInd w:val="0"/>
        <w:jc w:val="both"/>
      </w:pPr>
    </w:p>
    <w:p w:rsidR="00974D06" w:rsidRPr="00974D06" w:rsidRDefault="00974D06" w:rsidP="00974D06">
      <w:pPr>
        <w:autoSpaceDE w:val="0"/>
        <w:autoSpaceDN w:val="0"/>
        <w:adjustRightInd w:val="0"/>
        <w:jc w:val="both"/>
        <w:rPr>
          <w:rFonts w:ascii="Tahoma" w:hAnsi="Tahoma" w:cs="Tahoma"/>
        </w:rPr>
      </w:pPr>
      <w:r w:rsidRPr="00974D06">
        <w:rPr>
          <w:rFonts w:ascii="Tahoma" w:hAnsi="Tahoma" w:cs="Tahoma"/>
        </w:rPr>
        <w:t xml:space="preserve">In tali aree, per ragioni igieniche, non sarà consentito accompagnare animali. </w:t>
      </w:r>
    </w:p>
    <w:p w:rsidR="00974D06" w:rsidRDefault="00974D06" w:rsidP="00974D06">
      <w:pPr>
        <w:autoSpaceDE w:val="0"/>
        <w:autoSpaceDN w:val="0"/>
        <w:adjustRightInd w:val="0"/>
        <w:jc w:val="both"/>
      </w:pPr>
    </w:p>
    <w:p w:rsidR="00266AAC" w:rsidRPr="00266AAC" w:rsidRDefault="00974D06" w:rsidP="00974D06">
      <w:pPr>
        <w:autoSpaceDE w:val="0"/>
        <w:autoSpaceDN w:val="0"/>
        <w:adjustRightInd w:val="0"/>
        <w:jc w:val="both"/>
        <w:rPr>
          <w:rFonts w:ascii="Tahoma" w:hAnsi="Tahoma" w:cs="Tahoma"/>
        </w:rPr>
      </w:pPr>
      <w:r w:rsidRPr="00266AAC">
        <w:rPr>
          <w:rFonts w:ascii="Tahoma" w:hAnsi="Tahoma" w:cs="Tahoma"/>
        </w:rPr>
        <w:t>Nelle aree verdi pubbliche è consen</w:t>
      </w:r>
      <w:r w:rsidR="00266AAC" w:rsidRPr="00266AAC">
        <w:rPr>
          <w:rFonts w:ascii="Tahoma" w:hAnsi="Tahoma" w:cs="Tahoma"/>
        </w:rPr>
        <w:t>tito l’abbattimento di elementi</w:t>
      </w:r>
      <w:r w:rsidRPr="00266AAC">
        <w:rPr>
          <w:rFonts w:ascii="Tahoma" w:hAnsi="Tahoma" w:cs="Tahoma"/>
        </w:rPr>
        <w:t xml:space="preserve"> arborei per ragioni di pubblica incolumità, cattive condizioni fito-sanitarie o conclusione del ciclo vitale, o quando l’apparato radicale sia causa di danno grave o dissesti di pavimentazioni o opere murarie, previa istruttoria tecnica certificata dall’ufficio manutenzioni.</w:t>
      </w:r>
    </w:p>
    <w:p w:rsidR="00266AAC" w:rsidRPr="00266AAC" w:rsidRDefault="00266AAC" w:rsidP="00974D06">
      <w:pPr>
        <w:autoSpaceDE w:val="0"/>
        <w:autoSpaceDN w:val="0"/>
        <w:adjustRightInd w:val="0"/>
        <w:jc w:val="both"/>
        <w:rPr>
          <w:rFonts w:ascii="Tahoma" w:hAnsi="Tahoma" w:cs="Tahoma"/>
        </w:rPr>
      </w:pPr>
    </w:p>
    <w:p w:rsidR="00266AAC" w:rsidRPr="00266AAC" w:rsidRDefault="00974D06" w:rsidP="00974D06">
      <w:pPr>
        <w:autoSpaceDE w:val="0"/>
        <w:autoSpaceDN w:val="0"/>
        <w:adjustRightInd w:val="0"/>
        <w:jc w:val="both"/>
        <w:rPr>
          <w:rFonts w:ascii="Tahoma" w:hAnsi="Tahoma" w:cs="Tahoma"/>
        </w:rPr>
      </w:pPr>
      <w:r w:rsidRPr="00266AAC">
        <w:rPr>
          <w:rFonts w:ascii="Tahoma" w:hAnsi="Tahoma" w:cs="Tahoma"/>
        </w:rPr>
        <w:t xml:space="preserve"> Gli alberi abbattuti dovranno essere sostituiti con almeno uguale numero di nuovi individui arborei preferibilmente di specie autoctone o appartenenti alla flora tipica locale, da rei</w:t>
      </w:r>
      <w:r w:rsidRPr="00266AAC">
        <w:rPr>
          <w:rFonts w:ascii="Tahoma" w:hAnsi="Tahoma" w:cs="Tahoma"/>
        </w:rPr>
        <w:t>m</w:t>
      </w:r>
      <w:r w:rsidRPr="00266AAC">
        <w:rPr>
          <w:rFonts w:ascii="Tahoma" w:hAnsi="Tahoma" w:cs="Tahoma"/>
        </w:rPr>
        <w:t>piantare anche in posizione diversa dall’originale.</w:t>
      </w:r>
    </w:p>
    <w:p w:rsidR="00266AAC" w:rsidRPr="00266AAC" w:rsidRDefault="00266AAC" w:rsidP="00974D06">
      <w:pPr>
        <w:autoSpaceDE w:val="0"/>
        <w:autoSpaceDN w:val="0"/>
        <w:adjustRightInd w:val="0"/>
        <w:jc w:val="both"/>
        <w:rPr>
          <w:rFonts w:ascii="Tahoma" w:hAnsi="Tahoma" w:cs="Tahoma"/>
        </w:rPr>
      </w:pPr>
    </w:p>
    <w:p w:rsidR="00266AAC" w:rsidRPr="00266AAC" w:rsidRDefault="00266AAC" w:rsidP="00974D06">
      <w:pPr>
        <w:autoSpaceDE w:val="0"/>
        <w:autoSpaceDN w:val="0"/>
        <w:adjustRightInd w:val="0"/>
        <w:jc w:val="both"/>
        <w:rPr>
          <w:rFonts w:ascii="Tahoma" w:hAnsi="Tahoma" w:cs="Tahoma"/>
        </w:rPr>
      </w:pPr>
      <w:r w:rsidRPr="00266AAC">
        <w:rPr>
          <w:rFonts w:ascii="Tahoma" w:hAnsi="Tahoma" w:cs="Tahoma"/>
        </w:rPr>
        <w:t xml:space="preserve"> </w:t>
      </w:r>
      <w:r w:rsidR="00974D06" w:rsidRPr="00266AAC">
        <w:rPr>
          <w:rFonts w:ascii="Tahoma" w:hAnsi="Tahoma" w:cs="Tahoma"/>
        </w:rPr>
        <w:t>Le alberature lungo i percorsi viari e pedonali dovranno essere mantenute in buono stato e reimpiantati gli individui arborei mancanti, provvedendo alla ricomposizione dei filari con individui arborei della medesima specie, ad eccezione dei casi documentati di incompatib</w:t>
      </w:r>
      <w:r w:rsidR="00974D06" w:rsidRPr="00266AAC">
        <w:rPr>
          <w:rFonts w:ascii="Tahoma" w:hAnsi="Tahoma" w:cs="Tahoma"/>
        </w:rPr>
        <w:t>i</w:t>
      </w:r>
      <w:r w:rsidR="00974D06" w:rsidRPr="00266AAC">
        <w:rPr>
          <w:rFonts w:ascii="Tahoma" w:hAnsi="Tahoma" w:cs="Tahoma"/>
        </w:rPr>
        <w:t>lità fito-sanitarie e fatte salve scelte progettuali.</w:t>
      </w:r>
    </w:p>
    <w:p w:rsidR="00266AAC" w:rsidRPr="00266AAC" w:rsidRDefault="00266AAC" w:rsidP="00974D06">
      <w:pPr>
        <w:autoSpaceDE w:val="0"/>
        <w:autoSpaceDN w:val="0"/>
        <w:adjustRightInd w:val="0"/>
        <w:jc w:val="both"/>
        <w:rPr>
          <w:rFonts w:ascii="Tahoma" w:hAnsi="Tahoma" w:cs="Tahoma"/>
        </w:rPr>
      </w:pPr>
    </w:p>
    <w:p w:rsidR="00266AAC" w:rsidRPr="00266AAC" w:rsidRDefault="00266AAC" w:rsidP="00974D06">
      <w:pPr>
        <w:autoSpaceDE w:val="0"/>
        <w:autoSpaceDN w:val="0"/>
        <w:adjustRightInd w:val="0"/>
        <w:jc w:val="both"/>
        <w:rPr>
          <w:rFonts w:ascii="Tahoma" w:hAnsi="Tahoma" w:cs="Tahoma"/>
        </w:rPr>
      </w:pPr>
      <w:r w:rsidRPr="00266AAC">
        <w:rPr>
          <w:rFonts w:ascii="Tahoma" w:hAnsi="Tahoma" w:cs="Tahoma"/>
        </w:rPr>
        <w:lastRenderedPageBreak/>
        <w:t xml:space="preserve"> </w:t>
      </w:r>
      <w:r w:rsidR="00974D06" w:rsidRPr="00266AAC">
        <w:rPr>
          <w:rFonts w:ascii="Tahoma" w:hAnsi="Tahoma" w:cs="Tahoma"/>
        </w:rPr>
        <w:t>In caso di opere di nuova pavimentazione di marciapiedi, o interventi di sistemazione stradale, andranno adottati tutti gli accorgimenti per la tutela delle alberature, garantendo che al piede dell’albero rimanga una zona di rispetto non pavimentata, e c</w:t>
      </w:r>
      <w:r w:rsidRPr="00266AAC">
        <w:rPr>
          <w:rFonts w:ascii="Tahoma" w:hAnsi="Tahoma" w:cs="Tahoma"/>
        </w:rPr>
        <w:t>omunque filtra</w:t>
      </w:r>
      <w:r w:rsidRPr="00266AAC">
        <w:rPr>
          <w:rFonts w:ascii="Tahoma" w:hAnsi="Tahoma" w:cs="Tahoma"/>
        </w:rPr>
        <w:t>n</w:t>
      </w:r>
      <w:r w:rsidRPr="00266AAC">
        <w:rPr>
          <w:rFonts w:ascii="Tahoma" w:hAnsi="Tahoma" w:cs="Tahoma"/>
        </w:rPr>
        <w:t xml:space="preserve">te, di almeno </w:t>
      </w:r>
      <w:smartTag w:uri="urn:schemas-microsoft-com:office:smarttags" w:element="metricconverter">
        <w:smartTagPr>
          <w:attr w:name="ProductID" w:val="0,60 m"/>
        </w:smartTagPr>
        <w:r w:rsidRPr="00266AAC">
          <w:rPr>
            <w:rFonts w:ascii="Tahoma" w:hAnsi="Tahoma" w:cs="Tahoma"/>
          </w:rPr>
          <w:t>0,6</w:t>
        </w:r>
        <w:r w:rsidR="00974D06" w:rsidRPr="00266AAC">
          <w:rPr>
            <w:rFonts w:ascii="Tahoma" w:hAnsi="Tahoma" w:cs="Tahoma"/>
          </w:rPr>
          <w:t>0 m</w:t>
        </w:r>
      </w:smartTag>
      <w:r w:rsidR="00974D06" w:rsidRPr="00266AAC">
        <w:rPr>
          <w:rFonts w:ascii="Tahoma" w:hAnsi="Tahoma" w:cs="Tahoma"/>
        </w:rPr>
        <w:t>. all’intorno.</w:t>
      </w:r>
    </w:p>
    <w:p w:rsidR="00266AAC" w:rsidRPr="00266AAC" w:rsidRDefault="00266AAC" w:rsidP="00974D06">
      <w:pPr>
        <w:autoSpaceDE w:val="0"/>
        <w:autoSpaceDN w:val="0"/>
        <w:adjustRightInd w:val="0"/>
        <w:jc w:val="both"/>
        <w:rPr>
          <w:rFonts w:ascii="Tahoma" w:hAnsi="Tahoma" w:cs="Tahoma"/>
        </w:rPr>
      </w:pPr>
    </w:p>
    <w:p w:rsidR="003D3AD2" w:rsidRDefault="00974D06" w:rsidP="003D3AD2">
      <w:pPr>
        <w:autoSpaceDE w:val="0"/>
        <w:autoSpaceDN w:val="0"/>
        <w:adjustRightInd w:val="0"/>
        <w:jc w:val="both"/>
        <w:rPr>
          <w:rFonts w:ascii="Tahoma" w:hAnsi="Tahoma" w:cs="Tahoma"/>
        </w:rPr>
      </w:pPr>
      <w:r w:rsidRPr="00266AAC">
        <w:rPr>
          <w:rFonts w:ascii="Tahoma" w:hAnsi="Tahoma" w:cs="Tahoma"/>
        </w:rPr>
        <w:t xml:space="preserve"> Per ragioni di pubblica incolumità è consentito l’abbattimento urgente di individui arborei in cattive condizioni fito-sanitarie, provvedendo al successivo reimpianto di alberi della medesima specie o, in caso di specie non autoctone, con altre di specie caratteristica loc</w:t>
      </w:r>
      <w:r w:rsidRPr="00266AAC">
        <w:rPr>
          <w:rFonts w:ascii="Tahoma" w:hAnsi="Tahoma" w:cs="Tahoma"/>
        </w:rPr>
        <w:t>a</w:t>
      </w:r>
      <w:r w:rsidRPr="00266AAC">
        <w:rPr>
          <w:rFonts w:ascii="Tahoma" w:hAnsi="Tahoma" w:cs="Tahoma"/>
        </w:rPr>
        <w:t>le ad eccezione dei casi documentati di incompatibilità fito-sanitarie o di giardini storici.</w:t>
      </w:r>
      <w:r w:rsidR="003D3AD2">
        <w:rPr>
          <w:rFonts w:ascii="Tahoma" w:hAnsi="Tahoma" w:cs="Tahoma"/>
        </w:rPr>
        <w:t xml:space="preserve"> </w:t>
      </w:r>
    </w:p>
    <w:p w:rsidR="003D3AD2" w:rsidRDefault="003D3AD2" w:rsidP="003D3AD2">
      <w:pPr>
        <w:autoSpaceDE w:val="0"/>
        <w:autoSpaceDN w:val="0"/>
        <w:adjustRightInd w:val="0"/>
        <w:jc w:val="both"/>
        <w:rPr>
          <w:rFonts w:ascii="Tahoma" w:hAnsi="Tahoma" w:cs="Tahoma"/>
        </w:rPr>
      </w:pPr>
    </w:p>
    <w:p w:rsidR="00893E37" w:rsidRPr="003D3AD2" w:rsidRDefault="00F514D4" w:rsidP="003D3AD2">
      <w:pPr>
        <w:autoSpaceDE w:val="0"/>
        <w:autoSpaceDN w:val="0"/>
        <w:adjustRightInd w:val="0"/>
        <w:jc w:val="center"/>
        <w:rPr>
          <w:rFonts w:ascii="Tahoma" w:hAnsi="Tahoma" w:cs="Tahoma"/>
          <w:b/>
          <w:color w:val="000000"/>
        </w:rPr>
      </w:pPr>
      <w:r>
        <w:rPr>
          <w:rFonts w:ascii="Tahoma" w:hAnsi="Tahoma" w:cs="Tahoma"/>
          <w:b/>
        </w:rPr>
        <w:t>ART. 48</w:t>
      </w:r>
      <w:r w:rsidR="003D3AD2" w:rsidRPr="003D3AD2">
        <w:rPr>
          <w:rFonts w:ascii="Tahoma" w:hAnsi="Tahoma" w:cs="Tahoma"/>
          <w:b/>
        </w:rPr>
        <w:t xml:space="preserve"> - </w:t>
      </w:r>
      <w:r w:rsidRPr="003D3AD2">
        <w:rPr>
          <w:rFonts w:ascii="Tahoma" w:hAnsi="Tahoma" w:cs="Tahoma"/>
          <w:b/>
        </w:rPr>
        <w:t>P</w:t>
      </w:r>
      <w:r w:rsidRPr="003D3AD2">
        <w:rPr>
          <w:rFonts w:ascii="Tahoma" w:hAnsi="Tahoma" w:cs="Tahoma"/>
          <w:b/>
          <w:bCs/>
          <w:color w:val="000000"/>
        </w:rPr>
        <w:t>IANIFICAZIONE DEI SOTTOSERVIZI</w:t>
      </w:r>
    </w:p>
    <w:p w:rsidR="003D3AD2" w:rsidRDefault="003D3AD2" w:rsidP="00893E37">
      <w:pPr>
        <w:autoSpaceDE w:val="0"/>
        <w:autoSpaceDN w:val="0"/>
        <w:adjustRightInd w:val="0"/>
        <w:rPr>
          <w:rFonts w:ascii="Tahoma" w:hAnsi="Tahoma" w:cs="Tahoma"/>
          <w:color w:val="000000"/>
        </w:rPr>
      </w:pPr>
      <w:r>
        <w:rPr>
          <w:rFonts w:ascii="Tahoma" w:hAnsi="Tahoma" w:cs="Tahoma"/>
          <w:color w:val="000000"/>
        </w:rPr>
        <w:t xml:space="preserve">Con le  presenti Norme Tecniche </w:t>
      </w:r>
      <w:r w:rsidR="00893E37" w:rsidRPr="003D3AD2">
        <w:rPr>
          <w:rFonts w:ascii="Tahoma" w:hAnsi="Tahoma" w:cs="Tahoma"/>
          <w:color w:val="000000"/>
        </w:rPr>
        <w:t xml:space="preserve"> </w:t>
      </w:r>
      <w:r>
        <w:rPr>
          <w:rFonts w:ascii="Tahoma" w:hAnsi="Tahoma" w:cs="Tahoma"/>
          <w:color w:val="000000"/>
        </w:rPr>
        <w:t xml:space="preserve">viene auspicato da parte dei soggetti gestori dei relativi  servizio, a seguito dell’evento calamitoso,  previo rilevamento della situazione attuale, un  </w:t>
      </w:r>
      <w:r w:rsidR="00893E37" w:rsidRPr="003D3AD2">
        <w:rPr>
          <w:rFonts w:ascii="Tahoma" w:hAnsi="Tahoma" w:cs="Tahoma"/>
          <w:color w:val="000000"/>
        </w:rPr>
        <w:t xml:space="preserve"> progetto preliminare per la realizzazione  dei sottoservizi per la distribuzione capillare e r</w:t>
      </w:r>
      <w:r w:rsidR="00893E37" w:rsidRPr="003D3AD2">
        <w:rPr>
          <w:rFonts w:ascii="Tahoma" w:hAnsi="Tahoma" w:cs="Tahoma"/>
          <w:color w:val="000000"/>
        </w:rPr>
        <w:t>a</w:t>
      </w:r>
      <w:r w:rsidR="00893E37" w:rsidRPr="003D3AD2">
        <w:rPr>
          <w:rFonts w:ascii="Tahoma" w:hAnsi="Tahoma" w:cs="Tahoma"/>
          <w:color w:val="000000"/>
        </w:rPr>
        <w:t>zion</w:t>
      </w:r>
      <w:r>
        <w:rPr>
          <w:rFonts w:ascii="Tahoma" w:hAnsi="Tahoma" w:cs="Tahoma"/>
          <w:color w:val="000000"/>
        </w:rPr>
        <w:t>ale degli stessi all’interno dei Nuclei storici.</w:t>
      </w:r>
    </w:p>
    <w:p w:rsidR="003D3AD2" w:rsidRDefault="003D3AD2" w:rsidP="00893E37">
      <w:pPr>
        <w:autoSpaceDE w:val="0"/>
        <w:autoSpaceDN w:val="0"/>
        <w:adjustRightInd w:val="0"/>
        <w:rPr>
          <w:rFonts w:ascii="Tahoma" w:hAnsi="Tahoma" w:cs="Tahoma"/>
          <w:color w:val="000000"/>
        </w:rPr>
      </w:pPr>
    </w:p>
    <w:p w:rsidR="00893E37" w:rsidRDefault="00893E37" w:rsidP="00893E37">
      <w:pPr>
        <w:autoSpaceDE w:val="0"/>
        <w:autoSpaceDN w:val="0"/>
        <w:adjustRightInd w:val="0"/>
        <w:rPr>
          <w:rFonts w:ascii="Tahoma" w:hAnsi="Tahoma" w:cs="Tahoma"/>
          <w:color w:val="000000"/>
        </w:rPr>
      </w:pPr>
      <w:r w:rsidRPr="003D3AD2">
        <w:rPr>
          <w:rFonts w:ascii="Tahoma" w:hAnsi="Tahoma" w:cs="Tahoma"/>
          <w:color w:val="000000"/>
        </w:rPr>
        <w:t xml:space="preserve"> La realizzazione delle reti è pertanto a carico degli enti competenti in materia che dovra</w:t>
      </w:r>
      <w:r w:rsidRPr="003D3AD2">
        <w:rPr>
          <w:rFonts w:ascii="Tahoma" w:hAnsi="Tahoma" w:cs="Tahoma"/>
          <w:color w:val="000000"/>
        </w:rPr>
        <w:t>n</w:t>
      </w:r>
      <w:r w:rsidRPr="003D3AD2">
        <w:rPr>
          <w:rFonts w:ascii="Tahoma" w:hAnsi="Tahoma" w:cs="Tahoma"/>
          <w:color w:val="000000"/>
        </w:rPr>
        <w:t>no sviluppare la progettazione definitiva ed esecutiva delle reti su</w:t>
      </w:r>
      <w:r w:rsidR="00F514D4">
        <w:rPr>
          <w:rFonts w:ascii="Tahoma" w:hAnsi="Tahoma" w:cs="Tahoma"/>
          <w:color w:val="000000"/>
        </w:rPr>
        <w:t>lla base dell’assetto u</w:t>
      </w:r>
      <w:r w:rsidR="00F514D4">
        <w:rPr>
          <w:rFonts w:ascii="Tahoma" w:hAnsi="Tahoma" w:cs="Tahoma"/>
          <w:color w:val="000000"/>
        </w:rPr>
        <w:t>r</w:t>
      </w:r>
      <w:r w:rsidR="00F514D4">
        <w:rPr>
          <w:rFonts w:ascii="Tahoma" w:hAnsi="Tahoma" w:cs="Tahoma"/>
          <w:color w:val="000000"/>
        </w:rPr>
        <w:t>banistico da ricostruire.</w:t>
      </w:r>
    </w:p>
    <w:p w:rsidR="00F514D4" w:rsidRPr="003D3AD2" w:rsidRDefault="00F514D4" w:rsidP="00893E37">
      <w:pPr>
        <w:autoSpaceDE w:val="0"/>
        <w:autoSpaceDN w:val="0"/>
        <w:adjustRightInd w:val="0"/>
        <w:rPr>
          <w:rFonts w:ascii="Tahoma" w:hAnsi="Tahoma" w:cs="Tahoma"/>
          <w:color w:val="000000"/>
        </w:rPr>
      </w:pPr>
    </w:p>
    <w:p w:rsidR="00893E37" w:rsidRPr="003D3AD2" w:rsidRDefault="00893E37" w:rsidP="00893E37">
      <w:pPr>
        <w:autoSpaceDE w:val="0"/>
        <w:autoSpaceDN w:val="0"/>
        <w:adjustRightInd w:val="0"/>
        <w:rPr>
          <w:rFonts w:ascii="Tahoma" w:hAnsi="Tahoma" w:cs="Tahoma"/>
          <w:color w:val="000000"/>
        </w:rPr>
      </w:pPr>
      <w:r w:rsidRPr="003D3AD2">
        <w:rPr>
          <w:rFonts w:ascii="Tahoma" w:hAnsi="Tahoma" w:cs="Tahoma"/>
          <w:color w:val="000000"/>
        </w:rPr>
        <w:t xml:space="preserve">In particolar modo si suggerisce che gli allacci alle reti dei sottoservizi siano razionalizzati sulla base della progettazione per aggregati. </w:t>
      </w:r>
    </w:p>
    <w:p w:rsidR="00F514D4" w:rsidRDefault="00F514D4" w:rsidP="00893E37">
      <w:pPr>
        <w:autoSpaceDE w:val="0"/>
        <w:autoSpaceDN w:val="0"/>
        <w:adjustRightInd w:val="0"/>
        <w:rPr>
          <w:rFonts w:ascii="Tahoma" w:hAnsi="Tahoma" w:cs="Tahoma"/>
          <w:color w:val="000000"/>
        </w:rPr>
      </w:pPr>
    </w:p>
    <w:p w:rsidR="00893E37" w:rsidRPr="003D3AD2" w:rsidRDefault="00F514D4" w:rsidP="00893E37">
      <w:pPr>
        <w:autoSpaceDE w:val="0"/>
        <w:autoSpaceDN w:val="0"/>
        <w:adjustRightInd w:val="0"/>
        <w:rPr>
          <w:rFonts w:ascii="Tahoma" w:hAnsi="Tahoma" w:cs="Tahoma"/>
          <w:color w:val="000000"/>
        </w:rPr>
      </w:pPr>
      <w:r>
        <w:rPr>
          <w:rFonts w:ascii="Tahoma" w:hAnsi="Tahoma" w:cs="Tahoma"/>
          <w:color w:val="000000"/>
        </w:rPr>
        <w:t>D</w:t>
      </w:r>
      <w:r w:rsidR="00893E37" w:rsidRPr="003D3AD2">
        <w:rPr>
          <w:rFonts w:ascii="Tahoma" w:hAnsi="Tahoma" w:cs="Tahoma"/>
          <w:color w:val="000000"/>
        </w:rPr>
        <w:t xml:space="preserve">i seguito sono elencati tutti i servizi previsti in corrispondenza alle vie pubbliche: </w:t>
      </w:r>
    </w:p>
    <w:p w:rsidR="00893E37" w:rsidRPr="003D3AD2" w:rsidRDefault="00893E37" w:rsidP="00893E37">
      <w:pPr>
        <w:autoSpaceDE w:val="0"/>
        <w:autoSpaceDN w:val="0"/>
        <w:adjustRightInd w:val="0"/>
        <w:spacing w:after="18"/>
        <w:rPr>
          <w:rFonts w:ascii="Tahoma" w:hAnsi="Tahoma" w:cs="Tahoma"/>
          <w:color w:val="000000"/>
        </w:rPr>
      </w:pPr>
      <w:r w:rsidRPr="003D3AD2">
        <w:rPr>
          <w:rFonts w:ascii="Tahoma" w:hAnsi="Tahoma" w:cs="Tahoma"/>
          <w:color w:val="000000"/>
        </w:rPr>
        <w:t xml:space="preserve">- scarichi acque meteoriche; </w:t>
      </w:r>
    </w:p>
    <w:p w:rsidR="00893E37" w:rsidRPr="003D3AD2" w:rsidRDefault="00893E37" w:rsidP="00893E37">
      <w:pPr>
        <w:autoSpaceDE w:val="0"/>
        <w:autoSpaceDN w:val="0"/>
        <w:adjustRightInd w:val="0"/>
        <w:spacing w:after="18"/>
        <w:rPr>
          <w:rFonts w:ascii="Tahoma" w:hAnsi="Tahoma" w:cs="Tahoma"/>
          <w:color w:val="000000"/>
        </w:rPr>
      </w:pPr>
      <w:r w:rsidRPr="003D3AD2">
        <w:rPr>
          <w:rFonts w:ascii="Tahoma" w:hAnsi="Tahoma" w:cs="Tahoma"/>
          <w:color w:val="000000"/>
        </w:rPr>
        <w:t xml:space="preserve">- scarichi acque nere e grigie (civili); </w:t>
      </w:r>
    </w:p>
    <w:p w:rsidR="00893E37" w:rsidRPr="003D3AD2" w:rsidRDefault="00893E37" w:rsidP="00893E37">
      <w:pPr>
        <w:autoSpaceDE w:val="0"/>
        <w:autoSpaceDN w:val="0"/>
        <w:adjustRightInd w:val="0"/>
        <w:spacing w:after="18"/>
        <w:rPr>
          <w:rFonts w:ascii="Tahoma" w:hAnsi="Tahoma" w:cs="Tahoma"/>
          <w:color w:val="000000"/>
        </w:rPr>
      </w:pPr>
      <w:r w:rsidRPr="003D3AD2">
        <w:rPr>
          <w:rFonts w:ascii="Tahoma" w:hAnsi="Tahoma" w:cs="Tahoma"/>
          <w:color w:val="000000"/>
        </w:rPr>
        <w:t xml:space="preserve">- acqua potabile; </w:t>
      </w:r>
    </w:p>
    <w:p w:rsidR="00893E37" w:rsidRPr="003D3AD2" w:rsidRDefault="00893E37" w:rsidP="00893E37">
      <w:pPr>
        <w:autoSpaceDE w:val="0"/>
        <w:autoSpaceDN w:val="0"/>
        <w:adjustRightInd w:val="0"/>
        <w:spacing w:after="18"/>
        <w:rPr>
          <w:rFonts w:ascii="Tahoma" w:hAnsi="Tahoma" w:cs="Tahoma"/>
          <w:color w:val="000000"/>
        </w:rPr>
      </w:pPr>
      <w:r w:rsidRPr="003D3AD2">
        <w:rPr>
          <w:rFonts w:ascii="Tahoma" w:hAnsi="Tahoma" w:cs="Tahoma"/>
          <w:color w:val="000000"/>
        </w:rPr>
        <w:t xml:space="preserve">- gas per usi domestici o per riscaldamento invernale; </w:t>
      </w:r>
    </w:p>
    <w:p w:rsidR="00893E37" w:rsidRPr="003D3AD2" w:rsidRDefault="00893E37" w:rsidP="00893E37">
      <w:pPr>
        <w:autoSpaceDE w:val="0"/>
        <w:autoSpaceDN w:val="0"/>
        <w:adjustRightInd w:val="0"/>
        <w:spacing w:after="18"/>
        <w:rPr>
          <w:rFonts w:ascii="Tahoma" w:hAnsi="Tahoma" w:cs="Tahoma"/>
          <w:color w:val="000000"/>
        </w:rPr>
      </w:pPr>
      <w:r w:rsidRPr="003D3AD2">
        <w:rPr>
          <w:rFonts w:ascii="Tahoma" w:hAnsi="Tahoma" w:cs="Tahoma"/>
          <w:color w:val="000000"/>
        </w:rPr>
        <w:t xml:space="preserve">- energia elettrica (linea interrata); </w:t>
      </w:r>
    </w:p>
    <w:p w:rsidR="00893E37" w:rsidRPr="003D3AD2" w:rsidRDefault="00893E37" w:rsidP="00893E37">
      <w:pPr>
        <w:autoSpaceDE w:val="0"/>
        <w:autoSpaceDN w:val="0"/>
        <w:adjustRightInd w:val="0"/>
        <w:spacing w:after="18"/>
        <w:rPr>
          <w:rFonts w:ascii="Tahoma" w:hAnsi="Tahoma" w:cs="Tahoma"/>
          <w:color w:val="000000"/>
        </w:rPr>
      </w:pPr>
      <w:r w:rsidRPr="003D3AD2">
        <w:rPr>
          <w:rFonts w:ascii="Tahoma" w:hAnsi="Tahoma" w:cs="Tahoma"/>
          <w:color w:val="000000"/>
        </w:rPr>
        <w:t xml:space="preserve">- fibra ottica (in opzione); </w:t>
      </w:r>
    </w:p>
    <w:p w:rsidR="00893E37" w:rsidRPr="003D3AD2" w:rsidRDefault="00893E37" w:rsidP="00893E37">
      <w:pPr>
        <w:autoSpaceDE w:val="0"/>
        <w:autoSpaceDN w:val="0"/>
        <w:adjustRightInd w:val="0"/>
        <w:rPr>
          <w:rFonts w:ascii="Tahoma" w:hAnsi="Tahoma" w:cs="Tahoma"/>
          <w:color w:val="000000"/>
        </w:rPr>
      </w:pPr>
      <w:r w:rsidRPr="003D3AD2">
        <w:rPr>
          <w:rFonts w:ascii="Tahoma" w:hAnsi="Tahoma" w:cs="Tahoma"/>
          <w:color w:val="000000"/>
        </w:rPr>
        <w:t xml:space="preserve">- teleriscaldamento (in opzione) in caso di realizzazione della centrale a biomasse . </w:t>
      </w:r>
    </w:p>
    <w:p w:rsidR="00893E37" w:rsidRPr="003D3AD2" w:rsidRDefault="00893E37" w:rsidP="00893E37">
      <w:pPr>
        <w:autoSpaceDE w:val="0"/>
        <w:autoSpaceDN w:val="0"/>
        <w:adjustRightInd w:val="0"/>
        <w:rPr>
          <w:rFonts w:ascii="Tahoma" w:hAnsi="Tahoma" w:cs="Tahoma"/>
          <w:color w:val="000000"/>
        </w:rPr>
      </w:pPr>
    </w:p>
    <w:p w:rsidR="00F514D4" w:rsidRDefault="00F514D4" w:rsidP="00893E37">
      <w:pPr>
        <w:autoSpaceDE w:val="0"/>
        <w:autoSpaceDN w:val="0"/>
        <w:adjustRightInd w:val="0"/>
        <w:rPr>
          <w:rFonts w:ascii="Calibri" w:hAnsi="Calibri" w:cs="Calibri"/>
          <w:b/>
          <w:bCs/>
          <w:i/>
          <w:iCs/>
          <w:color w:val="000000"/>
          <w:sz w:val="22"/>
          <w:szCs w:val="22"/>
        </w:rPr>
      </w:pPr>
    </w:p>
    <w:p w:rsidR="00893E37" w:rsidRPr="00F514D4" w:rsidRDefault="00F514D4" w:rsidP="00F514D4">
      <w:pPr>
        <w:autoSpaceDE w:val="0"/>
        <w:autoSpaceDN w:val="0"/>
        <w:adjustRightInd w:val="0"/>
        <w:jc w:val="both"/>
        <w:rPr>
          <w:rFonts w:ascii="Tahoma" w:hAnsi="Tahoma" w:cs="Tahoma"/>
          <w:color w:val="000000"/>
        </w:rPr>
      </w:pPr>
      <w:r w:rsidRPr="00F514D4">
        <w:rPr>
          <w:rFonts w:ascii="Tahoma" w:hAnsi="Tahoma" w:cs="Tahoma"/>
          <w:color w:val="000000"/>
        </w:rPr>
        <w:t xml:space="preserve">Inoltre le presenti norme </w:t>
      </w:r>
      <w:r w:rsidR="00893E37" w:rsidRPr="00F514D4">
        <w:rPr>
          <w:rFonts w:ascii="Tahoma" w:hAnsi="Tahoma" w:cs="Tahoma"/>
          <w:color w:val="000000"/>
        </w:rPr>
        <w:t>propon</w:t>
      </w:r>
      <w:r w:rsidRPr="00F514D4">
        <w:rPr>
          <w:rFonts w:ascii="Tahoma" w:hAnsi="Tahoma" w:cs="Tahoma"/>
          <w:color w:val="000000"/>
        </w:rPr>
        <w:t xml:space="preserve">gono </w:t>
      </w:r>
      <w:r w:rsidR="00893E37" w:rsidRPr="00F514D4">
        <w:rPr>
          <w:rFonts w:ascii="Tahoma" w:hAnsi="Tahoma" w:cs="Tahoma"/>
          <w:color w:val="000000"/>
        </w:rPr>
        <w:t xml:space="preserve"> una visione unitaria delle previsioni di piano in m</w:t>
      </w:r>
      <w:r w:rsidR="00893E37" w:rsidRPr="00F514D4">
        <w:rPr>
          <w:rFonts w:ascii="Tahoma" w:hAnsi="Tahoma" w:cs="Tahoma"/>
          <w:color w:val="000000"/>
        </w:rPr>
        <w:t>a</w:t>
      </w:r>
      <w:r w:rsidR="00893E37" w:rsidRPr="00F514D4">
        <w:rPr>
          <w:rFonts w:ascii="Tahoma" w:hAnsi="Tahoma" w:cs="Tahoma"/>
          <w:color w:val="000000"/>
        </w:rPr>
        <w:t xml:space="preserve">teria di gestione del ciclo dell’acqua a scala territoriale e a scala di progetto architettonico. </w:t>
      </w:r>
    </w:p>
    <w:p w:rsidR="00F514D4" w:rsidRDefault="00893E37" w:rsidP="00F514D4">
      <w:pPr>
        <w:autoSpaceDE w:val="0"/>
        <w:autoSpaceDN w:val="0"/>
        <w:adjustRightInd w:val="0"/>
        <w:jc w:val="both"/>
        <w:rPr>
          <w:rFonts w:ascii="Tahoma" w:hAnsi="Tahoma" w:cs="Tahoma"/>
          <w:color w:val="000000"/>
        </w:rPr>
      </w:pPr>
      <w:r w:rsidRPr="00F514D4">
        <w:rPr>
          <w:rFonts w:ascii="Tahoma" w:hAnsi="Tahoma" w:cs="Tahoma"/>
          <w:color w:val="000000"/>
        </w:rPr>
        <w:t xml:space="preserve">La progettazione delle reti di smaltimento delle acque reflue e meteoriche dovrà essere coerente con quanto realizzato dall’Amministrazione e dagli enti gestori della rete stessa. </w:t>
      </w:r>
    </w:p>
    <w:p w:rsidR="00F514D4" w:rsidRDefault="00F514D4" w:rsidP="00F514D4">
      <w:pPr>
        <w:autoSpaceDE w:val="0"/>
        <w:autoSpaceDN w:val="0"/>
        <w:adjustRightInd w:val="0"/>
        <w:jc w:val="both"/>
        <w:rPr>
          <w:rFonts w:ascii="Tahoma" w:hAnsi="Tahoma" w:cs="Tahoma"/>
          <w:color w:val="000000"/>
        </w:rPr>
      </w:pPr>
    </w:p>
    <w:p w:rsidR="00893E37" w:rsidRPr="00F514D4" w:rsidRDefault="00893E37" w:rsidP="00F514D4">
      <w:pPr>
        <w:autoSpaceDE w:val="0"/>
        <w:autoSpaceDN w:val="0"/>
        <w:adjustRightInd w:val="0"/>
        <w:jc w:val="both"/>
        <w:rPr>
          <w:rFonts w:ascii="Tahoma" w:hAnsi="Tahoma" w:cs="Tahoma"/>
          <w:color w:val="000000"/>
        </w:rPr>
      </w:pPr>
      <w:r w:rsidRPr="00F514D4">
        <w:rPr>
          <w:rFonts w:ascii="Tahoma" w:hAnsi="Tahoma" w:cs="Tahoma"/>
          <w:color w:val="000000"/>
        </w:rPr>
        <w:t xml:space="preserve">Si dovranno separare le reti di scarico nere (WC) dalla rete di scarico delle acque miste e saponate (la progettazione dettagliata degli scarichi dovrà comunque essere approvata dall’ente gestore). </w:t>
      </w:r>
    </w:p>
    <w:p w:rsidR="00F514D4" w:rsidRDefault="00893E37" w:rsidP="00F514D4">
      <w:pPr>
        <w:autoSpaceDE w:val="0"/>
        <w:autoSpaceDN w:val="0"/>
        <w:adjustRightInd w:val="0"/>
        <w:jc w:val="both"/>
        <w:rPr>
          <w:rFonts w:ascii="Tahoma" w:hAnsi="Tahoma" w:cs="Tahoma"/>
          <w:color w:val="000000"/>
        </w:rPr>
      </w:pPr>
      <w:r w:rsidRPr="00F514D4">
        <w:rPr>
          <w:rFonts w:ascii="Tahoma" w:hAnsi="Tahoma" w:cs="Tahoma"/>
          <w:color w:val="000000"/>
        </w:rPr>
        <w:t xml:space="preserve">Le acque meteoriche dovranno essere scaricate nella rete municipale. </w:t>
      </w:r>
    </w:p>
    <w:p w:rsidR="00F514D4" w:rsidRDefault="00F514D4" w:rsidP="00F514D4">
      <w:pPr>
        <w:autoSpaceDE w:val="0"/>
        <w:autoSpaceDN w:val="0"/>
        <w:adjustRightInd w:val="0"/>
        <w:jc w:val="both"/>
        <w:rPr>
          <w:rFonts w:ascii="Tahoma" w:hAnsi="Tahoma" w:cs="Tahoma"/>
          <w:color w:val="000000"/>
        </w:rPr>
      </w:pPr>
    </w:p>
    <w:p w:rsidR="00F514D4" w:rsidRDefault="00893E37" w:rsidP="00F514D4">
      <w:pPr>
        <w:autoSpaceDE w:val="0"/>
        <w:autoSpaceDN w:val="0"/>
        <w:adjustRightInd w:val="0"/>
        <w:jc w:val="both"/>
        <w:rPr>
          <w:rFonts w:ascii="Tahoma" w:hAnsi="Tahoma" w:cs="Tahoma"/>
          <w:color w:val="000000"/>
        </w:rPr>
      </w:pPr>
      <w:r w:rsidRPr="00F514D4">
        <w:rPr>
          <w:rFonts w:ascii="Tahoma" w:hAnsi="Tahoma" w:cs="Tahoma"/>
          <w:color w:val="000000"/>
        </w:rPr>
        <w:t>Dove possibile può essere predisposto un sistema di raccolta e di riutilizzo delle acque m</w:t>
      </w:r>
      <w:r w:rsidRPr="00F514D4">
        <w:rPr>
          <w:rFonts w:ascii="Tahoma" w:hAnsi="Tahoma" w:cs="Tahoma"/>
          <w:color w:val="000000"/>
        </w:rPr>
        <w:t>e</w:t>
      </w:r>
      <w:r w:rsidRPr="00F514D4">
        <w:rPr>
          <w:rFonts w:ascii="Tahoma" w:hAnsi="Tahoma" w:cs="Tahoma"/>
          <w:color w:val="000000"/>
        </w:rPr>
        <w:t>teoriche, adeguatamente raccolte e gestite, per il ricircolo nella rete dei wc, per irrigazione ed altri usi domestici non potabili.</w:t>
      </w:r>
    </w:p>
    <w:p w:rsidR="00893E37" w:rsidRPr="00F514D4" w:rsidRDefault="00893E37" w:rsidP="00F514D4">
      <w:pPr>
        <w:autoSpaceDE w:val="0"/>
        <w:autoSpaceDN w:val="0"/>
        <w:adjustRightInd w:val="0"/>
        <w:jc w:val="both"/>
        <w:rPr>
          <w:rFonts w:ascii="Tahoma" w:hAnsi="Tahoma" w:cs="Tahoma"/>
          <w:color w:val="000000"/>
        </w:rPr>
      </w:pPr>
      <w:r w:rsidRPr="00F514D4">
        <w:rPr>
          <w:rFonts w:ascii="Tahoma" w:hAnsi="Tahoma" w:cs="Tahoma"/>
          <w:color w:val="000000"/>
        </w:rPr>
        <w:t xml:space="preserve"> </w:t>
      </w:r>
    </w:p>
    <w:p w:rsidR="00893E37" w:rsidRDefault="00F514D4" w:rsidP="00F514D4">
      <w:pPr>
        <w:autoSpaceDE w:val="0"/>
        <w:autoSpaceDN w:val="0"/>
        <w:adjustRightInd w:val="0"/>
        <w:jc w:val="both"/>
        <w:rPr>
          <w:rFonts w:ascii="Tahoma" w:hAnsi="Tahoma" w:cs="Tahoma"/>
          <w:color w:val="000000"/>
        </w:rPr>
      </w:pPr>
      <w:r>
        <w:rPr>
          <w:rFonts w:ascii="Tahoma" w:hAnsi="Tahoma" w:cs="Tahoma"/>
          <w:color w:val="000000"/>
        </w:rPr>
        <w:t xml:space="preserve">Le presenti Norme Tecniche </w:t>
      </w:r>
      <w:r w:rsidR="00893E37" w:rsidRPr="00F514D4">
        <w:rPr>
          <w:rFonts w:ascii="Tahoma" w:hAnsi="Tahoma" w:cs="Tahoma"/>
          <w:color w:val="000000"/>
        </w:rPr>
        <w:t xml:space="preserve"> raccomanda</w:t>
      </w:r>
      <w:r>
        <w:rPr>
          <w:rFonts w:ascii="Tahoma" w:hAnsi="Tahoma" w:cs="Tahoma"/>
          <w:color w:val="000000"/>
        </w:rPr>
        <w:t xml:space="preserve">no </w:t>
      </w:r>
      <w:r w:rsidR="00893E37" w:rsidRPr="00F514D4">
        <w:rPr>
          <w:rFonts w:ascii="Tahoma" w:hAnsi="Tahoma" w:cs="Tahoma"/>
          <w:color w:val="000000"/>
        </w:rPr>
        <w:t xml:space="preserve"> l’applicazione di tutte le buone pratiche per la realizzazione degli spazi non edificati con particolare attenzione alla riduzione delle supe</w:t>
      </w:r>
      <w:r w:rsidR="00893E37" w:rsidRPr="00F514D4">
        <w:rPr>
          <w:rFonts w:ascii="Tahoma" w:hAnsi="Tahoma" w:cs="Tahoma"/>
          <w:color w:val="000000"/>
        </w:rPr>
        <w:t>r</w:t>
      </w:r>
      <w:r w:rsidR="00893E37" w:rsidRPr="00F514D4">
        <w:rPr>
          <w:rFonts w:ascii="Tahoma" w:hAnsi="Tahoma" w:cs="Tahoma"/>
          <w:color w:val="000000"/>
        </w:rPr>
        <w:lastRenderedPageBreak/>
        <w:t xml:space="preserve">fici impermeabilizzate e l’utilizzo di pavimentazioni drenanti sia per le vie carrabili, sia per le parti pedonali </w:t>
      </w:r>
    </w:p>
    <w:p w:rsidR="00F514D4" w:rsidRDefault="00F514D4" w:rsidP="00F514D4">
      <w:pPr>
        <w:autoSpaceDE w:val="0"/>
        <w:autoSpaceDN w:val="0"/>
        <w:adjustRightInd w:val="0"/>
        <w:jc w:val="both"/>
        <w:rPr>
          <w:rFonts w:ascii="Tahoma" w:hAnsi="Tahoma" w:cs="Tahoma"/>
          <w:color w:val="000000"/>
        </w:rPr>
      </w:pPr>
    </w:p>
    <w:p w:rsidR="00F514D4" w:rsidRDefault="00893E37" w:rsidP="00F514D4">
      <w:pPr>
        <w:autoSpaceDE w:val="0"/>
        <w:autoSpaceDN w:val="0"/>
        <w:adjustRightInd w:val="0"/>
        <w:jc w:val="both"/>
        <w:rPr>
          <w:rFonts w:ascii="Tahoma" w:hAnsi="Tahoma" w:cs="Tahoma"/>
          <w:color w:val="000000"/>
        </w:rPr>
      </w:pPr>
      <w:r w:rsidRPr="00F514D4">
        <w:rPr>
          <w:rFonts w:ascii="Tahoma" w:hAnsi="Tahoma" w:cs="Tahoma"/>
          <w:color w:val="000000"/>
        </w:rPr>
        <w:t xml:space="preserve">La progettazione </w:t>
      </w:r>
      <w:r w:rsidR="00F514D4" w:rsidRPr="00F514D4">
        <w:rPr>
          <w:rFonts w:ascii="Tahoma" w:hAnsi="Tahoma" w:cs="Tahoma"/>
          <w:color w:val="000000"/>
        </w:rPr>
        <w:t xml:space="preserve"> dell’impianto di illuminazione </w:t>
      </w:r>
      <w:r w:rsidRPr="00F514D4">
        <w:rPr>
          <w:rFonts w:ascii="Tahoma" w:hAnsi="Tahoma" w:cs="Tahoma"/>
          <w:color w:val="000000"/>
        </w:rPr>
        <w:t>dovrà rispettare le normative vigenti in m</w:t>
      </w:r>
      <w:r w:rsidRPr="00F514D4">
        <w:rPr>
          <w:rFonts w:ascii="Tahoma" w:hAnsi="Tahoma" w:cs="Tahoma"/>
          <w:color w:val="000000"/>
        </w:rPr>
        <w:t>a</w:t>
      </w:r>
      <w:r w:rsidRPr="00F514D4">
        <w:rPr>
          <w:rFonts w:ascii="Tahoma" w:hAnsi="Tahoma" w:cs="Tahoma"/>
          <w:color w:val="000000"/>
        </w:rPr>
        <w:t>teria di contenimento dei consumi energetici, sulla base del Decreto Legislativo 29 dice</w:t>
      </w:r>
      <w:r w:rsidRPr="00F514D4">
        <w:rPr>
          <w:rFonts w:ascii="Tahoma" w:hAnsi="Tahoma" w:cs="Tahoma"/>
          <w:color w:val="000000"/>
        </w:rPr>
        <w:t>m</w:t>
      </w:r>
      <w:r w:rsidRPr="00F514D4">
        <w:rPr>
          <w:rFonts w:ascii="Tahoma" w:hAnsi="Tahoma" w:cs="Tahoma"/>
          <w:color w:val="000000"/>
        </w:rPr>
        <w:t xml:space="preserve">bre 2006, n.311, inerente le “Disposizioni correttive ed integrative al decreto legislativo 19 agosto 2005, n. 192, recante attuazione della direttiva 2002/91/CE, relativa al rendimento energetico nell'edilizia. (GU n. 26 del 1-2-2007- Suppl. Ordinario n.26) e ss.mm. </w:t>
      </w:r>
    </w:p>
    <w:p w:rsidR="00F514D4" w:rsidRPr="00F514D4" w:rsidRDefault="00F514D4" w:rsidP="00F514D4">
      <w:pPr>
        <w:autoSpaceDE w:val="0"/>
        <w:autoSpaceDN w:val="0"/>
        <w:adjustRightInd w:val="0"/>
        <w:jc w:val="center"/>
        <w:rPr>
          <w:rFonts w:ascii="Tahoma" w:hAnsi="Tahoma" w:cs="Tahoma"/>
          <w:b/>
          <w:color w:val="000000"/>
        </w:rPr>
      </w:pPr>
    </w:p>
    <w:p w:rsidR="00F514D4" w:rsidRPr="00F514D4" w:rsidRDefault="00F514D4" w:rsidP="00F514D4">
      <w:pPr>
        <w:autoSpaceDE w:val="0"/>
        <w:autoSpaceDN w:val="0"/>
        <w:adjustRightInd w:val="0"/>
        <w:jc w:val="center"/>
        <w:rPr>
          <w:rFonts w:ascii="Tahoma" w:hAnsi="Tahoma" w:cs="Tahoma"/>
          <w:b/>
        </w:rPr>
      </w:pPr>
      <w:r>
        <w:rPr>
          <w:rFonts w:ascii="Tahoma" w:hAnsi="Tahoma" w:cs="Tahoma"/>
          <w:b/>
        </w:rPr>
        <w:t>ART. 49</w:t>
      </w:r>
      <w:r w:rsidRPr="00F514D4">
        <w:rPr>
          <w:rFonts w:ascii="Tahoma" w:hAnsi="Tahoma" w:cs="Tahoma"/>
          <w:b/>
        </w:rPr>
        <w:t xml:space="preserve"> - SEGNALI TURISTICI E DI TERRITORIO</w:t>
      </w:r>
    </w:p>
    <w:p w:rsidR="00F514D4" w:rsidRDefault="00F514D4" w:rsidP="00F514D4">
      <w:pPr>
        <w:autoSpaceDE w:val="0"/>
        <w:autoSpaceDN w:val="0"/>
        <w:adjustRightInd w:val="0"/>
        <w:jc w:val="both"/>
      </w:pPr>
    </w:p>
    <w:p w:rsidR="00893E37" w:rsidRPr="00F514D4" w:rsidRDefault="003D3AD2" w:rsidP="00F514D4">
      <w:pPr>
        <w:autoSpaceDE w:val="0"/>
        <w:autoSpaceDN w:val="0"/>
        <w:adjustRightInd w:val="0"/>
        <w:jc w:val="both"/>
        <w:rPr>
          <w:rFonts w:ascii="Tahoma" w:hAnsi="Tahoma" w:cs="Tahoma"/>
          <w:b/>
          <w:bCs/>
        </w:rPr>
      </w:pPr>
      <w:r w:rsidRPr="00F514D4">
        <w:rPr>
          <w:rFonts w:ascii="Tahoma" w:hAnsi="Tahoma" w:cs="Tahoma"/>
        </w:rPr>
        <w:t>E' consentita l'installazione di segnali stradali di indicazione urbana di pubblico interesse ai sensi dell’art. 134 del Regolamento di Esecuzione del Codice della Strada (segn</w:t>
      </w:r>
      <w:r w:rsidR="00F514D4" w:rsidRPr="00F514D4">
        <w:rPr>
          <w:rFonts w:ascii="Tahoma" w:hAnsi="Tahoma" w:cs="Tahoma"/>
        </w:rPr>
        <w:t>ali di ind</w:t>
      </w:r>
      <w:r w:rsidR="00F514D4" w:rsidRPr="00F514D4">
        <w:rPr>
          <w:rFonts w:ascii="Tahoma" w:hAnsi="Tahoma" w:cs="Tahoma"/>
        </w:rPr>
        <w:t>i</w:t>
      </w:r>
      <w:r w:rsidR="00F514D4" w:rsidRPr="00F514D4">
        <w:rPr>
          <w:rFonts w:ascii="Tahoma" w:hAnsi="Tahoma" w:cs="Tahoma"/>
        </w:rPr>
        <w:t xml:space="preserve">cazione turistica, </w:t>
      </w:r>
      <w:r w:rsidRPr="00F514D4">
        <w:rPr>
          <w:rFonts w:ascii="Tahoma" w:hAnsi="Tahoma" w:cs="Tahoma"/>
        </w:rPr>
        <w:t xml:space="preserve"> industriale, artigianale, commerciale, alberghiera, di territorio etc.), nel rispetto del Nuovo Codice della Strada e suo Regolamento di esecuzione.</w:t>
      </w:r>
    </w:p>
    <w:p w:rsidR="002C0AC8" w:rsidRPr="00DF3788" w:rsidRDefault="002C0AC8" w:rsidP="00A85E4B">
      <w:pPr>
        <w:autoSpaceDE w:val="0"/>
        <w:autoSpaceDN w:val="0"/>
        <w:adjustRightInd w:val="0"/>
        <w:jc w:val="both"/>
        <w:rPr>
          <w:rFonts w:ascii="Tahoma" w:hAnsi="Tahoma" w:cs="Tahoma"/>
        </w:rPr>
      </w:pPr>
    </w:p>
    <w:p w:rsidR="00F514D4" w:rsidRDefault="00F514D4" w:rsidP="00FA04C0">
      <w:pPr>
        <w:jc w:val="center"/>
        <w:rPr>
          <w:rFonts w:ascii="Tahoma" w:hAnsi="Tahoma" w:cs="Tahoma"/>
          <w:b/>
        </w:rPr>
      </w:pPr>
    </w:p>
    <w:p w:rsidR="00390B16" w:rsidRDefault="005C6736" w:rsidP="00FA04C0">
      <w:pPr>
        <w:jc w:val="center"/>
        <w:rPr>
          <w:rFonts w:ascii="Tahoma" w:hAnsi="Tahoma" w:cs="Tahoma"/>
          <w:b/>
        </w:rPr>
      </w:pPr>
      <w:r>
        <w:rPr>
          <w:rFonts w:ascii="Tahoma" w:hAnsi="Tahoma" w:cs="Tahoma"/>
          <w:b/>
        </w:rPr>
        <w:t>AR</w:t>
      </w:r>
      <w:r w:rsidR="00F514D4">
        <w:rPr>
          <w:rFonts w:ascii="Tahoma" w:hAnsi="Tahoma" w:cs="Tahoma"/>
          <w:b/>
        </w:rPr>
        <w:t>T. 50</w:t>
      </w:r>
      <w:r w:rsidR="00FA04C0" w:rsidRPr="00FA04C0">
        <w:rPr>
          <w:rFonts w:ascii="Tahoma" w:hAnsi="Tahoma" w:cs="Tahoma"/>
          <w:b/>
        </w:rPr>
        <w:t xml:space="preserve"> - SPAZI  PUBBLICI O RISERVATI </w:t>
      </w:r>
    </w:p>
    <w:p w:rsidR="00FA04C0" w:rsidRPr="00FA04C0" w:rsidRDefault="00FA04C0" w:rsidP="00FA04C0">
      <w:pPr>
        <w:jc w:val="center"/>
        <w:rPr>
          <w:rFonts w:ascii="Tahoma" w:hAnsi="Tahoma" w:cs="Tahoma"/>
          <w:b/>
        </w:rPr>
      </w:pPr>
      <w:r w:rsidRPr="00FA04C0">
        <w:rPr>
          <w:rFonts w:ascii="Tahoma" w:hAnsi="Tahoma" w:cs="Tahoma"/>
          <w:b/>
        </w:rPr>
        <w:t>AD ATTIVITA’ COLLETTIVA, VERDE PUBBLICO E PARCHEGGIO</w:t>
      </w:r>
    </w:p>
    <w:p w:rsidR="00FA04C0" w:rsidRPr="002C0AC8" w:rsidRDefault="00FA04C0" w:rsidP="00FA04C0">
      <w:pPr>
        <w:jc w:val="both"/>
        <w:rPr>
          <w:rFonts w:ascii="Tahoma" w:hAnsi="Tahoma" w:cs="Tahoma"/>
          <w:b/>
          <w:u w:val="single"/>
        </w:rPr>
      </w:pPr>
    </w:p>
    <w:p w:rsidR="002C0AC8" w:rsidRPr="002C0AC8" w:rsidRDefault="002C0AC8" w:rsidP="00FA04C0">
      <w:pPr>
        <w:jc w:val="both"/>
        <w:rPr>
          <w:rFonts w:ascii="Tahoma" w:hAnsi="Tahoma" w:cs="Tahoma"/>
        </w:rPr>
      </w:pPr>
      <w:r w:rsidRPr="002C0AC8">
        <w:rPr>
          <w:rFonts w:ascii="Tahoma" w:hAnsi="Tahoma" w:cs="Tahoma"/>
        </w:rPr>
        <w:t>A</w:t>
      </w:r>
      <w:r w:rsidR="00FA04C0" w:rsidRPr="002C0AC8">
        <w:rPr>
          <w:rFonts w:ascii="Tahoma" w:hAnsi="Tahoma" w:cs="Tahoma"/>
        </w:rPr>
        <w:t>i fini de</w:t>
      </w:r>
      <w:r w:rsidR="00390B16">
        <w:rPr>
          <w:rFonts w:ascii="Tahoma" w:hAnsi="Tahoma" w:cs="Tahoma"/>
        </w:rPr>
        <w:t>l rilascio del</w:t>
      </w:r>
      <w:r w:rsidR="00FA04C0" w:rsidRPr="002C0AC8">
        <w:rPr>
          <w:rFonts w:ascii="Tahoma" w:hAnsi="Tahoma" w:cs="Tahoma"/>
        </w:rPr>
        <w:t xml:space="preserve"> Permess</w:t>
      </w:r>
      <w:r w:rsidR="00390B16">
        <w:rPr>
          <w:rFonts w:ascii="Tahoma" w:hAnsi="Tahoma" w:cs="Tahoma"/>
        </w:rPr>
        <w:t>o</w:t>
      </w:r>
      <w:r w:rsidR="00FA04C0" w:rsidRPr="002C0AC8">
        <w:rPr>
          <w:rFonts w:ascii="Tahoma" w:hAnsi="Tahoma" w:cs="Tahoma"/>
        </w:rPr>
        <w:t xml:space="preserve"> di Costru</w:t>
      </w:r>
      <w:r w:rsidR="00390B16">
        <w:rPr>
          <w:rFonts w:ascii="Tahoma" w:hAnsi="Tahoma" w:cs="Tahoma"/>
        </w:rPr>
        <w:t>ire</w:t>
      </w:r>
      <w:r w:rsidR="00FA04C0" w:rsidRPr="002C0AC8">
        <w:rPr>
          <w:rFonts w:ascii="Tahoma" w:hAnsi="Tahoma" w:cs="Tahoma"/>
        </w:rPr>
        <w:t xml:space="preserve">, ovvero </w:t>
      </w:r>
      <w:r w:rsidR="00390B16">
        <w:rPr>
          <w:rFonts w:ascii="Tahoma" w:hAnsi="Tahoma" w:cs="Tahoma"/>
        </w:rPr>
        <w:t xml:space="preserve"> del rilascio e della piena efficacia </w:t>
      </w:r>
      <w:r w:rsidR="00FA04C0" w:rsidRPr="002C0AC8">
        <w:rPr>
          <w:rFonts w:ascii="Tahoma" w:hAnsi="Tahoma" w:cs="Tahoma"/>
        </w:rPr>
        <w:t>dei prescritti titolo abilitanti l’esercizio e l’attività urbanistico</w:t>
      </w:r>
      <w:r w:rsidR="00390B16">
        <w:rPr>
          <w:rFonts w:ascii="Tahoma" w:hAnsi="Tahoma" w:cs="Tahoma"/>
        </w:rPr>
        <w:t xml:space="preserve"> </w:t>
      </w:r>
      <w:r w:rsidR="00FA04C0" w:rsidRPr="002C0AC8">
        <w:rPr>
          <w:rFonts w:ascii="Tahoma" w:hAnsi="Tahoma" w:cs="Tahoma"/>
        </w:rPr>
        <w:t>-</w:t>
      </w:r>
      <w:r w:rsidR="00390B16">
        <w:rPr>
          <w:rFonts w:ascii="Tahoma" w:hAnsi="Tahoma" w:cs="Tahoma"/>
        </w:rPr>
        <w:t xml:space="preserve"> </w:t>
      </w:r>
      <w:r w:rsidR="00FA04C0" w:rsidRPr="002C0AC8">
        <w:rPr>
          <w:rFonts w:ascii="Tahoma" w:hAnsi="Tahoma" w:cs="Tahoma"/>
        </w:rPr>
        <w:t xml:space="preserve">edificatoria, dovranno essere </w:t>
      </w:r>
      <w:r w:rsidRPr="002C0AC8">
        <w:rPr>
          <w:rFonts w:ascii="Tahoma" w:hAnsi="Tahoma" w:cs="Tahoma"/>
        </w:rPr>
        <w:t>v</w:t>
      </w:r>
      <w:r w:rsidRPr="002C0AC8">
        <w:rPr>
          <w:rFonts w:ascii="Tahoma" w:hAnsi="Tahoma" w:cs="Tahoma"/>
        </w:rPr>
        <w:t>e</w:t>
      </w:r>
      <w:r w:rsidRPr="002C0AC8">
        <w:rPr>
          <w:rFonts w:ascii="Tahoma" w:hAnsi="Tahoma" w:cs="Tahoma"/>
        </w:rPr>
        <w:t xml:space="preserve">rificati </w:t>
      </w:r>
      <w:r w:rsidR="00FA04C0" w:rsidRPr="002C0AC8">
        <w:rPr>
          <w:rFonts w:ascii="Tahoma" w:hAnsi="Tahoma" w:cs="Tahoma"/>
        </w:rPr>
        <w:t xml:space="preserve">i rapporti massimi,i limiti inderogabili e gli standard  di cui all’art. 17 della Legge 6 agosto 1967 n. 765 e relativo D.I. 2 Aprile 1968 n. 1444 e all’art. 18 della predetta legge. </w:t>
      </w:r>
    </w:p>
    <w:p w:rsidR="002C0AC8" w:rsidRPr="002C0AC8" w:rsidRDefault="002C0AC8" w:rsidP="00FA04C0">
      <w:pPr>
        <w:jc w:val="both"/>
        <w:rPr>
          <w:rFonts w:ascii="Tahoma" w:hAnsi="Tahoma" w:cs="Tahoma"/>
        </w:rPr>
      </w:pPr>
    </w:p>
    <w:p w:rsidR="002C0AC8" w:rsidRDefault="00FA04C0" w:rsidP="00FA04C0">
      <w:pPr>
        <w:jc w:val="both"/>
        <w:rPr>
          <w:rFonts w:ascii="Tahoma" w:hAnsi="Tahoma" w:cs="Tahoma"/>
        </w:rPr>
      </w:pPr>
      <w:r w:rsidRPr="002C0AC8">
        <w:rPr>
          <w:rFonts w:ascii="Tahoma" w:hAnsi="Tahoma" w:cs="Tahoma"/>
        </w:rPr>
        <w:t xml:space="preserve">L’area a  Servizi , a verde pubblico e a parcheggi  è calcolata sulla base della densità del Piano e sulla base dell’ 3  del succitato D.M. 1444/68, come di seguito: </w:t>
      </w:r>
    </w:p>
    <w:p w:rsidR="00390B16" w:rsidRPr="002C0AC8" w:rsidRDefault="00390B16" w:rsidP="00FA04C0">
      <w:pPr>
        <w:jc w:val="both"/>
        <w:rPr>
          <w:rFonts w:ascii="Tahoma" w:hAnsi="Tahoma" w:cs="Tahoma"/>
        </w:rPr>
      </w:pPr>
    </w:p>
    <w:p w:rsidR="002C0AC8" w:rsidRPr="002C0AC8" w:rsidRDefault="00FA04C0" w:rsidP="00390B16">
      <w:pPr>
        <w:jc w:val="both"/>
        <w:rPr>
          <w:rFonts w:ascii="Tahoma" w:hAnsi="Tahoma" w:cs="Tahoma"/>
        </w:rPr>
      </w:pPr>
      <w:r w:rsidRPr="002C0AC8">
        <w:rPr>
          <w:rFonts w:ascii="Tahoma" w:hAnsi="Tahoma" w:cs="Tahoma"/>
        </w:rPr>
        <w:t xml:space="preserve">a) mq 4,50 di aree per l’istruzione: asili nido,scuole materne e scuole dell’obbligo; </w:t>
      </w:r>
    </w:p>
    <w:p w:rsidR="002C0AC8" w:rsidRPr="002C0AC8" w:rsidRDefault="00FA04C0" w:rsidP="00390B16">
      <w:pPr>
        <w:jc w:val="both"/>
        <w:rPr>
          <w:rFonts w:ascii="Tahoma" w:hAnsi="Tahoma" w:cs="Tahoma"/>
        </w:rPr>
      </w:pPr>
      <w:r w:rsidRPr="002C0AC8">
        <w:rPr>
          <w:rFonts w:ascii="Tahoma" w:hAnsi="Tahoma" w:cs="Tahoma"/>
        </w:rPr>
        <w:t>b) mq 2 di aree per attrezzature di interesse comune: religiose, culturali, sociali, assiste</w:t>
      </w:r>
      <w:r w:rsidRPr="002C0AC8">
        <w:rPr>
          <w:rFonts w:ascii="Tahoma" w:hAnsi="Tahoma" w:cs="Tahoma"/>
        </w:rPr>
        <w:t>n</w:t>
      </w:r>
      <w:r w:rsidRPr="002C0AC8">
        <w:rPr>
          <w:rFonts w:ascii="Tahoma" w:hAnsi="Tahoma" w:cs="Tahoma"/>
        </w:rPr>
        <w:t>ziali, sanitarie, amministrative, per pubblici servizi (uffici P.T., protezione civile ecc.) ed a</w:t>
      </w:r>
      <w:r w:rsidRPr="002C0AC8">
        <w:rPr>
          <w:rFonts w:ascii="Tahoma" w:hAnsi="Tahoma" w:cs="Tahoma"/>
        </w:rPr>
        <w:t>l</w:t>
      </w:r>
      <w:r w:rsidRPr="002C0AC8">
        <w:rPr>
          <w:rFonts w:ascii="Tahoma" w:hAnsi="Tahoma" w:cs="Tahoma"/>
        </w:rPr>
        <w:t>tre; c) mq 9 di aree per spazi pubblici attrezzati a parco e per il gioco e lo sport, effettiv</w:t>
      </w:r>
      <w:r w:rsidRPr="002C0AC8">
        <w:rPr>
          <w:rFonts w:ascii="Tahoma" w:hAnsi="Tahoma" w:cs="Tahoma"/>
        </w:rPr>
        <w:t>a</w:t>
      </w:r>
      <w:r w:rsidRPr="002C0AC8">
        <w:rPr>
          <w:rFonts w:ascii="Tahoma" w:hAnsi="Tahoma" w:cs="Tahoma"/>
        </w:rPr>
        <w:t xml:space="preserve">mente utilizzabili per tali impianti con esclusione di fasce verdi lungo le strade; </w:t>
      </w:r>
    </w:p>
    <w:p w:rsidR="002C0AC8" w:rsidRPr="002C0AC8" w:rsidRDefault="00FA04C0" w:rsidP="00390B16">
      <w:pPr>
        <w:jc w:val="both"/>
        <w:rPr>
          <w:rFonts w:ascii="Tahoma" w:hAnsi="Tahoma" w:cs="Tahoma"/>
        </w:rPr>
      </w:pPr>
      <w:r w:rsidRPr="002C0AC8">
        <w:rPr>
          <w:rFonts w:ascii="Tahoma" w:hAnsi="Tahoma" w:cs="Tahoma"/>
        </w:rPr>
        <w:t>d) mq 2,50 di aree per parcheggi  (in aggiunta alle superfici previste dall’art. 18 della L.765: tali aree- in casi speciali- potranno essere distribuite su vari livelli. Nelle nuove c</w:t>
      </w:r>
      <w:r w:rsidRPr="002C0AC8">
        <w:rPr>
          <w:rFonts w:ascii="Tahoma" w:hAnsi="Tahoma" w:cs="Tahoma"/>
        </w:rPr>
        <w:t>o</w:t>
      </w:r>
      <w:r w:rsidRPr="002C0AC8">
        <w:rPr>
          <w:rFonts w:ascii="Tahoma" w:hAnsi="Tahoma" w:cs="Tahoma"/>
        </w:rPr>
        <w:t>struzioni ed anche nelle aree di pertinenza delle costruzioni stesse, devono essere riservati appositi spazi per parcheggi privati in misura non inferiori a 1 mq per ogni 10 mc di c</w:t>
      </w:r>
      <w:r w:rsidRPr="002C0AC8">
        <w:rPr>
          <w:rFonts w:ascii="Tahoma" w:hAnsi="Tahoma" w:cs="Tahoma"/>
        </w:rPr>
        <w:t>o</w:t>
      </w:r>
      <w:r w:rsidRPr="002C0AC8">
        <w:rPr>
          <w:rFonts w:ascii="Tahoma" w:hAnsi="Tahoma" w:cs="Tahoma"/>
        </w:rPr>
        <w:t xml:space="preserve">struzione (legge 24 marzo 1989, n. 122). </w:t>
      </w:r>
    </w:p>
    <w:p w:rsidR="002C0AC8" w:rsidRPr="002C0AC8" w:rsidRDefault="002C0AC8" w:rsidP="00390B16">
      <w:pPr>
        <w:jc w:val="both"/>
        <w:rPr>
          <w:rFonts w:ascii="Tahoma" w:hAnsi="Tahoma" w:cs="Tahoma"/>
        </w:rPr>
      </w:pPr>
    </w:p>
    <w:p w:rsidR="002C0AC8" w:rsidRPr="002C0AC8" w:rsidRDefault="00FA04C0" w:rsidP="00FA04C0">
      <w:pPr>
        <w:jc w:val="both"/>
        <w:rPr>
          <w:rFonts w:ascii="Tahoma" w:hAnsi="Tahoma" w:cs="Tahoma"/>
        </w:rPr>
      </w:pPr>
      <w:r w:rsidRPr="002C0AC8">
        <w:rPr>
          <w:rFonts w:ascii="Tahoma" w:hAnsi="Tahoma" w:cs="Tahoma"/>
        </w:rPr>
        <w:t>Ai fini della determinazione delle quantità minime prescritte, nell’ambito delle zone territ</w:t>
      </w:r>
      <w:r w:rsidRPr="002C0AC8">
        <w:rPr>
          <w:rFonts w:ascii="Tahoma" w:hAnsi="Tahoma" w:cs="Tahoma"/>
        </w:rPr>
        <w:t>o</w:t>
      </w:r>
      <w:r w:rsidRPr="002C0AC8">
        <w:rPr>
          <w:rFonts w:ascii="Tahoma" w:hAnsi="Tahoma" w:cs="Tahoma"/>
        </w:rPr>
        <w:t>riali omogenee A</w:t>
      </w:r>
      <w:r w:rsidR="00390B16">
        <w:rPr>
          <w:rFonts w:ascii="Tahoma" w:hAnsi="Tahoma" w:cs="Tahoma"/>
        </w:rPr>
        <w:t xml:space="preserve"> – Sottozona A1 – Nucleo Storico  delle Frazioni del Territorio di Amatrice, </w:t>
      </w:r>
      <w:r w:rsidRPr="002C0AC8">
        <w:rPr>
          <w:rFonts w:ascii="Tahoma" w:hAnsi="Tahoma" w:cs="Tahoma"/>
        </w:rPr>
        <w:t>le aree destinate agli spazi pubblici o riservati alle attività collettive, al verde pubblico o ai parcheggi saranno computate in misura doppia di quella effettiva.</w:t>
      </w:r>
    </w:p>
    <w:p w:rsidR="002C0AC8" w:rsidRPr="002C0AC8" w:rsidRDefault="002C0AC8" w:rsidP="00FA04C0">
      <w:pPr>
        <w:jc w:val="both"/>
        <w:rPr>
          <w:rFonts w:ascii="Tahoma" w:hAnsi="Tahoma" w:cs="Tahoma"/>
        </w:rPr>
      </w:pPr>
    </w:p>
    <w:p w:rsidR="00FA04C0" w:rsidRPr="002C0AC8" w:rsidRDefault="00FA04C0" w:rsidP="00FA04C0">
      <w:pPr>
        <w:jc w:val="both"/>
        <w:rPr>
          <w:rFonts w:ascii="Tahoma" w:hAnsi="Tahoma" w:cs="Tahoma"/>
        </w:rPr>
      </w:pPr>
      <w:r w:rsidRPr="002C0AC8">
        <w:rPr>
          <w:rFonts w:ascii="Tahoma" w:hAnsi="Tahoma" w:cs="Tahoma"/>
        </w:rPr>
        <w:t>Nei nuovi insediamenti di carattere direzionale e commerciale ad ogni 100 mq di superficie lorda di pavimento di edifici previsti, deve corrispondere la quantità minima di 80 mq di spazio, escluso le sedi viarie, di cui almeno la metà destinate a parcheggi. Per le zone A tale quantità è ridotta alla metà.</w:t>
      </w:r>
    </w:p>
    <w:p w:rsidR="002C0AC8" w:rsidRDefault="002C0AC8" w:rsidP="00FA04C0">
      <w:pPr>
        <w:autoSpaceDE w:val="0"/>
        <w:autoSpaceDN w:val="0"/>
        <w:adjustRightInd w:val="0"/>
        <w:jc w:val="both"/>
        <w:rPr>
          <w:rFonts w:ascii="Courier New" w:hAnsi="Courier New" w:cs="Courier New"/>
        </w:rPr>
      </w:pPr>
    </w:p>
    <w:p w:rsidR="002C0AC8" w:rsidRDefault="002C0AC8" w:rsidP="00FA04C0">
      <w:pPr>
        <w:autoSpaceDE w:val="0"/>
        <w:autoSpaceDN w:val="0"/>
        <w:adjustRightInd w:val="0"/>
        <w:jc w:val="both"/>
        <w:rPr>
          <w:rFonts w:ascii="Courier New" w:hAnsi="Courier New" w:cs="Courier New"/>
        </w:rPr>
      </w:pPr>
    </w:p>
    <w:p w:rsidR="00847D60" w:rsidRPr="00560685" w:rsidRDefault="00847D60" w:rsidP="00560685">
      <w:pPr>
        <w:autoSpaceDE w:val="0"/>
        <w:autoSpaceDN w:val="0"/>
        <w:adjustRightInd w:val="0"/>
        <w:jc w:val="center"/>
        <w:rPr>
          <w:rFonts w:ascii="Tahoma" w:hAnsi="Tahoma" w:cs="Tahoma"/>
        </w:rPr>
      </w:pPr>
    </w:p>
    <w:p w:rsidR="00560685" w:rsidRDefault="00F514D4" w:rsidP="00560685">
      <w:pPr>
        <w:jc w:val="center"/>
        <w:rPr>
          <w:rFonts w:ascii="Tahoma" w:hAnsi="Tahoma" w:cs="Tahoma"/>
          <w:b/>
        </w:rPr>
      </w:pPr>
      <w:r>
        <w:rPr>
          <w:rFonts w:ascii="Tahoma" w:hAnsi="Tahoma" w:cs="Tahoma"/>
          <w:b/>
        </w:rPr>
        <w:t>ART. 51</w:t>
      </w:r>
      <w:r w:rsidR="00560685" w:rsidRPr="00560685">
        <w:rPr>
          <w:rFonts w:ascii="Tahoma" w:hAnsi="Tahoma" w:cs="Tahoma"/>
          <w:b/>
        </w:rPr>
        <w:t xml:space="preserve"> – VINCOLI DI RISPETTO</w:t>
      </w:r>
      <w:r w:rsidR="00847D60">
        <w:rPr>
          <w:rFonts w:ascii="Tahoma" w:hAnsi="Tahoma" w:cs="Tahoma"/>
          <w:b/>
        </w:rPr>
        <w:t xml:space="preserve"> E REGIME DI TUTELA</w:t>
      </w:r>
    </w:p>
    <w:p w:rsidR="00560685" w:rsidRPr="00560685" w:rsidRDefault="00560685" w:rsidP="00560685">
      <w:pPr>
        <w:jc w:val="center"/>
        <w:rPr>
          <w:rFonts w:ascii="Tahoma" w:hAnsi="Tahoma" w:cs="Tahoma"/>
          <w:b/>
        </w:rPr>
      </w:pPr>
    </w:p>
    <w:p w:rsidR="00560685" w:rsidRPr="00C8463D" w:rsidRDefault="00560685" w:rsidP="00C8463D">
      <w:pPr>
        <w:jc w:val="both"/>
        <w:rPr>
          <w:rFonts w:ascii="Tahoma" w:hAnsi="Tahoma" w:cs="Tahoma"/>
        </w:rPr>
      </w:pPr>
      <w:r w:rsidRPr="00C8463D">
        <w:rPr>
          <w:rFonts w:ascii="Tahoma" w:hAnsi="Tahoma" w:cs="Tahoma"/>
        </w:rPr>
        <w:t>Riguardano aree aventi già una propria destinazione d’uso e relativa normativa, per le quali, secondo la natura del vincolo a cui sono sottoposte, valgono le disposizioni di cui ai seguenti punti.</w:t>
      </w:r>
    </w:p>
    <w:p w:rsidR="00560685" w:rsidRPr="00C8463D" w:rsidRDefault="00560685" w:rsidP="00C8463D">
      <w:pPr>
        <w:jc w:val="both"/>
        <w:rPr>
          <w:rFonts w:ascii="Tahoma" w:hAnsi="Tahoma" w:cs="Tahoma"/>
        </w:rPr>
      </w:pPr>
    </w:p>
    <w:p w:rsidR="00560685" w:rsidRPr="00C8463D" w:rsidRDefault="00560685" w:rsidP="00C8463D">
      <w:pPr>
        <w:jc w:val="both"/>
        <w:rPr>
          <w:rFonts w:ascii="Tahoma" w:hAnsi="Tahoma" w:cs="Tahoma"/>
        </w:rPr>
      </w:pPr>
      <w:r w:rsidRPr="00C8463D">
        <w:rPr>
          <w:rFonts w:ascii="Tahoma" w:hAnsi="Tahoma" w:cs="Tahoma"/>
        </w:rPr>
        <w:t>Le aree sottoposte a vincolo di rispetto si dividono nelle seguenti categorie:</w:t>
      </w:r>
    </w:p>
    <w:p w:rsidR="00560685" w:rsidRPr="00C8463D" w:rsidRDefault="00560685" w:rsidP="00C8463D">
      <w:pPr>
        <w:jc w:val="both"/>
        <w:rPr>
          <w:rFonts w:ascii="Tahoma" w:hAnsi="Tahoma" w:cs="Tahoma"/>
        </w:rPr>
      </w:pPr>
    </w:p>
    <w:p w:rsidR="00560685" w:rsidRDefault="00560685" w:rsidP="00C8463D">
      <w:pPr>
        <w:jc w:val="both"/>
        <w:rPr>
          <w:rFonts w:ascii="Tahoma" w:hAnsi="Tahoma" w:cs="Tahoma"/>
        </w:rPr>
      </w:pPr>
      <w:r w:rsidRPr="00C8463D">
        <w:rPr>
          <w:rFonts w:ascii="Tahoma" w:hAnsi="Tahoma" w:cs="Tahoma"/>
          <w:b/>
        </w:rPr>
        <w:t>a)Vincolo paesaggistico-</w:t>
      </w:r>
      <w:r w:rsidRPr="00C8463D">
        <w:rPr>
          <w:rFonts w:ascii="Tahoma" w:hAnsi="Tahoma" w:cs="Tahoma"/>
        </w:rPr>
        <w:t xml:space="preserve"> Qualsiasi intervento riguardante le aree soggette a tale vinc</w:t>
      </w:r>
      <w:r w:rsidRPr="00C8463D">
        <w:rPr>
          <w:rFonts w:ascii="Tahoma" w:hAnsi="Tahoma" w:cs="Tahoma"/>
        </w:rPr>
        <w:t>o</w:t>
      </w:r>
      <w:r w:rsidRPr="00C8463D">
        <w:rPr>
          <w:rFonts w:ascii="Tahoma" w:hAnsi="Tahoma" w:cs="Tahoma"/>
        </w:rPr>
        <w:t xml:space="preserve">lo ai sensi della L. 29.06.1939, n. 1497  ora  D.Lgs  29.10.1999 n. 490  e L. 8.8.1985, n. 431 è subordinato al rispetto delle previsioni e della normativa contenuti nel P.T.P., Ambito N. 4 approvato con </w:t>
      </w:r>
      <w:smartTag w:uri="urn:schemas-microsoft-com:office:smarttags" w:element="PersonName">
        <w:smartTagPr>
          <w:attr w:name="ProductID" w:val="la L.R."/>
        </w:smartTagPr>
        <w:r w:rsidRPr="00C8463D">
          <w:rPr>
            <w:rFonts w:ascii="Tahoma" w:hAnsi="Tahoma" w:cs="Tahoma"/>
          </w:rPr>
          <w:t>la L.R.</w:t>
        </w:r>
      </w:smartTag>
      <w:r w:rsidRPr="00C8463D">
        <w:rPr>
          <w:rFonts w:ascii="Tahoma" w:hAnsi="Tahoma" w:cs="Tahoma"/>
        </w:rPr>
        <w:t xml:space="preserve"> 24/98 e successive modifiche ed integrazione le cui norme te</w:t>
      </w:r>
      <w:r w:rsidRPr="00C8463D">
        <w:rPr>
          <w:rFonts w:ascii="Tahoma" w:hAnsi="Tahoma" w:cs="Tahoma"/>
        </w:rPr>
        <w:t>c</w:t>
      </w:r>
      <w:r w:rsidRPr="00C8463D">
        <w:rPr>
          <w:rFonts w:ascii="Tahoma" w:hAnsi="Tahoma" w:cs="Tahoma"/>
        </w:rPr>
        <w:t xml:space="preserve">niche di attuazione sono state approvate con </w:t>
      </w:r>
      <w:smartTag w:uri="urn:schemas-microsoft-com:office:smarttags" w:element="PersonName">
        <w:smartTagPr>
          <w:attr w:name="ProductID" w:val="la D.G"/>
        </w:smartTagPr>
        <w:r w:rsidRPr="00C8463D">
          <w:rPr>
            <w:rFonts w:ascii="Tahoma" w:hAnsi="Tahoma" w:cs="Tahoma"/>
          </w:rPr>
          <w:t>la D.G</w:t>
        </w:r>
      </w:smartTag>
      <w:r w:rsidRPr="00C8463D">
        <w:rPr>
          <w:rFonts w:ascii="Tahoma" w:hAnsi="Tahoma" w:cs="Tahoma"/>
        </w:rPr>
        <w:t>.R. 30 Luglio 1999, n. 4474.</w:t>
      </w:r>
    </w:p>
    <w:p w:rsidR="00C8463D" w:rsidRPr="00C8463D" w:rsidRDefault="00C8463D" w:rsidP="00C8463D">
      <w:pPr>
        <w:jc w:val="both"/>
        <w:rPr>
          <w:rFonts w:ascii="Tahoma" w:hAnsi="Tahoma" w:cs="Tahoma"/>
        </w:rPr>
      </w:pPr>
    </w:p>
    <w:p w:rsidR="00560685" w:rsidRPr="00C8463D" w:rsidRDefault="00560685" w:rsidP="00C8463D">
      <w:pPr>
        <w:jc w:val="both"/>
        <w:rPr>
          <w:rFonts w:ascii="Tahoma" w:hAnsi="Tahoma" w:cs="Tahoma"/>
        </w:rPr>
      </w:pPr>
      <w:r w:rsidRPr="00C8463D">
        <w:rPr>
          <w:rFonts w:ascii="Tahoma" w:hAnsi="Tahoma" w:cs="Tahoma"/>
          <w:b/>
        </w:rPr>
        <w:t>b) Vincolo cimiteriale</w:t>
      </w:r>
      <w:r w:rsidRPr="00C8463D">
        <w:rPr>
          <w:rFonts w:ascii="Tahoma" w:hAnsi="Tahoma" w:cs="Tahoma"/>
        </w:rPr>
        <w:t xml:space="preserve"> </w:t>
      </w:r>
      <w:r w:rsidRPr="00C8463D">
        <w:rPr>
          <w:rFonts w:ascii="Tahoma" w:hAnsi="Tahoma" w:cs="Tahoma"/>
          <w:b/>
        </w:rPr>
        <w:t>(deve intendersi pari a ml. 200 salvo autorizzazione san</w:t>
      </w:r>
      <w:r w:rsidRPr="00C8463D">
        <w:rPr>
          <w:rFonts w:ascii="Tahoma" w:hAnsi="Tahoma" w:cs="Tahoma"/>
          <w:b/>
        </w:rPr>
        <w:t>i</w:t>
      </w:r>
      <w:r w:rsidRPr="00C8463D">
        <w:rPr>
          <w:rFonts w:ascii="Tahoma" w:hAnsi="Tahoma" w:cs="Tahoma"/>
          <w:b/>
        </w:rPr>
        <w:t>taria rilasciata dalla Asl competente )</w:t>
      </w:r>
      <w:r w:rsidRPr="00C8463D">
        <w:rPr>
          <w:rFonts w:ascii="Tahoma" w:hAnsi="Tahoma" w:cs="Tahoma"/>
        </w:rPr>
        <w:t>– Le aree delle zone cimiteriali e delle relative fasce di rispetto sono soggette alla disciplina stabilita dall’art. 338 del Testo Unico delle Leggi Sanitarie 27 Luglio 1934, n. 1265 e del D.P.R. n. 285 del 10.09.1990 e successive modifiche ed integrazioni. Nelle fasce di rispetto è consentita soltanto la realizzazione di parcheggi e piccoli manufatti, a carattere provvisorio, per la vendita dei fiori ed oggetti per il culto e l’onoranza dei defunti. In tale area non sono ammesse nuove costruzioni né a</w:t>
      </w:r>
      <w:r w:rsidRPr="00C8463D">
        <w:rPr>
          <w:rFonts w:ascii="Tahoma" w:hAnsi="Tahoma" w:cs="Tahoma"/>
        </w:rPr>
        <w:t>m</w:t>
      </w:r>
      <w:r w:rsidRPr="00C8463D">
        <w:rPr>
          <w:rFonts w:ascii="Tahoma" w:hAnsi="Tahoma" w:cs="Tahoma"/>
        </w:rPr>
        <w:t>pliamenti di quelle esistenti, ma sono consentite opere di ordinaria, straordinaria manute</w:t>
      </w:r>
      <w:r w:rsidRPr="00C8463D">
        <w:rPr>
          <w:rFonts w:ascii="Tahoma" w:hAnsi="Tahoma" w:cs="Tahoma"/>
        </w:rPr>
        <w:t>n</w:t>
      </w:r>
      <w:r w:rsidRPr="00C8463D">
        <w:rPr>
          <w:rFonts w:ascii="Tahoma" w:hAnsi="Tahoma" w:cs="Tahoma"/>
        </w:rPr>
        <w:t>zione, e ristrutturazione così come previsto dall’art. 31 della L. 457/78.</w:t>
      </w:r>
    </w:p>
    <w:p w:rsidR="00560685" w:rsidRPr="00C8463D" w:rsidRDefault="00560685" w:rsidP="00C8463D">
      <w:pPr>
        <w:jc w:val="both"/>
        <w:rPr>
          <w:rFonts w:ascii="Tahoma" w:hAnsi="Tahoma" w:cs="Tahoma"/>
        </w:rPr>
      </w:pPr>
    </w:p>
    <w:p w:rsidR="00C8463D" w:rsidRDefault="00560685" w:rsidP="00C8463D">
      <w:pPr>
        <w:jc w:val="both"/>
        <w:rPr>
          <w:rFonts w:ascii="Tahoma" w:hAnsi="Tahoma" w:cs="Tahoma"/>
        </w:rPr>
      </w:pPr>
      <w:r w:rsidRPr="00C8463D">
        <w:rPr>
          <w:rFonts w:ascii="Tahoma" w:hAnsi="Tahoma" w:cs="Tahoma"/>
          <w:b/>
        </w:rPr>
        <w:t>c)Vincolo di rispetto stradale</w:t>
      </w:r>
      <w:r w:rsidRPr="00C8463D">
        <w:rPr>
          <w:rFonts w:ascii="Tahoma" w:hAnsi="Tahoma" w:cs="Tahoma"/>
        </w:rPr>
        <w:t xml:space="preserve"> – salvo diverse indicazioni normative o grafiche del P.R.G., le distanze minime da osservarsi nelle edificazioni fuori del perimetro dei centri ab</w:t>
      </w:r>
      <w:r w:rsidRPr="00C8463D">
        <w:rPr>
          <w:rFonts w:ascii="Tahoma" w:hAnsi="Tahoma" w:cs="Tahoma"/>
        </w:rPr>
        <w:t>i</w:t>
      </w:r>
      <w:r w:rsidRPr="00C8463D">
        <w:rPr>
          <w:rFonts w:ascii="Tahoma" w:hAnsi="Tahoma" w:cs="Tahoma"/>
        </w:rPr>
        <w:t>tati e del</w:t>
      </w:r>
      <w:r w:rsidR="00C8463D">
        <w:rPr>
          <w:rFonts w:ascii="Tahoma" w:hAnsi="Tahoma" w:cs="Tahoma"/>
        </w:rPr>
        <w:t xml:space="preserve">le previsioni </w:t>
      </w:r>
      <w:proofErr w:type="spellStart"/>
      <w:r w:rsidR="00C8463D">
        <w:rPr>
          <w:rFonts w:ascii="Tahoma" w:hAnsi="Tahoma" w:cs="Tahoma"/>
        </w:rPr>
        <w:t>zonizzative</w:t>
      </w:r>
      <w:proofErr w:type="spellEnd"/>
      <w:r w:rsidR="00C8463D">
        <w:rPr>
          <w:rFonts w:ascii="Tahoma" w:hAnsi="Tahoma" w:cs="Tahoma"/>
        </w:rPr>
        <w:t xml:space="preserve"> del vigente </w:t>
      </w:r>
      <w:r w:rsidRPr="00C8463D">
        <w:rPr>
          <w:rFonts w:ascii="Tahoma" w:hAnsi="Tahoma" w:cs="Tahoma"/>
        </w:rPr>
        <w:t xml:space="preserve"> P.R.G.</w:t>
      </w:r>
      <w:r w:rsidR="00C8463D">
        <w:rPr>
          <w:rFonts w:ascii="Tahoma" w:hAnsi="Tahoma" w:cs="Tahoma"/>
        </w:rPr>
        <w:t xml:space="preserve"> di Amatrice</w:t>
      </w:r>
      <w:r w:rsidRPr="00C8463D">
        <w:rPr>
          <w:rFonts w:ascii="Tahoma" w:hAnsi="Tahoma" w:cs="Tahoma"/>
        </w:rPr>
        <w:t>, sono quelle stabilite dal D.P.R. 12.12.1992, n. 495 – Regolamento di esecuzione ed attuazione del nuovo Codice della Strada ( D.L. 30.4.1992, n. 285) – modificato ed integrato dal D.P.R. 26 Aprile 1993, n. 147 e successive modifiche ed integrazioni.</w:t>
      </w:r>
    </w:p>
    <w:p w:rsidR="00C8463D" w:rsidRDefault="00C8463D" w:rsidP="00C8463D">
      <w:pPr>
        <w:jc w:val="both"/>
        <w:rPr>
          <w:rFonts w:ascii="Tahoma" w:hAnsi="Tahoma" w:cs="Tahoma"/>
        </w:rPr>
      </w:pPr>
    </w:p>
    <w:p w:rsidR="00C8463D" w:rsidRDefault="00560685" w:rsidP="00C8463D">
      <w:pPr>
        <w:jc w:val="both"/>
        <w:rPr>
          <w:rFonts w:ascii="Tahoma" w:hAnsi="Tahoma" w:cs="Tahoma"/>
        </w:rPr>
      </w:pPr>
      <w:r w:rsidRPr="00C8463D">
        <w:rPr>
          <w:rFonts w:ascii="Tahoma" w:hAnsi="Tahoma" w:cs="Tahoma"/>
          <w:b/>
        </w:rPr>
        <w:t>d) Vincoli di rispetto di elettrodotti ed acquedotti , metanodotti, pozzi  per l’attingimento di acqua  pubblica acquedotto</w:t>
      </w:r>
      <w:r w:rsidRPr="00C8463D">
        <w:rPr>
          <w:rFonts w:ascii="Tahoma" w:hAnsi="Tahoma" w:cs="Tahoma"/>
        </w:rPr>
        <w:t>– In tali aree sono ammesse nuove c</w:t>
      </w:r>
      <w:r w:rsidRPr="00C8463D">
        <w:rPr>
          <w:rFonts w:ascii="Tahoma" w:hAnsi="Tahoma" w:cs="Tahoma"/>
        </w:rPr>
        <w:t>o</w:t>
      </w:r>
      <w:r w:rsidRPr="00C8463D">
        <w:rPr>
          <w:rFonts w:ascii="Tahoma" w:hAnsi="Tahoma" w:cs="Tahoma"/>
        </w:rPr>
        <w:t xml:space="preserve">struzioni anche se a carattere provvisorio, salvo i manufatti necessari all’esercizio dell’impianto. </w:t>
      </w:r>
    </w:p>
    <w:p w:rsidR="00C8463D" w:rsidRDefault="00C8463D" w:rsidP="00C8463D">
      <w:pPr>
        <w:jc w:val="both"/>
        <w:rPr>
          <w:rFonts w:ascii="Tahoma" w:hAnsi="Tahoma" w:cs="Tahoma"/>
        </w:rPr>
      </w:pPr>
    </w:p>
    <w:p w:rsidR="00560685" w:rsidRPr="00C8463D" w:rsidRDefault="00560685" w:rsidP="00C8463D">
      <w:pPr>
        <w:jc w:val="both"/>
        <w:rPr>
          <w:rFonts w:ascii="Tahoma" w:hAnsi="Tahoma" w:cs="Tahoma"/>
        </w:rPr>
      </w:pPr>
      <w:r w:rsidRPr="00C8463D">
        <w:rPr>
          <w:rFonts w:ascii="Tahoma" w:hAnsi="Tahoma" w:cs="Tahoma"/>
        </w:rPr>
        <w:t>Nella edificazione delle varie zone devono essere rispettate, salvo norme specifiche più r</w:t>
      </w:r>
      <w:r w:rsidRPr="00C8463D">
        <w:rPr>
          <w:rFonts w:ascii="Tahoma" w:hAnsi="Tahoma" w:cs="Tahoma"/>
        </w:rPr>
        <w:t>e</w:t>
      </w:r>
      <w:r w:rsidRPr="00C8463D">
        <w:rPr>
          <w:rFonts w:ascii="Tahoma" w:hAnsi="Tahoma" w:cs="Tahoma"/>
        </w:rPr>
        <w:t>strittive, le seguenti distanze minime:</w:t>
      </w:r>
    </w:p>
    <w:p w:rsidR="00560685" w:rsidRPr="00C8463D" w:rsidRDefault="00560685" w:rsidP="00C8463D">
      <w:pPr>
        <w:jc w:val="both"/>
        <w:rPr>
          <w:rFonts w:ascii="Tahoma" w:hAnsi="Tahoma" w:cs="Tahoma"/>
        </w:rPr>
      </w:pPr>
    </w:p>
    <w:p w:rsidR="00560685" w:rsidRPr="00C8463D" w:rsidRDefault="00560685" w:rsidP="00C8463D">
      <w:pPr>
        <w:jc w:val="both"/>
        <w:rPr>
          <w:rFonts w:ascii="Tahoma" w:hAnsi="Tahoma" w:cs="Tahoma"/>
        </w:rPr>
      </w:pPr>
      <w:r w:rsidRPr="00C8463D">
        <w:rPr>
          <w:rFonts w:ascii="Tahoma" w:hAnsi="Tahoma" w:cs="Tahoma"/>
        </w:rPr>
        <w:t>-dagli acquedotti : ml 10,00 dall’asse</w:t>
      </w:r>
    </w:p>
    <w:p w:rsidR="00560685" w:rsidRPr="00C8463D" w:rsidRDefault="00560685" w:rsidP="00C8463D">
      <w:pPr>
        <w:jc w:val="both"/>
        <w:rPr>
          <w:rFonts w:ascii="Tahoma" w:hAnsi="Tahoma" w:cs="Tahoma"/>
        </w:rPr>
      </w:pPr>
      <w:r w:rsidRPr="00C8463D">
        <w:rPr>
          <w:rFonts w:ascii="Tahoma" w:hAnsi="Tahoma" w:cs="Tahoma"/>
        </w:rPr>
        <w:t>-dagli elettrodotti: ml 15,00 dall’asse</w:t>
      </w:r>
    </w:p>
    <w:p w:rsidR="00560685" w:rsidRPr="00C8463D" w:rsidRDefault="00560685" w:rsidP="00C8463D">
      <w:pPr>
        <w:jc w:val="both"/>
        <w:rPr>
          <w:rFonts w:ascii="Tahoma" w:hAnsi="Tahoma" w:cs="Tahoma"/>
        </w:rPr>
      </w:pPr>
      <w:r w:rsidRPr="00C8463D">
        <w:rPr>
          <w:rFonts w:ascii="Tahoma" w:hAnsi="Tahoma" w:cs="Tahoma"/>
        </w:rPr>
        <w:t>-dai metanodotti principali : ml 14,00 dall’asse</w:t>
      </w:r>
    </w:p>
    <w:p w:rsidR="00560685" w:rsidRPr="00C8463D" w:rsidRDefault="00560685" w:rsidP="00C8463D">
      <w:pPr>
        <w:jc w:val="both"/>
        <w:rPr>
          <w:rFonts w:ascii="Tahoma" w:hAnsi="Tahoma" w:cs="Tahoma"/>
        </w:rPr>
      </w:pPr>
      <w:r w:rsidRPr="00C8463D">
        <w:rPr>
          <w:rFonts w:ascii="Tahoma" w:hAnsi="Tahoma" w:cs="Tahoma"/>
        </w:rPr>
        <w:t>-dagli altri metanodotti : come stabilito nell’atto  d’imposizione della servitù.</w:t>
      </w:r>
    </w:p>
    <w:p w:rsidR="00560685" w:rsidRPr="00C8463D" w:rsidRDefault="00560685" w:rsidP="00C8463D">
      <w:pPr>
        <w:jc w:val="both"/>
        <w:rPr>
          <w:rFonts w:ascii="Tahoma" w:hAnsi="Tahoma" w:cs="Tahoma"/>
        </w:rPr>
      </w:pPr>
      <w:r w:rsidRPr="00C8463D">
        <w:rPr>
          <w:rFonts w:ascii="Tahoma" w:hAnsi="Tahoma" w:cs="Tahoma"/>
        </w:rPr>
        <w:t xml:space="preserve"> -dai pozzi acqua pubblica:  ml assoluti 10,00  </w:t>
      </w:r>
    </w:p>
    <w:p w:rsidR="00560685" w:rsidRPr="00C8463D" w:rsidRDefault="00560685" w:rsidP="00C8463D">
      <w:pPr>
        <w:jc w:val="both"/>
        <w:rPr>
          <w:rFonts w:ascii="Tahoma" w:hAnsi="Tahoma" w:cs="Tahoma"/>
        </w:rPr>
      </w:pPr>
    </w:p>
    <w:p w:rsidR="00560685" w:rsidRPr="00C8463D" w:rsidRDefault="00560685" w:rsidP="00C8463D">
      <w:pPr>
        <w:jc w:val="both"/>
        <w:rPr>
          <w:rFonts w:ascii="Tahoma" w:hAnsi="Tahoma" w:cs="Tahoma"/>
        </w:rPr>
      </w:pPr>
      <w:r w:rsidRPr="00C8463D">
        <w:rPr>
          <w:rFonts w:ascii="Tahoma" w:hAnsi="Tahoma" w:cs="Tahoma"/>
          <w:b/>
        </w:rPr>
        <w:t>e)Vincolo idrogeologico</w:t>
      </w:r>
      <w:r w:rsidRPr="00C8463D">
        <w:rPr>
          <w:rFonts w:ascii="Tahoma" w:hAnsi="Tahoma" w:cs="Tahoma"/>
        </w:rPr>
        <w:t xml:space="preserve">- Fino a che </w:t>
      </w:r>
      <w:smartTag w:uri="urn:schemas-microsoft-com:office:smarttags" w:element="PersonName">
        <w:smartTagPr>
          <w:attr w:name="ProductID" w:val="la Regione"/>
        </w:smartTagPr>
        <w:r w:rsidRPr="00C8463D">
          <w:rPr>
            <w:rFonts w:ascii="Tahoma" w:hAnsi="Tahoma" w:cs="Tahoma"/>
          </w:rPr>
          <w:t>la Regione</w:t>
        </w:r>
      </w:smartTag>
      <w:r w:rsidRPr="00C8463D">
        <w:rPr>
          <w:rFonts w:ascii="Tahoma" w:hAnsi="Tahoma" w:cs="Tahoma"/>
        </w:rPr>
        <w:t xml:space="preserve"> non provvederà ai sensi dell’art. 69 del D.P.R. n. 616/77 ad una nuova perimetrazione e normativa delle aree interessate dal pr</w:t>
      </w:r>
      <w:r w:rsidRPr="00C8463D">
        <w:rPr>
          <w:rFonts w:ascii="Tahoma" w:hAnsi="Tahoma" w:cs="Tahoma"/>
        </w:rPr>
        <w:t>e</w:t>
      </w:r>
      <w:r w:rsidRPr="00C8463D">
        <w:rPr>
          <w:rFonts w:ascii="Tahoma" w:hAnsi="Tahoma" w:cs="Tahoma"/>
        </w:rPr>
        <w:lastRenderedPageBreak/>
        <w:t>sente vincolo, in esse si applicano le prescrizioni di cui al R.D.L. n. 3267/1923. Pertanto, ai fini della conservazione dell’equilibrio idrogeologico e dell’assetto morfologico del territorio comunale, ogni forma di costruzione e di trasformazione del suolo, ove consentita dalla normativa di piano, dovrà essere sottoposta alla preventiva autorizzazione da parte dei settori competenti sulla base della L. 64/74 e successive modificazioni.</w:t>
      </w:r>
    </w:p>
    <w:p w:rsidR="00560685" w:rsidRPr="00C8463D" w:rsidRDefault="00560685" w:rsidP="00C8463D">
      <w:pPr>
        <w:jc w:val="both"/>
        <w:rPr>
          <w:rFonts w:ascii="Tahoma" w:hAnsi="Tahoma" w:cs="Tahoma"/>
        </w:rPr>
      </w:pPr>
    </w:p>
    <w:p w:rsidR="00560685" w:rsidRPr="00C8463D" w:rsidRDefault="00560685" w:rsidP="00C8463D">
      <w:pPr>
        <w:jc w:val="both"/>
        <w:rPr>
          <w:rFonts w:ascii="Tahoma" w:hAnsi="Tahoma" w:cs="Tahoma"/>
        </w:rPr>
      </w:pPr>
      <w:r w:rsidRPr="00C8463D">
        <w:rPr>
          <w:rFonts w:ascii="Tahoma" w:hAnsi="Tahoma" w:cs="Tahoma"/>
        </w:rPr>
        <w:t>f</w:t>
      </w:r>
      <w:r w:rsidRPr="00C8463D">
        <w:rPr>
          <w:rFonts w:ascii="Tahoma" w:hAnsi="Tahoma" w:cs="Tahoma"/>
          <w:b/>
        </w:rPr>
        <w:t>)Vincolo di rispetto per impianti di depurazione-</w:t>
      </w:r>
      <w:r w:rsidRPr="00C8463D">
        <w:rPr>
          <w:rFonts w:ascii="Tahoma" w:hAnsi="Tahoma" w:cs="Tahoma"/>
        </w:rPr>
        <w:t xml:space="preserve"> Le aree circostanti gli impianti di depurazione costituiscono zone di rispetto assoluto con vincolo di inedificabilità  secondo quanto prescritto dalle norme tecniche generali emanate dal Ministero LL.PP. con Delibera 4.2.1997 ( allegato 4) in attuazione dell’art.2 della L. 10.5.1976, n. 319 e successive mod</w:t>
      </w:r>
      <w:r w:rsidRPr="00C8463D">
        <w:rPr>
          <w:rFonts w:ascii="Tahoma" w:hAnsi="Tahoma" w:cs="Tahoma"/>
        </w:rPr>
        <w:t>i</w:t>
      </w:r>
      <w:r w:rsidRPr="00C8463D">
        <w:rPr>
          <w:rFonts w:ascii="Tahoma" w:hAnsi="Tahoma" w:cs="Tahoma"/>
        </w:rPr>
        <w:t>fiche ed integrazioni- Distanza minima da osservare nell’edificazione e loro eventuali a</w:t>
      </w:r>
      <w:r w:rsidRPr="00C8463D">
        <w:rPr>
          <w:rFonts w:ascii="Tahoma" w:hAnsi="Tahoma" w:cs="Tahoma"/>
        </w:rPr>
        <w:t>m</w:t>
      </w:r>
      <w:r w:rsidRPr="00C8463D">
        <w:rPr>
          <w:rFonts w:ascii="Tahoma" w:hAnsi="Tahoma" w:cs="Tahoma"/>
        </w:rPr>
        <w:t>pliamenti: ml 100,00-</w:t>
      </w:r>
    </w:p>
    <w:p w:rsidR="00560685" w:rsidRPr="00C8463D" w:rsidRDefault="00560685" w:rsidP="00C8463D">
      <w:pPr>
        <w:jc w:val="both"/>
        <w:rPr>
          <w:rFonts w:ascii="Tahoma" w:hAnsi="Tahoma" w:cs="Tahoma"/>
        </w:rPr>
      </w:pPr>
    </w:p>
    <w:p w:rsidR="00560685" w:rsidRPr="00C8463D" w:rsidRDefault="00560685" w:rsidP="00C8463D">
      <w:pPr>
        <w:jc w:val="both"/>
        <w:rPr>
          <w:rFonts w:ascii="Tahoma" w:hAnsi="Tahoma" w:cs="Tahoma"/>
        </w:rPr>
      </w:pPr>
      <w:r w:rsidRPr="00C8463D">
        <w:rPr>
          <w:rFonts w:ascii="Tahoma" w:hAnsi="Tahoma" w:cs="Tahoma"/>
          <w:b/>
        </w:rPr>
        <w:t>g)Aree Vincolate di rispetto dai corsi d’acqua</w:t>
      </w:r>
      <w:r w:rsidRPr="00C8463D">
        <w:rPr>
          <w:rFonts w:ascii="Tahoma" w:hAnsi="Tahoma" w:cs="Tahoma"/>
        </w:rPr>
        <w:t>- Lungo tutti i corsi d’acqua, anche se non indicati nelle planimetrie di progetto, è prescritto nell’edificazione di qualsiasi manufa</w:t>
      </w:r>
      <w:r w:rsidRPr="00C8463D">
        <w:rPr>
          <w:rFonts w:ascii="Tahoma" w:hAnsi="Tahoma" w:cs="Tahoma"/>
        </w:rPr>
        <w:t>t</w:t>
      </w:r>
      <w:r w:rsidRPr="00C8463D">
        <w:rPr>
          <w:rFonts w:ascii="Tahoma" w:hAnsi="Tahoma" w:cs="Tahoma"/>
        </w:rPr>
        <w:t xml:space="preserve">to il rispetto del distacco di ml </w:t>
      </w:r>
      <w:smartTag w:uri="urn:schemas-microsoft-com:office:smarttags" w:element="metricconverter">
        <w:smartTagPr>
          <w:attr w:name="ProductID" w:val="50,00 a"/>
        </w:smartTagPr>
        <w:r w:rsidRPr="00C8463D">
          <w:rPr>
            <w:rFonts w:ascii="Tahoma" w:hAnsi="Tahoma" w:cs="Tahoma"/>
          </w:rPr>
          <w:t>50,00 a</w:t>
        </w:r>
      </w:smartTag>
      <w:r w:rsidRPr="00C8463D">
        <w:rPr>
          <w:rFonts w:ascii="Tahoma" w:hAnsi="Tahoma" w:cs="Tahoma"/>
        </w:rPr>
        <w:t xml:space="preserve"> partire dall’argine del corso stesso. In tali aree di rispetto sono consentite solo opere necessarie alla manutenzione ed al potenziamento de</w:t>
      </w:r>
      <w:r w:rsidRPr="00C8463D">
        <w:rPr>
          <w:rFonts w:ascii="Tahoma" w:hAnsi="Tahoma" w:cs="Tahoma"/>
        </w:rPr>
        <w:t>l</w:t>
      </w:r>
      <w:r w:rsidRPr="00C8463D">
        <w:rPr>
          <w:rFonts w:ascii="Tahoma" w:hAnsi="Tahoma" w:cs="Tahoma"/>
        </w:rPr>
        <w:t xml:space="preserve">le alberature e del verde esistente e alla sistemazione idrogeologica dei terreni; nel caso di corsi d’acqua compresi negli elenchi delle acque pubbliche di cui al T.U. del 11/12/1933 n. 1775 sono prevalenti le norme e le indicazioni del P.T.P. n. 4. come previsto dalle N.T.A. del P.T.P. n. 4  approvate con </w:t>
      </w:r>
      <w:smartTag w:uri="urn:schemas-microsoft-com:office:smarttags" w:element="PersonName">
        <w:smartTagPr>
          <w:attr w:name="ProductID" w:val="la D.G"/>
        </w:smartTagPr>
        <w:r w:rsidRPr="00C8463D">
          <w:rPr>
            <w:rFonts w:ascii="Tahoma" w:hAnsi="Tahoma" w:cs="Tahoma"/>
          </w:rPr>
          <w:t>la D.G</w:t>
        </w:r>
      </w:smartTag>
      <w:r w:rsidRPr="00C8463D">
        <w:rPr>
          <w:rFonts w:ascii="Tahoma" w:hAnsi="Tahoma" w:cs="Tahoma"/>
        </w:rPr>
        <w:t>.R.  30 Luglio 1999, n. 4474. Ogni progetto di tr</w:t>
      </w:r>
      <w:r w:rsidRPr="00C8463D">
        <w:rPr>
          <w:rFonts w:ascii="Tahoma" w:hAnsi="Tahoma" w:cs="Tahoma"/>
        </w:rPr>
        <w:t>a</w:t>
      </w:r>
      <w:r w:rsidRPr="00C8463D">
        <w:rPr>
          <w:rFonts w:ascii="Tahoma" w:hAnsi="Tahoma" w:cs="Tahoma"/>
        </w:rPr>
        <w:t>sformazione del suolo è soggetto al preventivo nulla osta da parte dei competenti organi statali e/o regionali.</w:t>
      </w:r>
    </w:p>
    <w:p w:rsidR="00560685" w:rsidRPr="00C8463D" w:rsidRDefault="00560685" w:rsidP="00C8463D">
      <w:pPr>
        <w:jc w:val="both"/>
        <w:rPr>
          <w:rFonts w:ascii="Tahoma" w:hAnsi="Tahoma" w:cs="Tahoma"/>
        </w:rPr>
      </w:pPr>
    </w:p>
    <w:p w:rsidR="00560685" w:rsidRPr="00C8463D" w:rsidRDefault="00560685" w:rsidP="00C8463D">
      <w:pPr>
        <w:jc w:val="both"/>
        <w:rPr>
          <w:rFonts w:ascii="Tahoma" w:hAnsi="Tahoma" w:cs="Tahoma"/>
        </w:rPr>
      </w:pPr>
      <w:r w:rsidRPr="00C8463D">
        <w:rPr>
          <w:rFonts w:ascii="Tahoma" w:hAnsi="Tahoma" w:cs="Tahoma"/>
          <w:b/>
        </w:rPr>
        <w:t>h)Aree sottoposte a vincolo archeologico</w:t>
      </w:r>
      <w:r w:rsidRPr="00C8463D">
        <w:rPr>
          <w:rFonts w:ascii="Tahoma" w:hAnsi="Tahoma" w:cs="Tahoma"/>
        </w:rPr>
        <w:t xml:space="preserve"> come previsto dalla L 431/85, dalla </w:t>
      </w:r>
      <w:proofErr w:type="spellStart"/>
      <w:r w:rsidRPr="00C8463D">
        <w:rPr>
          <w:rFonts w:ascii="Tahoma" w:hAnsi="Tahoma" w:cs="Tahoma"/>
        </w:rPr>
        <w:t>ex-lege</w:t>
      </w:r>
      <w:proofErr w:type="spellEnd"/>
      <w:r w:rsidRPr="00C8463D">
        <w:rPr>
          <w:rFonts w:ascii="Tahoma" w:hAnsi="Tahoma" w:cs="Tahoma"/>
        </w:rPr>
        <w:t xml:space="preserve"> 1089/39 </w:t>
      </w:r>
      <w:proofErr w:type="spellStart"/>
      <w:r w:rsidRPr="00C8463D">
        <w:rPr>
          <w:rFonts w:ascii="Tahoma" w:hAnsi="Tahoma" w:cs="Tahoma"/>
        </w:rPr>
        <w:t>edal</w:t>
      </w:r>
      <w:proofErr w:type="spellEnd"/>
      <w:r w:rsidRPr="00C8463D">
        <w:rPr>
          <w:rFonts w:ascii="Tahoma" w:hAnsi="Tahoma" w:cs="Tahoma"/>
        </w:rPr>
        <w:t xml:space="preserve"> </w:t>
      </w:r>
      <w:proofErr w:type="spellStart"/>
      <w:r w:rsidRPr="00C8463D">
        <w:rPr>
          <w:rFonts w:ascii="Tahoma" w:hAnsi="Tahoma" w:cs="Tahoma"/>
        </w:rPr>
        <w:t>D.Lgs</w:t>
      </w:r>
      <w:proofErr w:type="spellEnd"/>
      <w:r w:rsidRPr="00C8463D">
        <w:rPr>
          <w:rFonts w:ascii="Tahoma" w:hAnsi="Tahoma" w:cs="Tahoma"/>
        </w:rPr>
        <w:t xml:space="preserve"> 490/99 e successive modifiche ed integrazioni,   dal P.T.P.  e dalle N.T.A. approvate e come da prescrizioni all’uopo fornite dalla Competente Soprintendenza Archeologica- Distanza di rispetto </w:t>
      </w:r>
      <w:proofErr w:type="spellStart"/>
      <w:r w:rsidRPr="00C8463D">
        <w:rPr>
          <w:rFonts w:ascii="Tahoma" w:hAnsi="Tahoma" w:cs="Tahoma"/>
        </w:rPr>
        <w:t>dall</w:t>
      </w:r>
      <w:proofErr w:type="spellEnd"/>
      <w:r w:rsidRPr="00C8463D">
        <w:rPr>
          <w:rFonts w:ascii="Tahoma" w:hAnsi="Tahoma" w:cs="Tahoma"/>
        </w:rPr>
        <w:t xml:space="preserve"> ‘antico tracciato della Via Amerina: ml 20,00 e c</w:t>
      </w:r>
      <w:r w:rsidRPr="00C8463D">
        <w:rPr>
          <w:rFonts w:ascii="Tahoma" w:hAnsi="Tahoma" w:cs="Tahoma"/>
        </w:rPr>
        <w:t>o</w:t>
      </w:r>
      <w:r w:rsidRPr="00C8463D">
        <w:rPr>
          <w:rFonts w:ascii="Tahoma" w:hAnsi="Tahoma" w:cs="Tahoma"/>
        </w:rPr>
        <w:t>munque, come da prescrizioni della competente Soprintendenza archeologica; In tali aree indipendentemente dalle previsioni del P.R.G..  Ogni progetto di trasformazione del suolo è soggetto al preventivo nulla osta da parte dei competenti organi statali e/o regionali.</w:t>
      </w:r>
    </w:p>
    <w:p w:rsidR="00560685" w:rsidRPr="00C8463D" w:rsidRDefault="00560685" w:rsidP="00C8463D">
      <w:pPr>
        <w:jc w:val="both"/>
        <w:rPr>
          <w:rFonts w:ascii="Tahoma" w:hAnsi="Tahoma" w:cs="Tahoma"/>
        </w:rPr>
      </w:pPr>
    </w:p>
    <w:p w:rsidR="00560685" w:rsidRPr="00C8463D" w:rsidRDefault="00560685" w:rsidP="00C8463D">
      <w:pPr>
        <w:jc w:val="both"/>
        <w:rPr>
          <w:rFonts w:ascii="Tahoma" w:hAnsi="Tahoma" w:cs="Tahoma"/>
        </w:rPr>
      </w:pPr>
      <w:r w:rsidRPr="00C8463D">
        <w:rPr>
          <w:rFonts w:ascii="Tahoma" w:hAnsi="Tahoma" w:cs="Tahoma"/>
          <w:b/>
        </w:rPr>
        <w:t xml:space="preserve">i) aree sottoposte a vincolo monumentale di cui alla </w:t>
      </w:r>
      <w:proofErr w:type="spellStart"/>
      <w:r w:rsidRPr="00C8463D">
        <w:rPr>
          <w:rFonts w:ascii="Tahoma" w:hAnsi="Tahoma" w:cs="Tahoma"/>
          <w:b/>
        </w:rPr>
        <w:t>ex-lege</w:t>
      </w:r>
      <w:proofErr w:type="spellEnd"/>
      <w:r w:rsidRPr="00C8463D">
        <w:rPr>
          <w:rFonts w:ascii="Tahoma" w:hAnsi="Tahoma" w:cs="Tahoma"/>
          <w:b/>
        </w:rPr>
        <w:t xml:space="preserve"> 1089/39 ora </w:t>
      </w:r>
      <w:proofErr w:type="spellStart"/>
      <w:r w:rsidRPr="00C8463D">
        <w:rPr>
          <w:rFonts w:ascii="Tahoma" w:hAnsi="Tahoma" w:cs="Tahoma"/>
          <w:b/>
        </w:rPr>
        <w:t>D.Lgs</w:t>
      </w:r>
      <w:proofErr w:type="spellEnd"/>
      <w:r w:rsidRPr="00C8463D">
        <w:rPr>
          <w:rFonts w:ascii="Tahoma" w:hAnsi="Tahoma" w:cs="Tahoma"/>
          <w:b/>
        </w:rPr>
        <w:t xml:space="preserve">  29.10.1999 n. 490</w:t>
      </w:r>
      <w:r w:rsidRPr="00C8463D">
        <w:rPr>
          <w:rFonts w:ascii="Tahoma" w:hAnsi="Tahoma" w:cs="Tahoma"/>
        </w:rPr>
        <w:t>-come da prescrizioni all’uopo dettate dalla Competente Soprinte</w:t>
      </w:r>
      <w:r w:rsidRPr="00C8463D">
        <w:rPr>
          <w:rFonts w:ascii="Tahoma" w:hAnsi="Tahoma" w:cs="Tahoma"/>
        </w:rPr>
        <w:t>n</w:t>
      </w:r>
      <w:r w:rsidRPr="00C8463D">
        <w:rPr>
          <w:rFonts w:ascii="Tahoma" w:hAnsi="Tahoma" w:cs="Tahoma"/>
        </w:rPr>
        <w:t xml:space="preserve">denza ai monumenti di Roma e del Lazio. In tali aree indipendentemente dalle previsioni del </w:t>
      </w:r>
      <w:proofErr w:type="spellStart"/>
      <w:r w:rsidRPr="00C8463D">
        <w:rPr>
          <w:rFonts w:ascii="Tahoma" w:hAnsi="Tahoma" w:cs="Tahoma"/>
        </w:rPr>
        <w:t>P.R.G</w:t>
      </w:r>
      <w:proofErr w:type="spellEnd"/>
      <w:r w:rsidRPr="00C8463D">
        <w:rPr>
          <w:rFonts w:ascii="Tahoma" w:hAnsi="Tahoma" w:cs="Tahoma"/>
        </w:rPr>
        <w:t>..Ogni progetto di trasformazione del suolo è soggetto al preventivo nulla osta da parte dei competenti organi statali e/o regionali.</w:t>
      </w:r>
    </w:p>
    <w:p w:rsidR="00560685" w:rsidRPr="00C8463D" w:rsidRDefault="00560685" w:rsidP="00C8463D">
      <w:pPr>
        <w:jc w:val="both"/>
        <w:rPr>
          <w:rFonts w:ascii="Tahoma" w:hAnsi="Tahoma" w:cs="Tahoma"/>
          <w:b/>
        </w:rPr>
      </w:pPr>
    </w:p>
    <w:p w:rsidR="00CD7098" w:rsidRPr="00C8463D" w:rsidRDefault="00CD7098" w:rsidP="00C8463D">
      <w:pPr>
        <w:jc w:val="both"/>
        <w:rPr>
          <w:rFonts w:ascii="Tahoma" w:hAnsi="Tahoma" w:cs="Tahoma"/>
          <w:b/>
        </w:rPr>
      </w:pPr>
      <w:r w:rsidRPr="00C8463D">
        <w:rPr>
          <w:rFonts w:ascii="Tahoma" w:hAnsi="Tahoma" w:cs="Tahoma"/>
          <w:b/>
        </w:rPr>
        <w:t xml:space="preserve">l) aree sottoposte </w:t>
      </w:r>
      <w:r w:rsidRPr="00C8463D">
        <w:rPr>
          <w:rFonts w:ascii="Tahoma" w:hAnsi="Tahoma" w:cs="Tahoma"/>
        </w:rPr>
        <w:t>PARCO NAZIONALE DEL GRAN SASSO E MONTI DELLA LAGA</w:t>
      </w:r>
      <w:r w:rsidRPr="00C8463D">
        <w:rPr>
          <w:rFonts w:ascii="Tahoma" w:hAnsi="Tahoma" w:cs="Tahoma"/>
          <w:b/>
        </w:rPr>
        <w:t xml:space="preserve"> .</w:t>
      </w:r>
    </w:p>
    <w:p w:rsidR="00CD7098" w:rsidRPr="00C8463D" w:rsidRDefault="00CD7098" w:rsidP="00C8463D">
      <w:pPr>
        <w:jc w:val="both"/>
        <w:rPr>
          <w:rFonts w:ascii="Tahoma" w:hAnsi="Tahoma" w:cs="Tahoma"/>
          <w:b/>
        </w:rPr>
      </w:pPr>
    </w:p>
    <w:p w:rsidR="00CD7098" w:rsidRPr="00A21D55" w:rsidRDefault="00CD7098" w:rsidP="00A21D55">
      <w:pPr>
        <w:jc w:val="both"/>
        <w:rPr>
          <w:rFonts w:ascii="Tahoma" w:hAnsi="Tahoma" w:cs="Tahoma"/>
        </w:rPr>
      </w:pPr>
      <w:r w:rsidRPr="00A21D55">
        <w:rPr>
          <w:rFonts w:ascii="Tahoma" w:hAnsi="Tahoma" w:cs="Tahoma"/>
          <w:b/>
        </w:rPr>
        <w:t>m) Aree sottoposte al  Piano Territoriale Paesistico</w:t>
      </w:r>
      <w:r w:rsidRPr="00A21D55">
        <w:rPr>
          <w:rFonts w:ascii="Tahoma" w:hAnsi="Tahoma" w:cs="Tahoma"/>
        </w:rPr>
        <w:t xml:space="preserve"> </w:t>
      </w:r>
      <w:r w:rsidR="00C8463D" w:rsidRPr="00A21D55">
        <w:rPr>
          <w:rFonts w:ascii="Tahoma" w:hAnsi="Tahoma" w:cs="Tahoma"/>
        </w:rPr>
        <w:t xml:space="preserve">( PTP) </w:t>
      </w:r>
      <w:r w:rsidRPr="00A21D55">
        <w:rPr>
          <w:rFonts w:ascii="Tahoma" w:hAnsi="Tahoma" w:cs="Tahoma"/>
        </w:rPr>
        <w:t xml:space="preserve"> vigente.........</w:t>
      </w:r>
    </w:p>
    <w:p w:rsidR="00297E76" w:rsidRDefault="00656EF4" w:rsidP="00A21D55">
      <w:pPr>
        <w:jc w:val="both"/>
        <w:rPr>
          <w:rFonts w:ascii="Tahoma" w:hAnsi="Tahoma" w:cs="Tahoma"/>
        </w:rPr>
      </w:pPr>
      <w:r w:rsidRPr="00297E76">
        <w:rPr>
          <w:rFonts w:ascii="Tahoma" w:hAnsi="Tahoma" w:cs="Tahoma"/>
        </w:rPr>
        <w:t xml:space="preserve">In attesa della approvazione del P.T.P.R. ( Piano territoriale Paesistico Regionale)  al fine di garantire una tutela omogenea sul territorio regionale delle aree  e dei beni elencati all’art.82, quinto comma, del D.P.R. 24.7.1977, n.616 come introdotto dall’art. 1 della L. 8.8.1985, n. 431 e di quelli dichiarati di notevole interesse pubblico ai sensi della L. 26.6.1939 oggi </w:t>
      </w:r>
      <w:proofErr w:type="spellStart"/>
      <w:r w:rsidRPr="00297E76">
        <w:rPr>
          <w:rFonts w:ascii="Tahoma" w:hAnsi="Tahoma" w:cs="Tahoma"/>
        </w:rPr>
        <w:t>D.lg</w:t>
      </w:r>
      <w:proofErr w:type="spellEnd"/>
      <w:r w:rsidRPr="00297E76">
        <w:rPr>
          <w:rFonts w:ascii="Tahoma" w:hAnsi="Tahoma" w:cs="Tahoma"/>
        </w:rPr>
        <w:t xml:space="preserve"> 490/99,  si  rimanda alla  previsioni del P.T.P. Ambito N… – ………….. approvato con LL.RR.  6.7.1998 n. 24 e 25 pubblicato sul S.O. n. 1 al BUR n. 21 del 30.7.1998 nonché alle N.T.A. del P.T.P. – Ambito n. ……. – …………  di cui al testo Coord</w:t>
      </w:r>
      <w:r w:rsidRPr="00297E76">
        <w:rPr>
          <w:rFonts w:ascii="Tahoma" w:hAnsi="Tahoma" w:cs="Tahoma"/>
        </w:rPr>
        <w:t>i</w:t>
      </w:r>
      <w:r w:rsidRPr="00297E76">
        <w:rPr>
          <w:rFonts w:ascii="Tahoma" w:hAnsi="Tahoma" w:cs="Tahoma"/>
        </w:rPr>
        <w:lastRenderedPageBreak/>
        <w:t xml:space="preserve">nato approvato con </w:t>
      </w:r>
      <w:smartTag w:uri="urn:schemas-microsoft-com:office:smarttags" w:element="PersonName">
        <w:smartTagPr>
          <w:attr w:name="ProductID" w:val="la D.G"/>
        </w:smartTagPr>
        <w:r w:rsidRPr="00297E76">
          <w:rPr>
            <w:rFonts w:ascii="Tahoma" w:hAnsi="Tahoma" w:cs="Tahoma"/>
          </w:rPr>
          <w:t>la D.G</w:t>
        </w:r>
      </w:smartTag>
      <w:r w:rsidRPr="00297E76">
        <w:rPr>
          <w:rFonts w:ascii="Tahoma" w:hAnsi="Tahoma" w:cs="Tahoma"/>
        </w:rPr>
        <w:t xml:space="preserve">.R. </w:t>
      </w:r>
      <w:r w:rsidR="00297E76">
        <w:rPr>
          <w:rFonts w:ascii="Tahoma" w:hAnsi="Tahoma" w:cs="Tahoma"/>
        </w:rPr>
        <w:t>……..</w:t>
      </w:r>
      <w:r w:rsidRPr="00297E76">
        <w:rPr>
          <w:rFonts w:ascii="Tahoma" w:hAnsi="Tahoma" w:cs="Tahoma"/>
        </w:rPr>
        <w:t xml:space="preserve">, n. </w:t>
      </w:r>
      <w:r w:rsidR="00297E76">
        <w:rPr>
          <w:rFonts w:ascii="Tahoma" w:hAnsi="Tahoma" w:cs="Tahoma"/>
        </w:rPr>
        <w:t>…….</w:t>
      </w:r>
      <w:r w:rsidRPr="00297E76">
        <w:rPr>
          <w:rFonts w:ascii="Tahoma" w:hAnsi="Tahoma" w:cs="Tahoma"/>
        </w:rPr>
        <w:t xml:space="preserve"> pubblicato  sul S.O. n</w:t>
      </w:r>
      <w:r w:rsidR="00297E76">
        <w:rPr>
          <w:rFonts w:ascii="Tahoma" w:hAnsi="Tahoma" w:cs="Tahoma"/>
        </w:rPr>
        <w:t>….</w:t>
      </w:r>
      <w:r w:rsidRPr="00297E76">
        <w:rPr>
          <w:rFonts w:ascii="Tahoma" w:hAnsi="Tahoma" w:cs="Tahoma"/>
        </w:rPr>
        <w:t xml:space="preserve"> al B.U.R. n. </w:t>
      </w:r>
      <w:r w:rsidR="00297E76">
        <w:rPr>
          <w:rFonts w:ascii="Tahoma" w:hAnsi="Tahoma" w:cs="Tahoma"/>
        </w:rPr>
        <w:t>…</w:t>
      </w:r>
      <w:r w:rsidRPr="00297E76">
        <w:rPr>
          <w:rFonts w:ascii="Tahoma" w:hAnsi="Tahoma" w:cs="Tahoma"/>
        </w:rPr>
        <w:t xml:space="preserve"> del </w:t>
      </w:r>
      <w:r w:rsidR="00297E76">
        <w:rPr>
          <w:rFonts w:ascii="Tahoma" w:hAnsi="Tahoma" w:cs="Tahoma"/>
        </w:rPr>
        <w:t>……..</w:t>
      </w:r>
      <w:r w:rsidRPr="00297E76">
        <w:rPr>
          <w:rFonts w:ascii="Tahoma" w:hAnsi="Tahoma" w:cs="Tahoma"/>
        </w:rPr>
        <w:t>.</w:t>
      </w:r>
    </w:p>
    <w:p w:rsidR="00297E76" w:rsidRDefault="00297E76" w:rsidP="00A21D55">
      <w:pPr>
        <w:jc w:val="both"/>
        <w:rPr>
          <w:rFonts w:ascii="Tahoma" w:hAnsi="Tahoma" w:cs="Tahoma"/>
        </w:rPr>
      </w:pPr>
    </w:p>
    <w:p w:rsidR="00297E76" w:rsidRPr="00297E76" w:rsidRDefault="00656EF4" w:rsidP="00297E76">
      <w:pPr>
        <w:pStyle w:val="NormaleWeb"/>
        <w:spacing w:before="0" w:beforeAutospacing="0" w:after="0" w:afterAutospacing="0" w:line="360" w:lineRule="atLeast"/>
        <w:textAlignment w:val="baseline"/>
        <w:rPr>
          <w:rFonts w:ascii="Tahoma" w:hAnsi="Tahoma" w:cs="Tahoma"/>
          <w:color w:val="000000"/>
        </w:rPr>
      </w:pPr>
      <w:r w:rsidRPr="00297E76">
        <w:rPr>
          <w:rFonts w:ascii="Tahoma" w:hAnsi="Tahoma" w:cs="Tahoma"/>
        </w:rPr>
        <w:t xml:space="preserve">Per quanto attiene agli interventi  soggetti a V.I.A. si rimanda </w:t>
      </w:r>
      <w:r w:rsidR="00297E76" w:rsidRPr="00297E76">
        <w:rPr>
          <w:rFonts w:ascii="Tahoma" w:hAnsi="Tahoma" w:cs="Tahoma"/>
        </w:rPr>
        <w:t>D.Lgs 3 aprile 2006, n. 1</w:t>
      </w:r>
      <w:r w:rsidR="00297E76">
        <w:rPr>
          <w:rStyle w:val="Enfasigrassetto"/>
          <w:rFonts w:ascii="Arial" w:hAnsi="Arial" w:cs="Arial"/>
          <w:color w:val="000000"/>
          <w:sz w:val="19"/>
          <w:szCs w:val="19"/>
          <w:bdr w:val="none" w:sz="0" w:space="0" w:color="auto" w:frame="1"/>
        </w:rPr>
        <w:t xml:space="preserve"> e </w:t>
      </w:r>
      <w:r w:rsidR="00297E76" w:rsidRPr="00297E76">
        <w:rPr>
          <w:rStyle w:val="Enfasigrassetto"/>
          <w:rFonts w:ascii="Tahoma" w:hAnsi="Tahoma" w:cs="Tahoma"/>
          <w:b w:val="0"/>
          <w:color w:val="000000"/>
          <w:bdr w:val="none" w:sz="0" w:space="0" w:color="auto" w:frame="1"/>
        </w:rPr>
        <w:t>s.m.i. (Testo Unico dell'Ambiente o Codice dell’ambiente) E AL COMPETENTE UFFICIO R</w:t>
      </w:r>
      <w:r w:rsidR="00297E76" w:rsidRPr="00297E76">
        <w:rPr>
          <w:rStyle w:val="Enfasigrassetto"/>
          <w:rFonts w:ascii="Tahoma" w:hAnsi="Tahoma" w:cs="Tahoma"/>
          <w:b w:val="0"/>
          <w:color w:val="000000"/>
          <w:bdr w:val="none" w:sz="0" w:space="0" w:color="auto" w:frame="1"/>
        </w:rPr>
        <w:t>E</w:t>
      </w:r>
      <w:r w:rsidR="00297E76" w:rsidRPr="00297E76">
        <w:rPr>
          <w:rStyle w:val="Enfasigrassetto"/>
          <w:rFonts w:ascii="Tahoma" w:hAnsi="Tahoma" w:cs="Tahoma"/>
          <w:b w:val="0"/>
          <w:color w:val="000000"/>
          <w:bdr w:val="none" w:sz="0" w:space="0" w:color="auto" w:frame="1"/>
        </w:rPr>
        <w:t>GIONALE</w:t>
      </w:r>
    </w:p>
    <w:p w:rsidR="00C8463D" w:rsidRPr="00297E76" w:rsidRDefault="00C8463D" w:rsidP="00C8463D">
      <w:pPr>
        <w:jc w:val="both"/>
        <w:rPr>
          <w:rFonts w:ascii="Tahoma" w:hAnsi="Tahoma" w:cs="Tahoma"/>
        </w:rPr>
      </w:pPr>
    </w:p>
    <w:p w:rsidR="00CD7098" w:rsidRPr="00297E76" w:rsidRDefault="00CD7098" w:rsidP="00C8463D">
      <w:pPr>
        <w:jc w:val="both"/>
        <w:rPr>
          <w:rFonts w:ascii="Tahoma" w:hAnsi="Tahoma" w:cs="Tahoma"/>
          <w:b/>
        </w:rPr>
      </w:pPr>
      <w:r w:rsidRPr="00297E76">
        <w:rPr>
          <w:rFonts w:ascii="Tahoma" w:hAnsi="Tahoma" w:cs="Tahoma"/>
          <w:b/>
        </w:rPr>
        <w:t xml:space="preserve">n) Aree sottoposte al  Piano Territoriale Paesistico Regionale (PTPR) </w:t>
      </w:r>
    </w:p>
    <w:p w:rsidR="00CD7098" w:rsidRPr="00297E76" w:rsidRDefault="00CD7098" w:rsidP="00C8463D">
      <w:pPr>
        <w:jc w:val="both"/>
        <w:rPr>
          <w:rFonts w:ascii="Tahoma" w:hAnsi="Tahoma" w:cs="Tahoma"/>
          <w:b/>
        </w:rPr>
      </w:pPr>
    </w:p>
    <w:p w:rsidR="00CD7098" w:rsidRPr="00297E76" w:rsidRDefault="00CD7098" w:rsidP="00C8463D">
      <w:pPr>
        <w:jc w:val="both"/>
        <w:rPr>
          <w:rFonts w:ascii="Tahoma" w:hAnsi="Tahoma" w:cs="Tahoma"/>
          <w:b/>
        </w:rPr>
      </w:pPr>
      <w:r w:rsidRPr="00297E76">
        <w:rPr>
          <w:rFonts w:ascii="Tahoma" w:hAnsi="Tahoma" w:cs="Tahoma"/>
          <w:b/>
        </w:rPr>
        <w:t>o) Aree sottoposte a SIC e ZPS</w:t>
      </w:r>
    </w:p>
    <w:p w:rsidR="00CD7098" w:rsidRPr="00297E76" w:rsidRDefault="00CD7098" w:rsidP="00C8463D">
      <w:pPr>
        <w:jc w:val="both"/>
        <w:rPr>
          <w:rFonts w:ascii="Tahoma" w:hAnsi="Tahoma" w:cs="Tahoma"/>
          <w:b/>
        </w:rPr>
      </w:pPr>
    </w:p>
    <w:p w:rsidR="00CD7098" w:rsidRPr="00297E76" w:rsidRDefault="00CD7098" w:rsidP="00C8463D">
      <w:pPr>
        <w:jc w:val="both"/>
        <w:rPr>
          <w:rFonts w:ascii="Tahoma" w:hAnsi="Tahoma" w:cs="Tahoma"/>
          <w:b/>
        </w:rPr>
      </w:pPr>
      <w:r w:rsidRPr="00297E76">
        <w:rPr>
          <w:rFonts w:ascii="Tahoma" w:hAnsi="Tahoma" w:cs="Tahoma"/>
          <w:b/>
        </w:rPr>
        <w:t>p) Aree sottoposte al  Piano Territoriale Provinciale Generale (PTPG) ......</w:t>
      </w:r>
    </w:p>
    <w:p w:rsidR="00CD7098" w:rsidRPr="00297E76" w:rsidRDefault="00CD7098" w:rsidP="00C8463D">
      <w:pPr>
        <w:jc w:val="both"/>
        <w:rPr>
          <w:rFonts w:ascii="Tahoma" w:hAnsi="Tahoma" w:cs="Tahoma"/>
          <w:b/>
        </w:rPr>
      </w:pPr>
    </w:p>
    <w:p w:rsidR="00560685" w:rsidRPr="00C8463D" w:rsidRDefault="00CD7098" w:rsidP="00C8463D">
      <w:pPr>
        <w:jc w:val="both"/>
        <w:rPr>
          <w:rFonts w:ascii="Tahoma" w:hAnsi="Tahoma" w:cs="Tahoma"/>
          <w:i/>
        </w:rPr>
      </w:pPr>
      <w:r w:rsidRPr="00C8463D">
        <w:rPr>
          <w:rFonts w:ascii="Tahoma" w:hAnsi="Tahoma" w:cs="Tahoma"/>
          <w:b/>
        </w:rPr>
        <w:t xml:space="preserve">q </w:t>
      </w:r>
      <w:r w:rsidR="00560685" w:rsidRPr="00C8463D">
        <w:rPr>
          <w:rFonts w:ascii="Tahoma" w:hAnsi="Tahoma" w:cs="Tahoma"/>
          <w:b/>
        </w:rPr>
        <w:t>) aree – zone classificate sismiche</w:t>
      </w:r>
      <w:r w:rsidR="00560685" w:rsidRPr="00C8463D">
        <w:rPr>
          <w:rFonts w:ascii="Tahoma" w:hAnsi="Tahoma" w:cs="Tahoma"/>
        </w:rPr>
        <w:t>- come da leggi in materia con particolare rigua</w:t>
      </w:r>
      <w:r w:rsidR="00560685" w:rsidRPr="00C8463D">
        <w:rPr>
          <w:rFonts w:ascii="Tahoma" w:hAnsi="Tahoma" w:cs="Tahoma"/>
        </w:rPr>
        <w:t>r</w:t>
      </w:r>
      <w:r w:rsidR="00560685" w:rsidRPr="00C8463D">
        <w:rPr>
          <w:rFonts w:ascii="Tahoma" w:hAnsi="Tahoma" w:cs="Tahoma"/>
        </w:rPr>
        <w:t xml:space="preserve">do alla Ordinanza del Presidente del Consiglio dei Ministri 20.03.2003 N. 3274  </w:t>
      </w:r>
      <w:r w:rsidR="00560685" w:rsidRPr="00C8463D">
        <w:rPr>
          <w:rFonts w:ascii="Tahoma" w:hAnsi="Tahoma" w:cs="Tahoma"/>
          <w:i/>
        </w:rPr>
        <w:t xml:space="preserve">“ Primi </w:t>
      </w:r>
      <w:r w:rsidR="00560685" w:rsidRPr="00C8463D">
        <w:rPr>
          <w:rFonts w:ascii="Tahoma" w:hAnsi="Tahoma" w:cs="Tahoma"/>
          <w:i/>
        </w:rPr>
        <w:t>e</w:t>
      </w:r>
      <w:r w:rsidR="00560685" w:rsidRPr="00C8463D">
        <w:rPr>
          <w:rFonts w:ascii="Tahoma" w:hAnsi="Tahoma" w:cs="Tahoma"/>
          <w:i/>
        </w:rPr>
        <w:t>lementi in materia di criteri generali per la classificazione sismica del territorio nazionale e di normative tecniche per le costruzioni in zona sismica”</w:t>
      </w:r>
    </w:p>
    <w:p w:rsidR="00560685" w:rsidRPr="00C8463D" w:rsidRDefault="00560685" w:rsidP="00C8463D">
      <w:pPr>
        <w:jc w:val="both"/>
        <w:rPr>
          <w:rFonts w:ascii="Tahoma" w:hAnsi="Tahoma" w:cs="Tahoma"/>
        </w:rPr>
      </w:pPr>
    </w:p>
    <w:p w:rsidR="00560685" w:rsidRPr="00C8463D" w:rsidRDefault="00C8463D" w:rsidP="00C8463D">
      <w:pPr>
        <w:jc w:val="both"/>
        <w:rPr>
          <w:rFonts w:ascii="Tahoma" w:hAnsi="Tahoma" w:cs="Tahoma"/>
        </w:rPr>
      </w:pPr>
      <w:r w:rsidRPr="00C8463D">
        <w:rPr>
          <w:rFonts w:ascii="Tahoma" w:hAnsi="Tahoma" w:cs="Tahoma"/>
          <w:b/>
        </w:rPr>
        <w:t>r</w:t>
      </w:r>
      <w:r w:rsidR="00560685" w:rsidRPr="00C8463D">
        <w:rPr>
          <w:rFonts w:ascii="Tahoma" w:hAnsi="Tahoma" w:cs="Tahoma"/>
          <w:b/>
        </w:rPr>
        <w:t>) aree di rispetto Concessioni Minerarie</w:t>
      </w:r>
      <w:r w:rsidR="00560685" w:rsidRPr="00C8463D">
        <w:rPr>
          <w:rFonts w:ascii="Tahoma" w:hAnsi="Tahoma" w:cs="Tahoma"/>
        </w:rPr>
        <w:t xml:space="preserve"> – zone di protezione ambientali e zone igi</w:t>
      </w:r>
      <w:r w:rsidR="00560685" w:rsidRPr="00C8463D">
        <w:rPr>
          <w:rFonts w:ascii="Tahoma" w:hAnsi="Tahoma" w:cs="Tahoma"/>
        </w:rPr>
        <w:t>e</w:t>
      </w:r>
      <w:r w:rsidR="00560685" w:rsidRPr="00C8463D">
        <w:rPr>
          <w:rFonts w:ascii="Tahoma" w:hAnsi="Tahoma" w:cs="Tahoma"/>
        </w:rPr>
        <w:t>nico sanitarie come da appositi provvedimenti  impositivi  emessi.</w:t>
      </w:r>
    </w:p>
    <w:p w:rsidR="00390B16" w:rsidRDefault="00390B16" w:rsidP="00656EF4">
      <w:pPr>
        <w:jc w:val="center"/>
        <w:rPr>
          <w:rFonts w:ascii="Tahoma" w:hAnsi="Tahoma" w:cs="Tahoma"/>
          <w:b/>
        </w:rPr>
      </w:pPr>
    </w:p>
    <w:p w:rsidR="00390B16" w:rsidRDefault="00390B16" w:rsidP="00656EF4">
      <w:pPr>
        <w:jc w:val="center"/>
        <w:rPr>
          <w:rFonts w:ascii="Tahoma" w:hAnsi="Tahoma" w:cs="Tahoma"/>
          <w:b/>
        </w:rPr>
      </w:pPr>
    </w:p>
    <w:p w:rsidR="00425C06" w:rsidRDefault="00425C06" w:rsidP="00656EF4">
      <w:pPr>
        <w:jc w:val="center"/>
        <w:rPr>
          <w:rFonts w:ascii="Tahoma" w:hAnsi="Tahoma" w:cs="Tahoma"/>
          <w:b/>
        </w:rPr>
      </w:pPr>
    </w:p>
    <w:p w:rsidR="00C8463D" w:rsidRPr="00656EF4" w:rsidRDefault="00F514D4" w:rsidP="00656EF4">
      <w:pPr>
        <w:jc w:val="center"/>
        <w:rPr>
          <w:rFonts w:ascii="Tahoma" w:hAnsi="Tahoma" w:cs="Tahoma"/>
          <w:b/>
        </w:rPr>
      </w:pPr>
      <w:r>
        <w:rPr>
          <w:rFonts w:ascii="Tahoma" w:hAnsi="Tahoma" w:cs="Tahoma"/>
          <w:b/>
        </w:rPr>
        <w:t>ART. 52-</w:t>
      </w:r>
      <w:r w:rsidR="00C8463D" w:rsidRPr="00656EF4">
        <w:rPr>
          <w:rFonts w:ascii="Tahoma" w:hAnsi="Tahoma" w:cs="Tahoma"/>
          <w:b/>
        </w:rPr>
        <w:t xml:space="preserve"> AREE DI DEMANIO</w:t>
      </w:r>
      <w:r w:rsidR="005C6736">
        <w:rPr>
          <w:rFonts w:ascii="Tahoma" w:hAnsi="Tahoma" w:cs="Tahoma"/>
          <w:b/>
        </w:rPr>
        <w:t xml:space="preserve"> </w:t>
      </w:r>
      <w:r w:rsidR="00C8463D" w:rsidRPr="00656EF4">
        <w:rPr>
          <w:rFonts w:ascii="Tahoma" w:hAnsi="Tahoma" w:cs="Tahoma"/>
          <w:b/>
        </w:rPr>
        <w:t>E PRIVATE GRAVATE DA USI CIVICI</w:t>
      </w:r>
    </w:p>
    <w:p w:rsidR="00C8463D" w:rsidRPr="00656EF4" w:rsidRDefault="00C8463D" w:rsidP="00656EF4">
      <w:pPr>
        <w:jc w:val="center"/>
        <w:rPr>
          <w:rFonts w:ascii="Tahoma" w:hAnsi="Tahoma" w:cs="Tahoma"/>
          <w:b/>
        </w:rPr>
      </w:pPr>
    </w:p>
    <w:p w:rsidR="00C8463D" w:rsidRDefault="00C8463D" w:rsidP="00C8463D">
      <w:pPr>
        <w:rPr>
          <w:rFonts w:ascii="Tahoma" w:hAnsi="Tahoma" w:cs="Tahoma"/>
        </w:rPr>
      </w:pPr>
      <w:r w:rsidRPr="00C8463D">
        <w:rPr>
          <w:rFonts w:ascii="Tahoma" w:hAnsi="Tahoma" w:cs="Tahoma"/>
        </w:rPr>
        <w:t>Rientrano tra i beni di uso civico e pertanto sono soggetti alle presenti norme:</w:t>
      </w:r>
    </w:p>
    <w:p w:rsidR="00C8463D" w:rsidRPr="00C8463D" w:rsidRDefault="00C8463D" w:rsidP="00C8463D">
      <w:pPr>
        <w:rPr>
          <w:rFonts w:ascii="Tahoma" w:hAnsi="Tahoma" w:cs="Tahoma"/>
        </w:rPr>
      </w:pPr>
    </w:p>
    <w:p w:rsidR="00C8463D" w:rsidRDefault="00C8463D" w:rsidP="00C8463D">
      <w:pPr>
        <w:numPr>
          <w:ilvl w:val="0"/>
          <w:numId w:val="37"/>
        </w:numPr>
        <w:jc w:val="both"/>
        <w:rPr>
          <w:rFonts w:ascii="Tahoma" w:hAnsi="Tahoma" w:cs="Tahoma"/>
        </w:rPr>
      </w:pPr>
      <w:r w:rsidRPr="00C8463D">
        <w:rPr>
          <w:rFonts w:ascii="Tahoma" w:hAnsi="Tahoma" w:cs="Tahoma"/>
        </w:rPr>
        <w:t>le terre assegnate, in liquidazione di diritti di uso civico e di altri diritti promiscui, in proprietà esclusiva alla generalità dei cittadini residenti nel territorio di un Comune o di una frazione, anche se imputate alla titolarità di detti enti;</w:t>
      </w:r>
    </w:p>
    <w:p w:rsidR="00C8463D" w:rsidRDefault="00C8463D" w:rsidP="00C8463D">
      <w:pPr>
        <w:numPr>
          <w:ilvl w:val="0"/>
          <w:numId w:val="37"/>
        </w:numPr>
        <w:jc w:val="both"/>
        <w:rPr>
          <w:rFonts w:ascii="Tahoma" w:hAnsi="Tahoma" w:cs="Tahoma"/>
        </w:rPr>
      </w:pPr>
      <w:r w:rsidRPr="00C8463D">
        <w:rPr>
          <w:rFonts w:ascii="Tahoma" w:hAnsi="Tahoma" w:cs="Tahoma"/>
        </w:rPr>
        <w:t>le terre possedute da Comuni o frazioni soggette all’esercizio degli usi civici e c</w:t>
      </w:r>
      <w:r w:rsidRPr="00C8463D">
        <w:rPr>
          <w:rFonts w:ascii="Tahoma" w:hAnsi="Tahoma" w:cs="Tahoma"/>
        </w:rPr>
        <w:t>o</w:t>
      </w:r>
      <w:r w:rsidRPr="00C8463D">
        <w:rPr>
          <w:rFonts w:ascii="Tahoma" w:hAnsi="Tahoma" w:cs="Tahoma"/>
        </w:rPr>
        <w:t>munque oggetto di dominio collettivo delle popolazioni;</w:t>
      </w:r>
    </w:p>
    <w:p w:rsidR="00C8463D" w:rsidRDefault="00C8463D" w:rsidP="00C8463D">
      <w:pPr>
        <w:numPr>
          <w:ilvl w:val="0"/>
          <w:numId w:val="37"/>
        </w:numPr>
        <w:jc w:val="both"/>
        <w:rPr>
          <w:rFonts w:ascii="Tahoma" w:hAnsi="Tahoma" w:cs="Tahoma"/>
        </w:rPr>
      </w:pPr>
      <w:r w:rsidRPr="00C8463D">
        <w:rPr>
          <w:rFonts w:ascii="Tahoma" w:hAnsi="Tahoma" w:cs="Tahoma"/>
        </w:rPr>
        <w:t>le terre possedute a qualunque titolo da Università e Associazione agrarie comu</w:t>
      </w:r>
      <w:r w:rsidRPr="00C8463D">
        <w:rPr>
          <w:rFonts w:ascii="Tahoma" w:hAnsi="Tahoma" w:cs="Tahoma"/>
        </w:rPr>
        <w:t>n</w:t>
      </w:r>
      <w:r w:rsidRPr="00C8463D">
        <w:rPr>
          <w:rFonts w:ascii="Tahoma" w:hAnsi="Tahoma" w:cs="Tahoma"/>
        </w:rPr>
        <w:t>que nominate;</w:t>
      </w:r>
    </w:p>
    <w:p w:rsidR="00C8463D" w:rsidRDefault="00C8463D" w:rsidP="00C8463D">
      <w:pPr>
        <w:numPr>
          <w:ilvl w:val="0"/>
          <w:numId w:val="37"/>
        </w:numPr>
        <w:jc w:val="both"/>
        <w:rPr>
          <w:rFonts w:ascii="Tahoma" w:hAnsi="Tahoma" w:cs="Tahoma"/>
        </w:rPr>
      </w:pPr>
      <w:r w:rsidRPr="00C8463D">
        <w:rPr>
          <w:rFonts w:ascii="Tahoma" w:hAnsi="Tahoma" w:cs="Tahoma"/>
        </w:rPr>
        <w:t>le terre pervenute agli Enti di cui alle precedenti lettere a seguito di scioglimento di promiscuità, permuta con altre terre civiche, conciliazioni regolate dalla Legge 16/06/1927 n. 1766, scioglimento di associazioni agrarie, acquisto ai sensi dell’art. 22 della stessa legge 1766/27;</w:t>
      </w:r>
    </w:p>
    <w:p w:rsidR="00C8463D" w:rsidRDefault="00C8463D" w:rsidP="00C8463D">
      <w:pPr>
        <w:numPr>
          <w:ilvl w:val="0"/>
          <w:numId w:val="37"/>
        </w:numPr>
        <w:jc w:val="both"/>
        <w:rPr>
          <w:rFonts w:ascii="Tahoma" w:hAnsi="Tahoma" w:cs="Tahoma"/>
        </w:rPr>
      </w:pPr>
      <w:r w:rsidRPr="00C8463D">
        <w:rPr>
          <w:rFonts w:ascii="Tahoma" w:hAnsi="Tahoma" w:cs="Tahoma"/>
        </w:rPr>
        <w:t xml:space="preserve"> le terre pervenute agli Enti medesimi da operazioni e provvedimenti di liquidazione  o estinzione di usi civici comunque avvenute;</w:t>
      </w:r>
    </w:p>
    <w:p w:rsidR="00C8463D" w:rsidRPr="00C8463D" w:rsidRDefault="00C8463D" w:rsidP="00C8463D">
      <w:pPr>
        <w:numPr>
          <w:ilvl w:val="0"/>
          <w:numId w:val="37"/>
        </w:numPr>
        <w:jc w:val="both"/>
        <w:rPr>
          <w:rFonts w:ascii="Tahoma" w:hAnsi="Tahoma" w:cs="Tahoma"/>
        </w:rPr>
      </w:pPr>
      <w:r w:rsidRPr="00C8463D">
        <w:rPr>
          <w:rFonts w:ascii="Tahoma" w:hAnsi="Tahoma" w:cs="Tahoma"/>
        </w:rPr>
        <w:t>le terre gravate da usi civici a favore della popolazione locale per i quali non sia i</w:t>
      </w:r>
      <w:r w:rsidRPr="00C8463D">
        <w:rPr>
          <w:rFonts w:ascii="Tahoma" w:hAnsi="Tahoma" w:cs="Tahoma"/>
        </w:rPr>
        <w:t>n</w:t>
      </w:r>
      <w:r w:rsidRPr="00C8463D">
        <w:rPr>
          <w:rFonts w:ascii="Tahoma" w:hAnsi="Tahoma" w:cs="Tahoma"/>
        </w:rPr>
        <w:t>tervenuta la liquidazione ai sensi della Legge 1766 del 1927.</w:t>
      </w:r>
    </w:p>
    <w:p w:rsidR="00C8463D" w:rsidRPr="00C8463D" w:rsidRDefault="00C8463D" w:rsidP="00C8463D">
      <w:pPr>
        <w:ind w:left="360"/>
        <w:jc w:val="both"/>
        <w:rPr>
          <w:rFonts w:ascii="Tahoma" w:hAnsi="Tahoma" w:cs="Tahoma"/>
        </w:rPr>
      </w:pPr>
    </w:p>
    <w:p w:rsidR="00C8463D" w:rsidRDefault="00C8463D" w:rsidP="00C8463D">
      <w:pPr>
        <w:jc w:val="both"/>
        <w:rPr>
          <w:rFonts w:ascii="Tahoma" w:hAnsi="Tahoma" w:cs="Tahoma"/>
        </w:rPr>
      </w:pPr>
      <w:r w:rsidRPr="00C8463D">
        <w:rPr>
          <w:rFonts w:ascii="Tahoma" w:hAnsi="Tahoma" w:cs="Tahoma"/>
        </w:rPr>
        <w:t xml:space="preserve">Le terre di demanio collettivo appartenenti al Comune non possono essere interessate da edificazione o da utilizzazione non compatibile con la gestione collettiva delle stesse  ai fini </w:t>
      </w:r>
      <w:proofErr w:type="spellStart"/>
      <w:r w:rsidRPr="00C8463D">
        <w:rPr>
          <w:rFonts w:ascii="Tahoma" w:hAnsi="Tahoma" w:cs="Tahoma"/>
        </w:rPr>
        <w:t>agro-silvo-pastorali</w:t>
      </w:r>
      <w:proofErr w:type="spellEnd"/>
      <w:r w:rsidRPr="00C8463D">
        <w:rPr>
          <w:rFonts w:ascii="Tahoma" w:hAnsi="Tahoma" w:cs="Tahoma"/>
        </w:rPr>
        <w:t xml:space="preserve">. </w:t>
      </w:r>
    </w:p>
    <w:p w:rsidR="00C8463D" w:rsidRDefault="00C8463D" w:rsidP="00C8463D">
      <w:pPr>
        <w:jc w:val="both"/>
        <w:rPr>
          <w:rFonts w:ascii="Tahoma" w:hAnsi="Tahoma" w:cs="Tahoma"/>
        </w:rPr>
      </w:pPr>
    </w:p>
    <w:p w:rsidR="00C8463D" w:rsidRDefault="00C8463D" w:rsidP="00C8463D">
      <w:pPr>
        <w:jc w:val="both"/>
        <w:rPr>
          <w:rFonts w:ascii="Tahoma" w:hAnsi="Tahoma" w:cs="Tahoma"/>
        </w:rPr>
      </w:pPr>
      <w:r w:rsidRPr="00C8463D">
        <w:rPr>
          <w:rFonts w:ascii="Tahoma" w:hAnsi="Tahoma" w:cs="Tahoma"/>
        </w:rPr>
        <w:lastRenderedPageBreak/>
        <w:t>Non sono utilizzabili per il conseguimento di eventuali lotti minimi, imposti dallo strumento urbanistico per l’edificazione, anche ove si ipotizzi che la stessa sia posizionata all’esterno della parte sottoposta a vincolo essendo tali aree interessate solo dalle indicazioni cont</w:t>
      </w:r>
      <w:r w:rsidRPr="00C8463D">
        <w:rPr>
          <w:rFonts w:ascii="Tahoma" w:hAnsi="Tahoma" w:cs="Tahoma"/>
        </w:rPr>
        <w:t>e</w:t>
      </w:r>
      <w:r w:rsidRPr="00C8463D">
        <w:rPr>
          <w:rFonts w:ascii="Tahoma" w:hAnsi="Tahoma" w:cs="Tahoma"/>
        </w:rPr>
        <w:t xml:space="preserve">nute nella legge 1766 del 1927. </w:t>
      </w:r>
    </w:p>
    <w:p w:rsidR="00C8463D" w:rsidRDefault="00C8463D" w:rsidP="00C8463D">
      <w:pPr>
        <w:jc w:val="both"/>
        <w:rPr>
          <w:rFonts w:ascii="Tahoma" w:hAnsi="Tahoma" w:cs="Tahoma"/>
        </w:rPr>
      </w:pPr>
    </w:p>
    <w:p w:rsidR="00C8463D" w:rsidRDefault="00C8463D" w:rsidP="00C8463D">
      <w:pPr>
        <w:jc w:val="both"/>
        <w:rPr>
          <w:rFonts w:ascii="Tahoma" w:hAnsi="Tahoma" w:cs="Tahoma"/>
        </w:rPr>
      </w:pPr>
      <w:r w:rsidRPr="00C8463D">
        <w:rPr>
          <w:rFonts w:ascii="Tahoma" w:hAnsi="Tahoma" w:cs="Tahoma"/>
        </w:rPr>
        <w:t xml:space="preserve">Qualora ai fini di un ordinato sviluppo urbanistico del Comune, vengano interessati terreni appartenenti al demanio civico, gestiti direttamente dal Comune, con previsioni di opere pubbliche, si dovranno attivare le procedure autorizzative di cui all’art. 12 della legge n. 1766 del 16.06.1927. </w:t>
      </w:r>
    </w:p>
    <w:p w:rsidR="00C8463D" w:rsidRDefault="00C8463D" w:rsidP="00C8463D">
      <w:pPr>
        <w:jc w:val="both"/>
        <w:rPr>
          <w:rFonts w:ascii="Tahoma" w:hAnsi="Tahoma" w:cs="Tahoma"/>
        </w:rPr>
      </w:pPr>
    </w:p>
    <w:p w:rsidR="00C8463D" w:rsidRDefault="00C8463D" w:rsidP="00C8463D">
      <w:pPr>
        <w:jc w:val="both"/>
        <w:rPr>
          <w:rFonts w:ascii="Tahoma" w:hAnsi="Tahoma" w:cs="Tahoma"/>
        </w:rPr>
      </w:pPr>
      <w:r w:rsidRPr="00C8463D">
        <w:rPr>
          <w:rFonts w:ascii="Tahoma" w:hAnsi="Tahoma" w:cs="Tahoma"/>
        </w:rPr>
        <w:t>Qualora, sempre ai fini di un ordinato sviluppo edificatorio, la previsione di destinazione ad uso edificatorio di natura residenziale, turistica, commerciale, artigianale o industriale, r</w:t>
      </w:r>
      <w:r w:rsidRPr="00C8463D">
        <w:rPr>
          <w:rFonts w:ascii="Tahoma" w:hAnsi="Tahoma" w:cs="Tahoma"/>
        </w:rPr>
        <w:t>i</w:t>
      </w:r>
      <w:r w:rsidRPr="00C8463D">
        <w:rPr>
          <w:rFonts w:ascii="Tahoma" w:hAnsi="Tahoma" w:cs="Tahoma"/>
        </w:rPr>
        <w:t>guardi terreni di demanio collettivo non edificato, sia esso gestito direttamente dal Com</w:t>
      </w:r>
      <w:r w:rsidRPr="00C8463D">
        <w:rPr>
          <w:rFonts w:ascii="Tahoma" w:hAnsi="Tahoma" w:cs="Tahoma"/>
        </w:rPr>
        <w:t>u</w:t>
      </w:r>
      <w:r w:rsidRPr="00C8463D">
        <w:rPr>
          <w:rFonts w:ascii="Tahoma" w:hAnsi="Tahoma" w:cs="Tahoma"/>
        </w:rPr>
        <w:t>ne o in possesso di occupatori, esse potranno essere oggetto di</w:t>
      </w:r>
      <w:r>
        <w:rPr>
          <w:rFonts w:ascii="Tahoma" w:hAnsi="Tahoma" w:cs="Tahoma"/>
        </w:rPr>
        <w:t xml:space="preserve"> rilascio del titolo abilitativi</w:t>
      </w:r>
      <w:r w:rsidRPr="00C8463D">
        <w:rPr>
          <w:rFonts w:ascii="Tahoma" w:hAnsi="Tahoma" w:cs="Tahoma"/>
        </w:rPr>
        <w:t>, a seguito della loro alienazione che dovrà avvenire nei modi e nei termini di cui all’art. 8 della Legge regionale n. 6 del 27/01/2005.</w:t>
      </w:r>
    </w:p>
    <w:p w:rsidR="00C8463D" w:rsidRDefault="00C8463D" w:rsidP="00C8463D">
      <w:pPr>
        <w:jc w:val="both"/>
        <w:rPr>
          <w:rFonts w:ascii="Tahoma" w:hAnsi="Tahoma" w:cs="Tahoma"/>
        </w:rPr>
      </w:pPr>
    </w:p>
    <w:p w:rsidR="00C8463D" w:rsidRDefault="00C8463D" w:rsidP="00C8463D">
      <w:pPr>
        <w:jc w:val="both"/>
        <w:rPr>
          <w:rFonts w:ascii="Tahoma" w:hAnsi="Tahoma" w:cs="Tahoma"/>
        </w:rPr>
      </w:pPr>
      <w:r w:rsidRPr="00C8463D">
        <w:rPr>
          <w:rFonts w:ascii="Tahoma" w:hAnsi="Tahoma" w:cs="Tahoma"/>
        </w:rPr>
        <w:t>Non possono essere comunque alienati i terreni di proprietà collettiva di uso civico ric</w:t>
      </w:r>
      <w:r w:rsidRPr="00C8463D">
        <w:rPr>
          <w:rFonts w:ascii="Tahoma" w:hAnsi="Tahoma" w:cs="Tahoma"/>
        </w:rPr>
        <w:t>a</w:t>
      </w:r>
      <w:r w:rsidRPr="00C8463D">
        <w:rPr>
          <w:rFonts w:ascii="Tahoma" w:hAnsi="Tahoma" w:cs="Tahoma"/>
        </w:rPr>
        <w:t xml:space="preserve">denti in aree sottoposte a vincoli imposti sulla base di leggi statali e regionali a tutela dei parchi e delle aree protette nazionali, regionali e provinciali, dei monumenti naturali, dei siti di importanza comunitaria e delle zone a protezione speciale. </w:t>
      </w:r>
    </w:p>
    <w:p w:rsidR="00C8463D" w:rsidRDefault="00C8463D" w:rsidP="00C8463D">
      <w:pPr>
        <w:jc w:val="both"/>
        <w:rPr>
          <w:rFonts w:ascii="Tahoma" w:hAnsi="Tahoma" w:cs="Tahoma"/>
        </w:rPr>
      </w:pPr>
    </w:p>
    <w:p w:rsidR="006A0FB6" w:rsidRDefault="00C8463D" w:rsidP="00C8463D">
      <w:pPr>
        <w:jc w:val="both"/>
        <w:rPr>
          <w:rFonts w:ascii="Tahoma" w:hAnsi="Tahoma" w:cs="Tahoma"/>
        </w:rPr>
      </w:pPr>
      <w:r w:rsidRPr="00C8463D">
        <w:rPr>
          <w:rFonts w:ascii="Tahoma" w:hAnsi="Tahoma" w:cs="Tahoma"/>
        </w:rPr>
        <w:t>Per terreni, invece, di natura privata gravati da diritti civici, le norme contenute nel pr</w:t>
      </w:r>
      <w:r w:rsidRPr="00C8463D">
        <w:rPr>
          <w:rFonts w:ascii="Tahoma" w:hAnsi="Tahoma" w:cs="Tahoma"/>
        </w:rPr>
        <w:t>e</w:t>
      </w:r>
      <w:r w:rsidRPr="00C8463D">
        <w:rPr>
          <w:rFonts w:ascii="Tahoma" w:hAnsi="Tahoma" w:cs="Tahoma"/>
        </w:rPr>
        <w:t>sente piano, si applicano ad avvenuta liquidazione degli usi civici in conformità delle disp</w:t>
      </w:r>
      <w:r w:rsidRPr="00C8463D">
        <w:rPr>
          <w:rFonts w:ascii="Tahoma" w:hAnsi="Tahoma" w:cs="Tahoma"/>
        </w:rPr>
        <w:t>o</w:t>
      </w:r>
      <w:r w:rsidRPr="00C8463D">
        <w:rPr>
          <w:rFonts w:ascii="Tahoma" w:hAnsi="Tahoma" w:cs="Tahoma"/>
        </w:rPr>
        <w:t>sizioni  di cui all’art. 7 della Legge n. 1766 del 16.06.1927, ovvero art. 4 della Legge regi</w:t>
      </w:r>
      <w:r w:rsidRPr="00C8463D">
        <w:rPr>
          <w:rFonts w:ascii="Tahoma" w:hAnsi="Tahoma" w:cs="Tahoma"/>
        </w:rPr>
        <w:t>o</w:t>
      </w:r>
      <w:r w:rsidRPr="00C8463D">
        <w:rPr>
          <w:rFonts w:ascii="Tahoma" w:hAnsi="Tahoma" w:cs="Tahoma"/>
        </w:rPr>
        <w:t xml:space="preserve">nale n. 6 del 27/01/2005. </w:t>
      </w:r>
    </w:p>
    <w:p w:rsidR="00071F60" w:rsidRDefault="00071F60" w:rsidP="00C8463D">
      <w:pPr>
        <w:jc w:val="both"/>
        <w:rPr>
          <w:rFonts w:ascii="Tahoma" w:hAnsi="Tahoma" w:cs="Tahoma"/>
        </w:rPr>
      </w:pPr>
    </w:p>
    <w:p w:rsidR="00071F60" w:rsidRPr="00B01D66" w:rsidRDefault="00071F60" w:rsidP="00071F60">
      <w:pPr>
        <w:jc w:val="both"/>
        <w:rPr>
          <w:rFonts w:ascii="Courier New" w:hAnsi="Courier New" w:cs="Courier New"/>
        </w:rPr>
      </w:pPr>
    </w:p>
    <w:p w:rsidR="00297E76" w:rsidRDefault="00297E76" w:rsidP="00656EF4">
      <w:pPr>
        <w:jc w:val="center"/>
        <w:rPr>
          <w:rFonts w:ascii="Tahoma" w:hAnsi="Tahoma" w:cs="Tahoma"/>
          <w:b/>
        </w:rPr>
      </w:pPr>
    </w:p>
    <w:p w:rsidR="00390B16" w:rsidRDefault="00F514D4" w:rsidP="00656EF4">
      <w:pPr>
        <w:jc w:val="center"/>
        <w:rPr>
          <w:rFonts w:ascii="Tahoma" w:hAnsi="Tahoma" w:cs="Tahoma"/>
          <w:b/>
        </w:rPr>
      </w:pPr>
      <w:r>
        <w:rPr>
          <w:rFonts w:ascii="Tahoma" w:hAnsi="Tahoma" w:cs="Tahoma"/>
          <w:b/>
        </w:rPr>
        <w:t xml:space="preserve">ART. 53 </w:t>
      </w:r>
      <w:r w:rsidR="00390B16">
        <w:rPr>
          <w:rFonts w:ascii="Tahoma" w:hAnsi="Tahoma" w:cs="Tahoma"/>
          <w:b/>
        </w:rPr>
        <w:t>-</w:t>
      </w:r>
      <w:r w:rsidR="00071F60" w:rsidRPr="00656EF4">
        <w:rPr>
          <w:rFonts w:ascii="Tahoma" w:hAnsi="Tahoma" w:cs="Tahoma"/>
          <w:b/>
        </w:rPr>
        <w:t>ASPETTI GEOLOGICI</w:t>
      </w:r>
      <w:r w:rsidR="005C6736">
        <w:rPr>
          <w:rFonts w:ascii="Tahoma" w:hAnsi="Tahoma" w:cs="Tahoma"/>
          <w:b/>
        </w:rPr>
        <w:t xml:space="preserve"> </w:t>
      </w:r>
      <w:r w:rsidR="00390B16">
        <w:rPr>
          <w:rFonts w:ascii="Tahoma" w:hAnsi="Tahoma" w:cs="Tahoma"/>
          <w:b/>
        </w:rPr>
        <w:t xml:space="preserve">E VEGETAZIONALI </w:t>
      </w:r>
    </w:p>
    <w:p w:rsidR="00071F60" w:rsidRPr="00656EF4" w:rsidRDefault="00071F60" w:rsidP="00656EF4">
      <w:pPr>
        <w:jc w:val="center"/>
        <w:rPr>
          <w:rFonts w:ascii="Tahoma" w:hAnsi="Tahoma" w:cs="Tahoma"/>
          <w:b/>
        </w:rPr>
      </w:pPr>
      <w:r w:rsidRPr="00656EF4">
        <w:rPr>
          <w:rFonts w:ascii="Tahoma" w:hAnsi="Tahoma" w:cs="Tahoma"/>
          <w:b/>
        </w:rPr>
        <w:t>CARTA  AGROPEDOLOGICA</w:t>
      </w:r>
    </w:p>
    <w:p w:rsidR="00656EF4" w:rsidRDefault="00656EF4" w:rsidP="00656EF4">
      <w:pPr>
        <w:jc w:val="center"/>
        <w:rPr>
          <w:rFonts w:ascii="Tahoma" w:hAnsi="Tahoma" w:cs="Tahoma"/>
        </w:rPr>
      </w:pPr>
    </w:p>
    <w:p w:rsidR="00071F60" w:rsidRPr="00656EF4" w:rsidRDefault="00071F60" w:rsidP="00656EF4">
      <w:pPr>
        <w:jc w:val="center"/>
        <w:rPr>
          <w:rFonts w:ascii="Tahoma" w:hAnsi="Tahoma" w:cs="Tahoma"/>
        </w:rPr>
      </w:pPr>
      <w:r w:rsidRPr="00F514D4">
        <w:rPr>
          <w:rFonts w:ascii="Tahoma" w:hAnsi="Tahoma" w:cs="Tahoma"/>
        </w:rPr>
        <w:t xml:space="preserve">Per quanto attiene alla  conformità e alla  indagine geologica di cui alla D.G.R. n. 2649 del 18.5.1999  e all’art. 13 della L.64/64 </w:t>
      </w:r>
      <w:r w:rsidR="00656EF4" w:rsidRPr="00F514D4">
        <w:rPr>
          <w:rFonts w:ascii="Tahoma" w:hAnsi="Tahoma" w:cs="Tahoma"/>
        </w:rPr>
        <w:t xml:space="preserve">e </w:t>
      </w:r>
      <w:proofErr w:type="spellStart"/>
      <w:r w:rsidR="00656EF4" w:rsidRPr="00F514D4">
        <w:rPr>
          <w:rFonts w:ascii="Tahoma" w:hAnsi="Tahoma" w:cs="Tahoma"/>
        </w:rPr>
        <w:t>ss.mm.ii.</w:t>
      </w:r>
      <w:proofErr w:type="spellEnd"/>
      <w:r w:rsidR="00656EF4" w:rsidRPr="00F514D4">
        <w:rPr>
          <w:rFonts w:ascii="Tahoma" w:hAnsi="Tahoma" w:cs="Tahoma"/>
        </w:rPr>
        <w:t xml:space="preserve"> </w:t>
      </w:r>
      <w:r w:rsidRPr="00F514D4">
        <w:rPr>
          <w:rFonts w:ascii="Tahoma" w:hAnsi="Tahoma" w:cs="Tahoma"/>
        </w:rPr>
        <w:t xml:space="preserve">e alla carta </w:t>
      </w:r>
      <w:proofErr w:type="spellStart"/>
      <w:r w:rsidRPr="00F514D4">
        <w:rPr>
          <w:rFonts w:ascii="Tahoma" w:hAnsi="Tahoma" w:cs="Tahoma"/>
        </w:rPr>
        <w:t>agropedologica</w:t>
      </w:r>
      <w:proofErr w:type="spellEnd"/>
      <w:r w:rsidRPr="00F514D4">
        <w:rPr>
          <w:rFonts w:ascii="Tahoma" w:hAnsi="Tahoma" w:cs="Tahoma"/>
        </w:rPr>
        <w:t xml:space="preserve"> si rimanda agli  specifici  studi/pareri da ritenere parti integranti dell</w:t>
      </w:r>
      <w:r w:rsidR="00656EF4" w:rsidRPr="00F514D4">
        <w:rPr>
          <w:rFonts w:ascii="Tahoma" w:hAnsi="Tahoma" w:cs="Tahoma"/>
        </w:rPr>
        <w:t xml:space="preserve">e presenti Norme </w:t>
      </w:r>
      <w:r w:rsidRPr="00F514D4">
        <w:rPr>
          <w:rFonts w:ascii="Tahoma" w:hAnsi="Tahoma" w:cs="Tahoma"/>
        </w:rPr>
        <w:t>.</w:t>
      </w:r>
    </w:p>
    <w:p w:rsidR="00342EFB" w:rsidRDefault="00342EFB" w:rsidP="00071F60">
      <w:pPr>
        <w:jc w:val="both"/>
      </w:pPr>
    </w:p>
    <w:p w:rsidR="00390B16" w:rsidRDefault="00390B16" w:rsidP="00342EFB">
      <w:pPr>
        <w:jc w:val="center"/>
        <w:rPr>
          <w:rFonts w:ascii="Tahoma" w:hAnsi="Tahoma" w:cs="Tahoma"/>
          <w:b/>
        </w:rPr>
      </w:pPr>
    </w:p>
    <w:p w:rsidR="00342EFB" w:rsidRDefault="00342EFB" w:rsidP="00342EFB">
      <w:pPr>
        <w:jc w:val="center"/>
        <w:rPr>
          <w:rFonts w:ascii="Tahoma" w:hAnsi="Tahoma" w:cs="Tahoma"/>
          <w:b/>
        </w:rPr>
      </w:pPr>
      <w:r w:rsidRPr="00656EF4">
        <w:rPr>
          <w:rFonts w:ascii="Tahoma" w:hAnsi="Tahoma" w:cs="Tahoma"/>
          <w:b/>
        </w:rPr>
        <w:t>ART.</w:t>
      </w:r>
      <w:r w:rsidR="00297E76">
        <w:rPr>
          <w:rFonts w:ascii="Tahoma" w:hAnsi="Tahoma" w:cs="Tahoma"/>
          <w:b/>
        </w:rPr>
        <w:t>54</w:t>
      </w:r>
      <w:r w:rsidRPr="00656EF4">
        <w:rPr>
          <w:rFonts w:ascii="Tahoma" w:hAnsi="Tahoma" w:cs="Tahoma"/>
          <w:b/>
        </w:rPr>
        <w:t xml:space="preserve"> </w:t>
      </w:r>
      <w:r w:rsidR="00390B16">
        <w:rPr>
          <w:rFonts w:ascii="Tahoma" w:hAnsi="Tahoma" w:cs="Tahoma"/>
          <w:b/>
        </w:rPr>
        <w:t xml:space="preserve">- </w:t>
      </w:r>
      <w:r>
        <w:rPr>
          <w:rFonts w:ascii="Tahoma" w:hAnsi="Tahoma" w:cs="Tahoma"/>
          <w:b/>
        </w:rPr>
        <w:t>MONETIZZAZIONE  PARCHEGGI</w:t>
      </w:r>
      <w:r w:rsidR="005C6736">
        <w:rPr>
          <w:rFonts w:ascii="Tahoma" w:hAnsi="Tahoma" w:cs="Tahoma"/>
          <w:b/>
        </w:rPr>
        <w:t xml:space="preserve"> </w:t>
      </w:r>
      <w:r>
        <w:rPr>
          <w:rFonts w:ascii="Tahoma" w:hAnsi="Tahoma" w:cs="Tahoma"/>
          <w:b/>
        </w:rPr>
        <w:t xml:space="preserve"> E</w:t>
      </w:r>
      <w:r w:rsidR="005C6736">
        <w:rPr>
          <w:rFonts w:ascii="Tahoma" w:hAnsi="Tahoma" w:cs="Tahoma"/>
          <w:b/>
        </w:rPr>
        <w:t xml:space="preserve"> </w:t>
      </w:r>
      <w:r>
        <w:rPr>
          <w:rFonts w:ascii="Tahoma" w:hAnsi="Tahoma" w:cs="Tahoma"/>
          <w:b/>
        </w:rPr>
        <w:t xml:space="preserve"> AREE DA DESTINARE</w:t>
      </w:r>
    </w:p>
    <w:p w:rsidR="00342EFB" w:rsidRPr="00656EF4" w:rsidRDefault="00342EFB" w:rsidP="00342EFB">
      <w:pPr>
        <w:jc w:val="center"/>
        <w:rPr>
          <w:rFonts w:ascii="Tahoma" w:hAnsi="Tahoma" w:cs="Tahoma"/>
          <w:b/>
        </w:rPr>
      </w:pPr>
      <w:r>
        <w:rPr>
          <w:rFonts w:ascii="Tahoma" w:hAnsi="Tahoma" w:cs="Tahoma"/>
          <w:b/>
        </w:rPr>
        <w:t>A STANDARDS</w:t>
      </w:r>
    </w:p>
    <w:p w:rsidR="00342EFB" w:rsidRDefault="00342EFB" w:rsidP="00071F60">
      <w:pPr>
        <w:jc w:val="both"/>
      </w:pPr>
    </w:p>
    <w:p w:rsidR="00342EFB" w:rsidRPr="00342EFB" w:rsidRDefault="00342EFB" w:rsidP="00034C0B">
      <w:pPr>
        <w:jc w:val="both"/>
        <w:rPr>
          <w:rFonts w:ascii="Tahoma" w:hAnsi="Tahoma" w:cs="Tahoma"/>
        </w:rPr>
      </w:pPr>
      <w:r w:rsidRPr="00342EFB">
        <w:rPr>
          <w:rFonts w:ascii="Tahoma" w:hAnsi="Tahoma" w:cs="Tahoma"/>
        </w:rPr>
        <w:t>L’impiego dell’ist</w:t>
      </w:r>
      <w:r>
        <w:rPr>
          <w:rFonts w:ascii="Tahoma" w:hAnsi="Tahoma" w:cs="Tahoma"/>
        </w:rPr>
        <w:t xml:space="preserve">ituto della monetizzazione </w:t>
      </w:r>
      <w:proofErr w:type="spellStart"/>
      <w:r>
        <w:rPr>
          <w:rFonts w:ascii="Tahoma" w:hAnsi="Tahoma" w:cs="Tahoma"/>
        </w:rPr>
        <w:t>dela</w:t>
      </w:r>
      <w:proofErr w:type="spellEnd"/>
      <w:r>
        <w:rPr>
          <w:rFonts w:ascii="Tahoma" w:hAnsi="Tahoma" w:cs="Tahoma"/>
        </w:rPr>
        <w:t xml:space="preserve"> superficie a </w:t>
      </w:r>
      <w:r w:rsidRPr="00342EFB">
        <w:rPr>
          <w:rFonts w:ascii="Tahoma" w:hAnsi="Tahoma" w:cs="Tahoma"/>
        </w:rPr>
        <w:t xml:space="preserve"> </w:t>
      </w:r>
      <w:proofErr w:type="spellStart"/>
      <w:r w:rsidRPr="00342EFB">
        <w:rPr>
          <w:rFonts w:ascii="Tahoma" w:hAnsi="Tahoma" w:cs="Tahoma"/>
        </w:rPr>
        <w:t>standards</w:t>
      </w:r>
      <w:proofErr w:type="spellEnd"/>
      <w:r w:rsidRPr="00342EFB">
        <w:rPr>
          <w:rFonts w:ascii="Tahoma" w:hAnsi="Tahoma" w:cs="Tahoma"/>
        </w:rPr>
        <w:t xml:space="preserve"> per parcheggio </w:t>
      </w:r>
      <w:r>
        <w:rPr>
          <w:rFonts w:ascii="Tahoma" w:hAnsi="Tahoma" w:cs="Tahoma"/>
        </w:rPr>
        <w:t xml:space="preserve">( </w:t>
      </w:r>
      <w:r w:rsidRPr="00342EFB">
        <w:rPr>
          <w:rFonts w:ascii="Tahoma" w:hAnsi="Tahoma" w:cs="Tahoma"/>
        </w:rPr>
        <w:t>ad uso  privato e pubblico</w:t>
      </w:r>
      <w:r>
        <w:rPr>
          <w:rFonts w:ascii="Tahoma" w:hAnsi="Tahoma" w:cs="Tahoma"/>
        </w:rPr>
        <w:t xml:space="preserve">) </w:t>
      </w:r>
      <w:r w:rsidRPr="00342EFB">
        <w:rPr>
          <w:rFonts w:ascii="Tahoma" w:hAnsi="Tahoma" w:cs="Tahoma"/>
        </w:rPr>
        <w:t xml:space="preserve">  nonché per gli altri </w:t>
      </w:r>
      <w:proofErr w:type="spellStart"/>
      <w:r w:rsidRPr="00342EFB">
        <w:rPr>
          <w:rFonts w:ascii="Tahoma" w:hAnsi="Tahoma" w:cs="Tahoma"/>
        </w:rPr>
        <w:t>standards</w:t>
      </w:r>
      <w:proofErr w:type="spellEnd"/>
      <w:r w:rsidRPr="00342EFB">
        <w:rPr>
          <w:rFonts w:ascii="Tahoma" w:hAnsi="Tahoma" w:cs="Tahoma"/>
        </w:rPr>
        <w:t xml:space="preserve"> </w:t>
      </w:r>
      <w:r>
        <w:rPr>
          <w:rFonts w:ascii="Tahoma" w:hAnsi="Tahoma" w:cs="Tahoma"/>
        </w:rPr>
        <w:t xml:space="preserve"> riferiti a </w:t>
      </w:r>
      <w:r w:rsidRPr="00342EFB">
        <w:rPr>
          <w:rFonts w:ascii="Tahoma" w:hAnsi="Tahoma" w:cs="Tahoma"/>
        </w:rPr>
        <w:t xml:space="preserve"> spazi pubblici o riservati alle attività collettive, al verde pubblico,  potrà avvenire nei casi previsti  nello specifico e opportuno  Regolamento  che  l’Amministrazione potrà adottare  e con il quale saranno definiti anche i valori e i corrispettivi della monetizzazione.</w:t>
      </w:r>
    </w:p>
    <w:p w:rsidR="005C6736" w:rsidRDefault="005C6736" w:rsidP="00DE45D0">
      <w:pPr>
        <w:pStyle w:val="Titolo3"/>
        <w:jc w:val="center"/>
        <w:rPr>
          <w:rFonts w:ascii="Tahoma" w:hAnsi="Tahoma" w:cs="Tahoma"/>
          <w:sz w:val="24"/>
          <w:szCs w:val="24"/>
        </w:rPr>
      </w:pPr>
      <w:bookmarkStart w:id="6" w:name="_Toc374023736"/>
      <w:bookmarkStart w:id="7" w:name="_Toc21666742"/>
      <w:bookmarkStart w:id="8" w:name="_Toc21665009"/>
      <w:bookmarkStart w:id="9" w:name="_Toc20028917"/>
    </w:p>
    <w:p w:rsidR="00DE45D0" w:rsidRPr="00DE45D0" w:rsidRDefault="00DE45D0" w:rsidP="00DE45D0">
      <w:pPr>
        <w:pStyle w:val="Titolo3"/>
        <w:jc w:val="center"/>
        <w:rPr>
          <w:rFonts w:ascii="Tahoma" w:hAnsi="Tahoma" w:cs="Tahoma"/>
          <w:sz w:val="24"/>
          <w:szCs w:val="24"/>
        </w:rPr>
      </w:pPr>
      <w:r w:rsidRPr="00DE45D0">
        <w:rPr>
          <w:rFonts w:ascii="Tahoma" w:hAnsi="Tahoma" w:cs="Tahoma"/>
          <w:sz w:val="24"/>
          <w:szCs w:val="24"/>
        </w:rPr>
        <w:t>A</w:t>
      </w:r>
      <w:r w:rsidR="00297E76">
        <w:rPr>
          <w:rFonts w:ascii="Tahoma" w:hAnsi="Tahoma" w:cs="Tahoma"/>
          <w:sz w:val="24"/>
          <w:szCs w:val="24"/>
        </w:rPr>
        <w:t>RT. 55</w:t>
      </w:r>
      <w:r w:rsidR="00390B16">
        <w:rPr>
          <w:rFonts w:ascii="Tahoma" w:hAnsi="Tahoma" w:cs="Tahoma"/>
          <w:sz w:val="24"/>
          <w:szCs w:val="24"/>
        </w:rPr>
        <w:t xml:space="preserve"> - </w:t>
      </w:r>
      <w:r>
        <w:rPr>
          <w:rFonts w:ascii="Tahoma" w:hAnsi="Tahoma" w:cs="Tahoma"/>
          <w:sz w:val="24"/>
          <w:szCs w:val="24"/>
        </w:rPr>
        <w:t>ONEROSITA’ DEL TITOLO ABILITATIVO</w:t>
      </w:r>
      <w:bookmarkEnd w:id="6"/>
      <w:bookmarkEnd w:id="7"/>
      <w:bookmarkEnd w:id="8"/>
      <w:bookmarkEnd w:id="9"/>
    </w:p>
    <w:p w:rsidR="00390B16" w:rsidRPr="00390B16" w:rsidRDefault="00DE45D0" w:rsidP="00390B16">
      <w:pPr>
        <w:pStyle w:val="Normaleinizio"/>
        <w:ind w:firstLine="0"/>
        <w:rPr>
          <w:rFonts w:ascii="Tahoma" w:hAnsi="Tahoma" w:cs="Tahoma"/>
        </w:rPr>
      </w:pPr>
      <w:r w:rsidRPr="00390B16">
        <w:rPr>
          <w:rFonts w:ascii="Tahoma" w:hAnsi="Tahoma" w:cs="Tahoma"/>
        </w:rPr>
        <w:lastRenderedPageBreak/>
        <w:t>Fatto salvo il regime delle lottizzazioni convenzionate e del Permesso di costruire conve</w:t>
      </w:r>
      <w:r w:rsidRPr="00390B16">
        <w:rPr>
          <w:rFonts w:ascii="Tahoma" w:hAnsi="Tahoma" w:cs="Tahoma"/>
        </w:rPr>
        <w:t>n</w:t>
      </w:r>
      <w:r w:rsidRPr="00390B16">
        <w:rPr>
          <w:rFonts w:ascii="Tahoma" w:hAnsi="Tahoma" w:cs="Tahoma"/>
        </w:rPr>
        <w:t xml:space="preserve">zionato di cui all’art.28 bis DPR 380/2001 e </w:t>
      </w:r>
      <w:proofErr w:type="spellStart"/>
      <w:r w:rsidRPr="00390B16">
        <w:rPr>
          <w:rFonts w:ascii="Tahoma" w:hAnsi="Tahoma" w:cs="Tahoma"/>
        </w:rPr>
        <w:t>ss.mm.ii.</w:t>
      </w:r>
      <w:proofErr w:type="spellEnd"/>
      <w:r w:rsidRPr="00390B16">
        <w:rPr>
          <w:rFonts w:ascii="Tahoma" w:hAnsi="Tahoma" w:cs="Tahoma"/>
        </w:rPr>
        <w:t xml:space="preserve">   il rilascio del Permesso di Costruire , ovvero la piena efficacia della CILA e  della SCIA ,  è subordinato alla presenza di idonee opere di urbanizzazione primaria connesse con l’intervento proposto o dell’impegno form</w:t>
      </w:r>
      <w:r w:rsidRPr="00390B16">
        <w:rPr>
          <w:rFonts w:ascii="Tahoma" w:hAnsi="Tahoma" w:cs="Tahoma"/>
        </w:rPr>
        <w:t>a</w:t>
      </w:r>
      <w:r w:rsidRPr="00390B16">
        <w:rPr>
          <w:rFonts w:ascii="Tahoma" w:hAnsi="Tahoma" w:cs="Tahoma"/>
        </w:rPr>
        <w:t>le del richiedente alla realizzazione delle medesime da parte dello stesso, ovvero alla co</w:t>
      </w:r>
      <w:r w:rsidRPr="00390B16">
        <w:rPr>
          <w:rFonts w:ascii="Tahoma" w:hAnsi="Tahoma" w:cs="Tahoma"/>
        </w:rPr>
        <w:t>r</w:t>
      </w:r>
      <w:r w:rsidRPr="00390B16">
        <w:rPr>
          <w:rFonts w:ascii="Tahoma" w:hAnsi="Tahoma" w:cs="Tahoma"/>
        </w:rPr>
        <w:t>responsione  dei  contributi determinati dal Comune ai sensi  della  L.10/77 e della L.R………</w:t>
      </w:r>
      <w:r w:rsidR="00390B16" w:rsidRPr="00390B16">
        <w:rPr>
          <w:rFonts w:ascii="Tahoma" w:hAnsi="Tahoma" w:cs="Tahoma"/>
        </w:rPr>
        <w:t>.</w:t>
      </w:r>
    </w:p>
    <w:p w:rsidR="00DE45D0" w:rsidRPr="00390B16" w:rsidRDefault="00DE45D0" w:rsidP="00390B16">
      <w:pPr>
        <w:pStyle w:val="Normaleinizio"/>
        <w:ind w:firstLine="0"/>
        <w:rPr>
          <w:rFonts w:ascii="Tahoma" w:hAnsi="Tahoma" w:cs="Tahoma"/>
        </w:rPr>
      </w:pPr>
      <w:r w:rsidRPr="00390B16">
        <w:rPr>
          <w:rFonts w:ascii="Tahoma" w:hAnsi="Tahoma" w:cs="Tahoma"/>
        </w:rPr>
        <w:t>L’impegno formale alla realizzazione delle opere di urbanizzazione primaria deve essere garantito da specifica convenzione che preveda il progetto esecutivo di tutte le opere da realizzare e le garanzie finanziarie, nella misura del 100 per cento del costo delle opere desumibile dal computo metrico estimativo, per l’adempimento degli obblighi derivanti da</w:t>
      </w:r>
      <w:r w:rsidRPr="00390B16">
        <w:rPr>
          <w:rFonts w:ascii="Tahoma" w:hAnsi="Tahoma" w:cs="Tahoma"/>
        </w:rPr>
        <w:t>l</w:t>
      </w:r>
      <w:r w:rsidRPr="00390B16">
        <w:rPr>
          <w:rFonts w:ascii="Tahoma" w:hAnsi="Tahoma" w:cs="Tahoma"/>
        </w:rPr>
        <w:t xml:space="preserve">la convenzione stessa. </w:t>
      </w:r>
    </w:p>
    <w:p w:rsidR="00DE45D0" w:rsidRDefault="00DE45D0" w:rsidP="00390B16">
      <w:pPr>
        <w:pStyle w:val="Normaleinizio"/>
        <w:ind w:firstLine="0"/>
        <w:rPr>
          <w:rFonts w:ascii="Tahoma" w:hAnsi="Tahoma" w:cs="Tahoma"/>
        </w:rPr>
      </w:pPr>
      <w:r w:rsidRPr="00390B16">
        <w:rPr>
          <w:rFonts w:ascii="Tahoma" w:hAnsi="Tahoma" w:cs="Tahoma"/>
        </w:rPr>
        <w:t>La restituzione dell’importo di cui sopra può avvenire solo dopo l’esito positivo del sopra</w:t>
      </w:r>
      <w:r w:rsidRPr="00390B16">
        <w:rPr>
          <w:rFonts w:ascii="Tahoma" w:hAnsi="Tahoma" w:cs="Tahoma"/>
        </w:rPr>
        <w:t>l</w:t>
      </w:r>
      <w:r w:rsidRPr="00390B16">
        <w:rPr>
          <w:rFonts w:ascii="Tahoma" w:hAnsi="Tahoma" w:cs="Tahoma"/>
        </w:rPr>
        <w:t>luogo effettuato dai competenti uffici comunali per la constatazione della regolare esec</w:t>
      </w:r>
      <w:r w:rsidRPr="00390B16">
        <w:rPr>
          <w:rFonts w:ascii="Tahoma" w:hAnsi="Tahoma" w:cs="Tahoma"/>
        </w:rPr>
        <w:t>u</w:t>
      </w:r>
      <w:r w:rsidRPr="00390B16">
        <w:rPr>
          <w:rFonts w:ascii="Tahoma" w:hAnsi="Tahoma" w:cs="Tahoma"/>
        </w:rPr>
        <w:t>zione delle opere.</w:t>
      </w:r>
    </w:p>
    <w:p w:rsidR="00297E76" w:rsidRPr="00297E76" w:rsidRDefault="00297E76" w:rsidP="00297E76">
      <w:pPr>
        <w:pStyle w:val="Normaleinizio"/>
        <w:ind w:firstLine="0"/>
        <w:rPr>
          <w:rFonts w:ascii="Tahoma" w:hAnsi="Tahoma" w:cs="Tahoma"/>
          <w:b/>
        </w:rPr>
      </w:pPr>
    </w:p>
    <w:p w:rsidR="00297E76" w:rsidRDefault="00297E76" w:rsidP="00297E76">
      <w:pPr>
        <w:pStyle w:val="Normaleinizio"/>
        <w:ind w:firstLine="0"/>
        <w:jc w:val="center"/>
      </w:pPr>
      <w:r w:rsidRPr="00297E76">
        <w:rPr>
          <w:rFonts w:ascii="Tahoma" w:hAnsi="Tahoma" w:cs="Tahoma"/>
          <w:b/>
        </w:rPr>
        <w:t>ART. 56 -ACCESSO DEI VEICOLI E PASSI CARRABILI</w:t>
      </w:r>
    </w:p>
    <w:p w:rsidR="00297E76" w:rsidRDefault="00297E76" w:rsidP="00297E76">
      <w:pPr>
        <w:pStyle w:val="Normaleinizio"/>
        <w:ind w:firstLine="0"/>
        <w:jc w:val="center"/>
      </w:pPr>
    </w:p>
    <w:p w:rsidR="00297E76" w:rsidRPr="00297E76" w:rsidRDefault="00297E76" w:rsidP="00297E76">
      <w:pPr>
        <w:pStyle w:val="Normaleinizio"/>
        <w:ind w:firstLine="0"/>
        <w:rPr>
          <w:rFonts w:ascii="Tahoma" w:hAnsi="Tahoma" w:cs="Tahoma"/>
        </w:rPr>
      </w:pPr>
      <w:r>
        <w:t xml:space="preserve"> </w:t>
      </w:r>
      <w:r w:rsidRPr="00297E76">
        <w:rPr>
          <w:rFonts w:ascii="Tahoma" w:hAnsi="Tahoma" w:cs="Tahoma"/>
        </w:rPr>
        <w:t>L'accesso dei veicoli dagli spazi pubblici agli spazi privati coperti o scoperti o loro pert</w:t>
      </w:r>
      <w:r w:rsidRPr="00297E76">
        <w:rPr>
          <w:rFonts w:ascii="Tahoma" w:hAnsi="Tahoma" w:cs="Tahoma"/>
        </w:rPr>
        <w:t>i</w:t>
      </w:r>
      <w:r w:rsidRPr="00297E76">
        <w:rPr>
          <w:rFonts w:ascii="Tahoma" w:hAnsi="Tahoma" w:cs="Tahoma"/>
        </w:rPr>
        <w:t>nenze è consentito tramite passi carrabili, autorizzati dall’Amministrazione Comunale e i</w:t>
      </w:r>
      <w:r w:rsidRPr="00297E76">
        <w:rPr>
          <w:rFonts w:ascii="Tahoma" w:hAnsi="Tahoma" w:cs="Tahoma"/>
        </w:rPr>
        <w:t>n</w:t>
      </w:r>
      <w:r w:rsidRPr="00297E76">
        <w:rPr>
          <w:rFonts w:ascii="Tahoma" w:hAnsi="Tahoma" w:cs="Tahoma"/>
        </w:rPr>
        <w:t>dividuati dall’apposito segnale previsto dal Codice della Strada; ove la costruzione fronte</w:t>
      </w:r>
      <w:r w:rsidRPr="00297E76">
        <w:rPr>
          <w:rFonts w:ascii="Tahoma" w:hAnsi="Tahoma" w:cs="Tahoma"/>
        </w:rPr>
        <w:t>g</w:t>
      </w:r>
      <w:r w:rsidRPr="00297E76">
        <w:rPr>
          <w:rFonts w:ascii="Tahoma" w:hAnsi="Tahoma" w:cs="Tahoma"/>
        </w:rPr>
        <w:t xml:space="preserve">gi più spazi pubblici, l'accesso è consentito da quello di minor traffico. </w:t>
      </w:r>
    </w:p>
    <w:p w:rsidR="00297E76" w:rsidRDefault="00297E76" w:rsidP="00297E76">
      <w:pPr>
        <w:pStyle w:val="Normaleinizio"/>
        <w:ind w:firstLine="0"/>
        <w:rPr>
          <w:rFonts w:ascii="Tahoma" w:hAnsi="Tahoma" w:cs="Tahoma"/>
        </w:rPr>
      </w:pPr>
      <w:r w:rsidRPr="00297E76">
        <w:rPr>
          <w:rFonts w:ascii="Tahoma" w:hAnsi="Tahoma" w:cs="Tahoma"/>
        </w:rPr>
        <w:t>L'accesso a uno spazio privato tramite più passi carrabili può essere concesso quando gi</w:t>
      </w:r>
      <w:r w:rsidRPr="00297E76">
        <w:rPr>
          <w:rFonts w:ascii="Tahoma" w:hAnsi="Tahoma" w:cs="Tahoma"/>
        </w:rPr>
        <w:t>u</w:t>
      </w:r>
      <w:r w:rsidRPr="00297E76">
        <w:rPr>
          <w:rFonts w:ascii="Tahoma" w:hAnsi="Tahoma" w:cs="Tahoma"/>
        </w:rPr>
        <w:t xml:space="preserve">stificato da esigenze di </w:t>
      </w:r>
      <w:proofErr w:type="spellStart"/>
      <w:r w:rsidRPr="00297E76">
        <w:rPr>
          <w:rFonts w:ascii="Tahoma" w:hAnsi="Tahoma" w:cs="Tahoma"/>
        </w:rPr>
        <w:t>viabilita'</w:t>
      </w:r>
      <w:proofErr w:type="spellEnd"/>
      <w:r w:rsidRPr="00297E76">
        <w:rPr>
          <w:rFonts w:ascii="Tahoma" w:hAnsi="Tahoma" w:cs="Tahoma"/>
        </w:rPr>
        <w:t xml:space="preserve"> interna ed esterna.</w:t>
      </w:r>
    </w:p>
    <w:p w:rsidR="00297E76" w:rsidRDefault="00297E76" w:rsidP="00297E76">
      <w:pPr>
        <w:pStyle w:val="Normaleinizio"/>
        <w:ind w:firstLine="0"/>
        <w:rPr>
          <w:rFonts w:ascii="Tahoma" w:hAnsi="Tahoma" w:cs="Tahoma"/>
        </w:rPr>
      </w:pPr>
    </w:p>
    <w:p w:rsidR="00297E76" w:rsidRDefault="00297E76" w:rsidP="00297E76">
      <w:pPr>
        <w:pStyle w:val="Normaleinizio"/>
        <w:ind w:firstLine="0"/>
        <w:jc w:val="center"/>
        <w:rPr>
          <w:rFonts w:ascii="Tahoma" w:hAnsi="Tahoma" w:cs="Tahoma"/>
          <w:b/>
        </w:rPr>
      </w:pPr>
      <w:r w:rsidRPr="00297E76">
        <w:rPr>
          <w:rFonts w:ascii="Tahoma" w:hAnsi="Tahoma" w:cs="Tahoma"/>
          <w:b/>
        </w:rPr>
        <w:t>ART. 57- SISTEMAZIONE DELLE AREE ESTERNE AI FABBRICATI</w:t>
      </w:r>
    </w:p>
    <w:p w:rsidR="00297E76" w:rsidRPr="00297E76" w:rsidRDefault="00297E76" w:rsidP="00297E76">
      <w:pPr>
        <w:pStyle w:val="Normaleinizio"/>
        <w:ind w:firstLine="0"/>
        <w:jc w:val="center"/>
        <w:rPr>
          <w:rFonts w:ascii="Tahoma" w:hAnsi="Tahoma" w:cs="Tahoma"/>
          <w:b/>
        </w:rPr>
      </w:pPr>
      <w:r w:rsidRPr="00297E76">
        <w:rPr>
          <w:rFonts w:ascii="Tahoma" w:hAnsi="Tahoma" w:cs="Tahoma"/>
          <w:b/>
        </w:rPr>
        <w:t xml:space="preserve"> E DISCIPLINA DEL VERDE PRIVATO</w:t>
      </w:r>
    </w:p>
    <w:p w:rsidR="00297E76" w:rsidRPr="00297E76" w:rsidRDefault="00297E76" w:rsidP="00297E76">
      <w:pPr>
        <w:pStyle w:val="Normaleinizio"/>
        <w:ind w:firstLine="0"/>
        <w:jc w:val="center"/>
        <w:rPr>
          <w:rFonts w:ascii="Tahoma" w:hAnsi="Tahoma" w:cs="Tahoma"/>
          <w:b/>
        </w:rPr>
      </w:pPr>
    </w:p>
    <w:p w:rsidR="0054137E" w:rsidRPr="0054137E" w:rsidRDefault="00297E76" w:rsidP="00297E76">
      <w:pPr>
        <w:pStyle w:val="Normaleinizio"/>
        <w:ind w:firstLine="0"/>
        <w:rPr>
          <w:rFonts w:ascii="Tahoma" w:hAnsi="Tahoma" w:cs="Tahoma"/>
        </w:rPr>
      </w:pPr>
      <w:r w:rsidRPr="0054137E">
        <w:rPr>
          <w:rFonts w:ascii="Tahoma" w:hAnsi="Tahoma" w:cs="Tahoma"/>
        </w:rPr>
        <w:t>Le superfici dei lotti non occupate da costruzioni devono essere mantenute filtranti e d</w:t>
      </w:r>
      <w:r w:rsidRPr="0054137E">
        <w:rPr>
          <w:rFonts w:ascii="Tahoma" w:hAnsi="Tahoma" w:cs="Tahoma"/>
        </w:rPr>
        <w:t>e</w:t>
      </w:r>
      <w:r w:rsidRPr="0054137E">
        <w:rPr>
          <w:rFonts w:ascii="Tahoma" w:hAnsi="Tahoma" w:cs="Tahoma"/>
        </w:rPr>
        <w:t>stinate al ravvenamento per almeno il 50%; devono pertanto essere sistemate prevede</w:t>
      </w:r>
      <w:r w:rsidRPr="0054137E">
        <w:rPr>
          <w:rFonts w:ascii="Tahoma" w:hAnsi="Tahoma" w:cs="Tahoma"/>
        </w:rPr>
        <w:t>n</w:t>
      </w:r>
      <w:r w:rsidRPr="0054137E">
        <w:rPr>
          <w:rFonts w:ascii="Tahoma" w:hAnsi="Tahoma" w:cs="Tahoma"/>
        </w:rPr>
        <w:t>do il massimo utilizzo a verde praticabile, anche in relazione ai fattori di esposizione all’irraggiamento solare, e utilizzate in modo da non provocare l'inquinamento del sott</w:t>
      </w:r>
      <w:r w:rsidRPr="0054137E">
        <w:rPr>
          <w:rFonts w:ascii="Tahoma" w:hAnsi="Tahoma" w:cs="Tahoma"/>
        </w:rPr>
        <w:t>o</w:t>
      </w:r>
      <w:r w:rsidRPr="0054137E">
        <w:rPr>
          <w:rFonts w:ascii="Tahoma" w:hAnsi="Tahoma" w:cs="Tahoma"/>
        </w:rPr>
        <w:t>suolo, con possibilità di deroga esplicita per i cortili pavimentati di edifici sottoposti a tutela ambientale o monumentale ai sensi del D.lgs. 42/2004</w:t>
      </w:r>
    </w:p>
    <w:p w:rsidR="0054137E" w:rsidRDefault="00297E76" w:rsidP="00297E76">
      <w:pPr>
        <w:pStyle w:val="Normaleinizio"/>
        <w:ind w:firstLine="0"/>
      </w:pPr>
      <w:r w:rsidRPr="0054137E">
        <w:rPr>
          <w:rFonts w:ascii="Tahoma" w:hAnsi="Tahoma" w:cs="Tahoma"/>
        </w:rPr>
        <w:t>Nel caso di interventi edilizi la sistemazione esterna dovrà essere parte integrante del pr</w:t>
      </w:r>
      <w:r w:rsidRPr="0054137E">
        <w:rPr>
          <w:rFonts w:ascii="Tahoma" w:hAnsi="Tahoma" w:cs="Tahoma"/>
        </w:rPr>
        <w:t>o</w:t>
      </w:r>
      <w:r w:rsidRPr="0054137E">
        <w:rPr>
          <w:rFonts w:ascii="Tahoma" w:hAnsi="Tahoma" w:cs="Tahoma"/>
        </w:rPr>
        <w:t>getto edilizio e, in quanto tale, costituisce vincolo ai fini dell’ultimazione delle opere. 11.3. Nei progetti di sistemazione a verde dovrà essere garantito l’uso, in termini di frequenza e quantità, di almeno il 75% di specie autoctone o appartenenti alla flora tipica locale, anche naturalizzata.</w:t>
      </w:r>
      <w:r>
        <w:t xml:space="preserve"> </w:t>
      </w:r>
    </w:p>
    <w:p w:rsidR="00297E76" w:rsidRPr="0054137E" w:rsidRDefault="00297E76" w:rsidP="00297E76">
      <w:pPr>
        <w:pStyle w:val="Normaleinizio"/>
        <w:ind w:firstLine="0"/>
        <w:rPr>
          <w:rFonts w:ascii="Tahoma" w:hAnsi="Tahoma" w:cs="Tahoma"/>
        </w:rPr>
      </w:pPr>
      <w:r w:rsidRPr="0054137E">
        <w:rPr>
          <w:rFonts w:ascii="Tahoma" w:hAnsi="Tahoma" w:cs="Tahoma"/>
        </w:rPr>
        <w:t>L'abbattimento di alberi di alto fusto ricadenti all’interno della delimitazione del centro st</w:t>
      </w:r>
      <w:r w:rsidRPr="0054137E">
        <w:rPr>
          <w:rFonts w:ascii="Tahoma" w:hAnsi="Tahoma" w:cs="Tahoma"/>
        </w:rPr>
        <w:t>o</w:t>
      </w:r>
      <w:r w:rsidRPr="0054137E">
        <w:rPr>
          <w:rFonts w:ascii="Tahoma" w:hAnsi="Tahoma" w:cs="Tahoma"/>
        </w:rPr>
        <w:t>rico è soggetto a procedura autorizzativa, con esclusione degli individui arborei non appa</w:t>
      </w:r>
      <w:r w:rsidRPr="0054137E">
        <w:rPr>
          <w:rFonts w:ascii="Tahoma" w:hAnsi="Tahoma" w:cs="Tahoma"/>
        </w:rPr>
        <w:t>r</w:t>
      </w:r>
      <w:r w:rsidRPr="0054137E">
        <w:rPr>
          <w:rFonts w:ascii="Tahoma" w:hAnsi="Tahoma" w:cs="Tahoma"/>
        </w:rPr>
        <w:t xml:space="preserve">tenenti a specie autoctone o naturalizzate, </w:t>
      </w:r>
      <w:proofErr w:type="spellStart"/>
      <w:r w:rsidRPr="0054137E">
        <w:rPr>
          <w:rFonts w:ascii="Tahoma" w:hAnsi="Tahoma" w:cs="Tahoma"/>
        </w:rPr>
        <w:t>purchè</w:t>
      </w:r>
      <w:proofErr w:type="spellEnd"/>
      <w:r w:rsidRPr="0054137E">
        <w:rPr>
          <w:rFonts w:ascii="Tahoma" w:hAnsi="Tahoma" w:cs="Tahoma"/>
        </w:rPr>
        <w:t xml:space="preserve"> tali individui non siano “esemplari” per dimensioni (diametro del fusto a m.1,30 dal colletto non inferiore a cm.35 e/o altezza non </w:t>
      </w:r>
      <w:r w:rsidRPr="0054137E">
        <w:rPr>
          <w:rFonts w:ascii="Tahoma" w:hAnsi="Tahoma" w:cs="Tahoma"/>
        </w:rPr>
        <w:lastRenderedPageBreak/>
        <w:t>inferiore a m.12) o per età elevata (non inferiore ad anni 50), e non siano inseriti in gia</w:t>
      </w:r>
      <w:r w:rsidRPr="0054137E">
        <w:rPr>
          <w:rFonts w:ascii="Tahoma" w:hAnsi="Tahoma" w:cs="Tahoma"/>
        </w:rPr>
        <w:t>r</w:t>
      </w:r>
      <w:r w:rsidRPr="0054137E">
        <w:rPr>
          <w:rFonts w:ascii="Tahoma" w:hAnsi="Tahoma" w:cs="Tahoma"/>
        </w:rPr>
        <w:t>dini storici.</w:t>
      </w:r>
    </w:p>
    <w:p w:rsidR="00656EF4" w:rsidRPr="00B01D66" w:rsidRDefault="00342EFB" w:rsidP="00656EF4">
      <w:pPr>
        <w:jc w:val="both"/>
        <w:rPr>
          <w:rFonts w:ascii="Courier New" w:hAnsi="Courier New" w:cs="Courier New"/>
          <w:b/>
        </w:rPr>
      </w:pPr>
      <w:r>
        <w:t>:</w:t>
      </w:r>
      <w:r w:rsidRPr="00342EFB">
        <w:t xml:space="preserve"> </w:t>
      </w:r>
    </w:p>
    <w:p w:rsidR="00656EF4" w:rsidRDefault="00C05379" w:rsidP="00656EF4">
      <w:pPr>
        <w:jc w:val="center"/>
        <w:rPr>
          <w:rFonts w:ascii="Tahoma" w:hAnsi="Tahoma" w:cs="Tahoma"/>
          <w:b/>
        </w:rPr>
      </w:pPr>
      <w:r>
        <w:rPr>
          <w:rFonts w:ascii="Tahoma" w:hAnsi="Tahoma" w:cs="Tahoma"/>
          <w:b/>
        </w:rPr>
        <w:t>ART.</w:t>
      </w:r>
      <w:r w:rsidR="0054137E">
        <w:rPr>
          <w:rFonts w:ascii="Tahoma" w:hAnsi="Tahoma" w:cs="Tahoma"/>
          <w:b/>
        </w:rPr>
        <w:t xml:space="preserve"> 58</w:t>
      </w:r>
      <w:r w:rsidR="00656EF4" w:rsidRPr="00656EF4">
        <w:rPr>
          <w:rFonts w:ascii="Tahoma" w:hAnsi="Tahoma" w:cs="Tahoma"/>
          <w:b/>
        </w:rPr>
        <w:t xml:space="preserve"> – ENTRATA IN VIGORE</w:t>
      </w:r>
    </w:p>
    <w:p w:rsidR="00656EF4" w:rsidRPr="00656EF4" w:rsidRDefault="00656EF4" w:rsidP="00656EF4">
      <w:pPr>
        <w:jc w:val="center"/>
        <w:rPr>
          <w:rFonts w:ascii="Tahoma" w:hAnsi="Tahoma" w:cs="Tahoma"/>
          <w:b/>
        </w:rPr>
      </w:pPr>
    </w:p>
    <w:p w:rsidR="00656EF4" w:rsidRDefault="00656EF4" w:rsidP="00656EF4">
      <w:pPr>
        <w:jc w:val="both"/>
        <w:rPr>
          <w:rFonts w:ascii="Tahoma" w:hAnsi="Tahoma" w:cs="Tahoma"/>
        </w:rPr>
      </w:pPr>
      <w:r>
        <w:rPr>
          <w:rFonts w:ascii="Tahoma" w:hAnsi="Tahoma" w:cs="Tahoma"/>
        </w:rPr>
        <w:t xml:space="preserve">Dalla data di adozione delle presenti Norme tecniche in </w:t>
      </w:r>
      <w:r w:rsidRPr="00656EF4">
        <w:rPr>
          <w:rFonts w:ascii="Tahoma" w:hAnsi="Tahoma" w:cs="Tahoma"/>
        </w:rPr>
        <w:t>Variante al P.R.G. e fino alla sua entrata in vigore, si applicano le normali misure di salvaguardia.</w:t>
      </w:r>
    </w:p>
    <w:p w:rsidR="00656EF4" w:rsidRDefault="00656EF4" w:rsidP="00656EF4">
      <w:pPr>
        <w:jc w:val="both"/>
        <w:rPr>
          <w:rFonts w:ascii="Tahoma" w:hAnsi="Tahoma" w:cs="Tahoma"/>
        </w:rPr>
      </w:pPr>
    </w:p>
    <w:p w:rsidR="005C6736" w:rsidRDefault="00656EF4" w:rsidP="00847D60">
      <w:pPr>
        <w:autoSpaceDE w:val="0"/>
        <w:autoSpaceDN w:val="0"/>
        <w:adjustRightInd w:val="0"/>
        <w:jc w:val="center"/>
        <w:rPr>
          <w:rFonts w:ascii="Tahoma" w:hAnsi="Tahoma" w:cs="Tahoma"/>
          <w:b/>
          <w:bCs/>
        </w:rPr>
      </w:pPr>
      <w:r w:rsidRPr="00656EF4">
        <w:rPr>
          <w:rFonts w:ascii="Tahoma" w:hAnsi="Tahoma" w:cs="Tahoma"/>
        </w:rPr>
        <w:t>La entrata in vigore delle presenti Norme comporta  la decadenza dei provvedimenti urb</w:t>
      </w:r>
      <w:r w:rsidRPr="00656EF4">
        <w:rPr>
          <w:rFonts w:ascii="Tahoma" w:hAnsi="Tahoma" w:cs="Tahoma"/>
        </w:rPr>
        <w:t>a</w:t>
      </w:r>
      <w:r w:rsidRPr="00656EF4">
        <w:rPr>
          <w:rFonts w:ascii="Tahoma" w:hAnsi="Tahoma" w:cs="Tahoma"/>
        </w:rPr>
        <w:t>nistico -edilizi abilitanti ( Permessi di Costruzioni, D.I.A. ecc.) salvo che i lavori non siano iniziati, e non vengano ultimati nei termini di legge.</w:t>
      </w:r>
      <w:r w:rsidR="00847D60" w:rsidRPr="00847D60">
        <w:rPr>
          <w:rFonts w:ascii="Tahoma" w:hAnsi="Tahoma" w:cs="Tahoma"/>
          <w:b/>
          <w:bCs/>
        </w:rPr>
        <w:t xml:space="preserve"> </w:t>
      </w:r>
    </w:p>
    <w:p w:rsidR="00B2045D" w:rsidRDefault="00B2045D" w:rsidP="00847D60">
      <w:pPr>
        <w:autoSpaceDE w:val="0"/>
        <w:autoSpaceDN w:val="0"/>
        <w:adjustRightInd w:val="0"/>
        <w:jc w:val="center"/>
        <w:rPr>
          <w:rFonts w:ascii="Tahoma" w:hAnsi="Tahoma" w:cs="Tahoma"/>
          <w:b/>
          <w:bCs/>
        </w:rPr>
      </w:pPr>
    </w:p>
    <w:sectPr w:rsidR="00B2045D" w:rsidSect="001D4078">
      <w:footerReference w:type="even"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29E" w:rsidRDefault="0092529E">
      <w:r>
        <w:separator/>
      </w:r>
    </w:p>
  </w:endnote>
  <w:endnote w:type="continuationSeparator" w:id="0">
    <w:p w:rsidR="0092529E" w:rsidRDefault="009252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Gill Sans MT">
    <w:altName w:val="Century Gothic"/>
    <w:charset w:val="00"/>
    <w:family w:val="swiss"/>
    <w:pitch w:val="variable"/>
    <w:sig w:usb0="00000001" w:usb1="00000000" w:usb2="00000000" w:usb3="00000000" w:csb0="00000003" w:csb1="00000000"/>
  </w:font>
  <w:font w:name="TeamViewer12">
    <w:panose1 w:val="00000000000000000000"/>
    <w:charset w:val="00"/>
    <w:family w:val="decorative"/>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9E" w:rsidRDefault="0092529E" w:rsidP="001E50F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2529E" w:rsidRDefault="0092529E" w:rsidP="00B64DC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9E" w:rsidRDefault="0092529E" w:rsidP="001E50F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14752">
      <w:rPr>
        <w:rStyle w:val="Numeropagina"/>
        <w:noProof/>
      </w:rPr>
      <w:t>101</w:t>
    </w:r>
    <w:r>
      <w:rPr>
        <w:rStyle w:val="Numeropagina"/>
      </w:rPr>
      <w:fldChar w:fldCharType="end"/>
    </w:r>
  </w:p>
  <w:p w:rsidR="0092529E" w:rsidRDefault="0092529E" w:rsidP="00B64DC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29E" w:rsidRDefault="0092529E">
      <w:r>
        <w:separator/>
      </w:r>
    </w:p>
  </w:footnote>
  <w:footnote w:type="continuationSeparator" w:id="0">
    <w:p w:rsidR="0092529E" w:rsidRDefault="00925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511"/>
    <w:multiLevelType w:val="hybridMultilevel"/>
    <w:tmpl w:val="70003A9C"/>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
    <w:nsid w:val="09122346"/>
    <w:multiLevelType w:val="hybridMultilevel"/>
    <w:tmpl w:val="C4904064"/>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
    <w:nsid w:val="0B0A2BC4"/>
    <w:multiLevelType w:val="hybridMultilevel"/>
    <w:tmpl w:val="BD4200DE"/>
    <w:lvl w:ilvl="0" w:tplc="04100001">
      <w:start w:val="1"/>
      <w:numFmt w:val="bullet"/>
      <w:lvlText w:val=""/>
      <w:lvlJc w:val="left"/>
      <w:pPr>
        <w:tabs>
          <w:tab w:val="num" w:pos="1380"/>
        </w:tabs>
        <w:ind w:left="1380" w:hanging="360"/>
      </w:pPr>
      <w:rPr>
        <w:rFonts w:ascii="Symbol" w:hAnsi="Symbol" w:hint="default"/>
      </w:rPr>
    </w:lvl>
    <w:lvl w:ilvl="1" w:tplc="04100003" w:tentative="1">
      <w:start w:val="1"/>
      <w:numFmt w:val="bullet"/>
      <w:lvlText w:val="o"/>
      <w:lvlJc w:val="left"/>
      <w:pPr>
        <w:tabs>
          <w:tab w:val="num" w:pos="2100"/>
        </w:tabs>
        <w:ind w:left="2100" w:hanging="360"/>
      </w:pPr>
      <w:rPr>
        <w:rFonts w:ascii="Courier New" w:hAnsi="Courier New" w:cs="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cs="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cs="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3">
    <w:nsid w:val="0BD33E1F"/>
    <w:multiLevelType w:val="hybridMultilevel"/>
    <w:tmpl w:val="F4ECCC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C967573"/>
    <w:multiLevelType w:val="hybridMultilevel"/>
    <w:tmpl w:val="100028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CD03564"/>
    <w:multiLevelType w:val="hybridMultilevel"/>
    <w:tmpl w:val="D4A20A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DAC32DF"/>
    <w:multiLevelType w:val="hybridMultilevel"/>
    <w:tmpl w:val="22AC81F8"/>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nsid w:val="10F65B64"/>
    <w:multiLevelType w:val="hybridMultilevel"/>
    <w:tmpl w:val="7DE2DF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24D3A11"/>
    <w:multiLevelType w:val="hybridMultilevel"/>
    <w:tmpl w:val="B580A1E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3265D20"/>
    <w:multiLevelType w:val="hybridMultilevel"/>
    <w:tmpl w:val="51384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5CB5033"/>
    <w:multiLevelType w:val="hybridMultilevel"/>
    <w:tmpl w:val="12E0A1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455241"/>
    <w:multiLevelType w:val="hybridMultilevel"/>
    <w:tmpl w:val="6F769B14"/>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2">
    <w:nsid w:val="211E2EE9"/>
    <w:multiLevelType w:val="hybridMultilevel"/>
    <w:tmpl w:val="CAAEED3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2770233B"/>
    <w:multiLevelType w:val="multilevel"/>
    <w:tmpl w:val="AD1C8572"/>
    <w:lvl w:ilvl="0">
      <w:start w:val="35"/>
      <w:numFmt w:val="decimal"/>
      <w:lvlText w:val="%1."/>
      <w:lvlJc w:val="left"/>
      <w:pPr>
        <w:tabs>
          <w:tab w:val="num" w:pos="570"/>
        </w:tabs>
        <w:ind w:left="570" w:hanging="570"/>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950"/>
        </w:tabs>
        <w:ind w:left="1950" w:hanging="108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3180"/>
        </w:tabs>
        <w:ind w:left="3180" w:hanging="1440"/>
      </w:pPr>
      <w:rPr>
        <w:rFonts w:hint="default"/>
      </w:rPr>
    </w:lvl>
    <w:lvl w:ilvl="5">
      <w:start w:val="1"/>
      <w:numFmt w:val="decimal"/>
      <w:lvlText w:val="%1.%2-%3.%4.%5.%6."/>
      <w:lvlJc w:val="left"/>
      <w:pPr>
        <w:tabs>
          <w:tab w:val="num" w:pos="3975"/>
        </w:tabs>
        <w:ind w:left="3975" w:hanging="180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5205"/>
        </w:tabs>
        <w:ind w:left="5205" w:hanging="2160"/>
      </w:pPr>
      <w:rPr>
        <w:rFonts w:hint="default"/>
      </w:rPr>
    </w:lvl>
    <w:lvl w:ilvl="8">
      <w:start w:val="1"/>
      <w:numFmt w:val="decimal"/>
      <w:lvlText w:val="%1.%2-%3.%4.%5.%6.%7.%8.%9."/>
      <w:lvlJc w:val="left"/>
      <w:pPr>
        <w:tabs>
          <w:tab w:val="num" w:pos="6000"/>
        </w:tabs>
        <w:ind w:left="6000" w:hanging="2520"/>
      </w:pPr>
      <w:rPr>
        <w:rFonts w:hint="default"/>
      </w:rPr>
    </w:lvl>
  </w:abstractNum>
  <w:abstractNum w:abstractNumId="14">
    <w:nsid w:val="2B78685D"/>
    <w:multiLevelType w:val="hybridMultilevel"/>
    <w:tmpl w:val="F96C32FE"/>
    <w:lvl w:ilvl="0" w:tplc="04100001">
      <w:start w:val="1"/>
      <w:numFmt w:val="bullet"/>
      <w:lvlText w:val=""/>
      <w:lvlJc w:val="left"/>
      <w:pPr>
        <w:tabs>
          <w:tab w:val="num" w:pos="1185"/>
        </w:tabs>
        <w:ind w:left="1185" w:hanging="360"/>
      </w:pPr>
      <w:rPr>
        <w:rFonts w:ascii="Symbol" w:hAnsi="Symbol" w:hint="default"/>
      </w:rPr>
    </w:lvl>
    <w:lvl w:ilvl="1" w:tplc="04100003" w:tentative="1">
      <w:start w:val="1"/>
      <w:numFmt w:val="bullet"/>
      <w:lvlText w:val="o"/>
      <w:lvlJc w:val="left"/>
      <w:pPr>
        <w:tabs>
          <w:tab w:val="num" w:pos="1905"/>
        </w:tabs>
        <w:ind w:left="1905" w:hanging="360"/>
      </w:pPr>
      <w:rPr>
        <w:rFonts w:ascii="Courier New" w:hAnsi="Courier New" w:cs="Courier New" w:hint="default"/>
      </w:rPr>
    </w:lvl>
    <w:lvl w:ilvl="2" w:tplc="04100005" w:tentative="1">
      <w:start w:val="1"/>
      <w:numFmt w:val="bullet"/>
      <w:lvlText w:val=""/>
      <w:lvlJc w:val="left"/>
      <w:pPr>
        <w:tabs>
          <w:tab w:val="num" w:pos="2625"/>
        </w:tabs>
        <w:ind w:left="2625" w:hanging="360"/>
      </w:pPr>
      <w:rPr>
        <w:rFonts w:ascii="Wingdings" w:hAnsi="Wingdings" w:hint="default"/>
      </w:rPr>
    </w:lvl>
    <w:lvl w:ilvl="3" w:tplc="04100001" w:tentative="1">
      <w:start w:val="1"/>
      <w:numFmt w:val="bullet"/>
      <w:lvlText w:val=""/>
      <w:lvlJc w:val="left"/>
      <w:pPr>
        <w:tabs>
          <w:tab w:val="num" w:pos="3345"/>
        </w:tabs>
        <w:ind w:left="3345" w:hanging="360"/>
      </w:pPr>
      <w:rPr>
        <w:rFonts w:ascii="Symbol" w:hAnsi="Symbol" w:hint="default"/>
      </w:rPr>
    </w:lvl>
    <w:lvl w:ilvl="4" w:tplc="04100003" w:tentative="1">
      <w:start w:val="1"/>
      <w:numFmt w:val="bullet"/>
      <w:lvlText w:val="o"/>
      <w:lvlJc w:val="left"/>
      <w:pPr>
        <w:tabs>
          <w:tab w:val="num" w:pos="4065"/>
        </w:tabs>
        <w:ind w:left="4065" w:hanging="360"/>
      </w:pPr>
      <w:rPr>
        <w:rFonts w:ascii="Courier New" w:hAnsi="Courier New" w:cs="Courier New" w:hint="default"/>
      </w:rPr>
    </w:lvl>
    <w:lvl w:ilvl="5" w:tplc="04100005" w:tentative="1">
      <w:start w:val="1"/>
      <w:numFmt w:val="bullet"/>
      <w:lvlText w:val=""/>
      <w:lvlJc w:val="left"/>
      <w:pPr>
        <w:tabs>
          <w:tab w:val="num" w:pos="4785"/>
        </w:tabs>
        <w:ind w:left="4785" w:hanging="360"/>
      </w:pPr>
      <w:rPr>
        <w:rFonts w:ascii="Wingdings" w:hAnsi="Wingdings" w:hint="default"/>
      </w:rPr>
    </w:lvl>
    <w:lvl w:ilvl="6" w:tplc="04100001" w:tentative="1">
      <w:start w:val="1"/>
      <w:numFmt w:val="bullet"/>
      <w:lvlText w:val=""/>
      <w:lvlJc w:val="left"/>
      <w:pPr>
        <w:tabs>
          <w:tab w:val="num" w:pos="5505"/>
        </w:tabs>
        <w:ind w:left="5505" w:hanging="360"/>
      </w:pPr>
      <w:rPr>
        <w:rFonts w:ascii="Symbol" w:hAnsi="Symbol" w:hint="default"/>
      </w:rPr>
    </w:lvl>
    <w:lvl w:ilvl="7" w:tplc="04100003" w:tentative="1">
      <w:start w:val="1"/>
      <w:numFmt w:val="bullet"/>
      <w:lvlText w:val="o"/>
      <w:lvlJc w:val="left"/>
      <w:pPr>
        <w:tabs>
          <w:tab w:val="num" w:pos="6225"/>
        </w:tabs>
        <w:ind w:left="6225" w:hanging="360"/>
      </w:pPr>
      <w:rPr>
        <w:rFonts w:ascii="Courier New" w:hAnsi="Courier New" w:cs="Courier New" w:hint="default"/>
      </w:rPr>
    </w:lvl>
    <w:lvl w:ilvl="8" w:tplc="04100005" w:tentative="1">
      <w:start w:val="1"/>
      <w:numFmt w:val="bullet"/>
      <w:lvlText w:val=""/>
      <w:lvlJc w:val="left"/>
      <w:pPr>
        <w:tabs>
          <w:tab w:val="num" w:pos="6945"/>
        </w:tabs>
        <w:ind w:left="6945" w:hanging="360"/>
      </w:pPr>
      <w:rPr>
        <w:rFonts w:ascii="Wingdings" w:hAnsi="Wingdings" w:hint="default"/>
      </w:rPr>
    </w:lvl>
  </w:abstractNum>
  <w:abstractNum w:abstractNumId="15">
    <w:nsid w:val="303A6F23"/>
    <w:multiLevelType w:val="hybridMultilevel"/>
    <w:tmpl w:val="E2324460"/>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6">
    <w:nsid w:val="312513E7"/>
    <w:multiLevelType w:val="hybridMultilevel"/>
    <w:tmpl w:val="183ADA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1AF51FB"/>
    <w:multiLevelType w:val="multilevel"/>
    <w:tmpl w:val="C6C29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5A822D2"/>
    <w:multiLevelType w:val="hybridMultilevel"/>
    <w:tmpl w:val="5CAEE7F4"/>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9">
    <w:nsid w:val="3B654F5A"/>
    <w:multiLevelType w:val="hybridMultilevel"/>
    <w:tmpl w:val="CDD4D916"/>
    <w:lvl w:ilvl="0" w:tplc="04100001">
      <w:start w:val="1"/>
      <w:numFmt w:val="bullet"/>
      <w:lvlText w:val=""/>
      <w:lvlJc w:val="left"/>
      <w:pPr>
        <w:tabs>
          <w:tab w:val="num" w:pos="1185"/>
        </w:tabs>
        <w:ind w:left="1185" w:hanging="360"/>
      </w:pPr>
      <w:rPr>
        <w:rFonts w:ascii="Symbol" w:hAnsi="Symbol" w:hint="default"/>
      </w:rPr>
    </w:lvl>
    <w:lvl w:ilvl="1" w:tplc="04100003" w:tentative="1">
      <w:start w:val="1"/>
      <w:numFmt w:val="bullet"/>
      <w:lvlText w:val="o"/>
      <w:lvlJc w:val="left"/>
      <w:pPr>
        <w:tabs>
          <w:tab w:val="num" w:pos="1905"/>
        </w:tabs>
        <w:ind w:left="1905" w:hanging="360"/>
      </w:pPr>
      <w:rPr>
        <w:rFonts w:ascii="Courier New" w:hAnsi="Courier New" w:cs="Courier New" w:hint="default"/>
      </w:rPr>
    </w:lvl>
    <w:lvl w:ilvl="2" w:tplc="04100005" w:tentative="1">
      <w:start w:val="1"/>
      <w:numFmt w:val="bullet"/>
      <w:lvlText w:val=""/>
      <w:lvlJc w:val="left"/>
      <w:pPr>
        <w:tabs>
          <w:tab w:val="num" w:pos="2625"/>
        </w:tabs>
        <w:ind w:left="2625" w:hanging="360"/>
      </w:pPr>
      <w:rPr>
        <w:rFonts w:ascii="Wingdings" w:hAnsi="Wingdings" w:hint="default"/>
      </w:rPr>
    </w:lvl>
    <w:lvl w:ilvl="3" w:tplc="04100001" w:tentative="1">
      <w:start w:val="1"/>
      <w:numFmt w:val="bullet"/>
      <w:lvlText w:val=""/>
      <w:lvlJc w:val="left"/>
      <w:pPr>
        <w:tabs>
          <w:tab w:val="num" w:pos="3345"/>
        </w:tabs>
        <w:ind w:left="3345" w:hanging="360"/>
      </w:pPr>
      <w:rPr>
        <w:rFonts w:ascii="Symbol" w:hAnsi="Symbol" w:hint="default"/>
      </w:rPr>
    </w:lvl>
    <w:lvl w:ilvl="4" w:tplc="04100003" w:tentative="1">
      <w:start w:val="1"/>
      <w:numFmt w:val="bullet"/>
      <w:lvlText w:val="o"/>
      <w:lvlJc w:val="left"/>
      <w:pPr>
        <w:tabs>
          <w:tab w:val="num" w:pos="4065"/>
        </w:tabs>
        <w:ind w:left="4065" w:hanging="360"/>
      </w:pPr>
      <w:rPr>
        <w:rFonts w:ascii="Courier New" w:hAnsi="Courier New" w:cs="Courier New" w:hint="default"/>
      </w:rPr>
    </w:lvl>
    <w:lvl w:ilvl="5" w:tplc="04100005" w:tentative="1">
      <w:start w:val="1"/>
      <w:numFmt w:val="bullet"/>
      <w:lvlText w:val=""/>
      <w:lvlJc w:val="left"/>
      <w:pPr>
        <w:tabs>
          <w:tab w:val="num" w:pos="4785"/>
        </w:tabs>
        <w:ind w:left="4785" w:hanging="360"/>
      </w:pPr>
      <w:rPr>
        <w:rFonts w:ascii="Wingdings" w:hAnsi="Wingdings" w:hint="default"/>
      </w:rPr>
    </w:lvl>
    <w:lvl w:ilvl="6" w:tplc="04100001" w:tentative="1">
      <w:start w:val="1"/>
      <w:numFmt w:val="bullet"/>
      <w:lvlText w:val=""/>
      <w:lvlJc w:val="left"/>
      <w:pPr>
        <w:tabs>
          <w:tab w:val="num" w:pos="5505"/>
        </w:tabs>
        <w:ind w:left="5505" w:hanging="360"/>
      </w:pPr>
      <w:rPr>
        <w:rFonts w:ascii="Symbol" w:hAnsi="Symbol" w:hint="default"/>
      </w:rPr>
    </w:lvl>
    <w:lvl w:ilvl="7" w:tplc="04100003" w:tentative="1">
      <w:start w:val="1"/>
      <w:numFmt w:val="bullet"/>
      <w:lvlText w:val="o"/>
      <w:lvlJc w:val="left"/>
      <w:pPr>
        <w:tabs>
          <w:tab w:val="num" w:pos="6225"/>
        </w:tabs>
        <w:ind w:left="6225" w:hanging="360"/>
      </w:pPr>
      <w:rPr>
        <w:rFonts w:ascii="Courier New" w:hAnsi="Courier New" w:cs="Courier New" w:hint="default"/>
      </w:rPr>
    </w:lvl>
    <w:lvl w:ilvl="8" w:tplc="04100005" w:tentative="1">
      <w:start w:val="1"/>
      <w:numFmt w:val="bullet"/>
      <w:lvlText w:val=""/>
      <w:lvlJc w:val="left"/>
      <w:pPr>
        <w:tabs>
          <w:tab w:val="num" w:pos="6945"/>
        </w:tabs>
        <w:ind w:left="6945" w:hanging="360"/>
      </w:pPr>
      <w:rPr>
        <w:rFonts w:ascii="Wingdings" w:hAnsi="Wingdings" w:hint="default"/>
      </w:rPr>
    </w:lvl>
  </w:abstractNum>
  <w:abstractNum w:abstractNumId="20">
    <w:nsid w:val="3B81021E"/>
    <w:multiLevelType w:val="hybridMultilevel"/>
    <w:tmpl w:val="85C0A5E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1">
    <w:nsid w:val="3B875DE6"/>
    <w:multiLevelType w:val="hybridMultilevel"/>
    <w:tmpl w:val="273C73CE"/>
    <w:lvl w:ilvl="0" w:tplc="04100001">
      <w:start w:val="1"/>
      <w:numFmt w:val="bullet"/>
      <w:lvlText w:val=""/>
      <w:lvlJc w:val="left"/>
      <w:pPr>
        <w:tabs>
          <w:tab w:val="num" w:pos="1305"/>
        </w:tabs>
        <w:ind w:left="1305" w:hanging="360"/>
      </w:pPr>
      <w:rPr>
        <w:rFonts w:ascii="Symbol" w:hAnsi="Symbol" w:hint="default"/>
      </w:rPr>
    </w:lvl>
    <w:lvl w:ilvl="1" w:tplc="04100003" w:tentative="1">
      <w:start w:val="1"/>
      <w:numFmt w:val="bullet"/>
      <w:lvlText w:val="o"/>
      <w:lvlJc w:val="left"/>
      <w:pPr>
        <w:tabs>
          <w:tab w:val="num" w:pos="2025"/>
        </w:tabs>
        <w:ind w:left="2025" w:hanging="360"/>
      </w:pPr>
      <w:rPr>
        <w:rFonts w:ascii="Courier New" w:hAnsi="Courier New" w:cs="Courier New" w:hint="default"/>
      </w:rPr>
    </w:lvl>
    <w:lvl w:ilvl="2" w:tplc="04100005" w:tentative="1">
      <w:start w:val="1"/>
      <w:numFmt w:val="bullet"/>
      <w:lvlText w:val=""/>
      <w:lvlJc w:val="left"/>
      <w:pPr>
        <w:tabs>
          <w:tab w:val="num" w:pos="2745"/>
        </w:tabs>
        <w:ind w:left="2745" w:hanging="360"/>
      </w:pPr>
      <w:rPr>
        <w:rFonts w:ascii="Wingdings" w:hAnsi="Wingdings" w:hint="default"/>
      </w:rPr>
    </w:lvl>
    <w:lvl w:ilvl="3" w:tplc="04100001" w:tentative="1">
      <w:start w:val="1"/>
      <w:numFmt w:val="bullet"/>
      <w:lvlText w:val=""/>
      <w:lvlJc w:val="left"/>
      <w:pPr>
        <w:tabs>
          <w:tab w:val="num" w:pos="3465"/>
        </w:tabs>
        <w:ind w:left="3465" w:hanging="360"/>
      </w:pPr>
      <w:rPr>
        <w:rFonts w:ascii="Symbol" w:hAnsi="Symbol" w:hint="default"/>
      </w:rPr>
    </w:lvl>
    <w:lvl w:ilvl="4" w:tplc="04100003" w:tentative="1">
      <w:start w:val="1"/>
      <w:numFmt w:val="bullet"/>
      <w:lvlText w:val="o"/>
      <w:lvlJc w:val="left"/>
      <w:pPr>
        <w:tabs>
          <w:tab w:val="num" w:pos="4185"/>
        </w:tabs>
        <w:ind w:left="4185" w:hanging="360"/>
      </w:pPr>
      <w:rPr>
        <w:rFonts w:ascii="Courier New" w:hAnsi="Courier New" w:cs="Courier New" w:hint="default"/>
      </w:rPr>
    </w:lvl>
    <w:lvl w:ilvl="5" w:tplc="04100005" w:tentative="1">
      <w:start w:val="1"/>
      <w:numFmt w:val="bullet"/>
      <w:lvlText w:val=""/>
      <w:lvlJc w:val="left"/>
      <w:pPr>
        <w:tabs>
          <w:tab w:val="num" w:pos="4905"/>
        </w:tabs>
        <w:ind w:left="4905" w:hanging="360"/>
      </w:pPr>
      <w:rPr>
        <w:rFonts w:ascii="Wingdings" w:hAnsi="Wingdings" w:hint="default"/>
      </w:rPr>
    </w:lvl>
    <w:lvl w:ilvl="6" w:tplc="04100001" w:tentative="1">
      <w:start w:val="1"/>
      <w:numFmt w:val="bullet"/>
      <w:lvlText w:val=""/>
      <w:lvlJc w:val="left"/>
      <w:pPr>
        <w:tabs>
          <w:tab w:val="num" w:pos="5625"/>
        </w:tabs>
        <w:ind w:left="5625" w:hanging="360"/>
      </w:pPr>
      <w:rPr>
        <w:rFonts w:ascii="Symbol" w:hAnsi="Symbol" w:hint="default"/>
      </w:rPr>
    </w:lvl>
    <w:lvl w:ilvl="7" w:tplc="04100003" w:tentative="1">
      <w:start w:val="1"/>
      <w:numFmt w:val="bullet"/>
      <w:lvlText w:val="o"/>
      <w:lvlJc w:val="left"/>
      <w:pPr>
        <w:tabs>
          <w:tab w:val="num" w:pos="6345"/>
        </w:tabs>
        <w:ind w:left="6345" w:hanging="360"/>
      </w:pPr>
      <w:rPr>
        <w:rFonts w:ascii="Courier New" w:hAnsi="Courier New" w:cs="Courier New" w:hint="default"/>
      </w:rPr>
    </w:lvl>
    <w:lvl w:ilvl="8" w:tplc="04100005" w:tentative="1">
      <w:start w:val="1"/>
      <w:numFmt w:val="bullet"/>
      <w:lvlText w:val=""/>
      <w:lvlJc w:val="left"/>
      <w:pPr>
        <w:tabs>
          <w:tab w:val="num" w:pos="7065"/>
        </w:tabs>
        <w:ind w:left="7065" w:hanging="360"/>
      </w:pPr>
      <w:rPr>
        <w:rFonts w:ascii="Wingdings" w:hAnsi="Wingdings" w:hint="default"/>
      </w:rPr>
    </w:lvl>
  </w:abstractNum>
  <w:abstractNum w:abstractNumId="22">
    <w:nsid w:val="3D1C2AA1"/>
    <w:multiLevelType w:val="hybridMultilevel"/>
    <w:tmpl w:val="2BAEF9EA"/>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3">
    <w:nsid w:val="3F23616D"/>
    <w:multiLevelType w:val="hybridMultilevel"/>
    <w:tmpl w:val="05E8EE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0983675"/>
    <w:multiLevelType w:val="hybridMultilevel"/>
    <w:tmpl w:val="650CFD2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nsid w:val="41FB6D53"/>
    <w:multiLevelType w:val="hybridMultilevel"/>
    <w:tmpl w:val="A42A68A2"/>
    <w:lvl w:ilvl="0" w:tplc="13367670">
      <w:start w:val="1"/>
      <w:numFmt w:val="decimal"/>
      <w:lvlText w:val="%1."/>
      <w:lvlJc w:val="left"/>
      <w:pPr>
        <w:tabs>
          <w:tab w:val="num" w:pos="425"/>
        </w:tabs>
        <w:ind w:left="425" w:hanging="425"/>
      </w:pPr>
      <w:rPr>
        <w:b/>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2E2128E"/>
    <w:multiLevelType w:val="hybridMultilevel"/>
    <w:tmpl w:val="8C7E5798"/>
    <w:lvl w:ilvl="0" w:tplc="021C61A6">
      <w:start w:val="1"/>
      <w:numFmt w:val="decimal"/>
      <w:lvlText w:val="%1."/>
      <w:lvlJc w:val="left"/>
      <w:pPr>
        <w:tabs>
          <w:tab w:val="num" w:pos="1800"/>
        </w:tabs>
        <w:ind w:left="180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7">
    <w:nsid w:val="47542891"/>
    <w:multiLevelType w:val="hybridMultilevel"/>
    <w:tmpl w:val="B0E0297C"/>
    <w:lvl w:ilvl="0" w:tplc="021C61A6">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nsid w:val="4A3800F5"/>
    <w:multiLevelType w:val="hybridMultilevel"/>
    <w:tmpl w:val="474C8CB0"/>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9">
    <w:nsid w:val="4ACD5D30"/>
    <w:multiLevelType w:val="hybridMultilevel"/>
    <w:tmpl w:val="2C263D32"/>
    <w:lvl w:ilvl="0" w:tplc="04100001">
      <w:start w:val="1"/>
      <w:numFmt w:val="bullet"/>
      <w:lvlText w:val=""/>
      <w:lvlJc w:val="left"/>
      <w:pPr>
        <w:tabs>
          <w:tab w:val="num" w:pos="720"/>
        </w:tabs>
        <w:ind w:left="720" w:hanging="360"/>
      </w:pPr>
      <w:rPr>
        <w:rFonts w:ascii="Symbol" w:hAnsi="Symbol" w:hint="default"/>
      </w:rPr>
    </w:lvl>
    <w:lvl w:ilvl="1" w:tplc="EFB81C3A">
      <w:start w:val="4"/>
      <w:numFmt w:val="bullet"/>
      <w:lvlText w:val="-"/>
      <w:lvlJc w:val="left"/>
      <w:pPr>
        <w:tabs>
          <w:tab w:val="num" w:pos="1440"/>
        </w:tabs>
        <w:ind w:left="1440" w:hanging="360"/>
      </w:pPr>
      <w:rPr>
        <w:rFonts w:ascii="Tahoma" w:eastAsia="Times New Roman" w:hAnsi="Tahoma"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DCF36B1"/>
    <w:multiLevelType w:val="multilevel"/>
    <w:tmpl w:val="DB8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F355E9D"/>
    <w:multiLevelType w:val="multilevel"/>
    <w:tmpl w:val="12F485EE"/>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3180"/>
        </w:tabs>
        <w:ind w:left="3180" w:hanging="144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5205"/>
        </w:tabs>
        <w:ind w:left="5205" w:hanging="216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4F890518"/>
    <w:multiLevelType w:val="hybridMultilevel"/>
    <w:tmpl w:val="9D7AF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0F80E93"/>
    <w:multiLevelType w:val="multilevel"/>
    <w:tmpl w:val="6532B5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B73322"/>
    <w:multiLevelType w:val="hybridMultilevel"/>
    <w:tmpl w:val="A70CF6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53687FF1"/>
    <w:multiLevelType w:val="multilevel"/>
    <w:tmpl w:val="167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6425E45"/>
    <w:multiLevelType w:val="hybridMultilevel"/>
    <w:tmpl w:val="9D345B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7575B57"/>
    <w:multiLevelType w:val="hybridMultilevel"/>
    <w:tmpl w:val="21C28F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5F83646B"/>
    <w:multiLevelType w:val="hybridMultilevel"/>
    <w:tmpl w:val="548CD0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361400B"/>
    <w:multiLevelType w:val="hybridMultilevel"/>
    <w:tmpl w:val="947E4B74"/>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40">
    <w:nsid w:val="64EF77B3"/>
    <w:multiLevelType w:val="hybridMultilevel"/>
    <w:tmpl w:val="51941BC0"/>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41">
    <w:nsid w:val="6EE64950"/>
    <w:multiLevelType w:val="hybridMultilevel"/>
    <w:tmpl w:val="4D563382"/>
    <w:lvl w:ilvl="0" w:tplc="04100001">
      <w:start w:val="1"/>
      <w:numFmt w:val="bullet"/>
      <w:lvlText w:val=""/>
      <w:lvlJc w:val="left"/>
      <w:pPr>
        <w:tabs>
          <w:tab w:val="num" w:pos="720"/>
        </w:tabs>
        <w:ind w:left="720" w:hanging="360"/>
      </w:pPr>
      <w:rPr>
        <w:rFonts w:ascii="Symbol" w:hAnsi="Symbol" w:hint="default"/>
      </w:rPr>
    </w:lvl>
    <w:lvl w:ilvl="1" w:tplc="85F0B91C">
      <w:start w:val="2"/>
      <w:numFmt w:val="bullet"/>
      <w:lvlText w:val="-"/>
      <w:lvlJc w:val="left"/>
      <w:pPr>
        <w:tabs>
          <w:tab w:val="num" w:pos="1440"/>
        </w:tabs>
        <w:ind w:left="1440" w:hanging="360"/>
      </w:pPr>
      <w:rPr>
        <w:rFonts w:ascii="Tahoma" w:eastAsia="Times New Roman" w:hAnsi="Tahoma"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3264AC7"/>
    <w:multiLevelType w:val="hybridMultilevel"/>
    <w:tmpl w:val="FA8091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32D4C52"/>
    <w:multiLevelType w:val="hybridMultilevel"/>
    <w:tmpl w:val="5A0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7721945"/>
    <w:multiLevelType w:val="hybridMultilevel"/>
    <w:tmpl w:val="3DBA66D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45">
    <w:nsid w:val="7D376EFE"/>
    <w:multiLevelType w:val="hybridMultilevel"/>
    <w:tmpl w:val="313AE2A2"/>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46">
    <w:nsid w:val="7F4B44A6"/>
    <w:multiLevelType w:val="hybridMultilevel"/>
    <w:tmpl w:val="B6C6702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num w:numId="1">
    <w:abstractNumId w:val="5"/>
  </w:num>
  <w:num w:numId="2">
    <w:abstractNumId w:val="29"/>
  </w:num>
  <w:num w:numId="3">
    <w:abstractNumId w:val="20"/>
  </w:num>
  <w:num w:numId="4">
    <w:abstractNumId w:val="38"/>
  </w:num>
  <w:num w:numId="5">
    <w:abstractNumId w:val="42"/>
  </w:num>
  <w:num w:numId="6">
    <w:abstractNumId w:val="41"/>
  </w:num>
  <w:num w:numId="7">
    <w:abstractNumId w:val="30"/>
  </w:num>
  <w:num w:numId="8">
    <w:abstractNumId w:val="33"/>
  </w:num>
  <w:num w:numId="9">
    <w:abstractNumId w:val="35"/>
  </w:num>
  <w:num w:numId="10">
    <w:abstractNumId w:val="15"/>
  </w:num>
  <w:num w:numId="11">
    <w:abstractNumId w:val="36"/>
  </w:num>
  <w:num w:numId="12">
    <w:abstractNumId w:val="3"/>
  </w:num>
  <w:num w:numId="13">
    <w:abstractNumId w:val="9"/>
  </w:num>
  <w:num w:numId="14">
    <w:abstractNumId w:val="10"/>
  </w:num>
  <w:num w:numId="15">
    <w:abstractNumId w:val="11"/>
  </w:num>
  <w:num w:numId="16">
    <w:abstractNumId w:val="28"/>
  </w:num>
  <w:num w:numId="17">
    <w:abstractNumId w:val="16"/>
  </w:num>
  <w:num w:numId="18">
    <w:abstractNumId w:val="24"/>
  </w:num>
  <w:num w:numId="19">
    <w:abstractNumId w:val="27"/>
  </w:num>
  <w:num w:numId="20">
    <w:abstractNumId w:val="26"/>
  </w:num>
  <w:num w:numId="21">
    <w:abstractNumId w:val="39"/>
  </w:num>
  <w:num w:numId="22">
    <w:abstractNumId w:val="37"/>
  </w:num>
  <w:num w:numId="23">
    <w:abstractNumId w:val="19"/>
  </w:num>
  <w:num w:numId="24">
    <w:abstractNumId w:val="34"/>
  </w:num>
  <w:num w:numId="25">
    <w:abstractNumId w:val="0"/>
  </w:num>
  <w:num w:numId="26">
    <w:abstractNumId w:val="44"/>
  </w:num>
  <w:num w:numId="27">
    <w:abstractNumId w:val="43"/>
  </w:num>
  <w:num w:numId="28">
    <w:abstractNumId w:val="12"/>
  </w:num>
  <w:num w:numId="29">
    <w:abstractNumId w:val="14"/>
  </w:num>
  <w:num w:numId="30">
    <w:abstractNumId w:val="2"/>
  </w:num>
  <w:num w:numId="31">
    <w:abstractNumId w:val="17"/>
  </w:num>
  <w:num w:numId="32">
    <w:abstractNumId w:val="40"/>
  </w:num>
  <w:num w:numId="33">
    <w:abstractNumId w:val="7"/>
  </w:num>
  <w:num w:numId="34">
    <w:abstractNumId w:val="18"/>
  </w:num>
  <w:num w:numId="35">
    <w:abstractNumId w:val="23"/>
  </w:num>
  <w:num w:numId="36">
    <w:abstractNumId w:val="6"/>
  </w:num>
  <w:num w:numId="37">
    <w:abstractNumId w:val="8"/>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
  </w:num>
  <w:num w:numId="41">
    <w:abstractNumId w:val="32"/>
  </w:num>
  <w:num w:numId="42">
    <w:abstractNumId w:val="45"/>
  </w:num>
  <w:num w:numId="43">
    <w:abstractNumId w:val="46"/>
  </w:num>
  <w:num w:numId="44">
    <w:abstractNumId w:val="31"/>
  </w:num>
  <w:num w:numId="45">
    <w:abstractNumId w:val="22"/>
  </w:num>
  <w:num w:numId="46">
    <w:abstractNumId w:val="4"/>
  </w:num>
  <w:num w:numId="47">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stylePaneFormatFilter w:val="3F01"/>
  <w:defaultTabStop w:val="708"/>
  <w:autoHyphenation/>
  <w:hyphenationZone w:val="283"/>
  <w:characterSpacingControl w:val="doNotCompress"/>
  <w:footnotePr>
    <w:footnote w:id="-1"/>
    <w:footnote w:id="0"/>
  </w:footnotePr>
  <w:endnotePr>
    <w:endnote w:id="-1"/>
    <w:endnote w:id="0"/>
  </w:endnotePr>
  <w:compat/>
  <w:rsids>
    <w:rsidRoot w:val="00E1111A"/>
    <w:rsid w:val="00004534"/>
    <w:rsid w:val="000052C2"/>
    <w:rsid w:val="00012270"/>
    <w:rsid w:val="0001383D"/>
    <w:rsid w:val="00014468"/>
    <w:rsid w:val="000234A7"/>
    <w:rsid w:val="00023AB0"/>
    <w:rsid w:val="0002675E"/>
    <w:rsid w:val="00027133"/>
    <w:rsid w:val="000302B0"/>
    <w:rsid w:val="00034C0B"/>
    <w:rsid w:val="00037C00"/>
    <w:rsid w:val="00047207"/>
    <w:rsid w:val="0005105D"/>
    <w:rsid w:val="0005565D"/>
    <w:rsid w:val="00056C33"/>
    <w:rsid w:val="00064785"/>
    <w:rsid w:val="00071F60"/>
    <w:rsid w:val="00074C46"/>
    <w:rsid w:val="00074F07"/>
    <w:rsid w:val="00081184"/>
    <w:rsid w:val="000817EE"/>
    <w:rsid w:val="000976B9"/>
    <w:rsid w:val="000B0D90"/>
    <w:rsid w:val="000C3D0B"/>
    <w:rsid w:val="000C4432"/>
    <w:rsid w:val="000D0E2F"/>
    <w:rsid w:val="000D2804"/>
    <w:rsid w:val="000D3373"/>
    <w:rsid w:val="000E237E"/>
    <w:rsid w:val="001164F8"/>
    <w:rsid w:val="0012337B"/>
    <w:rsid w:val="00140B6E"/>
    <w:rsid w:val="00151CE3"/>
    <w:rsid w:val="00157FF2"/>
    <w:rsid w:val="00173ED6"/>
    <w:rsid w:val="00174276"/>
    <w:rsid w:val="00184C40"/>
    <w:rsid w:val="001A4AAD"/>
    <w:rsid w:val="001A4B9F"/>
    <w:rsid w:val="001B02C9"/>
    <w:rsid w:val="001B09B5"/>
    <w:rsid w:val="001B7034"/>
    <w:rsid w:val="001B7FBF"/>
    <w:rsid w:val="001C2227"/>
    <w:rsid w:val="001C43F7"/>
    <w:rsid w:val="001C480F"/>
    <w:rsid w:val="001C4B9F"/>
    <w:rsid w:val="001D060F"/>
    <w:rsid w:val="001D16AC"/>
    <w:rsid w:val="001D1C68"/>
    <w:rsid w:val="001D28A9"/>
    <w:rsid w:val="001D4078"/>
    <w:rsid w:val="001D457A"/>
    <w:rsid w:val="001D4A46"/>
    <w:rsid w:val="001E2717"/>
    <w:rsid w:val="001E280E"/>
    <w:rsid w:val="001E50FF"/>
    <w:rsid w:val="001F34A5"/>
    <w:rsid w:val="0021575E"/>
    <w:rsid w:val="002242DC"/>
    <w:rsid w:val="00236C7D"/>
    <w:rsid w:val="00237E73"/>
    <w:rsid w:val="002426B0"/>
    <w:rsid w:val="00243584"/>
    <w:rsid w:val="0024615B"/>
    <w:rsid w:val="00255ADC"/>
    <w:rsid w:val="0026172A"/>
    <w:rsid w:val="00262CFA"/>
    <w:rsid w:val="002640FA"/>
    <w:rsid w:val="00265983"/>
    <w:rsid w:val="00266AAC"/>
    <w:rsid w:val="00274F7D"/>
    <w:rsid w:val="00275892"/>
    <w:rsid w:val="0028393E"/>
    <w:rsid w:val="00284DC8"/>
    <w:rsid w:val="002903CF"/>
    <w:rsid w:val="002910F4"/>
    <w:rsid w:val="00297590"/>
    <w:rsid w:val="00297941"/>
    <w:rsid w:val="00297E76"/>
    <w:rsid w:val="002A53FA"/>
    <w:rsid w:val="002A778A"/>
    <w:rsid w:val="002B3938"/>
    <w:rsid w:val="002B6147"/>
    <w:rsid w:val="002C0359"/>
    <w:rsid w:val="002C0AC8"/>
    <w:rsid w:val="002C77B9"/>
    <w:rsid w:val="002E1FB5"/>
    <w:rsid w:val="002F2488"/>
    <w:rsid w:val="002F5AFA"/>
    <w:rsid w:val="002F65BD"/>
    <w:rsid w:val="00301364"/>
    <w:rsid w:val="00305E8A"/>
    <w:rsid w:val="00306D8F"/>
    <w:rsid w:val="00307A26"/>
    <w:rsid w:val="003106D7"/>
    <w:rsid w:val="00315C4E"/>
    <w:rsid w:val="00316EA3"/>
    <w:rsid w:val="00325D42"/>
    <w:rsid w:val="003354EC"/>
    <w:rsid w:val="00342EFB"/>
    <w:rsid w:val="00344164"/>
    <w:rsid w:val="00344C23"/>
    <w:rsid w:val="0034584A"/>
    <w:rsid w:val="003507EF"/>
    <w:rsid w:val="00350EDC"/>
    <w:rsid w:val="0035232E"/>
    <w:rsid w:val="00356FBE"/>
    <w:rsid w:val="003607AC"/>
    <w:rsid w:val="00361EA5"/>
    <w:rsid w:val="0036632E"/>
    <w:rsid w:val="00373EC5"/>
    <w:rsid w:val="003770BC"/>
    <w:rsid w:val="00382DF1"/>
    <w:rsid w:val="00384F39"/>
    <w:rsid w:val="00390B16"/>
    <w:rsid w:val="003935DF"/>
    <w:rsid w:val="003948C5"/>
    <w:rsid w:val="003A2D72"/>
    <w:rsid w:val="003A3844"/>
    <w:rsid w:val="003B139E"/>
    <w:rsid w:val="003B2538"/>
    <w:rsid w:val="003B3D8E"/>
    <w:rsid w:val="003B6F5C"/>
    <w:rsid w:val="003C07F5"/>
    <w:rsid w:val="003C7571"/>
    <w:rsid w:val="003C7CAA"/>
    <w:rsid w:val="003D3AD2"/>
    <w:rsid w:val="003E1F28"/>
    <w:rsid w:val="003E7AA2"/>
    <w:rsid w:val="003F1355"/>
    <w:rsid w:val="004011C5"/>
    <w:rsid w:val="0040200E"/>
    <w:rsid w:val="00403667"/>
    <w:rsid w:val="004036CA"/>
    <w:rsid w:val="00407474"/>
    <w:rsid w:val="00410D6D"/>
    <w:rsid w:val="00412E26"/>
    <w:rsid w:val="0042216E"/>
    <w:rsid w:val="00422604"/>
    <w:rsid w:val="00425C06"/>
    <w:rsid w:val="004264F0"/>
    <w:rsid w:val="00426979"/>
    <w:rsid w:val="00432DBA"/>
    <w:rsid w:val="00453FFC"/>
    <w:rsid w:val="0045506C"/>
    <w:rsid w:val="00456A5F"/>
    <w:rsid w:val="004573B3"/>
    <w:rsid w:val="00461674"/>
    <w:rsid w:val="004734C8"/>
    <w:rsid w:val="00476CA8"/>
    <w:rsid w:val="00477D88"/>
    <w:rsid w:val="004814FF"/>
    <w:rsid w:val="00483E6C"/>
    <w:rsid w:val="004930CE"/>
    <w:rsid w:val="004A2018"/>
    <w:rsid w:val="004A2861"/>
    <w:rsid w:val="004A2FE0"/>
    <w:rsid w:val="004A39CB"/>
    <w:rsid w:val="004A4930"/>
    <w:rsid w:val="004A53C1"/>
    <w:rsid w:val="004A5703"/>
    <w:rsid w:val="004A6259"/>
    <w:rsid w:val="004B0E44"/>
    <w:rsid w:val="004E24D8"/>
    <w:rsid w:val="004E487C"/>
    <w:rsid w:val="004E4CAC"/>
    <w:rsid w:val="004F0399"/>
    <w:rsid w:val="004F05A3"/>
    <w:rsid w:val="004F6EEB"/>
    <w:rsid w:val="00500E8B"/>
    <w:rsid w:val="00504349"/>
    <w:rsid w:val="00513BE6"/>
    <w:rsid w:val="00516312"/>
    <w:rsid w:val="00517BE3"/>
    <w:rsid w:val="00517C0D"/>
    <w:rsid w:val="005215A7"/>
    <w:rsid w:val="0052521C"/>
    <w:rsid w:val="00526117"/>
    <w:rsid w:val="00532B75"/>
    <w:rsid w:val="00534D1D"/>
    <w:rsid w:val="0054137E"/>
    <w:rsid w:val="0054569B"/>
    <w:rsid w:val="00550F06"/>
    <w:rsid w:val="00555E15"/>
    <w:rsid w:val="00560685"/>
    <w:rsid w:val="0057186C"/>
    <w:rsid w:val="00572151"/>
    <w:rsid w:val="005878EA"/>
    <w:rsid w:val="00590417"/>
    <w:rsid w:val="005A612F"/>
    <w:rsid w:val="005A7E54"/>
    <w:rsid w:val="005C6736"/>
    <w:rsid w:val="005C6E35"/>
    <w:rsid w:val="005D59FA"/>
    <w:rsid w:val="005E0BBD"/>
    <w:rsid w:val="005E5EAE"/>
    <w:rsid w:val="005F5E21"/>
    <w:rsid w:val="00601D56"/>
    <w:rsid w:val="00612CAC"/>
    <w:rsid w:val="00613603"/>
    <w:rsid w:val="00613F48"/>
    <w:rsid w:val="0061565C"/>
    <w:rsid w:val="006158EF"/>
    <w:rsid w:val="006214F8"/>
    <w:rsid w:val="00622DB1"/>
    <w:rsid w:val="006251B7"/>
    <w:rsid w:val="00630CBA"/>
    <w:rsid w:val="00631A52"/>
    <w:rsid w:val="00645524"/>
    <w:rsid w:val="00651025"/>
    <w:rsid w:val="006513E9"/>
    <w:rsid w:val="00651B48"/>
    <w:rsid w:val="00652539"/>
    <w:rsid w:val="00652765"/>
    <w:rsid w:val="00652B12"/>
    <w:rsid w:val="00656EF4"/>
    <w:rsid w:val="00657E34"/>
    <w:rsid w:val="006622F1"/>
    <w:rsid w:val="00663801"/>
    <w:rsid w:val="00665874"/>
    <w:rsid w:val="0067504B"/>
    <w:rsid w:val="0067573D"/>
    <w:rsid w:val="006847C2"/>
    <w:rsid w:val="00691109"/>
    <w:rsid w:val="00696E26"/>
    <w:rsid w:val="00697C3D"/>
    <w:rsid w:val="006A0FB6"/>
    <w:rsid w:val="006A3810"/>
    <w:rsid w:val="006B12EE"/>
    <w:rsid w:val="006B774D"/>
    <w:rsid w:val="006C7A67"/>
    <w:rsid w:val="006D07F2"/>
    <w:rsid w:val="006D0DF2"/>
    <w:rsid w:val="006D4F22"/>
    <w:rsid w:val="006E1ABF"/>
    <w:rsid w:val="006E211D"/>
    <w:rsid w:val="006E22B3"/>
    <w:rsid w:val="006F0E8F"/>
    <w:rsid w:val="006F29C2"/>
    <w:rsid w:val="006F4DDA"/>
    <w:rsid w:val="00710363"/>
    <w:rsid w:val="007109CC"/>
    <w:rsid w:val="00721078"/>
    <w:rsid w:val="00721091"/>
    <w:rsid w:val="00730F08"/>
    <w:rsid w:val="00734AF9"/>
    <w:rsid w:val="00735D7A"/>
    <w:rsid w:val="007368AF"/>
    <w:rsid w:val="0074055F"/>
    <w:rsid w:val="00745CEB"/>
    <w:rsid w:val="00752FA9"/>
    <w:rsid w:val="00754890"/>
    <w:rsid w:val="007548D6"/>
    <w:rsid w:val="00756A7D"/>
    <w:rsid w:val="00765875"/>
    <w:rsid w:val="007661B7"/>
    <w:rsid w:val="0076620B"/>
    <w:rsid w:val="00770BCD"/>
    <w:rsid w:val="00772CFC"/>
    <w:rsid w:val="00783E74"/>
    <w:rsid w:val="00784705"/>
    <w:rsid w:val="007853BD"/>
    <w:rsid w:val="007A06B1"/>
    <w:rsid w:val="007A43F4"/>
    <w:rsid w:val="007A64E1"/>
    <w:rsid w:val="007A7277"/>
    <w:rsid w:val="007B0C98"/>
    <w:rsid w:val="007B4A50"/>
    <w:rsid w:val="007C1804"/>
    <w:rsid w:val="007C57BF"/>
    <w:rsid w:val="007D3EC9"/>
    <w:rsid w:val="007D5232"/>
    <w:rsid w:val="007E2445"/>
    <w:rsid w:val="007E382B"/>
    <w:rsid w:val="007E49E1"/>
    <w:rsid w:val="007F7EDC"/>
    <w:rsid w:val="00801DF4"/>
    <w:rsid w:val="00801EC0"/>
    <w:rsid w:val="00807E37"/>
    <w:rsid w:val="008130C5"/>
    <w:rsid w:val="00816D9B"/>
    <w:rsid w:val="00823475"/>
    <w:rsid w:val="00833DDC"/>
    <w:rsid w:val="00837D67"/>
    <w:rsid w:val="00840BE9"/>
    <w:rsid w:val="008424D6"/>
    <w:rsid w:val="00843040"/>
    <w:rsid w:val="00847D60"/>
    <w:rsid w:val="0085054E"/>
    <w:rsid w:val="008526FE"/>
    <w:rsid w:val="00860280"/>
    <w:rsid w:val="00860F09"/>
    <w:rsid w:val="00861646"/>
    <w:rsid w:val="00863126"/>
    <w:rsid w:val="0086378D"/>
    <w:rsid w:val="00864919"/>
    <w:rsid w:val="00884719"/>
    <w:rsid w:val="00893E37"/>
    <w:rsid w:val="00895603"/>
    <w:rsid w:val="008956E1"/>
    <w:rsid w:val="008A1F1A"/>
    <w:rsid w:val="008A1F9C"/>
    <w:rsid w:val="008B0A41"/>
    <w:rsid w:val="008B51FA"/>
    <w:rsid w:val="008B5D11"/>
    <w:rsid w:val="008C0C05"/>
    <w:rsid w:val="008C2582"/>
    <w:rsid w:val="008D7E6B"/>
    <w:rsid w:val="008E17D7"/>
    <w:rsid w:val="008E218B"/>
    <w:rsid w:val="008E735B"/>
    <w:rsid w:val="008E7930"/>
    <w:rsid w:val="008F35D0"/>
    <w:rsid w:val="008F4C19"/>
    <w:rsid w:val="008F4E4E"/>
    <w:rsid w:val="008F59B6"/>
    <w:rsid w:val="00903B3F"/>
    <w:rsid w:val="009073AC"/>
    <w:rsid w:val="00913050"/>
    <w:rsid w:val="0091396C"/>
    <w:rsid w:val="00917FF8"/>
    <w:rsid w:val="0092529E"/>
    <w:rsid w:val="00932EB4"/>
    <w:rsid w:val="00933042"/>
    <w:rsid w:val="00940A78"/>
    <w:rsid w:val="00950FFB"/>
    <w:rsid w:val="00953754"/>
    <w:rsid w:val="00955457"/>
    <w:rsid w:val="00955CD4"/>
    <w:rsid w:val="009607DF"/>
    <w:rsid w:val="009621D8"/>
    <w:rsid w:val="00971E70"/>
    <w:rsid w:val="00972BDA"/>
    <w:rsid w:val="00974D06"/>
    <w:rsid w:val="009759BB"/>
    <w:rsid w:val="009823C6"/>
    <w:rsid w:val="00990F98"/>
    <w:rsid w:val="00990FCB"/>
    <w:rsid w:val="00991E1A"/>
    <w:rsid w:val="009A2167"/>
    <w:rsid w:val="009B1ABB"/>
    <w:rsid w:val="009B4FF6"/>
    <w:rsid w:val="009C65B6"/>
    <w:rsid w:val="009D0793"/>
    <w:rsid w:val="009D2ECD"/>
    <w:rsid w:val="009D4157"/>
    <w:rsid w:val="009D46FE"/>
    <w:rsid w:val="009D522D"/>
    <w:rsid w:val="009E08C0"/>
    <w:rsid w:val="009E13D6"/>
    <w:rsid w:val="009F024F"/>
    <w:rsid w:val="009F3631"/>
    <w:rsid w:val="00A03AE5"/>
    <w:rsid w:val="00A04965"/>
    <w:rsid w:val="00A05CFD"/>
    <w:rsid w:val="00A15375"/>
    <w:rsid w:val="00A15A10"/>
    <w:rsid w:val="00A17722"/>
    <w:rsid w:val="00A21D55"/>
    <w:rsid w:val="00A243DB"/>
    <w:rsid w:val="00A30A83"/>
    <w:rsid w:val="00A310C1"/>
    <w:rsid w:val="00A35A2E"/>
    <w:rsid w:val="00A4043A"/>
    <w:rsid w:val="00A40A98"/>
    <w:rsid w:val="00A416C8"/>
    <w:rsid w:val="00A44EB3"/>
    <w:rsid w:val="00A464CA"/>
    <w:rsid w:val="00A50CCA"/>
    <w:rsid w:val="00A52346"/>
    <w:rsid w:val="00A529E6"/>
    <w:rsid w:val="00A56FFF"/>
    <w:rsid w:val="00A57EF5"/>
    <w:rsid w:val="00A62CAB"/>
    <w:rsid w:val="00A73855"/>
    <w:rsid w:val="00A7489E"/>
    <w:rsid w:val="00A77FC7"/>
    <w:rsid w:val="00A836A5"/>
    <w:rsid w:val="00A85E4B"/>
    <w:rsid w:val="00A87DAF"/>
    <w:rsid w:val="00A9298C"/>
    <w:rsid w:val="00A93E97"/>
    <w:rsid w:val="00A95A7F"/>
    <w:rsid w:val="00AA4DD8"/>
    <w:rsid w:val="00AB2EDB"/>
    <w:rsid w:val="00AB44BB"/>
    <w:rsid w:val="00AD1645"/>
    <w:rsid w:val="00AD3F43"/>
    <w:rsid w:val="00AD5C10"/>
    <w:rsid w:val="00AE4BB3"/>
    <w:rsid w:val="00AF23BA"/>
    <w:rsid w:val="00AF3AB4"/>
    <w:rsid w:val="00AF41C0"/>
    <w:rsid w:val="00B007D7"/>
    <w:rsid w:val="00B0276C"/>
    <w:rsid w:val="00B04A62"/>
    <w:rsid w:val="00B14C08"/>
    <w:rsid w:val="00B15CFB"/>
    <w:rsid w:val="00B16707"/>
    <w:rsid w:val="00B2045D"/>
    <w:rsid w:val="00B24898"/>
    <w:rsid w:val="00B253F3"/>
    <w:rsid w:val="00B254F4"/>
    <w:rsid w:val="00B255BA"/>
    <w:rsid w:val="00B30E81"/>
    <w:rsid w:val="00B33D89"/>
    <w:rsid w:val="00B35358"/>
    <w:rsid w:val="00B40116"/>
    <w:rsid w:val="00B414E0"/>
    <w:rsid w:val="00B45B58"/>
    <w:rsid w:val="00B4696E"/>
    <w:rsid w:val="00B57AB4"/>
    <w:rsid w:val="00B57C62"/>
    <w:rsid w:val="00B619B4"/>
    <w:rsid w:val="00B64DCE"/>
    <w:rsid w:val="00B729AD"/>
    <w:rsid w:val="00B7656A"/>
    <w:rsid w:val="00B85F3B"/>
    <w:rsid w:val="00BA0ECD"/>
    <w:rsid w:val="00BA3AE7"/>
    <w:rsid w:val="00BB10E8"/>
    <w:rsid w:val="00BB5D22"/>
    <w:rsid w:val="00BC1009"/>
    <w:rsid w:val="00BC151C"/>
    <w:rsid w:val="00BC6326"/>
    <w:rsid w:val="00BD0A76"/>
    <w:rsid w:val="00BD54EB"/>
    <w:rsid w:val="00BD778F"/>
    <w:rsid w:val="00BE125D"/>
    <w:rsid w:val="00BE1DF8"/>
    <w:rsid w:val="00BF5905"/>
    <w:rsid w:val="00BF6A25"/>
    <w:rsid w:val="00C03E8A"/>
    <w:rsid w:val="00C05379"/>
    <w:rsid w:val="00C14752"/>
    <w:rsid w:val="00C21E2C"/>
    <w:rsid w:val="00C25DA8"/>
    <w:rsid w:val="00C26707"/>
    <w:rsid w:val="00C351BD"/>
    <w:rsid w:val="00C36937"/>
    <w:rsid w:val="00C36EC1"/>
    <w:rsid w:val="00C3714E"/>
    <w:rsid w:val="00C42840"/>
    <w:rsid w:val="00C53706"/>
    <w:rsid w:val="00C547EE"/>
    <w:rsid w:val="00C562DE"/>
    <w:rsid w:val="00C604E2"/>
    <w:rsid w:val="00C63E4E"/>
    <w:rsid w:val="00C7176D"/>
    <w:rsid w:val="00C71ABA"/>
    <w:rsid w:val="00C73A43"/>
    <w:rsid w:val="00C75A7D"/>
    <w:rsid w:val="00C77AE3"/>
    <w:rsid w:val="00C822C3"/>
    <w:rsid w:val="00C82CAD"/>
    <w:rsid w:val="00C8463D"/>
    <w:rsid w:val="00C872E6"/>
    <w:rsid w:val="00C92252"/>
    <w:rsid w:val="00C96062"/>
    <w:rsid w:val="00CA2038"/>
    <w:rsid w:val="00CA70F8"/>
    <w:rsid w:val="00CB62E2"/>
    <w:rsid w:val="00CB64B0"/>
    <w:rsid w:val="00CB6E98"/>
    <w:rsid w:val="00CB7A25"/>
    <w:rsid w:val="00CC39E0"/>
    <w:rsid w:val="00CC7CB8"/>
    <w:rsid w:val="00CD1F23"/>
    <w:rsid w:val="00CD4532"/>
    <w:rsid w:val="00CD7098"/>
    <w:rsid w:val="00CE089B"/>
    <w:rsid w:val="00CE2D72"/>
    <w:rsid w:val="00CF4DE7"/>
    <w:rsid w:val="00CF51D4"/>
    <w:rsid w:val="00CF5829"/>
    <w:rsid w:val="00D024AE"/>
    <w:rsid w:val="00D1457B"/>
    <w:rsid w:val="00D2650D"/>
    <w:rsid w:val="00D266BC"/>
    <w:rsid w:val="00D30AAB"/>
    <w:rsid w:val="00D31516"/>
    <w:rsid w:val="00D3157B"/>
    <w:rsid w:val="00D323BC"/>
    <w:rsid w:val="00D4056D"/>
    <w:rsid w:val="00D463CC"/>
    <w:rsid w:val="00D503FA"/>
    <w:rsid w:val="00D54F17"/>
    <w:rsid w:val="00D558C6"/>
    <w:rsid w:val="00D56DB7"/>
    <w:rsid w:val="00D57F0E"/>
    <w:rsid w:val="00D63D02"/>
    <w:rsid w:val="00D674C6"/>
    <w:rsid w:val="00D710F1"/>
    <w:rsid w:val="00D72258"/>
    <w:rsid w:val="00D935B1"/>
    <w:rsid w:val="00DA06E6"/>
    <w:rsid w:val="00DA09C5"/>
    <w:rsid w:val="00DA2D34"/>
    <w:rsid w:val="00DA6D2E"/>
    <w:rsid w:val="00DA710A"/>
    <w:rsid w:val="00DA7B2E"/>
    <w:rsid w:val="00DB2044"/>
    <w:rsid w:val="00DB22E5"/>
    <w:rsid w:val="00DB40BC"/>
    <w:rsid w:val="00DB550A"/>
    <w:rsid w:val="00DC222A"/>
    <w:rsid w:val="00DD61A1"/>
    <w:rsid w:val="00DE2D49"/>
    <w:rsid w:val="00DE45D0"/>
    <w:rsid w:val="00DE7F2B"/>
    <w:rsid w:val="00DF25EF"/>
    <w:rsid w:val="00DF3788"/>
    <w:rsid w:val="00E105DF"/>
    <w:rsid w:val="00E1111A"/>
    <w:rsid w:val="00E15765"/>
    <w:rsid w:val="00E158AF"/>
    <w:rsid w:val="00E16757"/>
    <w:rsid w:val="00E2554A"/>
    <w:rsid w:val="00E33E6C"/>
    <w:rsid w:val="00E35161"/>
    <w:rsid w:val="00E35FAC"/>
    <w:rsid w:val="00E50743"/>
    <w:rsid w:val="00E53BFD"/>
    <w:rsid w:val="00E5702F"/>
    <w:rsid w:val="00E60A3E"/>
    <w:rsid w:val="00E703AA"/>
    <w:rsid w:val="00E74E85"/>
    <w:rsid w:val="00E75734"/>
    <w:rsid w:val="00E76F7C"/>
    <w:rsid w:val="00E80EDD"/>
    <w:rsid w:val="00E863FC"/>
    <w:rsid w:val="00EA334E"/>
    <w:rsid w:val="00EB0FFE"/>
    <w:rsid w:val="00EB1FE9"/>
    <w:rsid w:val="00EB3B7B"/>
    <w:rsid w:val="00EC4EE0"/>
    <w:rsid w:val="00EC5C57"/>
    <w:rsid w:val="00EC7E93"/>
    <w:rsid w:val="00ED5679"/>
    <w:rsid w:val="00EE12B6"/>
    <w:rsid w:val="00EE3A3B"/>
    <w:rsid w:val="00EE6FA9"/>
    <w:rsid w:val="00F040F2"/>
    <w:rsid w:val="00F05EB0"/>
    <w:rsid w:val="00F12061"/>
    <w:rsid w:val="00F138E9"/>
    <w:rsid w:val="00F13A88"/>
    <w:rsid w:val="00F2670B"/>
    <w:rsid w:val="00F325D5"/>
    <w:rsid w:val="00F357E8"/>
    <w:rsid w:val="00F36FE3"/>
    <w:rsid w:val="00F434A7"/>
    <w:rsid w:val="00F51000"/>
    <w:rsid w:val="00F514D4"/>
    <w:rsid w:val="00F51697"/>
    <w:rsid w:val="00F53A59"/>
    <w:rsid w:val="00F55542"/>
    <w:rsid w:val="00F632E5"/>
    <w:rsid w:val="00F71E03"/>
    <w:rsid w:val="00F720AF"/>
    <w:rsid w:val="00F760D8"/>
    <w:rsid w:val="00F77127"/>
    <w:rsid w:val="00F82DAF"/>
    <w:rsid w:val="00F86AA4"/>
    <w:rsid w:val="00F90080"/>
    <w:rsid w:val="00F94364"/>
    <w:rsid w:val="00FA04C0"/>
    <w:rsid w:val="00FA0663"/>
    <w:rsid w:val="00FA3694"/>
    <w:rsid w:val="00FA6198"/>
    <w:rsid w:val="00FA6C99"/>
    <w:rsid w:val="00FC41AA"/>
    <w:rsid w:val="00FC5601"/>
    <w:rsid w:val="00FD3A1C"/>
    <w:rsid w:val="00FE05FC"/>
    <w:rsid w:val="00FE4EE0"/>
    <w:rsid w:val="00FE789F"/>
    <w:rsid w:val="00FF236B"/>
    <w:rsid w:val="00FF3233"/>
    <w:rsid w:val="00FF61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D4078"/>
    <w:rPr>
      <w:sz w:val="24"/>
      <w:szCs w:val="24"/>
    </w:rPr>
  </w:style>
  <w:style w:type="paragraph" w:styleId="Titolo1">
    <w:name w:val="heading 1"/>
    <w:basedOn w:val="Normale"/>
    <w:link w:val="Titolo1Carattere"/>
    <w:uiPriority w:val="9"/>
    <w:qFormat/>
    <w:rsid w:val="00A93E97"/>
    <w:pPr>
      <w:spacing w:before="100" w:beforeAutospacing="1" w:after="100" w:afterAutospacing="1"/>
      <w:outlineLvl w:val="0"/>
    </w:pPr>
    <w:rPr>
      <w:b/>
      <w:bCs/>
      <w:kern w:val="36"/>
      <w:sz w:val="48"/>
      <w:szCs w:val="48"/>
    </w:rPr>
  </w:style>
  <w:style w:type="paragraph" w:styleId="Titolo2">
    <w:name w:val="heading 2"/>
    <w:basedOn w:val="Normale"/>
    <w:qFormat/>
    <w:rsid w:val="00A93E97"/>
    <w:pPr>
      <w:spacing w:before="100" w:beforeAutospacing="1" w:after="100" w:afterAutospacing="1"/>
      <w:outlineLvl w:val="1"/>
    </w:pPr>
    <w:rPr>
      <w:b/>
      <w:bCs/>
      <w:sz w:val="36"/>
      <w:szCs w:val="36"/>
    </w:rPr>
  </w:style>
  <w:style w:type="paragraph" w:styleId="Titolo3">
    <w:name w:val="heading 3"/>
    <w:basedOn w:val="Normale"/>
    <w:qFormat/>
    <w:rsid w:val="00A93E97"/>
    <w:pPr>
      <w:spacing w:before="100" w:beforeAutospacing="1" w:after="100" w:afterAutospacing="1"/>
      <w:outlineLvl w:val="2"/>
    </w:pPr>
    <w:rPr>
      <w:b/>
      <w:bCs/>
      <w:sz w:val="27"/>
      <w:szCs w:val="27"/>
    </w:rPr>
  </w:style>
  <w:style w:type="paragraph" w:styleId="Titolo4">
    <w:name w:val="heading 4"/>
    <w:basedOn w:val="Normale"/>
    <w:qFormat/>
    <w:rsid w:val="00A93E97"/>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7656A"/>
    <w:rPr>
      <w:color w:val="0000FF"/>
      <w:u w:val="single"/>
    </w:rPr>
  </w:style>
  <w:style w:type="character" w:customStyle="1" w:styleId="apple-converted-space">
    <w:name w:val="apple-converted-space"/>
    <w:basedOn w:val="Carpredefinitoparagrafo"/>
    <w:rsid w:val="000234A7"/>
  </w:style>
  <w:style w:type="paragraph" w:styleId="NormaleWeb">
    <w:name w:val="Normal (Web)"/>
    <w:basedOn w:val="Normale"/>
    <w:rsid w:val="00157FF2"/>
    <w:pPr>
      <w:spacing w:before="100" w:beforeAutospacing="1" w:after="100" w:afterAutospacing="1"/>
    </w:pPr>
  </w:style>
  <w:style w:type="character" w:styleId="Enfasicorsivo">
    <w:name w:val="Emphasis"/>
    <w:qFormat/>
    <w:rsid w:val="00157FF2"/>
    <w:rPr>
      <w:i/>
      <w:iCs/>
    </w:rPr>
  </w:style>
  <w:style w:type="character" w:styleId="Collegamentovisitato">
    <w:name w:val="FollowedHyperlink"/>
    <w:rsid w:val="00A93E97"/>
    <w:rPr>
      <w:color w:val="0000FF"/>
      <w:u w:val="single"/>
    </w:rPr>
  </w:style>
  <w:style w:type="character" w:styleId="Enfasigrassetto">
    <w:name w:val="Strong"/>
    <w:qFormat/>
    <w:rsid w:val="00A93E97"/>
    <w:rPr>
      <w:b/>
      <w:bCs/>
    </w:rPr>
  </w:style>
  <w:style w:type="paragraph" w:customStyle="1" w:styleId="toctitle">
    <w:name w:val="toc_title"/>
    <w:basedOn w:val="Normale"/>
    <w:rsid w:val="00A93E97"/>
    <w:pPr>
      <w:spacing w:before="100" w:beforeAutospacing="1" w:after="100" w:afterAutospacing="1"/>
    </w:pPr>
  </w:style>
  <w:style w:type="character" w:customStyle="1" w:styleId="toctoggle">
    <w:name w:val="toc_toggle"/>
    <w:basedOn w:val="Carpredefinitoparagrafo"/>
    <w:rsid w:val="00A93E97"/>
  </w:style>
  <w:style w:type="paragraph" w:customStyle="1" w:styleId="text-center">
    <w:name w:val="text-center"/>
    <w:basedOn w:val="Normale"/>
    <w:rsid w:val="00A93E97"/>
    <w:pPr>
      <w:spacing w:before="100" w:beforeAutospacing="1" w:after="100" w:afterAutospacing="1"/>
    </w:pPr>
  </w:style>
  <w:style w:type="character" w:customStyle="1" w:styleId="blog-tagsminor-meta">
    <w:name w:val="blog-tags minor-meta"/>
    <w:basedOn w:val="Carpredefinitoparagrafo"/>
    <w:rsid w:val="00A93E97"/>
  </w:style>
  <w:style w:type="character" w:customStyle="1" w:styleId="hr-inner">
    <w:name w:val="hr-inner"/>
    <w:basedOn w:val="Carpredefinitoparagrafo"/>
    <w:rsid w:val="00A93E97"/>
  </w:style>
  <w:style w:type="character" w:customStyle="1" w:styleId="hr-inner-style">
    <w:name w:val="hr-inner-style"/>
    <w:basedOn w:val="Carpredefinitoparagrafo"/>
    <w:rsid w:val="00A93E97"/>
  </w:style>
  <w:style w:type="character" w:customStyle="1" w:styleId="aviabuttoniconaviabuttoniconleft">
    <w:name w:val="avia_button_icon avia_button_icon_left"/>
    <w:basedOn w:val="Carpredefinitoparagrafo"/>
    <w:rsid w:val="00A93E97"/>
  </w:style>
  <w:style w:type="character" w:customStyle="1" w:styleId="aviaiconboxtitle">
    <w:name w:val="avia_iconbox_title"/>
    <w:basedOn w:val="Carpredefinitoparagrafo"/>
    <w:rsid w:val="00A93E97"/>
  </w:style>
  <w:style w:type="paragraph" w:styleId="Iniziomodulo-z">
    <w:name w:val="HTML Top of Form"/>
    <w:basedOn w:val="Normale"/>
    <w:next w:val="Normale"/>
    <w:hidden/>
    <w:rsid w:val="00A93E97"/>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hidden/>
    <w:rsid w:val="00A93E97"/>
    <w:pPr>
      <w:pBdr>
        <w:top w:val="single" w:sz="6" w:space="1" w:color="auto"/>
      </w:pBdr>
      <w:jc w:val="center"/>
    </w:pPr>
    <w:rPr>
      <w:rFonts w:ascii="Arial" w:hAnsi="Arial" w:cs="Arial"/>
      <w:vanish/>
      <w:sz w:val="16"/>
      <w:szCs w:val="16"/>
    </w:rPr>
  </w:style>
  <w:style w:type="character" w:customStyle="1" w:styleId="seperatorextralight-border">
    <w:name w:val="seperator extralight-border"/>
    <w:basedOn w:val="Carpredefinitoparagrafo"/>
    <w:rsid w:val="00A93E97"/>
  </w:style>
  <w:style w:type="character" w:customStyle="1" w:styleId="news-thumb">
    <w:name w:val="news-thumb"/>
    <w:basedOn w:val="Carpredefinitoparagrafo"/>
    <w:rsid w:val="00A93E97"/>
  </w:style>
  <w:style w:type="character" w:customStyle="1" w:styleId="news-time">
    <w:name w:val="news-time"/>
    <w:basedOn w:val="Carpredefinitoparagrafo"/>
    <w:rsid w:val="00A93E97"/>
  </w:style>
  <w:style w:type="character" w:customStyle="1" w:styleId="copyright">
    <w:name w:val="copyright"/>
    <w:basedOn w:val="Carpredefinitoparagrafo"/>
    <w:rsid w:val="00A93E97"/>
  </w:style>
  <w:style w:type="paragraph" w:styleId="Pidipagina">
    <w:name w:val="footer"/>
    <w:basedOn w:val="Normale"/>
    <w:rsid w:val="00B64DCE"/>
    <w:pPr>
      <w:tabs>
        <w:tab w:val="center" w:pos="4819"/>
        <w:tab w:val="right" w:pos="9638"/>
      </w:tabs>
    </w:pPr>
  </w:style>
  <w:style w:type="character" w:styleId="Numeropagina">
    <w:name w:val="page number"/>
    <w:basedOn w:val="Carpredefinitoparagrafo"/>
    <w:rsid w:val="00B64DCE"/>
  </w:style>
  <w:style w:type="paragraph" w:customStyle="1" w:styleId="Default">
    <w:name w:val="Default"/>
    <w:rsid w:val="003507EF"/>
    <w:pPr>
      <w:autoSpaceDE w:val="0"/>
      <w:autoSpaceDN w:val="0"/>
      <w:adjustRightInd w:val="0"/>
    </w:pPr>
    <w:rPr>
      <w:rFonts w:ascii="Candara" w:hAnsi="Candara" w:cs="Candara"/>
      <w:color w:val="000000"/>
      <w:sz w:val="24"/>
      <w:szCs w:val="24"/>
    </w:rPr>
  </w:style>
  <w:style w:type="paragraph" w:customStyle="1" w:styleId="comma">
    <w:name w:val="comma"/>
    <w:basedOn w:val="Normale"/>
    <w:rsid w:val="00D56DB7"/>
    <w:pPr>
      <w:spacing w:before="100" w:beforeAutospacing="1" w:after="100" w:afterAutospacing="1"/>
    </w:pPr>
  </w:style>
  <w:style w:type="paragraph" w:customStyle="1" w:styleId="elenco-stretto">
    <w:name w:val="elenco-stretto"/>
    <w:basedOn w:val="Normale"/>
    <w:rsid w:val="00D56DB7"/>
    <w:pPr>
      <w:spacing w:before="100" w:beforeAutospacing="1" w:after="100" w:afterAutospacing="1"/>
    </w:pPr>
  </w:style>
  <w:style w:type="paragraph" w:customStyle="1" w:styleId="elencopuntato1stretto">
    <w:name w:val="elencopuntato1stretto"/>
    <w:basedOn w:val="Normale"/>
    <w:rsid w:val="00D56DB7"/>
    <w:pPr>
      <w:spacing w:before="100" w:beforeAutospacing="1" w:after="100" w:afterAutospacing="1"/>
    </w:pPr>
  </w:style>
  <w:style w:type="paragraph" w:customStyle="1" w:styleId="Paragrafoelenco1">
    <w:name w:val="Paragrafo elenco1"/>
    <w:basedOn w:val="Normale"/>
    <w:rsid w:val="006622F1"/>
    <w:pPr>
      <w:spacing w:after="160" w:line="259" w:lineRule="auto"/>
      <w:ind w:left="720"/>
    </w:pPr>
    <w:rPr>
      <w:rFonts w:ascii="Calibri" w:hAnsi="Calibri"/>
      <w:sz w:val="22"/>
      <w:szCs w:val="22"/>
      <w:lang w:eastAsia="en-US"/>
    </w:rPr>
  </w:style>
  <w:style w:type="paragraph" w:customStyle="1" w:styleId="Normaleinizio">
    <w:name w:val="Normale inizio"/>
    <w:basedOn w:val="Normale"/>
    <w:rsid w:val="00DE45D0"/>
    <w:pPr>
      <w:spacing w:before="120"/>
      <w:ind w:firstLine="1134"/>
      <w:jc w:val="both"/>
    </w:pPr>
    <w:rPr>
      <w:szCs w:val="20"/>
    </w:rPr>
  </w:style>
  <w:style w:type="character" w:customStyle="1" w:styleId="link-external">
    <w:name w:val="link-external"/>
    <w:basedOn w:val="Carpredefinitoparagrafo"/>
    <w:rsid w:val="00297E76"/>
  </w:style>
  <w:style w:type="character" w:customStyle="1" w:styleId="Titolo1Carattere">
    <w:name w:val="Titolo 1 Carattere"/>
    <w:link w:val="Titolo1"/>
    <w:uiPriority w:val="9"/>
    <w:rsid w:val="00C3714E"/>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34234351">
      <w:bodyDiv w:val="1"/>
      <w:marLeft w:val="0"/>
      <w:marRight w:val="0"/>
      <w:marTop w:val="0"/>
      <w:marBottom w:val="0"/>
      <w:divBdr>
        <w:top w:val="none" w:sz="0" w:space="0" w:color="auto"/>
        <w:left w:val="none" w:sz="0" w:space="0" w:color="auto"/>
        <w:bottom w:val="none" w:sz="0" w:space="0" w:color="auto"/>
        <w:right w:val="none" w:sz="0" w:space="0" w:color="auto"/>
      </w:divBdr>
      <w:divsChild>
        <w:div w:id="960955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701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650470">
      <w:bodyDiv w:val="1"/>
      <w:marLeft w:val="0"/>
      <w:marRight w:val="0"/>
      <w:marTop w:val="0"/>
      <w:marBottom w:val="0"/>
      <w:divBdr>
        <w:top w:val="none" w:sz="0" w:space="0" w:color="auto"/>
        <w:left w:val="none" w:sz="0" w:space="0" w:color="auto"/>
        <w:bottom w:val="none" w:sz="0" w:space="0" w:color="auto"/>
        <w:right w:val="none" w:sz="0" w:space="0" w:color="auto"/>
      </w:divBdr>
    </w:div>
    <w:div w:id="130758988">
      <w:bodyDiv w:val="1"/>
      <w:marLeft w:val="0"/>
      <w:marRight w:val="0"/>
      <w:marTop w:val="0"/>
      <w:marBottom w:val="0"/>
      <w:divBdr>
        <w:top w:val="none" w:sz="0" w:space="0" w:color="auto"/>
        <w:left w:val="none" w:sz="0" w:space="0" w:color="auto"/>
        <w:bottom w:val="none" w:sz="0" w:space="0" w:color="auto"/>
        <w:right w:val="none" w:sz="0" w:space="0" w:color="auto"/>
      </w:divBdr>
    </w:div>
    <w:div w:id="269551236">
      <w:bodyDiv w:val="1"/>
      <w:marLeft w:val="0"/>
      <w:marRight w:val="0"/>
      <w:marTop w:val="0"/>
      <w:marBottom w:val="0"/>
      <w:divBdr>
        <w:top w:val="none" w:sz="0" w:space="0" w:color="auto"/>
        <w:left w:val="none" w:sz="0" w:space="0" w:color="auto"/>
        <w:bottom w:val="none" w:sz="0" w:space="0" w:color="auto"/>
        <w:right w:val="none" w:sz="0" w:space="0" w:color="auto"/>
      </w:divBdr>
    </w:div>
    <w:div w:id="306666878">
      <w:bodyDiv w:val="1"/>
      <w:marLeft w:val="0"/>
      <w:marRight w:val="0"/>
      <w:marTop w:val="0"/>
      <w:marBottom w:val="0"/>
      <w:divBdr>
        <w:top w:val="none" w:sz="0" w:space="0" w:color="auto"/>
        <w:left w:val="none" w:sz="0" w:space="0" w:color="auto"/>
        <w:bottom w:val="none" w:sz="0" w:space="0" w:color="auto"/>
        <w:right w:val="none" w:sz="0" w:space="0" w:color="auto"/>
      </w:divBdr>
    </w:div>
    <w:div w:id="428544010">
      <w:bodyDiv w:val="1"/>
      <w:marLeft w:val="0"/>
      <w:marRight w:val="0"/>
      <w:marTop w:val="0"/>
      <w:marBottom w:val="0"/>
      <w:divBdr>
        <w:top w:val="none" w:sz="0" w:space="0" w:color="auto"/>
        <w:left w:val="none" w:sz="0" w:space="0" w:color="auto"/>
        <w:bottom w:val="none" w:sz="0" w:space="0" w:color="auto"/>
        <w:right w:val="none" w:sz="0" w:space="0" w:color="auto"/>
      </w:divBdr>
    </w:div>
    <w:div w:id="763378572">
      <w:bodyDiv w:val="1"/>
      <w:marLeft w:val="0"/>
      <w:marRight w:val="0"/>
      <w:marTop w:val="0"/>
      <w:marBottom w:val="0"/>
      <w:divBdr>
        <w:top w:val="none" w:sz="0" w:space="0" w:color="auto"/>
        <w:left w:val="none" w:sz="0" w:space="0" w:color="auto"/>
        <w:bottom w:val="none" w:sz="0" w:space="0" w:color="auto"/>
        <w:right w:val="none" w:sz="0" w:space="0" w:color="auto"/>
      </w:divBdr>
    </w:div>
    <w:div w:id="839349457">
      <w:bodyDiv w:val="1"/>
      <w:marLeft w:val="0"/>
      <w:marRight w:val="0"/>
      <w:marTop w:val="0"/>
      <w:marBottom w:val="0"/>
      <w:divBdr>
        <w:top w:val="none" w:sz="0" w:space="0" w:color="auto"/>
        <w:left w:val="none" w:sz="0" w:space="0" w:color="auto"/>
        <w:bottom w:val="none" w:sz="0" w:space="0" w:color="auto"/>
        <w:right w:val="none" w:sz="0" w:space="0" w:color="auto"/>
      </w:divBdr>
    </w:div>
    <w:div w:id="925263904">
      <w:bodyDiv w:val="1"/>
      <w:marLeft w:val="0"/>
      <w:marRight w:val="0"/>
      <w:marTop w:val="0"/>
      <w:marBottom w:val="0"/>
      <w:divBdr>
        <w:top w:val="none" w:sz="0" w:space="0" w:color="auto"/>
        <w:left w:val="none" w:sz="0" w:space="0" w:color="auto"/>
        <w:bottom w:val="none" w:sz="0" w:space="0" w:color="auto"/>
        <w:right w:val="none" w:sz="0" w:space="0" w:color="auto"/>
      </w:divBdr>
    </w:div>
    <w:div w:id="1046099951">
      <w:bodyDiv w:val="1"/>
      <w:marLeft w:val="0"/>
      <w:marRight w:val="0"/>
      <w:marTop w:val="0"/>
      <w:marBottom w:val="0"/>
      <w:divBdr>
        <w:top w:val="none" w:sz="0" w:space="0" w:color="auto"/>
        <w:left w:val="none" w:sz="0" w:space="0" w:color="auto"/>
        <w:bottom w:val="none" w:sz="0" w:space="0" w:color="auto"/>
        <w:right w:val="none" w:sz="0" w:space="0" w:color="auto"/>
      </w:divBdr>
    </w:div>
    <w:div w:id="1156723694">
      <w:bodyDiv w:val="1"/>
      <w:marLeft w:val="0"/>
      <w:marRight w:val="0"/>
      <w:marTop w:val="0"/>
      <w:marBottom w:val="0"/>
      <w:divBdr>
        <w:top w:val="none" w:sz="0" w:space="0" w:color="auto"/>
        <w:left w:val="none" w:sz="0" w:space="0" w:color="auto"/>
        <w:bottom w:val="none" w:sz="0" w:space="0" w:color="auto"/>
        <w:right w:val="none" w:sz="0" w:space="0" w:color="auto"/>
      </w:divBdr>
    </w:div>
    <w:div w:id="1182475027">
      <w:bodyDiv w:val="1"/>
      <w:marLeft w:val="0"/>
      <w:marRight w:val="0"/>
      <w:marTop w:val="0"/>
      <w:marBottom w:val="0"/>
      <w:divBdr>
        <w:top w:val="none" w:sz="0" w:space="0" w:color="auto"/>
        <w:left w:val="none" w:sz="0" w:space="0" w:color="auto"/>
        <w:bottom w:val="none" w:sz="0" w:space="0" w:color="auto"/>
        <w:right w:val="none" w:sz="0" w:space="0" w:color="auto"/>
      </w:divBdr>
    </w:div>
    <w:div w:id="1340084732">
      <w:bodyDiv w:val="1"/>
      <w:marLeft w:val="0"/>
      <w:marRight w:val="0"/>
      <w:marTop w:val="0"/>
      <w:marBottom w:val="0"/>
      <w:divBdr>
        <w:top w:val="none" w:sz="0" w:space="0" w:color="auto"/>
        <w:left w:val="none" w:sz="0" w:space="0" w:color="auto"/>
        <w:bottom w:val="none" w:sz="0" w:space="0" w:color="auto"/>
        <w:right w:val="none" w:sz="0" w:space="0" w:color="auto"/>
      </w:divBdr>
    </w:div>
    <w:div w:id="1395543122">
      <w:bodyDiv w:val="1"/>
      <w:marLeft w:val="0"/>
      <w:marRight w:val="0"/>
      <w:marTop w:val="0"/>
      <w:marBottom w:val="0"/>
      <w:divBdr>
        <w:top w:val="none" w:sz="0" w:space="0" w:color="auto"/>
        <w:left w:val="none" w:sz="0" w:space="0" w:color="auto"/>
        <w:bottom w:val="none" w:sz="0" w:space="0" w:color="auto"/>
        <w:right w:val="none" w:sz="0" w:space="0" w:color="auto"/>
      </w:divBdr>
    </w:div>
    <w:div w:id="1397584727">
      <w:bodyDiv w:val="1"/>
      <w:marLeft w:val="0"/>
      <w:marRight w:val="0"/>
      <w:marTop w:val="0"/>
      <w:marBottom w:val="0"/>
      <w:divBdr>
        <w:top w:val="none" w:sz="0" w:space="0" w:color="auto"/>
        <w:left w:val="none" w:sz="0" w:space="0" w:color="auto"/>
        <w:bottom w:val="none" w:sz="0" w:space="0" w:color="auto"/>
        <w:right w:val="none" w:sz="0" w:space="0" w:color="auto"/>
      </w:divBdr>
    </w:div>
    <w:div w:id="1599560329">
      <w:bodyDiv w:val="1"/>
      <w:marLeft w:val="0"/>
      <w:marRight w:val="0"/>
      <w:marTop w:val="0"/>
      <w:marBottom w:val="0"/>
      <w:divBdr>
        <w:top w:val="none" w:sz="0" w:space="0" w:color="auto"/>
        <w:left w:val="none" w:sz="0" w:space="0" w:color="auto"/>
        <w:bottom w:val="none" w:sz="0" w:space="0" w:color="auto"/>
        <w:right w:val="none" w:sz="0" w:space="0" w:color="auto"/>
      </w:divBdr>
      <w:divsChild>
        <w:div w:id="630987107">
          <w:marLeft w:val="0"/>
          <w:marRight w:val="0"/>
          <w:marTop w:val="0"/>
          <w:marBottom w:val="0"/>
          <w:divBdr>
            <w:top w:val="none" w:sz="0" w:space="0" w:color="auto"/>
            <w:left w:val="none" w:sz="0" w:space="0" w:color="auto"/>
            <w:bottom w:val="none" w:sz="0" w:space="0" w:color="auto"/>
            <w:right w:val="none" w:sz="0" w:space="0" w:color="auto"/>
          </w:divBdr>
        </w:div>
        <w:div w:id="1183861744">
          <w:marLeft w:val="0"/>
          <w:marRight w:val="0"/>
          <w:marTop w:val="0"/>
          <w:marBottom w:val="0"/>
          <w:divBdr>
            <w:top w:val="none" w:sz="0" w:space="0" w:color="auto"/>
            <w:left w:val="none" w:sz="0" w:space="0" w:color="auto"/>
            <w:bottom w:val="none" w:sz="0" w:space="0" w:color="auto"/>
            <w:right w:val="none" w:sz="0" w:space="0" w:color="auto"/>
          </w:divBdr>
        </w:div>
        <w:div w:id="1335452635">
          <w:marLeft w:val="0"/>
          <w:marRight w:val="0"/>
          <w:marTop w:val="0"/>
          <w:marBottom w:val="0"/>
          <w:divBdr>
            <w:top w:val="none" w:sz="0" w:space="0" w:color="auto"/>
            <w:left w:val="none" w:sz="0" w:space="0" w:color="auto"/>
            <w:bottom w:val="none" w:sz="0" w:space="0" w:color="auto"/>
            <w:right w:val="none" w:sz="0" w:space="0" w:color="auto"/>
          </w:divBdr>
        </w:div>
        <w:div w:id="1409381197">
          <w:marLeft w:val="0"/>
          <w:marRight w:val="0"/>
          <w:marTop w:val="0"/>
          <w:marBottom w:val="0"/>
          <w:divBdr>
            <w:top w:val="none" w:sz="0" w:space="0" w:color="auto"/>
            <w:left w:val="none" w:sz="0" w:space="0" w:color="auto"/>
            <w:bottom w:val="none" w:sz="0" w:space="0" w:color="auto"/>
            <w:right w:val="none" w:sz="0" w:space="0" w:color="auto"/>
          </w:divBdr>
        </w:div>
        <w:div w:id="1699701085">
          <w:marLeft w:val="0"/>
          <w:marRight w:val="0"/>
          <w:marTop w:val="0"/>
          <w:marBottom w:val="0"/>
          <w:divBdr>
            <w:top w:val="none" w:sz="0" w:space="0" w:color="auto"/>
            <w:left w:val="none" w:sz="0" w:space="0" w:color="auto"/>
            <w:bottom w:val="none" w:sz="0" w:space="0" w:color="auto"/>
            <w:right w:val="none" w:sz="0" w:space="0" w:color="auto"/>
          </w:divBdr>
        </w:div>
        <w:div w:id="1759979213">
          <w:marLeft w:val="0"/>
          <w:marRight w:val="0"/>
          <w:marTop w:val="0"/>
          <w:marBottom w:val="0"/>
          <w:divBdr>
            <w:top w:val="none" w:sz="0" w:space="0" w:color="auto"/>
            <w:left w:val="none" w:sz="0" w:space="0" w:color="auto"/>
            <w:bottom w:val="none" w:sz="0" w:space="0" w:color="auto"/>
            <w:right w:val="none" w:sz="0" w:space="0" w:color="auto"/>
          </w:divBdr>
        </w:div>
        <w:div w:id="2143617410">
          <w:marLeft w:val="0"/>
          <w:marRight w:val="0"/>
          <w:marTop w:val="0"/>
          <w:marBottom w:val="0"/>
          <w:divBdr>
            <w:top w:val="none" w:sz="0" w:space="0" w:color="auto"/>
            <w:left w:val="none" w:sz="0" w:space="0" w:color="auto"/>
            <w:bottom w:val="none" w:sz="0" w:space="0" w:color="auto"/>
            <w:right w:val="none" w:sz="0" w:space="0" w:color="auto"/>
          </w:divBdr>
        </w:div>
      </w:divsChild>
    </w:div>
    <w:div w:id="1619069992">
      <w:bodyDiv w:val="1"/>
      <w:marLeft w:val="0"/>
      <w:marRight w:val="0"/>
      <w:marTop w:val="0"/>
      <w:marBottom w:val="0"/>
      <w:divBdr>
        <w:top w:val="none" w:sz="0" w:space="0" w:color="auto"/>
        <w:left w:val="none" w:sz="0" w:space="0" w:color="auto"/>
        <w:bottom w:val="none" w:sz="0" w:space="0" w:color="auto"/>
        <w:right w:val="none" w:sz="0" w:space="0" w:color="auto"/>
      </w:divBdr>
      <w:divsChild>
        <w:div w:id="142165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384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8846764">
      <w:bodyDiv w:val="1"/>
      <w:marLeft w:val="0"/>
      <w:marRight w:val="0"/>
      <w:marTop w:val="0"/>
      <w:marBottom w:val="0"/>
      <w:divBdr>
        <w:top w:val="none" w:sz="0" w:space="0" w:color="auto"/>
        <w:left w:val="none" w:sz="0" w:space="0" w:color="auto"/>
        <w:bottom w:val="none" w:sz="0" w:space="0" w:color="auto"/>
        <w:right w:val="none" w:sz="0" w:space="0" w:color="auto"/>
      </w:divBdr>
    </w:div>
    <w:div w:id="1751735709">
      <w:bodyDiv w:val="1"/>
      <w:marLeft w:val="0"/>
      <w:marRight w:val="0"/>
      <w:marTop w:val="0"/>
      <w:marBottom w:val="0"/>
      <w:divBdr>
        <w:top w:val="none" w:sz="0" w:space="0" w:color="auto"/>
        <w:left w:val="none" w:sz="0" w:space="0" w:color="auto"/>
        <w:bottom w:val="none" w:sz="0" w:space="0" w:color="auto"/>
        <w:right w:val="none" w:sz="0" w:space="0" w:color="auto"/>
      </w:divBdr>
      <w:divsChild>
        <w:div w:id="781267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875470">
      <w:bodyDiv w:val="1"/>
      <w:marLeft w:val="0"/>
      <w:marRight w:val="0"/>
      <w:marTop w:val="0"/>
      <w:marBottom w:val="0"/>
      <w:divBdr>
        <w:top w:val="none" w:sz="0" w:space="0" w:color="auto"/>
        <w:left w:val="none" w:sz="0" w:space="0" w:color="auto"/>
        <w:bottom w:val="none" w:sz="0" w:space="0" w:color="auto"/>
        <w:right w:val="none" w:sz="0" w:space="0" w:color="auto"/>
      </w:divBdr>
    </w:div>
    <w:div w:id="1906140128">
      <w:bodyDiv w:val="1"/>
      <w:marLeft w:val="0"/>
      <w:marRight w:val="0"/>
      <w:marTop w:val="0"/>
      <w:marBottom w:val="0"/>
      <w:divBdr>
        <w:top w:val="none" w:sz="0" w:space="0" w:color="auto"/>
        <w:left w:val="none" w:sz="0" w:space="0" w:color="auto"/>
        <w:bottom w:val="none" w:sz="0" w:space="0" w:color="auto"/>
        <w:right w:val="none" w:sz="0" w:space="0" w:color="auto"/>
      </w:divBdr>
      <w:divsChild>
        <w:div w:id="1144589399">
          <w:marLeft w:val="0"/>
          <w:marRight w:val="0"/>
          <w:marTop w:val="0"/>
          <w:marBottom w:val="0"/>
          <w:divBdr>
            <w:top w:val="none" w:sz="0" w:space="0" w:color="auto"/>
            <w:left w:val="none" w:sz="0" w:space="0" w:color="auto"/>
            <w:bottom w:val="none" w:sz="0" w:space="0" w:color="auto"/>
            <w:right w:val="none" w:sz="0" w:space="0" w:color="auto"/>
          </w:divBdr>
          <w:divsChild>
            <w:div w:id="1399137214">
              <w:marLeft w:val="0"/>
              <w:marRight w:val="0"/>
              <w:marTop w:val="0"/>
              <w:marBottom w:val="0"/>
              <w:divBdr>
                <w:top w:val="none" w:sz="0" w:space="0" w:color="auto"/>
                <w:left w:val="none" w:sz="0" w:space="0" w:color="auto"/>
                <w:bottom w:val="none" w:sz="0" w:space="0" w:color="auto"/>
                <w:right w:val="none" w:sz="0" w:space="0" w:color="auto"/>
              </w:divBdr>
            </w:div>
          </w:divsChild>
        </w:div>
        <w:div w:id="2087023139">
          <w:marLeft w:val="0"/>
          <w:marRight w:val="0"/>
          <w:marTop w:val="0"/>
          <w:marBottom w:val="0"/>
          <w:divBdr>
            <w:top w:val="none" w:sz="0" w:space="0" w:color="auto"/>
            <w:left w:val="none" w:sz="0" w:space="0" w:color="auto"/>
            <w:bottom w:val="none" w:sz="0" w:space="0" w:color="auto"/>
            <w:right w:val="none" w:sz="0" w:space="0" w:color="auto"/>
          </w:divBdr>
          <w:divsChild>
            <w:div w:id="17091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9700">
      <w:bodyDiv w:val="1"/>
      <w:marLeft w:val="0"/>
      <w:marRight w:val="0"/>
      <w:marTop w:val="0"/>
      <w:marBottom w:val="0"/>
      <w:divBdr>
        <w:top w:val="none" w:sz="0" w:space="0" w:color="auto"/>
        <w:left w:val="none" w:sz="0" w:space="0" w:color="auto"/>
        <w:bottom w:val="none" w:sz="0" w:space="0" w:color="auto"/>
        <w:right w:val="none" w:sz="0" w:space="0" w:color="auto"/>
      </w:divBdr>
      <w:divsChild>
        <w:div w:id="56249567">
          <w:marLeft w:val="0"/>
          <w:marRight w:val="0"/>
          <w:marTop w:val="0"/>
          <w:marBottom w:val="0"/>
          <w:divBdr>
            <w:top w:val="single" w:sz="6" w:space="0" w:color="E1E1E1"/>
            <w:left w:val="none" w:sz="0" w:space="0" w:color="E1E1E1"/>
            <w:bottom w:val="none" w:sz="0" w:space="0" w:color="E1E1E1"/>
            <w:right w:val="none" w:sz="0" w:space="0" w:color="E1E1E1"/>
          </w:divBdr>
          <w:divsChild>
            <w:div w:id="580871021">
              <w:marLeft w:val="0"/>
              <w:marRight w:val="0"/>
              <w:marTop w:val="0"/>
              <w:marBottom w:val="0"/>
              <w:divBdr>
                <w:top w:val="none" w:sz="0" w:space="0" w:color="auto"/>
                <w:left w:val="none" w:sz="0" w:space="0" w:color="auto"/>
                <w:bottom w:val="none" w:sz="0" w:space="0" w:color="auto"/>
                <w:right w:val="none" w:sz="0" w:space="0" w:color="auto"/>
              </w:divBdr>
              <w:divsChild>
                <w:div w:id="1902792426">
                  <w:marLeft w:val="0"/>
                  <w:marRight w:val="0"/>
                  <w:marTop w:val="0"/>
                  <w:marBottom w:val="0"/>
                  <w:divBdr>
                    <w:top w:val="none" w:sz="0" w:space="0" w:color="auto"/>
                    <w:left w:val="none" w:sz="0" w:space="0" w:color="auto"/>
                    <w:bottom w:val="none" w:sz="0" w:space="0" w:color="auto"/>
                    <w:right w:val="none" w:sz="0" w:space="0" w:color="auto"/>
                  </w:divBdr>
                  <w:divsChild>
                    <w:div w:id="376512370">
                      <w:marLeft w:val="0"/>
                      <w:marRight w:val="0"/>
                      <w:marTop w:val="0"/>
                      <w:marBottom w:val="0"/>
                      <w:divBdr>
                        <w:top w:val="none" w:sz="0" w:space="0" w:color="auto"/>
                        <w:left w:val="none" w:sz="0" w:space="0" w:color="auto"/>
                        <w:bottom w:val="none" w:sz="0" w:space="0" w:color="auto"/>
                        <w:right w:val="none" w:sz="0" w:space="0" w:color="auto"/>
                      </w:divBdr>
                      <w:divsChild>
                        <w:div w:id="1791778303">
                          <w:marLeft w:val="0"/>
                          <w:marRight w:val="0"/>
                          <w:marTop w:val="0"/>
                          <w:marBottom w:val="240"/>
                          <w:divBdr>
                            <w:top w:val="single" w:sz="6" w:space="8" w:color="96A191"/>
                            <w:left w:val="single" w:sz="6" w:space="8" w:color="96A191"/>
                            <w:bottom w:val="single" w:sz="6" w:space="8" w:color="96A191"/>
                            <w:right w:val="single" w:sz="6" w:space="8" w:color="96A191"/>
                          </w:divBdr>
                        </w:div>
                      </w:divsChild>
                    </w:div>
                  </w:divsChild>
                </w:div>
                <w:div w:id="2105803974">
                  <w:marLeft w:val="75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sChild>
                        <w:div w:id="845898236">
                          <w:marLeft w:val="0"/>
                          <w:marRight w:val="0"/>
                          <w:marTop w:val="0"/>
                          <w:marBottom w:val="0"/>
                          <w:divBdr>
                            <w:top w:val="none" w:sz="0" w:space="0" w:color="auto"/>
                            <w:left w:val="none" w:sz="0" w:space="0" w:color="auto"/>
                            <w:bottom w:val="none" w:sz="0" w:space="0" w:color="auto"/>
                            <w:right w:val="none" w:sz="0" w:space="0" w:color="auto"/>
                          </w:divBdr>
                        </w:div>
                      </w:divsChild>
                    </w:div>
                    <w:div w:id="554048315">
                      <w:marLeft w:val="0"/>
                      <w:marRight w:val="0"/>
                      <w:marTop w:val="0"/>
                      <w:marBottom w:val="0"/>
                      <w:divBdr>
                        <w:top w:val="none" w:sz="0" w:space="0" w:color="auto"/>
                        <w:left w:val="none" w:sz="0" w:space="0" w:color="E1E1E1"/>
                        <w:bottom w:val="none" w:sz="0" w:space="23" w:color="E1E1E1"/>
                        <w:right w:val="none" w:sz="0" w:space="0" w:color="E1E1E1"/>
                      </w:divBdr>
                      <w:divsChild>
                        <w:div w:id="1170100577">
                          <w:marLeft w:val="0"/>
                          <w:marRight w:val="0"/>
                          <w:marTop w:val="0"/>
                          <w:marBottom w:val="0"/>
                          <w:divBdr>
                            <w:top w:val="none" w:sz="0" w:space="0" w:color="auto"/>
                            <w:left w:val="none" w:sz="0" w:space="0" w:color="auto"/>
                            <w:bottom w:val="none" w:sz="0" w:space="0" w:color="auto"/>
                            <w:right w:val="none" w:sz="0" w:space="0" w:color="auto"/>
                          </w:divBdr>
                          <w:divsChild>
                            <w:div w:id="1063256820">
                              <w:marLeft w:val="0"/>
                              <w:marRight w:val="0"/>
                              <w:marTop w:val="0"/>
                              <w:marBottom w:val="0"/>
                              <w:divBdr>
                                <w:top w:val="none" w:sz="0" w:space="0" w:color="auto"/>
                                <w:left w:val="none" w:sz="0" w:space="0" w:color="auto"/>
                                <w:bottom w:val="none" w:sz="0" w:space="0" w:color="auto"/>
                                <w:right w:val="none" w:sz="0" w:space="0" w:color="auto"/>
                              </w:divBdr>
                              <w:divsChild>
                                <w:div w:id="971402359">
                                  <w:marLeft w:val="0"/>
                                  <w:marRight w:val="0"/>
                                  <w:marTop w:val="0"/>
                                  <w:marBottom w:val="0"/>
                                  <w:divBdr>
                                    <w:top w:val="none" w:sz="0" w:space="0" w:color="auto"/>
                                    <w:left w:val="none" w:sz="0" w:space="0" w:color="auto"/>
                                    <w:bottom w:val="none" w:sz="0" w:space="0" w:color="auto"/>
                                    <w:right w:val="none" w:sz="0" w:space="0" w:color="auto"/>
                                  </w:divBdr>
                                  <w:divsChild>
                                    <w:div w:id="140735356">
                                      <w:marLeft w:val="0"/>
                                      <w:marRight w:val="0"/>
                                      <w:marTop w:val="0"/>
                                      <w:marBottom w:val="0"/>
                                      <w:divBdr>
                                        <w:top w:val="none" w:sz="0" w:space="0" w:color="auto"/>
                                        <w:left w:val="none" w:sz="0" w:space="0" w:color="auto"/>
                                        <w:bottom w:val="none" w:sz="0" w:space="0" w:color="auto"/>
                                        <w:right w:val="none" w:sz="0" w:space="0" w:color="auto"/>
                                      </w:divBdr>
                                    </w:div>
                                    <w:div w:id="1335765756">
                                      <w:marLeft w:val="0"/>
                                      <w:marRight w:val="0"/>
                                      <w:marTop w:val="0"/>
                                      <w:marBottom w:val="0"/>
                                      <w:divBdr>
                                        <w:top w:val="none" w:sz="0" w:space="0" w:color="auto"/>
                                        <w:left w:val="none" w:sz="0" w:space="0" w:color="auto"/>
                                        <w:bottom w:val="none" w:sz="0" w:space="0" w:color="auto"/>
                                        <w:right w:val="none" w:sz="0" w:space="0" w:color="auto"/>
                                      </w:divBdr>
                                    </w:div>
                                    <w:div w:id="1789733423">
                                      <w:marLeft w:val="0"/>
                                      <w:marRight w:val="0"/>
                                      <w:marTop w:val="0"/>
                                      <w:marBottom w:val="150"/>
                                      <w:divBdr>
                                        <w:top w:val="none" w:sz="0" w:space="0" w:color="auto"/>
                                        <w:left w:val="none" w:sz="0" w:space="0" w:color="auto"/>
                                        <w:bottom w:val="none" w:sz="0" w:space="0" w:color="auto"/>
                                        <w:right w:val="none" w:sz="0" w:space="0" w:color="auto"/>
                                      </w:divBdr>
                                      <w:divsChild>
                                        <w:div w:id="314459691">
                                          <w:marLeft w:val="0"/>
                                          <w:marRight w:val="0"/>
                                          <w:marTop w:val="0"/>
                                          <w:marBottom w:val="0"/>
                                          <w:divBdr>
                                            <w:top w:val="none" w:sz="0" w:space="0" w:color="auto"/>
                                            <w:left w:val="none" w:sz="0" w:space="0" w:color="auto"/>
                                            <w:bottom w:val="none" w:sz="0" w:space="0" w:color="auto"/>
                                            <w:right w:val="none" w:sz="0" w:space="0" w:color="auto"/>
                                          </w:divBdr>
                                        </w:div>
                                      </w:divsChild>
                                    </w:div>
                                    <w:div w:id="21297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334414">
                      <w:marLeft w:val="0"/>
                      <w:marRight w:val="0"/>
                      <w:marTop w:val="0"/>
                      <w:marBottom w:val="0"/>
                      <w:divBdr>
                        <w:top w:val="none" w:sz="0" w:space="0" w:color="auto"/>
                        <w:left w:val="none" w:sz="0" w:space="0" w:color="auto"/>
                        <w:bottom w:val="none" w:sz="0" w:space="0" w:color="auto"/>
                        <w:right w:val="none" w:sz="0" w:space="0" w:color="auto"/>
                      </w:divBdr>
                    </w:div>
                    <w:div w:id="1895116643">
                      <w:marLeft w:val="0"/>
                      <w:marRight w:val="0"/>
                      <w:marTop w:val="0"/>
                      <w:marBottom w:val="0"/>
                      <w:divBdr>
                        <w:top w:val="none" w:sz="0" w:space="0" w:color="auto"/>
                        <w:left w:val="none" w:sz="0" w:space="0" w:color="auto"/>
                        <w:bottom w:val="none" w:sz="0" w:space="0" w:color="auto"/>
                        <w:right w:val="none" w:sz="0" w:space="0" w:color="auto"/>
                      </w:divBdr>
                    </w:div>
                    <w:div w:id="20616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5499">
          <w:marLeft w:val="0"/>
          <w:marRight w:val="0"/>
          <w:marTop w:val="0"/>
          <w:marBottom w:val="0"/>
          <w:divBdr>
            <w:top w:val="none" w:sz="0" w:space="0" w:color="auto"/>
            <w:left w:val="none" w:sz="0" w:space="0" w:color="auto"/>
            <w:bottom w:val="none" w:sz="0" w:space="0" w:color="auto"/>
            <w:right w:val="none" w:sz="0" w:space="0" w:color="auto"/>
          </w:divBdr>
        </w:div>
      </w:divsChild>
    </w:div>
    <w:div w:id="1997605662">
      <w:bodyDiv w:val="1"/>
      <w:marLeft w:val="0"/>
      <w:marRight w:val="0"/>
      <w:marTop w:val="0"/>
      <w:marBottom w:val="0"/>
      <w:divBdr>
        <w:top w:val="none" w:sz="0" w:space="0" w:color="auto"/>
        <w:left w:val="none" w:sz="0" w:space="0" w:color="auto"/>
        <w:bottom w:val="none" w:sz="0" w:space="0" w:color="auto"/>
        <w:right w:val="none" w:sz="0" w:space="0" w:color="auto"/>
      </w:divBdr>
    </w:div>
    <w:div w:id="2057392528">
      <w:bodyDiv w:val="1"/>
      <w:marLeft w:val="0"/>
      <w:marRight w:val="0"/>
      <w:marTop w:val="0"/>
      <w:marBottom w:val="0"/>
      <w:divBdr>
        <w:top w:val="none" w:sz="0" w:space="0" w:color="auto"/>
        <w:left w:val="none" w:sz="0" w:space="0" w:color="auto"/>
        <w:bottom w:val="none" w:sz="0" w:space="0" w:color="auto"/>
        <w:right w:val="none" w:sz="0" w:space="0" w:color="auto"/>
      </w:divBdr>
    </w:div>
    <w:div w:id="2058123723">
      <w:bodyDiv w:val="1"/>
      <w:marLeft w:val="0"/>
      <w:marRight w:val="0"/>
      <w:marTop w:val="0"/>
      <w:marBottom w:val="0"/>
      <w:divBdr>
        <w:top w:val="none" w:sz="0" w:space="0" w:color="auto"/>
        <w:left w:val="none" w:sz="0" w:space="0" w:color="auto"/>
        <w:bottom w:val="none" w:sz="0" w:space="0" w:color="auto"/>
        <w:right w:val="none" w:sz="0" w:space="0" w:color="auto"/>
      </w:divBdr>
    </w:div>
    <w:div w:id="2082167298">
      <w:bodyDiv w:val="1"/>
      <w:marLeft w:val="0"/>
      <w:marRight w:val="0"/>
      <w:marTop w:val="0"/>
      <w:marBottom w:val="0"/>
      <w:divBdr>
        <w:top w:val="none" w:sz="0" w:space="0" w:color="auto"/>
        <w:left w:val="none" w:sz="0" w:space="0" w:color="auto"/>
        <w:bottom w:val="none" w:sz="0" w:space="0" w:color="auto"/>
        <w:right w:val="none" w:sz="0" w:space="0" w:color="auto"/>
      </w:divBdr>
    </w:div>
    <w:div w:id="21002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4_0164.htm" TargetMode="External"/><Relationship Id="rId13" Type="http://schemas.openxmlformats.org/officeDocument/2006/relationships/hyperlink" Target="http://www.bosettiegatti.eu/info/norme/statali/2016_005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04_0042.htm" TargetMode="External"/><Relationship Id="rId12" Type="http://schemas.openxmlformats.org/officeDocument/2006/relationships/hyperlink" Target="http://www.bosettiegatti.eu/info/norme/statali/2016_005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6_0163.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settiegatti.eu/info/norme/statali/2014_0164.htm" TargetMode="External"/><Relationship Id="rId4" Type="http://schemas.openxmlformats.org/officeDocument/2006/relationships/webSettings" Target="webSettings.xml"/><Relationship Id="rId9" Type="http://schemas.openxmlformats.org/officeDocument/2006/relationships/hyperlink" Target="http://biblus.acca.it/download/dpr-380-2011-testo-unico-edilizia/" TargetMode="External"/><Relationship Id="rId14" Type="http://schemas.openxmlformats.org/officeDocument/2006/relationships/hyperlink" Target="http://www.bosettiegatti.eu/info/norme/statali/1990_024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101</Pages>
  <Words>38687</Words>
  <Characters>237988</Characters>
  <Application>Microsoft Office Word</Application>
  <DocSecurity>0</DocSecurity>
  <Lines>1983</Lines>
  <Paragraphs>552</Paragraphs>
  <ScaleCrop>false</ScaleCrop>
  <HeadingPairs>
    <vt:vector size="2" baseType="variant">
      <vt:variant>
        <vt:lpstr>Titolo</vt:lpstr>
      </vt:variant>
      <vt:variant>
        <vt:i4>1</vt:i4>
      </vt:variant>
    </vt:vector>
  </HeadingPairs>
  <TitlesOfParts>
    <vt:vector size="1" baseType="lpstr">
      <vt:lpstr>TITOLO  I – DISPOSIZIONI GENERALI</vt:lpstr>
    </vt:vector>
  </TitlesOfParts>
  <Company/>
  <LinksUpToDate>false</LinksUpToDate>
  <CharactersWithSpaces>276123</CharactersWithSpaces>
  <SharedDoc>false</SharedDoc>
  <HLinks>
    <vt:vector size="54" baseType="variant">
      <vt:variant>
        <vt:i4>1376301</vt:i4>
      </vt:variant>
      <vt:variant>
        <vt:i4>24</vt:i4>
      </vt:variant>
      <vt:variant>
        <vt:i4>0</vt:i4>
      </vt:variant>
      <vt:variant>
        <vt:i4>5</vt:i4>
      </vt:variant>
      <vt:variant>
        <vt:lpwstr>http://www.bosettiegatti.eu/info/norme/statali/1990_0241.htm</vt:lpwstr>
      </vt:variant>
      <vt:variant>
        <vt:lpwstr>11</vt:lpwstr>
      </vt:variant>
      <vt:variant>
        <vt:i4>2031650</vt:i4>
      </vt:variant>
      <vt:variant>
        <vt:i4>21</vt:i4>
      </vt:variant>
      <vt:variant>
        <vt:i4>0</vt:i4>
      </vt:variant>
      <vt:variant>
        <vt:i4>5</vt:i4>
      </vt:variant>
      <vt:variant>
        <vt:lpwstr>http://www.bosettiegatti.eu/info/norme/statali/2016_0050.htm</vt:lpwstr>
      </vt:variant>
      <vt:variant>
        <vt:lpwstr>036</vt:lpwstr>
      </vt:variant>
      <vt:variant>
        <vt:i4>1835042</vt:i4>
      </vt:variant>
      <vt:variant>
        <vt:i4>18</vt:i4>
      </vt:variant>
      <vt:variant>
        <vt:i4>0</vt:i4>
      </vt:variant>
      <vt:variant>
        <vt:i4>5</vt:i4>
      </vt:variant>
      <vt:variant>
        <vt:lpwstr>http://www.bosettiegatti.eu/info/norme/statali/2016_0050.htm</vt:lpwstr>
      </vt:variant>
      <vt:variant>
        <vt:lpwstr>001</vt:lpwstr>
      </vt:variant>
      <vt:variant>
        <vt:i4>1835041</vt:i4>
      </vt:variant>
      <vt:variant>
        <vt:i4>15</vt:i4>
      </vt:variant>
      <vt:variant>
        <vt:i4>0</vt:i4>
      </vt:variant>
      <vt:variant>
        <vt:i4>5</vt:i4>
      </vt:variant>
      <vt:variant>
        <vt:lpwstr>http://www.bosettiegatti.eu/info/norme/statali/2006_0163.htm</vt:lpwstr>
      </vt:variant>
      <vt:variant>
        <vt:lpwstr>032</vt:lpwstr>
      </vt:variant>
      <vt:variant>
        <vt:i4>1966114</vt:i4>
      </vt:variant>
      <vt:variant>
        <vt:i4>12</vt:i4>
      </vt:variant>
      <vt:variant>
        <vt:i4>0</vt:i4>
      </vt:variant>
      <vt:variant>
        <vt:i4>5</vt:i4>
      </vt:variant>
      <vt:variant>
        <vt:lpwstr>http://www.bosettiegatti.eu/info/norme/statali/2014_0164.htm</vt:lpwstr>
      </vt:variant>
      <vt:variant>
        <vt:lpwstr>17</vt:lpwstr>
      </vt:variant>
      <vt:variant>
        <vt:i4>655432</vt:i4>
      </vt:variant>
      <vt:variant>
        <vt:i4>9</vt:i4>
      </vt:variant>
      <vt:variant>
        <vt:i4>0</vt:i4>
      </vt:variant>
      <vt:variant>
        <vt:i4>5</vt:i4>
      </vt:variant>
      <vt:variant>
        <vt:lpwstr>http://biblus.acca.it/download/dpr-380-2011-testo-unico-edilizia/</vt:lpwstr>
      </vt:variant>
      <vt:variant>
        <vt:lpwstr/>
      </vt:variant>
      <vt:variant>
        <vt:i4>3539068</vt:i4>
      </vt:variant>
      <vt:variant>
        <vt:i4>6</vt:i4>
      </vt:variant>
      <vt:variant>
        <vt:i4>0</vt:i4>
      </vt:variant>
      <vt:variant>
        <vt:i4>5</vt:i4>
      </vt:variant>
      <vt:variant>
        <vt:lpwstr>http://biblus.acca.it/download/decreto-scia-2-decreto-legislativo-2222016/</vt:lpwstr>
      </vt:variant>
      <vt:variant>
        <vt:lpwstr/>
      </vt:variant>
      <vt:variant>
        <vt:i4>1966114</vt:i4>
      </vt:variant>
      <vt:variant>
        <vt:i4>3</vt:i4>
      </vt:variant>
      <vt:variant>
        <vt:i4>0</vt:i4>
      </vt:variant>
      <vt:variant>
        <vt:i4>5</vt:i4>
      </vt:variant>
      <vt:variant>
        <vt:lpwstr>http://www.bosettiegatti.eu/info/norme/statali/2014_0164.htm</vt:lpwstr>
      </vt:variant>
      <vt:variant>
        <vt:lpwstr>17</vt:lpwstr>
      </vt:variant>
      <vt:variant>
        <vt:i4>1900577</vt:i4>
      </vt:variant>
      <vt:variant>
        <vt:i4>0</vt:i4>
      </vt:variant>
      <vt:variant>
        <vt:i4>0</vt:i4>
      </vt:variant>
      <vt:variant>
        <vt:i4>5</vt:i4>
      </vt:variant>
      <vt:variant>
        <vt:lpwstr>http://www.bosettiegatti.eu/info/norme/statali/2004_0042.htm</vt:lpwstr>
      </vt:variant>
      <vt:variant>
        <vt:lpwstr>029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I – DISPOSIZIONI GENERALI</dc:title>
  <dc:creator>ELITEXP</dc:creator>
  <cp:lastModifiedBy>SINDACO</cp:lastModifiedBy>
  <cp:revision>6</cp:revision>
  <cp:lastPrinted>2019-03-29T16:12:00Z</cp:lastPrinted>
  <dcterms:created xsi:type="dcterms:W3CDTF">2019-04-02T16:55:00Z</dcterms:created>
  <dcterms:modified xsi:type="dcterms:W3CDTF">2019-04-03T14:55:00Z</dcterms:modified>
</cp:coreProperties>
</file>