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3C1F1" w14:textId="77777777" w:rsidR="008C009B" w:rsidRDefault="008C009B" w:rsidP="008C009B">
      <w:pPr>
        <w:pStyle w:val="Sottotitolo"/>
        <w:widowControl w:val="0"/>
        <w:spacing w:before="280" w:line="276" w:lineRule="auto"/>
        <w:ind w:left="113" w:right="-1"/>
        <w:contextualSpacing/>
        <w:rPr>
          <w:rFonts w:ascii="Times" w:hAnsi="Times"/>
          <w:sz w:val="24"/>
          <w:szCs w:val="24"/>
        </w:rPr>
      </w:pPr>
    </w:p>
    <w:p w14:paraId="53218790" w14:textId="534B0ECD" w:rsidR="008C009B" w:rsidRPr="002909E7" w:rsidRDefault="008C009B" w:rsidP="008C009B">
      <w:pPr>
        <w:pStyle w:val="Sottotitolo"/>
        <w:widowControl w:val="0"/>
        <w:spacing w:before="280" w:line="276" w:lineRule="auto"/>
        <w:ind w:left="113" w:right="-1"/>
        <w:contextualSpacing/>
        <w:rPr>
          <w:rFonts w:ascii="Times" w:hAnsi="Times"/>
          <w:sz w:val="24"/>
          <w:szCs w:val="24"/>
        </w:rPr>
      </w:pPr>
      <w:r w:rsidRPr="002909E7">
        <w:rPr>
          <w:rFonts w:ascii="Times" w:hAnsi="Times"/>
          <w:sz w:val="24"/>
          <w:szCs w:val="24"/>
        </w:rPr>
        <w:t xml:space="preserve">CONVENZIONE FINALIZZATA ALLA COLLABORAZIONE  </w:t>
      </w:r>
    </w:p>
    <w:p w14:paraId="2BA6170D" w14:textId="77777777" w:rsidR="00C70D26" w:rsidRDefault="008C009B" w:rsidP="0028365F">
      <w:pPr>
        <w:pStyle w:val="Sottotitolo"/>
        <w:widowControl w:val="0"/>
        <w:spacing w:before="280" w:line="276" w:lineRule="auto"/>
        <w:ind w:left="113" w:right="-1"/>
        <w:contextualSpacing/>
        <w:rPr>
          <w:rFonts w:ascii="Times" w:hAnsi="Times"/>
          <w:sz w:val="24"/>
          <w:szCs w:val="24"/>
        </w:rPr>
      </w:pPr>
      <w:r w:rsidRPr="002909E7">
        <w:rPr>
          <w:rFonts w:ascii="Times" w:hAnsi="Times"/>
          <w:sz w:val="24"/>
          <w:szCs w:val="24"/>
        </w:rPr>
        <w:t xml:space="preserve">PER LO SVILUPPO </w:t>
      </w:r>
      <w:r w:rsidR="0028365F">
        <w:rPr>
          <w:rFonts w:ascii="Times" w:hAnsi="Times"/>
          <w:sz w:val="24"/>
          <w:szCs w:val="24"/>
        </w:rPr>
        <w:t>DI</w:t>
      </w:r>
    </w:p>
    <w:p w14:paraId="5799DF7C" w14:textId="31BC9B7F" w:rsidR="0028365F" w:rsidRDefault="0028365F" w:rsidP="0028365F">
      <w:pPr>
        <w:pStyle w:val="Sottotitolo"/>
        <w:widowControl w:val="0"/>
        <w:spacing w:before="280" w:line="276" w:lineRule="auto"/>
        <w:ind w:left="113" w:right="-1"/>
        <w:contextualSpacing/>
        <w:rPr>
          <w:rFonts w:ascii="Times" w:hAnsi="Times"/>
          <w:sz w:val="24"/>
          <w:szCs w:val="24"/>
        </w:rPr>
      </w:pPr>
      <w:r>
        <w:rPr>
          <w:rFonts w:ascii="Times" w:hAnsi="Times"/>
          <w:sz w:val="24"/>
          <w:szCs w:val="24"/>
        </w:rPr>
        <w:t xml:space="preserve">“ATTIVITÀ </w:t>
      </w:r>
      <w:r w:rsidR="00303828">
        <w:rPr>
          <w:rFonts w:ascii="Times" w:hAnsi="Times"/>
          <w:sz w:val="24"/>
          <w:szCs w:val="24"/>
        </w:rPr>
        <w:t>DI PARTECIPAZIONE</w:t>
      </w:r>
      <w:r w:rsidR="00C70D26">
        <w:rPr>
          <w:rFonts w:ascii="Times" w:hAnsi="Times"/>
          <w:sz w:val="24"/>
          <w:szCs w:val="24"/>
        </w:rPr>
        <w:t xml:space="preserve">, </w:t>
      </w:r>
      <w:r w:rsidR="00303828" w:rsidRPr="00044E12">
        <w:rPr>
          <w:rFonts w:ascii="Times" w:hAnsi="Times"/>
          <w:sz w:val="24"/>
          <w:szCs w:val="24"/>
        </w:rPr>
        <w:t xml:space="preserve">COINVOLGIMENTO </w:t>
      </w:r>
      <w:r w:rsidR="00C70D26">
        <w:rPr>
          <w:rFonts w:ascii="Times" w:hAnsi="Times"/>
          <w:sz w:val="24"/>
          <w:szCs w:val="24"/>
        </w:rPr>
        <w:t xml:space="preserve">ATTIVO </w:t>
      </w:r>
      <w:r w:rsidR="00303828">
        <w:rPr>
          <w:rFonts w:ascii="Times" w:hAnsi="Times"/>
          <w:sz w:val="24"/>
          <w:szCs w:val="24"/>
        </w:rPr>
        <w:t>DEL</w:t>
      </w:r>
      <w:r w:rsidR="00392F11">
        <w:rPr>
          <w:rFonts w:ascii="Times" w:hAnsi="Times"/>
          <w:sz w:val="24"/>
          <w:szCs w:val="24"/>
        </w:rPr>
        <w:t>LA CITTADINANZA</w:t>
      </w:r>
      <w:r w:rsidR="00B23C27">
        <w:rPr>
          <w:rFonts w:ascii="Times" w:hAnsi="Times"/>
          <w:sz w:val="24"/>
          <w:szCs w:val="24"/>
        </w:rPr>
        <w:t xml:space="preserve"> E</w:t>
      </w:r>
      <w:r w:rsidR="00C70D26">
        <w:rPr>
          <w:rFonts w:ascii="Times" w:hAnsi="Times"/>
          <w:sz w:val="24"/>
          <w:szCs w:val="24"/>
        </w:rPr>
        <w:t xml:space="preserve"> </w:t>
      </w:r>
      <w:r w:rsidR="00B23C27">
        <w:rPr>
          <w:rFonts w:ascii="Times" w:hAnsi="Times"/>
          <w:sz w:val="24"/>
          <w:szCs w:val="24"/>
        </w:rPr>
        <w:t>COORDINAMENTO</w:t>
      </w:r>
      <w:r>
        <w:rPr>
          <w:rFonts w:ascii="Times" w:hAnsi="Times"/>
          <w:sz w:val="24"/>
          <w:szCs w:val="24"/>
        </w:rPr>
        <w:t xml:space="preserve"> </w:t>
      </w:r>
      <w:r w:rsidR="00B23C27">
        <w:rPr>
          <w:rFonts w:ascii="Times" w:hAnsi="Times"/>
          <w:sz w:val="24"/>
          <w:szCs w:val="24"/>
        </w:rPr>
        <w:t xml:space="preserve">DEL </w:t>
      </w:r>
      <w:r>
        <w:rPr>
          <w:rFonts w:ascii="Times" w:hAnsi="Times"/>
          <w:sz w:val="24"/>
          <w:szCs w:val="24"/>
        </w:rPr>
        <w:t>PROCESSO INTEGRATO DI RICOSTRUZIONE”</w:t>
      </w:r>
    </w:p>
    <w:p w14:paraId="42A9DCE5" w14:textId="1B30AC13" w:rsidR="008C009B" w:rsidRPr="0028365F" w:rsidRDefault="008C009B" w:rsidP="0028365F">
      <w:pPr>
        <w:pStyle w:val="Sottotitolo"/>
        <w:widowControl w:val="0"/>
        <w:spacing w:before="280" w:line="276" w:lineRule="auto"/>
        <w:ind w:left="113" w:right="-1"/>
        <w:contextualSpacing/>
        <w:rPr>
          <w:rFonts w:ascii="Times" w:hAnsi="Times"/>
          <w:i/>
          <w:sz w:val="24"/>
          <w:szCs w:val="24"/>
        </w:rPr>
      </w:pPr>
    </w:p>
    <w:p w14:paraId="1A6DC759" w14:textId="77777777" w:rsidR="0028365F" w:rsidRDefault="0028365F" w:rsidP="0028365F">
      <w:pPr>
        <w:pStyle w:val="Sottotitolo"/>
        <w:widowControl w:val="0"/>
        <w:spacing w:before="280" w:line="276" w:lineRule="auto"/>
        <w:ind w:left="113" w:right="-1"/>
        <w:contextualSpacing/>
        <w:rPr>
          <w:rFonts w:ascii="Times" w:hAnsi="Times"/>
          <w:sz w:val="24"/>
          <w:szCs w:val="24"/>
        </w:rPr>
      </w:pPr>
    </w:p>
    <w:p w14:paraId="64C68904" w14:textId="77777777" w:rsidR="00BB42B3" w:rsidRPr="002909E7" w:rsidRDefault="00BB42B3" w:rsidP="00C1431F">
      <w:pPr>
        <w:pStyle w:val="Titolo1"/>
        <w:widowControl w:val="0"/>
        <w:spacing w:before="280" w:line="276" w:lineRule="auto"/>
        <w:ind w:left="113" w:right="-1"/>
        <w:contextualSpacing/>
        <w:rPr>
          <w:rFonts w:ascii="Times" w:hAnsi="Times"/>
          <w:szCs w:val="24"/>
        </w:rPr>
      </w:pPr>
      <w:r w:rsidRPr="002909E7">
        <w:rPr>
          <w:rFonts w:ascii="Times" w:hAnsi="Times"/>
          <w:szCs w:val="24"/>
        </w:rPr>
        <w:t>TRA</w:t>
      </w:r>
    </w:p>
    <w:p w14:paraId="2F835B23" w14:textId="4C05A82C" w:rsidR="00BB42B3" w:rsidRPr="002909E7" w:rsidRDefault="00BB42B3" w:rsidP="00C1431F">
      <w:pPr>
        <w:pStyle w:val="Titolo1"/>
        <w:widowControl w:val="0"/>
        <w:spacing w:before="280" w:line="276" w:lineRule="auto"/>
        <w:contextualSpacing/>
        <w:jc w:val="both"/>
        <w:rPr>
          <w:rFonts w:ascii="Times" w:hAnsi="Times"/>
          <w:szCs w:val="24"/>
        </w:rPr>
      </w:pPr>
      <w:r w:rsidRPr="002909E7">
        <w:rPr>
          <w:rFonts w:ascii="Times" w:hAnsi="Times"/>
          <w:b/>
          <w:szCs w:val="24"/>
        </w:rPr>
        <w:t>il Dipartimento di Scienze e Ingegneria della Materia, dell’Ambiente ed Urbanistica dell’Università Politecnica delle Marche</w:t>
      </w:r>
      <w:r w:rsidRPr="002909E7">
        <w:rPr>
          <w:rFonts w:ascii="Times" w:hAnsi="Times"/>
          <w:szCs w:val="24"/>
        </w:rPr>
        <w:t xml:space="preserve"> (d’ora innanzi detto Dipartimento), nella persona del Direttore pro-tempore, Prof. Ing. </w:t>
      </w:r>
      <w:r w:rsidR="00491E48" w:rsidRPr="002909E7">
        <w:rPr>
          <w:rFonts w:ascii="Times" w:hAnsi="Times"/>
          <w:szCs w:val="24"/>
        </w:rPr>
        <w:t>Oriano Francescangeli</w:t>
      </w:r>
      <w:r w:rsidRPr="002909E7">
        <w:rPr>
          <w:rFonts w:ascii="Times" w:hAnsi="Times"/>
          <w:szCs w:val="24"/>
        </w:rPr>
        <w:t xml:space="preserve">, domiciliato per la carica presso la sede del Dipartimento, via Brecce Bianche, 12 - 60131 Ancona, codice fiscale e partita IVA </w:t>
      </w:r>
      <w:r w:rsidRPr="002909E7">
        <w:rPr>
          <w:rFonts w:ascii="Times" w:hAnsi="Times"/>
          <w:szCs w:val="24"/>
        </w:rPr>
        <w:br/>
        <w:t>n. 00382520427, autorizzato alla stipula del presente atto con</w:t>
      </w:r>
      <w:r w:rsidR="008800AC">
        <w:rPr>
          <w:rFonts w:ascii="Times" w:hAnsi="Times"/>
          <w:szCs w:val="24"/>
        </w:rPr>
        <w:t xml:space="preserve"> propria </w:t>
      </w:r>
      <w:r w:rsidR="002B2034">
        <w:rPr>
          <w:rFonts w:ascii="Times" w:hAnsi="Times"/>
          <w:szCs w:val="24"/>
        </w:rPr>
        <w:t xml:space="preserve">determinazione </w:t>
      </w:r>
      <w:r w:rsidR="008800AC">
        <w:rPr>
          <w:rFonts w:ascii="Times" w:hAnsi="Times"/>
          <w:szCs w:val="24"/>
        </w:rPr>
        <w:t xml:space="preserve">n.___ del ________ </w:t>
      </w:r>
    </w:p>
    <w:p w14:paraId="5D4C0AC8" w14:textId="77777777" w:rsidR="00BB42B3" w:rsidRPr="002909E7" w:rsidRDefault="00BB42B3" w:rsidP="00C1431F">
      <w:pPr>
        <w:spacing w:before="280" w:line="276" w:lineRule="auto"/>
        <w:contextualSpacing/>
        <w:jc w:val="center"/>
        <w:rPr>
          <w:rFonts w:ascii="Times" w:hAnsi="Times"/>
          <w:sz w:val="24"/>
          <w:szCs w:val="24"/>
        </w:rPr>
      </w:pPr>
      <w:r w:rsidRPr="002909E7">
        <w:rPr>
          <w:rFonts w:ascii="Times" w:hAnsi="Times"/>
          <w:sz w:val="24"/>
          <w:szCs w:val="24"/>
        </w:rPr>
        <w:t>E</w:t>
      </w:r>
    </w:p>
    <w:p w14:paraId="494675EB" w14:textId="06A3B885" w:rsidR="00BB42B3" w:rsidRPr="00ED7F03" w:rsidRDefault="00E95A2E" w:rsidP="00ED7F03">
      <w:pPr>
        <w:jc w:val="both"/>
        <w:rPr>
          <w:rFonts w:ascii="Times" w:hAnsi="Times"/>
          <w:sz w:val="24"/>
          <w:szCs w:val="24"/>
        </w:rPr>
      </w:pPr>
      <w:r w:rsidRPr="00ED7F03">
        <w:rPr>
          <w:rFonts w:ascii="Times" w:hAnsi="Times"/>
          <w:b/>
          <w:bCs/>
          <w:sz w:val="24"/>
          <w:szCs w:val="24"/>
        </w:rPr>
        <w:t>i</w:t>
      </w:r>
      <w:r w:rsidR="00BB42B3" w:rsidRPr="00ED7F03">
        <w:rPr>
          <w:rFonts w:ascii="Times" w:hAnsi="Times"/>
          <w:b/>
          <w:bCs/>
          <w:sz w:val="24"/>
          <w:szCs w:val="24"/>
        </w:rPr>
        <w:t xml:space="preserve">l Comune di </w:t>
      </w:r>
      <w:r w:rsidR="008C009B" w:rsidRPr="00ED7F03">
        <w:rPr>
          <w:rFonts w:ascii="Times" w:hAnsi="Times"/>
          <w:b/>
          <w:bCs/>
          <w:sz w:val="24"/>
          <w:szCs w:val="24"/>
        </w:rPr>
        <w:t>Muccia</w:t>
      </w:r>
      <w:r w:rsidR="00491E48" w:rsidRPr="00ED7F03">
        <w:rPr>
          <w:rFonts w:ascii="Times" w:hAnsi="Times"/>
          <w:b/>
          <w:bCs/>
          <w:sz w:val="24"/>
          <w:szCs w:val="24"/>
        </w:rPr>
        <w:t xml:space="preserve"> – MC</w:t>
      </w:r>
      <w:r w:rsidR="00336814" w:rsidRPr="00ED7F03">
        <w:rPr>
          <w:rFonts w:ascii="Times" w:hAnsi="Times"/>
          <w:b/>
          <w:bCs/>
          <w:sz w:val="24"/>
          <w:szCs w:val="24"/>
        </w:rPr>
        <w:t xml:space="preserve"> </w:t>
      </w:r>
      <w:r w:rsidR="00336814" w:rsidRPr="00ED7F03">
        <w:rPr>
          <w:rFonts w:ascii="Times" w:hAnsi="Times"/>
          <w:bCs/>
          <w:sz w:val="24"/>
          <w:szCs w:val="24"/>
        </w:rPr>
        <w:t>(d’ora innanzi detto Comune)</w:t>
      </w:r>
      <w:r w:rsidR="00AD0CDA" w:rsidRPr="00ED7F03">
        <w:rPr>
          <w:rFonts w:ascii="Times" w:hAnsi="Times"/>
          <w:bCs/>
          <w:sz w:val="24"/>
          <w:szCs w:val="24"/>
        </w:rPr>
        <w:t>,</w:t>
      </w:r>
      <w:r w:rsidR="00BB42B3" w:rsidRPr="00ED7F03">
        <w:rPr>
          <w:rFonts w:ascii="Times" w:hAnsi="Times"/>
          <w:sz w:val="24"/>
          <w:szCs w:val="24"/>
        </w:rPr>
        <w:t xml:space="preserve"> codice fiscale e partita </w:t>
      </w:r>
      <w:r w:rsidR="00ED7F03" w:rsidRPr="00ED7F03">
        <w:rPr>
          <w:rFonts w:ascii="Times" w:hAnsi="Times" w:cs="Arial"/>
          <w:sz w:val="24"/>
          <w:szCs w:val="24"/>
          <w:shd w:val="clear" w:color="auto" w:fill="FFFFFF"/>
        </w:rPr>
        <w:t>P.IVA 00263210437</w:t>
      </w:r>
      <w:r w:rsidR="00BB42B3" w:rsidRPr="00ED7F03">
        <w:rPr>
          <w:rFonts w:ascii="Times" w:hAnsi="Times"/>
          <w:sz w:val="24"/>
          <w:szCs w:val="24"/>
        </w:rPr>
        <w:t xml:space="preserve">, rappresentato dal </w:t>
      </w:r>
      <w:r w:rsidR="006E49E4">
        <w:rPr>
          <w:rFonts w:ascii="Times" w:hAnsi="Times"/>
          <w:sz w:val="24"/>
          <w:szCs w:val="24"/>
        </w:rPr>
        <w:t>Sindaco protempore</w:t>
      </w:r>
      <w:r w:rsidR="00ED7F03" w:rsidRPr="00ED7F03">
        <w:rPr>
          <w:rFonts w:ascii="Times" w:hAnsi="Times"/>
          <w:sz w:val="24"/>
          <w:szCs w:val="24"/>
        </w:rPr>
        <w:t xml:space="preserve"> M</w:t>
      </w:r>
      <w:r w:rsidR="006E49E4">
        <w:rPr>
          <w:rFonts w:ascii="Times" w:hAnsi="Times"/>
          <w:sz w:val="24"/>
          <w:szCs w:val="24"/>
        </w:rPr>
        <w:t>ario Baroni,</w:t>
      </w:r>
      <w:r w:rsidR="00BB42B3" w:rsidRPr="00ED7F03">
        <w:rPr>
          <w:rFonts w:ascii="Times" w:hAnsi="Times"/>
          <w:sz w:val="24"/>
          <w:szCs w:val="24"/>
        </w:rPr>
        <w:t xml:space="preserve"> domiciliato per la carica in </w:t>
      </w:r>
      <w:r w:rsidR="00ED7F03" w:rsidRPr="00ED7F03">
        <w:rPr>
          <w:rStyle w:val="xdefaultfonthxmailstyle"/>
          <w:rFonts w:ascii="Times" w:hAnsi="Times" w:cs="Arial"/>
          <w:sz w:val="24"/>
          <w:szCs w:val="24"/>
          <w:bdr w:val="none" w:sz="0" w:space="0" w:color="auto" w:frame="1"/>
        </w:rPr>
        <w:t xml:space="preserve">Via Roma n.5 </w:t>
      </w:r>
      <w:r w:rsidR="00C1431F" w:rsidRPr="00ED7F03">
        <w:rPr>
          <w:rFonts w:ascii="Times" w:hAnsi="Times"/>
          <w:sz w:val="24"/>
          <w:szCs w:val="24"/>
        </w:rPr>
        <w:t xml:space="preserve">- </w:t>
      </w:r>
      <w:r w:rsidR="00491E48" w:rsidRPr="00ED7F03">
        <w:rPr>
          <w:rFonts w:ascii="Times" w:hAnsi="Times"/>
          <w:sz w:val="24"/>
          <w:szCs w:val="24"/>
        </w:rPr>
        <w:t xml:space="preserve">Comune di </w:t>
      </w:r>
      <w:r w:rsidR="00ED7F03" w:rsidRPr="00ED7F03">
        <w:rPr>
          <w:rFonts w:ascii="Times" w:hAnsi="Times"/>
          <w:sz w:val="24"/>
          <w:szCs w:val="24"/>
        </w:rPr>
        <w:t>Muccia</w:t>
      </w:r>
      <w:r w:rsidR="00491E48" w:rsidRPr="00ED7F03">
        <w:rPr>
          <w:rFonts w:ascii="Times" w:hAnsi="Times"/>
          <w:sz w:val="24"/>
          <w:szCs w:val="24"/>
        </w:rPr>
        <w:t xml:space="preserve"> (MC</w:t>
      </w:r>
      <w:r w:rsidR="00BB42B3" w:rsidRPr="00ED7F03">
        <w:rPr>
          <w:rFonts w:ascii="Times" w:hAnsi="Times"/>
          <w:sz w:val="24"/>
          <w:szCs w:val="24"/>
        </w:rPr>
        <w:t>)</w:t>
      </w:r>
      <w:r w:rsidR="00842915" w:rsidRPr="00ED7F03">
        <w:rPr>
          <w:rFonts w:ascii="Times" w:hAnsi="Times"/>
          <w:sz w:val="24"/>
          <w:szCs w:val="24"/>
        </w:rPr>
        <w:t>,</w:t>
      </w:r>
      <w:r w:rsidR="00BB42B3" w:rsidRPr="00ED7F03">
        <w:rPr>
          <w:rFonts w:ascii="Times" w:hAnsi="Times"/>
          <w:sz w:val="24"/>
          <w:szCs w:val="24"/>
        </w:rPr>
        <w:t xml:space="preserve"> </w:t>
      </w:r>
      <w:r w:rsidR="00BB42B3" w:rsidRPr="006E49E4">
        <w:rPr>
          <w:rFonts w:ascii="Times" w:hAnsi="Times"/>
          <w:sz w:val="24"/>
          <w:szCs w:val="24"/>
        </w:rPr>
        <w:t xml:space="preserve">che agisce in forza della </w:t>
      </w:r>
      <w:r w:rsidR="006E49E4" w:rsidRPr="006E49E4">
        <w:rPr>
          <w:rFonts w:ascii="Times" w:hAnsi="Times"/>
          <w:sz w:val="24"/>
          <w:szCs w:val="24"/>
        </w:rPr>
        <w:t>Deliberazione di Giunta Comunale</w:t>
      </w:r>
      <w:r w:rsidR="00BB42B3" w:rsidRPr="00ED7F03">
        <w:rPr>
          <w:rFonts w:ascii="Times" w:hAnsi="Times"/>
          <w:sz w:val="24"/>
          <w:szCs w:val="24"/>
          <w:highlight w:val="yellow"/>
        </w:rPr>
        <w:t xml:space="preserve"> n. </w:t>
      </w:r>
      <w:r w:rsidR="00ED7F03" w:rsidRPr="00ED7F03">
        <w:rPr>
          <w:rFonts w:ascii="Times" w:hAnsi="Times"/>
          <w:sz w:val="24"/>
          <w:szCs w:val="24"/>
          <w:highlight w:val="yellow"/>
        </w:rPr>
        <w:t>XXX</w:t>
      </w:r>
      <w:r w:rsidR="00C1431F" w:rsidRPr="00ED7F03">
        <w:rPr>
          <w:rFonts w:ascii="Times" w:hAnsi="Times"/>
          <w:sz w:val="24"/>
          <w:szCs w:val="24"/>
          <w:highlight w:val="yellow"/>
        </w:rPr>
        <w:t xml:space="preserve"> (R.G.</w:t>
      </w:r>
      <w:r w:rsidR="00ED7F03" w:rsidRPr="00ED7F03">
        <w:rPr>
          <w:rFonts w:ascii="Times" w:hAnsi="Times"/>
          <w:sz w:val="24"/>
          <w:szCs w:val="24"/>
          <w:highlight w:val="yellow"/>
        </w:rPr>
        <w:t>XX</w:t>
      </w:r>
      <w:r w:rsidR="00C1431F" w:rsidRPr="00ED7F03">
        <w:rPr>
          <w:rFonts w:ascii="Times" w:hAnsi="Times"/>
          <w:sz w:val="24"/>
          <w:szCs w:val="24"/>
          <w:highlight w:val="yellow"/>
        </w:rPr>
        <w:t xml:space="preserve">) </w:t>
      </w:r>
      <w:r w:rsidR="00A52EC1" w:rsidRPr="00ED7F03">
        <w:rPr>
          <w:rFonts w:ascii="Times" w:hAnsi="Times"/>
          <w:sz w:val="24"/>
          <w:szCs w:val="24"/>
          <w:highlight w:val="yellow"/>
        </w:rPr>
        <w:t xml:space="preserve">del </w:t>
      </w:r>
      <w:r w:rsidR="00C1431F" w:rsidRPr="00ED7F03">
        <w:rPr>
          <w:rFonts w:ascii="Times" w:hAnsi="Times"/>
          <w:sz w:val="24"/>
          <w:szCs w:val="24"/>
          <w:highlight w:val="yellow"/>
        </w:rPr>
        <w:t>0</w:t>
      </w:r>
      <w:r w:rsidR="00ED7F03" w:rsidRPr="00ED7F03">
        <w:rPr>
          <w:rFonts w:ascii="Times" w:hAnsi="Times"/>
          <w:sz w:val="24"/>
          <w:szCs w:val="24"/>
          <w:highlight w:val="yellow"/>
        </w:rPr>
        <w:t>0</w:t>
      </w:r>
      <w:r w:rsidR="00C1431F" w:rsidRPr="00ED7F03">
        <w:rPr>
          <w:rFonts w:ascii="Times" w:hAnsi="Times"/>
          <w:sz w:val="24"/>
          <w:szCs w:val="24"/>
          <w:highlight w:val="yellow"/>
        </w:rPr>
        <w:t>/</w:t>
      </w:r>
      <w:r w:rsidR="00ED7F03" w:rsidRPr="00ED7F03">
        <w:rPr>
          <w:rFonts w:ascii="Times" w:hAnsi="Times"/>
          <w:sz w:val="24"/>
          <w:szCs w:val="24"/>
          <w:highlight w:val="yellow"/>
        </w:rPr>
        <w:t>00</w:t>
      </w:r>
      <w:r w:rsidR="00A52EC1" w:rsidRPr="00ED7F03">
        <w:rPr>
          <w:rFonts w:ascii="Times" w:hAnsi="Times"/>
          <w:sz w:val="24"/>
          <w:szCs w:val="24"/>
          <w:highlight w:val="yellow"/>
        </w:rPr>
        <w:t>/</w:t>
      </w:r>
      <w:r w:rsidR="00491E48" w:rsidRPr="00ED7F03">
        <w:rPr>
          <w:rFonts w:ascii="Times" w:hAnsi="Times"/>
          <w:sz w:val="24"/>
          <w:szCs w:val="24"/>
          <w:highlight w:val="yellow"/>
        </w:rPr>
        <w:t>20</w:t>
      </w:r>
      <w:r w:rsidR="00ED7F03" w:rsidRPr="00ED7F03">
        <w:rPr>
          <w:rFonts w:ascii="Times" w:hAnsi="Times"/>
          <w:sz w:val="24"/>
          <w:szCs w:val="24"/>
          <w:highlight w:val="yellow"/>
        </w:rPr>
        <w:t>XX</w:t>
      </w:r>
      <w:r w:rsidRPr="00ED7F03">
        <w:rPr>
          <w:rFonts w:ascii="Times" w:hAnsi="Times"/>
          <w:sz w:val="24"/>
          <w:szCs w:val="24"/>
          <w:highlight w:val="yellow"/>
        </w:rPr>
        <w:t>;</w:t>
      </w:r>
      <w:r w:rsidRPr="00ED7F03">
        <w:rPr>
          <w:rFonts w:ascii="Times" w:hAnsi="Times"/>
          <w:sz w:val="24"/>
          <w:szCs w:val="24"/>
        </w:rPr>
        <w:t xml:space="preserve"> </w:t>
      </w:r>
    </w:p>
    <w:p w14:paraId="2F269B5A" w14:textId="77777777" w:rsidR="00BB42B3" w:rsidRPr="00ED7F03" w:rsidRDefault="00E95A2E" w:rsidP="00ED7F03">
      <w:pPr>
        <w:pStyle w:val="Titolo1"/>
        <w:widowControl w:val="0"/>
        <w:spacing w:before="280" w:line="276" w:lineRule="auto"/>
        <w:ind w:left="113" w:right="-1"/>
        <w:contextualSpacing/>
        <w:rPr>
          <w:rFonts w:ascii="Times" w:hAnsi="Times"/>
          <w:szCs w:val="24"/>
        </w:rPr>
      </w:pPr>
      <w:r w:rsidRPr="00ED7F03">
        <w:rPr>
          <w:rFonts w:ascii="Times" w:hAnsi="Times"/>
          <w:szCs w:val="24"/>
        </w:rPr>
        <w:t>PREMESSO</w:t>
      </w:r>
    </w:p>
    <w:p w14:paraId="01087F79" w14:textId="6E51BACD" w:rsidR="00BB42B3" w:rsidRPr="002909E7" w:rsidRDefault="00E95A2E" w:rsidP="00C1431F">
      <w:pPr>
        <w:pStyle w:val="Corpodeltesto32"/>
        <w:numPr>
          <w:ilvl w:val="0"/>
          <w:numId w:val="18"/>
        </w:numPr>
        <w:tabs>
          <w:tab w:val="left" w:pos="284"/>
        </w:tabs>
        <w:spacing w:before="280" w:after="0" w:line="276" w:lineRule="auto"/>
        <w:ind w:left="0" w:right="-1" w:firstLine="0"/>
        <w:contextualSpacing/>
        <w:jc w:val="both"/>
        <w:rPr>
          <w:rFonts w:ascii="Times" w:hAnsi="Times" w:cs="Times New Roman"/>
          <w:sz w:val="24"/>
          <w:szCs w:val="24"/>
        </w:rPr>
      </w:pPr>
      <w:r w:rsidRPr="002909E7">
        <w:rPr>
          <w:rFonts w:ascii="Times" w:hAnsi="Times" w:cs="Times New Roman"/>
          <w:sz w:val="24"/>
          <w:szCs w:val="24"/>
        </w:rPr>
        <w:t>c</w:t>
      </w:r>
      <w:r w:rsidR="00BB42B3" w:rsidRPr="002909E7">
        <w:rPr>
          <w:rFonts w:ascii="Times" w:hAnsi="Times" w:cs="Times New Roman"/>
          <w:sz w:val="24"/>
          <w:szCs w:val="24"/>
        </w:rPr>
        <w:t>he i</w:t>
      </w:r>
      <w:r w:rsidRPr="002909E7">
        <w:rPr>
          <w:rFonts w:ascii="Times" w:hAnsi="Times" w:cs="Times New Roman"/>
          <w:sz w:val="24"/>
          <w:szCs w:val="24"/>
        </w:rPr>
        <w:t>l Dipartimento, Area Urbanistica</w:t>
      </w:r>
      <w:r w:rsidR="00BB42B3" w:rsidRPr="002909E7">
        <w:rPr>
          <w:rFonts w:ascii="Times" w:hAnsi="Times" w:cs="Times New Roman"/>
          <w:sz w:val="24"/>
          <w:szCs w:val="24"/>
        </w:rPr>
        <w:t>, nell’ambito delle attività istituzionali</w:t>
      </w:r>
      <w:r w:rsidR="008800AC">
        <w:rPr>
          <w:rFonts w:ascii="Times" w:hAnsi="Times" w:cs="Times New Roman"/>
          <w:sz w:val="24"/>
          <w:szCs w:val="24"/>
        </w:rPr>
        <w:t>,</w:t>
      </w:r>
      <w:r w:rsidR="00BB42B3" w:rsidRPr="002909E7">
        <w:rPr>
          <w:rFonts w:ascii="Times" w:hAnsi="Times" w:cs="Times New Roman"/>
          <w:sz w:val="24"/>
          <w:szCs w:val="24"/>
        </w:rPr>
        <w:t xml:space="preserve"> svolge attività di ricerca e progettazione in campi disciplinari attinenti al governo del territorio, specificamente dedicate alla valutazione delle problematiche urbanistiche</w:t>
      </w:r>
      <w:r w:rsidR="007A22EB">
        <w:rPr>
          <w:rFonts w:ascii="Times" w:hAnsi="Times" w:cs="Times New Roman"/>
          <w:sz w:val="24"/>
          <w:szCs w:val="24"/>
        </w:rPr>
        <w:t xml:space="preserve">, </w:t>
      </w:r>
      <w:r w:rsidR="00312D33" w:rsidRPr="002909E7">
        <w:rPr>
          <w:rFonts w:ascii="Times" w:hAnsi="Times" w:cs="Times New Roman"/>
          <w:sz w:val="24"/>
          <w:szCs w:val="24"/>
        </w:rPr>
        <w:t>ambientali</w:t>
      </w:r>
      <w:r w:rsidR="007A22EB">
        <w:rPr>
          <w:rFonts w:ascii="Times" w:hAnsi="Times" w:cs="Times New Roman"/>
          <w:sz w:val="24"/>
          <w:szCs w:val="24"/>
        </w:rPr>
        <w:t xml:space="preserve"> e sociali,</w:t>
      </w:r>
      <w:r w:rsidR="00BB42B3" w:rsidRPr="002909E7">
        <w:rPr>
          <w:rFonts w:ascii="Times" w:hAnsi="Times" w:cs="Times New Roman"/>
          <w:sz w:val="24"/>
          <w:szCs w:val="24"/>
        </w:rPr>
        <w:t xml:space="preserve"> alla progettazione di assetti</w:t>
      </w:r>
      <w:r w:rsidR="00177A42" w:rsidRPr="002909E7">
        <w:rPr>
          <w:rFonts w:ascii="Times" w:hAnsi="Times" w:cs="Times New Roman"/>
          <w:sz w:val="24"/>
          <w:szCs w:val="24"/>
        </w:rPr>
        <w:t xml:space="preserve"> </w:t>
      </w:r>
      <w:r w:rsidR="00BB42B3" w:rsidRPr="002909E7">
        <w:rPr>
          <w:rFonts w:ascii="Times" w:hAnsi="Times" w:cs="Times New Roman"/>
          <w:sz w:val="24"/>
          <w:szCs w:val="24"/>
        </w:rPr>
        <w:t>urbani con diversa destinazione funzionale e formale per la definizione di</w:t>
      </w:r>
      <w:r w:rsidR="007A22EB">
        <w:rPr>
          <w:rFonts w:ascii="Times" w:hAnsi="Times" w:cs="Times New Roman"/>
          <w:sz w:val="24"/>
          <w:szCs w:val="24"/>
        </w:rPr>
        <w:t xml:space="preserve"> </w:t>
      </w:r>
      <w:r w:rsidR="00BB42B3" w:rsidRPr="002909E7">
        <w:rPr>
          <w:rFonts w:ascii="Times" w:hAnsi="Times" w:cs="Times New Roman"/>
          <w:sz w:val="24"/>
          <w:szCs w:val="24"/>
        </w:rPr>
        <w:t xml:space="preserve">scenari di sviluppo urbanistico e territoriale, </w:t>
      </w:r>
      <w:r w:rsidR="001F6036" w:rsidRPr="002909E7">
        <w:rPr>
          <w:rFonts w:ascii="Times" w:hAnsi="Times" w:cs="Times New Roman"/>
          <w:sz w:val="24"/>
          <w:szCs w:val="24"/>
        </w:rPr>
        <w:t>con particolare attenzione alle problematiche generate dagli eventi si</w:t>
      </w:r>
      <w:r w:rsidR="008800AC">
        <w:rPr>
          <w:rFonts w:ascii="Times" w:hAnsi="Times" w:cs="Times New Roman"/>
          <w:sz w:val="24"/>
          <w:szCs w:val="24"/>
        </w:rPr>
        <w:t>s</w:t>
      </w:r>
      <w:r w:rsidR="002B2034">
        <w:rPr>
          <w:rFonts w:ascii="Times" w:hAnsi="Times" w:cs="Times New Roman"/>
          <w:sz w:val="24"/>
          <w:szCs w:val="24"/>
        </w:rPr>
        <w:t xml:space="preserve">mici che hanno interessato il </w:t>
      </w:r>
      <w:r w:rsidR="00531671">
        <w:rPr>
          <w:rFonts w:ascii="Times" w:hAnsi="Times" w:cs="Times New Roman"/>
          <w:sz w:val="24"/>
          <w:szCs w:val="24"/>
        </w:rPr>
        <w:t>C</w:t>
      </w:r>
      <w:r w:rsidR="00531671" w:rsidRPr="002909E7">
        <w:rPr>
          <w:rFonts w:ascii="Times" w:hAnsi="Times" w:cs="Times New Roman"/>
          <w:sz w:val="24"/>
          <w:szCs w:val="24"/>
        </w:rPr>
        <w:t xml:space="preserve">entro </w:t>
      </w:r>
      <w:r w:rsidR="001F6036" w:rsidRPr="002909E7">
        <w:rPr>
          <w:rFonts w:ascii="Times" w:hAnsi="Times" w:cs="Times New Roman"/>
          <w:sz w:val="24"/>
          <w:szCs w:val="24"/>
        </w:rPr>
        <w:t>Italia a partire dall’agosto 2016;</w:t>
      </w:r>
    </w:p>
    <w:p w14:paraId="2C97D422" w14:textId="7E083BFE" w:rsidR="004F781A" w:rsidRPr="00936641" w:rsidRDefault="002B2034" w:rsidP="00584A9C">
      <w:pPr>
        <w:numPr>
          <w:ilvl w:val="0"/>
          <w:numId w:val="18"/>
        </w:numPr>
        <w:tabs>
          <w:tab w:val="left" w:pos="284"/>
        </w:tabs>
        <w:spacing w:before="280" w:line="276" w:lineRule="auto"/>
        <w:ind w:left="0" w:right="-1" w:hanging="11"/>
        <w:contextualSpacing/>
        <w:jc w:val="both"/>
        <w:rPr>
          <w:rFonts w:ascii="Times" w:hAnsi="Times"/>
          <w:sz w:val="24"/>
          <w:szCs w:val="24"/>
        </w:rPr>
      </w:pPr>
      <w:r w:rsidRPr="006E49E4">
        <w:rPr>
          <w:rFonts w:ascii="Times" w:hAnsi="Times"/>
          <w:sz w:val="24"/>
          <w:szCs w:val="24"/>
        </w:rPr>
        <w:t xml:space="preserve">che il Comune </w:t>
      </w:r>
      <w:r w:rsidR="001F6036" w:rsidRPr="006E49E4">
        <w:rPr>
          <w:rFonts w:ascii="Times" w:hAnsi="Times"/>
          <w:sz w:val="24"/>
          <w:szCs w:val="24"/>
        </w:rPr>
        <w:t>con</w:t>
      </w:r>
      <w:r w:rsidR="006E49E4" w:rsidRPr="006E49E4">
        <w:rPr>
          <w:rFonts w:ascii="Times" w:hAnsi="Times"/>
          <w:sz w:val="24"/>
          <w:szCs w:val="24"/>
        </w:rPr>
        <w:t xml:space="preserve"> Deliberazione di Giunta Comunale</w:t>
      </w:r>
      <w:r w:rsidR="001F6036" w:rsidRPr="00936641">
        <w:rPr>
          <w:rFonts w:ascii="Times" w:hAnsi="Times"/>
          <w:sz w:val="24"/>
          <w:szCs w:val="24"/>
          <w:highlight w:val="yellow"/>
        </w:rPr>
        <w:t xml:space="preserve"> </w:t>
      </w:r>
      <w:r w:rsidRPr="00936641">
        <w:rPr>
          <w:rFonts w:ascii="Times" w:hAnsi="Times"/>
          <w:sz w:val="24"/>
          <w:szCs w:val="24"/>
          <w:highlight w:val="yellow"/>
        </w:rPr>
        <w:t xml:space="preserve">n. </w:t>
      </w:r>
      <w:r w:rsidR="008C009B" w:rsidRPr="00936641">
        <w:rPr>
          <w:rFonts w:ascii="Times" w:hAnsi="Times"/>
          <w:sz w:val="24"/>
          <w:szCs w:val="24"/>
          <w:highlight w:val="yellow"/>
        </w:rPr>
        <w:t>XXX</w:t>
      </w:r>
      <w:r w:rsidRPr="00936641">
        <w:rPr>
          <w:rFonts w:ascii="Times" w:hAnsi="Times"/>
          <w:sz w:val="24"/>
          <w:szCs w:val="24"/>
          <w:highlight w:val="yellow"/>
        </w:rPr>
        <w:t xml:space="preserve"> (R.G.</w:t>
      </w:r>
      <w:r w:rsidR="008C009B" w:rsidRPr="00936641">
        <w:rPr>
          <w:rFonts w:ascii="Times" w:hAnsi="Times"/>
          <w:sz w:val="24"/>
          <w:szCs w:val="24"/>
          <w:highlight w:val="yellow"/>
        </w:rPr>
        <w:t>XXX</w:t>
      </w:r>
      <w:r w:rsidRPr="00936641">
        <w:rPr>
          <w:rFonts w:ascii="Times" w:hAnsi="Times"/>
          <w:sz w:val="24"/>
          <w:szCs w:val="24"/>
          <w:highlight w:val="yellow"/>
        </w:rPr>
        <w:t xml:space="preserve">) del </w:t>
      </w:r>
      <w:r w:rsidR="00C1431F" w:rsidRPr="00936641">
        <w:rPr>
          <w:rFonts w:ascii="Times" w:hAnsi="Times"/>
          <w:sz w:val="24"/>
          <w:szCs w:val="24"/>
          <w:highlight w:val="yellow"/>
        </w:rPr>
        <w:t>0</w:t>
      </w:r>
      <w:r w:rsidR="008C009B" w:rsidRPr="00936641">
        <w:rPr>
          <w:rFonts w:ascii="Times" w:hAnsi="Times"/>
          <w:sz w:val="24"/>
          <w:szCs w:val="24"/>
          <w:highlight w:val="yellow"/>
        </w:rPr>
        <w:t>0</w:t>
      </w:r>
      <w:r w:rsidR="00C1431F" w:rsidRPr="00936641">
        <w:rPr>
          <w:rFonts w:ascii="Times" w:hAnsi="Times"/>
          <w:sz w:val="24"/>
          <w:szCs w:val="24"/>
          <w:highlight w:val="yellow"/>
        </w:rPr>
        <w:t>/</w:t>
      </w:r>
      <w:r w:rsidR="008C009B" w:rsidRPr="00936641">
        <w:rPr>
          <w:rFonts w:ascii="Times" w:hAnsi="Times"/>
          <w:sz w:val="24"/>
          <w:szCs w:val="24"/>
          <w:highlight w:val="yellow"/>
        </w:rPr>
        <w:t>00</w:t>
      </w:r>
      <w:r w:rsidR="00C1431F" w:rsidRPr="00936641">
        <w:rPr>
          <w:rFonts w:ascii="Times" w:hAnsi="Times"/>
          <w:sz w:val="24"/>
          <w:szCs w:val="24"/>
          <w:highlight w:val="yellow"/>
        </w:rPr>
        <w:t>/</w:t>
      </w:r>
      <w:r w:rsidR="00C1431F" w:rsidRPr="00936641">
        <w:rPr>
          <w:rFonts w:ascii="Times" w:hAnsi="Times"/>
          <w:sz w:val="24"/>
          <w:szCs w:val="24"/>
        </w:rPr>
        <w:t>20</w:t>
      </w:r>
      <w:r w:rsidR="008C009B" w:rsidRPr="00936641">
        <w:rPr>
          <w:rFonts w:ascii="Times" w:hAnsi="Times"/>
          <w:sz w:val="24"/>
          <w:szCs w:val="24"/>
        </w:rPr>
        <w:t>XX</w:t>
      </w:r>
      <w:r w:rsidR="00C1431F" w:rsidRPr="00936641">
        <w:rPr>
          <w:rFonts w:ascii="Times" w:hAnsi="Times"/>
          <w:sz w:val="24"/>
          <w:szCs w:val="24"/>
        </w:rPr>
        <w:t xml:space="preserve"> </w:t>
      </w:r>
      <w:r w:rsidR="001F6036" w:rsidRPr="00936641">
        <w:rPr>
          <w:rFonts w:ascii="Times" w:hAnsi="Times"/>
          <w:sz w:val="24"/>
          <w:szCs w:val="24"/>
        </w:rPr>
        <w:t xml:space="preserve">ha espresso la volontà </w:t>
      </w:r>
      <w:r w:rsidR="00756C63" w:rsidRPr="00936641">
        <w:rPr>
          <w:rFonts w:ascii="Times" w:hAnsi="Times"/>
          <w:sz w:val="24"/>
          <w:szCs w:val="24"/>
        </w:rPr>
        <w:t xml:space="preserve">di </w:t>
      </w:r>
      <w:r w:rsidR="00746D72" w:rsidRPr="00936641">
        <w:rPr>
          <w:rFonts w:ascii="Times" w:hAnsi="Times"/>
          <w:sz w:val="24"/>
          <w:szCs w:val="24"/>
        </w:rPr>
        <w:t xml:space="preserve">avviare </w:t>
      </w:r>
      <w:r w:rsidR="00B86995" w:rsidRPr="00936641">
        <w:rPr>
          <w:rFonts w:ascii="Times" w:hAnsi="Times"/>
          <w:sz w:val="24"/>
          <w:szCs w:val="24"/>
        </w:rPr>
        <w:t xml:space="preserve">un percorso partecipativo </w:t>
      </w:r>
      <w:r w:rsidR="00936641">
        <w:rPr>
          <w:rFonts w:ascii="Times" w:hAnsi="Times"/>
          <w:sz w:val="24"/>
          <w:szCs w:val="24"/>
        </w:rPr>
        <w:t>per assicurare</w:t>
      </w:r>
      <w:r w:rsidR="00B86995" w:rsidRPr="00936641">
        <w:rPr>
          <w:rFonts w:ascii="Times" w:hAnsi="Times"/>
          <w:sz w:val="24"/>
          <w:szCs w:val="24"/>
        </w:rPr>
        <w:t xml:space="preserve"> </w:t>
      </w:r>
      <w:r w:rsidR="00936641" w:rsidRPr="004F781A">
        <w:rPr>
          <w:rFonts w:ascii="Times" w:hAnsi="Times"/>
          <w:sz w:val="24"/>
          <w:szCs w:val="24"/>
        </w:rPr>
        <w:t>l’informazione</w:t>
      </w:r>
      <w:r w:rsidR="00936641" w:rsidRPr="00936641">
        <w:rPr>
          <w:rFonts w:ascii="Times" w:hAnsi="Times"/>
          <w:sz w:val="24"/>
          <w:szCs w:val="24"/>
        </w:rPr>
        <w:t xml:space="preserve"> </w:t>
      </w:r>
      <w:r w:rsidR="00936641">
        <w:rPr>
          <w:rFonts w:ascii="Times" w:hAnsi="Times"/>
          <w:sz w:val="24"/>
          <w:szCs w:val="24"/>
        </w:rPr>
        <w:t xml:space="preserve">e </w:t>
      </w:r>
      <w:r w:rsidR="00B86995" w:rsidRPr="00936641">
        <w:rPr>
          <w:rFonts w:ascii="Times" w:hAnsi="Times"/>
          <w:sz w:val="24"/>
          <w:szCs w:val="24"/>
        </w:rPr>
        <w:t>l’ampio coinvolgimento della popolazione</w:t>
      </w:r>
      <w:r w:rsidR="00936641">
        <w:rPr>
          <w:rFonts w:ascii="Times" w:hAnsi="Times"/>
          <w:sz w:val="24"/>
          <w:szCs w:val="24"/>
        </w:rPr>
        <w:t xml:space="preserve"> </w:t>
      </w:r>
      <w:r w:rsidR="00936641" w:rsidRPr="004F781A">
        <w:rPr>
          <w:rFonts w:ascii="Times" w:hAnsi="Times"/>
          <w:sz w:val="24"/>
          <w:szCs w:val="24"/>
        </w:rPr>
        <w:t>interessat</w:t>
      </w:r>
      <w:r w:rsidR="00936641">
        <w:rPr>
          <w:rFonts w:ascii="Times" w:hAnsi="Times"/>
          <w:sz w:val="24"/>
          <w:szCs w:val="24"/>
        </w:rPr>
        <w:t>a</w:t>
      </w:r>
      <w:r w:rsidR="00936641" w:rsidRPr="00936641">
        <w:rPr>
          <w:rFonts w:ascii="Times" w:hAnsi="Times"/>
          <w:sz w:val="24"/>
          <w:szCs w:val="24"/>
        </w:rPr>
        <w:t>,</w:t>
      </w:r>
      <w:r w:rsidR="00B86995" w:rsidRPr="00936641">
        <w:rPr>
          <w:rFonts w:ascii="Times" w:hAnsi="Times"/>
          <w:sz w:val="24"/>
          <w:szCs w:val="24"/>
        </w:rPr>
        <w:t xml:space="preserve"> secondo criteri di rappresentatività e tenendo conto della specificità degli interessi coinvolti</w:t>
      </w:r>
      <w:r w:rsidR="00936641">
        <w:rPr>
          <w:rFonts w:ascii="Times" w:hAnsi="Times"/>
          <w:sz w:val="24"/>
          <w:szCs w:val="24"/>
        </w:rPr>
        <w:t xml:space="preserve">, </w:t>
      </w:r>
      <w:r w:rsidR="00B86995" w:rsidRPr="00936641">
        <w:rPr>
          <w:rFonts w:ascii="Times" w:hAnsi="Times"/>
          <w:sz w:val="24"/>
          <w:szCs w:val="24"/>
        </w:rPr>
        <w:t>in relazione alle scelte strategiche da adottare</w:t>
      </w:r>
      <w:r w:rsidR="00936641" w:rsidRPr="00936641">
        <w:rPr>
          <w:rFonts w:ascii="Times" w:hAnsi="Times"/>
          <w:sz w:val="24"/>
          <w:szCs w:val="24"/>
        </w:rPr>
        <w:t xml:space="preserve"> nel</w:t>
      </w:r>
      <w:r w:rsidR="00746D72" w:rsidRPr="00936641">
        <w:rPr>
          <w:rFonts w:ascii="Times" w:hAnsi="Times"/>
          <w:sz w:val="24"/>
          <w:szCs w:val="24"/>
        </w:rPr>
        <w:t xml:space="preserve">le </w:t>
      </w:r>
      <w:r w:rsidR="00BB42B3" w:rsidRPr="00936641">
        <w:rPr>
          <w:rFonts w:ascii="Times" w:hAnsi="Times"/>
          <w:sz w:val="24"/>
          <w:szCs w:val="24"/>
        </w:rPr>
        <w:t xml:space="preserve">attività </w:t>
      </w:r>
      <w:r w:rsidR="00756C63" w:rsidRPr="00936641">
        <w:rPr>
          <w:rFonts w:ascii="Times" w:hAnsi="Times"/>
          <w:sz w:val="24"/>
          <w:szCs w:val="24"/>
        </w:rPr>
        <w:t xml:space="preserve">di pianificazione </w:t>
      </w:r>
      <w:r w:rsidR="008C009B" w:rsidRPr="00936641">
        <w:rPr>
          <w:rFonts w:ascii="Times" w:hAnsi="Times"/>
          <w:sz w:val="24"/>
          <w:szCs w:val="24"/>
        </w:rPr>
        <w:t xml:space="preserve">del territorio Comunale </w:t>
      </w:r>
      <w:r w:rsidR="00936641" w:rsidRPr="00936641">
        <w:rPr>
          <w:rFonts w:ascii="Times" w:hAnsi="Times"/>
          <w:sz w:val="24"/>
          <w:szCs w:val="24"/>
        </w:rPr>
        <w:t>e nella predisposizione degli Strumenti Urbanistici</w:t>
      </w:r>
      <w:r w:rsidR="00936641">
        <w:rPr>
          <w:rFonts w:ascii="Times" w:hAnsi="Times"/>
          <w:sz w:val="24"/>
          <w:szCs w:val="24"/>
        </w:rPr>
        <w:t xml:space="preserve"> </w:t>
      </w:r>
      <w:r w:rsidR="00756C63" w:rsidRPr="00936641">
        <w:rPr>
          <w:rFonts w:ascii="Times" w:hAnsi="Times"/>
          <w:sz w:val="24"/>
          <w:szCs w:val="24"/>
        </w:rPr>
        <w:t>Attuativ</w:t>
      </w:r>
      <w:r w:rsidR="00936641">
        <w:rPr>
          <w:rFonts w:ascii="Times" w:hAnsi="Times"/>
          <w:sz w:val="24"/>
          <w:szCs w:val="24"/>
        </w:rPr>
        <w:t>i</w:t>
      </w:r>
      <w:r w:rsidR="00756C63" w:rsidRPr="00936641">
        <w:rPr>
          <w:rFonts w:ascii="Times" w:hAnsi="Times"/>
          <w:sz w:val="24"/>
          <w:szCs w:val="24"/>
        </w:rPr>
        <w:t xml:space="preserve"> di intervento nell’area </w:t>
      </w:r>
      <w:r w:rsidR="00756C63" w:rsidRPr="00936641">
        <w:rPr>
          <w:rFonts w:ascii="Times" w:hAnsi="Times"/>
          <w:sz w:val="24"/>
          <w:szCs w:val="24"/>
        </w:rPr>
        <w:lastRenderedPageBreak/>
        <w:t xml:space="preserve">del </w:t>
      </w:r>
      <w:r w:rsidR="00936641" w:rsidRPr="00936641">
        <w:rPr>
          <w:rFonts w:ascii="Times" w:hAnsi="Times"/>
          <w:sz w:val="24"/>
          <w:szCs w:val="24"/>
        </w:rPr>
        <w:t xml:space="preserve">Centro Storico </w:t>
      </w:r>
      <w:r w:rsidR="00756C63" w:rsidRPr="00936641">
        <w:rPr>
          <w:rFonts w:ascii="Times" w:hAnsi="Times"/>
          <w:sz w:val="24"/>
          <w:szCs w:val="24"/>
        </w:rPr>
        <w:t xml:space="preserve">e nei </w:t>
      </w:r>
      <w:r w:rsidR="00936641" w:rsidRPr="00936641">
        <w:rPr>
          <w:rFonts w:ascii="Times" w:hAnsi="Times"/>
          <w:sz w:val="24"/>
          <w:szCs w:val="24"/>
        </w:rPr>
        <w:t>Nuclei Frazionali</w:t>
      </w:r>
      <w:r w:rsidR="00936641">
        <w:rPr>
          <w:rFonts w:ascii="Times" w:hAnsi="Times"/>
          <w:sz w:val="24"/>
          <w:szCs w:val="24"/>
        </w:rPr>
        <w:t>,</w:t>
      </w:r>
      <w:r w:rsidR="00936641" w:rsidRPr="00936641">
        <w:rPr>
          <w:rFonts w:ascii="Times" w:hAnsi="Times"/>
          <w:sz w:val="24"/>
          <w:szCs w:val="24"/>
        </w:rPr>
        <w:t xml:space="preserve"> </w:t>
      </w:r>
      <w:r w:rsidR="007A22EB" w:rsidRPr="004F781A">
        <w:rPr>
          <w:rFonts w:ascii="Times" w:hAnsi="Times"/>
          <w:bCs/>
          <w:sz w:val="24"/>
          <w:szCs w:val="24"/>
        </w:rPr>
        <w:t>così come stabilito dall’Ordinanza n. 36 dell’8 settembre 2017</w:t>
      </w:r>
      <w:r w:rsidR="007A22EB">
        <w:rPr>
          <w:rFonts w:ascii="Times" w:hAnsi="Times"/>
          <w:bCs/>
          <w:sz w:val="24"/>
          <w:szCs w:val="24"/>
        </w:rPr>
        <w:t xml:space="preserve">, </w:t>
      </w:r>
      <w:r w:rsidR="007A22EB" w:rsidRPr="004F781A">
        <w:rPr>
          <w:rFonts w:ascii="Times" w:hAnsi="Times"/>
          <w:bCs/>
          <w:sz w:val="24"/>
          <w:szCs w:val="24"/>
        </w:rPr>
        <w:t>Presidenza del Consiglio dei Ministri</w:t>
      </w:r>
      <w:r w:rsidR="004F1999" w:rsidRPr="00936641">
        <w:rPr>
          <w:rFonts w:ascii="Times" w:hAnsi="Times"/>
          <w:sz w:val="24"/>
          <w:szCs w:val="24"/>
        </w:rPr>
        <w:t>;</w:t>
      </w:r>
    </w:p>
    <w:p w14:paraId="0ED8368D" w14:textId="1EA99624" w:rsidR="002909E7" w:rsidRDefault="006E49E4" w:rsidP="00C1431F">
      <w:pPr>
        <w:numPr>
          <w:ilvl w:val="0"/>
          <w:numId w:val="18"/>
        </w:numPr>
        <w:tabs>
          <w:tab w:val="left" w:pos="284"/>
        </w:tabs>
        <w:spacing w:before="280" w:line="276" w:lineRule="auto"/>
        <w:ind w:left="0" w:right="-1" w:hanging="11"/>
        <w:contextualSpacing/>
        <w:jc w:val="both"/>
        <w:rPr>
          <w:rFonts w:ascii="Times" w:hAnsi="Times"/>
          <w:sz w:val="24"/>
          <w:szCs w:val="24"/>
        </w:rPr>
      </w:pPr>
      <w:r>
        <w:rPr>
          <w:rFonts w:ascii="Times" w:hAnsi="Times"/>
          <w:sz w:val="24"/>
          <w:szCs w:val="24"/>
        </w:rPr>
        <w:t>c</w:t>
      </w:r>
      <w:r w:rsidR="00E95A2E" w:rsidRPr="002909E7">
        <w:rPr>
          <w:rFonts w:ascii="Times" w:hAnsi="Times"/>
          <w:sz w:val="24"/>
          <w:szCs w:val="24"/>
        </w:rPr>
        <w:t>he g</w:t>
      </w:r>
      <w:r w:rsidR="00BB42B3" w:rsidRPr="002909E7">
        <w:rPr>
          <w:rFonts w:ascii="Times" w:hAnsi="Times"/>
          <w:sz w:val="24"/>
          <w:szCs w:val="24"/>
        </w:rPr>
        <w:t>li obi</w:t>
      </w:r>
      <w:r w:rsidR="00F456E2" w:rsidRPr="002909E7">
        <w:rPr>
          <w:rFonts w:ascii="Times" w:hAnsi="Times"/>
          <w:sz w:val="24"/>
          <w:szCs w:val="24"/>
        </w:rPr>
        <w:t>ettivi prioritari che il Comune</w:t>
      </w:r>
      <w:r w:rsidR="00312D33" w:rsidRPr="002909E7">
        <w:rPr>
          <w:rFonts w:ascii="Times" w:hAnsi="Times"/>
          <w:sz w:val="24"/>
          <w:szCs w:val="24"/>
        </w:rPr>
        <w:t xml:space="preserve"> </w:t>
      </w:r>
      <w:r w:rsidR="00BB42B3" w:rsidRPr="002909E7">
        <w:rPr>
          <w:rFonts w:ascii="Times" w:hAnsi="Times"/>
          <w:sz w:val="24"/>
          <w:szCs w:val="24"/>
        </w:rPr>
        <w:t xml:space="preserve">si prefigge sono quelli di </w:t>
      </w:r>
      <w:r w:rsidR="00C8528F" w:rsidRPr="002909E7">
        <w:rPr>
          <w:rFonts w:ascii="Times" w:hAnsi="Times"/>
          <w:sz w:val="24"/>
          <w:szCs w:val="24"/>
        </w:rPr>
        <w:t>avviare la definiz</w:t>
      </w:r>
      <w:r w:rsidR="00756C63" w:rsidRPr="002909E7">
        <w:rPr>
          <w:rFonts w:ascii="Times" w:hAnsi="Times"/>
          <w:sz w:val="24"/>
          <w:szCs w:val="24"/>
        </w:rPr>
        <w:t>ione di un quadro conoscitivo adeguato</w:t>
      </w:r>
      <w:r w:rsidR="00315975">
        <w:rPr>
          <w:rFonts w:ascii="Times" w:hAnsi="Times"/>
          <w:sz w:val="24"/>
          <w:szCs w:val="24"/>
        </w:rPr>
        <w:t xml:space="preserve"> </w:t>
      </w:r>
      <w:r w:rsidR="00425A0F">
        <w:rPr>
          <w:rFonts w:ascii="Times" w:hAnsi="Times"/>
          <w:sz w:val="24"/>
          <w:szCs w:val="24"/>
        </w:rPr>
        <w:t xml:space="preserve">e funzionale </w:t>
      </w:r>
      <w:r w:rsidR="007A22EB">
        <w:rPr>
          <w:rFonts w:ascii="Times" w:hAnsi="Times"/>
          <w:sz w:val="24"/>
          <w:szCs w:val="24"/>
        </w:rPr>
        <w:t xml:space="preserve">alla </w:t>
      </w:r>
      <w:r w:rsidR="00BB42B3" w:rsidRPr="002909E7">
        <w:rPr>
          <w:rFonts w:ascii="Times" w:hAnsi="Times"/>
          <w:sz w:val="24"/>
          <w:szCs w:val="24"/>
        </w:rPr>
        <w:t>programma</w:t>
      </w:r>
      <w:r w:rsidR="007A22EB">
        <w:rPr>
          <w:rFonts w:ascii="Times" w:hAnsi="Times"/>
          <w:sz w:val="24"/>
          <w:szCs w:val="24"/>
        </w:rPr>
        <w:t>zione/attuazione</w:t>
      </w:r>
      <w:r w:rsidR="00BB42B3" w:rsidRPr="002909E7">
        <w:rPr>
          <w:rFonts w:ascii="Times" w:hAnsi="Times"/>
          <w:sz w:val="24"/>
          <w:szCs w:val="24"/>
        </w:rPr>
        <w:t xml:space="preserve"> </w:t>
      </w:r>
      <w:r w:rsidR="007A22EB">
        <w:rPr>
          <w:rFonts w:ascii="Times" w:hAnsi="Times"/>
          <w:sz w:val="24"/>
          <w:szCs w:val="24"/>
        </w:rPr>
        <w:t>de</w:t>
      </w:r>
      <w:r w:rsidR="00BB42B3" w:rsidRPr="002909E7">
        <w:rPr>
          <w:rFonts w:ascii="Times" w:hAnsi="Times"/>
          <w:sz w:val="24"/>
          <w:szCs w:val="24"/>
        </w:rPr>
        <w:t xml:space="preserve">gli interventi </w:t>
      </w:r>
      <w:r w:rsidR="00756C63" w:rsidRPr="002909E7">
        <w:rPr>
          <w:rFonts w:ascii="Times" w:hAnsi="Times"/>
          <w:sz w:val="24"/>
          <w:szCs w:val="24"/>
        </w:rPr>
        <w:t xml:space="preserve">di ricostruzione </w:t>
      </w:r>
      <w:r w:rsidR="00BB42B3" w:rsidRPr="002909E7">
        <w:rPr>
          <w:rFonts w:ascii="Times" w:hAnsi="Times"/>
          <w:sz w:val="24"/>
          <w:szCs w:val="24"/>
        </w:rPr>
        <w:t>i</w:t>
      </w:r>
      <w:r w:rsidR="00315975">
        <w:rPr>
          <w:rFonts w:ascii="Times" w:hAnsi="Times"/>
          <w:sz w:val="24"/>
          <w:szCs w:val="24"/>
        </w:rPr>
        <w:t>n maniera coordinata e coerente</w:t>
      </w:r>
      <w:r w:rsidR="00425A0F">
        <w:rPr>
          <w:rFonts w:ascii="Times" w:hAnsi="Times"/>
          <w:sz w:val="24"/>
          <w:szCs w:val="24"/>
        </w:rPr>
        <w:t xml:space="preserve"> attraverso la definizione </w:t>
      </w:r>
      <w:r w:rsidR="00F33A19">
        <w:rPr>
          <w:rFonts w:ascii="Times" w:hAnsi="Times"/>
          <w:sz w:val="24"/>
          <w:szCs w:val="24"/>
        </w:rPr>
        <w:t>delle</w:t>
      </w:r>
      <w:r w:rsidR="00315975">
        <w:rPr>
          <w:rFonts w:ascii="Times" w:hAnsi="Times"/>
          <w:sz w:val="24"/>
          <w:szCs w:val="24"/>
        </w:rPr>
        <w:t xml:space="preserve"> </w:t>
      </w:r>
      <w:r w:rsidR="00BB42B3" w:rsidRPr="002909E7">
        <w:rPr>
          <w:rFonts w:ascii="Times" w:hAnsi="Times"/>
          <w:sz w:val="24"/>
          <w:szCs w:val="24"/>
        </w:rPr>
        <w:t>necessità dei portatori di interesse</w:t>
      </w:r>
      <w:r w:rsidR="00F33A19">
        <w:rPr>
          <w:rFonts w:ascii="Times" w:hAnsi="Times"/>
          <w:sz w:val="24"/>
          <w:szCs w:val="24"/>
        </w:rPr>
        <w:t>, della cittadinanza</w:t>
      </w:r>
      <w:r w:rsidR="00BB42B3" w:rsidRPr="002909E7">
        <w:rPr>
          <w:rFonts w:ascii="Times" w:hAnsi="Times"/>
          <w:sz w:val="24"/>
          <w:szCs w:val="24"/>
        </w:rPr>
        <w:t xml:space="preserve"> </w:t>
      </w:r>
      <w:r w:rsidR="00756C63" w:rsidRPr="002909E7">
        <w:rPr>
          <w:rFonts w:ascii="Times" w:hAnsi="Times"/>
          <w:sz w:val="24"/>
          <w:szCs w:val="24"/>
        </w:rPr>
        <w:t>e dell’Amministrazione Comunale</w:t>
      </w:r>
      <w:r w:rsidR="00F33A19">
        <w:rPr>
          <w:rFonts w:ascii="Times" w:hAnsi="Times"/>
          <w:sz w:val="24"/>
          <w:szCs w:val="24"/>
        </w:rPr>
        <w:t>;</w:t>
      </w:r>
      <w:r w:rsidR="00C70D26">
        <w:rPr>
          <w:rFonts w:ascii="Times" w:hAnsi="Times"/>
          <w:sz w:val="24"/>
          <w:szCs w:val="24"/>
        </w:rPr>
        <w:t xml:space="preserve"> </w:t>
      </w:r>
      <w:r w:rsidR="00F33A19">
        <w:rPr>
          <w:rFonts w:ascii="Times" w:hAnsi="Times"/>
          <w:sz w:val="24"/>
          <w:szCs w:val="24"/>
        </w:rPr>
        <w:t>innalzare i livelli di</w:t>
      </w:r>
      <w:r w:rsidR="00315975">
        <w:rPr>
          <w:rFonts w:ascii="Times" w:hAnsi="Times"/>
          <w:sz w:val="24"/>
          <w:szCs w:val="24"/>
        </w:rPr>
        <w:t xml:space="preserve"> sicurezza </w:t>
      </w:r>
      <w:r w:rsidR="00F33A19">
        <w:rPr>
          <w:rFonts w:ascii="Times" w:hAnsi="Times"/>
          <w:sz w:val="24"/>
          <w:szCs w:val="24"/>
        </w:rPr>
        <w:t xml:space="preserve">del territorio </w:t>
      </w:r>
      <w:r w:rsidR="00315975">
        <w:rPr>
          <w:rFonts w:ascii="Times" w:hAnsi="Times"/>
          <w:sz w:val="24"/>
          <w:szCs w:val="24"/>
        </w:rPr>
        <w:t>e della qualità urbana</w:t>
      </w:r>
      <w:r w:rsidR="007A22EB">
        <w:rPr>
          <w:rFonts w:ascii="Times" w:hAnsi="Times"/>
          <w:sz w:val="24"/>
          <w:szCs w:val="24"/>
        </w:rPr>
        <w:t xml:space="preserve">, </w:t>
      </w:r>
      <w:r w:rsidR="00315975">
        <w:rPr>
          <w:rFonts w:ascii="Times" w:hAnsi="Times"/>
          <w:sz w:val="24"/>
          <w:szCs w:val="24"/>
        </w:rPr>
        <w:t xml:space="preserve">prevedendo </w:t>
      </w:r>
      <w:r w:rsidR="009C34C4" w:rsidRPr="002909E7">
        <w:rPr>
          <w:rFonts w:ascii="Times" w:hAnsi="Times"/>
          <w:sz w:val="24"/>
          <w:szCs w:val="24"/>
        </w:rPr>
        <w:t xml:space="preserve">una stretta coerenza </w:t>
      </w:r>
      <w:r w:rsidR="007A22EB">
        <w:rPr>
          <w:rFonts w:ascii="Times" w:hAnsi="Times"/>
          <w:sz w:val="24"/>
          <w:szCs w:val="24"/>
        </w:rPr>
        <w:t>de</w:t>
      </w:r>
      <w:r w:rsidR="00C70D26">
        <w:rPr>
          <w:rFonts w:ascii="Times" w:hAnsi="Times"/>
          <w:sz w:val="24"/>
          <w:szCs w:val="24"/>
        </w:rPr>
        <w:t xml:space="preserve">gli </w:t>
      </w:r>
      <w:r w:rsidR="00315975">
        <w:rPr>
          <w:rFonts w:ascii="Times" w:hAnsi="Times"/>
          <w:sz w:val="24"/>
          <w:szCs w:val="24"/>
        </w:rPr>
        <w:t xml:space="preserve">interventi di ricostruzione </w:t>
      </w:r>
      <w:r w:rsidR="00F33A19">
        <w:rPr>
          <w:rFonts w:ascii="Times" w:hAnsi="Times"/>
          <w:sz w:val="24"/>
          <w:szCs w:val="24"/>
        </w:rPr>
        <w:t>con le</w:t>
      </w:r>
      <w:r w:rsidR="00756C63" w:rsidRPr="002909E7">
        <w:rPr>
          <w:rFonts w:ascii="Times" w:hAnsi="Times"/>
          <w:sz w:val="24"/>
          <w:szCs w:val="24"/>
        </w:rPr>
        <w:t xml:space="preserve"> strategie</w:t>
      </w:r>
      <w:r w:rsidR="009C34C4" w:rsidRPr="002909E7">
        <w:rPr>
          <w:rFonts w:ascii="Times" w:hAnsi="Times"/>
          <w:sz w:val="24"/>
          <w:szCs w:val="24"/>
        </w:rPr>
        <w:t xml:space="preserve"> </w:t>
      </w:r>
      <w:r w:rsidR="00315975">
        <w:rPr>
          <w:rFonts w:ascii="Times" w:hAnsi="Times"/>
          <w:sz w:val="24"/>
          <w:szCs w:val="24"/>
        </w:rPr>
        <w:t xml:space="preserve">Regionali e Nazionali </w:t>
      </w:r>
      <w:r w:rsidR="009C34C4" w:rsidRPr="002909E7">
        <w:rPr>
          <w:rFonts w:ascii="Times" w:hAnsi="Times"/>
          <w:sz w:val="24"/>
          <w:szCs w:val="24"/>
        </w:rPr>
        <w:t>nell’ambito del coordinamento delle politiche economiche</w:t>
      </w:r>
      <w:r w:rsidR="0074400C" w:rsidRPr="002909E7">
        <w:rPr>
          <w:rFonts w:ascii="Times" w:hAnsi="Times"/>
          <w:sz w:val="24"/>
          <w:szCs w:val="24"/>
        </w:rPr>
        <w:t xml:space="preserve"> previst</w:t>
      </w:r>
      <w:r w:rsidR="007A22EB">
        <w:rPr>
          <w:rFonts w:ascii="Times" w:hAnsi="Times"/>
          <w:sz w:val="24"/>
          <w:szCs w:val="24"/>
        </w:rPr>
        <w:t>e</w:t>
      </w:r>
      <w:r w:rsidR="0074400C" w:rsidRPr="002909E7">
        <w:rPr>
          <w:rFonts w:ascii="Times" w:hAnsi="Times"/>
          <w:sz w:val="24"/>
          <w:szCs w:val="24"/>
        </w:rPr>
        <w:t xml:space="preserve"> per i comuni </w:t>
      </w:r>
      <w:r w:rsidR="007A22EB">
        <w:rPr>
          <w:rFonts w:ascii="Times" w:hAnsi="Times"/>
          <w:sz w:val="24"/>
          <w:szCs w:val="24"/>
        </w:rPr>
        <w:t>ri</w:t>
      </w:r>
      <w:r w:rsidR="0074400C" w:rsidRPr="002909E7">
        <w:rPr>
          <w:rFonts w:ascii="Times" w:hAnsi="Times"/>
          <w:sz w:val="24"/>
          <w:szCs w:val="24"/>
        </w:rPr>
        <w:t xml:space="preserve">compresi all’interno dell’area del </w:t>
      </w:r>
      <w:r w:rsidR="007A22EB" w:rsidRPr="002909E7">
        <w:rPr>
          <w:rFonts w:ascii="Times" w:hAnsi="Times"/>
          <w:sz w:val="24"/>
          <w:szCs w:val="24"/>
        </w:rPr>
        <w:t xml:space="preserve">Cratere Sismico </w:t>
      </w:r>
      <w:r w:rsidR="007A22EB">
        <w:rPr>
          <w:rFonts w:ascii="Times" w:hAnsi="Times"/>
          <w:sz w:val="24"/>
          <w:szCs w:val="24"/>
        </w:rPr>
        <w:t>Marchigiano</w:t>
      </w:r>
      <w:r w:rsidR="00315975">
        <w:rPr>
          <w:rFonts w:ascii="Times" w:hAnsi="Times"/>
          <w:sz w:val="24"/>
          <w:szCs w:val="24"/>
        </w:rPr>
        <w:t>.</w:t>
      </w:r>
    </w:p>
    <w:p w14:paraId="22A93708" w14:textId="77777777" w:rsidR="007A22EB" w:rsidRDefault="007A22EB" w:rsidP="00C1431F">
      <w:pPr>
        <w:tabs>
          <w:tab w:val="left" w:pos="284"/>
        </w:tabs>
        <w:spacing w:before="280" w:line="276" w:lineRule="auto"/>
        <w:ind w:left="-11" w:right="-1"/>
        <w:contextualSpacing/>
        <w:jc w:val="both"/>
        <w:rPr>
          <w:rFonts w:ascii="Times" w:hAnsi="Times"/>
          <w:sz w:val="24"/>
          <w:szCs w:val="24"/>
        </w:rPr>
      </w:pPr>
    </w:p>
    <w:p w14:paraId="1C05EA39" w14:textId="17B167FD" w:rsidR="00BB42B3" w:rsidRDefault="00BB42B3" w:rsidP="00C1431F">
      <w:pPr>
        <w:tabs>
          <w:tab w:val="left" w:pos="284"/>
        </w:tabs>
        <w:spacing w:before="280" w:line="276" w:lineRule="auto"/>
        <w:ind w:right="-1"/>
        <w:contextualSpacing/>
        <w:jc w:val="center"/>
        <w:rPr>
          <w:rFonts w:ascii="Times" w:hAnsi="Times"/>
          <w:sz w:val="24"/>
          <w:szCs w:val="24"/>
        </w:rPr>
      </w:pPr>
      <w:r w:rsidRPr="002909E7">
        <w:rPr>
          <w:rFonts w:ascii="Times" w:hAnsi="Times"/>
          <w:sz w:val="24"/>
          <w:szCs w:val="24"/>
        </w:rPr>
        <w:t>SI CONVIENE E SI STIPULA QUANTO SEGUE</w:t>
      </w:r>
    </w:p>
    <w:p w14:paraId="2DE59137" w14:textId="77777777" w:rsidR="007A22EB" w:rsidRPr="002909E7" w:rsidRDefault="007A22EB" w:rsidP="00C1431F">
      <w:pPr>
        <w:tabs>
          <w:tab w:val="left" w:pos="284"/>
        </w:tabs>
        <w:spacing w:before="280" w:line="276" w:lineRule="auto"/>
        <w:ind w:right="-1"/>
        <w:contextualSpacing/>
        <w:jc w:val="center"/>
        <w:rPr>
          <w:rFonts w:ascii="Times" w:hAnsi="Times"/>
          <w:sz w:val="24"/>
          <w:szCs w:val="24"/>
        </w:rPr>
      </w:pPr>
    </w:p>
    <w:p w14:paraId="29F7541E" w14:textId="77777777" w:rsidR="00BB42B3" w:rsidRPr="002909E7" w:rsidRDefault="00BB42B3" w:rsidP="00C1431F">
      <w:pPr>
        <w:widowControl w:val="0"/>
        <w:spacing w:before="280" w:line="276" w:lineRule="auto"/>
        <w:ind w:right="-1"/>
        <w:contextualSpacing/>
        <w:jc w:val="both"/>
        <w:rPr>
          <w:rFonts w:ascii="Times" w:hAnsi="Times"/>
          <w:b/>
          <w:sz w:val="24"/>
          <w:szCs w:val="24"/>
        </w:rPr>
      </w:pPr>
      <w:r w:rsidRPr="002909E7">
        <w:rPr>
          <w:rFonts w:ascii="Times" w:hAnsi="Times"/>
          <w:b/>
          <w:sz w:val="24"/>
          <w:szCs w:val="24"/>
        </w:rPr>
        <w:t>Art. 1 – OGGETTO</w:t>
      </w:r>
    </w:p>
    <w:p w14:paraId="30E948B3" w14:textId="51A3F695" w:rsidR="00752F59" w:rsidRDefault="007B04F5" w:rsidP="00CF42BD">
      <w:pPr>
        <w:jc w:val="both"/>
        <w:rPr>
          <w:rFonts w:ascii="Times" w:hAnsi="Times"/>
          <w:sz w:val="24"/>
          <w:szCs w:val="24"/>
        </w:rPr>
      </w:pPr>
      <w:r w:rsidRPr="00CF42BD">
        <w:rPr>
          <w:rFonts w:ascii="Times" w:hAnsi="Times"/>
          <w:sz w:val="24"/>
          <w:szCs w:val="24"/>
        </w:rPr>
        <w:t>La presente C</w:t>
      </w:r>
      <w:r w:rsidR="00BB42B3" w:rsidRPr="00CF42BD">
        <w:rPr>
          <w:rFonts w:ascii="Times" w:hAnsi="Times"/>
          <w:sz w:val="24"/>
          <w:szCs w:val="24"/>
        </w:rPr>
        <w:t>onvenzione è finalizzata alla c</w:t>
      </w:r>
      <w:r w:rsidR="008A4036" w:rsidRPr="00CF42BD">
        <w:rPr>
          <w:rFonts w:ascii="Times" w:hAnsi="Times"/>
          <w:sz w:val="24"/>
          <w:szCs w:val="24"/>
        </w:rPr>
        <w:t>ollaborazione per lo sviluppo di</w:t>
      </w:r>
      <w:r w:rsidR="00752F59">
        <w:rPr>
          <w:rFonts w:ascii="Times" w:hAnsi="Times"/>
          <w:sz w:val="24"/>
          <w:szCs w:val="24"/>
        </w:rPr>
        <w:t>:</w:t>
      </w:r>
    </w:p>
    <w:p w14:paraId="034FA154" w14:textId="42B7647E" w:rsidR="00C70D26" w:rsidRPr="00C70D26" w:rsidRDefault="00C70D26" w:rsidP="00C70D26">
      <w:pPr>
        <w:pStyle w:val="Paragrafoelenco"/>
        <w:numPr>
          <w:ilvl w:val="0"/>
          <w:numId w:val="23"/>
        </w:numPr>
        <w:jc w:val="both"/>
        <w:rPr>
          <w:rFonts w:ascii="Times" w:hAnsi="Times"/>
          <w:sz w:val="24"/>
          <w:szCs w:val="24"/>
        </w:rPr>
      </w:pPr>
      <w:r w:rsidRPr="00C70D26">
        <w:rPr>
          <w:rFonts w:ascii="Times" w:hAnsi="Times"/>
          <w:sz w:val="24"/>
          <w:szCs w:val="24"/>
        </w:rPr>
        <w:t>attività di supporto tecnico scientifico nella realizzazione delle attività di partecipazione, ascolto attivo e coinvolgimento della popolazione nel processo di ricostruzione</w:t>
      </w:r>
      <w:r w:rsidR="00DE5366">
        <w:rPr>
          <w:rFonts w:ascii="Times" w:hAnsi="Times"/>
          <w:sz w:val="24"/>
          <w:szCs w:val="24"/>
        </w:rPr>
        <w:t>;</w:t>
      </w:r>
    </w:p>
    <w:p w14:paraId="16AC6FBD" w14:textId="17BDCD11" w:rsidR="003C4875" w:rsidRPr="00C70D26" w:rsidRDefault="00DE5366" w:rsidP="00C70D26">
      <w:pPr>
        <w:pStyle w:val="Paragrafoelenco"/>
        <w:numPr>
          <w:ilvl w:val="0"/>
          <w:numId w:val="23"/>
        </w:numPr>
        <w:jc w:val="both"/>
        <w:rPr>
          <w:rFonts w:ascii="Times" w:hAnsi="Times"/>
          <w:sz w:val="24"/>
          <w:szCs w:val="24"/>
        </w:rPr>
      </w:pPr>
      <w:r w:rsidRPr="002909E7">
        <w:rPr>
          <w:rFonts w:ascii="Times" w:hAnsi="Times"/>
          <w:sz w:val="24"/>
          <w:szCs w:val="24"/>
        </w:rPr>
        <w:t>definizione d</w:t>
      </w:r>
      <w:r>
        <w:rPr>
          <w:rFonts w:ascii="Times" w:hAnsi="Times"/>
          <w:sz w:val="24"/>
          <w:szCs w:val="24"/>
        </w:rPr>
        <w:t xml:space="preserve">el </w:t>
      </w:r>
      <w:r w:rsidR="00C70D26" w:rsidRPr="00C70D26">
        <w:rPr>
          <w:rFonts w:ascii="Times" w:hAnsi="Times"/>
          <w:sz w:val="24"/>
          <w:szCs w:val="24"/>
        </w:rPr>
        <w:t>quadro conoscitivo funzionale alla programmazione</w:t>
      </w:r>
      <w:r>
        <w:rPr>
          <w:rFonts w:ascii="Times" w:hAnsi="Times"/>
          <w:sz w:val="24"/>
          <w:szCs w:val="24"/>
        </w:rPr>
        <w:t xml:space="preserve"> e </w:t>
      </w:r>
      <w:r w:rsidR="00C70D26" w:rsidRPr="00C70D26">
        <w:rPr>
          <w:rFonts w:ascii="Times" w:hAnsi="Times"/>
          <w:sz w:val="24"/>
          <w:szCs w:val="24"/>
        </w:rPr>
        <w:t xml:space="preserve">attuazione </w:t>
      </w:r>
      <w:r w:rsidRPr="00C70D26">
        <w:rPr>
          <w:rFonts w:ascii="Times" w:hAnsi="Times"/>
          <w:sz w:val="24"/>
          <w:szCs w:val="24"/>
        </w:rPr>
        <w:t xml:space="preserve">coordinata </w:t>
      </w:r>
      <w:r w:rsidR="00C70D26" w:rsidRPr="00C70D26">
        <w:rPr>
          <w:rFonts w:ascii="Times" w:hAnsi="Times"/>
          <w:sz w:val="24"/>
          <w:szCs w:val="24"/>
        </w:rPr>
        <w:t>degli interventi di ricostruzione</w:t>
      </w:r>
      <w:r w:rsidR="00752F59" w:rsidRPr="00C70D26">
        <w:rPr>
          <w:rFonts w:ascii="Times" w:hAnsi="Times"/>
          <w:sz w:val="24"/>
          <w:szCs w:val="24"/>
        </w:rPr>
        <w:t>;</w:t>
      </w:r>
    </w:p>
    <w:p w14:paraId="7B24F8AB" w14:textId="6E9C36A4" w:rsidR="00C70D26" w:rsidRPr="00C70D26" w:rsidRDefault="00C70D26" w:rsidP="00C70D26">
      <w:pPr>
        <w:pStyle w:val="Paragrafoelenco"/>
        <w:numPr>
          <w:ilvl w:val="0"/>
          <w:numId w:val="23"/>
        </w:numPr>
        <w:jc w:val="both"/>
        <w:rPr>
          <w:sz w:val="24"/>
          <w:szCs w:val="24"/>
        </w:rPr>
      </w:pPr>
      <w:r w:rsidRPr="00C70D26">
        <w:rPr>
          <w:rFonts w:ascii="Times" w:hAnsi="Times"/>
          <w:sz w:val="24"/>
          <w:szCs w:val="24"/>
        </w:rPr>
        <w:t xml:space="preserve">formazione delle </w:t>
      </w:r>
      <w:r w:rsidRPr="00C70D26">
        <w:rPr>
          <w:sz w:val="24"/>
          <w:szCs w:val="24"/>
        </w:rPr>
        <w:t xml:space="preserve">linee guida ed indirizzi per la redazione del </w:t>
      </w:r>
      <w:r w:rsidR="00DE5366" w:rsidRPr="00C70D26">
        <w:rPr>
          <w:sz w:val="24"/>
          <w:szCs w:val="24"/>
        </w:rPr>
        <w:t xml:space="preserve">Programma </w:t>
      </w:r>
      <w:r w:rsidRPr="00C70D26">
        <w:rPr>
          <w:sz w:val="24"/>
          <w:szCs w:val="24"/>
        </w:rPr>
        <w:t>integrato di ricostruzione;</w:t>
      </w:r>
    </w:p>
    <w:p w14:paraId="27DA0E7A" w14:textId="41024A9C" w:rsidR="001771A0" w:rsidRDefault="001771A0" w:rsidP="00C1431F">
      <w:pPr>
        <w:spacing w:before="280" w:line="276" w:lineRule="auto"/>
        <w:ind w:right="-1"/>
        <w:contextualSpacing/>
        <w:jc w:val="both"/>
        <w:rPr>
          <w:rFonts w:ascii="Times" w:hAnsi="Times"/>
          <w:sz w:val="24"/>
          <w:szCs w:val="24"/>
        </w:rPr>
      </w:pPr>
    </w:p>
    <w:p w14:paraId="0FF50C2E" w14:textId="77777777" w:rsidR="007A22EB" w:rsidRPr="002909E7" w:rsidRDefault="007A22EB" w:rsidP="00C1431F">
      <w:pPr>
        <w:spacing w:before="280" w:line="276" w:lineRule="auto"/>
        <w:ind w:right="-1"/>
        <w:contextualSpacing/>
        <w:jc w:val="both"/>
        <w:rPr>
          <w:rFonts w:ascii="Times" w:hAnsi="Times"/>
          <w:sz w:val="24"/>
          <w:szCs w:val="24"/>
        </w:rPr>
      </w:pPr>
    </w:p>
    <w:p w14:paraId="46826639" w14:textId="7D62E9B1" w:rsidR="00BB42B3" w:rsidRPr="002909E7" w:rsidRDefault="00BB42B3" w:rsidP="00C1431F">
      <w:pPr>
        <w:spacing w:before="280" w:line="276" w:lineRule="auto"/>
        <w:ind w:right="-1"/>
        <w:contextualSpacing/>
        <w:jc w:val="both"/>
        <w:rPr>
          <w:rFonts w:ascii="Times" w:hAnsi="Times"/>
          <w:sz w:val="24"/>
          <w:szCs w:val="24"/>
        </w:rPr>
      </w:pPr>
      <w:r w:rsidRPr="002909E7">
        <w:rPr>
          <w:rFonts w:ascii="Times" w:hAnsi="Times"/>
          <w:b/>
          <w:sz w:val="24"/>
          <w:szCs w:val="24"/>
        </w:rPr>
        <w:t>Art. 2 – RESPONSABILE DELLA RICERCA</w:t>
      </w:r>
    </w:p>
    <w:p w14:paraId="139869A2" w14:textId="75800F2F" w:rsidR="00BB42B3" w:rsidRPr="002909E7" w:rsidRDefault="00BB42B3" w:rsidP="00C1431F">
      <w:pPr>
        <w:spacing w:before="280" w:line="276" w:lineRule="auto"/>
        <w:ind w:right="-1"/>
        <w:contextualSpacing/>
        <w:jc w:val="both"/>
        <w:rPr>
          <w:rFonts w:ascii="Times" w:hAnsi="Times"/>
          <w:sz w:val="24"/>
          <w:szCs w:val="24"/>
        </w:rPr>
      </w:pPr>
      <w:r w:rsidRPr="002909E7">
        <w:rPr>
          <w:rFonts w:ascii="Times" w:hAnsi="Times"/>
          <w:sz w:val="24"/>
          <w:szCs w:val="24"/>
        </w:rPr>
        <w:t xml:space="preserve">Il programma di ricerca e collaborazione si svolgerà per il Dipartimento </w:t>
      </w:r>
      <w:r w:rsidR="00911524" w:rsidRPr="002909E7">
        <w:rPr>
          <w:rFonts w:ascii="Times" w:hAnsi="Times"/>
          <w:sz w:val="24"/>
          <w:szCs w:val="24"/>
        </w:rPr>
        <w:t xml:space="preserve">di Scienze e Ingegneria della Materia, dell’Ambiente ed Urbanistica </w:t>
      </w:r>
      <w:r w:rsidRPr="002909E7">
        <w:rPr>
          <w:rFonts w:ascii="Times" w:hAnsi="Times"/>
          <w:sz w:val="24"/>
          <w:szCs w:val="24"/>
        </w:rPr>
        <w:t xml:space="preserve">sotto la direzione e la guida del </w:t>
      </w:r>
      <w:r w:rsidR="008A4036" w:rsidRPr="002909E7">
        <w:rPr>
          <w:rFonts w:ascii="Times" w:hAnsi="Times"/>
          <w:sz w:val="24"/>
          <w:szCs w:val="24"/>
        </w:rPr>
        <w:t>Dott. Arch. Giovanni Marinelli</w:t>
      </w:r>
      <w:r w:rsidRPr="002909E7">
        <w:rPr>
          <w:rFonts w:ascii="Times" w:hAnsi="Times"/>
          <w:sz w:val="24"/>
          <w:szCs w:val="24"/>
        </w:rPr>
        <w:t xml:space="preserve">, </w:t>
      </w:r>
      <w:r w:rsidR="00752F59">
        <w:rPr>
          <w:rFonts w:ascii="Times" w:hAnsi="Times"/>
          <w:sz w:val="24"/>
          <w:szCs w:val="24"/>
        </w:rPr>
        <w:t>per gli aspetti Urbanistici e di Pianificazione del territorio ed il Prof. Ing. Alberto Tazioli per gli aspetti dell’ingegneria ambientale e geologia applicata</w:t>
      </w:r>
      <w:r w:rsidR="00911524">
        <w:rPr>
          <w:rFonts w:ascii="Times" w:hAnsi="Times"/>
          <w:sz w:val="24"/>
          <w:szCs w:val="24"/>
        </w:rPr>
        <w:t xml:space="preserve">. Per lo svolgimento delle attività </w:t>
      </w:r>
      <w:r w:rsidRPr="002909E7">
        <w:rPr>
          <w:rFonts w:ascii="Times" w:hAnsi="Times"/>
          <w:sz w:val="24"/>
          <w:szCs w:val="24"/>
        </w:rPr>
        <w:t>potr</w:t>
      </w:r>
      <w:r w:rsidR="00911524">
        <w:rPr>
          <w:rFonts w:ascii="Times" w:hAnsi="Times"/>
          <w:sz w:val="24"/>
          <w:szCs w:val="24"/>
        </w:rPr>
        <w:t>anno</w:t>
      </w:r>
      <w:r w:rsidRPr="002909E7">
        <w:rPr>
          <w:rFonts w:ascii="Times" w:hAnsi="Times"/>
          <w:sz w:val="24"/>
          <w:szCs w:val="24"/>
        </w:rPr>
        <w:t xml:space="preserve"> avvalersi reciprocamente della collaborazione di personale interno e/o di figure professionali specifiche esterne.  </w:t>
      </w:r>
    </w:p>
    <w:p w14:paraId="591925EB" w14:textId="4DCB9674" w:rsidR="00BB42B3" w:rsidRPr="00C1431F" w:rsidRDefault="00842915" w:rsidP="00C1431F">
      <w:pPr>
        <w:spacing w:before="280" w:line="276" w:lineRule="auto"/>
        <w:ind w:right="-1"/>
        <w:contextualSpacing/>
        <w:jc w:val="both"/>
        <w:rPr>
          <w:rFonts w:ascii="Times" w:hAnsi="Times"/>
          <w:sz w:val="24"/>
          <w:szCs w:val="24"/>
        </w:rPr>
      </w:pPr>
      <w:r w:rsidRPr="002909E7">
        <w:rPr>
          <w:rFonts w:ascii="Times" w:hAnsi="Times"/>
          <w:sz w:val="24"/>
          <w:szCs w:val="24"/>
        </w:rPr>
        <w:t>Il r</w:t>
      </w:r>
      <w:r w:rsidR="00BB42B3" w:rsidRPr="002909E7">
        <w:rPr>
          <w:rFonts w:ascii="Times" w:hAnsi="Times"/>
          <w:sz w:val="24"/>
          <w:szCs w:val="24"/>
        </w:rPr>
        <w:t>esponsabile del presente contratt</w:t>
      </w:r>
      <w:r w:rsidR="006E49E4">
        <w:rPr>
          <w:rFonts w:ascii="Times" w:hAnsi="Times"/>
          <w:sz w:val="24"/>
          <w:szCs w:val="24"/>
        </w:rPr>
        <w:t>o</w:t>
      </w:r>
      <w:r w:rsidR="00BB42B3" w:rsidRPr="002909E7">
        <w:rPr>
          <w:rFonts w:ascii="Times" w:hAnsi="Times"/>
          <w:sz w:val="24"/>
          <w:szCs w:val="24"/>
        </w:rPr>
        <w:t xml:space="preserve"> e per tutti gli aspetti ad essa conseguenti per il Comune è il </w:t>
      </w:r>
      <w:r w:rsidR="006E49E4">
        <w:rPr>
          <w:rFonts w:ascii="Times" w:hAnsi="Times"/>
          <w:sz w:val="24"/>
          <w:szCs w:val="24"/>
        </w:rPr>
        <w:t>Sindaco pro-tempore</w:t>
      </w:r>
      <w:r w:rsidR="00BB42B3" w:rsidRPr="00C1431F">
        <w:rPr>
          <w:rFonts w:ascii="Times" w:hAnsi="Times"/>
          <w:sz w:val="24"/>
          <w:szCs w:val="24"/>
        </w:rPr>
        <w:t xml:space="preserve"> </w:t>
      </w:r>
      <w:r w:rsidR="006E49E4">
        <w:rPr>
          <w:rFonts w:ascii="Times" w:hAnsi="Times"/>
          <w:sz w:val="24"/>
          <w:szCs w:val="24"/>
        </w:rPr>
        <w:t>Mario Baroni</w:t>
      </w:r>
      <w:r w:rsidR="00911524">
        <w:rPr>
          <w:rFonts w:ascii="Times" w:hAnsi="Times"/>
          <w:sz w:val="24"/>
          <w:szCs w:val="24"/>
        </w:rPr>
        <w:t>.</w:t>
      </w:r>
    </w:p>
    <w:p w14:paraId="34D09FCF" w14:textId="77777777" w:rsidR="00BB42B3" w:rsidRPr="002909E7" w:rsidRDefault="007B04F5" w:rsidP="00C1431F">
      <w:pPr>
        <w:spacing w:before="280" w:line="276" w:lineRule="auto"/>
        <w:ind w:right="-1"/>
        <w:contextualSpacing/>
        <w:jc w:val="both"/>
        <w:rPr>
          <w:rFonts w:ascii="Times" w:hAnsi="Times"/>
          <w:sz w:val="24"/>
          <w:szCs w:val="24"/>
        </w:rPr>
      </w:pPr>
      <w:r w:rsidRPr="00C1431F">
        <w:rPr>
          <w:rFonts w:ascii="Times" w:hAnsi="Times"/>
          <w:sz w:val="24"/>
          <w:szCs w:val="24"/>
        </w:rPr>
        <w:t>Il Dipartimento</w:t>
      </w:r>
      <w:r w:rsidR="00BB42B3" w:rsidRPr="00C1431F">
        <w:rPr>
          <w:rFonts w:ascii="Times" w:hAnsi="Times"/>
          <w:sz w:val="24"/>
          <w:szCs w:val="24"/>
        </w:rPr>
        <w:t>, per conto dell’Università, metterà a disposizione le proprie</w:t>
      </w:r>
      <w:r w:rsidR="00BB42B3" w:rsidRPr="002909E7">
        <w:rPr>
          <w:rFonts w:ascii="Times" w:hAnsi="Times"/>
          <w:sz w:val="24"/>
          <w:szCs w:val="24"/>
        </w:rPr>
        <w:t xml:space="preserve"> strutture e attrezzature, ai fini della realizzazione dei prodotti della Conve</w:t>
      </w:r>
      <w:r w:rsidR="00E219D9" w:rsidRPr="002909E7">
        <w:rPr>
          <w:rFonts w:ascii="Times" w:hAnsi="Times"/>
          <w:sz w:val="24"/>
          <w:szCs w:val="24"/>
        </w:rPr>
        <w:t>n</w:t>
      </w:r>
      <w:r w:rsidR="00BB42B3" w:rsidRPr="002909E7">
        <w:rPr>
          <w:rFonts w:ascii="Times" w:hAnsi="Times"/>
          <w:sz w:val="24"/>
          <w:szCs w:val="24"/>
        </w:rPr>
        <w:t>zione.</w:t>
      </w:r>
    </w:p>
    <w:p w14:paraId="5C142FCA" w14:textId="73D0AF18" w:rsidR="00C1431F" w:rsidRDefault="00BB42B3" w:rsidP="00C1431F">
      <w:pPr>
        <w:widowControl w:val="0"/>
        <w:spacing w:before="280" w:line="276" w:lineRule="auto"/>
        <w:ind w:right="-1"/>
        <w:contextualSpacing/>
        <w:jc w:val="both"/>
        <w:rPr>
          <w:rFonts w:ascii="Times" w:hAnsi="Times"/>
          <w:sz w:val="24"/>
          <w:szCs w:val="24"/>
        </w:rPr>
      </w:pPr>
      <w:r w:rsidRPr="002909E7">
        <w:rPr>
          <w:rFonts w:ascii="Times" w:hAnsi="Times"/>
          <w:sz w:val="24"/>
          <w:szCs w:val="24"/>
        </w:rPr>
        <w:t>Le missioni del personale per sopral</w:t>
      </w:r>
      <w:r w:rsidR="00E219D9" w:rsidRPr="002909E7">
        <w:rPr>
          <w:rFonts w:ascii="Times" w:hAnsi="Times"/>
          <w:sz w:val="24"/>
          <w:szCs w:val="24"/>
        </w:rPr>
        <w:t>l</w:t>
      </w:r>
      <w:r w:rsidRPr="002909E7">
        <w:rPr>
          <w:rFonts w:ascii="Times" w:hAnsi="Times"/>
          <w:sz w:val="24"/>
          <w:szCs w:val="24"/>
        </w:rPr>
        <w:t xml:space="preserve">uoghi nel territorio oggetto di studio, o presso il Comune si intendono comprese nell’importo concordato. Non sono comprese le eventuali spese di redazione di copie cartacee di planimetrie e relazioni. Verrà fornito al Comune il file dei risultati del lavoro analitico e </w:t>
      </w:r>
      <w:r w:rsidRPr="002909E7">
        <w:rPr>
          <w:rFonts w:ascii="Times" w:hAnsi="Times"/>
          <w:sz w:val="24"/>
          <w:szCs w:val="24"/>
        </w:rPr>
        <w:lastRenderedPageBreak/>
        <w:t>progettuale su supporto informatico.</w:t>
      </w:r>
    </w:p>
    <w:p w14:paraId="1FAA2B75" w14:textId="1009B8C1" w:rsidR="001771A0" w:rsidRDefault="001771A0" w:rsidP="00C1431F">
      <w:pPr>
        <w:widowControl w:val="0"/>
        <w:spacing w:before="280" w:line="276" w:lineRule="auto"/>
        <w:ind w:right="-1"/>
        <w:contextualSpacing/>
        <w:jc w:val="both"/>
        <w:rPr>
          <w:rFonts w:ascii="Times" w:hAnsi="Times"/>
          <w:sz w:val="24"/>
          <w:szCs w:val="24"/>
        </w:rPr>
      </w:pPr>
    </w:p>
    <w:p w14:paraId="600175A4" w14:textId="77777777" w:rsidR="005359FC" w:rsidRPr="002909E7" w:rsidRDefault="005359FC" w:rsidP="00C1431F">
      <w:pPr>
        <w:widowControl w:val="0"/>
        <w:spacing w:before="280" w:line="276" w:lineRule="auto"/>
        <w:ind w:right="-1"/>
        <w:contextualSpacing/>
        <w:jc w:val="both"/>
        <w:rPr>
          <w:rFonts w:ascii="Times" w:hAnsi="Times"/>
          <w:sz w:val="24"/>
          <w:szCs w:val="24"/>
        </w:rPr>
      </w:pPr>
    </w:p>
    <w:p w14:paraId="189C0A16" w14:textId="77777777" w:rsidR="00BB42B3" w:rsidRPr="002909E7" w:rsidRDefault="00BB42B3" w:rsidP="00C1431F">
      <w:pPr>
        <w:widowControl w:val="0"/>
        <w:spacing w:before="280" w:line="276" w:lineRule="auto"/>
        <w:ind w:right="-1"/>
        <w:contextualSpacing/>
        <w:jc w:val="both"/>
        <w:rPr>
          <w:rFonts w:ascii="Times" w:hAnsi="Times"/>
          <w:b/>
          <w:sz w:val="24"/>
          <w:szCs w:val="24"/>
        </w:rPr>
      </w:pPr>
      <w:r w:rsidRPr="002909E7">
        <w:rPr>
          <w:rFonts w:ascii="Times" w:hAnsi="Times"/>
          <w:b/>
          <w:sz w:val="24"/>
          <w:szCs w:val="24"/>
        </w:rPr>
        <w:t>Art. 3 – DURATA</w:t>
      </w:r>
    </w:p>
    <w:p w14:paraId="353BB6C0" w14:textId="68481603" w:rsidR="00BB42B3" w:rsidRPr="002909E7" w:rsidRDefault="00BB42B3" w:rsidP="00C1431F">
      <w:pPr>
        <w:widowControl w:val="0"/>
        <w:spacing w:before="280" w:line="276" w:lineRule="auto"/>
        <w:ind w:right="-1"/>
        <w:contextualSpacing/>
        <w:jc w:val="both"/>
        <w:rPr>
          <w:rFonts w:ascii="Times" w:hAnsi="Times"/>
          <w:sz w:val="24"/>
          <w:szCs w:val="24"/>
        </w:rPr>
      </w:pPr>
      <w:r w:rsidRPr="002909E7">
        <w:rPr>
          <w:rFonts w:ascii="Times" w:hAnsi="Times"/>
          <w:sz w:val="24"/>
          <w:szCs w:val="24"/>
        </w:rPr>
        <w:t xml:space="preserve">La prestazione di cui all’art. 1 avrà inizio alla data della stipula della presente Convenzione avrà la </w:t>
      </w:r>
      <w:r w:rsidRPr="007A22EB">
        <w:rPr>
          <w:rFonts w:ascii="Times" w:hAnsi="Times"/>
          <w:sz w:val="24"/>
          <w:szCs w:val="24"/>
        </w:rPr>
        <w:t>durata</w:t>
      </w:r>
      <w:r w:rsidRPr="007A22EB">
        <w:rPr>
          <w:rFonts w:ascii="Times" w:hAnsi="Times"/>
          <w:b/>
          <w:sz w:val="24"/>
          <w:szCs w:val="24"/>
        </w:rPr>
        <w:t xml:space="preserve"> </w:t>
      </w:r>
      <w:r w:rsidRPr="007A22EB">
        <w:rPr>
          <w:rFonts w:ascii="Times" w:hAnsi="Times"/>
          <w:sz w:val="24"/>
          <w:szCs w:val="24"/>
        </w:rPr>
        <w:t>di</w:t>
      </w:r>
      <w:r w:rsidRPr="007A22EB">
        <w:rPr>
          <w:rFonts w:ascii="Times" w:hAnsi="Times"/>
          <w:b/>
          <w:sz w:val="24"/>
          <w:szCs w:val="24"/>
        </w:rPr>
        <w:t xml:space="preserve"> </w:t>
      </w:r>
      <w:r w:rsidR="004C7D0C" w:rsidRPr="007A22EB">
        <w:rPr>
          <w:rFonts w:ascii="Times" w:hAnsi="Times"/>
          <w:b/>
          <w:sz w:val="24"/>
          <w:szCs w:val="24"/>
        </w:rPr>
        <w:t>12</w:t>
      </w:r>
      <w:r w:rsidRPr="007A22EB">
        <w:rPr>
          <w:rFonts w:ascii="Times" w:hAnsi="Times"/>
          <w:b/>
          <w:sz w:val="24"/>
          <w:szCs w:val="24"/>
        </w:rPr>
        <w:t xml:space="preserve"> mesi</w:t>
      </w:r>
      <w:r w:rsidR="007A22EB">
        <w:rPr>
          <w:rFonts w:ascii="Times" w:hAnsi="Times"/>
          <w:b/>
          <w:sz w:val="24"/>
          <w:szCs w:val="24"/>
        </w:rPr>
        <w:t xml:space="preserve"> (</w:t>
      </w:r>
      <w:r w:rsidR="007A22EB" w:rsidRPr="007A22EB">
        <w:rPr>
          <w:rFonts w:ascii="Times" w:hAnsi="Times"/>
          <w:b/>
          <w:i/>
          <w:sz w:val="24"/>
          <w:szCs w:val="24"/>
        </w:rPr>
        <w:t>dodici mesi</w:t>
      </w:r>
      <w:r w:rsidR="007A22EB">
        <w:rPr>
          <w:rFonts w:ascii="Times" w:hAnsi="Times"/>
          <w:b/>
          <w:sz w:val="24"/>
          <w:szCs w:val="24"/>
        </w:rPr>
        <w:t>)</w:t>
      </w:r>
      <w:r w:rsidR="004C7D0C">
        <w:rPr>
          <w:rFonts w:ascii="Times" w:hAnsi="Times"/>
          <w:sz w:val="24"/>
          <w:szCs w:val="24"/>
        </w:rPr>
        <w:t>.</w:t>
      </w:r>
    </w:p>
    <w:p w14:paraId="1ED29779" w14:textId="330AF0E4" w:rsidR="005359FC" w:rsidRDefault="005359FC" w:rsidP="00C1431F">
      <w:pPr>
        <w:widowControl w:val="0"/>
        <w:spacing w:before="280" w:line="276" w:lineRule="auto"/>
        <w:ind w:right="-1"/>
        <w:contextualSpacing/>
        <w:jc w:val="both"/>
        <w:rPr>
          <w:rFonts w:ascii="Times" w:hAnsi="Times"/>
          <w:sz w:val="24"/>
          <w:szCs w:val="24"/>
        </w:rPr>
      </w:pPr>
    </w:p>
    <w:p w14:paraId="45C82C46" w14:textId="77777777" w:rsidR="005359FC" w:rsidRPr="002909E7" w:rsidRDefault="005359FC" w:rsidP="00C1431F">
      <w:pPr>
        <w:widowControl w:val="0"/>
        <w:spacing w:before="280" w:line="276" w:lineRule="auto"/>
        <w:ind w:right="-1"/>
        <w:contextualSpacing/>
        <w:jc w:val="both"/>
        <w:rPr>
          <w:rFonts w:ascii="Times" w:hAnsi="Times"/>
          <w:sz w:val="24"/>
          <w:szCs w:val="24"/>
        </w:rPr>
      </w:pPr>
    </w:p>
    <w:p w14:paraId="7C616350" w14:textId="46E0FB74" w:rsidR="003C4875" w:rsidRPr="002909E7" w:rsidRDefault="002B2034" w:rsidP="00C1431F">
      <w:pPr>
        <w:widowControl w:val="0"/>
        <w:spacing w:before="280" w:line="276" w:lineRule="auto"/>
        <w:ind w:right="-1"/>
        <w:contextualSpacing/>
        <w:jc w:val="both"/>
        <w:rPr>
          <w:rFonts w:ascii="Times" w:hAnsi="Times"/>
          <w:b/>
          <w:sz w:val="24"/>
          <w:szCs w:val="24"/>
        </w:rPr>
      </w:pPr>
      <w:r>
        <w:rPr>
          <w:rFonts w:ascii="Times" w:hAnsi="Times"/>
          <w:b/>
          <w:sz w:val="24"/>
          <w:szCs w:val="24"/>
        </w:rPr>
        <w:t>Art.</w:t>
      </w:r>
      <w:r w:rsidR="007B04F5" w:rsidRPr="002909E7">
        <w:rPr>
          <w:rFonts w:ascii="Times" w:hAnsi="Times"/>
          <w:b/>
          <w:sz w:val="24"/>
          <w:szCs w:val="24"/>
        </w:rPr>
        <w:t xml:space="preserve"> 4</w:t>
      </w:r>
      <w:r w:rsidR="002909E7">
        <w:rPr>
          <w:rFonts w:ascii="Times" w:hAnsi="Times"/>
          <w:b/>
          <w:sz w:val="24"/>
          <w:szCs w:val="24"/>
        </w:rPr>
        <w:t xml:space="preserve"> – </w:t>
      </w:r>
      <w:r w:rsidR="00BB42B3" w:rsidRPr="002909E7">
        <w:rPr>
          <w:rFonts w:ascii="Times" w:hAnsi="Times"/>
          <w:b/>
          <w:sz w:val="24"/>
          <w:szCs w:val="24"/>
        </w:rPr>
        <w:t>CONTRIBUTO MESSO A DISPOSIZIONE E MODALITA’ DI PAGAMENTO</w:t>
      </w:r>
    </w:p>
    <w:p w14:paraId="70A00549" w14:textId="5428668A" w:rsidR="00716DBD" w:rsidRDefault="00F456E2" w:rsidP="00716DBD">
      <w:pPr>
        <w:spacing w:line="276" w:lineRule="auto"/>
        <w:jc w:val="both"/>
        <w:rPr>
          <w:sz w:val="24"/>
          <w:szCs w:val="24"/>
        </w:rPr>
      </w:pPr>
      <w:r w:rsidRPr="002909E7">
        <w:rPr>
          <w:rFonts w:ascii="Times" w:hAnsi="Times"/>
          <w:sz w:val="24"/>
          <w:szCs w:val="24"/>
        </w:rPr>
        <w:t>Il Comune</w:t>
      </w:r>
      <w:r w:rsidR="00BB42B3" w:rsidRPr="002909E7">
        <w:rPr>
          <w:rFonts w:ascii="Times" w:hAnsi="Times"/>
          <w:sz w:val="24"/>
          <w:szCs w:val="24"/>
        </w:rPr>
        <w:t xml:space="preserve"> </w:t>
      </w:r>
      <w:r w:rsidR="00ED7F03" w:rsidRPr="00ED7F03">
        <w:rPr>
          <w:sz w:val="24"/>
          <w:szCs w:val="24"/>
        </w:rPr>
        <w:t xml:space="preserve">si impegna a finanziare il programma di ricerca di cui all’art. 1, per un </w:t>
      </w:r>
      <w:r w:rsidR="00ED7F03" w:rsidRPr="007A22EB">
        <w:rPr>
          <w:b/>
          <w:sz w:val="24"/>
          <w:szCs w:val="24"/>
        </w:rPr>
        <w:t xml:space="preserve">importo pari a € </w:t>
      </w:r>
      <w:r w:rsidR="004C7D0C" w:rsidRPr="007A22EB">
        <w:rPr>
          <w:b/>
          <w:sz w:val="24"/>
          <w:szCs w:val="24"/>
        </w:rPr>
        <w:t>20</w:t>
      </w:r>
      <w:r w:rsidR="00ED7F03" w:rsidRPr="007A22EB">
        <w:rPr>
          <w:b/>
          <w:sz w:val="24"/>
          <w:szCs w:val="24"/>
        </w:rPr>
        <w:t>.000</w:t>
      </w:r>
      <w:r w:rsidR="00716DBD" w:rsidRPr="007A22EB">
        <w:rPr>
          <w:b/>
          <w:sz w:val="24"/>
          <w:szCs w:val="24"/>
        </w:rPr>
        <w:t>,00</w:t>
      </w:r>
      <w:r w:rsidR="007A22EB">
        <w:rPr>
          <w:b/>
          <w:sz w:val="24"/>
          <w:szCs w:val="24"/>
        </w:rPr>
        <w:t xml:space="preserve"> </w:t>
      </w:r>
      <w:r w:rsidR="007A22EB" w:rsidRPr="007A22EB">
        <w:rPr>
          <w:b/>
          <w:i/>
          <w:sz w:val="24"/>
          <w:szCs w:val="24"/>
        </w:rPr>
        <w:t>(euro ventimila)</w:t>
      </w:r>
      <w:r w:rsidR="004C7D0C">
        <w:rPr>
          <w:sz w:val="24"/>
          <w:szCs w:val="24"/>
        </w:rPr>
        <w:t xml:space="preserve">; </w:t>
      </w:r>
      <w:r w:rsidR="00716DBD" w:rsidRPr="00C1431F">
        <w:rPr>
          <w:rFonts w:ascii="Times" w:hAnsi="Times"/>
          <w:sz w:val="24"/>
          <w:szCs w:val="24"/>
        </w:rPr>
        <w:t xml:space="preserve">già impegnati con Determinazione Dirigenziale n. </w:t>
      </w:r>
      <w:r w:rsidR="00716DBD" w:rsidRPr="00911524">
        <w:rPr>
          <w:rFonts w:ascii="Times" w:hAnsi="Times"/>
          <w:sz w:val="24"/>
          <w:szCs w:val="24"/>
          <w:highlight w:val="yellow"/>
        </w:rPr>
        <w:t>XX (R.G.XXX) del 00/00/20XX sul cap. XXX/20XX, impegno n.XXX.</w:t>
      </w:r>
    </w:p>
    <w:p w14:paraId="780B711A" w14:textId="77777777" w:rsidR="005D5561" w:rsidRPr="00ED7F03" w:rsidRDefault="005D5561" w:rsidP="005D5561">
      <w:pPr>
        <w:spacing w:line="276" w:lineRule="auto"/>
        <w:jc w:val="both"/>
        <w:rPr>
          <w:sz w:val="24"/>
          <w:szCs w:val="24"/>
        </w:rPr>
      </w:pPr>
      <w:r w:rsidRPr="00ED7F03">
        <w:rPr>
          <w:sz w:val="24"/>
          <w:szCs w:val="24"/>
        </w:rPr>
        <w:t>Tale importo, essendo un contributo di ricerca, è da considerarsi al di fuori del campo di applicazione dell'I.V.A.</w:t>
      </w:r>
    </w:p>
    <w:p w14:paraId="455F35CE" w14:textId="77777777" w:rsidR="00716DBD" w:rsidRDefault="00716DBD" w:rsidP="00ED7F03">
      <w:pPr>
        <w:spacing w:line="276" w:lineRule="auto"/>
        <w:jc w:val="both"/>
        <w:rPr>
          <w:sz w:val="24"/>
          <w:szCs w:val="24"/>
        </w:rPr>
      </w:pPr>
    </w:p>
    <w:p w14:paraId="4EE1DF22" w14:textId="32787C37" w:rsidR="00ED7F03" w:rsidRDefault="004C7D0C" w:rsidP="00ED7F03">
      <w:pPr>
        <w:spacing w:line="276" w:lineRule="auto"/>
        <w:jc w:val="both"/>
        <w:rPr>
          <w:sz w:val="24"/>
          <w:szCs w:val="24"/>
        </w:rPr>
      </w:pPr>
      <w:r w:rsidRPr="007A22EB">
        <w:rPr>
          <w:sz w:val="24"/>
          <w:szCs w:val="24"/>
        </w:rPr>
        <w:t>L’</w:t>
      </w:r>
      <w:r w:rsidR="00716DBD" w:rsidRPr="007A22EB">
        <w:rPr>
          <w:sz w:val="24"/>
          <w:szCs w:val="24"/>
        </w:rPr>
        <w:t>import</w:t>
      </w:r>
      <w:r w:rsidRPr="007A22EB">
        <w:rPr>
          <w:sz w:val="24"/>
          <w:szCs w:val="24"/>
        </w:rPr>
        <w:t>o</w:t>
      </w:r>
      <w:r w:rsidR="00716DBD" w:rsidRPr="007A22EB">
        <w:rPr>
          <w:sz w:val="24"/>
          <w:szCs w:val="24"/>
        </w:rPr>
        <w:t xml:space="preserve"> </w:t>
      </w:r>
      <w:r w:rsidR="00ED7F03" w:rsidRPr="007A22EB">
        <w:rPr>
          <w:sz w:val="24"/>
          <w:szCs w:val="24"/>
        </w:rPr>
        <w:t>verr</w:t>
      </w:r>
      <w:r w:rsidRPr="007A22EB">
        <w:rPr>
          <w:sz w:val="24"/>
          <w:szCs w:val="24"/>
        </w:rPr>
        <w:t>à</w:t>
      </w:r>
      <w:r w:rsidR="00ED7F03" w:rsidRPr="007A22EB">
        <w:rPr>
          <w:sz w:val="24"/>
          <w:szCs w:val="24"/>
        </w:rPr>
        <w:t xml:space="preserve"> erogat</w:t>
      </w:r>
      <w:r w:rsidRPr="007A22EB">
        <w:rPr>
          <w:sz w:val="24"/>
          <w:szCs w:val="24"/>
        </w:rPr>
        <w:t>o</w:t>
      </w:r>
      <w:r w:rsidR="00ED7F03" w:rsidRPr="007A22EB">
        <w:rPr>
          <w:sz w:val="24"/>
          <w:szCs w:val="24"/>
        </w:rPr>
        <w:t xml:space="preserve"> secondo le seguenti modalità:</w:t>
      </w:r>
      <w:r w:rsidR="00ED7F03" w:rsidRPr="00ED7F03">
        <w:rPr>
          <w:sz w:val="24"/>
          <w:szCs w:val="24"/>
        </w:rPr>
        <w:t xml:space="preserve"> </w:t>
      </w:r>
    </w:p>
    <w:p w14:paraId="4A39EB73" w14:textId="1C854CC0" w:rsidR="00ED7F03" w:rsidRDefault="00ED7F03" w:rsidP="00ED7F03">
      <w:pPr>
        <w:spacing w:line="276" w:lineRule="auto"/>
        <w:jc w:val="both"/>
        <w:rPr>
          <w:sz w:val="24"/>
          <w:szCs w:val="24"/>
        </w:rPr>
      </w:pPr>
      <w:r w:rsidRPr="00ED7F03">
        <w:rPr>
          <w:sz w:val="24"/>
          <w:szCs w:val="24"/>
        </w:rPr>
        <w:t xml:space="preserve">- un importo pari </w:t>
      </w:r>
      <w:r w:rsidR="005C4BE3">
        <w:rPr>
          <w:sz w:val="24"/>
          <w:szCs w:val="24"/>
        </w:rPr>
        <w:t xml:space="preserve">al 50% </w:t>
      </w:r>
      <w:r w:rsidR="005C4BE3" w:rsidRPr="007A22EB">
        <w:rPr>
          <w:i/>
          <w:sz w:val="24"/>
          <w:szCs w:val="24"/>
        </w:rPr>
        <w:t>(</w:t>
      </w:r>
      <w:r w:rsidR="007A22EB" w:rsidRPr="007A22EB">
        <w:rPr>
          <w:i/>
          <w:sz w:val="24"/>
          <w:szCs w:val="24"/>
        </w:rPr>
        <w:t xml:space="preserve">€ </w:t>
      </w:r>
      <w:r w:rsidR="005C4BE3" w:rsidRPr="007A22EB">
        <w:rPr>
          <w:i/>
          <w:sz w:val="24"/>
          <w:szCs w:val="24"/>
        </w:rPr>
        <w:t>10.000</w:t>
      </w:r>
      <w:r w:rsidR="007A22EB" w:rsidRPr="007A22EB">
        <w:rPr>
          <w:i/>
          <w:sz w:val="24"/>
          <w:szCs w:val="24"/>
        </w:rPr>
        <w:t>,00 - euro diecimila</w:t>
      </w:r>
      <w:r w:rsidR="005C4BE3">
        <w:rPr>
          <w:sz w:val="24"/>
          <w:szCs w:val="24"/>
        </w:rPr>
        <w:t>)</w:t>
      </w:r>
      <w:r w:rsidRPr="00ED7F03">
        <w:rPr>
          <w:sz w:val="24"/>
          <w:szCs w:val="24"/>
        </w:rPr>
        <w:t xml:space="preserve"> </w:t>
      </w:r>
      <w:r w:rsidR="005C4BE3">
        <w:rPr>
          <w:sz w:val="24"/>
          <w:szCs w:val="24"/>
        </w:rPr>
        <w:t>alla</w:t>
      </w:r>
      <w:r w:rsidRPr="00ED7F03">
        <w:rPr>
          <w:sz w:val="24"/>
          <w:szCs w:val="24"/>
        </w:rPr>
        <w:t xml:space="preserve"> stipula dell’atto medesimo;</w:t>
      </w:r>
    </w:p>
    <w:p w14:paraId="2CA0709A" w14:textId="32CC7B6E" w:rsidR="005C4BE3" w:rsidRDefault="005C4BE3" w:rsidP="00ED7F03">
      <w:pPr>
        <w:spacing w:line="276" w:lineRule="auto"/>
        <w:jc w:val="both"/>
        <w:rPr>
          <w:sz w:val="24"/>
          <w:szCs w:val="24"/>
        </w:rPr>
      </w:pPr>
      <w:r w:rsidRPr="00ED7F03">
        <w:rPr>
          <w:sz w:val="24"/>
          <w:szCs w:val="24"/>
        </w:rPr>
        <w:t>-</w:t>
      </w:r>
      <w:r>
        <w:rPr>
          <w:sz w:val="24"/>
          <w:szCs w:val="24"/>
        </w:rPr>
        <w:t xml:space="preserve"> </w:t>
      </w:r>
      <w:r w:rsidRPr="00ED7F03">
        <w:rPr>
          <w:sz w:val="24"/>
          <w:szCs w:val="24"/>
        </w:rPr>
        <w:t xml:space="preserve">un importo pari </w:t>
      </w:r>
      <w:r>
        <w:rPr>
          <w:sz w:val="24"/>
          <w:szCs w:val="24"/>
        </w:rPr>
        <w:t>al 50% (</w:t>
      </w:r>
      <w:r w:rsidR="007A22EB" w:rsidRPr="007A22EB">
        <w:rPr>
          <w:i/>
          <w:sz w:val="24"/>
          <w:szCs w:val="24"/>
        </w:rPr>
        <w:t>(€ 10.000,00 - euro diecimila</w:t>
      </w:r>
      <w:r>
        <w:rPr>
          <w:sz w:val="24"/>
          <w:szCs w:val="24"/>
        </w:rPr>
        <w:t>)</w:t>
      </w:r>
      <w:r w:rsidRPr="00ED7F03">
        <w:rPr>
          <w:sz w:val="24"/>
          <w:szCs w:val="24"/>
        </w:rPr>
        <w:t xml:space="preserve"> entro </w:t>
      </w:r>
      <w:r w:rsidR="007A22EB">
        <w:rPr>
          <w:sz w:val="24"/>
          <w:szCs w:val="24"/>
        </w:rPr>
        <w:t>90</w:t>
      </w:r>
      <w:r>
        <w:rPr>
          <w:sz w:val="24"/>
          <w:szCs w:val="24"/>
        </w:rPr>
        <w:t xml:space="preserve"> giorni</w:t>
      </w:r>
      <w:r w:rsidRPr="00ED7F03">
        <w:rPr>
          <w:sz w:val="24"/>
          <w:szCs w:val="24"/>
        </w:rPr>
        <w:t xml:space="preserve"> dalla data di stipula dell’atto;</w:t>
      </w:r>
    </w:p>
    <w:p w14:paraId="364BF202" w14:textId="77777777" w:rsidR="005D5561" w:rsidRDefault="005D5561" w:rsidP="00ED7F03">
      <w:pPr>
        <w:spacing w:line="276" w:lineRule="auto"/>
        <w:jc w:val="both"/>
        <w:rPr>
          <w:sz w:val="24"/>
          <w:szCs w:val="24"/>
        </w:rPr>
      </w:pPr>
    </w:p>
    <w:p w14:paraId="74F7342D" w14:textId="6CB62AB0" w:rsidR="00ED7F03" w:rsidRDefault="00D756B2" w:rsidP="00D756B2">
      <w:pPr>
        <w:spacing w:line="276" w:lineRule="auto"/>
        <w:jc w:val="both"/>
        <w:rPr>
          <w:sz w:val="24"/>
          <w:szCs w:val="24"/>
        </w:rPr>
      </w:pPr>
      <w:r>
        <w:rPr>
          <w:rFonts w:ascii="Times" w:hAnsi="Times"/>
          <w:sz w:val="24"/>
          <w:szCs w:val="24"/>
        </w:rPr>
        <w:t>I</w:t>
      </w:r>
      <w:r w:rsidRPr="004F34F8">
        <w:rPr>
          <w:sz w:val="24"/>
          <w:szCs w:val="24"/>
        </w:rPr>
        <w:t xml:space="preserve"> pagamenti avverranno tramite </w:t>
      </w:r>
      <w:r>
        <w:rPr>
          <w:sz w:val="24"/>
          <w:szCs w:val="24"/>
        </w:rPr>
        <w:t xml:space="preserve">Girofondi Banca d’Italia </w:t>
      </w:r>
      <w:r w:rsidR="007A22EB">
        <w:rPr>
          <w:sz w:val="24"/>
          <w:szCs w:val="24"/>
        </w:rPr>
        <w:t xml:space="preserve">Tesoreria </w:t>
      </w:r>
      <w:r>
        <w:rPr>
          <w:sz w:val="24"/>
          <w:szCs w:val="24"/>
        </w:rPr>
        <w:t>conto 0037301 Università Politecnica delle Marche</w:t>
      </w:r>
      <w:r w:rsidRPr="004F34F8">
        <w:rPr>
          <w:sz w:val="24"/>
          <w:szCs w:val="24"/>
        </w:rPr>
        <w:t>.</w:t>
      </w:r>
    </w:p>
    <w:p w14:paraId="4F1FCADF" w14:textId="77777777" w:rsidR="00436392" w:rsidRPr="00436392" w:rsidRDefault="00436392" w:rsidP="00D756B2">
      <w:pPr>
        <w:spacing w:line="276" w:lineRule="auto"/>
        <w:jc w:val="both"/>
        <w:rPr>
          <w:sz w:val="24"/>
          <w:szCs w:val="24"/>
        </w:rPr>
      </w:pPr>
    </w:p>
    <w:p w14:paraId="68E96CD7" w14:textId="77777777" w:rsidR="002B2034" w:rsidRDefault="002B2034" w:rsidP="00C1431F">
      <w:pPr>
        <w:widowControl w:val="0"/>
        <w:spacing w:before="280" w:line="276" w:lineRule="auto"/>
        <w:ind w:right="-1"/>
        <w:contextualSpacing/>
        <w:jc w:val="both"/>
        <w:rPr>
          <w:rFonts w:ascii="Times" w:hAnsi="Times"/>
          <w:b/>
          <w:sz w:val="24"/>
          <w:szCs w:val="24"/>
        </w:rPr>
      </w:pPr>
    </w:p>
    <w:p w14:paraId="603478D4" w14:textId="77777777" w:rsidR="00BB42B3" w:rsidRPr="002909E7" w:rsidRDefault="005C1924" w:rsidP="00C1431F">
      <w:pPr>
        <w:widowControl w:val="0"/>
        <w:spacing w:before="280" w:line="276" w:lineRule="auto"/>
        <w:ind w:right="-1"/>
        <w:contextualSpacing/>
        <w:jc w:val="both"/>
        <w:rPr>
          <w:rFonts w:ascii="Times" w:hAnsi="Times"/>
          <w:b/>
          <w:sz w:val="24"/>
          <w:szCs w:val="24"/>
        </w:rPr>
      </w:pPr>
      <w:r w:rsidRPr="002909E7">
        <w:rPr>
          <w:rFonts w:ascii="Times" w:hAnsi="Times"/>
          <w:b/>
          <w:sz w:val="24"/>
          <w:szCs w:val="24"/>
        </w:rPr>
        <w:t>Art. 5</w:t>
      </w:r>
      <w:r w:rsidR="00BB42B3" w:rsidRPr="002909E7">
        <w:rPr>
          <w:rFonts w:ascii="Times" w:hAnsi="Times"/>
          <w:b/>
          <w:sz w:val="24"/>
          <w:szCs w:val="24"/>
        </w:rPr>
        <w:t xml:space="preserve"> – IMPEGNI DEI CONTRAENTI</w:t>
      </w:r>
    </w:p>
    <w:p w14:paraId="580C4A7C" w14:textId="294B0366" w:rsidR="00BB42B3" w:rsidRDefault="00BB42B3" w:rsidP="00C1431F">
      <w:pPr>
        <w:widowControl w:val="0"/>
        <w:spacing w:before="280" w:line="276" w:lineRule="auto"/>
        <w:ind w:right="-1"/>
        <w:contextualSpacing/>
        <w:jc w:val="both"/>
        <w:rPr>
          <w:rFonts w:ascii="Times" w:hAnsi="Times"/>
          <w:sz w:val="24"/>
          <w:szCs w:val="24"/>
        </w:rPr>
      </w:pPr>
      <w:r w:rsidRPr="002909E7">
        <w:rPr>
          <w:rFonts w:ascii="Times" w:hAnsi="Times"/>
          <w:sz w:val="24"/>
          <w:szCs w:val="24"/>
        </w:rPr>
        <w:t>Il Dipartimento, per conto dell’Università, si impegna a mettere a disposizione le proprie strutture e attrezzature per il raggiungimento degli obiettivi scientifici prefissati, senza oneri finanziari ad accezione dei costi diretti relativi allo svolgiment</w:t>
      </w:r>
      <w:r w:rsidR="00436392">
        <w:rPr>
          <w:rFonts w:ascii="Times" w:hAnsi="Times"/>
          <w:sz w:val="24"/>
          <w:szCs w:val="24"/>
        </w:rPr>
        <w:t>o</w:t>
      </w:r>
      <w:r w:rsidRPr="002909E7">
        <w:rPr>
          <w:rFonts w:ascii="Times" w:hAnsi="Times"/>
          <w:sz w:val="24"/>
          <w:szCs w:val="24"/>
        </w:rPr>
        <w:t xml:space="preserve"> dell’attività di ricerca.</w:t>
      </w:r>
    </w:p>
    <w:p w14:paraId="227F5972" w14:textId="2B576447" w:rsidR="00176F3F" w:rsidRDefault="00176F3F" w:rsidP="00C1431F">
      <w:pPr>
        <w:widowControl w:val="0"/>
        <w:spacing w:before="280" w:line="276" w:lineRule="auto"/>
        <w:ind w:right="-1"/>
        <w:contextualSpacing/>
        <w:jc w:val="both"/>
        <w:rPr>
          <w:rFonts w:ascii="Times" w:hAnsi="Times"/>
          <w:i/>
          <w:sz w:val="24"/>
          <w:szCs w:val="24"/>
        </w:rPr>
      </w:pPr>
    </w:p>
    <w:p w14:paraId="52AED261" w14:textId="77777777" w:rsidR="005359FC" w:rsidRPr="002909E7" w:rsidRDefault="005359FC" w:rsidP="00C1431F">
      <w:pPr>
        <w:widowControl w:val="0"/>
        <w:spacing w:before="280" w:line="276" w:lineRule="auto"/>
        <w:ind w:right="-1"/>
        <w:contextualSpacing/>
        <w:jc w:val="both"/>
        <w:rPr>
          <w:rFonts w:ascii="Times" w:hAnsi="Times"/>
          <w:i/>
          <w:sz w:val="24"/>
          <w:szCs w:val="24"/>
        </w:rPr>
      </w:pPr>
    </w:p>
    <w:p w14:paraId="6A925F58" w14:textId="77777777" w:rsidR="00BB42B3" w:rsidRPr="002909E7" w:rsidRDefault="005C1924" w:rsidP="00C1431F">
      <w:pPr>
        <w:widowControl w:val="0"/>
        <w:spacing w:before="280" w:line="276" w:lineRule="auto"/>
        <w:ind w:right="-1"/>
        <w:contextualSpacing/>
        <w:jc w:val="both"/>
        <w:rPr>
          <w:rFonts w:ascii="Times" w:hAnsi="Times"/>
          <w:b/>
          <w:sz w:val="24"/>
          <w:szCs w:val="24"/>
        </w:rPr>
      </w:pPr>
      <w:r w:rsidRPr="002909E7">
        <w:rPr>
          <w:rFonts w:ascii="Times" w:hAnsi="Times"/>
          <w:b/>
          <w:sz w:val="24"/>
          <w:szCs w:val="24"/>
        </w:rPr>
        <w:t>Art. 6</w:t>
      </w:r>
      <w:r w:rsidR="00BB42B3" w:rsidRPr="002909E7">
        <w:rPr>
          <w:rFonts w:ascii="Times" w:hAnsi="Times"/>
          <w:b/>
          <w:sz w:val="24"/>
          <w:szCs w:val="24"/>
        </w:rPr>
        <w:t xml:space="preserve"> – RISULTATI DELLA RICERCA</w:t>
      </w:r>
    </w:p>
    <w:p w14:paraId="0A972BD4" w14:textId="2CBFB0ED" w:rsidR="00176F3F" w:rsidRDefault="00BB42B3" w:rsidP="00C1431F">
      <w:pPr>
        <w:widowControl w:val="0"/>
        <w:spacing w:before="280" w:line="276" w:lineRule="auto"/>
        <w:ind w:right="-1"/>
        <w:contextualSpacing/>
        <w:jc w:val="both"/>
        <w:rPr>
          <w:rFonts w:ascii="Times" w:hAnsi="Times"/>
          <w:sz w:val="24"/>
          <w:szCs w:val="24"/>
        </w:rPr>
      </w:pPr>
      <w:r w:rsidRPr="002909E7">
        <w:rPr>
          <w:rFonts w:ascii="Times" w:hAnsi="Times"/>
          <w:sz w:val="24"/>
          <w:szCs w:val="24"/>
        </w:rPr>
        <w:t>I risultati che deriveranno dalle attività oggetto della presente Convenzione saranno di proprietà congiunta dell’Università e</w:t>
      </w:r>
      <w:r w:rsidR="00F456E2" w:rsidRPr="002909E7">
        <w:rPr>
          <w:rFonts w:ascii="Times" w:hAnsi="Times"/>
          <w:sz w:val="24"/>
          <w:szCs w:val="24"/>
        </w:rPr>
        <w:t xml:space="preserve"> del Comune</w:t>
      </w:r>
      <w:r w:rsidRPr="002909E7">
        <w:rPr>
          <w:rFonts w:ascii="Times" w:hAnsi="Times"/>
          <w:sz w:val="24"/>
          <w:szCs w:val="24"/>
        </w:rPr>
        <w:t>. Il loro utilizzo dovrà avvenire con precisa menzione d</w:t>
      </w:r>
      <w:r w:rsidR="00F65F42">
        <w:rPr>
          <w:rFonts w:ascii="Times" w:hAnsi="Times"/>
          <w:sz w:val="24"/>
          <w:szCs w:val="24"/>
        </w:rPr>
        <w:t>ella partecipazione di entrambe</w:t>
      </w:r>
      <w:r w:rsidR="00436392">
        <w:rPr>
          <w:rFonts w:ascii="Times" w:hAnsi="Times"/>
          <w:sz w:val="24"/>
          <w:szCs w:val="24"/>
        </w:rPr>
        <w:t>.</w:t>
      </w:r>
    </w:p>
    <w:p w14:paraId="51EEBF0D" w14:textId="3DCE3B18" w:rsidR="00F65F42" w:rsidRDefault="00F65F42" w:rsidP="00C1431F">
      <w:pPr>
        <w:widowControl w:val="0"/>
        <w:spacing w:before="280" w:line="276" w:lineRule="auto"/>
        <w:ind w:right="-1"/>
        <w:contextualSpacing/>
        <w:jc w:val="both"/>
        <w:rPr>
          <w:rFonts w:ascii="Times" w:hAnsi="Times"/>
          <w:sz w:val="24"/>
          <w:szCs w:val="24"/>
        </w:rPr>
      </w:pPr>
    </w:p>
    <w:p w14:paraId="2BBDD5CC" w14:textId="77777777" w:rsidR="00436392" w:rsidRPr="002909E7" w:rsidRDefault="00436392" w:rsidP="00C1431F">
      <w:pPr>
        <w:widowControl w:val="0"/>
        <w:spacing w:before="280" w:line="276" w:lineRule="auto"/>
        <w:ind w:right="-1"/>
        <w:contextualSpacing/>
        <w:jc w:val="both"/>
        <w:rPr>
          <w:rFonts w:ascii="Times" w:hAnsi="Times"/>
          <w:sz w:val="24"/>
          <w:szCs w:val="24"/>
        </w:rPr>
      </w:pPr>
    </w:p>
    <w:p w14:paraId="73E07B00" w14:textId="77777777" w:rsidR="00BB42B3" w:rsidRPr="002909E7" w:rsidRDefault="005C1924" w:rsidP="00C1431F">
      <w:pPr>
        <w:tabs>
          <w:tab w:val="left" w:pos="1440"/>
        </w:tabs>
        <w:spacing w:before="280" w:line="276" w:lineRule="auto"/>
        <w:ind w:right="-1"/>
        <w:contextualSpacing/>
        <w:jc w:val="both"/>
        <w:rPr>
          <w:rFonts w:ascii="Times" w:hAnsi="Times"/>
          <w:b/>
          <w:sz w:val="24"/>
          <w:szCs w:val="24"/>
        </w:rPr>
      </w:pPr>
      <w:r w:rsidRPr="002909E7">
        <w:rPr>
          <w:rFonts w:ascii="Times" w:hAnsi="Times"/>
          <w:b/>
          <w:sz w:val="24"/>
          <w:szCs w:val="24"/>
        </w:rPr>
        <w:t>Art. 7</w:t>
      </w:r>
      <w:r w:rsidR="00BB42B3" w:rsidRPr="002909E7">
        <w:rPr>
          <w:rFonts w:ascii="Times" w:hAnsi="Times"/>
          <w:b/>
          <w:sz w:val="24"/>
          <w:szCs w:val="24"/>
        </w:rPr>
        <w:t xml:space="preserve"> – INVENZIONI E BREVETTI</w:t>
      </w:r>
    </w:p>
    <w:p w14:paraId="2C9CDBF9" w14:textId="77F7AC10" w:rsidR="001C4F73" w:rsidRDefault="00BB42B3" w:rsidP="00C1431F">
      <w:pPr>
        <w:tabs>
          <w:tab w:val="left" w:pos="1440"/>
        </w:tabs>
        <w:spacing w:before="280" w:line="276" w:lineRule="auto"/>
        <w:ind w:right="-1"/>
        <w:contextualSpacing/>
        <w:jc w:val="both"/>
        <w:rPr>
          <w:rFonts w:ascii="Times" w:hAnsi="Times"/>
          <w:sz w:val="24"/>
          <w:szCs w:val="24"/>
        </w:rPr>
      </w:pPr>
      <w:r w:rsidRPr="002909E7">
        <w:rPr>
          <w:rFonts w:ascii="Times" w:hAnsi="Times"/>
          <w:sz w:val="24"/>
          <w:szCs w:val="24"/>
        </w:rPr>
        <w:t>Le eventuali invenzioni realizzate nell'ambito delle attività oggetto della presente Convenzione saranno disciplinate con appositi atti, nel rispetto</w:t>
      </w:r>
      <w:r w:rsidR="00C1431F">
        <w:rPr>
          <w:rFonts w:ascii="Times" w:hAnsi="Times"/>
          <w:sz w:val="24"/>
          <w:szCs w:val="24"/>
        </w:rPr>
        <w:t xml:space="preserve"> </w:t>
      </w:r>
      <w:r w:rsidR="007A2309" w:rsidRPr="002909E7">
        <w:rPr>
          <w:rFonts w:ascii="Times" w:hAnsi="Times"/>
          <w:sz w:val="24"/>
          <w:szCs w:val="24"/>
        </w:rPr>
        <w:t>d</w:t>
      </w:r>
      <w:r w:rsidRPr="002909E7">
        <w:rPr>
          <w:rFonts w:ascii="Times" w:hAnsi="Times"/>
          <w:sz w:val="24"/>
          <w:szCs w:val="24"/>
        </w:rPr>
        <w:t>elle</w:t>
      </w:r>
      <w:r w:rsidR="007A2309" w:rsidRPr="002909E7">
        <w:rPr>
          <w:rFonts w:ascii="Times" w:hAnsi="Times"/>
          <w:sz w:val="24"/>
          <w:szCs w:val="24"/>
        </w:rPr>
        <w:t xml:space="preserve"> </w:t>
      </w:r>
      <w:r w:rsidRPr="002909E7">
        <w:rPr>
          <w:rFonts w:ascii="Times" w:hAnsi="Times"/>
          <w:sz w:val="24"/>
          <w:szCs w:val="24"/>
        </w:rPr>
        <w:t>norme di legge vigenti in materia di brevetto.</w:t>
      </w:r>
    </w:p>
    <w:p w14:paraId="747AADAE" w14:textId="23908B70" w:rsidR="00176F3F" w:rsidRDefault="00176F3F" w:rsidP="00C1431F">
      <w:pPr>
        <w:tabs>
          <w:tab w:val="left" w:pos="1440"/>
        </w:tabs>
        <w:spacing w:before="280" w:line="276" w:lineRule="auto"/>
        <w:ind w:right="-1"/>
        <w:contextualSpacing/>
        <w:jc w:val="both"/>
        <w:rPr>
          <w:rFonts w:ascii="Times" w:hAnsi="Times"/>
          <w:sz w:val="24"/>
          <w:szCs w:val="24"/>
        </w:rPr>
      </w:pPr>
    </w:p>
    <w:p w14:paraId="7B4217EF" w14:textId="77777777" w:rsidR="007A22EB" w:rsidRPr="002909E7" w:rsidRDefault="007A22EB" w:rsidP="00C1431F">
      <w:pPr>
        <w:tabs>
          <w:tab w:val="left" w:pos="1440"/>
        </w:tabs>
        <w:spacing w:before="280" w:line="276" w:lineRule="auto"/>
        <w:ind w:right="-1"/>
        <w:contextualSpacing/>
        <w:jc w:val="both"/>
        <w:rPr>
          <w:rFonts w:ascii="Times" w:hAnsi="Times"/>
          <w:sz w:val="24"/>
          <w:szCs w:val="24"/>
        </w:rPr>
      </w:pPr>
    </w:p>
    <w:p w14:paraId="18AFA61E" w14:textId="77777777" w:rsidR="00BB42B3" w:rsidRPr="002909E7" w:rsidRDefault="005C1924" w:rsidP="00C1431F">
      <w:pPr>
        <w:widowControl w:val="0"/>
        <w:spacing w:before="280" w:line="276" w:lineRule="auto"/>
        <w:ind w:right="-1"/>
        <w:contextualSpacing/>
        <w:jc w:val="both"/>
        <w:rPr>
          <w:rFonts w:ascii="Times" w:hAnsi="Times"/>
          <w:b/>
          <w:sz w:val="24"/>
          <w:szCs w:val="24"/>
        </w:rPr>
      </w:pPr>
      <w:r w:rsidRPr="002909E7">
        <w:rPr>
          <w:rFonts w:ascii="Times" w:hAnsi="Times"/>
          <w:b/>
          <w:sz w:val="24"/>
          <w:szCs w:val="24"/>
        </w:rPr>
        <w:t>Art. 8</w:t>
      </w:r>
      <w:r w:rsidR="00BB42B3" w:rsidRPr="002909E7">
        <w:rPr>
          <w:rFonts w:ascii="Times" w:hAnsi="Times"/>
          <w:b/>
          <w:sz w:val="24"/>
          <w:szCs w:val="24"/>
        </w:rPr>
        <w:t xml:space="preserve"> – RISERVATEZZA</w:t>
      </w:r>
    </w:p>
    <w:p w14:paraId="25848B64" w14:textId="77777777" w:rsidR="00BB42B3" w:rsidRDefault="00BB42B3" w:rsidP="00C1431F">
      <w:pPr>
        <w:widowControl w:val="0"/>
        <w:spacing w:before="280" w:line="276" w:lineRule="auto"/>
        <w:ind w:right="-1"/>
        <w:contextualSpacing/>
        <w:jc w:val="both"/>
        <w:rPr>
          <w:rFonts w:ascii="Times" w:hAnsi="Times"/>
          <w:sz w:val="24"/>
          <w:szCs w:val="24"/>
        </w:rPr>
      </w:pPr>
      <w:r w:rsidRPr="002909E7">
        <w:rPr>
          <w:rFonts w:ascii="Times" w:hAnsi="Times"/>
          <w:sz w:val="24"/>
          <w:szCs w:val="24"/>
        </w:rPr>
        <w:t>Le parti si impegnano ad osservare e far osservare la riservatezza su notizie, dati, fatti o circostanze di cui i ricercatori siano venuti a conoscenza durante la permanenza nelle strutture dell’altro ente, salvo che la divulgazione non sia stata debitamente autorizzata dai relativi Responsabili Scientifici.</w:t>
      </w:r>
    </w:p>
    <w:p w14:paraId="2165D03E" w14:textId="50F34851" w:rsidR="00176F3F" w:rsidRDefault="00176F3F" w:rsidP="00C1431F">
      <w:pPr>
        <w:widowControl w:val="0"/>
        <w:spacing w:before="280" w:line="276" w:lineRule="auto"/>
        <w:ind w:right="-1"/>
        <w:contextualSpacing/>
        <w:jc w:val="both"/>
        <w:rPr>
          <w:rFonts w:ascii="Times" w:hAnsi="Times"/>
          <w:sz w:val="24"/>
          <w:szCs w:val="24"/>
        </w:rPr>
      </w:pPr>
    </w:p>
    <w:p w14:paraId="202A2B90" w14:textId="77777777" w:rsidR="00436392" w:rsidRPr="002909E7" w:rsidRDefault="00436392" w:rsidP="00C1431F">
      <w:pPr>
        <w:widowControl w:val="0"/>
        <w:spacing w:before="280" w:line="276" w:lineRule="auto"/>
        <w:ind w:right="-1"/>
        <w:contextualSpacing/>
        <w:jc w:val="both"/>
        <w:rPr>
          <w:rFonts w:ascii="Times" w:hAnsi="Times"/>
          <w:sz w:val="24"/>
          <w:szCs w:val="24"/>
        </w:rPr>
      </w:pPr>
    </w:p>
    <w:p w14:paraId="68E44189" w14:textId="77777777" w:rsidR="00BB42B3" w:rsidRPr="002909E7" w:rsidRDefault="005C1924" w:rsidP="00C1431F">
      <w:pPr>
        <w:widowControl w:val="0"/>
        <w:spacing w:before="280" w:line="276" w:lineRule="auto"/>
        <w:contextualSpacing/>
        <w:jc w:val="both"/>
        <w:rPr>
          <w:rFonts w:ascii="Times" w:hAnsi="Times"/>
          <w:b/>
          <w:sz w:val="24"/>
          <w:szCs w:val="24"/>
        </w:rPr>
      </w:pPr>
      <w:r w:rsidRPr="002909E7">
        <w:rPr>
          <w:rFonts w:ascii="Times" w:hAnsi="Times"/>
          <w:b/>
          <w:sz w:val="24"/>
          <w:szCs w:val="24"/>
        </w:rPr>
        <w:t>Art. 9</w:t>
      </w:r>
      <w:r w:rsidR="00BB42B3" w:rsidRPr="002909E7">
        <w:rPr>
          <w:rFonts w:ascii="Times" w:hAnsi="Times"/>
          <w:b/>
          <w:sz w:val="24"/>
          <w:szCs w:val="24"/>
        </w:rPr>
        <w:t xml:space="preserve"> – RESPONSABILITA’</w:t>
      </w:r>
    </w:p>
    <w:p w14:paraId="17B3062E" w14:textId="77777777" w:rsidR="00BB42B3" w:rsidRDefault="00BB42B3" w:rsidP="00C1431F">
      <w:pPr>
        <w:widowControl w:val="0"/>
        <w:spacing w:before="280" w:line="276" w:lineRule="auto"/>
        <w:contextualSpacing/>
        <w:jc w:val="both"/>
        <w:rPr>
          <w:rFonts w:ascii="Times" w:hAnsi="Times"/>
          <w:sz w:val="24"/>
          <w:szCs w:val="24"/>
        </w:rPr>
      </w:pPr>
      <w:r w:rsidRPr="002909E7">
        <w:rPr>
          <w:rFonts w:ascii="Times" w:hAnsi="Times"/>
          <w:sz w:val="24"/>
          <w:szCs w:val="24"/>
        </w:rPr>
        <w:t>Ognuna delle parti esonera l’altra da ogni responsabilità per danni alle attrezzature o infortuni al personale che dovessero derivare dall’espletamento delle attività previste dalla presente Convenzione.</w:t>
      </w:r>
    </w:p>
    <w:p w14:paraId="59F73BCF" w14:textId="0CD5E884" w:rsidR="001771A0" w:rsidRDefault="001771A0" w:rsidP="00C1431F">
      <w:pPr>
        <w:widowControl w:val="0"/>
        <w:spacing w:before="280" w:line="276" w:lineRule="auto"/>
        <w:ind w:right="-1"/>
        <w:contextualSpacing/>
        <w:jc w:val="both"/>
        <w:rPr>
          <w:rFonts w:ascii="Times" w:hAnsi="Times"/>
          <w:b/>
          <w:sz w:val="24"/>
          <w:szCs w:val="24"/>
        </w:rPr>
      </w:pPr>
    </w:p>
    <w:p w14:paraId="0545C216" w14:textId="77777777" w:rsidR="00436392" w:rsidRDefault="00436392" w:rsidP="00C1431F">
      <w:pPr>
        <w:widowControl w:val="0"/>
        <w:spacing w:before="280" w:line="276" w:lineRule="auto"/>
        <w:ind w:right="-1"/>
        <w:contextualSpacing/>
        <w:jc w:val="both"/>
        <w:rPr>
          <w:rFonts w:ascii="Times" w:hAnsi="Times"/>
          <w:b/>
          <w:sz w:val="24"/>
          <w:szCs w:val="24"/>
        </w:rPr>
      </w:pPr>
    </w:p>
    <w:p w14:paraId="4A00CB48" w14:textId="77777777" w:rsidR="00BB42B3" w:rsidRPr="002909E7" w:rsidRDefault="005C1924" w:rsidP="00C1431F">
      <w:pPr>
        <w:widowControl w:val="0"/>
        <w:spacing w:before="280" w:line="276" w:lineRule="auto"/>
        <w:ind w:right="-1"/>
        <w:contextualSpacing/>
        <w:jc w:val="both"/>
        <w:rPr>
          <w:rFonts w:ascii="Times" w:hAnsi="Times"/>
          <w:b/>
          <w:sz w:val="24"/>
          <w:szCs w:val="24"/>
        </w:rPr>
      </w:pPr>
      <w:r w:rsidRPr="002909E7">
        <w:rPr>
          <w:rFonts w:ascii="Times" w:hAnsi="Times"/>
          <w:b/>
          <w:sz w:val="24"/>
          <w:szCs w:val="24"/>
        </w:rPr>
        <w:t>Art. 10</w:t>
      </w:r>
      <w:r w:rsidR="00BB42B3" w:rsidRPr="002909E7">
        <w:rPr>
          <w:rFonts w:ascii="Times" w:hAnsi="Times"/>
          <w:b/>
          <w:sz w:val="24"/>
          <w:szCs w:val="24"/>
        </w:rPr>
        <w:t xml:space="preserve"> – TRATTAMENTO DEI DATI PERSONALI</w:t>
      </w:r>
    </w:p>
    <w:p w14:paraId="1B836851" w14:textId="6E3FF103" w:rsidR="00BB42B3" w:rsidRDefault="00BB42B3" w:rsidP="00C1431F">
      <w:pPr>
        <w:widowControl w:val="0"/>
        <w:spacing w:before="280" w:line="276" w:lineRule="auto"/>
        <w:ind w:right="-1"/>
        <w:contextualSpacing/>
        <w:jc w:val="both"/>
        <w:rPr>
          <w:rFonts w:ascii="Times" w:hAnsi="Times"/>
          <w:sz w:val="24"/>
          <w:szCs w:val="24"/>
        </w:rPr>
      </w:pPr>
      <w:r w:rsidRPr="002909E7">
        <w:rPr>
          <w:rFonts w:ascii="Times" w:hAnsi="Times"/>
          <w:sz w:val="24"/>
          <w:szCs w:val="24"/>
        </w:rPr>
        <w:t>Le parti si impegnano a trattare i dati personali di reciproca provenienza unicamente per le finalità connesse all’esecuzione della presente C</w:t>
      </w:r>
      <w:r w:rsidR="007A73D8" w:rsidRPr="002909E7">
        <w:rPr>
          <w:rFonts w:ascii="Times" w:hAnsi="Times"/>
          <w:sz w:val="24"/>
          <w:szCs w:val="24"/>
        </w:rPr>
        <w:t>onvenzione, ai sensi del D.Lgs.</w:t>
      </w:r>
      <w:r w:rsidRPr="002909E7">
        <w:rPr>
          <w:rFonts w:ascii="Times" w:hAnsi="Times"/>
          <w:sz w:val="24"/>
          <w:szCs w:val="24"/>
        </w:rPr>
        <w:t xml:space="preserve"> 30 giugno 2003, n. 196 "Codice in materia protezione dei dati personali", pubblicato nella G.U. n. 174 del 29 luglio 2003</w:t>
      </w:r>
      <w:r w:rsidR="00436392">
        <w:rPr>
          <w:rFonts w:ascii="Times" w:hAnsi="Times"/>
          <w:sz w:val="24"/>
          <w:szCs w:val="24"/>
        </w:rPr>
        <w:t xml:space="preserve"> </w:t>
      </w:r>
      <w:r w:rsidR="00436392" w:rsidRPr="00531671">
        <w:rPr>
          <w:rFonts w:ascii="Times" w:hAnsi="Times"/>
          <w:sz w:val="24"/>
          <w:szCs w:val="24"/>
        </w:rPr>
        <w:t>e dell’art. 13 GDPR (regolamento UE 2016/679)</w:t>
      </w:r>
      <w:r w:rsidRPr="00531671">
        <w:rPr>
          <w:rFonts w:ascii="Times" w:hAnsi="Times"/>
          <w:sz w:val="24"/>
          <w:szCs w:val="24"/>
        </w:rPr>
        <w:t>.</w:t>
      </w:r>
    </w:p>
    <w:p w14:paraId="4C12C715" w14:textId="603366F6" w:rsidR="00176F3F" w:rsidRDefault="00176F3F" w:rsidP="00C1431F">
      <w:pPr>
        <w:widowControl w:val="0"/>
        <w:spacing w:before="280" w:line="276" w:lineRule="auto"/>
        <w:ind w:right="-1"/>
        <w:contextualSpacing/>
        <w:jc w:val="both"/>
        <w:rPr>
          <w:rFonts w:ascii="Times" w:hAnsi="Times"/>
          <w:sz w:val="24"/>
          <w:szCs w:val="24"/>
        </w:rPr>
      </w:pPr>
    </w:p>
    <w:p w14:paraId="2F01C236" w14:textId="77777777" w:rsidR="00436392" w:rsidRPr="002909E7" w:rsidRDefault="00436392" w:rsidP="00C1431F">
      <w:pPr>
        <w:widowControl w:val="0"/>
        <w:spacing w:before="280" w:line="276" w:lineRule="auto"/>
        <w:ind w:right="-1"/>
        <w:contextualSpacing/>
        <w:jc w:val="both"/>
        <w:rPr>
          <w:rFonts w:ascii="Times" w:hAnsi="Times"/>
          <w:sz w:val="24"/>
          <w:szCs w:val="24"/>
        </w:rPr>
      </w:pPr>
    </w:p>
    <w:p w14:paraId="1B45B921" w14:textId="77777777" w:rsidR="00BB42B3" w:rsidRPr="002909E7" w:rsidRDefault="005C1924" w:rsidP="00C1431F">
      <w:pPr>
        <w:widowControl w:val="0"/>
        <w:spacing w:before="280" w:line="276" w:lineRule="auto"/>
        <w:ind w:right="-1"/>
        <w:contextualSpacing/>
        <w:jc w:val="both"/>
        <w:rPr>
          <w:rFonts w:ascii="Times" w:hAnsi="Times"/>
          <w:b/>
          <w:sz w:val="24"/>
          <w:szCs w:val="24"/>
        </w:rPr>
      </w:pPr>
      <w:r w:rsidRPr="002909E7">
        <w:rPr>
          <w:rFonts w:ascii="Times" w:hAnsi="Times"/>
          <w:b/>
          <w:sz w:val="24"/>
          <w:szCs w:val="24"/>
        </w:rPr>
        <w:t>Art. 11</w:t>
      </w:r>
      <w:r w:rsidR="00BB42B3" w:rsidRPr="002909E7">
        <w:rPr>
          <w:rFonts w:ascii="Times" w:hAnsi="Times"/>
          <w:b/>
          <w:sz w:val="24"/>
          <w:szCs w:val="24"/>
        </w:rPr>
        <w:t xml:space="preserve"> – SICUREZZA NEGLI AMBIENTI DI LAVORO</w:t>
      </w:r>
    </w:p>
    <w:p w14:paraId="1867AF27" w14:textId="77777777" w:rsidR="00ED28EC" w:rsidRDefault="00ED28EC" w:rsidP="00C1431F">
      <w:pPr>
        <w:spacing w:before="280" w:line="276" w:lineRule="auto"/>
        <w:contextualSpacing/>
        <w:jc w:val="both"/>
        <w:rPr>
          <w:rFonts w:ascii="Times" w:hAnsi="Times" w:cs="Arial"/>
          <w:sz w:val="24"/>
          <w:szCs w:val="24"/>
        </w:rPr>
      </w:pPr>
      <w:r w:rsidRPr="002909E7">
        <w:rPr>
          <w:rFonts w:ascii="Times" w:hAnsi="Times" w:cs="Arial"/>
          <w:sz w:val="24"/>
          <w:szCs w:val="24"/>
        </w:rPr>
        <w:t>Ai sensi del Decreto Legislativo n. 81 del 9 aprile 2008 in materia di tutela della salute e della sicurezza nei luoghi di lavoro, per gli effetti del</w:t>
      </w:r>
      <w:r w:rsidRPr="002909E7">
        <w:rPr>
          <w:rFonts w:ascii="Times" w:hAnsi="Times" w:cs="Arial"/>
          <w:sz w:val="24"/>
          <w:szCs w:val="24"/>
        </w:rPr>
        <w:br/>
        <w:t>D.M. 05.08.1998 n. 363 “Regolamento recante norme per l’individuazione delle particolari esigenze delle Università e degli istituti di istruzione universitaria” il Direttore del Dipartimento SIMAU in qualità di datore di lavoro garantisce l’applicazione ed il rispetto della legislazione in materia di prevenzione e sicurezza ed igiene del lavoro negli ambienti dove lavorano operatori della presente Convenzione.</w:t>
      </w:r>
    </w:p>
    <w:p w14:paraId="076C4753" w14:textId="260DE29F" w:rsidR="00176F3F" w:rsidRDefault="00176F3F" w:rsidP="00C1431F">
      <w:pPr>
        <w:spacing w:before="280" w:line="276" w:lineRule="auto"/>
        <w:contextualSpacing/>
        <w:jc w:val="both"/>
        <w:rPr>
          <w:rFonts w:ascii="Times" w:hAnsi="Times" w:cs="Arial"/>
          <w:b/>
          <w:bCs/>
          <w:sz w:val="24"/>
          <w:szCs w:val="24"/>
        </w:rPr>
      </w:pPr>
    </w:p>
    <w:p w14:paraId="7DBBC234" w14:textId="77777777" w:rsidR="00436392" w:rsidRPr="002909E7" w:rsidRDefault="00436392" w:rsidP="00C1431F">
      <w:pPr>
        <w:spacing w:before="280" w:line="276" w:lineRule="auto"/>
        <w:contextualSpacing/>
        <w:jc w:val="both"/>
        <w:rPr>
          <w:rFonts w:ascii="Times" w:hAnsi="Times" w:cs="Arial"/>
          <w:b/>
          <w:bCs/>
          <w:sz w:val="24"/>
          <w:szCs w:val="24"/>
        </w:rPr>
      </w:pPr>
    </w:p>
    <w:p w14:paraId="7B6CA0F9" w14:textId="77777777" w:rsidR="00BB42B3" w:rsidRPr="002909E7" w:rsidRDefault="005C1924" w:rsidP="00C1431F">
      <w:pPr>
        <w:widowControl w:val="0"/>
        <w:spacing w:before="280" w:line="276" w:lineRule="auto"/>
        <w:ind w:right="-1"/>
        <w:contextualSpacing/>
        <w:jc w:val="both"/>
        <w:rPr>
          <w:rFonts w:ascii="Times" w:hAnsi="Times"/>
          <w:b/>
          <w:sz w:val="24"/>
          <w:szCs w:val="24"/>
        </w:rPr>
      </w:pPr>
      <w:r w:rsidRPr="002909E7">
        <w:rPr>
          <w:rFonts w:ascii="Times" w:hAnsi="Times"/>
          <w:b/>
          <w:sz w:val="24"/>
          <w:szCs w:val="24"/>
        </w:rPr>
        <w:t>Art. 12</w:t>
      </w:r>
      <w:r w:rsidR="00BB42B3" w:rsidRPr="002909E7">
        <w:rPr>
          <w:rFonts w:ascii="Times" w:hAnsi="Times"/>
          <w:b/>
          <w:sz w:val="24"/>
          <w:szCs w:val="24"/>
        </w:rPr>
        <w:t xml:space="preserve"> – CONTROVERSIE</w:t>
      </w:r>
    </w:p>
    <w:p w14:paraId="60B5151D" w14:textId="640708BC" w:rsidR="00ED28EC" w:rsidRDefault="00ED28EC" w:rsidP="00C1431F">
      <w:pPr>
        <w:spacing w:before="280" w:line="276" w:lineRule="auto"/>
        <w:contextualSpacing/>
        <w:jc w:val="both"/>
        <w:rPr>
          <w:rFonts w:ascii="Times" w:hAnsi="Times" w:cs="Arial"/>
          <w:sz w:val="24"/>
          <w:szCs w:val="24"/>
        </w:rPr>
      </w:pPr>
      <w:r w:rsidRPr="002909E7">
        <w:rPr>
          <w:rFonts w:ascii="Times" w:hAnsi="Times" w:cs="Arial"/>
          <w:sz w:val="24"/>
          <w:szCs w:val="24"/>
        </w:rPr>
        <w:t>Le parti concordano di definire amichevolmente qualsiasi controversia che possa nascere dalla presente convenzione. Nei casi in cui non sia possibile raggiungere in questo modo l’accordo, per ogni eventuale controversia che sorgesse tra le parti è competente il Foro del Tribunale di Ancona.</w:t>
      </w:r>
    </w:p>
    <w:p w14:paraId="7CE70A01" w14:textId="4677D647" w:rsidR="005359FC" w:rsidRDefault="005359FC" w:rsidP="00C1431F">
      <w:pPr>
        <w:spacing w:before="280" w:line="276" w:lineRule="auto"/>
        <w:contextualSpacing/>
        <w:jc w:val="both"/>
        <w:rPr>
          <w:rFonts w:ascii="Times" w:hAnsi="Times" w:cs="Arial"/>
          <w:sz w:val="24"/>
          <w:szCs w:val="24"/>
        </w:rPr>
      </w:pPr>
    </w:p>
    <w:p w14:paraId="5314608C" w14:textId="77777777" w:rsidR="00ED28EC" w:rsidRPr="002909E7" w:rsidRDefault="00ED28EC" w:rsidP="00C1431F">
      <w:pPr>
        <w:widowControl w:val="0"/>
        <w:spacing w:before="280" w:line="276" w:lineRule="auto"/>
        <w:ind w:right="-1"/>
        <w:contextualSpacing/>
        <w:jc w:val="both"/>
        <w:rPr>
          <w:rFonts w:ascii="Times" w:hAnsi="Times"/>
          <w:sz w:val="24"/>
          <w:szCs w:val="24"/>
        </w:rPr>
      </w:pPr>
    </w:p>
    <w:p w14:paraId="6158EDDB" w14:textId="77777777" w:rsidR="00BB42B3" w:rsidRPr="002909E7" w:rsidRDefault="005C1924" w:rsidP="00C1431F">
      <w:pPr>
        <w:widowControl w:val="0"/>
        <w:spacing w:before="280" w:line="276" w:lineRule="auto"/>
        <w:ind w:right="-1"/>
        <w:contextualSpacing/>
        <w:jc w:val="both"/>
        <w:rPr>
          <w:rFonts w:ascii="Times" w:hAnsi="Times"/>
          <w:b/>
          <w:sz w:val="24"/>
          <w:szCs w:val="24"/>
        </w:rPr>
      </w:pPr>
      <w:r w:rsidRPr="002909E7">
        <w:rPr>
          <w:rFonts w:ascii="Times" w:hAnsi="Times"/>
          <w:b/>
          <w:sz w:val="24"/>
          <w:szCs w:val="24"/>
        </w:rPr>
        <w:t>Art. 13</w:t>
      </w:r>
      <w:r w:rsidR="00BB42B3" w:rsidRPr="002909E7">
        <w:rPr>
          <w:rFonts w:ascii="Times" w:hAnsi="Times"/>
          <w:b/>
          <w:sz w:val="24"/>
          <w:szCs w:val="24"/>
        </w:rPr>
        <w:t xml:space="preserve"> – SPESE</w:t>
      </w:r>
    </w:p>
    <w:p w14:paraId="2168BB9B" w14:textId="00A3FF2C" w:rsidR="00C1431F" w:rsidRPr="00C1431F" w:rsidRDefault="00C1431F" w:rsidP="00C1431F">
      <w:pPr>
        <w:spacing w:line="276" w:lineRule="auto"/>
        <w:jc w:val="both"/>
        <w:rPr>
          <w:rFonts w:ascii="Times" w:hAnsi="Times"/>
          <w:sz w:val="24"/>
          <w:szCs w:val="24"/>
        </w:rPr>
      </w:pPr>
      <w:r w:rsidRPr="00C1431F">
        <w:rPr>
          <w:rFonts w:ascii="Times" w:hAnsi="Times"/>
          <w:sz w:val="24"/>
          <w:szCs w:val="24"/>
        </w:rPr>
        <w:t xml:space="preserve">La presente Convenzione sconta l’imposta di bollo in base al D.P.R. n. 642 del 26/10/1972 e sue successive modificazione e integrazioni. L’imposta di </w:t>
      </w:r>
      <w:r w:rsidRPr="00C1431F">
        <w:rPr>
          <w:rFonts w:ascii="Times" w:hAnsi="Times"/>
          <w:sz w:val="24"/>
          <w:szCs w:val="24"/>
        </w:rPr>
        <w:lastRenderedPageBreak/>
        <w:t>bollo è assolta in modo v</w:t>
      </w:r>
      <w:r w:rsidR="005D436B">
        <w:rPr>
          <w:rFonts w:ascii="Times" w:hAnsi="Times"/>
          <w:sz w:val="24"/>
          <w:szCs w:val="24"/>
        </w:rPr>
        <w:t>irtuale come da Autorizzazione n</w:t>
      </w:r>
      <w:r w:rsidRPr="00C1431F">
        <w:rPr>
          <w:rFonts w:ascii="Times" w:hAnsi="Times"/>
          <w:sz w:val="24"/>
          <w:szCs w:val="24"/>
        </w:rPr>
        <w:t>. 53209 rilasciata dall’Agenzia delle Entrate – DRE Marche. L’imposta di bollo è a carico del Dipar</w:t>
      </w:r>
      <w:r w:rsidR="00985223">
        <w:rPr>
          <w:rFonts w:ascii="Times" w:hAnsi="Times"/>
          <w:sz w:val="24"/>
          <w:szCs w:val="24"/>
        </w:rPr>
        <w:t>timento per un ammontare di € 32</w:t>
      </w:r>
      <w:r w:rsidRPr="00C1431F">
        <w:rPr>
          <w:rFonts w:ascii="Times" w:hAnsi="Times"/>
          <w:sz w:val="24"/>
          <w:szCs w:val="24"/>
        </w:rPr>
        <w:t>,00.</w:t>
      </w:r>
    </w:p>
    <w:p w14:paraId="4FB2F9E8" w14:textId="271639EE" w:rsidR="00ED28EC" w:rsidRDefault="00ED28EC" w:rsidP="00C1431F">
      <w:pPr>
        <w:spacing w:before="280" w:line="276" w:lineRule="auto"/>
        <w:contextualSpacing/>
        <w:jc w:val="both"/>
        <w:rPr>
          <w:rFonts w:ascii="Times" w:hAnsi="Times" w:cs="Arial"/>
          <w:sz w:val="24"/>
          <w:szCs w:val="24"/>
          <w:shd w:val="clear" w:color="auto" w:fill="CC9900"/>
        </w:rPr>
      </w:pPr>
    </w:p>
    <w:p w14:paraId="1AB92ED0" w14:textId="77777777" w:rsidR="00436392" w:rsidRPr="002909E7" w:rsidRDefault="00436392" w:rsidP="00C1431F">
      <w:pPr>
        <w:spacing w:before="280" w:line="276" w:lineRule="auto"/>
        <w:contextualSpacing/>
        <w:jc w:val="both"/>
        <w:rPr>
          <w:rFonts w:ascii="Times" w:hAnsi="Times" w:cs="Arial"/>
          <w:sz w:val="24"/>
          <w:szCs w:val="24"/>
          <w:shd w:val="clear" w:color="auto" w:fill="CC9900"/>
        </w:rPr>
      </w:pPr>
    </w:p>
    <w:p w14:paraId="2581F0AB" w14:textId="5389273C" w:rsidR="00ED28EC" w:rsidRPr="002909E7" w:rsidRDefault="00ED28EC" w:rsidP="00C1431F">
      <w:pPr>
        <w:spacing w:before="280" w:line="276" w:lineRule="auto"/>
        <w:contextualSpacing/>
        <w:jc w:val="both"/>
        <w:rPr>
          <w:rFonts w:ascii="Times" w:hAnsi="Times" w:cs="Arial"/>
          <w:sz w:val="24"/>
          <w:szCs w:val="24"/>
        </w:rPr>
      </w:pPr>
      <w:r w:rsidRPr="002909E7">
        <w:rPr>
          <w:rFonts w:ascii="Times" w:hAnsi="Times" w:cs="Arial"/>
          <w:b/>
          <w:sz w:val="24"/>
          <w:szCs w:val="24"/>
        </w:rPr>
        <w:t>ART. 14 – DISPOSIZIONI FINALI</w:t>
      </w:r>
    </w:p>
    <w:p w14:paraId="66750EE5" w14:textId="776A553B" w:rsidR="00ED28EC" w:rsidRPr="00C1431F" w:rsidRDefault="00ED28EC" w:rsidP="00C1431F">
      <w:pPr>
        <w:spacing w:before="280" w:line="276" w:lineRule="auto"/>
        <w:contextualSpacing/>
        <w:jc w:val="both"/>
        <w:rPr>
          <w:rFonts w:ascii="Times" w:hAnsi="Times" w:cs="Arial"/>
          <w:sz w:val="24"/>
          <w:szCs w:val="24"/>
          <w:shd w:val="clear" w:color="auto" w:fill="CC9900"/>
        </w:rPr>
      </w:pPr>
      <w:r w:rsidRPr="002909E7">
        <w:rPr>
          <w:rFonts w:ascii="Times" w:hAnsi="Times" w:cs="Arial"/>
          <w:sz w:val="24"/>
          <w:szCs w:val="24"/>
        </w:rPr>
        <w:t>La presente Convenzione viene stipulata in forma elettronica, mediante sottoscrizione con firma digitale da entrambe le parti, nel rispetto dei termini e degli adempimenti previsti dall’art.15, comma 2 bis della Legge 241/1990</w:t>
      </w:r>
      <w:r w:rsidR="0032062E">
        <w:rPr>
          <w:rFonts w:ascii="Times" w:hAnsi="Times" w:cs="Arial"/>
          <w:sz w:val="24"/>
          <w:szCs w:val="24"/>
        </w:rPr>
        <w:t>.</w:t>
      </w:r>
    </w:p>
    <w:p w14:paraId="5FF8F4B2" w14:textId="6C89CEE4" w:rsidR="00176F3F" w:rsidRDefault="00176F3F" w:rsidP="00C1431F">
      <w:pPr>
        <w:spacing w:line="276" w:lineRule="auto"/>
        <w:jc w:val="both"/>
        <w:rPr>
          <w:rFonts w:ascii="Times" w:hAnsi="Times" w:cs="Arial"/>
          <w:b/>
          <w:sz w:val="24"/>
          <w:szCs w:val="24"/>
        </w:rPr>
      </w:pPr>
    </w:p>
    <w:p w14:paraId="7DD2F7BC" w14:textId="77777777" w:rsidR="005171A7" w:rsidRDefault="005171A7" w:rsidP="00C1431F">
      <w:pPr>
        <w:spacing w:line="276" w:lineRule="auto"/>
        <w:jc w:val="both"/>
        <w:rPr>
          <w:rFonts w:ascii="Times" w:hAnsi="Times" w:cs="Arial"/>
          <w:b/>
          <w:sz w:val="24"/>
          <w:szCs w:val="24"/>
        </w:rPr>
      </w:pPr>
    </w:p>
    <w:p w14:paraId="0D7A50B9" w14:textId="77777777" w:rsidR="00C1431F" w:rsidRPr="002909E7" w:rsidRDefault="00C1431F" w:rsidP="00C1431F">
      <w:pPr>
        <w:spacing w:line="276" w:lineRule="auto"/>
        <w:jc w:val="both"/>
        <w:rPr>
          <w:rFonts w:ascii="Times" w:hAnsi="Times" w:cs="Arial"/>
          <w:b/>
          <w:sz w:val="24"/>
          <w:szCs w:val="24"/>
        </w:rPr>
      </w:pPr>
    </w:p>
    <w:p w14:paraId="2B3C4A97" w14:textId="2CACDD81" w:rsidR="00BB42B3" w:rsidRPr="002909E7" w:rsidRDefault="007A73D8" w:rsidP="00C1431F">
      <w:pPr>
        <w:widowControl w:val="0"/>
        <w:spacing w:line="276" w:lineRule="auto"/>
        <w:ind w:right="-1"/>
        <w:jc w:val="both"/>
        <w:rPr>
          <w:rFonts w:ascii="Times" w:hAnsi="Times"/>
          <w:sz w:val="24"/>
          <w:szCs w:val="24"/>
        </w:rPr>
      </w:pPr>
      <w:r w:rsidRPr="002909E7">
        <w:rPr>
          <w:rFonts w:ascii="Times" w:hAnsi="Times"/>
          <w:sz w:val="24"/>
          <w:szCs w:val="24"/>
        </w:rPr>
        <w:t xml:space="preserve">Ancona, </w:t>
      </w:r>
      <w:r w:rsidR="002909E7" w:rsidRPr="002909E7">
        <w:rPr>
          <w:rFonts w:ascii="Times" w:hAnsi="Times"/>
          <w:sz w:val="24"/>
          <w:szCs w:val="24"/>
        </w:rPr>
        <w:t>li …….</w:t>
      </w:r>
      <w:r w:rsidR="00E95A2E" w:rsidRPr="002909E7">
        <w:rPr>
          <w:rFonts w:ascii="Times" w:hAnsi="Times"/>
          <w:sz w:val="24"/>
          <w:szCs w:val="24"/>
        </w:rPr>
        <w:tab/>
      </w:r>
      <w:r w:rsidR="002909E7" w:rsidRPr="002909E7">
        <w:rPr>
          <w:rFonts w:ascii="Times" w:hAnsi="Times"/>
          <w:sz w:val="24"/>
          <w:szCs w:val="24"/>
        </w:rPr>
        <w:tab/>
      </w:r>
      <w:r w:rsidR="002909E7" w:rsidRPr="002909E7">
        <w:rPr>
          <w:rFonts w:ascii="Times" w:hAnsi="Times"/>
          <w:sz w:val="24"/>
          <w:szCs w:val="24"/>
        </w:rPr>
        <w:tab/>
      </w:r>
      <w:r w:rsidR="002909E7" w:rsidRPr="002909E7">
        <w:rPr>
          <w:rFonts w:ascii="Times" w:hAnsi="Times"/>
          <w:sz w:val="24"/>
          <w:szCs w:val="24"/>
        </w:rPr>
        <w:tab/>
      </w:r>
      <w:r w:rsidR="00ED7F03">
        <w:rPr>
          <w:rFonts w:ascii="Times" w:hAnsi="Times"/>
          <w:sz w:val="24"/>
          <w:szCs w:val="24"/>
        </w:rPr>
        <w:t xml:space="preserve">Muccia </w:t>
      </w:r>
      <w:r w:rsidR="002909E7" w:rsidRPr="002909E7">
        <w:rPr>
          <w:rFonts w:ascii="Times" w:hAnsi="Times"/>
          <w:sz w:val="24"/>
          <w:szCs w:val="24"/>
        </w:rPr>
        <w:t>(MC</w:t>
      </w:r>
      <w:r w:rsidRPr="002909E7">
        <w:rPr>
          <w:rFonts w:ascii="Times" w:hAnsi="Times"/>
          <w:sz w:val="24"/>
          <w:szCs w:val="24"/>
        </w:rPr>
        <w:t>)</w:t>
      </w:r>
      <w:r w:rsidR="002909E7" w:rsidRPr="002909E7">
        <w:rPr>
          <w:rFonts w:ascii="Times" w:hAnsi="Times"/>
          <w:sz w:val="24"/>
          <w:szCs w:val="24"/>
        </w:rPr>
        <w:t>, li</w:t>
      </w:r>
      <w:r w:rsidRPr="002909E7">
        <w:rPr>
          <w:rFonts w:ascii="Times" w:hAnsi="Times"/>
          <w:sz w:val="24"/>
          <w:szCs w:val="24"/>
        </w:rPr>
        <w:t xml:space="preserve"> ……………</w:t>
      </w:r>
    </w:p>
    <w:tbl>
      <w:tblPr>
        <w:tblW w:w="10065" w:type="dxa"/>
        <w:tblInd w:w="-885" w:type="dxa"/>
        <w:tblLook w:val="04A0" w:firstRow="1" w:lastRow="0" w:firstColumn="1" w:lastColumn="0" w:noHBand="0" w:noVBand="1"/>
      </w:tblPr>
      <w:tblGrid>
        <w:gridCol w:w="4962"/>
        <w:gridCol w:w="5103"/>
      </w:tblGrid>
      <w:tr w:rsidR="00BB42B3" w:rsidRPr="002909E7" w14:paraId="332FC01B" w14:textId="77777777" w:rsidTr="002909E7">
        <w:tc>
          <w:tcPr>
            <w:tcW w:w="4962" w:type="dxa"/>
          </w:tcPr>
          <w:p w14:paraId="7434E752" w14:textId="5A24E8B5" w:rsidR="002909E7" w:rsidRPr="002909E7" w:rsidRDefault="00BB42B3" w:rsidP="00C1431F">
            <w:pPr>
              <w:widowControl w:val="0"/>
              <w:spacing w:line="276" w:lineRule="auto"/>
              <w:ind w:right="-1"/>
              <w:jc w:val="center"/>
              <w:rPr>
                <w:rFonts w:ascii="Times" w:hAnsi="Times"/>
                <w:sz w:val="24"/>
                <w:szCs w:val="24"/>
              </w:rPr>
            </w:pPr>
            <w:r w:rsidRPr="002909E7">
              <w:rPr>
                <w:rFonts w:ascii="Times" w:hAnsi="Times"/>
                <w:sz w:val="24"/>
                <w:szCs w:val="24"/>
              </w:rPr>
              <w:t>Università Politecnica delle Marche</w:t>
            </w:r>
          </w:p>
          <w:p w14:paraId="1F23C898" w14:textId="77777777" w:rsidR="002909E7" w:rsidRPr="002909E7" w:rsidRDefault="00BB42B3" w:rsidP="00C1431F">
            <w:pPr>
              <w:widowControl w:val="0"/>
              <w:spacing w:line="276" w:lineRule="auto"/>
              <w:ind w:right="-1"/>
              <w:jc w:val="center"/>
              <w:rPr>
                <w:rFonts w:ascii="Times" w:hAnsi="Times"/>
                <w:sz w:val="24"/>
                <w:szCs w:val="24"/>
              </w:rPr>
            </w:pPr>
            <w:r w:rsidRPr="002909E7">
              <w:rPr>
                <w:rFonts w:ascii="Times" w:hAnsi="Times"/>
                <w:sz w:val="24"/>
                <w:szCs w:val="24"/>
              </w:rPr>
              <w:t>Dipartimento di Scienze e Ingegneria</w:t>
            </w:r>
          </w:p>
          <w:p w14:paraId="65DE0C70" w14:textId="550052E7" w:rsidR="00BB42B3" w:rsidRPr="002909E7" w:rsidRDefault="00BB42B3" w:rsidP="00C1431F">
            <w:pPr>
              <w:widowControl w:val="0"/>
              <w:spacing w:line="276" w:lineRule="auto"/>
              <w:ind w:right="-1"/>
              <w:jc w:val="center"/>
              <w:rPr>
                <w:rFonts w:ascii="Times" w:hAnsi="Times"/>
                <w:sz w:val="24"/>
                <w:szCs w:val="24"/>
              </w:rPr>
            </w:pPr>
            <w:r w:rsidRPr="002909E7">
              <w:rPr>
                <w:rFonts w:ascii="Times" w:hAnsi="Times"/>
                <w:sz w:val="24"/>
                <w:szCs w:val="24"/>
              </w:rPr>
              <w:t>della Materia, dell’Ambiente ed Urbanistica</w:t>
            </w:r>
          </w:p>
          <w:p w14:paraId="4B610FF4" w14:textId="77777777" w:rsidR="002909E7" w:rsidRPr="002909E7" w:rsidRDefault="00BB42B3" w:rsidP="00C1431F">
            <w:pPr>
              <w:widowControl w:val="0"/>
              <w:spacing w:line="276" w:lineRule="auto"/>
              <w:ind w:right="-1"/>
              <w:jc w:val="center"/>
              <w:rPr>
                <w:rFonts w:ascii="Times" w:hAnsi="Times"/>
                <w:sz w:val="24"/>
                <w:szCs w:val="24"/>
              </w:rPr>
            </w:pPr>
            <w:r w:rsidRPr="002909E7">
              <w:rPr>
                <w:rFonts w:ascii="Times" w:hAnsi="Times"/>
                <w:sz w:val="24"/>
                <w:szCs w:val="24"/>
              </w:rPr>
              <w:t>Il Direttore</w:t>
            </w:r>
          </w:p>
          <w:p w14:paraId="3D6E6150" w14:textId="0488D13A" w:rsidR="00BB42B3" w:rsidRPr="002909E7" w:rsidRDefault="00BB42B3" w:rsidP="00C1431F">
            <w:pPr>
              <w:widowControl w:val="0"/>
              <w:spacing w:line="276" w:lineRule="auto"/>
              <w:ind w:right="-1"/>
              <w:jc w:val="center"/>
              <w:rPr>
                <w:rFonts w:ascii="Times" w:hAnsi="Times"/>
                <w:sz w:val="24"/>
                <w:szCs w:val="24"/>
              </w:rPr>
            </w:pPr>
            <w:r w:rsidRPr="002909E7">
              <w:rPr>
                <w:rFonts w:ascii="Times" w:hAnsi="Times"/>
                <w:sz w:val="24"/>
                <w:szCs w:val="24"/>
              </w:rPr>
              <w:t xml:space="preserve">Prof. Ing. </w:t>
            </w:r>
            <w:r w:rsidR="002909E7" w:rsidRPr="002909E7">
              <w:rPr>
                <w:rFonts w:ascii="Times" w:hAnsi="Times"/>
                <w:sz w:val="24"/>
                <w:szCs w:val="24"/>
              </w:rPr>
              <w:t>Orian</w:t>
            </w:r>
            <w:r w:rsidR="006250CA">
              <w:rPr>
                <w:rFonts w:ascii="Times" w:hAnsi="Times"/>
                <w:sz w:val="24"/>
                <w:szCs w:val="24"/>
              </w:rPr>
              <w:t xml:space="preserve">o </w:t>
            </w:r>
            <w:r w:rsidR="002909E7" w:rsidRPr="002909E7">
              <w:rPr>
                <w:rFonts w:ascii="Times" w:hAnsi="Times"/>
                <w:sz w:val="24"/>
                <w:szCs w:val="24"/>
              </w:rPr>
              <w:t>Francescangeli</w:t>
            </w:r>
          </w:p>
        </w:tc>
        <w:tc>
          <w:tcPr>
            <w:tcW w:w="5103" w:type="dxa"/>
          </w:tcPr>
          <w:p w14:paraId="4E98121A" w14:textId="5E556E3D" w:rsidR="00BB42B3" w:rsidRPr="002909E7" w:rsidRDefault="007A73D8" w:rsidP="00C1431F">
            <w:pPr>
              <w:snapToGrid w:val="0"/>
              <w:spacing w:line="276" w:lineRule="auto"/>
              <w:ind w:left="-108"/>
              <w:jc w:val="center"/>
              <w:rPr>
                <w:rFonts w:ascii="Times" w:hAnsi="Times"/>
                <w:sz w:val="24"/>
                <w:szCs w:val="24"/>
              </w:rPr>
            </w:pPr>
            <w:r w:rsidRPr="002909E7">
              <w:rPr>
                <w:rFonts w:ascii="Times" w:hAnsi="Times"/>
                <w:sz w:val="24"/>
                <w:szCs w:val="24"/>
              </w:rPr>
              <w:t>Comun</w:t>
            </w:r>
            <w:r w:rsidR="00BB42B3" w:rsidRPr="002909E7">
              <w:rPr>
                <w:rFonts w:ascii="Times" w:hAnsi="Times"/>
                <w:sz w:val="24"/>
                <w:szCs w:val="24"/>
              </w:rPr>
              <w:t xml:space="preserve">e di </w:t>
            </w:r>
            <w:r w:rsidR="00C370B7">
              <w:rPr>
                <w:rFonts w:ascii="Times" w:hAnsi="Times"/>
                <w:sz w:val="24"/>
                <w:szCs w:val="24"/>
              </w:rPr>
              <w:t>Muccia</w:t>
            </w:r>
          </w:p>
          <w:p w14:paraId="5A105A07" w14:textId="77777777" w:rsidR="002909E7" w:rsidRPr="002909E7" w:rsidRDefault="002909E7" w:rsidP="00C1431F">
            <w:pPr>
              <w:snapToGrid w:val="0"/>
              <w:spacing w:line="276" w:lineRule="auto"/>
              <w:ind w:left="-108"/>
              <w:jc w:val="center"/>
              <w:rPr>
                <w:rFonts w:ascii="Times" w:hAnsi="Times"/>
                <w:sz w:val="24"/>
                <w:szCs w:val="24"/>
              </w:rPr>
            </w:pPr>
          </w:p>
          <w:p w14:paraId="3AFB59B2" w14:textId="0ADE02CF" w:rsidR="007A73D8" w:rsidRPr="002909E7" w:rsidRDefault="007A73D8" w:rsidP="00C1431F">
            <w:pPr>
              <w:tabs>
                <w:tab w:val="left" w:pos="284"/>
              </w:tabs>
              <w:snapToGrid w:val="0"/>
              <w:spacing w:line="276" w:lineRule="auto"/>
              <w:ind w:left="-108"/>
              <w:jc w:val="center"/>
              <w:rPr>
                <w:rFonts w:ascii="Times" w:hAnsi="Times"/>
                <w:sz w:val="24"/>
                <w:szCs w:val="24"/>
              </w:rPr>
            </w:pPr>
            <w:r w:rsidRPr="002909E7">
              <w:rPr>
                <w:rFonts w:ascii="Times" w:hAnsi="Times"/>
                <w:sz w:val="24"/>
                <w:szCs w:val="24"/>
              </w:rPr>
              <w:t xml:space="preserve">Il </w:t>
            </w:r>
            <w:r w:rsidR="002036D3">
              <w:rPr>
                <w:rFonts w:ascii="Times" w:hAnsi="Times"/>
                <w:sz w:val="24"/>
                <w:szCs w:val="24"/>
              </w:rPr>
              <w:t>Sindaco</w:t>
            </w:r>
          </w:p>
          <w:p w14:paraId="57ACCADE" w14:textId="66C05C4D" w:rsidR="00BB42B3" w:rsidRPr="002909E7" w:rsidRDefault="002036D3" w:rsidP="00C1431F">
            <w:pPr>
              <w:tabs>
                <w:tab w:val="left" w:pos="284"/>
              </w:tabs>
              <w:snapToGrid w:val="0"/>
              <w:spacing w:line="276" w:lineRule="auto"/>
              <w:ind w:left="-108"/>
              <w:jc w:val="center"/>
              <w:rPr>
                <w:rFonts w:ascii="Times" w:hAnsi="Times"/>
                <w:sz w:val="24"/>
                <w:szCs w:val="24"/>
              </w:rPr>
            </w:pPr>
            <w:r>
              <w:rPr>
                <w:rFonts w:ascii="Times" w:hAnsi="Times"/>
                <w:sz w:val="24"/>
                <w:szCs w:val="24"/>
              </w:rPr>
              <w:t>Mario Baroni</w:t>
            </w:r>
            <w:bookmarkStart w:id="0" w:name="_GoBack"/>
            <w:bookmarkEnd w:id="0"/>
          </w:p>
          <w:p w14:paraId="1AEF9240" w14:textId="77777777" w:rsidR="00BB42B3" w:rsidRPr="002909E7" w:rsidRDefault="00BB42B3" w:rsidP="00C1431F">
            <w:pPr>
              <w:tabs>
                <w:tab w:val="left" w:pos="284"/>
              </w:tabs>
              <w:snapToGrid w:val="0"/>
              <w:spacing w:line="276" w:lineRule="auto"/>
              <w:ind w:left="-108" w:right="-1"/>
              <w:jc w:val="center"/>
              <w:rPr>
                <w:rFonts w:ascii="Times" w:hAnsi="Times"/>
                <w:sz w:val="24"/>
                <w:szCs w:val="24"/>
              </w:rPr>
            </w:pPr>
          </w:p>
          <w:p w14:paraId="73CA4E6E" w14:textId="77777777" w:rsidR="00BB42B3" w:rsidRPr="002909E7" w:rsidRDefault="00BB42B3" w:rsidP="00C1431F">
            <w:pPr>
              <w:widowControl w:val="0"/>
              <w:spacing w:line="276" w:lineRule="auto"/>
              <w:ind w:right="-1"/>
              <w:jc w:val="center"/>
              <w:rPr>
                <w:rFonts w:ascii="Times" w:hAnsi="Times"/>
                <w:sz w:val="24"/>
                <w:szCs w:val="24"/>
              </w:rPr>
            </w:pPr>
          </w:p>
        </w:tc>
      </w:tr>
    </w:tbl>
    <w:p w14:paraId="49E9A63F" w14:textId="77777777" w:rsidR="00BB42B3" w:rsidRDefault="00BB42B3" w:rsidP="00C1431F">
      <w:pPr>
        <w:widowControl w:val="0"/>
        <w:spacing w:line="276" w:lineRule="auto"/>
        <w:ind w:right="-1"/>
        <w:jc w:val="both"/>
        <w:rPr>
          <w:sz w:val="24"/>
          <w:szCs w:val="24"/>
        </w:rPr>
      </w:pPr>
    </w:p>
    <w:sectPr w:rsidR="00BB42B3" w:rsidSect="0028365F">
      <w:footerReference w:type="default" r:id="rId8"/>
      <w:pgSz w:w="11906" w:h="16838"/>
      <w:pgMar w:top="1418" w:right="2722" w:bottom="1418" w:left="1814" w:header="482"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FF3AD" w14:textId="77777777" w:rsidR="00B654D7" w:rsidRDefault="00B654D7">
      <w:r>
        <w:separator/>
      </w:r>
    </w:p>
  </w:endnote>
  <w:endnote w:type="continuationSeparator" w:id="0">
    <w:p w14:paraId="7FE4F83A" w14:textId="77777777" w:rsidR="00B654D7" w:rsidRDefault="00B6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5531090"/>
      <w:docPartObj>
        <w:docPartGallery w:val="Page Numbers (Bottom of Page)"/>
        <w:docPartUnique/>
      </w:docPartObj>
    </w:sdtPr>
    <w:sdtEndPr/>
    <w:sdtContent>
      <w:p w14:paraId="66B19D16" w14:textId="3ECDC60C" w:rsidR="001F4EA2" w:rsidRDefault="001F4EA2">
        <w:pPr>
          <w:pStyle w:val="Pidipagina"/>
          <w:jc w:val="right"/>
        </w:pPr>
        <w:r>
          <w:fldChar w:fldCharType="begin"/>
        </w:r>
        <w:r>
          <w:instrText>PAGE   \* MERGEFORMAT</w:instrText>
        </w:r>
        <w:r>
          <w:fldChar w:fldCharType="separate"/>
        </w:r>
        <w:r>
          <w:t>2</w:t>
        </w:r>
        <w:r>
          <w:fldChar w:fldCharType="end"/>
        </w:r>
      </w:p>
    </w:sdtContent>
  </w:sdt>
  <w:p w14:paraId="0F5CD7E3" w14:textId="77777777" w:rsidR="001F4EA2" w:rsidRDefault="001F4E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81F55" w14:textId="77777777" w:rsidR="00B654D7" w:rsidRDefault="00B654D7">
      <w:r>
        <w:separator/>
      </w:r>
    </w:p>
  </w:footnote>
  <w:footnote w:type="continuationSeparator" w:id="0">
    <w:p w14:paraId="20D838B1" w14:textId="77777777" w:rsidR="00B654D7" w:rsidRDefault="00B65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6E8CA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5B51EEA"/>
    <w:multiLevelType w:val="singleLevel"/>
    <w:tmpl w:val="73C2660C"/>
    <w:lvl w:ilvl="0">
      <w:start w:val="14"/>
      <w:numFmt w:val="decimal"/>
      <w:lvlText w:val="%1"/>
      <w:lvlJc w:val="left"/>
      <w:pPr>
        <w:tabs>
          <w:tab w:val="num" w:pos="390"/>
        </w:tabs>
        <w:ind w:left="390" w:hanging="390"/>
      </w:pPr>
      <w:rPr>
        <w:rFonts w:hint="default"/>
      </w:rPr>
    </w:lvl>
  </w:abstractNum>
  <w:abstractNum w:abstractNumId="3" w15:restartNumberingAfterBreak="0">
    <w:nsid w:val="1ABF430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 w15:restartNumberingAfterBreak="0">
    <w:nsid w:val="1C1B5F66"/>
    <w:multiLevelType w:val="singleLevel"/>
    <w:tmpl w:val="2B326076"/>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C593F5B"/>
    <w:multiLevelType w:val="singleLevel"/>
    <w:tmpl w:val="1B68EE16"/>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23830C3F"/>
    <w:multiLevelType w:val="singleLevel"/>
    <w:tmpl w:val="0410000F"/>
    <w:lvl w:ilvl="0">
      <w:start w:val="1"/>
      <w:numFmt w:val="decimal"/>
      <w:lvlText w:val="%1."/>
      <w:lvlJc w:val="left"/>
      <w:pPr>
        <w:tabs>
          <w:tab w:val="num" w:pos="360"/>
        </w:tabs>
        <w:ind w:left="360" w:hanging="360"/>
      </w:pPr>
    </w:lvl>
  </w:abstractNum>
  <w:abstractNum w:abstractNumId="7" w15:restartNumberingAfterBreak="0">
    <w:nsid w:val="29A83D1B"/>
    <w:multiLevelType w:val="singleLevel"/>
    <w:tmpl w:val="0372991A"/>
    <w:lvl w:ilvl="0">
      <w:start w:val="1"/>
      <w:numFmt w:val="lowerLetter"/>
      <w:lvlText w:val="%1."/>
      <w:lvlJc w:val="left"/>
      <w:pPr>
        <w:tabs>
          <w:tab w:val="num" w:pos="810"/>
        </w:tabs>
        <w:ind w:left="810" w:hanging="420"/>
      </w:pPr>
      <w:rPr>
        <w:rFonts w:hint="default"/>
      </w:rPr>
    </w:lvl>
  </w:abstractNum>
  <w:abstractNum w:abstractNumId="8" w15:restartNumberingAfterBreak="0">
    <w:nsid w:val="29E97820"/>
    <w:multiLevelType w:val="hybridMultilevel"/>
    <w:tmpl w:val="75526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3AF80360"/>
    <w:multiLevelType w:val="hybridMultilevel"/>
    <w:tmpl w:val="451C9A3C"/>
    <w:lvl w:ilvl="0" w:tplc="75DC08C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6525B6"/>
    <w:multiLevelType w:val="hybridMultilevel"/>
    <w:tmpl w:val="F85CA526"/>
    <w:lvl w:ilvl="0" w:tplc="0410000B">
      <w:start w:val="1"/>
      <w:numFmt w:val="bullet"/>
      <w:lvlText w:val=""/>
      <w:lvlJc w:val="left"/>
      <w:pPr>
        <w:tabs>
          <w:tab w:val="num" w:pos="900"/>
        </w:tabs>
        <w:ind w:left="900" w:hanging="360"/>
      </w:pPr>
      <w:rPr>
        <w:rFonts w:ascii="Wingdings" w:hAnsi="Wingdings"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3DC26EC0"/>
    <w:multiLevelType w:val="hybridMultilevel"/>
    <w:tmpl w:val="354860FE"/>
    <w:lvl w:ilvl="0" w:tplc="948A202E">
      <w:numFmt w:val="bullet"/>
      <w:lvlText w:val="-"/>
      <w:lvlJc w:val="left"/>
      <w:pPr>
        <w:ind w:left="862" w:hanging="360"/>
      </w:pPr>
      <w:rPr>
        <w:rFonts w:ascii="Times New Roman" w:eastAsia="Times New Roman" w:hAnsi="Times New Roman" w:cs="Times New Roman"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15:restartNumberingAfterBreak="0">
    <w:nsid w:val="4AE90442"/>
    <w:multiLevelType w:val="hybridMultilevel"/>
    <w:tmpl w:val="9DA6692C"/>
    <w:lvl w:ilvl="0" w:tplc="FB00D00A">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D707605"/>
    <w:multiLevelType w:val="singleLevel"/>
    <w:tmpl w:val="0410000F"/>
    <w:lvl w:ilvl="0">
      <w:start w:val="1"/>
      <w:numFmt w:val="decimal"/>
      <w:lvlText w:val="%1."/>
      <w:lvlJc w:val="left"/>
      <w:pPr>
        <w:tabs>
          <w:tab w:val="num" w:pos="360"/>
        </w:tabs>
        <w:ind w:left="360" w:hanging="360"/>
      </w:pPr>
    </w:lvl>
  </w:abstractNum>
  <w:abstractNum w:abstractNumId="14" w15:restartNumberingAfterBreak="0">
    <w:nsid w:val="56787578"/>
    <w:multiLevelType w:val="singleLevel"/>
    <w:tmpl w:val="1B68EE16"/>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597945C1"/>
    <w:multiLevelType w:val="hybridMultilevel"/>
    <w:tmpl w:val="78B2CF2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4D4533"/>
    <w:multiLevelType w:val="singleLevel"/>
    <w:tmpl w:val="1B68EE16"/>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615E11FF"/>
    <w:multiLevelType w:val="hybridMultilevel"/>
    <w:tmpl w:val="37AC16AE"/>
    <w:lvl w:ilvl="0" w:tplc="5B8EB9A8">
      <w:numFmt w:val="bullet"/>
      <w:lvlText w:val="-"/>
      <w:lvlJc w:val="left"/>
      <w:pPr>
        <w:tabs>
          <w:tab w:val="num" w:pos="1429"/>
        </w:tabs>
        <w:ind w:left="1429" w:hanging="360"/>
      </w:pPr>
      <w:rPr>
        <w:rFonts w:ascii="Arial" w:eastAsia="Times New Roman" w:hAnsi="Arial"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6A5A4CE8"/>
    <w:multiLevelType w:val="singleLevel"/>
    <w:tmpl w:val="1B68EE16"/>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6C1243B6"/>
    <w:multiLevelType w:val="singleLevel"/>
    <w:tmpl w:val="1B68EE16"/>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715510E0"/>
    <w:multiLevelType w:val="singleLevel"/>
    <w:tmpl w:val="0410000F"/>
    <w:lvl w:ilvl="0">
      <w:start w:val="1"/>
      <w:numFmt w:val="decimal"/>
      <w:lvlText w:val="%1."/>
      <w:lvlJc w:val="left"/>
      <w:pPr>
        <w:tabs>
          <w:tab w:val="num" w:pos="360"/>
        </w:tabs>
        <w:ind w:left="360" w:hanging="360"/>
      </w:pPr>
    </w:lvl>
  </w:abstractNum>
  <w:abstractNum w:abstractNumId="21" w15:restartNumberingAfterBreak="0">
    <w:nsid w:val="739F7BEA"/>
    <w:multiLevelType w:val="singleLevel"/>
    <w:tmpl w:val="0410000F"/>
    <w:lvl w:ilvl="0">
      <w:start w:val="1"/>
      <w:numFmt w:val="decimal"/>
      <w:lvlText w:val="%1."/>
      <w:lvlJc w:val="left"/>
      <w:pPr>
        <w:tabs>
          <w:tab w:val="num" w:pos="360"/>
        </w:tabs>
        <w:ind w:left="360" w:hanging="360"/>
      </w:pPr>
    </w:lvl>
  </w:abstractNum>
  <w:abstractNum w:abstractNumId="22" w15:restartNumberingAfterBreak="0">
    <w:nsid w:val="792F4B44"/>
    <w:multiLevelType w:val="hybridMultilevel"/>
    <w:tmpl w:val="68B08A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B61169F"/>
    <w:multiLevelType w:val="hybridMultilevel"/>
    <w:tmpl w:val="F7004B74"/>
    <w:lvl w:ilvl="0" w:tplc="948A202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21"/>
  </w:num>
  <w:num w:numId="4">
    <w:abstractNumId w:val="6"/>
  </w:num>
  <w:num w:numId="5">
    <w:abstractNumId w:val="20"/>
  </w:num>
  <w:num w:numId="6">
    <w:abstractNumId w:val="2"/>
  </w:num>
  <w:num w:numId="7">
    <w:abstractNumId w:val="7"/>
  </w:num>
  <w:num w:numId="8">
    <w:abstractNumId w:val="5"/>
  </w:num>
  <w:num w:numId="9">
    <w:abstractNumId w:val="14"/>
  </w:num>
  <w:num w:numId="10">
    <w:abstractNumId w:val="16"/>
  </w:num>
  <w:num w:numId="11">
    <w:abstractNumId w:val="18"/>
  </w:num>
  <w:num w:numId="12">
    <w:abstractNumId w:val="3"/>
  </w:num>
  <w:num w:numId="13">
    <w:abstractNumId w:val="19"/>
  </w:num>
  <w:num w:numId="14">
    <w:abstractNumId w:val="15"/>
  </w:num>
  <w:num w:numId="15">
    <w:abstractNumId w:val="10"/>
  </w:num>
  <w:num w:numId="16">
    <w:abstractNumId w:val="17"/>
  </w:num>
  <w:num w:numId="17">
    <w:abstractNumId w:val="1"/>
  </w:num>
  <w:num w:numId="18">
    <w:abstractNumId w:val="22"/>
  </w:num>
  <w:num w:numId="19">
    <w:abstractNumId w:val="0"/>
  </w:num>
  <w:num w:numId="20">
    <w:abstractNumId w:val="23"/>
  </w:num>
  <w:num w:numId="21">
    <w:abstractNumId w:val="11"/>
  </w:num>
  <w:num w:numId="22">
    <w:abstractNumId w:val="8"/>
  </w:num>
  <w:num w:numId="23">
    <w:abstractNumId w:val="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C2F"/>
    <w:rsid w:val="00003360"/>
    <w:rsid w:val="00044E12"/>
    <w:rsid w:val="00076AEE"/>
    <w:rsid w:val="000E466E"/>
    <w:rsid w:val="001123F2"/>
    <w:rsid w:val="00114540"/>
    <w:rsid w:val="00126AA7"/>
    <w:rsid w:val="00142A67"/>
    <w:rsid w:val="001732A4"/>
    <w:rsid w:val="00176F3F"/>
    <w:rsid w:val="001771A0"/>
    <w:rsid w:val="00177A42"/>
    <w:rsid w:val="001C4F73"/>
    <w:rsid w:val="001F4EA2"/>
    <w:rsid w:val="001F6036"/>
    <w:rsid w:val="002036D3"/>
    <w:rsid w:val="002404A0"/>
    <w:rsid w:val="00246E3D"/>
    <w:rsid w:val="0025521E"/>
    <w:rsid w:val="0028365F"/>
    <w:rsid w:val="002909E7"/>
    <w:rsid w:val="002947AB"/>
    <w:rsid w:val="002B1F3C"/>
    <w:rsid w:val="002B2034"/>
    <w:rsid w:val="002B56EE"/>
    <w:rsid w:val="002D30F0"/>
    <w:rsid w:val="002E3690"/>
    <w:rsid w:val="002F0EE8"/>
    <w:rsid w:val="00303828"/>
    <w:rsid w:val="00312D33"/>
    <w:rsid w:val="00313EDC"/>
    <w:rsid w:val="00315975"/>
    <w:rsid w:val="0032062E"/>
    <w:rsid w:val="00336814"/>
    <w:rsid w:val="00354CA0"/>
    <w:rsid w:val="003856EC"/>
    <w:rsid w:val="00385B47"/>
    <w:rsid w:val="00392F11"/>
    <w:rsid w:val="003B7DA4"/>
    <w:rsid w:val="003C4875"/>
    <w:rsid w:val="003D7DA3"/>
    <w:rsid w:val="00413219"/>
    <w:rsid w:val="00425A0F"/>
    <w:rsid w:val="00436392"/>
    <w:rsid w:val="00450765"/>
    <w:rsid w:val="00454C2F"/>
    <w:rsid w:val="00491E48"/>
    <w:rsid w:val="004B02EE"/>
    <w:rsid w:val="004C51C1"/>
    <w:rsid w:val="004C55D6"/>
    <w:rsid w:val="004C7D0C"/>
    <w:rsid w:val="004E2121"/>
    <w:rsid w:val="004F1999"/>
    <w:rsid w:val="004F42CD"/>
    <w:rsid w:val="004F781A"/>
    <w:rsid w:val="00503BDD"/>
    <w:rsid w:val="005171A7"/>
    <w:rsid w:val="00531671"/>
    <w:rsid w:val="0053181F"/>
    <w:rsid w:val="005359FC"/>
    <w:rsid w:val="00536275"/>
    <w:rsid w:val="00555B2E"/>
    <w:rsid w:val="005C1924"/>
    <w:rsid w:val="005C4BE3"/>
    <w:rsid w:val="005D436B"/>
    <w:rsid w:val="005D5561"/>
    <w:rsid w:val="005E491E"/>
    <w:rsid w:val="005E5B0E"/>
    <w:rsid w:val="006250CA"/>
    <w:rsid w:val="00637BD6"/>
    <w:rsid w:val="006A17B2"/>
    <w:rsid w:val="006D4834"/>
    <w:rsid w:val="006E49E4"/>
    <w:rsid w:val="00716DBD"/>
    <w:rsid w:val="0074400C"/>
    <w:rsid w:val="00746D72"/>
    <w:rsid w:val="00752F59"/>
    <w:rsid w:val="00755533"/>
    <w:rsid w:val="00756C63"/>
    <w:rsid w:val="00764253"/>
    <w:rsid w:val="007A22EB"/>
    <w:rsid w:val="007A2309"/>
    <w:rsid w:val="007A6E31"/>
    <w:rsid w:val="007A73D8"/>
    <w:rsid w:val="007B04F5"/>
    <w:rsid w:val="007D128F"/>
    <w:rsid w:val="007D51EE"/>
    <w:rsid w:val="00806796"/>
    <w:rsid w:val="00842915"/>
    <w:rsid w:val="0084425C"/>
    <w:rsid w:val="00851482"/>
    <w:rsid w:val="0086312C"/>
    <w:rsid w:val="008800AC"/>
    <w:rsid w:val="008A4036"/>
    <w:rsid w:val="008C009B"/>
    <w:rsid w:val="00911524"/>
    <w:rsid w:val="00936641"/>
    <w:rsid w:val="009423D7"/>
    <w:rsid w:val="00985223"/>
    <w:rsid w:val="009C34C4"/>
    <w:rsid w:val="00A52EC1"/>
    <w:rsid w:val="00A6510A"/>
    <w:rsid w:val="00A81CE5"/>
    <w:rsid w:val="00AD0CDA"/>
    <w:rsid w:val="00B079C7"/>
    <w:rsid w:val="00B23C27"/>
    <w:rsid w:val="00B368DF"/>
    <w:rsid w:val="00B547B9"/>
    <w:rsid w:val="00B6280E"/>
    <w:rsid w:val="00B654D7"/>
    <w:rsid w:val="00B755A0"/>
    <w:rsid w:val="00B86995"/>
    <w:rsid w:val="00BA058C"/>
    <w:rsid w:val="00BB42B3"/>
    <w:rsid w:val="00BD3C32"/>
    <w:rsid w:val="00BD68AF"/>
    <w:rsid w:val="00BE7BB9"/>
    <w:rsid w:val="00C1431F"/>
    <w:rsid w:val="00C22913"/>
    <w:rsid w:val="00C370B7"/>
    <w:rsid w:val="00C52E56"/>
    <w:rsid w:val="00C70D26"/>
    <w:rsid w:val="00C8528F"/>
    <w:rsid w:val="00CC228A"/>
    <w:rsid w:val="00CF0476"/>
    <w:rsid w:val="00CF42BD"/>
    <w:rsid w:val="00D434AF"/>
    <w:rsid w:val="00D756B2"/>
    <w:rsid w:val="00D823D0"/>
    <w:rsid w:val="00DA5747"/>
    <w:rsid w:val="00DE5366"/>
    <w:rsid w:val="00E219D9"/>
    <w:rsid w:val="00E502F0"/>
    <w:rsid w:val="00E95A2E"/>
    <w:rsid w:val="00EB28B3"/>
    <w:rsid w:val="00ED28EC"/>
    <w:rsid w:val="00ED7F03"/>
    <w:rsid w:val="00F33A19"/>
    <w:rsid w:val="00F456E2"/>
    <w:rsid w:val="00F52146"/>
    <w:rsid w:val="00F62041"/>
    <w:rsid w:val="00F65F42"/>
    <w:rsid w:val="00F85A2F"/>
    <w:rsid w:val="00FF47D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94C7F"/>
  <w15:docId w15:val="{B4D57158-DAA3-41C2-A789-DFDE7558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jc w:val="center"/>
      <w:outlineLvl w:val="0"/>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rFonts w:ascii="Arial" w:hAnsi="Arial"/>
      <w:b/>
      <w:sz w:val="24"/>
    </w:rPr>
  </w:style>
  <w:style w:type="paragraph" w:styleId="Sottotitolo">
    <w:name w:val="Subtitle"/>
    <w:basedOn w:val="Normale"/>
    <w:qFormat/>
    <w:pPr>
      <w:jc w:val="center"/>
    </w:pPr>
    <w:rPr>
      <w:rFonts w:ascii="Arial" w:hAnsi="Arial"/>
      <w:b/>
      <w:sz w:val="28"/>
    </w:rPr>
  </w:style>
  <w:style w:type="paragraph" w:styleId="Corpotesto">
    <w:name w:val="Body Text"/>
    <w:basedOn w:val="Normale"/>
    <w:semiHidden/>
    <w:pPr>
      <w:jc w:val="both"/>
    </w:pPr>
    <w:rPr>
      <w:rFonts w:ascii="Arial" w:hAnsi="Arial"/>
      <w:i/>
      <w:sz w:val="24"/>
    </w:rPr>
  </w:style>
  <w:style w:type="paragraph" w:styleId="Corpodeltesto2">
    <w:name w:val="Body Text 2"/>
    <w:basedOn w:val="Normale"/>
    <w:semiHidden/>
    <w:pPr>
      <w:jc w:val="both"/>
    </w:pPr>
    <w:rPr>
      <w:rFonts w:ascii="Arial" w:hAnsi="Arial"/>
      <w:sz w:val="24"/>
    </w:rPr>
  </w:style>
  <w:style w:type="paragraph" w:styleId="Rientrocorpodeltesto">
    <w:name w:val="Body Text Indent"/>
    <w:basedOn w:val="Normale"/>
    <w:semiHidden/>
    <w:pPr>
      <w:tabs>
        <w:tab w:val="left" w:pos="284"/>
      </w:tabs>
      <w:ind w:left="426"/>
      <w:jc w:val="both"/>
    </w:pPr>
    <w:rPr>
      <w:rFonts w:ascii="Arial" w:hAnsi="Arial"/>
      <w:sz w:val="24"/>
    </w:rPr>
  </w:style>
  <w:style w:type="paragraph" w:styleId="Rientrocorpodeltesto2">
    <w:name w:val="Body Text Indent 2"/>
    <w:basedOn w:val="Normale"/>
    <w:semiHidden/>
    <w:pPr>
      <w:ind w:left="426" w:hanging="426"/>
      <w:jc w:val="both"/>
    </w:pPr>
    <w:rPr>
      <w:rFonts w:ascii="Arial" w:hAnsi="Arial"/>
      <w:sz w:val="24"/>
    </w:rPr>
  </w:style>
  <w:style w:type="paragraph" w:styleId="Corpodeltesto3">
    <w:name w:val="Body Text 3"/>
    <w:basedOn w:val="Normale"/>
    <w:semiHidden/>
    <w:pPr>
      <w:widowControl w:val="0"/>
      <w:spacing w:line="480" w:lineRule="atLeast"/>
      <w:ind w:right="1361"/>
      <w:jc w:val="both"/>
    </w:pPr>
    <w:rPr>
      <w:rFonts w:ascii="Arial" w:hAnsi="Arial"/>
      <w:sz w:val="22"/>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delblocco">
    <w:name w:val="Block Text"/>
    <w:basedOn w:val="Normale"/>
    <w:semiHidden/>
    <w:pPr>
      <w:tabs>
        <w:tab w:val="left" w:pos="1440"/>
      </w:tabs>
      <w:spacing w:line="480" w:lineRule="atLeast"/>
      <w:ind w:left="113" w:right="113"/>
      <w:jc w:val="both"/>
    </w:pPr>
    <w:rPr>
      <w:rFonts w:ascii="Arial" w:hAnsi="Arial"/>
      <w:sz w:val="22"/>
    </w:rPr>
  </w:style>
  <w:style w:type="paragraph" w:styleId="Testofumetto">
    <w:name w:val="Balloon Text"/>
    <w:basedOn w:val="Normale"/>
    <w:semiHidden/>
    <w:rPr>
      <w:rFonts w:ascii="Tahoma" w:hAnsi="Tahoma" w:cs="Tahoma"/>
      <w:sz w:val="16"/>
      <w:szCs w:val="16"/>
    </w:rPr>
  </w:style>
  <w:style w:type="paragraph" w:customStyle="1" w:styleId="Corpodeltesto32">
    <w:name w:val="Corpo del testo 32"/>
    <w:basedOn w:val="Normale"/>
    <w:pPr>
      <w:widowControl w:val="0"/>
      <w:suppressAutoHyphens/>
      <w:spacing w:after="120"/>
    </w:pPr>
    <w:rPr>
      <w:rFonts w:ascii="Arial" w:eastAsia="Arial Unicode MS" w:hAnsi="Arial" w:cs="Mangal"/>
      <w:kern w:val="1"/>
      <w:sz w:val="16"/>
      <w:szCs w:val="16"/>
      <w:lang w:eastAsia="hi-IN" w:bidi="hi-IN"/>
    </w:rPr>
  </w:style>
  <w:style w:type="paragraph" w:styleId="Paragrafoelenco">
    <w:name w:val="List Paragraph"/>
    <w:basedOn w:val="Normale"/>
    <w:uiPriority w:val="72"/>
    <w:unhideWhenUsed/>
    <w:rsid w:val="00756C63"/>
    <w:pPr>
      <w:ind w:left="720"/>
      <w:contextualSpacing/>
    </w:pPr>
  </w:style>
  <w:style w:type="character" w:styleId="Numeroriga">
    <w:name w:val="line number"/>
    <w:basedOn w:val="Carpredefinitoparagrafo"/>
    <w:uiPriority w:val="99"/>
    <w:semiHidden/>
    <w:unhideWhenUsed/>
    <w:rsid w:val="00F65F42"/>
  </w:style>
  <w:style w:type="paragraph" w:customStyle="1" w:styleId="xmsonormal">
    <w:name w:val="x_msonormal"/>
    <w:basedOn w:val="Normale"/>
    <w:rsid w:val="00ED7F03"/>
    <w:pPr>
      <w:spacing w:before="100" w:beforeAutospacing="1" w:after="100" w:afterAutospacing="1"/>
    </w:pPr>
    <w:rPr>
      <w:sz w:val="24"/>
      <w:szCs w:val="24"/>
    </w:rPr>
  </w:style>
  <w:style w:type="character" w:customStyle="1" w:styleId="xdefaultfonthxmailstyle">
    <w:name w:val="x_defaultfonthxmailstyle"/>
    <w:basedOn w:val="Carpredefinitoparagrafo"/>
    <w:rsid w:val="00ED7F03"/>
  </w:style>
  <w:style w:type="character" w:customStyle="1" w:styleId="PidipaginaCarattere">
    <w:name w:val="Piè di pagina Carattere"/>
    <w:basedOn w:val="Carpredefinitoparagrafo"/>
    <w:link w:val="Pidipagina"/>
    <w:uiPriority w:val="99"/>
    <w:rsid w:val="001F4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395099">
      <w:bodyDiv w:val="1"/>
      <w:marLeft w:val="0"/>
      <w:marRight w:val="0"/>
      <w:marTop w:val="0"/>
      <w:marBottom w:val="0"/>
      <w:divBdr>
        <w:top w:val="none" w:sz="0" w:space="0" w:color="auto"/>
        <w:left w:val="none" w:sz="0" w:space="0" w:color="auto"/>
        <w:bottom w:val="none" w:sz="0" w:space="0" w:color="auto"/>
        <w:right w:val="none" w:sz="0" w:space="0" w:color="auto"/>
      </w:divBdr>
    </w:div>
    <w:div w:id="640963689">
      <w:bodyDiv w:val="1"/>
      <w:marLeft w:val="0"/>
      <w:marRight w:val="0"/>
      <w:marTop w:val="0"/>
      <w:marBottom w:val="0"/>
      <w:divBdr>
        <w:top w:val="none" w:sz="0" w:space="0" w:color="auto"/>
        <w:left w:val="none" w:sz="0" w:space="0" w:color="auto"/>
        <w:bottom w:val="none" w:sz="0" w:space="0" w:color="auto"/>
        <w:right w:val="none" w:sz="0" w:space="0" w:color="auto"/>
      </w:divBdr>
    </w:div>
    <w:div w:id="17277565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73D20-1568-4B6F-8415-E9A7EEB4C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1369</Words>
  <Characters>7808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Accordo di Collaborazione Scientifica per l’esecuzione della</vt:lpstr>
    </vt:vector>
  </TitlesOfParts>
  <Company>di Ancona</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di Collaborazione Scientifica per l’esecuzione della</dc:title>
  <dc:subject/>
  <dc:creator>UNIVERSITA' DEGLI STUDI</dc:creator>
  <cp:keywords/>
  <dc:description/>
  <cp:lastModifiedBy>operatore2</cp:lastModifiedBy>
  <cp:revision>4</cp:revision>
  <cp:lastPrinted>2019-12-23T15:43:00Z</cp:lastPrinted>
  <dcterms:created xsi:type="dcterms:W3CDTF">2019-12-30T11:15:00Z</dcterms:created>
  <dcterms:modified xsi:type="dcterms:W3CDTF">2019-12-30T13:40:00Z</dcterms:modified>
</cp:coreProperties>
</file>