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4D8B6" w14:textId="0BCDD6D6" w:rsidR="00800407" w:rsidRDefault="00800407" w:rsidP="002826E0">
      <w:pPr>
        <w:widowControl w:val="0"/>
        <w:spacing w:line="480" w:lineRule="atLeast"/>
        <w:rPr>
          <w:rFonts w:ascii="Verdana" w:hAnsi="Verdana"/>
          <w:b/>
          <w:caps/>
          <w:sz w:val="22"/>
          <w:szCs w:val="22"/>
        </w:rPr>
      </w:pPr>
      <w:r>
        <w:rPr>
          <w:rFonts w:ascii="Verdana" w:hAnsi="Verdana"/>
          <w:b/>
          <w:caps/>
          <w:sz w:val="22"/>
          <w:szCs w:val="22"/>
        </w:rPr>
        <w:t xml:space="preserve">Rep. </w:t>
      </w:r>
      <w:bookmarkStart w:id="0" w:name="_GoBack"/>
      <w:bookmarkEnd w:id="0"/>
    </w:p>
    <w:p w14:paraId="07D0DBE2" w14:textId="0B595DC9" w:rsidR="00D1134D" w:rsidRPr="002076DB" w:rsidRDefault="00D1134D" w:rsidP="002076DB">
      <w:pPr>
        <w:widowControl w:val="0"/>
        <w:spacing w:line="480" w:lineRule="atLeast"/>
        <w:jc w:val="center"/>
        <w:rPr>
          <w:rFonts w:ascii="Verdana" w:hAnsi="Verdana"/>
          <w:b/>
          <w:sz w:val="22"/>
          <w:szCs w:val="22"/>
        </w:rPr>
      </w:pPr>
      <w:r w:rsidRPr="002076DB">
        <w:rPr>
          <w:rFonts w:ascii="Verdana" w:hAnsi="Verdana"/>
          <w:b/>
          <w:caps/>
          <w:sz w:val="22"/>
          <w:szCs w:val="22"/>
        </w:rPr>
        <w:t>Quadrilatero</w:t>
      </w:r>
      <w:r w:rsidRPr="002076DB">
        <w:rPr>
          <w:rFonts w:ascii="Verdana" w:hAnsi="Verdana"/>
          <w:b/>
          <w:sz w:val="22"/>
          <w:szCs w:val="22"/>
        </w:rPr>
        <w:t xml:space="preserve"> MARCHE-UMBRIA S.p.A.</w:t>
      </w:r>
    </w:p>
    <w:p w14:paraId="72902F69" w14:textId="77777777" w:rsidR="00D1134D" w:rsidRPr="002076DB" w:rsidRDefault="00D1134D" w:rsidP="002076DB">
      <w:pPr>
        <w:widowControl w:val="0"/>
        <w:spacing w:line="480" w:lineRule="atLeast"/>
        <w:jc w:val="center"/>
        <w:rPr>
          <w:rFonts w:ascii="Verdana" w:hAnsi="Verdana"/>
          <w:b/>
          <w:sz w:val="22"/>
          <w:szCs w:val="22"/>
        </w:rPr>
      </w:pPr>
      <w:r w:rsidRPr="002076DB">
        <w:rPr>
          <w:rFonts w:ascii="Verdana" w:hAnsi="Verdana"/>
          <w:b/>
          <w:sz w:val="22"/>
          <w:szCs w:val="22"/>
        </w:rPr>
        <w:t xml:space="preserve">COMUNE DI </w:t>
      </w:r>
      <w:r w:rsidR="00B4349E" w:rsidRPr="002076DB">
        <w:rPr>
          <w:rFonts w:ascii="Verdana" w:hAnsi="Verdana"/>
          <w:b/>
          <w:sz w:val="22"/>
          <w:szCs w:val="22"/>
        </w:rPr>
        <w:t>MUCCIA</w:t>
      </w:r>
      <w:r w:rsidR="00B553BD" w:rsidRPr="002076DB">
        <w:rPr>
          <w:rFonts w:ascii="Verdana" w:hAnsi="Verdana"/>
          <w:b/>
          <w:sz w:val="22"/>
          <w:szCs w:val="22"/>
        </w:rPr>
        <w:t xml:space="preserve"> (MC)</w:t>
      </w:r>
    </w:p>
    <w:p w14:paraId="2077D156" w14:textId="77777777" w:rsidR="00D1134D" w:rsidRPr="002076DB" w:rsidRDefault="00D1134D" w:rsidP="002076DB">
      <w:pPr>
        <w:pStyle w:val="Corpotesto2"/>
        <w:widowControl w:val="0"/>
        <w:spacing w:line="480" w:lineRule="atLeast"/>
        <w:rPr>
          <w:rFonts w:ascii="Verdana" w:hAnsi="Verdana"/>
          <w:color w:val="auto"/>
          <w:sz w:val="22"/>
          <w:szCs w:val="22"/>
        </w:rPr>
      </w:pPr>
      <w:r w:rsidRPr="002076DB">
        <w:rPr>
          <w:rFonts w:ascii="Verdana" w:hAnsi="Verdana"/>
          <w:color w:val="auto"/>
          <w:sz w:val="22"/>
          <w:szCs w:val="22"/>
        </w:rPr>
        <w:t>***************</w:t>
      </w:r>
    </w:p>
    <w:p w14:paraId="2FA6879E" w14:textId="77777777" w:rsidR="00D1134D" w:rsidRPr="002076DB" w:rsidRDefault="00D1134D" w:rsidP="002076DB">
      <w:pPr>
        <w:pStyle w:val="Corpotesto2"/>
        <w:widowControl w:val="0"/>
        <w:spacing w:line="480" w:lineRule="atLeast"/>
        <w:rPr>
          <w:rFonts w:ascii="Verdana" w:hAnsi="Verdana"/>
          <w:color w:val="auto"/>
          <w:sz w:val="22"/>
          <w:szCs w:val="22"/>
        </w:rPr>
      </w:pPr>
      <w:r w:rsidRPr="002076DB">
        <w:rPr>
          <w:rFonts w:ascii="Verdana" w:hAnsi="Verdana"/>
          <w:color w:val="auto"/>
          <w:sz w:val="22"/>
          <w:szCs w:val="22"/>
        </w:rPr>
        <w:t>VERBALE DI ACCORDO</w:t>
      </w:r>
    </w:p>
    <w:p w14:paraId="22AD74CB" w14:textId="77777777" w:rsidR="00D1134D" w:rsidRPr="002076DB" w:rsidRDefault="00D1134D" w:rsidP="002076DB">
      <w:pPr>
        <w:pStyle w:val="Corpotesto2"/>
        <w:widowControl w:val="0"/>
        <w:spacing w:line="480" w:lineRule="atLeast"/>
        <w:rPr>
          <w:rFonts w:ascii="Verdana" w:hAnsi="Verdana"/>
          <w:color w:val="auto"/>
          <w:sz w:val="22"/>
          <w:szCs w:val="22"/>
        </w:rPr>
      </w:pPr>
      <w:r w:rsidRPr="002076DB">
        <w:rPr>
          <w:rFonts w:ascii="Verdana" w:hAnsi="Verdana"/>
          <w:color w:val="auto"/>
          <w:sz w:val="22"/>
          <w:szCs w:val="22"/>
        </w:rPr>
        <w:t>***************</w:t>
      </w:r>
    </w:p>
    <w:p w14:paraId="736652A7" w14:textId="77777777" w:rsidR="00D1134D" w:rsidRPr="002076DB" w:rsidRDefault="00D1134D" w:rsidP="002076DB">
      <w:pPr>
        <w:pStyle w:val="Corpotesto2"/>
        <w:widowControl w:val="0"/>
        <w:spacing w:line="480" w:lineRule="atLeast"/>
        <w:rPr>
          <w:rFonts w:ascii="Verdana" w:hAnsi="Verdana"/>
          <w:color w:val="auto"/>
          <w:sz w:val="22"/>
          <w:szCs w:val="22"/>
        </w:rPr>
      </w:pPr>
      <w:r w:rsidRPr="002076DB">
        <w:rPr>
          <w:rFonts w:ascii="Verdana" w:hAnsi="Verdana"/>
          <w:color w:val="auto"/>
          <w:sz w:val="22"/>
          <w:szCs w:val="22"/>
        </w:rPr>
        <w:t>TRA</w:t>
      </w:r>
    </w:p>
    <w:p w14:paraId="377DD8BD" w14:textId="77777777" w:rsidR="00B4349E" w:rsidRPr="002076DB" w:rsidRDefault="00B4349E" w:rsidP="002076DB">
      <w:pPr>
        <w:pStyle w:val="DefaultText"/>
        <w:widowControl w:val="0"/>
        <w:spacing w:line="480" w:lineRule="atLeast"/>
        <w:ind w:right="-143"/>
        <w:jc w:val="both"/>
        <w:rPr>
          <w:rFonts w:ascii="Verdana" w:hAnsi="Verdana"/>
          <w:sz w:val="22"/>
          <w:szCs w:val="22"/>
          <w:lang w:val="it-IT"/>
        </w:rPr>
      </w:pPr>
      <w:r w:rsidRPr="002076DB">
        <w:rPr>
          <w:rFonts w:ascii="Verdana" w:hAnsi="Verdana"/>
          <w:sz w:val="22"/>
          <w:szCs w:val="22"/>
          <w:lang w:val="it-IT"/>
        </w:rPr>
        <w:t xml:space="preserve">La Società </w:t>
      </w:r>
      <w:r w:rsidRPr="002076DB">
        <w:rPr>
          <w:rFonts w:ascii="Verdana" w:hAnsi="Verdana"/>
          <w:b/>
          <w:sz w:val="22"/>
          <w:szCs w:val="22"/>
          <w:lang w:val="it-IT"/>
        </w:rPr>
        <w:t>Quadrilatero Marche Umbria S.p.A.</w:t>
      </w:r>
      <w:r w:rsidRPr="002076DB">
        <w:rPr>
          <w:rFonts w:ascii="Verdana" w:hAnsi="Verdana"/>
          <w:sz w:val="22"/>
          <w:szCs w:val="22"/>
          <w:lang w:val="it-IT"/>
        </w:rPr>
        <w:t xml:space="preserve"> </w:t>
      </w:r>
      <w:r w:rsidR="00A14538" w:rsidRPr="002076DB">
        <w:rPr>
          <w:rFonts w:ascii="Verdana" w:hAnsi="Verdana"/>
          <w:sz w:val="22"/>
          <w:szCs w:val="22"/>
          <w:lang w:val="it-IT"/>
        </w:rPr>
        <w:t>- con sede legale in Via Monzambano 10 - 00185 Roma (RM)</w:t>
      </w:r>
      <w:r w:rsidR="006E3E20" w:rsidRPr="002076DB">
        <w:rPr>
          <w:rFonts w:ascii="Verdana" w:hAnsi="Verdana"/>
          <w:sz w:val="22"/>
          <w:szCs w:val="22"/>
          <w:lang w:val="it-IT"/>
        </w:rPr>
        <w:t>,</w:t>
      </w:r>
      <w:r w:rsidR="00A14538" w:rsidRPr="002076DB">
        <w:rPr>
          <w:rFonts w:ascii="Verdana" w:hAnsi="Verdana"/>
          <w:sz w:val="22"/>
          <w:szCs w:val="22"/>
          <w:lang w:val="it-IT"/>
        </w:rPr>
        <w:t xml:space="preserve"> </w:t>
      </w:r>
      <w:r w:rsidRPr="002076DB">
        <w:rPr>
          <w:rFonts w:ascii="Verdana" w:hAnsi="Verdana"/>
          <w:sz w:val="22"/>
          <w:szCs w:val="22"/>
          <w:lang w:val="it-IT"/>
        </w:rPr>
        <w:t xml:space="preserve">Codice Fiscale </w:t>
      </w:r>
      <w:r w:rsidR="00A14538" w:rsidRPr="002076DB">
        <w:rPr>
          <w:rFonts w:ascii="Verdana" w:hAnsi="Verdana"/>
          <w:sz w:val="22"/>
          <w:szCs w:val="22"/>
          <w:lang w:val="it-IT"/>
        </w:rPr>
        <w:t>-</w:t>
      </w:r>
      <w:r w:rsidRPr="002076DB">
        <w:rPr>
          <w:rFonts w:ascii="Verdana" w:hAnsi="Verdana"/>
          <w:sz w:val="22"/>
          <w:szCs w:val="22"/>
          <w:lang w:val="it-IT"/>
        </w:rPr>
        <w:t xml:space="preserve"> Partita IVA 07555981005</w:t>
      </w:r>
      <w:r w:rsidR="006E3E20" w:rsidRPr="002076DB">
        <w:rPr>
          <w:rFonts w:ascii="Verdana" w:hAnsi="Verdana"/>
          <w:sz w:val="22"/>
          <w:szCs w:val="22"/>
          <w:lang w:val="it-IT"/>
        </w:rPr>
        <w:t>,</w:t>
      </w:r>
      <w:r w:rsidRPr="002076DB">
        <w:rPr>
          <w:rFonts w:ascii="Verdana" w:hAnsi="Verdana"/>
          <w:sz w:val="22"/>
          <w:szCs w:val="22"/>
          <w:lang w:val="it-IT"/>
        </w:rPr>
        <w:t xml:space="preserve"> legalmente rappresentata dal</w:t>
      </w:r>
      <w:r w:rsidR="00E37ECA" w:rsidRPr="002076DB">
        <w:rPr>
          <w:rFonts w:ascii="Verdana" w:hAnsi="Verdana"/>
          <w:sz w:val="22"/>
          <w:szCs w:val="22"/>
          <w:lang w:val="it-IT"/>
        </w:rPr>
        <w:t xml:space="preserve">l’ing. Eutimio </w:t>
      </w:r>
      <w:proofErr w:type="spellStart"/>
      <w:r w:rsidR="00E37ECA" w:rsidRPr="002076DB">
        <w:rPr>
          <w:rFonts w:ascii="Verdana" w:hAnsi="Verdana"/>
          <w:sz w:val="22"/>
          <w:szCs w:val="22"/>
          <w:lang w:val="it-IT"/>
        </w:rPr>
        <w:t>Mucilli</w:t>
      </w:r>
      <w:proofErr w:type="spellEnd"/>
      <w:r w:rsidR="00E37ECA" w:rsidRPr="002076DB">
        <w:rPr>
          <w:rFonts w:ascii="Verdana" w:hAnsi="Verdana"/>
          <w:sz w:val="22"/>
          <w:szCs w:val="22"/>
          <w:lang w:val="it-IT"/>
        </w:rPr>
        <w:t xml:space="preserve"> </w:t>
      </w:r>
      <w:r w:rsidRPr="002076DB">
        <w:rPr>
          <w:rFonts w:ascii="Verdana" w:hAnsi="Verdana"/>
          <w:sz w:val="22"/>
          <w:szCs w:val="22"/>
          <w:lang w:val="it-IT"/>
        </w:rPr>
        <w:t xml:space="preserve">nella sua qualità di Amministratore </w:t>
      </w:r>
      <w:r w:rsidR="00E37ECA" w:rsidRPr="002076DB">
        <w:rPr>
          <w:rFonts w:ascii="Verdana" w:hAnsi="Verdana"/>
          <w:sz w:val="22"/>
          <w:szCs w:val="22"/>
          <w:lang w:val="it-IT"/>
        </w:rPr>
        <w:t>Delegato e Direttore Generale</w:t>
      </w:r>
      <w:r w:rsidRPr="002076DB">
        <w:rPr>
          <w:rFonts w:ascii="Verdana" w:hAnsi="Verdana"/>
          <w:sz w:val="22"/>
          <w:szCs w:val="22"/>
          <w:lang w:val="it-IT"/>
        </w:rPr>
        <w:t xml:space="preserve">, in virtù dei poteri </w:t>
      </w:r>
      <w:r w:rsidR="00E74EA7" w:rsidRPr="002076DB">
        <w:rPr>
          <w:rFonts w:ascii="Verdana" w:hAnsi="Verdana"/>
          <w:sz w:val="22"/>
          <w:szCs w:val="22"/>
          <w:lang w:val="it-IT"/>
        </w:rPr>
        <w:t>al medesimo attribuiti dal Consiglio di Amministrazione nella seduta del 24/06/2019</w:t>
      </w:r>
      <w:r w:rsidRPr="002076DB">
        <w:rPr>
          <w:rFonts w:ascii="Verdana" w:hAnsi="Verdana"/>
          <w:sz w:val="22"/>
          <w:szCs w:val="22"/>
          <w:lang w:val="it-IT"/>
        </w:rPr>
        <w:t>, di seguito per brevità nel corso del presente atto denominata Quadrilatero;</w:t>
      </w:r>
    </w:p>
    <w:p w14:paraId="71F09F1A" w14:textId="45CF6E2A" w:rsidR="00D1134D" w:rsidRPr="002076DB" w:rsidRDefault="00136497" w:rsidP="002076DB">
      <w:pPr>
        <w:pStyle w:val="DefaultText"/>
        <w:widowControl w:val="0"/>
        <w:spacing w:line="480" w:lineRule="atLeast"/>
        <w:ind w:right="-143"/>
        <w:jc w:val="both"/>
        <w:rPr>
          <w:rFonts w:ascii="Verdana" w:hAnsi="Verdana"/>
          <w:sz w:val="22"/>
          <w:szCs w:val="22"/>
          <w:lang w:val="it-IT"/>
        </w:rPr>
      </w:pPr>
      <w:r w:rsidRPr="002076DB">
        <w:rPr>
          <w:rFonts w:ascii="Verdana" w:hAnsi="Verdana"/>
          <w:sz w:val="22"/>
          <w:szCs w:val="22"/>
          <w:lang w:val="it-IT"/>
        </w:rPr>
        <w:t xml:space="preserve">il </w:t>
      </w:r>
      <w:r w:rsidRPr="002076DB">
        <w:rPr>
          <w:rFonts w:ascii="Verdana" w:hAnsi="Verdana"/>
          <w:b/>
          <w:sz w:val="22"/>
          <w:szCs w:val="22"/>
          <w:lang w:val="it-IT"/>
        </w:rPr>
        <w:t xml:space="preserve">Comune di </w:t>
      </w:r>
      <w:r w:rsidR="00755274" w:rsidRPr="002076DB">
        <w:rPr>
          <w:rFonts w:ascii="Verdana" w:hAnsi="Verdana"/>
          <w:b/>
          <w:sz w:val="22"/>
          <w:szCs w:val="22"/>
          <w:lang w:val="it-IT"/>
        </w:rPr>
        <w:t>Muccia</w:t>
      </w:r>
      <w:r w:rsidR="00D1134D" w:rsidRPr="002076DB">
        <w:rPr>
          <w:rFonts w:ascii="Verdana" w:hAnsi="Verdana"/>
          <w:sz w:val="22"/>
          <w:szCs w:val="22"/>
          <w:lang w:val="it-IT"/>
        </w:rPr>
        <w:t xml:space="preserve">, - con sede legale </w:t>
      </w:r>
      <w:r w:rsidR="006E3E20" w:rsidRPr="002076DB">
        <w:rPr>
          <w:rFonts w:ascii="Verdana" w:hAnsi="Verdana"/>
          <w:sz w:val="22"/>
          <w:szCs w:val="22"/>
          <w:lang w:val="it-IT"/>
        </w:rPr>
        <w:t xml:space="preserve">in </w:t>
      </w:r>
      <w:r w:rsidR="00A14538" w:rsidRPr="002076DB">
        <w:rPr>
          <w:rFonts w:ascii="Verdana" w:hAnsi="Verdana"/>
          <w:sz w:val="22"/>
          <w:szCs w:val="22"/>
          <w:lang w:val="it-IT"/>
        </w:rPr>
        <w:t>Via Roma 5 - 62034 Muccia (MC)</w:t>
      </w:r>
      <w:r w:rsidR="006E3E20" w:rsidRPr="002076DB">
        <w:rPr>
          <w:rFonts w:ascii="Verdana" w:hAnsi="Verdana"/>
          <w:sz w:val="22"/>
          <w:szCs w:val="22"/>
          <w:lang w:val="it-IT"/>
        </w:rPr>
        <w:t>,</w:t>
      </w:r>
      <w:r w:rsidR="00D1134D" w:rsidRPr="002076DB">
        <w:rPr>
          <w:rFonts w:ascii="Verdana" w:hAnsi="Verdana"/>
          <w:sz w:val="22"/>
          <w:szCs w:val="22"/>
          <w:lang w:val="it-IT"/>
        </w:rPr>
        <w:t xml:space="preserve"> Codice Fiscale – Partita IVA </w:t>
      </w:r>
      <w:r w:rsidR="00A14538" w:rsidRPr="002076DB">
        <w:rPr>
          <w:rFonts w:ascii="Verdana" w:hAnsi="Verdana"/>
          <w:sz w:val="22"/>
          <w:szCs w:val="22"/>
          <w:lang w:val="it-IT"/>
        </w:rPr>
        <w:t>00263210437</w:t>
      </w:r>
      <w:r w:rsidR="006E3E20" w:rsidRPr="002076DB">
        <w:rPr>
          <w:rFonts w:ascii="Verdana" w:hAnsi="Verdana"/>
          <w:sz w:val="22"/>
          <w:szCs w:val="22"/>
          <w:lang w:val="it-IT"/>
        </w:rPr>
        <w:t>,</w:t>
      </w:r>
      <w:r w:rsidR="00D1134D" w:rsidRPr="002076DB">
        <w:rPr>
          <w:rFonts w:ascii="Verdana" w:hAnsi="Verdana"/>
          <w:sz w:val="22"/>
          <w:szCs w:val="22"/>
          <w:lang w:val="it-IT"/>
        </w:rPr>
        <w:t xml:space="preserve"> rappresentata da</w:t>
      </w:r>
      <w:r w:rsidR="002826E0">
        <w:rPr>
          <w:rFonts w:ascii="Verdana" w:hAnsi="Verdana"/>
          <w:sz w:val="22"/>
          <w:szCs w:val="22"/>
          <w:lang w:val="it-IT"/>
        </w:rPr>
        <w:t xml:space="preserve"> </w:t>
      </w:r>
      <w:r w:rsidR="00143997" w:rsidRPr="002076DB">
        <w:rPr>
          <w:rFonts w:ascii="Verdana" w:hAnsi="Verdana"/>
          <w:sz w:val="22"/>
          <w:szCs w:val="22"/>
          <w:lang w:val="it-IT"/>
        </w:rPr>
        <w:t>Mario</w:t>
      </w:r>
      <w:r w:rsidR="00755274" w:rsidRPr="002076DB">
        <w:rPr>
          <w:rFonts w:ascii="Verdana" w:hAnsi="Verdana"/>
          <w:sz w:val="22"/>
          <w:szCs w:val="22"/>
          <w:lang w:val="it-IT"/>
        </w:rPr>
        <w:t xml:space="preserve"> Baroni</w:t>
      </w:r>
      <w:r w:rsidR="00D1134D" w:rsidRPr="002076DB">
        <w:rPr>
          <w:rFonts w:ascii="Verdana" w:hAnsi="Verdana"/>
          <w:sz w:val="22"/>
          <w:szCs w:val="22"/>
          <w:lang w:val="it-IT"/>
        </w:rPr>
        <w:t xml:space="preserve"> nella sua qualità di </w:t>
      </w:r>
      <w:r w:rsidR="003971D6" w:rsidRPr="002076DB">
        <w:rPr>
          <w:rFonts w:ascii="Verdana" w:hAnsi="Verdana"/>
          <w:sz w:val="22"/>
          <w:szCs w:val="22"/>
          <w:lang w:val="it-IT"/>
        </w:rPr>
        <w:t>Sindaco del medesimo Comune,</w:t>
      </w:r>
      <w:r w:rsidR="00D1134D" w:rsidRPr="002076DB">
        <w:rPr>
          <w:rFonts w:ascii="Verdana" w:hAnsi="Verdana"/>
          <w:sz w:val="22"/>
          <w:szCs w:val="22"/>
          <w:lang w:val="it-IT"/>
        </w:rPr>
        <w:t xml:space="preserve"> </w:t>
      </w:r>
      <w:r w:rsidR="0064683A" w:rsidRPr="002076DB">
        <w:rPr>
          <w:rFonts w:ascii="Verdana" w:hAnsi="Verdana"/>
          <w:sz w:val="22"/>
          <w:szCs w:val="22"/>
          <w:lang w:val="it-IT"/>
        </w:rPr>
        <w:t>giusta Delibera di Consiglio n.</w:t>
      </w:r>
      <w:r w:rsidR="00A14538" w:rsidRPr="002076DB">
        <w:rPr>
          <w:rFonts w:ascii="Verdana" w:hAnsi="Verdana"/>
          <w:sz w:val="22"/>
          <w:szCs w:val="22"/>
          <w:lang w:val="it-IT"/>
        </w:rPr>
        <w:t>14</w:t>
      </w:r>
      <w:r w:rsidR="0064683A" w:rsidRPr="002076DB">
        <w:rPr>
          <w:rFonts w:ascii="Verdana" w:hAnsi="Verdana"/>
          <w:sz w:val="22"/>
          <w:szCs w:val="22"/>
          <w:lang w:val="it-IT"/>
        </w:rPr>
        <w:t xml:space="preserve"> del </w:t>
      </w:r>
      <w:r w:rsidR="006E3E20" w:rsidRPr="002076DB">
        <w:rPr>
          <w:rFonts w:ascii="Verdana" w:hAnsi="Verdana"/>
          <w:sz w:val="22"/>
          <w:szCs w:val="22"/>
          <w:lang w:val="it-IT"/>
        </w:rPr>
        <w:t>21.06.2016</w:t>
      </w:r>
      <w:r w:rsidR="0064683A" w:rsidRPr="002076DB">
        <w:rPr>
          <w:rFonts w:ascii="Verdana" w:hAnsi="Verdana"/>
          <w:sz w:val="22"/>
          <w:szCs w:val="22"/>
          <w:lang w:val="it-IT"/>
        </w:rPr>
        <w:t xml:space="preserve">, </w:t>
      </w:r>
      <w:r w:rsidR="00D1134D" w:rsidRPr="002076DB">
        <w:rPr>
          <w:rFonts w:ascii="Verdana" w:hAnsi="Verdana"/>
          <w:sz w:val="22"/>
          <w:szCs w:val="22"/>
          <w:lang w:val="it-IT"/>
        </w:rPr>
        <w:t>di seguito per brevità nel corso del presente atto denominat</w:t>
      </w:r>
      <w:r w:rsidRPr="002076DB">
        <w:rPr>
          <w:rFonts w:ascii="Verdana" w:hAnsi="Verdana"/>
          <w:sz w:val="22"/>
          <w:szCs w:val="22"/>
          <w:lang w:val="it-IT"/>
        </w:rPr>
        <w:t>o Comune</w:t>
      </w:r>
      <w:r w:rsidR="006E3E20" w:rsidRPr="002076DB">
        <w:rPr>
          <w:rFonts w:ascii="Verdana" w:hAnsi="Verdana"/>
          <w:sz w:val="22"/>
          <w:szCs w:val="22"/>
          <w:lang w:val="it-IT"/>
        </w:rPr>
        <w:t>;</w:t>
      </w:r>
    </w:p>
    <w:p w14:paraId="37149D7C" w14:textId="77777777" w:rsidR="00D1134D" w:rsidRPr="002076DB" w:rsidRDefault="00D1134D" w:rsidP="002076DB">
      <w:pPr>
        <w:pStyle w:val="DefaultText"/>
        <w:widowControl w:val="0"/>
        <w:spacing w:line="480" w:lineRule="atLeast"/>
        <w:ind w:right="-143"/>
        <w:jc w:val="center"/>
        <w:rPr>
          <w:rFonts w:ascii="Verdana" w:hAnsi="Verdana"/>
          <w:sz w:val="22"/>
          <w:szCs w:val="22"/>
          <w:lang w:val="it-IT"/>
        </w:rPr>
      </w:pPr>
      <w:r w:rsidRPr="002076DB">
        <w:rPr>
          <w:rFonts w:ascii="Verdana" w:hAnsi="Verdana"/>
          <w:sz w:val="22"/>
          <w:szCs w:val="22"/>
          <w:lang w:val="it-IT"/>
        </w:rPr>
        <w:t>PER</w:t>
      </w:r>
    </w:p>
    <w:p w14:paraId="2CEA6D66" w14:textId="77777777" w:rsidR="00E041BA" w:rsidRPr="002076DB" w:rsidRDefault="00A07550" w:rsidP="002076DB">
      <w:pPr>
        <w:pStyle w:val="DefaultText"/>
        <w:widowControl w:val="0"/>
        <w:spacing w:line="480" w:lineRule="atLeast"/>
        <w:ind w:right="-143"/>
        <w:jc w:val="both"/>
        <w:rPr>
          <w:rFonts w:ascii="Verdana" w:hAnsi="Verdana"/>
          <w:sz w:val="22"/>
          <w:szCs w:val="22"/>
          <w:lang w:val="it-IT"/>
        </w:rPr>
      </w:pPr>
      <w:r w:rsidRPr="002076DB">
        <w:rPr>
          <w:rFonts w:ascii="Verdana" w:hAnsi="Verdana"/>
          <w:sz w:val="22"/>
          <w:szCs w:val="22"/>
          <w:lang w:val="it-IT"/>
        </w:rPr>
        <w:t>r</w:t>
      </w:r>
      <w:r w:rsidR="00E041BA" w:rsidRPr="002076DB">
        <w:rPr>
          <w:rFonts w:ascii="Verdana" w:hAnsi="Verdana"/>
          <w:sz w:val="22"/>
          <w:szCs w:val="22"/>
          <w:lang w:val="it-IT"/>
        </w:rPr>
        <w:t xml:space="preserve">egolare la concessione al Comune, da parte della </w:t>
      </w:r>
      <w:r w:rsidRPr="002076DB">
        <w:rPr>
          <w:rFonts w:ascii="Verdana" w:hAnsi="Verdana"/>
          <w:sz w:val="22"/>
          <w:szCs w:val="22"/>
          <w:lang w:val="it-IT"/>
        </w:rPr>
        <w:t>Quadrilatero</w:t>
      </w:r>
      <w:r w:rsidR="00E041BA" w:rsidRPr="002076DB">
        <w:rPr>
          <w:rFonts w:ascii="Verdana" w:hAnsi="Verdana"/>
          <w:sz w:val="22"/>
          <w:szCs w:val="22"/>
          <w:lang w:val="it-IT"/>
        </w:rPr>
        <w:t xml:space="preserve"> Marche – Umbria S.p.A., di un contributo per la </w:t>
      </w:r>
      <w:r w:rsidRPr="002076DB">
        <w:rPr>
          <w:rFonts w:ascii="Verdana" w:hAnsi="Verdana"/>
          <w:sz w:val="22"/>
          <w:szCs w:val="22"/>
          <w:lang w:val="it-IT"/>
        </w:rPr>
        <w:t>realizzazione</w:t>
      </w:r>
      <w:r w:rsidR="00662EE5" w:rsidRPr="002076DB">
        <w:rPr>
          <w:rFonts w:ascii="Verdana" w:hAnsi="Verdana"/>
          <w:sz w:val="22"/>
          <w:szCs w:val="22"/>
          <w:lang w:val="it-IT"/>
        </w:rPr>
        <w:t xml:space="preserve"> </w:t>
      </w:r>
      <w:r w:rsidR="00E041BA" w:rsidRPr="002076DB">
        <w:rPr>
          <w:rFonts w:ascii="Verdana" w:hAnsi="Verdana"/>
          <w:sz w:val="22"/>
          <w:szCs w:val="22"/>
          <w:lang w:val="it-IT"/>
        </w:rPr>
        <w:t>di interventi infrastrutturali stradali necessari alle operazioni di ricostruzione post-terremoto secondo quanto disposto dalla</w:t>
      </w:r>
      <w:r w:rsidR="00662EE5" w:rsidRPr="002076DB">
        <w:rPr>
          <w:rFonts w:ascii="Verdana" w:hAnsi="Verdana"/>
          <w:sz w:val="22"/>
          <w:szCs w:val="22"/>
          <w:lang w:val="it-IT"/>
        </w:rPr>
        <w:t xml:space="preserve"> </w:t>
      </w:r>
      <w:r w:rsidR="00E041BA" w:rsidRPr="002076DB">
        <w:rPr>
          <w:rFonts w:ascii="Verdana" w:hAnsi="Verdana"/>
          <w:sz w:val="22"/>
          <w:szCs w:val="22"/>
          <w:lang w:val="it-IT"/>
        </w:rPr>
        <w:t xml:space="preserve">Delibera CIPE </w:t>
      </w:r>
      <w:r w:rsidR="00E041BA" w:rsidRPr="002076DB">
        <w:rPr>
          <w:rFonts w:ascii="Verdana" w:hAnsi="Verdana"/>
          <w:sz w:val="22"/>
          <w:szCs w:val="22"/>
          <w:lang w:val="it-IT"/>
        </w:rPr>
        <w:lastRenderedPageBreak/>
        <w:t>n. 65</w:t>
      </w:r>
      <w:r w:rsidR="00B1233D" w:rsidRPr="002076DB">
        <w:rPr>
          <w:rFonts w:ascii="Verdana" w:hAnsi="Verdana"/>
          <w:sz w:val="22"/>
          <w:szCs w:val="22"/>
          <w:lang w:val="it-IT"/>
        </w:rPr>
        <w:t xml:space="preserve"> del 1° dicembre </w:t>
      </w:r>
      <w:r w:rsidR="00E041BA" w:rsidRPr="002076DB">
        <w:rPr>
          <w:rFonts w:ascii="Verdana" w:hAnsi="Verdana"/>
          <w:sz w:val="22"/>
          <w:szCs w:val="22"/>
          <w:lang w:val="it-IT"/>
        </w:rPr>
        <w:t xml:space="preserve">2016 pubblicata su G.U.R.I. n. 87 in data 13.04.2017, avente ad oggetto  </w:t>
      </w:r>
      <w:r w:rsidR="005327EC" w:rsidRPr="002076DB">
        <w:rPr>
          <w:rFonts w:ascii="Verdana" w:hAnsi="Verdana"/>
          <w:sz w:val="22"/>
          <w:szCs w:val="22"/>
          <w:lang w:val="it-IT"/>
        </w:rPr>
        <w:t>“</w:t>
      </w:r>
      <w:r w:rsidR="005327EC" w:rsidRPr="002076DB">
        <w:rPr>
          <w:rFonts w:ascii="Verdana" w:hAnsi="Verdana"/>
          <w:i/>
          <w:sz w:val="22"/>
          <w:szCs w:val="22"/>
          <w:lang w:val="it-IT"/>
        </w:rPr>
        <w:t>Asse viario Marche Umbria e quadrilatero di penetrazione interna - Maxilotto n. 1: S.S. 77 «Val di Chienti», tratta Foligno-Pontelatrave (CUP F12C03000050011) - Modifica raccomandazioni di cui alla delibera n. 83/2008 e ripartizione risorse per opere di compensazione dell'impatto territoriale e sociale e per interventi infrastrutturali stradali necessari alle operazioni di ricostruzione post-terremoto</w:t>
      </w:r>
      <w:r w:rsidR="005327EC" w:rsidRPr="002076DB">
        <w:rPr>
          <w:rFonts w:ascii="Verdana" w:hAnsi="Verdana"/>
          <w:sz w:val="22"/>
          <w:szCs w:val="22"/>
          <w:lang w:val="it-IT"/>
        </w:rPr>
        <w:t>”</w:t>
      </w:r>
      <w:r w:rsidR="00E041BA" w:rsidRPr="002076DB">
        <w:rPr>
          <w:rFonts w:ascii="Verdana" w:hAnsi="Verdana"/>
          <w:sz w:val="22"/>
          <w:szCs w:val="22"/>
          <w:lang w:val="it-IT"/>
        </w:rPr>
        <w:t>.</w:t>
      </w:r>
    </w:p>
    <w:p w14:paraId="3873A33E" w14:textId="77777777" w:rsidR="006A20DA" w:rsidRPr="002076DB" w:rsidRDefault="006A20DA" w:rsidP="002076DB">
      <w:pPr>
        <w:pStyle w:val="Corpotesto2"/>
        <w:widowControl w:val="0"/>
        <w:spacing w:line="480" w:lineRule="atLeast"/>
        <w:rPr>
          <w:rFonts w:ascii="Verdana" w:hAnsi="Verdana"/>
          <w:color w:val="auto"/>
          <w:sz w:val="22"/>
          <w:szCs w:val="22"/>
        </w:rPr>
      </w:pPr>
      <w:r w:rsidRPr="002076DB">
        <w:rPr>
          <w:rFonts w:ascii="Verdana" w:hAnsi="Verdana"/>
          <w:color w:val="auto"/>
          <w:sz w:val="22"/>
          <w:szCs w:val="22"/>
        </w:rPr>
        <w:t>***************</w:t>
      </w:r>
    </w:p>
    <w:p w14:paraId="474A5C69" w14:textId="77777777" w:rsidR="00D1134D" w:rsidRPr="002076DB" w:rsidRDefault="0013379E" w:rsidP="002076DB">
      <w:pPr>
        <w:pStyle w:val="DefaultText"/>
        <w:widowControl w:val="0"/>
        <w:spacing w:line="480" w:lineRule="atLeast"/>
        <w:ind w:right="-143"/>
        <w:jc w:val="both"/>
        <w:rPr>
          <w:rFonts w:ascii="Verdana" w:hAnsi="Verdana"/>
          <w:sz w:val="22"/>
          <w:szCs w:val="22"/>
          <w:lang w:val="it-IT"/>
        </w:rPr>
      </w:pPr>
      <w:r w:rsidRPr="002076DB">
        <w:rPr>
          <w:rFonts w:ascii="Verdana" w:hAnsi="Verdana"/>
          <w:sz w:val="22"/>
          <w:szCs w:val="22"/>
          <w:lang w:val="it-IT"/>
        </w:rPr>
        <w:t>L'anno 20</w:t>
      </w:r>
      <w:r w:rsidR="00E37ECA" w:rsidRPr="002076DB">
        <w:rPr>
          <w:rFonts w:ascii="Verdana" w:hAnsi="Verdana"/>
          <w:sz w:val="22"/>
          <w:szCs w:val="22"/>
          <w:lang w:val="it-IT"/>
        </w:rPr>
        <w:t>20</w:t>
      </w:r>
      <w:r w:rsidR="00D1134D" w:rsidRPr="002076DB">
        <w:rPr>
          <w:rFonts w:ascii="Verdana" w:hAnsi="Verdana"/>
          <w:sz w:val="22"/>
          <w:szCs w:val="22"/>
          <w:lang w:val="it-IT"/>
        </w:rPr>
        <w:t>, add</w:t>
      </w:r>
      <w:r w:rsidR="00A07550" w:rsidRPr="002076DB">
        <w:rPr>
          <w:rFonts w:ascii="Verdana" w:hAnsi="Verdana"/>
          <w:sz w:val="22"/>
          <w:szCs w:val="22"/>
          <w:lang w:val="it-IT"/>
        </w:rPr>
        <w:t>ì __________ del mese di</w:t>
      </w:r>
      <w:r w:rsidR="00D1134D" w:rsidRPr="002076DB">
        <w:rPr>
          <w:rFonts w:ascii="Verdana" w:hAnsi="Verdana"/>
          <w:sz w:val="22"/>
          <w:szCs w:val="22"/>
          <w:lang w:val="it-IT"/>
        </w:rPr>
        <w:t>_____________</w:t>
      </w:r>
      <w:r w:rsidR="00E37ECA" w:rsidRPr="002076DB">
        <w:rPr>
          <w:rFonts w:ascii="Verdana" w:hAnsi="Verdana"/>
          <w:sz w:val="22"/>
          <w:szCs w:val="22"/>
          <w:lang w:val="it-IT"/>
        </w:rPr>
        <w:t>,</w:t>
      </w:r>
      <w:r w:rsidR="00D1134D" w:rsidRPr="002076DB">
        <w:rPr>
          <w:rFonts w:ascii="Verdana" w:hAnsi="Verdana"/>
          <w:sz w:val="22"/>
          <w:szCs w:val="22"/>
          <w:lang w:val="it-IT"/>
        </w:rPr>
        <w:t xml:space="preserve"> con il presente verbale di accordo, a valere ad ogni effetto di Legge,</w:t>
      </w:r>
    </w:p>
    <w:p w14:paraId="0AC80EA6" w14:textId="77777777" w:rsidR="000F7655" w:rsidRPr="002076DB" w:rsidRDefault="00D1134D" w:rsidP="002076DB">
      <w:pPr>
        <w:pStyle w:val="Titolo1"/>
        <w:keepNext w:val="0"/>
        <w:widowControl w:val="0"/>
        <w:spacing w:line="480" w:lineRule="atLeast"/>
        <w:jc w:val="center"/>
        <w:rPr>
          <w:rFonts w:ascii="Verdana" w:hAnsi="Verdana"/>
          <w:sz w:val="22"/>
          <w:szCs w:val="22"/>
        </w:rPr>
      </w:pPr>
      <w:r w:rsidRPr="002076DB">
        <w:rPr>
          <w:rFonts w:ascii="Verdana" w:hAnsi="Verdana"/>
          <w:sz w:val="22"/>
          <w:szCs w:val="22"/>
        </w:rPr>
        <w:t>PREMESSO</w:t>
      </w:r>
    </w:p>
    <w:p w14:paraId="37E6BC5D" w14:textId="77777777" w:rsidR="00106AFF" w:rsidRPr="002076DB" w:rsidRDefault="000F7655" w:rsidP="002076DB">
      <w:pPr>
        <w:pStyle w:val="Titolo1"/>
        <w:keepNext w:val="0"/>
        <w:widowControl w:val="0"/>
        <w:numPr>
          <w:ilvl w:val="0"/>
          <w:numId w:val="1"/>
        </w:numPr>
        <w:spacing w:line="480" w:lineRule="atLeast"/>
        <w:ind w:left="709" w:hanging="709"/>
        <w:jc w:val="both"/>
        <w:rPr>
          <w:rFonts w:ascii="Verdana" w:hAnsi="Verdana"/>
          <w:sz w:val="22"/>
          <w:szCs w:val="22"/>
        </w:rPr>
      </w:pPr>
      <w:r w:rsidRPr="002076DB">
        <w:rPr>
          <w:rFonts w:ascii="Verdana" w:hAnsi="Verdana"/>
          <w:sz w:val="22"/>
          <w:szCs w:val="22"/>
        </w:rPr>
        <w:t xml:space="preserve">CHE </w:t>
      </w:r>
      <w:r w:rsidR="00143997" w:rsidRPr="002076DB">
        <w:rPr>
          <w:rFonts w:ascii="Verdana" w:hAnsi="Verdana"/>
          <w:sz w:val="22"/>
          <w:szCs w:val="22"/>
        </w:rPr>
        <w:t>la Quadrilatero Marche-Umbria S.p.A., società pubblica di progetto, senza scopo di lucro, ai sensi dell’art. 193 del D. Lgs. 50 del 18 aprile 2016 (già art. 172 del D. Lgs. 163 del 12 aprile 2006), è soggetto attuatore unico del Progetto infrastrutturale “Asse viario Marche-Umbria e Quadrilatero di penetrazione interna”, incluso nel 1° programma delle opere strategiche approvato dal CIPE con delibera n. 121 del 21 dicembre 2001. Tale Progetto prevede la realizzazione di due direttrici parallele e un collegamento trasversale: direttrice Civitanova Marche – Foligno, che si sviluppa lungo la SS 77 “Val di Chienti”</w:t>
      </w:r>
      <w:r w:rsidR="00662EE5" w:rsidRPr="002076DB">
        <w:rPr>
          <w:rFonts w:ascii="Verdana" w:hAnsi="Verdana"/>
          <w:sz w:val="22"/>
          <w:szCs w:val="22"/>
        </w:rPr>
        <w:t xml:space="preserve"> e diramazioni della SS77;</w:t>
      </w:r>
      <w:r w:rsidR="00143997" w:rsidRPr="002076DB">
        <w:rPr>
          <w:rFonts w:ascii="Verdana" w:hAnsi="Verdana"/>
          <w:sz w:val="22"/>
          <w:szCs w:val="22"/>
        </w:rPr>
        <w:t xml:space="preserve"> direttrice Ancona </w:t>
      </w:r>
      <w:r w:rsidR="00143997" w:rsidRPr="002076DB">
        <w:rPr>
          <w:rFonts w:ascii="Verdana" w:hAnsi="Verdana"/>
          <w:sz w:val="22"/>
          <w:szCs w:val="22"/>
        </w:rPr>
        <w:lastRenderedPageBreak/>
        <w:t>– Perugia, che si sviluppa lungo la SS 76 “Val d’Esino” e prosegue lungo la SS 318 Umbra e collegamento trasversale Fabriano – Matelica – Muccia;</w:t>
      </w:r>
    </w:p>
    <w:p w14:paraId="29D50F42" w14:textId="77777777" w:rsidR="00106AFF" w:rsidRPr="002076DB" w:rsidRDefault="00106AFF" w:rsidP="002076DB">
      <w:pPr>
        <w:pStyle w:val="Titolo1"/>
        <w:keepNext w:val="0"/>
        <w:widowControl w:val="0"/>
        <w:numPr>
          <w:ilvl w:val="0"/>
          <w:numId w:val="1"/>
        </w:numPr>
        <w:spacing w:line="480" w:lineRule="atLeast"/>
        <w:ind w:left="709" w:hanging="709"/>
        <w:jc w:val="both"/>
        <w:rPr>
          <w:rFonts w:ascii="Verdana" w:hAnsi="Verdana"/>
          <w:sz w:val="22"/>
          <w:szCs w:val="22"/>
        </w:rPr>
      </w:pPr>
      <w:r w:rsidRPr="002076DB">
        <w:rPr>
          <w:rFonts w:ascii="Verdana" w:hAnsi="Verdana"/>
          <w:sz w:val="22"/>
          <w:szCs w:val="22"/>
        </w:rPr>
        <w:t xml:space="preserve">CHE </w:t>
      </w:r>
      <w:r w:rsidR="006A20DA" w:rsidRPr="002076DB">
        <w:rPr>
          <w:rFonts w:ascii="Verdana" w:hAnsi="Verdana"/>
          <w:sz w:val="22"/>
          <w:szCs w:val="22"/>
        </w:rPr>
        <w:t>in sede di approvazione del progetto definitivo della SS 77 tratto Foligno – Pontelatrave, in parte insistente sul territorio del Comune di Muccia (MC), intervenuta con la Delibera CIPE n. 83 del 1° agosto 2008 (GURI n. 43 del 21/02/2009), sono state inserite Prescrizioni e Raccomandazioni da attuarsi nelle successive fasi di progettazione esecutiva e realizzazione dei lavori, finalizzate agli interventi di compensazione ambientale/territoriale di cui alla Prescrizione 1 della Delibera CIPE n. 13 del 27 maggio 2004 (G</w:t>
      </w:r>
      <w:r w:rsidR="0010681F" w:rsidRPr="002076DB">
        <w:rPr>
          <w:rFonts w:ascii="Verdana" w:hAnsi="Verdana"/>
          <w:sz w:val="22"/>
          <w:szCs w:val="22"/>
        </w:rPr>
        <w:t>URI</w:t>
      </w:r>
      <w:r w:rsidR="006A20DA" w:rsidRPr="002076DB">
        <w:rPr>
          <w:rFonts w:ascii="Verdana" w:hAnsi="Verdana"/>
          <w:sz w:val="22"/>
          <w:szCs w:val="22"/>
        </w:rPr>
        <w:t xml:space="preserve"> n. 20 del 26/01/2005);</w:t>
      </w:r>
    </w:p>
    <w:p w14:paraId="6DB717C9" w14:textId="77777777" w:rsidR="0013379E" w:rsidRPr="002076DB" w:rsidRDefault="00106AFF" w:rsidP="002076DB">
      <w:pPr>
        <w:pStyle w:val="Titolo1"/>
        <w:keepNext w:val="0"/>
        <w:widowControl w:val="0"/>
        <w:numPr>
          <w:ilvl w:val="0"/>
          <w:numId w:val="1"/>
        </w:numPr>
        <w:spacing w:line="480" w:lineRule="atLeast"/>
        <w:ind w:left="709" w:hanging="709"/>
        <w:jc w:val="both"/>
        <w:rPr>
          <w:rFonts w:ascii="Verdana" w:hAnsi="Verdana"/>
          <w:sz w:val="22"/>
          <w:szCs w:val="22"/>
        </w:rPr>
      </w:pPr>
      <w:r w:rsidRPr="002076DB">
        <w:rPr>
          <w:rFonts w:ascii="Verdana" w:hAnsi="Verdana"/>
          <w:sz w:val="22"/>
          <w:szCs w:val="22"/>
        </w:rPr>
        <w:t xml:space="preserve">CHE </w:t>
      </w:r>
      <w:r w:rsidR="006A20DA" w:rsidRPr="002076DB">
        <w:rPr>
          <w:rFonts w:ascii="Verdana" w:hAnsi="Verdana"/>
          <w:sz w:val="22"/>
          <w:szCs w:val="22"/>
        </w:rPr>
        <w:t xml:space="preserve">con riferimento al territorio del Comune di Muccia </w:t>
      </w:r>
      <w:r w:rsidR="0013379E" w:rsidRPr="002076DB">
        <w:rPr>
          <w:rFonts w:ascii="Verdana" w:hAnsi="Verdana"/>
          <w:sz w:val="22"/>
          <w:szCs w:val="22"/>
        </w:rPr>
        <w:t>l</w:t>
      </w:r>
      <w:r w:rsidR="008C716A" w:rsidRPr="002076DB">
        <w:rPr>
          <w:rFonts w:ascii="Verdana" w:hAnsi="Verdana"/>
          <w:sz w:val="22"/>
          <w:szCs w:val="22"/>
        </w:rPr>
        <w:t>a</w:t>
      </w:r>
      <w:r w:rsidR="0013379E" w:rsidRPr="002076DB">
        <w:rPr>
          <w:rFonts w:ascii="Verdana" w:hAnsi="Verdana"/>
          <w:sz w:val="22"/>
          <w:szCs w:val="22"/>
        </w:rPr>
        <w:t xml:space="preserve"> raccomandazion</w:t>
      </w:r>
      <w:r w:rsidR="008C716A" w:rsidRPr="002076DB">
        <w:rPr>
          <w:rFonts w:ascii="Verdana" w:hAnsi="Verdana"/>
          <w:sz w:val="22"/>
          <w:szCs w:val="22"/>
        </w:rPr>
        <w:t>e</w:t>
      </w:r>
      <w:r w:rsidR="0013379E" w:rsidRPr="002076DB">
        <w:rPr>
          <w:rFonts w:ascii="Verdana" w:hAnsi="Verdana"/>
          <w:sz w:val="22"/>
          <w:szCs w:val="22"/>
        </w:rPr>
        <w:t xml:space="preserve"> n. </w:t>
      </w:r>
      <w:r w:rsidR="008C716A" w:rsidRPr="002076DB">
        <w:rPr>
          <w:rFonts w:ascii="Verdana" w:hAnsi="Verdana"/>
          <w:sz w:val="22"/>
          <w:szCs w:val="22"/>
        </w:rPr>
        <w:t>50</w:t>
      </w:r>
      <w:r w:rsidR="0013379E" w:rsidRPr="002076DB">
        <w:rPr>
          <w:rFonts w:ascii="Verdana" w:hAnsi="Verdana"/>
          <w:sz w:val="22"/>
          <w:szCs w:val="22"/>
        </w:rPr>
        <w:t xml:space="preserve"> </w:t>
      </w:r>
      <w:r w:rsidR="007D7877" w:rsidRPr="002076DB">
        <w:rPr>
          <w:rFonts w:ascii="Verdana" w:hAnsi="Verdana"/>
          <w:sz w:val="22"/>
          <w:szCs w:val="22"/>
        </w:rPr>
        <w:t>contenuta ne</w:t>
      </w:r>
      <w:r w:rsidR="0013379E" w:rsidRPr="002076DB">
        <w:rPr>
          <w:rFonts w:ascii="Verdana" w:hAnsi="Verdana"/>
          <w:sz w:val="22"/>
          <w:szCs w:val="22"/>
        </w:rPr>
        <w:t>ll</w:t>
      </w:r>
      <w:r w:rsidR="00D1134D" w:rsidRPr="002076DB">
        <w:rPr>
          <w:rFonts w:ascii="Verdana" w:hAnsi="Verdana"/>
          <w:sz w:val="22"/>
          <w:szCs w:val="22"/>
        </w:rPr>
        <w:t xml:space="preserve">a </w:t>
      </w:r>
      <w:r w:rsidR="000F7655" w:rsidRPr="002076DB">
        <w:rPr>
          <w:rFonts w:ascii="Verdana" w:hAnsi="Verdana"/>
          <w:sz w:val="22"/>
          <w:szCs w:val="22"/>
        </w:rPr>
        <w:t xml:space="preserve">citata </w:t>
      </w:r>
      <w:r w:rsidR="00D1134D" w:rsidRPr="002076DB">
        <w:rPr>
          <w:rFonts w:ascii="Verdana" w:hAnsi="Verdana"/>
          <w:sz w:val="22"/>
          <w:szCs w:val="22"/>
        </w:rPr>
        <w:t>Delibera</w:t>
      </w:r>
      <w:r w:rsidR="0013379E" w:rsidRPr="002076DB">
        <w:rPr>
          <w:rFonts w:ascii="Verdana" w:hAnsi="Verdana"/>
          <w:sz w:val="22"/>
          <w:szCs w:val="22"/>
        </w:rPr>
        <w:t xml:space="preserve"> CIPE</w:t>
      </w:r>
      <w:r w:rsidR="00D1134D" w:rsidRPr="002076DB">
        <w:rPr>
          <w:rFonts w:ascii="Verdana" w:hAnsi="Verdana"/>
          <w:sz w:val="22"/>
          <w:szCs w:val="22"/>
        </w:rPr>
        <w:t xml:space="preserve"> </w:t>
      </w:r>
      <w:r w:rsidR="0013379E" w:rsidRPr="002076DB">
        <w:rPr>
          <w:rFonts w:ascii="Verdana" w:hAnsi="Verdana"/>
          <w:sz w:val="22"/>
          <w:szCs w:val="22"/>
        </w:rPr>
        <w:t>83</w:t>
      </w:r>
      <w:r w:rsidR="006A20DA" w:rsidRPr="002076DB">
        <w:rPr>
          <w:rFonts w:ascii="Verdana" w:hAnsi="Verdana"/>
          <w:sz w:val="22"/>
          <w:szCs w:val="22"/>
        </w:rPr>
        <w:t xml:space="preserve">/2008 </w:t>
      </w:r>
      <w:r w:rsidR="008C716A" w:rsidRPr="002076DB">
        <w:rPr>
          <w:rFonts w:ascii="Verdana" w:hAnsi="Verdana"/>
          <w:sz w:val="22"/>
          <w:szCs w:val="22"/>
        </w:rPr>
        <w:t>indica</w:t>
      </w:r>
      <w:r w:rsidR="007D7877" w:rsidRPr="002076DB">
        <w:rPr>
          <w:rFonts w:ascii="Verdana" w:hAnsi="Verdana"/>
          <w:sz w:val="22"/>
          <w:szCs w:val="22"/>
        </w:rPr>
        <w:t>va</w:t>
      </w:r>
      <w:r w:rsidR="00D82D65" w:rsidRPr="002076DB">
        <w:rPr>
          <w:rFonts w:ascii="Verdana" w:hAnsi="Verdana"/>
          <w:sz w:val="22"/>
          <w:szCs w:val="22"/>
        </w:rPr>
        <w:t xml:space="preserve"> di</w:t>
      </w:r>
      <w:r w:rsidR="0013379E" w:rsidRPr="002076DB">
        <w:rPr>
          <w:rFonts w:ascii="Verdana" w:hAnsi="Verdana"/>
          <w:sz w:val="22"/>
          <w:szCs w:val="22"/>
        </w:rPr>
        <w:t>:</w:t>
      </w:r>
    </w:p>
    <w:p w14:paraId="24187ECB" w14:textId="77777777" w:rsidR="00755274" w:rsidRPr="002076DB" w:rsidRDefault="00755274" w:rsidP="002076DB">
      <w:pPr>
        <w:pStyle w:val="Rientrocorpodeltesto"/>
        <w:widowControl w:val="0"/>
        <w:spacing w:line="480" w:lineRule="atLeast"/>
        <w:ind w:left="709" w:firstLine="0"/>
        <w:rPr>
          <w:rFonts w:ascii="Verdana" w:hAnsi="Verdana"/>
          <w:i/>
          <w:iCs/>
          <w:sz w:val="22"/>
          <w:szCs w:val="22"/>
        </w:rPr>
      </w:pPr>
      <w:r w:rsidRPr="002076DB">
        <w:rPr>
          <w:rFonts w:ascii="Verdana" w:hAnsi="Verdana"/>
          <w:i/>
          <w:iCs/>
          <w:sz w:val="22"/>
          <w:szCs w:val="22"/>
        </w:rPr>
        <w:t>5</w:t>
      </w:r>
      <w:r w:rsidR="00BC1C88" w:rsidRPr="002076DB">
        <w:rPr>
          <w:rFonts w:ascii="Verdana" w:hAnsi="Verdana"/>
          <w:i/>
          <w:iCs/>
          <w:sz w:val="22"/>
          <w:szCs w:val="22"/>
        </w:rPr>
        <w:t xml:space="preserve">0) </w:t>
      </w:r>
      <w:r w:rsidRPr="002076DB">
        <w:rPr>
          <w:rFonts w:ascii="Verdana" w:hAnsi="Verdana"/>
          <w:i/>
          <w:iCs/>
          <w:sz w:val="22"/>
          <w:szCs w:val="22"/>
        </w:rPr>
        <w:t xml:space="preserve">Prevedere, tra le opere di compensazione, la realizzazione della complanare area artigianale commerciale e della pista ciclabile/pedonale lungo la SS </w:t>
      </w:r>
      <w:smartTag w:uri="urn:schemas-microsoft-com:office:smarttags" w:element="metricconverter">
        <w:smartTagPr>
          <w:attr w:name="ProductID" w:val="77, in"/>
        </w:smartTagPr>
        <w:r w:rsidRPr="002076DB">
          <w:rPr>
            <w:rFonts w:ascii="Verdana" w:hAnsi="Verdana"/>
            <w:i/>
            <w:iCs/>
            <w:sz w:val="22"/>
            <w:szCs w:val="22"/>
          </w:rPr>
          <w:t>77, in</w:t>
        </w:r>
      </w:smartTag>
      <w:r w:rsidRPr="002076DB">
        <w:rPr>
          <w:rFonts w:ascii="Verdana" w:hAnsi="Verdana"/>
          <w:i/>
          <w:iCs/>
          <w:sz w:val="22"/>
          <w:szCs w:val="22"/>
        </w:rPr>
        <w:t xml:space="preserve"> località Muccia-Maddalena verificando la progettualità predisposta dall’ammi</w:t>
      </w:r>
      <w:r w:rsidR="007D7877" w:rsidRPr="002076DB">
        <w:rPr>
          <w:rFonts w:ascii="Verdana" w:hAnsi="Verdana"/>
          <w:i/>
          <w:iCs/>
          <w:sz w:val="22"/>
          <w:szCs w:val="22"/>
        </w:rPr>
        <w:t>nistrazione comunale di Muccia;</w:t>
      </w:r>
    </w:p>
    <w:p w14:paraId="5AC5067D" w14:textId="77777777" w:rsidR="003971D6" w:rsidRPr="002076DB" w:rsidRDefault="003971D6" w:rsidP="002076DB">
      <w:pPr>
        <w:pStyle w:val="Rientrocorpodeltesto"/>
        <w:widowControl w:val="0"/>
        <w:spacing w:line="480" w:lineRule="atLeast"/>
        <w:ind w:firstLine="0"/>
        <w:jc w:val="center"/>
        <w:rPr>
          <w:rFonts w:ascii="Verdana" w:hAnsi="Verdana"/>
          <w:sz w:val="22"/>
          <w:szCs w:val="22"/>
        </w:rPr>
      </w:pPr>
      <w:r w:rsidRPr="002076DB">
        <w:rPr>
          <w:rFonts w:ascii="Verdana" w:hAnsi="Verdana"/>
          <w:sz w:val="22"/>
          <w:szCs w:val="22"/>
        </w:rPr>
        <w:t>VIST</w:t>
      </w:r>
      <w:r w:rsidR="00F30652" w:rsidRPr="002076DB">
        <w:rPr>
          <w:rFonts w:ascii="Verdana" w:hAnsi="Verdana"/>
          <w:sz w:val="22"/>
          <w:szCs w:val="22"/>
        </w:rPr>
        <w:t>O</w:t>
      </w:r>
    </w:p>
    <w:p w14:paraId="5396D3F5" w14:textId="77777777" w:rsidR="003C6829" w:rsidRPr="002076DB" w:rsidRDefault="00CD37A6"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CHE, successivamente, per tener conto degli interventi in</w:t>
      </w:r>
      <w:r w:rsidRPr="002076DB">
        <w:rPr>
          <w:rFonts w:ascii="Verdana" w:hAnsi="Verdana"/>
          <w:sz w:val="22"/>
          <w:szCs w:val="22"/>
        </w:rPr>
        <w:lastRenderedPageBreak/>
        <w:t xml:space="preserve">frastrutturali stradali necessari alle operazioni di ricostruzione post-terremoto, il CIPE, </w:t>
      </w:r>
      <w:r w:rsidR="003C6829" w:rsidRPr="002076DB">
        <w:rPr>
          <w:rFonts w:ascii="Verdana" w:hAnsi="Verdana"/>
          <w:sz w:val="22"/>
          <w:szCs w:val="22"/>
        </w:rPr>
        <w:t xml:space="preserve">con la Delibera n. 65/2016 </w:t>
      </w:r>
      <w:r w:rsidR="002D4C9E" w:rsidRPr="002076DB">
        <w:rPr>
          <w:rFonts w:ascii="Verdana" w:hAnsi="Verdana"/>
          <w:sz w:val="22"/>
          <w:szCs w:val="22"/>
        </w:rPr>
        <w:t xml:space="preserve">– richiamata in oggetto – </w:t>
      </w:r>
      <w:r w:rsidR="003C6829" w:rsidRPr="002076DB">
        <w:rPr>
          <w:rFonts w:ascii="Verdana" w:hAnsi="Verdana"/>
          <w:sz w:val="22"/>
          <w:szCs w:val="22"/>
        </w:rPr>
        <w:t>ha deliberato quanto segue:</w:t>
      </w:r>
    </w:p>
    <w:p w14:paraId="5C4E4315" w14:textId="77777777" w:rsidR="00662EE5" w:rsidRPr="002076DB" w:rsidRDefault="00662EE5" w:rsidP="002076DB">
      <w:pPr>
        <w:pStyle w:val="Rientrocorpodeltesto"/>
        <w:widowControl w:val="0"/>
        <w:numPr>
          <w:ilvl w:val="0"/>
          <w:numId w:val="7"/>
        </w:numPr>
        <w:spacing w:line="480" w:lineRule="atLeast"/>
        <w:ind w:left="1276" w:hanging="567"/>
        <w:rPr>
          <w:rFonts w:ascii="Verdana" w:hAnsi="Verdana"/>
          <w:sz w:val="22"/>
          <w:szCs w:val="22"/>
        </w:rPr>
      </w:pPr>
      <w:r w:rsidRPr="002076DB">
        <w:rPr>
          <w:rFonts w:ascii="Verdana" w:hAnsi="Verdana"/>
          <w:sz w:val="22"/>
          <w:szCs w:val="22"/>
        </w:rPr>
        <w:t>Le raccomandazioni n. 10, n. 49 e n. 50, il cui testo è riportato nell’allegato 1 alla delibera n. 83/08 citata in premessa, sono considerate non attuabili per le motivazioni esposte in premessa e di conseguenza espunte;</w:t>
      </w:r>
    </w:p>
    <w:p w14:paraId="417057BE" w14:textId="77777777" w:rsidR="00662EE5" w:rsidRPr="002076DB" w:rsidRDefault="00662EE5" w:rsidP="002076DB">
      <w:pPr>
        <w:pStyle w:val="Rientrocorpodeltesto"/>
        <w:widowControl w:val="0"/>
        <w:numPr>
          <w:ilvl w:val="0"/>
          <w:numId w:val="7"/>
        </w:numPr>
        <w:spacing w:line="480" w:lineRule="atLeast"/>
        <w:ind w:left="1276" w:hanging="567"/>
        <w:rPr>
          <w:rFonts w:ascii="Verdana" w:hAnsi="Verdana"/>
          <w:sz w:val="22"/>
          <w:szCs w:val="22"/>
        </w:rPr>
      </w:pPr>
      <w:r w:rsidRPr="002076DB">
        <w:rPr>
          <w:rFonts w:ascii="Verdana" w:hAnsi="Verdana"/>
          <w:sz w:val="22"/>
          <w:szCs w:val="22"/>
        </w:rPr>
        <w:t xml:space="preserve">Le risorse disponibili per le opere compensative ancora da realizzare nei Comuni di Serravalle di Chienti </w:t>
      </w:r>
      <w:r w:rsidR="00F30652" w:rsidRPr="002076DB">
        <w:rPr>
          <w:rFonts w:ascii="Verdana" w:hAnsi="Verdana"/>
          <w:sz w:val="22"/>
          <w:szCs w:val="22"/>
        </w:rPr>
        <w:t xml:space="preserve">(MC) </w:t>
      </w:r>
      <w:r w:rsidRPr="002076DB">
        <w:rPr>
          <w:rFonts w:ascii="Verdana" w:hAnsi="Verdana"/>
          <w:sz w:val="22"/>
          <w:szCs w:val="22"/>
        </w:rPr>
        <w:t>e di Muccia</w:t>
      </w:r>
      <w:r w:rsidR="00F30652" w:rsidRPr="002076DB">
        <w:rPr>
          <w:rFonts w:ascii="Verdana" w:hAnsi="Verdana"/>
          <w:sz w:val="22"/>
          <w:szCs w:val="22"/>
        </w:rPr>
        <w:t xml:space="preserve"> (MC)</w:t>
      </w:r>
      <w:r w:rsidRPr="002076DB">
        <w:rPr>
          <w:rFonts w:ascii="Verdana" w:hAnsi="Verdana"/>
          <w:sz w:val="22"/>
          <w:szCs w:val="22"/>
        </w:rPr>
        <w:t>, quantificate in 0,4 milioni di euro per il Comune di Serravalle di Chienti e in 0,2 milioni di euro per il Comune di Muccia, sono destinate ai medesimi comuni per la realizzazione di interventi infrastrutturali stradali necessari alle operazioni di ricostruzione post-terremoto;</w:t>
      </w:r>
    </w:p>
    <w:p w14:paraId="0DE2E912" w14:textId="77777777" w:rsidR="003C6829" w:rsidRPr="002076DB" w:rsidRDefault="00065B1F" w:rsidP="002076DB">
      <w:pPr>
        <w:pStyle w:val="Rientrocorpodeltesto"/>
        <w:widowControl w:val="0"/>
        <w:numPr>
          <w:ilvl w:val="0"/>
          <w:numId w:val="7"/>
        </w:numPr>
        <w:spacing w:line="480" w:lineRule="atLeast"/>
        <w:ind w:left="1276" w:hanging="567"/>
        <w:rPr>
          <w:rFonts w:ascii="Verdana" w:hAnsi="Verdana"/>
          <w:sz w:val="22"/>
          <w:szCs w:val="22"/>
        </w:rPr>
      </w:pPr>
      <w:r w:rsidRPr="002076DB">
        <w:rPr>
          <w:rFonts w:ascii="Verdana" w:hAnsi="Verdana"/>
          <w:sz w:val="22"/>
          <w:szCs w:val="22"/>
        </w:rPr>
        <w:t>i</w:t>
      </w:r>
      <w:r w:rsidR="00662EE5" w:rsidRPr="002076DB">
        <w:rPr>
          <w:rFonts w:ascii="Verdana" w:hAnsi="Verdana"/>
          <w:sz w:val="22"/>
          <w:szCs w:val="22"/>
        </w:rPr>
        <w:t xml:space="preserve"> predetti Comuni di Serravalle di Chienti e di Muccia rendiconteranno gli utilizzi delle suddette risorse al Ministero delle Infrastrutture e dei Trasporti, quale amministrazione vigilante sul soggetto aggiudicatore Quadrilatero Marche – Umbria S.p.A.;</w:t>
      </w:r>
    </w:p>
    <w:p w14:paraId="5514113C" w14:textId="77777777" w:rsidR="00C20D33" w:rsidRPr="002076DB" w:rsidRDefault="00C20D33" w:rsidP="002076DB">
      <w:pPr>
        <w:pStyle w:val="Rientrocorpodeltesto"/>
        <w:widowControl w:val="0"/>
        <w:spacing w:line="480" w:lineRule="atLeast"/>
        <w:ind w:firstLine="0"/>
        <w:jc w:val="center"/>
        <w:rPr>
          <w:rFonts w:ascii="Verdana" w:hAnsi="Verdana"/>
          <w:sz w:val="22"/>
          <w:szCs w:val="22"/>
        </w:rPr>
      </w:pPr>
      <w:r w:rsidRPr="002076DB">
        <w:rPr>
          <w:rFonts w:ascii="Verdana" w:hAnsi="Verdana"/>
          <w:sz w:val="22"/>
          <w:szCs w:val="22"/>
        </w:rPr>
        <w:t>TENUTO CONTO</w:t>
      </w:r>
    </w:p>
    <w:p w14:paraId="7DE5FF63" w14:textId="77777777" w:rsidR="00EE6DEC" w:rsidRPr="002076DB" w:rsidRDefault="002D4C9E"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CHE</w:t>
      </w:r>
      <w:r w:rsidR="003C6829" w:rsidRPr="002076DB">
        <w:rPr>
          <w:rFonts w:ascii="Verdana" w:hAnsi="Verdana"/>
          <w:sz w:val="22"/>
          <w:szCs w:val="22"/>
        </w:rPr>
        <w:t xml:space="preserve"> </w:t>
      </w:r>
      <w:r w:rsidRPr="002076DB">
        <w:rPr>
          <w:rFonts w:ascii="Verdana" w:hAnsi="Verdana"/>
          <w:sz w:val="22"/>
          <w:szCs w:val="22"/>
        </w:rPr>
        <w:t>con successiva nota P</w:t>
      </w:r>
      <w:r w:rsidR="003C6829" w:rsidRPr="002076DB">
        <w:rPr>
          <w:rFonts w:ascii="Verdana" w:hAnsi="Verdana"/>
          <w:sz w:val="22"/>
          <w:szCs w:val="22"/>
        </w:rPr>
        <w:t xml:space="preserve">rot. n. 8508 del 21.09.2017 il Ministero delle Infrastrutture e dei Trasporti, con riferimento </w:t>
      </w:r>
      <w:r w:rsidR="003C6829" w:rsidRPr="002076DB">
        <w:rPr>
          <w:rFonts w:ascii="Verdana" w:hAnsi="Verdana"/>
          <w:sz w:val="22"/>
          <w:szCs w:val="22"/>
        </w:rPr>
        <w:lastRenderedPageBreak/>
        <w:t>alla medesima Delibera CIPE n. 65/2016, ha richiesto ai Comuni di Serravalle di Chienti e di Muccia di trasmettere allo stesso Ministero e alla Società Quadrilatero i rispettivi piani di erogazione delle risorse stabilite dal CIPE, corredati dai cronoprogrammi di realizzazione degli interventi infrastrutturali stradali necessari alle operazioni di ricostruzione post-terremoto;</w:t>
      </w:r>
    </w:p>
    <w:p w14:paraId="7B837BF0" w14:textId="77777777" w:rsidR="003C6829" w:rsidRPr="002076DB" w:rsidRDefault="002D4C9E"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3C6829" w:rsidRPr="002076DB">
        <w:rPr>
          <w:rFonts w:ascii="Verdana" w:hAnsi="Verdana"/>
          <w:sz w:val="22"/>
          <w:szCs w:val="22"/>
        </w:rPr>
        <w:t>nella medesima nota è stato disposto che la Quadrilatero provvederà alle erogazioni delle somme secondo le scadenze fissate e che gli utilizzi delle suddette risorse dovranno essere rendicontati dai Comuni al Ministero;</w:t>
      </w:r>
    </w:p>
    <w:p w14:paraId="7E369381" w14:textId="77777777" w:rsidR="0009035A" w:rsidRPr="002076DB" w:rsidRDefault="0009035A" w:rsidP="002076DB">
      <w:pPr>
        <w:pStyle w:val="Rientrocorpodeltesto"/>
        <w:widowControl w:val="0"/>
        <w:spacing w:line="480" w:lineRule="atLeast"/>
        <w:ind w:left="216" w:hanging="216"/>
        <w:jc w:val="center"/>
        <w:rPr>
          <w:rFonts w:ascii="Verdana" w:hAnsi="Verdana"/>
          <w:sz w:val="22"/>
          <w:szCs w:val="22"/>
        </w:rPr>
      </w:pPr>
      <w:r w:rsidRPr="002076DB">
        <w:rPr>
          <w:rFonts w:ascii="Verdana" w:hAnsi="Verdana"/>
          <w:sz w:val="22"/>
          <w:szCs w:val="22"/>
        </w:rPr>
        <w:t>CONSIDERATO</w:t>
      </w:r>
    </w:p>
    <w:p w14:paraId="0EC5BCAB" w14:textId="77777777" w:rsidR="00E74EA7" w:rsidRPr="002076DB" w:rsidRDefault="002D4C9E"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4F33C3" w:rsidRPr="002076DB">
        <w:rPr>
          <w:rFonts w:ascii="Verdana" w:hAnsi="Verdana"/>
          <w:sz w:val="22"/>
          <w:szCs w:val="22"/>
        </w:rPr>
        <w:t xml:space="preserve">con </w:t>
      </w:r>
      <w:r w:rsidR="009E6903" w:rsidRPr="002076DB">
        <w:rPr>
          <w:rFonts w:ascii="Verdana" w:hAnsi="Verdana"/>
          <w:sz w:val="22"/>
          <w:szCs w:val="22"/>
        </w:rPr>
        <w:t xml:space="preserve">la </w:t>
      </w:r>
      <w:r w:rsidR="00B61832" w:rsidRPr="002076DB">
        <w:rPr>
          <w:rFonts w:ascii="Verdana" w:hAnsi="Verdana"/>
          <w:sz w:val="22"/>
          <w:szCs w:val="22"/>
        </w:rPr>
        <w:t xml:space="preserve">nota </w:t>
      </w:r>
      <w:r w:rsidRPr="002076DB">
        <w:rPr>
          <w:rFonts w:ascii="Verdana" w:hAnsi="Verdana"/>
          <w:sz w:val="22"/>
          <w:szCs w:val="22"/>
        </w:rPr>
        <w:t>P</w:t>
      </w:r>
      <w:r w:rsidR="00BA51D2" w:rsidRPr="002076DB">
        <w:rPr>
          <w:rFonts w:ascii="Verdana" w:hAnsi="Verdana"/>
          <w:sz w:val="22"/>
          <w:szCs w:val="22"/>
        </w:rPr>
        <w:t xml:space="preserve">rot. n. 6926 </w:t>
      </w:r>
      <w:r w:rsidR="00B61832" w:rsidRPr="002076DB">
        <w:rPr>
          <w:rFonts w:ascii="Verdana" w:hAnsi="Verdana"/>
          <w:sz w:val="22"/>
          <w:szCs w:val="22"/>
        </w:rPr>
        <w:t>in data</w:t>
      </w:r>
      <w:r w:rsidR="00E74EA7" w:rsidRPr="002076DB">
        <w:rPr>
          <w:rFonts w:ascii="Verdana" w:hAnsi="Verdana"/>
          <w:sz w:val="22"/>
          <w:szCs w:val="22"/>
        </w:rPr>
        <w:t xml:space="preserve"> </w:t>
      </w:r>
      <w:r w:rsidR="00BA51D2" w:rsidRPr="002076DB">
        <w:rPr>
          <w:rFonts w:ascii="Verdana" w:hAnsi="Verdana"/>
          <w:sz w:val="22"/>
          <w:szCs w:val="22"/>
        </w:rPr>
        <w:t>10.09.2020</w:t>
      </w:r>
      <w:r w:rsidR="00E74EA7" w:rsidRPr="002076DB">
        <w:rPr>
          <w:rFonts w:ascii="Verdana" w:hAnsi="Verdana"/>
          <w:sz w:val="22"/>
          <w:szCs w:val="22"/>
        </w:rPr>
        <w:t xml:space="preserve"> il Comune ha trasmesso </w:t>
      </w:r>
      <w:r w:rsidR="00BA51D2" w:rsidRPr="002076DB">
        <w:rPr>
          <w:rFonts w:ascii="Verdana" w:hAnsi="Verdana"/>
          <w:sz w:val="22"/>
          <w:szCs w:val="22"/>
        </w:rPr>
        <w:t xml:space="preserve">al Ministero delle Infrastrutture e Trasporti la documentazione progettuale e approvativa dell’intervento denominato “Riqualificazione percorsi area industriale </w:t>
      </w:r>
      <w:r w:rsidR="00BA51D2" w:rsidRPr="002076DB">
        <w:rPr>
          <w:rFonts w:ascii="Verdana" w:hAnsi="Verdana"/>
          <w:i/>
          <w:sz w:val="22"/>
          <w:szCs w:val="22"/>
        </w:rPr>
        <w:t>La Maddalena</w:t>
      </w:r>
      <w:r w:rsidR="00BA51D2" w:rsidRPr="002076DB">
        <w:rPr>
          <w:rFonts w:ascii="Verdana" w:hAnsi="Verdana"/>
          <w:sz w:val="22"/>
          <w:szCs w:val="22"/>
        </w:rPr>
        <w:t>” (CUP E19J20000420001)</w:t>
      </w:r>
      <w:r w:rsidR="00E74EA7" w:rsidRPr="002076DB">
        <w:rPr>
          <w:rFonts w:ascii="Verdana" w:hAnsi="Verdana"/>
          <w:sz w:val="22"/>
          <w:szCs w:val="22"/>
        </w:rPr>
        <w:t xml:space="preserve">, </w:t>
      </w:r>
      <w:r w:rsidR="00BA51D2" w:rsidRPr="002076DB">
        <w:rPr>
          <w:rFonts w:ascii="Verdana" w:hAnsi="Verdana"/>
          <w:sz w:val="22"/>
          <w:szCs w:val="22"/>
        </w:rPr>
        <w:t>approvato dalla Giunta C</w:t>
      </w:r>
      <w:r w:rsidR="00E74EA7" w:rsidRPr="002076DB">
        <w:rPr>
          <w:rFonts w:ascii="Verdana" w:hAnsi="Verdana"/>
          <w:sz w:val="22"/>
          <w:szCs w:val="22"/>
        </w:rPr>
        <w:t xml:space="preserve">omunale </w:t>
      </w:r>
      <w:r w:rsidR="00BA51D2" w:rsidRPr="002076DB">
        <w:rPr>
          <w:rFonts w:ascii="Verdana" w:hAnsi="Verdana"/>
          <w:sz w:val="22"/>
          <w:szCs w:val="22"/>
        </w:rPr>
        <w:t xml:space="preserve">con deliberazione </w:t>
      </w:r>
      <w:r w:rsidR="00E74EA7" w:rsidRPr="002076DB">
        <w:rPr>
          <w:rFonts w:ascii="Verdana" w:hAnsi="Verdana"/>
          <w:sz w:val="22"/>
          <w:szCs w:val="22"/>
        </w:rPr>
        <w:t xml:space="preserve">n. </w:t>
      </w:r>
      <w:r w:rsidR="00D22B66" w:rsidRPr="002076DB">
        <w:rPr>
          <w:rFonts w:ascii="Verdana" w:hAnsi="Verdana"/>
          <w:sz w:val="22"/>
          <w:szCs w:val="22"/>
        </w:rPr>
        <w:t>75</w:t>
      </w:r>
      <w:r w:rsidR="00E74EA7" w:rsidRPr="002076DB">
        <w:rPr>
          <w:rFonts w:ascii="Verdana" w:hAnsi="Verdana"/>
          <w:sz w:val="22"/>
          <w:szCs w:val="22"/>
        </w:rPr>
        <w:t xml:space="preserve"> </w:t>
      </w:r>
      <w:r w:rsidR="00BA51D2" w:rsidRPr="002076DB">
        <w:rPr>
          <w:rFonts w:ascii="Verdana" w:hAnsi="Verdana"/>
          <w:sz w:val="22"/>
          <w:szCs w:val="22"/>
        </w:rPr>
        <w:t xml:space="preserve">del </w:t>
      </w:r>
      <w:r w:rsidR="00D22B66" w:rsidRPr="002076DB">
        <w:rPr>
          <w:rFonts w:ascii="Verdana" w:hAnsi="Verdana"/>
          <w:sz w:val="22"/>
          <w:szCs w:val="22"/>
        </w:rPr>
        <w:t>04.09.2020</w:t>
      </w:r>
      <w:r w:rsidR="00E74EA7" w:rsidRPr="002076DB">
        <w:rPr>
          <w:rFonts w:ascii="Verdana" w:hAnsi="Verdana"/>
          <w:sz w:val="22"/>
          <w:szCs w:val="22"/>
        </w:rPr>
        <w:t>;</w:t>
      </w:r>
    </w:p>
    <w:p w14:paraId="52E3A8E3" w14:textId="77777777" w:rsidR="00E74EA7" w:rsidRPr="002076DB" w:rsidRDefault="009E6903"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4F33C3" w:rsidRPr="002076DB">
        <w:rPr>
          <w:rFonts w:ascii="Verdana" w:hAnsi="Verdana"/>
          <w:sz w:val="22"/>
          <w:szCs w:val="22"/>
        </w:rPr>
        <w:t xml:space="preserve">con </w:t>
      </w:r>
      <w:r w:rsidRPr="002076DB">
        <w:rPr>
          <w:rFonts w:ascii="Verdana" w:hAnsi="Verdana"/>
          <w:sz w:val="22"/>
          <w:szCs w:val="22"/>
        </w:rPr>
        <w:t>la nota P</w:t>
      </w:r>
      <w:r w:rsidR="00E74EA7" w:rsidRPr="002076DB">
        <w:rPr>
          <w:rFonts w:ascii="Verdana" w:hAnsi="Verdana"/>
          <w:sz w:val="22"/>
          <w:szCs w:val="22"/>
        </w:rPr>
        <w:t xml:space="preserve">rot. </w:t>
      </w:r>
      <w:r w:rsidR="00D22B66" w:rsidRPr="002076DB">
        <w:rPr>
          <w:rFonts w:ascii="Verdana" w:hAnsi="Verdana"/>
          <w:sz w:val="22"/>
          <w:szCs w:val="22"/>
        </w:rPr>
        <w:t>n. 8969</w:t>
      </w:r>
      <w:r w:rsidR="00BA51D2" w:rsidRPr="002076DB">
        <w:rPr>
          <w:rFonts w:ascii="Verdana" w:hAnsi="Verdana"/>
          <w:sz w:val="22"/>
          <w:szCs w:val="22"/>
        </w:rPr>
        <w:t xml:space="preserve"> in data 16.09.2020</w:t>
      </w:r>
      <w:r w:rsidR="00E74EA7" w:rsidRPr="002076DB">
        <w:rPr>
          <w:rFonts w:ascii="Verdana" w:hAnsi="Verdana"/>
          <w:sz w:val="22"/>
          <w:szCs w:val="22"/>
        </w:rPr>
        <w:t xml:space="preserve"> </w:t>
      </w:r>
      <w:r w:rsidRPr="002076DB">
        <w:rPr>
          <w:rFonts w:ascii="Verdana" w:hAnsi="Verdana"/>
          <w:sz w:val="22"/>
          <w:szCs w:val="22"/>
        </w:rPr>
        <w:t xml:space="preserve">– indirizzata al Comune e alla Quadrilatero - </w:t>
      </w:r>
      <w:r w:rsidR="00E74EA7" w:rsidRPr="002076DB">
        <w:rPr>
          <w:rFonts w:ascii="Verdana" w:hAnsi="Verdana"/>
          <w:sz w:val="22"/>
          <w:szCs w:val="22"/>
        </w:rPr>
        <w:t>il Ministero delle Infrastrutture</w:t>
      </w:r>
      <w:r w:rsidR="004F33C3" w:rsidRPr="002076DB">
        <w:rPr>
          <w:rFonts w:ascii="Verdana" w:hAnsi="Verdana"/>
          <w:sz w:val="22"/>
          <w:szCs w:val="22"/>
        </w:rPr>
        <w:t xml:space="preserve"> e dei Trasporti ha comunicato </w:t>
      </w:r>
      <w:r w:rsidR="00E74EA7" w:rsidRPr="002076DB">
        <w:rPr>
          <w:rFonts w:ascii="Verdana" w:hAnsi="Verdana"/>
          <w:sz w:val="22"/>
          <w:szCs w:val="22"/>
        </w:rPr>
        <w:t xml:space="preserve">di ritenere l’intervento </w:t>
      </w:r>
      <w:r w:rsidRPr="002076DB">
        <w:rPr>
          <w:rFonts w:ascii="Verdana" w:hAnsi="Verdana"/>
          <w:sz w:val="22"/>
          <w:szCs w:val="22"/>
        </w:rPr>
        <w:t xml:space="preserve">sopra </w:t>
      </w:r>
      <w:r w:rsidR="00E74EA7" w:rsidRPr="002076DB">
        <w:rPr>
          <w:rFonts w:ascii="Verdana" w:hAnsi="Verdana"/>
          <w:sz w:val="22"/>
          <w:szCs w:val="22"/>
        </w:rPr>
        <w:t xml:space="preserve">proposto attinente con le finalità di cui alla Delibera CIPE n. 65/2016 e che pertanto si può dare corso all’erogazione delle somme per opere compensative ancora </w:t>
      </w:r>
      <w:r w:rsidR="00E74EA7" w:rsidRPr="002076DB">
        <w:rPr>
          <w:rFonts w:ascii="Verdana" w:hAnsi="Verdana"/>
          <w:sz w:val="22"/>
          <w:szCs w:val="22"/>
        </w:rPr>
        <w:lastRenderedPageBreak/>
        <w:t>da realizzare, pari a 0,</w:t>
      </w:r>
      <w:r w:rsidR="00B61832" w:rsidRPr="002076DB">
        <w:rPr>
          <w:rFonts w:ascii="Verdana" w:hAnsi="Verdana"/>
          <w:sz w:val="22"/>
          <w:szCs w:val="22"/>
        </w:rPr>
        <w:t>2</w:t>
      </w:r>
      <w:r w:rsidR="00E74EA7" w:rsidRPr="002076DB">
        <w:rPr>
          <w:rFonts w:ascii="Verdana" w:hAnsi="Verdana"/>
          <w:sz w:val="22"/>
          <w:szCs w:val="22"/>
        </w:rPr>
        <w:t xml:space="preserve"> milioni di euro per il Comune </w:t>
      </w:r>
      <w:r w:rsidR="00795046" w:rsidRPr="002076DB">
        <w:rPr>
          <w:rFonts w:ascii="Verdana" w:hAnsi="Verdana"/>
          <w:color w:val="auto"/>
          <w:sz w:val="22"/>
          <w:szCs w:val="22"/>
        </w:rPr>
        <w:t xml:space="preserve">di </w:t>
      </w:r>
      <w:r w:rsidR="00B61832" w:rsidRPr="002076DB">
        <w:rPr>
          <w:rFonts w:ascii="Verdana" w:hAnsi="Verdana"/>
          <w:color w:val="auto"/>
          <w:sz w:val="22"/>
          <w:szCs w:val="22"/>
        </w:rPr>
        <w:t>M</w:t>
      </w:r>
      <w:r w:rsidR="00B61832" w:rsidRPr="002076DB">
        <w:rPr>
          <w:rFonts w:ascii="Verdana" w:hAnsi="Verdana"/>
          <w:sz w:val="22"/>
          <w:szCs w:val="22"/>
        </w:rPr>
        <w:t>uccia</w:t>
      </w:r>
      <w:r w:rsidR="00E74EA7" w:rsidRPr="002076DB">
        <w:rPr>
          <w:rFonts w:ascii="Verdana" w:hAnsi="Verdana"/>
          <w:sz w:val="22"/>
          <w:szCs w:val="22"/>
        </w:rPr>
        <w:t>, concordando un apposito piano di ero</w:t>
      </w:r>
      <w:r w:rsidR="00B61832" w:rsidRPr="002076DB">
        <w:rPr>
          <w:rFonts w:ascii="Verdana" w:hAnsi="Verdana"/>
          <w:sz w:val="22"/>
          <w:szCs w:val="22"/>
        </w:rPr>
        <w:t>gazione;</w:t>
      </w:r>
    </w:p>
    <w:p w14:paraId="02D2F239" w14:textId="77777777" w:rsidR="00D22B66" w:rsidRPr="002076DB" w:rsidRDefault="009E6903"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D22B66" w:rsidRPr="002076DB">
        <w:rPr>
          <w:rFonts w:ascii="Verdana" w:hAnsi="Verdana"/>
          <w:sz w:val="22"/>
          <w:szCs w:val="22"/>
        </w:rPr>
        <w:t xml:space="preserve">con </w:t>
      </w:r>
      <w:r w:rsidRPr="002076DB">
        <w:rPr>
          <w:rFonts w:ascii="Verdana" w:hAnsi="Verdana"/>
          <w:sz w:val="22"/>
          <w:szCs w:val="22"/>
        </w:rPr>
        <w:t>la nota P</w:t>
      </w:r>
      <w:r w:rsidR="00D22B66" w:rsidRPr="002076DB">
        <w:rPr>
          <w:rFonts w:ascii="Verdana" w:hAnsi="Verdana"/>
          <w:sz w:val="22"/>
          <w:szCs w:val="22"/>
        </w:rPr>
        <w:t>rot. n. 8524 in data 18.11.2020, il Comune</w:t>
      </w:r>
      <w:r w:rsidR="00795046" w:rsidRPr="002076DB">
        <w:rPr>
          <w:rFonts w:ascii="Verdana" w:hAnsi="Verdana"/>
          <w:sz w:val="22"/>
          <w:szCs w:val="22"/>
        </w:rPr>
        <w:t xml:space="preserve"> </w:t>
      </w:r>
      <w:r w:rsidR="00D22B66" w:rsidRPr="002076DB">
        <w:rPr>
          <w:rFonts w:ascii="Verdana" w:hAnsi="Verdana"/>
          <w:sz w:val="22"/>
          <w:szCs w:val="22"/>
        </w:rPr>
        <w:t>ha trasmesso alla Quadrilater</w:t>
      </w:r>
      <w:r w:rsidR="00552B76" w:rsidRPr="002076DB">
        <w:rPr>
          <w:rFonts w:ascii="Verdana" w:hAnsi="Verdana"/>
          <w:sz w:val="22"/>
          <w:szCs w:val="22"/>
        </w:rPr>
        <w:t xml:space="preserve">o il Progetto Definitivo/Esecutivo </w:t>
      </w:r>
      <w:r w:rsidR="00D22B66" w:rsidRPr="002076DB">
        <w:rPr>
          <w:rFonts w:ascii="Verdana" w:hAnsi="Verdana"/>
          <w:sz w:val="22"/>
          <w:szCs w:val="22"/>
        </w:rPr>
        <w:t>del</w:t>
      </w:r>
      <w:r w:rsidR="000E687F" w:rsidRPr="002076DB">
        <w:rPr>
          <w:rFonts w:ascii="Verdana" w:hAnsi="Verdana"/>
          <w:sz w:val="22"/>
          <w:szCs w:val="22"/>
        </w:rPr>
        <w:t xml:space="preserve"> suddetto </w:t>
      </w:r>
      <w:r w:rsidR="00D22B66" w:rsidRPr="002076DB">
        <w:rPr>
          <w:rFonts w:ascii="Verdana" w:hAnsi="Verdana"/>
          <w:sz w:val="22"/>
          <w:szCs w:val="22"/>
        </w:rPr>
        <w:t xml:space="preserve">intervento denominato </w:t>
      </w:r>
      <w:r w:rsidRPr="002076DB">
        <w:rPr>
          <w:rFonts w:ascii="Verdana" w:hAnsi="Verdana"/>
          <w:sz w:val="22"/>
          <w:szCs w:val="22"/>
        </w:rPr>
        <w:t>&lt;&lt;</w:t>
      </w:r>
      <w:r w:rsidR="00D22B66" w:rsidRPr="002076DB">
        <w:rPr>
          <w:rFonts w:ascii="Verdana" w:hAnsi="Verdana"/>
          <w:sz w:val="22"/>
          <w:szCs w:val="22"/>
        </w:rPr>
        <w:t xml:space="preserve">Riqualificazione percorsi area industriale </w:t>
      </w:r>
      <w:r w:rsidRPr="002076DB">
        <w:rPr>
          <w:rFonts w:ascii="Verdana" w:hAnsi="Verdana"/>
          <w:sz w:val="22"/>
          <w:szCs w:val="22"/>
        </w:rPr>
        <w:t>“La Maddalena”&gt;&gt;</w:t>
      </w:r>
      <w:r w:rsidR="00552B76" w:rsidRPr="002076DB">
        <w:rPr>
          <w:rFonts w:ascii="Verdana" w:hAnsi="Verdana"/>
          <w:sz w:val="22"/>
          <w:szCs w:val="22"/>
        </w:rPr>
        <w:t xml:space="preserve"> e la relativa Delibera di Giunta Comunale n. 75 del 04.09.2020</w:t>
      </w:r>
      <w:r w:rsidR="008A3100" w:rsidRPr="002076DB">
        <w:rPr>
          <w:rFonts w:ascii="Verdana" w:hAnsi="Verdana"/>
          <w:sz w:val="22"/>
          <w:szCs w:val="22"/>
        </w:rPr>
        <w:t xml:space="preserve"> di approvazione di tale progetto;</w:t>
      </w:r>
    </w:p>
    <w:p w14:paraId="71A31B71" w14:textId="2D82BDB7" w:rsidR="00295C0A" w:rsidRPr="002076DB" w:rsidRDefault="00F967A7"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0E687F" w:rsidRPr="002076DB">
        <w:rPr>
          <w:rFonts w:ascii="Verdana" w:hAnsi="Verdana"/>
          <w:sz w:val="22"/>
          <w:szCs w:val="22"/>
        </w:rPr>
        <w:t xml:space="preserve">con </w:t>
      </w:r>
      <w:r w:rsidRPr="002076DB">
        <w:rPr>
          <w:rFonts w:ascii="Verdana" w:hAnsi="Verdana"/>
          <w:sz w:val="22"/>
          <w:szCs w:val="22"/>
        </w:rPr>
        <w:t xml:space="preserve">la </w:t>
      </w:r>
      <w:r w:rsidR="000E687F" w:rsidRPr="002076DB">
        <w:rPr>
          <w:rFonts w:ascii="Verdana" w:hAnsi="Verdana"/>
          <w:sz w:val="22"/>
          <w:szCs w:val="22"/>
        </w:rPr>
        <w:t>“</w:t>
      </w:r>
      <w:r w:rsidRPr="002076DB">
        <w:rPr>
          <w:rFonts w:ascii="Verdana" w:hAnsi="Verdana"/>
          <w:sz w:val="22"/>
          <w:szCs w:val="22"/>
        </w:rPr>
        <w:t>Determina</w:t>
      </w:r>
      <w:r w:rsidR="000E687F" w:rsidRPr="002076DB">
        <w:rPr>
          <w:rFonts w:ascii="Verdana" w:hAnsi="Verdana"/>
          <w:sz w:val="22"/>
          <w:szCs w:val="22"/>
        </w:rPr>
        <w:t xml:space="preserve"> a contrarre” in data </w:t>
      </w:r>
      <w:r w:rsidR="001E38F1">
        <w:rPr>
          <w:rFonts w:ascii="Verdana" w:hAnsi="Verdana"/>
          <w:sz w:val="22"/>
          <w:szCs w:val="22"/>
        </w:rPr>
        <w:t>15.01.2021</w:t>
      </w:r>
      <w:r w:rsidR="00295C0A" w:rsidRPr="002076DB">
        <w:rPr>
          <w:rFonts w:ascii="Verdana" w:hAnsi="Verdana"/>
          <w:sz w:val="22"/>
          <w:szCs w:val="22"/>
        </w:rPr>
        <w:t xml:space="preserve"> (Prot. QMU-</w:t>
      </w:r>
      <w:r w:rsidR="001E38F1">
        <w:rPr>
          <w:rFonts w:ascii="Verdana" w:hAnsi="Verdana"/>
          <w:sz w:val="22"/>
          <w:szCs w:val="22"/>
        </w:rPr>
        <w:t>150</w:t>
      </w:r>
      <w:r w:rsidR="00295C0A" w:rsidRPr="002076DB">
        <w:rPr>
          <w:rFonts w:ascii="Verdana" w:hAnsi="Verdana"/>
          <w:sz w:val="22"/>
          <w:szCs w:val="22"/>
        </w:rPr>
        <w:t>-Int.)</w:t>
      </w:r>
      <w:r w:rsidR="000E687F" w:rsidRPr="002076DB">
        <w:rPr>
          <w:rFonts w:ascii="Verdana" w:hAnsi="Verdana"/>
          <w:sz w:val="22"/>
          <w:szCs w:val="22"/>
        </w:rPr>
        <w:t xml:space="preserve"> la Quadrilatero ha </w:t>
      </w:r>
      <w:r w:rsidR="00295C0A" w:rsidRPr="002076DB">
        <w:rPr>
          <w:rFonts w:ascii="Verdana" w:hAnsi="Verdana"/>
          <w:sz w:val="22"/>
          <w:szCs w:val="22"/>
        </w:rPr>
        <w:t>approvato lo schema del presente accordo per la regolamentazione dell’erogazione al Comune di Muccia del contributo secondo quanto previsto dalla Delibera CIPE n. 65/2016</w:t>
      </w:r>
      <w:r w:rsidR="00F810EC" w:rsidRPr="002076DB">
        <w:rPr>
          <w:rFonts w:ascii="Verdana" w:hAnsi="Verdana"/>
          <w:sz w:val="22"/>
          <w:szCs w:val="22"/>
        </w:rPr>
        <w:t>, che trova copertura nelle “Somme a disposizione</w:t>
      </w:r>
      <w:r w:rsidR="00A04313">
        <w:rPr>
          <w:rFonts w:ascii="Verdana" w:hAnsi="Verdana"/>
          <w:sz w:val="22"/>
          <w:szCs w:val="22"/>
        </w:rPr>
        <w:t>”</w:t>
      </w:r>
      <w:r w:rsidR="00F810EC" w:rsidRPr="002076DB">
        <w:rPr>
          <w:rFonts w:ascii="Verdana" w:hAnsi="Verdana"/>
          <w:sz w:val="22"/>
          <w:szCs w:val="22"/>
        </w:rPr>
        <w:t xml:space="preserve"> del Quadro Economico del Maxilotto 1 </w:t>
      </w:r>
      <w:proofErr w:type="spellStart"/>
      <w:r w:rsidR="00F810EC" w:rsidRPr="002076DB">
        <w:rPr>
          <w:rFonts w:ascii="Verdana" w:hAnsi="Verdana"/>
          <w:sz w:val="22"/>
          <w:szCs w:val="22"/>
        </w:rPr>
        <w:t>Subolotti</w:t>
      </w:r>
      <w:proofErr w:type="spellEnd"/>
      <w:r w:rsidR="00F810EC" w:rsidRPr="002076DB">
        <w:rPr>
          <w:rFonts w:ascii="Verdana" w:hAnsi="Verdana"/>
          <w:sz w:val="22"/>
          <w:szCs w:val="22"/>
        </w:rPr>
        <w:t xml:space="preserve"> 1.2 e 2.1</w:t>
      </w:r>
      <w:r w:rsidR="00295C0A" w:rsidRPr="002076DB">
        <w:rPr>
          <w:rFonts w:ascii="Verdana" w:hAnsi="Verdana"/>
          <w:sz w:val="22"/>
          <w:szCs w:val="22"/>
        </w:rPr>
        <w:t>;</w:t>
      </w:r>
    </w:p>
    <w:p w14:paraId="1960BABD" w14:textId="77777777" w:rsidR="00D1134D" w:rsidRPr="002076DB" w:rsidRDefault="009E6903"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EE6DEC" w:rsidRPr="002076DB">
        <w:rPr>
          <w:rFonts w:ascii="Verdana" w:hAnsi="Verdana"/>
          <w:color w:val="auto"/>
          <w:sz w:val="22"/>
          <w:szCs w:val="22"/>
        </w:rPr>
        <w:t xml:space="preserve">con </w:t>
      </w:r>
      <w:r w:rsidR="0069350B" w:rsidRPr="002076DB">
        <w:rPr>
          <w:rFonts w:ascii="Verdana" w:hAnsi="Verdana"/>
          <w:color w:val="auto"/>
          <w:sz w:val="22"/>
          <w:szCs w:val="22"/>
        </w:rPr>
        <w:t>la</w:t>
      </w:r>
      <w:r w:rsidR="00D1134D" w:rsidRPr="002076DB">
        <w:rPr>
          <w:rFonts w:ascii="Verdana" w:hAnsi="Verdana"/>
          <w:color w:val="auto"/>
          <w:sz w:val="22"/>
          <w:szCs w:val="22"/>
        </w:rPr>
        <w:t xml:space="preserve"> D</w:t>
      </w:r>
      <w:r w:rsidR="00B35A8C" w:rsidRPr="002076DB">
        <w:rPr>
          <w:rFonts w:ascii="Verdana" w:hAnsi="Verdana"/>
          <w:color w:val="auto"/>
          <w:sz w:val="22"/>
          <w:szCs w:val="22"/>
        </w:rPr>
        <w:t>elibera</w:t>
      </w:r>
      <w:r w:rsidR="00795046" w:rsidRPr="002076DB">
        <w:rPr>
          <w:rFonts w:ascii="Verdana" w:hAnsi="Verdana"/>
          <w:color w:val="auto"/>
          <w:sz w:val="22"/>
          <w:szCs w:val="22"/>
        </w:rPr>
        <w:t>zione</w:t>
      </w:r>
      <w:r w:rsidR="00D1134D" w:rsidRPr="002076DB">
        <w:rPr>
          <w:rFonts w:ascii="Verdana" w:hAnsi="Verdana"/>
          <w:color w:val="auto"/>
          <w:sz w:val="22"/>
          <w:szCs w:val="22"/>
        </w:rPr>
        <w:t xml:space="preserve"> </w:t>
      </w:r>
      <w:r w:rsidR="00A25FB3" w:rsidRPr="002076DB">
        <w:rPr>
          <w:rFonts w:ascii="Verdana" w:hAnsi="Verdana"/>
          <w:color w:val="auto"/>
          <w:sz w:val="22"/>
          <w:szCs w:val="22"/>
        </w:rPr>
        <w:t>n</w:t>
      </w:r>
      <w:r w:rsidR="00A25FB3" w:rsidRPr="002076DB">
        <w:rPr>
          <w:rFonts w:ascii="Verdana" w:hAnsi="Verdana"/>
          <w:sz w:val="22"/>
          <w:szCs w:val="22"/>
        </w:rPr>
        <w:t>. _</w:t>
      </w:r>
      <w:r w:rsidRPr="002076DB">
        <w:rPr>
          <w:rFonts w:ascii="Verdana" w:hAnsi="Verdana"/>
          <w:sz w:val="22"/>
          <w:szCs w:val="22"/>
        </w:rPr>
        <w:t>___</w:t>
      </w:r>
      <w:r w:rsidR="00A25FB3" w:rsidRPr="002076DB">
        <w:rPr>
          <w:rFonts w:ascii="Verdana" w:hAnsi="Verdana"/>
          <w:sz w:val="22"/>
          <w:szCs w:val="22"/>
        </w:rPr>
        <w:t>_ del ______</w:t>
      </w:r>
      <w:r w:rsidRPr="002076DB">
        <w:rPr>
          <w:rFonts w:ascii="Verdana" w:hAnsi="Verdana"/>
          <w:sz w:val="22"/>
          <w:szCs w:val="22"/>
        </w:rPr>
        <w:t>_____</w:t>
      </w:r>
      <w:r w:rsidR="00A25FB3" w:rsidRPr="002076DB">
        <w:rPr>
          <w:rFonts w:ascii="Verdana" w:hAnsi="Verdana"/>
          <w:sz w:val="22"/>
          <w:szCs w:val="22"/>
        </w:rPr>
        <w:t xml:space="preserve">__ </w:t>
      </w:r>
      <w:r w:rsidR="0069350B" w:rsidRPr="002076DB">
        <w:rPr>
          <w:rFonts w:ascii="Verdana" w:hAnsi="Verdana"/>
          <w:color w:val="auto"/>
          <w:sz w:val="22"/>
          <w:szCs w:val="22"/>
        </w:rPr>
        <w:t xml:space="preserve">la </w:t>
      </w:r>
      <w:r w:rsidR="00D1134D" w:rsidRPr="002076DB">
        <w:rPr>
          <w:rFonts w:ascii="Verdana" w:hAnsi="Verdana"/>
          <w:color w:val="auto"/>
          <w:sz w:val="22"/>
          <w:szCs w:val="22"/>
        </w:rPr>
        <w:t xml:space="preserve">Giunta </w:t>
      </w:r>
      <w:r w:rsidR="008C3326" w:rsidRPr="002076DB">
        <w:rPr>
          <w:rFonts w:ascii="Verdana" w:hAnsi="Verdana"/>
          <w:color w:val="auto"/>
          <w:sz w:val="22"/>
          <w:szCs w:val="22"/>
        </w:rPr>
        <w:t xml:space="preserve">Comunale </w:t>
      </w:r>
      <w:r w:rsidR="00D1134D" w:rsidRPr="002076DB">
        <w:rPr>
          <w:rFonts w:ascii="Verdana" w:hAnsi="Verdana"/>
          <w:color w:val="auto"/>
          <w:sz w:val="22"/>
          <w:szCs w:val="22"/>
        </w:rPr>
        <w:t>ha approvato lo schema del presente accordo</w:t>
      </w:r>
      <w:r w:rsidR="004F33C3" w:rsidRPr="002076DB">
        <w:rPr>
          <w:rFonts w:ascii="Verdana" w:hAnsi="Verdana"/>
          <w:color w:val="auto"/>
          <w:sz w:val="22"/>
          <w:szCs w:val="22"/>
        </w:rPr>
        <w:t xml:space="preserve"> </w:t>
      </w:r>
      <w:r w:rsidR="004F33C3" w:rsidRPr="002076DB">
        <w:rPr>
          <w:rFonts w:ascii="Verdana" w:hAnsi="Verdana"/>
          <w:sz w:val="22"/>
          <w:szCs w:val="22"/>
        </w:rPr>
        <w:t>e il piano di erogazione riportato al successivo art. 4;</w:t>
      </w:r>
    </w:p>
    <w:p w14:paraId="2EE89271" w14:textId="77777777" w:rsidR="00D1134D" w:rsidRPr="002076DB" w:rsidRDefault="00924144" w:rsidP="002076DB">
      <w:pPr>
        <w:pStyle w:val="Rientrocorpodeltesto"/>
        <w:widowControl w:val="0"/>
        <w:numPr>
          <w:ilvl w:val="0"/>
          <w:numId w:val="1"/>
        </w:numPr>
        <w:spacing w:line="480" w:lineRule="atLeast"/>
        <w:ind w:left="709" w:hanging="709"/>
        <w:rPr>
          <w:rFonts w:ascii="Verdana" w:hAnsi="Verdana"/>
          <w:sz w:val="22"/>
          <w:szCs w:val="22"/>
        </w:rPr>
      </w:pPr>
      <w:r w:rsidRPr="002076DB">
        <w:rPr>
          <w:rFonts w:ascii="Verdana" w:hAnsi="Verdana"/>
          <w:sz w:val="22"/>
          <w:szCs w:val="22"/>
        </w:rPr>
        <w:t xml:space="preserve">CHE </w:t>
      </w:r>
      <w:r w:rsidR="00D1134D" w:rsidRPr="002076DB">
        <w:rPr>
          <w:rFonts w:ascii="Verdana" w:hAnsi="Verdana"/>
          <w:sz w:val="22"/>
          <w:szCs w:val="22"/>
        </w:rPr>
        <w:t xml:space="preserve">si rende necessaria la stipula del presente atto onde regolamentare </w:t>
      </w:r>
      <w:r w:rsidR="00B35A8C" w:rsidRPr="002076DB">
        <w:rPr>
          <w:rFonts w:ascii="Verdana" w:hAnsi="Verdana"/>
          <w:sz w:val="22"/>
          <w:szCs w:val="22"/>
        </w:rPr>
        <w:t>tra la Quadrilatero ed il Comune</w:t>
      </w:r>
      <w:r w:rsidR="008C3326" w:rsidRPr="002076DB">
        <w:rPr>
          <w:rFonts w:ascii="Verdana" w:hAnsi="Verdana"/>
          <w:sz w:val="22"/>
          <w:szCs w:val="22"/>
        </w:rPr>
        <w:t xml:space="preserve"> </w:t>
      </w:r>
      <w:r w:rsidR="00B35A8C" w:rsidRPr="002076DB">
        <w:rPr>
          <w:rFonts w:ascii="Verdana" w:hAnsi="Verdana"/>
          <w:sz w:val="22"/>
          <w:szCs w:val="22"/>
        </w:rPr>
        <w:t>la concessione del contributo previsto dall</w:t>
      </w:r>
      <w:r w:rsidR="009D1161" w:rsidRPr="002076DB">
        <w:rPr>
          <w:rFonts w:ascii="Verdana" w:hAnsi="Verdana"/>
          <w:sz w:val="22"/>
          <w:szCs w:val="22"/>
        </w:rPr>
        <w:t>a</w:t>
      </w:r>
      <w:r w:rsidR="00B35A8C" w:rsidRPr="002076DB">
        <w:rPr>
          <w:rFonts w:ascii="Verdana" w:hAnsi="Verdana"/>
          <w:sz w:val="22"/>
          <w:szCs w:val="22"/>
        </w:rPr>
        <w:t xml:space="preserve"> raccomandazion</w:t>
      </w:r>
      <w:r w:rsidR="009D1161" w:rsidRPr="002076DB">
        <w:rPr>
          <w:rFonts w:ascii="Verdana" w:hAnsi="Verdana"/>
          <w:sz w:val="22"/>
          <w:szCs w:val="22"/>
        </w:rPr>
        <w:t>e</w:t>
      </w:r>
      <w:r w:rsidR="00B35A8C" w:rsidRPr="002076DB">
        <w:rPr>
          <w:rFonts w:ascii="Verdana" w:hAnsi="Verdana"/>
          <w:sz w:val="22"/>
          <w:szCs w:val="22"/>
        </w:rPr>
        <w:t xml:space="preserve"> CIPE sopra citat</w:t>
      </w:r>
      <w:r w:rsidR="009D1161" w:rsidRPr="002076DB">
        <w:rPr>
          <w:rFonts w:ascii="Verdana" w:hAnsi="Verdana"/>
          <w:sz w:val="22"/>
          <w:szCs w:val="22"/>
        </w:rPr>
        <w:t>a</w:t>
      </w:r>
      <w:r w:rsidR="0069350B" w:rsidRPr="002076DB">
        <w:rPr>
          <w:rFonts w:ascii="Verdana" w:hAnsi="Verdana"/>
          <w:sz w:val="22"/>
          <w:szCs w:val="22"/>
        </w:rPr>
        <w:t>,</w:t>
      </w:r>
    </w:p>
    <w:p w14:paraId="2B46D238" w14:textId="77777777" w:rsidR="00D1134D" w:rsidRPr="002076DB" w:rsidRDefault="00D1134D" w:rsidP="002076DB">
      <w:pPr>
        <w:pStyle w:val="Corpotesto2"/>
        <w:widowControl w:val="0"/>
        <w:spacing w:line="480" w:lineRule="atLeast"/>
        <w:jc w:val="both"/>
        <w:rPr>
          <w:rFonts w:ascii="Verdana" w:hAnsi="Verdana"/>
          <w:color w:val="auto"/>
          <w:sz w:val="22"/>
          <w:szCs w:val="22"/>
        </w:rPr>
      </w:pPr>
      <w:r w:rsidRPr="002076DB">
        <w:rPr>
          <w:rFonts w:ascii="Verdana" w:hAnsi="Verdana"/>
          <w:color w:val="auto"/>
          <w:sz w:val="22"/>
          <w:szCs w:val="22"/>
        </w:rPr>
        <w:t>TUTTO CIO' PREMESSO SI CONVIENE QUANTO SEGUE</w:t>
      </w:r>
    </w:p>
    <w:p w14:paraId="56FB67AA" w14:textId="77777777" w:rsidR="00D1134D" w:rsidRPr="002076DB" w:rsidRDefault="00D1134D"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Art. 1</w:t>
      </w:r>
    </w:p>
    <w:p w14:paraId="05C4BCE1" w14:textId="77777777" w:rsidR="00D1134D" w:rsidRPr="002076DB" w:rsidRDefault="00D1134D" w:rsidP="002076DB">
      <w:pPr>
        <w:pStyle w:val="Paragrafoelenco"/>
        <w:widowControl w:val="0"/>
        <w:numPr>
          <w:ilvl w:val="1"/>
          <w:numId w:val="11"/>
        </w:numPr>
        <w:spacing w:line="480" w:lineRule="atLeast"/>
        <w:ind w:left="0" w:firstLine="0"/>
        <w:jc w:val="both"/>
        <w:rPr>
          <w:rFonts w:ascii="Verdana" w:hAnsi="Verdana"/>
          <w:spacing w:val="4"/>
          <w:sz w:val="22"/>
          <w:szCs w:val="22"/>
        </w:rPr>
      </w:pPr>
      <w:r w:rsidRPr="002076DB">
        <w:rPr>
          <w:rFonts w:ascii="Verdana" w:hAnsi="Verdana"/>
          <w:spacing w:val="4"/>
          <w:sz w:val="22"/>
          <w:szCs w:val="22"/>
        </w:rPr>
        <w:lastRenderedPageBreak/>
        <w:t>Le premesse costituiscono parte essenziale ed integrante del presente Verbale di Accordo.</w:t>
      </w:r>
    </w:p>
    <w:p w14:paraId="678EA83A" w14:textId="77777777" w:rsidR="00D1134D" w:rsidRPr="002076DB" w:rsidRDefault="00D1134D"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Art. 2</w:t>
      </w:r>
    </w:p>
    <w:p w14:paraId="66D8A484" w14:textId="77777777" w:rsidR="00B4349E" w:rsidRPr="002076DB" w:rsidRDefault="006D0C71" w:rsidP="002076DB">
      <w:pPr>
        <w:pStyle w:val="Intestazione"/>
        <w:widowControl w:val="0"/>
        <w:tabs>
          <w:tab w:val="clear" w:pos="4819"/>
          <w:tab w:val="clear" w:pos="9638"/>
        </w:tabs>
        <w:spacing w:line="480" w:lineRule="atLeast"/>
        <w:jc w:val="both"/>
        <w:rPr>
          <w:rFonts w:ascii="Verdana" w:hAnsi="Verdana"/>
          <w:sz w:val="22"/>
          <w:szCs w:val="22"/>
        </w:rPr>
      </w:pPr>
      <w:r w:rsidRPr="002076DB">
        <w:rPr>
          <w:rFonts w:ascii="Verdana" w:hAnsi="Verdana"/>
          <w:sz w:val="22"/>
          <w:szCs w:val="22"/>
        </w:rPr>
        <w:t>2.1</w:t>
      </w:r>
      <w:r w:rsidRPr="002076DB">
        <w:rPr>
          <w:rFonts w:ascii="Verdana" w:hAnsi="Verdana"/>
          <w:sz w:val="22"/>
          <w:szCs w:val="22"/>
        </w:rPr>
        <w:tab/>
      </w:r>
      <w:r w:rsidR="00B4349E" w:rsidRPr="002076DB">
        <w:rPr>
          <w:rFonts w:ascii="Verdana" w:hAnsi="Verdana"/>
          <w:sz w:val="22"/>
          <w:szCs w:val="22"/>
        </w:rPr>
        <w:t>La Quadrilatero si impegna a:</w:t>
      </w:r>
    </w:p>
    <w:p w14:paraId="202C47ED" w14:textId="3E893343" w:rsidR="00EE6DEC" w:rsidRPr="002076DB" w:rsidRDefault="00B4349E" w:rsidP="002076DB">
      <w:pPr>
        <w:pStyle w:val="Rientrocorpodeltesto"/>
        <w:widowControl w:val="0"/>
        <w:spacing w:line="480" w:lineRule="atLeast"/>
        <w:ind w:firstLine="0"/>
        <w:rPr>
          <w:rFonts w:ascii="Verdana" w:hAnsi="Verdana"/>
          <w:sz w:val="22"/>
          <w:szCs w:val="22"/>
        </w:rPr>
      </w:pPr>
      <w:r w:rsidRPr="002076DB">
        <w:rPr>
          <w:rFonts w:ascii="Verdana" w:hAnsi="Verdana"/>
          <w:sz w:val="22"/>
          <w:szCs w:val="22"/>
        </w:rPr>
        <w:t xml:space="preserve">assicurare al Comune il </w:t>
      </w:r>
      <w:r w:rsidR="002304A9" w:rsidRPr="002076DB">
        <w:rPr>
          <w:rFonts w:ascii="Verdana" w:hAnsi="Verdana"/>
          <w:sz w:val="22"/>
          <w:szCs w:val="22"/>
        </w:rPr>
        <w:t>contributo d</w:t>
      </w:r>
      <w:r w:rsidRPr="002076DB">
        <w:rPr>
          <w:rFonts w:ascii="Verdana" w:hAnsi="Verdana"/>
          <w:sz w:val="22"/>
          <w:szCs w:val="22"/>
        </w:rPr>
        <w:t xml:space="preserve">ella somma complessiva di </w:t>
      </w:r>
      <w:r w:rsidR="002C21BA" w:rsidRPr="002076DB">
        <w:rPr>
          <w:rFonts w:ascii="Verdana" w:hAnsi="Verdana"/>
          <w:sz w:val="22"/>
          <w:szCs w:val="22"/>
        </w:rPr>
        <w:t>€ 200.000,00 (diconsi euro duecentomila/00)</w:t>
      </w:r>
      <w:r w:rsidRPr="002076DB">
        <w:rPr>
          <w:rFonts w:ascii="Verdana" w:hAnsi="Verdana"/>
          <w:sz w:val="22"/>
          <w:szCs w:val="22"/>
        </w:rPr>
        <w:t xml:space="preserve"> comprensivo d’IVA </w:t>
      </w:r>
      <w:r w:rsidR="00EE6DEC" w:rsidRPr="002076DB">
        <w:rPr>
          <w:rFonts w:ascii="Verdana" w:hAnsi="Verdana"/>
          <w:sz w:val="22"/>
          <w:szCs w:val="22"/>
        </w:rPr>
        <w:t xml:space="preserve">a titolo di contributo per la realizzazione </w:t>
      </w:r>
      <w:r w:rsidR="004F33C3" w:rsidRPr="002076DB">
        <w:rPr>
          <w:rFonts w:ascii="Verdana" w:hAnsi="Verdana"/>
          <w:sz w:val="22"/>
          <w:szCs w:val="22"/>
        </w:rPr>
        <w:t>dei lavori denominati “Riqualificaz</w:t>
      </w:r>
      <w:r w:rsidR="00A25FB3" w:rsidRPr="002076DB">
        <w:rPr>
          <w:rFonts w:ascii="Verdana" w:hAnsi="Verdana"/>
          <w:sz w:val="22"/>
          <w:szCs w:val="22"/>
        </w:rPr>
        <w:t xml:space="preserve">ione percorsi area industriale </w:t>
      </w:r>
      <w:r w:rsidR="004F33C3" w:rsidRPr="002076DB">
        <w:rPr>
          <w:rFonts w:ascii="Verdana" w:hAnsi="Verdana"/>
          <w:i/>
          <w:sz w:val="22"/>
          <w:szCs w:val="22"/>
        </w:rPr>
        <w:t>La Maddalena</w:t>
      </w:r>
      <w:r w:rsidR="004F33C3" w:rsidRPr="002076DB">
        <w:rPr>
          <w:rFonts w:ascii="Verdana" w:hAnsi="Verdana"/>
          <w:sz w:val="22"/>
          <w:szCs w:val="22"/>
        </w:rPr>
        <w:t>”</w:t>
      </w:r>
      <w:r w:rsidR="00EE6DEC" w:rsidRPr="002076DB">
        <w:rPr>
          <w:rFonts w:ascii="Verdana" w:hAnsi="Verdana"/>
          <w:sz w:val="22"/>
          <w:szCs w:val="22"/>
        </w:rPr>
        <w:t xml:space="preserve">, </w:t>
      </w:r>
      <w:r w:rsidR="004F33C3" w:rsidRPr="002076DB">
        <w:rPr>
          <w:rFonts w:ascii="Verdana" w:hAnsi="Verdana"/>
          <w:sz w:val="22"/>
          <w:szCs w:val="22"/>
        </w:rPr>
        <w:t>in ottemperanza alla Delibera CIPE n. 65/</w:t>
      </w:r>
      <w:r w:rsidR="00924144" w:rsidRPr="002076DB">
        <w:rPr>
          <w:rFonts w:ascii="Verdana" w:hAnsi="Verdana"/>
          <w:sz w:val="22"/>
          <w:szCs w:val="22"/>
        </w:rPr>
        <w:t>20</w:t>
      </w:r>
      <w:r w:rsidR="004F33C3" w:rsidRPr="002076DB">
        <w:rPr>
          <w:rFonts w:ascii="Verdana" w:hAnsi="Verdana"/>
          <w:sz w:val="22"/>
          <w:szCs w:val="22"/>
        </w:rPr>
        <w:t xml:space="preserve">16, restando ad esclusivo carico di quest’ultima Amministrazione eventuali maggiori costi </w:t>
      </w:r>
      <w:r w:rsidR="00800407">
        <w:rPr>
          <w:rFonts w:ascii="Verdana" w:hAnsi="Verdana"/>
          <w:sz w:val="22"/>
          <w:szCs w:val="22"/>
        </w:rPr>
        <w:t>eccedenti il contributo concesso.</w:t>
      </w:r>
    </w:p>
    <w:p w14:paraId="5DD01F1F" w14:textId="77777777" w:rsidR="00D1134D" w:rsidRPr="002076DB" w:rsidRDefault="00D1134D" w:rsidP="002076DB">
      <w:pPr>
        <w:pStyle w:val="Intestazione"/>
        <w:widowControl w:val="0"/>
        <w:tabs>
          <w:tab w:val="clear" w:pos="4819"/>
          <w:tab w:val="clear" w:pos="9638"/>
        </w:tabs>
        <w:spacing w:line="480" w:lineRule="atLeast"/>
        <w:jc w:val="center"/>
        <w:rPr>
          <w:rFonts w:ascii="Verdana" w:hAnsi="Verdana"/>
          <w:spacing w:val="4"/>
          <w:sz w:val="22"/>
          <w:szCs w:val="22"/>
        </w:rPr>
      </w:pPr>
      <w:r w:rsidRPr="002076DB">
        <w:rPr>
          <w:rFonts w:ascii="Verdana" w:hAnsi="Verdana"/>
          <w:spacing w:val="4"/>
          <w:sz w:val="22"/>
          <w:szCs w:val="22"/>
        </w:rPr>
        <w:t xml:space="preserve">Art. </w:t>
      </w:r>
      <w:r w:rsidR="004B33B1" w:rsidRPr="002076DB">
        <w:rPr>
          <w:rFonts w:ascii="Verdana" w:hAnsi="Verdana"/>
          <w:spacing w:val="4"/>
          <w:sz w:val="22"/>
          <w:szCs w:val="22"/>
        </w:rPr>
        <w:t>3</w:t>
      </w:r>
    </w:p>
    <w:p w14:paraId="1446C1CE" w14:textId="77777777" w:rsidR="00B4349E" w:rsidRPr="002076DB" w:rsidRDefault="003F052A" w:rsidP="002076DB">
      <w:pPr>
        <w:widowControl w:val="0"/>
        <w:spacing w:line="480" w:lineRule="atLeast"/>
        <w:jc w:val="both"/>
        <w:rPr>
          <w:rFonts w:ascii="Verdana" w:hAnsi="Verdana"/>
          <w:sz w:val="22"/>
          <w:szCs w:val="22"/>
        </w:rPr>
      </w:pPr>
      <w:r w:rsidRPr="002076DB">
        <w:rPr>
          <w:rFonts w:ascii="Verdana" w:hAnsi="Verdana"/>
          <w:sz w:val="22"/>
          <w:szCs w:val="22"/>
        </w:rPr>
        <w:t>3.1</w:t>
      </w:r>
      <w:r w:rsidRPr="002076DB">
        <w:rPr>
          <w:rFonts w:ascii="Verdana" w:hAnsi="Verdana"/>
          <w:sz w:val="22"/>
          <w:szCs w:val="22"/>
        </w:rPr>
        <w:tab/>
      </w:r>
      <w:r w:rsidR="00B4349E" w:rsidRPr="002076DB">
        <w:rPr>
          <w:rFonts w:ascii="Verdana" w:hAnsi="Verdana"/>
          <w:sz w:val="22"/>
          <w:szCs w:val="22"/>
        </w:rPr>
        <w:t>Il Comune si impegna a:</w:t>
      </w:r>
    </w:p>
    <w:p w14:paraId="7985B1A2" w14:textId="77777777" w:rsidR="00F810EC" w:rsidRPr="002076DB" w:rsidRDefault="00163E10" w:rsidP="002076DB">
      <w:pPr>
        <w:pStyle w:val="Rientrocorpodeltesto"/>
        <w:widowControl w:val="0"/>
        <w:numPr>
          <w:ilvl w:val="0"/>
          <w:numId w:val="9"/>
        </w:numPr>
        <w:spacing w:line="480" w:lineRule="atLeast"/>
        <w:ind w:hanging="720"/>
        <w:rPr>
          <w:rFonts w:ascii="Verdana" w:hAnsi="Verdana"/>
          <w:sz w:val="22"/>
          <w:szCs w:val="22"/>
        </w:rPr>
      </w:pPr>
      <w:r w:rsidRPr="002076DB">
        <w:rPr>
          <w:rFonts w:ascii="Verdana" w:hAnsi="Verdana"/>
          <w:sz w:val="22"/>
          <w:szCs w:val="22"/>
        </w:rPr>
        <w:t xml:space="preserve">accettare il contributo </w:t>
      </w:r>
      <w:r w:rsidR="002C21BA" w:rsidRPr="002076DB">
        <w:rPr>
          <w:rFonts w:ascii="Verdana" w:hAnsi="Verdana"/>
          <w:sz w:val="22"/>
          <w:szCs w:val="22"/>
        </w:rPr>
        <w:t>€ 200.000,00 (diconsi euro duecentomila/00)</w:t>
      </w:r>
      <w:r w:rsidR="00F810EC" w:rsidRPr="002076DB">
        <w:rPr>
          <w:rFonts w:ascii="Verdana" w:hAnsi="Verdana"/>
          <w:sz w:val="22"/>
          <w:szCs w:val="22"/>
        </w:rPr>
        <w:t xml:space="preserve"> che verrà erogato, nel rispetto delle norme in materia di tracciabilità dei flussi finanziari – </w:t>
      </w:r>
      <w:r w:rsidRPr="002076DB">
        <w:rPr>
          <w:rFonts w:ascii="Verdana" w:hAnsi="Verdana"/>
          <w:sz w:val="22"/>
          <w:szCs w:val="22"/>
        </w:rPr>
        <w:t>da Quadrilatero secondo quanto indicato all’articolo successivo</w:t>
      </w:r>
      <w:r w:rsidR="00F810EC" w:rsidRPr="002076DB">
        <w:rPr>
          <w:rFonts w:ascii="Verdana" w:hAnsi="Verdana"/>
          <w:sz w:val="22"/>
          <w:szCs w:val="22"/>
        </w:rPr>
        <w:t>, dichiarando sin d’ora:</w:t>
      </w:r>
    </w:p>
    <w:p w14:paraId="18FC7DBA" w14:textId="77777777" w:rsidR="00F810EC" w:rsidRPr="002076DB" w:rsidRDefault="00163E10" w:rsidP="002076DB">
      <w:pPr>
        <w:pStyle w:val="Rientrocorpodeltesto"/>
        <w:widowControl w:val="0"/>
        <w:numPr>
          <w:ilvl w:val="0"/>
          <w:numId w:val="12"/>
        </w:numPr>
        <w:spacing w:line="480" w:lineRule="atLeast"/>
        <w:ind w:left="1276" w:hanging="567"/>
        <w:rPr>
          <w:rFonts w:ascii="Verdana" w:hAnsi="Verdana"/>
          <w:sz w:val="22"/>
          <w:szCs w:val="22"/>
        </w:rPr>
      </w:pPr>
      <w:r w:rsidRPr="002076DB">
        <w:rPr>
          <w:rFonts w:ascii="Verdana" w:hAnsi="Verdana"/>
          <w:sz w:val="22"/>
          <w:szCs w:val="22"/>
        </w:rPr>
        <w:t xml:space="preserve">di ritenere soddisfatte le richieste avanzate e di non aver ulteriori richieste da avanzare a titolo compensativo e che sarà responsabile unico dell’utilizzo del contributo erogato da Quadrilatero </w:t>
      </w:r>
      <w:r w:rsidR="008C3326" w:rsidRPr="002076DB">
        <w:rPr>
          <w:rFonts w:ascii="Verdana" w:hAnsi="Verdana"/>
          <w:color w:val="auto"/>
          <w:sz w:val="22"/>
          <w:szCs w:val="22"/>
        </w:rPr>
        <w:t>i</w:t>
      </w:r>
      <w:r w:rsidR="00F801D9" w:rsidRPr="002076DB">
        <w:rPr>
          <w:rFonts w:ascii="Verdana" w:hAnsi="Verdana"/>
          <w:color w:val="auto"/>
          <w:sz w:val="22"/>
          <w:szCs w:val="22"/>
        </w:rPr>
        <w:t>n</w:t>
      </w:r>
      <w:r w:rsidR="00F801D9" w:rsidRPr="002076DB">
        <w:rPr>
          <w:rFonts w:ascii="Verdana" w:hAnsi="Verdana"/>
          <w:sz w:val="22"/>
          <w:szCs w:val="22"/>
        </w:rPr>
        <w:t xml:space="preserve"> ottemperanza alla Delibera CIPE 65/2016</w:t>
      </w:r>
      <w:r w:rsidR="00F810EC" w:rsidRPr="002076DB">
        <w:rPr>
          <w:rFonts w:ascii="Verdana" w:hAnsi="Verdana"/>
          <w:sz w:val="22"/>
          <w:szCs w:val="22"/>
        </w:rPr>
        <w:t>;</w:t>
      </w:r>
    </w:p>
    <w:p w14:paraId="29701560" w14:textId="77777777" w:rsidR="00163E10" w:rsidRPr="002076DB" w:rsidRDefault="00F810EC" w:rsidP="002076DB">
      <w:pPr>
        <w:pStyle w:val="Rientrocorpodeltesto"/>
        <w:widowControl w:val="0"/>
        <w:numPr>
          <w:ilvl w:val="0"/>
          <w:numId w:val="12"/>
        </w:numPr>
        <w:spacing w:line="480" w:lineRule="atLeast"/>
        <w:ind w:left="1276" w:hanging="567"/>
        <w:rPr>
          <w:rFonts w:ascii="Verdana" w:hAnsi="Verdana"/>
          <w:sz w:val="22"/>
          <w:szCs w:val="22"/>
        </w:rPr>
      </w:pPr>
      <w:r w:rsidRPr="002076DB">
        <w:rPr>
          <w:rFonts w:ascii="Verdana" w:hAnsi="Verdana"/>
          <w:sz w:val="22"/>
          <w:szCs w:val="22"/>
        </w:rPr>
        <w:lastRenderedPageBreak/>
        <w:t xml:space="preserve">di </w:t>
      </w:r>
      <w:r w:rsidR="00163E10" w:rsidRPr="002076DB">
        <w:rPr>
          <w:rFonts w:ascii="Verdana" w:hAnsi="Verdana"/>
          <w:sz w:val="22"/>
          <w:szCs w:val="22"/>
        </w:rPr>
        <w:t>manleva</w:t>
      </w:r>
      <w:r w:rsidRPr="002076DB">
        <w:rPr>
          <w:rFonts w:ascii="Verdana" w:hAnsi="Verdana"/>
          <w:sz w:val="22"/>
          <w:szCs w:val="22"/>
        </w:rPr>
        <w:t xml:space="preserve">re </w:t>
      </w:r>
      <w:r w:rsidR="00163E10" w:rsidRPr="002076DB">
        <w:rPr>
          <w:rFonts w:ascii="Verdana" w:hAnsi="Verdana"/>
          <w:sz w:val="22"/>
          <w:szCs w:val="22"/>
        </w:rPr>
        <w:t>la Quadrilatero stessa da qualsiasi richiesta o pretesa da parte di terzi anche in caso di mancato utilizzo in tutto o i</w:t>
      </w:r>
      <w:r w:rsidR="00F801D9" w:rsidRPr="002076DB">
        <w:rPr>
          <w:rFonts w:ascii="Verdana" w:hAnsi="Verdana"/>
          <w:sz w:val="22"/>
          <w:szCs w:val="22"/>
        </w:rPr>
        <w:t>n parte del contributo medesimo;</w:t>
      </w:r>
    </w:p>
    <w:p w14:paraId="4BF0BE52" w14:textId="77777777" w:rsidR="00EE6DEC" w:rsidRPr="002076DB" w:rsidRDefault="00EE6DEC" w:rsidP="002076DB">
      <w:pPr>
        <w:pStyle w:val="Rientrocorpodeltesto"/>
        <w:widowControl w:val="0"/>
        <w:numPr>
          <w:ilvl w:val="0"/>
          <w:numId w:val="9"/>
        </w:numPr>
        <w:spacing w:line="480" w:lineRule="atLeast"/>
        <w:ind w:hanging="720"/>
        <w:rPr>
          <w:rFonts w:ascii="Verdana" w:hAnsi="Verdana"/>
          <w:sz w:val="22"/>
          <w:szCs w:val="22"/>
        </w:rPr>
      </w:pPr>
      <w:r w:rsidRPr="002076DB">
        <w:rPr>
          <w:rFonts w:ascii="Verdana" w:hAnsi="Verdana"/>
          <w:sz w:val="22"/>
          <w:szCs w:val="22"/>
        </w:rPr>
        <w:t xml:space="preserve">rendicontare, secondo le disposizioni di cui alla sopra richiamata nota MIT prot. n. </w:t>
      </w:r>
      <w:r w:rsidR="00A25FB3" w:rsidRPr="002076DB">
        <w:rPr>
          <w:rFonts w:ascii="Verdana" w:hAnsi="Verdana"/>
          <w:sz w:val="22"/>
          <w:szCs w:val="22"/>
        </w:rPr>
        <w:t xml:space="preserve">8969 del 16.09.2020 </w:t>
      </w:r>
      <w:r w:rsidRPr="002076DB">
        <w:rPr>
          <w:rFonts w:ascii="Verdana" w:hAnsi="Verdana"/>
          <w:sz w:val="22"/>
          <w:szCs w:val="22"/>
        </w:rPr>
        <w:t xml:space="preserve">gli utilizzi delle suddette risorse al Ministero delle Infrastrutture e dei Trasporti, quale amministrazione vigilante sul soggetto aggiudicatore Quadrilatero Marche – Umbria S.p.A. dandone </w:t>
      </w:r>
      <w:r w:rsidR="00F801D9" w:rsidRPr="002076DB">
        <w:rPr>
          <w:rFonts w:ascii="Verdana" w:hAnsi="Verdana"/>
          <w:sz w:val="22"/>
          <w:szCs w:val="22"/>
        </w:rPr>
        <w:t>comunicazione alla Quadrilatero.</w:t>
      </w:r>
    </w:p>
    <w:p w14:paraId="6DC21D56" w14:textId="77777777" w:rsidR="009D3B69" w:rsidRPr="002076DB" w:rsidRDefault="0030357D"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Art. 4</w:t>
      </w:r>
    </w:p>
    <w:p w14:paraId="4AEC6C5F" w14:textId="77777777" w:rsidR="00EE6DEC" w:rsidRPr="002076DB" w:rsidRDefault="003F052A" w:rsidP="002076DB">
      <w:pPr>
        <w:pStyle w:val="Intestazione"/>
        <w:widowControl w:val="0"/>
        <w:tabs>
          <w:tab w:val="clear" w:pos="4819"/>
          <w:tab w:val="clear" w:pos="9638"/>
        </w:tabs>
        <w:spacing w:line="480" w:lineRule="atLeast"/>
        <w:jc w:val="both"/>
        <w:rPr>
          <w:rFonts w:ascii="Verdana" w:hAnsi="Verdana"/>
          <w:sz w:val="22"/>
          <w:szCs w:val="22"/>
        </w:rPr>
      </w:pPr>
      <w:r w:rsidRPr="002076DB">
        <w:rPr>
          <w:rFonts w:ascii="Verdana" w:hAnsi="Verdana"/>
          <w:sz w:val="22"/>
          <w:szCs w:val="22"/>
        </w:rPr>
        <w:t>4.1</w:t>
      </w:r>
      <w:r w:rsidRPr="002076DB">
        <w:rPr>
          <w:rFonts w:ascii="Verdana" w:hAnsi="Verdana"/>
          <w:sz w:val="22"/>
          <w:szCs w:val="22"/>
        </w:rPr>
        <w:tab/>
      </w:r>
      <w:r w:rsidR="00924144" w:rsidRPr="002076DB">
        <w:rPr>
          <w:rFonts w:ascii="Verdana" w:hAnsi="Verdana"/>
          <w:sz w:val="22"/>
          <w:szCs w:val="22"/>
        </w:rPr>
        <w:t xml:space="preserve">La </w:t>
      </w:r>
      <w:r w:rsidR="00EE6DEC" w:rsidRPr="002076DB">
        <w:rPr>
          <w:rFonts w:ascii="Verdana" w:hAnsi="Verdana"/>
          <w:sz w:val="22"/>
          <w:szCs w:val="22"/>
        </w:rPr>
        <w:t>Quadrilatero provvederà alla liquidazione</w:t>
      </w:r>
      <w:r w:rsidR="00F810EC" w:rsidRPr="002076DB">
        <w:rPr>
          <w:rFonts w:ascii="Verdana" w:hAnsi="Verdana"/>
          <w:sz w:val="22"/>
          <w:szCs w:val="22"/>
        </w:rPr>
        <w:t xml:space="preserve">, nel rispetto delle norme in materia di tracciabilità dei flussi finanziari, </w:t>
      </w:r>
      <w:r w:rsidR="00EE6DEC" w:rsidRPr="002076DB">
        <w:rPr>
          <w:rFonts w:ascii="Verdana" w:hAnsi="Verdana"/>
          <w:sz w:val="22"/>
          <w:szCs w:val="22"/>
        </w:rPr>
        <w:t>del suddetto contributo nel limite massimo di cui all’art. 2, secondo i</w:t>
      </w:r>
      <w:r w:rsidR="00F801D9" w:rsidRPr="002076DB">
        <w:rPr>
          <w:rFonts w:ascii="Verdana" w:hAnsi="Verdana"/>
          <w:sz w:val="22"/>
          <w:szCs w:val="22"/>
        </w:rPr>
        <w:t>l</w:t>
      </w:r>
      <w:r w:rsidR="00EE6DEC" w:rsidRPr="002076DB">
        <w:rPr>
          <w:rFonts w:ascii="Verdana" w:hAnsi="Verdana"/>
          <w:sz w:val="22"/>
          <w:szCs w:val="22"/>
        </w:rPr>
        <w:t xml:space="preserve"> pian</w:t>
      </w:r>
      <w:r w:rsidR="00F801D9" w:rsidRPr="002076DB">
        <w:rPr>
          <w:rFonts w:ascii="Verdana" w:hAnsi="Verdana"/>
          <w:sz w:val="22"/>
          <w:szCs w:val="22"/>
        </w:rPr>
        <w:t>o</w:t>
      </w:r>
      <w:r w:rsidR="00EE6DEC" w:rsidRPr="002076DB">
        <w:rPr>
          <w:rFonts w:ascii="Verdana" w:hAnsi="Verdana"/>
          <w:sz w:val="22"/>
          <w:szCs w:val="22"/>
        </w:rPr>
        <w:t xml:space="preserve"> di erogazione, in ottemperanza alla richiesta di cui alla sopra richiamata nota Ministeriale prot. n.</w:t>
      </w:r>
      <w:r w:rsidR="00A25FB3" w:rsidRPr="002076DB">
        <w:rPr>
          <w:rFonts w:ascii="Verdana" w:hAnsi="Verdana"/>
          <w:sz w:val="22"/>
          <w:szCs w:val="22"/>
        </w:rPr>
        <w:t xml:space="preserve"> 8969 del 16.09.2020</w:t>
      </w:r>
      <w:r w:rsidR="006E3E20" w:rsidRPr="002076DB">
        <w:rPr>
          <w:rFonts w:ascii="Verdana" w:hAnsi="Verdana"/>
          <w:sz w:val="22"/>
          <w:szCs w:val="22"/>
        </w:rPr>
        <w:t>, di seguito riportato</w:t>
      </w:r>
      <w:r w:rsidR="00EE6DEC" w:rsidRPr="002076DB">
        <w:rPr>
          <w:rFonts w:ascii="Verdana" w:hAnsi="Verdana"/>
          <w:sz w:val="22"/>
          <w:szCs w:val="22"/>
        </w:rPr>
        <w:t>:</w:t>
      </w:r>
    </w:p>
    <w:p w14:paraId="6B06435D" w14:textId="77777777" w:rsidR="00F801D9" w:rsidRPr="002076DB" w:rsidRDefault="00F801D9" w:rsidP="002076DB">
      <w:pPr>
        <w:pStyle w:val="Intestazione"/>
        <w:widowControl w:val="0"/>
        <w:spacing w:line="480" w:lineRule="atLeast"/>
        <w:jc w:val="both"/>
        <w:rPr>
          <w:rFonts w:ascii="Verdana" w:hAnsi="Verdana"/>
          <w:sz w:val="22"/>
          <w:szCs w:val="22"/>
        </w:rPr>
      </w:pPr>
      <w:r w:rsidRPr="002076DB">
        <w:rPr>
          <w:rFonts w:ascii="Verdana" w:hAnsi="Verdana"/>
          <w:sz w:val="22"/>
          <w:szCs w:val="22"/>
        </w:rPr>
        <w:t>- anticipazione del 20% dell’importo a seguito della sottoscrizione del presente atto;</w:t>
      </w:r>
    </w:p>
    <w:p w14:paraId="6A53323B" w14:textId="77777777" w:rsidR="00F801D9" w:rsidRPr="002076DB" w:rsidRDefault="00F801D9" w:rsidP="002076DB">
      <w:pPr>
        <w:pStyle w:val="Intestazione"/>
        <w:widowControl w:val="0"/>
        <w:spacing w:line="480" w:lineRule="atLeast"/>
        <w:jc w:val="both"/>
        <w:rPr>
          <w:rFonts w:ascii="Verdana" w:hAnsi="Verdana"/>
          <w:sz w:val="22"/>
          <w:szCs w:val="22"/>
        </w:rPr>
      </w:pPr>
      <w:r w:rsidRPr="002076DB">
        <w:rPr>
          <w:rFonts w:ascii="Verdana" w:hAnsi="Verdana"/>
          <w:sz w:val="22"/>
          <w:szCs w:val="22"/>
        </w:rPr>
        <w:t>- erogazione di un ulteriore 30% dell’importo alla consegna dei lavori;</w:t>
      </w:r>
    </w:p>
    <w:p w14:paraId="14BAED8F" w14:textId="77777777" w:rsidR="00F801D9" w:rsidRPr="002076DB" w:rsidRDefault="00F801D9" w:rsidP="002076DB">
      <w:pPr>
        <w:pStyle w:val="Intestazione"/>
        <w:widowControl w:val="0"/>
        <w:spacing w:line="480" w:lineRule="atLeast"/>
        <w:jc w:val="both"/>
        <w:rPr>
          <w:rFonts w:ascii="Verdana" w:hAnsi="Verdana"/>
          <w:sz w:val="22"/>
          <w:szCs w:val="22"/>
        </w:rPr>
      </w:pPr>
      <w:r w:rsidRPr="002076DB">
        <w:rPr>
          <w:rFonts w:ascii="Verdana" w:hAnsi="Verdana"/>
          <w:sz w:val="22"/>
          <w:szCs w:val="22"/>
        </w:rPr>
        <w:t>- erogazione di un ulteriore 35% dell’importo al conseguimento della percentuale di avanzamento lavori pari al 50%;</w:t>
      </w:r>
    </w:p>
    <w:p w14:paraId="62383E8B" w14:textId="77777777" w:rsidR="00F801D9" w:rsidRPr="002076DB" w:rsidRDefault="00F801D9" w:rsidP="002076DB">
      <w:pPr>
        <w:pStyle w:val="Intestazione"/>
        <w:widowControl w:val="0"/>
        <w:spacing w:line="480" w:lineRule="atLeast"/>
        <w:jc w:val="both"/>
        <w:rPr>
          <w:rFonts w:ascii="Verdana" w:hAnsi="Verdana"/>
          <w:sz w:val="22"/>
          <w:szCs w:val="22"/>
        </w:rPr>
      </w:pPr>
      <w:r w:rsidRPr="002076DB">
        <w:rPr>
          <w:rFonts w:ascii="Verdana" w:hAnsi="Verdana"/>
          <w:sz w:val="22"/>
          <w:szCs w:val="22"/>
        </w:rPr>
        <w:t>- saldo del restante 15% dell’importo al collaudo dei medesimi lavori.</w:t>
      </w:r>
    </w:p>
    <w:p w14:paraId="22C45229" w14:textId="77777777" w:rsidR="003959D5" w:rsidRPr="002076DB" w:rsidRDefault="003F052A" w:rsidP="002076DB">
      <w:pPr>
        <w:pStyle w:val="Intestazione"/>
        <w:widowControl w:val="0"/>
        <w:tabs>
          <w:tab w:val="clear" w:pos="4819"/>
          <w:tab w:val="clear" w:pos="9638"/>
        </w:tabs>
        <w:spacing w:line="480" w:lineRule="atLeast"/>
        <w:jc w:val="both"/>
        <w:rPr>
          <w:rFonts w:ascii="Verdana" w:hAnsi="Verdana"/>
          <w:sz w:val="22"/>
          <w:szCs w:val="22"/>
        </w:rPr>
      </w:pPr>
      <w:r w:rsidRPr="002076DB">
        <w:rPr>
          <w:rFonts w:ascii="Verdana" w:hAnsi="Verdana"/>
          <w:sz w:val="22"/>
          <w:szCs w:val="22"/>
        </w:rPr>
        <w:lastRenderedPageBreak/>
        <w:t>4.2</w:t>
      </w:r>
      <w:r w:rsidRPr="002076DB">
        <w:rPr>
          <w:rFonts w:ascii="Verdana" w:hAnsi="Verdana"/>
          <w:sz w:val="22"/>
          <w:szCs w:val="22"/>
        </w:rPr>
        <w:tab/>
      </w:r>
      <w:r w:rsidR="006D0C71" w:rsidRPr="002076DB">
        <w:rPr>
          <w:rFonts w:ascii="Verdana" w:hAnsi="Verdana"/>
          <w:sz w:val="22"/>
          <w:szCs w:val="22"/>
        </w:rPr>
        <w:t>Resta inteso che</w:t>
      </w:r>
      <w:r w:rsidR="003959D5" w:rsidRPr="002076DB">
        <w:rPr>
          <w:rFonts w:ascii="Verdana" w:hAnsi="Verdana"/>
          <w:sz w:val="22"/>
          <w:szCs w:val="22"/>
        </w:rPr>
        <w:t xml:space="preserve">, ai sensi di quanto disposto dalla Legge 13 agosto 2010 n. 136 (e </w:t>
      </w:r>
      <w:proofErr w:type="spellStart"/>
      <w:r w:rsidR="003959D5" w:rsidRPr="002076DB">
        <w:rPr>
          <w:rFonts w:ascii="Verdana" w:hAnsi="Verdana"/>
          <w:sz w:val="22"/>
          <w:szCs w:val="22"/>
        </w:rPr>
        <w:t>s.m.i.</w:t>
      </w:r>
      <w:proofErr w:type="spellEnd"/>
      <w:r w:rsidR="003959D5" w:rsidRPr="002076DB">
        <w:rPr>
          <w:rFonts w:ascii="Verdana" w:hAnsi="Verdana"/>
          <w:sz w:val="22"/>
          <w:szCs w:val="22"/>
        </w:rPr>
        <w:t>)</w:t>
      </w:r>
      <w:r w:rsidR="00F810EC" w:rsidRPr="002076DB">
        <w:rPr>
          <w:rFonts w:ascii="Verdana" w:hAnsi="Verdana"/>
          <w:sz w:val="22"/>
          <w:szCs w:val="22"/>
        </w:rPr>
        <w:t xml:space="preserve"> in materia di tracciabilità dei flussi finanziari</w:t>
      </w:r>
      <w:r w:rsidR="003959D5" w:rsidRPr="002076DB">
        <w:rPr>
          <w:rFonts w:ascii="Verdana" w:hAnsi="Verdana"/>
          <w:sz w:val="22"/>
          <w:szCs w:val="22"/>
        </w:rPr>
        <w:t xml:space="preserve">, i pagamenti in favore del Comune di Muccia (MC) dovranno essere esclusivamente accreditati a mezzo di bonifico bancario sul conto corrente intestato allo stesso Comune, i cui dati saranno </w:t>
      </w:r>
      <w:r w:rsidR="00F810EC" w:rsidRPr="002076DB">
        <w:rPr>
          <w:rFonts w:ascii="Verdana" w:hAnsi="Verdana"/>
          <w:sz w:val="22"/>
          <w:szCs w:val="22"/>
        </w:rPr>
        <w:t xml:space="preserve">previamente </w:t>
      </w:r>
      <w:r w:rsidR="003959D5" w:rsidRPr="002076DB">
        <w:rPr>
          <w:rFonts w:ascii="Verdana" w:hAnsi="Verdana"/>
          <w:sz w:val="22"/>
          <w:szCs w:val="22"/>
        </w:rPr>
        <w:t xml:space="preserve">comunicati alla Quadrilatero con formale dichiarazione da inviare all’indirizzo </w:t>
      </w:r>
      <w:proofErr w:type="spellStart"/>
      <w:r w:rsidR="006D0C71" w:rsidRPr="002076DB">
        <w:rPr>
          <w:rFonts w:ascii="Verdana" w:hAnsi="Verdana"/>
          <w:sz w:val="22"/>
          <w:szCs w:val="22"/>
        </w:rPr>
        <w:t>Pec</w:t>
      </w:r>
      <w:proofErr w:type="spellEnd"/>
      <w:r w:rsidR="006D0C71" w:rsidRPr="002076DB">
        <w:rPr>
          <w:rFonts w:ascii="Verdana" w:hAnsi="Verdana"/>
          <w:sz w:val="22"/>
          <w:szCs w:val="22"/>
        </w:rPr>
        <w:t xml:space="preserve">: </w:t>
      </w:r>
      <w:hyperlink r:id="rId8" w:history="1">
        <w:r w:rsidR="006D0C71" w:rsidRPr="002076DB">
          <w:rPr>
            <w:rStyle w:val="Collegamentoipertestuale"/>
            <w:rFonts w:ascii="Verdana" w:hAnsi="Verdana"/>
            <w:sz w:val="22"/>
            <w:szCs w:val="22"/>
          </w:rPr>
          <w:t>quadrilaterospa@postacert.stradeanas.it</w:t>
        </w:r>
      </w:hyperlink>
      <w:r w:rsidR="006D0C71" w:rsidRPr="002076DB">
        <w:rPr>
          <w:rFonts w:ascii="Verdana" w:hAnsi="Verdana"/>
          <w:sz w:val="22"/>
          <w:szCs w:val="22"/>
        </w:rPr>
        <w:t>.</w:t>
      </w:r>
    </w:p>
    <w:p w14:paraId="6090A571" w14:textId="77777777" w:rsidR="00F801D9" w:rsidRPr="002076DB" w:rsidRDefault="00F801D9"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Art. 5</w:t>
      </w:r>
    </w:p>
    <w:p w14:paraId="2827C2E2" w14:textId="77777777" w:rsidR="00F801D9" w:rsidRPr="002076DB" w:rsidRDefault="003F052A" w:rsidP="002076DB">
      <w:pPr>
        <w:widowControl w:val="0"/>
        <w:spacing w:line="480" w:lineRule="atLeast"/>
        <w:jc w:val="both"/>
        <w:rPr>
          <w:rFonts w:ascii="Verdana" w:hAnsi="Verdana"/>
          <w:spacing w:val="4"/>
          <w:sz w:val="22"/>
          <w:szCs w:val="22"/>
        </w:rPr>
      </w:pPr>
      <w:r w:rsidRPr="002076DB">
        <w:rPr>
          <w:rFonts w:ascii="Verdana" w:hAnsi="Verdana"/>
          <w:spacing w:val="4"/>
          <w:sz w:val="22"/>
          <w:szCs w:val="22"/>
        </w:rPr>
        <w:t>5.1</w:t>
      </w:r>
      <w:r w:rsidRPr="002076DB">
        <w:rPr>
          <w:rFonts w:ascii="Verdana" w:hAnsi="Verdana"/>
          <w:spacing w:val="4"/>
          <w:sz w:val="22"/>
          <w:szCs w:val="22"/>
        </w:rPr>
        <w:tab/>
      </w:r>
      <w:r w:rsidR="00924144" w:rsidRPr="002076DB">
        <w:rPr>
          <w:rFonts w:ascii="Verdana" w:hAnsi="Verdana"/>
          <w:spacing w:val="4"/>
          <w:sz w:val="22"/>
          <w:szCs w:val="22"/>
        </w:rPr>
        <w:t xml:space="preserve">La </w:t>
      </w:r>
      <w:r w:rsidR="00F801D9" w:rsidRPr="002076DB">
        <w:rPr>
          <w:rFonts w:ascii="Verdana" w:hAnsi="Verdana"/>
          <w:spacing w:val="4"/>
          <w:sz w:val="22"/>
          <w:szCs w:val="22"/>
        </w:rPr>
        <w:t>Quadrilatero trasmetterà al Ministero delle Infrastrutture e dei Trasporti copia del presente atto sottoscritto dalle parti e successivamente darà comunicazione allo stesso Ministero di ciascuna erogazione effettuata al Comune, il quale rendiconterà al Ministero il relativo utilizzo, come previsto dalla Delibera CIPE n. 65/2016 richiamat</w:t>
      </w:r>
      <w:r w:rsidR="00924144" w:rsidRPr="002076DB">
        <w:rPr>
          <w:rFonts w:ascii="Verdana" w:hAnsi="Verdana"/>
          <w:spacing w:val="4"/>
          <w:sz w:val="22"/>
          <w:szCs w:val="22"/>
        </w:rPr>
        <w:t>a</w:t>
      </w:r>
      <w:r w:rsidR="00F801D9" w:rsidRPr="002076DB">
        <w:rPr>
          <w:rFonts w:ascii="Verdana" w:hAnsi="Verdana"/>
          <w:spacing w:val="4"/>
          <w:sz w:val="22"/>
          <w:szCs w:val="22"/>
        </w:rPr>
        <w:t xml:space="preserve"> in premessa.</w:t>
      </w:r>
    </w:p>
    <w:p w14:paraId="186C21FC" w14:textId="77777777" w:rsidR="00D1134D" w:rsidRPr="002076DB" w:rsidRDefault="00D1134D"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 xml:space="preserve">Art. </w:t>
      </w:r>
      <w:r w:rsidR="00F801D9" w:rsidRPr="002076DB">
        <w:rPr>
          <w:rFonts w:ascii="Verdana" w:hAnsi="Verdana"/>
          <w:spacing w:val="4"/>
          <w:sz w:val="22"/>
          <w:szCs w:val="22"/>
        </w:rPr>
        <w:t>6</w:t>
      </w:r>
    </w:p>
    <w:p w14:paraId="076077C6" w14:textId="77777777" w:rsidR="00D1134D" w:rsidRPr="002076DB" w:rsidRDefault="003F052A" w:rsidP="002076DB">
      <w:pPr>
        <w:pStyle w:val="Corpotesto1"/>
        <w:widowControl w:val="0"/>
        <w:spacing w:line="480" w:lineRule="atLeast"/>
        <w:jc w:val="both"/>
        <w:rPr>
          <w:rFonts w:ascii="Verdana" w:hAnsi="Verdana"/>
          <w:snapToGrid/>
          <w:color w:val="auto"/>
          <w:sz w:val="22"/>
          <w:szCs w:val="22"/>
        </w:rPr>
      </w:pPr>
      <w:r w:rsidRPr="002076DB">
        <w:rPr>
          <w:rFonts w:ascii="Verdana" w:hAnsi="Verdana"/>
          <w:snapToGrid/>
          <w:color w:val="auto"/>
          <w:sz w:val="22"/>
          <w:szCs w:val="22"/>
        </w:rPr>
        <w:t>6.1</w:t>
      </w:r>
      <w:r w:rsidRPr="002076DB">
        <w:rPr>
          <w:rFonts w:ascii="Verdana" w:hAnsi="Verdana"/>
          <w:snapToGrid/>
          <w:color w:val="auto"/>
          <w:sz w:val="22"/>
          <w:szCs w:val="22"/>
        </w:rPr>
        <w:tab/>
      </w:r>
      <w:r w:rsidR="00D1134D" w:rsidRPr="002076DB">
        <w:rPr>
          <w:rFonts w:ascii="Verdana" w:hAnsi="Verdana"/>
          <w:snapToGrid/>
          <w:color w:val="auto"/>
          <w:sz w:val="22"/>
          <w:szCs w:val="22"/>
        </w:rPr>
        <w:t>I</w:t>
      </w:r>
      <w:r w:rsidR="00A758DD" w:rsidRPr="002076DB">
        <w:rPr>
          <w:rFonts w:ascii="Verdana" w:hAnsi="Verdana"/>
          <w:snapToGrid/>
          <w:color w:val="auto"/>
          <w:sz w:val="22"/>
          <w:szCs w:val="22"/>
        </w:rPr>
        <w:t>l contributo erogato da Quadrilatero al Comune</w:t>
      </w:r>
      <w:r w:rsidR="00A758DD" w:rsidRPr="002076DB">
        <w:rPr>
          <w:rFonts w:ascii="Verdana" w:hAnsi="Verdana"/>
          <w:sz w:val="22"/>
          <w:szCs w:val="22"/>
        </w:rPr>
        <w:t>,</w:t>
      </w:r>
      <w:r w:rsidR="00D1134D" w:rsidRPr="002076DB">
        <w:rPr>
          <w:rFonts w:ascii="Verdana" w:hAnsi="Verdana"/>
          <w:snapToGrid/>
          <w:color w:val="auto"/>
          <w:sz w:val="22"/>
          <w:szCs w:val="22"/>
        </w:rPr>
        <w:t xml:space="preserve"> che forma oggetto del presente verbale, non potr</w:t>
      </w:r>
      <w:r w:rsidR="00A758DD" w:rsidRPr="002076DB">
        <w:rPr>
          <w:rFonts w:ascii="Verdana" w:hAnsi="Verdana"/>
          <w:snapToGrid/>
          <w:color w:val="auto"/>
          <w:sz w:val="22"/>
          <w:szCs w:val="22"/>
        </w:rPr>
        <w:t>à</w:t>
      </w:r>
      <w:r w:rsidR="00D1134D" w:rsidRPr="002076DB">
        <w:rPr>
          <w:rFonts w:ascii="Verdana" w:hAnsi="Verdana"/>
          <w:snapToGrid/>
          <w:color w:val="auto"/>
          <w:sz w:val="22"/>
          <w:szCs w:val="22"/>
        </w:rPr>
        <w:t>, per qualsia</w:t>
      </w:r>
      <w:r w:rsidR="008F1579" w:rsidRPr="002076DB">
        <w:rPr>
          <w:rFonts w:ascii="Verdana" w:hAnsi="Verdana"/>
          <w:snapToGrid/>
          <w:color w:val="auto"/>
          <w:sz w:val="22"/>
          <w:szCs w:val="22"/>
        </w:rPr>
        <w:t>si titolo o causa, essere ceduto</w:t>
      </w:r>
      <w:r w:rsidR="00D1134D" w:rsidRPr="002076DB">
        <w:rPr>
          <w:rFonts w:ascii="Verdana" w:hAnsi="Verdana"/>
          <w:snapToGrid/>
          <w:color w:val="auto"/>
          <w:sz w:val="22"/>
          <w:szCs w:val="22"/>
        </w:rPr>
        <w:t xml:space="preserve"> in tutt</w:t>
      </w:r>
      <w:r w:rsidR="005A7ACB" w:rsidRPr="002076DB">
        <w:rPr>
          <w:rFonts w:ascii="Verdana" w:hAnsi="Verdana"/>
          <w:snapToGrid/>
          <w:color w:val="auto"/>
          <w:sz w:val="22"/>
          <w:szCs w:val="22"/>
        </w:rPr>
        <w:t>o o in parte ad altri soggetti.</w:t>
      </w:r>
    </w:p>
    <w:p w14:paraId="1ADF9563" w14:textId="77777777" w:rsidR="00D1134D" w:rsidRPr="002076DB" w:rsidRDefault="00D1134D" w:rsidP="002076DB">
      <w:pPr>
        <w:widowControl w:val="0"/>
        <w:spacing w:line="480" w:lineRule="atLeast"/>
        <w:jc w:val="center"/>
        <w:rPr>
          <w:rFonts w:ascii="Verdana" w:hAnsi="Verdana"/>
          <w:spacing w:val="4"/>
          <w:sz w:val="22"/>
          <w:szCs w:val="22"/>
        </w:rPr>
      </w:pPr>
      <w:r w:rsidRPr="002076DB">
        <w:rPr>
          <w:rFonts w:ascii="Verdana" w:hAnsi="Verdana"/>
          <w:spacing w:val="4"/>
          <w:sz w:val="22"/>
          <w:szCs w:val="22"/>
        </w:rPr>
        <w:t xml:space="preserve">Art. </w:t>
      </w:r>
      <w:r w:rsidR="005A7ACB" w:rsidRPr="002076DB">
        <w:rPr>
          <w:rFonts w:ascii="Verdana" w:hAnsi="Verdana"/>
          <w:spacing w:val="4"/>
          <w:sz w:val="22"/>
          <w:szCs w:val="22"/>
        </w:rPr>
        <w:t>7</w:t>
      </w:r>
    </w:p>
    <w:p w14:paraId="0E72C21F" w14:textId="77777777" w:rsidR="00D1134D" w:rsidRPr="002076DB" w:rsidRDefault="003F052A" w:rsidP="002076DB">
      <w:pPr>
        <w:widowControl w:val="0"/>
        <w:spacing w:line="480" w:lineRule="atLeast"/>
        <w:jc w:val="both"/>
        <w:rPr>
          <w:rFonts w:ascii="Verdana" w:hAnsi="Verdana"/>
          <w:sz w:val="22"/>
          <w:szCs w:val="22"/>
        </w:rPr>
      </w:pPr>
      <w:r w:rsidRPr="002076DB">
        <w:rPr>
          <w:rFonts w:ascii="Verdana" w:hAnsi="Verdana"/>
          <w:sz w:val="22"/>
          <w:szCs w:val="22"/>
        </w:rPr>
        <w:t>7.1</w:t>
      </w:r>
      <w:r w:rsidRPr="002076DB">
        <w:rPr>
          <w:rFonts w:ascii="Verdana" w:hAnsi="Verdana"/>
          <w:sz w:val="22"/>
          <w:szCs w:val="22"/>
        </w:rPr>
        <w:tab/>
      </w:r>
      <w:r w:rsidR="00D1134D" w:rsidRPr="002076DB">
        <w:rPr>
          <w:rFonts w:ascii="Verdana" w:hAnsi="Verdana"/>
          <w:sz w:val="22"/>
          <w:szCs w:val="22"/>
        </w:rPr>
        <w:t xml:space="preserve">Il presente verbale di accordo, previa lettura e conferma, viene sottoscritto </w:t>
      </w:r>
      <w:r w:rsidR="005A7ACB" w:rsidRPr="002076DB">
        <w:rPr>
          <w:rFonts w:ascii="Verdana" w:hAnsi="Verdana"/>
          <w:sz w:val="22"/>
          <w:szCs w:val="22"/>
        </w:rPr>
        <w:t>digitalmente</w:t>
      </w:r>
      <w:r w:rsidR="00530DDD" w:rsidRPr="002076DB">
        <w:rPr>
          <w:rFonts w:ascii="Verdana" w:hAnsi="Verdana"/>
          <w:sz w:val="22"/>
          <w:szCs w:val="22"/>
        </w:rPr>
        <w:t xml:space="preserve"> dalle parti</w:t>
      </w:r>
      <w:r w:rsidR="00D1134D" w:rsidRPr="002076DB">
        <w:rPr>
          <w:rFonts w:ascii="Verdana" w:hAnsi="Verdana"/>
          <w:sz w:val="22"/>
          <w:szCs w:val="22"/>
        </w:rPr>
        <w:t>.</w:t>
      </w:r>
    </w:p>
    <w:p w14:paraId="638DD9DB" w14:textId="77777777" w:rsidR="00D1134D" w:rsidRPr="002076DB" w:rsidRDefault="003F052A" w:rsidP="002076DB">
      <w:pPr>
        <w:pStyle w:val="Corpotesto1"/>
        <w:widowControl w:val="0"/>
        <w:spacing w:line="480" w:lineRule="atLeast"/>
        <w:jc w:val="both"/>
        <w:rPr>
          <w:rFonts w:ascii="Verdana" w:hAnsi="Verdana"/>
          <w:snapToGrid/>
          <w:color w:val="auto"/>
          <w:sz w:val="22"/>
          <w:szCs w:val="22"/>
        </w:rPr>
      </w:pPr>
      <w:r w:rsidRPr="002076DB">
        <w:rPr>
          <w:rFonts w:ascii="Verdana" w:hAnsi="Verdana"/>
          <w:snapToGrid/>
          <w:color w:val="auto"/>
          <w:sz w:val="22"/>
          <w:szCs w:val="22"/>
        </w:rPr>
        <w:t>7.2</w:t>
      </w:r>
      <w:r w:rsidRPr="002076DB">
        <w:rPr>
          <w:rFonts w:ascii="Verdana" w:hAnsi="Verdana"/>
          <w:snapToGrid/>
          <w:color w:val="auto"/>
          <w:sz w:val="22"/>
          <w:szCs w:val="22"/>
        </w:rPr>
        <w:tab/>
      </w:r>
      <w:r w:rsidR="00D1134D" w:rsidRPr="002076DB">
        <w:rPr>
          <w:rFonts w:ascii="Verdana" w:hAnsi="Verdana"/>
          <w:snapToGrid/>
          <w:color w:val="auto"/>
          <w:sz w:val="22"/>
          <w:szCs w:val="22"/>
        </w:rPr>
        <w:t xml:space="preserve">Il presente atto sarà sottoposto a registrazione solo in caso d'uso a norma dell'art. 5, comma 2, del DPR n.131/86; le eventuali </w:t>
      </w:r>
      <w:r w:rsidR="00D1134D" w:rsidRPr="002076DB">
        <w:rPr>
          <w:rFonts w:ascii="Verdana" w:hAnsi="Verdana"/>
          <w:snapToGrid/>
          <w:color w:val="auto"/>
          <w:sz w:val="22"/>
          <w:szCs w:val="22"/>
        </w:rPr>
        <w:lastRenderedPageBreak/>
        <w:t>spese per la registrazione saranno a carico della parte che intende servirsene.</w:t>
      </w:r>
    </w:p>
    <w:p w14:paraId="53EB820C" w14:textId="77777777" w:rsidR="00D1134D" w:rsidRPr="002076DB" w:rsidRDefault="00D1134D" w:rsidP="002076DB">
      <w:pPr>
        <w:pStyle w:val="Intestazione"/>
        <w:widowControl w:val="0"/>
        <w:tabs>
          <w:tab w:val="clear" w:pos="4819"/>
          <w:tab w:val="clear" w:pos="9638"/>
        </w:tabs>
        <w:spacing w:line="480" w:lineRule="atLeast"/>
        <w:jc w:val="both"/>
        <w:rPr>
          <w:rFonts w:ascii="Verdana" w:hAnsi="Verdana"/>
          <w:spacing w:val="2"/>
          <w:sz w:val="22"/>
          <w:szCs w:val="22"/>
        </w:rPr>
      </w:pPr>
      <w:r w:rsidRPr="002076DB">
        <w:rPr>
          <w:rFonts w:ascii="Verdana" w:hAnsi="Verdana"/>
          <w:spacing w:val="2"/>
          <w:sz w:val="22"/>
          <w:szCs w:val="22"/>
        </w:rPr>
        <w:t>LETTO, APPROVATO E SOTTOSCRITTO</w:t>
      </w:r>
    </w:p>
    <w:p w14:paraId="0CE8D7E3" w14:textId="77777777" w:rsidR="0030357D" w:rsidRPr="002076DB" w:rsidRDefault="0030357D" w:rsidP="002076DB">
      <w:pPr>
        <w:widowControl w:val="0"/>
        <w:spacing w:line="480" w:lineRule="atLeast"/>
        <w:jc w:val="both"/>
        <w:rPr>
          <w:rFonts w:ascii="Verdana" w:hAnsi="Verdana"/>
          <w:spacing w:val="2"/>
          <w:sz w:val="22"/>
          <w:szCs w:val="22"/>
        </w:rPr>
      </w:pPr>
      <w:r w:rsidRPr="002076DB">
        <w:rPr>
          <w:rFonts w:ascii="Verdana" w:hAnsi="Verdana"/>
          <w:spacing w:val="2"/>
          <w:sz w:val="22"/>
          <w:szCs w:val="22"/>
        </w:rPr>
        <w:t xml:space="preserve">PER LA QUADRILATERO MARCHE UMBRIA S.p.A. </w:t>
      </w:r>
    </w:p>
    <w:p w14:paraId="5BAEC48E" w14:textId="77777777" w:rsidR="0030357D"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L’AMMINISTRATORE DELEGATO E DIRETTORE GENERALE</w:t>
      </w:r>
    </w:p>
    <w:p w14:paraId="5AB7520D" w14:textId="77777777" w:rsidR="0064683A"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 xml:space="preserve">Ing. Eutimio </w:t>
      </w:r>
      <w:proofErr w:type="spellStart"/>
      <w:r w:rsidRPr="002076DB">
        <w:rPr>
          <w:rFonts w:ascii="Verdana" w:hAnsi="Verdana"/>
          <w:sz w:val="22"/>
          <w:szCs w:val="22"/>
        </w:rPr>
        <w:t>Mucilli</w:t>
      </w:r>
      <w:proofErr w:type="spellEnd"/>
    </w:p>
    <w:p w14:paraId="45D3AE17" w14:textId="77777777" w:rsidR="0064683A"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__________________________________</w:t>
      </w:r>
    </w:p>
    <w:p w14:paraId="64CA7B60" w14:textId="77777777" w:rsidR="0030357D" w:rsidRPr="002076DB" w:rsidRDefault="0030357D" w:rsidP="002076DB">
      <w:pPr>
        <w:widowControl w:val="0"/>
        <w:spacing w:line="480" w:lineRule="atLeast"/>
        <w:ind w:right="-48"/>
        <w:jc w:val="both"/>
        <w:rPr>
          <w:rFonts w:ascii="Verdana" w:hAnsi="Verdana"/>
          <w:spacing w:val="2"/>
          <w:sz w:val="22"/>
          <w:szCs w:val="22"/>
        </w:rPr>
      </w:pPr>
      <w:r w:rsidRPr="002076DB">
        <w:rPr>
          <w:rFonts w:ascii="Verdana" w:hAnsi="Verdana"/>
          <w:spacing w:val="2"/>
          <w:sz w:val="22"/>
          <w:szCs w:val="22"/>
        </w:rPr>
        <w:t>PER IL COMUNE DI MUCCIA</w:t>
      </w:r>
      <w:r w:rsidR="0064683A" w:rsidRPr="002076DB">
        <w:rPr>
          <w:rFonts w:ascii="Verdana" w:hAnsi="Verdana"/>
          <w:spacing w:val="2"/>
          <w:sz w:val="22"/>
          <w:szCs w:val="22"/>
        </w:rPr>
        <w:t xml:space="preserve"> (MC)</w:t>
      </w:r>
    </w:p>
    <w:p w14:paraId="46EBF59B" w14:textId="77777777" w:rsidR="0064683A"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IL SINDACO</w:t>
      </w:r>
    </w:p>
    <w:p w14:paraId="653A0C14" w14:textId="1ABB47C6" w:rsidR="00B21325"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Mario Baroni</w:t>
      </w:r>
    </w:p>
    <w:p w14:paraId="7EEE541F" w14:textId="77777777" w:rsidR="0064683A" w:rsidRPr="002076DB" w:rsidRDefault="0064683A" w:rsidP="002076DB">
      <w:pPr>
        <w:widowControl w:val="0"/>
        <w:spacing w:line="480" w:lineRule="atLeast"/>
        <w:ind w:right="-48"/>
        <w:jc w:val="both"/>
        <w:rPr>
          <w:rFonts w:ascii="Verdana" w:hAnsi="Verdana"/>
          <w:sz w:val="22"/>
          <w:szCs w:val="22"/>
        </w:rPr>
      </w:pPr>
      <w:r w:rsidRPr="002076DB">
        <w:rPr>
          <w:rFonts w:ascii="Verdana" w:hAnsi="Verdana"/>
          <w:sz w:val="22"/>
          <w:szCs w:val="22"/>
        </w:rPr>
        <w:t>_____________________________</w:t>
      </w:r>
    </w:p>
    <w:sectPr w:rsidR="0064683A" w:rsidRPr="002076DB" w:rsidSect="00517362">
      <w:headerReference w:type="even" r:id="rId9"/>
      <w:headerReference w:type="default" r:id="rId10"/>
      <w:footerReference w:type="even" r:id="rId11"/>
      <w:footerReference w:type="default" r:id="rId12"/>
      <w:pgSz w:w="11906" w:h="16838" w:code="9"/>
      <w:pgMar w:top="3226" w:right="2835" w:bottom="1701"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31098" w14:textId="77777777" w:rsidR="00333DBA" w:rsidRDefault="00333DBA">
      <w:r>
        <w:separator/>
      </w:r>
    </w:p>
  </w:endnote>
  <w:endnote w:type="continuationSeparator" w:id="0">
    <w:p w14:paraId="4C8E68EA" w14:textId="77777777" w:rsidR="00333DBA" w:rsidRDefault="0033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altName w:val="Gentium Basic"/>
    <w:panose1 w:val="02040503050406030204"/>
    <w:charset w:val="00"/>
    <w:family w:val="roman"/>
    <w:pitch w:val="variable"/>
    <w:sig w:usb0="E00006FF" w:usb1="420024FF" w:usb2="02000000" w:usb3="00000000" w:csb0="0000019F" w:csb1="00000000"/>
  </w:font>
  <w:font w:name="Calibri">
    <w:altName w:val="Gentium Bas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3A79" w14:textId="77777777" w:rsidR="00F27330" w:rsidRDefault="00F2733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CDF36D" w14:textId="77777777" w:rsidR="00F27330" w:rsidRDefault="00F27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2001919935"/>
      <w:docPartObj>
        <w:docPartGallery w:val="Page Numbers (Bottom of Page)"/>
        <w:docPartUnique/>
      </w:docPartObj>
    </w:sdtPr>
    <w:sdtEndPr/>
    <w:sdtContent>
      <w:sdt>
        <w:sdtPr>
          <w:rPr>
            <w:rFonts w:ascii="Verdana" w:hAnsi="Verdana"/>
          </w:rPr>
          <w:id w:val="532773000"/>
          <w:docPartObj>
            <w:docPartGallery w:val="Page Numbers (Top of Page)"/>
            <w:docPartUnique/>
          </w:docPartObj>
        </w:sdtPr>
        <w:sdtEndPr/>
        <w:sdtContent>
          <w:p w14:paraId="172F6489" w14:textId="77777777" w:rsidR="00F27330" w:rsidRPr="00106AFF" w:rsidRDefault="00106AFF" w:rsidP="006849B0">
            <w:pPr>
              <w:pStyle w:val="Pidipagina"/>
              <w:jc w:val="right"/>
              <w:rPr>
                <w:rFonts w:ascii="Verdana" w:hAnsi="Verdana"/>
              </w:rPr>
            </w:pPr>
            <w:r w:rsidRPr="00106AFF">
              <w:rPr>
                <w:rFonts w:ascii="Verdana" w:hAnsi="Verdana"/>
              </w:rPr>
              <w:t xml:space="preserve">Pag. </w:t>
            </w:r>
            <w:r w:rsidRPr="00106AFF">
              <w:rPr>
                <w:rFonts w:ascii="Verdana" w:hAnsi="Verdana"/>
                <w:b/>
                <w:bCs/>
              </w:rPr>
              <w:fldChar w:fldCharType="begin"/>
            </w:r>
            <w:r w:rsidRPr="00106AFF">
              <w:rPr>
                <w:rFonts w:ascii="Verdana" w:hAnsi="Verdana"/>
                <w:b/>
                <w:bCs/>
              </w:rPr>
              <w:instrText>PAGE</w:instrText>
            </w:r>
            <w:r w:rsidRPr="00106AFF">
              <w:rPr>
                <w:rFonts w:ascii="Verdana" w:hAnsi="Verdana"/>
                <w:b/>
                <w:bCs/>
              </w:rPr>
              <w:fldChar w:fldCharType="separate"/>
            </w:r>
            <w:r w:rsidR="00B23DCE">
              <w:rPr>
                <w:rFonts w:ascii="Verdana" w:hAnsi="Verdana"/>
                <w:b/>
                <w:bCs/>
                <w:noProof/>
              </w:rPr>
              <w:t>1</w:t>
            </w:r>
            <w:r w:rsidRPr="00106AFF">
              <w:rPr>
                <w:rFonts w:ascii="Verdana" w:hAnsi="Verdana"/>
                <w:b/>
                <w:bCs/>
              </w:rPr>
              <w:fldChar w:fldCharType="end"/>
            </w:r>
            <w:r w:rsidRPr="00106AFF">
              <w:rPr>
                <w:rFonts w:ascii="Verdana" w:hAnsi="Verdana"/>
              </w:rPr>
              <w:t xml:space="preserve"> a </w:t>
            </w:r>
            <w:r w:rsidRPr="00106AFF">
              <w:rPr>
                <w:rFonts w:ascii="Verdana" w:hAnsi="Verdana"/>
                <w:b/>
                <w:bCs/>
              </w:rPr>
              <w:fldChar w:fldCharType="begin"/>
            </w:r>
            <w:r w:rsidRPr="00106AFF">
              <w:rPr>
                <w:rFonts w:ascii="Verdana" w:hAnsi="Verdana"/>
                <w:b/>
                <w:bCs/>
              </w:rPr>
              <w:instrText>NUMPAGES</w:instrText>
            </w:r>
            <w:r w:rsidRPr="00106AFF">
              <w:rPr>
                <w:rFonts w:ascii="Verdana" w:hAnsi="Verdana"/>
                <w:b/>
                <w:bCs/>
              </w:rPr>
              <w:fldChar w:fldCharType="separate"/>
            </w:r>
            <w:r w:rsidR="00B23DCE">
              <w:rPr>
                <w:rFonts w:ascii="Verdana" w:hAnsi="Verdana"/>
                <w:b/>
                <w:bCs/>
                <w:noProof/>
              </w:rPr>
              <w:t>10</w:t>
            </w:r>
            <w:r w:rsidRPr="00106AFF">
              <w:rPr>
                <w:rFonts w:ascii="Verdana" w:hAnsi="Verdan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ECAF" w14:textId="77777777" w:rsidR="00333DBA" w:rsidRDefault="00333DBA">
      <w:r>
        <w:separator/>
      </w:r>
    </w:p>
  </w:footnote>
  <w:footnote w:type="continuationSeparator" w:id="0">
    <w:p w14:paraId="06A117EC" w14:textId="77777777" w:rsidR="00333DBA" w:rsidRDefault="0033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F7AE" w14:textId="77777777" w:rsidR="00F27330" w:rsidRDefault="00F2733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17362">
      <w:rPr>
        <w:rStyle w:val="Numeropagina"/>
        <w:noProof/>
      </w:rPr>
      <w:t>1</w:t>
    </w:r>
    <w:r>
      <w:rPr>
        <w:rStyle w:val="Numeropagina"/>
      </w:rPr>
      <w:fldChar w:fldCharType="end"/>
    </w:r>
  </w:p>
  <w:p w14:paraId="42D1A474" w14:textId="77777777" w:rsidR="00F27330" w:rsidRDefault="00F2733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3D55" w14:textId="77777777" w:rsidR="00F27330" w:rsidRDefault="004E25EF" w:rsidP="008D01C9">
    <w:pPr>
      <w:spacing w:line="240" w:lineRule="exact"/>
      <w:jc w:val="both"/>
    </w:pPr>
    <w:r>
      <w:rPr>
        <w:noProof/>
      </w:rPr>
      <mc:AlternateContent>
        <mc:Choice Requires="wpg">
          <w:drawing>
            <wp:anchor distT="0" distB="0" distL="114300" distR="114300" simplePos="0" relativeHeight="251658240" behindDoc="0" locked="0" layoutInCell="0" allowOverlap="1" wp14:anchorId="4B4C8BCC" wp14:editId="529BEACC">
              <wp:simplePos x="0" y="0"/>
              <wp:positionH relativeFrom="column">
                <wp:posOffset>-1195705</wp:posOffset>
              </wp:positionH>
              <wp:positionV relativeFrom="paragraph">
                <wp:posOffset>1633855</wp:posOffset>
              </wp:positionV>
              <wp:extent cx="7696200" cy="7329805"/>
              <wp:effectExtent l="13970" t="5080" r="508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7329805"/>
                        <a:chOff x="0" y="0"/>
                        <a:chExt cx="20001" cy="23086"/>
                      </a:xfrm>
                    </wpg:grpSpPr>
                    <wps:wsp>
                      <wps:cNvPr id="5" name="Line 5"/>
                      <wps:cNvCnPr>
                        <a:cxnSpLocks noChangeShapeType="1"/>
                      </wps:cNvCnPr>
                      <wps:spPr bwMode="auto">
                        <a:xfrm>
                          <a:off x="249" y="0"/>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246" y="954"/>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0" y="1930"/>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61" y="2882"/>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292" y="3854"/>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277" y="4806"/>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94" y="5768"/>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269" y="6732"/>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10" y="0"/>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07" y="954"/>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92" y="1930"/>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44" y="10576"/>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292" y="11550"/>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261" y="12500"/>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77" y="13464"/>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252" y="14428"/>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294" y="7696"/>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290" y="8650"/>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309" y="9622"/>
                          <a:ext cx="19685"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41" y="18270"/>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305" y="19246"/>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7" y="20196"/>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274" y="21156"/>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249" y="22122"/>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290" y="15388"/>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287" y="16342"/>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289" y="17318"/>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315" y="23084"/>
                          <a:ext cx="19686" cy="2"/>
                        </a:xfrm>
                        <a:prstGeom prst="line">
                          <a:avLst/>
                        </a:prstGeom>
                        <a:noFill/>
                        <a:ln w="3175">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831DDA6" id="Group 4" o:spid="_x0000_s1026" style="position:absolute;margin-left:-94.15pt;margin-top:128.65pt;width:606pt;height:577.15pt;z-index:251658240" coordsize="20001,2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" o:allowincell="f">
              <v:line id="Line 5" o:spid="_x0000_s1027" style="position:absolute;visibility:visible;mso-wrap-style:square" from="249,0" to="19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asUMEAAADaAAAADwAAAGRycy9kb3ducmV2LnhtbESPQWvCQBSE7wX/w/IEb3VjwVKiq4gg&#10;9SZaPXh7ZJ9JNPs27j5N+u+7hUKPw8x8w8yXvWvUk0KsPRuYjDNQxIW3NZcGjl+b1w9QUZAtNp7J&#10;wDdFWC4GL3PMre94T8+DlCpBOOZooBJpc61jUZHDOPYtcfIuPjiUJEOpbcAuwV2j37LsXTusOS1U&#10;2NK6ouJ2eLhEOda77nNf3EMpTk5XuznvupMxo2G/moES6uU//NfeWgNT+L2SboB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qxQwQAAANoAAAAPAAAAAAAAAAAAAAAA&#10;AKECAABkcnMvZG93bnJldi54bWxQSwUGAAAAAAQABAD5AAAAjwMAAAAA&#10;" strokecolor="#7f7f7f" strokeweight=".25pt">
                <v:stroke startarrowwidth="narrow" startarrowlength="short" endarrowwidth="narrow" endarrowlength="short"/>
              </v:line>
              <v:line id="Line 6" o:spid="_x0000_s1028" style="position:absolute;visibility:visible;mso-wrap-style:square" from="246,954" to="199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QyJ8EAAADaAAAADwAAAGRycy9kb3ducmV2LnhtbESPT2vCQBTE70K/w/IK3nRTDyKpq5SC&#10;tDfx38HbI/uaRLNv092nid/eFQSPw8z8hpkve9eoK4VYezbwMc5AERfe1lwa2O9WoxmoKMgWG89k&#10;4EYRlou3wRxz6zve0HUrpUoQjjkaqETaXOtYVOQwjn1LnLw/HxxKkqHUNmCX4K7Rkyybaoc1p4UK&#10;W/quqDhvLy5R9vW6+9kU/6EUJ4eTXR3X3cGY4Xv/9QlKqJdX+Nn+tQam8LiSboBe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tDInwQAAANoAAAAPAAAAAAAAAAAAAAAA&#10;AKECAABkcnMvZG93bnJldi54bWxQSwUGAAAAAAQABAD5AAAAjwMAAAAA&#10;" strokecolor="#7f7f7f" strokeweight=".25pt">
                <v:stroke startarrowwidth="narrow" startarrowlength="short" endarrowwidth="narrow" endarrowlength="short"/>
              </v:line>
              <v:line id="Line 7" o:spid="_x0000_s1029" style="position:absolute;visibility:visible;mso-wrap-style:square" from="0,1930" to="19685,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XvMEAAADaAAAADwAAAGRycy9kb3ducmV2LnhtbESPQWvCQBSE7wX/w/IEb3VjD7ZEVxFB&#10;6k20evD2yD6TaPZt3H2a9N93C4Ueh5n5hpkve9eoJ4VYezYwGWegiAtvay4NHL82rx+goiBbbDyT&#10;gW+KsFwMXuaYW9/xnp4HKVWCcMzRQCXS5lrHoiKHcexb4uRdfHAoSYZS24BdgrtGv2XZVDusOS1U&#10;2NK6ouJ2eLhEOda77nNf3EMpTk5XuznvupMxo2G/moES6uU//NfeWgPv8Hsl3QC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e8wQAAANoAAAAPAAAAAAAAAAAAAAAA&#10;AKECAABkcnMvZG93bnJldi54bWxQSwUGAAAAAAQABAD5AAAAjwMAAAAA&#10;" strokecolor="#7f7f7f" strokeweight=".25pt">
                <v:stroke startarrowwidth="narrow" startarrowlength="short" endarrowwidth="narrow" endarrowlength="short"/>
              </v:line>
              <v:line id="Line 8" o:spid="_x0000_s1030" style="position:absolute;visibility:visible;mso-wrap-style:square" from="261,2882" to="19946,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cDzsIAAADaAAAADwAAAGRycy9kb3ducmV2LnhtbESPsW7CQAyGd6S+w8mVusGlDBVKOVBV&#10;CbUbgsLAZuXcJG3Ol94ZEt4eD5UYrd//Z3/L9Rg6c6GU28gOnmcFGOIq+pZrB4evzXQBJguyxy4y&#10;ObhShvXqYbLE0seBd3TZS20UwrlEB41IX1qbq4YC5lnsiTX7jimg6Jhq6xMOCg+dnRfFiw3Ysl5o&#10;sKf3hqrf/Tko5dBuh49d9ZdqCXL88ZvTdjg69/Q4vr2CERrlvvzf/vQO9FdVUQ2w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cDzsIAAADaAAAADwAAAAAAAAAAAAAA&#10;AAChAgAAZHJzL2Rvd25yZXYueG1sUEsFBgAAAAAEAAQA+QAAAJADAAAAAA==&#10;" strokecolor="#7f7f7f" strokeweight=".25pt">
                <v:stroke startarrowwidth="narrow" startarrowlength="short" endarrowwidth="narrow" endarrowlength="short"/>
              </v:line>
              <v:line id="Line 9" o:spid="_x0000_s1031" style="position:absolute;visibility:visible;mso-wrap-style:square" from="292,3854" to="19977,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umVcEAAADaAAAADwAAAGRycy9kb3ducmV2LnhtbESPQWvCQBSE7wX/w/IEb3VjD9JGVxFB&#10;6k20evD2yD6TaPZt3H2a9N93C4Ueh5n5hpkve9eoJ4VYezYwGWegiAtvay4NHL82r++goiBbbDyT&#10;gW+KsFwMXuaYW9/xnp4HKVWCcMzRQCXS5lrHoiKHcexb4uRdfHAoSYZS24BdgrtGv2XZVDusOS1U&#10;2NK6ouJ2eLhEOda77nNf3EMpTk5XuznvupMxo2G/moES6uU//NfeWgMf8Hsl3QC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K6ZVwQAAANoAAAAPAAAAAAAAAAAAAAAA&#10;AKECAABkcnMvZG93bnJldi54bWxQSwUGAAAAAAQABAD5AAAAjwMAAAAA&#10;" strokecolor="#7f7f7f" strokeweight=".25pt">
                <v:stroke startarrowwidth="narrow" startarrowlength="short" endarrowwidth="narrow" endarrowlength="short"/>
              </v:line>
              <v:line id="Line 10" o:spid="_x0000_s1032" style="position:absolute;visibility:visible;mso-wrap-style:square" from="277,4806" to="19962,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Paz8IAAADbAAAADwAAAGRycy9kb3ducmV2LnhtbESPMW/CQAyFd6T+h5MrdYNLGSqUcqCq&#10;Emo3BIWBzcq5SdqcL70zJPx7PFRie5afP7+3XI+hMxdKuY3s4HlWgCGuom+5dnD42kwXYLIge+wi&#10;k4MrZVivHiZLLH0ceEeXvdRGIZxLdNCI9KW1uWooYJ7Fnlh33zEFFB1TbX3CQeGhs/OieLEBW9YP&#10;Dfb03lD1uz8HpRza7fCxq/5SLUGOP35z2g5H554ex7dXMEKj3M3/159e42t67aIC7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Paz8IAAADbAAAADwAAAAAAAAAAAAAA&#10;AAChAgAAZHJzL2Rvd25yZXYueG1sUEsFBgAAAAAEAAQA+QAAAJADAAAAAA==&#10;" strokecolor="#7f7f7f" strokeweight=".25pt">
                <v:stroke startarrowwidth="narrow" startarrowlength="short" endarrowwidth="narrow" endarrowlength="short"/>
              </v:line>
              <v:line id="Line 11" o:spid="_x0000_s1033" style="position:absolute;visibility:visible;mso-wrap-style:square" from="294,5768" to="19979,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9/VMIAAADbAAAADwAAAGRycy9kb3ducmV2LnhtbESPQWvCQBCF74L/YRnBm9nYg5ToKqUg&#10;7U20evA2ZMckmp1Nd0cT/323UOhthvfeN29Wm8G16kEhNp4NzLMcFHHpbcOVgePXdvYKKgqyxdYz&#10;GXhShM16PFphYX3Pe3ocpFIJwrFAA7VIV2gdy5ocxsx3xEm7+OBQ0hoqbQP2Ce5a/ZLnC+2w4XSh&#10;xo7eaypvh7tLlGOz6z/25XeoxMnparfnXX8yZjoZ3paghAb5N/+lP22qP4ffX9IA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9/VMIAAADbAAAADwAAAAAAAAAAAAAA&#10;AAChAgAAZHJzL2Rvd25yZXYueG1sUEsFBgAAAAAEAAQA+QAAAJADAAAAAA==&#10;" strokecolor="#7f7f7f" strokeweight=".25pt">
                <v:stroke startarrowwidth="narrow" startarrowlength="short" endarrowwidth="narrow" endarrowlength="short"/>
              </v:line>
              <v:line id="Line 12" o:spid="_x0000_s1034" style="position:absolute;visibility:visible;mso-wrap-style:square" from="269,6732" to="19954,6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3hI8IAAADbAAAADwAAAGRycy9kb3ducmV2LnhtbESPQWvCQBCF7wX/wzJCb3Wjh1Kiq4gg&#10;7U20evA2ZMckmp2Nu1OT/ntXELzN8N775s1s0btG3SjE2rOB8SgDRVx4W3NpYP+7/vgCFQXZYuOZ&#10;DPxThMV88DbD3PqOt3TbSakShGOOBiqRNtc6FhU5jCPfEift5INDSWsotQ3YJbhr9CTLPrXDmtOF&#10;CltaVVRcdn8uUfb1pvveFtdQipPD2a6Pm+5gzPuwX05BCfXyMj/TPzbVn8DjlzSAnt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3hI8IAAADbAAAADwAAAAAAAAAAAAAA&#10;AAChAgAAZHJzL2Rvd25yZXYueG1sUEsFBgAAAAAEAAQA+QAAAJADAAAAAA==&#10;" strokecolor="#7f7f7f" strokeweight=".25pt">
                <v:stroke startarrowwidth="narrow" startarrowlength="short" endarrowwidth="narrow" endarrowlength="short"/>
              </v:line>
              <v:line id="Line 13" o:spid="_x0000_s1035" style="position:absolute;visibility:visible;mso-wrap-style:square" from="310,0" to="19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EuMIAAADbAAAADwAAAGRycy9kb3ducmV2LnhtbESPQWvCQBCF7wX/wzKCt7qxQinRVUSQ&#10;ehOtHrwN2TGJZmfj7mjSf98tFHqb4b33zZv5sneNelKItWcDk3EGirjwtubSwPFr8/oBKgqyxcYz&#10;GfimCMvF4GWOufUd7+l5kFIlCMccDVQiba51LCpyGMe+JU7axQeHktZQahuwS3DX6Lcse9cOa04X&#10;KmxpXVFxOzxcohzrXfe5L+6hFCenq92cd93JmNGwX81ACfXyb/5Lb22qP4XfX9IAe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FEuMIAAADbAAAADwAAAAAAAAAAAAAA&#10;AAChAgAAZHJzL2Rvd25yZXYueG1sUEsFBgAAAAAEAAQA+QAAAJADAAAAAA==&#10;" strokecolor="#7f7f7f" strokeweight=".25pt">
                <v:stroke startarrowwidth="narrow" startarrowlength="short" endarrowwidth="narrow" endarrowlength="short"/>
              </v:line>
              <v:line id="Line 14" o:spid="_x0000_s1036" style="position:absolute;visibility:visible;mso-wrap-style:square" from="307,954" to="1999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jczMIAAADbAAAADwAAAGRycy9kb3ducmV2LnhtbESPQWvCQBCF7wX/wzKCt7qxSCnRVUSQ&#10;ehOtHrwN2TGJZmfj7mjSf98tFHqb4b33zZv5sneNelKItWcDk3EGirjwtubSwPFr8/oBKgqyxcYz&#10;GfimCMvF4GWOufUd7+l5kFIlCMccDVQiba51LCpyGMe+JU7axQeHktZQahuwS3DX6Lcse9cOa04X&#10;KmxpXVFxOzxcohzrXfe5L+6hFCenq92cd93JmNGwX81ACfXyb/5Lb22qP4XfX9IAe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jczMIAAADbAAAADwAAAAAAAAAAAAAA&#10;AAChAgAAZHJzL2Rvd25yZXYueG1sUEsFBgAAAAAEAAQA+QAAAJADAAAAAA==&#10;" strokecolor="#7f7f7f" strokeweight=".25pt">
                <v:stroke startarrowwidth="narrow" startarrowlength="short" endarrowwidth="narrow" endarrowlength="short"/>
              </v:line>
              <v:line id="Line 15" o:spid="_x0000_s1037" style="position:absolute;visibility:visible;mso-wrap-style:square" from="292,1930" to="19978,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5V8IAAADbAAAADwAAAGRycy9kb3ducmV2LnhtbESPQWvCQBCF7wX/wzKCt7qxYCnRVUSQ&#10;ehOtHrwN2TGJZmfj7mjSf98tFHqb4b33zZv5sneNelKItWcDk3EGirjwtubSwPFr8/oBKgqyxcYz&#10;GfimCMvF4GWOufUd7+l5kFIlCMccDVQiba51LCpyGMe+JU7axQeHktZQahuwS3DX6Lcse9cOa04X&#10;KmxpXVFxOzxcohzrXfe5L+6hFCenq92cd93JmNGwX81ACfXyb/5Lb22qP4XfX9IAe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R5V8IAAADbAAAADwAAAAAAAAAAAAAA&#10;AAChAgAAZHJzL2Rvd25yZXYueG1sUEsFBgAAAAAEAAQA+QAAAJADAAAAAA==&#10;" strokecolor="#7f7f7f" strokeweight=".25pt">
                <v:stroke startarrowwidth="narrow" startarrowlength="short" endarrowwidth="narrow" endarrowlength="short"/>
              </v:line>
              <v:line id="Line 16" o:spid="_x0000_s1038" style="position:absolute;visibility:visible;mso-wrap-style:square" from="244,10576" to="19930,10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nIMIAAADbAAAADwAAAGRycy9kb3ducmV2LnhtbESPT2vCQBDF70K/wzIFb7qpB5HUVUpB&#10;2pv47+BtyE6TaHY23R1N/PauIHib4b33mzfzZe8adaUQa88GPsYZKOLC25pLA/vdajQDFQXZYuOZ&#10;DNwownLxNphjbn3HG7pupVQJwjFHA5VIm2sdi4ocxrFviZP254NDSWsotQ3YJbhr9CTLptphzelC&#10;hS19V1SctxeXKPt63f1siv9QipPDya6O6+5gzPC9//oEJdTLy/xM/9pUfwqPX9IAe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bnIMIAAADbAAAADwAAAAAAAAAAAAAA&#10;AAChAgAAZHJzL2Rvd25yZXYueG1sUEsFBgAAAAAEAAQA+QAAAJADAAAAAA==&#10;" strokecolor="#7f7f7f" strokeweight=".25pt">
                <v:stroke startarrowwidth="narrow" startarrowlength="short" endarrowwidth="narrow" endarrowlength="short"/>
              </v:line>
              <v:line id="Line 17" o:spid="_x0000_s1039" style="position:absolute;visibility:visible;mso-wrap-style:square" from="292,11550" to="19978,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Cu8IAAADbAAAADwAAAGRycy9kb3ducmV2LnhtbESPQW/CMAyF75P4D5GRuI2UHdhUCAgh&#10;oXFDMDhwsxrTFhqnJIZ2/36ZNGk3W++9z8/zZe8a9aQQa88GJuMMFHHhbc2lgePX5vUDVBRki41n&#10;MvBNEZaLwcscc+s73tPzIKVKEI45GqhE2lzrWFTkMI59S5y0iw8OJa2h1DZgl+Cu0W9ZNtUOa04X&#10;KmxpXVFxOzxcohzrXfe5L+6hFCenq92cd93JmNGwX81ACfXyb/5Lb22q/w6/v6QB9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pCu8IAAADbAAAADwAAAAAAAAAAAAAA&#10;AAChAgAAZHJzL2Rvd25yZXYueG1sUEsFBgAAAAAEAAQA+QAAAJADAAAAAA==&#10;" strokecolor="#7f7f7f" strokeweight=".25pt">
                <v:stroke startarrowwidth="narrow" startarrowlength="short" endarrowwidth="narrow" endarrowlength="short"/>
              </v:line>
              <v:line id="Line 18" o:spid="_x0000_s1040" style="position:absolute;visibility:visible;mso-wrap-style:square" from="261,12500" to="19946,1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XWycIAAADbAAAADwAAAGRycy9kb3ducmV2LnhtbESPMW/CQAyFd6T+h5MrdYNLGSqUcqCq&#10;Emo3BIWBzcq5SdqcL70zJPx7PFRie5afP7+3XI+hMxdKuY3s4HlWgCGuom+5dnD42kwXYLIge+wi&#10;k4MrZVivHiZLLH0ceEeXvdRGIZxLdNCI9KW1uWooYJ7Fnlh33zEFFB1TbX3CQeGhs/OieLEBW9YP&#10;Dfb03lD1uz8HpRza7fCxq/5SLUGOP35z2g5H554ex7dXMEKj3M3/159e42tY7aIC7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XWycIAAADbAAAADwAAAAAAAAAAAAAA&#10;AAChAgAAZHJzL2Rvd25yZXYueG1sUEsFBgAAAAAEAAQA+QAAAJADAAAAAA==&#10;" strokecolor="#7f7f7f" strokeweight=".25pt">
                <v:stroke startarrowwidth="narrow" startarrowlength="short" endarrowwidth="narrow" endarrowlength="short"/>
              </v:line>
              <v:line id="Line 19" o:spid="_x0000_s1041" style="position:absolute;visibility:visible;mso-wrap-style:square" from="277,13464" to="19963,1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zUsIAAADbAAAADwAAAGRycy9kb3ducmV2LnhtbESPQW/CMAyF75P4D5GRuI2UHdBWCAgh&#10;oXFDMDhwsxrTFhqnJIZ2/36ZNGk3W++9z8/zZe8a9aQQa88GJuMMFHHhbc2lgePX5vUdVBRki41n&#10;MvBNEZaLwcscc+s73tPzIKVKEI45GqhE2lzrWFTkMI59S5y0iw8OJa2h1DZgl+Cu0W9ZNtUOa04X&#10;KmxpXVFxOzxcohzrXfe5L+6hFCenq92cd93JmNGwX81ACfXyb/5Lb22q/wG/v6QB9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lzUsIAAADbAAAADwAAAAAAAAAAAAAA&#10;AAChAgAAZHJzL2Rvd25yZXYueG1sUEsFBgAAAAAEAAQA+QAAAJADAAAAAA==&#10;" strokecolor="#7f7f7f" strokeweight=".25pt">
                <v:stroke startarrowwidth="narrow" startarrowlength="short" endarrowwidth="narrow" endarrowlength="short"/>
              </v:line>
              <v:line id="Line 20" o:spid="_x0000_s1042" style="position:absolute;visibility:visible;mso-wrap-style:square" from="252,14428" to="19938,1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8QcsIAAADbAAAADwAAAGRycy9kb3ducmV2LnhtbESPsW7CQAyGdyTe4WSkbnApQ4VSDlRV&#10;QnRDUBi6WTk3SZvzhTuXpG9fD5UYrd//Z3/r7Rg6c6OU28gOHhcFGOIq+pZrB+f33XwFJguyxy4y&#10;OfilDNvNdLLG0seBj3Q7SW0UwrlEB41IX1qbq4YC5kXsiTX7jCmg6Jhq6xMOCg+dXRbFkw3Ysl5o&#10;sKfXhqrv009Qyrk9DPtjdU21BLl8+d3HYbg49zAbX57BCI1yX/5vv3kHS/1eXdQD7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8QcsIAAADbAAAADwAAAAAAAAAAAAAA&#10;AAChAgAAZHJzL2Rvd25yZXYueG1sUEsFBgAAAAAEAAQA+QAAAJADAAAAAA==&#10;" strokecolor="#7f7f7f" strokeweight=".25pt">
                <v:stroke startarrowwidth="narrow" startarrowlength="short" endarrowwidth="narrow" endarrowlength="short"/>
              </v:line>
              <v:line id="Line 21" o:spid="_x0000_s1043" style="position:absolute;visibility:visible;mso-wrap-style:square" from="294,7696" to="19979,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O16cIAAADbAAAADwAAAGRycy9kb3ducmV2LnhtbESPT2vCQBTE74LfYXmCN93ooUh0FRGk&#10;vYn/Dt4e2dckNfs27r6a+O27hUKPw8z8hllteteoJ4VYezYwm2agiAtvay4NXM77yQJUFGSLjWcy&#10;8KIIm/VwsMLc+o6P9DxJqRKEY44GKpE21zoWFTmMU98SJ+/TB4eSZCi1DdgluGv0PMvetMOa00KF&#10;Le0qKu6nb5col/rQvR+LRyjFyfXL7m+H7mrMeNRvl6CEevkP/7U/rIH5DH6/pB+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O16cIAAADbAAAADwAAAAAAAAAAAAAA&#10;AAChAgAAZHJzL2Rvd25yZXYueG1sUEsFBgAAAAAEAAQA+QAAAJADAAAAAA==&#10;" strokecolor="#7f7f7f" strokeweight=".25pt">
                <v:stroke startarrowwidth="narrow" startarrowlength="short" endarrowwidth="narrow" endarrowlength="short"/>
              </v:line>
              <v:line id="Line 22" o:spid="_x0000_s1044" style="position:absolute;visibility:visible;mso-wrap-style:square" from="290,8650" to="19976,8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ErnsIAAADbAAAADwAAAGRycy9kb3ducmV2LnhtbESPQWvCQBSE7wX/w/IKvdVNc5ASXUUE&#10;aW+i1YO3R/aZpM2+jbtPk/57VxA8DjPzDTNbDK5VVwqx8WzgY5yBIi69bbgysP9Zv3+CioJssfVM&#10;Bv4pwmI+eplhYX3PW7rupFIJwrFAA7VIV2gdy5ocxrHviJN38sGhJBkqbQP2Ce5anWfZRDtsOC3U&#10;2NGqpvJvd3GJsm82/de2PIdKnBx+7fq46Q/GvL0OyykooUGe4Uf72xrIc7h/ST9Az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ErnsIAAADbAAAADwAAAAAAAAAAAAAA&#10;AAChAgAAZHJzL2Rvd25yZXYueG1sUEsFBgAAAAAEAAQA+QAAAJADAAAAAA==&#10;" strokecolor="#7f7f7f" strokeweight=".25pt">
                <v:stroke startarrowwidth="narrow" startarrowlength="short" endarrowwidth="narrow" endarrowlength="short"/>
              </v:line>
              <v:line id="Line 23" o:spid="_x0000_s1045" style="position:absolute;visibility:visible;mso-wrap-style:square" from="309,9622" to="19994,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2OBcIAAADbAAAADwAAAGRycy9kb3ducmV2LnhtbESPT2vCQBTE7wW/w/KE3upGC6WkriKC&#10;2Jv479DbI/tMotm3cffVxG/vFoQeh5n5DTOd965RNwqx9mxgPMpAERfe1lwaOOxXb5+goiBbbDyT&#10;gTtFmM8GL1PMre94S7edlCpBOOZooBJpc61jUZHDOPItcfJOPjiUJEOpbcAuwV2jJ1n2oR3WnBYq&#10;bGlZUXHZ/bpEOdSbbr0trqEUJ8ezXf1suqMxr8N+8QVKqJf/8LP9bQ1M3uHvS/oBe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2OBcIAAADbAAAADwAAAAAAAAAAAAAA&#10;AAChAgAAZHJzL2Rvd25yZXYueG1sUEsFBgAAAAAEAAQA+QAAAJADAAAAAA==&#10;" strokecolor="#7f7f7f" strokeweight=".25pt">
                <v:stroke startarrowwidth="narrow" startarrowlength="short" endarrowwidth="narrow" endarrowlength="short"/>
              </v:line>
              <v:line id="Line 24" o:spid="_x0000_s1046" style="position:absolute;visibility:visible;mso-wrap-style:square" from="241,18270" to="19927,18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WccIAAADbAAAADwAAAGRycy9kb3ducmV2LnhtbESPT2vCQBTE7wW/w/KE3upGKaWkriKC&#10;2Jv479DbI/tMotm3cffVxG/vFoQeh5n5DTOd965RNwqx9mxgPMpAERfe1lwaOOxXb5+goiBbbDyT&#10;gTtFmM8GL1PMre94S7edlCpBOOZooBJpc61jUZHDOPItcfJOPjiUJEOpbcAuwV2jJ1n2oR3WnBYq&#10;bGlZUXHZ/bpEOdSbbr0trqEUJ8ezXf1suqMxr8N+8QVKqJf/8LP9bQ1M3uHvS/oBe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QWccIAAADbAAAADwAAAAAAAAAAAAAA&#10;AAChAgAAZHJzL2Rvd25yZXYueG1sUEsFBgAAAAAEAAQA+QAAAJADAAAAAA==&#10;" strokecolor="#7f7f7f" strokeweight=".25pt">
                <v:stroke startarrowwidth="narrow" startarrowlength="short" endarrowwidth="narrow" endarrowlength="short"/>
              </v:line>
              <v:line id="Line 25" o:spid="_x0000_s1047" style="position:absolute;visibility:visible;mso-wrap-style:square" from="305,19246" to="19991,19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z6sIAAADbAAAADwAAAGRycy9kb3ducmV2LnhtbESPT2vCQBTE7wW/w/KE3upGoaWkriKC&#10;2Jv479DbI/tMotm3cffVxG/vFoQeh5n5DTOd965RNwqx9mxgPMpAERfe1lwaOOxXb5+goiBbbDyT&#10;gTtFmM8GL1PMre94S7edlCpBOOZooBJpc61jUZHDOPItcfJOPjiUJEOpbcAuwV2jJ1n2oR3WnBYq&#10;bGlZUXHZ/bpEOdSbbr0trqEUJ8ezXf1suqMxr8N+8QVKqJf/8LP9bQ1M3uHvS/oBe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iz6sIAAADbAAAADwAAAAAAAAAAAAAA&#10;AAChAgAAZHJzL2Rvd25yZXYueG1sUEsFBgAAAAAEAAQA+QAAAJADAAAAAA==&#10;" strokecolor="#7f7f7f" strokeweight=".25pt">
                <v:stroke startarrowwidth="narrow" startarrowlength="short" endarrowwidth="narrow" endarrowlength="short"/>
              </v:line>
              <v:line id="Line 26" o:spid="_x0000_s1048" style="position:absolute;visibility:visible;mso-wrap-style:square" from="257,20196" to="19943,20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tncIAAADbAAAADwAAAGRycy9kb3ducmV2LnhtbESPT2vCQBTE74LfYXlCb7rRg0jqKiJI&#10;exP/HXp7ZF+T1OzbdPfVpN/eFQSPw8z8hlmue9eoG4VYezYwnWSgiAtvay4NnE+78QJUFGSLjWcy&#10;8E8R1qvhYIm59R0f6HaUUiUIxxwNVCJtrnUsKnIYJ74lTt63Dw4lyVBqG7BLcNfoWZbNtcOa00KF&#10;LW0rKq7HP5co53rffRyK31CKk8uP3X3tu4sxb6N+8w5KqJdX+Nn+tAZmc3h8ST9Ar+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otncIAAADbAAAADwAAAAAAAAAAAAAA&#10;AAChAgAAZHJzL2Rvd25yZXYueG1sUEsFBgAAAAAEAAQA+QAAAJADAAAAAA==&#10;" strokecolor="#7f7f7f" strokeweight=".25pt">
                <v:stroke startarrowwidth="narrow" startarrowlength="short" endarrowwidth="narrow" endarrowlength="short"/>
              </v:line>
              <v:line id="Line 27" o:spid="_x0000_s1049" style="position:absolute;visibility:visible;mso-wrap-style:square" from="274,21156" to="19960,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aIBsIAAADbAAAADwAAAGRycy9kb3ducmV2LnhtbESPT2vCQBTE7wW/w/KE3upGD21JXUUE&#10;sTfx36G3R/aZRLNv4+6rid/eLQg9DjPzG2Y6712jbhRi7dnAeJSBIi68rbk0cNiv3j5BRUG22Hgm&#10;A3eKMJ8NXqaYW9/xlm47KVWCcMzRQCXS5lrHoiKHceRb4uSdfHAoSYZS24BdgrtGT7LsXTusOS1U&#10;2NKyouKy+3WJcqg33XpbXEMpTo5nu/rZdEdjXof94guUUC//4Wf72xqYfMDfl/QD9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aIBsIAAADbAAAADwAAAAAAAAAAAAAA&#10;AAChAgAAZHJzL2Rvd25yZXYueG1sUEsFBgAAAAAEAAQA+QAAAJADAAAAAA==&#10;" strokecolor="#7f7f7f" strokeweight=".25pt">
                <v:stroke startarrowwidth="narrow" startarrowlength="short" endarrowwidth="narrow" endarrowlength="short"/>
              </v:line>
              <v:line id="Line 28" o:spid="_x0000_s1050" style="position:absolute;visibility:visible;mso-wrap-style:square" from="249,22122" to="19935,2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kcdMIAAADbAAAADwAAAGRycy9kb3ducmV2LnhtbESPsW7CQAyGdyTe4WSkbnApQ4VSDlRV&#10;QnRDUBi6WTk3SZvzhTuXpG9fD5UYrd//Z3/r7Rg6c6OU28gOHhcFGOIq+pZrB+f33XwFJguyxy4y&#10;OfilDNvNdLLG0seBj3Q7SW0UwrlEB41IX1qbq4YC5kXsiTX7jCmg6Jhq6xMOCg+dXRbFkw3Ysl5o&#10;sKfXhqrv009Qyrk9DPtjdU21BLl8+d3HYbg49zAbX57BCI1yX/5vv3kHS31WXdQD7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kcdMIAAADbAAAADwAAAAAAAAAAAAAA&#10;AAChAgAAZHJzL2Rvd25yZXYueG1sUEsFBgAAAAAEAAQA+QAAAJADAAAAAA==&#10;" strokecolor="#7f7f7f" strokeweight=".25pt">
                <v:stroke startarrowwidth="narrow" startarrowlength="short" endarrowwidth="narrow" endarrowlength="short"/>
              </v:line>
              <v:line id="Line 29" o:spid="_x0000_s1051" style="position:absolute;visibility:visible;mso-wrap-style:square" from="290,15388" to="19976,1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W578IAAADbAAAADwAAAGRycy9kb3ducmV2LnhtbESPT2vCQBTE7wW/w/KE3upGD6VNXUUE&#10;sTfx36G3R/aZRLNv4+6rid/eLQg9DjPzG2Y6712jbhRi7dnAeJSBIi68rbk0cNiv3j5ARUG22Hgm&#10;A3eKMJ8NXqaYW9/xlm47KVWCcMzRQCXS5lrHoiKHceRb4uSdfHAoSYZS24BdgrtGT7LsXTusOS1U&#10;2NKyouKy+3WJcqg33XpbXEMpTo5nu/rZdEdjXof94guUUC//4Wf72xqYfMLfl/QD9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W578IAAADbAAAADwAAAAAAAAAAAAAA&#10;AAChAgAAZHJzL2Rvd25yZXYueG1sUEsFBgAAAAAEAAQA+QAAAJADAAAAAA==&#10;" strokecolor="#7f7f7f" strokeweight=".25pt">
                <v:stroke startarrowwidth="narrow" startarrowlength="short" endarrowwidth="narrow" endarrowlength="short"/>
              </v:line>
              <v:line id="Line 30" o:spid="_x0000_s1052" style="position:absolute;visibility:visible;mso-wrap-style:square" from="287,16342" to="19973,1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Gr8MAAADbAAAADwAAAGRycy9kb3ducmV2LnhtbESPwWoCQQyG74W+w5CCtzrbFkrZOooU&#10;pL2JVg+9hZ24u7qT2c6k7vr2zUHwGP78X/LNFmPozJlSbiM7eJoWYIir6FuuHey+V49vYLIge+wi&#10;k4MLZVjM7+9mWPo48IbOW6mNQjiX6KAR6Utrc9VQwDyNPbFmh5gCio6ptj7hoPDQ2eeieLUBW9YL&#10;Dfb00VB12v4Fpeza9fC5qX5TLUH2R7/6WQ975yYP4/IdjNAot+Vr+8s7eNHv1UU9w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mhq/DAAAA2wAAAA8AAAAAAAAAAAAA&#10;AAAAoQIAAGRycy9kb3ducmV2LnhtbFBLBQYAAAAABAAEAPkAAACRAwAAAAA=&#10;" strokecolor="#7f7f7f" strokeweight=".25pt">
                <v:stroke startarrowwidth="narrow" startarrowlength="short" endarrowwidth="narrow" endarrowlength="short"/>
              </v:line>
              <v:line id="Line 31" o:spid="_x0000_s1053" style="position:absolute;visibility:visible;mso-wrap-style:square" from="289,17318" to="19975,17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jNMIAAADbAAAADwAAAGRycy9kb3ducmV2LnhtbESPT2vCQBTE7wW/w/KE3upGC6WkriKC&#10;6E38d+jtkX0m0ezbuPs06bfvFoQeh5n5DTOd965RDwqx9mxgPMpAERfe1lwaOB5Wb5+goiBbbDyT&#10;gR+KMJ8NXqaYW9/xjh57KVWCcMzRQCXS5lrHoiKHceRb4uSdfXAoSYZS24BdgrtGT7LsQzusOS1U&#10;2NKyouK6v7tEOdbbbr0rbqEUJ6eLXX1vu5Mxr8N+8QVKqJf/8LO9sQbex/D3Jf0AP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ojNMIAAADbAAAADwAAAAAAAAAAAAAA&#10;AAChAgAAZHJzL2Rvd25yZXYueG1sUEsFBgAAAAAEAAQA+QAAAJADAAAAAA==&#10;" strokecolor="#7f7f7f" strokeweight=".25pt">
                <v:stroke startarrowwidth="narrow" startarrowlength="short" endarrowwidth="narrow" endarrowlength="short"/>
              </v:line>
              <v:line id="Line 32" o:spid="_x0000_s1054" style="position:absolute;visibility:visible;mso-wrap-style:square" from="315,23084" to="20001,2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9Q8IAAADbAAAADwAAAGRycy9kb3ducmV2LnhtbESPT2vCQBTE7wW/w/KE3upGC6WkriKC&#10;2Jv479DbI/tMotm3cffVxG/vFoQeh5n5DTOd965RNwqx9mxgPMpAERfe1lwaOOxXb5+goiBbbDyT&#10;gTtFmM8GL1PMre94S7edlCpBOOZooBJpc61jUZHDOPItcfJOPjiUJEOpbcAuwV2jJ1n2oR3WnBYq&#10;bGlZUXHZ/bpEOdSbbr0trqEUJ8ezXf1suqMxr8N+8QVKqJf/8LP9bQ28T+DvS/oBe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i9Q8IAAADbAAAADwAAAAAAAAAAAAAA&#10;AAChAgAAZHJzL2Rvd25yZXYueG1sUEsFBgAAAAAEAAQA+QAAAJADAAAAAA==&#10;" strokecolor="#7f7f7f" strokeweight=".25pt">
                <v:stroke startarrowwidth="narrow" startarrowlength="short" endarrowwidth="narrow" endarrowlength="short"/>
              </v:line>
            </v:group>
          </w:pict>
        </mc:Fallback>
      </mc:AlternateContent>
    </w:r>
    <w:r>
      <w:rPr>
        <w:noProof/>
      </w:rPr>
      <mc:AlternateContent>
        <mc:Choice Requires="wpg">
          <w:drawing>
            <wp:anchor distT="0" distB="0" distL="114300" distR="114300" simplePos="0" relativeHeight="251657216" behindDoc="0" locked="0" layoutInCell="0" allowOverlap="1" wp14:anchorId="428B7E35" wp14:editId="7C7598E2">
              <wp:simplePos x="0" y="0"/>
              <wp:positionH relativeFrom="column">
                <wp:posOffset>-90170</wp:posOffset>
              </wp:positionH>
              <wp:positionV relativeFrom="paragraph">
                <wp:posOffset>-450215</wp:posOffset>
              </wp:positionV>
              <wp:extent cx="4869815" cy="10640695"/>
              <wp:effectExtent l="5080" t="6985" r="1143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815" cy="10640695"/>
                        <a:chOff x="0" y="0"/>
                        <a:chExt cx="23007" cy="20000"/>
                      </a:xfrm>
                    </wpg:grpSpPr>
                    <wps:wsp>
                      <wps:cNvPr id="2" name="Line 2"/>
                      <wps:cNvCnPr>
                        <a:cxnSpLocks noChangeShapeType="1"/>
                      </wps:cNvCnPr>
                      <wps:spPr bwMode="auto">
                        <a:xfrm>
                          <a:off x="0" y="0"/>
                          <a:ext cx="3" cy="20000"/>
                        </a:xfrm>
                        <a:prstGeom prst="line">
                          <a:avLst/>
                        </a:prstGeom>
                        <a:noFill/>
                        <a:ln w="6350">
                          <a:solidFill>
                            <a:srgbClr val="737373"/>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23004" y="0"/>
                          <a:ext cx="3" cy="20000"/>
                        </a:xfrm>
                        <a:prstGeom prst="line">
                          <a:avLst/>
                        </a:prstGeom>
                        <a:noFill/>
                        <a:ln w="6350">
                          <a:solidFill>
                            <a:srgbClr val="737373"/>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6DF0966" id="Group 1" o:spid="_x0000_s1026" style="position:absolute;margin-left:-7.1pt;margin-top:-35.45pt;width:383.45pt;height:837.85pt;z-index:251657216" coordsize="23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" o:allowincell="f">
              <v:line id="Line 2" o:spid="_x0000_s1027" style="position:absolute;visibility:visible;mso-wrap-style:square" from="0,0" to="3,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oEsQAAADaAAAADwAAAGRycy9kb3ducmV2LnhtbESPQWvCQBSE7wX/w/IEb3Wj0BJSV0lF&#10;qZcemrRQb4/sMxuafRuyaxL/vVso9DjMzDfMZjfZVgzU+8axgtUyAUFcOd1wreCzPD6mIHxA1tg6&#10;JgU38rDbzh42mGk38gcNRahFhLDPUIEJocuk9JUhi37pOuLoXVxvMUTZ11L3OEa4beU6SZ6lxYbj&#10;gsGO9oaqn+JqFdi390OXm+Pr03eSfrn8WvJ5Xyq1mE/5C4hAU/gP/7VPWsEafq/EG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gSxAAAANoAAAAPAAAAAAAAAAAA&#10;AAAAAKECAABkcnMvZG93bnJldi54bWxQSwUGAAAAAAQABAD5AAAAkgMAAAAA&#10;" strokecolor="#737373" strokeweight=".5pt">
                <v:stroke startarrowwidth="narrow" startarrowlength="short" endarrowwidth="narrow" endarrowlength="short"/>
              </v:line>
              <v:line id="Line 3" o:spid="_x0000_s1028" style="position:absolute;visibility:visible;mso-wrap-style:square" from="23004,0" to="2300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NicMAAADaAAAADwAAAGRycy9kb3ducmV2LnhtbESPQWvCQBSE7wX/w/IEb3VjpUWiq0Sp&#10;2EsPNQp6e2Sf2WD2bciuGv99VxA8DjPzDTNbdLYWV2p95VjBaJiAIC6crrhUsMvX7xMQPiBrrB2T&#10;gjt5WMx7bzNMtbvxH123oRQRwj5FBSaEJpXSF4Ys+qFriKN3cq3FEGVbSt3iLcJtLT+S5EtarDgu&#10;GGxoZag4by9Wgd38fjeZWS8/D8lk77JLzsdVrtSg32VTEIG68Ao/2z9awRgeV+IN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njYnDAAAA2gAAAA8AAAAAAAAAAAAA&#10;AAAAoQIAAGRycy9kb3ducmV2LnhtbFBLBQYAAAAABAAEAPkAAACRAwAAAAA=&#10;" strokecolor="#737373" strokeweight=".5pt">
                <v:stroke startarrowwidth="narrow" startarrowlength="short" endarrowwidth="narrow" endarrowlength="short"/>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38A"/>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C16348A"/>
    <w:multiLevelType w:val="hybridMultilevel"/>
    <w:tmpl w:val="578E3ADA"/>
    <w:lvl w:ilvl="0" w:tplc="62F6E09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4E4269"/>
    <w:multiLevelType w:val="hybridMultilevel"/>
    <w:tmpl w:val="0444DC9A"/>
    <w:lvl w:ilvl="0" w:tplc="81FE69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50604"/>
    <w:multiLevelType w:val="singleLevel"/>
    <w:tmpl w:val="6628682C"/>
    <w:lvl w:ilvl="0">
      <w:start w:val="1"/>
      <w:numFmt w:val="lowerLetter"/>
      <w:lvlText w:val="%1)"/>
      <w:lvlJc w:val="left"/>
      <w:pPr>
        <w:ind w:left="216" w:hanging="360"/>
      </w:pPr>
      <w:rPr>
        <w:b/>
      </w:rPr>
    </w:lvl>
  </w:abstractNum>
  <w:abstractNum w:abstractNumId="4" w15:restartNumberingAfterBreak="0">
    <w:nsid w:val="36F16A43"/>
    <w:multiLevelType w:val="hybridMultilevel"/>
    <w:tmpl w:val="C50836A8"/>
    <w:lvl w:ilvl="0" w:tplc="1B96AEDA">
      <w:start w:val="1"/>
      <w:numFmt w:val="decimal"/>
      <w:lvlText w:val="%1)"/>
      <w:lvlJc w:val="left"/>
      <w:pPr>
        <w:ind w:left="720" w:hanging="360"/>
      </w:pPr>
      <w:rPr>
        <w:rFonts w:ascii="Arial" w:hAnsi="Arial" w:cs="Arial"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687333"/>
    <w:multiLevelType w:val="hybridMultilevel"/>
    <w:tmpl w:val="608EA0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90D297D"/>
    <w:multiLevelType w:val="hybridMultilevel"/>
    <w:tmpl w:val="918C40A4"/>
    <w:lvl w:ilvl="0" w:tplc="AB0C5F46">
      <w:numFmt w:val="bullet"/>
      <w:lvlText w:val="-"/>
      <w:lvlJc w:val="left"/>
      <w:pPr>
        <w:ind w:left="1004" w:hanging="360"/>
      </w:pPr>
      <w:rPr>
        <w:rFonts w:ascii="Verdana" w:eastAsia="Times New Roman" w:hAnsi="Verdan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9946C24"/>
    <w:multiLevelType w:val="hybridMultilevel"/>
    <w:tmpl w:val="D8E2FCFA"/>
    <w:lvl w:ilvl="0" w:tplc="A73C4978">
      <w:start w:val="1"/>
      <w:numFmt w:val="decimal"/>
      <w:lvlText w:val="%1)"/>
      <w:lvlJc w:val="left"/>
      <w:pPr>
        <w:tabs>
          <w:tab w:val="num" w:pos="720"/>
        </w:tabs>
        <w:ind w:left="720" w:hanging="360"/>
      </w:pPr>
      <w:rPr>
        <w:rFonts w:ascii="Arial" w:hAnsi="Arial" w:cs="Arial"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D445EA6"/>
    <w:multiLevelType w:val="multilevel"/>
    <w:tmpl w:val="914EC13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66D95355"/>
    <w:multiLevelType w:val="hybridMultilevel"/>
    <w:tmpl w:val="17185708"/>
    <w:lvl w:ilvl="0" w:tplc="61A0A67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6F6219"/>
    <w:multiLevelType w:val="hybridMultilevel"/>
    <w:tmpl w:val="72F8F4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9"/>
  </w:num>
  <w:num w:numId="5">
    <w:abstractNumId w:val="7"/>
  </w:num>
  <w:num w:numId="6">
    <w:abstractNumId w:val="6"/>
  </w:num>
  <w:num w:numId="7">
    <w:abstractNumId w:val="4"/>
  </w:num>
  <w:num w:numId="8">
    <w:abstractNumId w:val="3"/>
  </w:num>
  <w:num w:numId="9">
    <w:abstractNumId w:val="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35"/>
    <w:rsid w:val="00025E3A"/>
    <w:rsid w:val="00033603"/>
    <w:rsid w:val="00034FEB"/>
    <w:rsid w:val="0005288C"/>
    <w:rsid w:val="0005705E"/>
    <w:rsid w:val="00065032"/>
    <w:rsid w:val="00065B1F"/>
    <w:rsid w:val="000702EA"/>
    <w:rsid w:val="000809B8"/>
    <w:rsid w:val="00082008"/>
    <w:rsid w:val="0009035A"/>
    <w:rsid w:val="000907AF"/>
    <w:rsid w:val="00093F54"/>
    <w:rsid w:val="0009763D"/>
    <w:rsid w:val="000A59CD"/>
    <w:rsid w:val="000A6248"/>
    <w:rsid w:val="000B2988"/>
    <w:rsid w:val="000C2F3D"/>
    <w:rsid w:val="000D2398"/>
    <w:rsid w:val="000D35E3"/>
    <w:rsid w:val="000D5345"/>
    <w:rsid w:val="000E4164"/>
    <w:rsid w:val="000E687F"/>
    <w:rsid w:val="000F3BA7"/>
    <w:rsid w:val="000F7655"/>
    <w:rsid w:val="00101121"/>
    <w:rsid w:val="00102B95"/>
    <w:rsid w:val="001045D9"/>
    <w:rsid w:val="0010681F"/>
    <w:rsid w:val="00106AFF"/>
    <w:rsid w:val="00112E2B"/>
    <w:rsid w:val="00113DAE"/>
    <w:rsid w:val="00114E73"/>
    <w:rsid w:val="00116450"/>
    <w:rsid w:val="0012171D"/>
    <w:rsid w:val="0012217F"/>
    <w:rsid w:val="00125401"/>
    <w:rsid w:val="00125DC1"/>
    <w:rsid w:val="00133147"/>
    <w:rsid w:val="0013379E"/>
    <w:rsid w:val="00136497"/>
    <w:rsid w:val="00143997"/>
    <w:rsid w:val="00143EB2"/>
    <w:rsid w:val="00144719"/>
    <w:rsid w:val="00147EE8"/>
    <w:rsid w:val="001524D0"/>
    <w:rsid w:val="0016381A"/>
    <w:rsid w:val="00163E10"/>
    <w:rsid w:val="00164C5C"/>
    <w:rsid w:val="00166D8B"/>
    <w:rsid w:val="001704CA"/>
    <w:rsid w:val="0017779D"/>
    <w:rsid w:val="00182A58"/>
    <w:rsid w:val="00195C64"/>
    <w:rsid w:val="00196F28"/>
    <w:rsid w:val="001975EF"/>
    <w:rsid w:val="001A4EB5"/>
    <w:rsid w:val="001B25AD"/>
    <w:rsid w:val="001C5F9E"/>
    <w:rsid w:val="001E1476"/>
    <w:rsid w:val="001E2788"/>
    <w:rsid w:val="001E38F1"/>
    <w:rsid w:val="001F3974"/>
    <w:rsid w:val="00203A0D"/>
    <w:rsid w:val="002040B4"/>
    <w:rsid w:val="002076DB"/>
    <w:rsid w:val="00220E20"/>
    <w:rsid w:val="002272CE"/>
    <w:rsid w:val="00227BBC"/>
    <w:rsid w:val="002304A9"/>
    <w:rsid w:val="00232737"/>
    <w:rsid w:val="00236C41"/>
    <w:rsid w:val="00253CC4"/>
    <w:rsid w:val="002548E2"/>
    <w:rsid w:val="00256D0B"/>
    <w:rsid w:val="00273477"/>
    <w:rsid w:val="00280B73"/>
    <w:rsid w:val="002826E0"/>
    <w:rsid w:val="00295134"/>
    <w:rsid w:val="00295C0A"/>
    <w:rsid w:val="00295FDF"/>
    <w:rsid w:val="002A1089"/>
    <w:rsid w:val="002A1A89"/>
    <w:rsid w:val="002A41D2"/>
    <w:rsid w:val="002B3E9D"/>
    <w:rsid w:val="002C21BA"/>
    <w:rsid w:val="002C3323"/>
    <w:rsid w:val="002C7AEF"/>
    <w:rsid w:val="002D4C9E"/>
    <w:rsid w:val="002D759C"/>
    <w:rsid w:val="002E5674"/>
    <w:rsid w:val="0030357D"/>
    <w:rsid w:val="00307352"/>
    <w:rsid w:val="00310DD5"/>
    <w:rsid w:val="003257C0"/>
    <w:rsid w:val="0033138D"/>
    <w:rsid w:val="0033202C"/>
    <w:rsid w:val="00333DBA"/>
    <w:rsid w:val="00333E71"/>
    <w:rsid w:val="00351708"/>
    <w:rsid w:val="00352A98"/>
    <w:rsid w:val="00363932"/>
    <w:rsid w:val="00375AA5"/>
    <w:rsid w:val="00376A9C"/>
    <w:rsid w:val="003800CD"/>
    <w:rsid w:val="00380B42"/>
    <w:rsid w:val="0038264B"/>
    <w:rsid w:val="0038697B"/>
    <w:rsid w:val="00392C6A"/>
    <w:rsid w:val="00393D7F"/>
    <w:rsid w:val="003959D5"/>
    <w:rsid w:val="003971D6"/>
    <w:rsid w:val="003A664A"/>
    <w:rsid w:val="003B1E2C"/>
    <w:rsid w:val="003B5AB3"/>
    <w:rsid w:val="003B7916"/>
    <w:rsid w:val="003C6829"/>
    <w:rsid w:val="003D5AA3"/>
    <w:rsid w:val="003D7FE2"/>
    <w:rsid w:val="003E0B1E"/>
    <w:rsid w:val="003E21FB"/>
    <w:rsid w:val="003E3730"/>
    <w:rsid w:val="003E513E"/>
    <w:rsid w:val="003E68BE"/>
    <w:rsid w:val="003E6BFA"/>
    <w:rsid w:val="003F052A"/>
    <w:rsid w:val="004005B1"/>
    <w:rsid w:val="004109B7"/>
    <w:rsid w:val="004137FC"/>
    <w:rsid w:val="00416080"/>
    <w:rsid w:val="0042050D"/>
    <w:rsid w:val="004225C1"/>
    <w:rsid w:val="00444B41"/>
    <w:rsid w:val="00446186"/>
    <w:rsid w:val="00455E3E"/>
    <w:rsid w:val="00470029"/>
    <w:rsid w:val="00487085"/>
    <w:rsid w:val="00490ADA"/>
    <w:rsid w:val="004914E3"/>
    <w:rsid w:val="004B0ED8"/>
    <w:rsid w:val="004B1CA0"/>
    <w:rsid w:val="004B33B1"/>
    <w:rsid w:val="004C43E8"/>
    <w:rsid w:val="004E25EF"/>
    <w:rsid w:val="004F33C3"/>
    <w:rsid w:val="00517362"/>
    <w:rsid w:val="0052242C"/>
    <w:rsid w:val="0052504A"/>
    <w:rsid w:val="00530DDD"/>
    <w:rsid w:val="005327EC"/>
    <w:rsid w:val="00534434"/>
    <w:rsid w:val="00534EDC"/>
    <w:rsid w:val="00552B76"/>
    <w:rsid w:val="00552D19"/>
    <w:rsid w:val="005572D5"/>
    <w:rsid w:val="0056134F"/>
    <w:rsid w:val="00564FF5"/>
    <w:rsid w:val="00594893"/>
    <w:rsid w:val="005A381F"/>
    <w:rsid w:val="005A7711"/>
    <w:rsid w:val="005A7A9D"/>
    <w:rsid w:val="005A7ACB"/>
    <w:rsid w:val="005B2080"/>
    <w:rsid w:val="005B44E6"/>
    <w:rsid w:val="005C2EB8"/>
    <w:rsid w:val="005C4966"/>
    <w:rsid w:val="005C55CA"/>
    <w:rsid w:val="005E0305"/>
    <w:rsid w:val="005E1DD7"/>
    <w:rsid w:val="005E1E4F"/>
    <w:rsid w:val="005E76D4"/>
    <w:rsid w:val="005F0782"/>
    <w:rsid w:val="005F1327"/>
    <w:rsid w:val="005F4995"/>
    <w:rsid w:val="005F5E1C"/>
    <w:rsid w:val="005F6DD4"/>
    <w:rsid w:val="00607979"/>
    <w:rsid w:val="006174F7"/>
    <w:rsid w:val="0062064F"/>
    <w:rsid w:val="00622C66"/>
    <w:rsid w:val="00632905"/>
    <w:rsid w:val="00634820"/>
    <w:rsid w:val="00634C98"/>
    <w:rsid w:val="0064683A"/>
    <w:rsid w:val="006512BC"/>
    <w:rsid w:val="00651F90"/>
    <w:rsid w:val="006520C6"/>
    <w:rsid w:val="006551CB"/>
    <w:rsid w:val="0065582E"/>
    <w:rsid w:val="00656FB9"/>
    <w:rsid w:val="00662EE5"/>
    <w:rsid w:val="006716BF"/>
    <w:rsid w:val="006737DC"/>
    <w:rsid w:val="00674D7A"/>
    <w:rsid w:val="006849B0"/>
    <w:rsid w:val="0069350B"/>
    <w:rsid w:val="006971DD"/>
    <w:rsid w:val="006A20DA"/>
    <w:rsid w:val="006A5F4D"/>
    <w:rsid w:val="006A684F"/>
    <w:rsid w:val="006D0C71"/>
    <w:rsid w:val="006D445C"/>
    <w:rsid w:val="006D5A3C"/>
    <w:rsid w:val="006D67D0"/>
    <w:rsid w:val="006E3BB6"/>
    <w:rsid w:val="006E3E20"/>
    <w:rsid w:val="006E5898"/>
    <w:rsid w:val="006E767E"/>
    <w:rsid w:val="006F6548"/>
    <w:rsid w:val="00702A41"/>
    <w:rsid w:val="007056EB"/>
    <w:rsid w:val="0070666A"/>
    <w:rsid w:val="00707E26"/>
    <w:rsid w:val="00711414"/>
    <w:rsid w:val="0072652F"/>
    <w:rsid w:val="00727F98"/>
    <w:rsid w:val="00750A9B"/>
    <w:rsid w:val="00755274"/>
    <w:rsid w:val="007625B4"/>
    <w:rsid w:val="007730C1"/>
    <w:rsid w:val="00775D2D"/>
    <w:rsid w:val="007771DF"/>
    <w:rsid w:val="00780456"/>
    <w:rsid w:val="007833FF"/>
    <w:rsid w:val="0079115D"/>
    <w:rsid w:val="00795046"/>
    <w:rsid w:val="00797838"/>
    <w:rsid w:val="007B53C5"/>
    <w:rsid w:val="007C4E50"/>
    <w:rsid w:val="007D2A63"/>
    <w:rsid w:val="007D645D"/>
    <w:rsid w:val="007D7877"/>
    <w:rsid w:val="007E08E5"/>
    <w:rsid w:val="007E39F2"/>
    <w:rsid w:val="007E6269"/>
    <w:rsid w:val="00800407"/>
    <w:rsid w:val="0081011D"/>
    <w:rsid w:val="00825EF6"/>
    <w:rsid w:val="008271C1"/>
    <w:rsid w:val="0083727F"/>
    <w:rsid w:val="00840454"/>
    <w:rsid w:val="00856CDE"/>
    <w:rsid w:val="00866915"/>
    <w:rsid w:val="00866FA4"/>
    <w:rsid w:val="00867F5F"/>
    <w:rsid w:val="008817E4"/>
    <w:rsid w:val="00892C0A"/>
    <w:rsid w:val="008A3100"/>
    <w:rsid w:val="008A54D8"/>
    <w:rsid w:val="008C0E41"/>
    <w:rsid w:val="008C23CC"/>
    <w:rsid w:val="008C3326"/>
    <w:rsid w:val="008C341C"/>
    <w:rsid w:val="008C5D93"/>
    <w:rsid w:val="008C716A"/>
    <w:rsid w:val="008C76C8"/>
    <w:rsid w:val="008D01C9"/>
    <w:rsid w:val="008D13E4"/>
    <w:rsid w:val="008D2194"/>
    <w:rsid w:val="008D317E"/>
    <w:rsid w:val="008D42B2"/>
    <w:rsid w:val="008E4E81"/>
    <w:rsid w:val="008E5A08"/>
    <w:rsid w:val="008F1579"/>
    <w:rsid w:val="008F6AA9"/>
    <w:rsid w:val="00902191"/>
    <w:rsid w:val="009077C9"/>
    <w:rsid w:val="0091287A"/>
    <w:rsid w:val="00924144"/>
    <w:rsid w:val="00925FF4"/>
    <w:rsid w:val="00936079"/>
    <w:rsid w:val="00940899"/>
    <w:rsid w:val="00942C5D"/>
    <w:rsid w:val="00964CAA"/>
    <w:rsid w:val="009656E9"/>
    <w:rsid w:val="009664D7"/>
    <w:rsid w:val="00970DF1"/>
    <w:rsid w:val="00973945"/>
    <w:rsid w:val="00973B7E"/>
    <w:rsid w:val="00973C1E"/>
    <w:rsid w:val="00975601"/>
    <w:rsid w:val="009823BB"/>
    <w:rsid w:val="00984691"/>
    <w:rsid w:val="0099233B"/>
    <w:rsid w:val="00994631"/>
    <w:rsid w:val="009A2556"/>
    <w:rsid w:val="009A4184"/>
    <w:rsid w:val="009A6271"/>
    <w:rsid w:val="009C0633"/>
    <w:rsid w:val="009C0678"/>
    <w:rsid w:val="009D1161"/>
    <w:rsid w:val="009D3B69"/>
    <w:rsid w:val="009D5EA2"/>
    <w:rsid w:val="009E6903"/>
    <w:rsid w:val="009F21F3"/>
    <w:rsid w:val="009F430E"/>
    <w:rsid w:val="009F5DF2"/>
    <w:rsid w:val="00A04313"/>
    <w:rsid w:val="00A07550"/>
    <w:rsid w:val="00A07A3A"/>
    <w:rsid w:val="00A12209"/>
    <w:rsid w:val="00A14538"/>
    <w:rsid w:val="00A2170A"/>
    <w:rsid w:val="00A25FB3"/>
    <w:rsid w:val="00A33424"/>
    <w:rsid w:val="00A44F10"/>
    <w:rsid w:val="00A5324B"/>
    <w:rsid w:val="00A537F6"/>
    <w:rsid w:val="00A623E2"/>
    <w:rsid w:val="00A72AE3"/>
    <w:rsid w:val="00A758DD"/>
    <w:rsid w:val="00A805EF"/>
    <w:rsid w:val="00A80A14"/>
    <w:rsid w:val="00A830D7"/>
    <w:rsid w:val="00A8476E"/>
    <w:rsid w:val="00A84EBA"/>
    <w:rsid w:val="00A9181A"/>
    <w:rsid w:val="00AA131D"/>
    <w:rsid w:val="00AB254F"/>
    <w:rsid w:val="00AB6CCA"/>
    <w:rsid w:val="00AD0095"/>
    <w:rsid w:val="00AE35A8"/>
    <w:rsid w:val="00AE5716"/>
    <w:rsid w:val="00AF5279"/>
    <w:rsid w:val="00B00A6C"/>
    <w:rsid w:val="00B041AC"/>
    <w:rsid w:val="00B041D3"/>
    <w:rsid w:val="00B0780E"/>
    <w:rsid w:val="00B11149"/>
    <w:rsid w:val="00B1233D"/>
    <w:rsid w:val="00B13664"/>
    <w:rsid w:val="00B14EF0"/>
    <w:rsid w:val="00B21325"/>
    <w:rsid w:val="00B23DCE"/>
    <w:rsid w:val="00B240D7"/>
    <w:rsid w:val="00B24C86"/>
    <w:rsid w:val="00B27E9C"/>
    <w:rsid w:val="00B35A8C"/>
    <w:rsid w:val="00B4044B"/>
    <w:rsid w:val="00B4349E"/>
    <w:rsid w:val="00B45400"/>
    <w:rsid w:val="00B502B1"/>
    <w:rsid w:val="00B553BD"/>
    <w:rsid w:val="00B6027E"/>
    <w:rsid w:val="00B61832"/>
    <w:rsid w:val="00B62F8A"/>
    <w:rsid w:val="00B64291"/>
    <w:rsid w:val="00B66026"/>
    <w:rsid w:val="00B7075F"/>
    <w:rsid w:val="00B7221E"/>
    <w:rsid w:val="00B80555"/>
    <w:rsid w:val="00B91596"/>
    <w:rsid w:val="00B921D7"/>
    <w:rsid w:val="00B94B5C"/>
    <w:rsid w:val="00B955DA"/>
    <w:rsid w:val="00B959C2"/>
    <w:rsid w:val="00BA51D2"/>
    <w:rsid w:val="00BA7444"/>
    <w:rsid w:val="00BC0458"/>
    <w:rsid w:val="00BC1C88"/>
    <w:rsid w:val="00BC5C9F"/>
    <w:rsid w:val="00BD6F32"/>
    <w:rsid w:val="00BF1AE5"/>
    <w:rsid w:val="00BF56D6"/>
    <w:rsid w:val="00BF7EB5"/>
    <w:rsid w:val="00C063CE"/>
    <w:rsid w:val="00C1029A"/>
    <w:rsid w:val="00C15EEE"/>
    <w:rsid w:val="00C16779"/>
    <w:rsid w:val="00C20D33"/>
    <w:rsid w:val="00C236B8"/>
    <w:rsid w:val="00C27AA1"/>
    <w:rsid w:val="00C31E49"/>
    <w:rsid w:val="00C33FF9"/>
    <w:rsid w:val="00C5061E"/>
    <w:rsid w:val="00C50C75"/>
    <w:rsid w:val="00C60D12"/>
    <w:rsid w:val="00C64D5A"/>
    <w:rsid w:val="00C66C81"/>
    <w:rsid w:val="00C738C6"/>
    <w:rsid w:val="00C85D7F"/>
    <w:rsid w:val="00C9525A"/>
    <w:rsid w:val="00C958A0"/>
    <w:rsid w:val="00CA3CCB"/>
    <w:rsid w:val="00CB45EF"/>
    <w:rsid w:val="00CD144C"/>
    <w:rsid w:val="00CD37A6"/>
    <w:rsid w:val="00CE2622"/>
    <w:rsid w:val="00CE26A3"/>
    <w:rsid w:val="00CE366C"/>
    <w:rsid w:val="00CE45BF"/>
    <w:rsid w:val="00CE7F3F"/>
    <w:rsid w:val="00CF6308"/>
    <w:rsid w:val="00CF6CFF"/>
    <w:rsid w:val="00CF7C4A"/>
    <w:rsid w:val="00D07EBF"/>
    <w:rsid w:val="00D1134D"/>
    <w:rsid w:val="00D115B2"/>
    <w:rsid w:val="00D20A48"/>
    <w:rsid w:val="00D219BE"/>
    <w:rsid w:val="00D219E0"/>
    <w:rsid w:val="00D22B66"/>
    <w:rsid w:val="00D451E3"/>
    <w:rsid w:val="00D45A82"/>
    <w:rsid w:val="00D475BB"/>
    <w:rsid w:val="00D61D16"/>
    <w:rsid w:val="00D662FF"/>
    <w:rsid w:val="00D70A73"/>
    <w:rsid w:val="00D72B3C"/>
    <w:rsid w:val="00D82D65"/>
    <w:rsid w:val="00D85D3B"/>
    <w:rsid w:val="00DB1003"/>
    <w:rsid w:val="00DB1FDC"/>
    <w:rsid w:val="00DB3B4C"/>
    <w:rsid w:val="00DB6D49"/>
    <w:rsid w:val="00DC05F0"/>
    <w:rsid w:val="00DC2F07"/>
    <w:rsid w:val="00DD4EB2"/>
    <w:rsid w:val="00DE495A"/>
    <w:rsid w:val="00E00A77"/>
    <w:rsid w:val="00E041BA"/>
    <w:rsid w:val="00E04E90"/>
    <w:rsid w:val="00E054E3"/>
    <w:rsid w:val="00E07B35"/>
    <w:rsid w:val="00E13E4B"/>
    <w:rsid w:val="00E23892"/>
    <w:rsid w:val="00E3465B"/>
    <w:rsid w:val="00E37ECA"/>
    <w:rsid w:val="00E44212"/>
    <w:rsid w:val="00E50CDE"/>
    <w:rsid w:val="00E60AB5"/>
    <w:rsid w:val="00E66947"/>
    <w:rsid w:val="00E67235"/>
    <w:rsid w:val="00E70032"/>
    <w:rsid w:val="00E74EA7"/>
    <w:rsid w:val="00E87096"/>
    <w:rsid w:val="00EA6C84"/>
    <w:rsid w:val="00EB5E87"/>
    <w:rsid w:val="00EC4D25"/>
    <w:rsid w:val="00ED1ECA"/>
    <w:rsid w:val="00ED56AB"/>
    <w:rsid w:val="00EE013B"/>
    <w:rsid w:val="00EE6DEC"/>
    <w:rsid w:val="00EE789D"/>
    <w:rsid w:val="00EF13B8"/>
    <w:rsid w:val="00F103A0"/>
    <w:rsid w:val="00F14DDD"/>
    <w:rsid w:val="00F20A85"/>
    <w:rsid w:val="00F27330"/>
    <w:rsid w:val="00F30652"/>
    <w:rsid w:val="00F319E2"/>
    <w:rsid w:val="00F3281F"/>
    <w:rsid w:val="00F35310"/>
    <w:rsid w:val="00F421FD"/>
    <w:rsid w:val="00F422E4"/>
    <w:rsid w:val="00F60A04"/>
    <w:rsid w:val="00F62216"/>
    <w:rsid w:val="00F717C6"/>
    <w:rsid w:val="00F71A5A"/>
    <w:rsid w:val="00F801D9"/>
    <w:rsid w:val="00F810EC"/>
    <w:rsid w:val="00F92B1D"/>
    <w:rsid w:val="00F967A7"/>
    <w:rsid w:val="00F976A6"/>
    <w:rsid w:val="00FA3461"/>
    <w:rsid w:val="00FD3E20"/>
    <w:rsid w:val="00FD54E8"/>
    <w:rsid w:val="00FE414E"/>
    <w:rsid w:val="00FF03D2"/>
    <w:rsid w:val="00FF4055"/>
    <w:rsid w:val="00FF41CB"/>
    <w:rsid w:val="00FF4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FC5357F"/>
  <w15:docId w15:val="{40FE293F-2FF2-4354-99D6-D10B84CF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91596"/>
  </w:style>
  <w:style w:type="paragraph" w:styleId="Titolo1">
    <w:name w:val="heading 1"/>
    <w:basedOn w:val="Normale"/>
    <w:next w:val="Normale"/>
    <w:qFormat/>
    <w:rsid w:val="00B91596"/>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91596"/>
    <w:pPr>
      <w:tabs>
        <w:tab w:val="center" w:pos="4819"/>
        <w:tab w:val="right" w:pos="9638"/>
      </w:tabs>
    </w:pPr>
  </w:style>
  <w:style w:type="character" w:styleId="Numeropagina">
    <w:name w:val="page number"/>
    <w:basedOn w:val="Carpredefinitoparagrafo"/>
    <w:rsid w:val="00B91596"/>
  </w:style>
  <w:style w:type="paragraph" w:styleId="Titolo">
    <w:name w:val="Title"/>
    <w:basedOn w:val="Normale"/>
    <w:qFormat/>
    <w:rsid w:val="00B91596"/>
    <w:pPr>
      <w:widowControl w:val="0"/>
      <w:spacing w:line="480" w:lineRule="exact"/>
      <w:jc w:val="center"/>
    </w:pPr>
    <w:rPr>
      <w:rFonts w:ascii="Century Gothic" w:hAnsi="Century Gothic"/>
      <w:b/>
      <w:sz w:val="18"/>
    </w:rPr>
  </w:style>
  <w:style w:type="paragraph" w:customStyle="1" w:styleId="Corpotesto1">
    <w:name w:val="Corpo testo1"/>
    <w:rsid w:val="00B91596"/>
    <w:rPr>
      <w:snapToGrid w:val="0"/>
      <w:color w:val="000000"/>
      <w:sz w:val="24"/>
    </w:rPr>
  </w:style>
  <w:style w:type="paragraph" w:styleId="Pidipagina">
    <w:name w:val="footer"/>
    <w:basedOn w:val="Normale"/>
    <w:link w:val="PidipaginaCarattere"/>
    <w:uiPriority w:val="99"/>
    <w:rsid w:val="00B91596"/>
    <w:pPr>
      <w:tabs>
        <w:tab w:val="center" w:pos="4819"/>
        <w:tab w:val="right" w:pos="9638"/>
      </w:tabs>
    </w:pPr>
  </w:style>
  <w:style w:type="paragraph" w:customStyle="1" w:styleId="Testopredefi">
    <w:name w:val="Testo predefi"/>
    <w:rsid w:val="00B91596"/>
    <w:rPr>
      <w:snapToGrid w:val="0"/>
      <w:color w:val="000000"/>
      <w:sz w:val="24"/>
    </w:rPr>
  </w:style>
  <w:style w:type="paragraph" w:customStyle="1" w:styleId="Corpotesto2">
    <w:name w:val="Corpo testo2"/>
    <w:basedOn w:val="Normale"/>
    <w:rsid w:val="00B91596"/>
    <w:pPr>
      <w:jc w:val="center"/>
    </w:pPr>
    <w:rPr>
      <w:b/>
      <w:snapToGrid w:val="0"/>
      <w:color w:val="000000"/>
      <w:sz w:val="28"/>
    </w:rPr>
  </w:style>
  <w:style w:type="paragraph" w:styleId="Rientrocorpodeltesto">
    <w:name w:val="Body Text Indent"/>
    <w:basedOn w:val="Normale"/>
    <w:link w:val="RientrocorpodeltestoCarattere"/>
    <w:rsid w:val="00B91596"/>
    <w:pPr>
      <w:ind w:firstLine="708"/>
      <w:jc w:val="both"/>
    </w:pPr>
    <w:rPr>
      <w:snapToGrid w:val="0"/>
      <w:color w:val="000000"/>
      <w:sz w:val="24"/>
    </w:rPr>
  </w:style>
  <w:style w:type="paragraph" w:styleId="Testonormale">
    <w:name w:val="Plain Text"/>
    <w:basedOn w:val="Normale"/>
    <w:rsid w:val="00B91596"/>
    <w:rPr>
      <w:rFonts w:ascii="Courier New" w:hAnsi="Courier New"/>
      <w:snapToGrid w:val="0"/>
      <w:color w:val="000000"/>
    </w:rPr>
  </w:style>
  <w:style w:type="paragraph" w:customStyle="1" w:styleId="Testopredefinito">
    <w:name w:val="Testo predefinito"/>
    <w:basedOn w:val="Normale"/>
    <w:rsid w:val="00B91596"/>
    <w:rPr>
      <w:snapToGrid w:val="0"/>
      <w:sz w:val="24"/>
      <w:lang w:val="en-US"/>
    </w:rPr>
  </w:style>
  <w:style w:type="paragraph" w:customStyle="1" w:styleId="corpotesto">
    <w:name w:val="corpo testo"/>
    <w:basedOn w:val="Normale"/>
    <w:rsid w:val="00B91596"/>
    <w:pPr>
      <w:keepLines/>
      <w:jc w:val="both"/>
    </w:pPr>
    <w:rPr>
      <w:snapToGrid w:val="0"/>
      <w:sz w:val="24"/>
      <w:lang w:val="en-US"/>
    </w:rPr>
  </w:style>
  <w:style w:type="paragraph" w:customStyle="1" w:styleId="Testinf">
    <w:name w:val="Test. inf."/>
    <w:basedOn w:val="Normale"/>
    <w:rsid w:val="00B91596"/>
    <w:rPr>
      <w:sz w:val="24"/>
    </w:rPr>
  </w:style>
  <w:style w:type="paragraph" w:customStyle="1" w:styleId="Normale1">
    <w:name w:val="Normale1"/>
    <w:basedOn w:val="Normale"/>
    <w:rsid w:val="00B91596"/>
    <w:rPr>
      <w:rFonts w:ascii="MS Sans Serif" w:hAnsi="MS Sans Serif"/>
      <w:lang w:val="en-US"/>
    </w:rPr>
  </w:style>
  <w:style w:type="paragraph" w:customStyle="1" w:styleId="DefaultText">
    <w:name w:val="Default Text"/>
    <w:basedOn w:val="Normale"/>
    <w:rsid w:val="00B91596"/>
    <w:rPr>
      <w:snapToGrid w:val="0"/>
      <w:sz w:val="24"/>
      <w:lang w:val="en-US"/>
    </w:rPr>
  </w:style>
  <w:style w:type="paragraph" w:styleId="Testofumetto">
    <w:name w:val="Balloon Text"/>
    <w:basedOn w:val="Normale"/>
    <w:semiHidden/>
    <w:rsid w:val="00B91596"/>
    <w:rPr>
      <w:rFonts w:ascii="Tahoma" w:hAnsi="Tahoma" w:cs="Tahoma"/>
      <w:sz w:val="16"/>
      <w:szCs w:val="16"/>
    </w:rPr>
  </w:style>
  <w:style w:type="paragraph" w:styleId="Corpodeltesto2">
    <w:name w:val="Body Text 2"/>
    <w:basedOn w:val="Normale"/>
    <w:rsid w:val="00E67235"/>
    <w:pPr>
      <w:spacing w:after="120" w:line="480" w:lineRule="auto"/>
    </w:pPr>
  </w:style>
  <w:style w:type="paragraph" w:styleId="Paragrafoelenco">
    <w:name w:val="List Paragraph"/>
    <w:basedOn w:val="Normale"/>
    <w:uiPriority w:val="34"/>
    <w:qFormat/>
    <w:rsid w:val="0017779D"/>
    <w:pPr>
      <w:ind w:left="708"/>
    </w:pPr>
  </w:style>
  <w:style w:type="character" w:customStyle="1" w:styleId="RientrocorpodeltestoCarattere">
    <w:name w:val="Rientro corpo del testo Carattere"/>
    <w:basedOn w:val="Carpredefinitoparagrafo"/>
    <w:link w:val="Rientrocorpodeltesto"/>
    <w:rsid w:val="004B0ED8"/>
    <w:rPr>
      <w:snapToGrid w:val="0"/>
      <w:color w:val="000000"/>
      <w:sz w:val="24"/>
    </w:rPr>
  </w:style>
  <w:style w:type="character" w:customStyle="1" w:styleId="PidipaginaCarattere">
    <w:name w:val="Piè di pagina Carattere"/>
    <w:basedOn w:val="Carpredefinitoparagrafo"/>
    <w:link w:val="Pidipagina"/>
    <w:uiPriority w:val="99"/>
    <w:rsid w:val="00106AFF"/>
  </w:style>
  <w:style w:type="paragraph" w:styleId="Corpotesto0">
    <w:name w:val="Body Text"/>
    <w:basedOn w:val="Normale"/>
    <w:link w:val="CorpotestoCarattere"/>
    <w:semiHidden/>
    <w:unhideWhenUsed/>
    <w:rsid w:val="000E687F"/>
    <w:pPr>
      <w:spacing w:after="120"/>
    </w:pPr>
  </w:style>
  <w:style w:type="character" w:customStyle="1" w:styleId="CorpotestoCarattere">
    <w:name w:val="Corpo testo Carattere"/>
    <w:basedOn w:val="Carpredefinitoparagrafo"/>
    <w:link w:val="Corpotesto0"/>
    <w:semiHidden/>
    <w:rsid w:val="000E687F"/>
  </w:style>
  <w:style w:type="character" w:styleId="Collegamentoipertestuale">
    <w:name w:val="Hyperlink"/>
    <w:basedOn w:val="Carpredefinitoparagrafo"/>
    <w:unhideWhenUsed/>
    <w:rsid w:val="006D0C71"/>
    <w:rPr>
      <w:color w:val="0000FF" w:themeColor="hyperlink"/>
      <w:u w:val="single"/>
    </w:rPr>
  </w:style>
  <w:style w:type="character" w:styleId="Rimandocommento">
    <w:name w:val="annotation reference"/>
    <w:basedOn w:val="Carpredefinitoparagrafo"/>
    <w:semiHidden/>
    <w:unhideWhenUsed/>
    <w:rsid w:val="00AF5279"/>
    <w:rPr>
      <w:sz w:val="16"/>
      <w:szCs w:val="16"/>
    </w:rPr>
  </w:style>
  <w:style w:type="paragraph" w:styleId="Testocommento">
    <w:name w:val="annotation text"/>
    <w:basedOn w:val="Normale"/>
    <w:link w:val="TestocommentoCarattere"/>
    <w:semiHidden/>
    <w:unhideWhenUsed/>
    <w:rsid w:val="00AF5279"/>
  </w:style>
  <w:style w:type="character" w:customStyle="1" w:styleId="TestocommentoCarattere">
    <w:name w:val="Testo commento Carattere"/>
    <w:basedOn w:val="Carpredefinitoparagrafo"/>
    <w:link w:val="Testocommento"/>
    <w:semiHidden/>
    <w:rsid w:val="00AF5279"/>
  </w:style>
  <w:style w:type="paragraph" w:styleId="Soggettocommento">
    <w:name w:val="annotation subject"/>
    <w:basedOn w:val="Testocommento"/>
    <w:next w:val="Testocommento"/>
    <w:link w:val="SoggettocommentoCarattere"/>
    <w:semiHidden/>
    <w:unhideWhenUsed/>
    <w:rsid w:val="00AF5279"/>
    <w:rPr>
      <w:b/>
      <w:bCs/>
    </w:rPr>
  </w:style>
  <w:style w:type="character" w:customStyle="1" w:styleId="SoggettocommentoCarattere">
    <w:name w:val="Soggetto commento Carattere"/>
    <w:basedOn w:val="TestocommentoCarattere"/>
    <w:link w:val="Soggettocommento"/>
    <w:semiHidden/>
    <w:rsid w:val="00AF5279"/>
    <w:rPr>
      <w:b/>
      <w:bCs/>
    </w:rPr>
  </w:style>
  <w:style w:type="paragraph" w:styleId="Revisione">
    <w:name w:val="Revision"/>
    <w:hidden/>
    <w:uiPriority w:val="99"/>
    <w:semiHidden/>
    <w:rsid w:val="00D0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477">
      <w:bodyDiv w:val="1"/>
      <w:marLeft w:val="0"/>
      <w:marRight w:val="0"/>
      <w:marTop w:val="0"/>
      <w:marBottom w:val="0"/>
      <w:divBdr>
        <w:top w:val="none" w:sz="0" w:space="0" w:color="auto"/>
        <w:left w:val="none" w:sz="0" w:space="0" w:color="auto"/>
        <w:bottom w:val="none" w:sz="0" w:space="0" w:color="auto"/>
        <w:right w:val="none" w:sz="0" w:space="0" w:color="auto"/>
      </w:divBdr>
    </w:div>
    <w:div w:id="77798000">
      <w:bodyDiv w:val="1"/>
      <w:marLeft w:val="0"/>
      <w:marRight w:val="0"/>
      <w:marTop w:val="0"/>
      <w:marBottom w:val="0"/>
      <w:divBdr>
        <w:top w:val="none" w:sz="0" w:space="0" w:color="auto"/>
        <w:left w:val="none" w:sz="0" w:space="0" w:color="auto"/>
        <w:bottom w:val="none" w:sz="0" w:space="0" w:color="auto"/>
        <w:right w:val="none" w:sz="0" w:space="0" w:color="auto"/>
      </w:divBdr>
    </w:div>
    <w:div w:id="709377798">
      <w:bodyDiv w:val="1"/>
      <w:marLeft w:val="0"/>
      <w:marRight w:val="0"/>
      <w:marTop w:val="0"/>
      <w:marBottom w:val="0"/>
      <w:divBdr>
        <w:top w:val="none" w:sz="0" w:space="0" w:color="auto"/>
        <w:left w:val="none" w:sz="0" w:space="0" w:color="auto"/>
        <w:bottom w:val="none" w:sz="0" w:space="0" w:color="auto"/>
        <w:right w:val="none" w:sz="0" w:space="0" w:color="auto"/>
      </w:divBdr>
    </w:div>
    <w:div w:id="987591760">
      <w:bodyDiv w:val="1"/>
      <w:marLeft w:val="0"/>
      <w:marRight w:val="0"/>
      <w:marTop w:val="0"/>
      <w:marBottom w:val="0"/>
      <w:divBdr>
        <w:top w:val="none" w:sz="0" w:space="0" w:color="auto"/>
        <w:left w:val="none" w:sz="0" w:space="0" w:color="auto"/>
        <w:bottom w:val="none" w:sz="0" w:space="0" w:color="auto"/>
        <w:right w:val="none" w:sz="0" w:space="0" w:color="auto"/>
      </w:divBdr>
    </w:div>
    <w:div w:id="1009601169">
      <w:bodyDiv w:val="1"/>
      <w:marLeft w:val="0"/>
      <w:marRight w:val="0"/>
      <w:marTop w:val="0"/>
      <w:marBottom w:val="0"/>
      <w:divBdr>
        <w:top w:val="none" w:sz="0" w:space="0" w:color="auto"/>
        <w:left w:val="none" w:sz="0" w:space="0" w:color="auto"/>
        <w:bottom w:val="none" w:sz="0" w:space="0" w:color="auto"/>
        <w:right w:val="none" w:sz="0" w:space="0" w:color="auto"/>
      </w:divBdr>
    </w:div>
    <w:div w:id="1081365204">
      <w:bodyDiv w:val="1"/>
      <w:marLeft w:val="0"/>
      <w:marRight w:val="0"/>
      <w:marTop w:val="0"/>
      <w:marBottom w:val="0"/>
      <w:divBdr>
        <w:top w:val="none" w:sz="0" w:space="0" w:color="auto"/>
        <w:left w:val="none" w:sz="0" w:space="0" w:color="auto"/>
        <w:bottom w:val="none" w:sz="0" w:space="0" w:color="auto"/>
        <w:right w:val="none" w:sz="0" w:space="0" w:color="auto"/>
      </w:divBdr>
    </w:div>
    <w:div w:id="1082141598">
      <w:bodyDiv w:val="1"/>
      <w:marLeft w:val="0"/>
      <w:marRight w:val="0"/>
      <w:marTop w:val="0"/>
      <w:marBottom w:val="0"/>
      <w:divBdr>
        <w:top w:val="none" w:sz="0" w:space="0" w:color="auto"/>
        <w:left w:val="none" w:sz="0" w:space="0" w:color="auto"/>
        <w:bottom w:val="none" w:sz="0" w:space="0" w:color="auto"/>
        <w:right w:val="none" w:sz="0" w:space="0" w:color="auto"/>
      </w:divBdr>
    </w:div>
    <w:div w:id="1095369722">
      <w:bodyDiv w:val="1"/>
      <w:marLeft w:val="0"/>
      <w:marRight w:val="0"/>
      <w:marTop w:val="0"/>
      <w:marBottom w:val="0"/>
      <w:divBdr>
        <w:top w:val="none" w:sz="0" w:space="0" w:color="auto"/>
        <w:left w:val="none" w:sz="0" w:space="0" w:color="auto"/>
        <w:bottom w:val="none" w:sz="0" w:space="0" w:color="auto"/>
        <w:right w:val="none" w:sz="0" w:space="0" w:color="auto"/>
      </w:divBdr>
    </w:div>
    <w:div w:id="1351107672">
      <w:bodyDiv w:val="1"/>
      <w:marLeft w:val="0"/>
      <w:marRight w:val="0"/>
      <w:marTop w:val="0"/>
      <w:marBottom w:val="0"/>
      <w:divBdr>
        <w:top w:val="none" w:sz="0" w:space="0" w:color="auto"/>
        <w:left w:val="none" w:sz="0" w:space="0" w:color="auto"/>
        <w:bottom w:val="none" w:sz="0" w:space="0" w:color="auto"/>
        <w:right w:val="none" w:sz="0" w:space="0" w:color="auto"/>
      </w:divBdr>
    </w:div>
    <w:div w:id="1629781018">
      <w:bodyDiv w:val="1"/>
      <w:marLeft w:val="0"/>
      <w:marRight w:val="0"/>
      <w:marTop w:val="0"/>
      <w:marBottom w:val="0"/>
      <w:divBdr>
        <w:top w:val="none" w:sz="0" w:space="0" w:color="auto"/>
        <w:left w:val="none" w:sz="0" w:space="0" w:color="auto"/>
        <w:bottom w:val="none" w:sz="0" w:space="0" w:color="auto"/>
        <w:right w:val="none" w:sz="0" w:space="0" w:color="auto"/>
      </w:divBdr>
    </w:div>
    <w:div w:id="2015840547">
      <w:bodyDiv w:val="1"/>
      <w:marLeft w:val="0"/>
      <w:marRight w:val="0"/>
      <w:marTop w:val="0"/>
      <w:marBottom w:val="0"/>
      <w:divBdr>
        <w:top w:val="none" w:sz="0" w:space="0" w:color="auto"/>
        <w:left w:val="none" w:sz="0" w:space="0" w:color="auto"/>
        <w:bottom w:val="none" w:sz="0" w:space="0" w:color="auto"/>
        <w:right w:val="none" w:sz="0" w:space="0" w:color="auto"/>
      </w:divBdr>
    </w:div>
    <w:div w:id="2090149164">
      <w:bodyDiv w:val="1"/>
      <w:marLeft w:val="0"/>
      <w:marRight w:val="0"/>
      <w:marTop w:val="0"/>
      <w:marBottom w:val="0"/>
      <w:divBdr>
        <w:top w:val="none" w:sz="0" w:space="0" w:color="auto"/>
        <w:left w:val="none" w:sz="0" w:space="0" w:color="auto"/>
        <w:bottom w:val="none" w:sz="0" w:space="0" w:color="auto"/>
        <w:right w:val="none" w:sz="0" w:space="0" w:color="auto"/>
      </w:divBdr>
      <w:divsChild>
        <w:div w:id="700128882">
          <w:marLeft w:val="0"/>
          <w:marRight w:val="0"/>
          <w:marTop w:val="0"/>
          <w:marBottom w:val="0"/>
          <w:divBdr>
            <w:top w:val="none" w:sz="0" w:space="0" w:color="auto"/>
            <w:left w:val="none" w:sz="0" w:space="0" w:color="auto"/>
            <w:bottom w:val="none" w:sz="0" w:space="0" w:color="auto"/>
            <w:right w:val="none" w:sz="0" w:space="0" w:color="auto"/>
          </w:divBdr>
          <w:divsChild>
            <w:div w:id="306398511">
              <w:marLeft w:val="0"/>
              <w:marRight w:val="0"/>
              <w:marTop w:val="0"/>
              <w:marBottom w:val="0"/>
              <w:divBdr>
                <w:top w:val="none" w:sz="0" w:space="0" w:color="auto"/>
                <w:left w:val="none" w:sz="0" w:space="0" w:color="auto"/>
                <w:bottom w:val="none" w:sz="0" w:space="0" w:color="auto"/>
                <w:right w:val="none" w:sz="0" w:space="0" w:color="auto"/>
              </w:divBdr>
              <w:divsChild>
                <w:div w:id="1460414954">
                  <w:marLeft w:val="0"/>
                  <w:marRight w:val="0"/>
                  <w:marTop w:val="0"/>
                  <w:marBottom w:val="0"/>
                  <w:divBdr>
                    <w:top w:val="none" w:sz="0" w:space="0" w:color="auto"/>
                    <w:left w:val="none" w:sz="0" w:space="0" w:color="auto"/>
                    <w:bottom w:val="none" w:sz="0" w:space="0" w:color="auto"/>
                    <w:right w:val="none" w:sz="0" w:space="0" w:color="auto"/>
                  </w:divBdr>
                  <w:divsChild>
                    <w:div w:id="495460139">
                      <w:marLeft w:val="0"/>
                      <w:marRight w:val="0"/>
                      <w:marTop w:val="0"/>
                      <w:marBottom w:val="0"/>
                      <w:divBdr>
                        <w:top w:val="none" w:sz="0" w:space="0" w:color="auto"/>
                        <w:left w:val="none" w:sz="0" w:space="0" w:color="auto"/>
                        <w:bottom w:val="none" w:sz="0" w:space="0" w:color="auto"/>
                        <w:right w:val="none" w:sz="0" w:space="0" w:color="auto"/>
                      </w:divBdr>
                      <w:divsChild>
                        <w:div w:id="1178033356">
                          <w:marLeft w:val="0"/>
                          <w:marRight w:val="0"/>
                          <w:marTop w:val="0"/>
                          <w:marBottom w:val="0"/>
                          <w:divBdr>
                            <w:top w:val="none" w:sz="0" w:space="0" w:color="auto"/>
                            <w:left w:val="none" w:sz="0" w:space="0" w:color="auto"/>
                            <w:bottom w:val="none" w:sz="0" w:space="0" w:color="auto"/>
                            <w:right w:val="none" w:sz="0" w:space="0" w:color="auto"/>
                          </w:divBdr>
                          <w:divsChild>
                            <w:div w:id="405881188">
                              <w:marLeft w:val="0"/>
                              <w:marRight w:val="0"/>
                              <w:marTop w:val="0"/>
                              <w:marBottom w:val="0"/>
                              <w:divBdr>
                                <w:top w:val="none" w:sz="0" w:space="0" w:color="auto"/>
                                <w:left w:val="none" w:sz="0" w:space="0" w:color="auto"/>
                                <w:bottom w:val="none" w:sz="0" w:space="0" w:color="auto"/>
                                <w:right w:val="none" w:sz="0" w:space="0" w:color="auto"/>
                              </w:divBdr>
                              <w:divsChild>
                                <w:div w:id="1342971063">
                                  <w:marLeft w:val="0"/>
                                  <w:marRight w:val="0"/>
                                  <w:marTop w:val="0"/>
                                  <w:marBottom w:val="0"/>
                                  <w:divBdr>
                                    <w:top w:val="none" w:sz="0" w:space="0" w:color="auto"/>
                                    <w:left w:val="none" w:sz="0" w:space="0" w:color="auto"/>
                                    <w:bottom w:val="none" w:sz="0" w:space="0" w:color="auto"/>
                                    <w:right w:val="none" w:sz="0" w:space="0" w:color="auto"/>
                                  </w:divBdr>
                                  <w:divsChild>
                                    <w:div w:id="984117288">
                                      <w:marLeft w:val="0"/>
                                      <w:marRight w:val="0"/>
                                      <w:marTop w:val="0"/>
                                      <w:marBottom w:val="0"/>
                                      <w:divBdr>
                                        <w:top w:val="none" w:sz="0" w:space="0" w:color="auto"/>
                                        <w:left w:val="none" w:sz="0" w:space="0" w:color="auto"/>
                                        <w:bottom w:val="none" w:sz="0" w:space="0" w:color="auto"/>
                                        <w:right w:val="none" w:sz="0" w:space="0" w:color="auto"/>
                                      </w:divBdr>
                                      <w:divsChild>
                                        <w:div w:id="1217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4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drilaterospa@postacert.stradeana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ED0D-93C5-4895-A464-DC6C0F9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1641</Words>
  <Characters>9666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CONTRATTO DI LOCAZIONE</vt:lpstr>
    </vt:vector>
  </TitlesOfParts>
  <Company>Ecofis</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creator>A</dc:creator>
  <cp:lastModifiedBy>comune muccia</cp:lastModifiedBy>
  <cp:revision>3</cp:revision>
  <cp:lastPrinted>2016-09-21T06:53:00Z</cp:lastPrinted>
  <dcterms:created xsi:type="dcterms:W3CDTF">2021-01-20T12:02:00Z</dcterms:created>
  <dcterms:modified xsi:type="dcterms:W3CDTF">2021-01-20T12:04:00Z</dcterms:modified>
</cp:coreProperties>
</file>