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438" w:rsidRDefault="00871438" w:rsidP="00871438">
      <w:pPr>
        <w:tabs>
          <w:tab w:val="left" w:pos="1292"/>
          <w:tab w:val="left" w:pos="1293"/>
        </w:tabs>
        <w:spacing w:before="2"/>
        <w:jc w:val="both"/>
        <w:rPr>
          <w:rFonts w:ascii="Georgia"/>
          <w:b/>
          <w:i/>
          <w:w w:val="85"/>
          <w:sz w:val="26"/>
        </w:rPr>
      </w:pPr>
    </w:p>
    <w:p w:rsidR="00871438" w:rsidRDefault="00871438" w:rsidP="00871438">
      <w:pPr>
        <w:tabs>
          <w:tab w:val="left" w:pos="1292"/>
          <w:tab w:val="left" w:pos="1293"/>
        </w:tabs>
        <w:spacing w:before="2"/>
        <w:jc w:val="both"/>
        <w:rPr>
          <w:rFonts w:ascii="Georgia"/>
          <w:b/>
          <w:i/>
          <w:w w:val="85"/>
          <w:sz w:val="26"/>
        </w:rPr>
      </w:pPr>
    </w:p>
    <w:p w:rsidR="009361C0" w:rsidRDefault="00871438" w:rsidP="00871438">
      <w:pPr>
        <w:tabs>
          <w:tab w:val="left" w:pos="1292"/>
          <w:tab w:val="left" w:pos="1293"/>
        </w:tabs>
        <w:spacing w:before="2"/>
        <w:jc w:val="center"/>
        <w:rPr>
          <w:rFonts w:ascii="Times New Roman" w:hAnsi="Times New Roman" w:cs="Times New Roman"/>
          <w:b/>
          <w:iCs/>
          <w:w w:val="85"/>
          <w:sz w:val="32"/>
          <w:szCs w:val="32"/>
          <w:lang w:val="it-IT"/>
        </w:rPr>
      </w:pPr>
      <w:r w:rsidRPr="003B7C83">
        <w:rPr>
          <w:rFonts w:ascii="Times New Roman" w:hAnsi="Times New Roman" w:cs="Times New Roman"/>
          <w:b/>
          <w:iCs/>
          <w:w w:val="85"/>
          <w:sz w:val="32"/>
          <w:szCs w:val="32"/>
          <w:lang w:val="it-IT"/>
        </w:rPr>
        <w:t xml:space="preserve">INVENTARIO INDICATIVO ARREDI MESSI A DISPOSIZIONE PER ATTIVITA’ DI BABYPARKING – FABBRICATO IN LEGNO SITO IN VIA A. MORO SNC </w:t>
      </w:r>
    </w:p>
    <w:p w:rsidR="00871438" w:rsidRPr="003B7C83" w:rsidRDefault="00871438" w:rsidP="00871438">
      <w:pPr>
        <w:tabs>
          <w:tab w:val="left" w:pos="1292"/>
          <w:tab w:val="left" w:pos="1293"/>
        </w:tabs>
        <w:spacing w:before="2"/>
        <w:jc w:val="center"/>
        <w:rPr>
          <w:rFonts w:ascii="Times New Roman" w:hAnsi="Times New Roman" w:cs="Times New Roman"/>
          <w:b/>
          <w:iCs/>
          <w:w w:val="85"/>
          <w:sz w:val="32"/>
          <w:szCs w:val="32"/>
          <w:lang w:val="it-IT"/>
        </w:rPr>
      </w:pPr>
      <w:bookmarkStart w:id="0" w:name="_GoBack"/>
      <w:bookmarkEnd w:id="0"/>
      <w:r w:rsidRPr="003B7C83">
        <w:rPr>
          <w:rFonts w:ascii="Times New Roman" w:hAnsi="Times New Roman" w:cs="Times New Roman"/>
          <w:b/>
          <w:iCs/>
          <w:w w:val="85"/>
          <w:sz w:val="32"/>
          <w:szCs w:val="32"/>
          <w:lang w:val="it-IT"/>
        </w:rPr>
        <w:t>(F. 22 P. 779).</w:t>
      </w:r>
    </w:p>
    <w:p w:rsidR="00871438" w:rsidRPr="003B7C83" w:rsidRDefault="00871438" w:rsidP="003B7C83">
      <w:pPr>
        <w:tabs>
          <w:tab w:val="left" w:pos="1292"/>
          <w:tab w:val="left" w:pos="1293"/>
        </w:tabs>
        <w:spacing w:before="2"/>
        <w:jc w:val="both"/>
        <w:rPr>
          <w:rFonts w:ascii="Times New Roman" w:hAnsi="Times New Roman" w:cs="Times New Roman"/>
          <w:b/>
          <w:iCs/>
          <w:w w:val="85"/>
          <w:sz w:val="32"/>
          <w:szCs w:val="32"/>
          <w:lang w:val="it-IT"/>
        </w:rPr>
      </w:pPr>
    </w:p>
    <w:p w:rsidR="00871438" w:rsidRPr="003B7C83" w:rsidRDefault="00871438" w:rsidP="003B7C83">
      <w:pPr>
        <w:tabs>
          <w:tab w:val="left" w:pos="1292"/>
          <w:tab w:val="left" w:pos="1293"/>
        </w:tabs>
        <w:spacing w:before="2"/>
        <w:jc w:val="both"/>
        <w:rPr>
          <w:rFonts w:ascii="Times New Roman" w:hAnsi="Times New Roman" w:cs="Times New Roman"/>
          <w:bCs/>
          <w:iCs/>
          <w:w w:val="85"/>
          <w:sz w:val="32"/>
          <w:szCs w:val="32"/>
          <w:lang w:val="it-IT"/>
        </w:rPr>
      </w:pPr>
      <w:r w:rsidRPr="003B7C83">
        <w:rPr>
          <w:rFonts w:ascii="Times New Roman" w:hAnsi="Times New Roman" w:cs="Times New Roman"/>
          <w:bCs/>
          <w:iCs/>
          <w:w w:val="85"/>
          <w:sz w:val="32"/>
          <w:szCs w:val="32"/>
          <w:lang w:val="it-IT"/>
        </w:rPr>
        <w:t xml:space="preserve">Si riportano di seguito in elenco gli arredi che indicativamente saranno messi a disposizione per l’attività di </w:t>
      </w:r>
      <w:proofErr w:type="spellStart"/>
      <w:r w:rsidRPr="003B7C83">
        <w:rPr>
          <w:rFonts w:ascii="Times New Roman" w:hAnsi="Times New Roman" w:cs="Times New Roman"/>
          <w:bCs/>
          <w:iCs/>
          <w:w w:val="85"/>
          <w:sz w:val="32"/>
          <w:szCs w:val="32"/>
          <w:lang w:val="it-IT"/>
        </w:rPr>
        <w:t>babyparking</w:t>
      </w:r>
      <w:proofErr w:type="spellEnd"/>
      <w:r w:rsidRPr="003B7C83">
        <w:rPr>
          <w:rFonts w:ascii="Times New Roman" w:hAnsi="Times New Roman" w:cs="Times New Roman"/>
          <w:bCs/>
          <w:iCs/>
          <w:w w:val="85"/>
          <w:sz w:val="32"/>
          <w:szCs w:val="32"/>
          <w:lang w:val="it-IT"/>
        </w:rPr>
        <w:t xml:space="preserve"> da svolgere presso il fabbricato in legno sito in Via A. Moro snc:</w:t>
      </w:r>
    </w:p>
    <w:p w:rsidR="00871438" w:rsidRPr="003B7C83" w:rsidRDefault="00871438" w:rsidP="003B7C83">
      <w:pPr>
        <w:tabs>
          <w:tab w:val="left" w:pos="1292"/>
          <w:tab w:val="left" w:pos="1293"/>
        </w:tabs>
        <w:spacing w:before="2"/>
        <w:jc w:val="both"/>
        <w:rPr>
          <w:rFonts w:ascii="Times New Roman" w:hAnsi="Times New Roman" w:cs="Times New Roman"/>
          <w:bCs/>
          <w:iCs/>
          <w:w w:val="85"/>
          <w:sz w:val="32"/>
          <w:szCs w:val="32"/>
          <w:lang w:val="it-IT"/>
        </w:rPr>
      </w:pPr>
    </w:p>
    <w:p w:rsidR="00871438" w:rsidRPr="003B7C83" w:rsidRDefault="00871438" w:rsidP="00CC3703">
      <w:pPr>
        <w:pStyle w:val="Paragrafoelenco"/>
        <w:numPr>
          <w:ilvl w:val="0"/>
          <w:numId w:val="3"/>
        </w:numPr>
        <w:tabs>
          <w:tab w:val="left" w:pos="1292"/>
          <w:tab w:val="left" w:pos="1293"/>
        </w:tabs>
        <w:spacing w:before="2" w:line="360" w:lineRule="auto"/>
        <w:jc w:val="both"/>
        <w:rPr>
          <w:rFonts w:ascii="Times New Roman" w:hAnsi="Times New Roman" w:cs="Times New Roman"/>
          <w:bCs/>
          <w:iCs/>
          <w:w w:val="85"/>
          <w:sz w:val="32"/>
          <w:szCs w:val="32"/>
          <w:lang w:val="it-IT"/>
        </w:rPr>
      </w:pPr>
      <w:r w:rsidRPr="003B7C83">
        <w:rPr>
          <w:rFonts w:ascii="Times New Roman" w:hAnsi="Times New Roman" w:cs="Times New Roman"/>
          <w:bCs/>
          <w:iCs/>
          <w:w w:val="85"/>
          <w:sz w:val="32"/>
          <w:szCs w:val="32"/>
          <w:lang w:val="it-IT"/>
        </w:rPr>
        <w:t xml:space="preserve">N. 1 tavolo lungo rettangolare basso in legno, </w:t>
      </w:r>
      <w:proofErr w:type="spellStart"/>
      <w:r w:rsidRPr="003B7C83">
        <w:rPr>
          <w:rFonts w:ascii="Times New Roman" w:hAnsi="Times New Roman" w:cs="Times New Roman"/>
          <w:bCs/>
          <w:iCs/>
          <w:w w:val="85"/>
          <w:sz w:val="32"/>
          <w:szCs w:val="32"/>
          <w:lang w:val="it-IT"/>
        </w:rPr>
        <w:t>dim</w:t>
      </w:r>
      <w:proofErr w:type="spellEnd"/>
      <w:r w:rsidRPr="003B7C83">
        <w:rPr>
          <w:rFonts w:ascii="Times New Roman" w:hAnsi="Times New Roman" w:cs="Times New Roman"/>
          <w:bCs/>
          <w:iCs/>
          <w:w w:val="85"/>
          <w:sz w:val="32"/>
          <w:szCs w:val="32"/>
          <w:lang w:val="it-IT"/>
        </w:rPr>
        <w:t>. 2,00 x 1,00m m;</w:t>
      </w:r>
    </w:p>
    <w:p w:rsidR="00871438" w:rsidRPr="003B7C83" w:rsidRDefault="00871438" w:rsidP="00CC3703">
      <w:pPr>
        <w:pStyle w:val="Paragrafoelenco"/>
        <w:numPr>
          <w:ilvl w:val="0"/>
          <w:numId w:val="3"/>
        </w:numPr>
        <w:tabs>
          <w:tab w:val="left" w:pos="1292"/>
          <w:tab w:val="left" w:pos="1293"/>
        </w:tabs>
        <w:spacing w:before="2" w:line="360" w:lineRule="auto"/>
        <w:jc w:val="both"/>
        <w:rPr>
          <w:rFonts w:ascii="Times New Roman" w:hAnsi="Times New Roman" w:cs="Times New Roman"/>
          <w:bCs/>
          <w:iCs/>
          <w:w w:val="85"/>
          <w:sz w:val="32"/>
          <w:szCs w:val="32"/>
          <w:lang w:val="it-IT"/>
        </w:rPr>
      </w:pPr>
      <w:r w:rsidRPr="003B7C83">
        <w:rPr>
          <w:rFonts w:ascii="Times New Roman" w:hAnsi="Times New Roman" w:cs="Times New Roman"/>
          <w:bCs/>
          <w:iCs/>
          <w:w w:val="85"/>
          <w:sz w:val="32"/>
          <w:szCs w:val="32"/>
          <w:lang w:val="it-IT"/>
        </w:rPr>
        <w:t xml:space="preserve">N. 2 tavoli quadrati bassi in legno, </w:t>
      </w:r>
      <w:proofErr w:type="spellStart"/>
      <w:r w:rsidRPr="003B7C83">
        <w:rPr>
          <w:rFonts w:ascii="Times New Roman" w:hAnsi="Times New Roman" w:cs="Times New Roman"/>
          <w:bCs/>
          <w:iCs/>
          <w:w w:val="85"/>
          <w:sz w:val="32"/>
          <w:szCs w:val="32"/>
          <w:lang w:val="it-IT"/>
        </w:rPr>
        <w:t>dim</w:t>
      </w:r>
      <w:proofErr w:type="spellEnd"/>
      <w:r w:rsidRPr="003B7C83">
        <w:rPr>
          <w:rFonts w:ascii="Times New Roman" w:hAnsi="Times New Roman" w:cs="Times New Roman"/>
          <w:bCs/>
          <w:iCs/>
          <w:w w:val="85"/>
          <w:sz w:val="32"/>
          <w:szCs w:val="32"/>
          <w:lang w:val="it-IT"/>
        </w:rPr>
        <w:t>. 1,00 x 1,00;</w:t>
      </w:r>
    </w:p>
    <w:p w:rsidR="00871438" w:rsidRPr="003B7C83" w:rsidRDefault="00871438" w:rsidP="00CC3703">
      <w:pPr>
        <w:pStyle w:val="Paragrafoelenco"/>
        <w:numPr>
          <w:ilvl w:val="0"/>
          <w:numId w:val="3"/>
        </w:numPr>
        <w:tabs>
          <w:tab w:val="left" w:pos="1292"/>
          <w:tab w:val="left" w:pos="1293"/>
        </w:tabs>
        <w:spacing w:before="2" w:line="360" w:lineRule="auto"/>
        <w:jc w:val="both"/>
        <w:rPr>
          <w:rFonts w:ascii="Times New Roman" w:hAnsi="Times New Roman" w:cs="Times New Roman"/>
          <w:bCs/>
          <w:iCs/>
          <w:w w:val="85"/>
          <w:sz w:val="32"/>
          <w:szCs w:val="32"/>
          <w:lang w:val="it-IT"/>
        </w:rPr>
      </w:pPr>
      <w:r w:rsidRPr="003B7C83">
        <w:rPr>
          <w:rFonts w:ascii="Times New Roman" w:hAnsi="Times New Roman" w:cs="Times New Roman"/>
          <w:bCs/>
          <w:iCs/>
          <w:w w:val="85"/>
          <w:sz w:val="32"/>
          <w:szCs w:val="32"/>
          <w:lang w:val="it-IT"/>
        </w:rPr>
        <w:t>N. 1 tavolo rotondo bass</w:t>
      </w:r>
      <w:r w:rsidR="003B7C83" w:rsidRPr="003B7C83">
        <w:rPr>
          <w:rFonts w:ascii="Times New Roman" w:hAnsi="Times New Roman" w:cs="Times New Roman"/>
          <w:bCs/>
          <w:iCs/>
          <w:w w:val="85"/>
          <w:sz w:val="32"/>
          <w:szCs w:val="32"/>
          <w:lang w:val="it-IT"/>
        </w:rPr>
        <w:t>o</w:t>
      </w:r>
      <w:r w:rsidRPr="003B7C83">
        <w:rPr>
          <w:rFonts w:ascii="Times New Roman" w:hAnsi="Times New Roman" w:cs="Times New Roman"/>
          <w:bCs/>
          <w:iCs/>
          <w:w w:val="85"/>
          <w:sz w:val="32"/>
          <w:szCs w:val="32"/>
          <w:lang w:val="it-IT"/>
        </w:rPr>
        <w:t xml:space="preserve"> in legno, </w:t>
      </w:r>
      <w:proofErr w:type="spellStart"/>
      <w:r w:rsidRPr="003B7C83">
        <w:rPr>
          <w:rFonts w:ascii="Times New Roman" w:hAnsi="Times New Roman" w:cs="Times New Roman"/>
          <w:bCs/>
          <w:iCs/>
          <w:w w:val="85"/>
          <w:sz w:val="32"/>
          <w:szCs w:val="32"/>
          <w:lang w:val="it-IT"/>
        </w:rPr>
        <w:t>diam</w:t>
      </w:r>
      <w:proofErr w:type="spellEnd"/>
      <w:r w:rsidRPr="003B7C83">
        <w:rPr>
          <w:rFonts w:ascii="Times New Roman" w:hAnsi="Times New Roman" w:cs="Times New Roman"/>
          <w:bCs/>
          <w:iCs/>
          <w:w w:val="85"/>
          <w:sz w:val="32"/>
          <w:szCs w:val="32"/>
          <w:lang w:val="it-IT"/>
        </w:rPr>
        <w:t>. 1,00 m;</w:t>
      </w:r>
    </w:p>
    <w:p w:rsidR="00871438" w:rsidRPr="003B7C83" w:rsidRDefault="00871438" w:rsidP="00CC3703">
      <w:pPr>
        <w:pStyle w:val="Paragrafoelenco"/>
        <w:numPr>
          <w:ilvl w:val="0"/>
          <w:numId w:val="3"/>
        </w:numPr>
        <w:tabs>
          <w:tab w:val="left" w:pos="1292"/>
          <w:tab w:val="left" w:pos="1293"/>
        </w:tabs>
        <w:spacing w:before="2" w:line="360" w:lineRule="auto"/>
        <w:jc w:val="both"/>
        <w:rPr>
          <w:rFonts w:ascii="Times New Roman" w:hAnsi="Times New Roman" w:cs="Times New Roman"/>
          <w:bCs/>
          <w:iCs/>
          <w:w w:val="85"/>
          <w:sz w:val="32"/>
          <w:szCs w:val="32"/>
          <w:lang w:val="it-IT"/>
        </w:rPr>
      </w:pPr>
      <w:r w:rsidRPr="003B7C83">
        <w:rPr>
          <w:rFonts w:ascii="Times New Roman" w:hAnsi="Times New Roman" w:cs="Times New Roman"/>
          <w:bCs/>
          <w:iCs/>
          <w:w w:val="85"/>
          <w:sz w:val="32"/>
          <w:szCs w:val="32"/>
          <w:lang w:val="it-IT"/>
        </w:rPr>
        <w:t>N. 15 sedie basse in legno;</w:t>
      </w:r>
    </w:p>
    <w:p w:rsidR="00871438" w:rsidRPr="003B7C83" w:rsidRDefault="00871438" w:rsidP="00CC3703">
      <w:pPr>
        <w:pStyle w:val="Paragrafoelenco"/>
        <w:numPr>
          <w:ilvl w:val="0"/>
          <w:numId w:val="3"/>
        </w:numPr>
        <w:tabs>
          <w:tab w:val="left" w:pos="1292"/>
          <w:tab w:val="left" w:pos="1293"/>
        </w:tabs>
        <w:spacing w:before="2" w:line="360" w:lineRule="auto"/>
        <w:jc w:val="both"/>
        <w:rPr>
          <w:rFonts w:ascii="Times New Roman" w:hAnsi="Times New Roman" w:cs="Times New Roman"/>
          <w:bCs/>
          <w:iCs/>
          <w:w w:val="85"/>
          <w:sz w:val="32"/>
          <w:szCs w:val="32"/>
          <w:lang w:val="it-IT"/>
        </w:rPr>
      </w:pPr>
      <w:r w:rsidRPr="003B7C83">
        <w:rPr>
          <w:rFonts w:ascii="Times New Roman" w:hAnsi="Times New Roman" w:cs="Times New Roman"/>
          <w:bCs/>
          <w:iCs/>
          <w:w w:val="85"/>
          <w:sz w:val="32"/>
          <w:szCs w:val="32"/>
          <w:lang w:val="it-IT"/>
        </w:rPr>
        <w:t xml:space="preserve">N. 1 mobile scaffale tipo </w:t>
      </w:r>
      <w:proofErr w:type="spellStart"/>
      <w:r w:rsidRPr="003B7C83">
        <w:rPr>
          <w:rFonts w:ascii="Times New Roman" w:hAnsi="Times New Roman" w:cs="Times New Roman"/>
          <w:bCs/>
          <w:iCs/>
          <w:w w:val="85"/>
          <w:sz w:val="32"/>
          <w:szCs w:val="32"/>
          <w:lang w:val="it-IT"/>
        </w:rPr>
        <w:t>ikea</w:t>
      </w:r>
      <w:proofErr w:type="spellEnd"/>
      <w:r w:rsidRPr="003B7C83">
        <w:rPr>
          <w:rFonts w:ascii="Times New Roman" w:hAnsi="Times New Roman" w:cs="Times New Roman"/>
          <w:bCs/>
          <w:iCs/>
          <w:w w:val="85"/>
          <w:sz w:val="32"/>
          <w:szCs w:val="32"/>
          <w:lang w:val="it-IT"/>
        </w:rPr>
        <w:t xml:space="preserve"> in legno a 16 scomparti aperti, </w:t>
      </w:r>
      <w:proofErr w:type="spellStart"/>
      <w:r w:rsidRPr="003B7C83">
        <w:rPr>
          <w:rFonts w:ascii="Times New Roman" w:hAnsi="Times New Roman" w:cs="Times New Roman"/>
          <w:bCs/>
          <w:iCs/>
          <w:w w:val="85"/>
          <w:sz w:val="32"/>
          <w:szCs w:val="32"/>
          <w:lang w:val="it-IT"/>
        </w:rPr>
        <w:t>dim</w:t>
      </w:r>
      <w:proofErr w:type="spellEnd"/>
      <w:r w:rsidRPr="003B7C83">
        <w:rPr>
          <w:rFonts w:ascii="Times New Roman" w:hAnsi="Times New Roman" w:cs="Times New Roman"/>
          <w:bCs/>
          <w:iCs/>
          <w:w w:val="85"/>
          <w:sz w:val="32"/>
          <w:szCs w:val="32"/>
          <w:lang w:val="it-IT"/>
        </w:rPr>
        <w:t>. 1,60 x 1,50 m;</w:t>
      </w:r>
    </w:p>
    <w:p w:rsidR="00871438" w:rsidRPr="003B7C83" w:rsidRDefault="00871438" w:rsidP="00CC3703">
      <w:pPr>
        <w:pStyle w:val="Paragrafoelenco"/>
        <w:numPr>
          <w:ilvl w:val="0"/>
          <w:numId w:val="3"/>
        </w:numPr>
        <w:tabs>
          <w:tab w:val="left" w:pos="1292"/>
          <w:tab w:val="left" w:pos="1293"/>
        </w:tabs>
        <w:spacing w:before="2" w:line="360" w:lineRule="auto"/>
        <w:jc w:val="both"/>
        <w:rPr>
          <w:rFonts w:ascii="Times New Roman" w:hAnsi="Times New Roman" w:cs="Times New Roman"/>
          <w:bCs/>
          <w:iCs/>
          <w:w w:val="85"/>
          <w:sz w:val="32"/>
          <w:szCs w:val="32"/>
          <w:lang w:val="it-IT"/>
        </w:rPr>
      </w:pPr>
      <w:r w:rsidRPr="003B7C83">
        <w:rPr>
          <w:rFonts w:ascii="Times New Roman" w:hAnsi="Times New Roman" w:cs="Times New Roman"/>
          <w:bCs/>
          <w:iCs/>
          <w:w w:val="85"/>
          <w:sz w:val="32"/>
          <w:szCs w:val="32"/>
          <w:lang w:val="it-IT"/>
        </w:rPr>
        <w:t xml:space="preserve">N. 1 mobile scaffale in legno 4 cassetti bassi e due ripiani aperti alti, </w:t>
      </w:r>
      <w:proofErr w:type="spellStart"/>
      <w:r w:rsidRPr="003B7C83">
        <w:rPr>
          <w:rFonts w:ascii="Times New Roman" w:hAnsi="Times New Roman" w:cs="Times New Roman"/>
          <w:bCs/>
          <w:iCs/>
          <w:w w:val="85"/>
          <w:sz w:val="32"/>
          <w:szCs w:val="32"/>
          <w:lang w:val="it-IT"/>
        </w:rPr>
        <w:t>dim</w:t>
      </w:r>
      <w:proofErr w:type="spellEnd"/>
      <w:r w:rsidRPr="003B7C83">
        <w:rPr>
          <w:rFonts w:ascii="Times New Roman" w:hAnsi="Times New Roman" w:cs="Times New Roman"/>
          <w:bCs/>
          <w:iCs/>
          <w:w w:val="85"/>
          <w:sz w:val="32"/>
          <w:szCs w:val="32"/>
          <w:lang w:val="it-IT"/>
        </w:rPr>
        <w:t>. 0,50 x 1,40 m;</w:t>
      </w:r>
    </w:p>
    <w:p w:rsidR="00871438" w:rsidRPr="003B7C83" w:rsidRDefault="00871438" w:rsidP="00CC3703">
      <w:pPr>
        <w:pStyle w:val="Paragrafoelenco"/>
        <w:numPr>
          <w:ilvl w:val="0"/>
          <w:numId w:val="3"/>
        </w:numPr>
        <w:tabs>
          <w:tab w:val="left" w:pos="1292"/>
          <w:tab w:val="left" w:pos="1293"/>
        </w:tabs>
        <w:spacing w:before="2" w:line="360" w:lineRule="auto"/>
        <w:jc w:val="both"/>
        <w:rPr>
          <w:rFonts w:ascii="Times New Roman" w:hAnsi="Times New Roman" w:cs="Times New Roman"/>
          <w:bCs/>
          <w:iCs/>
          <w:w w:val="85"/>
          <w:sz w:val="32"/>
          <w:szCs w:val="32"/>
          <w:lang w:val="it-IT"/>
        </w:rPr>
      </w:pPr>
      <w:r w:rsidRPr="003B7C83">
        <w:rPr>
          <w:rFonts w:ascii="Times New Roman" w:hAnsi="Times New Roman" w:cs="Times New Roman"/>
          <w:bCs/>
          <w:iCs/>
          <w:w w:val="85"/>
          <w:sz w:val="32"/>
          <w:szCs w:val="32"/>
          <w:lang w:val="it-IT"/>
        </w:rPr>
        <w:t xml:space="preserve">N. 2 mobili scaffale in legno a </w:t>
      </w:r>
      <w:r w:rsidR="003B7C83" w:rsidRPr="003B7C83">
        <w:rPr>
          <w:rFonts w:ascii="Times New Roman" w:hAnsi="Times New Roman" w:cs="Times New Roman"/>
          <w:bCs/>
          <w:iCs/>
          <w:w w:val="85"/>
          <w:sz w:val="32"/>
          <w:szCs w:val="32"/>
          <w:lang w:val="it-IT"/>
        </w:rPr>
        <w:t>3 ripiani aperti</w:t>
      </w:r>
      <w:r w:rsidRPr="003B7C83">
        <w:rPr>
          <w:rFonts w:ascii="Times New Roman" w:hAnsi="Times New Roman" w:cs="Times New Roman"/>
          <w:bCs/>
          <w:iCs/>
          <w:w w:val="85"/>
          <w:sz w:val="32"/>
          <w:szCs w:val="32"/>
          <w:lang w:val="it-IT"/>
        </w:rPr>
        <w:t xml:space="preserve">, </w:t>
      </w:r>
      <w:proofErr w:type="spellStart"/>
      <w:r w:rsidRPr="003B7C83">
        <w:rPr>
          <w:rFonts w:ascii="Times New Roman" w:hAnsi="Times New Roman" w:cs="Times New Roman"/>
          <w:bCs/>
          <w:iCs/>
          <w:w w:val="85"/>
          <w:sz w:val="32"/>
          <w:szCs w:val="32"/>
          <w:lang w:val="it-IT"/>
        </w:rPr>
        <w:t>dim</w:t>
      </w:r>
      <w:proofErr w:type="spellEnd"/>
      <w:r w:rsidRPr="003B7C83">
        <w:rPr>
          <w:rFonts w:ascii="Times New Roman" w:hAnsi="Times New Roman" w:cs="Times New Roman"/>
          <w:bCs/>
          <w:iCs/>
          <w:w w:val="85"/>
          <w:sz w:val="32"/>
          <w:szCs w:val="32"/>
          <w:lang w:val="it-IT"/>
        </w:rPr>
        <w:t>. 1,20 x 1,</w:t>
      </w:r>
      <w:r w:rsidR="003B7C83" w:rsidRPr="003B7C83">
        <w:rPr>
          <w:rFonts w:ascii="Times New Roman" w:hAnsi="Times New Roman" w:cs="Times New Roman"/>
          <w:bCs/>
          <w:iCs/>
          <w:w w:val="85"/>
          <w:sz w:val="32"/>
          <w:szCs w:val="32"/>
          <w:lang w:val="it-IT"/>
        </w:rPr>
        <w:t>4</w:t>
      </w:r>
      <w:r w:rsidRPr="003B7C83">
        <w:rPr>
          <w:rFonts w:ascii="Times New Roman" w:hAnsi="Times New Roman" w:cs="Times New Roman"/>
          <w:bCs/>
          <w:iCs/>
          <w:w w:val="85"/>
          <w:sz w:val="32"/>
          <w:szCs w:val="32"/>
          <w:lang w:val="it-IT"/>
        </w:rPr>
        <w:t>0 m;</w:t>
      </w:r>
    </w:p>
    <w:p w:rsidR="00871438" w:rsidRPr="003B7C83" w:rsidRDefault="00871438" w:rsidP="00CC3703">
      <w:pPr>
        <w:pStyle w:val="Paragrafoelenco"/>
        <w:numPr>
          <w:ilvl w:val="0"/>
          <w:numId w:val="3"/>
        </w:numPr>
        <w:tabs>
          <w:tab w:val="left" w:pos="1292"/>
          <w:tab w:val="left" w:pos="1293"/>
        </w:tabs>
        <w:spacing w:before="2" w:line="360" w:lineRule="auto"/>
        <w:jc w:val="both"/>
        <w:rPr>
          <w:rFonts w:ascii="Times New Roman" w:hAnsi="Times New Roman" w:cs="Times New Roman"/>
          <w:bCs/>
          <w:iCs/>
          <w:w w:val="85"/>
          <w:sz w:val="32"/>
          <w:szCs w:val="32"/>
          <w:lang w:val="it-IT"/>
        </w:rPr>
      </w:pPr>
      <w:r w:rsidRPr="003B7C83">
        <w:rPr>
          <w:rFonts w:ascii="Times New Roman" w:hAnsi="Times New Roman" w:cs="Times New Roman"/>
          <w:bCs/>
          <w:iCs/>
          <w:w w:val="85"/>
          <w:sz w:val="32"/>
          <w:szCs w:val="32"/>
          <w:lang w:val="it-IT"/>
        </w:rPr>
        <w:t>N. 1 mobiletto scaffale in legno</w:t>
      </w:r>
      <w:r w:rsidR="003B7C83" w:rsidRPr="003B7C83">
        <w:rPr>
          <w:rFonts w:ascii="Times New Roman" w:hAnsi="Times New Roman" w:cs="Times New Roman"/>
          <w:bCs/>
          <w:iCs/>
          <w:w w:val="85"/>
          <w:sz w:val="32"/>
          <w:szCs w:val="32"/>
          <w:lang w:val="it-IT"/>
        </w:rPr>
        <w:t xml:space="preserve"> a 15 scomparti aperti, </w:t>
      </w:r>
      <w:proofErr w:type="spellStart"/>
      <w:r w:rsidR="003B7C83" w:rsidRPr="003B7C83">
        <w:rPr>
          <w:rFonts w:ascii="Times New Roman" w:hAnsi="Times New Roman" w:cs="Times New Roman"/>
          <w:bCs/>
          <w:iCs/>
          <w:w w:val="85"/>
          <w:sz w:val="32"/>
          <w:szCs w:val="32"/>
          <w:lang w:val="it-IT"/>
        </w:rPr>
        <w:t>dim</w:t>
      </w:r>
      <w:proofErr w:type="spellEnd"/>
      <w:r w:rsidR="003B7C83" w:rsidRPr="003B7C83">
        <w:rPr>
          <w:rFonts w:ascii="Times New Roman" w:hAnsi="Times New Roman" w:cs="Times New Roman"/>
          <w:bCs/>
          <w:iCs/>
          <w:w w:val="85"/>
          <w:sz w:val="32"/>
          <w:szCs w:val="32"/>
          <w:lang w:val="it-IT"/>
        </w:rPr>
        <w:t>. 1,20 x 1,00 m;</w:t>
      </w:r>
    </w:p>
    <w:p w:rsidR="003B7C83" w:rsidRPr="003B7C83" w:rsidRDefault="003B7C83" w:rsidP="00CC3703">
      <w:pPr>
        <w:pStyle w:val="Paragrafoelenco"/>
        <w:numPr>
          <w:ilvl w:val="0"/>
          <w:numId w:val="3"/>
        </w:numPr>
        <w:tabs>
          <w:tab w:val="left" w:pos="1292"/>
          <w:tab w:val="left" w:pos="1293"/>
        </w:tabs>
        <w:spacing w:before="2" w:line="360" w:lineRule="auto"/>
        <w:jc w:val="both"/>
        <w:rPr>
          <w:rFonts w:ascii="Times New Roman" w:hAnsi="Times New Roman" w:cs="Times New Roman"/>
          <w:bCs/>
          <w:iCs/>
          <w:w w:val="85"/>
          <w:sz w:val="32"/>
          <w:szCs w:val="32"/>
          <w:lang w:val="it-IT"/>
        </w:rPr>
      </w:pPr>
      <w:r w:rsidRPr="003B7C83">
        <w:rPr>
          <w:rFonts w:ascii="Times New Roman" w:hAnsi="Times New Roman" w:cs="Times New Roman"/>
          <w:bCs/>
          <w:iCs/>
          <w:w w:val="85"/>
          <w:sz w:val="32"/>
          <w:szCs w:val="32"/>
          <w:lang w:val="it-IT"/>
        </w:rPr>
        <w:t xml:space="preserve">N. 1 mobiletto scaffale in legno a 2 ante chiuse più una angoliera su un lato, </w:t>
      </w:r>
      <w:proofErr w:type="spellStart"/>
      <w:r w:rsidRPr="003B7C83">
        <w:rPr>
          <w:rFonts w:ascii="Times New Roman" w:hAnsi="Times New Roman" w:cs="Times New Roman"/>
          <w:bCs/>
          <w:iCs/>
          <w:w w:val="85"/>
          <w:sz w:val="32"/>
          <w:szCs w:val="32"/>
          <w:lang w:val="it-IT"/>
        </w:rPr>
        <w:t>dim</w:t>
      </w:r>
      <w:proofErr w:type="spellEnd"/>
      <w:r w:rsidRPr="003B7C83">
        <w:rPr>
          <w:rFonts w:ascii="Times New Roman" w:hAnsi="Times New Roman" w:cs="Times New Roman"/>
          <w:bCs/>
          <w:iCs/>
          <w:w w:val="85"/>
          <w:sz w:val="32"/>
          <w:szCs w:val="32"/>
          <w:lang w:val="it-IT"/>
        </w:rPr>
        <w:t>. 1,20 x 1,00 m;</w:t>
      </w:r>
    </w:p>
    <w:p w:rsidR="003B7C83" w:rsidRPr="003B7C83" w:rsidRDefault="003B7C83" w:rsidP="00CC3703">
      <w:pPr>
        <w:pStyle w:val="Paragrafoelenco"/>
        <w:numPr>
          <w:ilvl w:val="0"/>
          <w:numId w:val="3"/>
        </w:numPr>
        <w:tabs>
          <w:tab w:val="left" w:pos="1292"/>
          <w:tab w:val="left" w:pos="1293"/>
        </w:tabs>
        <w:spacing w:before="2" w:line="360" w:lineRule="auto"/>
        <w:jc w:val="both"/>
        <w:rPr>
          <w:rFonts w:ascii="Times New Roman" w:hAnsi="Times New Roman" w:cs="Times New Roman"/>
          <w:bCs/>
          <w:iCs/>
          <w:w w:val="85"/>
          <w:sz w:val="32"/>
          <w:szCs w:val="32"/>
          <w:lang w:val="it-IT"/>
        </w:rPr>
      </w:pPr>
      <w:r w:rsidRPr="003B7C83">
        <w:rPr>
          <w:rFonts w:ascii="Times New Roman" w:hAnsi="Times New Roman" w:cs="Times New Roman"/>
          <w:bCs/>
          <w:iCs/>
          <w:w w:val="85"/>
          <w:sz w:val="32"/>
          <w:szCs w:val="32"/>
          <w:lang w:val="it-IT"/>
        </w:rPr>
        <w:t>N. 7 divanetti morbidi bassi in pelle colore blu e giallo;</w:t>
      </w:r>
    </w:p>
    <w:p w:rsidR="003B7C83" w:rsidRPr="003B7C83" w:rsidRDefault="003B7C83" w:rsidP="00CC3703">
      <w:pPr>
        <w:pStyle w:val="Paragrafoelenco"/>
        <w:numPr>
          <w:ilvl w:val="0"/>
          <w:numId w:val="3"/>
        </w:numPr>
        <w:tabs>
          <w:tab w:val="left" w:pos="1292"/>
          <w:tab w:val="left" w:pos="1293"/>
        </w:tabs>
        <w:spacing w:before="2" w:line="360" w:lineRule="auto"/>
        <w:jc w:val="both"/>
        <w:rPr>
          <w:rFonts w:ascii="Times New Roman" w:hAnsi="Times New Roman" w:cs="Times New Roman"/>
          <w:bCs/>
          <w:iCs/>
          <w:w w:val="85"/>
          <w:sz w:val="32"/>
          <w:szCs w:val="32"/>
          <w:lang w:val="it-IT"/>
        </w:rPr>
      </w:pPr>
      <w:r w:rsidRPr="003B7C83">
        <w:rPr>
          <w:rFonts w:ascii="Times New Roman" w:hAnsi="Times New Roman" w:cs="Times New Roman"/>
          <w:bCs/>
          <w:iCs/>
          <w:w w:val="85"/>
          <w:sz w:val="32"/>
          <w:szCs w:val="32"/>
          <w:lang w:val="it-IT"/>
        </w:rPr>
        <w:t>N. 1 fasciatoio in legno;</w:t>
      </w:r>
    </w:p>
    <w:p w:rsidR="003B7C83" w:rsidRPr="003B7C83" w:rsidRDefault="003B7C83" w:rsidP="00CC3703">
      <w:pPr>
        <w:pStyle w:val="Paragrafoelenco"/>
        <w:numPr>
          <w:ilvl w:val="0"/>
          <w:numId w:val="3"/>
        </w:numPr>
        <w:tabs>
          <w:tab w:val="left" w:pos="1292"/>
          <w:tab w:val="left" w:pos="1293"/>
        </w:tabs>
        <w:spacing w:before="2" w:line="360" w:lineRule="auto"/>
        <w:jc w:val="both"/>
        <w:rPr>
          <w:rFonts w:ascii="Times New Roman" w:hAnsi="Times New Roman" w:cs="Times New Roman"/>
          <w:bCs/>
          <w:iCs/>
          <w:w w:val="85"/>
          <w:sz w:val="32"/>
          <w:szCs w:val="32"/>
          <w:lang w:val="it-IT"/>
        </w:rPr>
      </w:pPr>
      <w:r w:rsidRPr="003B7C83">
        <w:rPr>
          <w:rFonts w:ascii="Times New Roman" w:hAnsi="Times New Roman" w:cs="Times New Roman"/>
          <w:bCs/>
          <w:iCs/>
          <w:w w:val="85"/>
          <w:sz w:val="32"/>
          <w:szCs w:val="32"/>
          <w:lang w:val="it-IT"/>
        </w:rPr>
        <w:t xml:space="preserve">N. 1 mobile </w:t>
      </w:r>
      <w:proofErr w:type="spellStart"/>
      <w:r w:rsidRPr="003B7C83">
        <w:rPr>
          <w:rFonts w:ascii="Times New Roman" w:hAnsi="Times New Roman" w:cs="Times New Roman"/>
          <w:bCs/>
          <w:iCs/>
          <w:w w:val="85"/>
          <w:sz w:val="32"/>
          <w:szCs w:val="32"/>
          <w:lang w:val="it-IT"/>
        </w:rPr>
        <w:t>portabrandine</w:t>
      </w:r>
      <w:proofErr w:type="spellEnd"/>
      <w:r w:rsidRPr="003B7C83">
        <w:rPr>
          <w:rFonts w:ascii="Times New Roman" w:hAnsi="Times New Roman" w:cs="Times New Roman"/>
          <w:bCs/>
          <w:iCs/>
          <w:w w:val="85"/>
          <w:sz w:val="32"/>
          <w:szCs w:val="32"/>
          <w:lang w:val="it-IT"/>
        </w:rPr>
        <w:t xml:space="preserve"> in legno con all’interno n. 13 brandine + n. 13 coperte e n. 13 materassini;</w:t>
      </w:r>
    </w:p>
    <w:p w:rsidR="003B7C83" w:rsidRPr="003B7C83" w:rsidRDefault="003B7C83" w:rsidP="00CC3703">
      <w:pPr>
        <w:pStyle w:val="Paragrafoelenco"/>
        <w:numPr>
          <w:ilvl w:val="0"/>
          <w:numId w:val="3"/>
        </w:numPr>
        <w:tabs>
          <w:tab w:val="left" w:pos="1292"/>
          <w:tab w:val="left" w:pos="1293"/>
        </w:tabs>
        <w:spacing w:before="2" w:line="360" w:lineRule="auto"/>
        <w:jc w:val="both"/>
        <w:rPr>
          <w:rFonts w:ascii="Times New Roman" w:hAnsi="Times New Roman" w:cs="Times New Roman"/>
          <w:bCs/>
          <w:iCs/>
          <w:w w:val="85"/>
          <w:sz w:val="32"/>
          <w:szCs w:val="32"/>
          <w:lang w:val="it-IT"/>
        </w:rPr>
      </w:pPr>
      <w:r w:rsidRPr="003B7C83">
        <w:rPr>
          <w:rFonts w:ascii="Times New Roman" w:hAnsi="Times New Roman" w:cs="Times New Roman"/>
          <w:bCs/>
          <w:iCs/>
          <w:w w:val="85"/>
          <w:sz w:val="32"/>
          <w:szCs w:val="32"/>
          <w:lang w:val="it-IT"/>
        </w:rPr>
        <w:t>Giochi vari, tende e tappeti.</w:t>
      </w:r>
    </w:p>
    <w:p w:rsidR="00871438" w:rsidRPr="00871438" w:rsidRDefault="00871438" w:rsidP="00871438">
      <w:pPr>
        <w:tabs>
          <w:tab w:val="left" w:pos="1292"/>
          <w:tab w:val="left" w:pos="1293"/>
        </w:tabs>
        <w:spacing w:before="2"/>
        <w:jc w:val="center"/>
        <w:rPr>
          <w:rFonts w:ascii="Palatino Linotype" w:hAnsi="Palatino Linotype"/>
          <w:b/>
          <w:iCs/>
          <w:w w:val="85"/>
          <w:sz w:val="28"/>
          <w:szCs w:val="28"/>
          <w:lang w:val="it-IT"/>
        </w:rPr>
      </w:pPr>
    </w:p>
    <w:p w:rsidR="00871438" w:rsidRPr="00871438" w:rsidRDefault="00871438" w:rsidP="00871438">
      <w:pPr>
        <w:tabs>
          <w:tab w:val="left" w:pos="1292"/>
          <w:tab w:val="left" w:pos="1293"/>
        </w:tabs>
        <w:spacing w:before="2"/>
        <w:jc w:val="center"/>
        <w:rPr>
          <w:rFonts w:ascii="Palatino Linotype" w:hAnsi="Palatino Linotype"/>
          <w:b/>
          <w:iCs/>
          <w:sz w:val="28"/>
          <w:szCs w:val="28"/>
          <w:lang w:val="it-IT"/>
        </w:rPr>
      </w:pPr>
    </w:p>
    <w:sectPr w:rsidR="00871438" w:rsidRPr="00871438">
      <w:headerReference w:type="default" r:id="rId7"/>
      <w:type w:val="continuous"/>
      <w:pgSz w:w="11900" w:h="16840"/>
      <w:pgMar w:top="1180" w:right="90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3740" w:rsidRDefault="002F3740" w:rsidP="002F3740">
      <w:r>
        <w:separator/>
      </w:r>
    </w:p>
  </w:endnote>
  <w:endnote w:type="continuationSeparator" w:id="0">
    <w:p w:rsidR="002F3740" w:rsidRDefault="002F3740" w:rsidP="002F3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3740" w:rsidRDefault="002F3740" w:rsidP="002F3740">
      <w:r>
        <w:separator/>
      </w:r>
    </w:p>
  </w:footnote>
  <w:footnote w:type="continuationSeparator" w:id="0">
    <w:p w:rsidR="002F3740" w:rsidRDefault="002F3740" w:rsidP="002F3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3740" w:rsidRPr="002F3740" w:rsidRDefault="002F3740" w:rsidP="002F3740">
    <w:pPr>
      <w:pStyle w:val="Titolo1"/>
      <w:ind w:left="-425" w:firstLine="425"/>
      <w:rPr>
        <w:sz w:val="56"/>
        <w:szCs w:val="56"/>
        <w:lang w:val="it-IT"/>
      </w:rPr>
    </w:pPr>
    <w:r>
      <w:rPr>
        <w:noProof/>
        <w:lang w:val="it-IT"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17145</wp:posOffset>
          </wp:positionH>
          <wp:positionV relativeFrom="paragraph">
            <wp:posOffset>2540</wp:posOffset>
          </wp:positionV>
          <wp:extent cx="1066165" cy="1028700"/>
          <wp:effectExtent l="0" t="0" r="0" b="0"/>
          <wp:wrapTight wrapText="bothSides">
            <wp:wrapPolygon edited="0">
              <wp:start x="7333" y="0"/>
              <wp:lineTo x="5789" y="400"/>
              <wp:lineTo x="5403" y="6400"/>
              <wp:lineTo x="0" y="6800"/>
              <wp:lineTo x="0" y="15600"/>
              <wp:lineTo x="3473" y="19200"/>
              <wp:lineTo x="5017" y="21200"/>
              <wp:lineTo x="5403" y="21200"/>
              <wp:lineTo x="15052" y="21200"/>
              <wp:lineTo x="15824" y="19200"/>
              <wp:lineTo x="21227" y="17600"/>
              <wp:lineTo x="21227" y="6800"/>
              <wp:lineTo x="16210" y="6400"/>
              <wp:lineTo x="15438" y="800"/>
              <wp:lineTo x="13894" y="0"/>
              <wp:lineTo x="7333" y="0"/>
            </wp:wrapPolygon>
          </wp:wrapTight>
          <wp:docPr id="1" name="Immagine 1" descr="fiuminata 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uminata cop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165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F3740">
      <w:rPr>
        <w:sz w:val="56"/>
        <w:szCs w:val="56"/>
        <w:lang w:val="it-IT"/>
      </w:rPr>
      <w:t xml:space="preserve">              COMUNE di FIUMINATA</w:t>
    </w:r>
  </w:p>
  <w:p w:rsidR="002F3740" w:rsidRPr="002F3740" w:rsidRDefault="002F3740" w:rsidP="002F3740">
    <w:pPr>
      <w:jc w:val="center"/>
      <w:rPr>
        <w:sz w:val="20"/>
        <w:szCs w:val="20"/>
        <w:lang w:val="it-IT"/>
      </w:rPr>
    </w:pPr>
    <w:r w:rsidRPr="002F3740">
      <w:rPr>
        <w:lang w:val="it-IT"/>
      </w:rPr>
      <w:t>PROVINCIA di MACERATA</w:t>
    </w:r>
  </w:p>
  <w:p w:rsidR="002F3740" w:rsidRPr="002F3740" w:rsidRDefault="002F3740" w:rsidP="002F3740">
    <w:pPr>
      <w:tabs>
        <w:tab w:val="left" w:pos="540"/>
        <w:tab w:val="left" w:pos="840"/>
      </w:tabs>
      <w:rPr>
        <w:lang w:val="it-IT"/>
      </w:rPr>
    </w:pPr>
    <w:r w:rsidRPr="002F3740">
      <w:rPr>
        <w:lang w:val="it-IT"/>
      </w:rPr>
      <w:tab/>
    </w:r>
    <w:r w:rsidRPr="002F3740">
      <w:rPr>
        <w:lang w:val="it-IT"/>
      </w:rPr>
      <w:tab/>
    </w:r>
  </w:p>
  <w:p w:rsidR="002F3740" w:rsidRPr="002F3740" w:rsidRDefault="002F3740" w:rsidP="002F3740">
    <w:pPr>
      <w:jc w:val="center"/>
      <w:rPr>
        <w:lang w:val="it-IT"/>
      </w:rPr>
    </w:pPr>
    <w:r w:rsidRPr="002F3740">
      <w:rPr>
        <w:lang w:val="it-IT"/>
      </w:rPr>
      <w:t xml:space="preserve">          C.A.P. 62025 – Via Roma n..30 – Tel. 0737/54122-54128 </w:t>
    </w:r>
  </w:p>
  <w:p w:rsidR="002F3740" w:rsidRDefault="009361C0" w:rsidP="002F3740">
    <w:pPr>
      <w:jc w:val="center"/>
      <w:rPr>
        <w:b/>
      </w:rPr>
    </w:pPr>
    <w:hyperlink r:id="rId2" w:history="1">
      <w:r w:rsidR="002F3740">
        <w:rPr>
          <w:rStyle w:val="Collegamentoipertestuale"/>
          <w:b/>
        </w:rPr>
        <w:t>www.comune.fiuminata.mc.it</w:t>
      </w:r>
    </w:hyperlink>
  </w:p>
  <w:p w:rsidR="002F3740" w:rsidRDefault="002F374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C492F"/>
    <w:multiLevelType w:val="hybridMultilevel"/>
    <w:tmpl w:val="6A526404"/>
    <w:lvl w:ilvl="0" w:tplc="0ABE8A26">
      <w:numFmt w:val="bullet"/>
      <w:lvlText w:val="-"/>
      <w:lvlJc w:val="left"/>
      <w:pPr>
        <w:ind w:left="720" w:hanging="360"/>
      </w:pPr>
      <w:rPr>
        <w:rFonts w:ascii="Times New Roman" w:eastAsia="Verdan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8F0335"/>
    <w:multiLevelType w:val="hybridMultilevel"/>
    <w:tmpl w:val="9220708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F11FE1"/>
    <w:multiLevelType w:val="hybridMultilevel"/>
    <w:tmpl w:val="8B0A7A3C"/>
    <w:lvl w:ilvl="0" w:tplc="B4E42302">
      <w:numFmt w:val="bullet"/>
      <w:lvlText w:val=""/>
      <w:lvlJc w:val="left"/>
      <w:pPr>
        <w:ind w:left="1292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7DB27414">
      <w:numFmt w:val="bullet"/>
      <w:lvlText w:val="•"/>
      <w:lvlJc w:val="left"/>
      <w:pPr>
        <w:ind w:left="2178" w:hanging="360"/>
      </w:pPr>
      <w:rPr>
        <w:rFonts w:hint="default"/>
      </w:rPr>
    </w:lvl>
    <w:lvl w:ilvl="2" w:tplc="A4E6AD46">
      <w:numFmt w:val="bullet"/>
      <w:lvlText w:val="•"/>
      <w:lvlJc w:val="left"/>
      <w:pPr>
        <w:ind w:left="3056" w:hanging="360"/>
      </w:pPr>
      <w:rPr>
        <w:rFonts w:hint="default"/>
      </w:rPr>
    </w:lvl>
    <w:lvl w:ilvl="3" w:tplc="DAB62C50">
      <w:numFmt w:val="bullet"/>
      <w:lvlText w:val="•"/>
      <w:lvlJc w:val="left"/>
      <w:pPr>
        <w:ind w:left="3934" w:hanging="360"/>
      </w:pPr>
      <w:rPr>
        <w:rFonts w:hint="default"/>
      </w:rPr>
    </w:lvl>
    <w:lvl w:ilvl="4" w:tplc="41AA86FE">
      <w:numFmt w:val="bullet"/>
      <w:lvlText w:val="•"/>
      <w:lvlJc w:val="left"/>
      <w:pPr>
        <w:ind w:left="4812" w:hanging="360"/>
      </w:pPr>
      <w:rPr>
        <w:rFonts w:hint="default"/>
      </w:rPr>
    </w:lvl>
    <w:lvl w:ilvl="5" w:tplc="4C748A92">
      <w:numFmt w:val="bullet"/>
      <w:lvlText w:val="•"/>
      <w:lvlJc w:val="left"/>
      <w:pPr>
        <w:ind w:left="5690" w:hanging="360"/>
      </w:pPr>
      <w:rPr>
        <w:rFonts w:hint="default"/>
      </w:rPr>
    </w:lvl>
    <w:lvl w:ilvl="6" w:tplc="634E1A20">
      <w:numFmt w:val="bullet"/>
      <w:lvlText w:val="•"/>
      <w:lvlJc w:val="left"/>
      <w:pPr>
        <w:ind w:left="6568" w:hanging="360"/>
      </w:pPr>
      <w:rPr>
        <w:rFonts w:hint="default"/>
      </w:rPr>
    </w:lvl>
    <w:lvl w:ilvl="7" w:tplc="9DFC62F8">
      <w:numFmt w:val="bullet"/>
      <w:lvlText w:val="•"/>
      <w:lvlJc w:val="left"/>
      <w:pPr>
        <w:ind w:left="7446" w:hanging="360"/>
      </w:pPr>
      <w:rPr>
        <w:rFonts w:hint="default"/>
      </w:rPr>
    </w:lvl>
    <w:lvl w:ilvl="8" w:tplc="369A0192">
      <w:numFmt w:val="bullet"/>
      <w:lvlText w:val="•"/>
      <w:lvlJc w:val="left"/>
      <w:pPr>
        <w:ind w:left="8324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768D"/>
    <w:rsid w:val="001142DE"/>
    <w:rsid w:val="002F3740"/>
    <w:rsid w:val="003B7C83"/>
    <w:rsid w:val="005D3778"/>
    <w:rsid w:val="00871438"/>
    <w:rsid w:val="009361C0"/>
    <w:rsid w:val="00BA768D"/>
    <w:rsid w:val="00CC3703"/>
    <w:rsid w:val="00D05A1E"/>
    <w:rsid w:val="00D2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CAB5D6"/>
  <w15:docId w15:val="{DFD4E1D7-CDF9-430E-92B2-0FD005D33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uiPriority w:val="1"/>
    <w:qFormat/>
    <w:rPr>
      <w:rFonts w:ascii="Verdana" w:eastAsia="Verdana" w:hAnsi="Verdana" w:cs="Verdana"/>
    </w:rPr>
  </w:style>
  <w:style w:type="paragraph" w:styleId="Titolo1">
    <w:name w:val="heading 1"/>
    <w:basedOn w:val="Normale"/>
    <w:uiPriority w:val="1"/>
    <w:qFormat/>
    <w:pPr>
      <w:spacing w:before="40"/>
      <w:ind w:left="212"/>
      <w:outlineLvl w:val="0"/>
    </w:pPr>
    <w:rPr>
      <w:rFonts w:ascii="Georgia" w:eastAsia="Georgia" w:hAnsi="Georgia" w:cs="Georgi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line="269" w:lineRule="exact"/>
      <w:ind w:left="1292" w:hanging="360"/>
    </w:pPr>
  </w:style>
  <w:style w:type="paragraph" w:styleId="Paragrafoelenco">
    <w:name w:val="List Paragraph"/>
    <w:basedOn w:val="Normale"/>
    <w:uiPriority w:val="1"/>
    <w:qFormat/>
    <w:pPr>
      <w:spacing w:line="269" w:lineRule="exact"/>
      <w:ind w:left="1292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F37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3740"/>
    <w:rPr>
      <w:rFonts w:ascii="Verdana" w:eastAsia="Verdana" w:hAnsi="Verdana" w:cs="Verdana"/>
    </w:rPr>
  </w:style>
  <w:style w:type="paragraph" w:styleId="Pidipagina">
    <w:name w:val="footer"/>
    <w:basedOn w:val="Normale"/>
    <w:link w:val="PidipaginaCarattere"/>
    <w:uiPriority w:val="99"/>
    <w:unhideWhenUsed/>
    <w:rsid w:val="002F37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3740"/>
    <w:rPr>
      <w:rFonts w:ascii="Verdana" w:eastAsia="Verdana" w:hAnsi="Verdana" w:cs="Verdana"/>
    </w:rPr>
  </w:style>
  <w:style w:type="character" w:styleId="Collegamentoipertestuale">
    <w:name w:val="Hyperlink"/>
    <w:uiPriority w:val="99"/>
    <w:semiHidden/>
    <w:unhideWhenUsed/>
    <w:rsid w:val="002F37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7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mune.fiuminata.mc.it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All. D2_ al bando beni mobili e attrezzature</vt:lpstr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 D2_ al bando beni mobili e attrezzature</dc:title>
  <dc:creator>utf</dc:creator>
  <cp:lastModifiedBy>trib</cp:lastModifiedBy>
  <cp:revision>27</cp:revision>
  <dcterms:created xsi:type="dcterms:W3CDTF">2019-09-17T11:06:00Z</dcterms:created>
  <dcterms:modified xsi:type="dcterms:W3CDTF">2019-09-24T12:33:00Z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2017-03-16T00:00:00Z</vt:filetime>
  </property>
  <property fmtid="{D5CDD505-2E9C-101B-9397-08002B2CF9AE}" pid="3" name="Creator">
    <vt:lpwstr>PDFCreator 2.1.2.0</vt:lpwstr>
  </property>
  <property fmtid="{D5CDD505-2E9C-101B-9397-08002B2CF9AE}" pid="4" name="LastSaved">
    <vt:filetime>2019-09-17T00:00:00Z</vt:filetime>
  </property>
</Properties>
</file>