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BD" w:rsidRPr="00135F76" w:rsidRDefault="005C05BD" w:rsidP="00135F76">
      <w:pPr>
        <w:autoSpaceDE w:val="0"/>
        <w:autoSpaceDN w:val="0"/>
        <w:adjustRightInd w:val="0"/>
        <w:spacing w:after="0" w:line="240" w:lineRule="auto"/>
        <w:jc w:val="center"/>
        <w:rPr>
          <w:rFonts w:ascii="Times New Roman" w:hAnsi="Times New Roman" w:cs="Times New Roman"/>
          <w:b/>
          <w:bCs/>
          <w:sz w:val="28"/>
          <w:szCs w:val="28"/>
        </w:rPr>
      </w:pPr>
      <w:r w:rsidRPr="00135F76">
        <w:rPr>
          <w:rFonts w:ascii="Times New Roman" w:hAnsi="Times New Roman" w:cs="Times New Roman"/>
          <w:b/>
          <w:bCs/>
          <w:sz w:val="28"/>
          <w:szCs w:val="28"/>
        </w:rPr>
        <w:t>REGOLAMENTO IN MATERIA DI ACCESSO CIVICO E ACCESSO GENERALIZZATO</w:t>
      </w:r>
    </w:p>
    <w:p w:rsidR="00135F76" w:rsidRDefault="00135F76" w:rsidP="005C05BD">
      <w:pPr>
        <w:autoSpaceDE w:val="0"/>
        <w:autoSpaceDN w:val="0"/>
        <w:adjustRightInd w:val="0"/>
        <w:spacing w:after="0" w:line="240" w:lineRule="auto"/>
        <w:rPr>
          <w:rFonts w:ascii="Calibri" w:hAnsi="Calibri" w:cs="Calibri"/>
        </w:rPr>
      </w:pPr>
    </w:p>
    <w:p w:rsidR="0008250E" w:rsidRDefault="0008250E" w:rsidP="005C05BD">
      <w:pPr>
        <w:autoSpaceDE w:val="0"/>
        <w:autoSpaceDN w:val="0"/>
        <w:adjustRightInd w:val="0"/>
        <w:spacing w:after="0" w:line="240" w:lineRule="auto"/>
        <w:rPr>
          <w:rFonts w:ascii="Times New Roman" w:hAnsi="Times New Roman" w:cs="Times New Roman"/>
        </w:rPr>
      </w:pPr>
    </w:p>
    <w:p w:rsidR="0008250E" w:rsidRDefault="0008250E" w:rsidP="005C05BD">
      <w:pPr>
        <w:autoSpaceDE w:val="0"/>
        <w:autoSpaceDN w:val="0"/>
        <w:adjustRightInd w:val="0"/>
        <w:spacing w:after="0" w:line="240" w:lineRule="auto"/>
        <w:rPr>
          <w:rFonts w:ascii="Times New Roman" w:hAnsi="Times New Roman" w:cs="Times New Roman"/>
        </w:rPr>
      </w:pPr>
    </w:p>
    <w:p w:rsidR="0008250E" w:rsidRDefault="0008250E" w:rsidP="005C05BD">
      <w:pPr>
        <w:autoSpaceDE w:val="0"/>
        <w:autoSpaceDN w:val="0"/>
        <w:adjustRightInd w:val="0"/>
        <w:spacing w:after="0" w:line="240" w:lineRule="auto"/>
        <w:rPr>
          <w:rFonts w:ascii="Times New Roman" w:hAnsi="Times New Roman" w:cs="Times New Roman"/>
        </w:rPr>
      </w:pPr>
    </w:p>
    <w:p w:rsidR="0008250E" w:rsidRDefault="0008250E" w:rsidP="005C05BD">
      <w:pPr>
        <w:autoSpaceDE w:val="0"/>
        <w:autoSpaceDN w:val="0"/>
        <w:adjustRightInd w:val="0"/>
        <w:spacing w:after="0" w:line="240" w:lineRule="auto"/>
        <w:rPr>
          <w:rFonts w:ascii="Times New Roman" w:hAnsi="Times New Roman" w:cs="Times New Roman"/>
        </w:rPr>
      </w:pPr>
    </w:p>
    <w:p w:rsidR="0008250E" w:rsidRDefault="0008250E" w:rsidP="005C05BD">
      <w:pPr>
        <w:autoSpaceDE w:val="0"/>
        <w:autoSpaceDN w:val="0"/>
        <w:adjustRightInd w:val="0"/>
        <w:spacing w:after="0" w:line="240" w:lineRule="auto"/>
        <w:rPr>
          <w:rFonts w:ascii="Times New Roman" w:hAnsi="Times New Roman" w:cs="Times New Roman"/>
        </w:rPr>
      </w:pPr>
    </w:p>
    <w:p w:rsidR="0008250E" w:rsidRDefault="0008250E" w:rsidP="005C05BD">
      <w:pPr>
        <w:autoSpaceDE w:val="0"/>
        <w:autoSpaceDN w:val="0"/>
        <w:adjustRightInd w:val="0"/>
        <w:spacing w:after="0" w:line="240" w:lineRule="auto"/>
        <w:rPr>
          <w:rFonts w:ascii="Times New Roman" w:hAnsi="Times New Roman" w:cs="Times New Roman"/>
        </w:rPr>
      </w:pPr>
    </w:p>
    <w:p w:rsidR="005C05BD" w:rsidRPr="00135F76" w:rsidRDefault="005C05BD" w:rsidP="005C05BD">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Indice</w:t>
      </w:r>
    </w:p>
    <w:p w:rsidR="00135F76" w:rsidRPr="00135F76" w:rsidRDefault="00135F76" w:rsidP="005C05BD">
      <w:pPr>
        <w:autoSpaceDE w:val="0"/>
        <w:autoSpaceDN w:val="0"/>
        <w:adjustRightInd w:val="0"/>
        <w:spacing w:after="0" w:line="240" w:lineRule="auto"/>
        <w:rPr>
          <w:rFonts w:ascii="Times New Roman" w:hAnsi="Times New Roman" w:cs="Times New Roman"/>
        </w:rPr>
      </w:pPr>
    </w:p>
    <w:p w:rsidR="005C05BD" w:rsidRPr="00135F76" w:rsidRDefault="005C05BD" w:rsidP="005C05BD">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 xml:space="preserve">Art. 1 </w:t>
      </w:r>
      <w:r w:rsidR="0009326D" w:rsidRPr="00135F76">
        <w:rPr>
          <w:rFonts w:ascii="Times New Roman" w:hAnsi="Times New Roman" w:cs="Times New Roman"/>
        </w:rPr>
        <w:t>Oggetto</w:t>
      </w:r>
    </w:p>
    <w:p w:rsidR="005C05BD" w:rsidRPr="00135F76" w:rsidRDefault="005C05BD" w:rsidP="005C05BD">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 xml:space="preserve">Art. 2 </w:t>
      </w:r>
      <w:r w:rsidR="0009326D" w:rsidRPr="00135F76">
        <w:rPr>
          <w:rFonts w:ascii="Times New Roman" w:hAnsi="Times New Roman" w:cs="Times New Roman"/>
        </w:rPr>
        <w:t>Accesso civico semplice</w:t>
      </w:r>
    </w:p>
    <w:p w:rsidR="005C05BD" w:rsidRPr="00135F76" w:rsidRDefault="005C05BD" w:rsidP="005C05BD">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 xml:space="preserve">Art. 3 Accesso generalizzato </w:t>
      </w:r>
    </w:p>
    <w:p w:rsidR="005C05BD" w:rsidRPr="00135F76" w:rsidRDefault="005C05BD" w:rsidP="005C05BD">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 xml:space="preserve">Art. 4 </w:t>
      </w:r>
      <w:r w:rsidR="0009326D" w:rsidRPr="00135F76">
        <w:rPr>
          <w:rFonts w:ascii="Times New Roman" w:hAnsi="Times New Roman" w:cs="Times New Roman"/>
        </w:rPr>
        <w:t>Accesso generalizzato ed accesso documentale</w:t>
      </w:r>
    </w:p>
    <w:p w:rsidR="0009326D" w:rsidRPr="00135F76" w:rsidRDefault="005C05BD" w:rsidP="005C05BD">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Art. 5</w:t>
      </w:r>
      <w:r w:rsidR="0009326D" w:rsidRPr="00135F76">
        <w:rPr>
          <w:rFonts w:ascii="Times New Roman" w:hAnsi="Times New Roman" w:cs="Times New Roman"/>
          <w:b/>
          <w:bCs/>
          <w:sz w:val="24"/>
          <w:szCs w:val="24"/>
        </w:rPr>
        <w:t xml:space="preserve"> </w:t>
      </w:r>
      <w:r w:rsidR="0009326D" w:rsidRPr="00135F76">
        <w:rPr>
          <w:rFonts w:ascii="Times New Roman" w:hAnsi="Times New Roman" w:cs="Times New Roman"/>
          <w:bCs/>
        </w:rPr>
        <w:t xml:space="preserve">legittimazione soggettiva </w:t>
      </w:r>
      <w:r w:rsidR="0009326D" w:rsidRPr="00135F76">
        <w:rPr>
          <w:rFonts w:ascii="Times New Roman" w:hAnsi="Times New Roman" w:cs="Times New Roman"/>
        </w:rPr>
        <w:t>accesso civico e  generalizzato</w:t>
      </w:r>
    </w:p>
    <w:p w:rsidR="0009326D" w:rsidRPr="00135F76" w:rsidRDefault="0009326D" w:rsidP="005C05BD">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bCs/>
        </w:rPr>
        <w:t>Art. 6 istanza di accesso civico e generalizzato - come si presenta</w:t>
      </w:r>
    </w:p>
    <w:p w:rsidR="0009326D" w:rsidRPr="00135F76" w:rsidRDefault="0009326D" w:rsidP="005C05BD">
      <w:pPr>
        <w:autoSpaceDE w:val="0"/>
        <w:autoSpaceDN w:val="0"/>
        <w:adjustRightInd w:val="0"/>
        <w:spacing w:after="0" w:line="240" w:lineRule="auto"/>
        <w:rPr>
          <w:rFonts w:ascii="Times New Roman" w:hAnsi="Times New Roman" w:cs="Times New Roman"/>
          <w:bCs/>
        </w:rPr>
      </w:pPr>
      <w:r w:rsidRPr="00135F76">
        <w:rPr>
          <w:rFonts w:ascii="Times New Roman" w:hAnsi="Times New Roman" w:cs="Times New Roman"/>
          <w:bCs/>
        </w:rPr>
        <w:t>Art.7 accesso civico generalizzato - ambito oggettivo</w:t>
      </w:r>
    </w:p>
    <w:p w:rsidR="0009326D" w:rsidRPr="00135F76" w:rsidRDefault="0009326D" w:rsidP="0009326D">
      <w:pPr>
        <w:autoSpaceDE w:val="0"/>
        <w:autoSpaceDN w:val="0"/>
        <w:adjustRightInd w:val="0"/>
        <w:spacing w:after="0" w:line="240" w:lineRule="auto"/>
        <w:rPr>
          <w:rFonts w:ascii="Times New Roman" w:hAnsi="Times New Roman" w:cs="Times New Roman"/>
          <w:bCs/>
        </w:rPr>
      </w:pPr>
      <w:r w:rsidRPr="00135F76">
        <w:rPr>
          <w:rFonts w:ascii="Times New Roman" w:hAnsi="Times New Roman" w:cs="Times New Roman"/>
          <w:bCs/>
        </w:rPr>
        <w:t>Art. 8 Responsabili del procedimento</w:t>
      </w:r>
    </w:p>
    <w:p w:rsidR="0009326D" w:rsidRPr="00135F76" w:rsidRDefault="0009326D" w:rsidP="0009326D">
      <w:pPr>
        <w:autoSpaceDE w:val="0"/>
        <w:autoSpaceDN w:val="0"/>
        <w:adjustRightInd w:val="0"/>
        <w:spacing w:after="0" w:line="240" w:lineRule="auto"/>
        <w:rPr>
          <w:rFonts w:ascii="Times New Roman" w:hAnsi="Times New Roman" w:cs="Times New Roman"/>
          <w:bCs/>
        </w:rPr>
      </w:pPr>
      <w:r w:rsidRPr="00135F76">
        <w:rPr>
          <w:rFonts w:ascii="Times New Roman" w:hAnsi="Times New Roman" w:cs="Times New Roman"/>
          <w:bCs/>
        </w:rPr>
        <w:t>Art. 9 Soggetti Controinteressati</w:t>
      </w:r>
    </w:p>
    <w:p w:rsidR="00135F76" w:rsidRDefault="0009326D" w:rsidP="0009326D">
      <w:pPr>
        <w:autoSpaceDE w:val="0"/>
        <w:autoSpaceDN w:val="0"/>
        <w:adjustRightInd w:val="0"/>
        <w:spacing w:after="0" w:line="240" w:lineRule="auto"/>
        <w:rPr>
          <w:rFonts w:ascii="Times New Roman" w:hAnsi="Times New Roman" w:cs="Times New Roman"/>
          <w:bCs/>
        </w:rPr>
      </w:pPr>
      <w:r w:rsidRPr="00135F76">
        <w:rPr>
          <w:rFonts w:ascii="Times New Roman" w:hAnsi="Times New Roman" w:cs="Times New Roman"/>
          <w:bCs/>
        </w:rPr>
        <w:t xml:space="preserve">Art. 10 </w:t>
      </w:r>
      <w:r w:rsidR="00135F76" w:rsidRPr="00135F76">
        <w:rPr>
          <w:rFonts w:ascii="Times New Roman" w:hAnsi="Times New Roman" w:cs="Times New Roman"/>
          <w:bCs/>
        </w:rPr>
        <w:t>Termini del procedimento</w:t>
      </w:r>
    </w:p>
    <w:p w:rsidR="0009326D" w:rsidRPr="00135F76" w:rsidRDefault="0009326D" w:rsidP="0009326D">
      <w:pPr>
        <w:autoSpaceDE w:val="0"/>
        <w:autoSpaceDN w:val="0"/>
        <w:adjustRightInd w:val="0"/>
        <w:spacing w:after="0" w:line="240" w:lineRule="auto"/>
        <w:rPr>
          <w:rFonts w:ascii="Times New Roman" w:hAnsi="Times New Roman" w:cs="Times New Roman"/>
          <w:bCs/>
        </w:rPr>
      </w:pPr>
      <w:r w:rsidRPr="00135F76">
        <w:rPr>
          <w:rFonts w:ascii="Times New Roman" w:hAnsi="Times New Roman" w:cs="Times New Roman"/>
          <w:bCs/>
        </w:rPr>
        <w:t xml:space="preserve">Art. 11 </w:t>
      </w:r>
      <w:r w:rsidR="00834024">
        <w:rPr>
          <w:rFonts w:ascii="Times New Roman" w:hAnsi="Times New Roman" w:cs="Times New Roman"/>
          <w:bCs/>
        </w:rPr>
        <w:t>Eccezioni assolute all’accesso generalizzato</w:t>
      </w:r>
    </w:p>
    <w:p w:rsidR="0009326D" w:rsidRDefault="00081B54" w:rsidP="005C05B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Art. 12 Eccezioni relative all’accesso generalizzato</w:t>
      </w:r>
    </w:p>
    <w:p w:rsidR="00081B54" w:rsidRPr="00135F76" w:rsidRDefault="00081B54" w:rsidP="00081B54">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Art. 1</w:t>
      </w:r>
      <w:r>
        <w:rPr>
          <w:rFonts w:ascii="Times New Roman" w:hAnsi="Times New Roman" w:cs="Times New Roman"/>
        </w:rPr>
        <w:t>3</w:t>
      </w:r>
      <w:r w:rsidRPr="00135F76">
        <w:rPr>
          <w:rFonts w:ascii="Times New Roman" w:hAnsi="Times New Roman" w:cs="Times New Roman"/>
        </w:rPr>
        <w:t xml:space="preserve"> Richiesta di riesame</w:t>
      </w:r>
    </w:p>
    <w:p w:rsidR="00081B54" w:rsidRPr="00135F76" w:rsidRDefault="00081B54" w:rsidP="00081B54">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Art. 1</w:t>
      </w:r>
      <w:r>
        <w:rPr>
          <w:rFonts w:ascii="Times New Roman" w:hAnsi="Times New Roman" w:cs="Times New Roman"/>
        </w:rPr>
        <w:t>4</w:t>
      </w:r>
      <w:r w:rsidRPr="00135F76">
        <w:rPr>
          <w:rFonts w:ascii="Times New Roman" w:hAnsi="Times New Roman" w:cs="Times New Roman"/>
        </w:rPr>
        <w:t xml:space="preserve"> Motivazione del diniego all’accesso</w:t>
      </w:r>
    </w:p>
    <w:p w:rsidR="00081B54" w:rsidRPr="00135F76" w:rsidRDefault="00081B54" w:rsidP="00081B54">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Art. 1</w:t>
      </w:r>
      <w:r>
        <w:rPr>
          <w:rFonts w:ascii="Times New Roman" w:hAnsi="Times New Roman" w:cs="Times New Roman"/>
        </w:rPr>
        <w:t>5</w:t>
      </w:r>
      <w:r w:rsidRPr="00135F76">
        <w:rPr>
          <w:rFonts w:ascii="Times New Roman" w:hAnsi="Times New Roman" w:cs="Times New Roman"/>
        </w:rPr>
        <w:t xml:space="preserve"> Impugnazioni</w:t>
      </w:r>
    </w:p>
    <w:p w:rsidR="00081B54" w:rsidRPr="00135F76" w:rsidRDefault="00081B54" w:rsidP="005C05B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Art.16 Norme finali</w:t>
      </w:r>
    </w:p>
    <w:p w:rsidR="005C05BD" w:rsidRPr="00135F76" w:rsidRDefault="005C05BD" w:rsidP="005C05BD">
      <w:pPr>
        <w:autoSpaceDE w:val="0"/>
        <w:autoSpaceDN w:val="0"/>
        <w:adjustRightInd w:val="0"/>
        <w:spacing w:after="0" w:line="240" w:lineRule="auto"/>
        <w:rPr>
          <w:rFonts w:ascii="Times New Roman" w:hAnsi="Times New Roman" w:cs="Times New Roman"/>
        </w:rPr>
      </w:pPr>
      <w:r w:rsidRPr="00135F76">
        <w:rPr>
          <w:rFonts w:ascii="Times New Roman" w:hAnsi="Times New Roman" w:cs="Times New Roman"/>
        </w:rPr>
        <w:t>Art.</w:t>
      </w:r>
      <w:r w:rsidR="00081B54">
        <w:rPr>
          <w:rFonts w:ascii="Times New Roman" w:hAnsi="Times New Roman" w:cs="Times New Roman"/>
        </w:rPr>
        <w:t xml:space="preserve"> 17 Entrata in vigore</w:t>
      </w:r>
    </w:p>
    <w:p w:rsidR="0008250E" w:rsidRDefault="0008250E">
      <w:pPr>
        <w:rPr>
          <w:rFonts w:ascii="Calibri-Bold" w:hAnsi="Calibri-Bold" w:cs="Calibri-Bold"/>
          <w:b/>
          <w:bCs/>
        </w:rPr>
      </w:pPr>
      <w:r>
        <w:rPr>
          <w:rFonts w:ascii="Calibri-Bold" w:hAnsi="Calibri-Bold" w:cs="Calibri-Bold"/>
          <w:b/>
          <w:bCs/>
        </w:rPr>
        <w:br w:type="page"/>
      </w:r>
    </w:p>
    <w:p w:rsidR="005F7FA5" w:rsidRDefault="005F7FA5" w:rsidP="005C05BD">
      <w:pPr>
        <w:autoSpaceDE w:val="0"/>
        <w:autoSpaceDN w:val="0"/>
        <w:adjustRightInd w:val="0"/>
        <w:spacing w:after="0" w:line="240" w:lineRule="auto"/>
        <w:rPr>
          <w:rFonts w:ascii="Calibri-Bold" w:hAnsi="Calibri-Bold" w:cs="Calibri-Bold"/>
          <w:b/>
          <w:bCs/>
        </w:rPr>
      </w:pPr>
    </w:p>
    <w:p w:rsidR="00596250" w:rsidRDefault="001A05F0" w:rsidP="005C05BD">
      <w:pPr>
        <w:autoSpaceDE w:val="0"/>
        <w:autoSpaceDN w:val="0"/>
        <w:adjustRightInd w:val="0"/>
        <w:spacing w:after="0" w:line="240" w:lineRule="auto"/>
        <w:rPr>
          <w:rFonts w:ascii="Book Antiqua" w:hAnsi="Book Antiqua" w:cs="Calibri-Bold"/>
          <w:b/>
          <w:bCs/>
        </w:rPr>
      </w:pPr>
      <w:r w:rsidRPr="001A05F0">
        <w:rPr>
          <w:rFonts w:ascii="Book Antiqua" w:hAnsi="Book Antiqua" w:cs="Calibri-Bold"/>
          <w:b/>
          <w:bCs/>
        </w:rPr>
        <w:t>A</w:t>
      </w:r>
      <w:r w:rsidR="00081B54">
        <w:rPr>
          <w:rFonts w:ascii="Book Antiqua" w:hAnsi="Book Antiqua" w:cs="Calibri-Bold"/>
          <w:b/>
          <w:bCs/>
        </w:rPr>
        <w:t>rt</w:t>
      </w:r>
      <w:r>
        <w:rPr>
          <w:rFonts w:ascii="Book Antiqua" w:hAnsi="Book Antiqua" w:cs="Calibri-Bold"/>
          <w:b/>
          <w:bCs/>
        </w:rPr>
        <w:t>.1 OGGETTO</w:t>
      </w:r>
    </w:p>
    <w:p w:rsidR="00685748" w:rsidRPr="001A05F0" w:rsidRDefault="00685748" w:rsidP="005C05BD">
      <w:pPr>
        <w:autoSpaceDE w:val="0"/>
        <w:autoSpaceDN w:val="0"/>
        <w:adjustRightInd w:val="0"/>
        <w:spacing w:after="0" w:line="240" w:lineRule="auto"/>
        <w:rPr>
          <w:rFonts w:ascii="Book Antiqua" w:hAnsi="Book Antiqua" w:cs="Calibri-Bold"/>
          <w:b/>
          <w:bCs/>
        </w:rPr>
      </w:pPr>
    </w:p>
    <w:p w:rsidR="00596250" w:rsidRPr="00596250" w:rsidRDefault="00596250" w:rsidP="00596250">
      <w:pPr>
        <w:pStyle w:val="Default"/>
        <w:jc w:val="both"/>
        <w:rPr>
          <w:rFonts w:ascii="Book Antiqua" w:hAnsi="Book Antiqua" w:cs="Garamond"/>
          <w:color w:val="auto"/>
        </w:rPr>
      </w:pPr>
      <w:r w:rsidRPr="00596250">
        <w:rPr>
          <w:rFonts w:ascii="Book Antiqua" w:hAnsi="Book Antiqua" w:cs="Garamond"/>
          <w:color w:val="auto"/>
        </w:rPr>
        <w:t>Il presente regolamento ha lo scopo di fornire un quadro organico e coordinato dei profili applicativi relativi alle tre tipologie di accesso</w:t>
      </w:r>
      <w:r w:rsidR="007F6C00">
        <w:rPr>
          <w:rFonts w:ascii="Book Antiqua" w:hAnsi="Book Antiqua" w:cs="Garamond"/>
          <w:color w:val="auto"/>
        </w:rPr>
        <w:t xml:space="preserve"> previste dal nostro ordinamento giuridico</w:t>
      </w:r>
      <w:r w:rsidRPr="00596250">
        <w:rPr>
          <w:rFonts w:ascii="Book Antiqua" w:hAnsi="Book Antiqua" w:cs="Garamond"/>
          <w:color w:val="auto"/>
        </w:rPr>
        <w:t>:</w:t>
      </w:r>
    </w:p>
    <w:p w:rsidR="00596250" w:rsidRPr="00596250" w:rsidRDefault="00596250" w:rsidP="00596250">
      <w:pPr>
        <w:pStyle w:val="Default"/>
        <w:numPr>
          <w:ilvl w:val="0"/>
          <w:numId w:val="1"/>
        </w:numPr>
        <w:jc w:val="both"/>
        <w:rPr>
          <w:rFonts w:ascii="Book Antiqua" w:hAnsi="Book Antiqua" w:cs="Garamond"/>
          <w:color w:val="auto"/>
        </w:rPr>
      </w:pPr>
      <w:r w:rsidRPr="00596250">
        <w:rPr>
          <w:rFonts w:ascii="Book Antiqua" w:hAnsi="Book Antiqua" w:cs="Garamond"/>
          <w:color w:val="auto"/>
        </w:rPr>
        <w:t xml:space="preserve">accesso civico (“semplice”) ; </w:t>
      </w:r>
    </w:p>
    <w:p w:rsidR="00596250" w:rsidRPr="00596250" w:rsidRDefault="00596250" w:rsidP="00596250">
      <w:pPr>
        <w:pStyle w:val="Default"/>
        <w:numPr>
          <w:ilvl w:val="0"/>
          <w:numId w:val="1"/>
        </w:numPr>
        <w:jc w:val="both"/>
        <w:rPr>
          <w:rFonts w:ascii="Book Antiqua" w:hAnsi="Book Antiqua" w:cs="Garamond"/>
          <w:color w:val="auto"/>
        </w:rPr>
      </w:pPr>
      <w:r w:rsidRPr="00596250">
        <w:rPr>
          <w:rFonts w:ascii="Book Antiqua" w:hAnsi="Book Antiqua" w:cs="Garamond"/>
        </w:rPr>
        <w:t>dell’accesso generalizzato;</w:t>
      </w:r>
    </w:p>
    <w:p w:rsidR="00596250" w:rsidRDefault="00596250" w:rsidP="00596250">
      <w:pPr>
        <w:pStyle w:val="Default"/>
        <w:numPr>
          <w:ilvl w:val="0"/>
          <w:numId w:val="1"/>
        </w:numPr>
        <w:spacing w:after="14"/>
        <w:jc w:val="both"/>
        <w:rPr>
          <w:rFonts w:ascii="Book Antiqua" w:hAnsi="Book Antiqua" w:cs="Garamond"/>
          <w:color w:val="auto"/>
        </w:rPr>
      </w:pPr>
      <w:r w:rsidRPr="00596250">
        <w:rPr>
          <w:rFonts w:ascii="Book Antiqua" w:hAnsi="Book Antiqua" w:cs="Garamond"/>
          <w:color w:val="auto"/>
        </w:rPr>
        <w:t xml:space="preserve">dell’accesso documentale; </w:t>
      </w:r>
    </w:p>
    <w:p w:rsidR="00DC6EE0" w:rsidRDefault="00DC6EE0" w:rsidP="00DC6EE0">
      <w:pPr>
        <w:pStyle w:val="Default"/>
        <w:spacing w:after="14"/>
        <w:jc w:val="both"/>
        <w:rPr>
          <w:rFonts w:ascii="Book Antiqua" w:hAnsi="Book Antiqua" w:cs="Garamond"/>
          <w:color w:val="auto"/>
        </w:rPr>
      </w:pPr>
    </w:p>
    <w:p w:rsidR="00DC6EE0" w:rsidRPr="00DC6EE0" w:rsidRDefault="00DC6EE0" w:rsidP="00DC6EE0">
      <w:pPr>
        <w:pStyle w:val="Default"/>
        <w:jc w:val="both"/>
        <w:rPr>
          <w:rFonts w:ascii="Book Antiqua" w:hAnsi="Book Antiqua" w:cs="Garamond"/>
          <w:color w:val="auto"/>
        </w:rPr>
      </w:pPr>
      <w:r w:rsidRPr="00DC6EE0">
        <w:rPr>
          <w:rFonts w:ascii="Book Antiqua" w:hAnsi="Book Antiqua" w:cs="Garamond"/>
          <w:color w:val="auto"/>
        </w:rPr>
        <w:t xml:space="preserve">Il d.lgs. 33/2013, come modificato dal d.lgs. 97/2016, è di seguito definito “decreto trasparenza”. </w:t>
      </w:r>
    </w:p>
    <w:p w:rsidR="00DC6EE0" w:rsidRPr="00DC6EE0" w:rsidRDefault="00DC6EE0" w:rsidP="00DC6EE0">
      <w:pPr>
        <w:pStyle w:val="Default"/>
        <w:jc w:val="both"/>
        <w:rPr>
          <w:rFonts w:ascii="Book Antiqua" w:hAnsi="Book Antiqua" w:cs="Garamond"/>
          <w:color w:val="auto"/>
        </w:rPr>
      </w:pPr>
      <w:r w:rsidRPr="00DC6EE0">
        <w:rPr>
          <w:rFonts w:ascii="Book Antiqua" w:hAnsi="Book Antiqua" w:cs="Garamond"/>
          <w:color w:val="auto"/>
        </w:rPr>
        <w:t xml:space="preserve">Per </w:t>
      </w:r>
      <w:r w:rsidRPr="00D44A89">
        <w:rPr>
          <w:rFonts w:ascii="Book Antiqua" w:hAnsi="Book Antiqua" w:cs="Garamond"/>
          <w:b/>
          <w:color w:val="auto"/>
        </w:rPr>
        <w:t>“accesso civico”</w:t>
      </w:r>
      <w:r w:rsidRPr="00DC6EE0">
        <w:rPr>
          <w:rFonts w:ascii="Book Antiqua" w:hAnsi="Book Antiqua" w:cs="Garamond"/>
          <w:color w:val="auto"/>
        </w:rPr>
        <w:t xml:space="preserve"> si intende l'accesso di cui all'art. 5, comma 1, del decreto trasparenza, ai documenti oggetto degli obblighi di pubblicazione. </w:t>
      </w:r>
    </w:p>
    <w:p w:rsidR="00DC6EE0" w:rsidRDefault="00DC6EE0" w:rsidP="00DC6EE0">
      <w:pPr>
        <w:pStyle w:val="Default"/>
        <w:jc w:val="both"/>
        <w:rPr>
          <w:rFonts w:ascii="Book Antiqua" w:hAnsi="Book Antiqua" w:cs="Garamond"/>
          <w:color w:val="auto"/>
        </w:rPr>
      </w:pPr>
      <w:r w:rsidRPr="00DC6EE0">
        <w:rPr>
          <w:rFonts w:ascii="Book Antiqua" w:hAnsi="Book Antiqua" w:cs="Garamond"/>
          <w:color w:val="auto"/>
        </w:rPr>
        <w:t xml:space="preserve">Per </w:t>
      </w:r>
      <w:r w:rsidRPr="00D44A89">
        <w:rPr>
          <w:rFonts w:ascii="Book Antiqua" w:hAnsi="Book Antiqua" w:cs="Garamond"/>
          <w:b/>
          <w:color w:val="auto"/>
        </w:rPr>
        <w:t>“accesso generalizzato”</w:t>
      </w:r>
      <w:r w:rsidRPr="00DC6EE0">
        <w:rPr>
          <w:rFonts w:ascii="Book Antiqua" w:hAnsi="Book Antiqua" w:cs="Garamond"/>
          <w:color w:val="auto"/>
        </w:rPr>
        <w:t xml:space="preserve"> si intende l'accesso di cui all'art. 5, comma 2, del decreto trasparenza</w:t>
      </w:r>
      <w:r>
        <w:rPr>
          <w:rFonts w:ascii="Book Antiqua" w:hAnsi="Book Antiqua" w:cs="Garamond"/>
          <w:color w:val="auto"/>
        </w:rPr>
        <w:t>.</w:t>
      </w:r>
      <w:r w:rsidRPr="00F4755E">
        <w:rPr>
          <w:rFonts w:ascii="Book Antiqua" w:hAnsi="Book Antiqua" w:cs="Garamond"/>
          <w:color w:val="auto"/>
        </w:rPr>
        <w:t xml:space="preserve"> </w:t>
      </w:r>
    </w:p>
    <w:p w:rsidR="00D44A89" w:rsidRPr="00DC6EE0" w:rsidRDefault="00D44A89" w:rsidP="00D44A89">
      <w:pPr>
        <w:pStyle w:val="Default"/>
        <w:jc w:val="both"/>
        <w:rPr>
          <w:rFonts w:ascii="Book Antiqua" w:hAnsi="Book Antiqua" w:cs="Garamond"/>
          <w:color w:val="auto"/>
        </w:rPr>
      </w:pPr>
      <w:r w:rsidRPr="00DC6EE0">
        <w:rPr>
          <w:rFonts w:ascii="Book Antiqua" w:hAnsi="Book Antiqua" w:cs="Garamond"/>
          <w:color w:val="auto"/>
        </w:rPr>
        <w:t xml:space="preserve">Per </w:t>
      </w:r>
      <w:r w:rsidRPr="00D44A89">
        <w:rPr>
          <w:rFonts w:ascii="Book Antiqua" w:hAnsi="Book Antiqua" w:cs="Garamond"/>
          <w:b/>
          <w:color w:val="auto"/>
        </w:rPr>
        <w:t>“accesso documentale</w:t>
      </w:r>
      <w:r w:rsidRPr="00DC6EE0">
        <w:rPr>
          <w:rFonts w:ascii="Book Antiqua" w:hAnsi="Book Antiqua" w:cs="Garamond"/>
          <w:color w:val="auto"/>
        </w:rPr>
        <w:t xml:space="preserve">” si intende l'accesso disciplinato dal capo V della legge 241/1990. </w:t>
      </w:r>
    </w:p>
    <w:p w:rsidR="00B8091E" w:rsidRDefault="00B8091E" w:rsidP="00DC6EE0">
      <w:pPr>
        <w:pStyle w:val="Default"/>
        <w:jc w:val="both"/>
        <w:rPr>
          <w:rFonts w:ascii="Book Antiqua" w:hAnsi="Book Antiqua" w:cs="Garamond"/>
          <w:color w:val="auto"/>
        </w:rPr>
      </w:pPr>
    </w:p>
    <w:p w:rsidR="00B8091E" w:rsidRPr="00F4755E" w:rsidRDefault="00D44A89" w:rsidP="00DC6EE0">
      <w:pPr>
        <w:pStyle w:val="Default"/>
        <w:jc w:val="both"/>
        <w:rPr>
          <w:rFonts w:ascii="Book Antiqua" w:hAnsi="Book Antiqua" w:cs="Garamond"/>
          <w:color w:val="auto"/>
        </w:rPr>
      </w:pPr>
      <w:r>
        <w:rPr>
          <w:rFonts w:ascii="Book Antiqua" w:hAnsi="Book Antiqua" w:cs="Garamond"/>
          <w:color w:val="auto"/>
        </w:rPr>
        <w:t>Il nuovo</w:t>
      </w:r>
      <w:r w:rsidR="00B8091E" w:rsidRPr="00F4755E">
        <w:rPr>
          <w:rFonts w:ascii="Book Antiqua" w:hAnsi="Book Antiqua" w:cs="Garamond"/>
          <w:color w:val="auto"/>
        </w:rPr>
        <w:t xml:space="preserve"> articolo 1, comma 1, del decreto trasparenza ridefinisce </w:t>
      </w:r>
      <w:r>
        <w:rPr>
          <w:rFonts w:ascii="Book Antiqua" w:hAnsi="Book Antiqua" w:cs="Garamond"/>
          <w:color w:val="auto"/>
        </w:rPr>
        <w:t xml:space="preserve">il </w:t>
      </w:r>
      <w:r w:rsidRPr="00F4755E">
        <w:rPr>
          <w:rFonts w:ascii="Book Antiqua" w:hAnsi="Book Antiqua" w:cs="Garamond"/>
          <w:color w:val="auto"/>
        </w:rPr>
        <w:t xml:space="preserve">principio di trasparenza </w:t>
      </w:r>
      <w:r w:rsidR="00B8091E" w:rsidRPr="00D44A89">
        <w:rPr>
          <w:rFonts w:ascii="Book Antiqua" w:hAnsi="Book Antiqua" w:cs="Garamond"/>
          <w:color w:val="auto"/>
        </w:rPr>
        <w:t>come accessibilità totale dei dati e dei documenti detenuti dalle pubbliche amministrazioni non più solo finalizzata a “</w:t>
      </w:r>
      <w:r w:rsidR="00B8091E" w:rsidRPr="00D44A89">
        <w:rPr>
          <w:rFonts w:ascii="Book Antiqua" w:hAnsi="Book Antiqua" w:cs="Garamond"/>
          <w:i/>
          <w:iCs/>
          <w:color w:val="auto"/>
        </w:rPr>
        <w:t>favorire forme diffuse di controllo sul perseguimento delle funzioni istituzionali e sull’utilizzo delle risorse pubbliche</w:t>
      </w:r>
      <w:r w:rsidR="00B8091E" w:rsidRPr="00D44A89">
        <w:rPr>
          <w:rFonts w:ascii="Book Antiqua" w:hAnsi="Book Antiqua" w:cs="Garamond"/>
          <w:color w:val="auto"/>
        </w:rPr>
        <w:t xml:space="preserve">”, ma soprattutto, e con una modifica </w:t>
      </w:r>
      <w:r w:rsidRPr="00D44A89">
        <w:rPr>
          <w:rFonts w:ascii="Book Antiqua" w:hAnsi="Book Antiqua" w:cs="Garamond"/>
          <w:color w:val="auto"/>
        </w:rPr>
        <w:t>molto</w:t>
      </w:r>
      <w:r w:rsidR="00B8091E" w:rsidRPr="00D44A89">
        <w:rPr>
          <w:rFonts w:ascii="Book Antiqua" w:hAnsi="Book Antiqua" w:cs="Garamond"/>
          <w:color w:val="auto"/>
        </w:rPr>
        <w:t xml:space="preserve"> significativa, </w:t>
      </w:r>
      <w:r w:rsidR="00B8091E" w:rsidRPr="00077782">
        <w:rPr>
          <w:rFonts w:ascii="Book Antiqua" w:hAnsi="Book Antiqua" w:cs="Garamond"/>
          <w:i/>
          <w:color w:val="auto"/>
        </w:rPr>
        <w:t>come strumento di tutela dei diritti dei cittadini e di promozione della partecipazione degli interessati all’attività amministrativa</w:t>
      </w:r>
      <w:r w:rsidR="00B8091E" w:rsidRPr="00D44A89">
        <w:rPr>
          <w:rFonts w:ascii="Book Antiqua" w:hAnsi="Book Antiqua" w:cs="Garamond"/>
          <w:color w:val="auto"/>
        </w:rPr>
        <w:t>.</w:t>
      </w:r>
    </w:p>
    <w:p w:rsidR="002E5C72" w:rsidRPr="00F4755E" w:rsidRDefault="002E5C72" w:rsidP="002E5C72">
      <w:pPr>
        <w:pStyle w:val="Default"/>
        <w:jc w:val="both"/>
        <w:rPr>
          <w:rFonts w:ascii="Book Antiqua" w:hAnsi="Book Antiqua" w:cs="Garamond"/>
          <w:color w:val="auto"/>
        </w:rPr>
      </w:pPr>
      <w:r w:rsidRPr="00F4755E">
        <w:rPr>
          <w:rFonts w:ascii="Book Antiqua" w:hAnsi="Book Antiqua" w:cs="Garamond"/>
          <w:color w:val="auto"/>
        </w:rPr>
        <w:t>L’intento del legislatore è ancor più valorizzato in considerazione di quanto già previsto nel co</w:t>
      </w:r>
      <w:r w:rsidR="00D44A89">
        <w:rPr>
          <w:rFonts w:ascii="Book Antiqua" w:hAnsi="Book Antiqua" w:cs="Garamond"/>
          <w:color w:val="auto"/>
        </w:rPr>
        <w:t>mma</w:t>
      </w:r>
      <w:r w:rsidRPr="00F4755E">
        <w:rPr>
          <w:rFonts w:ascii="Book Antiqua" w:hAnsi="Book Antiqua" w:cs="Garamond"/>
          <w:color w:val="auto"/>
        </w:rPr>
        <w:t xml:space="preserve"> 2 dell’art. 1 del decreto trasparenza secondo cui </w:t>
      </w:r>
      <w:r w:rsidRPr="00D44A89">
        <w:rPr>
          <w:rFonts w:ascii="Book Antiqua" w:hAnsi="Book Antiqua" w:cs="Garamond"/>
          <w:color w:val="auto"/>
        </w:rPr>
        <w:t>la trasparenza è condizione di garanzia delle libertà individuali e collettive, nonché dei diritti civili, politici e sociali, e integra il diritto ad una buona amministrazione e concorre alla realizzazione di una amministrazione aperta, al servizio del cittadino. La trasparenza diviene, quindi, principio cardine e fondamentale dell’organizzazione delle pubbliche amministrazioni e dei loro rapporti con i cittadini.</w:t>
      </w:r>
      <w:r w:rsidRPr="00F4755E">
        <w:rPr>
          <w:rFonts w:ascii="Book Antiqua" w:hAnsi="Book Antiqua" w:cs="Garamond"/>
          <w:color w:val="auto"/>
        </w:rPr>
        <w:t xml:space="preserve"> </w:t>
      </w:r>
    </w:p>
    <w:p w:rsidR="00DC6EE0" w:rsidRDefault="00DC6EE0" w:rsidP="00DC6EE0">
      <w:pPr>
        <w:pStyle w:val="Default"/>
        <w:spacing w:after="14"/>
        <w:jc w:val="both"/>
        <w:rPr>
          <w:rFonts w:ascii="Book Antiqua" w:hAnsi="Book Antiqua" w:cs="Garamond"/>
          <w:color w:val="auto"/>
        </w:rPr>
      </w:pPr>
    </w:p>
    <w:p w:rsidR="000C678E" w:rsidRPr="00D44A89" w:rsidRDefault="000C678E" w:rsidP="000C678E">
      <w:pPr>
        <w:pStyle w:val="Default"/>
        <w:jc w:val="both"/>
        <w:rPr>
          <w:rFonts w:ascii="Book Antiqua" w:hAnsi="Book Antiqua" w:cs="Garamond"/>
          <w:color w:val="auto"/>
        </w:rPr>
      </w:pPr>
      <w:r w:rsidRPr="00D44A89">
        <w:rPr>
          <w:rFonts w:ascii="Book Antiqua" w:hAnsi="Book Antiqua" w:cs="Garamond"/>
          <w:color w:val="auto"/>
        </w:rPr>
        <w:t xml:space="preserve">Come previsto nella legge 190/2012, il principio della Autorità Nazionale Anticorruzione </w:t>
      </w:r>
    </w:p>
    <w:p w:rsidR="003D72BD" w:rsidRPr="00DB4EB7" w:rsidRDefault="000C678E" w:rsidP="003D72BD">
      <w:pPr>
        <w:pStyle w:val="Default"/>
        <w:jc w:val="both"/>
        <w:rPr>
          <w:rFonts w:ascii="Book Antiqua" w:hAnsi="Book Antiqua" w:cstheme="minorBidi"/>
          <w:color w:val="auto"/>
        </w:rPr>
      </w:pPr>
      <w:r w:rsidRPr="00D44A89">
        <w:rPr>
          <w:rFonts w:ascii="Book Antiqua" w:hAnsi="Book Antiqua" w:cs="Garamond"/>
          <w:color w:val="auto"/>
        </w:rPr>
        <w:t>trasparenza costituisce, inoltre, misura fondamentale per le azioni di prevenzione e contrasto anticipato della corruzione.</w:t>
      </w:r>
      <w:r w:rsidRPr="00F4755E">
        <w:rPr>
          <w:rFonts w:ascii="Book Antiqua" w:hAnsi="Book Antiqua" w:cs="Garamond"/>
          <w:color w:val="auto"/>
        </w:rPr>
        <w:t xml:space="preserve"> </w:t>
      </w:r>
      <w:r w:rsidR="00D44A89">
        <w:rPr>
          <w:rFonts w:ascii="Book Antiqua" w:hAnsi="Book Antiqua" w:cs="Garamond"/>
          <w:color w:val="auto"/>
        </w:rPr>
        <w:t>Al</w:t>
      </w:r>
      <w:r w:rsidR="00D44A89" w:rsidRPr="00F4755E">
        <w:rPr>
          <w:rFonts w:ascii="Book Antiqua" w:hAnsi="Book Antiqua" w:cs="Garamond"/>
          <w:color w:val="auto"/>
        </w:rPr>
        <w:t xml:space="preserve">la libertà di accedere ai dati e ai documenti corrisponde una diversa versione dell’accesso civico, </w:t>
      </w:r>
      <w:r w:rsidR="00F27559">
        <w:rPr>
          <w:rFonts w:ascii="Book Antiqua" w:hAnsi="Book Antiqua" w:cs="Garamond"/>
          <w:color w:val="auto"/>
        </w:rPr>
        <w:t>che diventa</w:t>
      </w:r>
      <w:r w:rsidR="00D44A89" w:rsidRPr="00F27559">
        <w:rPr>
          <w:rFonts w:ascii="Book Antiqua" w:hAnsi="Book Antiqua" w:cs="Garamond"/>
          <w:color w:val="auto"/>
        </w:rPr>
        <w:t xml:space="preserve"> </w:t>
      </w:r>
      <w:r w:rsidR="00F27559">
        <w:rPr>
          <w:rFonts w:ascii="Book Antiqua" w:hAnsi="Book Antiqua" w:cs="Garamond"/>
          <w:color w:val="auto"/>
        </w:rPr>
        <w:t xml:space="preserve">principio </w:t>
      </w:r>
      <w:r w:rsidR="00D44A89" w:rsidRPr="00F27559">
        <w:rPr>
          <w:rFonts w:ascii="Book Antiqua" w:hAnsi="Book Antiqua" w:cs="Garamond"/>
          <w:color w:val="auto"/>
        </w:rPr>
        <w:t xml:space="preserve">centrale nel nuovo sistema, in analogia agli ordinamenti aventi il </w:t>
      </w:r>
      <w:proofErr w:type="spellStart"/>
      <w:r w:rsidR="00D44A89" w:rsidRPr="001A05F0">
        <w:rPr>
          <w:rFonts w:ascii="Book Antiqua" w:hAnsi="Book Antiqua" w:cs="Garamond"/>
          <w:b/>
          <w:i/>
          <w:iCs/>
          <w:color w:val="auto"/>
        </w:rPr>
        <w:t>Freedom</w:t>
      </w:r>
      <w:proofErr w:type="spellEnd"/>
      <w:r w:rsidR="00D44A89" w:rsidRPr="001A05F0">
        <w:rPr>
          <w:rFonts w:ascii="Book Antiqua" w:hAnsi="Book Antiqua" w:cs="Garamond"/>
          <w:b/>
          <w:i/>
          <w:iCs/>
          <w:color w:val="auto"/>
        </w:rPr>
        <w:t xml:space="preserve"> of Information </w:t>
      </w:r>
      <w:proofErr w:type="spellStart"/>
      <w:r w:rsidR="00D44A89" w:rsidRPr="001A05F0">
        <w:rPr>
          <w:rFonts w:ascii="Book Antiqua" w:hAnsi="Book Antiqua" w:cs="Garamond"/>
          <w:b/>
          <w:i/>
          <w:iCs/>
          <w:color w:val="auto"/>
        </w:rPr>
        <w:t>Act</w:t>
      </w:r>
      <w:proofErr w:type="spellEnd"/>
      <w:r w:rsidR="00D44A89" w:rsidRPr="001A05F0">
        <w:rPr>
          <w:rFonts w:ascii="Book Antiqua" w:hAnsi="Book Antiqua" w:cs="Garamond"/>
          <w:b/>
          <w:i/>
          <w:iCs/>
          <w:color w:val="auto"/>
        </w:rPr>
        <w:t xml:space="preserve"> (</w:t>
      </w:r>
      <w:r w:rsidR="00D44A89" w:rsidRPr="001A05F0">
        <w:rPr>
          <w:rFonts w:ascii="Book Antiqua" w:hAnsi="Book Antiqua" w:cs="Garamond"/>
          <w:b/>
          <w:color w:val="auto"/>
        </w:rPr>
        <w:t>FOIA)</w:t>
      </w:r>
      <w:r w:rsidR="00D44A89" w:rsidRPr="00F27559">
        <w:rPr>
          <w:rFonts w:ascii="Book Antiqua" w:hAnsi="Book Antiqua" w:cs="Garamond"/>
          <w:color w:val="auto"/>
        </w:rPr>
        <w:t>, ove il diritto all’informazione è generalizzato e la regola generale è la trasparenza mentre la riservatezza e il segreto eccezioni.</w:t>
      </w:r>
      <w:r w:rsidR="00D44A89" w:rsidRPr="00F4755E">
        <w:rPr>
          <w:rFonts w:ascii="Book Antiqua" w:hAnsi="Book Antiqua" w:cs="Garamond"/>
          <w:color w:val="auto"/>
        </w:rPr>
        <w:t xml:space="preserve"> </w:t>
      </w:r>
    </w:p>
    <w:p w:rsidR="003D72BD" w:rsidRDefault="003D72BD" w:rsidP="003D72BD">
      <w:pPr>
        <w:pStyle w:val="Default"/>
        <w:jc w:val="both"/>
        <w:rPr>
          <w:rFonts w:ascii="Book Antiqua" w:hAnsi="Book Antiqua"/>
        </w:rPr>
      </w:pPr>
    </w:p>
    <w:p w:rsidR="003D72BD" w:rsidRDefault="003D72BD" w:rsidP="003D72BD">
      <w:pPr>
        <w:pStyle w:val="Default"/>
        <w:jc w:val="both"/>
        <w:rPr>
          <w:rFonts w:ascii="Book Antiqua" w:hAnsi="Book Antiqua"/>
        </w:rPr>
      </w:pPr>
      <w:r w:rsidRPr="003D72BD">
        <w:rPr>
          <w:rFonts w:ascii="Book Antiqua" w:hAnsi="Book Antiqua"/>
        </w:rPr>
        <w:t>Il presente regolamento disciplina i criteri e le modalità organizzative per l’effettivo esercizio de</w:t>
      </w:r>
      <w:r>
        <w:rPr>
          <w:rFonts w:ascii="Book Antiqua" w:hAnsi="Book Antiqua"/>
        </w:rPr>
        <w:t>lle tre tipologie dei diritti di accesso.</w:t>
      </w:r>
    </w:p>
    <w:p w:rsidR="003D72BD" w:rsidRPr="003D72BD" w:rsidRDefault="003D72BD" w:rsidP="003D72BD">
      <w:pPr>
        <w:pStyle w:val="Default"/>
        <w:jc w:val="both"/>
        <w:rPr>
          <w:rFonts w:ascii="Book Antiqua" w:hAnsi="Book Antiqua" w:cs="Garamond"/>
          <w:color w:val="auto"/>
        </w:rPr>
      </w:pPr>
    </w:p>
    <w:p w:rsidR="005C05BD" w:rsidRPr="00921F47" w:rsidRDefault="005C05BD" w:rsidP="005C05BD">
      <w:pPr>
        <w:autoSpaceDE w:val="0"/>
        <w:autoSpaceDN w:val="0"/>
        <w:adjustRightInd w:val="0"/>
        <w:spacing w:after="0" w:line="240" w:lineRule="auto"/>
        <w:rPr>
          <w:rFonts w:ascii="Book Antiqua" w:hAnsi="Book Antiqua" w:cs="Calibri-Bold"/>
          <w:b/>
          <w:bCs/>
          <w:sz w:val="24"/>
          <w:szCs w:val="24"/>
        </w:rPr>
      </w:pPr>
      <w:r w:rsidRPr="00921F47">
        <w:rPr>
          <w:rFonts w:ascii="Book Antiqua" w:hAnsi="Book Antiqua" w:cs="Calibri-Bold"/>
          <w:b/>
          <w:bCs/>
          <w:sz w:val="24"/>
          <w:szCs w:val="24"/>
        </w:rPr>
        <w:t xml:space="preserve">Art. 2 </w:t>
      </w:r>
      <w:r w:rsidR="00EA4C5E" w:rsidRPr="00921F47">
        <w:rPr>
          <w:rFonts w:ascii="Book Antiqua" w:hAnsi="Book Antiqua" w:cs="Calibri-Bold"/>
          <w:b/>
          <w:bCs/>
          <w:sz w:val="24"/>
          <w:szCs w:val="24"/>
        </w:rPr>
        <w:t>ACCESSO CIVICO SEMPLICE ( art.5 comma 1 decreto trasparenza)</w:t>
      </w:r>
    </w:p>
    <w:p w:rsidR="00EA4C5E" w:rsidRDefault="00EA4C5E" w:rsidP="00EA4C5E">
      <w:pPr>
        <w:pStyle w:val="Default"/>
        <w:jc w:val="both"/>
        <w:rPr>
          <w:rFonts w:ascii="Book Antiqua" w:hAnsi="Book Antiqua" w:cs="Garamond"/>
          <w:color w:val="auto"/>
          <w:highlight w:val="yellow"/>
        </w:rPr>
      </w:pPr>
    </w:p>
    <w:p w:rsidR="00EA4C5E" w:rsidRPr="00EA4C5E" w:rsidRDefault="00EA4C5E" w:rsidP="00EA4C5E">
      <w:pPr>
        <w:autoSpaceDE w:val="0"/>
        <w:autoSpaceDN w:val="0"/>
        <w:adjustRightInd w:val="0"/>
        <w:spacing w:after="0" w:line="240" w:lineRule="auto"/>
        <w:jc w:val="both"/>
        <w:rPr>
          <w:rFonts w:ascii="Book Antiqua" w:hAnsi="Book Antiqua" w:cs="Calibri"/>
          <w:sz w:val="24"/>
          <w:szCs w:val="24"/>
        </w:rPr>
      </w:pPr>
      <w:r w:rsidRPr="00EA4C5E">
        <w:rPr>
          <w:rFonts w:ascii="Book Antiqua" w:hAnsi="Book Antiqua" w:cs="Garamond"/>
          <w:sz w:val="24"/>
          <w:szCs w:val="24"/>
        </w:rPr>
        <w:t xml:space="preserve">L’accesso civico “semplice” (d’ora in poi “accesso civico”), disciplinato nel decreto </w:t>
      </w:r>
      <w:r w:rsidRPr="00FE67DA">
        <w:rPr>
          <w:rFonts w:ascii="Book Antiqua" w:hAnsi="Book Antiqua" w:cs="Garamond"/>
          <w:sz w:val="24"/>
          <w:szCs w:val="24"/>
        </w:rPr>
        <w:t>trasparenza già prima delle modifiche ad opera del d.lgs. 97/2016 ,</w:t>
      </w:r>
      <w:r>
        <w:rPr>
          <w:rFonts w:ascii="Book Antiqua" w:hAnsi="Book Antiqua" w:cs="Garamond"/>
        </w:rPr>
        <w:t xml:space="preserve"> </w:t>
      </w:r>
      <w:r w:rsidRPr="001B674B">
        <w:rPr>
          <w:rFonts w:ascii="Book Antiqua" w:hAnsi="Book Antiqua" w:cs="Calibri"/>
          <w:sz w:val="24"/>
          <w:szCs w:val="24"/>
          <w:u w:val="single"/>
        </w:rPr>
        <w:t xml:space="preserve">sancisce il diritto di </w:t>
      </w:r>
      <w:r w:rsidRPr="001B674B">
        <w:rPr>
          <w:rFonts w:ascii="Book Antiqua" w:hAnsi="Book Antiqua" w:cs="Calibri"/>
          <w:sz w:val="24"/>
          <w:szCs w:val="24"/>
          <w:u w:val="single"/>
        </w:rPr>
        <w:lastRenderedPageBreak/>
        <w:t xml:space="preserve">chiunque di richiedere i documenti, le informazioni o i dati che l’ente abbia omesso di pubblicare pur avendone </w:t>
      </w:r>
      <w:r w:rsidRPr="00806C68">
        <w:rPr>
          <w:rFonts w:ascii="Book Antiqua" w:hAnsi="Book Antiqua" w:cs="Calibri"/>
          <w:sz w:val="24"/>
          <w:szCs w:val="24"/>
          <w:u w:val="single"/>
        </w:rPr>
        <w:t>l’obbligo ai sensi del decreto trasparenza</w:t>
      </w:r>
      <w:r>
        <w:rPr>
          <w:rFonts w:ascii="Book Antiqua" w:hAnsi="Book Antiqua" w:cs="Calibri"/>
          <w:sz w:val="24"/>
          <w:szCs w:val="24"/>
        </w:rPr>
        <w:t>. R</w:t>
      </w:r>
      <w:r w:rsidRPr="00EA4C5E">
        <w:rPr>
          <w:rFonts w:ascii="Book Antiqua" w:hAnsi="Book Antiqua" w:cs="Garamond"/>
          <w:sz w:val="24"/>
          <w:szCs w:val="24"/>
        </w:rPr>
        <w:t xml:space="preserve">imane </w:t>
      </w:r>
      <w:r>
        <w:rPr>
          <w:rFonts w:ascii="Book Antiqua" w:hAnsi="Book Antiqua" w:cs="Garamond"/>
          <w:sz w:val="24"/>
          <w:szCs w:val="24"/>
        </w:rPr>
        <w:t xml:space="preserve">quindi </w:t>
      </w:r>
      <w:r w:rsidRPr="00EA4C5E">
        <w:rPr>
          <w:rFonts w:ascii="Book Antiqua" w:hAnsi="Book Antiqua" w:cs="Garamond"/>
          <w:sz w:val="24"/>
          <w:szCs w:val="24"/>
        </w:rPr>
        <w:t>circoscritto ai soli atti, documenti e informazioni oggetto di obblighi di pubblicazione e costituisce un rimedio alla mancata osservanza degli obblighi di pubblicazione imposti dalla legge, sovrapponendo al dovere di pubblicazione</w:t>
      </w:r>
      <w:r>
        <w:rPr>
          <w:rFonts w:ascii="Book Antiqua" w:hAnsi="Book Antiqua" w:cs="Garamond"/>
          <w:sz w:val="24"/>
          <w:szCs w:val="24"/>
        </w:rPr>
        <w:t xml:space="preserve"> da parte della P.A.</w:t>
      </w:r>
      <w:r w:rsidRPr="00EA4C5E">
        <w:rPr>
          <w:rFonts w:ascii="Book Antiqua" w:hAnsi="Book Antiqua" w:cs="Garamond"/>
          <w:sz w:val="24"/>
          <w:szCs w:val="24"/>
        </w:rPr>
        <w:t xml:space="preserve">, il diritto del privato di accedere ai documenti, dati e informazioni interessati dall’inadempienza. </w:t>
      </w:r>
    </w:p>
    <w:p w:rsidR="00EA4C5E" w:rsidRPr="00EA4C5E" w:rsidRDefault="00EA4C5E" w:rsidP="00EA4C5E">
      <w:pPr>
        <w:autoSpaceDE w:val="0"/>
        <w:autoSpaceDN w:val="0"/>
        <w:adjustRightInd w:val="0"/>
        <w:spacing w:after="0" w:line="240" w:lineRule="auto"/>
        <w:rPr>
          <w:rFonts w:ascii="Book Antiqua" w:hAnsi="Book Antiqua" w:cs="Calibri"/>
          <w:sz w:val="24"/>
          <w:szCs w:val="24"/>
        </w:rPr>
      </w:pPr>
    </w:p>
    <w:p w:rsidR="005C05BD" w:rsidRPr="00921F47" w:rsidRDefault="00FE67DA" w:rsidP="005C05BD">
      <w:pPr>
        <w:autoSpaceDE w:val="0"/>
        <w:autoSpaceDN w:val="0"/>
        <w:adjustRightInd w:val="0"/>
        <w:spacing w:after="0" w:line="240" w:lineRule="auto"/>
        <w:rPr>
          <w:rFonts w:ascii="Book Antiqua" w:hAnsi="Book Antiqua" w:cs="Calibri"/>
          <w:sz w:val="24"/>
          <w:szCs w:val="24"/>
        </w:rPr>
      </w:pPr>
      <w:r w:rsidRPr="00921F47">
        <w:rPr>
          <w:rFonts w:ascii="Book Antiqua" w:hAnsi="Book Antiqua" w:cs="Calibri-Bold"/>
          <w:b/>
          <w:bCs/>
          <w:sz w:val="24"/>
          <w:szCs w:val="24"/>
        </w:rPr>
        <w:t>Art. 3 ACCESSO GENERALIZZATO (art.5 comma 2 decreto trasparenza)</w:t>
      </w:r>
    </w:p>
    <w:p w:rsidR="00723132" w:rsidRDefault="00723132" w:rsidP="00077782">
      <w:pPr>
        <w:autoSpaceDE w:val="0"/>
        <w:autoSpaceDN w:val="0"/>
        <w:adjustRightInd w:val="0"/>
        <w:spacing w:after="0" w:line="240" w:lineRule="auto"/>
        <w:jc w:val="both"/>
        <w:rPr>
          <w:rFonts w:ascii="Book Antiqua" w:hAnsi="Book Antiqua" w:cs="Calibri"/>
          <w:sz w:val="24"/>
          <w:szCs w:val="24"/>
        </w:rPr>
      </w:pPr>
    </w:p>
    <w:p w:rsidR="005C05BD" w:rsidRDefault="00077782" w:rsidP="00077782">
      <w:pPr>
        <w:autoSpaceDE w:val="0"/>
        <w:autoSpaceDN w:val="0"/>
        <w:adjustRightInd w:val="0"/>
        <w:spacing w:after="0" w:line="240" w:lineRule="auto"/>
        <w:jc w:val="both"/>
        <w:rPr>
          <w:rFonts w:ascii="Book Antiqua" w:hAnsi="Book Antiqua" w:cs="Calibri"/>
          <w:sz w:val="24"/>
          <w:szCs w:val="24"/>
        </w:rPr>
      </w:pPr>
      <w:r w:rsidRPr="00077782">
        <w:rPr>
          <w:rFonts w:ascii="Book Antiqua" w:hAnsi="Book Antiqua" w:cs="Calibri"/>
          <w:sz w:val="24"/>
          <w:szCs w:val="24"/>
        </w:rPr>
        <w:t>L</w:t>
      </w:r>
      <w:r w:rsidR="005C05BD" w:rsidRPr="00077782">
        <w:rPr>
          <w:rFonts w:ascii="Book Antiqua" w:hAnsi="Book Antiqua" w:cs="Calibri"/>
          <w:sz w:val="24"/>
          <w:szCs w:val="24"/>
        </w:rPr>
        <w:t xml:space="preserve">’accesso generalizzato comporta il </w:t>
      </w:r>
      <w:r w:rsidR="005C05BD" w:rsidRPr="001B674B">
        <w:rPr>
          <w:rFonts w:ascii="Book Antiqua" w:hAnsi="Book Antiqua" w:cs="Calibri"/>
          <w:sz w:val="24"/>
          <w:szCs w:val="24"/>
          <w:u w:val="single"/>
        </w:rPr>
        <w:t>diritto di chiunque di accedere a dati, documenti ed informazioni</w:t>
      </w:r>
      <w:r w:rsidRPr="001B674B">
        <w:rPr>
          <w:rFonts w:ascii="Book Antiqua" w:hAnsi="Book Antiqua" w:cs="Calibri"/>
          <w:sz w:val="24"/>
          <w:szCs w:val="24"/>
          <w:u w:val="single"/>
        </w:rPr>
        <w:t xml:space="preserve"> </w:t>
      </w:r>
      <w:r w:rsidR="005C05BD" w:rsidRPr="001B674B">
        <w:rPr>
          <w:rFonts w:ascii="Book Antiqua" w:hAnsi="Book Antiqua" w:cs="Calibri"/>
          <w:sz w:val="24"/>
          <w:szCs w:val="24"/>
          <w:u w:val="single"/>
        </w:rPr>
        <w:t xml:space="preserve">detenuti dall’ente, ulteriori rispetto a </w:t>
      </w:r>
      <w:r w:rsidRPr="001B674B">
        <w:rPr>
          <w:rFonts w:ascii="Book Antiqua" w:hAnsi="Book Antiqua" w:cs="Calibri"/>
          <w:sz w:val="24"/>
          <w:szCs w:val="24"/>
          <w:u w:val="single"/>
        </w:rPr>
        <w:t xml:space="preserve">quelli sottoposti ad obbligo di  pubblica </w:t>
      </w:r>
      <w:r w:rsidR="005C05BD" w:rsidRPr="001B674B">
        <w:rPr>
          <w:rFonts w:ascii="Book Antiqua" w:hAnsi="Book Antiqua" w:cs="Calibri"/>
          <w:sz w:val="24"/>
          <w:szCs w:val="24"/>
          <w:u w:val="single"/>
        </w:rPr>
        <w:t>zione, ad esclusione di quelli</w:t>
      </w:r>
      <w:r w:rsidRPr="001B674B">
        <w:rPr>
          <w:rFonts w:ascii="Book Antiqua" w:hAnsi="Book Antiqua" w:cs="Calibri"/>
          <w:sz w:val="24"/>
          <w:szCs w:val="24"/>
          <w:u w:val="single"/>
        </w:rPr>
        <w:t xml:space="preserve"> </w:t>
      </w:r>
      <w:r w:rsidR="005C05BD" w:rsidRPr="001B674B">
        <w:rPr>
          <w:rFonts w:ascii="Book Antiqua" w:hAnsi="Book Antiqua" w:cs="Calibri"/>
          <w:sz w:val="24"/>
          <w:szCs w:val="24"/>
          <w:u w:val="single"/>
        </w:rPr>
        <w:t>sottoposti al regime di riservatezza.</w:t>
      </w:r>
    </w:p>
    <w:p w:rsidR="00DA7BA6" w:rsidRDefault="00DA7BA6" w:rsidP="00DA7BA6">
      <w:pPr>
        <w:pStyle w:val="Default"/>
        <w:jc w:val="both"/>
        <w:rPr>
          <w:rFonts w:ascii="Book Antiqua" w:hAnsi="Book Antiqua" w:cs="Garamond"/>
          <w:color w:val="auto"/>
        </w:rPr>
      </w:pPr>
      <w:r w:rsidRPr="00DA7BA6">
        <w:rPr>
          <w:rFonts w:ascii="Book Antiqua" w:hAnsi="Book Antiqua" w:cs="Garamond"/>
          <w:color w:val="auto"/>
        </w:rPr>
        <w:t>Detto diritto di accesso non è condizionato dalla titolarità di situazioni giuridicamente rilevanti e può essere esercitato per tutti i dati ed i documenti ed informazioni detenuti dalle pubbliche amministrazioni, ulteriori rispetto a quelli per i quali è stabilito un obbligo di pubblicazione.</w:t>
      </w:r>
      <w:r w:rsidRPr="00F4755E">
        <w:rPr>
          <w:rFonts w:ascii="Book Antiqua" w:hAnsi="Book Antiqua" w:cs="Garamond"/>
          <w:color w:val="auto"/>
        </w:rPr>
        <w:t xml:space="preserve"> </w:t>
      </w:r>
    </w:p>
    <w:p w:rsidR="004A2695" w:rsidRPr="004A2695" w:rsidRDefault="004A2695" w:rsidP="00DA7BA6">
      <w:pPr>
        <w:pStyle w:val="Default"/>
        <w:jc w:val="both"/>
        <w:rPr>
          <w:rFonts w:ascii="Book Antiqua" w:hAnsi="Book Antiqua" w:cs="Garamond"/>
          <w:color w:val="FFFFFF" w:themeColor="background1"/>
        </w:rPr>
      </w:pPr>
      <w:r>
        <w:rPr>
          <w:rFonts w:ascii="Book Antiqua" w:hAnsi="Book Antiqua" w:cs="Garamond"/>
          <w:color w:val="auto"/>
        </w:rPr>
        <w:t xml:space="preserve">Esso </w:t>
      </w:r>
      <w:r w:rsidRPr="004A2695">
        <w:rPr>
          <w:rFonts w:ascii="Book Antiqua" w:hAnsi="Book Antiqua" w:cs="Garamond"/>
          <w:color w:val="auto"/>
        </w:rPr>
        <w:t xml:space="preserve">si configura </w:t>
      </w:r>
      <w:r>
        <w:rPr>
          <w:rFonts w:ascii="Book Antiqua" w:hAnsi="Book Antiqua" w:cs="Garamond"/>
          <w:color w:val="auto"/>
        </w:rPr>
        <w:t>c</w:t>
      </w:r>
      <w:r w:rsidRPr="004A2695">
        <w:rPr>
          <w:rFonts w:ascii="Book Antiqua" w:hAnsi="Book Antiqua" w:cs="Garamond"/>
          <w:color w:val="auto"/>
        </w:rPr>
        <w:t>ome diritto a titolarità diffusa, potendo essere attivato “</w:t>
      </w:r>
      <w:r w:rsidRPr="004A2695">
        <w:rPr>
          <w:rFonts w:ascii="Book Antiqua" w:hAnsi="Book Antiqua" w:cs="Garamond"/>
          <w:i/>
          <w:iCs/>
          <w:color w:val="auto"/>
        </w:rPr>
        <w:t>da chiunque</w:t>
      </w:r>
      <w:r w:rsidRPr="004A2695">
        <w:rPr>
          <w:rFonts w:ascii="Book Antiqua" w:hAnsi="Book Antiqua" w:cs="Garamond"/>
          <w:color w:val="auto"/>
        </w:rPr>
        <w:t xml:space="preserve">” e non essendo sottoposto ad alcuna limitazione quanto alla legittimazione soggettiva del richiedente </w:t>
      </w:r>
      <w:r>
        <w:rPr>
          <w:rFonts w:ascii="Book Antiqua" w:hAnsi="Book Antiqua" w:cs="Garamond"/>
          <w:color w:val="auto"/>
        </w:rPr>
        <w:t xml:space="preserve">. </w:t>
      </w:r>
      <w:r w:rsidRPr="004A2695">
        <w:rPr>
          <w:rFonts w:ascii="Book Antiqua" w:hAnsi="Book Antiqua" w:cs="Garamond"/>
          <w:color w:val="auto"/>
        </w:rPr>
        <w:t>A ciò si aggiunge un ulteriore elemento, ossia che l’istanza “</w:t>
      </w:r>
      <w:r w:rsidRPr="004A2695">
        <w:rPr>
          <w:rFonts w:ascii="Book Antiqua" w:hAnsi="Book Antiqua" w:cs="Garamond"/>
          <w:i/>
          <w:iCs/>
          <w:color w:val="auto"/>
        </w:rPr>
        <w:t>non richiede motivazione</w:t>
      </w:r>
      <w:r w:rsidRPr="004A2695">
        <w:rPr>
          <w:rFonts w:ascii="Book Antiqua" w:hAnsi="Book Antiqua" w:cs="Garamond"/>
          <w:color w:val="auto"/>
        </w:rPr>
        <w:t>”.</w:t>
      </w:r>
    </w:p>
    <w:p w:rsidR="00DA7BA6" w:rsidRPr="002C0B5C" w:rsidRDefault="002C0B5C" w:rsidP="00077782">
      <w:pPr>
        <w:autoSpaceDE w:val="0"/>
        <w:autoSpaceDN w:val="0"/>
        <w:adjustRightInd w:val="0"/>
        <w:spacing w:after="0" w:line="240" w:lineRule="auto"/>
        <w:jc w:val="both"/>
        <w:rPr>
          <w:rFonts w:ascii="Book Antiqua" w:hAnsi="Book Antiqua" w:cs="Calibri"/>
          <w:sz w:val="24"/>
          <w:szCs w:val="24"/>
        </w:rPr>
      </w:pPr>
      <w:r w:rsidRPr="002C0B5C">
        <w:rPr>
          <w:rFonts w:ascii="Book Antiqua" w:hAnsi="Book Antiqua" w:cs="Garamond"/>
          <w:sz w:val="24"/>
          <w:szCs w:val="24"/>
        </w:rPr>
        <w:t>Non richiede la prova di un interesse specifico ( come per l’accesso documentale), ma risponde ad un principio generale di trasparenza dell’azione amministrativa ed è uno strumento di controllo democratico sull'operato dell'amministrazione, volto a promuovere il buon governo e garantire la partecipazione della società civile.</w:t>
      </w:r>
    </w:p>
    <w:p w:rsidR="001B674B" w:rsidRPr="00F4755E" w:rsidRDefault="001B674B" w:rsidP="001B674B">
      <w:pPr>
        <w:pStyle w:val="Default"/>
        <w:jc w:val="both"/>
        <w:rPr>
          <w:rFonts w:ascii="Book Antiqua" w:hAnsi="Book Antiqua" w:cs="Garamond"/>
          <w:color w:val="auto"/>
        </w:rPr>
      </w:pPr>
      <w:proofErr w:type="spellStart"/>
      <w:r w:rsidRPr="001B674B">
        <w:rPr>
          <w:rFonts w:ascii="Book Antiqua" w:hAnsi="Book Antiqua" w:cs="Garamond"/>
          <w:color w:val="auto"/>
        </w:rPr>
        <w:t>E’espressione</w:t>
      </w:r>
      <w:proofErr w:type="spellEnd"/>
      <w:r w:rsidRPr="001B674B">
        <w:rPr>
          <w:rFonts w:ascii="Book Antiqua" w:hAnsi="Book Antiqua" w:cs="Garamond"/>
          <w:color w:val="auto"/>
        </w:rPr>
        <w:t xml:space="preserve"> di una libertà che incontra, quali unici limiti, da una parte, il rispetto della tutela degli interessi pubblici e/o privati indicati all’art. 5 bis, commi 1 e 2, e dall’altra, il rispetto delle norme che prevedono specifiche esclusioni (art. 5 bis, comma 3).</w:t>
      </w:r>
      <w:r w:rsidRPr="00F4755E">
        <w:rPr>
          <w:rFonts w:ascii="Book Antiqua" w:hAnsi="Book Antiqua" w:cs="Garamond"/>
          <w:color w:val="auto"/>
        </w:rPr>
        <w:t xml:space="preserve"> </w:t>
      </w:r>
    </w:p>
    <w:p w:rsidR="00077782" w:rsidRPr="002C0B5C" w:rsidRDefault="00077782" w:rsidP="005C05BD">
      <w:pPr>
        <w:autoSpaceDE w:val="0"/>
        <w:autoSpaceDN w:val="0"/>
        <w:adjustRightInd w:val="0"/>
        <w:spacing w:after="0" w:line="240" w:lineRule="auto"/>
        <w:rPr>
          <w:rFonts w:ascii="Calibri-Bold" w:hAnsi="Calibri-Bold" w:cs="Calibri-Bold"/>
          <w:b/>
          <w:bCs/>
          <w:sz w:val="24"/>
          <w:szCs w:val="24"/>
        </w:rPr>
      </w:pPr>
    </w:p>
    <w:p w:rsidR="005C05BD" w:rsidRDefault="005C05BD" w:rsidP="005C05BD">
      <w:pPr>
        <w:autoSpaceDE w:val="0"/>
        <w:autoSpaceDN w:val="0"/>
        <w:adjustRightInd w:val="0"/>
        <w:spacing w:after="0" w:line="240" w:lineRule="auto"/>
        <w:rPr>
          <w:rFonts w:ascii="Book Antiqua" w:hAnsi="Book Antiqua" w:cs="Calibri-Bold"/>
          <w:b/>
          <w:bCs/>
          <w:sz w:val="24"/>
          <w:szCs w:val="24"/>
        </w:rPr>
      </w:pPr>
      <w:r w:rsidRPr="004A2695">
        <w:rPr>
          <w:rFonts w:ascii="Book Antiqua" w:hAnsi="Book Antiqua" w:cs="Calibri-Bold"/>
          <w:b/>
          <w:bCs/>
          <w:sz w:val="24"/>
          <w:szCs w:val="24"/>
        </w:rPr>
        <w:t xml:space="preserve">Art. </w:t>
      </w:r>
      <w:r w:rsidR="00C10052">
        <w:rPr>
          <w:rFonts w:ascii="Book Antiqua" w:hAnsi="Book Antiqua" w:cs="Calibri-Bold"/>
          <w:b/>
          <w:bCs/>
          <w:sz w:val="24"/>
          <w:szCs w:val="24"/>
        </w:rPr>
        <w:t>4</w:t>
      </w:r>
      <w:r w:rsidRPr="004A2695">
        <w:rPr>
          <w:rFonts w:ascii="Book Antiqua" w:hAnsi="Book Antiqua" w:cs="Calibri-Bold"/>
          <w:b/>
          <w:bCs/>
          <w:sz w:val="24"/>
          <w:szCs w:val="24"/>
        </w:rPr>
        <w:t xml:space="preserve"> </w:t>
      </w:r>
      <w:r w:rsidR="00921F47" w:rsidRPr="004A2695">
        <w:rPr>
          <w:rFonts w:ascii="Book Antiqua" w:hAnsi="Book Antiqua" w:cs="Calibri-Bold"/>
          <w:b/>
          <w:bCs/>
          <w:sz w:val="24"/>
          <w:szCs w:val="24"/>
        </w:rPr>
        <w:t xml:space="preserve">ACCESSO GENERALIZZATO E ACCESSO DOCUMENTALE </w:t>
      </w:r>
      <w:r w:rsidR="004A2695" w:rsidRPr="004A2695">
        <w:rPr>
          <w:rFonts w:ascii="Book Antiqua" w:hAnsi="Book Antiqua" w:cs="Calibri-Bold"/>
          <w:b/>
          <w:bCs/>
          <w:sz w:val="24"/>
          <w:szCs w:val="24"/>
        </w:rPr>
        <w:t>( ex art.241/1990)</w:t>
      </w:r>
    </w:p>
    <w:p w:rsidR="00685748" w:rsidRPr="004A2695" w:rsidRDefault="00685748" w:rsidP="005C05BD">
      <w:pPr>
        <w:autoSpaceDE w:val="0"/>
        <w:autoSpaceDN w:val="0"/>
        <w:adjustRightInd w:val="0"/>
        <w:spacing w:after="0" w:line="240" w:lineRule="auto"/>
        <w:rPr>
          <w:rFonts w:ascii="Book Antiqua" w:hAnsi="Book Antiqua" w:cs="Calibri-Bold"/>
          <w:b/>
          <w:bCs/>
          <w:sz w:val="24"/>
          <w:szCs w:val="24"/>
        </w:rPr>
      </w:pPr>
    </w:p>
    <w:p w:rsidR="006147E2" w:rsidRDefault="00081EB1" w:rsidP="00424DF0">
      <w:pPr>
        <w:pStyle w:val="Paragrafoelenco"/>
        <w:numPr>
          <w:ilvl w:val="0"/>
          <w:numId w:val="2"/>
        </w:numPr>
        <w:autoSpaceDE w:val="0"/>
        <w:autoSpaceDN w:val="0"/>
        <w:adjustRightInd w:val="0"/>
        <w:spacing w:after="0" w:line="240" w:lineRule="auto"/>
        <w:ind w:left="0" w:firstLine="0"/>
        <w:jc w:val="both"/>
        <w:rPr>
          <w:rFonts w:ascii="Book Antiqua" w:hAnsi="Book Antiqua" w:cs="Garamond"/>
          <w:sz w:val="24"/>
          <w:szCs w:val="24"/>
        </w:rPr>
      </w:pPr>
      <w:r w:rsidRPr="00424DF0">
        <w:rPr>
          <w:rFonts w:ascii="Book Antiqua" w:hAnsi="Book Antiqua" w:cs="Garamond"/>
          <w:sz w:val="24"/>
          <w:szCs w:val="24"/>
        </w:rPr>
        <w:t>L’accesso generalizzato deve essere anche tenuto distinto dalla disciplina dell’accesso ai documenti amministrativi di cui agli articoli 22 e seguenti della legge 7 agosto 1990, n. 241 (d’ora in poi “accesso documentale”).</w:t>
      </w:r>
      <w:r w:rsidR="00424DF0">
        <w:rPr>
          <w:rFonts w:ascii="Book Antiqua" w:hAnsi="Book Antiqua" w:cs="Garamond"/>
          <w:sz w:val="24"/>
          <w:szCs w:val="24"/>
        </w:rPr>
        <w:t xml:space="preserve"> </w:t>
      </w:r>
    </w:p>
    <w:p w:rsidR="00424DF0" w:rsidRDefault="00424DF0" w:rsidP="00424DF0">
      <w:pPr>
        <w:pStyle w:val="Paragrafoelenco"/>
        <w:numPr>
          <w:ilvl w:val="0"/>
          <w:numId w:val="2"/>
        </w:numPr>
        <w:autoSpaceDE w:val="0"/>
        <w:autoSpaceDN w:val="0"/>
        <w:adjustRightInd w:val="0"/>
        <w:spacing w:after="0" w:line="240" w:lineRule="auto"/>
        <w:ind w:left="0" w:firstLine="0"/>
        <w:jc w:val="both"/>
        <w:rPr>
          <w:rFonts w:ascii="Book Antiqua" w:hAnsi="Book Antiqua" w:cs="Garamond"/>
          <w:sz w:val="24"/>
          <w:szCs w:val="24"/>
        </w:rPr>
      </w:pPr>
      <w:r w:rsidRPr="00424DF0">
        <w:rPr>
          <w:rFonts w:ascii="Book Antiqua" w:hAnsi="Book Antiqua" w:cs="Garamond"/>
          <w:sz w:val="24"/>
          <w:szCs w:val="24"/>
        </w:rPr>
        <w:t>La finalità dell’accesso documentale ex l. 241/90 è, in effetti, ben differente da quella sottesa all’accesso generalizzato ed è quella di porre i soggetti interessati in grado di esercitare al meglio le facoltà - partecipative e/o oppositive e difensive – che l'ordinamento attribuisce loro a tutela delle posizioni giuridiche qualificate di cui sono titolari</w:t>
      </w:r>
      <w:r w:rsidR="0094338B">
        <w:rPr>
          <w:rFonts w:ascii="Book Antiqua" w:hAnsi="Book Antiqua" w:cs="Garamond"/>
          <w:sz w:val="24"/>
          <w:szCs w:val="24"/>
        </w:rPr>
        <w:t>.</w:t>
      </w:r>
    </w:p>
    <w:p w:rsidR="00CB5AE4" w:rsidRPr="00CB5AE4" w:rsidRDefault="005C05BD" w:rsidP="005C05BD">
      <w:pPr>
        <w:pStyle w:val="Paragrafoelenco"/>
        <w:numPr>
          <w:ilvl w:val="0"/>
          <w:numId w:val="2"/>
        </w:numPr>
        <w:autoSpaceDE w:val="0"/>
        <w:autoSpaceDN w:val="0"/>
        <w:adjustRightInd w:val="0"/>
        <w:spacing w:after="0" w:line="240" w:lineRule="auto"/>
        <w:ind w:left="0" w:firstLine="0"/>
        <w:jc w:val="both"/>
        <w:rPr>
          <w:rFonts w:ascii="Book Antiqua" w:hAnsi="Book Antiqua" w:cs="Garamond"/>
          <w:sz w:val="24"/>
          <w:szCs w:val="24"/>
        </w:rPr>
      </w:pPr>
      <w:r w:rsidRPr="00CB5AE4">
        <w:rPr>
          <w:rFonts w:ascii="Book Antiqua" w:hAnsi="Book Antiqua" w:cs="Calibri"/>
          <w:sz w:val="24"/>
          <w:szCs w:val="24"/>
        </w:rPr>
        <w:t xml:space="preserve">L’accesso documentale </w:t>
      </w:r>
      <w:r w:rsidR="0021592C" w:rsidRPr="00CB5AE4">
        <w:rPr>
          <w:rFonts w:ascii="Book Antiqua" w:hAnsi="Book Antiqua" w:cs="Calibri"/>
          <w:sz w:val="24"/>
          <w:szCs w:val="24"/>
        </w:rPr>
        <w:t xml:space="preserve">resta disciplinato </w:t>
      </w:r>
      <w:r w:rsidRPr="00CB5AE4">
        <w:rPr>
          <w:rFonts w:ascii="Book Antiqua" w:hAnsi="Book Antiqua" w:cs="Calibri"/>
          <w:sz w:val="24"/>
          <w:szCs w:val="24"/>
        </w:rPr>
        <w:t>dagli artt. 22 e s</w:t>
      </w:r>
      <w:r w:rsidR="0021592C" w:rsidRPr="00CB5AE4">
        <w:rPr>
          <w:rFonts w:ascii="Book Antiqua" w:hAnsi="Book Antiqua" w:cs="Calibri"/>
          <w:sz w:val="24"/>
          <w:szCs w:val="24"/>
        </w:rPr>
        <w:t>eguenti della legge n. 241/1990.</w:t>
      </w:r>
      <w:r w:rsidRPr="00CB5AE4">
        <w:rPr>
          <w:rFonts w:ascii="Book Antiqua" w:hAnsi="Book Antiqua" w:cs="Calibri"/>
          <w:sz w:val="24"/>
          <w:szCs w:val="24"/>
        </w:rPr>
        <w:t xml:space="preserve"> </w:t>
      </w:r>
      <w:r w:rsidR="0021592C" w:rsidRPr="00CB5AE4">
        <w:rPr>
          <w:rFonts w:ascii="Book Antiqua" w:hAnsi="Book Antiqua" w:cs="Calibri"/>
          <w:sz w:val="24"/>
          <w:szCs w:val="24"/>
        </w:rPr>
        <w:t>I</w:t>
      </w:r>
      <w:r w:rsidRPr="00CB5AE4">
        <w:rPr>
          <w:rFonts w:ascii="Book Antiqua" w:hAnsi="Book Antiqua" w:cs="Calibri"/>
          <w:sz w:val="24"/>
          <w:szCs w:val="24"/>
        </w:rPr>
        <w:t xml:space="preserve">l Comune ne dà </w:t>
      </w:r>
      <w:r w:rsidR="00081EB1" w:rsidRPr="00CB5AE4">
        <w:rPr>
          <w:rFonts w:ascii="Book Antiqua" w:hAnsi="Book Antiqua" w:cs="Calibri"/>
          <w:sz w:val="24"/>
          <w:szCs w:val="24"/>
        </w:rPr>
        <w:t xml:space="preserve">attuazione in conformità a tali </w:t>
      </w:r>
      <w:r w:rsidRPr="00CB5AE4">
        <w:rPr>
          <w:rFonts w:ascii="Book Antiqua" w:hAnsi="Book Antiqua" w:cs="Calibri"/>
          <w:sz w:val="24"/>
          <w:szCs w:val="24"/>
        </w:rPr>
        <w:t>disposizioni ed a quelle regolamentari</w:t>
      </w:r>
      <w:r w:rsidR="00CB5AE4">
        <w:rPr>
          <w:rFonts w:ascii="Book Antiqua" w:hAnsi="Book Antiqua" w:cs="Calibri"/>
          <w:sz w:val="24"/>
          <w:szCs w:val="24"/>
        </w:rPr>
        <w:t>.</w:t>
      </w:r>
    </w:p>
    <w:p w:rsidR="0057193A" w:rsidRPr="00CB5AE4" w:rsidRDefault="0057193A" w:rsidP="005C05BD">
      <w:pPr>
        <w:pStyle w:val="Paragrafoelenco"/>
        <w:numPr>
          <w:ilvl w:val="0"/>
          <w:numId w:val="2"/>
        </w:numPr>
        <w:autoSpaceDE w:val="0"/>
        <w:autoSpaceDN w:val="0"/>
        <w:adjustRightInd w:val="0"/>
        <w:spacing w:after="0" w:line="240" w:lineRule="auto"/>
        <w:ind w:left="0" w:firstLine="0"/>
        <w:jc w:val="both"/>
        <w:rPr>
          <w:rFonts w:ascii="Book Antiqua" w:hAnsi="Book Antiqua" w:cs="Garamond"/>
          <w:sz w:val="24"/>
          <w:szCs w:val="24"/>
        </w:rPr>
      </w:pPr>
      <w:r w:rsidRPr="00CB5AE4">
        <w:rPr>
          <w:rFonts w:ascii="Book Antiqua" w:hAnsi="Book Antiqua" w:cs="Garamond"/>
          <w:sz w:val="24"/>
          <w:szCs w:val="24"/>
        </w:rPr>
        <w:t xml:space="preserve">Dal punto di vista soggettivo, ai fini dell’istanza di accesso </w:t>
      </w:r>
      <w:r w:rsidRPr="00CB5AE4">
        <w:rPr>
          <w:rFonts w:ascii="Book Antiqua" w:hAnsi="Book Antiqua" w:cs="Garamond"/>
          <w:i/>
          <w:iCs/>
          <w:sz w:val="24"/>
          <w:szCs w:val="24"/>
        </w:rPr>
        <w:t xml:space="preserve">ex </w:t>
      </w:r>
      <w:proofErr w:type="spellStart"/>
      <w:r w:rsidRPr="00CB5AE4">
        <w:rPr>
          <w:rFonts w:ascii="Book Antiqua" w:hAnsi="Book Antiqua" w:cs="Garamond"/>
          <w:i/>
          <w:iCs/>
          <w:sz w:val="24"/>
          <w:szCs w:val="24"/>
        </w:rPr>
        <w:t>lege</w:t>
      </w:r>
      <w:proofErr w:type="spellEnd"/>
      <w:r w:rsidRPr="00CB5AE4">
        <w:rPr>
          <w:rFonts w:ascii="Book Antiqua" w:hAnsi="Book Antiqua" w:cs="Garamond"/>
          <w:i/>
          <w:iCs/>
          <w:sz w:val="24"/>
          <w:szCs w:val="24"/>
        </w:rPr>
        <w:t xml:space="preserve"> </w:t>
      </w:r>
      <w:r w:rsidRPr="00CB5AE4">
        <w:rPr>
          <w:rFonts w:ascii="Book Antiqua" w:hAnsi="Book Antiqua" w:cs="Garamond"/>
          <w:sz w:val="24"/>
          <w:szCs w:val="24"/>
        </w:rPr>
        <w:t>241 il richiedente deve dimostrare di essere titolare di un «</w:t>
      </w:r>
      <w:r w:rsidRPr="00CB5AE4">
        <w:rPr>
          <w:rFonts w:ascii="Book Antiqua" w:hAnsi="Book Antiqua" w:cs="Garamond"/>
          <w:b/>
          <w:i/>
          <w:iCs/>
          <w:sz w:val="24"/>
          <w:szCs w:val="24"/>
        </w:rPr>
        <w:t>interesse diretto, concreto e attuale, corrispondente ad una situazione giuridicamente tutelata e collegata al documento al quale è chiesto l'accesso</w:t>
      </w:r>
      <w:r w:rsidRPr="00CB5AE4">
        <w:rPr>
          <w:rFonts w:ascii="Book Antiqua" w:hAnsi="Book Antiqua" w:cs="Garamond"/>
          <w:b/>
          <w:sz w:val="24"/>
          <w:szCs w:val="24"/>
        </w:rPr>
        <w:t>».</w:t>
      </w:r>
    </w:p>
    <w:p w:rsidR="00E546D9" w:rsidRDefault="00E546D9" w:rsidP="00E546D9">
      <w:pPr>
        <w:pStyle w:val="Paragrafoelenco"/>
        <w:numPr>
          <w:ilvl w:val="0"/>
          <w:numId w:val="2"/>
        </w:numPr>
        <w:autoSpaceDE w:val="0"/>
        <w:autoSpaceDN w:val="0"/>
        <w:adjustRightInd w:val="0"/>
        <w:spacing w:after="0" w:line="240" w:lineRule="auto"/>
        <w:ind w:left="0" w:firstLine="0"/>
        <w:jc w:val="both"/>
        <w:rPr>
          <w:rFonts w:ascii="Book Antiqua" w:hAnsi="Book Antiqua" w:cs="Garamond"/>
          <w:sz w:val="24"/>
          <w:szCs w:val="24"/>
        </w:rPr>
      </w:pPr>
      <w:r w:rsidRPr="006147E2">
        <w:rPr>
          <w:rFonts w:ascii="Book Antiqua" w:hAnsi="Book Antiqua" w:cs="Calibri"/>
          <w:sz w:val="24"/>
          <w:szCs w:val="24"/>
        </w:rPr>
        <w:t>L’accesso documentale opera sulla base di norme e presupposti diversi da quelli afferenti l’accesso civico (generalizzato e non).</w:t>
      </w:r>
      <w:r w:rsidR="006147E2">
        <w:rPr>
          <w:rFonts w:ascii="Book Antiqua" w:hAnsi="Book Antiqua" w:cs="Calibri"/>
          <w:sz w:val="24"/>
          <w:szCs w:val="24"/>
        </w:rPr>
        <w:t xml:space="preserve"> </w:t>
      </w:r>
      <w:r w:rsidRPr="006147E2">
        <w:rPr>
          <w:rFonts w:ascii="Book Antiqua" w:hAnsi="Book Antiqua" w:cs="Garamond"/>
          <w:sz w:val="24"/>
          <w:szCs w:val="24"/>
        </w:rPr>
        <w:t xml:space="preserve">L’accesso agli atti di cui alla l. 241/90 </w:t>
      </w:r>
      <w:r w:rsidRPr="006147E2">
        <w:rPr>
          <w:rFonts w:ascii="Book Antiqua" w:hAnsi="Book Antiqua" w:cs="Garamond"/>
          <w:sz w:val="24"/>
          <w:szCs w:val="24"/>
        </w:rPr>
        <w:lastRenderedPageBreak/>
        <w:t>continua certamente a sussistere, ma parallelamente all’accesso civico (generalizzato e non), operando sulla base di norme e presupposti diversi.</w:t>
      </w:r>
    </w:p>
    <w:p w:rsidR="005C05BD" w:rsidRPr="00980477" w:rsidRDefault="005C05BD" w:rsidP="005C05BD">
      <w:pPr>
        <w:pStyle w:val="Paragrafoelenco"/>
        <w:numPr>
          <w:ilvl w:val="0"/>
          <w:numId w:val="2"/>
        </w:numPr>
        <w:autoSpaceDE w:val="0"/>
        <w:autoSpaceDN w:val="0"/>
        <w:adjustRightInd w:val="0"/>
        <w:spacing w:after="0" w:line="240" w:lineRule="auto"/>
        <w:ind w:left="0" w:firstLine="0"/>
        <w:jc w:val="both"/>
        <w:rPr>
          <w:rFonts w:ascii="Book Antiqua" w:hAnsi="Book Antiqua" w:cs="Garamond"/>
          <w:sz w:val="24"/>
          <w:szCs w:val="24"/>
        </w:rPr>
      </w:pPr>
      <w:r w:rsidRPr="00980477">
        <w:rPr>
          <w:rFonts w:ascii="Book Antiqua" w:hAnsi="Book Antiqua" w:cs="Calibri"/>
          <w:sz w:val="24"/>
          <w:szCs w:val="24"/>
        </w:rPr>
        <w:t xml:space="preserve">Il diritto di accesso generalizzato, oltre che quello civico, è </w:t>
      </w:r>
      <w:r w:rsidR="007C2FD8" w:rsidRPr="00980477">
        <w:rPr>
          <w:rFonts w:ascii="Book Antiqua" w:hAnsi="Book Antiqua" w:cs="Calibri"/>
          <w:sz w:val="24"/>
          <w:szCs w:val="24"/>
        </w:rPr>
        <w:t xml:space="preserve">invece </w:t>
      </w:r>
      <w:r w:rsidRPr="00980477">
        <w:rPr>
          <w:rFonts w:ascii="Book Antiqua" w:hAnsi="Book Antiqua" w:cs="Calibri"/>
          <w:sz w:val="24"/>
          <w:szCs w:val="24"/>
        </w:rPr>
        <w:t>riconosciuto allo scopo di favorire forme</w:t>
      </w:r>
      <w:r w:rsidR="007C2FD8" w:rsidRPr="00980477">
        <w:rPr>
          <w:rFonts w:ascii="Book Antiqua" w:hAnsi="Book Antiqua" w:cs="Calibri"/>
          <w:sz w:val="24"/>
          <w:szCs w:val="24"/>
        </w:rPr>
        <w:t xml:space="preserve"> </w:t>
      </w:r>
      <w:r w:rsidRPr="00980477">
        <w:rPr>
          <w:rFonts w:ascii="Book Antiqua" w:hAnsi="Book Antiqua" w:cs="Calibri"/>
          <w:sz w:val="24"/>
          <w:szCs w:val="24"/>
        </w:rPr>
        <w:t>diffuse di controllo sul perseguimento</w:t>
      </w:r>
      <w:r w:rsidR="00980477" w:rsidRPr="00980477">
        <w:rPr>
          <w:rFonts w:ascii="Book Antiqua" w:hAnsi="Book Antiqua" w:cs="Calibri"/>
          <w:sz w:val="24"/>
          <w:szCs w:val="24"/>
        </w:rPr>
        <w:t xml:space="preserve"> delle funzioni istituzionali e </w:t>
      </w:r>
      <w:r w:rsidRPr="00980477">
        <w:rPr>
          <w:rFonts w:ascii="Book Antiqua" w:hAnsi="Book Antiqua" w:cs="Calibri"/>
          <w:sz w:val="24"/>
          <w:szCs w:val="24"/>
        </w:rPr>
        <w:t>sull’utilizzo delle risorse pubbliche e di</w:t>
      </w:r>
      <w:r w:rsidR="007C2FD8" w:rsidRPr="00980477">
        <w:rPr>
          <w:rFonts w:ascii="Book Antiqua" w:hAnsi="Book Antiqua" w:cs="Calibri"/>
          <w:sz w:val="24"/>
          <w:szCs w:val="24"/>
        </w:rPr>
        <w:t xml:space="preserve"> </w:t>
      </w:r>
      <w:r w:rsidRPr="00980477">
        <w:rPr>
          <w:rFonts w:ascii="Book Antiqua" w:hAnsi="Book Antiqua" w:cs="Calibri"/>
          <w:sz w:val="24"/>
          <w:szCs w:val="24"/>
        </w:rPr>
        <w:t>promuovere la partecipazione al dibattito pubblico; la legge n. 241/1990 esclude perentoriamente l’utilizzo</w:t>
      </w:r>
      <w:r w:rsidR="007C2FD8" w:rsidRPr="00980477">
        <w:rPr>
          <w:rFonts w:ascii="Book Antiqua" w:hAnsi="Book Antiqua" w:cs="Calibri"/>
          <w:sz w:val="24"/>
          <w:szCs w:val="24"/>
        </w:rPr>
        <w:t xml:space="preserve"> </w:t>
      </w:r>
      <w:r w:rsidRPr="00980477">
        <w:rPr>
          <w:rFonts w:ascii="Book Antiqua" w:hAnsi="Book Antiqua" w:cs="Calibri"/>
          <w:sz w:val="24"/>
          <w:szCs w:val="24"/>
        </w:rPr>
        <w:t>del diritto di accesso al fine di sottoporre l’Amministrazione ad un controllo generalizzato.</w:t>
      </w:r>
    </w:p>
    <w:p w:rsidR="00DC134C" w:rsidRDefault="00DC134C" w:rsidP="005C05BD">
      <w:pPr>
        <w:autoSpaceDE w:val="0"/>
        <w:autoSpaceDN w:val="0"/>
        <w:adjustRightInd w:val="0"/>
        <w:spacing w:after="0" w:line="240" w:lineRule="auto"/>
        <w:rPr>
          <w:rFonts w:ascii="Book Antiqua" w:hAnsi="Book Antiqua" w:cs="Calibri-Bold"/>
          <w:b/>
          <w:bCs/>
          <w:sz w:val="24"/>
          <w:szCs w:val="24"/>
        </w:rPr>
      </w:pPr>
    </w:p>
    <w:p w:rsidR="005C05BD" w:rsidRDefault="005C05BD" w:rsidP="005C05BD">
      <w:pPr>
        <w:autoSpaceDE w:val="0"/>
        <w:autoSpaceDN w:val="0"/>
        <w:adjustRightInd w:val="0"/>
        <w:spacing w:after="0" w:line="240" w:lineRule="auto"/>
        <w:rPr>
          <w:rFonts w:ascii="Book Antiqua" w:hAnsi="Book Antiqua" w:cs="Calibri"/>
          <w:b/>
          <w:sz w:val="24"/>
          <w:szCs w:val="24"/>
        </w:rPr>
      </w:pPr>
      <w:r w:rsidRPr="004A2695">
        <w:rPr>
          <w:rFonts w:ascii="Book Antiqua" w:hAnsi="Book Antiqua" w:cs="Calibri-Bold"/>
          <w:b/>
          <w:bCs/>
          <w:sz w:val="24"/>
          <w:szCs w:val="24"/>
        </w:rPr>
        <w:t>Art.</w:t>
      </w:r>
      <w:r w:rsidR="00C10052">
        <w:rPr>
          <w:rFonts w:ascii="Book Antiqua" w:hAnsi="Book Antiqua" w:cs="Calibri-Bold"/>
          <w:b/>
          <w:bCs/>
          <w:sz w:val="24"/>
          <w:szCs w:val="24"/>
        </w:rPr>
        <w:t>5</w:t>
      </w:r>
      <w:r w:rsidRPr="004A2695">
        <w:rPr>
          <w:rFonts w:ascii="Book Antiqua" w:hAnsi="Book Antiqua" w:cs="Calibri-Bold"/>
          <w:b/>
          <w:bCs/>
          <w:sz w:val="24"/>
          <w:szCs w:val="24"/>
        </w:rPr>
        <w:t xml:space="preserve"> </w:t>
      </w:r>
      <w:r w:rsidR="00921F47" w:rsidRPr="004A2695">
        <w:rPr>
          <w:rFonts w:ascii="Book Antiqua" w:hAnsi="Book Antiqua" w:cs="Calibri-Bold"/>
          <w:b/>
          <w:bCs/>
          <w:sz w:val="24"/>
          <w:szCs w:val="24"/>
        </w:rPr>
        <w:t>LEGITTIMAZIONE SOGGETTIVA</w:t>
      </w:r>
      <w:r w:rsidR="007F7471">
        <w:rPr>
          <w:rFonts w:ascii="Book Antiqua" w:hAnsi="Book Antiqua" w:cs="Calibri-Bold"/>
          <w:b/>
          <w:bCs/>
          <w:sz w:val="24"/>
          <w:szCs w:val="24"/>
        </w:rPr>
        <w:t xml:space="preserve"> </w:t>
      </w:r>
      <w:r w:rsidR="007F7471" w:rsidRPr="007F7471">
        <w:rPr>
          <w:rFonts w:ascii="Book Antiqua" w:hAnsi="Book Antiqua" w:cs="Calibri"/>
          <w:b/>
          <w:sz w:val="24"/>
          <w:szCs w:val="24"/>
        </w:rPr>
        <w:t>ACCESSO CIVICO E  GENERALIZZATO</w:t>
      </w:r>
    </w:p>
    <w:p w:rsidR="007F7471" w:rsidRPr="007F7471" w:rsidRDefault="007F7471" w:rsidP="005C05BD">
      <w:pPr>
        <w:autoSpaceDE w:val="0"/>
        <w:autoSpaceDN w:val="0"/>
        <w:adjustRightInd w:val="0"/>
        <w:spacing w:after="0" w:line="240" w:lineRule="auto"/>
        <w:rPr>
          <w:rFonts w:ascii="Book Antiqua" w:hAnsi="Book Antiqua" w:cs="Calibri-Bold"/>
          <w:b/>
          <w:bCs/>
          <w:sz w:val="24"/>
          <w:szCs w:val="24"/>
        </w:rPr>
      </w:pPr>
    </w:p>
    <w:p w:rsidR="005C05BD" w:rsidRPr="004A2695" w:rsidRDefault="005C05BD" w:rsidP="00921F47">
      <w:pPr>
        <w:autoSpaceDE w:val="0"/>
        <w:autoSpaceDN w:val="0"/>
        <w:adjustRightInd w:val="0"/>
        <w:spacing w:after="0" w:line="240" w:lineRule="auto"/>
        <w:jc w:val="both"/>
        <w:rPr>
          <w:rFonts w:ascii="Book Antiqua" w:hAnsi="Book Antiqua" w:cs="Calibri"/>
          <w:sz w:val="24"/>
          <w:szCs w:val="24"/>
        </w:rPr>
      </w:pPr>
      <w:r w:rsidRPr="004A2695">
        <w:rPr>
          <w:rFonts w:ascii="Book Antiqua" w:hAnsi="Book Antiqua" w:cs="Calibri"/>
          <w:sz w:val="24"/>
          <w:szCs w:val="24"/>
        </w:rPr>
        <w:t>1. L’esercizio dell’accesso civico e dell’accesso generalizzato non è sottoposto ad alcuna limitazione quanto</w:t>
      </w:r>
      <w:r w:rsidR="00306447">
        <w:rPr>
          <w:rFonts w:ascii="Book Antiqua" w:hAnsi="Book Antiqua" w:cs="Calibri"/>
          <w:sz w:val="24"/>
          <w:szCs w:val="24"/>
        </w:rPr>
        <w:t xml:space="preserve"> </w:t>
      </w:r>
      <w:r w:rsidRPr="004A2695">
        <w:rPr>
          <w:rFonts w:ascii="Book Antiqua" w:hAnsi="Book Antiqua" w:cs="Calibri"/>
          <w:sz w:val="24"/>
          <w:szCs w:val="24"/>
        </w:rPr>
        <w:t>alla legittimazione soggettiva del richiedente; chiunque può esercitare tale diritto indipendentemente</w:t>
      </w:r>
      <w:r w:rsidR="00306447">
        <w:rPr>
          <w:rFonts w:ascii="Book Antiqua" w:hAnsi="Book Antiqua" w:cs="Calibri"/>
          <w:sz w:val="24"/>
          <w:szCs w:val="24"/>
        </w:rPr>
        <w:t xml:space="preserve"> </w:t>
      </w:r>
      <w:r w:rsidRPr="004A2695">
        <w:rPr>
          <w:rFonts w:ascii="Book Antiqua" w:hAnsi="Book Antiqua" w:cs="Calibri"/>
          <w:sz w:val="24"/>
          <w:szCs w:val="24"/>
        </w:rPr>
        <w:t>dall’essere cittadino italiano o residente nel territorio dello Stato.</w:t>
      </w:r>
    </w:p>
    <w:p w:rsidR="005C05BD" w:rsidRPr="004A2695" w:rsidRDefault="005C05BD" w:rsidP="00921F47">
      <w:pPr>
        <w:autoSpaceDE w:val="0"/>
        <w:autoSpaceDN w:val="0"/>
        <w:adjustRightInd w:val="0"/>
        <w:spacing w:after="0" w:line="240" w:lineRule="auto"/>
        <w:jc w:val="both"/>
        <w:rPr>
          <w:rFonts w:ascii="Book Antiqua" w:hAnsi="Book Antiqua" w:cs="Calibri"/>
          <w:sz w:val="24"/>
          <w:szCs w:val="24"/>
        </w:rPr>
      </w:pPr>
      <w:r w:rsidRPr="004A2695">
        <w:rPr>
          <w:rFonts w:ascii="Book Antiqua" w:hAnsi="Book Antiqua" w:cs="Calibri"/>
          <w:sz w:val="24"/>
          <w:szCs w:val="24"/>
        </w:rPr>
        <w:t xml:space="preserve">2. L’istanza di accesso, contenente le complete generalità del richiedente con i relativi recapiti </w:t>
      </w:r>
      <w:r w:rsidR="00921F47">
        <w:rPr>
          <w:rFonts w:ascii="Book Antiqua" w:hAnsi="Book Antiqua" w:cs="Calibri"/>
          <w:sz w:val="24"/>
          <w:szCs w:val="24"/>
        </w:rPr>
        <w:t xml:space="preserve">, indirizzo e –mail </w:t>
      </w:r>
      <w:r w:rsidRPr="004A2695">
        <w:rPr>
          <w:rFonts w:ascii="Book Antiqua" w:hAnsi="Book Antiqua" w:cs="Calibri"/>
          <w:sz w:val="24"/>
          <w:szCs w:val="24"/>
        </w:rPr>
        <w:t>e numeri di</w:t>
      </w:r>
      <w:r w:rsidR="00306447">
        <w:rPr>
          <w:rFonts w:ascii="Book Antiqua" w:hAnsi="Book Antiqua" w:cs="Calibri"/>
          <w:sz w:val="24"/>
          <w:szCs w:val="24"/>
        </w:rPr>
        <w:t xml:space="preserve"> </w:t>
      </w:r>
      <w:r w:rsidRPr="004A2695">
        <w:rPr>
          <w:rFonts w:ascii="Book Antiqua" w:hAnsi="Book Antiqua" w:cs="Calibri"/>
          <w:sz w:val="24"/>
          <w:szCs w:val="24"/>
        </w:rPr>
        <w:t>telefono, identifica i dati, le informazioni o i documenti richiesti. L</w:t>
      </w:r>
      <w:r w:rsidR="00921F47">
        <w:rPr>
          <w:rFonts w:ascii="Book Antiqua" w:hAnsi="Book Antiqua" w:cs="Calibri"/>
          <w:sz w:val="24"/>
          <w:szCs w:val="24"/>
        </w:rPr>
        <w:t xml:space="preserve">’istanza </w:t>
      </w:r>
      <w:r w:rsidRPr="004A2695">
        <w:rPr>
          <w:rFonts w:ascii="Book Antiqua" w:hAnsi="Book Antiqua" w:cs="Calibri"/>
          <w:sz w:val="24"/>
          <w:szCs w:val="24"/>
        </w:rPr>
        <w:t>non dev</w:t>
      </w:r>
      <w:r w:rsidR="00921F47">
        <w:rPr>
          <w:rFonts w:ascii="Book Antiqua" w:hAnsi="Book Antiqua" w:cs="Calibri"/>
          <w:sz w:val="24"/>
          <w:szCs w:val="24"/>
        </w:rPr>
        <w:t>e</w:t>
      </w:r>
      <w:r w:rsidRPr="004A2695">
        <w:rPr>
          <w:rFonts w:ascii="Book Antiqua" w:hAnsi="Book Antiqua" w:cs="Calibri"/>
          <w:sz w:val="24"/>
          <w:szCs w:val="24"/>
        </w:rPr>
        <w:t xml:space="preserve"> essere generic</w:t>
      </w:r>
      <w:r w:rsidR="00333ECB">
        <w:rPr>
          <w:rFonts w:ascii="Book Antiqua" w:hAnsi="Book Antiqua" w:cs="Calibri"/>
          <w:sz w:val="24"/>
          <w:szCs w:val="24"/>
        </w:rPr>
        <w:t>a</w:t>
      </w:r>
      <w:r w:rsidR="00306447">
        <w:rPr>
          <w:rFonts w:ascii="Book Antiqua" w:hAnsi="Book Antiqua" w:cs="Calibri"/>
          <w:sz w:val="24"/>
          <w:szCs w:val="24"/>
        </w:rPr>
        <w:t xml:space="preserve"> </w:t>
      </w:r>
      <w:r w:rsidRPr="004A2695">
        <w:rPr>
          <w:rFonts w:ascii="Book Antiqua" w:hAnsi="Book Antiqua" w:cs="Calibri"/>
          <w:sz w:val="24"/>
          <w:szCs w:val="24"/>
        </w:rPr>
        <w:t>ma consentire l’individuazione del dato, del documento o dell’informazione di cui è richiesto l’accesso.</w:t>
      </w:r>
    </w:p>
    <w:p w:rsidR="005C05BD" w:rsidRDefault="005C05BD" w:rsidP="00921F47">
      <w:pPr>
        <w:autoSpaceDE w:val="0"/>
        <w:autoSpaceDN w:val="0"/>
        <w:adjustRightInd w:val="0"/>
        <w:spacing w:after="0" w:line="240" w:lineRule="auto"/>
        <w:jc w:val="both"/>
        <w:rPr>
          <w:rFonts w:ascii="Book Antiqua" w:hAnsi="Book Antiqua" w:cs="Calibri"/>
          <w:sz w:val="24"/>
          <w:szCs w:val="24"/>
        </w:rPr>
      </w:pPr>
      <w:r w:rsidRPr="004A2695">
        <w:rPr>
          <w:rFonts w:ascii="Book Antiqua" w:hAnsi="Book Antiqua" w:cs="Calibri"/>
          <w:sz w:val="24"/>
          <w:szCs w:val="24"/>
        </w:rPr>
        <w:t>3. Non è ammissibile una richiesta meramente esplorativa volta a scoprire di quali informazioni</w:t>
      </w:r>
      <w:r w:rsidR="00306447">
        <w:rPr>
          <w:rFonts w:ascii="Book Antiqua" w:hAnsi="Book Antiqua" w:cs="Calibri"/>
          <w:sz w:val="24"/>
          <w:szCs w:val="24"/>
        </w:rPr>
        <w:t xml:space="preserve"> </w:t>
      </w:r>
      <w:r w:rsidRPr="004A2695">
        <w:rPr>
          <w:rFonts w:ascii="Book Antiqua" w:hAnsi="Book Antiqua" w:cs="Calibri"/>
          <w:sz w:val="24"/>
          <w:szCs w:val="24"/>
        </w:rPr>
        <w:t>l’Amministrazione dispone.</w:t>
      </w:r>
    </w:p>
    <w:p w:rsidR="007F7471" w:rsidRPr="004A2695" w:rsidRDefault="007F7471" w:rsidP="00921F47">
      <w:pPr>
        <w:autoSpaceDE w:val="0"/>
        <w:autoSpaceDN w:val="0"/>
        <w:adjustRightInd w:val="0"/>
        <w:spacing w:after="0" w:line="240" w:lineRule="auto"/>
        <w:jc w:val="both"/>
        <w:rPr>
          <w:rFonts w:ascii="Book Antiqua" w:hAnsi="Book Antiqua" w:cs="Calibri"/>
          <w:sz w:val="24"/>
          <w:szCs w:val="24"/>
        </w:rPr>
      </w:pPr>
    </w:p>
    <w:p w:rsidR="005C05BD" w:rsidRDefault="005C05BD" w:rsidP="005C05BD">
      <w:pPr>
        <w:autoSpaceDE w:val="0"/>
        <w:autoSpaceDN w:val="0"/>
        <w:adjustRightInd w:val="0"/>
        <w:spacing w:after="0" w:line="240" w:lineRule="auto"/>
        <w:rPr>
          <w:rFonts w:ascii="Book Antiqua" w:hAnsi="Book Antiqua" w:cs="Calibri-Bold"/>
          <w:b/>
          <w:bCs/>
          <w:sz w:val="24"/>
          <w:szCs w:val="24"/>
        </w:rPr>
      </w:pPr>
      <w:r w:rsidRPr="004A2695">
        <w:rPr>
          <w:rFonts w:ascii="Book Antiqua" w:hAnsi="Book Antiqua" w:cs="Calibri-Bold"/>
          <w:b/>
          <w:bCs/>
          <w:sz w:val="24"/>
          <w:szCs w:val="24"/>
        </w:rPr>
        <w:t xml:space="preserve">Art. </w:t>
      </w:r>
      <w:r w:rsidR="00C10052">
        <w:rPr>
          <w:rFonts w:ascii="Book Antiqua" w:hAnsi="Book Antiqua" w:cs="Calibri-Bold"/>
          <w:b/>
          <w:bCs/>
          <w:sz w:val="24"/>
          <w:szCs w:val="24"/>
        </w:rPr>
        <w:t>6</w:t>
      </w:r>
      <w:r w:rsidRPr="004A2695">
        <w:rPr>
          <w:rFonts w:ascii="Book Antiqua" w:hAnsi="Book Antiqua" w:cs="Calibri-Bold"/>
          <w:b/>
          <w:bCs/>
          <w:sz w:val="24"/>
          <w:szCs w:val="24"/>
        </w:rPr>
        <w:t xml:space="preserve"> </w:t>
      </w:r>
      <w:r w:rsidR="007F7471" w:rsidRPr="004A2695">
        <w:rPr>
          <w:rFonts w:ascii="Book Antiqua" w:hAnsi="Book Antiqua" w:cs="Calibri-Bold"/>
          <w:b/>
          <w:bCs/>
          <w:sz w:val="24"/>
          <w:szCs w:val="24"/>
        </w:rPr>
        <w:t>ISTANZA DI ACCESSO CIVICO E GENERALIZZATO</w:t>
      </w:r>
      <w:r w:rsidR="00C10052">
        <w:rPr>
          <w:rFonts w:ascii="Book Antiqua" w:hAnsi="Book Antiqua" w:cs="Calibri-Bold"/>
          <w:b/>
          <w:bCs/>
          <w:sz w:val="24"/>
          <w:szCs w:val="24"/>
        </w:rPr>
        <w:t xml:space="preserve"> - COME SI PRESENTA</w:t>
      </w:r>
    </w:p>
    <w:p w:rsidR="007F7471" w:rsidRPr="004A2695" w:rsidRDefault="007F7471" w:rsidP="005C05BD">
      <w:pPr>
        <w:autoSpaceDE w:val="0"/>
        <w:autoSpaceDN w:val="0"/>
        <w:adjustRightInd w:val="0"/>
        <w:spacing w:after="0" w:line="240" w:lineRule="auto"/>
        <w:rPr>
          <w:rFonts w:ascii="Book Antiqua" w:hAnsi="Book Antiqua" w:cs="Calibri-Bold"/>
          <w:b/>
          <w:bCs/>
          <w:sz w:val="24"/>
          <w:szCs w:val="24"/>
        </w:rPr>
      </w:pPr>
    </w:p>
    <w:p w:rsidR="00336678" w:rsidRPr="00336678" w:rsidRDefault="005C05BD" w:rsidP="00336678">
      <w:pPr>
        <w:pStyle w:val="Paragrafoelenco"/>
        <w:numPr>
          <w:ilvl w:val="0"/>
          <w:numId w:val="3"/>
        </w:numPr>
        <w:autoSpaceDE w:val="0"/>
        <w:autoSpaceDN w:val="0"/>
        <w:adjustRightInd w:val="0"/>
        <w:spacing w:after="0" w:line="240" w:lineRule="auto"/>
        <w:ind w:left="0" w:firstLine="0"/>
        <w:rPr>
          <w:rFonts w:ascii="Book Antiqua" w:hAnsi="Book Antiqua" w:cs="Calibri-Italic"/>
          <w:i/>
          <w:iCs/>
          <w:sz w:val="24"/>
          <w:szCs w:val="24"/>
        </w:rPr>
      </w:pPr>
      <w:r w:rsidRPr="00336678">
        <w:rPr>
          <w:rFonts w:ascii="Book Antiqua" w:hAnsi="Book Antiqua" w:cs="Calibri"/>
          <w:sz w:val="24"/>
          <w:szCs w:val="24"/>
        </w:rPr>
        <w:t xml:space="preserve">L’istanza può essere trasmessa </w:t>
      </w:r>
      <w:r w:rsidR="00806C68">
        <w:rPr>
          <w:rFonts w:ascii="Book Antiqua" w:hAnsi="Book Antiqua" w:cs="Calibri"/>
          <w:sz w:val="24"/>
          <w:szCs w:val="24"/>
        </w:rPr>
        <w:t xml:space="preserve">al </w:t>
      </w:r>
      <w:r w:rsidRPr="00336678">
        <w:rPr>
          <w:rFonts w:ascii="Book Antiqua" w:hAnsi="Book Antiqua" w:cs="Calibri"/>
          <w:sz w:val="24"/>
          <w:szCs w:val="24"/>
        </w:rPr>
        <w:t>soggetto interessato per via telematica secondo le modalità previste</w:t>
      </w:r>
      <w:r w:rsidR="00336678" w:rsidRPr="00336678">
        <w:rPr>
          <w:rFonts w:ascii="Book Antiqua" w:hAnsi="Book Antiqua" w:cs="Calibri"/>
          <w:sz w:val="24"/>
          <w:szCs w:val="24"/>
        </w:rPr>
        <w:t xml:space="preserve"> </w:t>
      </w:r>
      <w:r w:rsidRPr="00336678">
        <w:rPr>
          <w:rFonts w:ascii="Book Antiqua" w:hAnsi="Book Antiqua" w:cs="Calibri"/>
          <w:sz w:val="24"/>
          <w:szCs w:val="24"/>
        </w:rPr>
        <w:t>dal decreto legislativo 7 marzo 2005, n. 82 recante il «</w:t>
      </w:r>
      <w:r w:rsidR="00336678" w:rsidRPr="00336678">
        <w:rPr>
          <w:rFonts w:ascii="Book Antiqua" w:hAnsi="Book Antiqua" w:cs="Calibri-Italic"/>
          <w:i/>
          <w:iCs/>
          <w:sz w:val="24"/>
          <w:szCs w:val="24"/>
        </w:rPr>
        <w:t xml:space="preserve">Codice  </w:t>
      </w:r>
    </w:p>
    <w:p w:rsidR="005C05BD" w:rsidRPr="004A2695" w:rsidRDefault="005C05BD" w:rsidP="007F7471">
      <w:pPr>
        <w:pStyle w:val="Paragrafoelenco"/>
        <w:autoSpaceDE w:val="0"/>
        <w:autoSpaceDN w:val="0"/>
        <w:adjustRightInd w:val="0"/>
        <w:spacing w:after="0" w:line="240" w:lineRule="auto"/>
        <w:ind w:left="0"/>
        <w:rPr>
          <w:rFonts w:ascii="Book Antiqua" w:hAnsi="Book Antiqua" w:cs="Calibri"/>
          <w:sz w:val="24"/>
          <w:szCs w:val="24"/>
        </w:rPr>
      </w:pPr>
      <w:r w:rsidRPr="00336678">
        <w:rPr>
          <w:rFonts w:ascii="Book Antiqua" w:hAnsi="Book Antiqua" w:cs="Calibri-Italic"/>
          <w:i/>
          <w:iCs/>
          <w:sz w:val="24"/>
          <w:szCs w:val="24"/>
        </w:rPr>
        <w:t>dell’amministrazione digitale</w:t>
      </w:r>
      <w:r w:rsidRPr="00336678">
        <w:rPr>
          <w:rFonts w:ascii="Book Antiqua" w:hAnsi="Book Antiqua" w:cs="Calibri"/>
          <w:sz w:val="24"/>
          <w:szCs w:val="24"/>
        </w:rPr>
        <w:t>». Pertanto, ai</w:t>
      </w:r>
      <w:r w:rsidR="007F7471">
        <w:rPr>
          <w:rFonts w:ascii="Book Antiqua" w:hAnsi="Book Antiqua" w:cs="Calibri"/>
          <w:sz w:val="24"/>
          <w:szCs w:val="24"/>
        </w:rPr>
        <w:t xml:space="preserve"> </w:t>
      </w:r>
      <w:r w:rsidRPr="004A2695">
        <w:rPr>
          <w:rFonts w:ascii="Book Antiqua" w:hAnsi="Book Antiqua" w:cs="Calibri"/>
          <w:sz w:val="24"/>
          <w:szCs w:val="24"/>
        </w:rPr>
        <w:t>sensi dell’art. 65 del CAD, le istanze presentate per via telematica sono valide se:</w:t>
      </w:r>
    </w:p>
    <w:p w:rsidR="005C05BD" w:rsidRPr="004A2695" w:rsidRDefault="005C05BD" w:rsidP="005C05BD">
      <w:pPr>
        <w:autoSpaceDE w:val="0"/>
        <w:autoSpaceDN w:val="0"/>
        <w:adjustRightInd w:val="0"/>
        <w:spacing w:after="0" w:line="240" w:lineRule="auto"/>
        <w:rPr>
          <w:rFonts w:ascii="Book Antiqua" w:hAnsi="Book Antiqua" w:cs="Calibri"/>
          <w:sz w:val="24"/>
          <w:szCs w:val="24"/>
        </w:rPr>
      </w:pPr>
      <w:r w:rsidRPr="004A2695">
        <w:rPr>
          <w:rFonts w:ascii="Book Antiqua" w:hAnsi="Book Antiqua" w:cs="Calibri"/>
          <w:sz w:val="24"/>
          <w:szCs w:val="24"/>
        </w:rPr>
        <w:t>a) sottoscritte mediante la firma digitale o la firma elettronica qualificata il cui certificato è rilasciato da un</w:t>
      </w:r>
      <w:r w:rsidR="007F7471">
        <w:rPr>
          <w:rFonts w:ascii="Book Antiqua" w:hAnsi="Book Antiqua" w:cs="Calibri"/>
          <w:sz w:val="24"/>
          <w:szCs w:val="24"/>
        </w:rPr>
        <w:t xml:space="preserve"> </w:t>
      </w:r>
      <w:r w:rsidRPr="004A2695">
        <w:rPr>
          <w:rFonts w:ascii="Book Antiqua" w:hAnsi="Book Antiqua" w:cs="Calibri"/>
          <w:sz w:val="24"/>
          <w:szCs w:val="24"/>
        </w:rPr>
        <w:t>certificatore qualificato;</w:t>
      </w:r>
    </w:p>
    <w:p w:rsidR="005C05BD" w:rsidRPr="004A2695" w:rsidRDefault="005C05BD" w:rsidP="005C05BD">
      <w:pPr>
        <w:autoSpaceDE w:val="0"/>
        <w:autoSpaceDN w:val="0"/>
        <w:adjustRightInd w:val="0"/>
        <w:spacing w:after="0" w:line="240" w:lineRule="auto"/>
        <w:rPr>
          <w:rFonts w:ascii="Book Antiqua" w:hAnsi="Book Antiqua" w:cs="Calibri"/>
          <w:sz w:val="24"/>
          <w:szCs w:val="24"/>
        </w:rPr>
      </w:pPr>
      <w:r w:rsidRPr="004A2695">
        <w:rPr>
          <w:rFonts w:ascii="Book Antiqua" w:hAnsi="Book Antiqua" w:cs="Calibri"/>
          <w:sz w:val="24"/>
          <w:szCs w:val="24"/>
        </w:rPr>
        <w:t>b) l’istante o il dichiarante è identificato attraverso il sistema pubblico di identità digitale (SPID), nonché la</w:t>
      </w:r>
      <w:r w:rsidR="007F7471">
        <w:rPr>
          <w:rFonts w:ascii="Book Antiqua" w:hAnsi="Book Antiqua" w:cs="Calibri"/>
          <w:sz w:val="24"/>
          <w:szCs w:val="24"/>
        </w:rPr>
        <w:t xml:space="preserve"> </w:t>
      </w:r>
      <w:r w:rsidRPr="004A2695">
        <w:rPr>
          <w:rFonts w:ascii="Book Antiqua" w:hAnsi="Book Antiqua" w:cs="Calibri"/>
          <w:sz w:val="24"/>
          <w:szCs w:val="24"/>
        </w:rPr>
        <w:t>carta di identità elettronica o la carta nazionale dei servizi;</w:t>
      </w:r>
    </w:p>
    <w:p w:rsidR="005C05BD" w:rsidRPr="004A2695" w:rsidRDefault="005C05BD" w:rsidP="005C05BD">
      <w:pPr>
        <w:autoSpaceDE w:val="0"/>
        <w:autoSpaceDN w:val="0"/>
        <w:adjustRightInd w:val="0"/>
        <w:spacing w:after="0" w:line="240" w:lineRule="auto"/>
        <w:rPr>
          <w:rFonts w:ascii="Book Antiqua" w:hAnsi="Book Antiqua" w:cs="Calibri"/>
          <w:sz w:val="24"/>
          <w:szCs w:val="24"/>
        </w:rPr>
      </w:pPr>
      <w:r w:rsidRPr="004A2695">
        <w:rPr>
          <w:rFonts w:ascii="Book Antiqua" w:hAnsi="Book Antiqua" w:cs="Calibri"/>
          <w:sz w:val="24"/>
          <w:szCs w:val="24"/>
        </w:rPr>
        <w:t>c) sono sottoscritte e presentate unitamente alla copia del documento d’identità;</w:t>
      </w:r>
    </w:p>
    <w:p w:rsidR="005C05BD" w:rsidRPr="00E76EDD" w:rsidRDefault="005C05BD" w:rsidP="00E76EDD">
      <w:pPr>
        <w:autoSpaceDE w:val="0"/>
        <w:autoSpaceDN w:val="0"/>
        <w:adjustRightInd w:val="0"/>
        <w:spacing w:after="0" w:line="240" w:lineRule="auto"/>
        <w:jc w:val="both"/>
        <w:rPr>
          <w:rFonts w:ascii="Book Antiqua" w:hAnsi="Book Antiqua" w:cs="Calibri"/>
          <w:sz w:val="24"/>
          <w:szCs w:val="24"/>
        </w:rPr>
      </w:pPr>
      <w:r w:rsidRPr="004A2695">
        <w:rPr>
          <w:rFonts w:ascii="Book Antiqua" w:hAnsi="Book Antiqua" w:cs="Calibri"/>
          <w:sz w:val="24"/>
          <w:szCs w:val="24"/>
        </w:rPr>
        <w:t>d) trasmesse dall’istante o dal dichiarante mediante la propria casella di posta elettronica certificata purché</w:t>
      </w:r>
      <w:r w:rsidR="00E76EDD">
        <w:rPr>
          <w:rFonts w:ascii="Book Antiqua" w:hAnsi="Book Antiqua" w:cs="Calibri"/>
          <w:sz w:val="24"/>
          <w:szCs w:val="24"/>
        </w:rPr>
        <w:t xml:space="preserve"> </w:t>
      </w:r>
      <w:r w:rsidRPr="004A2695">
        <w:rPr>
          <w:rFonts w:ascii="Book Antiqua" w:hAnsi="Book Antiqua" w:cs="Calibri"/>
          <w:sz w:val="24"/>
          <w:szCs w:val="24"/>
        </w:rPr>
        <w:t>le relative credenziali di accesso siano state rilasciate previa identificazione del titolare, anche per via</w:t>
      </w:r>
      <w:r w:rsidR="00E76EDD">
        <w:rPr>
          <w:rFonts w:ascii="Book Antiqua" w:hAnsi="Book Antiqua" w:cs="Calibri"/>
          <w:sz w:val="24"/>
          <w:szCs w:val="24"/>
        </w:rPr>
        <w:t xml:space="preserve"> </w:t>
      </w:r>
      <w:r w:rsidRPr="004A2695">
        <w:rPr>
          <w:rFonts w:ascii="Book Antiqua" w:hAnsi="Book Antiqua" w:cs="Calibri"/>
          <w:sz w:val="24"/>
          <w:szCs w:val="24"/>
        </w:rPr>
        <w:t>telematica secondo modalità definite con regole tecniche adottate ai sensi dell’art. 71 (CAD), e ciò sia</w:t>
      </w:r>
      <w:r w:rsidR="00E76EDD">
        <w:rPr>
          <w:rFonts w:ascii="Book Antiqua" w:hAnsi="Book Antiqua" w:cs="Calibri"/>
          <w:sz w:val="24"/>
          <w:szCs w:val="24"/>
        </w:rPr>
        <w:t xml:space="preserve"> </w:t>
      </w:r>
      <w:r w:rsidRPr="00E76EDD">
        <w:rPr>
          <w:rFonts w:ascii="Book Antiqua" w:hAnsi="Book Antiqua" w:cs="Calibri"/>
          <w:sz w:val="24"/>
          <w:szCs w:val="24"/>
        </w:rPr>
        <w:t>attestato dal gestore del sistema nel messaggio o in un suo allegato.</w:t>
      </w:r>
    </w:p>
    <w:p w:rsidR="005C05BD" w:rsidRPr="00E76EDD" w:rsidRDefault="005C05BD" w:rsidP="00E76EDD">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2. Resta fermo che l’istanza può essere presentata anche a mezzo posta, fax o direttamente presso gli uffici</w:t>
      </w:r>
      <w:r w:rsidR="00E76EDD">
        <w:rPr>
          <w:rFonts w:ascii="Book Antiqua" w:hAnsi="Book Antiqua" w:cs="Calibri"/>
          <w:sz w:val="24"/>
          <w:szCs w:val="24"/>
        </w:rPr>
        <w:t xml:space="preserve"> </w:t>
      </w:r>
      <w:r w:rsidRPr="00E76EDD">
        <w:rPr>
          <w:rFonts w:ascii="Book Antiqua" w:hAnsi="Book Antiqua" w:cs="Calibri"/>
          <w:sz w:val="24"/>
          <w:szCs w:val="24"/>
        </w:rPr>
        <w:t>e che laddove la richiesta di acce</w:t>
      </w:r>
      <w:r w:rsidR="00E76EDD">
        <w:rPr>
          <w:rFonts w:ascii="Book Antiqua" w:hAnsi="Book Antiqua" w:cs="Calibri"/>
          <w:sz w:val="24"/>
          <w:szCs w:val="24"/>
        </w:rPr>
        <w:t xml:space="preserve">sso civico non sia sottoscritta </w:t>
      </w:r>
      <w:r w:rsidRPr="00E76EDD">
        <w:rPr>
          <w:rFonts w:ascii="Book Antiqua" w:hAnsi="Book Antiqua" w:cs="Calibri"/>
          <w:sz w:val="24"/>
          <w:szCs w:val="24"/>
        </w:rPr>
        <w:t>dall’interessato in presenza del dipendente</w:t>
      </w:r>
      <w:r w:rsidR="00E76EDD">
        <w:rPr>
          <w:rFonts w:ascii="Book Antiqua" w:hAnsi="Book Antiqua" w:cs="Calibri"/>
          <w:sz w:val="24"/>
          <w:szCs w:val="24"/>
        </w:rPr>
        <w:t xml:space="preserve"> </w:t>
      </w:r>
      <w:r w:rsidRPr="00E76EDD">
        <w:rPr>
          <w:rFonts w:ascii="Book Antiqua" w:hAnsi="Book Antiqua" w:cs="Calibri"/>
          <w:sz w:val="24"/>
          <w:szCs w:val="24"/>
        </w:rPr>
        <w:t>addetto, la stessa debba essere sottoscritta e presentata unitamente a copia fotostatica non autenticata di</w:t>
      </w:r>
      <w:r w:rsidR="00E76EDD">
        <w:rPr>
          <w:rFonts w:ascii="Book Antiqua" w:hAnsi="Book Antiqua" w:cs="Calibri"/>
          <w:sz w:val="24"/>
          <w:szCs w:val="24"/>
        </w:rPr>
        <w:t xml:space="preserve"> </w:t>
      </w:r>
      <w:r w:rsidRPr="00E76EDD">
        <w:rPr>
          <w:rFonts w:ascii="Book Antiqua" w:hAnsi="Book Antiqua" w:cs="Calibri"/>
          <w:sz w:val="24"/>
          <w:szCs w:val="24"/>
        </w:rPr>
        <w:t xml:space="preserve">un documento di identità del sottoscrittore, che va inserita nel fascicolo (cfr. art. 38, commi 1 e 3, </w:t>
      </w:r>
      <w:proofErr w:type="spellStart"/>
      <w:r w:rsidRPr="00E76EDD">
        <w:rPr>
          <w:rFonts w:ascii="Book Antiqua" w:hAnsi="Book Antiqua" w:cs="Calibri"/>
          <w:sz w:val="24"/>
          <w:szCs w:val="24"/>
        </w:rPr>
        <w:t>d.P.R.</w:t>
      </w:r>
      <w:proofErr w:type="spellEnd"/>
      <w:r w:rsidRPr="00E76EDD">
        <w:rPr>
          <w:rFonts w:ascii="Book Antiqua" w:hAnsi="Book Antiqua" w:cs="Calibri"/>
          <w:sz w:val="24"/>
          <w:szCs w:val="24"/>
        </w:rPr>
        <w:t xml:space="preserve"> 28</w:t>
      </w:r>
      <w:r w:rsidR="00E76EDD">
        <w:rPr>
          <w:rFonts w:ascii="Book Antiqua" w:hAnsi="Book Antiqua" w:cs="Calibri"/>
          <w:sz w:val="24"/>
          <w:szCs w:val="24"/>
        </w:rPr>
        <w:t xml:space="preserve"> </w:t>
      </w:r>
      <w:r w:rsidRPr="00E76EDD">
        <w:rPr>
          <w:rFonts w:ascii="Book Antiqua" w:hAnsi="Book Antiqua" w:cs="Calibri"/>
          <w:sz w:val="24"/>
          <w:szCs w:val="24"/>
        </w:rPr>
        <w:t>dicembre 2000, n. 445).</w:t>
      </w:r>
    </w:p>
    <w:p w:rsidR="005C05BD" w:rsidRPr="00E76EDD" w:rsidRDefault="00455F95" w:rsidP="00EA17A1">
      <w:pPr>
        <w:autoSpaceDE w:val="0"/>
        <w:autoSpaceDN w:val="0"/>
        <w:adjustRightInd w:val="0"/>
        <w:spacing w:after="0" w:line="240" w:lineRule="auto"/>
        <w:jc w:val="both"/>
        <w:rPr>
          <w:rFonts w:ascii="Book Antiqua" w:hAnsi="Book Antiqua" w:cs="Calibri"/>
          <w:sz w:val="24"/>
          <w:szCs w:val="24"/>
        </w:rPr>
      </w:pPr>
      <w:r>
        <w:rPr>
          <w:rFonts w:ascii="Book Antiqua" w:hAnsi="Book Antiqua" w:cs="Calibri"/>
          <w:sz w:val="24"/>
          <w:szCs w:val="24"/>
        </w:rPr>
        <w:t>3.L</w:t>
      </w:r>
      <w:r w:rsidR="005C05BD" w:rsidRPr="00E76EDD">
        <w:rPr>
          <w:rFonts w:ascii="Book Antiqua" w:hAnsi="Book Antiqua" w:cs="Calibri"/>
          <w:sz w:val="24"/>
          <w:szCs w:val="24"/>
        </w:rPr>
        <w:t xml:space="preserve">’istanza </w:t>
      </w:r>
      <w:r>
        <w:rPr>
          <w:rFonts w:ascii="Book Antiqua" w:hAnsi="Book Antiqua" w:cs="Calibri"/>
          <w:sz w:val="24"/>
          <w:szCs w:val="24"/>
        </w:rPr>
        <w:t xml:space="preserve">che </w:t>
      </w:r>
      <w:r w:rsidR="005C05BD" w:rsidRPr="00E76EDD">
        <w:rPr>
          <w:rFonts w:ascii="Book Antiqua" w:hAnsi="Book Antiqua" w:cs="Calibri"/>
          <w:sz w:val="24"/>
          <w:szCs w:val="24"/>
        </w:rPr>
        <w:t xml:space="preserve">ha per oggetto </w:t>
      </w:r>
      <w:r w:rsidR="005C05BD" w:rsidRPr="00EA17A1">
        <w:rPr>
          <w:rFonts w:ascii="Book Antiqua" w:hAnsi="Book Antiqua" w:cs="Calibri"/>
          <w:b/>
          <w:sz w:val="24"/>
          <w:szCs w:val="24"/>
        </w:rPr>
        <w:t>l’accesso civico “semplice”</w:t>
      </w:r>
      <w:r w:rsidR="005C05BD" w:rsidRPr="00E76EDD">
        <w:rPr>
          <w:rFonts w:ascii="Book Antiqua" w:hAnsi="Book Antiqua" w:cs="Calibri"/>
          <w:sz w:val="24"/>
          <w:szCs w:val="24"/>
        </w:rPr>
        <w:t xml:space="preserve"> </w:t>
      </w:r>
      <w:r w:rsidR="005C05BD" w:rsidRPr="00806C68">
        <w:rPr>
          <w:rFonts w:ascii="Book Antiqua" w:hAnsi="Book Antiqua" w:cs="Calibri"/>
          <w:b/>
          <w:sz w:val="24"/>
          <w:szCs w:val="24"/>
        </w:rPr>
        <w:t>deve essere presentata al Responsabile della</w:t>
      </w:r>
      <w:r w:rsidR="00E76EDD" w:rsidRPr="00806C68">
        <w:rPr>
          <w:rFonts w:ascii="Book Antiqua" w:hAnsi="Book Antiqua" w:cs="Calibri"/>
          <w:b/>
          <w:sz w:val="24"/>
          <w:szCs w:val="24"/>
        </w:rPr>
        <w:t xml:space="preserve"> </w:t>
      </w:r>
      <w:r w:rsidR="005C05BD" w:rsidRPr="00806C68">
        <w:rPr>
          <w:rFonts w:ascii="Book Antiqua" w:hAnsi="Book Antiqua" w:cs="Calibri"/>
          <w:b/>
          <w:sz w:val="24"/>
          <w:szCs w:val="24"/>
        </w:rPr>
        <w:t>prevenzione della corruzione e della trasparenza</w:t>
      </w:r>
      <w:r w:rsidR="005C05BD" w:rsidRPr="00E76EDD">
        <w:rPr>
          <w:rFonts w:ascii="Book Antiqua" w:hAnsi="Book Antiqua" w:cs="Calibri"/>
          <w:sz w:val="24"/>
          <w:szCs w:val="24"/>
        </w:rPr>
        <w:t>, i cui riferimenti sono indicati nella Sezione</w:t>
      </w:r>
      <w:r w:rsidR="00E76EDD">
        <w:rPr>
          <w:rFonts w:ascii="Book Antiqua" w:hAnsi="Book Antiqua" w:cs="Calibri"/>
          <w:sz w:val="24"/>
          <w:szCs w:val="24"/>
        </w:rPr>
        <w:t xml:space="preserve"> </w:t>
      </w:r>
      <w:r w:rsidR="005C05BD" w:rsidRPr="00E76EDD">
        <w:rPr>
          <w:rFonts w:ascii="Book Antiqua" w:hAnsi="Book Antiqua" w:cs="Calibri"/>
          <w:sz w:val="24"/>
          <w:szCs w:val="24"/>
        </w:rPr>
        <w:t xml:space="preserve">“Amministrazione trasparente” del sito </w:t>
      </w:r>
      <w:r w:rsidR="005C05BD" w:rsidRPr="00E76EDD">
        <w:rPr>
          <w:rFonts w:ascii="Book Antiqua" w:hAnsi="Book Antiqua" w:cs="Calibri-Italic"/>
          <w:i/>
          <w:iCs/>
          <w:sz w:val="24"/>
          <w:szCs w:val="24"/>
        </w:rPr>
        <w:t xml:space="preserve">web </w:t>
      </w:r>
      <w:r w:rsidR="005C05BD" w:rsidRPr="00E76EDD">
        <w:rPr>
          <w:rFonts w:ascii="Book Antiqua" w:hAnsi="Book Antiqua" w:cs="Calibri"/>
          <w:sz w:val="24"/>
          <w:szCs w:val="24"/>
        </w:rPr>
        <w:t>istituzionale del Comune</w:t>
      </w:r>
      <w:r w:rsidR="00E76EDD">
        <w:rPr>
          <w:rFonts w:ascii="Book Antiqua" w:hAnsi="Book Antiqua" w:cs="Calibri"/>
          <w:sz w:val="24"/>
          <w:szCs w:val="24"/>
        </w:rPr>
        <w:t>, che questo Comune ha individuato nella figura del Segretario Comunale</w:t>
      </w:r>
      <w:r w:rsidR="005C05BD" w:rsidRPr="00E76EDD">
        <w:rPr>
          <w:rFonts w:ascii="Book Antiqua" w:hAnsi="Book Antiqua" w:cs="Calibri"/>
          <w:sz w:val="24"/>
          <w:szCs w:val="24"/>
        </w:rPr>
        <w:t xml:space="preserve">. Ove </w:t>
      </w:r>
      <w:r w:rsidR="005C05BD" w:rsidRPr="00E76EDD">
        <w:rPr>
          <w:rFonts w:ascii="Book Antiqua" w:hAnsi="Book Antiqua" w:cs="Calibri"/>
          <w:sz w:val="24"/>
          <w:szCs w:val="24"/>
        </w:rPr>
        <w:lastRenderedPageBreak/>
        <w:t>tale istanza venga presentata ad</w:t>
      </w:r>
      <w:r w:rsidR="000D190B">
        <w:rPr>
          <w:rFonts w:ascii="Book Antiqua" w:hAnsi="Book Antiqua" w:cs="Calibri"/>
          <w:sz w:val="24"/>
          <w:szCs w:val="24"/>
        </w:rPr>
        <w:t xml:space="preserve"> </w:t>
      </w:r>
      <w:r w:rsidR="005C05BD" w:rsidRPr="00E76EDD">
        <w:rPr>
          <w:rFonts w:ascii="Book Antiqua" w:hAnsi="Book Antiqua" w:cs="Calibri"/>
          <w:sz w:val="24"/>
          <w:szCs w:val="24"/>
        </w:rPr>
        <w:t>altro ufficio del Comune, il responsabile di tale ufficio provvede a trasmetterla al Responsabile della</w:t>
      </w:r>
      <w:r w:rsidR="000D190B">
        <w:rPr>
          <w:rFonts w:ascii="Book Antiqua" w:hAnsi="Book Antiqua" w:cs="Calibri"/>
          <w:sz w:val="24"/>
          <w:szCs w:val="24"/>
        </w:rPr>
        <w:t xml:space="preserve"> </w:t>
      </w:r>
      <w:r w:rsidR="005C05BD" w:rsidRPr="00E76EDD">
        <w:rPr>
          <w:rFonts w:ascii="Book Antiqua" w:hAnsi="Book Antiqua" w:cs="Calibri"/>
          <w:sz w:val="24"/>
          <w:szCs w:val="24"/>
        </w:rPr>
        <w:t>prevenzione della corruzione e della trasparenza nel più breve tempo possibile.</w:t>
      </w:r>
    </w:p>
    <w:p w:rsidR="005C05BD" w:rsidRPr="00E76EDD" w:rsidRDefault="005C05BD" w:rsidP="00806C68">
      <w:pPr>
        <w:autoSpaceDE w:val="0"/>
        <w:autoSpaceDN w:val="0"/>
        <w:adjustRightInd w:val="0"/>
        <w:spacing w:after="0" w:line="240" w:lineRule="auto"/>
        <w:rPr>
          <w:rFonts w:ascii="Book Antiqua" w:hAnsi="Book Antiqua" w:cs="Calibri"/>
          <w:sz w:val="24"/>
          <w:szCs w:val="24"/>
        </w:rPr>
      </w:pPr>
      <w:r w:rsidRPr="00E76EDD">
        <w:rPr>
          <w:rFonts w:ascii="Book Antiqua" w:hAnsi="Book Antiqua" w:cs="Calibri"/>
          <w:sz w:val="24"/>
          <w:szCs w:val="24"/>
        </w:rPr>
        <w:t xml:space="preserve">4. </w:t>
      </w:r>
      <w:r w:rsidR="00455F95">
        <w:rPr>
          <w:rFonts w:ascii="Book Antiqua" w:hAnsi="Book Antiqua" w:cs="Calibri"/>
          <w:sz w:val="24"/>
          <w:szCs w:val="24"/>
        </w:rPr>
        <w:t>L</w:t>
      </w:r>
      <w:r w:rsidR="00455F95" w:rsidRPr="00E76EDD">
        <w:rPr>
          <w:rFonts w:ascii="Book Antiqua" w:hAnsi="Book Antiqua" w:cs="Calibri"/>
          <w:sz w:val="24"/>
          <w:szCs w:val="24"/>
        </w:rPr>
        <w:t xml:space="preserve">’istanza </w:t>
      </w:r>
      <w:r w:rsidR="00455F95">
        <w:rPr>
          <w:rFonts w:ascii="Book Antiqua" w:hAnsi="Book Antiqua" w:cs="Calibri"/>
          <w:sz w:val="24"/>
          <w:szCs w:val="24"/>
        </w:rPr>
        <w:t xml:space="preserve">che </w:t>
      </w:r>
      <w:r w:rsidR="00455F95" w:rsidRPr="00E76EDD">
        <w:rPr>
          <w:rFonts w:ascii="Book Antiqua" w:hAnsi="Book Antiqua" w:cs="Calibri"/>
          <w:sz w:val="24"/>
          <w:szCs w:val="24"/>
        </w:rPr>
        <w:t xml:space="preserve">ha per oggetto </w:t>
      </w:r>
      <w:r w:rsidR="00455F95">
        <w:rPr>
          <w:rFonts w:ascii="Book Antiqua" w:hAnsi="Book Antiqua" w:cs="Calibri"/>
          <w:sz w:val="24"/>
          <w:szCs w:val="24"/>
        </w:rPr>
        <w:t>l’</w:t>
      </w:r>
      <w:r w:rsidRPr="00AE6450">
        <w:rPr>
          <w:rFonts w:ascii="Book Antiqua" w:hAnsi="Book Antiqua" w:cs="Calibri"/>
          <w:b/>
          <w:sz w:val="24"/>
          <w:szCs w:val="24"/>
        </w:rPr>
        <w:t>accesso generalizzato</w:t>
      </w:r>
      <w:r w:rsidRPr="00E76EDD">
        <w:rPr>
          <w:rFonts w:ascii="Book Antiqua" w:hAnsi="Book Antiqua" w:cs="Calibri"/>
          <w:sz w:val="24"/>
          <w:szCs w:val="24"/>
        </w:rPr>
        <w:t xml:space="preserve">, </w:t>
      </w:r>
      <w:r w:rsidR="00455F95" w:rsidRPr="00455F95">
        <w:rPr>
          <w:rFonts w:ascii="Book Antiqua" w:hAnsi="Book Antiqua" w:cs="Calibri"/>
          <w:b/>
          <w:sz w:val="24"/>
          <w:szCs w:val="24"/>
        </w:rPr>
        <w:t>deve essere</w:t>
      </w:r>
      <w:r w:rsidRPr="00806C68">
        <w:rPr>
          <w:rFonts w:ascii="Book Antiqua" w:hAnsi="Book Antiqua" w:cs="Calibri"/>
          <w:b/>
          <w:sz w:val="24"/>
          <w:szCs w:val="24"/>
        </w:rPr>
        <w:t xml:space="preserve"> </w:t>
      </w:r>
      <w:r w:rsidR="00806C68" w:rsidRPr="00806C68">
        <w:rPr>
          <w:rFonts w:ascii="Book Antiqua" w:hAnsi="Book Antiqua" w:cs="Calibri"/>
          <w:b/>
          <w:sz w:val="24"/>
          <w:szCs w:val="24"/>
        </w:rPr>
        <w:t>presentata</w:t>
      </w:r>
      <w:r w:rsidR="00806C68">
        <w:rPr>
          <w:rFonts w:ascii="Book Antiqua" w:hAnsi="Book Antiqua" w:cs="Calibri"/>
          <w:sz w:val="24"/>
          <w:szCs w:val="24"/>
        </w:rPr>
        <w:t>:</w:t>
      </w:r>
    </w:p>
    <w:p w:rsidR="00AE6450" w:rsidRDefault="005C05BD" w:rsidP="00AE6450">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 xml:space="preserve">- </w:t>
      </w:r>
      <w:r w:rsidRPr="00806C68">
        <w:rPr>
          <w:rFonts w:ascii="Book Antiqua" w:hAnsi="Book Antiqua" w:cs="Calibri"/>
          <w:b/>
          <w:sz w:val="24"/>
          <w:szCs w:val="24"/>
        </w:rPr>
        <w:t xml:space="preserve">al </w:t>
      </w:r>
      <w:r w:rsidR="00AE6450" w:rsidRPr="00806C68">
        <w:rPr>
          <w:rFonts w:ascii="Book Antiqua" w:hAnsi="Book Antiqua" w:cs="Calibri"/>
          <w:b/>
          <w:sz w:val="24"/>
          <w:szCs w:val="24"/>
        </w:rPr>
        <w:t>Responsabile del Servizio competente per materia</w:t>
      </w:r>
      <w:r w:rsidR="00AE6450">
        <w:rPr>
          <w:rFonts w:ascii="Book Antiqua" w:hAnsi="Book Antiqua" w:cs="Calibri"/>
          <w:sz w:val="24"/>
          <w:szCs w:val="24"/>
        </w:rPr>
        <w:t>( sulla base dell’argomento cui si riferisce la richiesta d’accesso)</w:t>
      </w:r>
      <w:r w:rsidR="00AE6450" w:rsidRPr="00E76EDD">
        <w:rPr>
          <w:rFonts w:ascii="Book Antiqua" w:hAnsi="Book Antiqua" w:cs="Calibri"/>
          <w:sz w:val="24"/>
          <w:szCs w:val="24"/>
        </w:rPr>
        <w:t xml:space="preserve"> </w:t>
      </w:r>
      <w:r w:rsidRPr="00E76EDD">
        <w:rPr>
          <w:rFonts w:ascii="Book Antiqua" w:hAnsi="Book Antiqua" w:cs="Calibri"/>
          <w:sz w:val="24"/>
          <w:szCs w:val="24"/>
        </w:rPr>
        <w:t xml:space="preserve">indicato dall’amministrazione nella sezione “Amministrazione trasparente” del sito </w:t>
      </w:r>
      <w:r w:rsidRPr="00E76EDD">
        <w:rPr>
          <w:rFonts w:ascii="Book Antiqua" w:hAnsi="Book Antiqua" w:cs="Calibri-Italic"/>
          <w:i/>
          <w:iCs/>
          <w:sz w:val="24"/>
          <w:szCs w:val="24"/>
        </w:rPr>
        <w:t>web</w:t>
      </w:r>
      <w:r w:rsidR="00AE6450">
        <w:rPr>
          <w:rFonts w:ascii="Book Antiqua" w:hAnsi="Book Antiqua" w:cs="Calibri-Italic"/>
          <w:i/>
          <w:iCs/>
          <w:sz w:val="24"/>
          <w:szCs w:val="24"/>
        </w:rPr>
        <w:t xml:space="preserve"> </w:t>
      </w:r>
      <w:r w:rsidRPr="00E76EDD">
        <w:rPr>
          <w:rFonts w:ascii="Book Antiqua" w:hAnsi="Book Antiqua" w:cs="Calibri"/>
          <w:sz w:val="24"/>
          <w:szCs w:val="24"/>
        </w:rPr>
        <w:t>istituzionale.</w:t>
      </w:r>
      <w:r w:rsidR="00AE6450">
        <w:rPr>
          <w:rFonts w:ascii="Book Antiqua" w:hAnsi="Book Antiqua" w:cs="Calibri"/>
          <w:sz w:val="24"/>
          <w:szCs w:val="24"/>
        </w:rPr>
        <w:t xml:space="preserve"> ( es. a titolo es</w:t>
      </w:r>
      <w:r w:rsidR="00E13918">
        <w:rPr>
          <w:rFonts w:ascii="Book Antiqua" w:hAnsi="Book Antiqua" w:cs="Calibri"/>
          <w:sz w:val="24"/>
          <w:szCs w:val="24"/>
        </w:rPr>
        <w:t>e</w:t>
      </w:r>
      <w:r w:rsidR="00AE6450">
        <w:rPr>
          <w:rFonts w:ascii="Book Antiqua" w:hAnsi="Book Antiqua" w:cs="Calibri"/>
          <w:sz w:val="24"/>
          <w:szCs w:val="24"/>
        </w:rPr>
        <w:t>mplificativo</w:t>
      </w:r>
      <w:r w:rsidR="00E13918">
        <w:rPr>
          <w:rFonts w:ascii="Book Antiqua" w:hAnsi="Book Antiqua" w:cs="Calibri"/>
          <w:sz w:val="24"/>
          <w:szCs w:val="24"/>
        </w:rPr>
        <w:t>:</w:t>
      </w:r>
      <w:r w:rsidR="00AE6450">
        <w:rPr>
          <w:rFonts w:ascii="Book Antiqua" w:hAnsi="Book Antiqua" w:cs="Calibri"/>
          <w:sz w:val="24"/>
          <w:szCs w:val="24"/>
        </w:rPr>
        <w:t xml:space="preserve"> lavori pubblici Responsabile area Tecnica, sisma, edilizia, urbanistica Responsabile area Urbanistica-</w:t>
      </w:r>
      <w:proofErr w:type="spellStart"/>
      <w:r w:rsidR="00AE6450">
        <w:rPr>
          <w:rFonts w:ascii="Book Antiqua" w:hAnsi="Book Antiqua" w:cs="Calibri"/>
          <w:sz w:val="24"/>
          <w:szCs w:val="24"/>
        </w:rPr>
        <w:t>Ediliza</w:t>
      </w:r>
      <w:proofErr w:type="spellEnd"/>
      <w:r w:rsidR="00AE6450">
        <w:rPr>
          <w:rFonts w:ascii="Book Antiqua" w:hAnsi="Book Antiqua" w:cs="Calibri"/>
          <w:sz w:val="24"/>
          <w:szCs w:val="24"/>
        </w:rPr>
        <w:t xml:space="preserve">-Sisma </w:t>
      </w:r>
      <w:proofErr w:type="spellStart"/>
      <w:r w:rsidR="00AE6450">
        <w:rPr>
          <w:rFonts w:ascii="Book Antiqua" w:hAnsi="Book Antiqua" w:cs="Calibri"/>
          <w:sz w:val="24"/>
          <w:szCs w:val="24"/>
        </w:rPr>
        <w:t>ecc</w:t>
      </w:r>
      <w:proofErr w:type="spellEnd"/>
      <w:r w:rsidR="00AE6450">
        <w:rPr>
          <w:rFonts w:ascii="Book Antiqua" w:hAnsi="Book Antiqua" w:cs="Calibri"/>
          <w:sz w:val="24"/>
          <w:szCs w:val="24"/>
        </w:rPr>
        <w:t>…)</w:t>
      </w:r>
    </w:p>
    <w:p w:rsidR="005C05BD" w:rsidRPr="00E76EDD" w:rsidRDefault="005C05BD" w:rsidP="005C05BD">
      <w:pPr>
        <w:autoSpaceDE w:val="0"/>
        <w:autoSpaceDN w:val="0"/>
        <w:adjustRightInd w:val="0"/>
        <w:spacing w:after="0" w:line="240" w:lineRule="auto"/>
        <w:rPr>
          <w:rFonts w:ascii="Book Antiqua" w:hAnsi="Book Antiqua" w:cs="Calibri"/>
          <w:sz w:val="24"/>
          <w:szCs w:val="24"/>
        </w:rPr>
      </w:pPr>
      <w:r w:rsidRPr="00E76EDD">
        <w:rPr>
          <w:rFonts w:ascii="Book Antiqua" w:hAnsi="Book Antiqua" w:cs="Calibri"/>
          <w:sz w:val="24"/>
          <w:szCs w:val="24"/>
        </w:rPr>
        <w:t>5. L’istanza di accesso civico non richiede motivazione alcuna.</w:t>
      </w:r>
    </w:p>
    <w:p w:rsidR="005C05BD" w:rsidRPr="00E76EDD" w:rsidRDefault="005C05BD" w:rsidP="00A73EFE">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6.</w:t>
      </w:r>
      <w:r w:rsidR="001F5FBC">
        <w:rPr>
          <w:rFonts w:ascii="Book Antiqua" w:hAnsi="Book Antiqua" w:cs="Calibri"/>
          <w:sz w:val="24"/>
          <w:szCs w:val="24"/>
        </w:rPr>
        <w:t xml:space="preserve">Viene istituito un </w:t>
      </w:r>
      <w:r w:rsidR="001F5FBC" w:rsidRPr="00A73EFE">
        <w:rPr>
          <w:rFonts w:ascii="Book Antiqua" w:hAnsi="Book Antiqua" w:cs="Calibri"/>
          <w:b/>
          <w:sz w:val="24"/>
          <w:szCs w:val="24"/>
        </w:rPr>
        <w:t>registro</w:t>
      </w:r>
      <w:r w:rsidR="001F5FBC">
        <w:rPr>
          <w:rFonts w:ascii="Book Antiqua" w:hAnsi="Book Antiqua" w:cs="Calibri"/>
          <w:sz w:val="24"/>
          <w:szCs w:val="24"/>
        </w:rPr>
        <w:t xml:space="preserve"> dove t</w:t>
      </w:r>
      <w:r w:rsidRPr="00E76EDD">
        <w:rPr>
          <w:rFonts w:ascii="Book Antiqua" w:hAnsi="Book Antiqua" w:cs="Calibri"/>
          <w:sz w:val="24"/>
          <w:szCs w:val="24"/>
        </w:rPr>
        <w:t>utte le richieste di accesso pervenute al</w:t>
      </w:r>
      <w:r w:rsidR="001F5FBC">
        <w:rPr>
          <w:rFonts w:ascii="Book Antiqua" w:hAnsi="Book Antiqua" w:cs="Calibri"/>
          <w:sz w:val="24"/>
          <w:szCs w:val="24"/>
        </w:rPr>
        <w:t xml:space="preserve"> Comune </w:t>
      </w:r>
      <w:r w:rsidRPr="00E76EDD">
        <w:rPr>
          <w:rFonts w:ascii="Book Antiqua" w:hAnsi="Book Antiqua" w:cs="Calibri"/>
          <w:sz w:val="24"/>
          <w:szCs w:val="24"/>
        </w:rPr>
        <w:t>dovranno essere registrate in ordine</w:t>
      </w:r>
      <w:r w:rsidR="00D70977">
        <w:rPr>
          <w:rFonts w:ascii="Book Antiqua" w:hAnsi="Book Antiqua" w:cs="Calibri"/>
          <w:sz w:val="24"/>
          <w:szCs w:val="24"/>
        </w:rPr>
        <w:t xml:space="preserve"> </w:t>
      </w:r>
      <w:r w:rsidRPr="00E76EDD">
        <w:rPr>
          <w:rFonts w:ascii="Book Antiqua" w:hAnsi="Book Antiqua" w:cs="Calibri"/>
          <w:sz w:val="24"/>
          <w:szCs w:val="24"/>
        </w:rPr>
        <w:t>cronologico in una banca dati accessibile al RPCT e all’OIV, con</w:t>
      </w:r>
      <w:r w:rsidR="001F5FBC">
        <w:rPr>
          <w:rFonts w:ascii="Book Antiqua" w:hAnsi="Book Antiqua" w:cs="Calibri"/>
          <w:sz w:val="24"/>
          <w:szCs w:val="24"/>
        </w:rPr>
        <w:t xml:space="preserve"> </w:t>
      </w:r>
      <w:r w:rsidRPr="00E76EDD">
        <w:rPr>
          <w:rFonts w:ascii="Book Antiqua" w:hAnsi="Book Antiqua" w:cs="Calibri"/>
          <w:sz w:val="24"/>
          <w:szCs w:val="24"/>
        </w:rPr>
        <w:t>indicazione:</w:t>
      </w:r>
    </w:p>
    <w:p w:rsidR="005C05BD" w:rsidRPr="00E76EDD" w:rsidRDefault="005C05BD" w:rsidP="00A73EFE">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 dell’ufficio che ha gestito il procedimento di accesso;</w:t>
      </w:r>
    </w:p>
    <w:p w:rsidR="005C05BD" w:rsidRPr="00E76EDD" w:rsidRDefault="005C05BD" w:rsidP="00A73EFE">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 dei controinteressati individuati;</w:t>
      </w:r>
    </w:p>
    <w:p w:rsidR="005C05BD" w:rsidRDefault="005C05BD" w:rsidP="00A73EFE">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 dell’esito e delle motivazioni che hanno portato ad autorizzare o negare o differire l’accesso nonché l’esito</w:t>
      </w:r>
      <w:r w:rsidR="00D70977">
        <w:rPr>
          <w:rFonts w:ascii="Book Antiqua" w:hAnsi="Book Antiqua" w:cs="Calibri"/>
          <w:sz w:val="24"/>
          <w:szCs w:val="24"/>
        </w:rPr>
        <w:t xml:space="preserve"> </w:t>
      </w:r>
      <w:r w:rsidRPr="00E76EDD">
        <w:rPr>
          <w:rFonts w:ascii="Book Antiqua" w:hAnsi="Book Antiqua" w:cs="Calibri"/>
          <w:sz w:val="24"/>
          <w:szCs w:val="24"/>
        </w:rPr>
        <w:t>di eventuali ricorsi proposti dai richiedenti o dai controinteressati</w:t>
      </w:r>
      <w:r w:rsidR="001F5FBC">
        <w:rPr>
          <w:rFonts w:ascii="Book Antiqua" w:hAnsi="Book Antiqua" w:cs="Calibri"/>
          <w:sz w:val="24"/>
          <w:szCs w:val="24"/>
        </w:rPr>
        <w:t>.</w:t>
      </w:r>
    </w:p>
    <w:p w:rsidR="001F5FBC" w:rsidRPr="00E76EDD" w:rsidRDefault="001F5FBC" w:rsidP="00A73EFE">
      <w:pPr>
        <w:autoSpaceDE w:val="0"/>
        <w:autoSpaceDN w:val="0"/>
        <w:adjustRightInd w:val="0"/>
        <w:spacing w:after="0" w:line="240" w:lineRule="auto"/>
        <w:jc w:val="both"/>
        <w:rPr>
          <w:rFonts w:ascii="Book Antiqua" w:hAnsi="Book Antiqua" w:cs="Calibri"/>
          <w:sz w:val="24"/>
          <w:szCs w:val="24"/>
        </w:rPr>
      </w:pPr>
      <w:r>
        <w:rPr>
          <w:rFonts w:ascii="Book Antiqua" w:hAnsi="Book Antiqua" w:cs="Calibri"/>
          <w:sz w:val="24"/>
          <w:szCs w:val="24"/>
        </w:rPr>
        <w:t xml:space="preserve">Detto </w:t>
      </w:r>
      <w:r w:rsidRPr="00D82914">
        <w:rPr>
          <w:rFonts w:ascii="Book Antiqua" w:hAnsi="Book Antiqua" w:cs="Calibri"/>
          <w:b/>
          <w:sz w:val="24"/>
          <w:szCs w:val="24"/>
        </w:rPr>
        <w:t>registro</w:t>
      </w:r>
      <w:r>
        <w:rPr>
          <w:rFonts w:ascii="Book Antiqua" w:hAnsi="Book Antiqua" w:cs="Calibri"/>
          <w:sz w:val="24"/>
          <w:szCs w:val="24"/>
        </w:rPr>
        <w:t xml:space="preserve"> </w:t>
      </w:r>
      <w:r w:rsidR="00A73EFE">
        <w:rPr>
          <w:rFonts w:ascii="Book Antiqua" w:hAnsi="Book Antiqua" w:cs="Calibri"/>
          <w:sz w:val="24"/>
          <w:szCs w:val="24"/>
        </w:rPr>
        <w:t xml:space="preserve"> contenente l’elenco delle richieste, con l’oggetto, la data ed il relativo esito con la data della decisione,</w:t>
      </w:r>
      <w:r w:rsidR="00455F95">
        <w:rPr>
          <w:rFonts w:ascii="Book Antiqua" w:hAnsi="Book Antiqua" w:cs="Calibri"/>
          <w:sz w:val="24"/>
          <w:szCs w:val="24"/>
        </w:rPr>
        <w:t xml:space="preserve"> </w:t>
      </w:r>
      <w:r>
        <w:rPr>
          <w:rFonts w:ascii="Book Antiqua" w:hAnsi="Book Antiqua" w:cs="Calibri"/>
          <w:sz w:val="24"/>
          <w:szCs w:val="24"/>
        </w:rPr>
        <w:t>verrà pubblicato sul sito della Trasparenza</w:t>
      </w:r>
      <w:r w:rsidR="00A73EFE">
        <w:rPr>
          <w:rFonts w:ascii="Book Antiqua" w:hAnsi="Book Antiqua" w:cs="Calibri"/>
          <w:sz w:val="24"/>
          <w:szCs w:val="24"/>
        </w:rPr>
        <w:t xml:space="preserve"> oscurando i dati personali presenti</w:t>
      </w:r>
      <w:r w:rsidR="00455F95">
        <w:rPr>
          <w:rFonts w:ascii="Book Antiqua" w:hAnsi="Book Antiqua" w:cs="Calibri"/>
          <w:sz w:val="24"/>
          <w:szCs w:val="24"/>
        </w:rPr>
        <w:t xml:space="preserve"> ed </w:t>
      </w:r>
      <w:r w:rsidR="00455F95" w:rsidRPr="00D82914">
        <w:rPr>
          <w:rFonts w:ascii="Book Antiqua" w:hAnsi="Book Antiqua" w:cs="Calibri"/>
          <w:b/>
          <w:sz w:val="24"/>
          <w:szCs w:val="24"/>
        </w:rPr>
        <w:t>aggiornato annualmente</w:t>
      </w:r>
      <w:r w:rsidR="00A73EFE" w:rsidRPr="00D82914">
        <w:rPr>
          <w:rFonts w:ascii="Book Antiqua" w:hAnsi="Book Antiqua" w:cs="Calibri"/>
          <w:sz w:val="24"/>
          <w:szCs w:val="24"/>
        </w:rPr>
        <w:t>.</w:t>
      </w:r>
    </w:p>
    <w:p w:rsidR="005C05BD" w:rsidRPr="00E76EDD" w:rsidRDefault="005C05BD" w:rsidP="00A73EFE">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7. Il RPCT può chiedere in ogni momento agli uffici informazioni sull’esito delle istanze.</w:t>
      </w:r>
    </w:p>
    <w:p w:rsidR="00D70977" w:rsidRDefault="00D70977" w:rsidP="005C05BD">
      <w:pPr>
        <w:autoSpaceDE w:val="0"/>
        <w:autoSpaceDN w:val="0"/>
        <w:adjustRightInd w:val="0"/>
        <w:spacing w:after="0" w:line="240" w:lineRule="auto"/>
        <w:rPr>
          <w:rFonts w:ascii="Book Antiqua" w:hAnsi="Book Antiqua" w:cs="Calibri-Bold"/>
          <w:b/>
          <w:bCs/>
          <w:sz w:val="24"/>
          <w:szCs w:val="24"/>
        </w:rPr>
      </w:pPr>
    </w:p>
    <w:p w:rsidR="00C10052" w:rsidRDefault="00C10052" w:rsidP="00C10052">
      <w:pPr>
        <w:autoSpaceDE w:val="0"/>
        <w:autoSpaceDN w:val="0"/>
        <w:adjustRightInd w:val="0"/>
        <w:spacing w:after="0" w:line="240" w:lineRule="auto"/>
        <w:rPr>
          <w:rFonts w:ascii="Book Antiqua" w:hAnsi="Book Antiqua" w:cs="Calibri-Bold"/>
          <w:b/>
          <w:bCs/>
          <w:sz w:val="24"/>
          <w:szCs w:val="24"/>
        </w:rPr>
      </w:pPr>
      <w:r w:rsidRPr="00C10052">
        <w:rPr>
          <w:rFonts w:ascii="Book Antiqua" w:hAnsi="Book Antiqua" w:cs="Calibri-Bold"/>
          <w:b/>
          <w:bCs/>
          <w:sz w:val="24"/>
          <w:szCs w:val="24"/>
        </w:rPr>
        <w:t>A</w:t>
      </w:r>
      <w:r w:rsidR="00081B54">
        <w:rPr>
          <w:rFonts w:ascii="Book Antiqua" w:hAnsi="Book Antiqua" w:cs="Calibri-Bold"/>
          <w:b/>
          <w:bCs/>
          <w:sz w:val="24"/>
          <w:szCs w:val="24"/>
        </w:rPr>
        <w:t>rt</w:t>
      </w:r>
      <w:r w:rsidRPr="00C10052">
        <w:rPr>
          <w:rFonts w:ascii="Book Antiqua" w:hAnsi="Book Antiqua" w:cs="Calibri-Bold"/>
          <w:b/>
          <w:bCs/>
          <w:sz w:val="24"/>
          <w:szCs w:val="24"/>
        </w:rPr>
        <w:t>.</w:t>
      </w:r>
      <w:r>
        <w:rPr>
          <w:rFonts w:ascii="Book Antiqua" w:hAnsi="Book Antiqua" w:cs="Calibri-Bold"/>
          <w:b/>
          <w:bCs/>
          <w:sz w:val="24"/>
          <w:szCs w:val="24"/>
        </w:rPr>
        <w:t xml:space="preserve">7 ACCESSO CIVICO GENERALIZZATO - </w:t>
      </w:r>
      <w:r w:rsidRPr="00C10052">
        <w:rPr>
          <w:rFonts w:ascii="Book Antiqua" w:hAnsi="Book Antiqua" w:cs="Calibri-Bold"/>
          <w:b/>
          <w:bCs/>
          <w:sz w:val="24"/>
          <w:szCs w:val="24"/>
        </w:rPr>
        <w:t>AMBITO OGGETTIVO</w:t>
      </w:r>
      <w:r>
        <w:rPr>
          <w:rFonts w:ascii="Book Antiqua" w:hAnsi="Book Antiqua" w:cs="Calibri-Bold"/>
          <w:b/>
          <w:bCs/>
          <w:sz w:val="24"/>
          <w:szCs w:val="24"/>
        </w:rPr>
        <w:t>.</w:t>
      </w:r>
    </w:p>
    <w:p w:rsidR="008404E0" w:rsidRPr="00C10052" w:rsidRDefault="008404E0" w:rsidP="00C10052">
      <w:pPr>
        <w:autoSpaceDE w:val="0"/>
        <w:autoSpaceDN w:val="0"/>
        <w:adjustRightInd w:val="0"/>
        <w:spacing w:after="0" w:line="240" w:lineRule="auto"/>
        <w:rPr>
          <w:rFonts w:ascii="Book Antiqua" w:hAnsi="Book Antiqua" w:cs="Calibri-Bold"/>
          <w:b/>
          <w:bCs/>
          <w:sz w:val="24"/>
          <w:szCs w:val="24"/>
        </w:rPr>
      </w:pPr>
    </w:p>
    <w:p w:rsidR="00C10052" w:rsidRDefault="004C7912" w:rsidP="001F5CE3">
      <w:pPr>
        <w:autoSpaceDE w:val="0"/>
        <w:autoSpaceDN w:val="0"/>
        <w:adjustRightInd w:val="0"/>
        <w:spacing w:after="0" w:line="240" w:lineRule="auto"/>
        <w:jc w:val="both"/>
        <w:rPr>
          <w:rFonts w:ascii="Book Antiqua" w:hAnsi="Book Antiqua" w:cs="Garamond"/>
          <w:sz w:val="24"/>
          <w:szCs w:val="24"/>
        </w:rPr>
      </w:pPr>
      <w:r>
        <w:rPr>
          <w:rFonts w:ascii="Book Antiqua" w:hAnsi="Book Antiqua" w:cs="Garamond"/>
          <w:sz w:val="24"/>
          <w:szCs w:val="24"/>
        </w:rPr>
        <w:t xml:space="preserve">Il decreto trasparenza dispone che </w:t>
      </w:r>
      <w:r w:rsidR="00C10052" w:rsidRPr="00D172FD">
        <w:rPr>
          <w:rFonts w:ascii="Book Antiqua" w:hAnsi="Book Antiqua" w:cs="Garamond"/>
          <w:sz w:val="24"/>
          <w:szCs w:val="24"/>
        </w:rPr>
        <w:t>“</w:t>
      </w:r>
      <w:r w:rsidR="00C10052" w:rsidRPr="00D172FD">
        <w:rPr>
          <w:rFonts w:ascii="Book Antiqua" w:hAnsi="Book Antiqua" w:cs="Garamond"/>
          <w:i/>
          <w:iCs/>
          <w:sz w:val="24"/>
          <w:szCs w:val="24"/>
        </w:rPr>
        <w:t>l’istanza di accesso civico identifica i dati, le informazioni o i documenti richiesti</w:t>
      </w:r>
      <w:r w:rsidR="00C10052" w:rsidRPr="00D172FD">
        <w:rPr>
          <w:rFonts w:ascii="Book Antiqua" w:hAnsi="Book Antiqua" w:cs="Garamond"/>
          <w:sz w:val="24"/>
          <w:szCs w:val="24"/>
        </w:rPr>
        <w:t>”; pertanto non è ammissibile una richiesta meramente esplorativa, volta semplicemente a “scoprire” di quali informazioni l’amministrazione dispone. Le richieste, inoltre, non devono essere generiche, ma consentire l’individuazione del dato, del documento o dell’informazione, con riferimento, almeno, alla loro natura e al loro oggetto</w:t>
      </w:r>
      <w:r>
        <w:rPr>
          <w:rFonts w:ascii="Book Antiqua" w:hAnsi="Book Antiqua" w:cs="Garamond"/>
          <w:sz w:val="24"/>
          <w:szCs w:val="24"/>
        </w:rPr>
        <w:t>.</w:t>
      </w:r>
    </w:p>
    <w:p w:rsidR="00C10052" w:rsidRPr="004C7912" w:rsidRDefault="00EC2EB4" w:rsidP="001F5CE3">
      <w:pPr>
        <w:autoSpaceDE w:val="0"/>
        <w:autoSpaceDN w:val="0"/>
        <w:adjustRightInd w:val="0"/>
        <w:spacing w:after="0" w:line="240" w:lineRule="auto"/>
        <w:jc w:val="both"/>
        <w:rPr>
          <w:rFonts w:ascii="Book Antiqua" w:hAnsi="Book Antiqua" w:cs="Garamond"/>
          <w:sz w:val="24"/>
          <w:szCs w:val="24"/>
        </w:rPr>
      </w:pPr>
      <w:r w:rsidRPr="004C7912">
        <w:rPr>
          <w:rFonts w:ascii="Book Antiqua" w:hAnsi="Book Antiqua" w:cs="Garamond"/>
          <w:sz w:val="24"/>
          <w:szCs w:val="24"/>
        </w:rPr>
        <w:t>Allo stesso modo, nei casi particolari in cui venga presentata una domanda di accesso per un numero manifestamente irragionevole di documenti, imponendo così un carico di lavoro tale da paralizzare, in modo molto sostanziale, il buon funzionamento de</w:t>
      </w:r>
      <w:r w:rsidR="004C7912">
        <w:rPr>
          <w:rFonts w:ascii="Book Antiqua" w:hAnsi="Book Antiqua" w:cs="Garamond"/>
          <w:sz w:val="24"/>
          <w:szCs w:val="24"/>
        </w:rPr>
        <w:t>gli uffici comunali</w:t>
      </w:r>
      <w:r w:rsidRPr="004C7912">
        <w:rPr>
          <w:rFonts w:ascii="Book Antiqua" w:hAnsi="Book Antiqua" w:cs="Garamond"/>
          <w:sz w:val="24"/>
          <w:szCs w:val="24"/>
        </w:rPr>
        <w:t>, la stessa può ponderare, da un lato, l’interesse dell’accesso del pubblico ai documenti e, dall’altro, il carico di lavoro che ne deriverebbe, al fine di salvaguardare, in questi casi particolari e di stretta interpretazione, l’interesse ad un buon andamento dell’amministrazione</w:t>
      </w:r>
      <w:r w:rsidR="004C7912">
        <w:rPr>
          <w:rFonts w:ascii="Book Antiqua" w:hAnsi="Book Antiqua" w:cs="Garamond"/>
          <w:sz w:val="24"/>
          <w:szCs w:val="24"/>
        </w:rPr>
        <w:t>.</w:t>
      </w:r>
    </w:p>
    <w:p w:rsidR="00C10052" w:rsidRPr="007C067B" w:rsidRDefault="00C334EF" w:rsidP="007C067B">
      <w:pPr>
        <w:autoSpaceDE w:val="0"/>
        <w:autoSpaceDN w:val="0"/>
        <w:adjustRightInd w:val="0"/>
        <w:spacing w:after="0" w:line="240" w:lineRule="auto"/>
        <w:jc w:val="both"/>
        <w:rPr>
          <w:rFonts w:ascii="Book Antiqua" w:hAnsi="Book Antiqua" w:cs="Garamond"/>
          <w:color w:val="000000"/>
          <w:sz w:val="24"/>
          <w:szCs w:val="24"/>
        </w:rPr>
      </w:pPr>
      <w:r w:rsidRPr="00F8654F">
        <w:rPr>
          <w:rFonts w:ascii="Book Antiqua" w:hAnsi="Book Antiqua" w:cs="Garamond"/>
          <w:color w:val="000000"/>
          <w:sz w:val="24"/>
          <w:szCs w:val="24"/>
        </w:rPr>
        <w:t xml:space="preserve">Per quanto concerne la richiesta di </w:t>
      </w:r>
      <w:r w:rsidRPr="00F8654F">
        <w:rPr>
          <w:rFonts w:ascii="Book Antiqua" w:hAnsi="Book Antiqua" w:cs="Garamond"/>
          <w:i/>
          <w:iCs/>
          <w:color w:val="000000"/>
          <w:sz w:val="24"/>
          <w:szCs w:val="24"/>
        </w:rPr>
        <w:t>informazioni</w:t>
      </w:r>
      <w:r w:rsidRPr="00F8654F">
        <w:rPr>
          <w:rFonts w:ascii="Book Antiqua" w:hAnsi="Book Antiqua" w:cs="Garamond"/>
          <w:color w:val="000000"/>
          <w:sz w:val="24"/>
          <w:szCs w:val="24"/>
        </w:rPr>
        <w:t xml:space="preserve">, per informazioni si devono considerare le rielaborazione di dati detenuti dalle amministrazioni effettuate per propri fini contenuti in distinti documenti. Poiché la richiesta di accesso civico generalizzato riguarda i dati e i documenti detenuti dalle pubbliche amministrazioni (art. 5, comma 2 del decreto trasparenza), resta escluso che – per rispondere a tale richiesta – l’amministrazione sia tenuta a formare o raccogliere o altrimenti procurarsi informazioni che non siano già in suo possesso. Pertanto, l’amministrazione non ha l’obbligo di rielaborare i dati ai fini dell’accesso generalizzato, ma solo a consentire l’accesso ai documenti nei quali siano contenute le informazioni già detenute e gestite dall’amministrazione stessa. </w:t>
      </w:r>
    </w:p>
    <w:p w:rsidR="00C10052" w:rsidRDefault="00C10052" w:rsidP="005C05BD">
      <w:pPr>
        <w:autoSpaceDE w:val="0"/>
        <w:autoSpaceDN w:val="0"/>
        <w:adjustRightInd w:val="0"/>
        <w:spacing w:after="0" w:line="240" w:lineRule="auto"/>
        <w:rPr>
          <w:rFonts w:ascii="Book Antiqua" w:hAnsi="Book Antiqua" w:cs="Calibri-Bold"/>
          <w:b/>
          <w:bCs/>
          <w:sz w:val="24"/>
          <w:szCs w:val="24"/>
        </w:rPr>
      </w:pPr>
    </w:p>
    <w:p w:rsidR="005C05BD" w:rsidRDefault="005C05BD" w:rsidP="005C05BD">
      <w:pPr>
        <w:autoSpaceDE w:val="0"/>
        <w:autoSpaceDN w:val="0"/>
        <w:adjustRightInd w:val="0"/>
        <w:spacing w:after="0" w:line="240" w:lineRule="auto"/>
        <w:rPr>
          <w:rFonts w:ascii="Book Antiqua" w:hAnsi="Book Antiqua" w:cs="Calibri-Bold"/>
          <w:b/>
          <w:bCs/>
          <w:sz w:val="24"/>
          <w:szCs w:val="24"/>
        </w:rPr>
      </w:pPr>
      <w:r w:rsidRPr="00E76EDD">
        <w:rPr>
          <w:rFonts w:ascii="Book Antiqua" w:hAnsi="Book Antiqua" w:cs="Calibri-Bold"/>
          <w:b/>
          <w:bCs/>
          <w:sz w:val="24"/>
          <w:szCs w:val="24"/>
        </w:rPr>
        <w:lastRenderedPageBreak/>
        <w:t xml:space="preserve">Art. </w:t>
      </w:r>
      <w:r w:rsidR="0009326D">
        <w:rPr>
          <w:rFonts w:ascii="Book Antiqua" w:hAnsi="Book Antiqua" w:cs="Calibri-Bold"/>
          <w:b/>
          <w:bCs/>
          <w:sz w:val="24"/>
          <w:szCs w:val="24"/>
        </w:rPr>
        <w:t>8</w:t>
      </w:r>
      <w:r w:rsidRPr="00E76EDD">
        <w:rPr>
          <w:rFonts w:ascii="Book Antiqua" w:hAnsi="Book Antiqua" w:cs="Calibri-Bold"/>
          <w:b/>
          <w:bCs/>
          <w:sz w:val="24"/>
          <w:szCs w:val="24"/>
        </w:rPr>
        <w:t xml:space="preserve"> </w:t>
      </w:r>
      <w:r w:rsidR="00685748" w:rsidRPr="00E76EDD">
        <w:rPr>
          <w:rFonts w:ascii="Book Antiqua" w:hAnsi="Book Antiqua" w:cs="Calibri-Bold"/>
          <w:b/>
          <w:bCs/>
          <w:sz w:val="24"/>
          <w:szCs w:val="24"/>
        </w:rPr>
        <w:t>RESPONSABILI DEL PROCEDIMENTO</w:t>
      </w:r>
    </w:p>
    <w:p w:rsidR="00685748" w:rsidRPr="00E76EDD" w:rsidRDefault="00685748" w:rsidP="005C05BD">
      <w:pPr>
        <w:autoSpaceDE w:val="0"/>
        <w:autoSpaceDN w:val="0"/>
        <w:adjustRightInd w:val="0"/>
        <w:spacing w:after="0" w:line="240" w:lineRule="auto"/>
        <w:rPr>
          <w:rFonts w:ascii="Book Antiqua" w:hAnsi="Book Antiqua" w:cs="Calibri-Bold"/>
          <w:b/>
          <w:bCs/>
          <w:sz w:val="24"/>
          <w:szCs w:val="24"/>
        </w:rPr>
      </w:pPr>
    </w:p>
    <w:p w:rsidR="005C05BD" w:rsidRPr="00E76EDD" w:rsidRDefault="005C05BD" w:rsidP="001F5CE3">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 xml:space="preserve">1. I Responsabili degli uffici </w:t>
      </w:r>
      <w:r w:rsidR="00806C68">
        <w:rPr>
          <w:rFonts w:ascii="Book Antiqua" w:hAnsi="Book Antiqua" w:cs="Calibri"/>
          <w:sz w:val="24"/>
          <w:szCs w:val="24"/>
        </w:rPr>
        <w:t xml:space="preserve">e Servizi </w:t>
      </w:r>
      <w:r w:rsidRPr="00E76EDD">
        <w:rPr>
          <w:rFonts w:ascii="Book Antiqua" w:hAnsi="Book Antiqua" w:cs="Calibri"/>
          <w:sz w:val="24"/>
          <w:szCs w:val="24"/>
        </w:rPr>
        <w:t>del Comune garantiscono il tempestivo e regolare flusso delle</w:t>
      </w:r>
      <w:r w:rsidR="00806C68">
        <w:rPr>
          <w:rFonts w:ascii="Book Antiqua" w:hAnsi="Book Antiqua" w:cs="Calibri"/>
          <w:sz w:val="24"/>
          <w:szCs w:val="24"/>
        </w:rPr>
        <w:t xml:space="preserve"> </w:t>
      </w:r>
      <w:r w:rsidRPr="00E76EDD">
        <w:rPr>
          <w:rFonts w:ascii="Book Antiqua" w:hAnsi="Book Antiqua" w:cs="Calibri"/>
          <w:sz w:val="24"/>
          <w:szCs w:val="24"/>
        </w:rPr>
        <w:t>informazioni da pubblicare.</w:t>
      </w:r>
    </w:p>
    <w:p w:rsidR="005C05BD" w:rsidRPr="00E76EDD" w:rsidRDefault="005C05BD" w:rsidP="001F5CE3">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2. Responsabile dei procedimenti di accesso è il Responsabile</w:t>
      </w:r>
      <w:r w:rsidR="00EF2120">
        <w:rPr>
          <w:rFonts w:ascii="Book Antiqua" w:hAnsi="Book Antiqua" w:cs="Calibri"/>
          <w:sz w:val="24"/>
          <w:szCs w:val="24"/>
        </w:rPr>
        <w:t xml:space="preserve"> </w:t>
      </w:r>
      <w:r w:rsidRPr="00E76EDD">
        <w:rPr>
          <w:rFonts w:ascii="Book Antiqua" w:hAnsi="Book Antiqua" w:cs="Calibri"/>
          <w:sz w:val="24"/>
          <w:szCs w:val="24"/>
        </w:rPr>
        <w:t>dell’ufficio che riceve l’istanza, il quale può affidare ad altro dipendente l’attività istruttoria ed ogni altro</w:t>
      </w:r>
      <w:r w:rsidR="00B35EF2">
        <w:rPr>
          <w:rFonts w:ascii="Book Antiqua" w:hAnsi="Book Antiqua" w:cs="Calibri"/>
          <w:sz w:val="24"/>
          <w:szCs w:val="24"/>
        </w:rPr>
        <w:t xml:space="preserve"> </w:t>
      </w:r>
      <w:r w:rsidRPr="00E76EDD">
        <w:rPr>
          <w:rFonts w:ascii="Book Antiqua" w:hAnsi="Book Antiqua" w:cs="Calibri"/>
          <w:sz w:val="24"/>
          <w:szCs w:val="24"/>
        </w:rPr>
        <w:t>adempimento inerente il procedimento, mantenendone comunque la responsabilità.</w:t>
      </w:r>
    </w:p>
    <w:p w:rsidR="005C05BD" w:rsidRPr="00E76EDD" w:rsidRDefault="005C05BD" w:rsidP="001F5CE3">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3. I Responsabili dell’Amministrazione comunale ed il Responsabile della prevenzione della</w:t>
      </w:r>
      <w:r w:rsidR="00B35EF2">
        <w:rPr>
          <w:rFonts w:ascii="Book Antiqua" w:hAnsi="Book Antiqua" w:cs="Calibri"/>
          <w:sz w:val="24"/>
          <w:szCs w:val="24"/>
        </w:rPr>
        <w:t xml:space="preserve"> </w:t>
      </w:r>
      <w:r w:rsidRPr="00E76EDD">
        <w:rPr>
          <w:rFonts w:ascii="Book Antiqua" w:hAnsi="Book Antiqua" w:cs="Calibri"/>
          <w:sz w:val="24"/>
          <w:szCs w:val="24"/>
        </w:rPr>
        <w:t>corruzione e della trasparenza controllano ed assicurano la regolare attuazione dell’accesso sulla base di</w:t>
      </w:r>
      <w:r w:rsidR="00B35EF2">
        <w:rPr>
          <w:rFonts w:ascii="Book Antiqua" w:hAnsi="Book Antiqua" w:cs="Calibri"/>
          <w:sz w:val="24"/>
          <w:szCs w:val="24"/>
        </w:rPr>
        <w:t xml:space="preserve"> </w:t>
      </w:r>
      <w:r w:rsidRPr="00E76EDD">
        <w:rPr>
          <w:rFonts w:ascii="Book Antiqua" w:hAnsi="Book Antiqua" w:cs="Calibri"/>
          <w:sz w:val="24"/>
          <w:szCs w:val="24"/>
        </w:rPr>
        <w:t>quanto stabilito dal presente regolamento.</w:t>
      </w:r>
    </w:p>
    <w:p w:rsidR="005C05BD" w:rsidRPr="00E76EDD" w:rsidRDefault="005C05BD" w:rsidP="001F5CE3">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4. Nel caso di istanze per l’ accesso civico il Responsabile della prevenzione della corruzione e trasparenza</w:t>
      </w:r>
      <w:r w:rsidR="00B35EF2">
        <w:rPr>
          <w:rFonts w:ascii="Book Antiqua" w:hAnsi="Book Antiqua" w:cs="Calibri"/>
          <w:sz w:val="24"/>
          <w:szCs w:val="24"/>
        </w:rPr>
        <w:t xml:space="preserve"> </w:t>
      </w:r>
      <w:r w:rsidRPr="00E76EDD">
        <w:rPr>
          <w:rFonts w:ascii="Book Antiqua" w:hAnsi="Book Antiqua" w:cs="Calibri"/>
          <w:sz w:val="24"/>
          <w:szCs w:val="24"/>
        </w:rPr>
        <w:t>ha l’obbligo di segnalare, in relazione alla loro gravità, i casi di inadempimento o adempimento parziale</w:t>
      </w:r>
      <w:r w:rsidR="00B35EF2">
        <w:rPr>
          <w:rFonts w:ascii="Book Antiqua" w:hAnsi="Book Antiqua" w:cs="Calibri"/>
          <w:sz w:val="24"/>
          <w:szCs w:val="24"/>
        </w:rPr>
        <w:t xml:space="preserve"> </w:t>
      </w:r>
      <w:r w:rsidRPr="00E76EDD">
        <w:rPr>
          <w:rFonts w:ascii="Book Antiqua" w:hAnsi="Book Antiqua" w:cs="Calibri"/>
          <w:sz w:val="24"/>
          <w:szCs w:val="24"/>
        </w:rPr>
        <w:t>all’ufficio di disciplina del Comune ai fini dell’eventuale attivazione del procedimento disciplinare; la</w:t>
      </w:r>
      <w:r w:rsidR="00B35EF2">
        <w:rPr>
          <w:rFonts w:ascii="Book Antiqua" w:hAnsi="Book Antiqua" w:cs="Calibri"/>
          <w:sz w:val="24"/>
          <w:szCs w:val="24"/>
        </w:rPr>
        <w:t xml:space="preserve"> </w:t>
      </w:r>
      <w:r w:rsidRPr="00E76EDD">
        <w:rPr>
          <w:rFonts w:ascii="Book Antiqua" w:hAnsi="Book Antiqua" w:cs="Calibri"/>
          <w:sz w:val="24"/>
          <w:szCs w:val="24"/>
        </w:rPr>
        <w:t>segnalazione degli inadempimenti viene effettuata anche al vertice politico dell’amministrazione e al</w:t>
      </w:r>
      <w:r w:rsidR="00E9001C">
        <w:rPr>
          <w:rFonts w:ascii="Book Antiqua" w:hAnsi="Book Antiqua" w:cs="Calibri"/>
          <w:sz w:val="24"/>
          <w:szCs w:val="24"/>
        </w:rPr>
        <w:t xml:space="preserve"> nucleo di valutazione</w:t>
      </w:r>
      <w:r w:rsidRPr="00E76EDD">
        <w:rPr>
          <w:rFonts w:ascii="Book Antiqua" w:hAnsi="Book Antiqua" w:cs="Calibri"/>
          <w:sz w:val="24"/>
          <w:szCs w:val="24"/>
        </w:rPr>
        <w:t xml:space="preserve"> ai</w:t>
      </w:r>
      <w:r w:rsidR="00E9001C">
        <w:rPr>
          <w:rFonts w:ascii="Book Antiqua" w:hAnsi="Book Antiqua" w:cs="Calibri"/>
          <w:sz w:val="24"/>
          <w:szCs w:val="24"/>
        </w:rPr>
        <w:t xml:space="preserve"> </w:t>
      </w:r>
      <w:r w:rsidRPr="00E76EDD">
        <w:rPr>
          <w:rFonts w:ascii="Book Antiqua" w:hAnsi="Book Antiqua" w:cs="Calibri"/>
          <w:sz w:val="24"/>
          <w:szCs w:val="24"/>
        </w:rPr>
        <w:t>fini dell’attivazione dei procedimenti rispet</w:t>
      </w:r>
      <w:r w:rsidR="00B35EF2">
        <w:rPr>
          <w:rFonts w:ascii="Book Antiqua" w:hAnsi="Book Antiqua" w:cs="Calibri"/>
          <w:sz w:val="24"/>
          <w:szCs w:val="24"/>
        </w:rPr>
        <w:t xml:space="preserve">tivamente competenti in tema di </w:t>
      </w:r>
      <w:r w:rsidRPr="00E76EDD">
        <w:rPr>
          <w:rFonts w:ascii="Book Antiqua" w:hAnsi="Book Antiqua" w:cs="Calibri"/>
          <w:sz w:val="24"/>
          <w:szCs w:val="24"/>
        </w:rPr>
        <w:t>responsabilità. Se il</w:t>
      </w:r>
      <w:r w:rsidR="00B35EF2">
        <w:rPr>
          <w:rFonts w:ascii="Book Antiqua" w:hAnsi="Book Antiqua" w:cs="Calibri"/>
          <w:sz w:val="24"/>
          <w:szCs w:val="24"/>
        </w:rPr>
        <w:t xml:space="preserve"> </w:t>
      </w:r>
      <w:r w:rsidRPr="00E76EDD">
        <w:rPr>
          <w:rFonts w:ascii="Book Antiqua" w:hAnsi="Book Antiqua" w:cs="Calibri"/>
          <w:sz w:val="24"/>
          <w:szCs w:val="24"/>
        </w:rPr>
        <w:t>documento, l’informazione o il dato richiesti risultino essere già pubblicati sul sito istituzionale dell’ente nel</w:t>
      </w:r>
      <w:r w:rsidR="00B35EF2">
        <w:rPr>
          <w:rFonts w:ascii="Book Antiqua" w:hAnsi="Book Antiqua" w:cs="Calibri"/>
          <w:sz w:val="24"/>
          <w:szCs w:val="24"/>
        </w:rPr>
        <w:t xml:space="preserve"> </w:t>
      </w:r>
      <w:r w:rsidRPr="00E76EDD">
        <w:rPr>
          <w:rFonts w:ascii="Book Antiqua" w:hAnsi="Book Antiqua" w:cs="Calibri"/>
          <w:sz w:val="24"/>
          <w:szCs w:val="24"/>
        </w:rPr>
        <w:t>rispetto della normativa vigente, il responsabile del procedimento comunica tempestivamente al</w:t>
      </w:r>
      <w:r w:rsidR="00B35EF2">
        <w:rPr>
          <w:rFonts w:ascii="Book Antiqua" w:hAnsi="Book Antiqua" w:cs="Calibri"/>
          <w:sz w:val="24"/>
          <w:szCs w:val="24"/>
        </w:rPr>
        <w:t xml:space="preserve"> </w:t>
      </w:r>
      <w:r w:rsidRPr="00E76EDD">
        <w:rPr>
          <w:rFonts w:ascii="Book Antiqua" w:hAnsi="Book Antiqua" w:cs="Calibri"/>
          <w:sz w:val="24"/>
          <w:szCs w:val="24"/>
        </w:rPr>
        <w:t>richiedente l’avvenuta pubblicazione, indicandogli il relativo collegamento ipertestuale.</w:t>
      </w:r>
    </w:p>
    <w:p w:rsidR="00C10052" w:rsidRDefault="00C10052" w:rsidP="001F5CE3">
      <w:pPr>
        <w:autoSpaceDE w:val="0"/>
        <w:autoSpaceDN w:val="0"/>
        <w:adjustRightInd w:val="0"/>
        <w:spacing w:after="0" w:line="240" w:lineRule="auto"/>
        <w:jc w:val="both"/>
        <w:rPr>
          <w:rFonts w:ascii="Book Antiqua" w:hAnsi="Book Antiqua" w:cs="Calibri-Bold"/>
          <w:bCs/>
          <w:sz w:val="24"/>
          <w:szCs w:val="24"/>
        </w:rPr>
      </w:pPr>
    </w:p>
    <w:p w:rsidR="005C05BD" w:rsidRDefault="0009326D" w:rsidP="005C05BD">
      <w:pPr>
        <w:autoSpaceDE w:val="0"/>
        <w:autoSpaceDN w:val="0"/>
        <w:adjustRightInd w:val="0"/>
        <w:spacing w:after="0" w:line="240" w:lineRule="auto"/>
        <w:rPr>
          <w:rFonts w:ascii="Book Antiqua" w:hAnsi="Book Antiqua" w:cs="Calibri-Bold"/>
          <w:b/>
          <w:bCs/>
          <w:sz w:val="24"/>
          <w:szCs w:val="24"/>
        </w:rPr>
      </w:pPr>
      <w:r>
        <w:rPr>
          <w:rFonts w:ascii="Book Antiqua" w:hAnsi="Book Antiqua" w:cs="Calibri-Bold"/>
          <w:b/>
          <w:bCs/>
          <w:sz w:val="24"/>
          <w:szCs w:val="24"/>
        </w:rPr>
        <w:t>Art. 9</w:t>
      </w:r>
      <w:r w:rsidR="005C05BD" w:rsidRPr="00E76EDD">
        <w:rPr>
          <w:rFonts w:ascii="Book Antiqua" w:hAnsi="Book Antiqua" w:cs="Calibri-Bold"/>
          <w:b/>
          <w:bCs/>
          <w:sz w:val="24"/>
          <w:szCs w:val="24"/>
        </w:rPr>
        <w:t xml:space="preserve"> </w:t>
      </w:r>
      <w:r w:rsidR="00685748" w:rsidRPr="00E76EDD">
        <w:rPr>
          <w:rFonts w:ascii="Book Antiqua" w:hAnsi="Book Antiqua" w:cs="Calibri-Bold"/>
          <w:b/>
          <w:bCs/>
          <w:sz w:val="24"/>
          <w:szCs w:val="24"/>
        </w:rPr>
        <w:t>SOGGETTI CONTROINTERESSATI</w:t>
      </w:r>
    </w:p>
    <w:p w:rsidR="00685748" w:rsidRPr="00E76EDD" w:rsidRDefault="00685748" w:rsidP="005C05BD">
      <w:pPr>
        <w:autoSpaceDE w:val="0"/>
        <w:autoSpaceDN w:val="0"/>
        <w:adjustRightInd w:val="0"/>
        <w:spacing w:after="0" w:line="240" w:lineRule="auto"/>
        <w:rPr>
          <w:rFonts w:ascii="Book Antiqua" w:hAnsi="Book Antiqua" w:cs="Calibri-Bold"/>
          <w:b/>
          <w:bCs/>
          <w:sz w:val="24"/>
          <w:szCs w:val="24"/>
        </w:rPr>
      </w:pPr>
    </w:p>
    <w:p w:rsidR="005C05BD" w:rsidRPr="00E76EDD" w:rsidRDefault="005C05BD" w:rsidP="009A218F">
      <w:pPr>
        <w:autoSpaceDE w:val="0"/>
        <w:autoSpaceDN w:val="0"/>
        <w:adjustRightInd w:val="0"/>
        <w:spacing w:after="0" w:line="240" w:lineRule="auto"/>
        <w:jc w:val="both"/>
        <w:rPr>
          <w:rFonts w:ascii="Book Antiqua" w:hAnsi="Book Antiqua" w:cs="Calibri"/>
          <w:sz w:val="24"/>
          <w:szCs w:val="24"/>
        </w:rPr>
      </w:pPr>
      <w:r w:rsidRPr="00E76EDD">
        <w:rPr>
          <w:rFonts w:ascii="Book Antiqua" w:hAnsi="Book Antiqua" w:cs="Calibri"/>
          <w:sz w:val="24"/>
          <w:szCs w:val="24"/>
        </w:rPr>
        <w:t>1. L’ufficio cui è indirizzata la richiesta di accesso generalizzato, se individua soggetti controinteressati è</w:t>
      </w:r>
      <w:r w:rsidR="00DF02A1">
        <w:rPr>
          <w:rFonts w:ascii="Book Antiqua" w:hAnsi="Book Antiqua" w:cs="Calibri"/>
          <w:sz w:val="24"/>
          <w:szCs w:val="24"/>
        </w:rPr>
        <w:t xml:space="preserve"> </w:t>
      </w:r>
      <w:r w:rsidRPr="00E76EDD">
        <w:rPr>
          <w:rFonts w:ascii="Book Antiqua" w:hAnsi="Book Antiqua" w:cs="Calibri"/>
          <w:sz w:val="24"/>
          <w:szCs w:val="24"/>
        </w:rPr>
        <w:t>tenuto a dare comunicazione agli stessi, mediante invio di copia della stessa, a mezzo di raccomandata con</w:t>
      </w:r>
      <w:r w:rsidR="00DF02A1">
        <w:rPr>
          <w:rFonts w:ascii="Book Antiqua" w:hAnsi="Book Antiqua" w:cs="Calibri"/>
          <w:sz w:val="24"/>
          <w:szCs w:val="24"/>
        </w:rPr>
        <w:t xml:space="preserve"> </w:t>
      </w:r>
      <w:r w:rsidRPr="00E76EDD">
        <w:rPr>
          <w:rFonts w:ascii="Book Antiqua" w:hAnsi="Book Antiqua" w:cs="Calibri"/>
          <w:sz w:val="24"/>
          <w:szCs w:val="24"/>
        </w:rPr>
        <w:t>avviso di ricevimento o per via telematica per coloro che abbiano acconsentito a tale forma di</w:t>
      </w:r>
      <w:r w:rsidR="00DF02A1">
        <w:rPr>
          <w:rFonts w:ascii="Book Antiqua" w:hAnsi="Book Antiqua" w:cs="Calibri"/>
          <w:sz w:val="24"/>
          <w:szCs w:val="24"/>
        </w:rPr>
        <w:t xml:space="preserve"> </w:t>
      </w:r>
      <w:r w:rsidRPr="00E76EDD">
        <w:rPr>
          <w:rFonts w:ascii="Book Antiqua" w:hAnsi="Book Antiqua" w:cs="Calibri"/>
          <w:sz w:val="24"/>
          <w:szCs w:val="24"/>
        </w:rPr>
        <w:t>comunicazione.</w:t>
      </w:r>
    </w:p>
    <w:p w:rsidR="005C05BD" w:rsidRPr="00E76EDD" w:rsidRDefault="005C05BD" w:rsidP="005C05BD">
      <w:pPr>
        <w:autoSpaceDE w:val="0"/>
        <w:autoSpaceDN w:val="0"/>
        <w:adjustRightInd w:val="0"/>
        <w:spacing w:after="0" w:line="240" w:lineRule="auto"/>
        <w:rPr>
          <w:rFonts w:ascii="Book Antiqua" w:hAnsi="Book Antiqua" w:cs="Calibri"/>
          <w:sz w:val="24"/>
          <w:szCs w:val="24"/>
        </w:rPr>
      </w:pPr>
      <w:r w:rsidRPr="00E76EDD">
        <w:rPr>
          <w:rFonts w:ascii="Book Antiqua" w:hAnsi="Book Antiqua" w:cs="Calibri"/>
          <w:sz w:val="24"/>
          <w:szCs w:val="24"/>
        </w:rPr>
        <w:t>2. I soggetti controinteressati sono esclusivamente le persone fisiche e giuridiche portatrici dei seguenti</w:t>
      </w:r>
      <w:r w:rsidR="00DF02A1">
        <w:rPr>
          <w:rFonts w:ascii="Book Antiqua" w:hAnsi="Book Antiqua" w:cs="Calibri"/>
          <w:sz w:val="24"/>
          <w:szCs w:val="24"/>
        </w:rPr>
        <w:t xml:space="preserve"> </w:t>
      </w:r>
      <w:r w:rsidRPr="00E76EDD">
        <w:rPr>
          <w:rFonts w:ascii="Book Antiqua" w:hAnsi="Book Antiqua" w:cs="Calibri"/>
          <w:sz w:val="24"/>
          <w:szCs w:val="24"/>
        </w:rPr>
        <w:t>interessi privati di cui all’art. 5-bis, c</w:t>
      </w:r>
      <w:r w:rsidR="001F5CE3">
        <w:rPr>
          <w:rFonts w:ascii="Book Antiqua" w:hAnsi="Book Antiqua" w:cs="Calibri"/>
          <w:sz w:val="24"/>
          <w:szCs w:val="24"/>
        </w:rPr>
        <w:t>omma</w:t>
      </w:r>
      <w:r w:rsidRPr="00E76EDD">
        <w:rPr>
          <w:rFonts w:ascii="Book Antiqua" w:hAnsi="Book Antiqua" w:cs="Calibri"/>
          <w:sz w:val="24"/>
          <w:szCs w:val="24"/>
        </w:rPr>
        <w:t xml:space="preserve"> 2 del decreto trasparenza:</w:t>
      </w:r>
    </w:p>
    <w:p w:rsidR="005C05BD" w:rsidRPr="00DF02A1" w:rsidRDefault="005C05BD" w:rsidP="005C05BD">
      <w:pPr>
        <w:autoSpaceDE w:val="0"/>
        <w:autoSpaceDN w:val="0"/>
        <w:adjustRightInd w:val="0"/>
        <w:spacing w:after="0" w:line="240" w:lineRule="auto"/>
        <w:rPr>
          <w:rFonts w:ascii="Book Antiqua" w:hAnsi="Book Antiqua" w:cs="Calibri"/>
          <w:sz w:val="24"/>
          <w:szCs w:val="24"/>
        </w:rPr>
      </w:pPr>
      <w:r w:rsidRPr="00DF02A1">
        <w:rPr>
          <w:rFonts w:ascii="Book Antiqua" w:hAnsi="Book Antiqua" w:cs="Calibri"/>
          <w:sz w:val="24"/>
          <w:szCs w:val="24"/>
        </w:rPr>
        <w:t xml:space="preserve">a) protezione dei dati personali, in conformità al </w:t>
      </w:r>
      <w:proofErr w:type="spellStart"/>
      <w:r w:rsidRPr="00DF02A1">
        <w:rPr>
          <w:rFonts w:ascii="Book Antiqua" w:hAnsi="Book Antiqua" w:cs="Calibri"/>
          <w:sz w:val="24"/>
          <w:szCs w:val="24"/>
        </w:rPr>
        <w:t>D.Lgs.</w:t>
      </w:r>
      <w:proofErr w:type="spellEnd"/>
      <w:r w:rsidRPr="00DF02A1">
        <w:rPr>
          <w:rFonts w:ascii="Book Antiqua" w:hAnsi="Book Antiqua" w:cs="Calibri"/>
          <w:sz w:val="24"/>
          <w:szCs w:val="24"/>
        </w:rPr>
        <w:t xml:space="preserve"> n. 196/2003;</w:t>
      </w:r>
    </w:p>
    <w:p w:rsidR="005C05BD" w:rsidRPr="00DF02A1" w:rsidRDefault="005C05BD" w:rsidP="005C05BD">
      <w:pPr>
        <w:autoSpaceDE w:val="0"/>
        <w:autoSpaceDN w:val="0"/>
        <w:adjustRightInd w:val="0"/>
        <w:spacing w:after="0" w:line="240" w:lineRule="auto"/>
        <w:rPr>
          <w:rFonts w:ascii="Book Antiqua" w:hAnsi="Book Antiqua" w:cs="Calibri"/>
          <w:sz w:val="24"/>
          <w:szCs w:val="24"/>
        </w:rPr>
      </w:pPr>
      <w:r w:rsidRPr="00DF02A1">
        <w:rPr>
          <w:rFonts w:ascii="Book Antiqua" w:hAnsi="Book Antiqua" w:cs="Calibri"/>
          <w:sz w:val="24"/>
          <w:szCs w:val="24"/>
        </w:rPr>
        <w:t>b) libertà e segretezza della corrispondenza intesa in senso lato ex art.15 Costituzione;</w:t>
      </w:r>
    </w:p>
    <w:p w:rsidR="005C05BD" w:rsidRPr="00DF02A1" w:rsidRDefault="005C05BD" w:rsidP="005C05BD">
      <w:pPr>
        <w:autoSpaceDE w:val="0"/>
        <w:autoSpaceDN w:val="0"/>
        <w:adjustRightInd w:val="0"/>
        <w:spacing w:after="0" w:line="240" w:lineRule="auto"/>
        <w:rPr>
          <w:rFonts w:ascii="Book Antiqua" w:hAnsi="Book Antiqua" w:cs="Calibri"/>
          <w:sz w:val="24"/>
          <w:szCs w:val="24"/>
        </w:rPr>
      </w:pPr>
      <w:r w:rsidRPr="00DF02A1">
        <w:rPr>
          <w:rFonts w:ascii="Book Antiqua" w:hAnsi="Book Antiqua" w:cs="Calibri"/>
          <w:sz w:val="24"/>
          <w:szCs w:val="24"/>
        </w:rPr>
        <w:t>c) interessi economici e commerciali, ivi compresi la proprietà intellettuale, il diritto d’autore e i segreti</w:t>
      </w:r>
      <w:r w:rsidR="00DF02A1">
        <w:rPr>
          <w:rFonts w:ascii="Book Antiqua" w:hAnsi="Book Antiqua" w:cs="Calibri"/>
          <w:sz w:val="24"/>
          <w:szCs w:val="24"/>
        </w:rPr>
        <w:t xml:space="preserve"> </w:t>
      </w:r>
      <w:r w:rsidRPr="00DF02A1">
        <w:rPr>
          <w:rFonts w:ascii="Book Antiqua" w:hAnsi="Book Antiqua" w:cs="Calibri"/>
          <w:sz w:val="24"/>
          <w:szCs w:val="24"/>
        </w:rPr>
        <w:t>commerciali.</w:t>
      </w:r>
    </w:p>
    <w:p w:rsidR="005C05BD" w:rsidRPr="00DF02A1" w:rsidRDefault="005C05BD" w:rsidP="005C05BD">
      <w:pPr>
        <w:autoSpaceDE w:val="0"/>
        <w:autoSpaceDN w:val="0"/>
        <w:adjustRightInd w:val="0"/>
        <w:spacing w:after="0" w:line="240" w:lineRule="auto"/>
        <w:rPr>
          <w:rFonts w:ascii="Book Antiqua" w:hAnsi="Book Antiqua" w:cs="Calibri"/>
          <w:sz w:val="24"/>
          <w:szCs w:val="24"/>
        </w:rPr>
      </w:pPr>
      <w:r w:rsidRPr="00DF02A1">
        <w:rPr>
          <w:rFonts w:ascii="Book Antiqua" w:hAnsi="Book Antiqua" w:cs="Calibri"/>
          <w:sz w:val="24"/>
          <w:szCs w:val="24"/>
        </w:rPr>
        <w:t>3. Possono essere controinteressati anche le persone fisiche interne all’amministrazione comunale</w:t>
      </w:r>
      <w:r w:rsidR="00DF02A1">
        <w:rPr>
          <w:rFonts w:ascii="Book Antiqua" w:hAnsi="Book Antiqua" w:cs="Calibri"/>
          <w:sz w:val="24"/>
          <w:szCs w:val="24"/>
        </w:rPr>
        <w:t xml:space="preserve"> </w:t>
      </w:r>
      <w:r w:rsidRPr="00DF02A1">
        <w:rPr>
          <w:rFonts w:ascii="Book Antiqua" w:hAnsi="Book Antiqua" w:cs="Calibri"/>
          <w:sz w:val="24"/>
          <w:szCs w:val="24"/>
        </w:rPr>
        <w:t>(componenti degli organi di indirizzo, dirigenti, P.O., dipendenti, componenti di altri organismi).</w:t>
      </w:r>
    </w:p>
    <w:p w:rsidR="005C05BD" w:rsidRPr="00DF02A1" w:rsidRDefault="005C05BD" w:rsidP="00EB6F21">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4. Entro dieci giorni dalla ricezione della comunicazione, i controinteressati possono presentare una</w:t>
      </w:r>
      <w:r w:rsidR="00DF02A1">
        <w:rPr>
          <w:rFonts w:ascii="Book Antiqua" w:hAnsi="Book Antiqua" w:cs="Calibri"/>
          <w:sz w:val="24"/>
          <w:szCs w:val="24"/>
        </w:rPr>
        <w:t xml:space="preserve"> </w:t>
      </w:r>
      <w:r w:rsidRPr="00DF02A1">
        <w:rPr>
          <w:rFonts w:ascii="Book Antiqua" w:hAnsi="Book Antiqua" w:cs="Calibri"/>
          <w:sz w:val="24"/>
          <w:szCs w:val="24"/>
        </w:rPr>
        <w:t>motivata opposizione, anche per via telematica, alla richiesta di accesso. Decorso tale termine,</w:t>
      </w:r>
      <w:r w:rsidR="00DF02A1">
        <w:rPr>
          <w:rFonts w:ascii="Book Antiqua" w:hAnsi="Book Antiqua" w:cs="Calibri"/>
          <w:sz w:val="24"/>
          <w:szCs w:val="24"/>
        </w:rPr>
        <w:t xml:space="preserve"> </w:t>
      </w:r>
      <w:r w:rsidRPr="00DF02A1">
        <w:rPr>
          <w:rFonts w:ascii="Book Antiqua" w:hAnsi="Book Antiqua" w:cs="Calibri"/>
          <w:sz w:val="24"/>
          <w:szCs w:val="24"/>
        </w:rPr>
        <w:t>l’Amministrazione comunale provvede sulla richiesta di accesso, accertata la ricezione della comunicazione</w:t>
      </w:r>
      <w:r w:rsidR="00DF02A1">
        <w:rPr>
          <w:rFonts w:ascii="Book Antiqua" w:hAnsi="Book Antiqua" w:cs="Calibri"/>
          <w:sz w:val="24"/>
          <w:szCs w:val="24"/>
        </w:rPr>
        <w:t xml:space="preserve"> </w:t>
      </w:r>
      <w:r w:rsidRPr="00DF02A1">
        <w:rPr>
          <w:rFonts w:ascii="Book Antiqua" w:hAnsi="Book Antiqua" w:cs="Calibri"/>
          <w:sz w:val="24"/>
          <w:szCs w:val="24"/>
        </w:rPr>
        <w:t>da parte dei controinteressati.</w:t>
      </w:r>
    </w:p>
    <w:p w:rsidR="005C05BD" w:rsidRPr="00DF02A1" w:rsidRDefault="005C05BD" w:rsidP="00EB6F21">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5. La comunicazione ai soggetti controinteressati non è dovuta nel caso in cui l’istanza riguardi l’accesso</w:t>
      </w:r>
      <w:r w:rsidR="00DF02A1">
        <w:rPr>
          <w:rFonts w:ascii="Book Antiqua" w:hAnsi="Book Antiqua" w:cs="Calibri"/>
          <w:sz w:val="24"/>
          <w:szCs w:val="24"/>
        </w:rPr>
        <w:t xml:space="preserve"> </w:t>
      </w:r>
      <w:r w:rsidRPr="00DF02A1">
        <w:rPr>
          <w:rFonts w:ascii="Book Antiqua" w:hAnsi="Book Antiqua" w:cs="Calibri"/>
          <w:sz w:val="24"/>
          <w:szCs w:val="24"/>
        </w:rPr>
        <w:t>civico, cioè dati, documenti ed informazioni oggetto di pubblicazione obbligatoria.</w:t>
      </w:r>
    </w:p>
    <w:p w:rsidR="00DF02A1" w:rsidRDefault="00DF02A1" w:rsidP="00EB6F21">
      <w:pPr>
        <w:autoSpaceDE w:val="0"/>
        <w:autoSpaceDN w:val="0"/>
        <w:adjustRightInd w:val="0"/>
        <w:spacing w:after="0" w:line="240" w:lineRule="auto"/>
        <w:jc w:val="both"/>
        <w:rPr>
          <w:rFonts w:ascii="Calibri-Bold" w:hAnsi="Calibri-Bold" w:cs="Calibri-Bold"/>
          <w:b/>
          <w:bCs/>
        </w:rPr>
      </w:pPr>
    </w:p>
    <w:p w:rsidR="005C05BD" w:rsidRDefault="005C05BD" w:rsidP="005C05BD">
      <w:pPr>
        <w:autoSpaceDE w:val="0"/>
        <w:autoSpaceDN w:val="0"/>
        <w:adjustRightInd w:val="0"/>
        <w:spacing w:after="0" w:line="240" w:lineRule="auto"/>
        <w:rPr>
          <w:rFonts w:ascii="Book Antiqua" w:hAnsi="Book Antiqua" w:cs="Calibri-Bold"/>
          <w:b/>
          <w:bCs/>
          <w:sz w:val="24"/>
          <w:szCs w:val="24"/>
        </w:rPr>
      </w:pPr>
      <w:r w:rsidRPr="00DF02A1">
        <w:rPr>
          <w:rFonts w:ascii="Book Antiqua" w:hAnsi="Book Antiqua" w:cs="Calibri-Bold"/>
          <w:b/>
          <w:bCs/>
          <w:sz w:val="24"/>
          <w:szCs w:val="24"/>
        </w:rPr>
        <w:t xml:space="preserve">Art. </w:t>
      </w:r>
      <w:r w:rsidR="0009326D">
        <w:rPr>
          <w:rFonts w:ascii="Book Antiqua" w:hAnsi="Book Antiqua" w:cs="Calibri-Bold"/>
          <w:b/>
          <w:bCs/>
          <w:sz w:val="24"/>
          <w:szCs w:val="24"/>
        </w:rPr>
        <w:t>10</w:t>
      </w:r>
      <w:r w:rsidRPr="00DF02A1">
        <w:rPr>
          <w:rFonts w:ascii="Book Antiqua" w:hAnsi="Book Antiqua" w:cs="Calibri-Bold"/>
          <w:b/>
          <w:bCs/>
          <w:sz w:val="24"/>
          <w:szCs w:val="24"/>
        </w:rPr>
        <w:t xml:space="preserve"> </w:t>
      </w:r>
      <w:r w:rsidR="00685748" w:rsidRPr="00DF02A1">
        <w:rPr>
          <w:rFonts w:ascii="Book Antiqua" w:hAnsi="Book Antiqua" w:cs="Calibri-Bold"/>
          <w:b/>
          <w:bCs/>
          <w:sz w:val="24"/>
          <w:szCs w:val="24"/>
        </w:rPr>
        <w:t>TERMINI DEL PROCEDIMENTO</w:t>
      </w:r>
    </w:p>
    <w:p w:rsidR="00685748" w:rsidRPr="00DF02A1" w:rsidRDefault="00685748" w:rsidP="005C05BD">
      <w:pPr>
        <w:autoSpaceDE w:val="0"/>
        <w:autoSpaceDN w:val="0"/>
        <w:adjustRightInd w:val="0"/>
        <w:spacing w:after="0" w:line="240" w:lineRule="auto"/>
        <w:rPr>
          <w:rFonts w:ascii="Book Antiqua" w:hAnsi="Book Antiqua" w:cs="Calibri-Bold"/>
          <w:b/>
          <w:bCs/>
          <w:sz w:val="24"/>
          <w:szCs w:val="24"/>
        </w:rPr>
      </w:pPr>
    </w:p>
    <w:p w:rsidR="005C05BD" w:rsidRPr="00DF02A1" w:rsidRDefault="005C05BD" w:rsidP="00EB6F21">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lastRenderedPageBreak/>
        <w:t>1. Il procedimento di accesso civico deve concludersi con provvedimento espresso e motivato nel termine</w:t>
      </w:r>
      <w:r w:rsidR="00DF02A1">
        <w:rPr>
          <w:rFonts w:ascii="Book Antiqua" w:hAnsi="Book Antiqua" w:cs="Calibri"/>
          <w:sz w:val="24"/>
          <w:szCs w:val="24"/>
        </w:rPr>
        <w:t xml:space="preserve"> </w:t>
      </w:r>
      <w:r w:rsidRPr="00DF02A1">
        <w:rPr>
          <w:rFonts w:ascii="Book Antiqua" w:hAnsi="Book Antiqua" w:cs="Calibri"/>
          <w:sz w:val="24"/>
          <w:szCs w:val="24"/>
        </w:rPr>
        <w:t>di trenta giorni (art. 5, c. 6, del d.lgs. n. 33/2013) dalla presentazione dell’istanza con la comunicazione del</w:t>
      </w:r>
      <w:r w:rsidR="00DF02A1">
        <w:rPr>
          <w:rFonts w:ascii="Book Antiqua" w:hAnsi="Book Antiqua" w:cs="Calibri"/>
          <w:sz w:val="24"/>
          <w:szCs w:val="24"/>
        </w:rPr>
        <w:t xml:space="preserve"> </w:t>
      </w:r>
      <w:r w:rsidRPr="00DF02A1">
        <w:rPr>
          <w:rFonts w:ascii="Book Antiqua" w:hAnsi="Book Antiqua" w:cs="Calibri"/>
          <w:sz w:val="24"/>
          <w:szCs w:val="24"/>
        </w:rPr>
        <w:t>relativo esito al richiedente e agli eventuali soggetti controinteressati. Tali termini sono sospesi nel caso di</w:t>
      </w:r>
      <w:r w:rsidR="00DF02A1">
        <w:rPr>
          <w:rFonts w:ascii="Book Antiqua" w:hAnsi="Book Antiqua" w:cs="Calibri"/>
          <w:sz w:val="24"/>
          <w:szCs w:val="24"/>
        </w:rPr>
        <w:t xml:space="preserve"> </w:t>
      </w:r>
      <w:r w:rsidRPr="00DF02A1">
        <w:rPr>
          <w:rFonts w:ascii="Book Antiqua" w:hAnsi="Book Antiqua" w:cs="Calibri"/>
          <w:sz w:val="24"/>
          <w:szCs w:val="24"/>
        </w:rPr>
        <w:t>comunicazione dell’istanza ai controinteressati durante il tempo stabilito dalla norma per consentire agli</w:t>
      </w:r>
      <w:r w:rsidR="00DF02A1">
        <w:rPr>
          <w:rFonts w:ascii="Book Antiqua" w:hAnsi="Book Antiqua" w:cs="Calibri"/>
          <w:sz w:val="24"/>
          <w:szCs w:val="24"/>
        </w:rPr>
        <w:t xml:space="preserve"> </w:t>
      </w:r>
      <w:r w:rsidRPr="00DF02A1">
        <w:rPr>
          <w:rFonts w:ascii="Book Antiqua" w:hAnsi="Book Antiqua" w:cs="Calibri"/>
          <w:sz w:val="24"/>
          <w:szCs w:val="24"/>
        </w:rPr>
        <w:t>stessi di presentare eventuale opposizione (10 giorni dalla ricezione della comunicazione).</w:t>
      </w:r>
    </w:p>
    <w:p w:rsidR="005C05BD" w:rsidRPr="00DF02A1" w:rsidRDefault="005C05BD" w:rsidP="00EB6F21">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 xml:space="preserve">2. In caso di accoglimento, l’ufficio competente di cui </w:t>
      </w:r>
      <w:r w:rsidRPr="0021330F">
        <w:rPr>
          <w:rFonts w:ascii="Book Antiqua" w:hAnsi="Book Antiqua" w:cs="Calibri"/>
          <w:sz w:val="24"/>
          <w:szCs w:val="24"/>
        </w:rPr>
        <w:t xml:space="preserve">all’art. </w:t>
      </w:r>
      <w:r w:rsidR="0021330F" w:rsidRPr="0021330F">
        <w:rPr>
          <w:rFonts w:ascii="Book Antiqua" w:hAnsi="Book Antiqua" w:cs="Calibri"/>
          <w:sz w:val="24"/>
          <w:szCs w:val="24"/>
        </w:rPr>
        <w:t>6</w:t>
      </w:r>
      <w:r w:rsidRPr="00DF02A1">
        <w:rPr>
          <w:rFonts w:ascii="Book Antiqua" w:hAnsi="Book Antiqua" w:cs="Calibri"/>
          <w:sz w:val="24"/>
          <w:szCs w:val="24"/>
        </w:rPr>
        <w:t xml:space="preserve"> del presente Regolamento provvede a</w:t>
      </w:r>
      <w:r w:rsidR="00DF02A1">
        <w:rPr>
          <w:rFonts w:ascii="Book Antiqua" w:hAnsi="Book Antiqua" w:cs="Calibri"/>
          <w:sz w:val="24"/>
          <w:szCs w:val="24"/>
        </w:rPr>
        <w:t xml:space="preserve"> </w:t>
      </w:r>
      <w:r w:rsidRPr="00DF02A1">
        <w:rPr>
          <w:rFonts w:ascii="Book Antiqua" w:hAnsi="Book Antiqua" w:cs="Calibri"/>
          <w:sz w:val="24"/>
          <w:szCs w:val="24"/>
        </w:rPr>
        <w:t>trasmettere tempestivamente al richiedente i dati o i documenti richiesti, ovvero, nel caso in cui l’istanza</w:t>
      </w:r>
      <w:r w:rsidR="00DF02A1">
        <w:rPr>
          <w:rFonts w:ascii="Book Antiqua" w:hAnsi="Book Antiqua" w:cs="Calibri"/>
          <w:sz w:val="24"/>
          <w:szCs w:val="24"/>
        </w:rPr>
        <w:t xml:space="preserve"> </w:t>
      </w:r>
      <w:r w:rsidRPr="00DF02A1">
        <w:rPr>
          <w:rFonts w:ascii="Book Antiqua" w:hAnsi="Book Antiqua" w:cs="Calibri"/>
          <w:sz w:val="24"/>
          <w:szCs w:val="24"/>
        </w:rPr>
        <w:t>riguardi l’accesso civico, a pubblicare sul sito i dati, le informazioni o i documenti richiesti e a comunicare al</w:t>
      </w:r>
      <w:r w:rsidR="00DF02A1">
        <w:rPr>
          <w:rFonts w:ascii="Book Antiqua" w:hAnsi="Book Antiqua" w:cs="Calibri"/>
          <w:sz w:val="24"/>
          <w:szCs w:val="24"/>
        </w:rPr>
        <w:t xml:space="preserve"> richiedente l’avvenuta </w:t>
      </w:r>
      <w:r w:rsidRPr="00DF02A1">
        <w:rPr>
          <w:rFonts w:ascii="Book Antiqua" w:hAnsi="Book Antiqua" w:cs="Calibri"/>
          <w:sz w:val="24"/>
          <w:szCs w:val="24"/>
        </w:rPr>
        <w:t>pubblicazione dello stesso, indicandogli il relativo collegamento ipertestuale.</w:t>
      </w:r>
    </w:p>
    <w:p w:rsidR="005C05BD" w:rsidRPr="00DF02A1" w:rsidRDefault="005C05BD" w:rsidP="00EB6F21">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3. Qualora vi sia stato l’accoglimento della richiesta di accesso generalizzato nonostante l’opposizione del</w:t>
      </w:r>
      <w:r w:rsidR="00DF02A1">
        <w:rPr>
          <w:rFonts w:ascii="Book Antiqua" w:hAnsi="Book Antiqua" w:cs="Calibri"/>
          <w:sz w:val="24"/>
          <w:szCs w:val="24"/>
        </w:rPr>
        <w:t xml:space="preserve"> </w:t>
      </w:r>
      <w:r w:rsidRPr="00DF02A1">
        <w:rPr>
          <w:rFonts w:ascii="Book Antiqua" w:hAnsi="Book Antiqua" w:cs="Calibri"/>
          <w:sz w:val="24"/>
          <w:szCs w:val="24"/>
        </w:rPr>
        <w:t>controinteressato, il Comune è tenuto a darne comunicazione a quest’ultimo. I dati o i documenti richiesti</w:t>
      </w:r>
      <w:r w:rsidR="00DF02A1">
        <w:rPr>
          <w:rFonts w:ascii="Book Antiqua" w:hAnsi="Book Antiqua" w:cs="Calibri"/>
          <w:sz w:val="24"/>
          <w:szCs w:val="24"/>
        </w:rPr>
        <w:t xml:space="preserve"> </w:t>
      </w:r>
      <w:r w:rsidRPr="00DF02A1">
        <w:rPr>
          <w:rFonts w:ascii="Book Antiqua" w:hAnsi="Book Antiqua" w:cs="Calibri"/>
          <w:sz w:val="24"/>
          <w:szCs w:val="24"/>
        </w:rPr>
        <w:t>possono essere trasmessi al richiedente non prima di quindici giorni dalla ricezione della stessa</w:t>
      </w:r>
      <w:r w:rsidR="00DF02A1">
        <w:rPr>
          <w:rFonts w:ascii="Book Antiqua" w:hAnsi="Book Antiqua" w:cs="Calibri"/>
          <w:sz w:val="24"/>
          <w:szCs w:val="24"/>
        </w:rPr>
        <w:t xml:space="preserve"> </w:t>
      </w:r>
      <w:r w:rsidRPr="00DF02A1">
        <w:rPr>
          <w:rFonts w:ascii="Book Antiqua" w:hAnsi="Book Antiqua" w:cs="Calibri"/>
          <w:sz w:val="24"/>
          <w:szCs w:val="24"/>
        </w:rPr>
        <w:t>comunicazione da parte del controinteressato, ciò anche al fine di consentire a quest’ultimo di presentare</w:t>
      </w:r>
      <w:r w:rsidR="00EB6F21">
        <w:rPr>
          <w:rFonts w:ascii="Book Antiqua" w:hAnsi="Book Antiqua" w:cs="Calibri"/>
          <w:sz w:val="24"/>
          <w:szCs w:val="24"/>
        </w:rPr>
        <w:t xml:space="preserve"> </w:t>
      </w:r>
      <w:r w:rsidRPr="00DF02A1">
        <w:rPr>
          <w:rFonts w:ascii="Book Antiqua" w:hAnsi="Book Antiqua" w:cs="Calibri"/>
          <w:sz w:val="24"/>
          <w:szCs w:val="24"/>
        </w:rPr>
        <w:t>eventualmente richiesta di riesame oppure ricorso al giudice amministrativo.</w:t>
      </w:r>
    </w:p>
    <w:p w:rsidR="005C05BD" w:rsidRPr="00DF02A1" w:rsidRDefault="005C05BD" w:rsidP="005725D2">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4. Nel caso di richiesta di accesso generalizzato, il Comune deve motivare l’eventuale rifiuto, differimento o</w:t>
      </w:r>
      <w:r w:rsidR="00DF02A1">
        <w:rPr>
          <w:rFonts w:ascii="Book Antiqua" w:hAnsi="Book Antiqua" w:cs="Calibri"/>
          <w:sz w:val="24"/>
          <w:szCs w:val="24"/>
        </w:rPr>
        <w:t xml:space="preserve"> </w:t>
      </w:r>
      <w:r w:rsidRPr="00DF02A1">
        <w:rPr>
          <w:rFonts w:ascii="Book Antiqua" w:hAnsi="Book Antiqua" w:cs="Calibri"/>
          <w:sz w:val="24"/>
          <w:szCs w:val="24"/>
        </w:rPr>
        <w:t>la limitazione dell’accesso con riferimento ai soli casi e limiti stabiliti dall’art. 5-bis del decreto trasparenza.</w:t>
      </w:r>
    </w:p>
    <w:p w:rsidR="005725D2" w:rsidRDefault="005725D2" w:rsidP="005C05BD">
      <w:pPr>
        <w:autoSpaceDE w:val="0"/>
        <w:autoSpaceDN w:val="0"/>
        <w:adjustRightInd w:val="0"/>
        <w:spacing w:after="0" w:line="240" w:lineRule="auto"/>
        <w:rPr>
          <w:rFonts w:ascii="Book Antiqua" w:hAnsi="Book Antiqua" w:cs="Calibri-Bold"/>
          <w:b/>
          <w:bCs/>
          <w:sz w:val="24"/>
          <w:szCs w:val="24"/>
        </w:rPr>
      </w:pPr>
    </w:p>
    <w:p w:rsidR="005C05BD" w:rsidRDefault="005C05BD" w:rsidP="005C05BD">
      <w:pPr>
        <w:autoSpaceDE w:val="0"/>
        <w:autoSpaceDN w:val="0"/>
        <w:adjustRightInd w:val="0"/>
        <w:spacing w:after="0" w:line="240" w:lineRule="auto"/>
        <w:rPr>
          <w:rFonts w:ascii="Book Antiqua" w:hAnsi="Book Antiqua" w:cs="Calibri-Bold"/>
          <w:b/>
          <w:bCs/>
          <w:sz w:val="24"/>
          <w:szCs w:val="24"/>
        </w:rPr>
      </w:pPr>
      <w:r w:rsidRPr="00DF02A1">
        <w:rPr>
          <w:rFonts w:ascii="Book Antiqua" w:hAnsi="Book Antiqua" w:cs="Calibri-Bold"/>
          <w:b/>
          <w:bCs/>
          <w:sz w:val="24"/>
          <w:szCs w:val="24"/>
        </w:rPr>
        <w:t xml:space="preserve">Art. </w:t>
      </w:r>
      <w:r w:rsidR="00081B54">
        <w:rPr>
          <w:rFonts w:ascii="Book Antiqua" w:hAnsi="Book Antiqua" w:cs="Calibri-Bold"/>
          <w:b/>
          <w:bCs/>
          <w:sz w:val="24"/>
          <w:szCs w:val="24"/>
        </w:rPr>
        <w:t>11</w:t>
      </w:r>
      <w:r w:rsidRPr="00DF02A1">
        <w:rPr>
          <w:rFonts w:ascii="Book Antiqua" w:hAnsi="Book Antiqua" w:cs="Calibri-Bold"/>
          <w:b/>
          <w:bCs/>
          <w:sz w:val="24"/>
          <w:szCs w:val="24"/>
        </w:rPr>
        <w:t xml:space="preserve"> </w:t>
      </w:r>
      <w:r w:rsidR="00685748" w:rsidRPr="00DF02A1">
        <w:rPr>
          <w:rFonts w:ascii="Book Antiqua" w:hAnsi="Book Antiqua" w:cs="Calibri-Bold"/>
          <w:b/>
          <w:bCs/>
          <w:sz w:val="24"/>
          <w:szCs w:val="24"/>
        </w:rPr>
        <w:t>ECCEZIONI ASSOLUTE ALL’ACCESSO GENERALIZZATO</w:t>
      </w:r>
    </w:p>
    <w:p w:rsidR="00685748" w:rsidRPr="00DF02A1" w:rsidRDefault="00685748" w:rsidP="005C05BD">
      <w:pPr>
        <w:autoSpaceDE w:val="0"/>
        <w:autoSpaceDN w:val="0"/>
        <w:adjustRightInd w:val="0"/>
        <w:spacing w:after="0" w:line="240" w:lineRule="auto"/>
        <w:rPr>
          <w:rFonts w:ascii="Book Antiqua" w:hAnsi="Book Antiqua" w:cs="Calibri-Bold"/>
          <w:b/>
          <w:bCs/>
          <w:sz w:val="24"/>
          <w:szCs w:val="24"/>
        </w:rPr>
      </w:pPr>
    </w:p>
    <w:p w:rsidR="005C05BD" w:rsidRPr="008404E0" w:rsidRDefault="005C05BD" w:rsidP="008404E0">
      <w:pPr>
        <w:pStyle w:val="Paragrafoelenco"/>
        <w:numPr>
          <w:ilvl w:val="0"/>
          <w:numId w:val="4"/>
        </w:numPr>
        <w:autoSpaceDE w:val="0"/>
        <w:autoSpaceDN w:val="0"/>
        <w:adjustRightInd w:val="0"/>
        <w:spacing w:after="0" w:line="240" w:lineRule="auto"/>
        <w:rPr>
          <w:rFonts w:ascii="Book Antiqua" w:hAnsi="Book Antiqua" w:cs="Calibri"/>
          <w:sz w:val="24"/>
          <w:szCs w:val="24"/>
        </w:rPr>
      </w:pPr>
      <w:r w:rsidRPr="008404E0">
        <w:rPr>
          <w:rFonts w:ascii="Book Antiqua" w:hAnsi="Book Antiqua" w:cs="Calibri"/>
          <w:sz w:val="24"/>
          <w:szCs w:val="24"/>
        </w:rPr>
        <w:t>Il diritto di accesso generalizzato è escluso:</w:t>
      </w:r>
    </w:p>
    <w:p w:rsidR="00F4269F" w:rsidRPr="00F4269F" w:rsidRDefault="00F4269F" w:rsidP="00F4269F">
      <w:pPr>
        <w:autoSpaceDE w:val="0"/>
        <w:autoSpaceDN w:val="0"/>
        <w:adjustRightInd w:val="0"/>
        <w:spacing w:after="0" w:line="240" w:lineRule="auto"/>
        <w:ind w:left="360"/>
        <w:rPr>
          <w:rFonts w:ascii="Book Antiqua" w:hAnsi="Book Antiqua" w:cs="Calibri"/>
          <w:sz w:val="24"/>
          <w:szCs w:val="24"/>
          <w:highlight w:val="yellow"/>
        </w:rPr>
      </w:pPr>
    </w:p>
    <w:p w:rsidR="005C05BD" w:rsidRPr="00DF02A1" w:rsidRDefault="005C05BD" w:rsidP="004A6995">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 xml:space="preserve">1.1.) nei casi di </w:t>
      </w:r>
      <w:r w:rsidRPr="0012575E">
        <w:rPr>
          <w:rFonts w:ascii="Book Antiqua" w:hAnsi="Book Antiqua" w:cs="Calibri"/>
          <w:b/>
          <w:sz w:val="24"/>
          <w:szCs w:val="24"/>
        </w:rPr>
        <w:t>segreto di Stato</w:t>
      </w:r>
      <w:r w:rsidRPr="00DF02A1">
        <w:rPr>
          <w:rFonts w:ascii="Book Antiqua" w:hAnsi="Book Antiqua" w:cs="Calibri"/>
          <w:sz w:val="24"/>
          <w:szCs w:val="24"/>
        </w:rPr>
        <w:t xml:space="preserve"> (cfr. art. 39, legge n. 124/2007) e nei casi in cui l’accesso è subordinato dalla</w:t>
      </w:r>
      <w:r w:rsidR="00DF02A1">
        <w:rPr>
          <w:rFonts w:ascii="Book Antiqua" w:hAnsi="Book Antiqua" w:cs="Calibri"/>
          <w:sz w:val="24"/>
          <w:szCs w:val="24"/>
        </w:rPr>
        <w:t xml:space="preserve"> </w:t>
      </w:r>
      <w:r w:rsidRPr="00DF02A1">
        <w:rPr>
          <w:rFonts w:ascii="Book Antiqua" w:hAnsi="Book Antiqua" w:cs="Calibri"/>
          <w:sz w:val="24"/>
          <w:szCs w:val="24"/>
        </w:rPr>
        <w:t>disciplina vigente al rispetto di specifiche condizioni, modalità o limiti (tra cui la disciplina sugli atti dello</w:t>
      </w:r>
      <w:r w:rsidR="00DF02A1">
        <w:rPr>
          <w:rFonts w:ascii="Book Antiqua" w:hAnsi="Book Antiqua" w:cs="Calibri"/>
          <w:sz w:val="24"/>
          <w:szCs w:val="24"/>
        </w:rPr>
        <w:t xml:space="preserve"> </w:t>
      </w:r>
      <w:r w:rsidRPr="00DF02A1">
        <w:rPr>
          <w:rFonts w:ascii="Book Antiqua" w:hAnsi="Book Antiqua" w:cs="Calibri"/>
          <w:sz w:val="24"/>
          <w:szCs w:val="24"/>
        </w:rPr>
        <w:t>stato civile, la disciplina sulle informazioni contenute nelle anagrafi della popolazione, gli Archivi di Stato),</w:t>
      </w:r>
      <w:r w:rsidR="00DF02A1">
        <w:rPr>
          <w:rFonts w:ascii="Book Antiqua" w:hAnsi="Book Antiqua" w:cs="Calibri"/>
          <w:sz w:val="24"/>
          <w:szCs w:val="24"/>
        </w:rPr>
        <w:t xml:space="preserve"> </w:t>
      </w:r>
      <w:r w:rsidRPr="00DF02A1">
        <w:rPr>
          <w:rFonts w:ascii="Book Antiqua" w:hAnsi="Book Antiqua" w:cs="Calibri"/>
          <w:sz w:val="24"/>
          <w:szCs w:val="24"/>
        </w:rPr>
        <w:t xml:space="preserve">inclusi quelli di cui </w:t>
      </w:r>
      <w:r w:rsidRPr="00F4269F">
        <w:rPr>
          <w:rFonts w:ascii="Book Antiqua" w:hAnsi="Book Antiqua" w:cs="Calibri"/>
          <w:b/>
          <w:sz w:val="24"/>
          <w:szCs w:val="24"/>
        </w:rPr>
        <w:t>all’art. 24, c. 1</w:t>
      </w:r>
      <w:r w:rsidRPr="00DF02A1">
        <w:rPr>
          <w:rFonts w:ascii="Book Antiqua" w:hAnsi="Book Antiqua" w:cs="Calibri"/>
          <w:sz w:val="24"/>
          <w:szCs w:val="24"/>
        </w:rPr>
        <w:t xml:space="preserve">, </w:t>
      </w:r>
      <w:r w:rsidRPr="00F4269F">
        <w:rPr>
          <w:rFonts w:ascii="Book Antiqua" w:hAnsi="Book Antiqua" w:cs="Calibri"/>
          <w:b/>
          <w:sz w:val="24"/>
          <w:szCs w:val="24"/>
        </w:rPr>
        <w:t>legge n. 241/1990</w:t>
      </w:r>
      <w:r w:rsidRPr="00DF02A1">
        <w:rPr>
          <w:rFonts w:ascii="Book Antiqua" w:hAnsi="Book Antiqua" w:cs="Calibri"/>
          <w:sz w:val="24"/>
          <w:szCs w:val="24"/>
        </w:rPr>
        <w:t>. Ai sensi di quest’ultima norma il diritto di accesso è</w:t>
      </w:r>
      <w:r w:rsidR="004A6995">
        <w:rPr>
          <w:rFonts w:ascii="Book Antiqua" w:hAnsi="Book Antiqua" w:cs="Calibri"/>
          <w:sz w:val="24"/>
          <w:szCs w:val="24"/>
        </w:rPr>
        <w:t xml:space="preserve"> </w:t>
      </w:r>
      <w:r w:rsidRPr="00DF02A1">
        <w:rPr>
          <w:rFonts w:ascii="Book Antiqua" w:hAnsi="Book Antiqua" w:cs="Calibri"/>
          <w:sz w:val="24"/>
          <w:szCs w:val="24"/>
        </w:rPr>
        <w:t>escluso:</w:t>
      </w:r>
    </w:p>
    <w:p w:rsidR="005C05BD" w:rsidRPr="00DF02A1" w:rsidRDefault="005C05BD" w:rsidP="004A6995">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 xml:space="preserve">a) per i documenti </w:t>
      </w:r>
      <w:r w:rsidRPr="0012575E">
        <w:rPr>
          <w:rFonts w:ascii="Book Antiqua" w:hAnsi="Book Antiqua" w:cs="Calibri"/>
          <w:b/>
          <w:sz w:val="24"/>
          <w:szCs w:val="24"/>
        </w:rPr>
        <w:t>coperti da segreto di Stato</w:t>
      </w:r>
      <w:r w:rsidRPr="00DF02A1">
        <w:rPr>
          <w:rFonts w:ascii="Book Antiqua" w:hAnsi="Book Antiqua" w:cs="Calibri"/>
          <w:sz w:val="24"/>
          <w:szCs w:val="24"/>
        </w:rPr>
        <w:t xml:space="preserve"> ai sensi della legge 24 ottobre 1977, n. 801, e successive</w:t>
      </w:r>
      <w:r w:rsidR="00DF02A1">
        <w:rPr>
          <w:rFonts w:ascii="Book Antiqua" w:hAnsi="Book Antiqua" w:cs="Calibri"/>
          <w:sz w:val="24"/>
          <w:szCs w:val="24"/>
        </w:rPr>
        <w:t xml:space="preserve"> </w:t>
      </w:r>
      <w:r w:rsidRPr="00DF02A1">
        <w:rPr>
          <w:rFonts w:ascii="Book Antiqua" w:hAnsi="Book Antiqua" w:cs="Calibri"/>
          <w:sz w:val="24"/>
          <w:szCs w:val="24"/>
        </w:rPr>
        <w:t>modificazioni, e nei casi di segreto o di divieto di divulgazione espressamente previsti dalla legge;</w:t>
      </w:r>
    </w:p>
    <w:p w:rsidR="005C05BD" w:rsidRPr="00DF02A1" w:rsidRDefault="005C05BD" w:rsidP="004A6995">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 xml:space="preserve">b) nei </w:t>
      </w:r>
      <w:r w:rsidRPr="0012575E">
        <w:rPr>
          <w:rFonts w:ascii="Book Antiqua" w:hAnsi="Book Antiqua" w:cs="Calibri"/>
          <w:b/>
          <w:sz w:val="24"/>
          <w:szCs w:val="24"/>
        </w:rPr>
        <w:t>procedimenti tributari locali</w:t>
      </w:r>
      <w:r w:rsidRPr="00DF02A1">
        <w:rPr>
          <w:rFonts w:ascii="Book Antiqua" w:hAnsi="Book Antiqua" w:cs="Calibri"/>
          <w:sz w:val="24"/>
          <w:szCs w:val="24"/>
        </w:rPr>
        <w:t>, per i quali restano ferme le particolari norme che li regolano;</w:t>
      </w:r>
    </w:p>
    <w:p w:rsidR="005C05BD" w:rsidRPr="00DF02A1" w:rsidRDefault="005C05BD" w:rsidP="004A6995">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c) nei confronti dell’attività dell’Ente diretta al</w:t>
      </w:r>
      <w:r w:rsidR="00DF02A1">
        <w:rPr>
          <w:rFonts w:ascii="Book Antiqua" w:hAnsi="Book Antiqua" w:cs="Calibri"/>
          <w:sz w:val="24"/>
          <w:szCs w:val="24"/>
        </w:rPr>
        <w:t xml:space="preserve">l’emanazione di </w:t>
      </w:r>
      <w:r w:rsidR="00DF02A1" w:rsidRPr="0012575E">
        <w:rPr>
          <w:rFonts w:ascii="Book Antiqua" w:hAnsi="Book Antiqua" w:cs="Calibri"/>
          <w:b/>
          <w:sz w:val="24"/>
          <w:szCs w:val="24"/>
        </w:rPr>
        <w:t xml:space="preserve">atti normativi, </w:t>
      </w:r>
      <w:r w:rsidRPr="0012575E">
        <w:rPr>
          <w:rFonts w:ascii="Book Antiqua" w:hAnsi="Book Antiqua" w:cs="Calibri"/>
          <w:b/>
          <w:sz w:val="24"/>
          <w:szCs w:val="24"/>
        </w:rPr>
        <w:t>amministrativi generali, di</w:t>
      </w:r>
      <w:r w:rsidR="00DF02A1" w:rsidRPr="0012575E">
        <w:rPr>
          <w:rFonts w:ascii="Book Antiqua" w:hAnsi="Book Antiqua" w:cs="Calibri"/>
          <w:b/>
          <w:sz w:val="24"/>
          <w:szCs w:val="24"/>
        </w:rPr>
        <w:t xml:space="preserve"> </w:t>
      </w:r>
      <w:r w:rsidRPr="0012575E">
        <w:rPr>
          <w:rFonts w:ascii="Book Antiqua" w:hAnsi="Book Antiqua" w:cs="Calibri"/>
          <w:b/>
          <w:sz w:val="24"/>
          <w:szCs w:val="24"/>
        </w:rPr>
        <w:t>pianificazione e di programmazione</w:t>
      </w:r>
      <w:r w:rsidRPr="00DF02A1">
        <w:rPr>
          <w:rFonts w:ascii="Book Antiqua" w:hAnsi="Book Antiqua" w:cs="Calibri"/>
          <w:sz w:val="24"/>
          <w:szCs w:val="24"/>
        </w:rPr>
        <w:t>, per i quali restano ferme le particolari norme che ne regolano la</w:t>
      </w:r>
      <w:r w:rsidR="00DF02A1">
        <w:rPr>
          <w:rFonts w:ascii="Book Antiqua" w:hAnsi="Book Antiqua" w:cs="Calibri"/>
          <w:sz w:val="24"/>
          <w:szCs w:val="24"/>
        </w:rPr>
        <w:t xml:space="preserve"> </w:t>
      </w:r>
      <w:r w:rsidRPr="00DF02A1">
        <w:rPr>
          <w:rFonts w:ascii="Book Antiqua" w:hAnsi="Book Antiqua" w:cs="Calibri"/>
          <w:sz w:val="24"/>
          <w:szCs w:val="24"/>
        </w:rPr>
        <w:t>formazione;</w:t>
      </w:r>
    </w:p>
    <w:p w:rsidR="005C05BD" w:rsidRPr="00DF02A1" w:rsidRDefault="005C05BD" w:rsidP="004A6995">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 xml:space="preserve">d) </w:t>
      </w:r>
      <w:r w:rsidRPr="0012575E">
        <w:rPr>
          <w:rFonts w:ascii="Book Antiqua" w:hAnsi="Book Antiqua" w:cs="Calibri"/>
          <w:b/>
          <w:sz w:val="24"/>
          <w:szCs w:val="24"/>
        </w:rPr>
        <w:t>nei procedimenti selettivi</w:t>
      </w:r>
      <w:r w:rsidRPr="00DF02A1">
        <w:rPr>
          <w:rFonts w:ascii="Book Antiqua" w:hAnsi="Book Antiqua" w:cs="Calibri"/>
          <w:sz w:val="24"/>
          <w:szCs w:val="24"/>
        </w:rPr>
        <w:t>, nei confronti dei documenti amministrativi contenenti informazioni di</w:t>
      </w:r>
      <w:r w:rsidR="00DF02A1">
        <w:rPr>
          <w:rFonts w:ascii="Book Antiqua" w:hAnsi="Book Antiqua" w:cs="Calibri"/>
          <w:sz w:val="24"/>
          <w:szCs w:val="24"/>
        </w:rPr>
        <w:t xml:space="preserve"> </w:t>
      </w:r>
      <w:r w:rsidRPr="00DF02A1">
        <w:rPr>
          <w:rFonts w:ascii="Book Antiqua" w:hAnsi="Book Antiqua" w:cs="Calibri"/>
          <w:sz w:val="24"/>
          <w:szCs w:val="24"/>
        </w:rPr>
        <w:t>carattere psicoattitudinale relativi a terzi.</w:t>
      </w:r>
    </w:p>
    <w:p w:rsidR="005C05BD" w:rsidRPr="00DF02A1" w:rsidRDefault="005C05BD" w:rsidP="004A6995">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1.2.) nei casi di divieti di accesso o divulgazione previsti dalla legge tra cui:</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12575E">
        <w:rPr>
          <w:rFonts w:ascii="Book Antiqua" w:hAnsi="Book Antiqua" w:cs="Calibri"/>
          <w:b/>
          <w:sz w:val="24"/>
          <w:szCs w:val="24"/>
        </w:rPr>
        <w:t>- il segreto militare</w:t>
      </w:r>
      <w:r w:rsidRPr="00DF02A1">
        <w:rPr>
          <w:rFonts w:ascii="Book Antiqua" w:hAnsi="Book Antiqua" w:cs="Calibri"/>
          <w:sz w:val="24"/>
          <w:szCs w:val="24"/>
        </w:rPr>
        <w:t xml:space="preserve"> (R.D. n.161/1941);</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12575E">
        <w:rPr>
          <w:rFonts w:ascii="Book Antiqua" w:hAnsi="Book Antiqua" w:cs="Calibri"/>
          <w:b/>
          <w:sz w:val="24"/>
          <w:szCs w:val="24"/>
        </w:rPr>
        <w:t>- il segreto statistico</w:t>
      </w:r>
      <w:r w:rsidRPr="00DF02A1">
        <w:rPr>
          <w:rFonts w:ascii="Book Antiqua" w:hAnsi="Book Antiqua" w:cs="Calibri"/>
          <w:sz w:val="24"/>
          <w:szCs w:val="24"/>
        </w:rPr>
        <w:t xml:space="preserve"> (</w:t>
      </w:r>
      <w:proofErr w:type="spellStart"/>
      <w:r w:rsidRPr="00DF02A1">
        <w:rPr>
          <w:rFonts w:ascii="Book Antiqua" w:hAnsi="Book Antiqua" w:cs="Calibri"/>
          <w:sz w:val="24"/>
          <w:szCs w:val="24"/>
        </w:rPr>
        <w:t>D.Lgs</w:t>
      </w:r>
      <w:proofErr w:type="spellEnd"/>
      <w:r w:rsidRPr="00DF02A1">
        <w:rPr>
          <w:rFonts w:ascii="Book Antiqua" w:hAnsi="Book Antiqua" w:cs="Calibri"/>
          <w:sz w:val="24"/>
          <w:szCs w:val="24"/>
        </w:rPr>
        <w:t xml:space="preserve"> 322/1989);</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12575E">
        <w:rPr>
          <w:rFonts w:ascii="Book Antiqua" w:hAnsi="Book Antiqua" w:cs="Calibri"/>
          <w:b/>
          <w:sz w:val="24"/>
          <w:szCs w:val="24"/>
        </w:rPr>
        <w:t xml:space="preserve">- il segreto bancario </w:t>
      </w:r>
      <w:r w:rsidRPr="00DF02A1">
        <w:rPr>
          <w:rFonts w:ascii="Book Antiqua" w:hAnsi="Book Antiqua" w:cs="Calibri"/>
          <w:sz w:val="24"/>
          <w:szCs w:val="24"/>
        </w:rPr>
        <w:t>(</w:t>
      </w:r>
      <w:proofErr w:type="spellStart"/>
      <w:r w:rsidRPr="00DF02A1">
        <w:rPr>
          <w:rFonts w:ascii="Book Antiqua" w:hAnsi="Book Antiqua" w:cs="Calibri"/>
          <w:sz w:val="24"/>
          <w:szCs w:val="24"/>
        </w:rPr>
        <w:t>D.Lgs.</w:t>
      </w:r>
      <w:proofErr w:type="spellEnd"/>
      <w:r w:rsidRPr="00DF02A1">
        <w:rPr>
          <w:rFonts w:ascii="Book Antiqua" w:hAnsi="Book Antiqua" w:cs="Calibri"/>
          <w:sz w:val="24"/>
          <w:szCs w:val="24"/>
        </w:rPr>
        <w:t xml:space="preserve"> 385/1993);</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12575E">
        <w:rPr>
          <w:rFonts w:ascii="Book Antiqua" w:hAnsi="Book Antiqua" w:cs="Calibri"/>
          <w:b/>
          <w:sz w:val="24"/>
          <w:szCs w:val="24"/>
        </w:rPr>
        <w:t>- il segreto scientifico e il segreto industriale</w:t>
      </w:r>
      <w:r w:rsidRPr="00DF02A1">
        <w:rPr>
          <w:rFonts w:ascii="Book Antiqua" w:hAnsi="Book Antiqua" w:cs="Calibri"/>
          <w:sz w:val="24"/>
          <w:szCs w:val="24"/>
        </w:rPr>
        <w:t xml:space="preserve"> (art. 623 c.p.);</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12575E">
        <w:rPr>
          <w:rFonts w:ascii="Book Antiqua" w:hAnsi="Book Antiqua" w:cs="Calibri"/>
          <w:b/>
          <w:sz w:val="24"/>
          <w:szCs w:val="24"/>
        </w:rPr>
        <w:t xml:space="preserve">- il segreto istruttorio </w:t>
      </w:r>
      <w:r w:rsidRPr="00DF02A1">
        <w:rPr>
          <w:rFonts w:ascii="Book Antiqua" w:hAnsi="Book Antiqua" w:cs="Calibri"/>
          <w:sz w:val="24"/>
          <w:szCs w:val="24"/>
        </w:rPr>
        <w:t>(art.329 c.p.p.);</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12575E">
        <w:rPr>
          <w:rFonts w:ascii="Book Antiqua" w:hAnsi="Book Antiqua" w:cs="Calibri"/>
          <w:b/>
          <w:sz w:val="24"/>
          <w:szCs w:val="24"/>
        </w:rPr>
        <w:t xml:space="preserve">- il segreto sul contenuto della corrispondenza </w:t>
      </w:r>
      <w:r w:rsidRPr="00DF02A1">
        <w:rPr>
          <w:rFonts w:ascii="Book Antiqua" w:hAnsi="Book Antiqua" w:cs="Calibri"/>
          <w:sz w:val="24"/>
          <w:szCs w:val="24"/>
        </w:rPr>
        <w:t>(art.616 c.p.);</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lastRenderedPageBreak/>
        <w:t xml:space="preserve">- i divieti di divulgazione connessi al </w:t>
      </w:r>
      <w:r w:rsidRPr="0012575E">
        <w:rPr>
          <w:rFonts w:ascii="Book Antiqua" w:hAnsi="Book Antiqua" w:cs="Calibri"/>
          <w:b/>
          <w:sz w:val="24"/>
          <w:szCs w:val="24"/>
        </w:rPr>
        <w:t>segreto d'ufficio</w:t>
      </w:r>
      <w:r w:rsidRPr="00DF02A1">
        <w:rPr>
          <w:rFonts w:ascii="Book Antiqua" w:hAnsi="Book Antiqua" w:cs="Calibri"/>
          <w:sz w:val="24"/>
          <w:szCs w:val="24"/>
        </w:rPr>
        <w:t xml:space="preserve"> (art.15, D.P.R. 3/1957)</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 xml:space="preserve">- i dati idonei a rivelare </w:t>
      </w:r>
      <w:r w:rsidRPr="0012575E">
        <w:rPr>
          <w:rFonts w:ascii="Book Antiqua" w:hAnsi="Book Antiqua" w:cs="Calibri"/>
          <w:b/>
          <w:sz w:val="24"/>
          <w:szCs w:val="24"/>
        </w:rPr>
        <w:t>lo stato di salute</w:t>
      </w:r>
      <w:r w:rsidRPr="00DF02A1">
        <w:rPr>
          <w:rFonts w:ascii="Book Antiqua" w:hAnsi="Book Antiqua" w:cs="Calibri"/>
          <w:sz w:val="24"/>
          <w:szCs w:val="24"/>
        </w:rPr>
        <w:t>, ossia a qualsiasi informazione da cui si possa desumere, anche</w:t>
      </w:r>
      <w:r w:rsidR="00DF02A1">
        <w:rPr>
          <w:rFonts w:ascii="Book Antiqua" w:hAnsi="Book Antiqua" w:cs="Calibri"/>
          <w:sz w:val="24"/>
          <w:szCs w:val="24"/>
        </w:rPr>
        <w:t xml:space="preserve"> </w:t>
      </w:r>
      <w:r w:rsidRPr="00DF02A1">
        <w:rPr>
          <w:rFonts w:ascii="Book Antiqua" w:hAnsi="Book Antiqua" w:cs="Calibri"/>
          <w:sz w:val="24"/>
          <w:szCs w:val="24"/>
        </w:rPr>
        <w:t>indirettamente, lo stato di malattia o l’esistenza di patologie dei soggetti interessati, compreso qualsiasi</w:t>
      </w:r>
      <w:r w:rsidR="00DF02A1">
        <w:rPr>
          <w:rFonts w:ascii="Book Antiqua" w:hAnsi="Book Antiqua" w:cs="Calibri"/>
          <w:sz w:val="24"/>
          <w:szCs w:val="24"/>
        </w:rPr>
        <w:t xml:space="preserve"> </w:t>
      </w:r>
      <w:r w:rsidRPr="00DF02A1">
        <w:rPr>
          <w:rFonts w:ascii="Book Antiqua" w:hAnsi="Book Antiqua" w:cs="Calibri"/>
          <w:sz w:val="24"/>
          <w:szCs w:val="24"/>
        </w:rPr>
        <w:t>riferimento alle condizioni di invalidità, disabilità o handicap fisici e/o psichici (art. 22, comma 8, del Codice;</w:t>
      </w:r>
      <w:r w:rsidR="00DF02A1">
        <w:rPr>
          <w:rFonts w:ascii="Book Antiqua" w:hAnsi="Book Antiqua" w:cs="Calibri"/>
          <w:sz w:val="24"/>
          <w:szCs w:val="24"/>
        </w:rPr>
        <w:t xml:space="preserve"> </w:t>
      </w:r>
      <w:r w:rsidRPr="00DF02A1">
        <w:rPr>
          <w:rFonts w:ascii="Book Antiqua" w:hAnsi="Book Antiqua" w:cs="Calibri"/>
          <w:sz w:val="24"/>
          <w:szCs w:val="24"/>
        </w:rPr>
        <w:t xml:space="preserve">art. 7-bis, c. 6, </w:t>
      </w:r>
      <w:proofErr w:type="spellStart"/>
      <w:r w:rsidRPr="00DF02A1">
        <w:rPr>
          <w:rFonts w:ascii="Book Antiqua" w:hAnsi="Book Antiqua" w:cs="Calibri"/>
          <w:sz w:val="24"/>
          <w:szCs w:val="24"/>
        </w:rPr>
        <w:t>D.Lgs.</w:t>
      </w:r>
      <w:proofErr w:type="spellEnd"/>
      <w:r w:rsidRPr="00DF02A1">
        <w:rPr>
          <w:rFonts w:ascii="Book Antiqua" w:hAnsi="Book Antiqua" w:cs="Calibri"/>
          <w:sz w:val="24"/>
          <w:szCs w:val="24"/>
        </w:rPr>
        <w:t>. n. 33/2013);</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 xml:space="preserve">- i dati idonei a rivelare </w:t>
      </w:r>
      <w:r w:rsidRPr="0012575E">
        <w:rPr>
          <w:rFonts w:ascii="Book Antiqua" w:hAnsi="Book Antiqua" w:cs="Calibri"/>
          <w:b/>
          <w:sz w:val="24"/>
          <w:szCs w:val="24"/>
        </w:rPr>
        <w:t>la vita sessuale</w:t>
      </w:r>
      <w:r w:rsidRPr="00DF02A1">
        <w:rPr>
          <w:rFonts w:ascii="Book Antiqua" w:hAnsi="Book Antiqua" w:cs="Calibri"/>
          <w:sz w:val="24"/>
          <w:szCs w:val="24"/>
        </w:rPr>
        <w:t xml:space="preserve"> (art. 7-bis, c. 6, </w:t>
      </w:r>
      <w:proofErr w:type="spellStart"/>
      <w:r w:rsidRPr="00DF02A1">
        <w:rPr>
          <w:rFonts w:ascii="Book Antiqua" w:hAnsi="Book Antiqua" w:cs="Calibri"/>
          <w:sz w:val="24"/>
          <w:szCs w:val="24"/>
        </w:rPr>
        <w:t>D.Lgs.</w:t>
      </w:r>
      <w:proofErr w:type="spellEnd"/>
      <w:r w:rsidRPr="00DF02A1">
        <w:rPr>
          <w:rFonts w:ascii="Book Antiqua" w:hAnsi="Book Antiqua" w:cs="Calibri"/>
          <w:sz w:val="24"/>
          <w:szCs w:val="24"/>
        </w:rPr>
        <w:t>. n. 33/2013);</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 i dati identificativi di persone fisiche beneficiarie di aiuti economici da cui è possibile ricavare informazioni</w:t>
      </w:r>
      <w:r w:rsidR="00DF02A1">
        <w:rPr>
          <w:rFonts w:ascii="Book Antiqua" w:hAnsi="Book Antiqua" w:cs="Calibri"/>
          <w:sz w:val="24"/>
          <w:szCs w:val="24"/>
        </w:rPr>
        <w:t xml:space="preserve"> </w:t>
      </w:r>
      <w:r w:rsidRPr="00DF02A1">
        <w:rPr>
          <w:rFonts w:ascii="Book Antiqua" w:hAnsi="Book Antiqua" w:cs="Calibri"/>
          <w:sz w:val="24"/>
          <w:szCs w:val="24"/>
        </w:rPr>
        <w:t xml:space="preserve">relative allo stato di salute ovvero alla </w:t>
      </w:r>
      <w:r w:rsidRPr="0012575E">
        <w:rPr>
          <w:rFonts w:ascii="Book Antiqua" w:hAnsi="Book Antiqua" w:cs="Calibri"/>
          <w:b/>
          <w:sz w:val="24"/>
          <w:szCs w:val="24"/>
        </w:rPr>
        <w:t xml:space="preserve">situazione di disagio economico-sociale </w:t>
      </w:r>
      <w:r w:rsidRPr="00DF02A1">
        <w:rPr>
          <w:rFonts w:ascii="Book Antiqua" w:hAnsi="Book Antiqua" w:cs="Calibri"/>
          <w:sz w:val="24"/>
          <w:szCs w:val="24"/>
        </w:rPr>
        <w:t>degli interessati (divieto</w:t>
      </w:r>
      <w:r w:rsidR="00DF02A1">
        <w:rPr>
          <w:rFonts w:ascii="Book Antiqua" w:hAnsi="Book Antiqua" w:cs="Calibri"/>
          <w:sz w:val="24"/>
          <w:szCs w:val="24"/>
        </w:rPr>
        <w:t xml:space="preserve"> </w:t>
      </w:r>
      <w:r w:rsidRPr="00DF02A1">
        <w:rPr>
          <w:rFonts w:ascii="Book Antiqua" w:hAnsi="Book Antiqua" w:cs="Calibri"/>
          <w:sz w:val="24"/>
          <w:szCs w:val="24"/>
        </w:rPr>
        <w:t xml:space="preserve">previsto dall’art. 26, comma 4, </w:t>
      </w:r>
      <w:proofErr w:type="spellStart"/>
      <w:r w:rsidRPr="00DF02A1">
        <w:rPr>
          <w:rFonts w:ascii="Book Antiqua" w:hAnsi="Book Antiqua" w:cs="Calibri"/>
          <w:sz w:val="24"/>
          <w:szCs w:val="24"/>
        </w:rPr>
        <w:t>D.Lgs.</w:t>
      </w:r>
      <w:proofErr w:type="spellEnd"/>
      <w:r w:rsidRPr="00DF02A1">
        <w:rPr>
          <w:rFonts w:ascii="Book Antiqua" w:hAnsi="Book Antiqua" w:cs="Calibri"/>
          <w:sz w:val="24"/>
          <w:szCs w:val="24"/>
        </w:rPr>
        <w:t xml:space="preserve"> n. 33/2013).</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2. Tale categoria di eccezioni all’accesso generalizzato è prevista dalla legge ed ha carattere tassativo. In</w:t>
      </w:r>
      <w:r w:rsidR="00DF02A1">
        <w:rPr>
          <w:rFonts w:ascii="Book Antiqua" w:hAnsi="Book Antiqua" w:cs="Calibri"/>
          <w:sz w:val="24"/>
          <w:szCs w:val="24"/>
        </w:rPr>
        <w:t xml:space="preserve"> </w:t>
      </w:r>
      <w:r w:rsidRPr="00DF02A1">
        <w:rPr>
          <w:rFonts w:ascii="Book Antiqua" w:hAnsi="Book Antiqua" w:cs="Calibri"/>
          <w:sz w:val="24"/>
          <w:szCs w:val="24"/>
        </w:rPr>
        <w:t>presenza di tali eccezioni il Comune è tenuto a rifiutare l’accesso trattandosi di eccezioni poste da una</w:t>
      </w:r>
      <w:r w:rsidR="00DF02A1">
        <w:rPr>
          <w:rFonts w:ascii="Book Antiqua" w:hAnsi="Book Antiqua" w:cs="Calibri"/>
          <w:sz w:val="24"/>
          <w:szCs w:val="24"/>
        </w:rPr>
        <w:t xml:space="preserve"> </w:t>
      </w:r>
      <w:r w:rsidRPr="00DF02A1">
        <w:rPr>
          <w:rFonts w:ascii="Book Antiqua" w:hAnsi="Book Antiqua" w:cs="Calibri"/>
          <w:sz w:val="24"/>
          <w:szCs w:val="24"/>
        </w:rPr>
        <w:t>norma di rango primario, sulla base di una valutazione preventiva e generale, a tutela di interessi pubblici e</w:t>
      </w:r>
      <w:r w:rsidR="00DF02A1">
        <w:rPr>
          <w:rFonts w:ascii="Book Antiqua" w:hAnsi="Book Antiqua" w:cs="Calibri"/>
          <w:sz w:val="24"/>
          <w:szCs w:val="24"/>
        </w:rPr>
        <w:t xml:space="preserve"> </w:t>
      </w:r>
      <w:r w:rsidRPr="00DF02A1">
        <w:rPr>
          <w:rFonts w:ascii="Book Antiqua" w:hAnsi="Book Antiqua" w:cs="Calibri"/>
          <w:sz w:val="24"/>
          <w:szCs w:val="24"/>
        </w:rPr>
        <w:t>privati fondamentali e prioritari rispetto a quello del diritto alla conoscenza diffusa.</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3. Nella valutazione dell’istanza di accesso, il Comune deve verificare che la richiesta non riguardi atti,</w:t>
      </w:r>
      <w:r w:rsidR="00DF02A1">
        <w:rPr>
          <w:rFonts w:ascii="Book Antiqua" w:hAnsi="Book Antiqua" w:cs="Calibri"/>
          <w:sz w:val="24"/>
          <w:szCs w:val="24"/>
        </w:rPr>
        <w:t xml:space="preserve"> </w:t>
      </w:r>
      <w:r w:rsidRPr="00DF02A1">
        <w:rPr>
          <w:rFonts w:ascii="Book Antiqua" w:hAnsi="Book Antiqua" w:cs="Calibri"/>
          <w:sz w:val="24"/>
          <w:szCs w:val="24"/>
        </w:rPr>
        <w:t>documenti o informazioni sottratte alla possibilità di ostensione in quanto ricadenti in una delle fattispecie</w:t>
      </w:r>
      <w:r w:rsidR="00DF02A1">
        <w:rPr>
          <w:rFonts w:ascii="Book Antiqua" w:hAnsi="Book Antiqua" w:cs="Calibri"/>
          <w:sz w:val="24"/>
          <w:szCs w:val="24"/>
        </w:rPr>
        <w:t xml:space="preserve"> </w:t>
      </w:r>
      <w:r w:rsidRPr="00DF02A1">
        <w:rPr>
          <w:rFonts w:ascii="Book Antiqua" w:hAnsi="Book Antiqua" w:cs="Calibri"/>
          <w:sz w:val="24"/>
          <w:szCs w:val="24"/>
        </w:rPr>
        <w:t>indicate al primo comma.</w:t>
      </w:r>
    </w:p>
    <w:p w:rsidR="005C05BD" w:rsidRPr="00DF02A1" w:rsidRDefault="005C05BD" w:rsidP="001F5CE3">
      <w:pPr>
        <w:autoSpaceDE w:val="0"/>
        <w:autoSpaceDN w:val="0"/>
        <w:adjustRightInd w:val="0"/>
        <w:spacing w:after="0" w:line="240" w:lineRule="auto"/>
        <w:jc w:val="both"/>
        <w:rPr>
          <w:rFonts w:ascii="Book Antiqua" w:hAnsi="Book Antiqua" w:cs="Calibri"/>
          <w:sz w:val="24"/>
          <w:szCs w:val="24"/>
        </w:rPr>
      </w:pPr>
      <w:r w:rsidRPr="00DF02A1">
        <w:rPr>
          <w:rFonts w:ascii="Book Antiqua" w:hAnsi="Book Antiqua" w:cs="Calibri"/>
          <w:sz w:val="24"/>
          <w:szCs w:val="24"/>
        </w:rPr>
        <w:t>4. Per la definizione delle esclusioni all’accesso generalizzato di cui al presente articolo, si rinvia alle Linee</w:t>
      </w:r>
      <w:r w:rsidR="00DF02A1">
        <w:rPr>
          <w:rFonts w:ascii="Book Antiqua" w:hAnsi="Book Antiqua" w:cs="Calibri"/>
          <w:sz w:val="24"/>
          <w:szCs w:val="24"/>
        </w:rPr>
        <w:t xml:space="preserve"> </w:t>
      </w:r>
      <w:r w:rsidRPr="00DF02A1">
        <w:rPr>
          <w:rFonts w:ascii="Book Antiqua" w:hAnsi="Book Antiqua" w:cs="Calibri"/>
          <w:sz w:val="24"/>
          <w:szCs w:val="24"/>
        </w:rPr>
        <w:t>guida recanti indicazioni operative adottate dall’Autorità Nazionale Anticorruzione ai sensi dell’art. 5-bis del</w:t>
      </w:r>
      <w:r w:rsidR="00DF02A1">
        <w:rPr>
          <w:rFonts w:ascii="Book Antiqua" w:hAnsi="Book Antiqua" w:cs="Calibri"/>
          <w:sz w:val="24"/>
          <w:szCs w:val="24"/>
        </w:rPr>
        <w:t xml:space="preserve"> </w:t>
      </w:r>
      <w:r w:rsidRPr="00DF02A1">
        <w:rPr>
          <w:rFonts w:ascii="Book Antiqua" w:hAnsi="Book Antiqua" w:cs="Calibri"/>
          <w:sz w:val="24"/>
          <w:szCs w:val="24"/>
        </w:rPr>
        <w:t>decreto trasparenza, che si intendono qui integralmente richiamate.</w:t>
      </w:r>
    </w:p>
    <w:p w:rsidR="005725D2" w:rsidRDefault="005725D2" w:rsidP="001F5CE3">
      <w:pPr>
        <w:autoSpaceDE w:val="0"/>
        <w:autoSpaceDN w:val="0"/>
        <w:adjustRightInd w:val="0"/>
        <w:spacing w:after="0" w:line="240" w:lineRule="auto"/>
        <w:jc w:val="both"/>
        <w:rPr>
          <w:rFonts w:ascii="Calibri-Bold" w:hAnsi="Calibri-Bold" w:cs="Calibri-Bold"/>
          <w:b/>
          <w:bCs/>
        </w:rPr>
      </w:pPr>
    </w:p>
    <w:p w:rsidR="005C05BD" w:rsidRDefault="005C05BD" w:rsidP="005C05BD">
      <w:pPr>
        <w:autoSpaceDE w:val="0"/>
        <w:autoSpaceDN w:val="0"/>
        <w:adjustRightInd w:val="0"/>
        <w:spacing w:after="0" w:line="240" w:lineRule="auto"/>
        <w:rPr>
          <w:rFonts w:ascii="Book Antiqua" w:hAnsi="Book Antiqua" w:cs="Calibri-Bold"/>
          <w:b/>
          <w:bCs/>
          <w:sz w:val="24"/>
          <w:szCs w:val="24"/>
        </w:rPr>
      </w:pPr>
      <w:r w:rsidRPr="005725D2">
        <w:rPr>
          <w:rFonts w:ascii="Book Antiqua" w:hAnsi="Book Antiqua" w:cs="Calibri-Bold"/>
          <w:b/>
          <w:bCs/>
          <w:sz w:val="24"/>
          <w:szCs w:val="24"/>
        </w:rPr>
        <w:t>Art. 1</w:t>
      </w:r>
      <w:r w:rsidR="00081B54">
        <w:rPr>
          <w:rFonts w:ascii="Book Antiqua" w:hAnsi="Book Antiqua" w:cs="Calibri-Bold"/>
          <w:b/>
          <w:bCs/>
          <w:sz w:val="24"/>
          <w:szCs w:val="24"/>
        </w:rPr>
        <w:t>2</w:t>
      </w:r>
      <w:r w:rsidRPr="005725D2">
        <w:rPr>
          <w:rFonts w:ascii="Book Antiqua" w:hAnsi="Book Antiqua" w:cs="Calibri-Bold"/>
          <w:b/>
          <w:bCs/>
          <w:sz w:val="24"/>
          <w:szCs w:val="24"/>
        </w:rPr>
        <w:t xml:space="preserve"> </w:t>
      </w:r>
      <w:r w:rsidR="00685748" w:rsidRPr="005725D2">
        <w:rPr>
          <w:rFonts w:ascii="Book Antiqua" w:hAnsi="Book Antiqua" w:cs="Calibri-Bold"/>
          <w:b/>
          <w:bCs/>
          <w:sz w:val="24"/>
          <w:szCs w:val="24"/>
        </w:rPr>
        <w:t>ECCEZIONI RELATIVE ALL’ACCESSO GENERALIZZATO</w:t>
      </w:r>
    </w:p>
    <w:p w:rsidR="00685748" w:rsidRPr="005725D2" w:rsidRDefault="00685748" w:rsidP="005C05BD">
      <w:pPr>
        <w:autoSpaceDE w:val="0"/>
        <w:autoSpaceDN w:val="0"/>
        <w:adjustRightInd w:val="0"/>
        <w:spacing w:after="0" w:line="240" w:lineRule="auto"/>
        <w:rPr>
          <w:rFonts w:ascii="Book Antiqua" w:hAnsi="Book Antiqua" w:cs="Calibri-Bold"/>
          <w:b/>
          <w:bCs/>
          <w:sz w:val="24"/>
          <w:szCs w:val="24"/>
        </w:rPr>
      </w:pPr>
    </w:p>
    <w:p w:rsidR="005C05BD" w:rsidRPr="005725D2" w:rsidRDefault="005C05BD"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1. I limiti all’accesso generalizzato sono posti dal legislatore a tutela di interessi pubblici e privati di</w:t>
      </w:r>
      <w:r w:rsidR="001F5CE3">
        <w:rPr>
          <w:rFonts w:ascii="Book Antiqua" w:hAnsi="Book Antiqua" w:cs="Calibri"/>
          <w:sz w:val="24"/>
          <w:szCs w:val="24"/>
        </w:rPr>
        <w:t xml:space="preserve"> </w:t>
      </w:r>
      <w:r w:rsidRPr="005725D2">
        <w:rPr>
          <w:rFonts w:ascii="Book Antiqua" w:hAnsi="Book Antiqua" w:cs="Calibri"/>
          <w:sz w:val="24"/>
          <w:szCs w:val="24"/>
        </w:rPr>
        <w:t>particolare rilievo giuridico che il Comune deve necessariamente valutare con la tecnica del bilanciamento,</w:t>
      </w:r>
      <w:r w:rsidR="001F5CE3">
        <w:rPr>
          <w:rFonts w:ascii="Book Antiqua" w:hAnsi="Book Antiqua" w:cs="Calibri"/>
          <w:sz w:val="24"/>
          <w:szCs w:val="24"/>
        </w:rPr>
        <w:t xml:space="preserve"> </w:t>
      </w:r>
      <w:r w:rsidRPr="005725D2">
        <w:rPr>
          <w:rFonts w:ascii="Book Antiqua" w:hAnsi="Book Antiqua" w:cs="Calibri"/>
          <w:sz w:val="24"/>
          <w:szCs w:val="24"/>
        </w:rPr>
        <w:t>caso per caso, tra l’interesse pubblico alla divulgazione generalizzata e la tutela di altrettanto validi interessi</w:t>
      </w:r>
      <w:r w:rsidR="001F5CE3">
        <w:rPr>
          <w:rFonts w:ascii="Book Antiqua" w:hAnsi="Book Antiqua" w:cs="Calibri"/>
          <w:sz w:val="24"/>
          <w:szCs w:val="24"/>
        </w:rPr>
        <w:t xml:space="preserve"> </w:t>
      </w:r>
      <w:r w:rsidRPr="005725D2">
        <w:rPr>
          <w:rFonts w:ascii="Book Antiqua" w:hAnsi="Book Antiqua" w:cs="Calibri"/>
          <w:sz w:val="24"/>
          <w:szCs w:val="24"/>
        </w:rPr>
        <w:t>considerati dall’ordinamento.</w:t>
      </w:r>
    </w:p>
    <w:p w:rsidR="005C05BD" w:rsidRPr="005725D2" w:rsidRDefault="005C05BD"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2. L’accesso generalizzato è rifiutato se il diniego è necessario per evitare un pregiudizio concreto alla tutela</w:t>
      </w:r>
      <w:r w:rsidR="001F5CE3">
        <w:rPr>
          <w:rFonts w:ascii="Book Antiqua" w:hAnsi="Book Antiqua" w:cs="Calibri"/>
          <w:sz w:val="24"/>
          <w:szCs w:val="24"/>
        </w:rPr>
        <w:t xml:space="preserve"> </w:t>
      </w:r>
      <w:r w:rsidRPr="005725D2">
        <w:rPr>
          <w:rFonts w:ascii="Book Antiqua" w:hAnsi="Book Antiqua" w:cs="Calibri"/>
          <w:sz w:val="24"/>
          <w:szCs w:val="24"/>
        </w:rPr>
        <w:t>di uno degli interessi pubblici inerenti:</w:t>
      </w:r>
    </w:p>
    <w:p w:rsidR="0074476E" w:rsidRPr="005725D2" w:rsidRDefault="005C05BD"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a) la sicurezza pubblica e l’ordine pubblico. In particolare sono sottratti all’accesso, ove sia rilevata la</w:t>
      </w:r>
      <w:r w:rsidR="001F5CE3">
        <w:rPr>
          <w:rFonts w:ascii="Book Antiqua" w:hAnsi="Book Antiqua" w:cs="Calibri"/>
          <w:sz w:val="24"/>
          <w:szCs w:val="24"/>
        </w:rPr>
        <w:t xml:space="preserve"> </w:t>
      </w:r>
      <w:r w:rsidRPr="005725D2">
        <w:rPr>
          <w:rFonts w:ascii="Book Antiqua" w:hAnsi="Book Antiqua" w:cs="Calibri"/>
          <w:sz w:val="24"/>
          <w:szCs w:val="24"/>
        </w:rPr>
        <w:t>sussistenza del pregiudizio concreto, i verbali e le informative riguardanti attività di polizia giudiziaria e di</w:t>
      </w:r>
      <w:r w:rsidR="001F5CE3">
        <w:rPr>
          <w:rFonts w:ascii="Book Antiqua" w:hAnsi="Book Antiqua" w:cs="Calibri"/>
          <w:sz w:val="24"/>
          <w:szCs w:val="24"/>
        </w:rPr>
        <w:t xml:space="preserve"> </w:t>
      </w:r>
      <w:r w:rsidRPr="005725D2">
        <w:rPr>
          <w:rFonts w:ascii="Book Antiqua" w:hAnsi="Book Antiqua" w:cs="Calibri"/>
          <w:sz w:val="24"/>
          <w:szCs w:val="24"/>
        </w:rPr>
        <w:t>pubblica sicurezza e di tutela dell'ordine pubblico, nonché i dati, i documenti e gli atti prodromici</w:t>
      </w:r>
      <w:r w:rsidR="001F5CE3">
        <w:rPr>
          <w:rFonts w:ascii="Book Antiqua" w:hAnsi="Book Antiqua" w:cs="Calibri"/>
          <w:sz w:val="24"/>
          <w:szCs w:val="24"/>
        </w:rPr>
        <w:t xml:space="preserve"> </w:t>
      </w:r>
      <w:r w:rsidRPr="005725D2">
        <w:rPr>
          <w:rFonts w:ascii="Book Antiqua" w:hAnsi="Book Antiqua" w:cs="Calibri"/>
          <w:sz w:val="24"/>
          <w:szCs w:val="24"/>
        </w:rPr>
        <w:t xml:space="preserve">all’adozione di provvedimenti rivolti a prevenire ed eliminare gravi pericoli che </w:t>
      </w:r>
      <w:r w:rsidR="001F5CE3">
        <w:rPr>
          <w:rFonts w:ascii="Book Antiqua" w:hAnsi="Book Antiqua" w:cs="Calibri"/>
          <w:sz w:val="24"/>
          <w:szCs w:val="24"/>
        </w:rPr>
        <w:t>minacciano l’</w:t>
      </w:r>
      <w:r w:rsidR="0074476E" w:rsidRPr="005725D2">
        <w:rPr>
          <w:rFonts w:ascii="Book Antiqua" w:hAnsi="Book Antiqua" w:cs="Calibri"/>
          <w:sz w:val="24"/>
          <w:szCs w:val="24"/>
        </w:rPr>
        <w:t>incolumità e la</w:t>
      </w:r>
      <w:r w:rsidR="001F5CE3">
        <w:rPr>
          <w:rFonts w:ascii="Book Antiqua" w:hAnsi="Book Antiqua" w:cs="Calibri"/>
          <w:sz w:val="24"/>
          <w:szCs w:val="24"/>
        </w:rPr>
        <w:t xml:space="preserve"> </w:t>
      </w:r>
      <w:r w:rsidR="0074476E" w:rsidRPr="005725D2">
        <w:rPr>
          <w:rFonts w:ascii="Book Antiqua" w:hAnsi="Book Antiqua" w:cs="Calibri"/>
          <w:sz w:val="24"/>
          <w:szCs w:val="24"/>
        </w:rPr>
        <w:t>sicurezza pubblica;</w:t>
      </w:r>
    </w:p>
    <w:p w:rsidR="0074476E" w:rsidRPr="005725D2" w:rsidRDefault="0074476E"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b) la sicurezza nazionale;</w:t>
      </w:r>
    </w:p>
    <w:p w:rsidR="0074476E" w:rsidRPr="005725D2" w:rsidRDefault="0074476E"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c) la difesa e le questioni militari. In particolare sono sottratti all’accesso, ove sia rilevata la sussistenza del</w:t>
      </w:r>
      <w:r w:rsidR="001F5CE3">
        <w:rPr>
          <w:rFonts w:ascii="Book Antiqua" w:hAnsi="Book Antiqua" w:cs="Calibri"/>
          <w:sz w:val="24"/>
          <w:szCs w:val="24"/>
        </w:rPr>
        <w:t xml:space="preserve"> </w:t>
      </w:r>
      <w:r w:rsidRPr="005725D2">
        <w:rPr>
          <w:rFonts w:ascii="Book Antiqua" w:hAnsi="Book Antiqua" w:cs="Calibri"/>
          <w:sz w:val="24"/>
          <w:szCs w:val="24"/>
        </w:rPr>
        <w:t>pregiudizio concreto, gli atti, i documenti e le informazioni concernenti le attività connesse con la</w:t>
      </w:r>
      <w:r w:rsidR="001F5CE3">
        <w:rPr>
          <w:rFonts w:ascii="Book Antiqua" w:hAnsi="Book Antiqua" w:cs="Calibri"/>
          <w:sz w:val="24"/>
          <w:szCs w:val="24"/>
        </w:rPr>
        <w:t xml:space="preserve"> </w:t>
      </w:r>
      <w:r w:rsidRPr="005725D2">
        <w:rPr>
          <w:rFonts w:ascii="Book Antiqua" w:hAnsi="Book Antiqua" w:cs="Calibri"/>
          <w:sz w:val="24"/>
          <w:szCs w:val="24"/>
        </w:rPr>
        <w:t>pianificazione, l’impiego e l’addestramento delle forze di polizia;</w:t>
      </w:r>
    </w:p>
    <w:p w:rsidR="0074476E" w:rsidRPr="005725D2" w:rsidRDefault="0074476E"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d) le relazioni internazionali;</w:t>
      </w:r>
    </w:p>
    <w:p w:rsidR="0074476E" w:rsidRPr="005725D2" w:rsidRDefault="0074476E"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e) la politica e la stabilità finanziaria ed economica dello Stato;</w:t>
      </w:r>
    </w:p>
    <w:p w:rsidR="0074476E" w:rsidRPr="005725D2" w:rsidRDefault="0074476E"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f) la conduzione di indagini sui reati e il loro perseguimento. In particolare, sono sottratti all’accesso, ove sia</w:t>
      </w:r>
      <w:r w:rsidR="001F5CE3">
        <w:rPr>
          <w:rFonts w:ascii="Book Antiqua" w:hAnsi="Book Antiqua" w:cs="Calibri"/>
          <w:sz w:val="24"/>
          <w:szCs w:val="24"/>
        </w:rPr>
        <w:t xml:space="preserve"> </w:t>
      </w:r>
      <w:r w:rsidRPr="005725D2">
        <w:rPr>
          <w:rFonts w:ascii="Book Antiqua" w:hAnsi="Book Antiqua" w:cs="Calibri"/>
          <w:sz w:val="24"/>
          <w:szCs w:val="24"/>
        </w:rPr>
        <w:t>rilevata la sussistenza del pregiudizio concreto:</w:t>
      </w:r>
    </w:p>
    <w:p w:rsidR="0074476E" w:rsidRPr="005725D2" w:rsidRDefault="0074476E"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lastRenderedPageBreak/>
        <w:t>- gli atti, i documenti e le informazioni concernenti azioni di responsabilità di natura civile, penale e</w:t>
      </w:r>
      <w:r w:rsidR="001F5CE3">
        <w:rPr>
          <w:rFonts w:ascii="Book Antiqua" w:hAnsi="Book Antiqua" w:cs="Calibri"/>
          <w:sz w:val="24"/>
          <w:szCs w:val="24"/>
        </w:rPr>
        <w:t xml:space="preserve"> </w:t>
      </w:r>
      <w:r w:rsidRPr="005725D2">
        <w:rPr>
          <w:rFonts w:ascii="Book Antiqua" w:hAnsi="Book Antiqua" w:cs="Calibri"/>
          <w:sz w:val="24"/>
          <w:szCs w:val="24"/>
        </w:rPr>
        <w:t>contabile, rapporti e denunce trasmesse dall’Autorità giudiziaria e comunque atti riguardanti controversie</w:t>
      </w:r>
      <w:r w:rsidR="001F5CE3">
        <w:rPr>
          <w:rFonts w:ascii="Book Antiqua" w:hAnsi="Book Antiqua" w:cs="Calibri"/>
          <w:sz w:val="24"/>
          <w:szCs w:val="24"/>
        </w:rPr>
        <w:t xml:space="preserve"> </w:t>
      </w:r>
      <w:r w:rsidRPr="005725D2">
        <w:rPr>
          <w:rFonts w:ascii="Book Antiqua" w:hAnsi="Book Antiqua" w:cs="Calibri"/>
          <w:sz w:val="24"/>
          <w:szCs w:val="24"/>
        </w:rPr>
        <w:t>pendenti, nonché i certificati penali;</w:t>
      </w:r>
    </w:p>
    <w:p w:rsidR="0074476E" w:rsidRPr="005725D2" w:rsidRDefault="0074476E" w:rsidP="004A6995">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 i rapporti con la Procura della Repubblica e con la Procura regionale della Corte dei Conti e richieste o</w:t>
      </w:r>
      <w:r w:rsidR="001F5CE3">
        <w:rPr>
          <w:rFonts w:ascii="Book Antiqua" w:hAnsi="Book Antiqua" w:cs="Calibri"/>
          <w:sz w:val="24"/>
          <w:szCs w:val="24"/>
        </w:rPr>
        <w:t xml:space="preserve"> </w:t>
      </w:r>
      <w:r w:rsidRPr="005725D2">
        <w:rPr>
          <w:rFonts w:ascii="Book Antiqua" w:hAnsi="Book Antiqua" w:cs="Calibri"/>
          <w:sz w:val="24"/>
          <w:szCs w:val="24"/>
        </w:rPr>
        <w:t>relazioni di dette Procure ove siano nominativamente individuati soggetti per i quali si manifesta la</w:t>
      </w:r>
      <w:r w:rsidR="001F5CE3">
        <w:rPr>
          <w:rFonts w:ascii="Book Antiqua" w:hAnsi="Book Antiqua" w:cs="Calibri"/>
          <w:sz w:val="24"/>
          <w:szCs w:val="24"/>
        </w:rPr>
        <w:t xml:space="preserve"> </w:t>
      </w:r>
      <w:r w:rsidRPr="005725D2">
        <w:rPr>
          <w:rFonts w:ascii="Book Antiqua" w:hAnsi="Book Antiqua" w:cs="Calibri"/>
          <w:sz w:val="24"/>
          <w:szCs w:val="24"/>
        </w:rPr>
        <w:t>sussistenza di responsabilità amministrative, contabili o penali;</w:t>
      </w:r>
    </w:p>
    <w:p w:rsidR="0074476E" w:rsidRPr="005725D2" w:rsidRDefault="0074476E" w:rsidP="00BD2D14">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g) il regolare svolgimento di attività ispettive preordinate ad acquisire elementi conoscitivi necessari per lo</w:t>
      </w:r>
      <w:r w:rsidR="001F5CE3">
        <w:rPr>
          <w:rFonts w:ascii="Book Antiqua" w:hAnsi="Book Antiqua" w:cs="Calibri"/>
          <w:sz w:val="24"/>
          <w:szCs w:val="24"/>
        </w:rPr>
        <w:t xml:space="preserve"> </w:t>
      </w:r>
      <w:r w:rsidRPr="005725D2">
        <w:rPr>
          <w:rFonts w:ascii="Book Antiqua" w:hAnsi="Book Antiqua" w:cs="Calibri"/>
          <w:sz w:val="24"/>
          <w:szCs w:val="24"/>
        </w:rPr>
        <w:t>svolgimento delle funzioni di competenza dell’Ente. In particolare sono sottratti all’accesso, ove sia rilevata</w:t>
      </w:r>
      <w:r w:rsidR="001F5CE3">
        <w:rPr>
          <w:rFonts w:ascii="Book Antiqua" w:hAnsi="Book Antiqua" w:cs="Calibri"/>
          <w:sz w:val="24"/>
          <w:szCs w:val="24"/>
        </w:rPr>
        <w:t xml:space="preserve"> </w:t>
      </w:r>
      <w:r w:rsidRPr="005725D2">
        <w:rPr>
          <w:rFonts w:ascii="Book Antiqua" w:hAnsi="Book Antiqua" w:cs="Calibri"/>
          <w:sz w:val="24"/>
          <w:szCs w:val="24"/>
        </w:rPr>
        <w:t>la sussistenza del pregiudizio concreto:</w:t>
      </w:r>
    </w:p>
    <w:p w:rsidR="0074476E" w:rsidRPr="005725D2" w:rsidRDefault="0074476E" w:rsidP="00BD2D14">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 gli atti, i documenti e le informazioni concernenti segnalazioni, atti o esposti di privati, di organizzazioni</w:t>
      </w:r>
      <w:r w:rsidR="001F5CE3">
        <w:rPr>
          <w:rFonts w:ascii="Book Antiqua" w:hAnsi="Book Antiqua" w:cs="Calibri"/>
          <w:sz w:val="24"/>
          <w:szCs w:val="24"/>
        </w:rPr>
        <w:t xml:space="preserve"> </w:t>
      </w:r>
      <w:r w:rsidRPr="005725D2">
        <w:rPr>
          <w:rFonts w:ascii="Book Antiqua" w:hAnsi="Book Antiqua" w:cs="Calibri"/>
          <w:sz w:val="24"/>
          <w:szCs w:val="24"/>
        </w:rPr>
        <w:t>sindacali e di categoria o altre associazioni fino a quando non sia conclusa la relativa fase istruttoria o gli atti</w:t>
      </w:r>
      <w:r w:rsidR="001F5CE3">
        <w:rPr>
          <w:rFonts w:ascii="Book Antiqua" w:hAnsi="Book Antiqua" w:cs="Calibri"/>
          <w:sz w:val="24"/>
          <w:szCs w:val="24"/>
        </w:rPr>
        <w:t xml:space="preserve"> </w:t>
      </w:r>
      <w:r w:rsidRPr="005725D2">
        <w:rPr>
          <w:rFonts w:ascii="Book Antiqua" w:hAnsi="Book Antiqua" w:cs="Calibri"/>
          <w:sz w:val="24"/>
          <w:szCs w:val="24"/>
        </w:rPr>
        <w:t>conclusivi del procedimento abbiano ass</w:t>
      </w:r>
      <w:r w:rsidR="00BD2D14">
        <w:rPr>
          <w:rFonts w:ascii="Book Antiqua" w:hAnsi="Book Antiqua" w:cs="Calibri"/>
          <w:sz w:val="24"/>
          <w:szCs w:val="24"/>
        </w:rPr>
        <w:t>unto carattere di definitività,</w:t>
      </w:r>
      <w:r w:rsidRPr="005725D2">
        <w:rPr>
          <w:rFonts w:ascii="Book Antiqua" w:hAnsi="Book Antiqua" w:cs="Calibri"/>
          <w:sz w:val="24"/>
          <w:szCs w:val="24"/>
        </w:rPr>
        <w:t xml:space="preserve"> qualora non sia possibile soddisfare</w:t>
      </w:r>
      <w:r w:rsidR="001F5CE3">
        <w:rPr>
          <w:rFonts w:ascii="Book Antiqua" w:hAnsi="Book Antiqua" w:cs="Calibri"/>
          <w:sz w:val="24"/>
          <w:szCs w:val="24"/>
        </w:rPr>
        <w:t xml:space="preserve"> </w:t>
      </w:r>
      <w:r w:rsidRPr="005725D2">
        <w:rPr>
          <w:rFonts w:ascii="Book Antiqua" w:hAnsi="Book Antiqua" w:cs="Calibri"/>
          <w:sz w:val="24"/>
          <w:szCs w:val="24"/>
        </w:rPr>
        <w:t>prima l’istanza di accesso senza impedire o gravemente ostacolare lo svolgimento dell’azione amministrativa</w:t>
      </w:r>
      <w:r w:rsidR="001F5CE3">
        <w:rPr>
          <w:rFonts w:ascii="Book Antiqua" w:hAnsi="Book Antiqua" w:cs="Calibri"/>
          <w:sz w:val="24"/>
          <w:szCs w:val="24"/>
        </w:rPr>
        <w:t xml:space="preserve"> </w:t>
      </w:r>
      <w:r w:rsidRPr="005725D2">
        <w:rPr>
          <w:rFonts w:ascii="Book Antiqua" w:hAnsi="Book Antiqua" w:cs="Calibri"/>
          <w:sz w:val="24"/>
          <w:szCs w:val="24"/>
        </w:rPr>
        <w:t>o compromettere la decisione finale;</w:t>
      </w:r>
    </w:p>
    <w:p w:rsidR="0074476E" w:rsidRPr="005725D2" w:rsidRDefault="0074476E" w:rsidP="0074476E">
      <w:pPr>
        <w:autoSpaceDE w:val="0"/>
        <w:autoSpaceDN w:val="0"/>
        <w:adjustRightInd w:val="0"/>
        <w:spacing w:after="0" w:line="240" w:lineRule="auto"/>
        <w:rPr>
          <w:rFonts w:ascii="Book Antiqua" w:hAnsi="Book Antiqua" w:cs="Calibri"/>
          <w:sz w:val="24"/>
          <w:szCs w:val="24"/>
        </w:rPr>
      </w:pPr>
      <w:r w:rsidRPr="005725D2">
        <w:rPr>
          <w:rFonts w:ascii="Book Antiqua" w:hAnsi="Book Antiqua" w:cs="Calibri"/>
          <w:sz w:val="24"/>
          <w:szCs w:val="24"/>
        </w:rPr>
        <w:t>- le notizie sulla programmazione dell'attività di vigilanza, sulle modalità ed i tempi del suo svolgimento, le</w:t>
      </w:r>
      <w:r w:rsidR="001F5CE3">
        <w:rPr>
          <w:rFonts w:ascii="Book Antiqua" w:hAnsi="Book Antiqua" w:cs="Calibri"/>
          <w:sz w:val="24"/>
          <w:szCs w:val="24"/>
        </w:rPr>
        <w:t xml:space="preserve"> </w:t>
      </w:r>
      <w:r w:rsidRPr="005725D2">
        <w:rPr>
          <w:rFonts w:ascii="Book Antiqua" w:hAnsi="Book Antiqua" w:cs="Calibri"/>
          <w:sz w:val="24"/>
          <w:szCs w:val="24"/>
        </w:rPr>
        <w:t>indagini sull'attività degli uffici, dei singoli dipendenti o sull'attività di enti pubblici o privati su cui l'ente</w:t>
      </w:r>
      <w:r w:rsidR="001F5CE3">
        <w:rPr>
          <w:rFonts w:ascii="Book Antiqua" w:hAnsi="Book Antiqua" w:cs="Calibri"/>
          <w:sz w:val="24"/>
          <w:szCs w:val="24"/>
        </w:rPr>
        <w:t xml:space="preserve"> </w:t>
      </w:r>
      <w:r w:rsidRPr="005725D2">
        <w:rPr>
          <w:rFonts w:ascii="Book Antiqua" w:hAnsi="Book Antiqua" w:cs="Calibri"/>
          <w:sz w:val="24"/>
          <w:szCs w:val="24"/>
        </w:rPr>
        <w:t>esercita forme di vigilanza;</w:t>
      </w:r>
    </w:p>
    <w:p w:rsidR="0074476E" w:rsidRPr="005725D2" w:rsidRDefault="0074476E" w:rsidP="0074476E">
      <w:pPr>
        <w:autoSpaceDE w:val="0"/>
        <w:autoSpaceDN w:val="0"/>
        <w:adjustRightInd w:val="0"/>
        <w:spacing w:after="0" w:line="240" w:lineRule="auto"/>
        <w:rPr>
          <w:rFonts w:ascii="Book Antiqua" w:hAnsi="Book Antiqua" w:cs="Calibri"/>
          <w:sz w:val="24"/>
          <w:szCs w:val="24"/>
        </w:rPr>
      </w:pPr>
      <w:r w:rsidRPr="005725D2">
        <w:rPr>
          <w:rFonts w:ascii="Book Antiqua" w:hAnsi="Book Antiqua" w:cs="Calibri"/>
          <w:sz w:val="24"/>
          <w:szCs w:val="24"/>
        </w:rPr>
        <w:t>- verbali ed atti istruttori relativi alle commissioni di indagine il cui atto istitutivo preveda la segretezza dei</w:t>
      </w:r>
      <w:r w:rsidR="001F5CE3">
        <w:rPr>
          <w:rFonts w:ascii="Book Antiqua" w:hAnsi="Book Antiqua" w:cs="Calibri"/>
          <w:sz w:val="24"/>
          <w:szCs w:val="24"/>
        </w:rPr>
        <w:t xml:space="preserve"> </w:t>
      </w:r>
      <w:r w:rsidRPr="005725D2">
        <w:rPr>
          <w:rFonts w:ascii="Book Antiqua" w:hAnsi="Book Antiqua" w:cs="Calibri"/>
          <w:sz w:val="24"/>
          <w:szCs w:val="24"/>
        </w:rPr>
        <w:t>lavori;</w:t>
      </w:r>
    </w:p>
    <w:p w:rsidR="0074476E" w:rsidRPr="005725D2" w:rsidRDefault="0074476E" w:rsidP="0074476E">
      <w:pPr>
        <w:autoSpaceDE w:val="0"/>
        <w:autoSpaceDN w:val="0"/>
        <w:adjustRightInd w:val="0"/>
        <w:spacing w:after="0" w:line="240" w:lineRule="auto"/>
        <w:rPr>
          <w:rFonts w:ascii="Book Antiqua" w:hAnsi="Book Antiqua" w:cs="Calibri"/>
          <w:sz w:val="24"/>
          <w:szCs w:val="24"/>
        </w:rPr>
      </w:pPr>
      <w:r w:rsidRPr="005725D2">
        <w:rPr>
          <w:rFonts w:ascii="Book Antiqua" w:hAnsi="Book Antiqua" w:cs="Calibri"/>
          <w:sz w:val="24"/>
          <w:szCs w:val="24"/>
        </w:rPr>
        <w:t>- verbali ed atti istruttori relativi ad ispezioni, verifiche ed accertamenti amministrativi condotti su attività e</w:t>
      </w:r>
      <w:r w:rsidR="001F5CE3">
        <w:rPr>
          <w:rFonts w:ascii="Book Antiqua" w:hAnsi="Book Antiqua" w:cs="Calibri"/>
          <w:sz w:val="24"/>
          <w:szCs w:val="24"/>
        </w:rPr>
        <w:t xml:space="preserve"> </w:t>
      </w:r>
      <w:r w:rsidRPr="005725D2">
        <w:rPr>
          <w:rFonts w:ascii="Book Antiqua" w:hAnsi="Book Antiqua" w:cs="Calibri"/>
          <w:sz w:val="24"/>
          <w:szCs w:val="24"/>
        </w:rPr>
        <w:t>soggetti privati nell’ambito delle attribuzioni d’ufficio;</w:t>
      </w:r>
    </w:p>
    <w:p w:rsidR="0074476E" w:rsidRPr="005725D2" w:rsidRDefault="0074476E" w:rsidP="0074476E">
      <w:pPr>
        <w:autoSpaceDE w:val="0"/>
        <w:autoSpaceDN w:val="0"/>
        <w:adjustRightInd w:val="0"/>
        <w:spacing w:after="0" w:line="240" w:lineRule="auto"/>
        <w:rPr>
          <w:rFonts w:ascii="Book Antiqua" w:hAnsi="Book Antiqua" w:cs="Calibri"/>
          <w:sz w:val="24"/>
          <w:szCs w:val="24"/>
        </w:rPr>
      </w:pPr>
      <w:r w:rsidRPr="005725D2">
        <w:rPr>
          <w:rFonts w:ascii="Book Antiqua" w:hAnsi="Book Antiqua" w:cs="Calibri"/>
          <w:sz w:val="24"/>
          <w:szCs w:val="24"/>
        </w:rPr>
        <w:t>- pareri legali redatti dagli uffici comunali, nonché quelli di professionisti esterni acquisiti, in relazione a liti</w:t>
      </w:r>
      <w:r w:rsidR="001F5CE3">
        <w:rPr>
          <w:rFonts w:ascii="Book Antiqua" w:hAnsi="Book Antiqua" w:cs="Calibri"/>
          <w:sz w:val="24"/>
          <w:szCs w:val="24"/>
        </w:rPr>
        <w:t xml:space="preserve"> </w:t>
      </w:r>
      <w:r w:rsidRPr="005725D2">
        <w:rPr>
          <w:rFonts w:ascii="Book Antiqua" w:hAnsi="Book Antiqua" w:cs="Calibri"/>
          <w:sz w:val="24"/>
          <w:szCs w:val="24"/>
        </w:rPr>
        <w:t>in atto o potenziali, atti difensivi e relativa corrispondenza.</w:t>
      </w:r>
    </w:p>
    <w:p w:rsidR="0074476E" w:rsidRPr="005725D2" w:rsidRDefault="0074476E" w:rsidP="00BD2D14">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3. L’accesso generalizzato è altresì rifiutato se il diniego è necessario per evitare un pregiudizio concreto alla</w:t>
      </w:r>
      <w:r w:rsidR="001F5CE3">
        <w:rPr>
          <w:rFonts w:ascii="Book Antiqua" w:hAnsi="Book Antiqua" w:cs="Calibri"/>
          <w:sz w:val="24"/>
          <w:szCs w:val="24"/>
        </w:rPr>
        <w:t xml:space="preserve"> </w:t>
      </w:r>
      <w:r w:rsidRPr="005725D2">
        <w:rPr>
          <w:rFonts w:ascii="Book Antiqua" w:hAnsi="Book Antiqua" w:cs="Calibri"/>
          <w:sz w:val="24"/>
          <w:szCs w:val="24"/>
        </w:rPr>
        <w:t>tutela di uno dei seguenti interessi privati:</w:t>
      </w:r>
    </w:p>
    <w:p w:rsidR="0074476E" w:rsidRPr="005725D2" w:rsidRDefault="0074476E" w:rsidP="00BD2D14">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 xml:space="preserve">a) </w:t>
      </w:r>
      <w:r w:rsidRPr="00BD2D14">
        <w:rPr>
          <w:rFonts w:ascii="Book Antiqua" w:hAnsi="Book Antiqua" w:cs="Calibri"/>
          <w:b/>
          <w:sz w:val="24"/>
          <w:szCs w:val="24"/>
        </w:rPr>
        <w:t>la protezione dei dati personali</w:t>
      </w:r>
      <w:r w:rsidRPr="005725D2">
        <w:rPr>
          <w:rFonts w:ascii="Book Antiqua" w:hAnsi="Book Antiqua" w:cs="Calibri"/>
          <w:sz w:val="24"/>
          <w:szCs w:val="24"/>
        </w:rPr>
        <w:t>, in conformità con la disciplina legislativa in materia, fatto salvo quanto</w:t>
      </w:r>
      <w:r w:rsidR="001F5CE3">
        <w:rPr>
          <w:rFonts w:ascii="Book Antiqua" w:hAnsi="Book Antiqua" w:cs="Calibri"/>
          <w:sz w:val="24"/>
          <w:szCs w:val="24"/>
        </w:rPr>
        <w:t xml:space="preserve"> </w:t>
      </w:r>
      <w:r w:rsidRPr="005725D2">
        <w:rPr>
          <w:rFonts w:ascii="Book Antiqua" w:hAnsi="Book Antiqua" w:cs="Calibri"/>
          <w:sz w:val="24"/>
          <w:szCs w:val="24"/>
        </w:rPr>
        <w:t>previsto dal precedente art.9. In particolare, sono sottratti all’accesso, ove sia rilevata la sussistenza del</w:t>
      </w:r>
      <w:r w:rsidR="001F5CE3">
        <w:rPr>
          <w:rFonts w:ascii="Book Antiqua" w:hAnsi="Book Antiqua" w:cs="Calibri"/>
          <w:sz w:val="24"/>
          <w:szCs w:val="24"/>
        </w:rPr>
        <w:t xml:space="preserve"> </w:t>
      </w:r>
      <w:r w:rsidRPr="005725D2">
        <w:rPr>
          <w:rFonts w:ascii="Book Antiqua" w:hAnsi="Book Antiqua" w:cs="Calibri"/>
          <w:sz w:val="24"/>
          <w:szCs w:val="24"/>
        </w:rPr>
        <w:t>pregiudizio concreto, i seguenti atti, documenti ed informazioni:</w:t>
      </w:r>
    </w:p>
    <w:p w:rsidR="0074476E" w:rsidRPr="005725D2" w:rsidRDefault="0074476E" w:rsidP="00BD2D14">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 xml:space="preserve">- </w:t>
      </w:r>
      <w:r w:rsidRPr="00BD2D14">
        <w:rPr>
          <w:rFonts w:ascii="Book Antiqua" w:hAnsi="Book Antiqua" w:cs="Calibri"/>
          <w:b/>
          <w:sz w:val="24"/>
          <w:szCs w:val="24"/>
        </w:rPr>
        <w:t>documenti di natura sanitaria e medica</w:t>
      </w:r>
      <w:r w:rsidRPr="005725D2">
        <w:rPr>
          <w:rFonts w:ascii="Book Antiqua" w:hAnsi="Book Antiqua" w:cs="Calibri"/>
          <w:sz w:val="24"/>
          <w:szCs w:val="24"/>
        </w:rPr>
        <w:t xml:space="preserve"> ed ogni altra documentazione riportante </w:t>
      </w:r>
      <w:r w:rsidRPr="00BD2D14">
        <w:rPr>
          <w:rFonts w:ascii="Book Antiqua" w:hAnsi="Book Antiqua" w:cs="Calibri"/>
          <w:b/>
          <w:sz w:val="24"/>
          <w:szCs w:val="24"/>
        </w:rPr>
        <w:t xml:space="preserve">notizie </w:t>
      </w:r>
      <w:r w:rsidRPr="005725D2">
        <w:rPr>
          <w:rFonts w:ascii="Book Antiqua" w:hAnsi="Book Antiqua" w:cs="Calibri"/>
          <w:sz w:val="24"/>
          <w:szCs w:val="24"/>
        </w:rPr>
        <w:t xml:space="preserve">di </w:t>
      </w:r>
      <w:r w:rsidRPr="00BD2D14">
        <w:rPr>
          <w:rFonts w:ascii="Book Antiqua" w:hAnsi="Book Antiqua" w:cs="Calibri"/>
          <w:b/>
          <w:sz w:val="24"/>
          <w:szCs w:val="24"/>
        </w:rPr>
        <w:t>salute o</w:t>
      </w:r>
      <w:r w:rsidR="001F5CE3" w:rsidRPr="00BD2D14">
        <w:rPr>
          <w:rFonts w:ascii="Book Antiqua" w:hAnsi="Book Antiqua" w:cs="Calibri"/>
          <w:b/>
          <w:sz w:val="24"/>
          <w:szCs w:val="24"/>
        </w:rPr>
        <w:t xml:space="preserve"> </w:t>
      </w:r>
      <w:r w:rsidRPr="00BD2D14">
        <w:rPr>
          <w:rFonts w:ascii="Book Antiqua" w:hAnsi="Book Antiqua" w:cs="Calibri"/>
          <w:b/>
          <w:sz w:val="24"/>
          <w:szCs w:val="24"/>
        </w:rPr>
        <w:t>di malattia</w:t>
      </w:r>
      <w:r w:rsidRPr="005725D2">
        <w:rPr>
          <w:rFonts w:ascii="Book Antiqua" w:hAnsi="Book Antiqua" w:cs="Calibri"/>
          <w:sz w:val="24"/>
          <w:szCs w:val="24"/>
        </w:rPr>
        <w:t xml:space="preserve"> relative a singole persone, compreso qualsiasi riferimento alle condizioni di invalidità, disabilità o</w:t>
      </w:r>
      <w:r w:rsidR="001F5CE3">
        <w:rPr>
          <w:rFonts w:ascii="Book Antiqua" w:hAnsi="Book Antiqua" w:cs="Calibri"/>
          <w:sz w:val="24"/>
          <w:szCs w:val="24"/>
        </w:rPr>
        <w:t xml:space="preserve"> </w:t>
      </w:r>
      <w:r w:rsidRPr="005725D2">
        <w:rPr>
          <w:rFonts w:ascii="Book Antiqua" w:hAnsi="Book Antiqua" w:cs="Calibri"/>
          <w:sz w:val="24"/>
          <w:szCs w:val="24"/>
        </w:rPr>
        <w:t>handicap fisici e/o psichici;</w:t>
      </w:r>
    </w:p>
    <w:p w:rsidR="0074476E" w:rsidRPr="005725D2" w:rsidRDefault="0074476E" w:rsidP="00BD2D14">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 xml:space="preserve">- relazioni dei Servizi Sociali ed Assistenziali in ordine a </w:t>
      </w:r>
      <w:r w:rsidRPr="008A34C8">
        <w:rPr>
          <w:rFonts w:ascii="Book Antiqua" w:hAnsi="Book Antiqua" w:cs="Calibri"/>
          <w:b/>
          <w:sz w:val="24"/>
          <w:szCs w:val="24"/>
        </w:rPr>
        <w:t>situazioni sociali, personali, familiari di persone</w:t>
      </w:r>
      <w:r w:rsidR="001F5CE3" w:rsidRPr="008A34C8">
        <w:rPr>
          <w:rFonts w:ascii="Book Antiqua" w:hAnsi="Book Antiqua" w:cs="Calibri"/>
          <w:b/>
          <w:sz w:val="24"/>
          <w:szCs w:val="24"/>
        </w:rPr>
        <w:t xml:space="preserve"> </w:t>
      </w:r>
      <w:r w:rsidRPr="008A34C8">
        <w:rPr>
          <w:rFonts w:ascii="Book Antiqua" w:hAnsi="Book Antiqua" w:cs="Calibri"/>
          <w:b/>
          <w:sz w:val="24"/>
          <w:szCs w:val="24"/>
        </w:rPr>
        <w:t xml:space="preserve">assistite, fornite dall’Autorità giudiziaria e tutelare </w:t>
      </w:r>
      <w:r w:rsidRPr="005725D2">
        <w:rPr>
          <w:rFonts w:ascii="Book Antiqua" w:hAnsi="Book Antiqua" w:cs="Calibri"/>
          <w:sz w:val="24"/>
          <w:szCs w:val="24"/>
        </w:rPr>
        <w:t>o ad altri organismi pubblici per motivi specificatamente</w:t>
      </w:r>
      <w:r w:rsidR="001F5CE3">
        <w:rPr>
          <w:rFonts w:ascii="Book Antiqua" w:hAnsi="Book Antiqua" w:cs="Calibri"/>
          <w:sz w:val="24"/>
          <w:szCs w:val="24"/>
        </w:rPr>
        <w:t xml:space="preserve"> </w:t>
      </w:r>
      <w:r w:rsidRPr="005725D2">
        <w:rPr>
          <w:rFonts w:ascii="Book Antiqua" w:hAnsi="Book Antiqua" w:cs="Calibri"/>
          <w:sz w:val="24"/>
          <w:szCs w:val="24"/>
        </w:rPr>
        <w:t>previsti da norme di legge;</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 xml:space="preserve">- la comunicazione di </w:t>
      </w:r>
      <w:r w:rsidRPr="008A34C8">
        <w:rPr>
          <w:rFonts w:ascii="Book Antiqua" w:hAnsi="Book Antiqua" w:cs="Calibri"/>
          <w:b/>
          <w:sz w:val="24"/>
          <w:szCs w:val="24"/>
        </w:rPr>
        <w:t>dati sensibili e giudiziari o di dati personali di minorenni</w:t>
      </w:r>
      <w:r w:rsidRPr="005725D2">
        <w:rPr>
          <w:rFonts w:ascii="Book Antiqua" w:hAnsi="Book Antiqua" w:cs="Calibri"/>
          <w:sz w:val="24"/>
          <w:szCs w:val="24"/>
        </w:rPr>
        <w:t xml:space="preserve">, ex </w:t>
      </w:r>
      <w:proofErr w:type="spellStart"/>
      <w:r w:rsidRPr="005725D2">
        <w:rPr>
          <w:rFonts w:ascii="Book Antiqua" w:hAnsi="Book Antiqua" w:cs="Calibri"/>
          <w:sz w:val="24"/>
          <w:szCs w:val="24"/>
        </w:rPr>
        <w:t>D.Lgs.</w:t>
      </w:r>
      <w:proofErr w:type="spellEnd"/>
      <w:r w:rsidRPr="005725D2">
        <w:rPr>
          <w:rFonts w:ascii="Book Antiqua" w:hAnsi="Book Antiqua" w:cs="Calibri"/>
          <w:sz w:val="24"/>
          <w:szCs w:val="24"/>
        </w:rPr>
        <w:t xml:space="preserve"> n. 193/2003;</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 xml:space="preserve">- notizie e documenti relativi alla </w:t>
      </w:r>
      <w:r w:rsidRPr="008A34C8">
        <w:rPr>
          <w:rFonts w:ascii="Book Antiqua" w:hAnsi="Book Antiqua" w:cs="Calibri"/>
          <w:b/>
          <w:sz w:val="24"/>
          <w:szCs w:val="24"/>
        </w:rPr>
        <w:t>vita privata e familiare, al domicilio ed alla corrispondenza delle persone</w:t>
      </w:r>
      <w:r w:rsidR="001F5CE3" w:rsidRPr="008A34C8">
        <w:rPr>
          <w:rFonts w:ascii="Book Antiqua" w:hAnsi="Book Antiqua" w:cs="Calibri"/>
          <w:b/>
          <w:sz w:val="24"/>
          <w:szCs w:val="24"/>
        </w:rPr>
        <w:t xml:space="preserve"> </w:t>
      </w:r>
      <w:r w:rsidRPr="008A34C8">
        <w:rPr>
          <w:rFonts w:ascii="Book Antiqua" w:hAnsi="Book Antiqua" w:cs="Calibri"/>
          <w:b/>
          <w:sz w:val="24"/>
          <w:szCs w:val="24"/>
        </w:rPr>
        <w:t>fisiche, utilizzati ai fini dell’attività amministrativa</w:t>
      </w:r>
      <w:r w:rsidRPr="005725D2">
        <w:rPr>
          <w:rFonts w:ascii="Book Antiqua" w:hAnsi="Book Antiqua" w:cs="Calibri"/>
          <w:sz w:val="24"/>
          <w:szCs w:val="24"/>
        </w:rPr>
        <w:t>;</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b) la libertà e la segretezza della corrispondenza. In particolare sono sottratti all’accesso, ove sia rilevata la</w:t>
      </w:r>
      <w:r w:rsidR="001F5CE3">
        <w:rPr>
          <w:rFonts w:ascii="Book Antiqua" w:hAnsi="Book Antiqua" w:cs="Calibri"/>
          <w:sz w:val="24"/>
          <w:szCs w:val="24"/>
        </w:rPr>
        <w:t xml:space="preserve"> </w:t>
      </w:r>
      <w:r w:rsidRPr="005725D2">
        <w:rPr>
          <w:rFonts w:ascii="Book Antiqua" w:hAnsi="Book Antiqua" w:cs="Calibri"/>
          <w:sz w:val="24"/>
          <w:szCs w:val="24"/>
        </w:rPr>
        <w:t>sussistenza del pregiudizio concreto, i seguenti atti, documenti ed informazioni:</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 gli atti presentati da un privato, a richiesta del Comune, entrati a far parte del procedimento e che</w:t>
      </w:r>
      <w:r w:rsidR="001F5CE3">
        <w:rPr>
          <w:rFonts w:ascii="Book Antiqua" w:hAnsi="Book Antiqua" w:cs="Calibri"/>
          <w:sz w:val="24"/>
          <w:szCs w:val="24"/>
        </w:rPr>
        <w:t xml:space="preserve"> </w:t>
      </w:r>
      <w:r w:rsidRPr="005725D2">
        <w:rPr>
          <w:rFonts w:ascii="Book Antiqua" w:hAnsi="Book Antiqua" w:cs="Calibri"/>
          <w:sz w:val="24"/>
          <w:szCs w:val="24"/>
        </w:rPr>
        <w:t xml:space="preserve">integrino interessi strettamente personali, sia tecnici, sia di tutela </w:t>
      </w:r>
      <w:r w:rsidRPr="005725D2">
        <w:rPr>
          <w:rFonts w:ascii="Book Antiqua" w:hAnsi="Book Antiqua" w:cs="Calibri"/>
          <w:sz w:val="24"/>
          <w:szCs w:val="24"/>
        </w:rPr>
        <w:lastRenderedPageBreak/>
        <w:t>dell’integrità fisica e psichica, sia</w:t>
      </w:r>
      <w:r w:rsidR="001F5CE3">
        <w:rPr>
          <w:rFonts w:ascii="Book Antiqua" w:hAnsi="Book Antiqua" w:cs="Calibri"/>
          <w:sz w:val="24"/>
          <w:szCs w:val="24"/>
        </w:rPr>
        <w:t xml:space="preserve"> </w:t>
      </w:r>
      <w:r w:rsidRPr="005725D2">
        <w:rPr>
          <w:rFonts w:ascii="Book Antiqua" w:hAnsi="Book Antiqua" w:cs="Calibri"/>
          <w:sz w:val="24"/>
          <w:szCs w:val="24"/>
        </w:rPr>
        <w:t>finanziari, per i quali lo stesso privato chiede che siano riservati e quindi preclusi all’accesso;</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 gli atti di ordinaria comunicazione tra enti diversi e tra questi ed i terzi, non utilizzati ai fini dell'attività</w:t>
      </w:r>
      <w:r w:rsidR="001F5CE3">
        <w:rPr>
          <w:rFonts w:ascii="Book Antiqua" w:hAnsi="Book Antiqua" w:cs="Calibri"/>
          <w:sz w:val="24"/>
          <w:szCs w:val="24"/>
        </w:rPr>
        <w:t xml:space="preserve"> </w:t>
      </w:r>
      <w:r w:rsidRPr="005725D2">
        <w:rPr>
          <w:rFonts w:ascii="Book Antiqua" w:hAnsi="Book Antiqua" w:cs="Calibri"/>
          <w:sz w:val="24"/>
          <w:szCs w:val="24"/>
        </w:rPr>
        <w:t>amministrativa, che abbiano un carattere confidenziale e privato;</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c) gli interessi economici e commerciali di una persona fisica o giuridica, ivi compresi la proprietà</w:t>
      </w:r>
      <w:r w:rsidR="00E526E4">
        <w:rPr>
          <w:rFonts w:ascii="Book Antiqua" w:hAnsi="Book Antiqua" w:cs="Calibri"/>
          <w:sz w:val="24"/>
          <w:szCs w:val="24"/>
        </w:rPr>
        <w:t xml:space="preserve"> </w:t>
      </w:r>
      <w:r w:rsidRPr="005725D2">
        <w:rPr>
          <w:rFonts w:ascii="Book Antiqua" w:hAnsi="Book Antiqua" w:cs="Calibri"/>
          <w:sz w:val="24"/>
          <w:szCs w:val="24"/>
        </w:rPr>
        <w:t>intellettuale, il diritto d’autore e i segreti commerciali</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4. Il Comune è tenut</w:t>
      </w:r>
      <w:r w:rsidR="00B32C27">
        <w:rPr>
          <w:rFonts w:ascii="Book Antiqua" w:hAnsi="Book Antiqua" w:cs="Calibri"/>
          <w:sz w:val="24"/>
          <w:szCs w:val="24"/>
        </w:rPr>
        <w:t>o</w:t>
      </w:r>
      <w:r w:rsidRPr="005725D2">
        <w:rPr>
          <w:rFonts w:ascii="Book Antiqua" w:hAnsi="Book Antiqua" w:cs="Calibri"/>
          <w:sz w:val="24"/>
          <w:szCs w:val="24"/>
        </w:rPr>
        <w:t xml:space="preserve"> a verificare e valutare, una volta accertata l’assenza di eccezioni assolute, se</w:t>
      </w:r>
      <w:r w:rsidR="0040401A">
        <w:rPr>
          <w:rFonts w:ascii="Book Antiqua" w:hAnsi="Book Antiqua" w:cs="Calibri"/>
          <w:sz w:val="24"/>
          <w:szCs w:val="24"/>
        </w:rPr>
        <w:t xml:space="preserve"> </w:t>
      </w:r>
      <w:r w:rsidRPr="005725D2">
        <w:rPr>
          <w:rFonts w:ascii="Book Antiqua" w:hAnsi="Book Antiqua" w:cs="Calibri"/>
          <w:sz w:val="24"/>
          <w:szCs w:val="24"/>
        </w:rPr>
        <w:t>l’ostensione degli atti possa determinare un pregiudizio concreto e probabile agli interessi indicati dal</w:t>
      </w:r>
      <w:r w:rsidR="0040401A">
        <w:rPr>
          <w:rFonts w:ascii="Book Antiqua" w:hAnsi="Book Antiqua" w:cs="Calibri"/>
          <w:sz w:val="24"/>
          <w:szCs w:val="24"/>
        </w:rPr>
        <w:t xml:space="preserve"> </w:t>
      </w:r>
      <w:r w:rsidRPr="005725D2">
        <w:rPr>
          <w:rFonts w:ascii="Book Antiqua" w:hAnsi="Book Antiqua" w:cs="Calibri"/>
          <w:sz w:val="24"/>
          <w:szCs w:val="24"/>
        </w:rPr>
        <w:t>legislatore; deve necessariamente sussistere un preciso nesso di causalità tra l’accesso ed il pregiudizio. Il</w:t>
      </w:r>
      <w:r w:rsidR="00B32C27">
        <w:rPr>
          <w:rFonts w:ascii="Book Antiqua" w:hAnsi="Book Antiqua" w:cs="Calibri"/>
          <w:sz w:val="24"/>
          <w:szCs w:val="24"/>
        </w:rPr>
        <w:t xml:space="preserve"> </w:t>
      </w:r>
      <w:r w:rsidRPr="005725D2">
        <w:rPr>
          <w:rFonts w:ascii="Book Antiqua" w:hAnsi="Book Antiqua" w:cs="Calibri"/>
          <w:sz w:val="24"/>
          <w:szCs w:val="24"/>
        </w:rPr>
        <w:t>pregiudizio concreto va valutato rispetto al momento ed al contesto in cui l’informazione viene resa</w:t>
      </w:r>
      <w:r w:rsidR="00B32C27">
        <w:rPr>
          <w:rFonts w:ascii="Book Antiqua" w:hAnsi="Book Antiqua" w:cs="Calibri"/>
          <w:sz w:val="24"/>
          <w:szCs w:val="24"/>
        </w:rPr>
        <w:t xml:space="preserve"> </w:t>
      </w:r>
      <w:r w:rsidRPr="005725D2">
        <w:rPr>
          <w:rFonts w:ascii="Book Antiqua" w:hAnsi="Book Antiqua" w:cs="Calibri"/>
          <w:sz w:val="24"/>
          <w:szCs w:val="24"/>
        </w:rPr>
        <w:t>accessibile.</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5. I limiti all’accesso generalizzato per la tutela degli interessi pubblici e privati individuati nei commi</w:t>
      </w:r>
      <w:r w:rsidR="00B32C27">
        <w:rPr>
          <w:rFonts w:ascii="Book Antiqua" w:hAnsi="Book Antiqua" w:cs="Calibri"/>
          <w:sz w:val="24"/>
          <w:szCs w:val="24"/>
        </w:rPr>
        <w:t xml:space="preserve"> </w:t>
      </w:r>
      <w:r w:rsidRPr="005725D2">
        <w:rPr>
          <w:rFonts w:ascii="Book Antiqua" w:hAnsi="Book Antiqua" w:cs="Calibri"/>
          <w:sz w:val="24"/>
          <w:szCs w:val="24"/>
        </w:rPr>
        <w:t>precedenti si applicano unicamente per il periodo nel quale la protezione è giustificata in relazione alla</w:t>
      </w:r>
      <w:r w:rsidR="00B32C27">
        <w:rPr>
          <w:rFonts w:ascii="Book Antiqua" w:hAnsi="Book Antiqua" w:cs="Calibri"/>
          <w:sz w:val="24"/>
          <w:szCs w:val="24"/>
        </w:rPr>
        <w:t xml:space="preserve"> </w:t>
      </w:r>
      <w:r w:rsidRPr="005725D2">
        <w:rPr>
          <w:rFonts w:ascii="Book Antiqua" w:hAnsi="Book Antiqua" w:cs="Calibri"/>
          <w:sz w:val="24"/>
          <w:szCs w:val="24"/>
        </w:rPr>
        <w:t>natura del dato.</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6. L’accesso generalizzato non può essere negato ove, per la tutela degli interessi pubblici e privati</w:t>
      </w:r>
      <w:r w:rsidR="00B32C27">
        <w:rPr>
          <w:rFonts w:ascii="Book Antiqua" w:hAnsi="Book Antiqua" w:cs="Calibri"/>
          <w:sz w:val="24"/>
          <w:szCs w:val="24"/>
        </w:rPr>
        <w:t xml:space="preserve"> </w:t>
      </w:r>
      <w:r w:rsidRPr="005725D2">
        <w:rPr>
          <w:rFonts w:ascii="Book Antiqua" w:hAnsi="Book Antiqua" w:cs="Calibri"/>
          <w:sz w:val="24"/>
          <w:szCs w:val="24"/>
        </w:rPr>
        <w:t>individuati nei commi precedenti, sia sufficiente fare ricorso al potere di differimento.</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7. Qualora i limiti di cui ai commi precedenti riguardano soltanto alcuni dati o alcune parti del documento</w:t>
      </w:r>
      <w:r w:rsidR="00B32C27">
        <w:rPr>
          <w:rFonts w:ascii="Book Antiqua" w:hAnsi="Book Antiqua" w:cs="Calibri"/>
          <w:sz w:val="24"/>
          <w:szCs w:val="24"/>
        </w:rPr>
        <w:t xml:space="preserve"> </w:t>
      </w:r>
      <w:r w:rsidRPr="005725D2">
        <w:rPr>
          <w:rFonts w:ascii="Book Antiqua" w:hAnsi="Book Antiqua" w:cs="Calibri"/>
          <w:sz w:val="24"/>
          <w:szCs w:val="24"/>
        </w:rPr>
        <w:t>richiesto deve essere consentito l’accesso parziale utilizzando, se del caso, la tecnica dell’oscuramento di</w:t>
      </w:r>
      <w:r w:rsidR="00B32C27">
        <w:rPr>
          <w:rFonts w:ascii="Book Antiqua" w:hAnsi="Book Antiqua" w:cs="Calibri"/>
          <w:sz w:val="24"/>
          <w:szCs w:val="24"/>
        </w:rPr>
        <w:t xml:space="preserve"> </w:t>
      </w:r>
      <w:r w:rsidRPr="005725D2">
        <w:rPr>
          <w:rFonts w:ascii="Book Antiqua" w:hAnsi="Book Antiqua" w:cs="Calibri"/>
          <w:sz w:val="24"/>
          <w:szCs w:val="24"/>
        </w:rPr>
        <w:t>alcuni dati; ciò in virtù del principio di proporzionalità che esige che le deroghe non eccedano quanto è</w:t>
      </w:r>
      <w:r w:rsidR="00B32C27">
        <w:rPr>
          <w:rFonts w:ascii="Book Antiqua" w:hAnsi="Book Antiqua" w:cs="Calibri"/>
          <w:sz w:val="24"/>
          <w:szCs w:val="24"/>
        </w:rPr>
        <w:t xml:space="preserve"> </w:t>
      </w:r>
      <w:r w:rsidRPr="005725D2">
        <w:rPr>
          <w:rFonts w:ascii="Book Antiqua" w:hAnsi="Book Antiqua" w:cs="Calibri"/>
          <w:sz w:val="24"/>
          <w:szCs w:val="24"/>
        </w:rPr>
        <w:t>adeguato e richiesto per il raggiungimento dello scopo perseguito.</w:t>
      </w:r>
    </w:p>
    <w:p w:rsidR="0074476E" w:rsidRDefault="0074476E" w:rsidP="00612FAC">
      <w:pPr>
        <w:autoSpaceDE w:val="0"/>
        <w:autoSpaceDN w:val="0"/>
        <w:adjustRightInd w:val="0"/>
        <w:spacing w:after="0" w:line="240" w:lineRule="auto"/>
        <w:jc w:val="both"/>
        <w:rPr>
          <w:rFonts w:ascii="Book Antiqua" w:hAnsi="Book Antiqua" w:cs="Calibri-Bold"/>
          <w:b/>
          <w:bCs/>
          <w:sz w:val="24"/>
          <w:szCs w:val="24"/>
        </w:rPr>
      </w:pPr>
      <w:r w:rsidRPr="005725D2">
        <w:rPr>
          <w:rFonts w:ascii="Book Antiqua" w:hAnsi="Book Antiqua" w:cs="Calibri-Bold"/>
          <w:b/>
          <w:bCs/>
          <w:sz w:val="24"/>
          <w:szCs w:val="24"/>
        </w:rPr>
        <w:t>Art. 1</w:t>
      </w:r>
      <w:r w:rsidR="00081B54">
        <w:rPr>
          <w:rFonts w:ascii="Book Antiqua" w:hAnsi="Book Antiqua" w:cs="Calibri-Bold"/>
          <w:b/>
          <w:bCs/>
          <w:sz w:val="24"/>
          <w:szCs w:val="24"/>
        </w:rPr>
        <w:t>3</w:t>
      </w:r>
      <w:r w:rsidRPr="005725D2">
        <w:rPr>
          <w:rFonts w:ascii="Book Antiqua" w:hAnsi="Book Antiqua" w:cs="Calibri-Bold"/>
          <w:b/>
          <w:bCs/>
          <w:sz w:val="24"/>
          <w:szCs w:val="24"/>
        </w:rPr>
        <w:t xml:space="preserve"> </w:t>
      </w:r>
      <w:r w:rsidR="00685748" w:rsidRPr="005725D2">
        <w:rPr>
          <w:rFonts w:ascii="Book Antiqua" w:hAnsi="Book Antiqua" w:cs="Calibri-Bold"/>
          <w:b/>
          <w:bCs/>
          <w:sz w:val="24"/>
          <w:szCs w:val="24"/>
        </w:rPr>
        <w:t>RICHIESTA DI RIESAME</w:t>
      </w:r>
    </w:p>
    <w:p w:rsidR="00685748" w:rsidRPr="005725D2" w:rsidRDefault="00685748" w:rsidP="00612FAC">
      <w:pPr>
        <w:autoSpaceDE w:val="0"/>
        <w:autoSpaceDN w:val="0"/>
        <w:adjustRightInd w:val="0"/>
        <w:spacing w:after="0" w:line="240" w:lineRule="auto"/>
        <w:jc w:val="both"/>
        <w:rPr>
          <w:rFonts w:ascii="Book Antiqua" w:hAnsi="Book Antiqua" w:cs="Calibri-Bold"/>
          <w:b/>
          <w:bCs/>
          <w:sz w:val="24"/>
          <w:szCs w:val="24"/>
        </w:rPr>
      </w:pP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1. Il richiedente, nei casi di diniego totale o parziale dell’accesso generalizzato o di mancata risposta entro il</w:t>
      </w:r>
      <w:r w:rsidR="00B32C27">
        <w:rPr>
          <w:rFonts w:ascii="Book Antiqua" w:hAnsi="Book Antiqua" w:cs="Calibri"/>
          <w:sz w:val="24"/>
          <w:szCs w:val="24"/>
        </w:rPr>
        <w:t xml:space="preserve"> </w:t>
      </w:r>
      <w:r w:rsidRPr="005725D2">
        <w:rPr>
          <w:rFonts w:ascii="Book Antiqua" w:hAnsi="Book Antiqua" w:cs="Calibri"/>
          <w:sz w:val="24"/>
          <w:szCs w:val="24"/>
        </w:rPr>
        <w:t>termine previsto al precedente art. 8, ovvero i controinteressati, nei casi di accoglimento della richiesta di</w:t>
      </w:r>
      <w:r w:rsidR="00B32C27">
        <w:rPr>
          <w:rFonts w:ascii="Book Antiqua" w:hAnsi="Book Antiqua" w:cs="Calibri"/>
          <w:sz w:val="24"/>
          <w:szCs w:val="24"/>
        </w:rPr>
        <w:t xml:space="preserve"> </w:t>
      </w:r>
      <w:r w:rsidRPr="005725D2">
        <w:rPr>
          <w:rFonts w:ascii="Book Antiqua" w:hAnsi="Book Antiqua" w:cs="Calibri"/>
          <w:sz w:val="24"/>
          <w:szCs w:val="24"/>
        </w:rPr>
        <w:t>accesso, possono presentare richiesta di riesame al Responsabile della prevenzione della corruzione e della</w:t>
      </w:r>
      <w:r w:rsidR="00B32C27">
        <w:rPr>
          <w:rFonts w:ascii="Book Antiqua" w:hAnsi="Book Antiqua" w:cs="Calibri"/>
          <w:sz w:val="24"/>
          <w:szCs w:val="24"/>
        </w:rPr>
        <w:t xml:space="preserve"> </w:t>
      </w:r>
      <w:r w:rsidRPr="005725D2">
        <w:rPr>
          <w:rFonts w:ascii="Book Antiqua" w:hAnsi="Book Antiqua" w:cs="Calibri"/>
          <w:sz w:val="24"/>
          <w:szCs w:val="24"/>
        </w:rPr>
        <w:t>trasparenza che decide con provvedimento motivato, entro il termine di venti giorni.</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2. Se l’accesso generalizzato è stato negato o differito a tutela della protezione dei dati personali in</w:t>
      </w:r>
      <w:r w:rsidR="00B32C27">
        <w:rPr>
          <w:rFonts w:ascii="Book Antiqua" w:hAnsi="Book Antiqua" w:cs="Calibri"/>
          <w:sz w:val="24"/>
          <w:szCs w:val="24"/>
        </w:rPr>
        <w:t xml:space="preserve"> </w:t>
      </w:r>
      <w:r w:rsidRPr="005725D2">
        <w:rPr>
          <w:rFonts w:ascii="Book Antiqua" w:hAnsi="Book Antiqua" w:cs="Calibri"/>
          <w:sz w:val="24"/>
          <w:szCs w:val="24"/>
        </w:rPr>
        <w:t>conformità con la disciplina legislativa in materia, il Responsabile della prevenzione della corruzione e della</w:t>
      </w:r>
      <w:r w:rsidR="00B32C27">
        <w:rPr>
          <w:rFonts w:ascii="Book Antiqua" w:hAnsi="Book Antiqua" w:cs="Calibri"/>
          <w:sz w:val="24"/>
          <w:szCs w:val="24"/>
        </w:rPr>
        <w:t xml:space="preserve"> </w:t>
      </w:r>
      <w:r w:rsidRPr="005725D2">
        <w:rPr>
          <w:rFonts w:ascii="Book Antiqua" w:hAnsi="Book Antiqua" w:cs="Calibri"/>
          <w:sz w:val="24"/>
          <w:szCs w:val="24"/>
        </w:rPr>
        <w:t>trasparenza, provvede sentito il Garante per la protezione dei dati personali, il quale si pronuncia entro il</w:t>
      </w:r>
      <w:r w:rsidR="00B32C27">
        <w:rPr>
          <w:rFonts w:ascii="Book Antiqua" w:hAnsi="Book Antiqua" w:cs="Calibri"/>
          <w:sz w:val="24"/>
          <w:szCs w:val="24"/>
        </w:rPr>
        <w:t xml:space="preserve"> </w:t>
      </w:r>
      <w:r w:rsidRPr="005725D2">
        <w:rPr>
          <w:rFonts w:ascii="Book Antiqua" w:hAnsi="Book Antiqua" w:cs="Calibri"/>
          <w:sz w:val="24"/>
          <w:szCs w:val="24"/>
        </w:rPr>
        <w:t>termine di dieci giorni dalla richiesta.</w:t>
      </w: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3. A decorrere dalla comunicazione al Garante, il termine per l’adozione del provvedimento da parte del</w:t>
      </w:r>
      <w:r w:rsidR="00B32C27">
        <w:rPr>
          <w:rFonts w:ascii="Book Antiqua" w:hAnsi="Book Antiqua" w:cs="Calibri"/>
          <w:sz w:val="24"/>
          <w:szCs w:val="24"/>
        </w:rPr>
        <w:t xml:space="preserve"> </w:t>
      </w:r>
      <w:r w:rsidRPr="005725D2">
        <w:rPr>
          <w:rFonts w:ascii="Book Antiqua" w:hAnsi="Book Antiqua" w:cs="Calibri"/>
          <w:sz w:val="24"/>
          <w:szCs w:val="24"/>
        </w:rPr>
        <w:t>RPCT è sospeso, fino alla ricezione del parere del Garante e comunque per un periodo non superiore ai</w:t>
      </w:r>
      <w:r w:rsidR="00B32C27">
        <w:rPr>
          <w:rFonts w:ascii="Book Antiqua" w:hAnsi="Book Antiqua" w:cs="Calibri"/>
          <w:sz w:val="24"/>
          <w:szCs w:val="24"/>
        </w:rPr>
        <w:t xml:space="preserve"> </w:t>
      </w:r>
      <w:r w:rsidRPr="005725D2">
        <w:rPr>
          <w:rFonts w:ascii="Book Antiqua" w:hAnsi="Book Antiqua" w:cs="Calibri"/>
          <w:sz w:val="24"/>
          <w:szCs w:val="24"/>
        </w:rPr>
        <w:t>predetti dieci giorni.</w:t>
      </w:r>
    </w:p>
    <w:p w:rsidR="00B32C27" w:rsidRDefault="00B32C27" w:rsidP="00612FAC">
      <w:pPr>
        <w:autoSpaceDE w:val="0"/>
        <w:autoSpaceDN w:val="0"/>
        <w:adjustRightInd w:val="0"/>
        <w:spacing w:after="0" w:line="240" w:lineRule="auto"/>
        <w:jc w:val="both"/>
        <w:rPr>
          <w:rFonts w:ascii="Book Antiqua" w:hAnsi="Book Antiqua" w:cs="Calibri-Bold"/>
          <w:b/>
          <w:bCs/>
          <w:sz w:val="24"/>
          <w:szCs w:val="24"/>
        </w:rPr>
      </w:pPr>
    </w:p>
    <w:p w:rsidR="0074476E" w:rsidRDefault="0074476E" w:rsidP="00612FAC">
      <w:pPr>
        <w:autoSpaceDE w:val="0"/>
        <w:autoSpaceDN w:val="0"/>
        <w:adjustRightInd w:val="0"/>
        <w:spacing w:after="0" w:line="240" w:lineRule="auto"/>
        <w:jc w:val="both"/>
        <w:rPr>
          <w:rFonts w:ascii="Book Antiqua" w:hAnsi="Book Antiqua" w:cs="Calibri-Bold"/>
          <w:b/>
          <w:bCs/>
          <w:sz w:val="24"/>
          <w:szCs w:val="24"/>
        </w:rPr>
      </w:pPr>
      <w:r w:rsidRPr="005725D2">
        <w:rPr>
          <w:rFonts w:ascii="Book Antiqua" w:hAnsi="Book Antiqua" w:cs="Calibri-Bold"/>
          <w:b/>
          <w:bCs/>
          <w:sz w:val="24"/>
          <w:szCs w:val="24"/>
        </w:rPr>
        <w:t>Art. 1</w:t>
      </w:r>
      <w:r w:rsidR="00081B54">
        <w:rPr>
          <w:rFonts w:ascii="Book Antiqua" w:hAnsi="Book Antiqua" w:cs="Calibri-Bold"/>
          <w:b/>
          <w:bCs/>
          <w:sz w:val="24"/>
          <w:szCs w:val="24"/>
        </w:rPr>
        <w:t>4</w:t>
      </w:r>
      <w:r w:rsidRPr="005725D2">
        <w:rPr>
          <w:rFonts w:ascii="Book Antiqua" w:hAnsi="Book Antiqua" w:cs="Calibri-Bold"/>
          <w:b/>
          <w:bCs/>
          <w:sz w:val="24"/>
          <w:szCs w:val="24"/>
        </w:rPr>
        <w:t xml:space="preserve"> </w:t>
      </w:r>
      <w:r w:rsidR="00685748" w:rsidRPr="005725D2">
        <w:rPr>
          <w:rFonts w:ascii="Book Antiqua" w:hAnsi="Book Antiqua" w:cs="Calibri-Bold"/>
          <w:b/>
          <w:bCs/>
          <w:sz w:val="24"/>
          <w:szCs w:val="24"/>
        </w:rPr>
        <w:t>MOTIVAZIONE DEL DINIEGO ALL’ACCESSO</w:t>
      </w:r>
    </w:p>
    <w:p w:rsidR="00685748" w:rsidRPr="005725D2" w:rsidRDefault="00685748" w:rsidP="00612FAC">
      <w:pPr>
        <w:autoSpaceDE w:val="0"/>
        <w:autoSpaceDN w:val="0"/>
        <w:adjustRightInd w:val="0"/>
        <w:spacing w:after="0" w:line="240" w:lineRule="auto"/>
        <w:jc w:val="both"/>
        <w:rPr>
          <w:rFonts w:ascii="Book Antiqua" w:hAnsi="Book Antiqua" w:cs="Calibri-Bold"/>
          <w:b/>
          <w:bCs/>
          <w:sz w:val="24"/>
          <w:szCs w:val="24"/>
        </w:rPr>
      </w:pPr>
    </w:p>
    <w:p w:rsidR="0074476E" w:rsidRPr="005725D2" w:rsidRDefault="0074476E" w:rsidP="00612FAC">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1. Sia nei casi di diniego, anche parziale, connessi all’esistenza di limiti all’accesso generalizzato, sia per</w:t>
      </w:r>
      <w:r w:rsidR="00B32C27">
        <w:rPr>
          <w:rFonts w:ascii="Book Antiqua" w:hAnsi="Book Antiqua" w:cs="Calibri"/>
          <w:sz w:val="24"/>
          <w:szCs w:val="24"/>
        </w:rPr>
        <w:t xml:space="preserve"> </w:t>
      </w:r>
      <w:r w:rsidRPr="005725D2">
        <w:rPr>
          <w:rFonts w:ascii="Book Antiqua" w:hAnsi="Book Antiqua" w:cs="Calibri"/>
          <w:sz w:val="24"/>
          <w:szCs w:val="24"/>
        </w:rPr>
        <w:t>quelli connessi alle eccezioni assolute, sia per le decisioni del RPCT, gli atti sono adeguatamente motivati.</w:t>
      </w:r>
    </w:p>
    <w:p w:rsidR="0040401A" w:rsidRDefault="0040401A" w:rsidP="0074476E">
      <w:pPr>
        <w:autoSpaceDE w:val="0"/>
        <w:autoSpaceDN w:val="0"/>
        <w:adjustRightInd w:val="0"/>
        <w:spacing w:after="0" w:line="240" w:lineRule="auto"/>
        <w:rPr>
          <w:rFonts w:ascii="Book Antiqua" w:hAnsi="Book Antiqua" w:cs="Calibri-Bold"/>
          <w:b/>
          <w:bCs/>
          <w:sz w:val="24"/>
          <w:szCs w:val="24"/>
        </w:rPr>
      </w:pPr>
    </w:p>
    <w:p w:rsidR="0074476E" w:rsidRDefault="0074476E" w:rsidP="0074476E">
      <w:pPr>
        <w:autoSpaceDE w:val="0"/>
        <w:autoSpaceDN w:val="0"/>
        <w:adjustRightInd w:val="0"/>
        <w:spacing w:after="0" w:line="240" w:lineRule="auto"/>
        <w:rPr>
          <w:rFonts w:ascii="Book Antiqua" w:hAnsi="Book Antiqua" w:cs="Calibri-Bold"/>
          <w:b/>
          <w:bCs/>
          <w:sz w:val="24"/>
          <w:szCs w:val="24"/>
        </w:rPr>
      </w:pPr>
      <w:r w:rsidRPr="005725D2">
        <w:rPr>
          <w:rFonts w:ascii="Book Antiqua" w:hAnsi="Book Antiqua" w:cs="Calibri-Bold"/>
          <w:b/>
          <w:bCs/>
          <w:sz w:val="24"/>
          <w:szCs w:val="24"/>
        </w:rPr>
        <w:t>Art. 1</w:t>
      </w:r>
      <w:r w:rsidR="00081B54">
        <w:rPr>
          <w:rFonts w:ascii="Book Antiqua" w:hAnsi="Book Antiqua" w:cs="Calibri-Bold"/>
          <w:b/>
          <w:bCs/>
          <w:sz w:val="24"/>
          <w:szCs w:val="24"/>
        </w:rPr>
        <w:t>5</w:t>
      </w:r>
      <w:r w:rsidRPr="005725D2">
        <w:rPr>
          <w:rFonts w:ascii="Book Antiqua" w:hAnsi="Book Antiqua" w:cs="Calibri-Bold"/>
          <w:b/>
          <w:bCs/>
          <w:sz w:val="24"/>
          <w:szCs w:val="24"/>
        </w:rPr>
        <w:t xml:space="preserve"> </w:t>
      </w:r>
      <w:r w:rsidR="00685748" w:rsidRPr="005725D2">
        <w:rPr>
          <w:rFonts w:ascii="Book Antiqua" w:hAnsi="Book Antiqua" w:cs="Calibri-Bold"/>
          <w:b/>
          <w:bCs/>
          <w:sz w:val="24"/>
          <w:szCs w:val="24"/>
        </w:rPr>
        <w:t>IMPUGNAZIONI</w:t>
      </w:r>
    </w:p>
    <w:p w:rsidR="00685748" w:rsidRPr="005725D2" w:rsidRDefault="00685748" w:rsidP="0074476E">
      <w:pPr>
        <w:autoSpaceDE w:val="0"/>
        <w:autoSpaceDN w:val="0"/>
        <w:adjustRightInd w:val="0"/>
        <w:spacing w:after="0" w:line="240" w:lineRule="auto"/>
        <w:rPr>
          <w:rFonts w:ascii="Book Antiqua" w:hAnsi="Book Antiqua" w:cs="Calibri-Bold"/>
          <w:b/>
          <w:bCs/>
          <w:sz w:val="24"/>
          <w:szCs w:val="24"/>
        </w:rPr>
      </w:pPr>
    </w:p>
    <w:p w:rsidR="0074476E" w:rsidRPr="005725D2" w:rsidRDefault="0074476E" w:rsidP="00FA2120">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lastRenderedPageBreak/>
        <w:t>1. Avverso la decisione del responsabile del procedimento o, in caso di richiesta di riesame, avverso la</w:t>
      </w:r>
      <w:r w:rsidR="00B32C27">
        <w:rPr>
          <w:rFonts w:ascii="Book Antiqua" w:hAnsi="Book Antiqua" w:cs="Calibri"/>
          <w:sz w:val="24"/>
          <w:szCs w:val="24"/>
        </w:rPr>
        <w:t xml:space="preserve"> </w:t>
      </w:r>
      <w:r w:rsidRPr="005725D2">
        <w:rPr>
          <w:rFonts w:ascii="Book Antiqua" w:hAnsi="Book Antiqua" w:cs="Calibri"/>
          <w:sz w:val="24"/>
          <w:szCs w:val="24"/>
        </w:rPr>
        <w:t>decisione del RPCT, il richiedente l’accesso generalizzato può proporre ricorso al Tribunale Amministrativo</w:t>
      </w:r>
      <w:r w:rsidR="00B32C27">
        <w:rPr>
          <w:rFonts w:ascii="Book Antiqua" w:hAnsi="Book Antiqua" w:cs="Calibri"/>
          <w:sz w:val="24"/>
          <w:szCs w:val="24"/>
        </w:rPr>
        <w:t xml:space="preserve"> </w:t>
      </w:r>
      <w:r w:rsidRPr="005725D2">
        <w:rPr>
          <w:rFonts w:ascii="Book Antiqua" w:hAnsi="Book Antiqua" w:cs="Calibri"/>
          <w:sz w:val="24"/>
          <w:szCs w:val="24"/>
        </w:rPr>
        <w:t xml:space="preserve">Regionale ai sensi dell’art. 116 del Codice del processo amministrativo di cui al </w:t>
      </w:r>
      <w:proofErr w:type="spellStart"/>
      <w:r w:rsidRPr="005725D2">
        <w:rPr>
          <w:rFonts w:ascii="Book Antiqua" w:hAnsi="Book Antiqua" w:cs="Calibri"/>
          <w:sz w:val="24"/>
          <w:szCs w:val="24"/>
        </w:rPr>
        <w:t>D.Lgs.</w:t>
      </w:r>
      <w:proofErr w:type="spellEnd"/>
      <w:r w:rsidRPr="005725D2">
        <w:rPr>
          <w:rFonts w:ascii="Book Antiqua" w:hAnsi="Book Antiqua" w:cs="Calibri"/>
          <w:sz w:val="24"/>
          <w:szCs w:val="24"/>
        </w:rPr>
        <w:t xml:space="preserve"> n. 104/2010. Il</w:t>
      </w:r>
      <w:r w:rsidR="005E7CBB">
        <w:rPr>
          <w:rFonts w:ascii="Book Antiqua" w:hAnsi="Book Antiqua" w:cs="Calibri"/>
          <w:sz w:val="24"/>
          <w:szCs w:val="24"/>
        </w:rPr>
        <w:t xml:space="preserve"> </w:t>
      </w:r>
      <w:r w:rsidRPr="005725D2">
        <w:rPr>
          <w:rFonts w:ascii="Book Antiqua" w:hAnsi="Book Antiqua" w:cs="Calibri"/>
          <w:sz w:val="24"/>
          <w:szCs w:val="24"/>
        </w:rPr>
        <w:t>termine di cui all’art. 116, c. 1, Codice del processo amministrativo, qualora il richiedente l’accesso</w:t>
      </w:r>
      <w:r w:rsidR="00B32C27">
        <w:rPr>
          <w:rFonts w:ascii="Book Antiqua" w:hAnsi="Book Antiqua" w:cs="Calibri"/>
          <w:sz w:val="24"/>
          <w:szCs w:val="24"/>
        </w:rPr>
        <w:t xml:space="preserve"> </w:t>
      </w:r>
      <w:r w:rsidRPr="005725D2">
        <w:rPr>
          <w:rFonts w:ascii="Book Antiqua" w:hAnsi="Book Antiqua" w:cs="Calibri"/>
          <w:sz w:val="24"/>
          <w:szCs w:val="24"/>
        </w:rPr>
        <w:t>generalizzato si sia rivolto al difensore civico regionale, decorre dalla data di ricevimento, da</w:t>
      </w:r>
      <w:r w:rsidR="00B32C27">
        <w:rPr>
          <w:rFonts w:ascii="Book Antiqua" w:hAnsi="Book Antiqua" w:cs="Calibri"/>
          <w:sz w:val="24"/>
          <w:szCs w:val="24"/>
        </w:rPr>
        <w:t xml:space="preserve"> </w:t>
      </w:r>
      <w:r w:rsidRPr="005725D2">
        <w:rPr>
          <w:rFonts w:ascii="Book Antiqua" w:hAnsi="Book Antiqua" w:cs="Calibri"/>
          <w:sz w:val="24"/>
          <w:szCs w:val="24"/>
        </w:rPr>
        <w:t>parte del richiedente, dell’esito della sua istanza allo stesso10.</w:t>
      </w:r>
    </w:p>
    <w:p w:rsidR="0074476E" w:rsidRPr="005725D2" w:rsidRDefault="0074476E" w:rsidP="00FA2120">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2. In alternativa il richiedente, o il controinteressato nei casi di accoglimento della richiesta di accesso</w:t>
      </w:r>
      <w:r w:rsidR="00B32C27">
        <w:rPr>
          <w:rFonts w:ascii="Book Antiqua" w:hAnsi="Book Antiqua" w:cs="Calibri"/>
          <w:sz w:val="24"/>
          <w:szCs w:val="24"/>
        </w:rPr>
        <w:t xml:space="preserve"> </w:t>
      </w:r>
      <w:r w:rsidRPr="005725D2">
        <w:rPr>
          <w:rFonts w:ascii="Book Antiqua" w:hAnsi="Book Antiqua" w:cs="Calibri"/>
          <w:sz w:val="24"/>
          <w:szCs w:val="24"/>
        </w:rPr>
        <w:t xml:space="preserve">generalizzato, può presentare ricorso al difensore civico </w:t>
      </w:r>
      <w:r w:rsidR="00FA2120">
        <w:rPr>
          <w:rFonts w:ascii="Book Antiqua" w:hAnsi="Book Antiqua" w:cs="Calibri"/>
          <w:sz w:val="24"/>
          <w:szCs w:val="24"/>
        </w:rPr>
        <w:t>regionale OMBUDSMAN</w:t>
      </w:r>
      <w:r w:rsidRPr="005725D2">
        <w:rPr>
          <w:rFonts w:ascii="Book Antiqua" w:hAnsi="Book Antiqua" w:cs="Calibri"/>
          <w:sz w:val="24"/>
          <w:szCs w:val="24"/>
        </w:rPr>
        <w:t>. Il ricorso deve essere notificato anche all’Amministrazione</w:t>
      </w:r>
      <w:r w:rsidR="00B32C27">
        <w:rPr>
          <w:rFonts w:ascii="Book Antiqua" w:hAnsi="Book Antiqua" w:cs="Calibri"/>
          <w:sz w:val="24"/>
          <w:szCs w:val="24"/>
        </w:rPr>
        <w:t xml:space="preserve"> </w:t>
      </w:r>
      <w:r w:rsidRPr="005725D2">
        <w:rPr>
          <w:rFonts w:ascii="Book Antiqua" w:hAnsi="Book Antiqua" w:cs="Calibri"/>
          <w:sz w:val="24"/>
          <w:szCs w:val="24"/>
        </w:rPr>
        <w:t>interessata.</w:t>
      </w:r>
    </w:p>
    <w:p w:rsidR="0074476E" w:rsidRPr="005725D2" w:rsidRDefault="0074476E" w:rsidP="00FA2120">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3. Il difensore civico si pronuncia entro trenta giorni dalla presentazione del ricorso. Se il difensore civico</w:t>
      </w:r>
      <w:r w:rsidR="00B32C27">
        <w:rPr>
          <w:rFonts w:ascii="Book Antiqua" w:hAnsi="Book Antiqua" w:cs="Calibri"/>
          <w:sz w:val="24"/>
          <w:szCs w:val="24"/>
        </w:rPr>
        <w:t xml:space="preserve"> </w:t>
      </w:r>
      <w:r w:rsidRPr="005725D2">
        <w:rPr>
          <w:rFonts w:ascii="Book Antiqua" w:hAnsi="Book Antiqua" w:cs="Calibri"/>
          <w:sz w:val="24"/>
          <w:szCs w:val="24"/>
        </w:rPr>
        <w:t>ritiene illegittimo il diniego o il differimento ne informa il richiedente e lo comunica all’Amministrazione. Se</w:t>
      </w:r>
      <w:r w:rsidR="00B32C27">
        <w:rPr>
          <w:rFonts w:ascii="Book Antiqua" w:hAnsi="Book Antiqua" w:cs="Calibri"/>
          <w:sz w:val="24"/>
          <w:szCs w:val="24"/>
        </w:rPr>
        <w:t xml:space="preserve"> </w:t>
      </w:r>
      <w:r w:rsidRPr="005725D2">
        <w:rPr>
          <w:rFonts w:ascii="Book Antiqua" w:hAnsi="Book Antiqua" w:cs="Calibri"/>
          <w:sz w:val="24"/>
          <w:szCs w:val="24"/>
        </w:rPr>
        <w:t>l’Amministrazione non conferma il diniego o il differimento entro trenta giorni dal ricevimento della</w:t>
      </w:r>
      <w:r w:rsidR="00B32C27">
        <w:rPr>
          <w:rFonts w:ascii="Book Antiqua" w:hAnsi="Book Antiqua" w:cs="Calibri"/>
          <w:sz w:val="24"/>
          <w:szCs w:val="24"/>
        </w:rPr>
        <w:t xml:space="preserve"> </w:t>
      </w:r>
      <w:r w:rsidRPr="005725D2">
        <w:rPr>
          <w:rFonts w:ascii="Book Antiqua" w:hAnsi="Book Antiqua" w:cs="Calibri"/>
          <w:sz w:val="24"/>
          <w:szCs w:val="24"/>
        </w:rPr>
        <w:t>comunicazione del difensore civico, l’accesso è consentito.</w:t>
      </w:r>
    </w:p>
    <w:p w:rsidR="0074476E" w:rsidRPr="005725D2" w:rsidRDefault="0074476E" w:rsidP="00FA2120">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4. Se l’accesso generalizzato è negato o differito a tutela della protezione dei dati personali in conformità</w:t>
      </w:r>
      <w:r w:rsidR="00B32C27">
        <w:rPr>
          <w:rFonts w:ascii="Book Antiqua" w:hAnsi="Book Antiqua" w:cs="Calibri"/>
          <w:sz w:val="24"/>
          <w:szCs w:val="24"/>
        </w:rPr>
        <w:t xml:space="preserve"> </w:t>
      </w:r>
      <w:r w:rsidRPr="005725D2">
        <w:rPr>
          <w:rFonts w:ascii="Book Antiqua" w:hAnsi="Book Antiqua" w:cs="Calibri"/>
          <w:sz w:val="24"/>
          <w:szCs w:val="24"/>
        </w:rPr>
        <w:t>con la disciplina legislativa in materia, il difensore civico provvede sentito il Garante per la protezione dei</w:t>
      </w:r>
      <w:r w:rsidR="00B32C27">
        <w:rPr>
          <w:rFonts w:ascii="Book Antiqua" w:hAnsi="Book Antiqua" w:cs="Calibri"/>
          <w:sz w:val="24"/>
          <w:szCs w:val="24"/>
        </w:rPr>
        <w:t xml:space="preserve"> </w:t>
      </w:r>
      <w:r w:rsidRPr="005725D2">
        <w:rPr>
          <w:rFonts w:ascii="Book Antiqua" w:hAnsi="Book Antiqua" w:cs="Calibri"/>
          <w:sz w:val="24"/>
          <w:szCs w:val="24"/>
        </w:rPr>
        <w:t>dati personali il quale si pronuncia entro dieci giorni dalla richiesta.</w:t>
      </w:r>
    </w:p>
    <w:p w:rsidR="007A0366" w:rsidRDefault="0074476E" w:rsidP="00FA2120">
      <w:pPr>
        <w:autoSpaceDE w:val="0"/>
        <w:autoSpaceDN w:val="0"/>
        <w:adjustRightInd w:val="0"/>
        <w:spacing w:after="0" w:line="240" w:lineRule="auto"/>
        <w:jc w:val="both"/>
        <w:rPr>
          <w:rFonts w:ascii="Book Antiqua" w:hAnsi="Book Antiqua" w:cs="Calibri"/>
          <w:sz w:val="24"/>
          <w:szCs w:val="24"/>
        </w:rPr>
      </w:pPr>
      <w:r w:rsidRPr="005725D2">
        <w:rPr>
          <w:rFonts w:ascii="Book Antiqua" w:hAnsi="Book Antiqua" w:cs="Calibri"/>
          <w:sz w:val="24"/>
          <w:szCs w:val="24"/>
        </w:rPr>
        <w:t>5. Nel caso in cui la richiesta riguardi l’accesso civico (dati, informazioni o documenti oggetto di</w:t>
      </w:r>
      <w:r w:rsidR="00CD6C5B">
        <w:rPr>
          <w:rFonts w:ascii="Book Antiqua" w:hAnsi="Book Antiqua" w:cs="Calibri"/>
          <w:sz w:val="24"/>
          <w:szCs w:val="24"/>
        </w:rPr>
        <w:t xml:space="preserve"> </w:t>
      </w:r>
      <w:r w:rsidRPr="005725D2">
        <w:rPr>
          <w:rFonts w:ascii="Book Antiqua" w:hAnsi="Book Antiqua" w:cs="Calibri"/>
          <w:sz w:val="24"/>
          <w:szCs w:val="24"/>
        </w:rPr>
        <w:t>pubblicazione obbligatoria), il RPCT ha l’obbligo di effettuare la segnalazione di cui all’art. 43</w:t>
      </w:r>
      <w:r w:rsidR="00FA2120">
        <w:rPr>
          <w:rFonts w:ascii="Book Antiqua" w:hAnsi="Book Antiqua" w:cs="Calibri"/>
          <w:sz w:val="24"/>
          <w:szCs w:val="24"/>
        </w:rPr>
        <w:t>, c. 5, del decreto trasparenza ( segnalazione al vertice politico dell’Amministrazione, al nucleo di valutazione, all’ufficio di disciplina).</w:t>
      </w:r>
    </w:p>
    <w:p w:rsidR="00612FAC" w:rsidRDefault="00612FAC" w:rsidP="00FA2120">
      <w:pPr>
        <w:autoSpaceDE w:val="0"/>
        <w:autoSpaceDN w:val="0"/>
        <w:adjustRightInd w:val="0"/>
        <w:spacing w:after="0" w:line="240" w:lineRule="auto"/>
        <w:jc w:val="both"/>
        <w:rPr>
          <w:rFonts w:ascii="Book Antiqua" w:hAnsi="Book Antiqua" w:cs="Calibri"/>
          <w:sz w:val="24"/>
          <w:szCs w:val="24"/>
        </w:rPr>
      </w:pPr>
    </w:p>
    <w:p w:rsidR="00612FAC" w:rsidRDefault="00612FAC" w:rsidP="00FA2120">
      <w:pPr>
        <w:autoSpaceDE w:val="0"/>
        <w:autoSpaceDN w:val="0"/>
        <w:adjustRightInd w:val="0"/>
        <w:spacing w:after="0" w:line="240" w:lineRule="auto"/>
        <w:jc w:val="both"/>
        <w:rPr>
          <w:rFonts w:ascii="Book Antiqua" w:hAnsi="Book Antiqua" w:cs="Calibri"/>
          <w:b/>
          <w:sz w:val="24"/>
          <w:szCs w:val="24"/>
        </w:rPr>
      </w:pPr>
      <w:r w:rsidRPr="00612FAC">
        <w:rPr>
          <w:rFonts w:ascii="Book Antiqua" w:hAnsi="Book Antiqua" w:cs="Calibri"/>
          <w:b/>
          <w:sz w:val="24"/>
          <w:szCs w:val="24"/>
        </w:rPr>
        <w:t>Art.1</w:t>
      </w:r>
      <w:r w:rsidR="00081B54">
        <w:rPr>
          <w:rFonts w:ascii="Book Antiqua" w:hAnsi="Book Antiqua" w:cs="Calibri"/>
          <w:b/>
          <w:sz w:val="24"/>
          <w:szCs w:val="24"/>
        </w:rPr>
        <w:t>6</w:t>
      </w:r>
      <w:r w:rsidRPr="00612FAC">
        <w:rPr>
          <w:rFonts w:ascii="Book Antiqua" w:hAnsi="Book Antiqua" w:cs="Calibri"/>
          <w:b/>
          <w:sz w:val="24"/>
          <w:szCs w:val="24"/>
        </w:rPr>
        <w:t xml:space="preserve"> </w:t>
      </w:r>
      <w:r w:rsidR="00685748">
        <w:rPr>
          <w:rFonts w:ascii="Book Antiqua" w:hAnsi="Book Antiqua" w:cs="Calibri"/>
          <w:b/>
          <w:sz w:val="24"/>
          <w:szCs w:val="24"/>
        </w:rPr>
        <w:t>NORME FINALI</w:t>
      </w:r>
    </w:p>
    <w:p w:rsidR="00612FAC" w:rsidRDefault="00612FAC" w:rsidP="00FA2120">
      <w:pPr>
        <w:autoSpaceDE w:val="0"/>
        <w:autoSpaceDN w:val="0"/>
        <w:adjustRightInd w:val="0"/>
        <w:spacing w:after="0" w:line="240" w:lineRule="auto"/>
        <w:jc w:val="both"/>
        <w:rPr>
          <w:rFonts w:ascii="Book Antiqua" w:hAnsi="Book Antiqua" w:cs="Calibri"/>
          <w:b/>
          <w:sz w:val="24"/>
          <w:szCs w:val="24"/>
        </w:rPr>
      </w:pPr>
    </w:p>
    <w:p w:rsidR="00612FAC" w:rsidRDefault="00612FAC" w:rsidP="00FA2120">
      <w:pPr>
        <w:autoSpaceDE w:val="0"/>
        <w:autoSpaceDN w:val="0"/>
        <w:adjustRightInd w:val="0"/>
        <w:spacing w:after="0" w:line="240" w:lineRule="auto"/>
        <w:jc w:val="both"/>
        <w:rPr>
          <w:rFonts w:ascii="Book Antiqua" w:hAnsi="Book Antiqua" w:cs="Calibri"/>
          <w:sz w:val="24"/>
          <w:szCs w:val="24"/>
        </w:rPr>
      </w:pPr>
      <w:r>
        <w:rPr>
          <w:rFonts w:ascii="Book Antiqua" w:hAnsi="Book Antiqua" w:cs="Calibri"/>
          <w:sz w:val="24"/>
          <w:szCs w:val="24"/>
        </w:rPr>
        <w:t xml:space="preserve">Per quanto non previsto nel presente regolamento, si applica la normativa vigente in materia e le disposizioni delle linee guida </w:t>
      </w:r>
      <w:proofErr w:type="spellStart"/>
      <w:r>
        <w:rPr>
          <w:rFonts w:ascii="Book Antiqua" w:hAnsi="Book Antiqua" w:cs="Calibri"/>
          <w:sz w:val="24"/>
          <w:szCs w:val="24"/>
        </w:rPr>
        <w:t>dell’Anac</w:t>
      </w:r>
      <w:proofErr w:type="spellEnd"/>
      <w:r>
        <w:rPr>
          <w:rFonts w:ascii="Book Antiqua" w:hAnsi="Book Antiqua" w:cs="Calibri"/>
          <w:sz w:val="24"/>
          <w:szCs w:val="24"/>
        </w:rPr>
        <w:t>.</w:t>
      </w:r>
    </w:p>
    <w:p w:rsidR="00612FAC" w:rsidRDefault="00612FAC" w:rsidP="00FA2120">
      <w:pPr>
        <w:autoSpaceDE w:val="0"/>
        <w:autoSpaceDN w:val="0"/>
        <w:adjustRightInd w:val="0"/>
        <w:spacing w:after="0" w:line="240" w:lineRule="auto"/>
        <w:jc w:val="both"/>
        <w:rPr>
          <w:rFonts w:ascii="Book Antiqua" w:hAnsi="Book Antiqua" w:cs="Calibri"/>
          <w:sz w:val="24"/>
          <w:szCs w:val="24"/>
        </w:rPr>
      </w:pPr>
    </w:p>
    <w:p w:rsidR="00612FAC" w:rsidRDefault="00612FAC" w:rsidP="00FA2120">
      <w:pPr>
        <w:autoSpaceDE w:val="0"/>
        <w:autoSpaceDN w:val="0"/>
        <w:adjustRightInd w:val="0"/>
        <w:spacing w:after="0" w:line="240" w:lineRule="auto"/>
        <w:jc w:val="both"/>
        <w:rPr>
          <w:rFonts w:ascii="Book Antiqua" w:hAnsi="Book Antiqua" w:cs="Calibri"/>
          <w:b/>
          <w:sz w:val="24"/>
          <w:szCs w:val="24"/>
        </w:rPr>
      </w:pPr>
      <w:r w:rsidRPr="00612FAC">
        <w:rPr>
          <w:rFonts w:ascii="Book Antiqua" w:hAnsi="Book Antiqua" w:cs="Calibri"/>
          <w:b/>
          <w:sz w:val="24"/>
          <w:szCs w:val="24"/>
        </w:rPr>
        <w:t>Art.1</w:t>
      </w:r>
      <w:r w:rsidR="00081B54">
        <w:rPr>
          <w:rFonts w:ascii="Book Antiqua" w:hAnsi="Book Antiqua" w:cs="Calibri"/>
          <w:b/>
          <w:sz w:val="24"/>
          <w:szCs w:val="24"/>
        </w:rPr>
        <w:t>7</w:t>
      </w:r>
      <w:r w:rsidRPr="00612FAC">
        <w:rPr>
          <w:rFonts w:ascii="Book Antiqua" w:hAnsi="Book Antiqua" w:cs="Calibri"/>
          <w:b/>
          <w:sz w:val="24"/>
          <w:szCs w:val="24"/>
        </w:rPr>
        <w:t xml:space="preserve"> </w:t>
      </w:r>
      <w:r w:rsidR="00685748" w:rsidRPr="00612FAC">
        <w:rPr>
          <w:rFonts w:ascii="Book Antiqua" w:hAnsi="Book Antiqua" w:cs="Calibri"/>
          <w:b/>
          <w:sz w:val="24"/>
          <w:szCs w:val="24"/>
        </w:rPr>
        <w:t>ENTRATA IN VIGORE</w:t>
      </w:r>
    </w:p>
    <w:p w:rsidR="00612FAC" w:rsidRDefault="00612FAC" w:rsidP="00FA2120">
      <w:pPr>
        <w:autoSpaceDE w:val="0"/>
        <w:autoSpaceDN w:val="0"/>
        <w:adjustRightInd w:val="0"/>
        <w:spacing w:after="0" w:line="240" w:lineRule="auto"/>
        <w:jc w:val="both"/>
        <w:rPr>
          <w:rFonts w:ascii="Book Antiqua" w:hAnsi="Book Antiqua" w:cs="Calibri"/>
          <w:b/>
          <w:sz w:val="24"/>
          <w:szCs w:val="24"/>
        </w:rPr>
      </w:pPr>
    </w:p>
    <w:p w:rsidR="00612FAC" w:rsidRPr="00612FAC" w:rsidRDefault="00612FAC" w:rsidP="00FA2120">
      <w:pPr>
        <w:autoSpaceDE w:val="0"/>
        <w:autoSpaceDN w:val="0"/>
        <w:adjustRightInd w:val="0"/>
        <w:spacing w:after="0" w:line="240" w:lineRule="auto"/>
        <w:jc w:val="both"/>
        <w:rPr>
          <w:rFonts w:ascii="Book Antiqua" w:hAnsi="Book Antiqua" w:cs="Calibri"/>
          <w:sz w:val="24"/>
          <w:szCs w:val="24"/>
        </w:rPr>
      </w:pPr>
      <w:r>
        <w:rPr>
          <w:rFonts w:ascii="Book Antiqua" w:hAnsi="Book Antiqua" w:cs="Calibri"/>
          <w:sz w:val="24"/>
          <w:szCs w:val="24"/>
        </w:rPr>
        <w:t>Il presente regolamento entra in vigore</w:t>
      </w:r>
      <w:r w:rsidR="0004198D">
        <w:rPr>
          <w:rFonts w:ascii="Book Antiqua" w:hAnsi="Book Antiqua" w:cs="Calibri"/>
          <w:sz w:val="24"/>
          <w:szCs w:val="24"/>
        </w:rPr>
        <w:t xml:space="preserve"> lo stesso giorno in cui diviene esecutiva la deliberazione del Consiglio Comunale di a</w:t>
      </w:r>
      <w:r w:rsidR="00D80A50">
        <w:rPr>
          <w:rFonts w:ascii="Book Antiqua" w:hAnsi="Book Antiqua" w:cs="Calibri"/>
          <w:sz w:val="24"/>
          <w:szCs w:val="24"/>
        </w:rPr>
        <w:t>dozione</w:t>
      </w:r>
      <w:r w:rsidR="0004198D">
        <w:rPr>
          <w:rFonts w:ascii="Book Antiqua" w:hAnsi="Book Antiqua" w:cs="Calibri"/>
          <w:sz w:val="24"/>
          <w:szCs w:val="24"/>
        </w:rPr>
        <w:t xml:space="preserve"> del regolamento medesimo.</w:t>
      </w:r>
    </w:p>
    <w:p w:rsidR="0099793E" w:rsidRDefault="0099793E">
      <w:pPr>
        <w:rPr>
          <w:rFonts w:ascii="Book Antiqua" w:hAnsi="Book Antiqua" w:cs="Calibri"/>
          <w:sz w:val="24"/>
          <w:szCs w:val="24"/>
        </w:rPr>
      </w:pPr>
      <w:r>
        <w:rPr>
          <w:rFonts w:ascii="Book Antiqua" w:hAnsi="Book Antiqua" w:cs="Calibri"/>
          <w:sz w:val="24"/>
          <w:szCs w:val="24"/>
        </w:rPr>
        <w:br w:type="page"/>
      </w:r>
    </w:p>
    <w:p w:rsidR="0099793E"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MODULISTICA</w:t>
      </w:r>
    </w:p>
    <w:p w:rsidR="0099793E" w:rsidRPr="00FB0BC6"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FB0BC6">
        <w:rPr>
          <w:rFonts w:ascii="Times New Roman" w:hAnsi="Times New Roman" w:cs="Times New Roman"/>
          <w:b/>
          <w:bCs/>
          <w:color w:val="000000"/>
          <w:sz w:val="28"/>
          <w:szCs w:val="28"/>
        </w:rPr>
        <w:t>FAC-SIMILE</w:t>
      </w:r>
      <w:r>
        <w:rPr>
          <w:rFonts w:ascii="Times New Roman" w:hAnsi="Times New Roman" w:cs="Times New Roman"/>
          <w:b/>
          <w:bCs/>
          <w:color w:val="000000"/>
          <w:sz w:val="28"/>
          <w:szCs w:val="28"/>
        </w:rPr>
        <w:t xml:space="preserve"> N.1</w:t>
      </w:r>
    </w:p>
    <w:p w:rsidR="0099793E" w:rsidRPr="00FB0BC6"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FB0BC6">
        <w:rPr>
          <w:rFonts w:ascii="Times New Roman" w:hAnsi="Times New Roman" w:cs="Times New Roman"/>
          <w:b/>
          <w:bCs/>
          <w:color w:val="000000"/>
          <w:sz w:val="28"/>
          <w:szCs w:val="28"/>
        </w:rPr>
        <w:t>MOD.1 RICHIESTA DI ACCESSO CIVICO</w:t>
      </w:r>
    </w:p>
    <w:p w:rsidR="0099793E"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p>
    <w:p w:rsidR="0099793E" w:rsidRPr="00FB0BC6"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FB0BC6">
        <w:rPr>
          <w:rFonts w:ascii="Times New Roman" w:hAnsi="Times New Roman" w:cs="Times New Roman"/>
          <w:b/>
          <w:bCs/>
          <w:color w:val="000000"/>
          <w:sz w:val="28"/>
          <w:szCs w:val="28"/>
        </w:rPr>
        <w:t>RICHIESTA DI ACCESSO CIVICO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(art. 5, c. 1, </w:t>
      </w:r>
      <w:proofErr w:type="spellStart"/>
      <w:r w:rsidRPr="00FB0BC6">
        <w:rPr>
          <w:rFonts w:ascii="Times New Roman" w:hAnsi="Times New Roman" w:cs="Times New Roman"/>
          <w:color w:val="000000"/>
          <w:sz w:val="24"/>
          <w:szCs w:val="24"/>
        </w:rPr>
        <w:t>D.Lgs.</w:t>
      </w:r>
      <w:proofErr w:type="spellEnd"/>
      <w:r w:rsidRPr="00FB0BC6">
        <w:rPr>
          <w:rFonts w:ascii="Times New Roman" w:hAnsi="Times New Roman" w:cs="Times New Roman"/>
          <w:color w:val="000000"/>
          <w:sz w:val="24"/>
          <w:szCs w:val="24"/>
        </w:rPr>
        <w:t xml:space="preserve"> n. 33/2013 e</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Il/la sottoscritto/a cognome*_______________________.nome*___________________________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nato/a*_________________ (</w:t>
      </w:r>
      <w:proofErr w:type="spellStart"/>
      <w:r w:rsidRPr="00FB0BC6">
        <w:rPr>
          <w:rFonts w:ascii="Times New Roman" w:hAnsi="Times New Roman" w:cs="Times New Roman"/>
          <w:color w:val="000000"/>
          <w:sz w:val="24"/>
          <w:szCs w:val="24"/>
        </w:rPr>
        <w:t>prov</w:t>
      </w:r>
      <w:proofErr w:type="spellEnd"/>
      <w:r w:rsidRPr="00FB0BC6">
        <w:rPr>
          <w:rFonts w:ascii="Times New Roman" w:hAnsi="Times New Roman" w:cs="Times New Roman"/>
          <w:color w:val="000000"/>
          <w:sz w:val="24"/>
          <w:szCs w:val="24"/>
        </w:rPr>
        <w:t>.____) il__________________________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residente in*_______________ (</w:t>
      </w:r>
      <w:proofErr w:type="spellStart"/>
      <w:r w:rsidRPr="00FB0BC6">
        <w:rPr>
          <w:rFonts w:ascii="Times New Roman" w:hAnsi="Times New Roman" w:cs="Times New Roman"/>
          <w:color w:val="000000"/>
          <w:sz w:val="24"/>
          <w:szCs w:val="24"/>
        </w:rPr>
        <w:t>prov</w:t>
      </w:r>
      <w:proofErr w:type="spellEnd"/>
      <w:r w:rsidRPr="00FB0BC6">
        <w:rPr>
          <w:rFonts w:ascii="Times New Roman" w:hAnsi="Times New Roman" w:cs="Times New Roman"/>
          <w:color w:val="000000"/>
          <w:sz w:val="24"/>
          <w:szCs w:val="24"/>
        </w:rPr>
        <w:t>._____)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via___________________ n.______________ e-mail ____________________________________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proofErr w:type="spellStart"/>
      <w:r w:rsidRPr="00FB0BC6">
        <w:rPr>
          <w:rFonts w:ascii="Times New Roman" w:hAnsi="Times New Roman" w:cs="Times New Roman"/>
          <w:color w:val="000000"/>
          <w:sz w:val="24"/>
          <w:szCs w:val="24"/>
        </w:rPr>
        <w:t>cell</w:t>
      </w:r>
      <w:proofErr w:type="spellEnd"/>
      <w:r w:rsidRPr="00FB0BC6">
        <w:rPr>
          <w:rFonts w:ascii="Times New Roman" w:hAnsi="Times New Roman" w:cs="Times New Roman"/>
          <w:color w:val="000000"/>
          <w:sz w:val="24"/>
          <w:szCs w:val="24"/>
        </w:rPr>
        <w:t>.____________ tel. _________________ fax ________________</w:t>
      </w:r>
    </w:p>
    <w:p w:rsidR="0099793E" w:rsidRPr="00FB0BC6" w:rsidRDefault="0099793E" w:rsidP="0099793E">
      <w:pPr>
        <w:autoSpaceDE w:val="0"/>
        <w:autoSpaceDN w:val="0"/>
        <w:adjustRightInd w:val="0"/>
        <w:spacing w:after="0" w:line="240" w:lineRule="auto"/>
        <w:jc w:val="center"/>
        <w:rPr>
          <w:rFonts w:ascii="Times New Roman" w:hAnsi="Times New Roman" w:cs="Times New Roman"/>
          <w:color w:val="000000"/>
          <w:sz w:val="24"/>
          <w:szCs w:val="24"/>
        </w:rPr>
      </w:pPr>
      <w:r w:rsidRPr="00FB0BC6">
        <w:rPr>
          <w:rFonts w:ascii="Times New Roman" w:hAnsi="Times New Roman" w:cs="Times New Roman"/>
          <w:color w:val="000000"/>
          <w:sz w:val="24"/>
          <w:szCs w:val="24"/>
        </w:rPr>
        <w:t>Considerata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l’omessa pubblicazione</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ovvero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la pubblicazione parziale</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del seguente documento /informazione/dato che in base alla normativa vigente non risulta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pubblicato sul sito del Comune di _______________________________ (1)</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w:t>
      </w:r>
    </w:p>
    <w:p w:rsidR="0099793E" w:rsidRDefault="0099793E" w:rsidP="0099793E">
      <w:pPr>
        <w:autoSpaceDE w:val="0"/>
        <w:autoSpaceDN w:val="0"/>
        <w:adjustRightInd w:val="0"/>
        <w:spacing w:after="0" w:line="240" w:lineRule="auto"/>
        <w:jc w:val="center"/>
        <w:rPr>
          <w:rFonts w:ascii="Times New Roman" w:hAnsi="Times New Roman" w:cs="Times New Roman"/>
          <w:b/>
          <w:bCs/>
          <w:color w:val="000000"/>
          <w:sz w:val="24"/>
          <w:szCs w:val="24"/>
        </w:rPr>
      </w:pPr>
    </w:p>
    <w:p w:rsidR="0099793E" w:rsidRPr="0099793E"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99793E">
        <w:rPr>
          <w:rFonts w:ascii="Times New Roman" w:hAnsi="Times New Roman" w:cs="Times New Roman"/>
          <w:b/>
          <w:bCs/>
          <w:color w:val="000000"/>
          <w:sz w:val="28"/>
          <w:szCs w:val="28"/>
        </w:rPr>
        <w:t>CHIEDE</w:t>
      </w:r>
    </w:p>
    <w:p w:rsidR="0099793E" w:rsidRPr="00FB0BC6" w:rsidRDefault="0099793E" w:rsidP="0099793E">
      <w:pPr>
        <w:autoSpaceDE w:val="0"/>
        <w:autoSpaceDN w:val="0"/>
        <w:adjustRightInd w:val="0"/>
        <w:spacing w:after="0" w:line="240" w:lineRule="auto"/>
        <w:jc w:val="center"/>
        <w:rPr>
          <w:rFonts w:ascii="Times New Roman" w:hAnsi="Times New Roman" w:cs="Times New Roman"/>
          <w:b/>
          <w:bCs/>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ai sensi e per gli effetti dell’art. 5, c. 1, </w:t>
      </w:r>
      <w:proofErr w:type="spellStart"/>
      <w:r w:rsidRPr="00FB0BC6">
        <w:rPr>
          <w:rFonts w:ascii="Times New Roman" w:hAnsi="Times New Roman" w:cs="Times New Roman"/>
          <w:color w:val="000000"/>
          <w:sz w:val="24"/>
          <w:szCs w:val="24"/>
        </w:rPr>
        <w:t>D.Lgs.</w:t>
      </w:r>
      <w:proofErr w:type="spellEnd"/>
      <w:r w:rsidRPr="00FB0BC6">
        <w:rPr>
          <w:rFonts w:ascii="Times New Roman" w:hAnsi="Times New Roman" w:cs="Times New Roman"/>
          <w:color w:val="000000"/>
          <w:sz w:val="24"/>
          <w:szCs w:val="24"/>
        </w:rPr>
        <w:t xml:space="preserve"> n. 33/2013, e dell’art. _____ del Regolamento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dell’Ente, la pubblicazione di quanto richiesto e la comunicazione alla/al medesima/o dell’avvenuta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pubblicazione, indicando il collegamento ipertestuale al dato/informazione oggetto dell’istanza.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Indirizzo per le comunicazioni:</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_____________________________________________________________________________[2]</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(Si allega copia del proprio documento d’identità)</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(luogo e data)</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(firma per esteso leggibile)</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___________________________________________________________________________________________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b/>
          <w:bCs/>
          <w:color w:val="000000"/>
          <w:sz w:val="24"/>
          <w:szCs w:val="24"/>
        </w:rPr>
        <w:t xml:space="preserve">* </w:t>
      </w:r>
      <w:r w:rsidRPr="00FB0BC6">
        <w:rPr>
          <w:rFonts w:ascii="Times New Roman" w:hAnsi="Times New Roman" w:cs="Times New Roman"/>
          <w:color w:val="000000"/>
          <w:sz w:val="24"/>
          <w:szCs w:val="24"/>
        </w:rPr>
        <w:t>Dati obbligatori</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[1] Specificare il documento/informazione/dato di cui è stata omessa la pubblicazione obbligatoria; nel caso sia 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conoscenza dell’istante, specificare la norma che impone la pubblicazione di quanto richiesto.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[2] Inserire l’indirizzo al quale si chiede venga inviato il riscontro alla presente istanza.</w:t>
      </w:r>
    </w:p>
    <w:p w:rsidR="0099793E"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 xml:space="preserve">Informativa sul trattamento dei dati personali forniti con la richiesta (Ai sensi dell’art. 13 del </w:t>
      </w:r>
      <w:proofErr w:type="spellStart"/>
      <w:r w:rsidRPr="00FB0BC6">
        <w:rPr>
          <w:rFonts w:ascii="Times New Roman" w:hAnsi="Times New Roman" w:cs="Times New Roman"/>
          <w:b/>
          <w:bCs/>
          <w:color w:val="000000"/>
          <w:sz w:val="24"/>
          <w:szCs w:val="24"/>
        </w:rPr>
        <w:t>D.Lgs.</w:t>
      </w:r>
      <w:proofErr w:type="spellEnd"/>
      <w:r w:rsidRPr="00FB0BC6">
        <w:rPr>
          <w:rFonts w:ascii="Times New Roman" w:hAnsi="Times New Roman" w:cs="Times New Roman"/>
          <w:b/>
          <w:bCs/>
          <w:color w:val="000000"/>
          <w:sz w:val="24"/>
          <w:szCs w:val="24"/>
        </w:rPr>
        <w:t xml:space="preserve"> 196/2003)</w:t>
      </w:r>
    </w:p>
    <w:p w:rsidR="0099793E" w:rsidRPr="00FB0BC6"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1. Finalità del trattamento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I dati personali verranno trattati dal </w:t>
      </w:r>
      <w:r w:rsidRPr="00FB0BC6">
        <w:rPr>
          <w:rFonts w:ascii="Times New Roman" w:hAnsi="Times New Roman" w:cs="Times New Roman"/>
          <w:b/>
          <w:color w:val="000000"/>
          <w:sz w:val="24"/>
          <w:szCs w:val="24"/>
        </w:rPr>
        <w:t xml:space="preserve">Comune di  </w:t>
      </w:r>
      <w:r w:rsidR="00D31959">
        <w:rPr>
          <w:rFonts w:ascii="Times New Roman" w:hAnsi="Times New Roman" w:cs="Times New Roman"/>
          <w:b/>
          <w:color w:val="000000"/>
          <w:sz w:val="24"/>
          <w:szCs w:val="24"/>
        </w:rPr>
        <w:t>Fiuminata</w:t>
      </w:r>
      <w:r>
        <w:rPr>
          <w:rFonts w:ascii="Times New Roman" w:hAnsi="Times New Roman" w:cs="Times New Roman"/>
          <w:color w:val="000000"/>
          <w:sz w:val="24"/>
          <w:szCs w:val="24"/>
        </w:rPr>
        <w:t xml:space="preserve"> </w:t>
      </w:r>
      <w:r w:rsidRPr="00FB0BC6">
        <w:rPr>
          <w:rFonts w:ascii="Times New Roman" w:hAnsi="Times New Roman" w:cs="Times New Roman"/>
          <w:color w:val="000000"/>
          <w:sz w:val="24"/>
          <w:szCs w:val="24"/>
        </w:rPr>
        <w:t>per lo svolgimento delle proprie funzioni istituzionali in relazione al procedimento avviato.</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2. Natura del conferimento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lastRenderedPageBreak/>
        <w:t>Il conferimento dei dati personali è obbligatorio, in quanto in mancanza di esso non sarà possibile dare inizio al procedimento menzionato in</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precedenza e provvedere all’emanazione del provvedimento conclusivo dello stesso.</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3. Modalità del trattamento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In relazione alle finalità di cui sopra, il trattamento dei dati personali avverrà con modalità informatiche e m</w:t>
      </w:r>
      <w:r>
        <w:rPr>
          <w:rFonts w:ascii="Times New Roman" w:hAnsi="Times New Roman" w:cs="Times New Roman"/>
          <w:color w:val="000000"/>
          <w:sz w:val="24"/>
          <w:szCs w:val="24"/>
        </w:rPr>
        <w:t xml:space="preserve">anuali, in modo da garantire la </w:t>
      </w:r>
      <w:r w:rsidRPr="00FB0BC6">
        <w:rPr>
          <w:rFonts w:ascii="Times New Roman" w:hAnsi="Times New Roman" w:cs="Times New Roman"/>
          <w:color w:val="000000"/>
          <w:sz w:val="24"/>
          <w:szCs w:val="24"/>
        </w:rPr>
        <w:t>riservatezza e la sicurezza degli stessi.</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I dati non saranno diffusi, potranno essere eventualmente utilizzati in maniera anonima per la creazione di profili degli utenti del servizio.</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4. Categorie di soggetti ai quali i dati personali possono essere comunicati o che possono venirne a conoscenza in qualità di Responsabili o</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Incaricati</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Potranno venire a conoscenza dei dati personali i dipendenti e i collaboratori, anche esterni, del Titolare e i soggetti che forniscono servizi strumentali</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alle finalità di cui sopra (come, ad esempio, servizi tecnici). Tali soggetti agiranno in qualità di Responsabili o Incaricati del trattamento. I dati</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personali potranno essere comunicati ad altri soggetti pubblici e/o privati unicamente in forza di una disposizione di legge o di regolamento che lo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preveda.</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5. Diritti dell’interessato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All’interessato sono riconosciuti i diritti di cui all’art. 7, </w:t>
      </w:r>
      <w:proofErr w:type="spellStart"/>
      <w:r w:rsidRPr="00FB0BC6">
        <w:rPr>
          <w:rFonts w:ascii="Times New Roman" w:hAnsi="Times New Roman" w:cs="Times New Roman"/>
          <w:color w:val="000000"/>
          <w:sz w:val="24"/>
          <w:szCs w:val="24"/>
        </w:rPr>
        <w:t>D.Lgs.</w:t>
      </w:r>
      <w:proofErr w:type="spellEnd"/>
      <w:r w:rsidRPr="00FB0BC6">
        <w:rPr>
          <w:rFonts w:ascii="Times New Roman" w:hAnsi="Times New Roman" w:cs="Times New Roman"/>
          <w:color w:val="000000"/>
          <w:sz w:val="24"/>
          <w:szCs w:val="24"/>
        </w:rPr>
        <w:t xml:space="preserve"> n. 196/2003 e, in particolare, il diritto di accedere ai propri dati personali, di chiederne</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la rettifica, l’aggiornamento o la cancellazione se incompleti, erronei o raccolti in violazione di legge, l’opposizione al loro trattamento o la</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trasformazione in forma anonima. Per l’esercizio di tali diritti, l’interessato può rivolgersi al Responsabile del trattamento dei dati.</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6. Titolare e Responsabili del trattamento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Il Titolare del trattamento dei dati è il Comune di.</w:t>
      </w:r>
      <w:r>
        <w:rPr>
          <w:rFonts w:ascii="Times New Roman" w:hAnsi="Times New Roman" w:cs="Times New Roman"/>
          <w:color w:val="000000"/>
          <w:sz w:val="24"/>
          <w:szCs w:val="24"/>
        </w:rPr>
        <w:t xml:space="preserve"> </w:t>
      </w:r>
      <w:r w:rsidR="00D31959">
        <w:rPr>
          <w:rFonts w:ascii="Times New Roman" w:hAnsi="Times New Roman" w:cs="Times New Roman"/>
          <w:color w:val="000000"/>
          <w:sz w:val="24"/>
          <w:szCs w:val="24"/>
        </w:rPr>
        <w:t>Fiuminata</w:t>
      </w:r>
      <w:r>
        <w:rPr>
          <w:rFonts w:ascii="Times New Roman" w:hAnsi="Times New Roman" w:cs="Times New Roman"/>
          <w:color w:val="000000"/>
          <w:sz w:val="24"/>
          <w:szCs w:val="24"/>
        </w:rPr>
        <w:t xml:space="preserve"> (MC)</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Il Responsabile del trattamento è il </w:t>
      </w:r>
      <w:r>
        <w:rPr>
          <w:rFonts w:ascii="Times New Roman" w:hAnsi="Times New Roman" w:cs="Times New Roman"/>
          <w:color w:val="000000"/>
          <w:sz w:val="24"/>
          <w:szCs w:val="24"/>
        </w:rPr>
        <w:t>Responsabile del Servizio o suo incaricato.</w:t>
      </w:r>
    </w:p>
    <w:p w:rsidR="0099793E" w:rsidRDefault="0099793E" w:rsidP="0099793E">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99793E"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p>
    <w:p w:rsidR="0099793E" w:rsidRPr="00886271"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886271">
        <w:rPr>
          <w:rFonts w:ascii="Times New Roman" w:hAnsi="Times New Roman" w:cs="Times New Roman"/>
          <w:b/>
          <w:bCs/>
          <w:color w:val="000000"/>
          <w:sz w:val="28"/>
          <w:szCs w:val="28"/>
        </w:rPr>
        <w:t>FAC-SIMILE</w:t>
      </w:r>
    </w:p>
    <w:p w:rsidR="0099793E" w:rsidRPr="00886271"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886271">
        <w:rPr>
          <w:rFonts w:ascii="Times New Roman" w:hAnsi="Times New Roman" w:cs="Times New Roman"/>
          <w:b/>
          <w:bCs/>
          <w:color w:val="000000"/>
          <w:sz w:val="28"/>
          <w:szCs w:val="28"/>
        </w:rPr>
        <w:t>MOD. 2 RICHIESTA DI ACCESSO GENERALIZZATO</w:t>
      </w:r>
    </w:p>
    <w:p w:rsidR="0099793E"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886271">
        <w:rPr>
          <w:rFonts w:ascii="Times New Roman" w:hAnsi="Times New Roman" w:cs="Times New Roman"/>
          <w:b/>
          <w:bCs/>
          <w:color w:val="000000"/>
          <w:sz w:val="28"/>
          <w:szCs w:val="28"/>
        </w:rPr>
        <w:t>RICHIESTA DI ACCESSO GENERALIZZATO</w:t>
      </w:r>
    </w:p>
    <w:p w:rsidR="0099793E" w:rsidRPr="00886271"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p>
    <w:p w:rsidR="0099793E" w:rsidRP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99793E">
        <w:rPr>
          <w:rFonts w:ascii="Times New Roman" w:hAnsi="Times New Roman" w:cs="Times New Roman"/>
          <w:color w:val="000000"/>
          <w:sz w:val="24"/>
          <w:szCs w:val="24"/>
        </w:rPr>
        <w:t xml:space="preserve">(art. 5, c. 2, </w:t>
      </w:r>
      <w:proofErr w:type="spellStart"/>
      <w:r w:rsidRPr="0099793E">
        <w:rPr>
          <w:rFonts w:ascii="Times New Roman" w:hAnsi="Times New Roman" w:cs="Times New Roman"/>
          <w:color w:val="000000"/>
          <w:sz w:val="24"/>
          <w:szCs w:val="24"/>
        </w:rPr>
        <w:t>D.Lgs.</w:t>
      </w:r>
      <w:proofErr w:type="spellEnd"/>
      <w:r w:rsidRPr="0099793E">
        <w:rPr>
          <w:rFonts w:ascii="Times New Roman" w:hAnsi="Times New Roman" w:cs="Times New Roman"/>
          <w:color w:val="000000"/>
          <w:sz w:val="24"/>
          <w:szCs w:val="24"/>
        </w:rPr>
        <w:t xml:space="preserve"> n. 33/2013 e succ.mod. ed </w:t>
      </w:r>
      <w:proofErr w:type="spellStart"/>
      <w:r w:rsidRPr="0099793E">
        <w:rPr>
          <w:rFonts w:ascii="Times New Roman" w:hAnsi="Times New Roman" w:cs="Times New Roman"/>
          <w:color w:val="000000"/>
          <w:sz w:val="24"/>
          <w:szCs w:val="24"/>
        </w:rPr>
        <w:t>interg</w:t>
      </w:r>
      <w:proofErr w:type="spellEnd"/>
      <w:r w:rsidRPr="0099793E">
        <w:rPr>
          <w:rFonts w:ascii="Times New Roman" w:hAnsi="Times New Roman" w:cs="Times New Roman"/>
          <w:color w:val="000000"/>
          <w:sz w:val="24"/>
          <w:szCs w:val="24"/>
        </w:rPr>
        <w:t>.)</w:t>
      </w:r>
    </w:p>
    <w:p w:rsidR="0099793E" w:rsidRP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99793E">
        <w:rPr>
          <w:rFonts w:ascii="Times New Roman" w:hAnsi="Times New Roman" w:cs="Times New Roman"/>
          <w:color w:val="000000"/>
          <w:sz w:val="24"/>
          <w:szCs w:val="24"/>
        </w:rPr>
        <w:t>ALLO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Ufficio di..................... (che detiene i dati, le informazioni o documenti)</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Ufficio di.................(come indicato dal Comune nella sezione “amministrazione trasparente”)</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_______________________________________________________________________________</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Il/la sottoscritto/a cognome*_______________________.nome*___________________________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nato/a*_________________ (</w:t>
      </w:r>
      <w:proofErr w:type="spellStart"/>
      <w:r w:rsidRPr="00FB0BC6">
        <w:rPr>
          <w:rFonts w:ascii="Times New Roman" w:hAnsi="Times New Roman" w:cs="Times New Roman"/>
          <w:color w:val="000000"/>
          <w:sz w:val="24"/>
          <w:szCs w:val="24"/>
        </w:rPr>
        <w:t>prov</w:t>
      </w:r>
      <w:proofErr w:type="spellEnd"/>
      <w:r w:rsidRPr="00FB0BC6">
        <w:rPr>
          <w:rFonts w:ascii="Times New Roman" w:hAnsi="Times New Roman" w:cs="Times New Roman"/>
          <w:color w:val="000000"/>
          <w:sz w:val="24"/>
          <w:szCs w:val="24"/>
        </w:rPr>
        <w:t>.____) il__________________________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residente in*_______________ (</w:t>
      </w:r>
      <w:proofErr w:type="spellStart"/>
      <w:r w:rsidRPr="00FB0BC6">
        <w:rPr>
          <w:rFonts w:ascii="Times New Roman" w:hAnsi="Times New Roman" w:cs="Times New Roman"/>
          <w:color w:val="000000"/>
          <w:sz w:val="24"/>
          <w:szCs w:val="24"/>
        </w:rPr>
        <w:t>prov</w:t>
      </w:r>
      <w:proofErr w:type="spellEnd"/>
      <w:r w:rsidRPr="00FB0BC6">
        <w:rPr>
          <w:rFonts w:ascii="Times New Roman" w:hAnsi="Times New Roman" w:cs="Times New Roman"/>
          <w:color w:val="000000"/>
          <w:sz w:val="24"/>
          <w:szCs w:val="24"/>
        </w:rPr>
        <w:t>._____)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via___________________ n.______________ e-mail _________________________________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proofErr w:type="spellStart"/>
      <w:r w:rsidRPr="00FB0BC6">
        <w:rPr>
          <w:rFonts w:ascii="Times New Roman" w:hAnsi="Times New Roman" w:cs="Times New Roman"/>
          <w:color w:val="000000"/>
          <w:sz w:val="24"/>
          <w:szCs w:val="24"/>
        </w:rPr>
        <w:t>cell</w:t>
      </w:r>
      <w:proofErr w:type="spellEnd"/>
      <w:r w:rsidRPr="00FB0BC6">
        <w:rPr>
          <w:rFonts w:ascii="Times New Roman" w:hAnsi="Times New Roman" w:cs="Times New Roman"/>
          <w:color w:val="000000"/>
          <w:sz w:val="24"/>
          <w:szCs w:val="24"/>
        </w:rPr>
        <w:t>.____________ tel. _________________ fax 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ai sensi e per gli effetti dell’art. 5, c. 2, </w:t>
      </w:r>
      <w:proofErr w:type="spellStart"/>
      <w:r w:rsidRPr="00FB0BC6">
        <w:rPr>
          <w:rFonts w:ascii="Times New Roman" w:hAnsi="Times New Roman" w:cs="Times New Roman"/>
          <w:color w:val="000000"/>
          <w:sz w:val="24"/>
          <w:szCs w:val="24"/>
        </w:rPr>
        <w:t>D.Lgs.</w:t>
      </w:r>
      <w:proofErr w:type="spellEnd"/>
      <w:r w:rsidRPr="00FB0BC6">
        <w:rPr>
          <w:rFonts w:ascii="Times New Roman" w:hAnsi="Times New Roman" w:cs="Times New Roman"/>
          <w:color w:val="000000"/>
          <w:sz w:val="24"/>
          <w:szCs w:val="24"/>
        </w:rPr>
        <w:t xml:space="preserve"> n. 33/2013, e dell’art. _____ del Regolamento dell’Ente,</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disciplinanti il diritto di accesso generalizzato ai dati e documenti detenuti dall’Ente,</w:t>
      </w:r>
    </w:p>
    <w:p w:rsidR="0099793E"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886271">
        <w:rPr>
          <w:rFonts w:ascii="Times New Roman" w:hAnsi="Times New Roman" w:cs="Times New Roman"/>
          <w:b/>
          <w:bCs/>
          <w:color w:val="000000"/>
          <w:sz w:val="28"/>
          <w:szCs w:val="28"/>
        </w:rPr>
        <w:t>CHIEDE</w:t>
      </w:r>
    </w:p>
    <w:p w:rsidR="0099793E" w:rsidRPr="00886271"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il seguente documento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le seguenti informazioni</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30</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il seguente dato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w:t>
      </w:r>
    </w:p>
    <w:p w:rsidR="0099793E" w:rsidRPr="00886271"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886271">
        <w:rPr>
          <w:rFonts w:ascii="Times New Roman" w:hAnsi="Times New Roman" w:cs="Times New Roman"/>
          <w:b/>
          <w:bCs/>
          <w:color w:val="000000"/>
          <w:sz w:val="28"/>
          <w:szCs w:val="28"/>
        </w:rPr>
        <w:t>DICHIARA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di conoscere le sanzioni amministrative e penali previste dagli artt. 75 e</w:t>
      </w:r>
      <w:r>
        <w:rPr>
          <w:rFonts w:ascii="Times New Roman" w:hAnsi="Times New Roman" w:cs="Times New Roman"/>
          <w:color w:val="000000"/>
          <w:sz w:val="24"/>
          <w:szCs w:val="24"/>
        </w:rPr>
        <w:t xml:space="preserve"> 76 del D.P.R. 445/2000, “Testo </w:t>
      </w:r>
      <w:r w:rsidRPr="00FB0BC6">
        <w:rPr>
          <w:rFonts w:ascii="Times New Roman" w:hAnsi="Times New Roman" w:cs="Times New Roman"/>
          <w:color w:val="000000"/>
          <w:sz w:val="24"/>
          <w:szCs w:val="24"/>
        </w:rPr>
        <w:t>unico delle disposizioni legislative e regolamentari in materia di documentazione amministrativa”(1);</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di voler ricevere quanto richiesto, personalmente presso lo Sportello dell’Ufficio Relazioni con il Pubblico,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oppure al proprio indirizzo di posta elettronica ______________________________, oppure al seguente n.</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di fax___________________,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oppure che gli atti siano inviati al seguente indirizzo _____________ mediante raccomandata con avviso di</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ricevimento con spesa a proprio carico. (2)</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(Si allega copia del proprio documento d’identità)</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(luogo e data)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(firma per esteso leggibile)</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________________________________________________________________________________________________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*Dati obbligatori</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b/>
          <w:bCs/>
          <w:color w:val="000000"/>
          <w:sz w:val="24"/>
          <w:szCs w:val="24"/>
        </w:rPr>
        <w:lastRenderedPageBreak/>
        <w:t xml:space="preserve">(1) </w:t>
      </w:r>
      <w:r w:rsidRPr="00FB0BC6">
        <w:rPr>
          <w:rFonts w:ascii="Times New Roman" w:hAnsi="Times New Roman" w:cs="Times New Roman"/>
          <w:color w:val="000000"/>
          <w:sz w:val="24"/>
          <w:szCs w:val="24"/>
        </w:rPr>
        <w:t xml:space="preserve">Art. 75, D.P.R. n. 445/2000: “Fermo restando quanto previsto dall’articolo 76, qualora dal controllo di cui all’art. </w:t>
      </w:r>
      <w:r>
        <w:rPr>
          <w:rFonts w:ascii="Times New Roman" w:hAnsi="Times New Roman" w:cs="Times New Roman"/>
          <w:color w:val="000000"/>
          <w:sz w:val="24"/>
          <w:szCs w:val="24"/>
        </w:rPr>
        <w:t xml:space="preserve">71 emerga la non veridicità del </w:t>
      </w:r>
      <w:r w:rsidRPr="00FB0BC6">
        <w:rPr>
          <w:rFonts w:ascii="Times New Roman" w:hAnsi="Times New Roman" w:cs="Times New Roman"/>
          <w:color w:val="000000"/>
          <w:sz w:val="24"/>
          <w:szCs w:val="24"/>
        </w:rPr>
        <w:t>contenuto della dichiarazione, il dichiarante decade dai benefici eventualmente conseguiti al provvedimento emanato sul</w:t>
      </w:r>
      <w:r>
        <w:rPr>
          <w:rFonts w:ascii="Times New Roman" w:hAnsi="Times New Roman" w:cs="Times New Roman"/>
          <w:color w:val="000000"/>
          <w:sz w:val="24"/>
          <w:szCs w:val="24"/>
        </w:rPr>
        <w:t xml:space="preserve">la base della dichiarazione </w:t>
      </w:r>
      <w:r w:rsidRPr="00FB0BC6">
        <w:rPr>
          <w:rFonts w:ascii="Times New Roman" w:hAnsi="Times New Roman" w:cs="Times New Roman"/>
          <w:color w:val="000000"/>
          <w:sz w:val="24"/>
          <w:szCs w:val="24"/>
        </w:rPr>
        <w:t>non veritiera.”</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Art. 76, D.P.R. n. 445/2000: “Chiunque rilascia dichiarazioni mendaci, forma atti falsi o ne fa uso nei casi previsti dal p</w:t>
      </w:r>
      <w:r>
        <w:rPr>
          <w:rFonts w:ascii="Times New Roman" w:hAnsi="Times New Roman" w:cs="Times New Roman"/>
          <w:color w:val="000000"/>
          <w:sz w:val="24"/>
          <w:szCs w:val="24"/>
        </w:rPr>
        <w:t xml:space="preserve">resente testo unico e punito ai </w:t>
      </w:r>
      <w:r w:rsidRPr="00FB0BC6">
        <w:rPr>
          <w:rFonts w:ascii="Times New Roman" w:hAnsi="Times New Roman" w:cs="Times New Roman"/>
          <w:color w:val="000000"/>
          <w:sz w:val="24"/>
          <w:szCs w:val="24"/>
        </w:rPr>
        <w:t>sensi del codice penale e delle leggi speciali in materia. L’esibizione di un atto contenente dati non rispondenti a verità equivale ad uso di atto falso.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Le dichiarazioni sostitutive rese ai sensi degli articoli 46 e 47 e le dichiarazioni rese per conto delle persone indi</w:t>
      </w:r>
      <w:r>
        <w:rPr>
          <w:rFonts w:ascii="Times New Roman" w:hAnsi="Times New Roman" w:cs="Times New Roman"/>
          <w:color w:val="000000"/>
          <w:sz w:val="24"/>
          <w:szCs w:val="24"/>
        </w:rPr>
        <w:t xml:space="preserve">cate nell’art. 4, comma 2, sono </w:t>
      </w:r>
      <w:r w:rsidRPr="00FB0BC6">
        <w:rPr>
          <w:rFonts w:ascii="Times New Roman" w:hAnsi="Times New Roman" w:cs="Times New Roman"/>
          <w:color w:val="000000"/>
          <w:sz w:val="24"/>
          <w:szCs w:val="24"/>
        </w:rPr>
        <w:t xml:space="preserve">considerate come fatte a pubblico ufficiale. Se i reati indicati nei commi 1, 2 e 3 sono commessi per ottenere la </w:t>
      </w:r>
      <w:r>
        <w:rPr>
          <w:rFonts w:ascii="Times New Roman" w:hAnsi="Times New Roman" w:cs="Times New Roman"/>
          <w:color w:val="000000"/>
          <w:sz w:val="24"/>
          <w:szCs w:val="24"/>
        </w:rPr>
        <w:t xml:space="preserve">nomina ad un pubblico ufficio o </w:t>
      </w:r>
      <w:r w:rsidRPr="00FB0BC6">
        <w:rPr>
          <w:rFonts w:ascii="Times New Roman" w:hAnsi="Times New Roman" w:cs="Times New Roman"/>
          <w:color w:val="000000"/>
          <w:sz w:val="24"/>
          <w:szCs w:val="24"/>
        </w:rPr>
        <w:t>l’autorizzazione all’esercizio di una professione o arte, il giudice, nei casi più gravi, può applicare l’interdizione temporanea dai pubblici uffici o dalla</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professione e arte”.</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b/>
          <w:bCs/>
          <w:color w:val="000000"/>
          <w:sz w:val="24"/>
          <w:szCs w:val="24"/>
        </w:rPr>
        <w:t xml:space="preserve">(2) </w:t>
      </w:r>
      <w:r w:rsidRPr="00FB0BC6">
        <w:rPr>
          <w:rFonts w:ascii="Times New Roman" w:hAnsi="Times New Roman" w:cs="Times New Roman"/>
          <w:color w:val="000000"/>
          <w:sz w:val="24"/>
          <w:szCs w:val="24"/>
        </w:rPr>
        <w:t>Il rilascio di dati o documenti in formato elettronico o cartaceo è gratuito, salvo il rimborso del costo effettivamente sostenuto e documentato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dall’amministrazione per la riproduzione su supporti materiali.</w:t>
      </w:r>
    </w:p>
    <w:p w:rsidR="0099793E"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Informativa sul trattamento dei dati personali forniti con la richiesta</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Art. 13 del d.lgs. 196/2003 - “Codice in materia di protezione dei dati personali”</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1. Finalità del trattamento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I dati personali verranno trattati dal </w:t>
      </w:r>
      <w:r w:rsidRPr="002129F5">
        <w:rPr>
          <w:rFonts w:ascii="Times New Roman" w:hAnsi="Times New Roman" w:cs="Times New Roman"/>
          <w:b/>
          <w:color w:val="000000"/>
          <w:sz w:val="24"/>
          <w:szCs w:val="24"/>
        </w:rPr>
        <w:t xml:space="preserve">Comune di </w:t>
      </w:r>
      <w:r w:rsidR="00D31959">
        <w:rPr>
          <w:rFonts w:ascii="Times New Roman" w:hAnsi="Times New Roman" w:cs="Times New Roman"/>
          <w:b/>
          <w:color w:val="000000"/>
          <w:sz w:val="24"/>
          <w:szCs w:val="24"/>
        </w:rPr>
        <w:t>Fiuminata</w:t>
      </w:r>
      <w:r w:rsidRPr="00FB0BC6">
        <w:rPr>
          <w:rFonts w:ascii="Times New Roman" w:hAnsi="Times New Roman" w:cs="Times New Roman"/>
          <w:color w:val="000000"/>
          <w:sz w:val="24"/>
          <w:szCs w:val="24"/>
        </w:rPr>
        <w:t xml:space="preserve"> per lo svolgimento delle proprie funzioni istituzionali in relazione al procedimento avviato.</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2. Natura del conferimento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Il conferimento dei dati personali </w:t>
      </w:r>
      <w:r>
        <w:rPr>
          <w:rFonts w:ascii="Times New Roman" w:hAnsi="Times New Roman" w:cs="Times New Roman"/>
          <w:color w:val="000000"/>
          <w:sz w:val="24"/>
          <w:szCs w:val="24"/>
        </w:rPr>
        <w:t>è</w:t>
      </w:r>
      <w:r w:rsidRPr="00FB0BC6">
        <w:rPr>
          <w:rFonts w:ascii="Times New Roman" w:hAnsi="Times New Roman" w:cs="Times New Roman"/>
          <w:color w:val="000000"/>
          <w:sz w:val="24"/>
          <w:szCs w:val="24"/>
        </w:rPr>
        <w:t xml:space="preserve"> obbligatorio, in quanto in mancanza di esso non sarà possibile dare inizio al proced</w:t>
      </w:r>
      <w:r>
        <w:rPr>
          <w:rFonts w:ascii="Times New Roman" w:hAnsi="Times New Roman" w:cs="Times New Roman"/>
          <w:color w:val="000000"/>
          <w:sz w:val="24"/>
          <w:szCs w:val="24"/>
        </w:rPr>
        <w:t xml:space="preserve">imento menzionato in </w:t>
      </w:r>
      <w:r w:rsidRPr="00FB0BC6">
        <w:rPr>
          <w:rFonts w:ascii="Times New Roman" w:hAnsi="Times New Roman" w:cs="Times New Roman"/>
          <w:color w:val="000000"/>
          <w:sz w:val="24"/>
          <w:szCs w:val="24"/>
        </w:rPr>
        <w:t>precedenza e provvedere all’emanazione del provvedimento conclusivo dello stesso.</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3. Modalità del trattamento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In relazione alle finalità di cui sopra, il trattamento dei dati personali avverrà con modalità informatiche e manuali, in mo</w:t>
      </w:r>
      <w:r>
        <w:rPr>
          <w:rFonts w:ascii="Times New Roman" w:hAnsi="Times New Roman" w:cs="Times New Roman"/>
          <w:color w:val="000000"/>
          <w:sz w:val="24"/>
          <w:szCs w:val="24"/>
        </w:rPr>
        <w:t xml:space="preserve">do da garantire la </w:t>
      </w:r>
      <w:r w:rsidRPr="00FB0BC6">
        <w:rPr>
          <w:rFonts w:ascii="Times New Roman" w:hAnsi="Times New Roman" w:cs="Times New Roman"/>
          <w:color w:val="000000"/>
          <w:sz w:val="24"/>
          <w:szCs w:val="24"/>
        </w:rPr>
        <w:t>riservatezza e la sicurezza degli stessi. I dati non saranno diffusi, potranno essere eventualmente utilizzati in maniera anonima per la creazione di</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profili degli utenti del servizio.</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4</w:t>
      </w:r>
      <w:r w:rsidRPr="00FB0BC6">
        <w:rPr>
          <w:rFonts w:ascii="Times New Roman" w:hAnsi="Times New Roman" w:cs="Times New Roman"/>
          <w:color w:val="000000"/>
          <w:sz w:val="24"/>
          <w:szCs w:val="24"/>
        </w:rPr>
        <w:t xml:space="preserve">. </w:t>
      </w:r>
      <w:r w:rsidRPr="00FB0BC6">
        <w:rPr>
          <w:rFonts w:ascii="Times New Roman" w:hAnsi="Times New Roman" w:cs="Times New Roman"/>
          <w:b/>
          <w:bCs/>
          <w:color w:val="000000"/>
          <w:sz w:val="24"/>
          <w:szCs w:val="24"/>
        </w:rPr>
        <w:t>Categorie di soggetti ai quali i dati personali possono essere comunicati o che possono venirne a conoscen</w:t>
      </w:r>
      <w:r>
        <w:rPr>
          <w:rFonts w:ascii="Times New Roman" w:hAnsi="Times New Roman" w:cs="Times New Roman"/>
          <w:b/>
          <w:bCs/>
          <w:color w:val="000000"/>
          <w:sz w:val="24"/>
          <w:szCs w:val="24"/>
        </w:rPr>
        <w:t xml:space="preserve">za in qualità di Responsabili o </w:t>
      </w:r>
      <w:r w:rsidRPr="00FB0BC6">
        <w:rPr>
          <w:rFonts w:ascii="Times New Roman" w:hAnsi="Times New Roman" w:cs="Times New Roman"/>
          <w:b/>
          <w:bCs/>
          <w:color w:val="000000"/>
          <w:sz w:val="24"/>
          <w:szCs w:val="24"/>
        </w:rPr>
        <w:t>Incaricati</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Potranno venire a conoscenza dei dati personali i dipendenti e i collaboratori, anche esterni, del Titolare e i soggetti che forniscono servizi strumenta</w:t>
      </w:r>
      <w:r>
        <w:rPr>
          <w:rFonts w:ascii="Times New Roman" w:hAnsi="Times New Roman" w:cs="Times New Roman"/>
          <w:color w:val="000000"/>
          <w:sz w:val="24"/>
          <w:szCs w:val="24"/>
        </w:rPr>
        <w:t xml:space="preserve">li </w:t>
      </w:r>
      <w:r w:rsidRPr="00FB0BC6">
        <w:rPr>
          <w:rFonts w:ascii="Times New Roman" w:hAnsi="Times New Roman" w:cs="Times New Roman"/>
          <w:color w:val="000000"/>
          <w:sz w:val="24"/>
          <w:szCs w:val="24"/>
        </w:rPr>
        <w:t>alle finalità di cui sopra. Tali soggetti agiranno in qualità di Responsabili o Incaricati del trattamento. I</w:t>
      </w:r>
      <w:r>
        <w:rPr>
          <w:rFonts w:ascii="Times New Roman" w:hAnsi="Times New Roman" w:cs="Times New Roman"/>
          <w:color w:val="000000"/>
          <w:sz w:val="24"/>
          <w:szCs w:val="24"/>
        </w:rPr>
        <w:t xml:space="preserve"> dati personali potranno essere comunicati ad </w:t>
      </w:r>
      <w:r w:rsidRPr="00FB0BC6">
        <w:rPr>
          <w:rFonts w:ascii="Times New Roman" w:hAnsi="Times New Roman" w:cs="Times New Roman"/>
          <w:color w:val="000000"/>
          <w:sz w:val="24"/>
          <w:szCs w:val="24"/>
        </w:rPr>
        <w:t>altri soggetti pubblici e/o privati unicamente in forza di una disposizione di legge o di regolamento che lo preveda.</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5. Diritti dell’interessato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All’interessato sono riconosciuti i diritti di cui all’art. 7, </w:t>
      </w:r>
      <w:proofErr w:type="spellStart"/>
      <w:r w:rsidRPr="00FB0BC6">
        <w:rPr>
          <w:rFonts w:ascii="Times New Roman" w:hAnsi="Times New Roman" w:cs="Times New Roman"/>
          <w:color w:val="000000"/>
          <w:sz w:val="24"/>
          <w:szCs w:val="24"/>
        </w:rPr>
        <w:t>D.Lgs.</w:t>
      </w:r>
      <w:proofErr w:type="spellEnd"/>
      <w:r w:rsidRPr="00FB0BC6">
        <w:rPr>
          <w:rFonts w:ascii="Times New Roman" w:hAnsi="Times New Roman" w:cs="Times New Roman"/>
          <w:color w:val="000000"/>
          <w:sz w:val="24"/>
          <w:szCs w:val="24"/>
        </w:rPr>
        <w:t xml:space="preserve"> n.196/2003 e, in particolare, il diritto di accedere ai prop</w:t>
      </w:r>
      <w:r>
        <w:rPr>
          <w:rFonts w:ascii="Times New Roman" w:hAnsi="Times New Roman" w:cs="Times New Roman"/>
          <w:color w:val="000000"/>
          <w:sz w:val="24"/>
          <w:szCs w:val="24"/>
        </w:rPr>
        <w:t xml:space="preserve">ri dati personali, di chiederne </w:t>
      </w:r>
      <w:r w:rsidRPr="00FB0BC6">
        <w:rPr>
          <w:rFonts w:ascii="Times New Roman" w:hAnsi="Times New Roman" w:cs="Times New Roman"/>
          <w:color w:val="000000"/>
          <w:sz w:val="24"/>
          <w:szCs w:val="24"/>
        </w:rPr>
        <w:t>la rettifica, l’aggiornamento o la cancellazione se incompleti, erronei o raccolti in violazione di legge, l’oppos</w:t>
      </w:r>
      <w:r>
        <w:rPr>
          <w:rFonts w:ascii="Times New Roman" w:hAnsi="Times New Roman" w:cs="Times New Roman"/>
          <w:color w:val="000000"/>
          <w:sz w:val="24"/>
          <w:szCs w:val="24"/>
        </w:rPr>
        <w:t xml:space="preserve">izione al loro trattamento o la </w:t>
      </w:r>
      <w:r w:rsidRPr="00FB0BC6">
        <w:rPr>
          <w:rFonts w:ascii="Times New Roman" w:hAnsi="Times New Roman" w:cs="Times New Roman"/>
          <w:color w:val="000000"/>
          <w:sz w:val="24"/>
          <w:szCs w:val="24"/>
        </w:rPr>
        <w:t>trasformazione in forma anonima. Per l’esercizio di tali diritti, l’interessato può rivolgersi al Responsabile del trattamento dei dati.</w:t>
      </w:r>
    </w:p>
    <w:p w:rsidR="0099793E" w:rsidRPr="00FB0BC6" w:rsidRDefault="0099793E" w:rsidP="0099793E">
      <w:pPr>
        <w:autoSpaceDE w:val="0"/>
        <w:autoSpaceDN w:val="0"/>
        <w:adjustRightInd w:val="0"/>
        <w:spacing w:after="0" w:line="240" w:lineRule="auto"/>
        <w:jc w:val="both"/>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6. Titolare e Responsabili del trattamento</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Il Titolare del trattamento dei dati è il </w:t>
      </w:r>
      <w:r w:rsidRPr="00490532">
        <w:rPr>
          <w:rFonts w:ascii="Times New Roman" w:hAnsi="Times New Roman" w:cs="Times New Roman"/>
          <w:b/>
          <w:color w:val="000000"/>
          <w:sz w:val="24"/>
          <w:szCs w:val="24"/>
        </w:rPr>
        <w:t xml:space="preserve">Comune </w:t>
      </w:r>
      <w:r w:rsidRPr="002129F5">
        <w:rPr>
          <w:rFonts w:ascii="Times New Roman" w:hAnsi="Times New Roman" w:cs="Times New Roman"/>
          <w:b/>
          <w:color w:val="000000"/>
          <w:sz w:val="24"/>
          <w:szCs w:val="24"/>
        </w:rPr>
        <w:t xml:space="preserve">di </w:t>
      </w:r>
      <w:r w:rsidR="00D31959">
        <w:rPr>
          <w:rFonts w:ascii="Times New Roman" w:hAnsi="Times New Roman" w:cs="Times New Roman"/>
          <w:b/>
          <w:color w:val="000000"/>
          <w:sz w:val="24"/>
          <w:szCs w:val="24"/>
        </w:rPr>
        <w:t>Fiuminata</w:t>
      </w:r>
      <w:r w:rsidRPr="00FB0B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MC)</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Il Responsabile del trattamento è il sig.</w:t>
      </w:r>
      <w:r w:rsidR="00CB5A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Responsabile del Servizio o suo incaricato.</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7D14B5"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7D14B5">
        <w:rPr>
          <w:rFonts w:ascii="Times New Roman" w:hAnsi="Times New Roman" w:cs="Times New Roman"/>
          <w:b/>
          <w:bCs/>
          <w:color w:val="000000"/>
          <w:sz w:val="28"/>
          <w:szCs w:val="28"/>
        </w:rPr>
        <w:t>FAC-SIMILE</w:t>
      </w:r>
    </w:p>
    <w:p w:rsidR="0099793E" w:rsidRPr="007D14B5"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7D14B5">
        <w:rPr>
          <w:rFonts w:ascii="Times New Roman" w:hAnsi="Times New Roman" w:cs="Times New Roman"/>
          <w:b/>
          <w:bCs/>
          <w:color w:val="000000"/>
          <w:sz w:val="28"/>
          <w:szCs w:val="28"/>
        </w:rPr>
        <w:t>MOD. 3 COMUNICAZIONE AI SOGGETTI CONTROINTERESSATI</w:t>
      </w:r>
    </w:p>
    <w:p w:rsidR="0099793E" w:rsidRPr="00FB0BC6" w:rsidRDefault="0099793E" w:rsidP="0099793E">
      <w:pPr>
        <w:autoSpaceDE w:val="0"/>
        <w:autoSpaceDN w:val="0"/>
        <w:adjustRightInd w:val="0"/>
        <w:spacing w:after="0" w:line="240" w:lineRule="auto"/>
        <w:rPr>
          <w:rFonts w:ascii="Times New Roman" w:hAnsi="Times New Roman" w:cs="Times New Roman"/>
          <w:i/>
          <w:iCs/>
          <w:color w:val="000000"/>
          <w:sz w:val="24"/>
          <w:szCs w:val="24"/>
        </w:rPr>
      </w:pPr>
      <w:r w:rsidRPr="00FB0BC6">
        <w:rPr>
          <w:rFonts w:ascii="Times New Roman" w:hAnsi="Times New Roman" w:cs="Times New Roman"/>
          <w:i/>
          <w:iCs/>
          <w:color w:val="000000"/>
          <w:sz w:val="24"/>
          <w:szCs w:val="24"/>
        </w:rPr>
        <w:t>(da trasmettere con Raccomandata A.R o per via telematica per coloro che abbiano consentito)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proofErr w:type="spellStart"/>
      <w:r w:rsidRPr="00FB0BC6">
        <w:rPr>
          <w:rFonts w:ascii="Times New Roman" w:hAnsi="Times New Roman" w:cs="Times New Roman"/>
          <w:color w:val="000000"/>
          <w:sz w:val="24"/>
          <w:szCs w:val="24"/>
        </w:rPr>
        <w:t>Prot</w:t>
      </w:r>
      <w:proofErr w:type="spellEnd"/>
      <w:r w:rsidRPr="00FB0BC6">
        <w:rPr>
          <w:rFonts w:ascii="Times New Roman" w:hAnsi="Times New Roman" w:cs="Times New Roman"/>
          <w:color w:val="000000"/>
          <w:sz w:val="24"/>
          <w:szCs w:val="24"/>
        </w:rPr>
        <w:t>. n. ______</w:t>
      </w:r>
    </w:p>
    <w:p w:rsidR="0099793E" w:rsidRPr="00FB0BC6" w:rsidRDefault="0099793E" w:rsidP="0099793E">
      <w:pPr>
        <w:autoSpaceDE w:val="0"/>
        <w:autoSpaceDN w:val="0"/>
        <w:adjustRightInd w:val="0"/>
        <w:spacing w:after="0" w:line="240" w:lineRule="auto"/>
        <w:ind w:left="7080"/>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Al </w:t>
      </w:r>
      <w:proofErr w:type="spellStart"/>
      <w:r w:rsidRPr="00FB0BC6">
        <w:rPr>
          <w:rFonts w:ascii="Times New Roman" w:hAnsi="Times New Roman" w:cs="Times New Roman"/>
          <w:color w:val="000000"/>
          <w:sz w:val="24"/>
          <w:szCs w:val="24"/>
        </w:rPr>
        <w:t>Sig</w:t>
      </w:r>
      <w:proofErr w:type="spellEnd"/>
      <w:r w:rsidRPr="00FB0BC6">
        <w:rPr>
          <w:rFonts w:ascii="Times New Roman" w:hAnsi="Times New Roman" w:cs="Times New Roman"/>
          <w:color w:val="000000"/>
          <w:sz w:val="24"/>
          <w:szCs w:val="24"/>
        </w:rPr>
        <w:t>/ Alla Ditta</w:t>
      </w:r>
    </w:p>
    <w:p w:rsidR="0099793E"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Oggetto: Richiesta di accesso generalizzato - Comunicazione ai sogg</w:t>
      </w:r>
      <w:r>
        <w:rPr>
          <w:rFonts w:ascii="Times New Roman" w:hAnsi="Times New Roman" w:cs="Times New Roman"/>
          <w:b/>
          <w:bCs/>
          <w:color w:val="000000"/>
          <w:sz w:val="24"/>
          <w:szCs w:val="24"/>
        </w:rPr>
        <w:t xml:space="preserve">etti controinteressati ai sensi </w:t>
      </w:r>
      <w:r w:rsidRPr="00FB0BC6">
        <w:rPr>
          <w:rFonts w:ascii="Times New Roman" w:hAnsi="Times New Roman" w:cs="Times New Roman"/>
          <w:b/>
          <w:bCs/>
          <w:color w:val="000000"/>
          <w:sz w:val="24"/>
          <w:szCs w:val="24"/>
        </w:rPr>
        <w:t xml:space="preserve">dell’art. 7 del vigente regolamento sull’accesso civico ad atti e documenti (art. 5, c. 5, </w:t>
      </w:r>
      <w:proofErr w:type="spellStart"/>
      <w:r w:rsidRPr="00FB0BC6">
        <w:rPr>
          <w:rFonts w:ascii="Times New Roman" w:hAnsi="Times New Roman" w:cs="Times New Roman"/>
          <w:b/>
          <w:bCs/>
          <w:color w:val="000000"/>
          <w:sz w:val="24"/>
          <w:szCs w:val="24"/>
        </w:rPr>
        <w:t>D.Lgs.</w:t>
      </w:r>
      <w:proofErr w:type="spellEnd"/>
      <w:r w:rsidRPr="00FB0BC6">
        <w:rPr>
          <w:rFonts w:ascii="Times New Roman" w:hAnsi="Times New Roman" w:cs="Times New Roman"/>
          <w:b/>
          <w:bCs/>
          <w:color w:val="000000"/>
          <w:sz w:val="24"/>
          <w:szCs w:val="24"/>
        </w:rPr>
        <w:t xml:space="preserve"> n.</w:t>
      </w:r>
    </w:p>
    <w:p w:rsidR="0099793E" w:rsidRPr="00FB0BC6"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33/2013)</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S</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i trasmette l’allegata copia della richiesta di accesso generalizzato del sig. 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_______________, pervenuta a questo Ente in data ______________, </w:t>
      </w:r>
      <w:proofErr w:type="spellStart"/>
      <w:r w:rsidRPr="00FB0BC6">
        <w:rPr>
          <w:rFonts w:ascii="Times New Roman" w:hAnsi="Times New Roman" w:cs="Times New Roman"/>
          <w:color w:val="000000"/>
          <w:sz w:val="24"/>
          <w:szCs w:val="24"/>
        </w:rPr>
        <w:t>prot</w:t>
      </w:r>
      <w:proofErr w:type="spellEnd"/>
      <w:r w:rsidRPr="00FB0B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________________, per la quale </w:t>
      </w:r>
      <w:r w:rsidRPr="00FB0BC6">
        <w:rPr>
          <w:rFonts w:ascii="Times New Roman" w:hAnsi="Times New Roman" w:cs="Times New Roman"/>
          <w:color w:val="000000"/>
          <w:sz w:val="24"/>
          <w:szCs w:val="24"/>
        </w:rPr>
        <w:t>Lei/la spett. Società da Lei rappresentata è s</w:t>
      </w:r>
      <w:r>
        <w:rPr>
          <w:rFonts w:ascii="Times New Roman" w:hAnsi="Times New Roman" w:cs="Times New Roman"/>
          <w:color w:val="000000"/>
          <w:sz w:val="24"/>
          <w:szCs w:val="24"/>
        </w:rPr>
        <w:t xml:space="preserve">tata individuata quale soggetto </w:t>
      </w:r>
      <w:r w:rsidRPr="00FB0BC6">
        <w:rPr>
          <w:rFonts w:ascii="Times New Roman" w:hAnsi="Times New Roman" w:cs="Times New Roman"/>
          <w:color w:val="000000"/>
          <w:sz w:val="24"/>
          <w:szCs w:val="24"/>
        </w:rPr>
        <w:t>c</w:t>
      </w:r>
      <w:r>
        <w:rPr>
          <w:rFonts w:ascii="Times New Roman" w:hAnsi="Times New Roman" w:cs="Times New Roman"/>
          <w:color w:val="000000"/>
          <w:sz w:val="24"/>
          <w:szCs w:val="24"/>
        </w:rPr>
        <w:t xml:space="preserve">ontrointeressato ai sensi delle </w:t>
      </w:r>
      <w:r w:rsidRPr="00FB0BC6">
        <w:rPr>
          <w:rFonts w:ascii="Times New Roman" w:hAnsi="Times New Roman" w:cs="Times New Roman"/>
          <w:color w:val="000000"/>
          <w:sz w:val="24"/>
          <w:szCs w:val="24"/>
        </w:rPr>
        <w:t>vigenti disposizioni (1).</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Entro dieci giorni dalla ricezione della comunicazione, le ss. Loro, quali sogget</w:t>
      </w:r>
      <w:r>
        <w:rPr>
          <w:rFonts w:ascii="Times New Roman" w:hAnsi="Times New Roman" w:cs="Times New Roman"/>
          <w:color w:val="000000"/>
          <w:sz w:val="24"/>
          <w:szCs w:val="24"/>
        </w:rPr>
        <w:t xml:space="preserve">ti controinteressati, possono </w:t>
      </w:r>
      <w:r w:rsidRPr="00FB0BC6">
        <w:rPr>
          <w:rFonts w:ascii="Times New Roman" w:hAnsi="Times New Roman" w:cs="Times New Roman"/>
          <w:color w:val="000000"/>
          <w:sz w:val="24"/>
          <w:szCs w:val="24"/>
        </w:rPr>
        <w:t>presentare una motivata opposizione, anche per via telematica, alla richiesta di accesso trasmessa.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Si fa presente che decorso tale termine senza che alc</w:t>
      </w:r>
      <w:r>
        <w:rPr>
          <w:rFonts w:ascii="Times New Roman" w:hAnsi="Times New Roman" w:cs="Times New Roman"/>
          <w:color w:val="000000"/>
          <w:sz w:val="24"/>
          <w:szCs w:val="24"/>
        </w:rPr>
        <w:t xml:space="preserve">una opposizione venga prodotta, l’Amministrazione </w:t>
      </w:r>
      <w:r w:rsidRPr="00FB0BC6">
        <w:rPr>
          <w:rFonts w:ascii="Times New Roman" w:hAnsi="Times New Roman" w:cs="Times New Roman"/>
          <w:color w:val="000000"/>
          <w:sz w:val="24"/>
          <w:szCs w:val="24"/>
        </w:rPr>
        <w:t>provvederà comunque sulla richiesta di accesso.</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Il Responsabile del </w:t>
      </w:r>
      <w:r>
        <w:rPr>
          <w:rFonts w:ascii="Times New Roman" w:hAnsi="Times New Roman" w:cs="Times New Roman"/>
          <w:color w:val="000000"/>
          <w:sz w:val="24"/>
          <w:szCs w:val="24"/>
        </w:rPr>
        <w:t>Servizio/</w:t>
      </w:r>
      <w:r w:rsidRPr="00FB0BC6">
        <w:rPr>
          <w:rFonts w:ascii="Times New Roman" w:hAnsi="Times New Roman" w:cs="Times New Roman"/>
          <w:color w:val="000000"/>
          <w:sz w:val="24"/>
          <w:szCs w:val="24"/>
        </w:rPr>
        <w:t>procedimento</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Allegato: Richiesta </w:t>
      </w:r>
      <w:proofErr w:type="spellStart"/>
      <w:r w:rsidRPr="00FB0BC6">
        <w:rPr>
          <w:rFonts w:ascii="Times New Roman" w:hAnsi="Times New Roman" w:cs="Times New Roman"/>
          <w:color w:val="000000"/>
          <w:sz w:val="24"/>
          <w:szCs w:val="24"/>
        </w:rPr>
        <w:t>prot</w:t>
      </w:r>
      <w:proofErr w:type="spellEnd"/>
      <w:r w:rsidRPr="00FB0BC6">
        <w:rPr>
          <w:rFonts w:ascii="Times New Roman" w:hAnsi="Times New Roman" w:cs="Times New Roman"/>
          <w:color w:val="000000"/>
          <w:sz w:val="24"/>
          <w:szCs w:val="24"/>
        </w:rPr>
        <w:t>. 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_______________________________________________________________________________________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242424"/>
          <w:sz w:val="24"/>
          <w:szCs w:val="24"/>
        </w:rPr>
      </w:pPr>
      <w:r w:rsidRPr="00FB0BC6">
        <w:rPr>
          <w:rFonts w:ascii="Times New Roman" w:hAnsi="Times New Roman" w:cs="Times New Roman"/>
          <w:b/>
          <w:bCs/>
          <w:color w:val="000000"/>
          <w:sz w:val="24"/>
          <w:szCs w:val="24"/>
        </w:rPr>
        <w:t>(1)</w:t>
      </w:r>
      <w:r w:rsidRPr="00FB0BC6">
        <w:rPr>
          <w:rFonts w:ascii="Times New Roman" w:hAnsi="Times New Roman" w:cs="Times New Roman"/>
          <w:color w:val="242424"/>
          <w:sz w:val="24"/>
          <w:szCs w:val="24"/>
        </w:rPr>
        <w:t xml:space="preserve">I soggetti controinteressati, sono </w:t>
      </w:r>
      <w:r w:rsidRPr="00FB0BC6">
        <w:rPr>
          <w:rFonts w:ascii="Times New Roman" w:hAnsi="Times New Roman" w:cs="Times New Roman"/>
          <w:i/>
          <w:iCs/>
          <w:color w:val="242424"/>
          <w:sz w:val="24"/>
          <w:szCs w:val="24"/>
        </w:rPr>
        <w:t xml:space="preserve">esclusivamente </w:t>
      </w:r>
      <w:r w:rsidRPr="00FB0BC6">
        <w:rPr>
          <w:rFonts w:ascii="Times New Roman" w:hAnsi="Times New Roman" w:cs="Times New Roman"/>
          <w:color w:val="242424"/>
          <w:sz w:val="24"/>
          <w:szCs w:val="24"/>
        </w:rPr>
        <w:t xml:space="preserve">le persone fisiche e giuridiche portatrici dei seguenti interessi </w:t>
      </w:r>
      <w:r w:rsidRPr="00FB0BC6">
        <w:rPr>
          <w:rFonts w:ascii="Times New Roman" w:hAnsi="Times New Roman" w:cs="Times New Roman"/>
          <w:i/>
          <w:iCs/>
          <w:color w:val="242424"/>
          <w:sz w:val="24"/>
          <w:szCs w:val="24"/>
        </w:rPr>
        <w:t xml:space="preserve">privati </w:t>
      </w:r>
      <w:r>
        <w:rPr>
          <w:rFonts w:ascii="Times New Roman" w:hAnsi="Times New Roman" w:cs="Times New Roman"/>
          <w:color w:val="242424"/>
          <w:sz w:val="24"/>
          <w:szCs w:val="24"/>
        </w:rPr>
        <w:t xml:space="preserve">di cui all’art. 5-bis, c. 2, </w:t>
      </w:r>
      <w:proofErr w:type="spellStart"/>
      <w:r w:rsidRPr="00FB0BC6">
        <w:rPr>
          <w:rFonts w:ascii="Times New Roman" w:hAnsi="Times New Roman" w:cs="Times New Roman"/>
          <w:color w:val="242424"/>
          <w:sz w:val="24"/>
          <w:szCs w:val="24"/>
        </w:rPr>
        <w:t>D.Lgs.</w:t>
      </w:r>
      <w:proofErr w:type="spellEnd"/>
      <w:r w:rsidRPr="00FB0BC6">
        <w:rPr>
          <w:rFonts w:ascii="Times New Roman" w:hAnsi="Times New Roman" w:cs="Times New Roman"/>
          <w:color w:val="242424"/>
          <w:sz w:val="24"/>
          <w:szCs w:val="24"/>
        </w:rPr>
        <w:t xml:space="preserve"> n. 33/2013:</w:t>
      </w:r>
    </w:p>
    <w:p w:rsidR="0099793E" w:rsidRPr="00FB0BC6" w:rsidRDefault="0099793E" w:rsidP="0099793E">
      <w:pPr>
        <w:autoSpaceDE w:val="0"/>
        <w:autoSpaceDN w:val="0"/>
        <w:adjustRightInd w:val="0"/>
        <w:spacing w:after="0" w:line="240" w:lineRule="auto"/>
        <w:rPr>
          <w:rFonts w:ascii="Times New Roman" w:hAnsi="Times New Roman" w:cs="Times New Roman"/>
          <w:color w:val="242424"/>
          <w:sz w:val="24"/>
          <w:szCs w:val="24"/>
        </w:rPr>
      </w:pPr>
      <w:r w:rsidRPr="00FB0BC6">
        <w:rPr>
          <w:rFonts w:ascii="Times New Roman" w:hAnsi="Times New Roman" w:cs="Times New Roman"/>
          <w:color w:val="242424"/>
          <w:sz w:val="24"/>
          <w:szCs w:val="24"/>
        </w:rPr>
        <w:t xml:space="preserve">a) protezione dei dati personali, in conformità al </w:t>
      </w:r>
      <w:proofErr w:type="spellStart"/>
      <w:r w:rsidRPr="00FB0BC6">
        <w:rPr>
          <w:rFonts w:ascii="Times New Roman" w:hAnsi="Times New Roman" w:cs="Times New Roman"/>
          <w:color w:val="242424"/>
          <w:sz w:val="24"/>
          <w:szCs w:val="24"/>
        </w:rPr>
        <w:t>D.Lgs.</w:t>
      </w:r>
      <w:proofErr w:type="spellEnd"/>
      <w:r w:rsidRPr="00FB0BC6">
        <w:rPr>
          <w:rFonts w:ascii="Times New Roman" w:hAnsi="Times New Roman" w:cs="Times New Roman"/>
          <w:color w:val="242424"/>
          <w:sz w:val="24"/>
          <w:szCs w:val="24"/>
        </w:rPr>
        <w:t xml:space="preserve"> n. 196/2003;</w:t>
      </w:r>
    </w:p>
    <w:p w:rsidR="0099793E" w:rsidRPr="00FB0BC6" w:rsidRDefault="0099793E" w:rsidP="0099793E">
      <w:pPr>
        <w:autoSpaceDE w:val="0"/>
        <w:autoSpaceDN w:val="0"/>
        <w:adjustRightInd w:val="0"/>
        <w:spacing w:after="0" w:line="240" w:lineRule="auto"/>
        <w:rPr>
          <w:rFonts w:ascii="Times New Roman" w:hAnsi="Times New Roman" w:cs="Times New Roman"/>
          <w:color w:val="242424"/>
          <w:sz w:val="24"/>
          <w:szCs w:val="24"/>
        </w:rPr>
      </w:pPr>
      <w:r w:rsidRPr="00FB0BC6">
        <w:rPr>
          <w:rFonts w:ascii="Times New Roman" w:hAnsi="Times New Roman" w:cs="Times New Roman"/>
          <w:color w:val="242424"/>
          <w:sz w:val="24"/>
          <w:szCs w:val="24"/>
        </w:rPr>
        <w:t>b) libertà e segretezza della corrispondenza intesa in senso lato ex art. 15 Costituzione;</w:t>
      </w:r>
    </w:p>
    <w:p w:rsidR="0099793E" w:rsidRPr="00FB0BC6" w:rsidRDefault="0099793E" w:rsidP="0099793E">
      <w:pPr>
        <w:autoSpaceDE w:val="0"/>
        <w:autoSpaceDN w:val="0"/>
        <w:adjustRightInd w:val="0"/>
        <w:spacing w:after="0" w:line="240" w:lineRule="auto"/>
        <w:rPr>
          <w:rFonts w:ascii="Times New Roman" w:hAnsi="Times New Roman" w:cs="Times New Roman"/>
          <w:color w:val="242424"/>
          <w:sz w:val="24"/>
          <w:szCs w:val="24"/>
        </w:rPr>
      </w:pPr>
      <w:r w:rsidRPr="00FB0BC6">
        <w:rPr>
          <w:rFonts w:ascii="Times New Roman" w:hAnsi="Times New Roman" w:cs="Times New Roman"/>
          <w:color w:val="242424"/>
          <w:sz w:val="24"/>
          <w:szCs w:val="24"/>
        </w:rPr>
        <w:t>c) interessi economici e commerciali, ivi compresi la proprietà intellettuale, il diritto d’autore e i segreti commerciali.</w:t>
      </w:r>
    </w:p>
    <w:p w:rsidR="0099793E" w:rsidRDefault="0099793E" w:rsidP="0099793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9F39CE"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9F39CE">
        <w:rPr>
          <w:rFonts w:ascii="Times New Roman" w:hAnsi="Times New Roman" w:cs="Times New Roman"/>
          <w:b/>
          <w:bCs/>
          <w:color w:val="000000"/>
          <w:sz w:val="28"/>
          <w:szCs w:val="28"/>
        </w:rPr>
        <w:t>FAC-SIMILE</w:t>
      </w:r>
    </w:p>
    <w:p w:rsidR="0099793E" w:rsidRPr="009F39CE" w:rsidRDefault="0099793E" w:rsidP="0099793E">
      <w:pPr>
        <w:autoSpaceDE w:val="0"/>
        <w:autoSpaceDN w:val="0"/>
        <w:adjustRightInd w:val="0"/>
        <w:spacing w:after="0" w:line="240" w:lineRule="auto"/>
        <w:jc w:val="center"/>
        <w:rPr>
          <w:rFonts w:ascii="Times New Roman" w:hAnsi="Times New Roman" w:cs="Times New Roman"/>
          <w:b/>
          <w:bCs/>
          <w:color w:val="000000"/>
          <w:sz w:val="28"/>
          <w:szCs w:val="28"/>
        </w:rPr>
      </w:pPr>
      <w:r w:rsidRPr="009F39CE">
        <w:rPr>
          <w:rFonts w:ascii="Times New Roman" w:hAnsi="Times New Roman" w:cs="Times New Roman"/>
          <w:b/>
          <w:bCs/>
          <w:color w:val="000000"/>
          <w:sz w:val="28"/>
          <w:szCs w:val="28"/>
        </w:rPr>
        <w:t>MOD.4 PROVVEDIMENTO DI DINIEGO/DIFFERIMENTO DELLA RICHIESTA DI</w:t>
      </w:r>
    </w:p>
    <w:p w:rsidR="0099793E" w:rsidRPr="00FB0BC6" w:rsidRDefault="0099793E" w:rsidP="0099793E">
      <w:pPr>
        <w:autoSpaceDE w:val="0"/>
        <w:autoSpaceDN w:val="0"/>
        <w:adjustRightInd w:val="0"/>
        <w:spacing w:after="0" w:line="240" w:lineRule="auto"/>
        <w:jc w:val="center"/>
        <w:rPr>
          <w:rFonts w:ascii="Times New Roman" w:hAnsi="Times New Roman" w:cs="Times New Roman"/>
          <w:b/>
          <w:bCs/>
          <w:color w:val="000000"/>
          <w:sz w:val="24"/>
          <w:szCs w:val="24"/>
        </w:rPr>
      </w:pPr>
      <w:r w:rsidRPr="009F39CE">
        <w:rPr>
          <w:rFonts w:ascii="Times New Roman" w:hAnsi="Times New Roman" w:cs="Times New Roman"/>
          <w:b/>
          <w:bCs/>
          <w:color w:val="000000"/>
          <w:sz w:val="28"/>
          <w:szCs w:val="28"/>
        </w:rPr>
        <w:t>ACCESSO GENERALIZZATO</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proofErr w:type="spellStart"/>
      <w:r w:rsidRPr="00FB0BC6">
        <w:rPr>
          <w:rFonts w:ascii="Times New Roman" w:hAnsi="Times New Roman" w:cs="Times New Roman"/>
          <w:color w:val="000000"/>
          <w:sz w:val="24"/>
          <w:szCs w:val="24"/>
        </w:rPr>
        <w:t>Prot</w:t>
      </w:r>
      <w:proofErr w:type="spellEnd"/>
      <w:r w:rsidRPr="00FB0BC6">
        <w:rPr>
          <w:rFonts w:ascii="Times New Roman" w:hAnsi="Times New Roman" w:cs="Times New Roman"/>
          <w:color w:val="000000"/>
          <w:sz w:val="24"/>
          <w:szCs w:val="24"/>
        </w:rPr>
        <w:t>._________</w:t>
      </w:r>
    </w:p>
    <w:p w:rsidR="0099793E"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Oggetto: Richiesta di accesso generalizzato - Provvedimento di diniego totale, parziale o</w:t>
      </w:r>
    </w:p>
    <w:p w:rsidR="0099793E" w:rsidRPr="00FB0BC6"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differimento dell’accesso</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Con riferimento alla Sua richiesta di accesso del___________, pervenuta a questo Ente in</w:t>
      </w:r>
    </w:p>
    <w:p w:rsidR="0099793E"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data ___________________, </w:t>
      </w:r>
      <w:proofErr w:type="spellStart"/>
      <w:r w:rsidRPr="00FB0BC6">
        <w:rPr>
          <w:rFonts w:ascii="Times New Roman" w:hAnsi="Times New Roman" w:cs="Times New Roman"/>
          <w:color w:val="000000"/>
          <w:sz w:val="24"/>
          <w:szCs w:val="24"/>
        </w:rPr>
        <w:t>prot</w:t>
      </w:r>
      <w:proofErr w:type="spellEnd"/>
      <w:r w:rsidRPr="00FB0BC6">
        <w:rPr>
          <w:rFonts w:ascii="Times New Roman" w:hAnsi="Times New Roman" w:cs="Times New Roman"/>
          <w:color w:val="000000"/>
          <w:sz w:val="24"/>
          <w:szCs w:val="24"/>
        </w:rPr>
        <w:t>. ________________________, si</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p>
    <w:p w:rsidR="0099793E" w:rsidRDefault="0099793E" w:rsidP="0099793E">
      <w:pPr>
        <w:autoSpaceDE w:val="0"/>
        <w:autoSpaceDN w:val="0"/>
        <w:adjustRightInd w:val="0"/>
        <w:spacing w:after="0" w:line="240" w:lineRule="auto"/>
        <w:jc w:val="center"/>
        <w:rPr>
          <w:rFonts w:ascii="Times New Roman" w:hAnsi="Times New Roman" w:cs="Times New Roman"/>
          <w:b/>
          <w:bCs/>
          <w:color w:val="000000"/>
          <w:sz w:val="24"/>
          <w:szCs w:val="24"/>
        </w:rPr>
      </w:pPr>
      <w:r w:rsidRPr="00FB0BC6">
        <w:rPr>
          <w:rFonts w:ascii="Times New Roman" w:hAnsi="Times New Roman" w:cs="Times New Roman"/>
          <w:b/>
          <w:bCs/>
          <w:color w:val="000000"/>
          <w:sz w:val="24"/>
          <w:szCs w:val="24"/>
        </w:rPr>
        <w:t>COMUNICA</w:t>
      </w:r>
    </w:p>
    <w:p w:rsidR="0099793E" w:rsidRPr="00FB0BC6" w:rsidRDefault="0099793E" w:rsidP="0099793E">
      <w:pPr>
        <w:autoSpaceDE w:val="0"/>
        <w:autoSpaceDN w:val="0"/>
        <w:adjustRightInd w:val="0"/>
        <w:spacing w:after="0" w:line="240" w:lineRule="auto"/>
        <w:jc w:val="center"/>
        <w:rPr>
          <w:rFonts w:ascii="Times New Roman" w:hAnsi="Times New Roman" w:cs="Times New Roman"/>
          <w:b/>
          <w:bCs/>
          <w:color w:val="000000"/>
          <w:sz w:val="24"/>
          <w:szCs w:val="24"/>
        </w:rPr>
      </w:pPr>
    </w:p>
    <w:p w:rsidR="0099793E" w:rsidRPr="00FB0BC6"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r w:rsidRPr="00FB0BC6">
        <w:rPr>
          <w:rFonts w:ascii="Times New Roman" w:hAnsi="Times New Roman" w:cs="Times New Roman"/>
          <w:color w:val="000000"/>
          <w:sz w:val="24"/>
          <w:szCs w:val="24"/>
        </w:rPr>
        <w:t xml:space="preserve">che la stessa </w:t>
      </w:r>
      <w:r w:rsidRPr="00FB0BC6">
        <w:rPr>
          <w:rFonts w:ascii="Times New Roman" w:hAnsi="Times New Roman" w:cs="Times New Roman"/>
          <w:b/>
          <w:bCs/>
          <w:color w:val="000000"/>
          <w:sz w:val="24"/>
          <w:szCs w:val="24"/>
        </w:rPr>
        <w:t>non può essere accolta</w:t>
      </w:r>
      <w:r w:rsidRPr="00FB0BC6">
        <w:rPr>
          <w:rFonts w:ascii="Times New Roman" w:hAnsi="Times New Roman" w:cs="Times New Roman"/>
          <w:color w:val="000000"/>
          <w:sz w:val="24"/>
          <w:szCs w:val="24"/>
        </w:rPr>
        <w:t xml:space="preserve">, </w:t>
      </w:r>
      <w:r w:rsidRPr="00FB0BC6">
        <w:rPr>
          <w:rFonts w:ascii="Times New Roman" w:hAnsi="Times New Roman" w:cs="Times New Roman"/>
          <w:b/>
          <w:bCs/>
          <w:color w:val="000000"/>
          <w:sz w:val="24"/>
          <w:szCs w:val="24"/>
        </w:rPr>
        <w:t>in tutto o in parte,</w:t>
      </w:r>
    </w:p>
    <w:p w:rsidR="0099793E" w:rsidRPr="00FB0BC6" w:rsidRDefault="0099793E" w:rsidP="0099793E">
      <w:pPr>
        <w:autoSpaceDE w:val="0"/>
        <w:autoSpaceDN w:val="0"/>
        <w:adjustRightInd w:val="0"/>
        <w:spacing w:after="0" w:line="240" w:lineRule="auto"/>
        <w:rPr>
          <w:rFonts w:ascii="Times New Roman" w:hAnsi="Times New Roman" w:cs="Times New Roman"/>
          <w:b/>
          <w:bCs/>
          <w:color w:val="000000"/>
          <w:sz w:val="24"/>
          <w:szCs w:val="24"/>
        </w:rPr>
      </w:pPr>
      <w:r w:rsidRPr="00FB0BC6">
        <w:rPr>
          <w:rFonts w:ascii="Times New Roman" w:hAnsi="Times New Roman" w:cs="Times New Roman"/>
          <w:color w:val="000000"/>
          <w:sz w:val="24"/>
          <w:szCs w:val="24"/>
        </w:rPr>
        <w:t xml:space="preserve">oppure </w:t>
      </w:r>
      <w:r w:rsidRPr="00FB0BC6">
        <w:rPr>
          <w:rFonts w:ascii="Times New Roman" w:hAnsi="Times New Roman" w:cs="Times New Roman"/>
          <w:b/>
          <w:bCs/>
          <w:color w:val="000000"/>
          <w:sz w:val="24"/>
          <w:szCs w:val="24"/>
        </w:rPr>
        <w:t>che l’esercizio del diritto d’accesso deve essere differito per giorni______,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per i seguenti motivi:</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Il richiedente può presentare richiesta di riesame al Responsabile della</w:t>
      </w:r>
      <w:r>
        <w:rPr>
          <w:rFonts w:ascii="Times New Roman" w:hAnsi="Times New Roman" w:cs="Times New Roman"/>
          <w:color w:val="000000"/>
          <w:sz w:val="24"/>
          <w:szCs w:val="24"/>
        </w:rPr>
        <w:t xml:space="preserve"> prevenzione della corruzione e </w:t>
      </w:r>
      <w:r w:rsidRPr="00FB0BC6">
        <w:rPr>
          <w:rFonts w:ascii="Times New Roman" w:hAnsi="Times New Roman" w:cs="Times New Roman"/>
          <w:color w:val="000000"/>
          <w:sz w:val="24"/>
          <w:szCs w:val="24"/>
        </w:rPr>
        <w:t>trasparenza, che decide con provvedimento motivato entro il termine di venti giorni.</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Si avverte l’interessato che contro il presente provvedimento, nei casi di dinieg</w:t>
      </w:r>
      <w:r>
        <w:rPr>
          <w:rFonts w:ascii="Times New Roman" w:hAnsi="Times New Roman" w:cs="Times New Roman"/>
          <w:color w:val="000000"/>
          <w:sz w:val="24"/>
          <w:szCs w:val="24"/>
        </w:rPr>
        <w:t xml:space="preserve">o totale o parziale all’accesso </w:t>
      </w:r>
      <w:r w:rsidRPr="00FB0BC6">
        <w:rPr>
          <w:rFonts w:ascii="Times New Roman" w:hAnsi="Times New Roman" w:cs="Times New Roman"/>
          <w:color w:val="000000"/>
          <w:sz w:val="24"/>
          <w:szCs w:val="24"/>
        </w:rPr>
        <w:t>generalizzato, potrà proporre ricorso al T.A.R. ___________ ai sensi dell’a</w:t>
      </w:r>
      <w:r>
        <w:rPr>
          <w:rFonts w:ascii="Times New Roman" w:hAnsi="Times New Roman" w:cs="Times New Roman"/>
          <w:color w:val="000000"/>
          <w:sz w:val="24"/>
          <w:szCs w:val="24"/>
        </w:rPr>
        <w:t xml:space="preserve">rt. 116 del Codice del processo </w:t>
      </w:r>
      <w:r w:rsidRPr="00FB0BC6">
        <w:rPr>
          <w:rFonts w:ascii="Times New Roman" w:hAnsi="Times New Roman" w:cs="Times New Roman"/>
          <w:color w:val="000000"/>
          <w:sz w:val="24"/>
          <w:szCs w:val="24"/>
        </w:rPr>
        <w:t xml:space="preserve">amministrativo di cui al </w:t>
      </w:r>
      <w:proofErr w:type="spellStart"/>
      <w:r w:rsidRPr="00FB0BC6">
        <w:rPr>
          <w:rFonts w:ascii="Times New Roman" w:hAnsi="Times New Roman" w:cs="Times New Roman"/>
          <w:color w:val="000000"/>
          <w:sz w:val="24"/>
          <w:szCs w:val="24"/>
        </w:rPr>
        <w:t>D.Lgs.</w:t>
      </w:r>
      <w:proofErr w:type="spellEnd"/>
      <w:r w:rsidRPr="00FB0BC6">
        <w:rPr>
          <w:rFonts w:ascii="Times New Roman" w:hAnsi="Times New Roman" w:cs="Times New Roman"/>
          <w:color w:val="000000"/>
          <w:sz w:val="24"/>
          <w:szCs w:val="24"/>
        </w:rPr>
        <w:t xml:space="preserve"> n. 104/2010.</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Il termine di cui all’art. 116, c.1, Codice del processo amministrativo, q</w:t>
      </w:r>
      <w:r>
        <w:rPr>
          <w:rFonts w:ascii="Times New Roman" w:hAnsi="Times New Roman" w:cs="Times New Roman"/>
          <w:color w:val="000000"/>
          <w:sz w:val="24"/>
          <w:szCs w:val="24"/>
        </w:rPr>
        <w:t xml:space="preserve">ualora il richiedente l’accesso </w:t>
      </w:r>
      <w:r w:rsidRPr="00FB0BC6">
        <w:rPr>
          <w:rFonts w:ascii="Times New Roman" w:hAnsi="Times New Roman" w:cs="Times New Roman"/>
          <w:color w:val="000000"/>
          <w:sz w:val="24"/>
          <w:szCs w:val="24"/>
        </w:rPr>
        <w:t>generalizzato si sia rivolto al difensore civico, decorre dalla data di ricevim</w:t>
      </w:r>
      <w:r>
        <w:rPr>
          <w:rFonts w:ascii="Times New Roman" w:hAnsi="Times New Roman" w:cs="Times New Roman"/>
          <w:color w:val="000000"/>
          <w:sz w:val="24"/>
          <w:szCs w:val="24"/>
        </w:rPr>
        <w:t xml:space="preserve">ento, da parte del richiedente, </w:t>
      </w:r>
      <w:r w:rsidRPr="00FB0BC6">
        <w:rPr>
          <w:rFonts w:ascii="Times New Roman" w:hAnsi="Times New Roman" w:cs="Times New Roman"/>
          <w:color w:val="000000"/>
          <w:sz w:val="24"/>
          <w:szCs w:val="24"/>
        </w:rPr>
        <w:t>dell’esito della sua istanza al difensore civico stesso.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In alternativa il richiedente ed il controinteressato nei casi di accoglimento della richiesta di accesso</w:t>
      </w:r>
    </w:p>
    <w:p w:rsidR="0099793E" w:rsidRPr="00FB0BC6" w:rsidRDefault="0099793E" w:rsidP="0099793E">
      <w:pPr>
        <w:autoSpaceDE w:val="0"/>
        <w:autoSpaceDN w:val="0"/>
        <w:adjustRightInd w:val="0"/>
        <w:spacing w:after="0" w:line="240" w:lineRule="auto"/>
        <w:jc w:val="both"/>
        <w:rPr>
          <w:rFonts w:ascii="Times New Roman" w:hAnsi="Times New Roman" w:cs="Times New Roman"/>
          <w:color w:val="000000"/>
          <w:sz w:val="24"/>
          <w:szCs w:val="24"/>
        </w:rPr>
      </w:pPr>
      <w:r w:rsidRPr="00FB0BC6">
        <w:rPr>
          <w:rFonts w:ascii="Times New Roman" w:hAnsi="Times New Roman" w:cs="Times New Roman"/>
          <w:color w:val="000000"/>
          <w:sz w:val="24"/>
          <w:szCs w:val="24"/>
        </w:rPr>
        <w:t>generalizzato, possono presentare ricorso al difensore civico competente per am</w:t>
      </w:r>
      <w:r>
        <w:rPr>
          <w:rFonts w:ascii="Times New Roman" w:hAnsi="Times New Roman" w:cs="Times New Roman"/>
          <w:color w:val="000000"/>
          <w:sz w:val="24"/>
          <w:szCs w:val="24"/>
        </w:rPr>
        <w:t xml:space="preserve">bito territoriale (qualora tale </w:t>
      </w:r>
      <w:r w:rsidRPr="00FB0BC6">
        <w:rPr>
          <w:rFonts w:ascii="Times New Roman" w:hAnsi="Times New Roman" w:cs="Times New Roman"/>
          <w:color w:val="000000"/>
          <w:sz w:val="24"/>
          <w:szCs w:val="24"/>
        </w:rPr>
        <w:t>organo non sia stato istituito la competenza è attribuita la difensore</w:t>
      </w:r>
      <w:r>
        <w:rPr>
          <w:rFonts w:ascii="Times New Roman" w:hAnsi="Times New Roman" w:cs="Times New Roman"/>
          <w:color w:val="000000"/>
          <w:sz w:val="24"/>
          <w:szCs w:val="24"/>
        </w:rPr>
        <w:t xml:space="preserve"> civico competente per l’ambito </w:t>
      </w:r>
      <w:r w:rsidRPr="00FB0BC6">
        <w:rPr>
          <w:rFonts w:ascii="Times New Roman" w:hAnsi="Times New Roman" w:cs="Times New Roman"/>
          <w:color w:val="000000"/>
          <w:sz w:val="24"/>
          <w:szCs w:val="24"/>
        </w:rPr>
        <w:t>territoriale immediatamente superiore). Il ricorso deve essere notif</w:t>
      </w:r>
      <w:r>
        <w:rPr>
          <w:rFonts w:ascii="Times New Roman" w:hAnsi="Times New Roman" w:cs="Times New Roman"/>
          <w:color w:val="000000"/>
          <w:sz w:val="24"/>
          <w:szCs w:val="24"/>
        </w:rPr>
        <w:t xml:space="preserve">icato anche all’amministrazione </w:t>
      </w:r>
      <w:r w:rsidRPr="00FB0BC6">
        <w:rPr>
          <w:rFonts w:ascii="Times New Roman" w:hAnsi="Times New Roman" w:cs="Times New Roman"/>
          <w:color w:val="000000"/>
          <w:sz w:val="24"/>
          <w:szCs w:val="24"/>
        </w:rPr>
        <w:t>interessata.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Luogo e data</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 xml:space="preserve">Il Responsabile </w:t>
      </w:r>
      <w:r>
        <w:rPr>
          <w:rFonts w:ascii="Times New Roman" w:hAnsi="Times New Roman" w:cs="Times New Roman"/>
          <w:color w:val="000000"/>
          <w:sz w:val="24"/>
          <w:szCs w:val="24"/>
        </w:rPr>
        <w:t>del Servizio</w:t>
      </w:r>
    </w:p>
    <w:p w:rsidR="0099793E" w:rsidRPr="00FB0BC6" w:rsidRDefault="0099793E" w:rsidP="0099793E">
      <w:pPr>
        <w:autoSpaceDE w:val="0"/>
        <w:autoSpaceDN w:val="0"/>
        <w:adjustRightInd w:val="0"/>
        <w:spacing w:after="0" w:line="240" w:lineRule="auto"/>
        <w:rPr>
          <w:rFonts w:ascii="Times New Roman" w:hAnsi="Times New Roman" w:cs="Times New Roman"/>
          <w:color w:val="000000"/>
          <w:sz w:val="24"/>
          <w:szCs w:val="24"/>
        </w:rPr>
      </w:pPr>
      <w:r w:rsidRPr="00FB0BC6">
        <w:rPr>
          <w:rFonts w:ascii="Times New Roman" w:hAnsi="Times New Roman" w:cs="Times New Roman"/>
          <w:color w:val="000000"/>
          <w:sz w:val="24"/>
          <w:szCs w:val="24"/>
        </w:rPr>
        <w:t>____________________________________</w:t>
      </w:r>
    </w:p>
    <w:p w:rsidR="00FA2120" w:rsidRPr="00CD6C5B" w:rsidRDefault="00FA2120">
      <w:pPr>
        <w:autoSpaceDE w:val="0"/>
        <w:autoSpaceDN w:val="0"/>
        <w:adjustRightInd w:val="0"/>
        <w:spacing w:after="0" w:line="240" w:lineRule="auto"/>
        <w:jc w:val="both"/>
        <w:rPr>
          <w:rFonts w:ascii="Book Antiqua" w:hAnsi="Book Antiqua" w:cs="Calibri"/>
          <w:sz w:val="24"/>
          <w:szCs w:val="24"/>
        </w:rPr>
      </w:pPr>
    </w:p>
    <w:sectPr w:rsidR="00FA2120" w:rsidRPr="00CD6C5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F2" w:rsidRDefault="00B07AF2" w:rsidP="004A1BEC">
      <w:pPr>
        <w:spacing w:after="0" w:line="240" w:lineRule="auto"/>
      </w:pPr>
      <w:r>
        <w:separator/>
      </w:r>
    </w:p>
  </w:endnote>
  <w:endnote w:type="continuationSeparator" w:id="0">
    <w:p w:rsidR="00B07AF2" w:rsidRDefault="00B07AF2" w:rsidP="004A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EC" w:rsidRDefault="0008250E">
    <w:pPr>
      <w:pStyle w:val="Pidipagina"/>
    </w:pPr>
    <w:r>
      <w:t xml:space="preserve">Regolamento adottato con deliberazione del C.C. n.   ………del……………..       </w:t>
    </w:r>
    <w:r>
      <w:ptab w:relativeTo="margin" w:alignment="center" w:leader="none"/>
    </w:r>
    <w:sdt>
      <w:sdtPr>
        <w:id w:val="969400748"/>
        <w:placeholder>
          <w:docPart w:val="4D8098E48CAC4EEF99E9FE4D611FD4FA"/>
        </w:placeholder>
        <w:temporary/>
        <w:showingPlcHdr/>
      </w:sdtPr>
      <w:sdtEndPr/>
      <w:sdtContent>
        <w:r>
          <w:t>[Digitare qui]</w:t>
        </w:r>
      </w:sdtContent>
    </w:sdt>
    <w:r>
      <w:ptab w:relativeTo="margin" w:alignment="right" w:leader="none"/>
    </w:r>
    <w:sdt>
      <w:sdtPr>
        <w:id w:val="969400753"/>
        <w:placeholder>
          <w:docPart w:val="4D8098E48CAC4EEF99E9FE4D611FD4FA"/>
        </w:placeholder>
        <w:temporary/>
        <w:showingPlcHdr/>
      </w:sdtPr>
      <w:sdtEndPr/>
      <w:sdtContent>
        <w:r>
          <w:t>[Digitare qui]</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F2" w:rsidRDefault="00B07AF2" w:rsidP="004A1BEC">
      <w:pPr>
        <w:spacing w:after="0" w:line="240" w:lineRule="auto"/>
      </w:pPr>
      <w:r>
        <w:separator/>
      </w:r>
    </w:p>
  </w:footnote>
  <w:footnote w:type="continuationSeparator" w:id="0">
    <w:p w:rsidR="00B07AF2" w:rsidRDefault="00B07AF2" w:rsidP="004A1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439"/>
    <w:multiLevelType w:val="hybridMultilevel"/>
    <w:tmpl w:val="DA0A6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6E66F0"/>
    <w:multiLevelType w:val="hybridMultilevel"/>
    <w:tmpl w:val="7812B1E6"/>
    <w:lvl w:ilvl="0" w:tplc="78C6A3AC">
      <w:start w:val="1"/>
      <w:numFmt w:val="decimal"/>
      <w:lvlText w:val="%1."/>
      <w:lvlJc w:val="left"/>
      <w:pPr>
        <w:ind w:left="720" w:hanging="360"/>
      </w:pPr>
      <w:rPr>
        <w:rFonts w:cs="Calibri"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693AE6"/>
    <w:multiLevelType w:val="hybridMultilevel"/>
    <w:tmpl w:val="87A8C090"/>
    <w:lvl w:ilvl="0" w:tplc="F2681F92">
      <w:start w:val="1"/>
      <w:numFmt w:val="decimal"/>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8022E6F"/>
    <w:multiLevelType w:val="hybridMultilevel"/>
    <w:tmpl w:val="545842DC"/>
    <w:lvl w:ilvl="0" w:tplc="B32E8F48">
      <w:start w:val="3"/>
      <w:numFmt w:val="bullet"/>
      <w:lvlText w:val="-"/>
      <w:lvlJc w:val="left"/>
      <w:pPr>
        <w:ind w:left="720" w:hanging="360"/>
      </w:pPr>
      <w:rPr>
        <w:rFonts w:ascii="Book Antiqua" w:eastAsiaTheme="minorHAnsi" w:hAnsi="Book Antiqua"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13"/>
    <w:rsid w:val="0004198D"/>
    <w:rsid w:val="00077782"/>
    <w:rsid w:val="00081B54"/>
    <w:rsid w:val="00081EB1"/>
    <w:rsid w:val="0008250E"/>
    <w:rsid w:val="0009326D"/>
    <w:rsid w:val="000C678E"/>
    <w:rsid w:val="000D190B"/>
    <w:rsid w:val="00124272"/>
    <w:rsid w:val="0012575E"/>
    <w:rsid w:val="00135F76"/>
    <w:rsid w:val="001A05F0"/>
    <w:rsid w:val="001B42DA"/>
    <w:rsid w:val="001B674B"/>
    <w:rsid w:val="001F5CE3"/>
    <w:rsid w:val="001F5FBC"/>
    <w:rsid w:val="0021330F"/>
    <w:rsid w:val="0021592C"/>
    <w:rsid w:val="00246F82"/>
    <w:rsid w:val="002C0B5C"/>
    <w:rsid w:val="002E5C72"/>
    <w:rsid w:val="00306447"/>
    <w:rsid w:val="00323CE9"/>
    <w:rsid w:val="00333ECB"/>
    <w:rsid w:val="00336678"/>
    <w:rsid w:val="003C5170"/>
    <w:rsid w:val="003D72BD"/>
    <w:rsid w:val="0040401A"/>
    <w:rsid w:val="00424DF0"/>
    <w:rsid w:val="00437DDB"/>
    <w:rsid w:val="00455F95"/>
    <w:rsid w:val="00462C74"/>
    <w:rsid w:val="004A1BEC"/>
    <w:rsid w:val="004A2695"/>
    <w:rsid w:val="004A6995"/>
    <w:rsid w:val="004C7912"/>
    <w:rsid w:val="00526827"/>
    <w:rsid w:val="00557766"/>
    <w:rsid w:val="0057193A"/>
    <w:rsid w:val="005725D2"/>
    <w:rsid w:val="00596250"/>
    <w:rsid w:val="005C05BD"/>
    <w:rsid w:val="005E7CBB"/>
    <w:rsid w:val="005F7FA5"/>
    <w:rsid w:val="00612FAC"/>
    <w:rsid w:val="006147E2"/>
    <w:rsid w:val="00685748"/>
    <w:rsid w:val="00687C2E"/>
    <w:rsid w:val="00723132"/>
    <w:rsid w:val="0074476E"/>
    <w:rsid w:val="00761991"/>
    <w:rsid w:val="007A0366"/>
    <w:rsid w:val="007C067B"/>
    <w:rsid w:val="007C2FD8"/>
    <w:rsid w:val="007F6C00"/>
    <w:rsid w:val="007F7471"/>
    <w:rsid w:val="00806C68"/>
    <w:rsid w:val="00834024"/>
    <w:rsid w:val="008404E0"/>
    <w:rsid w:val="008A34C8"/>
    <w:rsid w:val="00921F47"/>
    <w:rsid w:val="0094338B"/>
    <w:rsid w:val="00980477"/>
    <w:rsid w:val="0099793E"/>
    <w:rsid w:val="009A218F"/>
    <w:rsid w:val="00A1766B"/>
    <w:rsid w:val="00A73EFE"/>
    <w:rsid w:val="00AE6450"/>
    <w:rsid w:val="00B07AF2"/>
    <w:rsid w:val="00B14E23"/>
    <w:rsid w:val="00B22C84"/>
    <w:rsid w:val="00B32C27"/>
    <w:rsid w:val="00B35EF2"/>
    <w:rsid w:val="00B36C83"/>
    <w:rsid w:val="00B46B88"/>
    <w:rsid w:val="00B8091E"/>
    <w:rsid w:val="00BD2D14"/>
    <w:rsid w:val="00C10052"/>
    <w:rsid w:val="00C17C71"/>
    <w:rsid w:val="00C334EF"/>
    <w:rsid w:val="00C971EE"/>
    <w:rsid w:val="00CB5AE4"/>
    <w:rsid w:val="00CD6C5B"/>
    <w:rsid w:val="00D066F6"/>
    <w:rsid w:val="00D31959"/>
    <w:rsid w:val="00D374C5"/>
    <w:rsid w:val="00D40DF6"/>
    <w:rsid w:val="00D42046"/>
    <w:rsid w:val="00D44A89"/>
    <w:rsid w:val="00D70977"/>
    <w:rsid w:val="00D80A50"/>
    <w:rsid w:val="00D82914"/>
    <w:rsid w:val="00DA7BA6"/>
    <w:rsid w:val="00DB4EB7"/>
    <w:rsid w:val="00DC134C"/>
    <w:rsid w:val="00DC6EE0"/>
    <w:rsid w:val="00DF02A1"/>
    <w:rsid w:val="00E13918"/>
    <w:rsid w:val="00E202EB"/>
    <w:rsid w:val="00E526E4"/>
    <w:rsid w:val="00E546D9"/>
    <w:rsid w:val="00E76EDD"/>
    <w:rsid w:val="00E9001C"/>
    <w:rsid w:val="00EA17A1"/>
    <w:rsid w:val="00EA4C5E"/>
    <w:rsid w:val="00EB6F21"/>
    <w:rsid w:val="00EC2EB4"/>
    <w:rsid w:val="00EF2120"/>
    <w:rsid w:val="00F21391"/>
    <w:rsid w:val="00F27559"/>
    <w:rsid w:val="00F4269F"/>
    <w:rsid w:val="00FA2120"/>
    <w:rsid w:val="00FC2213"/>
    <w:rsid w:val="00FE6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6250"/>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424DF0"/>
    <w:pPr>
      <w:ind w:left="720"/>
      <w:contextualSpacing/>
    </w:pPr>
  </w:style>
  <w:style w:type="paragraph" w:styleId="Testofumetto">
    <w:name w:val="Balloon Text"/>
    <w:basedOn w:val="Normale"/>
    <w:link w:val="TestofumettoCarattere"/>
    <w:uiPriority w:val="99"/>
    <w:semiHidden/>
    <w:unhideWhenUsed/>
    <w:rsid w:val="00C100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0052"/>
    <w:rPr>
      <w:rFonts w:ascii="Tahoma" w:hAnsi="Tahoma" w:cs="Tahoma"/>
      <w:sz w:val="16"/>
      <w:szCs w:val="16"/>
    </w:rPr>
  </w:style>
  <w:style w:type="character" w:styleId="Collegamentoipertestuale">
    <w:name w:val="Hyperlink"/>
    <w:basedOn w:val="Carpredefinitoparagrafo"/>
    <w:uiPriority w:val="99"/>
    <w:semiHidden/>
    <w:unhideWhenUsed/>
    <w:rsid w:val="008404E0"/>
    <w:rPr>
      <w:color w:val="0000FF"/>
      <w:u w:val="single"/>
    </w:rPr>
  </w:style>
  <w:style w:type="paragraph" w:customStyle="1" w:styleId="provvr0">
    <w:name w:val="provv_r0"/>
    <w:basedOn w:val="Normale"/>
    <w:rsid w:val="008404E0"/>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404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8404E0"/>
    <w:rPr>
      <w:b/>
      <w:bCs/>
    </w:rPr>
  </w:style>
  <w:style w:type="character" w:customStyle="1" w:styleId="provvrubrica">
    <w:name w:val="provv_rubrica"/>
    <w:basedOn w:val="Carpredefinitoparagrafo"/>
    <w:rsid w:val="008404E0"/>
    <w:rPr>
      <w:i/>
      <w:iCs/>
    </w:rPr>
  </w:style>
  <w:style w:type="character" w:customStyle="1" w:styleId="provvnumcomma">
    <w:name w:val="provv_numcomma"/>
    <w:basedOn w:val="Carpredefinitoparagrafo"/>
    <w:rsid w:val="008404E0"/>
  </w:style>
  <w:style w:type="character" w:customStyle="1" w:styleId="linkneltesto">
    <w:name w:val="link_nel_testo"/>
    <w:basedOn w:val="Carpredefinitoparagrafo"/>
    <w:rsid w:val="00F4269F"/>
    <w:rPr>
      <w:i/>
      <w:iCs/>
    </w:rPr>
  </w:style>
  <w:style w:type="paragraph" w:styleId="Intestazione">
    <w:name w:val="header"/>
    <w:basedOn w:val="Normale"/>
    <w:link w:val="IntestazioneCarattere"/>
    <w:uiPriority w:val="99"/>
    <w:unhideWhenUsed/>
    <w:rsid w:val="004A1B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1BEC"/>
  </w:style>
  <w:style w:type="paragraph" w:styleId="Pidipagina">
    <w:name w:val="footer"/>
    <w:basedOn w:val="Normale"/>
    <w:link w:val="PidipaginaCarattere"/>
    <w:uiPriority w:val="99"/>
    <w:unhideWhenUsed/>
    <w:rsid w:val="004A1B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1B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6250"/>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424DF0"/>
    <w:pPr>
      <w:ind w:left="720"/>
      <w:contextualSpacing/>
    </w:pPr>
  </w:style>
  <w:style w:type="paragraph" w:styleId="Testofumetto">
    <w:name w:val="Balloon Text"/>
    <w:basedOn w:val="Normale"/>
    <w:link w:val="TestofumettoCarattere"/>
    <w:uiPriority w:val="99"/>
    <w:semiHidden/>
    <w:unhideWhenUsed/>
    <w:rsid w:val="00C100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0052"/>
    <w:rPr>
      <w:rFonts w:ascii="Tahoma" w:hAnsi="Tahoma" w:cs="Tahoma"/>
      <w:sz w:val="16"/>
      <w:szCs w:val="16"/>
    </w:rPr>
  </w:style>
  <w:style w:type="character" w:styleId="Collegamentoipertestuale">
    <w:name w:val="Hyperlink"/>
    <w:basedOn w:val="Carpredefinitoparagrafo"/>
    <w:uiPriority w:val="99"/>
    <w:semiHidden/>
    <w:unhideWhenUsed/>
    <w:rsid w:val="008404E0"/>
    <w:rPr>
      <w:color w:val="0000FF"/>
      <w:u w:val="single"/>
    </w:rPr>
  </w:style>
  <w:style w:type="paragraph" w:customStyle="1" w:styleId="provvr0">
    <w:name w:val="provv_r0"/>
    <w:basedOn w:val="Normale"/>
    <w:rsid w:val="008404E0"/>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404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8404E0"/>
    <w:rPr>
      <w:b/>
      <w:bCs/>
    </w:rPr>
  </w:style>
  <w:style w:type="character" w:customStyle="1" w:styleId="provvrubrica">
    <w:name w:val="provv_rubrica"/>
    <w:basedOn w:val="Carpredefinitoparagrafo"/>
    <w:rsid w:val="008404E0"/>
    <w:rPr>
      <w:i/>
      <w:iCs/>
    </w:rPr>
  </w:style>
  <w:style w:type="character" w:customStyle="1" w:styleId="provvnumcomma">
    <w:name w:val="provv_numcomma"/>
    <w:basedOn w:val="Carpredefinitoparagrafo"/>
    <w:rsid w:val="008404E0"/>
  </w:style>
  <w:style w:type="character" w:customStyle="1" w:styleId="linkneltesto">
    <w:name w:val="link_nel_testo"/>
    <w:basedOn w:val="Carpredefinitoparagrafo"/>
    <w:rsid w:val="00F4269F"/>
    <w:rPr>
      <w:i/>
      <w:iCs/>
    </w:rPr>
  </w:style>
  <w:style w:type="paragraph" w:styleId="Intestazione">
    <w:name w:val="header"/>
    <w:basedOn w:val="Normale"/>
    <w:link w:val="IntestazioneCarattere"/>
    <w:uiPriority w:val="99"/>
    <w:unhideWhenUsed/>
    <w:rsid w:val="004A1B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1BEC"/>
  </w:style>
  <w:style w:type="paragraph" w:styleId="Pidipagina">
    <w:name w:val="footer"/>
    <w:basedOn w:val="Normale"/>
    <w:link w:val="PidipaginaCarattere"/>
    <w:uiPriority w:val="99"/>
    <w:unhideWhenUsed/>
    <w:rsid w:val="004A1B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8460">
      <w:bodyDiv w:val="1"/>
      <w:marLeft w:val="0"/>
      <w:marRight w:val="0"/>
      <w:marTop w:val="0"/>
      <w:marBottom w:val="0"/>
      <w:divBdr>
        <w:top w:val="none" w:sz="0" w:space="0" w:color="auto"/>
        <w:left w:val="none" w:sz="0" w:space="0" w:color="auto"/>
        <w:bottom w:val="none" w:sz="0" w:space="0" w:color="auto"/>
        <w:right w:val="none" w:sz="0" w:space="0" w:color="auto"/>
      </w:divBdr>
      <w:divsChild>
        <w:div w:id="14843193">
          <w:marLeft w:val="0"/>
          <w:marRight w:val="0"/>
          <w:marTop w:val="0"/>
          <w:marBottom w:val="0"/>
          <w:divBdr>
            <w:top w:val="none" w:sz="0" w:space="0" w:color="auto"/>
            <w:left w:val="none" w:sz="0" w:space="0" w:color="auto"/>
            <w:bottom w:val="none" w:sz="0" w:space="0" w:color="auto"/>
            <w:right w:val="none" w:sz="0" w:space="0" w:color="auto"/>
          </w:divBdr>
          <w:divsChild>
            <w:div w:id="1942907835">
              <w:marLeft w:val="330"/>
              <w:marRight w:val="0"/>
              <w:marTop w:val="0"/>
              <w:marBottom w:val="0"/>
              <w:divBdr>
                <w:top w:val="none" w:sz="0" w:space="0" w:color="auto"/>
                <w:left w:val="none" w:sz="0" w:space="0" w:color="auto"/>
                <w:bottom w:val="none" w:sz="0" w:space="0" w:color="auto"/>
                <w:right w:val="none" w:sz="0" w:space="0" w:color="auto"/>
              </w:divBdr>
              <w:divsChild>
                <w:div w:id="1146437392">
                  <w:marLeft w:val="0"/>
                  <w:marRight w:val="0"/>
                  <w:marTop w:val="0"/>
                  <w:marBottom w:val="0"/>
                  <w:divBdr>
                    <w:top w:val="none" w:sz="0" w:space="0" w:color="auto"/>
                    <w:left w:val="none" w:sz="0" w:space="0" w:color="auto"/>
                    <w:bottom w:val="none" w:sz="0" w:space="0" w:color="auto"/>
                    <w:right w:val="none" w:sz="0" w:space="0" w:color="auto"/>
                  </w:divBdr>
                  <w:divsChild>
                    <w:div w:id="195966831">
                      <w:marLeft w:val="0"/>
                      <w:marRight w:val="0"/>
                      <w:marTop w:val="0"/>
                      <w:marBottom w:val="0"/>
                      <w:divBdr>
                        <w:top w:val="none" w:sz="0" w:space="0" w:color="auto"/>
                        <w:left w:val="none" w:sz="0" w:space="0" w:color="auto"/>
                        <w:bottom w:val="none" w:sz="0" w:space="0" w:color="auto"/>
                        <w:right w:val="none" w:sz="0" w:space="0" w:color="auto"/>
                      </w:divBdr>
                      <w:divsChild>
                        <w:div w:id="299652205">
                          <w:marLeft w:val="0"/>
                          <w:marRight w:val="0"/>
                          <w:marTop w:val="0"/>
                          <w:marBottom w:val="0"/>
                          <w:divBdr>
                            <w:top w:val="none" w:sz="0" w:space="0" w:color="auto"/>
                            <w:left w:val="none" w:sz="0" w:space="0" w:color="auto"/>
                            <w:bottom w:val="none" w:sz="0" w:space="0" w:color="auto"/>
                            <w:right w:val="none" w:sz="0" w:space="0" w:color="auto"/>
                          </w:divBdr>
                          <w:divsChild>
                            <w:div w:id="1820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09356">
      <w:bodyDiv w:val="1"/>
      <w:marLeft w:val="0"/>
      <w:marRight w:val="0"/>
      <w:marTop w:val="0"/>
      <w:marBottom w:val="0"/>
      <w:divBdr>
        <w:top w:val="none" w:sz="0" w:space="0" w:color="auto"/>
        <w:left w:val="none" w:sz="0" w:space="0" w:color="auto"/>
        <w:bottom w:val="none" w:sz="0" w:space="0" w:color="auto"/>
        <w:right w:val="none" w:sz="0" w:space="0" w:color="auto"/>
      </w:divBdr>
      <w:divsChild>
        <w:div w:id="989363530">
          <w:marLeft w:val="0"/>
          <w:marRight w:val="0"/>
          <w:marTop w:val="0"/>
          <w:marBottom w:val="0"/>
          <w:divBdr>
            <w:top w:val="none" w:sz="0" w:space="0" w:color="auto"/>
            <w:left w:val="none" w:sz="0" w:space="0" w:color="auto"/>
            <w:bottom w:val="none" w:sz="0" w:space="0" w:color="auto"/>
            <w:right w:val="none" w:sz="0" w:space="0" w:color="auto"/>
          </w:divBdr>
          <w:divsChild>
            <w:div w:id="819417686">
              <w:marLeft w:val="330"/>
              <w:marRight w:val="0"/>
              <w:marTop w:val="0"/>
              <w:marBottom w:val="0"/>
              <w:divBdr>
                <w:top w:val="none" w:sz="0" w:space="0" w:color="auto"/>
                <w:left w:val="none" w:sz="0" w:space="0" w:color="auto"/>
                <w:bottom w:val="none" w:sz="0" w:space="0" w:color="auto"/>
                <w:right w:val="none" w:sz="0" w:space="0" w:color="auto"/>
              </w:divBdr>
              <w:divsChild>
                <w:div w:id="618949364">
                  <w:marLeft w:val="0"/>
                  <w:marRight w:val="0"/>
                  <w:marTop w:val="0"/>
                  <w:marBottom w:val="0"/>
                  <w:divBdr>
                    <w:top w:val="none" w:sz="0" w:space="0" w:color="auto"/>
                    <w:left w:val="none" w:sz="0" w:space="0" w:color="auto"/>
                    <w:bottom w:val="none" w:sz="0" w:space="0" w:color="auto"/>
                    <w:right w:val="none" w:sz="0" w:space="0" w:color="auto"/>
                  </w:divBdr>
                  <w:divsChild>
                    <w:div w:id="1386248845">
                      <w:marLeft w:val="0"/>
                      <w:marRight w:val="0"/>
                      <w:marTop w:val="0"/>
                      <w:marBottom w:val="0"/>
                      <w:divBdr>
                        <w:top w:val="none" w:sz="0" w:space="0" w:color="auto"/>
                        <w:left w:val="none" w:sz="0" w:space="0" w:color="auto"/>
                        <w:bottom w:val="none" w:sz="0" w:space="0" w:color="auto"/>
                        <w:right w:val="none" w:sz="0" w:space="0" w:color="auto"/>
                      </w:divBdr>
                      <w:divsChild>
                        <w:div w:id="1878003675">
                          <w:marLeft w:val="0"/>
                          <w:marRight w:val="0"/>
                          <w:marTop w:val="0"/>
                          <w:marBottom w:val="0"/>
                          <w:divBdr>
                            <w:top w:val="none" w:sz="0" w:space="0" w:color="auto"/>
                            <w:left w:val="none" w:sz="0" w:space="0" w:color="auto"/>
                            <w:bottom w:val="none" w:sz="0" w:space="0" w:color="auto"/>
                            <w:right w:val="none" w:sz="0" w:space="0" w:color="auto"/>
                          </w:divBdr>
                          <w:divsChild>
                            <w:div w:id="9841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8098E48CAC4EEF99E9FE4D611FD4FA"/>
        <w:category>
          <w:name w:val="Generale"/>
          <w:gallery w:val="placeholder"/>
        </w:category>
        <w:types>
          <w:type w:val="bbPlcHdr"/>
        </w:types>
        <w:behaviors>
          <w:behavior w:val="content"/>
        </w:behaviors>
        <w:guid w:val="{1C32E49B-74AD-4075-A1D6-F526C6904D55}"/>
      </w:docPartPr>
      <w:docPartBody>
        <w:p w:rsidR="000201C1" w:rsidRDefault="00ED565E" w:rsidP="00ED565E">
          <w:pPr>
            <w:pStyle w:val="4D8098E48CAC4EEF99E9FE4D611FD4FA"/>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5E"/>
    <w:rsid w:val="000201C1"/>
    <w:rsid w:val="00366075"/>
    <w:rsid w:val="00E32185"/>
    <w:rsid w:val="00ED5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D8098E48CAC4EEF99E9FE4D611FD4FA">
    <w:name w:val="4D8098E48CAC4EEF99E9FE4D611FD4FA"/>
    <w:rsid w:val="00ED56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D8098E48CAC4EEF99E9FE4D611FD4FA">
    <w:name w:val="4D8098E48CAC4EEF99E9FE4D611FD4FA"/>
    <w:rsid w:val="00ED5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BC5E5-A938-437A-AB24-357180A1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6909</Words>
  <Characters>39383</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dc:creator>
  <cp:lastModifiedBy>trib</cp:lastModifiedBy>
  <cp:revision>3</cp:revision>
  <cp:lastPrinted>2017-06-17T07:44:00Z</cp:lastPrinted>
  <dcterms:created xsi:type="dcterms:W3CDTF">2017-06-17T08:07:00Z</dcterms:created>
  <dcterms:modified xsi:type="dcterms:W3CDTF">2017-06-17T08:10:00Z</dcterms:modified>
</cp:coreProperties>
</file>