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CB2" w:rsidRDefault="0078533B" w:rsidP="0058792A">
      <w:pPr>
        <w:spacing w:line="240" w:lineRule="auto"/>
        <w:rPr>
          <w:bCs/>
          <w:i/>
          <w:iCs/>
          <w:sz w:val="16"/>
          <w:szCs w:val="16"/>
        </w:rPr>
      </w:pPr>
      <w:bookmarkStart w:id="0" w:name="bookmark1"/>
      <w:r w:rsidRPr="0078533B">
        <w:rPr>
          <w:noProof/>
        </w:rPr>
        <w:pict>
          <v:shapetype id="_x0000_t202" coordsize="21600,21600" o:spt="202" path="m,l,21600r21600,l21600,xe">
            <v:stroke joinstyle="miter"/>
            <v:path gradientshapeok="t" o:connecttype="rect"/>
          </v:shapetype>
          <v:shape id="Text Box 2" o:spid="_x0000_s1026" type="#_x0000_t202" style="position:absolute;margin-left:-1.65pt;margin-top:-5.5pt;width:78.95pt;height:75.45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9AwIAAO0DAAAOAAAAZHJzL2Uyb0RvYy54bWysU8Fu2zAMvQ/YPwi6L3aMJGuNOEWXIsOA&#10;bh3Q9gNkWbaF2aJAKbGzrx8lJ1m23YrpIIgi9cj3SK3vxr5jB4VOgyn4fJZypoyESpum4K8vuw83&#10;nDkvTCU6MKrgR+X43eb9u/Vgc5VBC12lkBGIcflgC956b/MkcbJVvXAzsMqQswbshScTm6RCMRB6&#10;3yVZmq6SAbCyCFI5R7cPk5NvIn5dK+mf6topz7qCU20+7hj3MuzJZi3yBoVttTyVId5QRS+0oaQX&#10;qAfhBduj/geq1xLBQe1nEvoE6lpLFTkQm3n6F5vnVlgVuZA4zl5kcv8PVn47fEemq4JnnBnRU4te&#10;1OjZJxhZFtQZrMsp6NlSmB/pmrocmTr7CPKHYwa2rTCNukeEoVWiourm4WVy9XTCcQGkHL5CRWnE&#10;3kMEGmvsg3QkBiN06tLx0plQigwp0zRbrZacSfLdLm+y+TKmEPn5tUXnPyvoWTgUHKnzEV0cHp0P&#10;1Yj8HBKSOeh0tdNdFw1sym2H7CBoSnZxndD/COtMCDYQnk2I4SbSDMwmjn4sx5NsJVRHIowwTR39&#10;Ejq0gD85G2jiCm7oS3DWfTEk2e18sQgDGo3F8mNGBl57ymuPMJKACu45m45bPw313qJuWspzbtI9&#10;ybzTUYHQj6mmU9U0U1GY0/yHob22Y9TvX7r5BQAA//8DAFBLAwQUAAYACAAAACEAP6dfsOAAAAAK&#10;AQAADwAAAGRycy9kb3ducmV2LnhtbEyPwU7DMBBE70j8g7VI3FonBEKTxqkQCAlUqVILH+DYbhIR&#10;r4PtNuHv2Z7gtLua0eybajPbgZ2ND71DAekyAWZQOd1jK+Dz43WxAhaiRC0Hh0bAjwmwqa+vKllq&#10;N+HenA+xZRSCoZQCuhjHkvOgOmNlWLrRIGlH562MdPqWay8nCrcDv0uSnFvZI33o5GieO6O+Dicr&#10;4KX3zbdy2Vv+uC3Ubh+O0/uOC3F7Mz+tgUUzxz8zXPAJHWpiatwJdWCDgEWWkZNmmlKni+HhPgfW&#10;0JIVBfC64v8r1L8AAAD//wMAUEsBAi0AFAAGAAgAAAAhALaDOJL+AAAA4QEAABMAAAAAAAAAAAAA&#10;AAAAAAAAAFtDb250ZW50X1R5cGVzXS54bWxQSwECLQAUAAYACAAAACEAOP0h/9YAAACUAQAACwAA&#10;AAAAAAAAAAAAAAAvAQAAX3JlbHMvLnJlbHNQSwECLQAUAAYACAAAACEAPzszPQMCAADtAwAADgAA&#10;AAAAAAAAAAAAAAAuAgAAZHJzL2Uyb0RvYy54bWxQSwECLQAUAAYACAAAACEAP6dfsOAAAAAKAQAA&#10;DwAAAAAAAAAAAAAAAABdBAAAZHJzL2Rvd25yZXYueG1sUEsFBgAAAAAEAAQA8wAAAGoFAAAAAA==&#10;" stroked="f">
            <v:textbox style="mso-fit-shape-to-text:t">
              <w:txbxContent>
                <w:p w:rsidR="00FB6CB2" w:rsidRDefault="00FB6CB2" w:rsidP="00FB6CB2">
                  <w:pPr>
                    <w:pStyle w:val="Titolo"/>
                  </w:pPr>
                  <w:r>
                    <w:rPr>
                      <w:noProof/>
                      <w:sz w:val="20"/>
                    </w:rPr>
                    <w:drawing>
                      <wp:inline distT="0" distB="0" distL="0" distR="0">
                        <wp:extent cx="791845" cy="866775"/>
                        <wp:effectExtent l="1905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18000"/>
                                </a:blip>
                                <a:srcRect/>
                                <a:stretch>
                                  <a:fillRect/>
                                </a:stretch>
                              </pic:blipFill>
                              <pic:spPr bwMode="auto">
                                <a:xfrm>
                                  <a:off x="0" y="0"/>
                                  <a:ext cx="791845" cy="866775"/>
                                </a:xfrm>
                                <a:prstGeom prst="rect">
                                  <a:avLst/>
                                </a:prstGeom>
                                <a:noFill/>
                                <a:ln w="9525">
                                  <a:noFill/>
                                  <a:miter lim="800000"/>
                                  <a:headEnd/>
                                  <a:tailEnd/>
                                </a:ln>
                              </pic:spPr>
                            </pic:pic>
                          </a:graphicData>
                        </a:graphic>
                      </wp:inline>
                    </w:drawing>
                  </w:r>
                </w:p>
              </w:txbxContent>
            </v:textbox>
            <w10:wrap type="square"/>
          </v:shape>
        </w:pict>
      </w:r>
      <w:r w:rsidR="00FB6CB2">
        <w:t xml:space="preserve">     </w:t>
      </w:r>
    </w:p>
    <w:p w:rsidR="00FB6CB2" w:rsidRDefault="00FB6CB2" w:rsidP="0058792A">
      <w:pPr>
        <w:pStyle w:val="Titolo"/>
        <w:jc w:val="left"/>
        <w:rPr>
          <w:sz w:val="36"/>
          <w:szCs w:val="36"/>
        </w:rPr>
      </w:pPr>
      <w:r>
        <w:t xml:space="preserve">      </w:t>
      </w:r>
      <w:r>
        <w:rPr>
          <w:sz w:val="44"/>
          <w:szCs w:val="44"/>
        </w:rPr>
        <w:t>COMUNE DI MONTEMONACO</w:t>
      </w:r>
    </w:p>
    <w:p w:rsidR="00FB6CB2" w:rsidRDefault="00FB6CB2" w:rsidP="0058792A">
      <w:pPr>
        <w:pStyle w:val="Sottotitolo"/>
        <w:ind w:firstLine="708"/>
        <w:rPr>
          <w:sz w:val="28"/>
          <w:szCs w:val="28"/>
        </w:rPr>
      </w:pPr>
      <w:r>
        <w:rPr>
          <w:sz w:val="28"/>
          <w:szCs w:val="28"/>
        </w:rPr>
        <w:t xml:space="preserve">            PROVINCIA DI ASCOLI PICENO</w:t>
      </w:r>
    </w:p>
    <w:p w:rsidR="00FB6CB2" w:rsidRPr="007967C3" w:rsidRDefault="00FB6CB2" w:rsidP="0058792A">
      <w:pPr>
        <w:pStyle w:val="Intestazione320"/>
        <w:keepNext/>
        <w:keepLines/>
        <w:shd w:val="clear" w:color="auto" w:fill="auto"/>
        <w:spacing w:before="0" w:after="240" w:line="240" w:lineRule="auto"/>
        <w:ind w:right="23" w:hanging="357"/>
        <w:jc w:val="center"/>
        <w:rPr>
          <w:rFonts w:asciiTheme="minorHAnsi" w:hAnsiTheme="minorHAnsi"/>
          <w:b/>
        </w:rPr>
      </w:pPr>
    </w:p>
    <w:p w:rsidR="00A3566B" w:rsidRDefault="00FB6CB2" w:rsidP="00F24D6E">
      <w:pPr>
        <w:pStyle w:val="Intestazione320"/>
        <w:keepNext/>
        <w:keepLines/>
        <w:shd w:val="clear" w:color="auto" w:fill="auto"/>
        <w:spacing w:before="0" w:after="0" w:line="240" w:lineRule="auto"/>
        <w:ind w:right="23" w:hanging="357"/>
        <w:jc w:val="center"/>
        <w:rPr>
          <w:rFonts w:ascii="Times New Roman" w:hAnsi="Times New Roman" w:cs="Times New Roman"/>
          <w:b/>
          <w:sz w:val="28"/>
          <w:szCs w:val="28"/>
        </w:rPr>
      </w:pPr>
      <w:r w:rsidRPr="005C58BD">
        <w:rPr>
          <w:rFonts w:ascii="Times New Roman" w:hAnsi="Times New Roman" w:cs="Times New Roman"/>
          <w:b/>
          <w:sz w:val="28"/>
          <w:szCs w:val="28"/>
        </w:rPr>
        <w:t xml:space="preserve">DISCIPLINARE </w:t>
      </w:r>
      <w:proofErr w:type="spellStart"/>
      <w:r w:rsidRPr="005C58BD">
        <w:rPr>
          <w:rFonts w:ascii="Times New Roman" w:hAnsi="Times New Roman" w:cs="Times New Roman"/>
          <w:b/>
          <w:sz w:val="28"/>
          <w:szCs w:val="28"/>
        </w:rPr>
        <w:t>DI</w:t>
      </w:r>
      <w:proofErr w:type="spellEnd"/>
      <w:r w:rsidRPr="005C58BD">
        <w:rPr>
          <w:rFonts w:ascii="Times New Roman" w:hAnsi="Times New Roman" w:cs="Times New Roman"/>
          <w:b/>
          <w:sz w:val="28"/>
          <w:szCs w:val="28"/>
        </w:rPr>
        <w:t xml:space="preserve"> INCARICO</w:t>
      </w:r>
    </w:p>
    <w:p w:rsidR="005C58BD" w:rsidRPr="005C58BD" w:rsidRDefault="005C58BD" w:rsidP="00F24D6E">
      <w:pPr>
        <w:pStyle w:val="Intestazione320"/>
        <w:keepNext/>
        <w:keepLines/>
        <w:shd w:val="clear" w:color="auto" w:fill="auto"/>
        <w:spacing w:before="0" w:after="0" w:line="240" w:lineRule="auto"/>
        <w:ind w:right="23" w:hanging="357"/>
        <w:jc w:val="center"/>
        <w:rPr>
          <w:rFonts w:ascii="Times New Roman" w:hAnsi="Times New Roman" w:cs="Times New Roman"/>
          <w:b/>
          <w:sz w:val="28"/>
          <w:szCs w:val="28"/>
        </w:rPr>
      </w:pPr>
    </w:p>
    <w:bookmarkEnd w:id="0"/>
    <w:p w:rsidR="005C58BD" w:rsidRDefault="00A3566B" w:rsidP="00F24D6E">
      <w:pPr>
        <w:pStyle w:val="Corpodeltesto4"/>
        <w:shd w:val="clear" w:color="auto" w:fill="auto"/>
        <w:spacing w:after="0" w:line="240" w:lineRule="auto"/>
        <w:ind w:right="80" w:firstLine="0"/>
        <w:jc w:val="both"/>
        <w:rPr>
          <w:rFonts w:ascii="Times New Roman" w:hAnsi="Times New Roman" w:cs="Times New Roman"/>
          <w:b/>
          <w:sz w:val="24"/>
          <w:szCs w:val="24"/>
        </w:rPr>
      </w:pPr>
      <w:r w:rsidRPr="00F24D6E">
        <w:rPr>
          <w:rFonts w:ascii="Times New Roman" w:hAnsi="Times New Roman" w:cs="Times New Roman"/>
          <w:b/>
          <w:sz w:val="24"/>
          <w:szCs w:val="24"/>
        </w:rPr>
        <w:t>OGGETTO:</w:t>
      </w:r>
      <w:r w:rsidR="005C58BD">
        <w:rPr>
          <w:rFonts w:ascii="Times New Roman" w:hAnsi="Times New Roman" w:cs="Times New Roman"/>
          <w:b/>
          <w:sz w:val="24"/>
          <w:szCs w:val="24"/>
        </w:rPr>
        <w:tab/>
      </w:r>
      <w:r w:rsidR="00FC52AD" w:rsidRPr="00F24D6E">
        <w:rPr>
          <w:rFonts w:ascii="Times New Roman" w:hAnsi="Times New Roman" w:cs="Times New Roman"/>
          <w:b/>
          <w:sz w:val="24"/>
          <w:szCs w:val="24"/>
        </w:rPr>
        <w:t>SISMA</w:t>
      </w:r>
      <w:r w:rsidRPr="00F24D6E">
        <w:rPr>
          <w:rFonts w:ascii="Times New Roman" w:hAnsi="Times New Roman" w:cs="Times New Roman"/>
          <w:b/>
          <w:sz w:val="24"/>
          <w:szCs w:val="24"/>
        </w:rPr>
        <w:t xml:space="preserve"> 2016 - ORDINANZA DEL COMMISSARIO STRAORDINARIO PER </w:t>
      </w:r>
    </w:p>
    <w:p w:rsidR="005C58BD" w:rsidRDefault="005C58BD" w:rsidP="00F24D6E">
      <w:pPr>
        <w:pStyle w:val="Corpodeltesto4"/>
        <w:shd w:val="clear" w:color="auto" w:fill="auto"/>
        <w:spacing w:after="0" w:line="240" w:lineRule="auto"/>
        <w:ind w:right="80" w:firstLine="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A3566B" w:rsidRPr="00F24D6E">
        <w:rPr>
          <w:rFonts w:ascii="Times New Roman" w:hAnsi="Times New Roman" w:cs="Times New Roman"/>
          <w:b/>
          <w:sz w:val="24"/>
          <w:szCs w:val="24"/>
        </w:rPr>
        <w:t xml:space="preserve">LA RICOSTRUZIONE N. </w:t>
      </w:r>
      <w:r w:rsidR="00E77C87" w:rsidRPr="00F24D6E">
        <w:rPr>
          <w:rFonts w:ascii="Times New Roman" w:hAnsi="Times New Roman" w:cs="Times New Roman"/>
          <w:b/>
          <w:sz w:val="24"/>
          <w:szCs w:val="24"/>
        </w:rPr>
        <w:t>104</w:t>
      </w:r>
      <w:r w:rsidR="00332D82" w:rsidRPr="00F24D6E">
        <w:rPr>
          <w:rFonts w:ascii="Times New Roman" w:hAnsi="Times New Roman" w:cs="Times New Roman"/>
          <w:b/>
          <w:sz w:val="24"/>
          <w:szCs w:val="24"/>
        </w:rPr>
        <w:t>/20</w:t>
      </w:r>
      <w:r w:rsidR="00E77C87" w:rsidRPr="00F24D6E">
        <w:rPr>
          <w:rFonts w:ascii="Times New Roman" w:hAnsi="Times New Roman" w:cs="Times New Roman"/>
          <w:b/>
          <w:sz w:val="24"/>
          <w:szCs w:val="24"/>
        </w:rPr>
        <w:t>20</w:t>
      </w:r>
      <w:r w:rsidR="00A3566B" w:rsidRPr="00F24D6E">
        <w:rPr>
          <w:rFonts w:ascii="Times New Roman" w:hAnsi="Times New Roman" w:cs="Times New Roman"/>
          <w:b/>
          <w:sz w:val="24"/>
          <w:szCs w:val="24"/>
        </w:rPr>
        <w:t xml:space="preserve"> - AFFIDAMENTO DELL’INCARICO PER</w:t>
      </w:r>
    </w:p>
    <w:p w:rsidR="005C58BD" w:rsidRDefault="005C58BD" w:rsidP="00F24D6E">
      <w:pPr>
        <w:pStyle w:val="Corpodeltesto4"/>
        <w:shd w:val="clear" w:color="auto" w:fill="auto"/>
        <w:spacing w:after="0" w:line="240" w:lineRule="auto"/>
        <w:ind w:right="80" w:firstLine="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FC52AD" w:rsidRPr="00F24D6E">
        <w:rPr>
          <w:rFonts w:ascii="Times New Roman" w:hAnsi="Times New Roman" w:cs="Times New Roman"/>
          <w:b/>
          <w:sz w:val="24"/>
          <w:szCs w:val="24"/>
        </w:rPr>
        <w:t xml:space="preserve">LA </w:t>
      </w:r>
      <w:r w:rsidR="00A3566B" w:rsidRPr="00F24D6E">
        <w:rPr>
          <w:rFonts w:ascii="Times New Roman" w:hAnsi="Times New Roman" w:cs="Times New Roman"/>
          <w:b/>
          <w:sz w:val="24"/>
          <w:szCs w:val="24"/>
        </w:rPr>
        <w:t>PROGETTAZIONE DEFINITIVA</w:t>
      </w:r>
      <w:r w:rsidR="00740520" w:rsidRPr="00F24D6E">
        <w:rPr>
          <w:rFonts w:ascii="Times New Roman" w:hAnsi="Times New Roman" w:cs="Times New Roman"/>
          <w:b/>
          <w:sz w:val="24"/>
          <w:szCs w:val="24"/>
        </w:rPr>
        <w:t xml:space="preserve"> ED</w:t>
      </w:r>
      <w:r w:rsidR="00A3566B" w:rsidRPr="00F24D6E">
        <w:rPr>
          <w:rFonts w:ascii="Times New Roman" w:hAnsi="Times New Roman" w:cs="Times New Roman"/>
          <w:b/>
          <w:sz w:val="24"/>
          <w:szCs w:val="24"/>
        </w:rPr>
        <w:t xml:space="preserve"> ESECUTIVA DEI</w:t>
      </w:r>
    </w:p>
    <w:p w:rsidR="005C58BD" w:rsidRDefault="005C58BD" w:rsidP="00F24D6E">
      <w:pPr>
        <w:pStyle w:val="Corpodeltesto4"/>
        <w:shd w:val="clear" w:color="auto" w:fill="auto"/>
        <w:spacing w:after="0" w:line="240" w:lineRule="auto"/>
        <w:ind w:right="80" w:firstLine="0"/>
        <w:jc w:val="both"/>
        <w:rPr>
          <w:rFonts w:ascii="Times New Roman" w:eastAsiaTheme="minorEastAsia" w:hAnsi="Times New Roman" w:cs="Times New Roman"/>
          <w:b/>
          <w:bCs/>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332D82" w:rsidRPr="00F24D6E">
        <w:rPr>
          <w:rFonts w:ascii="Times New Roman" w:hAnsi="Times New Roman" w:cs="Times New Roman"/>
          <w:b/>
          <w:sz w:val="24"/>
          <w:szCs w:val="24"/>
        </w:rPr>
        <w:t>“</w:t>
      </w:r>
      <w:r w:rsidR="00E77C87" w:rsidRPr="00F24D6E">
        <w:rPr>
          <w:rFonts w:ascii="Times New Roman" w:eastAsiaTheme="minorEastAsia" w:hAnsi="Times New Roman" w:cs="Times New Roman"/>
          <w:b/>
          <w:bCs/>
          <w:sz w:val="24"/>
          <w:szCs w:val="24"/>
        </w:rPr>
        <w:t xml:space="preserve">REALIZZAZIONE </w:t>
      </w:r>
      <w:proofErr w:type="spellStart"/>
      <w:r w:rsidR="00E77C87" w:rsidRPr="00F24D6E">
        <w:rPr>
          <w:rFonts w:ascii="Times New Roman" w:eastAsiaTheme="minorEastAsia" w:hAnsi="Times New Roman" w:cs="Times New Roman"/>
          <w:b/>
          <w:bCs/>
          <w:sz w:val="24"/>
          <w:szCs w:val="24"/>
        </w:rPr>
        <w:t>DI</w:t>
      </w:r>
      <w:proofErr w:type="spellEnd"/>
      <w:r w:rsidR="00E77C87" w:rsidRPr="00F24D6E">
        <w:rPr>
          <w:rFonts w:ascii="Times New Roman" w:eastAsiaTheme="minorEastAsia" w:hAnsi="Times New Roman" w:cs="Times New Roman"/>
          <w:b/>
          <w:bCs/>
          <w:sz w:val="24"/>
          <w:szCs w:val="24"/>
        </w:rPr>
        <w:t xml:space="preserve"> PARCHEGGIO A SERVIZIO DELLE ATTIVITA’ </w:t>
      </w:r>
    </w:p>
    <w:p w:rsidR="00F24D6E" w:rsidRDefault="005C58BD" w:rsidP="00F24D6E">
      <w:pPr>
        <w:pStyle w:val="Corpodeltesto4"/>
        <w:shd w:val="clear" w:color="auto" w:fill="auto"/>
        <w:spacing w:after="0" w:line="240" w:lineRule="auto"/>
        <w:ind w:right="80" w:firstLine="0"/>
        <w:jc w:val="both"/>
        <w:rPr>
          <w:rFonts w:ascii="Times New Roman" w:hAnsi="Times New Roman" w:cs="Times New Roman"/>
          <w:b/>
          <w:sz w:val="24"/>
          <w:szCs w:val="24"/>
        </w:rPr>
      </w:pPr>
      <w:r>
        <w:rPr>
          <w:rFonts w:ascii="Times New Roman" w:eastAsiaTheme="minorEastAsia" w:hAnsi="Times New Roman" w:cs="Times New Roman"/>
          <w:b/>
          <w:bCs/>
          <w:sz w:val="24"/>
          <w:szCs w:val="24"/>
        </w:rPr>
        <w:tab/>
      </w:r>
      <w:r>
        <w:rPr>
          <w:rFonts w:ascii="Times New Roman" w:eastAsiaTheme="minorEastAsia" w:hAnsi="Times New Roman" w:cs="Times New Roman"/>
          <w:b/>
          <w:bCs/>
          <w:sz w:val="24"/>
          <w:szCs w:val="24"/>
        </w:rPr>
        <w:tab/>
      </w:r>
      <w:r w:rsidR="00E77C87" w:rsidRPr="00F24D6E">
        <w:rPr>
          <w:rFonts w:ascii="Times New Roman" w:eastAsiaTheme="minorEastAsia" w:hAnsi="Times New Roman" w:cs="Times New Roman"/>
          <w:b/>
          <w:bCs/>
          <w:sz w:val="24"/>
          <w:szCs w:val="24"/>
        </w:rPr>
        <w:t>PRODUTTIVE DEL CENTRO STORICO</w:t>
      </w:r>
      <w:r w:rsidR="00A3566B" w:rsidRPr="00F24D6E">
        <w:rPr>
          <w:rFonts w:ascii="Times New Roman" w:hAnsi="Times New Roman" w:cs="Times New Roman"/>
          <w:b/>
          <w:sz w:val="24"/>
          <w:szCs w:val="24"/>
        </w:rPr>
        <w:t>”</w:t>
      </w:r>
      <w:r w:rsidR="007967C3" w:rsidRPr="00F24D6E">
        <w:rPr>
          <w:rFonts w:ascii="Times New Roman" w:hAnsi="Times New Roman" w:cs="Times New Roman"/>
          <w:b/>
          <w:sz w:val="24"/>
          <w:szCs w:val="24"/>
        </w:rPr>
        <w:t>.</w:t>
      </w:r>
    </w:p>
    <w:p w:rsidR="00FB4D70" w:rsidRPr="00F24D6E" w:rsidRDefault="005C58BD" w:rsidP="00F24D6E">
      <w:pPr>
        <w:pStyle w:val="Corpodeltesto4"/>
        <w:shd w:val="clear" w:color="auto" w:fill="auto"/>
        <w:spacing w:after="0" w:line="240" w:lineRule="auto"/>
        <w:ind w:right="80" w:firstLine="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FB4D70" w:rsidRPr="00F24D6E">
        <w:rPr>
          <w:rFonts w:ascii="Times New Roman" w:hAnsi="Times New Roman" w:cs="Times New Roman"/>
          <w:b/>
          <w:sz w:val="24"/>
          <w:szCs w:val="24"/>
        </w:rPr>
        <w:t xml:space="preserve">CIG </w:t>
      </w:r>
      <w:r w:rsidR="00E77C87" w:rsidRPr="00F24D6E">
        <w:rPr>
          <w:rFonts w:ascii="Times New Roman" w:hAnsi="Times New Roman" w:cs="Times New Roman"/>
          <w:b/>
          <w:sz w:val="24"/>
          <w:szCs w:val="24"/>
        </w:rPr>
        <w:t>ZD531C2586</w:t>
      </w:r>
    </w:p>
    <w:p w:rsidR="007967C3" w:rsidRPr="00F24D6E" w:rsidRDefault="007967C3" w:rsidP="00F24D6E">
      <w:pPr>
        <w:pStyle w:val="Corpodeltesto4"/>
        <w:shd w:val="clear" w:color="auto" w:fill="auto"/>
        <w:spacing w:after="0" w:line="240" w:lineRule="auto"/>
        <w:ind w:right="80" w:firstLine="0"/>
        <w:jc w:val="center"/>
        <w:rPr>
          <w:rFonts w:ascii="Times New Roman" w:hAnsi="Times New Roman" w:cs="Times New Roman"/>
          <w:b/>
          <w:sz w:val="24"/>
          <w:szCs w:val="24"/>
        </w:rPr>
      </w:pPr>
    </w:p>
    <w:p w:rsidR="00A3566B" w:rsidRDefault="00A3566B" w:rsidP="00F24D6E">
      <w:pPr>
        <w:spacing w:after="0" w:line="240" w:lineRule="auto"/>
        <w:rPr>
          <w:rFonts w:ascii="Times New Roman" w:hAnsi="Times New Roman" w:cs="Times New Roman"/>
          <w:b/>
          <w:sz w:val="24"/>
          <w:szCs w:val="24"/>
        </w:rPr>
      </w:pPr>
      <w:r w:rsidRPr="00F24D6E">
        <w:rPr>
          <w:rFonts w:ascii="Times New Roman" w:hAnsi="Times New Roman" w:cs="Times New Roman"/>
          <w:b/>
          <w:sz w:val="24"/>
          <w:szCs w:val="24"/>
        </w:rPr>
        <w:t>REP. N. _____</w:t>
      </w:r>
      <w:r w:rsidR="001B797B" w:rsidRPr="00F24D6E">
        <w:rPr>
          <w:rFonts w:ascii="Times New Roman" w:hAnsi="Times New Roman" w:cs="Times New Roman"/>
          <w:b/>
          <w:sz w:val="24"/>
          <w:szCs w:val="24"/>
        </w:rPr>
        <w:t>/20</w:t>
      </w:r>
      <w:r w:rsidR="00E77C87" w:rsidRPr="00F24D6E">
        <w:rPr>
          <w:rFonts w:ascii="Times New Roman" w:hAnsi="Times New Roman" w:cs="Times New Roman"/>
          <w:b/>
          <w:sz w:val="24"/>
          <w:szCs w:val="24"/>
        </w:rPr>
        <w:t>21</w:t>
      </w:r>
    </w:p>
    <w:p w:rsidR="005C58BD" w:rsidRPr="00F24D6E" w:rsidRDefault="005C58BD" w:rsidP="00F24D6E">
      <w:pPr>
        <w:spacing w:after="0" w:line="240" w:lineRule="auto"/>
        <w:rPr>
          <w:rFonts w:ascii="Times New Roman" w:hAnsi="Times New Roman" w:cs="Times New Roman"/>
          <w:b/>
          <w:sz w:val="24"/>
          <w:szCs w:val="24"/>
        </w:rPr>
      </w:pPr>
    </w:p>
    <w:p w:rsidR="00A3566B" w:rsidRPr="00F24D6E" w:rsidRDefault="00A3566B" w:rsidP="00F24D6E">
      <w:pPr>
        <w:spacing w:after="0" w:line="240" w:lineRule="auto"/>
        <w:jc w:val="both"/>
        <w:rPr>
          <w:rFonts w:ascii="Times New Roman" w:hAnsi="Times New Roman" w:cs="Times New Roman"/>
          <w:b/>
          <w:sz w:val="24"/>
          <w:szCs w:val="24"/>
        </w:rPr>
      </w:pPr>
      <w:r w:rsidRPr="00F24D6E">
        <w:rPr>
          <w:rFonts w:ascii="Times New Roman" w:hAnsi="Times New Roman" w:cs="Times New Roman"/>
          <w:color w:val="000000"/>
          <w:sz w:val="24"/>
          <w:szCs w:val="24"/>
        </w:rPr>
        <w:t xml:space="preserve">L'anno </w:t>
      </w:r>
      <w:r w:rsidR="00E77C87" w:rsidRPr="00F24D6E">
        <w:rPr>
          <w:rFonts w:ascii="Times New Roman" w:hAnsi="Times New Roman" w:cs="Times New Roman"/>
          <w:b/>
          <w:color w:val="000000"/>
          <w:sz w:val="24"/>
          <w:szCs w:val="24"/>
        </w:rPr>
        <w:t>duemilaventuno</w:t>
      </w:r>
      <w:r w:rsidRPr="00F24D6E">
        <w:rPr>
          <w:rFonts w:ascii="Times New Roman" w:hAnsi="Times New Roman" w:cs="Times New Roman"/>
          <w:b/>
          <w:color w:val="000000"/>
          <w:sz w:val="24"/>
          <w:szCs w:val="24"/>
        </w:rPr>
        <w:t xml:space="preserve"> (20</w:t>
      </w:r>
      <w:r w:rsidR="00E77C87" w:rsidRPr="00F24D6E">
        <w:rPr>
          <w:rFonts w:ascii="Times New Roman" w:hAnsi="Times New Roman" w:cs="Times New Roman"/>
          <w:b/>
          <w:color w:val="000000"/>
          <w:sz w:val="24"/>
          <w:szCs w:val="24"/>
        </w:rPr>
        <w:t>21</w:t>
      </w:r>
      <w:r w:rsidRPr="00F24D6E">
        <w:rPr>
          <w:rFonts w:ascii="Times New Roman" w:hAnsi="Times New Roman" w:cs="Times New Roman"/>
          <w:b/>
          <w:color w:val="000000"/>
          <w:sz w:val="24"/>
          <w:szCs w:val="24"/>
        </w:rPr>
        <w:t>)</w:t>
      </w:r>
      <w:r w:rsidRPr="00F24D6E">
        <w:rPr>
          <w:rFonts w:ascii="Times New Roman" w:hAnsi="Times New Roman" w:cs="Times New Roman"/>
          <w:color w:val="000000"/>
          <w:sz w:val="24"/>
          <w:szCs w:val="24"/>
        </w:rPr>
        <w:t>, il giorno</w:t>
      </w:r>
      <w:r w:rsidR="00433C81" w:rsidRPr="00F24D6E">
        <w:rPr>
          <w:rFonts w:ascii="Times New Roman" w:hAnsi="Times New Roman" w:cs="Times New Roman"/>
          <w:color w:val="000000"/>
          <w:sz w:val="24"/>
          <w:szCs w:val="24"/>
        </w:rPr>
        <w:t xml:space="preserve"> </w:t>
      </w:r>
      <w:r w:rsidR="00F24D6E">
        <w:rPr>
          <w:rFonts w:ascii="Times New Roman" w:hAnsi="Times New Roman" w:cs="Times New Roman"/>
          <w:color w:val="000000"/>
          <w:sz w:val="24"/>
          <w:szCs w:val="24"/>
        </w:rPr>
        <w:t>___________</w:t>
      </w:r>
      <w:r w:rsidRPr="00F24D6E">
        <w:rPr>
          <w:rFonts w:ascii="Times New Roman" w:hAnsi="Times New Roman" w:cs="Times New Roman"/>
          <w:color w:val="000000"/>
          <w:sz w:val="24"/>
          <w:szCs w:val="24"/>
        </w:rPr>
        <w:t xml:space="preserve"> del mese di </w:t>
      </w:r>
      <w:r w:rsidR="00F24D6E">
        <w:rPr>
          <w:rFonts w:ascii="Times New Roman" w:hAnsi="Times New Roman" w:cs="Times New Roman"/>
          <w:color w:val="000000"/>
          <w:sz w:val="24"/>
          <w:szCs w:val="24"/>
        </w:rPr>
        <w:t>___________</w:t>
      </w:r>
      <w:r w:rsidRPr="00F24D6E">
        <w:rPr>
          <w:rFonts w:ascii="Times New Roman" w:hAnsi="Times New Roman" w:cs="Times New Roman"/>
          <w:color w:val="000000"/>
          <w:sz w:val="24"/>
          <w:szCs w:val="24"/>
        </w:rPr>
        <w:t xml:space="preserve"> nella sede del</w:t>
      </w:r>
      <w:r w:rsidR="00332D82" w:rsidRPr="00F24D6E">
        <w:rPr>
          <w:rFonts w:ascii="Times New Roman" w:hAnsi="Times New Roman" w:cs="Times New Roman"/>
          <w:color w:val="000000"/>
          <w:sz w:val="24"/>
          <w:szCs w:val="24"/>
        </w:rPr>
        <w:t xml:space="preserve"> comunale</w:t>
      </w:r>
      <w:r w:rsidRPr="00F24D6E">
        <w:rPr>
          <w:rFonts w:ascii="Times New Roman" w:hAnsi="Times New Roman" w:cs="Times New Roman"/>
          <w:color w:val="000000"/>
          <w:sz w:val="24"/>
          <w:szCs w:val="24"/>
        </w:rPr>
        <w:t>, con la presente privata scrittura, avente per le parti forza di legge a norma dell'articolo 1372 del Codice Civile</w:t>
      </w:r>
    </w:p>
    <w:p w:rsidR="00A3566B" w:rsidRPr="00F24D6E" w:rsidRDefault="00A3566B" w:rsidP="00F24D6E">
      <w:pPr>
        <w:autoSpaceDE w:val="0"/>
        <w:autoSpaceDN w:val="0"/>
        <w:adjustRightInd w:val="0"/>
        <w:spacing w:after="0" w:line="240" w:lineRule="auto"/>
        <w:jc w:val="center"/>
        <w:rPr>
          <w:rFonts w:ascii="Times New Roman" w:hAnsi="Times New Roman" w:cs="Times New Roman"/>
          <w:b/>
          <w:color w:val="000000"/>
          <w:sz w:val="24"/>
          <w:szCs w:val="24"/>
        </w:rPr>
      </w:pPr>
      <w:r w:rsidRPr="00F24D6E">
        <w:rPr>
          <w:rFonts w:ascii="Times New Roman" w:hAnsi="Times New Roman" w:cs="Times New Roman"/>
          <w:b/>
          <w:color w:val="000000"/>
          <w:sz w:val="24"/>
          <w:szCs w:val="24"/>
        </w:rPr>
        <w:t>TRA</w:t>
      </w:r>
    </w:p>
    <w:p w:rsidR="00A3566B" w:rsidRPr="00F24D6E" w:rsidRDefault="0058792A" w:rsidP="00F24D6E">
      <w:pPr>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il </w:t>
      </w:r>
      <w:r w:rsidRPr="00F24D6E">
        <w:rPr>
          <w:rFonts w:ascii="Times New Roman" w:hAnsi="Times New Roman" w:cs="Times New Roman"/>
          <w:b/>
          <w:color w:val="000000"/>
          <w:sz w:val="24"/>
          <w:szCs w:val="24"/>
        </w:rPr>
        <w:t>Comune di Montemonaco</w:t>
      </w:r>
      <w:r w:rsidR="00A3566B" w:rsidRPr="00F24D6E">
        <w:rPr>
          <w:rFonts w:ascii="Times New Roman" w:hAnsi="Times New Roman" w:cs="Times New Roman"/>
          <w:color w:val="000000"/>
          <w:sz w:val="24"/>
          <w:szCs w:val="24"/>
        </w:rPr>
        <w:t xml:space="preserve">, Codice Fiscale </w:t>
      </w:r>
      <w:r w:rsidRPr="00F24D6E">
        <w:rPr>
          <w:rFonts w:ascii="Times New Roman" w:hAnsi="Times New Roman" w:cs="Times New Roman"/>
          <w:color w:val="000000"/>
          <w:sz w:val="24"/>
          <w:szCs w:val="24"/>
        </w:rPr>
        <w:t>00357080449</w:t>
      </w:r>
      <w:r w:rsidR="00A3566B" w:rsidRPr="00F24D6E">
        <w:rPr>
          <w:rFonts w:ascii="Times New Roman" w:hAnsi="Times New Roman" w:cs="Times New Roman"/>
          <w:color w:val="000000"/>
          <w:sz w:val="24"/>
          <w:szCs w:val="24"/>
        </w:rPr>
        <w:t>, rappr</w:t>
      </w:r>
      <w:r w:rsidR="00937B9B" w:rsidRPr="00F24D6E">
        <w:rPr>
          <w:rFonts w:ascii="Times New Roman" w:hAnsi="Times New Roman" w:cs="Times New Roman"/>
          <w:color w:val="000000"/>
          <w:sz w:val="24"/>
          <w:szCs w:val="24"/>
        </w:rPr>
        <w:t>esentato da</w:t>
      </w:r>
      <w:r w:rsidRPr="00F24D6E">
        <w:rPr>
          <w:rFonts w:ascii="Times New Roman" w:hAnsi="Times New Roman" w:cs="Times New Roman"/>
          <w:color w:val="000000"/>
          <w:sz w:val="24"/>
          <w:szCs w:val="24"/>
        </w:rPr>
        <w:t xml:space="preserve"> </w:t>
      </w:r>
      <w:r w:rsidR="00CB040F" w:rsidRPr="00F24D6E">
        <w:rPr>
          <w:rFonts w:ascii="Times New Roman" w:hAnsi="Times New Roman" w:cs="Times New Roman"/>
          <w:color w:val="000000"/>
          <w:sz w:val="24"/>
          <w:szCs w:val="24"/>
        </w:rPr>
        <w:t>___________________</w:t>
      </w:r>
      <w:r w:rsidR="00A3566B" w:rsidRPr="00F24D6E">
        <w:rPr>
          <w:rFonts w:ascii="Times New Roman" w:hAnsi="Times New Roman" w:cs="Times New Roman"/>
          <w:color w:val="000000"/>
          <w:sz w:val="24"/>
          <w:szCs w:val="24"/>
        </w:rPr>
        <w:t xml:space="preserve"> nato </w:t>
      </w:r>
      <w:r w:rsidR="00CB040F" w:rsidRPr="00F24D6E">
        <w:rPr>
          <w:rFonts w:ascii="Times New Roman" w:hAnsi="Times New Roman" w:cs="Times New Roman"/>
          <w:color w:val="000000"/>
          <w:sz w:val="24"/>
          <w:szCs w:val="24"/>
        </w:rPr>
        <w:t>_______________</w:t>
      </w:r>
      <w:r w:rsidR="00433C81" w:rsidRPr="00F24D6E">
        <w:rPr>
          <w:rFonts w:ascii="Times New Roman" w:hAnsi="Times New Roman" w:cs="Times New Roman"/>
          <w:color w:val="000000"/>
          <w:sz w:val="24"/>
          <w:szCs w:val="24"/>
        </w:rPr>
        <w:t xml:space="preserve"> (</w:t>
      </w:r>
      <w:r w:rsidR="00CB040F" w:rsidRPr="00F24D6E">
        <w:rPr>
          <w:rFonts w:ascii="Times New Roman" w:hAnsi="Times New Roman" w:cs="Times New Roman"/>
          <w:color w:val="000000"/>
          <w:sz w:val="24"/>
          <w:szCs w:val="24"/>
        </w:rPr>
        <w:t>__</w:t>
      </w:r>
      <w:r w:rsidR="00433C81" w:rsidRPr="00F24D6E">
        <w:rPr>
          <w:rFonts w:ascii="Times New Roman" w:hAnsi="Times New Roman" w:cs="Times New Roman"/>
          <w:color w:val="000000"/>
          <w:sz w:val="24"/>
          <w:szCs w:val="24"/>
        </w:rPr>
        <w:t xml:space="preserve">) il </w:t>
      </w:r>
      <w:r w:rsidR="00CB040F" w:rsidRPr="00F24D6E">
        <w:rPr>
          <w:rFonts w:ascii="Times New Roman" w:hAnsi="Times New Roman" w:cs="Times New Roman"/>
          <w:color w:val="000000"/>
          <w:sz w:val="24"/>
          <w:szCs w:val="24"/>
        </w:rPr>
        <w:t>______________</w:t>
      </w:r>
      <w:r w:rsidR="00A3566B" w:rsidRPr="00F24D6E">
        <w:rPr>
          <w:rFonts w:ascii="Times New Roman" w:hAnsi="Times New Roman" w:cs="Times New Roman"/>
          <w:color w:val="000000"/>
          <w:sz w:val="24"/>
          <w:szCs w:val="24"/>
        </w:rPr>
        <w:t xml:space="preserve">– </w:t>
      </w:r>
      <w:r w:rsidR="006F5239" w:rsidRPr="00F24D6E">
        <w:rPr>
          <w:rFonts w:ascii="Times New Roman" w:hAnsi="Times New Roman" w:cs="Times New Roman"/>
          <w:color w:val="000000"/>
          <w:sz w:val="24"/>
          <w:szCs w:val="24"/>
        </w:rPr>
        <w:t>Responsabile</w:t>
      </w:r>
      <w:r w:rsidR="00A3566B" w:rsidRPr="00F24D6E">
        <w:rPr>
          <w:rFonts w:ascii="Times New Roman" w:hAnsi="Times New Roman" w:cs="Times New Roman"/>
          <w:color w:val="000000"/>
          <w:sz w:val="24"/>
          <w:szCs w:val="24"/>
        </w:rPr>
        <w:t xml:space="preserve"> dell’</w:t>
      </w:r>
      <w:r w:rsidR="00F24D6E">
        <w:rPr>
          <w:rFonts w:ascii="Times New Roman" w:hAnsi="Times New Roman" w:cs="Times New Roman"/>
          <w:color w:val="000000"/>
          <w:sz w:val="24"/>
          <w:szCs w:val="24"/>
        </w:rPr>
        <w:t>area tecnica</w:t>
      </w:r>
      <w:r w:rsidR="00A3566B" w:rsidRPr="00F24D6E">
        <w:rPr>
          <w:rFonts w:ascii="Times New Roman" w:hAnsi="Times New Roman" w:cs="Times New Roman"/>
          <w:color w:val="000000"/>
          <w:sz w:val="24"/>
          <w:szCs w:val="24"/>
        </w:rPr>
        <w:t xml:space="preserve"> dell’ente, domiciliato per la carica presso </w:t>
      </w:r>
      <w:r w:rsidR="00332D82" w:rsidRPr="00F24D6E">
        <w:rPr>
          <w:rFonts w:ascii="Times New Roman" w:hAnsi="Times New Roman" w:cs="Times New Roman"/>
          <w:color w:val="000000"/>
          <w:sz w:val="24"/>
          <w:szCs w:val="24"/>
        </w:rPr>
        <w:t>il Comune di Montemonaco</w:t>
      </w:r>
      <w:r w:rsidR="00A3566B" w:rsidRPr="00F24D6E">
        <w:rPr>
          <w:rFonts w:ascii="Times New Roman" w:hAnsi="Times New Roman" w:cs="Times New Roman"/>
          <w:color w:val="000000"/>
          <w:sz w:val="24"/>
          <w:szCs w:val="24"/>
        </w:rPr>
        <w:t xml:space="preserve"> in</w:t>
      </w:r>
      <w:r w:rsidR="00332D82" w:rsidRPr="00F24D6E">
        <w:rPr>
          <w:rFonts w:ascii="Times New Roman" w:hAnsi="Times New Roman" w:cs="Times New Roman"/>
          <w:color w:val="000000"/>
          <w:sz w:val="24"/>
          <w:szCs w:val="24"/>
        </w:rPr>
        <w:t xml:space="preserve"> </w:t>
      </w:r>
      <w:r w:rsidR="00A3566B" w:rsidRPr="00F24D6E">
        <w:rPr>
          <w:rFonts w:ascii="Times New Roman" w:hAnsi="Times New Roman" w:cs="Times New Roman"/>
          <w:color w:val="000000"/>
          <w:sz w:val="24"/>
          <w:szCs w:val="24"/>
        </w:rPr>
        <w:t>P</w:t>
      </w:r>
      <w:r w:rsidR="00332D82" w:rsidRPr="00F24D6E">
        <w:rPr>
          <w:rFonts w:ascii="Times New Roman" w:hAnsi="Times New Roman" w:cs="Times New Roman"/>
          <w:color w:val="000000"/>
          <w:sz w:val="24"/>
          <w:szCs w:val="24"/>
        </w:rPr>
        <w:t>.</w:t>
      </w:r>
      <w:r w:rsidR="00A3566B" w:rsidRPr="00F24D6E">
        <w:rPr>
          <w:rFonts w:ascii="Times New Roman" w:hAnsi="Times New Roman" w:cs="Times New Roman"/>
          <w:color w:val="000000"/>
          <w:sz w:val="24"/>
          <w:szCs w:val="24"/>
        </w:rPr>
        <w:t>zza</w:t>
      </w:r>
      <w:r w:rsidR="00332D82" w:rsidRPr="00F24D6E">
        <w:rPr>
          <w:rFonts w:ascii="Times New Roman" w:hAnsi="Times New Roman" w:cs="Times New Roman"/>
          <w:color w:val="000000"/>
          <w:sz w:val="24"/>
          <w:szCs w:val="24"/>
        </w:rPr>
        <w:t xml:space="preserve"> Risorgimento </w:t>
      </w:r>
      <w:r w:rsidR="00A3566B" w:rsidRPr="00F24D6E">
        <w:rPr>
          <w:rFonts w:ascii="Times New Roman" w:hAnsi="Times New Roman" w:cs="Times New Roman"/>
          <w:color w:val="000000"/>
          <w:sz w:val="24"/>
          <w:szCs w:val="24"/>
        </w:rPr>
        <w:t xml:space="preserve">n. </w:t>
      </w:r>
      <w:r w:rsidR="00332D82" w:rsidRPr="00F24D6E">
        <w:rPr>
          <w:rFonts w:ascii="Times New Roman" w:hAnsi="Times New Roman" w:cs="Times New Roman"/>
          <w:color w:val="000000"/>
          <w:sz w:val="24"/>
          <w:szCs w:val="24"/>
        </w:rPr>
        <w:t>5</w:t>
      </w:r>
      <w:r w:rsidR="00A3566B" w:rsidRPr="00F24D6E">
        <w:rPr>
          <w:rFonts w:ascii="Times New Roman" w:hAnsi="Times New Roman" w:cs="Times New Roman"/>
          <w:color w:val="000000"/>
          <w:sz w:val="24"/>
          <w:szCs w:val="24"/>
        </w:rPr>
        <w:t>, il quale interviene in nome e per conto dell’ente,</w:t>
      </w:r>
      <w:r w:rsidR="00332D82" w:rsidRPr="00F24D6E">
        <w:rPr>
          <w:rFonts w:ascii="Times New Roman" w:hAnsi="Times New Roman" w:cs="Times New Roman"/>
          <w:color w:val="000000"/>
          <w:sz w:val="24"/>
          <w:szCs w:val="24"/>
        </w:rPr>
        <w:t xml:space="preserve"> giusto </w:t>
      </w:r>
      <w:r w:rsidR="006F5239" w:rsidRPr="00F24D6E">
        <w:rPr>
          <w:rFonts w:ascii="Times New Roman" w:hAnsi="Times New Roman" w:cs="Times New Roman"/>
          <w:color w:val="000000"/>
          <w:sz w:val="24"/>
          <w:szCs w:val="24"/>
        </w:rPr>
        <w:t>i</w:t>
      </w:r>
      <w:r w:rsidR="00A3566B" w:rsidRPr="00F24D6E">
        <w:rPr>
          <w:rFonts w:ascii="Times New Roman" w:hAnsi="Times New Roman" w:cs="Times New Roman"/>
          <w:color w:val="000000"/>
          <w:sz w:val="24"/>
          <w:szCs w:val="24"/>
        </w:rPr>
        <w:t xml:space="preserve">l vigente </w:t>
      </w:r>
      <w:r w:rsidR="00852B32" w:rsidRPr="00F24D6E">
        <w:rPr>
          <w:rFonts w:ascii="Times New Roman" w:hAnsi="Times New Roman" w:cs="Times New Roman"/>
          <w:color w:val="000000"/>
          <w:sz w:val="24"/>
          <w:szCs w:val="24"/>
        </w:rPr>
        <w:t>r</w:t>
      </w:r>
      <w:r w:rsidR="00A3566B" w:rsidRPr="00F24D6E">
        <w:rPr>
          <w:rFonts w:ascii="Times New Roman" w:hAnsi="Times New Roman" w:cs="Times New Roman"/>
          <w:color w:val="000000"/>
          <w:sz w:val="24"/>
          <w:szCs w:val="24"/>
        </w:rPr>
        <w:t xml:space="preserve">egolamento </w:t>
      </w:r>
      <w:r w:rsidR="00852B32" w:rsidRPr="00F24D6E">
        <w:rPr>
          <w:rFonts w:ascii="Times New Roman" w:hAnsi="Times New Roman" w:cs="Times New Roman"/>
          <w:color w:val="000000"/>
          <w:sz w:val="24"/>
          <w:szCs w:val="24"/>
        </w:rPr>
        <w:t xml:space="preserve">interno </w:t>
      </w:r>
      <w:r w:rsidR="00A3566B" w:rsidRPr="00F24D6E">
        <w:rPr>
          <w:rFonts w:ascii="Times New Roman" w:hAnsi="Times New Roman" w:cs="Times New Roman"/>
          <w:color w:val="000000"/>
          <w:sz w:val="24"/>
          <w:szCs w:val="24"/>
        </w:rPr>
        <w:t xml:space="preserve">dei </w:t>
      </w:r>
      <w:r w:rsidR="00852B32" w:rsidRPr="00F24D6E">
        <w:rPr>
          <w:rFonts w:ascii="Times New Roman" w:hAnsi="Times New Roman" w:cs="Times New Roman"/>
          <w:color w:val="000000"/>
          <w:sz w:val="24"/>
          <w:szCs w:val="24"/>
        </w:rPr>
        <w:t>c</w:t>
      </w:r>
      <w:r w:rsidR="00A3566B" w:rsidRPr="00F24D6E">
        <w:rPr>
          <w:rFonts w:ascii="Times New Roman" w:hAnsi="Times New Roman" w:cs="Times New Roman"/>
          <w:color w:val="000000"/>
          <w:sz w:val="24"/>
          <w:szCs w:val="24"/>
        </w:rPr>
        <w:t>ontratti</w:t>
      </w:r>
      <w:r w:rsidR="00852B32" w:rsidRPr="00F24D6E">
        <w:rPr>
          <w:rFonts w:ascii="Times New Roman" w:hAnsi="Times New Roman" w:cs="Times New Roman"/>
          <w:color w:val="000000"/>
          <w:sz w:val="24"/>
          <w:szCs w:val="24"/>
        </w:rPr>
        <w:t xml:space="preserve">, nonché </w:t>
      </w:r>
      <w:r w:rsidR="006F5239" w:rsidRPr="00F24D6E">
        <w:rPr>
          <w:rFonts w:ascii="Times New Roman" w:hAnsi="Times New Roman" w:cs="Times New Roman"/>
          <w:color w:val="000000"/>
          <w:sz w:val="24"/>
          <w:szCs w:val="24"/>
        </w:rPr>
        <w:t>in base a</w:t>
      </w:r>
      <w:r w:rsidR="00852B32" w:rsidRPr="00F24D6E">
        <w:rPr>
          <w:rFonts w:ascii="Times New Roman" w:hAnsi="Times New Roman" w:cs="Times New Roman"/>
          <w:color w:val="000000"/>
          <w:sz w:val="24"/>
          <w:szCs w:val="24"/>
        </w:rPr>
        <w:t xml:space="preserve">l Decreto </w:t>
      </w:r>
      <w:r w:rsidR="00433C81" w:rsidRPr="00F24D6E">
        <w:rPr>
          <w:rFonts w:ascii="Times New Roman" w:hAnsi="Times New Roman" w:cs="Times New Roman"/>
          <w:color w:val="000000"/>
          <w:sz w:val="24"/>
          <w:szCs w:val="24"/>
        </w:rPr>
        <w:t>del Sindaco</w:t>
      </w:r>
      <w:r w:rsidR="00A3566B" w:rsidRPr="00F24D6E">
        <w:rPr>
          <w:rFonts w:ascii="Times New Roman" w:hAnsi="Times New Roman" w:cs="Times New Roman"/>
          <w:color w:val="000000"/>
          <w:sz w:val="24"/>
          <w:szCs w:val="24"/>
        </w:rPr>
        <w:t xml:space="preserve"> n. </w:t>
      </w:r>
      <w:r w:rsidR="00433C81" w:rsidRPr="00F24D6E">
        <w:rPr>
          <w:rFonts w:ascii="Times New Roman" w:hAnsi="Times New Roman" w:cs="Times New Roman"/>
          <w:color w:val="000000"/>
          <w:sz w:val="24"/>
          <w:szCs w:val="24"/>
        </w:rPr>
        <w:t>12</w:t>
      </w:r>
      <w:r w:rsidR="006F5239" w:rsidRPr="00F24D6E">
        <w:rPr>
          <w:rFonts w:ascii="Times New Roman" w:hAnsi="Times New Roman" w:cs="Times New Roman"/>
          <w:color w:val="000000"/>
          <w:sz w:val="24"/>
          <w:szCs w:val="24"/>
        </w:rPr>
        <w:t xml:space="preserve"> del </w:t>
      </w:r>
      <w:r w:rsidR="00433C81" w:rsidRPr="00F24D6E">
        <w:rPr>
          <w:rFonts w:ascii="Times New Roman" w:hAnsi="Times New Roman" w:cs="Times New Roman"/>
          <w:color w:val="000000"/>
          <w:sz w:val="24"/>
          <w:szCs w:val="24"/>
        </w:rPr>
        <w:t>01.08.2019</w:t>
      </w:r>
      <w:r w:rsidR="00852B32" w:rsidRPr="00F24D6E">
        <w:rPr>
          <w:rFonts w:ascii="Times New Roman" w:hAnsi="Times New Roman" w:cs="Times New Roman"/>
          <w:color w:val="000000"/>
          <w:sz w:val="24"/>
          <w:szCs w:val="24"/>
        </w:rPr>
        <w:t xml:space="preserve"> (d</w:t>
      </w:r>
      <w:r w:rsidR="00A3566B" w:rsidRPr="00F24D6E">
        <w:rPr>
          <w:rFonts w:ascii="Times New Roman" w:hAnsi="Times New Roman" w:cs="Times New Roman"/>
          <w:color w:val="000000"/>
          <w:sz w:val="24"/>
          <w:szCs w:val="24"/>
        </w:rPr>
        <w:t xml:space="preserve">i seguito </w:t>
      </w:r>
      <w:r w:rsidR="00852B32" w:rsidRPr="00F24D6E">
        <w:rPr>
          <w:rFonts w:ascii="Times New Roman" w:hAnsi="Times New Roman" w:cs="Times New Roman"/>
          <w:color w:val="000000"/>
          <w:sz w:val="24"/>
          <w:szCs w:val="24"/>
        </w:rPr>
        <w:t xml:space="preserve">anche semplicemente </w:t>
      </w:r>
      <w:r w:rsidR="00A3566B" w:rsidRPr="00F24D6E">
        <w:rPr>
          <w:rFonts w:ascii="Times New Roman" w:hAnsi="Times New Roman" w:cs="Times New Roman"/>
          <w:color w:val="000000"/>
          <w:sz w:val="24"/>
          <w:szCs w:val="24"/>
        </w:rPr>
        <w:t>“</w:t>
      </w:r>
      <w:r w:rsidR="00852B32" w:rsidRPr="00F24D6E">
        <w:rPr>
          <w:rFonts w:ascii="Times New Roman" w:hAnsi="Times New Roman" w:cs="Times New Roman"/>
          <w:color w:val="000000"/>
          <w:sz w:val="24"/>
          <w:szCs w:val="24"/>
        </w:rPr>
        <w:t>Ente c</w:t>
      </w:r>
      <w:r w:rsidR="00A3566B" w:rsidRPr="00F24D6E">
        <w:rPr>
          <w:rFonts w:ascii="Times New Roman" w:hAnsi="Times New Roman" w:cs="Times New Roman"/>
          <w:color w:val="000000"/>
          <w:sz w:val="24"/>
          <w:szCs w:val="24"/>
        </w:rPr>
        <w:t>ommittente”</w:t>
      </w:r>
      <w:r w:rsidR="006F5239" w:rsidRPr="00F24D6E">
        <w:rPr>
          <w:rFonts w:ascii="Times New Roman" w:hAnsi="Times New Roman" w:cs="Times New Roman"/>
          <w:color w:val="000000"/>
          <w:sz w:val="24"/>
          <w:szCs w:val="24"/>
        </w:rPr>
        <w:t>)</w:t>
      </w:r>
      <w:r w:rsidR="00A3566B" w:rsidRPr="00F24D6E">
        <w:rPr>
          <w:rFonts w:ascii="Times New Roman" w:hAnsi="Times New Roman" w:cs="Times New Roman"/>
          <w:color w:val="000000"/>
          <w:sz w:val="24"/>
          <w:szCs w:val="24"/>
        </w:rPr>
        <w:t>;</w:t>
      </w:r>
    </w:p>
    <w:p w:rsidR="00A3566B" w:rsidRPr="00F24D6E" w:rsidRDefault="00A3566B" w:rsidP="00F24D6E">
      <w:pPr>
        <w:autoSpaceDE w:val="0"/>
        <w:autoSpaceDN w:val="0"/>
        <w:adjustRightInd w:val="0"/>
        <w:spacing w:after="0" w:line="240" w:lineRule="auto"/>
        <w:jc w:val="center"/>
        <w:rPr>
          <w:rFonts w:ascii="Times New Roman" w:hAnsi="Times New Roman" w:cs="Times New Roman"/>
          <w:color w:val="000000"/>
          <w:sz w:val="24"/>
          <w:szCs w:val="24"/>
        </w:rPr>
      </w:pPr>
      <w:r w:rsidRPr="00F24D6E">
        <w:rPr>
          <w:rFonts w:ascii="Times New Roman" w:hAnsi="Times New Roman" w:cs="Times New Roman"/>
          <w:b/>
          <w:color w:val="000000"/>
          <w:sz w:val="24"/>
          <w:szCs w:val="24"/>
        </w:rPr>
        <w:t>E</w:t>
      </w:r>
    </w:p>
    <w:p w:rsidR="00A3566B" w:rsidRPr="00F24D6E" w:rsidRDefault="006F5239" w:rsidP="00F24D6E">
      <w:pPr>
        <w:spacing w:after="0" w:line="240" w:lineRule="auto"/>
        <w:jc w:val="both"/>
        <w:rPr>
          <w:rFonts w:ascii="Times New Roman" w:hAnsi="Times New Roman" w:cs="Times New Roman"/>
          <w:b/>
          <w:sz w:val="24"/>
          <w:szCs w:val="24"/>
        </w:rPr>
      </w:pPr>
      <w:r w:rsidRPr="00F24D6E">
        <w:rPr>
          <w:rFonts w:ascii="Times New Roman" w:hAnsi="Times New Roman" w:cs="Times New Roman"/>
          <w:color w:val="000000"/>
          <w:sz w:val="24"/>
          <w:szCs w:val="24"/>
        </w:rPr>
        <w:t>l</w:t>
      </w:r>
      <w:r w:rsidR="00852B32" w:rsidRPr="00F24D6E">
        <w:rPr>
          <w:rFonts w:ascii="Times New Roman" w:hAnsi="Times New Roman" w:cs="Times New Roman"/>
          <w:color w:val="000000"/>
          <w:sz w:val="24"/>
          <w:szCs w:val="24"/>
        </w:rPr>
        <w:t>’</w:t>
      </w:r>
      <w:r w:rsidR="00FB6CB2" w:rsidRPr="00F24D6E">
        <w:rPr>
          <w:rFonts w:ascii="Times New Roman" w:hAnsi="Times New Roman" w:cs="Times New Roman"/>
          <w:b/>
          <w:color w:val="000000"/>
          <w:sz w:val="24"/>
          <w:szCs w:val="24"/>
        </w:rPr>
        <w:t>I</w:t>
      </w:r>
      <w:r w:rsidR="00A3566B" w:rsidRPr="00F24D6E">
        <w:rPr>
          <w:rFonts w:ascii="Times New Roman" w:hAnsi="Times New Roman" w:cs="Times New Roman"/>
          <w:b/>
          <w:color w:val="000000"/>
          <w:sz w:val="24"/>
          <w:szCs w:val="24"/>
        </w:rPr>
        <w:t>ng.</w:t>
      </w:r>
      <w:r w:rsidR="00FB6CB2" w:rsidRPr="00F24D6E">
        <w:rPr>
          <w:rFonts w:ascii="Times New Roman" w:hAnsi="Times New Roman" w:cs="Times New Roman"/>
          <w:b/>
          <w:color w:val="000000"/>
          <w:sz w:val="24"/>
          <w:szCs w:val="24"/>
        </w:rPr>
        <w:t xml:space="preserve"> </w:t>
      </w:r>
      <w:r w:rsidR="00E77C87" w:rsidRPr="00F24D6E">
        <w:rPr>
          <w:rFonts w:ascii="Times New Roman" w:hAnsi="Times New Roman" w:cs="Times New Roman"/>
          <w:b/>
          <w:color w:val="000000"/>
          <w:sz w:val="24"/>
          <w:szCs w:val="24"/>
        </w:rPr>
        <w:t>Paolo Ferranti</w:t>
      </w:r>
      <w:r w:rsidR="00A3566B" w:rsidRPr="00F24D6E">
        <w:rPr>
          <w:rFonts w:ascii="Times New Roman" w:hAnsi="Times New Roman" w:cs="Times New Roman"/>
          <w:color w:val="000000"/>
          <w:sz w:val="24"/>
          <w:szCs w:val="24"/>
        </w:rPr>
        <w:t xml:space="preserve">, nato a </w:t>
      </w:r>
      <w:r w:rsidR="00CB040F" w:rsidRPr="00F24D6E">
        <w:rPr>
          <w:rFonts w:ascii="Times New Roman" w:hAnsi="Times New Roman" w:cs="Times New Roman"/>
          <w:color w:val="000000"/>
          <w:sz w:val="24"/>
          <w:szCs w:val="24"/>
        </w:rPr>
        <w:t>Fermo</w:t>
      </w:r>
      <w:r w:rsidR="00FB6CB2" w:rsidRPr="00F24D6E">
        <w:rPr>
          <w:rFonts w:ascii="Times New Roman" w:hAnsi="Times New Roman" w:cs="Times New Roman"/>
          <w:color w:val="000000"/>
          <w:sz w:val="24"/>
          <w:szCs w:val="24"/>
        </w:rPr>
        <w:t xml:space="preserve"> (FM)</w:t>
      </w:r>
      <w:r w:rsidR="00A3566B" w:rsidRPr="00F24D6E">
        <w:rPr>
          <w:rFonts w:ascii="Times New Roman" w:hAnsi="Times New Roman" w:cs="Times New Roman"/>
          <w:color w:val="000000"/>
          <w:sz w:val="24"/>
          <w:szCs w:val="24"/>
        </w:rPr>
        <w:t xml:space="preserve"> il </w:t>
      </w:r>
      <w:r w:rsidR="00E77C87" w:rsidRPr="00F24D6E">
        <w:rPr>
          <w:rFonts w:ascii="Times New Roman" w:hAnsi="Times New Roman" w:cs="Times New Roman"/>
          <w:color w:val="000000"/>
          <w:sz w:val="24"/>
          <w:szCs w:val="24"/>
        </w:rPr>
        <w:t>18.04.1978</w:t>
      </w:r>
      <w:r w:rsidR="00852B32" w:rsidRPr="00F24D6E">
        <w:rPr>
          <w:rFonts w:ascii="Times New Roman" w:hAnsi="Times New Roman" w:cs="Times New Roman"/>
          <w:color w:val="000000"/>
          <w:sz w:val="24"/>
          <w:szCs w:val="24"/>
        </w:rPr>
        <w:t>,</w:t>
      </w:r>
      <w:r w:rsidR="00A3566B" w:rsidRPr="00F24D6E">
        <w:rPr>
          <w:rFonts w:ascii="Times New Roman" w:hAnsi="Times New Roman" w:cs="Times New Roman"/>
          <w:color w:val="000000"/>
          <w:sz w:val="24"/>
          <w:szCs w:val="24"/>
        </w:rPr>
        <w:t xml:space="preserve"> residente </w:t>
      </w:r>
      <w:bookmarkStart w:id="1" w:name="_Hlk74119904"/>
      <w:r w:rsidR="00A3566B" w:rsidRPr="00F24D6E">
        <w:rPr>
          <w:rFonts w:ascii="Times New Roman" w:hAnsi="Times New Roman" w:cs="Times New Roman"/>
          <w:color w:val="000000"/>
          <w:sz w:val="24"/>
          <w:szCs w:val="24"/>
        </w:rPr>
        <w:t>a</w:t>
      </w:r>
      <w:r w:rsidR="00FB6CB2" w:rsidRPr="00F24D6E">
        <w:rPr>
          <w:rFonts w:ascii="Times New Roman" w:hAnsi="Times New Roman" w:cs="Times New Roman"/>
          <w:color w:val="000000"/>
          <w:sz w:val="24"/>
          <w:szCs w:val="24"/>
        </w:rPr>
        <w:t xml:space="preserve"> Porto </w:t>
      </w:r>
      <w:r w:rsidR="00E77C87" w:rsidRPr="00F24D6E">
        <w:rPr>
          <w:rFonts w:ascii="Times New Roman" w:hAnsi="Times New Roman" w:cs="Times New Roman"/>
          <w:color w:val="000000"/>
          <w:sz w:val="24"/>
          <w:szCs w:val="24"/>
        </w:rPr>
        <w:t>Potenza Picena</w:t>
      </w:r>
      <w:r w:rsidR="00A3566B" w:rsidRPr="00F24D6E">
        <w:rPr>
          <w:rFonts w:ascii="Times New Roman" w:hAnsi="Times New Roman" w:cs="Times New Roman"/>
          <w:color w:val="000000"/>
          <w:sz w:val="24"/>
          <w:szCs w:val="24"/>
        </w:rPr>
        <w:t xml:space="preserve"> </w:t>
      </w:r>
      <w:r w:rsidR="00E77C87" w:rsidRPr="00F24D6E">
        <w:rPr>
          <w:rFonts w:ascii="Times New Roman" w:hAnsi="Times New Roman" w:cs="Times New Roman"/>
          <w:color w:val="000000"/>
          <w:sz w:val="24"/>
          <w:szCs w:val="24"/>
        </w:rPr>
        <w:t xml:space="preserve">(MC) </w:t>
      </w:r>
      <w:r w:rsidR="00A3566B" w:rsidRPr="00F24D6E">
        <w:rPr>
          <w:rFonts w:ascii="Times New Roman" w:hAnsi="Times New Roman" w:cs="Times New Roman"/>
          <w:color w:val="000000"/>
          <w:sz w:val="24"/>
          <w:szCs w:val="24"/>
        </w:rPr>
        <w:t>in Via</w:t>
      </w:r>
      <w:r w:rsidR="00FB6CB2" w:rsidRPr="00F24D6E">
        <w:rPr>
          <w:rFonts w:ascii="Times New Roman" w:hAnsi="Times New Roman" w:cs="Times New Roman"/>
          <w:color w:val="000000"/>
          <w:sz w:val="24"/>
          <w:szCs w:val="24"/>
        </w:rPr>
        <w:t xml:space="preserve"> </w:t>
      </w:r>
      <w:r w:rsidR="00E77C87" w:rsidRPr="00F24D6E">
        <w:rPr>
          <w:rFonts w:ascii="Times New Roman" w:hAnsi="Times New Roman" w:cs="Times New Roman"/>
          <w:color w:val="000000"/>
          <w:sz w:val="24"/>
          <w:szCs w:val="24"/>
        </w:rPr>
        <w:t>Beethoven</w:t>
      </w:r>
      <w:r w:rsidR="00A3566B" w:rsidRPr="00F24D6E">
        <w:rPr>
          <w:rFonts w:ascii="Times New Roman" w:hAnsi="Times New Roman" w:cs="Times New Roman"/>
          <w:color w:val="000000"/>
          <w:sz w:val="24"/>
          <w:szCs w:val="24"/>
        </w:rPr>
        <w:t xml:space="preserve"> n.</w:t>
      </w:r>
      <w:r w:rsidR="00FB6CB2" w:rsidRPr="00F24D6E">
        <w:rPr>
          <w:rFonts w:ascii="Times New Roman" w:hAnsi="Times New Roman" w:cs="Times New Roman"/>
          <w:color w:val="000000"/>
          <w:sz w:val="24"/>
          <w:szCs w:val="24"/>
        </w:rPr>
        <w:t xml:space="preserve"> 1</w:t>
      </w:r>
      <w:r w:rsidR="00E77C87" w:rsidRPr="00F24D6E">
        <w:rPr>
          <w:rFonts w:ascii="Times New Roman" w:hAnsi="Times New Roman" w:cs="Times New Roman"/>
          <w:color w:val="000000"/>
          <w:sz w:val="24"/>
          <w:szCs w:val="24"/>
        </w:rPr>
        <w:t>2</w:t>
      </w:r>
      <w:r w:rsidR="00A3566B" w:rsidRPr="00F24D6E">
        <w:rPr>
          <w:rFonts w:ascii="Times New Roman" w:hAnsi="Times New Roman" w:cs="Times New Roman"/>
          <w:color w:val="000000"/>
          <w:sz w:val="24"/>
          <w:szCs w:val="24"/>
        </w:rPr>
        <w:t xml:space="preserve"> </w:t>
      </w:r>
      <w:bookmarkEnd w:id="1"/>
      <w:r w:rsidR="00A3566B" w:rsidRPr="00F24D6E">
        <w:rPr>
          <w:rFonts w:ascii="Times New Roman" w:hAnsi="Times New Roman" w:cs="Times New Roman"/>
          <w:color w:val="000000"/>
          <w:sz w:val="24"/>
          <w:szCs w:val="24"/>
        </w:rPr>
        <w:t xml:space="preserve">e con studio tecnico </w:t>
      </w:r>
      <w:r w:rsidR="00CB040F" w:rsidRPr="00F24D6E">
        <w:rPr>
          <w:rFonts w:ascii="Times New Roman" w:hAnsi="Times New Roman" w:cs="Times New Roman"/>
          <w:color w:val="000000"/>
          <w:sz w:val="24"/>
          <w:szCs w:val="24"/>
        </w:rPr>
        <w:t>a Porto Potenza Picena (MC) in Via Beethoven n. 12</w:t>
      </w:r>
      <w:r w:rsidR="00A3566B" w:rsidRPr="00F24D6E">
        <w:rPr>
          <w:rFonts w:ascii="Times New Roman" w:hAnsi="Times New Roman" w:cs="Times New Roman"/>
          <w:color w:val="000000"/>
          <w:sz w:val="24"/>
          <w:szCs w:val="24"/>
        </w:rPr>
        <w:t xml:space="preserve">, </w:t>
      </w:r>
      <w:r w:rsidR="00852B32" w:rsidRPr="00F24D6E">
        <w:rPr>
          <w:rFonts w:ascii="Times New Roman" w:hAnsi="Times New Roman" w:cs="Times New Roman"/>
          <w:color w:val="000000"/>
          <w:sz w:val="24"/>
          <w:szCs w:val="24"/>
        </w:rPr>
        <w:t>C</w:t>
      </w:r>
      <w:r w:rsidR="00A3566B" w:rsidRPr="00F24D6E">
        <w:rPr>
          <w:rFonts w:ascii="Times New Roman" w:hAnsi="Times New Roman" w:cs="Times New Roman"/>
          <w:color w:val="000000"/>
          <w:sz w:val="24"/>
          <w:szCs w:val="24"/>
        </w:rPr>
        <w:t xml:space="preserve">odice </w:t>
      </w:r>
      <w:r w:rsidR="00852B32" w:rsidRPr="00F24D6E">
        <w:rPr>
          <w:rFonts w:ascii="Times New Roman" w:hAnsi="Times New Roman" w:cs="Times New Roman"/>
          <w:color w:val="000000"/>
          <w:sz w:val="24"/>
          <w:szCs w:val="24"/>
        </w:rPr>
        <w:t>F</w:t>
      </w:r>
      <w:r w:rsidR="00A3566B" w:rsidRPr="00F24D6E">
        <w:rPr>
          <w:rFonts w:ascii="Times New Roman" w:hAnsi="Times New Roman" w:cs="Times New Roman"/>
          <w:color w:val="000000"/>
          <w:sz w:val="24"/>
          <w:szCs w:val="24"/>
        </w:rPr>
        <w:t xml:space="preserve">iscale </w:t>
      </w:r>
      <w:r w:rsidR="00CB040F" w:rsidRPr="00F24D6E">
        <w:rPr>
          <w:rFonts w:ascii="Times New Roman" w:eastAsiaTheme="minorEastAsia" w:hAnsi="Times New Roman" w:cs="Times New Roman"/>
          <w:bCs/>
          <w:sz w:val="24"/>
          <w:szCs w:val="24"/>
        </w:rPr>
        <w:t>FRRPLA78D18D542E</w:t>
      </w:r>
      <w:r w:rsidR="00A3566B" w:rsidRPr="00F24D6E">
        <w:rPr>
          <w:rFonts w:ascii="Times New Roman" w:hAnsi="Times New Roman" w:cs="Times New Roman"/>
          <w:color w:val="000000"/>
          <w:sz w:val="24"/>
          <w:szCs w:val="24"/>
        </w:rPr>
        <w:t xml:space="preserve"> e PIVA </w:t>
      </w:r>
      <w:r w:rsidR="00E77C87" w:rsidRPr="00F24D6E">
        <w:rPr>
          <w:rFonts w:ascii="Times New Roman" w:eastAsiaTheme="minorEastAsia" w:hAnsi="Times New Roman" w:cs="Times New Roman"/>
          <w:bCs/>
          <w:sz w:val="24"/>
          <w:szCs w:val="24"/>
        </w:rPr>
        <w:t>01562380434</w:t>
      </w:r>
      <w:r w:rsidRPr="00F24D6E">
        <w:rPr>
          <w:rFonts w:ascii="Times New Roman" w:hAnsi="Times New Roman" w:cs="Times New Roman"/>
          <w:color w:val="000000"/>
          <w:sz w:val="24"/>
          <w:szCs w:val="24"/>
        </w:rPr>
        <w:t>,</w:t>
      </w:r>
      <w:r w:rsidR="00A3566B" w:rsidRPr="00F24D6E">
        <w:rPr>
          <w:rFonts w:ascii="Times New Roman" w:hAnsi="Times New Roman" w:cs="Times New Roman"/>
          <w:color w:val="000000"/>
          <w:sz w:val="24"/>
          <w:szCs w:val="24"/>
        </w:rPr>
        <w:t xml:space="preserve"> nella sua qualità di</w:t>
      </w:r>
      <w:r w:rsidR="00FB6CB2" w:rsidRPr="00F24D6E">
        <w:rPr>
          <w:rFonts w:ascii="Times New Roman" w:hAnsi="Times New Roman" w:cs="Times New Roman"/>
          <w:color w:val="000000"/>
          <w:sz w:val="24"/>
          <w:szCs w:val="24"/>
        </w:rPr>
        <w:t xml:space="preserve"> libero professionista singolo</w:t>
      </w:r>
      <w:r w:rsidR="00332D82" w:rsidRPr="00F24D6E">
        <w:rPr>
          <w:rFonts w:ascii="Times New Roman" w:hAnsi="Times New Roman" w:cs="Times New Roman"/>
          <w:color w:val="000000"/>
          <w:sz w:val="24"/>
          <w:szCs w:val="24"/>
        </w:rPr>
        <w:t xml:space="preserve">, </w:t>
      </w:r>
      <w:r w:rsidR="00A3566B" w:rsidRPr="00F24D6E">
        <w:rPr>
          <w:rFonts w:ascii="Times New Roman" w:hAnsi="Times New Roman" w:cs="Times New Roman"/>
          <w:color w:val="000000"/>
          <w:sz w:val="24"/>
          <w:szCs w:val="24"/>
        </w:rPr>
        <w:t xml:space="preserve">elettivamente domiciliato </w:t>
      </w:r>
      <w:r w:rsidRPr="00F24D6E">
        <w:rPr>
          <w:rFonts w:ascii="Times New Roman" w:hAnsi="Times New Roman" w:cs="Times New Roman"/>
          <w:color w:val="000000"/>
          <w:sz w:val="24"/>
          <w:szCs w:val="24"/>
        </w:rPr>
        <w:t>per i</w:t>
      </w:r>
      <w:r w:rsidR="00A3566B" w:rsidRPr="00F24D6E">
        <w:rPr>
          <w:rFonts w:ascii="Times New Roman" w:hAnsi="Times New Roman" w:cs="Times New Roman"/>
          <w:color w:val="000000"/>
          <w:sz w:val="24"/>
          <w:szCs w:val="24"/>
        </w:rPr>
        <w:t>l</w:t>
      </w:r>
      <w:r w:rsidRPr="00F24D6E">
        <w:rPr>
          <w:rFonts w:ascii="Times New Roman" w:hAnsi="Times New Roman" w:cs="Times New Roman"/>
          <w:color w:val="000000"/>
          <w:sz w:val="24"/>
          <w:szCs w:val="24"/>
        </w:rPr>
        <w:t xml:space="preserve"> presente </w:t>
      </w:r>
      <w:r w:rsidR="00A3566B" w:rsidRPr="00F24D6E">
        <w:rPr>
          <w:rFonts w:ascii="Times New Roman" w:hAnsi="Times New Roman" w:cs="Times New Roman"/>
          <w:color w:val="000000"/>
          <w:sz w:val="24"/>
          <w:szCs w:val="24"/>
        </w:rPr>
        <w:t xml:space="preserve">atto presso il proprio studio, all'indirizzo </w:t>
      </w:r>
      <w:r w:rsidRPr="00F24D6E">
        <w:rPr>
          <w:rFonts w:ascii="Times New Roman" w:hAnsi="Times New Roman" w:cs="Times New Roman"/>
          <w:color w:val="000000"/>
          <w:sz w:val="24"/>
          <w:szCs w:val="24"/>
        </w:rPr>
        <w:t>sopra indicato (</w:t>
      </w:r>
      <w:r w:rsidR="00A3566B" w:rsidRPr="00F24D6E">
        <w:rPr>
          <w:rFonts w:ascii="Times New Roman" w:hAnsi="Times New Roman" w:cs="Times New Roman"/>
          <w:color w:val="000000"/>
          <w:sz w:val="24"/>
          <w:szCs w:val="24"/>
        </w:rPr>
        <w:t xml:space="preserve">di seguito </w:t>
      </w:r>
      <w:r w:rsidRPr="00F24D6E">
        <w:rPr>
          <w:rFonts w:ascii="Times New Roman" w:hAnsi="Times New Roman" w:cs="Times New Roman"/>
          <w:color w:val="000000"/>
          <w:sz w:val="24"/>
          <w:szCs w:val="24"/>
        </w:rPr>
        <w:t xml:space="preserve">anche semplicemente </w:t>
      </w:r>
      <w:r w:rsidR="00F24D6E">
        <w:rPr>
          <w:rFonts w:ascii="Times New Roman" w:hAnsi="Times New Roman" w:cs="Times New Roman"/>
          <w:color w:val="000000"/>
          <w:sz w:val="24"/>
          <w:szCs w:val="24"/>
        </w:rPr>
        <w:t xml:space="preserve">denominato </w:t>
      </w:r>
      <w:r w:rsidR="00A3566B" w:rsidRPr="00F24D6E">
        <w:rPr>
          <w:rFonts w:ascii="Times New Roman" w:hAnsi="Times New Roman" w:cs="Times New Roman"/>
          <w:b/>
          <w:bCs/>
          <w:color w:val="000000"/>
          <w:sz w:val="24"/>
          <w:szCs w:val="24"/>
        </w:rPr>
        <w:t>“Professionista”</w:t>
      </w:r>
      <w:r w:rsidRPr="00F24D6E">
        <w:rPr>
          <w:rFonts w:ascii="Times New Roman" w:hAnsi="Times New Roman" w:cs="Times New Roman"/>
          <w:bCs/>
          <w:color w:val="000000"/>
          <w:sz w:val="24"/>
          <w:szCs w:val="24"/>
        </w:rPr>
        <w:t>)</w:t>
      </w:r>
      <w:r w:rsidR="00A3566B" w:rsidRPr="00F24D6E">
        <w:rPr>
          <w:rFonts w:ascii="Times New Roman" w:hAnsi="Times New Roman" w:cs="Times New Roman"/>
          <w:color w:val="000000"/>
          <w:sz w:val="24"/>
          <w:szCs w:val="24"/>
        </w:rPr>
        <w:t>.</w:t>
      </w:r>
    </w:p>
    <w:p w:rsidR="005C58BD" w:rsidRDefault="005C58BD" w:rsidP="00F24D6E">
      <w:pPr>
        <w:spacing w:after="0" w:line="240" w:lineRule="auto"/>
        <w:rPr>
          <w:rFonts w:ascii="Times New Roman" w:hAnsi="Times New Roman" w:cs="Times New Roman"/>
          <w:b/>
          <w:sz w:val="24"/>
          <w:szCs w:val="24"/>
        </w:rPr>
      </w:pPr>
    </w:p>
    <w:p w:rsidR="00A3566B" w:rsidRPr="00F24D6E" w:rsidRDefault="00A3566B" w:rsidP="00F24D6E">
      <w:pPr>
        <w:spacing w:after="0" w:line="240" w:lineRule="auto"/>
        <w:rPr>
          <w:rFonts w:ascii="Times New Roman" w:hAnsi="Times New Roman" w:cs="Times New Roman"/>
          <w:b/>
          <w:sz w:val="24"/>
          <w:szCs w:val="24"/>
        </w:rPr>
      </w:pPr>
      <w:r w:rsidRPr="00F24D6E">
        <w:rPr>
          <w:rFonts w:ascii="Times New Roman" w:hAnsi="Times New Roman" w:cs="Times New Roman"/>
          <w:b/>
          <w:sz w:val="24"/>
          <w:szCs w:val="24"/>
        </w:rPr>
        <w:t>Premesso che</w:t>
      </w:r>
      <w:r w:rsidR="006F5239" w:rsidRPr="00F24D6E">
        <w:rPr>
          <w:rFonts w:ascii="Times New Roman" w:hAnsi="Times New Roman" w:cs="Times New Roman"/>
          <w:b/>
          <w:sz w:val="24"/>
          <w:szCs w:val="24"/>
        </w:rPr>
        <w:t>:</w:t>
      </w:r>
    </w:p>
    <w:p w:rsidR="00451AB7" w:rsidRPr="00F24D6E" w:rsidRDefault="00451AB7" w:rsidP="00F24D6E">
      <w:pPr>
        <w:numPr>
          <w:ilvl w:val="0"/>
          <w:numId w:val="1"/>
        </w:numPr>
        <w:spacing w:after="0" w:line="240" w:lineRule="auto"/>
        <w:jc w:val="both"/>
        <w:outlineLvl w:val="0"/>
        <w:rPr>
          <w:rFonts w:ascii="Times New Roman" w:hAnsi="Times New Roman" w:cs="Times New Roman"/>
          <w:i/>
          <w:iCs/>
          <w:sz w:val="24"/>
          <w:szCs w:val="24"/>
        </w:rPr>
      </w:pPr>
      <w:r w:rsidRPr="00F24D6E">
        <w:rPr>
          <w:rFonts w:ascii="Times New Roman" w:eastAsiaTheme="minorEastAsia" w:hAnsi="Times New Roman" w:cs="Times New Roman"/>
          <w:sz w:val="24"/>
          <w:szCs w:val="24"/>
        </w:rPr>
        <w:t xml:space="preserve">la Nota Prot. n. 2107 del 30.04.2020 con la quale il Sindaco del Comune di </w:t>
      </w:r>
      <w:proofErr w:type="spellStart"/>
      <w:r w:rsidRPr="00F24D6E">
        <w:rPr>
          <w:rFonts w:ascii="Times New Roman" w:eastAsiaTheme="minorEastAsia" w:hAnsi="Times New Roman" w:cs="Times New Roman"/>
          <w:sz w:val="24"/>
          <w:szCs w:val="24"/>
        </w:rPr>
        <w:t>Montemonaco</w:t>
      </w:r>
      <w:proofErr w:type="spellEnd"/>
      <w:r w:rsidRPr="00F24D6E">
        <w:rPr>
          <w:rFonts w:ascii="Times New Roman" w:eastAsiaTheme="minorEastAsia" w:hAnsi="Times New Roman" w:cs="Times New Roman"/>
          <w:sz w:val="24"/>
          <w:szCs w:val="24"/>
        </w:rPr>
        <w:t xml:space="preserve">, si impegnava all’esecuzione del progetto di “REALIZZAZIONE DI PARCHEGGIO A SERVIZIO DELLE ATTIVITA’ PRODUTTIVE DEL CENTRO STORICO”, secondo quanto stabilito dalle schede allegate alla nota del </w:t>
      </w:r>
      <w:r w:rsidRPr="00F24D6E">
        <w:rPr>
          <w:rFonts w:ascii="Times New Roman" w:hAnsi="Times New Roman" w:cs="Times New Roman"/>
          <w:sz w:val="24"/>
          <w:szCs w:val="24"/>
        </w:rPr>
        <w:t>Commissario straordinario, Prot. CGRTS – 0008472 del 21.04.2020;</w:t>
      </w:r>
    </w:p>
    <w:p w:rsidR="00451AB7" w:rsidRPr="00F24D6E" w:rsidRDefault="00451AB7" w:rsidP="00F24D6E">
      <w:pPr>
        <w:spacing w:after="0" w:line="240" w:lineRule="auto"/>
        <w:ind w:left="720"/>
        <w:jc w:val="both"/>
        <w:outlineLvl w:val="0"/>
        <w:rPr>
          <w:rFonts w:ascii="Times New Roman" w:hAnsi="Times New Roman" w:cs="Times New Roman"/>
          <w:i/>
          <w:iCs/>
          <w:sz w:val="24"/>
          <w:szCs w:val="24"/>
        </w:rPr>
      </w:pPr>
    </w:p>
    <w:p w:rsidR="00143152" w:rsidRPr="00F24D6E" w:rsidRDefault="00A3566B" w:rsidP="00F24D6E">
      <w:pPr>
        <w:numPr>
          <w:ilvl w:val="0"/>
          <w:numId w:val="1"/>
        </w:numPr>
        <w:spacing w:after="0" w:line="240" w:lineRule="auto"/>
        <w:jc w:val="both"/>
        <w:outlineLvl w:val="0"/>
        <w:rPr>
          <w:rFonts w:ascii="Times New Roman" w:hAnsi="Times New Roman" w:cs="Times New Roman"/>
          <w:i/>
          <w:iCs/>
          <w:sz w:val="24"/>
          <w:szCs w:val="24"/>
        </w:rPr>
      </w:pPr>
      <w:r w:rsidRPr="00F24D6E">
        <w:rPr>
          <w:rFonts w:ascii="Times New Roman" w:hAnsi="Times New Roman" w:cs="Times New Roman"/>
          <w:i/>
          <w:iCs/>
          <w:sz w:val="24"/>
          <w:szCs w:val="24"/>
        </w:rPr>
        <w:t xml:space="preserve">con Ordinanza del Commissario </w:t>
      </w:r>
      <w:r w:rsidR="00451AB7" w:rsidRPr="00F24D6E">
        <w:rPr>
          <w:rFonts w:ascii="Times New Roman" w:hAnsi="Times New Roman" w:cs="Times New Roman"/>
          <w:i/>
          <w:iCs/>
          <w:sz w:val="24"/>
          <w:szCs w:val="24"/>
        </w:rPr>
        <w:t>S</w:t>
      </w:r>
      <w:r w:rsidRPr="00F24D6E">
        <w:rPr>
          <w:rFonts w:ascii="Times New Roman" w:hAnsi="Times New Roman" w:cs="Times New Roman"/>
          <w:i/>
          <w:iCs/>
          <w:sz w:val="24"/>
          <w:szCs w:val="24"/>
        </w:rPr>
        <w:t xml:space="preserve">traordinario del Governo per la ricostruzione n. </w:t>
      </w:r>
      <w:r w:rsidR="00E77C87" w:rsidRPr="00F24D6E">
        <w:rPr>
          <w:rFonts w:ascii="Times New Roman" w:hAnsi="Times New Roman" w:cs="Times New Roman"/>
          <w:i/>
          <w:iCs/>
          <w:sz w:val="24"/>
          <w:szCs w:val="24"/>
        </w:rPr>
        <w:t>104</w:t>
      </w:r>
      <w:r w:rsidRPr="00F24D6E">
        <w:rPr>
          <w:rFonts w:ascii="Times New Roman" w:hAnsi="Times New Roman" w:cs="Times New Roman"/>
          <w:i/>
          <w:iCs/>
          <w:sz w:val="24"/>
          <w:szCs w:val="24"/>
        </w:rPr>
        <w:t xml:space="preserve"> del</w:t>
      </w:r>
      <w:r w:rsidR="00332D82" w:rsidRPr="00F24D6E">
        <w:rPr>
          <w:rFonts w:ascii="Times New Roman" w:hAnsi="Times New Roman" w:cs="Times New Roman"/>
          <w:i/>
          <w:iCs/>
          <w:sz w:val="24"/>
          <w:szCs w:val="24"/>
        </w:rPr>
        <w:t xml:space="preserve"> </w:t>
      </w:r>
      <w:r w:rsidR="00E77C87" w:rsidRPr="00F24D6E">
        <w:rPr>
          <w:rFonts w:ascii="Times New Roman" w:hAnsi="Times New Roman" w:cs="Times New Roman"/>
          <w:i/>
          <w:iCs/>
          <w:sz w:val="24"/>
          <w:szCs w:val="24"/>
        </w:rPr>
        <w:t>29.06.2020</w:t>
      </w:r>
      <w:r w:rsidRPr="00F24D6E">
        <w:rPr>
          <w:rFonts w:ascii="Times New Roman" w:hAnsi="Times New Roman" w:cs="Times New Roman"/>
          <w:i/>
          <w:iCs/>
          <w:sz w:val="24"/>
          <w:szCs w:val="24"/>
        </w:rPr>
        <w:t xml:space="preserve">, recante </w:t>
      </w:r>
      <w:r w:rsidR="00143152" w:rsidRPr="00F24D6E">
        <w:rPr>
          <w:rFonts w:ascii="Times New Roman" w:hAnsi="Times New Roman" w:cs="Times New Roman"/>
          <w:i/>
          <w:iCs/>
          <w:sz w:val="24"/>
          <w:szCs w:val="24"/>
        </w:rPr>
        <w:t xml:space="preserve">art.1 </w:t>
      </w:r>
      <w:r w:rsidRPr="00F24D6E">
        <w:rPr>
          <w:rFonts w:ascii="Times New Roman" w:hAnsi="Times New Roman" w:cs="Times New Roman"/>
          <w:i/>
          <w:iCs/>
          <w:sz w:val="24"/>
          <w:szCs w:val="24"/>
        </w:rPr>
        <w:t>“</w:t>
      </w:r>
      <w:r w:rsidR="00E77C87" w:rsidRPr="00F24D6E">
        <w:rPr>
          <w:rFonts w:ascii="Times New Roman" w:hAnsi="Times New Roman" w:cs="Times New Roman"/>
          <w:i/>
          <w:iCs/>
          <w:sz w:val="24"/>
          <w:szCs w:val="24"/>
        </w:rPr>
        <w:t>La presente ordinanza disciplina le modalità per l'assegnazione del contributo previsto dall'articolo 9-undetricies del decreto-legge 24 ottobre 2019, n.125 ai comuni di cui agli allegati 1, 2 e 2-bis al decreto-legge n.189 del 2016 con meno di 30.000 abitanti</w:t>
      </w:r>
      <w:r w:rsidR="00143152" w:rsidRPr="00F24D6E">
        <w:rPr>
          <w:rFonts w:ascii="Times New Roman" w:hAnsi="Times New Roman" w:cs="Times New Roman"/>
          <w:i/>
          <w:iCs/>
          <w:sz w:val="24"/>
          <w:szCs w:val="24"/>
        </w:rPr>
        <w:t>”</w:t>
      </w:r>
      <w:r w:rsidR="00E77C87" w:rsidRPr="00F24D6E">
        <w:rPr>
          <w:rFonts w:ascii="Times New Roman" w:hAnsi="Times New Roman" w:cs="Times New Roman"/>
          <w:i/>
          <w:iCs/>
          <w:sz w:val="24"/>
          <w:szCs w:val="24"/>
        </w:rPr>
        <w:t xml:space="preserve">. </w:t>
      </w:r>
      <w:r w:rsidR="00143152" w:rsidRPr="00F24D6E">
        <w:rPr>
          <w:rFonts w:ascii="Times New Roman" w:hAnsi="Times New Roman" w:cs="Times New Roman"/>
          <w:i/>
          <w:iCs/>
          <w:sz w:val="24"/>
          <w:szCs w:val="24"/>
        </w:rPr>
        <w:t>Art. 2 “I contributi ai comuni ricompresi nell'elenco di cui all'Allegato 1 alla presente ordinanza - pari a complessivi 26,8 milioni di euro - sono assegnati sulla base dell’importo stimato dell’intervento così come risultante dalle schede tecniche inviate dai medesimi comuni e riportate nell'elaborato di sintesi di cui all'Allegato 2 alla presente ordinanza, comunque nel limite massimo di 200.000 euro per ciascun comune, salvo successiva rimodulazione tenuto conto del costo effettivo dell’intervento così come risultante dal quadro economico del progetto esecutivo da predisporsi ai sensi dell’articolo 3”.</w:t>
      </w:r>
    </w:p>
    <w:p w:rsidR="00A3566B" w:rsidRPr="00F24D6E" w:rsidRDefault="00A3566B" w:rsidP="00F24D6E">
      <w:pPr>
        <w:pStyle w:val="Default"/>
        <w:widowControl/>
        <w:numPr>
          <w:ilvl w:val="0"/>
          <w:numId w:val="1"/>
        </w:numPr>
        <w:spacing w:line="240" w:lineRule="auto"/>
        <w:ind w:left="714" w:hanging="357"/>
        <w:rPr>
          <w:rFonts w:ascii="Times New Roman" w:hAnsi="Times New Roman" w:cs="Times New Roman"/>
        </w:rPr>
      </w:pPr>
      <w:r w:rsidRPr="00F24D6E">
        <w:rPr>
          <w:rFonts w:ascii="Times New Roman" w:hAnsi="Times New Roman" w:cs="Times New Roman"/>
        </w:rPr>
        <w:t xml:space="preserve">nell’Allegato </w:t>
      </w:r>
      <w:r w:rsidR="00332D82" w:rsidRPr="00F24D6E">
        <w:rPr>
          <w:rFonts w:ascii="Times New Roman" w:hAnsi="Times New Roman" w:cs="Times New Roman"/>
        </w:rPr>
        <w:t>1</w:t>
      </w:r>
      <w:r w:rsidRPr="00F24D6E">
        <w:rPr>
          <w:rFonts w:ascii="Times New Roman" w:hAnsi="Times New Roman" w:cs="Times New Roman"/>
        </w:rPr>
        <w:t xml:space="preserve"> della predetta Ordinanza </w:t>
      </w:r>
      <w:r w:rsidR="00143152" w:rsidRPr="00F24D6E">
        <w:rPr>
          <w:rFonts w:ascii="Times New Roman" w:hAnsi="Times New Roman" w:cs="Times New Roman"/>
        </w:rPr>
        <w:t xml:space="preserve">il Comune </w:t>
      </w:r>
      <w:r w:rsidRPr="00F24D6E">
        <w:rPr>
          <w:rFonts w:ascii="Times New Roman" w:hAnsi="Times New Roman" w:cs="Times New Roman"/>
        </w:rPr>
        <w:t>risulta inserit</w:t>
      </w:r>
      <w:r w:rsidR="00143152" w:rsidRPr="00F24D6E">
        <w:rPr>
          <w:rFonts w:ascii="Times New Roman" w:hAnsi="Times New Roman" w:cs="Times New Roman"/>
        </w:rPr>
        <w:t>o tra i Comuni finanziati</w:t>
      </w:r>
      <w:r w:rsidRPr="00F24D6E">
        <w:rPr>
          <w:rFonts w:ascii="Times New Roman" w:hAnsi="Times New Roman" w:cs="Times New Roman"/>
        </w:rPr>
        <w:t>;</w:t>
      </w:r>
    </w:p>
    <w:p w:rsidR="00143152" w:rsidRPr="00F24D6E" w:rsidRDefault="00143152" w:rsidP="00F24D6E">
      <w:pPr>
        <w:pStyle w:val="Default"/>
        <w:widowControl/>
        <w:numPr>
          <w:ilvl w:val="0"/>
          <w:numId w:val="1"/>
        </w:numPr>
        <w:spacing w:line="240" w:lineRule="auto"/>
        <w:ind w:left="714" w:hanging="357"/>
        <w:rPr>
          <w:rFonts w:ascii="Times New Roman" w:hAnsi="Times New Roman" w:cs="Times New Roman"/>
        </w:rPr>
      </w:pPr>
      <w:r w:rsidRPr="00F24D6E">
        <w:rPr>
          <w:rFonts w:ascii="Times New Roman" w:hAnsi="Times New Roman" w:cs="Times New Roman"/>
        </w:rPr>
        <w:t xml:space="preserve">nell’Allegato 2 della predetta Ordinanza l’opera in oggetto </w:t>
      </w:r>
      <w:r w:rsidR="00550E20" w:rsidRPr="00F24D6E">
        <w:rPr>
          <w:rFonts w:ascii="Times New Roman" w:hAnsi="Times New Roman" w:cs="Times New Roman"/>
        </w:rPr>
        <w:t>risulta finanziata per un importo di euro 110.000,00;</w:t>
      </w:r>
    </w:p>
    <w:p w:rsidR="00550E20" w:rsidRPr="00F24D6E" w:rsidRDefault="00550E20" w:rsidP="00F24D6E">
      <w:pPr>
        <w:pStyle w:val="Default"/>
        <w:widowControl/>
        <w:numPr>
          <w:ilvl w:val="0"/>
          <w:numId w:val="1"/>
        </w:numPr>
        <w:spacing w:line="240" w:lineRule="auto"/>
        <w:ind w:left="714" w:hanging="357"/>
        <w:rPr>
          <w:rFonts w:ascii="Times New Roman" w:hAnsi="Times New Roman" w:cs="Times New Roman"/>
        </w:rPr>
      </w:pPr>
      <w:r w:rsidRPr="00F24D6E">
        <w:rPr>
          <w:rFonts w:ascii="Times New Roman" w:hAnsi="Times New Roman" w:cs="Times New Roman"/>
        </w:rPr>
        <w:lastRenderedPageBreak/>
        <w:t xml:space="preserve">In conseguenza degli eventi sismici, il predetto Comune ha ricevuto da parte del </w:t>
      </w:r>
      <w:proofErr w:type="spellStart"/>
      <w:r w:rsidRPr="00F24D6E">
        <w:rPr>
          <w:rFonts w:ascii="Times New Roman" w:hAnsi="Times New Roman" w:cs="Times New Roman"/>
        </w:rPr>
        <w:t>Edilcassa</w:t>
      </w:r>
      <w:proofErr w:type="spellEnd"/>
      <w:r w:rsidRPr="00F24D6E">
        <w:rPr>
          <w:rFonts w:ascii="Times New Roman" w:hAnsi="Times New Roman" w:cs="Times New Roman"/>
        </w:rPr>
        <w:t xml:space="preserve"> Veneto una donazione pari ad euro 35.000,00 ai fini della ricostruzione, che anch’essa sarà destinata alla realizzazione dell’opera in oggetto;</w:t>
      </w:r>
    </w:p>
    <w:p w:rsidR="00FC52AD" w:rsidRPr="00F24D6E" w:rsidRDefault="00A3566B" w:rsidP="00F24D6E">
      <w:pPr>
        <w:pStyle w:val="Default"/>
        <w:widowControl/>
        <w:numPr>
          <w:ilvl w:val="0"/>
          <w:numId w:val="1"/>
        </w:numPr>
        <w:spacing w:line="240" w:lineRule="auto"/>
        <w:rPr>
          <w:rFonts w:ascii="Times New Roman" w:hAnsi="Times New Roman" w:cs="Times New Roman"/>
        </w:rPr>
      </w:pPr>
      <w:r w:rsidRPr="00F24D6E">
        <w:rPr>
          <w:rFonts w:ascii="Times New Roman" w:hAnsi="Times New Roman" w:cs="Times New Roman"/>
        </w:rPr>
        <w:t xml:space="preserve">la progettazione suddetta non rientra tra quelle di particolare rilevanza disciplinate dall’art. 23, comma 2 del D.lgs. </w:t>
      </w:r>
      <w:r w:rsidR="003E47DF" w:rsidRPr="00F24D6E">
        <w:rPr>
          <w:rFonts w:ascii="Times New Roman" w:hAnsi="Times New Roman" w:cs="Times New Roman"/>
        </w:rPr>
        <w:t xml:space="preserve">18 aprile 2016, n. 50 “Codice dei contratti pubblici” e </w:t>
      </w:r>
      <w:proofErr w:type="spellStart"/>
      <w:r w:rsidR="003E47DF" w:rsidRPr="00F24D6E">
        <w:rPr>
          <w:rFonts w:ascii="Times New Roman" w:hAnsi="Times New Roman" w:cs="Times New Roman"/>
        </w:rPr>
        <w:t>s.m.i.</w:t>
      </w:r>
      <w:proofErr w:type="spellEnd"/>
      <w:r w:rsidR="003E47DF" w:rsidRPr="00F24D6E">
        <w:rPr>
          <w:rFonts w:ascii="Times New Roman" w:hAnsi="Times New Roman" w:cs="Times New Roman"/>
        </w:rPr>
        <w:t xml:space="preserve"> (di seguito anche solo “codice”)</w:t>
      </w:r>
      <w:r w:rsidRPr="00F24D6E">
        <w:rPr>
          <w:rFonts w:ascii="Times New Roman" w:hAnsi="Times New Roman" w:cs="Times New Roman"/>
        </w:rPr>
        <w:t>;</w:t>
      </w:r>
    </w:p>
    <w:p w:rsidR="00525933" w:rsidRPr="00F24D6E" w:rsidRDefault="00106208" w:rsidP="00F24D6E">
      <w:pPr>
        <w:pStyle w:val="Default"/>
        <w:widowControl/>
        <w:numPr>
          <w:ilvl w:val="0"/>
          <w:numId w:val="1"/>
        </w:numPr>
        <w:spacing w:line="240" w:lineRule="auto"/>
        <w:rPr>
          <w:rFonts w:ascii="Times New Roman" w:hAnsi="Times New Roman" w:cs="Times New Roman"/>
        </w:rPr>
      </w:pPr>
      <w:r w:rsidRPr="00F24D6E">
        <w:rPr>
          <w:rFonts w:ascii="Times New Roman" w:hAnsi="Times New Roman" w:cs="Times New Roman"/>
        </w:rPr>
        <w:t xml:space="preserve">con Determina a contrarre </w:t>
      </w:r>
      <w:r w:rsidR="00F24D6E">
        <w:rPr>
          <w:rFonts w:ascii="Times New Roman" w:hAnsi="Times New Roman" w:cs="Times New Roman"/>
        </w:rPr>
        <w:t>______________</w:t>
      </w:r>
      <w:r w:rsidRPr="00F24D6E">
        <w:rPr>
          <w:rFonts w:ascii="Times New Roman" w:hAnsi="Times New Roman" w:cs="Times New Roman"/>
        </w:rPr>
        <w:t xml:space="preserve"> è stato disposto l’affidamento diretto dei servizi inerenti la progettazione definitiva</w:t>
      </w:r>
      <w:r w:rsidR="00357000" w:rsidRPr="00F24D6E">
        <w:rPr>
          <w:rFonts w:ascii="Times New Roman" w:hAnsi="Times New Roman" w:cs="Times New Roman"/>
        </w:rPr>
        <w:t xml:space="preserve"> ed</w:t>
      </w:r>
      <w:r w:rsidRPr="00F24D6E">
        <w:rPr>
          <w:rFonts w:ascii="Times New Roman" w:hAnsi="Times New Roman" w:cs="Times New Roman"/>
        </w:rPr>
        <w:t xml:space="preserve"> esecutiva</w:t>
      </w:r>
      <w:r w:rsidR="00532329" w:rsidRPr="00F24D6E">
        <w:rPr>
          <w:rFonts w:ascii="Times New Roman" w:hAnsi="Times New Roman" w:cs="Times New Roman"/>
        </w:rPr>
        <w:t>,</w:t>
      </w:r>
      <w:r w:rsidR="00F24D6E">
        <w:rPr>
          <w:rFonts w:ascii="Times New Roman" w:hAnsi="Times New Roman" w:cs="Times New Roman"/>
        </w:rPr>
        <w:t xml:space="preserve"> la direzione dei lavori e gli adempimenti in materia di sicurezza,</w:t>
      </w:r>
      <w:r w:rsidR="00532329" w:rsidRPr="00F24D6E">
        <w:rPr>
          <w:rFonts w:ascii="Times New Roman" w:hAnsi="Times New Roman" w:cs="Times New Roman"/>
        </w:rPr>
        <w:t xml:space="preserve"> </w:t>
      </w:r>
      <w:r w:rsidR="00525933" w:rsidRPr="00F24D6E">
        <w:rPr>
          <w:rFonts w:ascii="Times New Roman" w:hAnsi="Times New Roman" w:cs="Times New Roman"/>
        </w:rPr>
        <w:t>ai sensi de</w:t>
      </w:r>
      <w:r w:rsidRPr="00F24D6E">
        <w:rPr>
          <w:rFonts w:ascii="Times New Roman" w:hAnsi="Times New Roman" w:cs="Times New Roman"/>
        </w:rPr>
        <w:t>l</w:t>
      </w:r>
      <w:r w:rsidR="00F24D6E">
        <w:rPr>
          <w:rFonts w:ascii="Times New Roman" w:hAnsi="Times New Roman" w:cs="Times New Roman"/>
        </w:rPr>
        <w:t>l’</w:t>
      </w:r>
      <w:r w:rsidR="00525933" w:rsidRPr="00F24D6E">
        <w:rPr>
          <w:rFonts w:ascii="Times New Roman" w:hAnsi="Times New Roman" w:cs="Times New Roman"/>
        </w:rPr>
        <w:t xml:space="preserve">36, comma 2 lett. a) del </w:t>
      </w:r>
      <w:proofErr w:type="spellStart"/>
      <w:r w:rsidR="00525933" w:rsidRPr="00F24D6E">
        <w:rPr>
          <w:rFonts w:ascii="Times New Roman" w:hAnsi="Times New Roman" w:cs="Times New Roman"/>
        </w:rPr>
        <w:t>D.Lgs.</w:t>
      </w:r>
      <w:proofErr w:type="spellEnd"/>
      <w:r w:rsidR="00525933" w:rsidRPr="00F24D6E">
        <w:rPr>
          <w:rFonts w:ascii="Times New Roman" w:hAnsi="Times New Roman" w:cs="Times New Roman"/>
        </w:rPr>
        <w:t xml:space="preserve"> 50/16, stante l’importo dell’incarico da affidarsi</w:t>
      </w:r>
      <w:r w:rsidRPr="00F24D6E">
        <w:rPr>
          <w:rFonts w:ascii="Times New Roman" w:hAnsi="Times New Roman" w:cs="Times New Roman"/>
        </w:rPr>
        <w:t xml:space="preserve"> e per i motivi ivi indicati</w:t>
      </w:r>
      <w:r w:rsidR="00525933" w:rsidRPr="00F24D6E">
        <w:rPr>
          <w:rFonts w:ascii="Times New Roman" w:hAnsi="Times New Roman" w:cs="Times New Roman"/>
        </w:rPr>
        <w:t>;</w:t>
      </w:r>
    </w:p>
    <w:p w:rsidR="0011064D" w:rsidRPr="00F24D6E" w:rsidRDefault="0011064D" w:rsidP="00F24D6E">
      <w:pPr>
        <w:pStyle w:val="Default"/>
        <w:widowControl/>
        <w:numPr>
          <w:ilvl w:val="0"/>
          <w:numId w:val="1"/>
        </w:numPr>
        <w:spacing w:line="240" w:lineRule="auto"/>
        <w:rPr>
          <w:rFonts w:ascii="Times New Roman" w:hAnsi="Times New Roman" w:cs="Times New Roman"/>
        </w:rPr>
      </w:pPr>
      <w:r w:rsidRPr="00F24D6E">
        <w:rPr>
          <w:rFonts w:ascii="Times New Roman" w:hAnsi="Times New Roman" w:cs="Times New Roman"/>
        </w:rPr>
        <w:t>a</w:t>
      </w:r>
      <w:r w:rsidR="00A3566B" w:rsidRPr="00F24D6E">
        <w:rPr>
          <w:rFonts w:ascii="Times New Roman" w:hAnsi="Times New Roman" w:cs="Times New Roman"/>
        </w:rPr>
        <w:t xml:space="preserve"> seguito </w:t>
      </w:r>
      <w:r w:rsidR="00F0651E" w:rsidRPr="00F24D6E">
        <w:rPr>
          <w:rFonts w:ascii="Times New Roman" w:hAnsi="Times New Roman" w:cs="Times New Roman"/>
        </w:rPr>
        <w:t>della richiesta di offerta</w:t>
      </w:r>
      <w:r w:rsidR="00A3566B" w:rsidRPr="00F24D6E">
        <w:rPr>
          <w:rFonts w:ascii="Times New Roman" w:hAnsi="Times New Roman" w:cs="Times New Roman"/>
        </w:rPr>
        <w:t xml:space="preserve"> </w:t>
      </w:r>
      <w:r w:rsidR="00FB6CB2" w:rsidRPr="00F24D6E">
        <w:rPr>
          <w:rFonts w:ascii="Times New Roman" w:hAnsi="Times New Roman" w:cs="Times New Roman"/>
        </w:rPr>
        <w:t xml:space="preserve">l’Ing. </w:t>
      </w:r>
      <w:r w:rsidR="00F0651E" w:rsidRPr="00F24D6E">
        <w:rPr>
          <w:rFonts w:ascii="Times New Roman" w:hAnsi="Times New Roman" w:cs="Times New Roman"/>
        </w:rPr>
        <w:t>Paolo Ferranti</w:t>
      </w:r>
      <w:r w:rsidR="00FB6CB2" w:rsidRPr="00F24D6E">
        <w:rPr>
          <w:rFonts w:ascii="Times New Roman" w:hAnsi="Times New Roman" w:cs="Times New Roman"/>
        </w:rPr>
        <w:t xml:space="preserve">, con studio tecnico in </w:t>
      </w:r>
      <w:r w:rsidR="00F0651E" w:rsidRPr="00F24D6E">
        <w:rPr>
          <w:rFonts w:ascii="Times New Roman" w:hAnsi="Times New Roman" w:cs="Times New Roman"/>
        </w:rPr>
        <w:t>Potenza Picena</w:t>
      </w:r>
      <w:r w:rsidR="00FB6CB2" w:rsidRPr="00F24D6E">
        <w:rPr>
          <w:rFonts w:ascii="Times New Roman" w:hAnsi="Times New Roman" w:cs="Times New Roman"/>
        </w:rPr>
        <w:t xml:space="preserve"> (M</w:t>
      </w:r>
      <w:r w:rsidR="00F0651E" w:rsidRPr="00F24D6E">
        <w:rPr>
          <w:rFonts w:ascii="Times New Roman" w:hAnsi="Times New Roman" w:cs="Times New Roman"/>
        </w:rPr>
        <w:t>C</w:t>
      </w:r>
      <w:r w:rsidR="00FB6CB2" w:rsidRPr="00F24D6E">
        <w:rPr>
          <w:rFonts w:ascii="Times New Roman" w:hAnsi="Times New Roman" w:cs="Times New Roman"/>
        </w:rPr>
        <w:t xml:space="preserve">) in Via </w:t>
      </w:r>
      <w:r w:rsidR="00F0651E" w:rsidRPr="00F24D6E">
        <w:rPr>
          <w:rFonts w:ascii="Times New Roman" w:hAnsi="Times New Roman" w:cs="Times New Roman"/>
        </w:rPr>
        <w:t>Beethoven</w:t>
      </w:r>
      <w:r w:rsidR="00FB6CB2" w:rsidRPr="00F24D6E">
        <w:rPr>
          <w:rFonts w:ascii="Times New Roman" w:hAnsi="Times New Roman" w:cs="Times New Roman"/>
        </w:rPr>
        <w:t xml:space="preserve"> n. 1</w:t>
      </w:r>
      <w:r w:rsidR="00F0651E" w:rsidRPr="00F24D6E">
        <w:rPr>
          <w:rFonts w:ascii="Times New Roman" w:hAnsi="Times New Roman" w:cs="Times New Roman"/>
        </w:rPr>
        <w:t>2</w:t>
      </w:r>
      <w:r w:rsidR="00FB6CB2" w:rsidRPr="00F24D6E">
        <w:rPr>
          <w:rFonts w:ascii="Times New Roman" w:hAnsi="Times New Roman" w:cs="Times New Roman"/>
        </w:rPr>
        <w:t xml:space="preserve">, Codice Fiscale </w:t>
      </w:r>
      <w:r w:rsidR="00F0651E" w:rsidRPr="00F24D6E">
        <w:rPr>
          <w:rFonts w:ascii="Times New Roman" w:eastAsiaTheme="minorEastAsia" w:hAnsi="Times New Roman" w:cs="Times New Roman"/>
          <w:bCs/>
        </w:rPr>
        <w:t>FRPPLA78D18D542E</w:t>
      </w:r>
      <w:r w:rsidR="00FB6CB2" w:rsidRPr="00F24D6E">
        <w:rPr>
          <w:rFonts w:ascii="Times New Roman" w:hAnsi="Times New Roman" w:cs="Times New Roman"/>
        </w:rPr>
        <w:t xml:space="preserve"> e PIVA </w:t>
      </w:r>
      <w:r w:rsidR="00F0651E" w:rsidRPr="00F24D6E">
        <w:rPr>
          <w:rFonts w:ascii="Times New Roman" w:eastAsiaTheme="minorEastAsia" w:hAnsi="Times New Roman" w:cs="Times New Roman"/>
          <w:bCs/>
        </w:rPr>
        <w:t>01562380434</w:t>
      </w:r>
      <w:r w:rsidR="00FB6CB2" w:rsidRPr="00F24D6E">
        <w:rPr>
          <w:rFonts w:ascii="Times New Roman" w:hAnsi="Times New Roman" w:cs="Times New Roman"/>
        </w:rPr>
        <w:t>,</w:t>
      </w:r>
      <w:r w:rsidR="00A3566B" w:rsidRPr="00F24D6E">
        <w:rPr>
          <w:rFonts w:ascii="Times New Roman" w:hAnsi="Times New Roman" w:cs="Times New Roman"/>
        </w:rPr>
        <w:t xml:space="preserve"> nella sua qualità di libero professionista </w:t>
      </w:r>
      <w:r w:rsidRPr="00F24D6E">
        <w:rPr>
          <w:rFonts w:ascii="Times New Roman" w:hAnsi="Times New Roman" w:cs="Times New Roman"/>
        </w:rPr>
        <w:t xml:space="preserve">singolo, </w:t>
      </w:r>
      <w:r w:rsidR="00F0651E" w:rsidRPr="00F24D6E">
        <w:rPr>
          <w:rFonts w:ascii="Times New Roman" w:hAnsi="Times New Roman" w:cs="Times New Roman"/>
        </w:rPr>
        <w:t xml:space="preserve">ha fatto pervenire la </w:t>
      </w:r>
      <w:r w:rsidR="00F24D6E">
        <w:rPr>
          <w:rFonts w:ascii="Times New Roman" w:hAnsi="Times New Roman" w:cs="Times New Roman"/>
        </w:rPr>
        <w:t>propria</w:t>
      </w:r>
      <w:r w:rsidR="00F0651E" w:rsidRPr="00F24D6E">
        <w:rPr>
          <w:rFonts w:ascii="Times New Roman" w:hAnsi="Times New Roman" w:cs="Times New Roman"/>
        </w:rPr>
        <w:t xml:space="preserve"> migliore offerta con</w:t>
      </w:r>
      <w:r w:rsidR="00F24D6E">
        <w:rPr>
          <w:rFonts w:ascii="Times New Roman" w:hAnsi="Times New Roman" w:cs="Times New Roman"/>
        </w:rPr>
        <w:t xml:space="preserve">tente </w:t>
      </w:r>
      <w:r w:rsidR="00F0651E" w:rsidRPr="00F24D6E">
        <w:rPr>
          <w:rFonts w:ascii="Times New Roman" w:hAnsi="Times New Roman" w:cs="Times New Roman"/>
        </w:rPr>
        <w:t>un ribasso del 25%</w:t>
      </w:r>
      <w:r w:rsidR="00F24D6E">
        <w:rPr>
          <w:rFonts w:ascii="Times New Roman" w:hAnsi="Times New Roman" w:cs="Times New Roman"/>
        </w:rPr>
        <w:t xml:space="preserve">, dell’importo </w:t>
      </w:r>
      <w:r w:rsidR="00F0651E" w:rsidRPr="00F24D6E">
        <w:rPr>
          <w:rFonts w:ascii="Times New Roman" w:hAnsi="Times New Roman" w:cs="Times New Roman"/>
        </w:rPr>
        <w:t xml:space="preserve">di euro </w:t>
      </w:r>
      <w:r w:rsidR="002E1805" w:rsidRPr="00F24D6E">
        <w:rPr>
          <w:rFonts w:ascii="Times New Roman" w:hAnsi="Times New Roman" w:cs="Times New Roman"/>
        </w:rPr>
        <w:t>14.821,35</w:t>
      </w:r>
      <w:r w:rsidR="00F0651E" w:rsidRPr="00F24D6E">
        <w:rPr>
          <w:rFonts w:ascii="Times New Roman" w:hAnsi="Times New Roman" w:cs="Times New Roman"/>
        </w:rPr>
        <w:t xml:space="preserve"> oltre </w:t>
      </w:r>
      <w:r w:rsidR="00F24D6E">
        <w:rPr>
          <w:rFonts w:ascii="Times New Roman" w:hAnsi="Times New Roman" w:cs="Times New Roman"/>
        </w:rPr>
        <w:t>al c</w:t>
      </w:r>
      <w:r w:rsidR="00F0651E" w:rsidRPr="00F24D6E">
        <w:rPr>
          <w:rFonts w:ascii="Times New Roman" w:hAnsi="Times New Roman" w:cs="Times New Roman"/>
        </w:rPr>
        <w:t xml:space="preserve">ontributo previdenziale </w:t>
      </w:r>
      <w:r w:rsidR="00F24D6E">
        <w:rPr>
          <w:rFonts w:ascii="Times New Roman" w:hAnsi="Times New Roman" w:cs="Times New Roman"/>
        </w:rPr>
        <w:t xml:space="preserve">del </w:t>
      </w:r>
      <w:r w:rsidR="00F0651E" w:rsidRPr="00F24D6E">
        <w:rPr>
          <w:rFonts w:ascii="Times New Roman" w:hAnsi="Times New Roman" w:cs="Times New Roman"/>
        </w:rPr>
        <w:t>4% e</w:t>
      </w:r>
      <w:r w:rsidR="00F24D6E">
        <w:rPr>
          <w:rFonts w:ascii="Times New Roman" w:hAnsi="Times New Roman" w:cs="Times New Roman"/>
        </w:rPr>
        <w:t>d all’</w:t>
      </w:r>
      <w:r w:rsidR="00F0651E" w:rsidRPr="00F24D6E">
        <w:rPr>
          <w:rFonts w:ascii="Times New Roman" w:hAnsi="Times New Roman" w:cs="Times New Roman"/>
        </w:rPr>
        <w:t xml:space="preserve"> IVA al 22%</w:t>
      </w:r>
      <w:r w:rsidRPr="00F24D6E">
        <w:rPr>
          <w:rFonts w:ascii="Times New Roman" w:hAnsi="Times New Roman" w:cs="Times New Roman"/>
        </w:rPr>
        <w:t>;</w:t>
      </w:r>
    </w:p>
    <w:p w:rsidR="00E314C3" w:rsidRDefault="002207FC" w:rsidP="00F24D6E">
      <w:pPr>
        <w:autoSpaceDE w:val="0"/>
        <w:autoSpaceDN w:val="0"/>
        <w:adjustRightInd w:val="0"/>
        <w:spacing w:after="0" w:line="240" w:lineRule="auto"/>
        <w:jc w:val="both"/>
        <w:rPr>
          <w:rFonts w:ascii="Times New Roman" w:hAnsi="Times New Roman" w:cs="Times New Roman"/>
          <w:bCs/>
          <w:color w:val="000000"/>
          <w:sz w:val="24"/>
          <w:szCs w:val="24"/>
        </w:rPr>
      </w:pPr>
      <w:r w:rsidRPr="00F24D6E">
        <w:rPr>
          <w:rFonts w:ascii="Times New Roman" w:hAnsi="Times New Roman" w:cs="Times New Roman"/>
          <w:color w:val="000000"/>
          <w:sz w:val="24"/>
          <w:szCs w:val="24"/>
        </w:rPr>
        <w:t>Tutto ciò premesso e co</w:t>
      </w:r>
      <w:r w:rsidR="002D4CBF" w:rsidRPr="00F24D6E">
        <w:rPr>
          <w:rFonts w:ascii="Times New Roman" w:hAnsi="Times New Roman" w:cs="Times New Roman"/>
          <w:color w:val="000000"/>
          <w:sz w:val="24"/>
          <w:szCs w:val="24"/>
        </w:rPr>
        <w:t>nfermato,</w:t>
      </w:r>
      <w:r w:rsidRPr="00F24D6E">
        <w:rPr>
          <w:rFonts w:ascii="Times New Roman" w:hAnsi="Times New Roman" w:cs="Times New Roman"/>
          <w:color w:val="000000"/>
          <w:sz w:val="24"/>
          <w:szCs w:val="24"/>
        </w:rPr>
        <w:t xml:space="preserve"> </w:t>
      </w:r>
      <w:r w:rsidR="00E314C3" w:rsidRPr="00F24D6E">
        <w:rPr>
          <w:rFonts w:ascii="Times New Roman" w:hAnsi="Times New Roman" w:cs="Times New Roman"/>
          <w:bCs/>
          <w:color w:val="000000"/>
          <w:sz w:val="24"/>
          <w:szCs w:val="24"/>
        </w:rPr>
        <w:t>si conviene e si stipula quanto segue:</w:t>
      </w:r>
    </w:p>
    <w:p w:rsidR="004F620D" w:rsidRPr="00F24D6E" w:rsidRDefault="004F620D" w:rsidP="00F24D6E">
      <w:pPr>
        <w:autoSpaceDE w:val="0"/>
        <w:autoSpaceDN w:val="0"/>
        <w:adjustRightInd w:val="0"/>
        <w:spacing w:after="0" w:line="240" w:lineRule="auto"/>
        <w:jc w:val="both"/>
        <w:rPr>
          <w:rFonts w:ascii="Times New Roman" w:hAnsi="Times New Roman" w:cs="Times New Roman"/>
          <w:bCs/>
          <w:color w:val="000000"/>
          <w:sz w:val="24"/>
          <w:szCs w:val="24"/>
        </w:rPr>
      </w:pPr>
    </w:p>
    <w:p w:rsidR="00E314C3" w:rsidRPr="00F24D6E" w:rsidRDefault="00E314C3"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Art. 1. Oggetto dell’incarico</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1. L’oggetto dell’incarico </w:t>
      </w:r>
      <w:r w:rsidR="0005248D" w:rsidRPr="00F24D6E">
        <w:rPr>
          <w:rFonts w:ascii="Times New Roman" w:hAnsi="Times New Roman" w:cs="Times New Roman"/>
          <w:color w:val="000000"/>
          <w:sz w:val="24"/>
          <w:szCs w:val="24"/>
        </w:rPr>
        <w:t>attiene</w:t>
      </w:r>
      <w:r w:rsidRPr="00F24D6E">
        <w:rPr>
          <w:rFonts w:ascii="Times New Roman" w:hAnsi="Times New Roman" w:cs="Times New Roman"/>
          <w:color w:val="000000"/>
          <w:sz w:val="24"/>
          <w:szCs w:val="24"/>
        </w:rPr>
        <w:t xml:space="preserve"> </w:t>
      </w:r>
      <w:r w:rsidR="0005248D" w:rsidRPr="00F24D6E">
        <w:rPr>
          <w:rFonts w:ascii="Times New Roman" w:hAnsi="Times New Roman" w:cs="Times New Roman"/>
          <w:color w:val="000000"/>
          <w:sz w:val="24"/>
          <w:szCs w:val="24"/>
        </w:rPr>
        <w:t>a</w:t>
      </w:r>
      <w:r w:rsidRPr="00F24D6E">
        <w:rPr>
          <w:rFonts w:ascii="Times New Roman" w:hAnsi="Times New Roman" w:cs="Times New Roman"/>
          <w:color w:val="000000"/>
          <w:sz w:val="24"/>
          <w:szCs w:val="24"/>
        </w:rPr>
        <w:t>ll’esecuzione d</w:t>
      </w:r>
      <w:r w:rsidR="0005248D" w:rsidRPr="00F24D6E">
        <w:rPr>
          <w:rFonts w:ascii="Times New Roman" w:hAnsi="Times New Roman" w:cs="Times New Roman"/>
          <w:color w:val="000000"/>
          <w:sz w:val="24"/>
          <w:szCs w:val="24"/>
        </w:rPr>
        <w:t>i</w:t>
      </w:r>
      <w:r w:rsidRPr="00F24D6E">
        <w:rPr>
          <w:rFonts w:ascii="Times New Roman" w:hAnsi="Times New Roman" w:cs="Times New Roman"/>
          <w:color w:val="000000"/>
          <w:sz w:val="24"/>
          <w:szCs w:val="24"/>
        </w:rPr>
        <w:t xml:space="preserve"> </w:t>
      </w:r>
      <w:r w:rsidR="0005248D" w:rsidRPr="00F24D6E">
        <w:rPr>
          <w:rFonts w:ascii="Times New Roman" w:hAnsi="Times New Roman" w:cs="Times New Roman"/>
          <w:color w:val="000000"/>
          <w:sz w:val="24"/>
          <w:szCs w:val="24"/>
        </w:rPr>
        <w:t xml:space="preserve">servizi di architettura e ingegneria e altri servizi tecnici </w:t>
      </w:r>
      <w:r w:rsidRPr="00F24D6E">
        <w:rPr>
          <w:rFonts w:ascii="Times New Roman" w:hAnsi="Times New Roman" w:cs="Times New Roman"/>
          <w:color w:val="000000"/>
          <w:sz w:val="24"/>
          <w:szCs w:val="24"/>
        </w:rPr>
        <w:t>di cui all’art</w:t>
      </w:r>
      <w:r w:rsidR="00867ADB" w:rsidRPr="00F24D6E">
        <w:rPr>
          <w:rFonts w:ascii="Times New Roman" w:hAnsi="Times New Roman" w:cs="Times New Roman"/>
          <w:color w:val="000000"/>
          <w:sz w:val="24"/>
          <w:szCs w:val="24"/>
        </w:rPr>
        <w:t>. 3</w:t>
      </w:r>
      <w:r w:rsidR="0005248D" w:rsidRPr="00F24D6E">
        <w:rPr>
          <w:rFonts w:ascii="Times New Roman" w:hAnsi="Times New Roman" w:cs="Times New Roman"/>
          <w:color w:val="000000"/>
          <w:sz w:val="24"/>
          <w:szCs w:val="24"/>
        </w:rPr>
        <w:t>,</w:t>
      </w:r>
      <w:r w:rsidR="00867ADB" w:rsidRPr="00F24D6E">
        <w:rPr>
          <w:rFonts w:ascii="Times New Roman" w:hAnsi="Times New Roman" w:cs="Times New Roman"/>
          <w:color w:val="000000"/>
          <w:sz w:val="24"/>
          <w:szCs w:val="24"/>
        </w:rPr>
        <w:t xml:space="preserve"> comma 1</w:t>
      </w:r>
      <w:r w:rsidR="0005248D" w:rsidRPr="00F24D6E">
        <w:rPr>
          <w:rFonts w:ascii="Times New Roman" w:hAnsi="Times New Roman" w:cs="Times New Roman"/>
          <w:color w:val="000000"/>
          <w:sz w:val="24"/>
          <w:szCs w:val="24"/>
        </w:rPr>
        <w:t>,</w:t>
      </w:r>
      <w:r w:rsidR="00867ADB" w:rsidRPr="00F24D6E">
        <w:rPr>
          <w:rFonts w:ascii="Times New Roman" w:hAnsi="Times New Roman" w:cs="Times New Roman"/>
          <w:color w:val="000000"/>
          <w:sz w:val="24"/>
          <w:szCs w:val="24"/>
        </w:rPr>
        <w:t xml:space="preserve"> lett. </w:t>
      </w:r>
      <w:proofErr w:type="spellStart"/>
      <w:r w:rsidR="00867ADB" w:rsidRPr="00F24D6E">
        <w:rPr>
          <w:rFonts w:ascii="Times New Roman" w:hAnsi="Times New Roman" w:cs="Times New Roman"/>
          <w:color w:val="000000"/>
          <w:sz w:val="24"/>
          <w:szCs w:val="24"/>
        </w:rPr>
        <w:t>vvvv</w:t>
      </w:r>
      <w:proofErr w:type="spellEnd"/>
      <w:r w:rsidR="00867ADB" w:rsidRPr="00F24D6E">
        <w:rPr>
          <w:rFonts w:ascii="Times New Roman" w:hAnsi="Times New Roman" w:cs="Times New Roman"/>
          <w:color w:val="000000"/>
          <w:sz w:val="24"/>
          <w:szCs w:val="24"/>
        </w:rPr>
        <w:t xml:space="preserve">) del </w:t>
      </w:r>
      <w:proofErr w:type="spellStart"/>
      <w:r w:rsidR="006B468E" w:rsidRPr="00F24D6E">
        <w:rPr>
          <w:rFonts w:ascii="Times New Roman" w:hAnsi="Times New Roman" w:cs="Times New Roman"/>
          <w:color w:val="000000"/>
          <w:sz w:val="24"/>
          <w:szCs w:val="24"/>
        </w:rPr>
        <w:t>D.Lgs.</w:t>
      </w:r>
      <w:proofErr w:type="spellEnd"/>
      <w:r w:rsidR="00867ADB" w:rsidRPr="00F24D6E">
        <w:rPr>
          <w:rFonts w:ascii="Times New Roman" w:hAnsi="Times New Roman" w:cs="Times New Roman"/>
          <w:color w:val="000000"/>
          <w:sz w:val="24"/>
          <w:szCs w:val="24"/>
        </w:rPr>
        <w:t xml:space="preserve"> 18 aprile 2016 n. 50 e </w:t>
      </w:r>
      <w:proofErr w:type="spellStart"/>
      <w:r w:rsidR="00867ADB" w:rsidRPr="00F24D6E">
        <w:rPr>
          <w:rFonts w:ascii="Times New Roman" w:hAnsi="Times New Roman" w:cs="Times New Roman"/>
          <w:color w:val="000000"/>
          <w:sz w:val="24"/>
          <w:szCs w:val="24"/>
        </w:rPr>
        <w:t>s.m.i.</w:t>
      </w:r>
      <w:proofErr w:type="spellEnd"/>
      <w:r w:rsidRPr="00F24D6E">
        <w:rPr>
          <w:rFonts w:ascii="Times New Roman" w:hAnsi="Times New Roman" w:cs="Times New Roman"/>
          <w:color w:val="000000"/>
          <w:sz w:val="24"/>
          <w:szCs w:val="24"/>
        </w:rPr>
        <w:t xml:space="preserve">, come </w:t>
      </w:r>
      <w:r w:rsidR="0005248D" w:rsidRPr="00F24D6E">
        <w:rPr>
          <w:rFonts w:ascii="Times New Roman" w:hAnsi="Times New Roman" w:cs="Times New Roman"/>
          <w:color w:val="000000"/>
          <w:sz w:val="24"/>
          <w:szCs w:val="24"/>
        </w:rPr>
        <w:t xml:space="preserve">meglio </w:t>
      </w:r>
      <w:r w:rsidRPr="00F24D6E">
        <w:rPr>
          <w:rFonts w:ascii="Times New Roman" w:hAnsi="Times New Roman" w:cs="Times New Roman"/>
          <w:color w:val="000000"/>
          <w:sz w:val="24"/>
          <w:szCs w:val="24"/>
        </w:rPr>
        <w:t xml:space="preserve">individuati </w:t>
      </w:r>
      <w:r w:rsidR="0005248D" w:rsidRPr="00F24D6E">
        <w:rPr>
          <w:rFonts w:ascii="Times New Roman" w:hAnsi="Times New Roman" w:cs="Times New Roman"/>
          <w:color w:val="000000"/>
          <w:sz w:val="24"/>
          <w:szCs w:val="24"/>
        </w:rPr>
        <w:t>oltre</w:t>
      </w:r>
      <w:r w:rsidRPr="00F24D6E">
        <w:rPr>
          <w:rFonts w:ascii="Times New Roman" w:hAnsi="Times New Roman" w:cs="Times New Roman"/>
          <w:color w:val="000000"/>
          <w:sz w:val="24"/>
          <w:szCs w:val="24"/>
        </w:rPr>
        <w:t xml:space="preserve">, </w:t>
      </w:r>
      <w:r w:rsidR="0005248D" w:rsidRPr="00F24D6E">
        <w:rPr>
          <w:rFonts w:ascii="Times New Roman" w:hAnsi="Times New Roman" w:cs="Times New Roman"/>
          <w:color w:val="000000"/>
          <w:sz w:val="24"/>
          <w:szCs w:val="24"/>
        </w:rPr>
        <w:t xml:space="preserve">nel rispetto </w:t>
      </w:r>
      <w:r w:rsidR="006B468E" w:rsidRPr="00F24D6E">
        <w:rPr>
          <w:rFonts w:ascii="Times New Roman" w:hAnsi="Times New Roman" w:cs="Times New Roman"/>
          <w:color w:val="000000"/>
          <w:sz w:val="24"/>
          <w:szCs w:val="24"/>
        </w:rPr>
        <w:t xml:space="preserve">in particolare </w:t>
      </w:r>
      <w:r w:rsidRPr="00F24D6E">
        <w:rPr>
          <w:rFonts w:ascii="Times New Roman" w:hAnsi="Times New Roman" w:cs="Times New Roman"/>
          <w:color w:val="000000"/>
          <w:sz w:val="24"/>
          <w:szCs w:val="24"/>
        </w:rPr>
        <w:t>degli art</w:t>
      </w:r>
      <w:r w:rsidR="0005248D" w:rsidRPr="00F24D6E">
        <w:rPr>
          <w:rFonts w:ascii="Times New Roman" w:hAnsi="Times New Roman" w:cs="Times New Roman"/>
          <w:color w:val="000000"/>
          <w:sz w:val="24"/>
          <w:szCs w:val="24"/>
        </w:rPr>
        <w:t>t. 23, 24 e 31, comma 8</w:t>
      </w:r>
      <w:r w:rsidR="006B468E" w:rsidRPr="00F24D6E">
        <w:rPr>
          <w:rFonts w:ascii="Times New Roman" w:hAnsi="Times New Roman" w:cs="Times New Roman"/>
          <w:color w:val="000000"/>
          <w:sz w:val="24"/>
          <w:szCs w:val="24"/>
        </w:rPr>
        <w:t xml:space="preserve"> del medesimo decreto</w:t>
      </w:r>
      <w:r w:rsidRPr="00F24D6E">
        <w:rPr>
          <w:rFonts w:ascii="Times New Roman" w:hAnsi="Times New Roman" w:cs="Times New Roman"/>
          <w:color w:val="000000"/>
          <w:sz w:val="24"/>
          <w:szCs w:val="24"/>
        </w:rPr>
        <w:t xml:space="preserve"> e inoltre degli art</w:t>
      </w:r>
      <w:r w:rsidR="006B468E" w:rsidRPr="00F24D6E">
        <w:rPr>
          <w:rFonts w:ascii="Times New Roman" w:hAnsi="Times New Roman" w:cs="Times New Roman"/>
          <w:color w:val="000000"/>
          <w:sz w:val="24"/>
          <w:szCs w:val="24"/>
        </w:rPr>
        <w:t>t.</w:t>
      </w:r>
      <w:r w:rsidRPr="00F24D6E">
        <w:rPr>
          <w:rFonts w:ascii="Times New Roman" w:hAnsi="Times New Roman" w:cs="Times New Roman"/>
          <w:color w:val="000000"/>
          <w:sz w:val="24"/>
          <w:szCs w:val="24"/>
        </w:rPr>
        <w:t xml:space="preserve"> 91</w:t>
      </w:r>
      <w:r w:rsidR="00BE1B6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 xml:space="preserve">del </w:t>
      </w:r>
      <w:proofErr w:type="spellStart"/>
      <w:r w:rsidR="006B468E" w:rsidRPr="00F24D6E">
        <w:rPr>
          <w:rFonts w:ascii="Times New Roman" w:hAnsi="Times New Roman" w:cs="Times New Roman"/>
          <w:color w:val="000000"/>
          <w:sz w:val="24"/>
          <w:szCs w:val="24"/>
        </w:rPr>
        <w:t>D.Lgs.</w:t>
      </w:r>
      <w:proofErr w:type="spellEnd"/>
      <w:r w:rsidRPr="00F24D6E">
        <w:rPr>
          <w:rFonts w:ascii="Times New Roman" w:hAnsi="Times New Roman" w:cs="Times New Roman"/>
          <w:color w:val="000000"/>
          <w:sz w:val="24"/>
          <w:szCs w:val="24"/>
        </w:rPr>
        <w:t xml:space="preserve"> </w:t>
      </w:r>
      <w:r w:rsidR="006B468E" w:rsidRPr="00F24D6E">
        <w:rPr>
          <w:rFonts w:ascii="Times New Roman" w:hAnsi="Times New Roman" w:cs="Times New Roman"/>
          <w:color w:val="000000"/>
          <w:sz w:val="24"/>
          <w:szCs w:val="24"/>
        </w:rPr>
        <w:t xml:space="preserve">9 aprile </w:t>
      </w:r>
      <w:r w:rsidRPr="00F24D6E">
        <w:rPr>
          <w:rFonts w:ascii="Times New Roman" w:hAnsi="Times New Roman" w:cs="Times New Roman"/>
          <w:color w:val="000000"/>
          <w:sz w:val="24"/>
          <w:szCs w:val="24"/>
        </w:rPr>
        <w:t>2008</w:t>
      </w:r>
      <w:r w:rsidR="006B468E" w:rsidRPr="00F24D6E">
        <w:rPr>
          <w:rFonts w:ascii="Times New Roman" w:hAnsi="Times New Roman" w:cs="Times New Roman"/>
          <w:color w:val="000000"/>
          <w:sz w:val="24"/>
          <w:szCs w:val="24"/>
        </w:rPr>
        <w:t xml:space="preserve"> n. 81 e </w:t>
      </w:r>
      <w:proofErr w:type="spellStart"/>
      <w:r w:rsidR="006B468E" w:rsidRPr="00F24D6E">
        <w:rPr>
          <w:rFonts w:ascii="Times New Roman" w:hAnsi="Times New Roman" w:cs="Times New Roman"/>
          <w:color w:val="000000"/>
          <w:sz w:val="24"/>
          <w:szCs w:val="24"/>
        </w:rPr>
        <w:t>s.m.i.</w:t>
      </w:r>
      <w:proofErr w:type="spellEnd"/>
      <w:r w:rsidR="006B468E"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relativi all’intervento di</w:t>
      </w:r>
      <w:r w:rsidR="00314259" w:rsidRPr="00F24D6E">
        <w:rPr>
          <w:rFonts w:ascii="Times New Roman" w:hAnsi="Times New Roman" w:cs="Times New Roman"/>
          <w:color w:val="000000"/>
          <w:sz w:val="24"/>
          <w:szCs w:val="24"/>
        </w:rPr>
        <w:t xml:space="preserve"> </w:t>
      </w:r>
      <w:r w:rsidR="00451AB7" w:rsidRPr="00F24D6E">
        <w:rPr>
          <w:rFonts w:ascii="Times New Roman" w:hAnsi="Times New Roman" w:cs="Times New Roman"/>
          <w:color w:val="000000"/>
          <w:sz w:val="24"/>
          <w:szCs w:val="24"/>
        </w:rPr>
        <w:t>“REALIZZAZIONE DI PARCHEGGIO A SERVIZIO DELLE ATTIVITA’ PRODUTTIVE CENTRO STORICO”</w:t>
      </w:r>
      <w:r w:rsidR="00320252" w:rsidRPr="00F24D6E">
        <w:rPr>
          <w:rFonts w:ascii="Times New Roman" w:hAnsi="Times New Roman" w:cs="Times New Roman"/>
          <w:color w:val="000000"/>
          <w:sz w:val="24"/>
          <w:szCs w:val="24"/>
        </w:rPr>
        <w:t>.</w:t>
      </w:r>
    </w:p>
    <w:p w:rsidR="003E47DF"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2. </w:t>
      </w:r>
      <w:r w:rsidR="003E47DF" w:rsidRPr="00F24D6E">
        <w:rPr>
          <w:rFonts w:ascii="Times New Roman" w:hAnsi="Times New Roman" w:cs="Times New Roman"/>
          <w:color w:val="000000"/>
          <w:sz w:val="24"/>
          <w:szCs w:val="24"/>
        </w:rPr>
        <w:t>Le prestazioni da eseguirsi in relazione al presente incarico consistono nelle seguenti attività:</w:t>
      </w:r>
    </w:p>
    <w:p w:rsidR="003E47DF" w:rsidRPr="00F24D6E" w:rsidRDefault="00EB22CB" w:rsidP="00F24D6E">
      <w:pPr>
        <w:autoSpaceDE w:val="0"/>
        <w:autoSpaceDN w:val="0"/>
        <w:adjustRightInd w:val="0"/>
        <w:spacing w:after="0" w:line="240" w:lineRule="auto"/>
        <w:jc w:val="both"/>
        <w:rPr>
          <w:rFonts w:ascii="Times New Roman" w:hAnsi="Times New Roman" w:cs="Times New Roman"/>
          <w:sz w:val="24"/>
          <w:szCs w:val="24"/>
        </w:rPr>
      </w:pPr>
      <w:r w:rsidRPr="00F24D6E">
        <w:rPr>
          <w:rFonts w:ascii="Times New Roman" w:hAnsi="Times New Roman" w:cs="Times New Roman"/>
          <w:sz w:val="24"/>
          <w:szCs w:val="24"/>
        </w:rPr>
        <w:t>-</w:t>
      </w:r>
      <w:r w:rsidR="00876DCB" w:rsidRPr="00F24D6E">
        <w:rPr>
          <w:rFonts w:ascii="Times New Roman" w:hAnsi="Times New Roman" w:cs="Times New Roman"/>
          <w:sz w:val="24"/>
          <w:szCs w:val="24"/>
        </w:rPr>
        <w:t xml:space="preserve"> </w:t>
      </w:r>
      <w:r w:rsidR="003E47DF" w:rsidRPr="00F24D6E">
        <w:rPr>
          <w:rFonts w:ascii="Times New Roman" w:hAnsi="Times New Roman" w:cs="Times New Roman"/>
          <w:sz w:val="24"/>
          <w:szCs w:val="24"/>
        </w:rPr>
        <w:t>Progettazione definitiva</w:t>
      </w:r>
      <w:r w:rsidRPr="00F24D6E">
        <w:rPr>
          <w:rFonts w:ascii="Times New Roman" w:hAnsi="Times New Roman" w:cs="Times New Roman"/>
          <w:sz w:val="24"/>
          <w:szCs w:val="24"/>
        </w:rPr>
        <w:t>;</w:t>
      </w:r>
    </w:p>
    <w:p w:rsidR="000D6183" w:rsidRPr="00F24D6E" w:rsidRDefault="00EB22CB" w:rsidP="00F24D6E">
      <w:pPr>
        <w:autoSpaceDE w:val="0"/>
        <w:autoSpaceDN w:val="0"/>
        <w:adjustRightInd w:val="0"/>
        <w:spacing w:after="0" w:line="240" w:lineRule="auto"/>
        <w:jc w:val="both"/>
        <w:rPr>
          <w:rFonts w:ascii="Times New Roman" w:hAnsi="Times New Roman" w:cs="Times New Roman"/>
          <w:sz w:val="24"/>
          <w:szCs w:val="24"/>
        </w:rPr>
      </w:pPr>
      <w:r w:rsidRPr="00F24D6E">
        <w:rPr>
          <w:rFonts w:ascii="Times New Roman" w:hAnsi="Times New Roman" w:cs="Times New Roman"/>
          <w:sz w:val="24"/>
          <w:szCs w:val="24"/>
        </w:rPr>
        <w:t>-</w:t>
      </w:r>
      <w:r w:rsidR="00876DCB" w:rsidRPr="00F24D6E">
        <w:rPr>
          <w:rFonts w:ascii="Times New Roman" w:hAnsi="Times New Roman" w:cs="Times New Roman"/>
          <w:sz w:val="24"/>
          <w:szCs w:val="24"/>
        </w:rPr>
        <w:t xml:space="preserve"> </w:t>
      </w:r>
      <w:r w:rsidR="003E47DF" w:rsidRPr="00F24D6E">
        <w:rPr>
          <w:rFonts w:ascii="Times New Roman" w:hAnsi="Times New Roman" w:cs="Times New Roman"/>
          <w:sz w:val="24"/>
          <w:szCs w:val="24"/>
        </w:rPr>
        <w:t>Progettazione esecutiva</w:t>
      </w:r>
      <w:r w:rsidRPr="00F24D6E">
        <w:rPr>
          <w:rFonts w:ascii="Times New Roman" w:hAnsi="Times New Roman" w:cs="Times New Roman"/>
          <w:sz w:val="24"/>
          <w:szCs w:val="24"/>
        </w:rPr>
        <w:t>;</w:t>
      </w:r>
    </w:p>
    <w:p w:rsidR="003E47DF" w:rsidRPr="00F24D6E" w:rsidRDefault="004F620D" w:rsidP="00F24D6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3E47DF" w:rsidRPr="00F24D6E">
        <w:rPr>
          <w:rFonts w:ascii="Times New Roman" w:hAnsi="Times New Roman" w:cs="Times New Roman"/>
          <w:color w:val="000000"/>
          <w:sz w:val="24"/>
          <w:szCs w:val="24"/>
        </w:rPr>
        <w:t>. Il Professionista è obbligato ad attenersi</w:t>
      </w:r>
      <w:r w:rsidR="00EB22CB" w:rsidRPr="00F24D6E">
        <w:rPr>
          <w:rFonts w:ascii="Times New Roman" w:hAnsi="Times New Roman" w:cs="Times New Roman"/>
          <w:color w:val="000000"/>
          <w:sz w:val="24"/>
          <w:szCs w:val="24"/>
        </w:rPr>
        <w:t xml:space="preserve"> alle indicazioni</w:t>
      </w:r>
      <w:r w:rsidR="003E47DF" w:rsidRPr="00F24D6E">
        <w:rPr>
          <w:rFonts w:ascii="Times New Roman" w:hAnsi="Times New Roman" w:cs="Times New Roman"/>
          <w:color w:val="000000"/>
          <w:sz w:val="24"/>
          <w:szCs w:val="24"/>
        </w:rPr>
        <w:t xml:space="preserve"> comunicat</w:t>
      </w:r>
      <w:r w:rsidR="00EB22CB" w:rsidRPr="00F24D6E">
        <w:rPr>
          <w:rFonts w:ascii="Times New Roman" w:hAnsi="Times New Roman" w:cs="Times New Roman"/>
          <w:color w:val="000000"/>
          <w:sz w:val="24"/>
          <w:szCs w:val="24"/>
        </w:rPr>
        <w:t>e</w:t>
      </w:r>
      <w:r w:rsidR="003E47DF" w:rsidRPr="00F24D6E">
        <w:rPr>
          <w:rFonts w:ascii="Times New Roman" w:hAnsi="Times New Roman" w:cs="Times New Roman"/>
          <w:color w:val="000000"/>
          <w:sz w:val="24"/>
          <w:szCs w:val="24"/>
        </w:rPr>
        <w:t xml:space="preserve"> dall’Ente </w:t>
      </w:r>
      <w:r w:rsidR="00EB22CB" w:rsidRPr="00F24D6E">
        <w:rPr>
          <w:rFonts w:ascii="Times New Roman" w:hAnsi="Times New Roman" w:cs="Times New Roman"/>
          <w:color w:val="000000"/>
          <w:sz w:val="24"/>
          <w:szCs w:val="24"/>
        </w:rPr>
        <w:t>ed</w:t>
      </w:r>
      <w:r w:rsidR="003E47DF" w:rsidRPr="00F24D6E">
        <w:rPr>
          <w:rFonts w:ascii="Times New Roman" w:hAnsi="Times New Roman" w:cs="Times New Roman"/>
          <w:color w:val="000000"/>
          <w:sz w:val="24"/>
          <w:szCs w:val="24"/>
        </w:rPr>
        <w:t xml:space="preserve"> è altresì obbligato ad ottemperare alle </w:t>
      </w:r>
      <w:r w:rsidR="000D6183" w:rsidRPr="00F24D6E">
        <w:rPr>
          <w:rFonts w:ascii="Times New Roman" w:hAnsi="Times New Roman" w:cs="Times New Roman"/>
          <w:color w:val="000000"/>
          <w:sz w:val="24"/>
          <w:szCs w:val="24"/>
        </w:rPr>
        <w:t>disposizioni de</w:t>
      </w:r>
      <w:r w:rsidR="003E47DF" w:rsidRPr="00F24D6E">
        <w:rPr>
          <w:rFonts w:ascii="Times New Roman" w:hAnsi="Times New Roman" w:cs="Times New Roman"/>
          <w:color w:val="000000"/>
          <w:sz w:val="24"/>
          <w:szCs w:val="24"/>
        </w:rPr>
        <w:t>l responsabile del procedimento</w:t>
      </w:r>
      <w:r w:rsidR="000D6183" w:rsidRPr="00F24D6E">
        <w:rPr>
          <w:rFonts w:ascii="Times New Roman" w:hAnsi="Times New Roman" w:cs="Times New Roman"/>
          <w:color w:val="000000"/>
          <w:sz w:val="24"/>
          <w:szCs w:val="24"/>
        </w:rPr>
        <w:t xml:space="preserve"> </w:t>
      </w:r>
      <w:r w:rsidR="003E47DF" w:rsidRPr="00F24D6E">
        <w:rPr>
          <w:rFonts w:ascii="Times New Roman" w:hAnsi="Times New Roman" w:cs="Times New Roman"/>
          <w:color w:val="000000"/>
          <w:sz w:val="24"/>
          <w:szCs w:val="24"/>
        </w:rPr>
        <w:t>e</w:t>
      </w:r>
      <w:r w:rsidR="000D6183" w:rsidRPr="00F24D6E">
        <w:rPr>
          <w:rFonts w:ascii="Times New Roman" w:hAnsi="Times New Roman" w:cs="Times New Roman"/>
          <w:color w:val="000000"/>
          <w:sz w:val="24"/>
          <w:szCs w:val="24"/>
        </w:rPr>
        <w:t>,</w:t>
      </w:r>
      <w:r w:rsidR="003E47DF" w:rsidRPr="00F24D6E">
        <w:rPr>
          <w:rFonts w:ascii="Times New Roman" w:hAnsi="Times New Roman" w:cs="Times New Roman"/>
          <w:color w:val="000000"/>
          <w:sz w:val="24"/>
          <w:szCs w:val="24"/>
        </w:rPr>
        <w:t xml:space="preserve"> inoltre:</w:t>
      </w:r>
    </w:p>
    <w:p w:rsidR="003E47DF" w:rsidRPr="00F24D6E" w:rsidRDefault="003E47DF"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a) deve adeguare tempestivamente la documentazione e gli elaborati;</w:t>
      </w:r>
    </w:p>
    <w:p w:rsidR="003E47DF" w:rsidRPr="00F24D6E" w:rsidRDefault="003E47DF"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b) </w:t>
      </w:r>
      <w:r w:rsidR="007D4633" w:rsidRPr="00F24D6E">
        <w:rPr>
          <w:rFonts w:ascii="Times New Roman" w:hAnsi="Times New Roman" w:cs="Times New Roman"/>
          <w:color w:val="000000"/>
          <w:sz w:val="24"/>
          <w:szCs w:val="24"/>
        </w:rPr>
        <w:t xml:space="preserve">ovvero </w:t>
      </w:r>
      <w:r w:rsidRPr="00F24D6E">
        <w:rPr>
          <w:rFonts w:ascii="Times New Roman" w:hAnsi="Times New Roman" w:cs="Times New Roman"/>
          <w:color w:val="000000"/>
          <w:sz w:val="24"/>
          <w:szCs w:val="24"/>
        </w:rPr>
        <w:t>controdedurre tempestivamente</w:t>
      </w:r>
      <w:r w:rsidR="00FF785F"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qualora </w:t>
      </w:r>
      <w:r w:rsidR="007D4633" w:rsidRPr="00F24D6E">
        <w:rPr>
          <w:rFonts w:ascii="Times New Roman" w:hAnsi="Times New Roman" w:cs="Times New Roman"/>
          <w:color w:val="000000"/>
          <w:sz w:val="24"/>
          <w:szCs w:val="24"/>
        </w:rPr>
        <w:t xml:space="preserve">le </w:t>
      </w:r>
      <w:r w:rsidRPr="00F24D6E">
        <w:rPr>
          <w:rFonts w:ascii="Times New Roman" w:hAnsi="Times New Roman" w:cs="Times New Roman"/>
          <w:color w:val="000000"/>
          <w:sz w:val="24"/>
          <w:szCs w:val="24"/>
        </w:rPr>
        <w:t xml:space="preserve">prescrizioni siano ritenute incompatibili con disposizioni di legge o di regolamento, proponendo </w:t>
      </w:r>
      <w:r w:rsidR="00FF785F" w:rsidRPr="00F24D6E">
        <w:rPr>
          <w:rFonts w:ascii="Times New Roman" w:hAnsi="Times New Roman" w:cs="Times New Roman"/>
          <w:color w:val="000000"/>
          <w:sz w:val="24"/>
          <w:szCs w:val="24"/>
        </w:rPr>
        <w:t>le</w:t>
      </w:r>
      <w:r w:rsidRPr="00F24D6E">
        <w:rPr>
          <w:rFonts w:ascii="Times New Roman" w:hAnsi="Times New Roman" w:cs="Times New Roman"/>
          <w:color w:val="000000"/>
          <w:sz w:val="24"/>
          <w:szCs w:val="24"/>
        </w:rPr>
        <w:t xml:space="preserve"> eventuali soluzion</w:t>
      </w:r>
      <w:r w:rsidR="007D4633" w:rsidRPr="00F24D6E">
        <w:rPr>
          <w:rFonts w:ascii="Times New Roman" w:hAnsi="Times New Roman" w:cs="Times New Roman"/>
          <w:color w:val="000000"/>
          <w:sz w:val="24"/>
          <w:szCs w:val="24"/>
        </w:rPr>
        <w:t>i</w:t>
      </w:r>
      <w:r w:rsidRPr="00F24D6E">
        <w:rPr>
          <w:rFonts w:ascii="Times New Roman" w:hAnsi="Times New Roman" w:cs="Times New Roman"/>
          <w:color w:val="000000"/>
          <w:sz w:val="24"/>
          <w:szCs w:val="24"/>
        </w:rPr>
        <w:t xml:space="preserve"> alternativ</w:t>
      </w:r>
      <w:r w:rsidR="007D4633" w:rsidRPr="00F24D6E">
        <w:rPr>
          <w:rFonts w:ascii="Times New Roman" w:hAnsi="Times New Roman" w:cs="Times New Roman"/>
          <w:color w:val="000000"/>
          <w:sz w:val="24"/>
          <w:szCs w:val="24"/>
        </w:rPr>
        <w:t>e</w:t>
      </w:r>
      <w:r w:rsidRPr="00F24D6E">
        <w:rPr>
          <w:rFonts w:ascii="Times New Roman" w:hAnsi="Times New Roman" w:cs="Times New Roman"/>
          <w:color w:val="000000"/>
          <w:sz w:val="24"/>
          <w:szCs w:val="24"/>
        </w:rPr>
        <w:t xml:space="preserve">, sulla base della </w:t>
      </w:r>
      <w:r w:rsidR="00FF785F" w:rsidRPr="00F24D6E">
        <w:rPr>
          <w:rFonts w:ascii="Times New Roman" w:hAnsi="Times New Roman" w:cs="Times New Roman"/>
          <w:color w:val="000000"/>
          <w:sz w:val="24"/>
          <w:szCs w:val="24"/>
        </w:rPr>
        <w:t>migliore</w:t>
      </w:r>
      <w:r w:rsidRPr="00F24D6E">
        <w:rPr>
          <w:rFonts w:ascii="Times New Roman" w:hAnsi="Times New Roman" w:cs="Times New Roman"/>
          <w:color w:val="000000"/>
          <w:sz w:val="24"/>
          <w:szCs w:val="24"/>
        </w:rPr>
        <w:t xml:space="preserve"> tecnica e dell</w:t>
      </w:r>
      <w:r w:rsidR="00BC187C" w:rsidRPr="00F24D6E">
        <w:rPr>
          <w:rFonts w:ascii="Times New Roman" w:hAnsi="Times New Roman" w:cs="Times New Roman"/>
          <w:color w:val="000000"/>
          <w:sz w:val="24"/>
          <w:szCs w:val="24"/>
        </w:rPr>
        <w:t>e</w:t>
      </w:r>
      <w:r w:rsidRPr="00F24D6E">
        <w:rPr>
          <w:rFonts w:ascii="Times New Roman" w:hAnsi="Times New Roman" w:cs="Times New Roman"/>
          <w:color w:val="000000"/>
          <w:sz w:val="24"/>
          <w:szCs w:val="24"/>
        </w:rPr>
        <w:t xml:space="preserve"> </w:t>
      </w:r>
      <w:r w:rsidRPr="00F24D6E">
        <w:rPr>
          <w:rFonts w:ascii="Times New Roman" w:hAnsi="Times New Roman" w:cs="Times New Roman"/>
          <w:i/>
          <w:color w:val="000000"/>
          <w:sz w:val="24"/>
          <w:szCs w:val="24"/>
        </w:rPr>
        <w:t xml:space="preserve">best </w:t>
      </w:r>
      <w:proofErr w:type="spellStart"/>
      <w:r w:rsidRPr="00F24D6E">
        <w:rPr>
          <w:rFonts w:ascii="Times New Roman" w:hAnsi="Times New Roman" w:cs="Times New Roman"/>
          <w:i/>
          <w:color w:val="000000"/>
          <w:sz w:val="24"/>
          <w:szCs w:val="24"/>
        </w:rPr>
        <w:t>practice</w:t>
      </w:r>
      <w:r w:rsidR="007D4633" w:rsidRPr="00F24D6E">
        <w:rPr>
          <w:rFonts w:ascii="Times New Roman" w:hAnsi="Times New Roman" w:cs="Times New Roman"/>
          <w:i/>
          <w:color w:val="000000"/>
          <w:sz w:val="24"/>
          <w:szCs w:val="24"/>
        </w:rPr>
        <w:t>s</w:t>
      </w:r>
      <w:proofErr w:type="spellEnd"/>
      <w:r w:rsidRPr="00F24D6E">
        <w:rPr>
          <w:rFonts w:ascii="Times New Roman" w:hAnsi="Times New Roman" w:cs="Times New Roman"/>
          <w:color w:val="000000"/>
          <w:sz w:val="24"/>
          <w:szCs w:val="24"/>
        </w:rPr>
        <w:t>;</w:t>
      </w:r>
    </w:p>
    <w:p w:rsidR="003E47DF" w:rsidRPr="00F24D6E" w:rsidRDefault="003E47DF"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c) controdedurre tempestivamente qualora </w:t>
      </w:r>
      <w:r w:rsidR="00FF785F" w:rsidRPr="00F24D6E">
        <w:rPr>
          <w:rFonts w:ascii="Times New Roman" w:hAnsi="Times New Roman" w:cs="Times New Roman"/>
          <w:color w:val="000000"/>
          <w:sz w:val="24"/>
          <w:szCs w:val="24"/>
        </w:rPr>
        <w:t xml:space="preserve">le </w:t>
      </w:r>
      <w:r w:rsidRPr="00F24D6E">
        <w:rPr>
          <w:rFonts w:ascii="Times New Roman" w:hAnsi="Times New Roman" w:cs="Times New Roman"/>
          <w:color w:val="000000"/>
          <w:sz w:val="24"/>
          <w:szCs w:val="24"/>
        </w:rPr>
        <w:t>prescrizioni rendano incongruo lo stanziamento economico previsto;</w:t>
      </w:r>
    </w:p>
    <w:p w:rsidR="003E47DF" w:rsidRPr="00F24D6E" w:rsidRDefault="003E47DF"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d) deve prestare leale collaborazione ai soggetti incaricati della verifica e al responsabile del procedimento</w:t>
      </w:r>
      <w:r w:rsidR="00FF785F" w:rsidRPr="00F24D6E">
        <w:rPr>
          <w:rFonts w:ascii="Times New Roman" w:hAnsi="Times New Roman" w:cs="Times New Roman"/>
          <w:color w:val="000000"/>
          <w:sz w:val="24"/>
          <w:szCs w:val="24"/>
        </w:rPr>
        <w:t xml:space="preserve">, anche </w:t>
      </w:r>
      <w:r w:rsidRPr="00F24D6E">
        <w:rPr>
          <w:rFonts w:ascii="Times New Roman" w:hAnsi="Times New Roman" w:cs="Times New Roman"/>
          <w:color w:val="000000"/>
          <w:sz w:val="24"/>
          <w:szCs w:val="24"/>
        </w:rPr>
        <w:t>in sede di validazione, adeguando la progettazione alle relative prescr</w:t>
      </w:r>
      <w:r w:rsidR="00AC5DC3" w:rsidRPr="00F24D6E">
        <w:rPr>
          <w:rFonts w:ascii="Times New Roman" w:hAnsi="Times New Roman" w:cs="Times New Roman"/>
          <w:color w:val="000000"/>
          <w:sz w:val="24"/>
          <w:szCs w:val="24"/>
        </w:rPr>
        <w:t>izioni.</w:t>
      </w:r>
    </w:p>
    <w:p w:rsidR="00924337" w:rsidRPr="004F620D" w:rsidRDefault="004F620D" w:rsidP="00F24D6E">
      <w:pPr>
        <w:pStyle w:val="Corpodeltesto0"/>
        <w:widowControl w:val="0"/>
        <w:tabs>
          <w:tab w:val="left" w:pos="382"/>
        </w:tabs>
        <w:spacing w:after="0"/>
        <w:ind w:left="20" w:right="20"/>
        <w:jc w:val="both"/>
        <w:rPr>
          <w:rFonts w:ascii="Times New Roman" w:eastAsiaTheme="minorHAnsi" w:hAnsi="Times New Roman"/>
          <w:szCs w:val="24"/>
          <w:lang w:eastAsia="en-US"/>
        </w:rPr>
      </w:pPr>
      <w:r w:rsidRPr="004F620D">
        <w:rPr>
          <w:rFonts w:ascii="Times New Roman" w:eastAsiaTheme="minorHAnsi" w:hAnsi="Times New Roman"/>
          <w:iCs/>
          <w:szCs w:val="24"/>
          <w:lang w:eastAsia="en-US"/>
        </w:rPr>
        <w:t>4</w:t>
      </w:r>
      <w:r w:rsidR="00544D75" w:rsidRPr="004F620D">
        <w:rPr>
          <w:rFonts w:ascii="Times New Roman" w:eastAsiaTheme="minorHAnsi" w:hAnsi="Times New Roman"/>
          <w:iCs/>
          <w:szCs w:val="24"/>
          <w:lang w:eastAsia="en-US"/>
        </w:rPr>
        <w:t xml:space="preserve">. </w:t>
      </w:r>
      <w:r w:rsidR="00924337" w:rsidRPr="004F620D">
        <w:rPr>
          <w:rFonts w:ascii="Times New Roman" w:eastAsiaTheme="minorHAnsi" w:hAnsi="Times New Roman"/>
          <w:iCs/>
          <w:szCs w:val="24"/>
          <w:lang w:eastAsia="en-US"/>
        </w:rPr>
        <w:t xml:space="preserve">La progettazione </w:t>
      </w:r>
      <w:r w:rsidR="00AC5DC3" w:rsidRPr="004F620D">
        <w:rPr>
          <w:rFonts w:ascii="Times New Roman" w:eastAsiaTheme="minorHAnsi" w:hAnsi="Times New Roman"/>
          <w:iCs/>
          <w:szCs w:val="24"/>
          <w:lang w:eastAsia="en-US"/>
        </w:rPr>
        <w:t xml:space="preserve">inoltre </w:t>
      </w:r>
      <w:r w:rsidR="00924337" w:rsidRPr="004F620D">
        <w:rPr>
          <w:rFonts w:ascii="Times New Roman" w:eastAsiaTheme="minorHAnsi" w:hAnsi="Times New Roman"/>
          <w:iCs/>
          <w:szCs w:val="24"/>
          <w:lang w:eastAsia="en-US"/>
        </w:rPr>
        <w:t>dovrà essere redatta utilizzando</w:t>
      </w:r>
      <w:r w:rsidR="00924337" w:rsidRPr="004F620D">
        <w:rPr>
          <w:rFonts w:ascii="Times New Roman" w:eastAsiaTheme="minorHAnsi" w:hAnsi="Times New Roman"/>
          <w:szCs w:val="24"/>
          <w:lang w:eastAsia="en-US"/>
        </w:rPr>
        <w:t xml:space="preserve"> </w:t>
      </w:r>
      <w:r w:rsidR="00924337" w:rsidRPr="004F620D">
        <w:rPr>
          <w:rFonts w:ascii="Times New Roman" w:eastAsiaTheme="minorHAnsi" w:hAnsi="Times New Roman"/>
          <w:iCs/>
          <w:szCs w:val="24"/>
          <w:lang w:eastAsia="en-US"/>
        </w:rPr>
        <w:t>il Prezzario Unico del Cratere del Centro Italia, ai sensi dell’art. 6</w:t>
      </w:r>
      <w:r w:rsidR="00AC5DC3" w:rsidRPr="004F620D">
        <w:rPr>
          <w:rFonts w:ascii="Times New Roman" w:eastAsiaTheme="minorHAnsi" w:hAnsi="Times New Roman"/>
          <w:iCs/>
          <w:szCs w:val="24"/>
          <w:lang w:eastAsia="en-US"/>
        </w:rPr>
        <w:t>,</w:t>
      </w:r>
      <w:r w:rsidR="00924337" w:rsidRPr="004F620D">
        <w:rPr>
          <w:rFonts w:ascii="Times New Roman" w:eastAsiaTheme="minorHAnsi" w:hAnsi="Times New Roman"/>
          <w:iCs/>
          <w:szCs w:val="24"/>
          <w:lang w:eastAsia="en-US"/>
        </w:rPr>
        <w:t xml:space="preserve"> comma 7 del D.L. 189/16, approvato con Ordinanza n. 7 del 14/12/2016 del Commissario Straordinario</w:t>
      </w:r>
      <w:r w:rsidR="00AC5DC3" w:rsidRPr="004F620D">
        <w:rPr>
          <w:rFonts w:ascii="Times New Roman" w:eastAsiaTheme="minorHAnsi" w:hAnsi="Times New Roman"/>
          <w:iCs/>
          <w:szCs w:val="24"/>
          <w:lang w:eastAsia="en-US"/>
        </w:rPr>
        <w:t>.</w:t>
      </w:r>
    </w:p>
    <w:p w:rsidR="003E47DF" w:rsidRPr="00F24D6E" w:rsidRDefault="004F620D" w:rsidP="00F24D6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3E47DF" w:rsidRPr="00F24D6E">
        <w:rPr>
          <w:rFonts w:ascii="Times New Roman" w:hAnsi="Times New Roman" w:cs="Times New Roman"/>
          <w:color w:val="000000"/>
          <w:sz w:val="24"/>
          <w:szCs w:val="24"/>
        </w:rPr>
        <w:t>. Le prestazioni di progettazione devono essere complete</w:t>
      </w:r>
      <w:r w:rsidR="00FF785F" w:rsidRPr="00F24D6E">
        <w:rPr>
          <w:rFonts w:ascii="Times New Roman" w:hAnsi="Times New Roman" w:cs="Times New Roman"/>
          <w:color w:val="000000"/>
          <w:sz w:val="24"/>
          <w:szCs w:val="24"/>
        </w:rPr>
        <w:t>,</w:t>
      </w:r>
      <w:r w:rsidR="003E47DF" w:rsidRPr="00F24D6E">
        <w:rPr>
          <w:rFonts w:ascii="Times New Roman" w:hAnsi="Times New Roman" w:cs="Times New Roman"/>
          <w:color w:val="000000"/>
          <w:sz w:val="24"/>
          <w:szCs w:val="24"/>
        </w:rPr>
        <w:t xml:space="preserve"> in modo da:</w:t>
      </w:r>
    </w:p>
    <w:p w:rsidR="003E47DF" w:rsidRPr="00F24D6E" w:rsidRDefault="003E47DF"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a)</w:t>
      </w:r>
      <w:r w:rsidRPr="00F24D6E">
        <w:rPr>
          <w:rFonts w:ascii="Times New Roman" w:hAnsi="Times New Roman" w:cs="Times New Roman"/>
          <w:sz w:val="24"/>
          <w:szCs w:val="24"/>
        </w:rPr>
        <w:t xml:space="preserve"> conseguire la verifica positiva ai sensi </w:t>
      </w:r>
      <w:r w:rsidR="00FF785F" w:rsidRPr="00F24D6E">
        <w:rPr>
          <w:rFonts w:ascii="Times New Roman" w:hAnsi="Times New Roman" w:cs="Times New Roman"/>
          <w:sz w:val="24"/>
          <w:szCs w:val="24"/>
        </w:rPr>
        <w:t>dell’</w:t>
      </w:r>
      <w:r w:rsidRPr="00F24D6E">
        <w:rPr>
          <w:rFonts w:ascii="Times New Roman" w:hAnsi="Times New Roman" w:cs="Times New Roman"/>
          <w:sz w:val="24"/>
          <w:szCs w:val="24"/>
        </w:rPr>
        <w:t xml:space="preserve">art. 26 del </w:t>
      </w:r>
      <w:r w:rsidR="00FF785F" w:rsidRPr="00F24D6E">
        <w:rPr>
          <w:rFonts w:ascii="Times New Roman" w:hAnsi="Times New Roman" w:cs="Times New Roman"/>
          <w:sz w:val="24"/>
          <w:szCs w:val="24"/>
        </w:rPr>
        <w:t>codice</w:t>
      </w:r>
      <w:r w:rsidRPr="00F24D6E">
        <w:rPr>
          <w:rFonts w:ascii="Times New Roman" w:hAnsi="Times New Roman" w:cs="Times New Roman"/>
          <w:color w:val="000000"/>
          <w:sz w:val="24"/>
          <w:szCs w:val="24"/>
        </w:rPr>
        <w:t>, relativamente ad ogni livello di progettazione affidato</w:t>
      </w:r>
      <w:r w:rsidR="006B17B4"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e conseguire altresì la validazione positiva ai sensi dell’</w:t>
      </w:r>
      <w:r w:rsidRPr="00F24D6E">
        <w:rPr>
          <w:rFonts w:ascii="Times New Roman" w:hAnsi="Times New Roman" w:cs="Times New Roman"/>
          <w:sz w:val="24"/>
          <w:szCs w:val="24"/>
        </w:rPr>
        <w:t>art. 26</w:t>
      </w:r>
      <w:r w:rsidR="006B17B4" w:rsidRPr="00F24D6E">
        <w:rPr>
          <w:rFonts w:ascii="Times New Roman" w:hAnsi="Times New Roman" w:cs="Times New Roman"/>
          <w:sz w:val="24"/>
          <w:szCs w:val="24"/>
        </w:rPr>
        <w:t>,</w:t>
      </w:r>
      <w:r w:rsidRPr="00F24D6E">
        <w:rPr>
          <w:rFonts w:ascii="Times New Roman" w:hAnsi="Times New Roman" w:cs="Times New Roman"/>
          <w:sz w:val="24"/>
          <w:szCs w:val="24"/>
        </w:rPr>
        <w:t xml:space="preserve"> comma 8 del </w:t>
      </w:r>
      <w:r w:rsidR="006B17B4" w:rsidRPr="00F24D6E">
        <w:rPr>
          <w:rFonts w:ascii="Times New Roman" w:hAnsi="Times New Roman" w:cs="Times New Roman"/>
          <w:sz w:val="24"/>
          <w:szCs w:val="24"/>
        </w:rPr>
        <w:t>codice</w:t>
      </w:r>
      <w:r w:rsidRPr="00F24D6E">
        <w:rPr>
          <w:rFonts w:ascii="Times New Roman" w:hAnsi="Times New Roman" w:cs="Times New Roman"/>
          <w:sz w:val="24"/>
          <w:szCs w:val="24"/>
        </w:rPr>
        <w:t xml:space="preserve">, </w:t>
      </w:r>
      <w:r w:rsidRPr="00F24D6E">
        <w:rPr>
          <w:rFonts w:ascii="Times New Roman" w:hAnsi="Times New Roman" w:cs="Times New Roman"/>
          <w:color w:val="000000"/>
          <w:sz w:val="24"/>
          <w:szCs w:val="24"/>
        </w:rPr>
        <w:t xml:space="preserve">relativamente al livello progettuale </w:t>
      </w:r>
      <w:r w:rsidR="006B17B4" w:rsidRPr="00F24D6E">
        <w:rPr>
          <w:rFonts w:ascii="Times New Roman" w:hAnsi="Times New Roman" w:cs="Times New Roman"/>
          <w:color w:val="000000"/>
          <w:sz w:val="24"/>
          <w:szCs w:val="24"/>
        </w:rPr>
        <w:t>posto</w:t>
      </w:r>
      <w:r w:rsidRPr="00F24D6E">
        <w:rPr>
          <w:rFonts w:ascii="Times New Roman" w:hAnsi="Times New Roman" w:cs="Times New Roman"/>
          <w:color w:val="000000"/>
          <w:sz w:val="24"/>
          <w:szCs w:val="24"/>
        </w:rPr>
        <w:t xml:space="preserve"> a base di gara</w:t>
      </w:r>
      <w:r w:rsidR="006B17B4" w:rsidRPr="00F24D6E">
        <w:rPr>
          <w:rFonts w:ascii="Times New Roman" w:hAnsi="Times New Roman" w:cs="Times New Roman"/>
          <w:color w:val="000000"/>
          <w:sz w:val="24"/>
          <w:szCs w:val="24"/>
        </w:rPr>
        <w:t>;</w:t>
      </w:r>
    </w:p>
    <w:p w:rsidR="003E47DF" w:rsidRPr="00F24D6E" w:rsidRDefault="003E47DF"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b) consentire l’immediata </w:t>
      </w:r>
      <w:proofErr w:type="spellStart"/>
      <w:r w:rsidRPr="00F24D6E">
        <w:rPr>
          <w:rFonts w:ascii="Times New Roman" w:hAnsi="Times New Roman" w:cs="Times New Roman"/>
          <w:color w:val="000000"/>
          <w:sz w:val="24"/>
          <w:szCs w:val="24"/>
        </w:rPr>
        <w:t>appaltabilità</w:t>
      </w:r>
      <w:proofErr w:type="spellEnd"/>
      <w:r w:rsidRPr="00F24D6E">
        <w:rPr>
          <w:rFonts w:ascii="Times New Roman" w:hAnsi="Times New Roman" w:cs="Times New Roman"/>
          <w:color w:val="000000"/>
          <w:sz w:val="24"/>
          <w:szCs w:val="24"/>
        </w:rPr>
        <w:t xml:space="preserve"> e </w:t>
      </w:r>
      <w:proofErr w:type="spellStart"/>
      <w:r w:rsidRPr="00F24D6E">
        <w:rPr>
          <w:rFonts w:ascii="Times New Roman" w:hAnsi="Times New Roman" w:cs="Times New Roman"/>
          <w:color w:val="000000"/>
          <w:sz w:val="24"/>
          <w:szCs w:val="24"/>
        </w:rPr>
        <w:t>cantierabilità</w:t>
      </w:r>
      <w:proofErr w:type="spellEnd"/>
      <w:r w:rsidRPr="00F24D6E">
        <w:rPr>
          <w:rFonts w:ascii="Times New Roman" w:hAnsi="Times New Roman" w:cs="Times New Roman"/>
          <w:color w:val="000000"/>
          <w:sz w:val="24"/>
          <w:szCs w:val="24"/>
        </w:rPr>
        <w:t xml:space="preserve"> dei lavori progettati</w:t>
      </w:r>
      <w:r w:rsidR="006B17B4"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la progettazione deve </w:t>
      </w:r>
      <w:r w:rsidR="006B17B4" w:rsidRPr="00F24D6E">
        <w:rPr>
          <w:rFonts w:ascii="Times New Roman" w:hAnsi="Times New Roman" w:cs="Times New Roman"/>
          <w:color w:val="000000"/>
          <w:sz w:val="24"/>
          <w:szCs w:val="24"/>
        </w:rPr>
        <w:t xml:space="preserve">quindi </w:t>
      </w:r>
      <w:r w:rsidRPr="00F24D6E">
        <w:rPr>
          <w:rFonts w:ascii="Times New Roman" w:hAnsi="Times New Roman" w:cs="Times New Roman"/>
          <w:color w:val="000000"/>
          <w:sz w:val="24"/>
          <w:szCs w:val="24"/>
        </w:rPr>
        <w:t>essere compiutamente definita in ogni aspetto generale e particolare</w:t>
      </w:r>
      <w:r w:rsidR="006B17B4"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in modo da escludere la necessità di variazioni in corso di esecuzione.</w:t>
      </w:r>
    </w:p>
    <w:p w:rsidR="003E47DF" w:rsidRPr="00F24D6E" w:rsidRDefault="004F620D" w:rsidP="00F24D6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003E47DF" w:rsidRPr="00F24D6E">
        <w:rPr>
          <w:rFonts w:ascii="Times New Roman" w:hAnsi="Times New Roman" w:cs="Times New Roman"/>
          <w:color w:val="000000"/>
          <w:sz w:val="24"/>
          <w:szCs w:val="24"/>
        </w:rPr>
        <w:t xml:space="preserve">. L’offerta del </w:t>
      </w:r>
      <w:r w:rsidR="006B17B4" w:rsidRPr="00F24D6E">
        <w:rPr>
          <w:rFonts w:ascii="Times New Roman" w:hAnsi="Times New Roman" w:cs="Times New Roman"/>
          <w:color w:val="000000"/>
          <w:sz w:val="24"/>
          <w:szCs w:val="24"/>
        </w:rPr>
        <w:t>Professionista,</w:t>
      </w:r>
      <w:r w:rsidR="003E47DF" w:rsidRPr="00F24D6E">
        <w:rPr>
          <w:rFonts w:ascii="Times New Roman" w:hAnsi="Times New Roman" w:cs="Times New Roman"/>
          <w:color w:val="000000"/>
          <w:sz w:val="24"/>
          <w:szCs w:val="24"/>
        </w:rPr>
        <w:t xml:space="preserve"> come risultante </w:t>
      </w:r>
      <w:r w:rsidR="006B17B4" w:rsidRPr="00F24D6E">
        <w:rPr>
          <w:rFonts w:ascii="Times New Roman" w:hAnsi="Times New Roman" w:cs="Times New Roman"/>
          <w:color w:val="000000"/>
          <w:sz w:val="24"/>
          <w:szCs w:val="24"/>
        </w:rPr>
        <w:t>da</w:t>
      </w:r>
      <w:r w:rsidR="003E47DF" w:rsidRPr="00F24D6E">
        <w:rPr>
          <w:rFonts w:ascii="Times New Roman" w:hAnsi="Times New Roman" w:cs="Times New Roman"/>
          <w:color w:val="000000"/>
          <w:sz w:val="24"/>
          <w:szCs w:val="24"/>
        </w:rPr>
        <w:t>lla procedura di aggiudicazione</w:t>
      </w:r>
      <w:r w:rsidR="006B17B4" w:rsidRPr="00F24D6E">
        <w:rPr>
          <w:rFonts w:ascii="Times New Roman" w:hAnsi="Times New Roman" w:cs="Times New Roman"/>
          <w:color w:val="000000"/>
          <w:sz w:val="24"/>
          <w:szCs w:val="24"/>
        </w:rPr>
        <w:t>,</w:t>
      </w:r>
      <w:r w:rsidR="003E47DF" w:rsidRPr="00F24D6E">
        <w:rPr>
          <w:rFonts w:ascii="Times New Roman" w:hAnsi="Times New Roman" w:cs="Times New Roman"/>
          <w:color w:val="000000"/>
          <w:sz w:val="24"/>
          <w:szCs w:val="24"/>
        </w:rPr>
        <w:t xml:space="preserve"> costituisce parte integrante e sostanziale del presente contratto.</w:t>
      </w:r>
    </w:p>
    <w:p w:rsidR="00E314C3" w:rsidRDefault="004F620D" w:rsidP="00F24D6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E314C3" w:rsidRPr="00F24D6E">
        <w:rPr>
          <w:rFonts w:ascii="Times New Roman" w:hAnsi="Times New Roman" w:cs="Times New Roman"/>
          <w:sz w:val="24"/>
          <w:szCs w:val="24"/>
        </w:rPr>
        <w:t>. Le modalità di redazione degli elaborati e di svolgimento di tutte le prestazioni, oltre che conformi alle disposizioni di cui a</w:t>
      </w:r>
      <w:r w:rsidR="00DA3AB8" w:rsidRPr="00F24D6E">
        <w:rPr>
          <w:rFonts w:ascii="Times New Roman" w:hAnsi="Times New Roman" w:cs="Times New Roman"/>
          <w:sz w:val="24"/>
          <w:szCs w:val="24"/>
        </w:rPr>
        <w:t>i commi che precedono</w:t>
      </w:r>
      <w:r w:rsidR="00E314C3" w:rsidRPr="00F24D6E">
        <w:rPr>
          <w:rFonts w:ascii="Times New Roman" w:hAnsi="Times New Roman" w:cs="Times New Roman"/>
          <w:sz w:val="24"/>
          <w:szCs w:val="24"/>
        </w:rPr>
        <w:t xml:space="preserve">, dovranno essere conformi al regolamento approvato con </w:t>
      </w:r>
      <w:r w:rsidR="006B468E" w:rsidRPr="00F24D6E">
        <w:rPr>
          <w:rFonts w:ascii="Times New Roman" w:hAnsi="Times New Roman" w:cs="Times New Roman"/>
          <w:sz w:val="24"/>
          <w:szCs w:val="24"/>
        </w:rPr>
        <w:t>D</w:t>
      </w:r>
      <w:r w:rsidR="00E314C3" w:rsidRPr="00F24D6E">
        <w:rPr>
          <w:rFonts w:ascii="Times New Roman" w:hAnsi="Times New Roman" w:cs="Times New Roman"/>
          <w:sz w:val="24"/>
          <w:szCs w:val="24"/>
        </w:rPr>
        <w:t xml:space="preserve">.P.R. </w:t>
      </w:r>
      <w:r w:rsidR="006B468E" w:rsidRPr="00F24D6E">
        <w:rPr>
          <w:rFonts w:ascii="Times New Roman" w:hAnsi="Times New Roman" w:cs="Times New Roman"/>
          <w:sz w:val="24"/>
          <w:szCs w:val="24"/>
        </w:rPr>
        <w:t>5 ottobre 2010, n. 207</w:t>
      </w:r>
      <w:r w:rsidR="00E314C3" w:rsidRPr="00F24D6E">
        <w:rPr>
          <w:rFonts w:ascii="Times New Roman" w:hAnsi="Times New Roman" w:cs="Times New Roman"/>
          <w:sz w:val="24"/>
          <w:szCs w:val="24"/>
        </w:rPr>
        <w:t>.</w:t>
      </w:r>
    </w:p>
    <w:p w:rsidR="004F620D" w:rsidRPr="00F24D6E" w:rsidRDefault="004F620D" w:rsidP="00F24D6E">
      <w:pPr>
        <w:autoSpaceDE w:val="0"/>
        <w:autoSpaceDN w:val="0"/>
        <w:adjustRightInd w:val="0"/>
        <w:spacing w:after="0" w:line="240" w:lineRule="auto"/>
        <w:jc w:val="both"/>
        <w:rPr>
          <w:rFonts w:ascii="Times New Roman" w:hAnsi="Times New Roman" w:cs="Times New Roman"/>
          <w:sz w:val="24"/>
          <w:szCs w:val="24"/>
        </w:rPr>
      </w:pPr>
    </w:p>
    <w:p w:rsidR="00E314C3" w:rsidRPr="00F24D6E" w:rsidRDefault="00C6312A"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 xml:space="preserve">Art. 2. </w:t>
      </w:r>
      <w:r w:rsidR="00E314C3" w:rsidRPr="00F24D6E">
        <w:rPr>
          <w:rFonts w:ascii="Times New Roman" w:hAnsi="Times New Roman" w:cs="Times New Roman"/>
          <w:b/>
          <w:bCs/>
          <w:color w:val="000000"/>
          <w:sz w:val="24"/>
          <w:szCs w:val="24"/>
        </w:rPr>
        <w:t xml:space="preserve">Obblighi </w:t>
      </w:r>
      <w:r w:rsidR="00502D37" w:rsidRPr="00F24D6E">
        <w:rPr>
          <w:rFonts w:ascii="Times New Roman" w:hAnsi="Times New Roman" w:cs="Times New Roman"/>
          <w:b/>
          <w:bCs/>
          <w:color w:val="000000"/>
          <w:sz w:val="24"/>
          <w:szCs w:val="24"/>
        </w:rPr>
        <w:t>a carico del Professionista</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lastRenderedPageBreak/>
        <w:t xml:space="preserve">1. Il </w:t>
      </w:r>
      <w:r w:rsidR="00327272"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è obbligato all’osservanza delle norme di cui agli art</w:t>
      </w:r>
      <w:r w:rsidR="00327272" w:rsidRPr="00F24D6E">
        <w:rPr>
          <w:rFonts w:ascii="Times New Roman" w:hAnsi="Times New Roman" w:cs="Times New Roman"/>
          <w:color w:val="000000"/>
          <w:sz w:val="24"/>
          <w:szCs w:val="24"/>
        </w:rPr>
        <w:t>t.</w:t>
      </w:r>
      <w:r w:rsidRPr="00F24D6E">
        <w:rPr>
          <w:rFonts w:ascii="Times New Roman" w:hAnsi="Times New Roman" w:cs="Times New Roman"/>
          <w:color w:val="000000"/>
          <w:sz w:val="24"/>
          <w:szCs w:val="24"/>
        </w:rPr>
        <w:t xml:space="preserve"> 2229 e s</w:t>
      </w:r>
      <w:r w:rsidR="00327272" w:rsidRPr="00F24D6E">
        <w:rPr>
          <w:rFonts w:ascii="Times New Roman" w:hAnsi="Times New Roman" w:cs="Times New Roman"/>
          <w:color w:val="000000"/>
          <w:sz w:val="24"/>
          <w:szCs w:val="24"/>
        </w:rPr>
        <w:t>s.</w:t>
      </w:r>
      <w:r w:rsidRPr="00F24D6E">
        <w:rPr>
          <w:rFonts w:ascii="Times New Roman" w:hAnsi="Times New Roman" w:cs="Times New Roman"/>
          <w:color w:val="000000"/>
          <w:sz w:val="24"/>
          <w:szCs w:val="24"/>
        </w:rPr>
        <w:t xml:space="preserve"> </w:t>
      </w:r>
      <w:r w:rsidR="00327272" w:rsidRPr="00F24D6E">
        <w:rPr>
          <w:rFonts w:ascii="Times New Roman" w:hAnsi="Times New Roman" w:cs="Times New Roman"/>
          <w:color w:val="000000"/>
          <w:sz w:val="24"/>
          <w:szCs w:val="24"/>
        </w:rPr>
        <w:t>c.c.</w:t>
      </w:r>
      <w:r w:rsidRPr="00F24D6E">
        <w:rPr>
          <w:rFonts w:ascii="Times New Roman" w:hAnsi="Times New Roman" w:cs="Times New Roman"/>
          <w:color w:val="000000"/>
          <w:sz w:val="24"/>
          <w:szCs w:val="24"/>
        </w:rPr>
        <w:t xml:space="preserve"> </w:t>
      </w:r>
      <w:r w:rsidR="00327272" w:rsidRPr="00F24D6E">
        <w:rPr>
          <w:rFonts w:ascii="Times New Roman" w:hAnsi="Times New Roman" w:cs="Times New Roman"/>
          <w:color w:val="000000"/>
          <w:sz w:val="24"/>
          <w:szCs w:val="24"/>
        </w:rPr>
        <w:t>nonché della deontologia professionale. Si applicano altresì</w:t>
      </w:r>
      <w:r w:rsidRPr="00F24D6E">
        <w:rPr>
          <w:rFonts w:ascii="Times New Roman" w:hAnsi="Times New Roman" w:cs="Times New Roman"/>
          <w:color w:val="000000"/>
          <w:sz w:val="24"/>
          <w:szCs w:val="24"/>
        </w:rPr>
        <w:t xml:space="preserve"> </w:t>
      </w:r>
      <w:r w:rsidR="00327272" w:rsidRPr="00F24D6E">
        <w:rPr>
          <w:rFonts w:ascii="Times New Roman" w:hAnsi="Times New Roman" w:cs="Times New Roman"/>
          <w:color w:val="000000"/>
          <w:sz w:val="24"/>
          <w:szCs w:val="24"/>
        </w:rPr>
        <w:t xml:space="preserve">al presente contratto </w:t>
      </w:r>
      <w:r w:rsidRPr="00F24D6E">
        <w:rPr>
          <w:rFonts w:ascii="Times New Roman" w:hAnsi="Times New Roman" w:cs="Times New Roman"/>
          <w:color w:val="000000"/>
          <w:sz w:val="24"/>
          <w:szCs w:val="24"/>
        </w:rPr>
        <w:t xml:space="preserve">la </w:t>
      </w:r>
      <w:r w:rsidR="00327272" w:rsidRPr="00F24D6E">
        <w:rPr>
          <w:rFonts w:ascii="Times New Roman" w:hAnsi="Times New Roman" w:cs="Times New Roman"/>
          <w:color w:val="000000"/>
          <w:sz w:val="24"/>
          <w:szCs w:val="24"/>
        </w:rPr>
        <w:t>L.</w:t>
      </w:r>
      <w:r w:rsidRPr="00F24D6E">
        <w:rPr>
          <w:rFonts w:ascii="Times New Roman" w:hAnsi="Times New Roman" w:cs="Times New Roman"/>
          <w:color w:val="000000"/>
          <w:sz w:val="24"/>
          <w:szCs w:val="24"/>
        </w:rPr>
        <w:t xml:space="preserve"> 2 marzo 1949, n. 143, </w:t>
      </w:r>
      <w:r w:rsidR="00327272" w:rsidRPr="00F24D6E">
        <w:rPr>
          <w:rFonts w:ascii="Times New Roman" w:hAnsi="Times New Roman" w:cs="Times New Roman"/>
          <w:color w:val="000000"/>
          <w:sz w:val="24"/>
          <w:szCs w:val="24"/>
        </w:rPr>
        <w:t xml:space="preserve">la L. 7 agosto 2012, n. 134, il D.M. 17 giugno 2016, in materia di tariffe professionali, </w:t>
      </w:r>
      <w:r w:rsidRPr="00F24D6E">
        <w:rPr>
          <w:rFonts w:ascii="Times New Roman" w:hAnsi="Times New Roman" w:cs="Times New Roman"/>
          <w:color w:val="000000"/>
          <w:sz w:val="24"/>
          <w:szCs w:val="24"/>
        </w:rPr>
        <w:t xml:space="preserve">e ogni altra normativa vigente </w:t>
      </w:r>
      <w:r w:rsidR="00327272" w:rsidRPr="00F24D6E">
        <w:rPr>
          <w:rFonts w:ascii="Times New Roman" w:hAnsi="Times New Roman" w:cs="Times New Roman"/>
          <w:color w:val="000000"/>
          <w:sz w:val="24"/>
          <w:szCs w:val="24"/>
        </w:rPr>
        <w:t>e</w:t>
      </w:r>
      <w:r w:rsidRPr="00F24D6E">
        <w:rPr>
          <w:rFonts w:ascii="Times New Roman" w:hAnsi="Times New Roman" w:cs="Times New Roman"/>
          <w:color w:val="000000"/>
          <w:sz w:val="24"/>
          <w:szCs w:val="24"/>
        </w:rPr>
        <w:t xml:space="preserve"> correlata all’oggetto dell’incarico.</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2. Resta a carico del </w:t>
      </w:r>
      <w:r w:rsidR="00327272"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ogni onere strumentale e organizzativo necessario per l’espletamento delle prestazioni, rimanendo egli organicamente esterno e indipendente dagli uffici e servizi dell’</w:t>
      </w:r>
      <w:r w:rsidR="009F16ED"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xml:space="preserve"> committente</w:t>
      </w:r>
      <w:r w:rsidR="00502D37" w:rsidRPr="00F24D6E">
        <w:rPr>
          <w:rFonts w:ascii="Times New Roman" w:hAnsi="Times New Roman" w:cs="Times New Roman"/>
          <w:color w:val="000000"/>
          <w:sz w:val="24"/>
          <w:szCs w:val="24"/>
        </w:rPr>
        <w:t>. Lo stesso</w:t>
      </w:r>
      <w:r w:rsidRPr="00F24D6E">
        <w:rPr>
          <w:rFonts w:ascii="Times New Roman" w:hAnsi="Times New Roman" w:cs="Times New Roman"/>
          <w:color w:val="000000"/>
          <w:sz w:val="24"/>
          <w:szCs w:val="24"/>
        </w:rPr>
        <w:t xml:space="preserve"> è obbligato ad eseguire quanto affidato secondo i migliori criteri </w:t>
      </w:r>
      <w:r w:rsidR="00502D37" w:rsidRPr="00F24D6E">
        <w:rPr>
          <w:rFonts w:ascii="Times New Roman" w:hAnsi="Times New Roman" w:cs="Times New Roman"/>
          <w:color w:val="000000"/>
          <w:sz w:val="24"/>
          <w:szCs w:val="24"/>
        </w:rPr>
        <w:t xml:space="preserve">e tecniche </w:t>
      </w:r>
      <w:r w:rsidRPr="00F24D6E">
        <w:rPr>
          <w:rFonts w:ascii="Times New Roman" w:hAnsi="Times New Roman" w:cs="Times New Roman"/>
          <w:color w:val="000000"/>
          <w:sz w:val="24"/>
          <w:szCs w:val="24"/>
        </w:rPr>
        <w:t>per la tutela e il conseguimento del pubblico interesse e secondo le indicazioni impartite dall’</w:t>
      </w:r>
      <w:r w:rsidR="00502D37" w:rsidRPr="00F24D6E">
        <w:rPr>
          <w:rFonts w:ascii="Times New Roman" w:hAnsi="Times New Roman" w:cs="Times New Roman"/>
          <w:color w:val="000000"/>
          <w:sz w:val="24"/>
          <w:szCs w:val="24"/>
        </w:rPr>
        <w:t>Ente committente</w:t>
      </w:r>
      <w:r w:rsidRPr="00F24D6E">
        <w:rPr>
          <w:rFonts w:ascii="Times New Roman" w:hAnsi="Times New Roman" w:cs="Times New Roman"/>
          <w:color w:val="000000"/>
          <w:sz w:val="24"/>
          <w:szCs w:val="24"/>
        </w:rPr>
        <w:t xml:space="preserve">, con l'obbligo specifico di non interferire con il normale funzionamento degli uffici </w:t>
      </w:r>
      <w:r w:rsidR="00502D37" w:rsidRPr="00F24D6E">
        <w:rPr>
          <w:rFonts w:ascii="Times New Roman" w:hAnsi="Times New Roman" w:cs="Times New Roman"/>
          <w:color w:val="000000"/>
          <w:sz w:val="24"/>
          <w:szCs w:val="24"/>
        </w:rPr>
        <w:t xml:space="preserve">dell’Ente </w:t>
      </w:r>
      <w:r w:rsidRPr="00F24D6E">
        <w:rPr>
          <w:rFonts w:ascii="Times New Roman" w:hAnsi="Times New Roman" w:cs="Times New Roman"/>
          <w:color w:val="000000"/>
          <w:sz w:val="24"/>
          <w:szCs w:val="24"/>
        </w:rPr>
        <w:t xml:space="preserve">e di non aggravare gli adempimenti e </w:t>
      </w:r>
      <w:r w:rsidR="00502D37" w:rsidRPr="00F24D6E">
        <w:rPr>
          <w:rFonts w:ascii="Times New Roman" w:hAnsi="Times New Roman" w:cs="Times New Roman"/>
          <w:color w:val="000000"/>
          <w:sz w:val="24"/>
          <w:szCs w:val="24"/>
        </w:rPr>
        <w:t>i procedimenti</w:t>
      </w:r>
      <w:r w:rsidRPr="00F24D6E">
        <w:rPr>
          <w:rFonts w:ascii="Times New Roman" w:hAnsi="Times New Roman" w:cs="Times New Roman"/>
          <w:color w:val="000000"/>
          <w:sz w:val="24"/>
          <w:szCs w:val="24"/>
        </w:rPr>
        <w:t xml:space="preserve"> che competono a quest</w:t>
      </w:r>
      <w:r w:rsidR="00502D37" w:rsidRPr="00F24D6E">
        <w:rPr>
          <w:rFonts w:ascii="Times New Roman" w:hAnsi="Times New Roman" w:cs="Times New Roman"/>
          <w:color w:val="000000"/>
          <w:sz w:val="24"/>
          <w:szCs w:val="24"/>
        </w:rPr>
        <w:t>i</w:t>
      </w:r>
      <w:r w:rsidRPr="00F24D6E">
        <w:rPr>
          <w:rFonts w:ascii="Times New Roman" w:hAnsi="Times New Roman" w:cs="Times New Roman"/>
          <w:color w:val="000000"/>
          <w:sz w:val="24"/>
          <w:szCs w:val="24"/>
        </w:rPr>
        <w:t xml:space="preserve"> ultimi.</w:t>
      </w:r>
    </w:p>
    <w:p w:rsidR="009F16ED"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3. Il </w:t>
      </w:r>
      <w:r w:rsidR="009F16ED"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w:t>
      </w:r>
      <w:r w:rsidR="009F16ED" w:rsidRPr="00F24D6E">
        <w:rPr>
          <w:rFonts w:ascii="Times New Roman" w:hAnsi="Times New Roman" w:cs="Times New Roman"/>
          <w:color w:val="000000"/>
          <w:sz w:val="24"/>
          <w:szCs w:val="24"/>
        </w:rPr>
        <w:t>è altresì soggetto</w:t>
      </w:r>
      <w:r w:rsidRPr="00F24D6E">
        <w:rPr>
          <w:rFonts w:ascii="Times New Roman" w:hAnsi="Times New Roman" w:cs="Times New Roman"/>
          <w:color w:val="000000"/>
          <w:sz w:val="24"/>
          <w:szCs w:val="24"/>
        </w:rPr>
        <w:t xml:space="preserve"> </w:t>
      </w:r>
      <w:r w:rsidR="009F16ED" w:rsidRPr="00F24D6E">
        <w:rPr>
          <w:rFonts w:ascii="Times New Roman" w:hAnsi="Times New Roman" w:cs="Times New Roman"/>
          <w:color w:val="000000"/>
          <w:sz w:val="24"/>
          <w:szCs w:val="24"/>
        </w:rPr>
        <w:t>a</w:t>
      </w:r>
      <w:r w:rsidRPr="00F24D6E">
        <w:rPr>
          <w:rFonts w:ascii="Times New Roman" w:hAnsi="Times New Roman" w:cs="Times New Roman"/>
          <w:color w:val="000000"/>
          <w:sz w:val="24"/>
          <w:szCs w:val="24"/>
        </w:rPr>
        <w:t xml:space="preserve">i principi di piena e leale collaborazione e cooperazione con gli uffici e </w:t>
      </w:r>
      <w:r w:rsidR="004E760A" w:rsidRPr="00F24D6E">
        <w:rPr>
          <w:rFonts w:ascii="Times New Roman" w:hAnsi="Times New Roman" w:cs="Times New Roman"/>
          <w:color w:val="000000"/>
          <w:sz w:val="24"/>
          <w:szCs w:val="24"/>
        </w:rPr>
        <w:t xml:space="preserve">i </w:t>
      </w:r>
      <w:r w:rsidRPr="00F24D6E">
        <w:rPr>
          <w:rFonts w:ascii="Times New Roman" w:hAnsi="Times New Roman" w:cs="Times New Roman"/>
          <w:color w:val="000000"/>
          <w:sz w:val="24"/>
          <w:szCs w:val="24"/>
        </w:rPr>
        <w:t xml:space="preserve">servizi di cui al </w:t>
      </w:r>
      <w:r w:rsidR="00FC2FD7" w:rsidRPr="00F24D6E">
        <w:rPr>
          <w:rFonts w:ascii="Times New Roman" w:hAnsi="Times New Roman" w:cs="Times New Roman"/>
          <w:color w:val="000000"/>
          <w:sz w:val="24"/>
          <w:szCs w:val="24"/>
        </w:rPr>
        <w:t>precedente paragrafo</w:t>
      </w:r>
      <w:r w:rsidRPr="00F24D6E">
        <w:rPr>
          <w:rFonts w:ascii="Times New Roman" w:hAnsi="Times New Roman" w:cs="Times New Roman"/>
          <w:color w:val="000000"/>
          <w:sz w:val="24"/>
          <w:szCs w:val="24"/>
        </w:rPr>
        <w:t xml:space="preserve"> 2</w:t>
      </w:r>
      <w:r w:rsidR="004E760A" w:rsidRPr="00F24D6E">
        <w:rPr>
          <w:rFonts w:ascii="Times New Roman" w:hAnsi="Times New Roman" w:cs="Times New Roman"/>
          <w:color w:val="000000"/>
          <w:sz w:val="24"/>
          <w:szCs w:val="24"/>
        </w:rPr>
        <w:t xml:space="preserve"> e, in particolare, con il Responsabile Unico del Procedimento e gli altri eventuali professionisti designati dall’Ente committente per la realizzazione dell’intervento</w:t>
      </w:r>
      <w:r w:rsidRPr="00F24D6E">
        <w:rPr>
          <w:rFonts w:ascii="Times New Roman" w:hAnsi="Times New Roman" w:cs="Times New Roman"/>
          <w:color w:val="000000"/>
          <w:sz w:val="24"/>
          <w:szCs w:val="24"/>
        </w:rPr>
        <w:t>.</w:t>
      </w:r>
    </w:p>
    <w:p w:rsidR="00E314C3" w:rsidRPr="00F24D6E" w:rsidRDefault="009F16ED"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4. </w:t>
      </w:r>
      <w:r w:rsidR="00E314C3" w:rsidRPr="00F24D6E">
        <w:rPr>
          <w:rFonts w:ascii="Times New Roman" w:hAnsi="Times New Roman" w:cs="Times New Roman"/>
          <w:color w:val="000000"/>
          <w:sz w:val="24"/>
          <w:szCs w:val="24"/>
        </w:rPr>
        <w:t xml:space="preserve">Il </w:t>
      </w:r>
      <w:r w:rsidRPr="00F24D6E">
        <w:rPr>
          <w:rFonts w:ascii="Times New Roman" w:hAnsi="Times New Roman" w:cs="Times New Roman"/>
          <w:color w:val="000000"/>
          <w:sz w:val="24"/>
          <w:szCs w:val="24"/>
        </w:rPr>
        <w:t>Professionista</w:t>
      </w:r>
      <w:r w:rsidR="00E314C3" w:rsidRPr="00F24D6E">
        <w:rPr>
          <w:rFonts w:ascii="Times New Roman" w:hAnsi="Times New Roman" w:cs="Times New Roman"/>
          <w:color w:val="000000"/>
          <w:sz w:val="24"/>
          <w:szCs w:val="24"/>
        </w:rPr>
        <w:t xml:space="preserve"> è </w:t>
      </w:r>
      <w:r w:rsidRPr="00F24D6E">
        <w:rPr>
          <w:rFonts w:ascii="Times New Roman" w:hAnsi="Times New Roman" w:cs="Times New Roman"/>
          <w:color w:val="000000"/>
          <w:sz w:val="24"/>
          <w:szCs w:val="24"/>
        </w:rPr>
        <w:t xml:space="preserve">inoltre </w:t>
      </w:r>
      <w:r w:rsidR="00E314C3" w:rsidRPr="00F24D6E">
        <w:rPr>
          <w:rFonts w:ascii="Times New Roman" w:hAnsi="Times New Roman" w:cs="Times New Roman"/>
          <w:color w:val="000000"/>
          <w:sz w:val="24"/>
          <w:szCs w:val="24"/>
        </w:rPr>
        <w:t>soggetto alla giurisdizione contabile della Corte dei conti in caso di danno</w:t>
      </w:r>
      <w:r w:rsidR="008B2EFC"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erariale</w:t>
      </w:r>
      <w:r w:rsidRPr="00F24D6E">
        <w:rPr>
          <w:rFonts w:ascii="Times New Roman" w:hAnsi="Times New Roman" w:cs="Times New Roman"/>
          <w:color w:val="000000"/>
          <w:sz w:val="24"/>
          <w:szCs w:val="24"/>
        </w:rPr>
        <w:t>,</w:t>
      </w:r>
      <w:r w:rsidR="00E314C3" w:rsidRPr="00F24D6E">
        <w:rPr>
          <w:rFonts w:ascii="Times New Roman" w:hAnsi="Times New Roman" w:cs="Times New Roman"/>
          <w:color w:val="000000"/>
          <w:sz w:val="24"/>
          <w:szCs w:val="24"/>
        </w:rPr>
        <w:t xml:space="preserve"> ai sensi dell’art</w:t>
      </w:r>
      <w:r w:rsidRPr="00F24D6E">
        <w:rPr>
          <w:rFonts w:ascii="Times New Roman" w:hAnsi="Times New Roman" w:cs="Times New Roman"/>
          <w:color w:val="000000"/>
          <w:sz w:val="24"/>
          <w:szCs w:val="24"/>
        </w:rPr>
        <w:t>.</w:t>
      </w:r>
      <w:r w:rsidR="00E314C3" w:rsidRPr="00F24D6E">
        <w:rPr>
          <w:rFonts w:ascii="Times New Roman" w:hAnsi="Times New Roman" w:cs="Times New Roman"/>
          <w:color w:val="000000"/>
          <w:sz w:val="24"/>
          <w:szCs w:val="24"/>
        </w:rPr>
        <w:t xml:space="preserve"> 1 della </w:t>
      </w:r>
      <w:r w:rsidRPr="00F24D6E">
        <w:rPr>
          <w:rFonts w:ascii="Times New Roman" w:hAnsi="Times New Roman" w:cs="Times New Roman"/>
          <w:color w:val="000000"/>
          <w:sz w:val="24"/>
          <w:szCs w:val="24"/>
        </w:rPr>
        <w:t>L.</w:t>
      </w:r>
      <w:r w:rsidR="00E314C3" w:rsidRPr="00F24D6E">
        <w:rPr>
          <w:rFonts w:ascii="Times New Roman" w:hAnsi="Times New Roman" w:cs="Times New Roman"/>
          <w:color w:val="000000"/>
          <w:sz w:val="24"/>
          <w:szCs w:val="24"/>
        </w:rPr>
        <w:t xml:space="preserve"> 20</w:t>
      </w:r>
      <w:r w:rsidRPr="00F24D6E">
        <w:rPr>
          <w:rFonts w:ascii="Times New Roman" w:hAnsi="Times New Roman" w:cs="Times New Roman"/>
          <w:color w:val="000000"/>
          <w:sz w:val="24"/>
          <w:szCs w:val="24"/>
        </w:rPr>
        <w:t>/</w:t>
      </w:r>
      <w:r w:rsidR="00E314C3" w:rsidRPr="00F24D6E">
        <w:rPr>
          <w:rFonts w:ascii="Times New Roman" w:hAnsi="Times New Roman" w:cs="Times New Roman"/>
          <w:color w:val="000000"/>
          <w:sz w:val="24"/>
          <w:szCs w:val="24"/>
        </w:rPr>
        <w:t>1994</w:t>
      </w:r>
      <w:r w:rsidRPr="00F24D6E">
        <w:rPr>
          <w:rFonts w:ascii="Times New Roman" w:hAnsi="Times New Roman" w:cs="Times New Roman"/>
          <w:color w:val="000000"/>
          <w:sz w:val="24"/>
          <w:szCs w:val="24"/>
        </w:rPr>
        <w:t xml:space="preserve"> e </w:t>
      </w:r>
      <w:proofErr w:type="spellStart"/>
      <w:r w:rsidRPr="00F24D6E">
        <w:rPr>
          <w:rFonts w:ascii="Times New Roman" w:hAnsi="Times New Roman" w:cs="Times New Roman"/>
          <w:color w:val="000000"/>
          <w:sz w:val="24"/>
          <w:szCs w:val="24"/>
        </w:rPr>
        <w:t>s.m.i</w:t>
      </w:r>
      <w:r w:rsidR="00E314C3" w:rsidRPr="00F24D6E">
        <w:rPr>
          <w:rFonts w:ascii="Times New Roman" w:hAnsi="Times New Roman" w:cs="Times New Roman"/>
          <w:color w:val="000000"/>
          <w:sz w:val="24"/>
          <w:szCs w:val="24"/>
        </w:rPr>
        <w:t>.</w:t>
      </w:r>
      <w:proofErr w:type="spellEnd"/>
    </w:p>
    <w:p w:rsidR="009F16ED" w:rsidRPr="00F24D6E" w:rsidRDefault="009F16ED" w:rsidP="00F24D6E">
      <w:pPr>
        <w:autoSpaceDE w:val="0"/>
        <w:autoSpaceDN w:val="0"/>
        <w:adjustRightInd w:val="0"/>
        <w:spacing w:after="0" w:line="240" w:lineRule="auto"/>
        <w:jc w:val="both"/>
        <w:rPr>
          <w:rFonts w:ascii="Times New Roman" w:hAnsi="Times New Roman" w:cs="Times New Roman"/>
          <w:sz w:val="24"/>
          <w:szCs w:val="24"/>
        </w:rPr>
      </w:pPr>
      <w:r w:rsidRPr="00F24D6E">
        <w:rPr>
          <w:rFonts w:ascii="Times New Roman" w:hAnsi="Times New Roman" w:cs="Times New Roman"/>
          <w:sz w:val="24"/>
          <w:szCs w:val="24"/>
        </w:rPr>
        <w:t xml:space="preserve">5. </w:t>
      </w:r>
      <w:r w:rsidR="0079512D" w:rsidRPr="00F24D6E">
        <w:rPr>
          <w:rFonts w:ascii="Times New Roman" w:hAnsi="Times New Roman" w:cs="Times New Roman"/>
          <w:sz w:val="24"/>
          <w:szCs w:val="24"/>
        </w:rPr>
        <w:t xml:space="preserve">Essendo inerente </w:t>
      </w:r>
      <w:r w:rsidR="004E760A" w:rsidRPr="00F24D6E">
        <w:rPr>
          <w:rFonts w:ascii="Times New Roman" w:hAnsi="Times New Roman" w:cs="Times New Roman"/>
          <w:sz w:val="24"/>
          <w:szCs w:val="24"/>
        </w:rPr>
        <w:t>il presente incarico</w:t>
      </w:r>
      <w:r w:rsidRPr="00F24D6E">
        <w:rPr>
          <w:rFonts w:ascii="Times New Roman" w:hAnsi="Times New Roman" w:cs="Times New Roman"/>
          <w:sz w:val="24"/>
          <w:szCs w:val="24"/>
        </w:rPr>
        <w:t xml:space="preserve"> </w:t>
      </w:r>
      <w:r w:rsidR="0079512D" w:rsidRPr="00F24D6E">
        <w:rPr>
          <w:rFonts w:ascii="Times New Roman" w:hAnsi="Times New Roman" w:cs="Times New Roman"/>
          <w:sz w:val="24"/>
          <w:szCs w:val="24"/>
        </w:rPr>
        <w:t xml:space="preserve">ad un </w:t>
      </w:r>
      <w:r w:rsidRPr="00F24D6E">
        <w:rPr>
          <w:rFonts w:ascii="Times New Roman" w:hAnsi="Times New Roman" w:cs="Times New Roman"/>
          <w:sz w:val="24"/>
          <w:szCs w:val="24"/>
        </w:rPr>
        <w:t>intervent</w:t>
      </w:r>
      <w:r w:rsidR="0079512D" w:rsidRPr="00F24D6E">
        <w:rPr>
          <w:rFonts w:ascii="Times New Roman" w:hAnsi="Times New Roman" w:cs="Times New Roman"/>
          <w:sz w:val="24"/>
          <w:szCs w:val="24"/>
        </w:rPr>
        <w:t>o</w:t>
      </w:r>
      <w:r w:rsidRPr="00F24D6E">
        <w:rPr>
          <w:rFonts w:ascii="Times New Roman" w:hAnsi="Times New Roman" w:cs="Times New Roman"/>
          <w:sz w:val="24"/>
          <w:szCs w:val="24"/>
        </w:rPr>
        <w:t xml:space="preserve"> </w:t>
      </w:r>
      <w:r w:rsidR="006A012F">
        <w:rPr>
          <w:rFonts w:ascii="Times New Roman" w:hAnsi="Times New Roman" w:cs="Times New Roman"/>
          <w:sz w:val="24"/>
          <w:szCs w:val="24"/>
        </w:rPr>
        <w:t>legato alla</w:t>
      </w:r>
      <w:r w:rsidRPr="00F24D6E">
        <w:rPr>
          <w:rFonts w:ascii="Times New Roman" w:hAnsi="Times New Roman" w:cs="Times New Roman"/>
          <w:sz w:val="24"/>
          <w:szCs w:val="24"/>
        </w:rPr>
        <w:t xml:space="preserve"> ricostruzione a seguito del</w:t>
      </w:r>
      <w:r w:rsidR="0079512D" w:rsidRPr="00F24D6E">
        <w:rPr>
          <w:rFonts w:ascii="Times New Roman" w:hAnsi="Times New Roman" w:cs="Times New Roman"/>
          <w:sz w:val="24"/>
          <w:szCs w:val="24"/>
        </w:rPr>
        <w:t xml:space="preserve">la crisi </w:t>
      </w:r>
      <w:r w:rsidRPr="00F24D6E">
        <w:rPr>
          <w:rFonts w:ascii="Times New Roman" w:hAnsi="Times New Roman" w:cs="Times New Roman"/>
          <w:sz w:val="24"/>
          <w:szCs w:val="24"/>
        </w:rPr>
        <w:t>sism</w:t>
      </w:r>
      <w:r w:rsidR="0079512D" w:rsidRPr="00F24D6E">
        <w:rPr>
          <w:rFonts w:ascii="Times New Roman" w:hAnsi="Times New Roman" w:cs="Times New Roman"/>
          <w:sz w:val="24"/>
          <w:szCs w:val="24"/>
        </w:rPr>
        <w:t>ic</w:t>
      </w:r>
      <w:r w:rsidRPr="00F24D6E">
        <w:rPr>
          <w:rFonts w:ascii="Times New Roman" w:hAnsi="Times New Roman" w:cs="Times New Roman"/>
          <w:sz w:val="24"/>
          <w:szCs w:val="24"/>
        </w:rPr>
        <w:t xml:space="preserve">a </w:t>
      </w:r>
      <w:r w:rsidR="004E760A" w:rsidRPr="00F24D6E">
        <w:rPr>
          <w:rFonts w:ascii="Times New Roman" w:hAnsi="Times New Roman" w:cs="Times New Roman"/>
          <w:sz w:val="24"/>
          <w:szCs w:val="24"/>
        </w:rPr>
        <w:t>iniziat</w:t>
      </w:r>
      <w:r w:rsidR="0079512D" w:rsidRPr="00F24D6E">
        <w:rPr>
          <w:rFonts w:ascii="Times New Roman" w:hAnsi="Times New Roman" w:cs="Times New Roman"/>
          <w:sz w:val="24"/>
          <w:szCs w:val="24"/>
        </w:rPr>
        <w:t>a</w:t>
      </w:r>
      <w:r w:rsidR="004E760A" w:rsidRPr="00F24D6E">
        <w:rPr>
          <w:rFonts w:ascii="Times New Roman" w:hAnsi="Times New Roman" w:cs="Times New Roman"/>
          <w:sz w:val="24"/>
          <w:szCs w:val="24"/>
        </w:rPr>
        <w:t xml:space="preserve"> </w:t>
      </w:r>
      <w:r w:rsidR="0079512D" w:rsidRPr="00F24D6E">
        <w:rPr>
          <w:rFonts w:ascii="Times New Roman" w:hAnsi="Times New Roman" w:cs="Times New Roman"/>
          <w:sz w:val="24"/>
          <w:szCs w:val="24"/>
        </w:rPr>
        <w:t xml:space="preserve">ad </w:t>
      </w:r>
      <w:r w:rsidR="004E760A" w:rsidRPr="00F24D6E">
        <w:rPr>
          <w:rFonts w:ascii="Times New Roman" w:hAnsi="Times New Roman" w:cs="Times New Roman"/>
          <w:sz w:val="24"/>
          <w:szCs w:val="24"/>
        </w:rPr>
        <w:t>agosto 2016, si richiama</w:t>
      </w:r>
      <w:r w:rsidR="00FC2FD7" w:rsidRPr="00F24D6E">
        <w:rPr>
          <w:rFonts w:ascii="Times New Roman" w:hAnsi="Times New Roman" w:cs="Times New Roman"/>
          <w:sz w:val="24"/>
          <w:szCs w:val="24"/>
        </w:rPr>
        <w:t>no</w:t>
      </w:r>
      <w:r w:rsidR="004E760A" w:rsidRPr="00F24D6E">
        <w:rPr>
          <w:rFonts w:ascii="Times New Roman" w:hAnsi="Times New Roman" w:cs="Times New Roman"/>
          <w:sz w:val="24"/>
          <w:szCs w:val="24"/>
        </w:rPr>
        <w:t xml:space="preserve"> anche tutte le norme </w:t>
      </w:r>
      <w:r w:rsidR="0079512D" w:rsidRPr="00F24D6E">
        <w:rPr>
          <w:rFonts w:ascii="Times New Roman" w:hAnsi="Times New Roman" w:cs="Times New Roman"/>
          <w:sz w:val="24"/>
          <w:szCs w:val="24"/>
        </w:rPr>
        <w:t>speciali in materia</w:t>
      </w:r>
      <w:r w:rsidR="004E760A" w:rsidRPr="00F24D6E">
        <w:rPr>
          <w:rFonts w:ascii="Times New Roman" w:hAnsi="Times New Roman" w:cs="Times New Roman"/>
          <w:sz w:val="24"/>
          <w:szCs w:val="24"/>
        </w:rPr>
        <w:t xml:space="preserve"> e, in particolare</w:t>
      </w:r>
      <w:r w:rsidR="00FC2FD7" w:rsidRPr="00F24D6E">
        <w:rPr>
          <w:rFonts w:ascii="Times New Roman" w:hAnsi="Times New Roman" w:cs="Times New Roman"/>
          <w:sz w:val="24"/>
          <w:szCs w:val="24"/>
        </w:rPr>
        <w:t>,</w:t>
      </w:r>
      <w:r w:rsidR="004E760A" w:rsidRPr="00F24D6E">
        <w:rPr>
          <w:rFonts w:ascii="Times New Roman" w:hAnsi="Times New Roman" w:cs="Times New Roman"/>
          <w:sz w:val="24"/>
          <w:szCs w:val="24"/>
        </w:rPr>
        <w:t xml:space="preserve"> il D.L. 17 ottobre 2016, n. 189 e </w:t>
      </w:r>
      <w:proofErr w:type="spellStart"/>
      <w:r w:rsidR="004E760A" w:rsidRPr="00F24D6E">
        <w:rPr>
          <w:rFonts w:ascii="Times New Roman" w:hAnsi="Times New Roman" w:cs="Times New Roman"/>
          <w:sz w:val="24"/>
          <w:szCs w:val="24"/>
        </w:rPr>
        <w:t>s.m.i.</w:t>
      </w:r>
      <w:proofErr w:type="spellEnd"/>
      <w:r w:rsidR="004E760A" w:rsidRPr="00F24D6E">
        <w:rPr>
          <w:rFonts w:ascii="Times New Roman" w:hAnsi="Times New Roman" w:cs="Times New Roman"/>
          <w:sz w:val="24"/>
          <w:szCs w:val="24"/>
        </w:rPr>
        <w:t xml:space="preserve">, nonché le Ordinanze del Commissario straordinario per la ricostruzione, </w:t>
      </w:r>
      <w:r w:rsidR="00FC2FD7" w:rsidRPr="00F24D6E">
        <w:rPr>
          <w:rFonts w:ascii="Times New Roman" w:hAnsi="Times New Roman" w:cs="Times New Roman"/>
          <w:sz w:val="24"/>
          <w:szCs w:val="24"/>
        </w:rPr>
        <w:t>già</w:t>
      </w:r>
      <w:r w:rsidR="004E760A" w:rsidRPr="00F24D6E">
        <w:rPr>
          <w:rFonts w:ascii="Times New Roman" w:hAnsi="Times New Roman" w:cs="Times New Roman"/>
          <w:sz w:val="24"/>
          <w:szCs w:val="24"/>
        </w:rPr>
        <w:t xml:space="preserve"> in premessa citate</w:t>
      </w:r>
      <w:r w:rsidR="00FC2FD7" w:rsidRPr="00F24D6E">
        <w:rPr>
          <w:rFonts w:ascii="Times New Roman" w:hAnsi="Times New Roman" w:cs="Times New Roman"/>
          <w:sz w:val="24"/>
          <w:szCs w:val="24"/>
        </w:rPr>
        <w:t xml:space="preserve"> e le altre attinenti</w:t>
      </w:r>
      <w:r w:rsidR="004E760A" w:rsidRPr="00F24D6E">
        <w:rPr>
          <w:rFonts w:ascii="Times New Roman" w:hAnsi="Times New Roman" w:cs="Times New Roman"/>
          <w:sz w:val="24"/>
          <w:szCs w:val="24"/>
        </w:rPr>
        <w:t>. In ossequio a tali norme</w:t>
      </w:r>
      <w:r w:rsidR="0079512D" w:rsidRPr="00F24D6E">
        <w:rPr>
          <w:rFonts w:ascii="Times New Roman" w:hAnsi="Times New Roman" w:cs="Times New Roman"/>
          <w:sz w:val="24"/>
          <w:szCs w:val="24"/>
        </w:rPr>
        <w:t>,</w:t>
      </w:r>
      <w:r w:rsidR="004E760A" w:rsidRPr="00F24D6E">
        <w:rPr>
          <w:rFonts w:ascii="Times New Roman" w:hAnsi="Times New Roman" w:cs="Times New Roman"/>
          <w:sz w:val="24"/>
          <w:szCs w:val="24"/>
        </w:rPr>
        <w:t xml:space="preserve"> il Professionista, per tutta la durata dell’incarico, deve conservare il possesso dei requisiti dichiarati in sede di gara </w:t>
      </w:r>
      <w:r w:rsidR="0079512D" w:rsidRPr="00F24D6E">
        <w:rPr>
          <w:rFonts w:ascii="Times New Roman" w:hAnsi="Times New Roman" w:cs="Times New Roman"/>
          <w:sz w:val="24"/>
          <w:szCs w:val="24"/>
        </w:rPr>
        <w:t xml:space="preserve">e </w:t>
      </w:r>
      <w:r w:rsidR="002B16FA" w:rsidRPr="00F24D6E">
        <w:rPr>
          <w:rFonts w:ascii="Times New Roman" w:hAnsi="Times New Roman" w:cs="Times New Roman"/>
          <w:sz w:val="24"/>
          <w:szCs w:val="24"/>
        </w:rPr>
        <w:t>previsti per l’esecuzione del</w:t>
      </w:r>
      <w:r w:rsidR="0079512D" w:rsidRPr="00F24D6E">
        <w:rPr>
          <w:rFonts w:ascii="Times New Roman" w:hAnsi="Times New Roman" w:cs="Times New Roman"/>
          <w:sz w:val="24"/>
          <w:szCs w:val="24"/>
        </w:rPr>
        <w:t>l’</w:t>
      </w:r>
      <w:r w:rsidR="002B16FA" w:rsidRPr="00F24D6E">
        <w:rPr>
          <w:rFonts w:ascii="Times New Roman" w:hAnsi="Times New Roman" w:cs="Times New Roman"/>
          <w:sz w:val="24"/>
          <w:szCs w:val="24"/>
        </w:rPr>
        <w:t xml:space="preserve">incarico </w:t>
      </w:r>
      <w:r w:rsidR="0079512D" w:rsidRPr="00F24D6E">
        <w:rPr>
          <w:rFonts w:ascii="Times New Roman" w:hAnsi="Times New Roman" w:cs="Times New Roman"/>
          <w:sz w:val="24"/>
          <w:szCs w:val="24"/>
        </w:rPr>
        <w:t xml:space="preserve">medesimo </w:t>
      </w:r>
      <w:r w:rsidR="004E760A" w:rsidRPr="00F24D6E">
        <w:rPr>
          <w:rFonts w:ascii="Times New Roman" w:hAnsi="Times New Roman" w:cs="Times New Roman"/>
          <w:sz w:val="24"/>
          <w:szCs w:val="24"/>
        </w:rPr>
        <w:t xml:space="preserve">e, in particolare, </w:t>
      </w:r>
      <w:r w:rsidR="002B16FA" w:rsidRPr="00F24D6E">
        <w:rPr>
          <w:rFonts w:ascii="Times New Roman" w:hAnsi="Times New Roman" w:cs="Times New Roman"/>
          <w:sz w:val="24"/>
          <w:szCs w:val="24"/>
        </w:rPr>
        <w:t>deve</w:t>
      </w:r>
      <w:r w:rsidR="004E760A" w:rsidRPr="00F24D6E">
        <w:rPr>
          <w:rFonts w:ascii="Times New Roman" w:hAnsi="Times New Roman" w:cs="Times New Roman"/>
          <w:sz w:val="24"/>
          <w:szCs w:val="24"/>
        </w:rPr>
        <w:t xml:space="preserve"> manten</w:t>
      </w:r>
      <w:r w:rsidR="002B16FA" w:rsidRPr="00F24D6E">
        <w:rPr>
          <w:rFonts w:ascii="Times New Roman" w:hAnsi="Times New Roman" w:cs="Times New Roman"/>
          <w:sz w:val="24"/>
          <w:szCs w:val="24"/>
        </w:rPr>
        <w:t>ere</w:t>
      </w:r>
      <w:r w:rsidR="0079512D" w:rsidRPr="00F24D6E">
        <w:rPr>
          <w:rFonts w:ascii="Times New Roman" w:hAnsi="Times New Roman" w:cs="Times New Roman"/>
          <w:sz w:val="24"/>
          <w:szCs w:val="24"/>
        </w:rPr>
        <w:t>, oltre alle iscrizioni previste agli albi ed elenchi professionali, anche</w:t>
      </w:r>
      <w:r w:rsidR="004E760A" w:rsidRPr="00F24D6E">
        <w:rPr>
          <w:rFonts w:ascii="Times New Roman" w:hAnsi="Times New Roman" w:cs="Times New Roman"/>
          <w:sz w:val="24"/>
          <w:szCs w:val="24"/>
        </w:rPr>
        <w:t xml:space="preserve"> l’iscrizion</w:t>
      </w:r>
      <w:r w:rsidR="002B16FA" w:rsidRPr="00F24D6E">
        <w:rPr>
          <w:rFonts w:ascii="Times New Roman" w:hAnsi="Times New Roman" w:cs="Times New Roman"/>
          <w:sz w:val="24"/>
          <w:szCs w:val="24"/>
        </w:rPr>
        <w:t>e</w:t>
      </w:r>
      <w:r w:rsidR="004E760A" w:rsidRPr="00F24D6E">
        <w:rPr>
          <w:rFonts w:ascii="Times New Roman" w:hAnsi="Times New Roman" w:cs="Times New Roman"/>
          <w:sz w:val="24"/>
          <w:szCs w:val="24"/>
        </w:rPr>
        <w:t xml:space="preserve"> all’elenco speciale tenuto dal Commissario straordinario ai sensi</w:t>
      </w:r>
      <w:r w:rsidR="002B16FA" w:rsidRPr="00F24D6E">
        <w:rPr>
          <w:rFonts w:ascii="Times New Roman" w:hAnsi="Times New Roman" w:cs="Times New Roman"/>
          <w:sz w:val="24"/>
          <w:szCs w:val="24"/>
        </w:rPr>
        <w:t xml:space="preserve"> </w:t>
      </w:r>
      <w:r w:rsidR="004E760A" w:rsidRPr="00F24D6E">
        <w:rPr>
          <w:rFonts w:ascii="Times New Roman" w:hAnsi="Times New Roman" w:cs="Times New Roman"/>
          <w:sz w:val="24"/>
          <w:szCs w:val="24"/>
        </w:rPr>
        <w:t>dell’a</w:t>
      </w:r>
      <w:r w:rsidR="002B16FA" w:rsidRPr="00F24D6E">
        <w:rPr>
          <w:rFonts w:ascii="Times New Roman" w:hAnsi="Times New Roman" w:cs="Times New Roman"/>
          <w:sz w:val="24"/>
          <w:szCs w:val="24"/>
        </w:rPr>
        <w:t>rt. 34 del D</w:t>
      </w:r>
      <w:r w:rsidR="00FC2FD7" w:rsidRPr="00F24D6E">
        <w:rPr>
          <w:rFonts w:ascii="Times New Roman" w:hAnsi="Times New Roman" w:cs="Times New Roman"/>
          <w:sz w:val="24"/>
          <w:szCs w:val="24"/>
        </w:rPr>
        <w:t>L</w:t>
      </w:r>
      <w:r w:rsidR="002B16FA" w:rsidRPr="00F24D6E">
        <w:rPr>
          <w:rFonts w:ascii="Times New Roman" w:hAnsi="Times New Roman" w:cs="Times New Roman"/>
          <w:sz w:val="24"/>
          <w:szCs w:val="24"/>
        </w:rPr>
        <w:t xml:space="preserve"> 189/16.</w:t>
      </w:r>
    </w:p>
    <w:p w:rsidR="002B16FA" w:rsidRPr="00F24D6E" w:rsidRDefault="002B16FA"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6. Si applicano altresì il Protocollo </w:t>
      </w:r>
      <w:r w:rsidR="00D514FE" w:rsidRPr="00F24D6E">
        <w:rPr>
          <w:rFonts w:ascii="Times New Roman" w:hAnsi="Times New Roman" w:cs="Times New Roman"/>
          <w:color w:val="000000"/>
          <w:sz w:val="24"/>
          <w:szCs w:val="24"/>
        </w:rPr>
        <w:t xml:space="preserve">quadro </w:t>
      </w:r>
      <w:r w:rsidRPr="00F24D6E">
        <w:rPr>
          <w:rFonts w:ascii="Times New Roman" w:hAnsi="Times New Roman" w:cs="Times New Roman"/>
          <w:color w:val="000000"/>
          <w:sz w:val="24"/>
          <w:szCs w:val="24"/>
        </w:rPr>
        <w:t xml:space="preserve">di legalità, come </w:t>
      </w:r>
      <w:r w:rsidR="00502D37" w:rsidRPr="00F24D6E">
        <w:rPr>
          <w:rFonts w:ascii="Times New Roman" w:hAnsi="Times New Roman" w:cs="Times New Roman"/>
          <w:color w:val="000000"/>
          <w:sz w:val="24"/>
          <w:szCs w:val="24"/>
        </w:rPr>
        <w:t>sotto</w:t>
      </w:r>
      <w:r w:rsidRPr="00F24D6E">
        <w:rPr>
          <w:rFonts w:ascii="Times New Roman" w:hAnsi="Times New Roman" w:cs="Times New Roman"/>
          <w:color w:val="000000"/>
          <w:sz w:val="24"/>
          <w:szCs w:val="24"/>
        </w:rPr>
        <w:t xml:space="preserve"> integralmente riportato, e il Protocollo per l’alta sorveglianza da parte dell’Unita Operativa Speciale di ANAC, stipulati tra i soggetti pubblici della ricostruzione. </w:t>
      </w:r>
      <w:r w:rsidR="0079512D" w:rsidRPr="00F24D6E">
        <w:rPr>
          <w:rFonts w:ascii="Times New Roman" w:hAnsi="Times New Roman" w:cs="Times New Roman"/>
          <w:color w:val="000000"/>
          <w:sz w:val="24"/>
          <w:szCs w:val="24"/>
        </w:rPr>
        <w:t>In particolare</w:t>
      </w:r>
      <w:r w:rsidRPr="00F24D6E">
        <w:rPr>
          <w:rFonts w:ascii="Times New Roman" w:hAnsi="Times New Roman" w:cs="Times New Roman"/>
          <w:color w:val="000000"/>
          <w:sz w:val="24"/>
          <w:szCs w:val="24"/>
        </w:rPr>
        <w:t xml:space="preserve"> </w:t>
      </w:r>
      <w:r w:rsidR="00E17F73" w:rsidRPr="00F24D6E">
        <w:rPr>
          <w:rFonts w:ascii="Times New Roman" w:hAnsi="Times New Roman" w:cs="Times New Roman"/>
          <w:color w:val="000000"/>
          <w:sz w:val="24"/>
          <w:szCs w:val="24"/>
        </w:rPr>
        <w:t xml:space="preserve">il Professionista, anche per eventuali </w:t>
      </w:r>
      <w:r w:rsidRPr="00F24D6E">
        <w:rPr>
          <w:rFonts w:ascii="Times New Roman" w:hAnsi="Times New Roman" w:cs="Times New Roman"/>
          <w:color w:val="000000"/>
          <w:sz w:val="24"/>
          <w:szCs w:val="24"/>
        </w:rPr>
        <w:t>subcontraent</w:t>
      </w:r>
      <w:r w:rsidR="00E17F73" w:rsidRPr="00F24D6E">
        <w:rPr>
          <w:rFonts w:ascii="Times New Roman" w:hAnsi="Times New Roman" w:cs="Times New Roman"/>
          <w:color w:val="000000"/>
          <w:sz w:val="24"/>
          <w:szCs w:val="24"/>
        </w:rPr>
        <w:t>i,</w:t>
      </w:r>
      <w:r w:rsidRPr="00F24D6E">
        <w:rPr>
          <w:rFonts w:ascii="Times New Roman" w:hAnsi="Times New Roman" w:cs="Times New Roman"/>
          <w:color w:val="000000"/>
          <w:sz w:val="24"/>
          <w:szCs w:val="24"/>
        </w:rPr>
        <w:t xml:space="preserve"> si impegna a dare comunicazione tempestiva all’ANAC e all’Autorità Giudiziaria di tentativi di concussione che si siano in qualsiasi modo</w:t>
      </w:r>
      <w:r w:rsidR="00E17F73" w:rsidRPr="00F24D6E">
        <w:rPr>
          <w:rFonts w:ascii="Times New Roman" w:hAnsi="Times New Roman" w:cs="Times New Roman"/>
          <w:color w:val="000000"/>
          <w:sz w:val="24"/>
          <w:szCs w:val="24"/>
        </w:rPr>
        <w:t xml:space="preserve"> manifestati nei confronti del Professionista</w:t>
      </w:r>
      <w:r w:rsidRPr="00F24D6E">
        <w:rPr>
          <w:rFonts w:ascii="Times New Roman" w:hAnsi="Times New Roman" w:cs="Times New Roman"/>
          <w:color w:val="000000"/>
          <w:sz w:val="24"/>
          <w:szCs w:val="24"/>
        </w:rPr>
        <w:t xml:space="preserve">, degli </w:t>
      </w:r>
      <w:r w:rsidR="00FC2FD7" w:rsidRPr="00F24D6E">
        <w:rPr>
          <w:rFonts w:ascii="Times New Roman" w:hAnsi="Times New Roman" w:cs="Times New Roman"/>
          <w:color w:val="000000"/>
          <w:sz w:val="24"/>
          <w:szCs w:val="24"/>
        </w:rPr>
        <w:t xml:space="preserve">eventuali </w:t>
      </w:r>
      <w:r w:rsidRPr="00F24D6E">
        <w:rPr>
          <w:rFonts w:ascii="Times New Roman" w:hAnsi="Times New Roman" w:cs="Times New Roman"/>
          <w:color w:val="000000"/>
          <w:sz w:val="24"/>
          <w:szCs w:val="24"/>
        </w:rPr>
        <w:t>organi sociali</w:t>
      </w:r>
      <w:r w:rsidR="00FC2FD7" w:rsidRPr="00F24D6E">
        <w:rPr>
          <w:rFonts w:ascii="Times New Roman" w:hAnsi="Times New Roman" w:cs="Times New Roman"/>
          <w:color w:val="000000"/>
          <w:sz w:val="24"/>
          <w:szCs w:val="24"/>
        </w:rPr>
        <w:t xml:space="preserve"> e</w:t>
      </w:r>
      <w:r w:rsidRPr="00F24D6E">
        <w:rPr>
          <w:rFonts w:ascii="Times New Roman" w:hAnsi="Times New Roman" w:cs="Times New Roman"/>
          <w:color w:val="000000"/>
          <w:sz w:val="24"/>
          <w:szCs w:val="24"/>
        </w:rPr>
        <w:t xml:space="preserve"> dirigen</w:t>
      </w:r>
      <w:r w:rsidR="00FC2FD7" w:rsidRPr="00F24D6E">
        <w:rPr>
          <w:rFonts w:ascii="Times New Roman" w:hAnsi="Times New Roman" w:cs="Times New Roman"/>
          <w:color w:val="000000"/>
          <w:sz w:val="24"/>
          <w:szCs w:val="24"/>
        </w:rPr>
        <w:t>ziali,</w:t>
      </w:r>
      <w:r w:rsidR="00E17F73"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 xml:space="preserve">anche riconducibili alla “filiera delle imprese”. Il predetto adempimento ha natura essenziale ai fini della esecuzione del contratto e il relativo inadempimento darà luogo alla risoluzione espressa del contratto stesso, ai sensi dell’art. 1456 c.c., ogni qualvolta nei confronti di pubblici amministratori che abbiano esercitato funzioni relative all’affidamento, alla stipula e all’esecuzione del contratto sia stata disposta misura cautelare o sia intervenuto rinvio a giudizio per il delitto previsto dall’art. 317 c.p. </w:t>
      </w:r>
      <w:r w:rsidR="00E17F73" w:rsidRPr="00F24D6E">
        <w:rPr>
          <w:rFonts w:ascii="Times New Roman" w:hAnsi="Times New Roman" w:cs="Times New Roman"/>
          <w:color w:val="000000"/>
          <w:sz w:val="24"/>
          <w:szCs w:val="24"/>
        </w:rPr>
        <w:t>Inoltre, l’Ente committente</w:t>
      </w:r>
      <w:r w:rsidR="0079512D" w:rsidRPr="00F24D6E">
        <w:rPr>
          <w:rFonts w:ascii="Times New Roman" w:hAnsi="Times New Roman" w:cs="Times New Roman"/>
          <w:color w:val="000000"/>
          <w:sz w:val="24"/>
          <w:szCs w:val="24"/>
        </w:rPr>
        <w:t>,</w:t>
      </w:r>
      <w:r w:rsidR="00E17F73"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 xml:space="preserve">o </w:t>
      </w:r>
      <w:r w:rsidR="00E17F73" w:rsidRPr="00F24D6E">
        <w:rPr>
          <w:rFonts w:ascii="Times New Roman" w:hAnsi="Times New Roman" w:cs="Times New Roman"/>
          <w:color w:val="000000"/>
          <w:sz w:val="24"/>
          <w:szCs w:val="24"/>
        </w:rPr>
        <w:t>il Professionista</w:t>
      </w:r>
      <w:r w:rsidRPr="00F24D6E">
        <w:rPr>
          <w:rFonts w:ascii="Times New Roman" w:hAnsi="Times New Roman" w:cs="Times New Roman"/>
          <w:color w:val="000000"/>
          <w:sz w:val="24"/>
          <w:szCs w:val="24"/>
        </w:rPr>
        <w:t xml:space="preserve"> in caso di stipula di </w:t>
      </w:r>
      <w:r w:rsidR="00E17F73" w:rsidRPr="00F24D6E">
        <w:rPr>
          <w:rFonts w:ascii="Times New Roman" w:hAnsi="Times New Roman" w:cs="Times New Roman"/>
          <w:color w:val="000000"/>
          <w:sz w:val="24"/>
          <w:szCs w:val="24"/>
        </w:rPr>
        <w:t xml:space="preserve">un </w:t>
      </w:r>
      <w:r w:rsidRPr="00F24D6E">
        <w:rPr>
          <w:rFonts w:ascii="Times New Roman" w:hAnsi="Times New Roman" w:cs="Times New Roman"/>
          <w:color w:val="000000"/>
          <w:sz w:val="24"/>
          <w:szCs w:val="24"/>
        </w:rPr>
        <w:t>subcontratto</w:t>
      </w:r>
      <w:r w:rsidR="00E17F73"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si avvalgono della clausola risolutiva espressa di cui all’art. 1456 c.c. ogni qualvolta nei confronti del</w:t>
      </w:r>
      <w:r w:rsidR="00FC2FD7" w:rsidRPr="00F24D6E">
        <w:rPr>
          <w:rFonts w:ascii="Times New Roman" w:hAnsi="Times New Roman" w:cs="Times New Roman"/>
          <w:color w:val="000000"/>
          <w:sz w:val="24"/>
          <w:szCs w:val="24"/>
        </w:rPr>
        <w:t xml:space="preserve"> Professionista</w:t>
      </w:r>
      <w:r w:rsidRPr="00F24D6E">
        <w:rPr>
          <w:rFonts w:ascii="Times New Roman" w:hAnsi="Times New Roman" w:cs="Times New Roman"/>
          <w:color w:val="000000"/>
          <w:sz w:val="24"/>
          <w:szCs w:val="24"/>
        </w:rPr>
        <w:t>, suo avente causa o dei componenti l</w:t>
      </w:r>
      <w:r w:rsidR="00FC2FD7" w:rsidRPr="00F24D6E">
        <w:rPr>
          <w:rFonts w:ascii="Times New Roman" w:hAnsi="Times New Roman" w:cs="Times New Roman"/>
          <w:color w:val="000000"/>
          <w:sz w:val="24"/>
          <w:szCs w:val="24"/>
        </w:rPr>
        <w:t>’eventuale</w:t>
      </w:r>
      <w:r w:rsidRPr="00F24D6E">
        <w:rPr>
          <w:rFonts w:ascii="Times New Roman" w:hAnsi="Times New Roman" w:cs="Times New Roman"/>
          <w:color w:val="000000"/>
          <w:sz w:val="24"/>
          <w:szCs w:val="24"/>
        </w:rPr>
        <w:t xml:space="preserve"> </w:t>
      </w:r>
      <w:r w:rsidR="00FC2FD7" w:rsidRPr="00F24D6E">
        <w:rPr>
          <w:rFonts w:ascii="Times New Roman" w:hAnsi="Times New Roman" w:cs="Times New Roman"/>
          <w:color w:val="000000"/>
          <w:sz w:val="24"/>
          <w:szCs w:val="24"/>
        </w:rPr>
        <w:t xml:space="preserve">sua </w:t>
      </w:r>
      <w:r w:rsidRPr="00F24D6E">
        <w:rPr>
          <w:rFonts w:ascii="Times New Roman" w:hAnsi="Times New Roman" w:cs="Times New Roman"/>
          <w:color w:val="000000"/>
          <w:sz w:val="24"/>
          <w:szCs w:val="24"/>
        </w:rPr>
        <w:t>compagine sociale o dei dirigenti con funzioni specifiche relative all’affidamento, alla stipula e all’esecuzione del contratto, sia stata disposta misura cautelare o sia intervenuto rinvio a giudizio per il delitto di cui all’art. 321 c.p. in relazione agli artt. 318 c.p., 319 c.p., 319-bis c.p., 320 c.p., nonché per i delitti di cui agli artt. 319-quater, comma 2, 322, 322-bis, comma 2, 346-bis, comma 2, 353 e 353-bis c.p.</w:t>
      </w:r>
    </w:p>
    <w:p w:rsidR="0066405F" w:rsidRPr="00F24D6E" w:rsidRDefault="00FC2FD7"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7. Le clausole di cui al precedente paragrafo 6. </w:t>
      </w:r>
      <w:r w:rsidR="00EF4CB6" w:rsidRPr="00F24D6E">
        <w:rPr>
          <w:rFonts w:ascii="Times New Roman" w:hAnsi="Times New Roman" w:cs="Times New Roman"/>
          <w:color w:val="000000"/>
          <w:sz w:val="24"/>
          <w:szCs w:val="24"/>
        </w:rPr>
        <w:t>d</w:t>
      </w:r>
      <w:r w:rsidRPr="00F24D6E">
        <w:rPr>
          <w:rFonts w:ascii="Times New Roman" w:hAnsi="Times New Roman" w:cs="Times New Roman"/>
          <w:color w:val="000000"/>
          <w:sz w:val="24"/>
          <w:szCs w:val="24"/>
        </w:rPr>
        <w:t>ovranno anche essere inserite ne</w:t>
      </w:r>
      <w:r w:rsidR="0066405F" w:rsidRPr="00F24D6E">
        <w:rPr>
          <w:rFonts w:ascii="Times New Roman" w:hAnsi="Times New Roman" w:cs="Times New Roman"/>
          <w:color w:val="000000"/>
          <w:sz w:val="24"/>
          <w:szCs w:val="24"/>
        </w:rPr>
        <w:t>lle varie tipologie di subcontratti,</w:t>
      </w:r>
      <w:r w:rsidRPr="00F24D6E">
        <w:rPr>
          <w:rFonts w:ascii="Times New Roman" w:hAnsi="Times New Roman" w:cs="Times New Roman"/>
          <w:color w:val="000000"/>
          <w:sz w:val="24"/>
          <w:szCs w:val="24"/>
        </w:rPr>
        <w:t xml:space="preserve"> </w:t>
      </w:r>
      <w:r w:rsidR="0066405F" w:rsidRPr="00F24D6E">
        <w:rPr>
          <w:rFonts w:ascii="Times New Roman" w:hAnsi="Times New Roman" w:cs="Times New Roman"/>
          <w:color w:val="000000"/>
          <w:sz w:val="24"/>
          <w:szCs w:val="24"/>
        </w:rPr>
        <w:t xml:space="preserve">consentiti nei limiti di cui all’art. 31 comma 8 del </w:t>
      </w:r>
      <w:proofErr w:type="spellStart"/>
      <w:r w:rsidR="0066405F" w:rsidRPr="00F24D6E">
        <w:rPr>
          <w:rFonts w:ascii="Times New Roman" w:hAnsi="Times New Roman" w:cs="Times New Roman"/>
          <w:color w:val="000000"/>
          <w:sz w:val="24"/>
          <w:szCs w:val="24"/>
        </w:rPr>
        <w:t>D.Lgs.</w:t>
      </w:r>
      <w:proofErr w:type="spellEnd"/>
      <w:r w:rsidR="0066405F" w:rsidRPr="00F24D6E">
        <w:rPr>
          <w:rFonts w:ascii="Times New Roman" w:hAnsi="Times New Roman" w:cs="Times New Roman"/>
          <w:color w:val="000000"/>
          <w:sz w:val="24"/>
          <w:szCs w:val="24"/>
        </w:rPr>
        <w:t xml:space="preserve"> 50/16, e dovranno essere verificate dall’Ente committente </w:t>
      </w:r>
      <w:r w:rsidRPr="00F24D6E">
        <w:rPr>
          <w:rFonts w:ascii="Times New Roman" w:hAnsi="Times New Roman" w:cs="Times New Roman"/>
          <w:color w:val="000000"/>
          <w:sz w:val="24"/>
          <w:szCs w:val="24"/>
        </w:rPr>
        <w:t xml:space="preserve">in occasione del rilascio dell’autorizzazione </w:t>
      </w:r>
      <w:r w:rsidR="0066405F" w:rsidRPr="00F24D6E">
        <w:rPr>
          <w:rFonts w:ascii="Times New Roman" w:hAnsi="Times New Roman" w:cs="Times New Roman"/>
          <w:color w:val="000000"/>
          <w:sz w:val="24"/>
          <w:szCs w:val="24"/>
        </w:rPr>
        <w:t>ai contratti</w:t>
      </w:r>
      <w:r w:rsidR="0079512D" w:rsidRPr="00F24D6E">
        <w:rPr>
          <w:rFonts w:ascii="Times New Roman" w:hAnsi="Times New Roman" w:cs="Times New Roman"/>
          <w:color w:val="000000"/>
          <w:sz w:val="24"/>
          <w:szCs w:val="24"/>
        </w:rPr>
        <w:t xml:space="preserve"> medesimi</w:t>
      </w:r>
      <w:r w:rsidR="0066405F" w:rsidRPr="00F24D6E">
        <w:rPr>
          <w:rFonts w:ascii="Times New Roman" w:hAnsi="Times New Roman" w:cs="Times New Roman"/>
          <w:color w:val="000000"/>
          <w:sz w:val="24"/>
          <w:szCs w:val="24"/>
        </w:rPr>
        <w:t>.</w:t>
      </w:r>
    </w:p>
    <w:p w:rsidR="00502D37" w:rsidRPr="00F24D6E" w:rsidRDefault="00502D37" w:rsidP="00F24D6E">
      <w:pPr>
        <w:spacing w:after="0" w:line="240" w:lineRule="auto"/>
        <w:ind w:right="-17"/>
        <w:jc w:val="both"/>
        <w:rPr>
          <w:rFonts w:ascii="Times New Roman" w:eastAsia="Times New Roman" w:hAnsi="Times New Roman" w:cs="Times New Roman"/>
          <w:bCs/>
          <w:sz w:val="24"/>
          <w:szCs w:val="24"/>
        </w:rPr>
      </w:pPr>
      <w:r w:rsidRPr="00F24D6E">
        <w:rPr>
          <w:rFonts w:ascii="Times New Roman" w:hAnsi="Times New Roman" w:cs="Times New Roman"/>
          <w:color w:val="000000"/>
          <w:sz w:val="24"/>
          <w:szCs w:val="24"/>
        </w:rPr>
        <w:t xml:space="preserve">8. </w:t>
      </w:r>
      <w:r w:rsidRPr="00F24D6E">
        <w:rPr>
          <w:rFonts w:ascii="Times New Roman" w:eastAsia="Times New Roman" w:hAnsi="Times New Roman" w:cs="Times New Roman"/>
          <w:bCs/>
          <w:sz w:val="24"/>
          <w:szCs w:val="24"/>
        </w:rPr>
        <w:t xml:space="preserve">Il Professionista assume l’obbligo di osservare e far osservare ai propri subcontraenti e fornitori facenti parte della “filiera delle imprese” le clausole del Protocollo quadro di legalità, sottoscritto in data 26 luglio 2017 </w:t>
      </w:r>
      <w:r w:rsidRPr="00F24D6E">
        <w:rPr>
          <w:rFonts w:ascii="Times New Roman" w:hAnsi="Times New Roman" w:cs="Times New Roman"/>
          <w:sz w:val="24"/>
          <w:szCs w:val="24"/>
        </w:rPr>
        <w:t>tra la Struttura di Missione (ex art. 30 DL 189/16), il Commissario Straordinario del Governo e la Centrale Unica di Committenza (Invitalia S.p.A.)</w:t>
      </w:r>
      <w:r w:rsidRPr="00F24D6E">
        <w:rPr>
          <w:rFonts w:ascii="Times New Roman" w:eastAsia="Times New Roman" w:hAnsi="Times New Roman" w:cs="Times New Roman"/>
          <w:bCs/>
          <w:sz w:val="24"/>
          <w:szCs w:val="24"/>
        </w:rPr>
        <w:t>, ove applicabile al presente contratto, i cui contenuti sono qui di seguito riprodotti.</w:t>
      </w:r>
    </w:p>
    <w:p w:rsidR="00502D37" w:rsidRPr="00F24D6E" w:rsidRDefault="00502D37" w:rsidP="00F24D6E">
      <w:pPr>
        <w:pStyle w:val="Paragrafoelenco"/>
        <w:numPr>
          <w:ilvl w:val="0"/>
          <w:numId w:val="4"/>
        </w:numPr>
        <w:spacing w:after="0" w:line="240" w:lineRule="auto"/>
        <w:ind w:left="426" w:right="-17"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Obbligo del rispetto di tutte le parti del Protocollo, fino al completamento e approvazione del servizio prestato, in quanto compatibili con il presente affidamento.</w:t>
      </w:r>
    </w:p>
    <w:p w:rsidR="00502D37" w:rsidRPr="00F24D6E" w:rsidRDefault="00502D37" w:rsidP="00F24D6E">
      <w:pPr>
        <w:pStyle w:val="Paragrafoelenco"/>
        <w:numPr>
          <w:ilvl w:val="0"/>
          <w:numId w:val="4"/>
        </w:numPr>
        <w:spacing w:after="0" w:line="240" w:lineRule="auto"/>
        <w:ind w:left="426" w:right="-17"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Obbligo di fornire alla Stazione appaltante i dati relativi ai subcontraenti interessati, a qualunque titolo, all’esecuzione del contratto (art. 1 comma 3).</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hAnsi="Times New Roman" w:cs="Times New Roman"/>
          <w:sz w:val="24"/>
          <w:szCs w:val="24"/>
        </w:rPr>
      </w:pPr>
      <w:r w:rsidRPr="00F24D6E">
        <w:rPr>
          <w:rFonts w:ascii="Times New Roman" w:eastAsia="Times New Roman" w:hAnsi="Times New Roman" w:cs="Times New Roman"/>
          <w:bCs/>
          <w:sz w:val="24"/>
          <w:szCs w:val="24"/>
        </w:rPr>
        <w:lastRenderedPageBreak/>
        <w:t>Accettazione esplicita della possibilità di applicazione di sanzioni pecuniarie ai sensi del Protocollo, nonché della revoca degli affidamenti o della risoluzione del contratto o subcontratto, nei casi di mancata o incompleta comunicazione dei dati o delle modifiche a qualsiasi titolo intervenute presso l’operatore affidatario, nonché la risoluzione automatica del contratto o la revoca dell’affidamento nei casi espressamente indicati negli artt. 5 e 6 del Protocollo (art. 1 comma 3).</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Obbligo di fornire tutti i dati dei contratti e subcontratti conclusi dall'affidatario, dai subcontraenti e/o da terzi, autorizzati/approvati dalla Stazione appaltante per qualunque importo; gli stessi dovranno essere comunicati prima di procedere alla stipula dei contratti ovvero alla richiesta di autorizzazione dei subappalti e dei subcontratti (art. 1 comma 4 e 6).</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 xml:space="preserve">Impegno ad inserire nei propri contratti - e a far inserire in tutti i subcontratti - apposita clausola con la quale ciascun soggetto assume l’obbligo di fornire alla Stazione appaltante i dati relativi agli operatori economici interessati all’esecuzione delle prestazioni e in cui si prevede la risoluzione del contratto ai sensi dell’articolo 1456 </w:t>
      </w:r>
      <w:hyperlink r:id="rId7" w:history="1">
        <w:r w:rsidRPr="00F24D6E">
          <w:rPr>
            <w:rFonts w:ascii="Times New Roman" w:eastAsia="Times New Roman" w:hAnsi="Times New Roman" w:cs="Times New Roman"/>
            <w:bCs/>
            <w:sz w:val="24"/>
            <w:szCs w:val="24"/>
          </w:rPr>
          <w:t>c.c.</w:t>
        </w:r>
      </w:hyperlink>
      <w:r w:rsidRPr="00F24D6E">
        <w:rPr>
          <w:rFonts w:ascii="Times New Roman" w:eastAsia="Times New Roman" w:hAnsi="Times New Roman" w:cs="Times New Roman"/>
          <w:bCs/>
          <w:sz w:val="24"/>
          <w:szCs w:val="24"/>
        </w:rPr>
        <w:t xml:space="preserve"> o la revoca dell’autorizzazione al subcontratto per le violazioni previste dall’art. 8, paragrafo 1.3 del Protocollo.</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 xml:space="preserve">Obbligo di comunicazione dei dati anche in ordine agli assetti societari e gestionali della filiera delle imprese e operatori e alle variazioni di detti assetti, per tutta la durata dell’affidamento. La trasmissione dei dati relativi all’intervenuta modificazione dell’assetto proprietario o gestionale deve essere eseguita, dai legali rappresentanti degli organismi societari degli enti interessati, nei confronti del Commissario Straordinario e la Struttura che ha disposto l’iscrizione in Anagrafe, entro il termine previsto dall'art. 86 del </w:t>
      </w:r>
      <w:proofErr w:type="spellStart"/>
      <w:r w:rsidRPr="00F24D6E">
        <w:rPr>
          <w:rFonts w:ascii="Times New Roman" w:eastAsia="Times New Roman" w:hAnsi="Times New Roman" w:cs="Times New Roman"/>
          <w:bCs/>
          <w:sz w:val="24"/>
          <w:szCs w:val="24"/>
        </w:rPr>
        <w:t>D.Lgs.</w:t>
      </w:r>
      <w:proofErr w:type="spellEnd"/>
      <w:r w:rsidRPr="00F24D6E">
        <w:rPr>
          <w:rFonts w:ascii="Times New Roman" w:eastAsia="Times New Roman" w:hAnsi="Times New Roman" w:cs="Times New Roman"/>
          <w:bCs/>
          <w:sz w:val="24"/>
          <w:szCs w:val="24"/>
        </w:rPr>
        <w:t xml:space="preserve"> n. 159 del 2011 (art. 2 comma 4 e 5).</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Obbligo di iscrizione nell’anagrafe/elenco antimafia previsti per l’esecuzione del presente affidamento (art. 3 comma 1).</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Inserimento in tutti i contratti e subcontratti di una clausola risolutiva espressa nella quale è stabilita l’immediata e automatica risoluzione del vincolo contrattuale allorché le verifiche antimafia effettuate successivamente alla loro stipula abbiano dato come esito la cancellazione dall'anagrafe/elenco suddetti (art. 3 comma 2).</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Rispetto senza ritardo di ogni adempimento necessario a rendere operativa la predetta clausola e/o comunque a revocare l’autorizzazione e comunicare senza ritardo alla Struttura l’applicazione della clausola risolutiva espressa e la conseguente estromissione dell’operatore a cui le informazioni si riferiscono. L'informazione è data anche alla stessa Stazione appaltante (art. 3 comma 2).</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Qualora, successivamente alla sottoscrizione degli indicati contratti o subcontratti, siano disposte, anche soltanto per effetto di variazioni societarie dei soggetti coinvolti a qualsiasi titolo nell’esecuzione della prestazione, ulteriori verifiche antimafia e queste abbiano dato come esito la cancellazione dall'anagrafe/elenco, i relativi contratti o subcontratti saranno immediatamente ed automaticamente risolti mediante attivazione della clausola risolutiva espressa di cui agli articoli 5 e 6 del Protocollo (art. 3 comma 2).</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Impegno a denunciare all’Autorità Giudiziaria o agli organi di Polizia Giudiziaria ogni tentativo di estorsione, ogni illecita richiesta di denaro, di prestazioni o di altra utilità (quali pressioni per assumere personale o affidare lavorazioni, forniture o servizi), ogni atto intimidatorio ed ogni altra forma di condizionamento criminale che si manifesti nei confronti dell’affidatario, dei componenti della compagine sociale, dei dipendenti o dei loro familiari, sia nella fase dell’aggiudicazione che in quella dell’esecuzione (art. 6 comma 1 lett. a).</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Obbligo di assumere a proprio carico gli oneri derivanti dal rispetto degli accordi/protocolli promossi e stipulati in materia di sicurezza nonché di repressione della criminalità (art. 6 comma 2 lett. a).</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Obbligo di far rispettare il Protocollo dai propri subcontraenti, tramite l’inserimento di clausole contrattuali di contenuto analogo a quelle di cui all’art. 6 comma 1 del Protocollo (art. 6 comma 2 lett. b), e di allegare il Protocollo al subcontratto, prevedendo contestualmente l'obbligo in capo al subcontraente di inserire analoga disciplina nei contratti da quest'ultimo stipulati con la propria controparte (art. 6 comma 2 lett. b).</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 xml:space="preserve">Obbligo di inserire nei subcontratti stipulati con i propri subcontraenti una clausola che subordini sospensivamente l'accettazione e, quindi, l'efficacia della cessione dei crediti effettuata nei confronti di soggetti diversi da quelli indicati nell'articolo 106, comma 13 del </w:t>
      </w:r>
      <w:hyperlink r:id="rId8" w:history="1">
        <w:r w:rsidRPr="00F24D6E">
          <w:rPr>
            <w:rFonts w:ascii="Times New Roman" w:eastAsia="Times New Roman" w:hAnsi="Times New Roman" w:cs="Times New Roman"/>
            <w:bCs/>
            <w:sz w:val="24"/>
            <w:szCs w:val="24"/>
          </w:rPr>
          <w:t xml:space="preserve">decreto legislativo n. </w:t>
        </w:r>
        <w:r w:rsidRPr="00F24D6E">
          <w:rPr>
            <w:rFonts w:ascii="Times New Roman" w:eastAsia="Times New Roman" w:hAnsi="Times New Roman" w:cs="Times New Roman"/>
            <w:bCs/>
            <w:sz w:val="24"/>
            <w:szCs w:val="24"/>
          </w:rPr>
          <w:lastRenderedPageBreak/>
          <w:t>50 del 2016</w:t>
        </w:r>
      </w:hyperlink>
      <w:r w:rsidRPr="00F24D6E">
        <w:rPr>
          <w:rFonts w:ascii="Times New Roman" w:eastAsia="Times New Roman" w:hAnsi="Times New Roman" w:cs="Times New Roman"/>
          <w:bCs/>
          <w:sz w:val="24"/>
          <w:szCs w:val="24"/>
        </w:rPr>
        <w:t xml:space="preserve"> alla preventiva acquisizione, da parte della Stazione appaltante, delle informazioni antimafia di cui all'art. 91 del decreto legislativo n. 159 del 2011 a carico del cessionario, valida anche per tutti quei soggetti, a qualsiasi titolo coinvolti nell'esecuzione delle opere, che stipuleranno una cessione dei crediti(art. 6 comma 2 lett. c).</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 xml:space="preserve">Obbligo di ricorrere al distacco della manodopera - ivi compresi i lavoratori distaccati da imprese comunitarie che operano ai sensi del </w:t>
      </w:r>
      <w:hyperlink r:id="rId9" w:history="1">
        <w:r w:rsidRPr="00F24D6E">
          <w:rPr>
            <w:rFonts w:ascii="Times New Roman" w:eastAsia="Times New Roman" w:hAnsi="Times New Roman" w:cs="Times New Roman"/>
            <w:bCs/>
            <w:sz w:val="24"/>
            <w:szCs w:val="24"/>
          </w:rPr>
          <w:t>decreto legislativo n. 136 del 2016</w:t>
        </w:r>
      </w:hyperlink>
      <w:r w:rsidRPr="00F24D6E">
        <w:rPr>
          <w:rFonts w:ascii="Times New Roman" w:eastAsia="Times New Roman" w:hAnsi="Times New Roman" w:cs="Times New Roman"/>
          <w:bCs/>
          <w:sz w:val="24"/>
          <w:szCs w:val="24"/>
        </w:rPr>
        <w:t xml:space="preserve">, concernente l’attuazione della direttiva 2014/67/UE del Parlamento europeo e del Consiglio, del 15 maggio 2014, concernente l'applicazione della direttiva 96/71/CE relativa al distacco dei lavoratori nell'ambito di una prestazione di servizi e recante modifica del regolamento (UE) n. 1024/2012 relativo alla cooperazione amministrativa attraverso il sistema di informazione del mercato interno - così come disciplinato dall’articolo 30 del </w:t>
      </w:r>
      <w:hyperlink r:id="rId10" w:history="1">
        <w:r w:rsidRPr="00F24D6E">
          <w:rPr>
            <w:rFonts w:ascii="Times New Roman" w:eastAsia="Times New Roman" w:hAnsi="Times New Roman" w:cs="Times New Roman"/>
            <w:bCs/>
            <w:sz w:val="24"/>
            <w:szCs w:val="24"/>
          </w:rPr>
          <w:t>decreto-legislativo n. 276 del 2003</w:t>
        </w:r>
      </w:hyperlink>
      <w:r w:rsidRPr="00F24D6E">
        <w:rPr>
          <w:rFonts w:ascii="Times New Roman" w:eastAsia="Times New Roman" w:hAnsi="Times New Roman" w:cs="Times New Roman"/>
          <w:bCs/>
          <w:sz w:val="24"/>
          <w:szCs w:val="24"/>
        </w:rPr>
        <w:t>, solo previa autorizzazione della Stazione appaltante all'ingresso in cantiere dei lavoratori distaccati; l'autorizzazione è subordinata alla preventiva registrazione nell'Anagrafe dell'impresa distaccante; analoga disciplina deve essere prevista per tutti quei soggetti, a qualsiasi titolo coinvolti nell'esecuzione delle opere, che si avvarranno della facoltà di distacco della manodopera (art. 6 comma 2 lett. d).</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Impegno a mettere a disposizione dell’ente aggiudicatario i dati relativi alla forza lavoro presente in cantiere, specificando, per ciascuna unità, la qualifica professionale (art. 7 comma 2 lett. a).</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Impegno a mettere a disposizione della Struttura, nell’ambito delle sue attività di monitoraggio dei flussi di manodopera locale, i dati relativi anche al periodo complessivo di occupazione, specificando, altresì, in caso di nuove assunzioni di manodopera, le modalità di reclutamento e le tipologie professionali necessarie ad integrare il quadro delle esigenze (art. 7 comma 2 lett. b).</w:t>
      </w:r>
    </w:p>
    <w:p w:rsidR="00502D37" w:rsidRPr="00F24D6E"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 xml:space="preserve">Impegno a mettere a disposizione della Struttura, nell’ambito delle sue attività di monitoraggio dei flussi di manodopera locale, le informazioni relative al percorso formativo seguito dal lavoratore; le informazioni di cui al presente punto vengono fornite dall’operatore economico tramite presentazione di autocertificazione prodotta dal lavoratore in conformità all’articolo 46 del </w:t>
      </w:r>
      <w:hyperlink r:id="rId11" w:history="1">
        <w:r w:rsidRPr="00F24D6E">
          <w:rPr>
            <w:rFonts w:ascii="Times New Roman" w:eastAsia="Times New Roman" w:hAnsi="Times New Roman" w:cs="Times New Roman"/>
            <w:bCs/>
            <w:sz w:val="24"/>
            <w:szCs w:val="24"/>
          </w:rPr>
          <w:t>D.P.R. n. 445 del 2000</w:t>
        </w:r>
      </w:hyperlink>
      <w:r w:rsidRPr="00F24D6E">
        <w:rPr>
          <w:rFonts w:ascii="Times New Roman" w:eastAsia="Times New Roman" w:hAnsi="Times New Roman" w:cs="Times New Roman"/>
          <w:bCs/>
          <w:sz w:val="24"/>
          <w:szCs w:val="24"/>
        </w:rPr>
        <w:t xml:space="preserve"> (art. 7 comma 2 lett. c).</w:t>
      </w:r>
    </w:p>
    <w:p w:rsidR="00502D37" w:rsidRDefault="00502D37"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r w:rsidRPr="00F24D6E">
        <w:rPr>
          <w:rFonts w:ascii="Times New Roman" w:eastAsia="Times New Roman" w:hAnsi="Times New Roman" w:cs="Times New Roman"/>
          <w:bCs/>
          <w:sz w:val="24"/>
          <w:szCs w:val="24"/>
        </w:rPr>
        <w:t>Accettazione espressa del fatto che l’inosservanza di tutti gli obblighi previsti nel Protocollo e applicabili potranno essere sanzionati ai sensi dell’art. 8 del Protocollo medesimo.</w:t>
      </w:r>
    </w:p>
    <w:p w:rsidR="006A012F" w:rsidRPr="00F24D6E" w:rsidRDefault="006A012F" w:rsidP="00F24D6E">
      <w:pPr>
        <w:pStyle w:val="Paragrafoelenco"/>
        <w:numPr>
          <w:ilvl w:val="0"/>
          <w:numId w:val="4"/>
        </w:numPr>
        <w:spacing w:after="0" w:line="240" w:lineRule="auto"/>
        <w:ind w:left="426" w:hanging="284"/>
        <w:contextualSpacing w:val="0"/>
        <w:jc w:val="both"/>
        <w:rPr>
          <w:rFonts w:ascii="Times New Roman" w:eastAsia="Times New Roman" w:hAnsi="Times New Roman" w:cs="Times New Roman"/>
          <w:bCs/>
          <w:sz w:val="24"/>
          <w:szCs w:val="24"/>
        </w:rPr>
      </w:pPr>
    </w:p>
    <w:p w:rsidR="00E314C3" w:rsidRPr="00F24D6E" w:rsidRDefault="00E314C3"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 xml:space="preserve">Art. </w:t>
      </w:r>
      <w:r w:rsidR="006E61F2" w:rsidRPr="00F24D6E">
        <w:rPr>
          <w:rFonts w:ascii="Times New Roman" w:hAnsi="Times New Roman" w:cs="Times New Roman"/>
          <w:b/>
          <w:bCs/>
          <w:color w:val="000000"/>
          <w:sz w:val="24"/>
          <w:szCs w:val="24"/>
        </w:rPr>
        <w:t>3</w:t>
      </w:r>
      <w:r w:rsidRPr="00F24D6E">
        <w:rPr>
          <w:rFonts w:ascii="Times New Roman" w:hAnsi="Times New Roman" w:cs="Times New Roman"/>
          <w:b/>
          <w:bCs/>
          <w:color w:val="000000"/>
          <w:sz w:val="24"/>
          <w:szCs w:val="24"/>
        </w:rPr>
        <w:t>. Altre condizioni disciplinanti l’incarico</w:t>
      </w:r>
    </w:p>
    <w:p w:rsidR="007D23B2"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1. </w:t>
      </w:r>
      <w:r w:rsidR="007D23B2" w:rsidRPr="00F24D6E">
        <w:rPr>
          <w:rFonts w:ascii="Times New Roman" w:hAnsi="Times New Roman" w:cs="Times New Roman"/>
          <w:color w:val="000000"/>
          <w:sz w:val="24"/>
          <w:szCs w:val="24"/>
        </w:rPr>
        <w:t>Il Professionista accetta espressamente:</w:t>
      </w:r>
    </w:p>
    <w:p w:rsidR="007D23B2" w:rsidRPr="00F24D6E" w:rsidRDefault="007D23B2"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a) che tutte le spese sono conglobate in forma forfetaria nel corrispettivo previsto, rinunciando a qualsiasi altro rimborso, indennità, vacazione, trasferta, diritto e quant’altro, agli eventuali aggiornamenti tariffari che dovessero essere approvati nel periodo di validità del contratto, a rivalutazioni o revisioni di qualunque genere;</w:t>
      </w:r>
    </w:p>
    <w:p w:rsidR="007D23B2" w:rsidRPr="00F24D6E" w:rsidRDefault="007D23B2"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b) </w:t>
      </w:r>
      <w:r w:rsidR="0031031B" w:rsidRPr="00F24D6E">
        <w:rPr>
          <w:rFonts w:ascii="Times New Roman" w:hAnsi="Times New Roman" w:cs="Times New Roman"/>
          <w:color w:val="000000"/>
          <w:sz w:val="24"/>
          <w:szCs w:val="24"/>
        </w:rPr>
        <w:t>non si applicano</w:t>
      </w:r>
      <w:r w:rsidR="008427E9" w:rsidRPr="00F24D6E">
        <w:rPr>
          <w:rFonts w:ascii="Times New Roman" w:hAnsi="Times New Roman" w:cs="Times New Roman"/>
          <w:color w:val="000000"/>
          <w:sz w:val="24"/>
          <w:szCs w:val="24"/>
        </w:rPr>
        <w:t xml:space="preserve"> in particolare </w:t>
      </w:r>
      <w:r w:rsidRPr="00F24D6E">
        <w:rPr>
          <w:rFonts w:ascii="Times New Roman" w:hAnsi="Times New Roman" w:cs="Times New Roman"/>
          <w:color w:val="000000"/>
          <w:sz w:val="24"/>
          <w:szCs w:val="24"/>
        </w:rPr>
        <w:t>gli articoli 7</w:t>
      </w:r>
      <w:r w:rsidR="0031031B"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9</w:t>
      </w:r>
      <w:r w:rsidR="0031031B"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w:t>
      </w:r>
      <w:r w:rsidR="0031031B" w:rsidRPr="00F24D6E">
        <w:rPr>
          <w:rFonts w:ascii="Times New Roman" w:hAnsi="Times New Roman" w:cs="Times New Roman"/>
          <w:color w:val="000000"/>
          <w:sz w:val="24"/>
          <w:szCs w:val="24"/>
        </w:rPr>
        <w:t xml:space="preserve">10, 16, 17 e 18 </w:t>
      </w:r>
      <w:r w:rsidRPr="00F24D6E">
        <w:rPr>
          <w:rFonts w:ascii="Times New Roman" w:hAnsi="Times New Roman" w:cs="Times New Roman"/>
          <w:color w:val="000000"/>
          <w:sz w:val="24"/>
          <w:szCs w:val="24"/>
        </w:rPr>
        <w:t>della legge 2 marzo 1949, n. 143, in materia di incarichi collegiali</w:t>
      </w:r>
      <w:r w:rsidR="008427E9"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anticipazioni</w:t>
      </w:r>
      <w:r w:rsidR="008427E9" w:rsidRPr="00F24D6E">
        <w:rPr>
          <w:rFonts w:ascii="Times New Roman" w:hAnsi="Times New Roman" w:cs="Times New Roman"/>
          <w:color w:val="000000"/>
          <w:sz w:val="24"/>
          <w:szCs w:val="24"/>
        </w:rPr>
        <w:t xml:space="preserve"> e incarichi parziali e ogni disposizione in contrasto con il DM 17 giugno 2016 “Approvazione delle tabelle dei corrispettivi commisurati al livello qualitativo delle prestazioni di progettazione adottato ai sensi dell'art. 24, comma 8, del decreto legislativo n. 50 del 2016”</w:t>
      </w:r>
      <w:r w:rsidRPr="00F24D6E">
        <w:rPr>
          <w:rFonts w:ascii="Times New Roman" w:hAnsi="Times New Roman" w:cs="Times New Roman"/>
          <w:color w:val="000000"/>
          <w:sz w:val="24"/>
          <w:szCs w:val="24"/>
        </w:rPr>
        <w:t>;</w:t>
      </w:r>
    </w:p>
    <w:p w:rsidR="00E314C3" w:rsidRPr="00F24D6E" w:rsidRDefault="00C7767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2</w:t>
      </w:r>
      <w:r w:rsidR="00E314C3" w:rsidRPr="00F24D6E">
        <w:rPr>
          <w:rFonts w:ascii="Times New Roman" w:hAnsi="Times New Roman" w:cs="Times New Roman"/>
          <w:color w:val="000000"/>
          <w:sz w:val="24"/>
          <w:szCs w:val="24"/>
        </w:rPr>
        <w:t xml:space="preserve">. In conformità alle vigenti disposizioni regolamentari relative all’espletamento dei servizi tecnici, il </w:t>
      </w:r>
      <w:r w:rsidRPr="00F24D6E">
        <w:rPr>
          <w:rFonts w:ascii="Times New Roman" w:hAnsi="Times New Roman" w:cs="Times New Roman"/>
          <w:color w:val="000000"/>
          <w:sz w:val="24"/>
          <w:szCs w:val="24"/>
        </w:rPr>
        <w:t>Professionista</w:t>
      </w:r>
      <w:r w:rsidR="00E314C3" w:rsidRPr="00F24D6E">
        <w:rPr>
          <w:rFonts w:ascii="Times New Roman" w:hAnsi="Times New Roman" w:cs="Times New Roman"/>
          <w:color w:val="000000"/>
          <w:sz w:val="24"/>
          <w:szCs w:val="24"/>
        </w:rPr>
        <w:t xml:space="preserve"> si impegna a:</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a) produrre un numero minimo di </w:t>
      </w:r>
      <w:r w:rsidR="006E61F2" w:rsidRPr="00F24D6E">
        <w:rPr>
          <w:rFonts w:ascii="Times New Roman" w:hAnsi="Times New Roman" w:cs="Times New Roman"/>
          <w:color w:val="000000"/>
          <w:sz w:val="24"/>
          <w:szCs w:val="24"/>
        </w:rPr>
        <w:t>3</w:t>
      </w:r>
      <w:r w:rsidRPr="00F24D6E">
        <w:rPr>
          <w:rFonts w:ascii="Times New Roman" w:hAnsi="Times New Roman" w:cs="Times New Roman"/>
          <w:color w:val="000000"/>
          <w:sz w:val="24"/>
          <w:szCs w:val="24"/>
        </w:rPr>
        <w:t xml:space="preserve"> (</w:t>
      </w:r>
      <w:r w:rsidR="006E61F2" w:rsidRPr="00F24D6E">
        <w:rPr>
          <w:rFonts w:ascii="Times New Roman" w:hAnsi="Times New Roman" w:cs="Times New Roman"/>
          <w:color w:val="000000"/>
          <w:sz w:val="24"/>
          <w:szCs w:val="24"/>
        </w:rPr>
        <w:t>tre</w:t>
      </w:r>
      <w:r w:rsidRPr="00F24D6E">
        <w:rPr>
          <w:rFonts w:ascii="Times New Roman" w:hAnsi="Times New Roman" w:cs="Times New Roman"/>
          <w:color w:val="000000"/>
          <w:sz w:val="24"/>
          <w:szCs w:val="24"/>
        </w:rPr>
        <w:t>) copie di ogni elaborato e di ogni altro atto connesso o allegato già</w:t>
      </w:r>
      <w:r w:rsidR="009B71F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retribuite con il corrispettivo qui stabilito, nonché un numero di copie degli elaborati progettuali e di ogni altro</w:t>
      </w:r>
      <w:r w:rsidR="009B71F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atto connesso o allegato, a semplice richiesta dell’</w:t>
      </w:r>
      <w:r w:rsidR="00C77673"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xml:space="preserve"> committente, previa la corresponsione delle</w:t>
      </w:r>
      <w:r w:rsidR="009B71F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sole spese di riproduzione; a richiesta dell’</w:t>
      </w:r>
      <w:r w:rsidR="00C77673" w:rsidRPr="00F24D6E">
        <w:rPr>
          <w:rFonts w:ascii="Times New Roman" w:hAnsi="Times New Roman" w:cs="Times New Roman"/>
          <w:color w:val="000000"/>
          <w:sz w:val="24"/>
          <w:szCs w:val="24"/>
        </w:rPr>
        <w:t>Ent</w:t>
      </w:r>
      <w:r w:rsidRPr="00F24D6E">
        <w:rPr>
          <w:rFonts w:ascii="Times New Roman" w:hAnsi="Times New Roman" w:cs="Times New Roman"/>
          <w:color w:val="000000"/>
          <w:sz w:val="24"/>
          <w:szCs w:val="24"/>
        </w:rPr>
        <w:t>e committente le ulteriori copie devono essere fornite</w:t>
      </w:r>
      <w:r w:rsidR="009B71F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anche a terzi (concorrenti alle gare, controinteressati, autorità giudiziaria, organi di vigilanza, altre</w:t>
      </w:r>
      <w:r w:rsidR="009B71F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amministrazioni, conferenze di servizi ecc.);</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b) a produrre</w:t>
      </w:r>
      <w:r w:rsidR="00EB0D46" w:rsidRPr="00F24D6E">
        <w:rPr>
          <w:rFonts w:ascii="Times New Roman" w:hAnsi="Times New Roman" w:cs="Times New Roman"/>
          <w:color w:val="000000"/>
          <w:sz w:val="24"/>
          <w:szCs w:val="24"/>
        </w:rPr>
        <w:t xml:space="preserve"> una copia de</w:t>
      </w:r>
      <w:r w:rsidRPr="00F24D6E">
        <w:rPr>
          <w:rFonts w:ascii="Times New Roman" w:hAnsi="Times New Roman" w:cs="Times New Roman"/>
          <w:color w:val="000000"/>
          <w:sz w:val="24"/>
          <w:szCs w:val="24"/>
        </w:rPr>
        <w:t>gli elaborati di cui all</w:t>
      </w:r>
      <w:r w:rsidR="00EB0D46" w:rsidRPr="00F24D6E">
        <w:rPr>
          <w:rFonts w:ascii="Times New Roman" w:hAnsi="Times New Roman" w:cs="Times New Roman"/>
          <w:color w:val="000000"/>
          <w:sz w:val="24"/>
          <w:szCs w:val="24"/>
        </w:rPr>
        <w:t>a</w:t>
      </w:r>
      <w:r w:rsidRPr="00F24D6E">
        <w:rPr>
          <w:rFonts w:ascii="Times New Roman" w:hAnsi="Times New Roman" w:cs="Times New Roman"/>
          <w:color w:val="000000"/>
          <w:sz w:val="24"/>
          <w:szCs w:val="24"/>
        </w:rPr>
        <w:t xml:space="preserve"> letter</w:t>
      </w:r>
      <w:r w:rsidR="00EB0D46" w:rsidRPr="00F24D6E">
        <w:rPr>
          <w:rFonts w:ascii="Times New Roman" w:hAnsi="Times New Roman" w:cs="Times New Roman"/>
          <w:color w:val="000000"/>
          <w:sz w:val="24"/>
          <w:szCs w:val="24"/>
        </w:rPr>
        <w:t>a</w:t>
      </w:r>
      <w:r w:rsidRPr="00F24D6E">
        <w:rPr>
          <w:rFonts w:ascii="Times New Roman" w:hAnsi="Times New Roman" w:cs="Times New Roman"/>
          <w:color w:val="000000"/>
          <w:sz w:val="24"/>
          <w:szCs w:val="24"/>
        </w:rPr>
        <w:t xml:space="preserve"> a) su </w:t>
      </w:r>
      <w:r w:rsidR="00EB0D46" w:rsidRPr="00F24D6E">
        <w:rPr>
          <w:rFonts w:ascii="Times New Roman" w:hAnsi="Times New Roman" w:cs="Times New Roman"/>
          <w:color w:val="000000"/>
          <w:sz w:val="24"/>
          <w:szCs w:val="24"/>
        </w:rPr>
        <w:t>CD-ROM o DVD</w:t>
      </w:r>
      <w:r w:rsidRPr="00F24D6E">
        <w:rPr>
          <w:rFonts w:ascii="Times New Roman" w:hAnsi="Times New Roman" w:cs="Times New Roman"/>
          <w:color w:val="000000"/>
          <w:sz w:val="24"/>
          <w:szCs w:val="24"/>
        </w:rPr>
        <w:t xml:space="preserve"> in formato standard </w:t>
      </w:r>
      <w:r w:rsidR="00EB0D46" w:rsidRPr="00F24D6E">
        <w:rPr>
          <w:rFonts w:ascii="Times New Roman" w:hAnsi="Times New Roman" w:cs="Times New Roman"/>
          <w:color w:val="000000"/>
          <w:sz w:val="24"/>
          <w:szCs w:val="24"/>
        </w:rPr>
        <w:t>editabile, secondo il formato richiesto dall’Ente committente</w:t>
      </w:r>
      <w:r w:rsidRPr="00F24D6E">
        <w:rPr>
          <w:rFonts w:ascii="Times New Roman" w:hAnsi="Times New Roman" w:cs="Times New Roman"/>
          <w:color w:val="000000"/>
          <w:sz w:val="24"/>
          <w:szCs w:val="24"/>
        </w:rPr>
        <w:t>;</w:t>
      </w:r>
    </w:p>
    <w:p w:rsidR="004C581B" w:rsidRPr="00F24D6E" w:rsidRDefault="004C581B"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3. Il Professionista è obbligato, senza ulteriori corrispettivi, a relazionare periodicamente sulle operazioni svolte e sulle metodologie seguite, a semplice richiesta dell’Ente committente, nonché ogni volta che le circostanze lo rendano opportuno.</w:t>
      </w:r>
    </w:p>
    <w:p w:rsidR="004C581B" w:rsidRPr="00F24D6E" w:rsidRDefault="004C581B"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4. Il Professionista è inoltre obbligato, senza ulteriori corrispettivi, a partecipare a riunioni collegiali o pubbliche, indette dall’Ente committente, o a conferenze di servizi indette da qualunque pubblica </w:t>
      </w:r>
      <w:r w:rsidRPr="00F24D6E">
        <w:rPr>
          <w:rFonts w:ascii="Times New Roman" w:hAnsi="Times New Roman" w:cs="Times New Roman"/>
          <w:color w:val="000000"/>
          <w:sz w:val="24"/>
          <w:szCs w:val="24"/>
        </w:rPr>
        <w:lastRenderedPageBreak/>
        <w:t>autorità, per l’illustrazione della progettazione o dell’andamento dell’opera, a semplice richiesta dell’Ente committente.</w:t>
      </w:r>
    </w:p>
    <w:p w:rsidR="007D23B2" w:rsidRDefault="004C581B"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5</w:t>
      </w:r>
      <w:r w:rsidR="00E314C3" w:rsidRPr="00F24D6E">
        <w:rPr>
          <w:rFonts w:ascii="Times New Roman" w:hAnsi="Times New Roman" w:cs="Times New Roman"/>
          <w:color w:val="000000"/>
          <w:sz w:val="24"/>
          <w:szCs w:val="24"/>
        </w:rPr>
        <w:t>. In relazione alla proprietà intellettuale di quanto progettato, l’</w:t>
      </w:r>
      <w:r w:rsidR="007D23B2" w:rsidRPr="00F24D6E">
        <w:rPr>
          <w:rFonts w:ascii="Times New Roman" w:hAnsi="Times New Roman" w:cs="Times New Roman"/>
          <w:color w:val="000000"/>
          <w:sz w:val="24"/>
          <w:szCs w:val="24"/>
        </w:rPr>
        <w:t>Ente</w:t>
      </w:r>
      <w:r w:rsidR="00E314C3" w:rsidRPr="00F24D6E">
        <w:rPr>
          <w:rFonts w:ascii="Times New Roman" w:hAnsi="Times New Roman" w:cs="Times New Roman"/>
          <w:color w:val="000000"/>
          <w:sz w:val="24"/>
          <w:szCs w:val="24"/>
        </w:rPr>
        <w:t xml:space="preserve"> committente</w:t>
      </w:r>
      <w:r w:rsidR="009B71FD"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diviene proprietari</w:t>
      </w:r>
      <w:r w:rsidR="007D23B2" w:rsidRPr="00F24D6E">
        <w:rPr>
          <w:rFonts w:ascii="Times New Roman" w:hAnsi="Times New Roman" w:cs="Times New Roman"/>
          <w:color w:val="000000"/>
          <w:sz w:val="24"/>
          <w:szCs w:val="24"/>
        </w:rPr>
        <w:t>o</w:t>
      </w:r>
      <w:r w:rsidR="00E314C3" w:rsidRPr="00F24D6E">
        <w:rPr>
          <w:rFonts w:ascii="Times New Roman" w:hAnsi="Times New Roman" w:cs="Times New Roman"/>
          <w:color w:val="000000"/>
          <w:sz w:val="24"/>
          <w:szCs w:val="24"/>
        </w:rPr>
        <w:t xml:space="preserve"> di tutti gli elaborati prodotti ed è autorizzat</w:t>
      </w:r>
      <w:r w:rsidR="007D23B2" w:rsidRPr="00F24D6E">
        <w:rPr>
          <w:rFonts w:ascii="Times New Roman" w:hAnsi="Times New Roman" w:cs="Times New Roman"/>
          <w:color w:val="000000"/>
          <w:sz w:val="24"/>
          <w:szCs w:val="24"/>
        </w:rPr>
        <w:t>o</w:t>
      </w:r>
      <w:r w:rsidR="00E314C3" w:rsidRPr="00F24D6E">
        <w:rPr>
          <w:rFonts w:ascii="Times New Roman" w:hAnsi="Times New Roman" w:cs="Times New Roman"/>
          <w:color w:val="000000"/>
          <w:sz w:val="24"/>
          <w:szCs w:val="24"/>
        </w:rPr>
        <w:t xml:space="preserve"> alla utilizzazione piena ed esclusiva dei</w:t>
      </w:r>
      <w:r w:rsidR="009B71FD"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progetti, degli elaborati e dei risultati dell’incarico, e ciò anche in caso di affidament</w:t>
      </w:r>
      <w:r w:rsidR="007D23B2" w:rsidRPr="00F24D6E">
        <w:rPr>
          <w:rFonts w:ascii="Times New Roman" w:hAnsi="Times New Roman" w:cs="Times New Roman"/>
          <w:color w:val="000000"/>
          <w:sz w:val="24"/>
          <w:szCs w:val="24"/>
        </w:rPr>
        <w:t>i</w:t>
      </w:r>
      <w:r w:rsidR="00E314C3" w:rsidRPr="00F24D6E">
        <w:rPr>
          <w:rFonts w:ascii="Times New Roman" w:hAnsi="Times New Roman" w:cs="Times New Roman"/>
          <w:color w:val="000000"/>
          <w:sz w:val="24"/>
          <w:szCs w:val="24"/>
        </w:rPr>
        <w:t xml:space="preserve"> a terzi</w:t>
      </w:r>
      <w:r w:rsidR="007D23B2" w:rsidRPr="00F24D6E">
        <w:rPr>
          <w:rFonts w:ascii="Times New Roman" w:hAnsi="Times New Roman" w:cs="Times New Roman"/>
          <w:color w:val="000000"/>
          <w:sz w:val="24"/>
          <w:szCs w:val="24"/>
        </w:rPr>
        <w:t>.</w:t>
      </w:r>
    </w:p>
    <w:p w:rsidR="006A012F" w:rsidRPr="00F24D6E" w:rsidRDefault="006A012F" w:rsidP="00F24D6E">
      <w:pPr>
        <w:autoSpaceDE w:val="0"/>
        <w:autoSpaceDN w:val="0"/>
        <w:adjustRightInd w:val="0"/>
        <w:spacing w:after="0" w:line="240" w:lineRule="auto"/>
        <w:jc w:val="both"/>
        <w:rPr>
          <w:rFonts w:ascii="Times New Roman" w:hAnsi="Times New Roman" w:cs="Times New Roman"/>
          <w:color w:val="000000"/>
          <w:sz w:val="24"/>
          <w:szCs w:val="24"/>
        </w:rPr>
      </w:pPr>
    </w:p>
    <w:p w:rsidR="00E314C3" w:rsidRPr="00F24D6E" w:rsidRDefault="00E314C3"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 xml:space="preserve">Art. </w:t>
      </w:r>
      <w:r w:rsidR="00BF1E52" w:rsidRPr="00F24D6E">
        <w:rPr>
          <w:rFonts w:ascii="Times New Roman" w:hAnsi="Times New Roman" w:cs="Times New Roman"/>
          <w:b/>
          <w:bCs/>
          <w:color w:val="000000"/>
          <w:sz w:val="24"/>
          <w:szCs w:val="24"/>
        </w:rPr>
        <w:t>4</w:t>
      </w:r>
      <w:r w:rsidRPr="00F24D6E">
        <w:rPr>
          <w:rFonts w:ascii="Times New Roman" w:hAnsi="Times New Roman" w:cs="Times New Roman"/>
          <w:b/>
          <w:bCs/>
          <w:color w:val="000000"/>
          <w:sz w:val="24"/>
          <w:szCs w:val="24"/>
        </w:rPr>
        <w:t>. Variazioni, interruzioni, ordini informali</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1. Il </w:t>
      </w:r>
      <w:r w:rsidR="00B978AF"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è responsabile del rispetto dei termini per l'espletamento dell'incarico e della conformità di</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quanto progettato ed eseguito a</w:t>
      </w:r>
      <w:r w:rsidR="00B978AF" w:rsidRPr="00F24D6E">
        <w:rPr>
          <w:rFonts w:ascii="Times New Roman" w:hAnsi="Times New Roman" w:cs="Times New Roman"/>
          <w:color w:val="000000"/>
          <w:sz w:val="24"/>
          <w:szCs w:val="24"/>
        </w:rPr>
        <w:t>lla vigente normativa e dagli atti di incarico</w:t>
      </w:r>
      <w:r w:rsidRPr="00F24D6E">
        <w:rPr>
          <w:rFonts w:ascii="Times New Roman" w:hAnsi="Times New Roman" w:cs="Times New Roman"/>
          <w:color w:val="000000"/>
          <w:sz w:val="24"/>
          <w:szCs w:val="24"/>
        </w:rPr>
        <w:t>.</w:t>
      </w:r>
    </w:p>
    <w:p w:rsidR="00E314C3"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2. Nessuna variazione progettuale</w:t>
      </w:r>
      <w:r w:rsidR="00610AD8"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ancorché pretesa come ordinata dagli uffici, dal responsabile del</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procedimento o da qualunque altro soggetto appartenente all’</w:t>
      </w:r>
      <w:r w:rsidR="00B978AF" w:rsidRPr="00F24D6E">
        <w:rPr>
          <w:rFonts w:ascii="Times New Roman" w:hAnsi="Times New Roman" w:cs="Times New Roman"/>
          <w:color w:val="000000"/>
          <w:sz w:val="24"/>
          <w:szCs w:val="24"/>
        </w:rPr>
        <w:t>Ente</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committente</w:t>
      </w:r>
      <w:r w:rsidR="00FD375C"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e anche se formalmente competente all'ordine, può essere </w:t>
      </w:r>
      <w:r w:rsidR="00FD375C" w:rsidRPr="00F24D6E">
        <w:rPr>
          <w:rFonts w:ascii="Times New Roman" w:hAnsi="Times New Roman" w:cs="Times New Roman"/>
          <w:color w:val="000000"/>
          <w:sz w:val="24"/>
          <w:szCs w:val="24"/>
        </w:rPr>
        <w:t>introdotta</w:t>
      </w:r>
      <w:r w:rsidRPr="00F24D6E">
        <w:rPr>
          <w:rFonts w:ascii="Times New Roman" w:hAnsi="Times New Roman" w:cs="Times New Roman"/>
          <w:color w:val="000000"/>
          <w:sz w:val="24"/>
          <w:szCs w:val="24"/>
        </w:rPr>
        <w:t xml:space="preserve"> se non</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risulti da atto scritto e firmato dall'</w:t>
      </w:r>
      <w:r w:rsidR="00FD375C" w:rsidRPr="00F24D6E">
        <w:rPr>
          <w:rFonts w:ascii="Times New Roman" w:hAnsi="Times New Roman" w:cs="Times New Roman"/>
          <w:color w:val="000000"/>
          <w:sz w:val="24"/>
          <w:szCs w:val="24"/>
        </w:rPr>
        <w:t>organo</w:t>
      </w:r>
      <w:r w:rsidRPr="00F24D6E">
        <w:rPr>
          <w:rFonts w:ascii="Times New Roman" w:hAnsi="Times New Roman" w:cs="Times New Roman"/>
          <w:color w:val="000000"/>
          <w:sz w:val="24"/>
          <w:szCs w:val="24"/>
        </w:rPr>
        <w:t xml:space="preserve"> </w:t>
      </w:r>
      <w:r w:rsidR="00FD375C" w:rsidRPr="00F24D6E">
        <w:rPr>
          <w:rFonts w:ascii="Times New Roman" w:hAnsi="Times New Roman" w:cs="Times New Roman"/>
          <w:color w:val="000000"/>
          <w:sz w:val="24"/>
          <w:szCs w:val="24"/>
        </w:rPr>
        <w:t>competente</w:t>
      </w:r>
      <w:r w:rsidRPr="00F24D6E">
        <w:rPr>
          <w:rFonts w:ascii="Times New Roman" w:hAnsi="Times New Roman" w:cs="Times New Roman"/>
          <w:color w:val="000000"/>
          <w:sz w:val="24"/>
          <w:szCs w:val="24"/>
        </w:rPr>
        <w:t>; in difetto del predetto atto scritto qualsiasi responsabilità</w:t>
      </w:r>
      <w:r w:rsidR="00FD375C" w:rsidRPr="00F24D6E">
        <w:rPr>
          <w:rFonts w:ascii="Times New Roman" w:hAnsi="Times New Roman" w:cs="Times New Roman"/>
          <w:color w:val="000000"/>
          <w:sz w:val="24"/>
          <w:szCs w:val="24"/>
        </w:rPr>
        <w:t xml:space="preserve"> resta a carico del Professionista e l’Ente committente applicherà </w:t>
      </w:r>
      <w:r w:rsidRPr="00F24D6E">
        <w:rPr>
          <w:rFonts w:ascii="Times New Roman" w:hAnsi="Times New Roman" w:cs="Times New Roman"/>
          <w:color w:val="000000"/>
          <w:sz w:val="24"/>
          <w:szCs w:val="24"/>
        </w:rPr>
        <w:t>le penali previste dal presente</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contratto.</w:t>
      </w:r>
    </w:p>
    <w:p w:rsidR="006A012F" w:rsidRPr="00F24D6E" w:rsidRDefault="006A012F" w:rsidP="00F24D6E">
      <w:pPr>
        <w:autoSpaceDE w:val="0"/>
        <w:autoSpaceDN w:val="0"/>
        <w:adjustRightInd w:val="0"/>
        <w:spacing w:after="0" w:line="240" w:lineRule="auto"/>
        <w:jc w:val="both"/>
        <w:rPr>
          <w:rFonts w:ascii="Times New Roman" w:hAnsi="Times New Roman" w:cs="Times New Roman"/>
          <w:color w:val="000000"/>
          <w:sz w:val="24"/>
          <w:szCs w:val="24"/>
        </w:rPr>
      </w:pPr>
    </w:p>
    <w:p w:rsidR="00E314C3" w:rsidRPr="00F24D6E" w:rsidRDefault="00C6312A"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 xml:space="preserve">Art. </w:t>
      </w:r>
      <w:r w:rsidR="007967C3" w:rsidRPr="00F24D6E">
        <w:rPr>
          <w:rFonts w:ascii="Times New Roman" w:hAnsi="Times New Roman" w:cs="Times New Roman"/>
          <w:b/>
          <w:bCs/>
          <w:color w:val="000000"/>
          <w:sz w:val="24"/>
          <w:szCs w:val="24"/>
        </w:rPr>
        <w:t>5</w:t>
      </w:r>
      <w:r w:rsidRPr="00F24D6E">
        <w:rPr>
          <w:rFonts w:ascii="Times New Roman" w:hAnsi="Times New Roman" w:cs="Times New Roman"/>
          <w:b/>
          <w:bCs/>
          <w:color w:val="000000"/>
          <w:sz w:val="24"/>
          <w:szCs w:val="24"/>
        </w:rPr>
        <w:t xml:space="preserve">. </w:t>
      </w:r>
      <w:r w:rsidR="00E314C3" w:rsidRPr="00F24D6E">
        <w:rPr>
          <w:rFonts w:ascii="Times New Roman" w:hAnsi="Times New Roman" w:cs="Times New Roman"/>
          <w:b/>
          <w:bCs/>
          <w:color w:val="000000"/>
          <w:sz w:val="24"/>
          <w:szCs w:val="24"/>
        </w:rPr>
        <w:t>Durata dell’incarico e termini</w:t>
      </w:r>
      <w:r w:rsidR="00431910" w:rsidRPr="00F24D6E">
        <w:rPr>
          <w:rFonts w:ascii="Times New Roman" w:hAnsi="Times New Roman" w:cs="Times New Roman"/>
          <w:b/>
          <w:bCs/>
          <w:color w:val="000000"/>
          <w:sz w:val="24"/>
          <w:szCs w:val="24"/>
        </w:rPr>
        <w:t xml:space="preserve"> – Sospensioni e recesso</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1. Le prestazioni decorrono dalla data di comunicazione dell’incarico specifico ad eseguire la singola prestazione o le</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singole prestazioni</w:t>
      </w:r>
      <w:r w:rsidR="00FD375C" w:rsidRPr="00F24D6E">
        <w:rPr>
          <w:rFonts w:ascii="Times New Roman" w:hAnsi="Times New Roman" w:cs="Times New Roman"/>
          <w:color w:val="000000"/>
          <w:sz w:val="24"/>
          <w:szCs w:val="24"/>
        </w:rPr>
        <w:t xml:space="preserve"> oggetto dell’incarico</w:t>
      </w:r>
      <w:r w:rsidRPr="00F24D6E">
        <w:rPr>
          <w:rFonts w:ascii="Times New Roman" w:hAnsi="Times New Roman" w:cs="Times New Roman"/>
          <w:color w:val="000000"/>
          <w:sz w:val="24"/>
          <w:szCs w:val="24"/>
        </w:rPr>
        <w:t>.</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2. I termini per l’espletamento delle prestazioni in fase di progettazione sono calcolati in giorni solari consecutivi e sono così determinati</w:t>
      </w:r>
      <w:r w:rsidR="00FD375C" w:rsidRPr="00F24D6E">
        <w:rPr>
          <w:rFonts w:ascii="Times New Roman" w:hAnsi="Times New Roman" w:cs="Times New Roman"/>
          <w:color w:val="000000"/>
          <w:sz w:val="24"/>
          <w:szCs w:val="24"/>
        </w:rPr>
        <w:t>, anche in base a quanto offerto in sede di gara</w:t>
      </w:r>
      <w:r w:rsidRPr="00F24D6E">
        <w:rPr>
          <w:rFonts w:ascii="Times New Roman" w:hAnsi="Times New Roman" w:cs="Times New Roman"/>
          <w:color w:val="000000"/>
          <w:sz w:val="24"/>
          <w:szCs w:val="24"/>
        </w:rPr>
        <w:t>:</w:t>
      </w:r>
    </w:p>
    <w:p w:rsidR="00E314C3" w:rsidRPr="00F24D6E" w:rsidRDefault="00072317"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P</w:t>
      </w:r>
      <w:r w:rsidR="00E314C3" w:rsidRPr="00F24D6E">
        <w:rPr>
          <w:rFonts w:ascii="Times New Roman" w:hAnsi="Times New Roman" w:cs="Times New Roman"/>
          <w:color w:val="000000"/>
          <w:sz w:val="24"/>
          <w:szCs w:val="24"/>
        </w:rPr>
        <w:t>rogettazione</w:t>
      </w:r>
      <w:r w:rsidRPr="00F24D6E">
        <w:rPr>
          <w:rFonts w:ascii="Times New Roman" w:hAnsi="Times New Roman" w:cs="Times New Roman"/>
          <w:color w:val="000000"/>
          <w:sz w:val="24"/>
          <w:szCs w:val="24"/>
        </w:rPr>
        <w:t>:</w:t>
      </w:r>
      <w:r w:rsidR="00E314C3" w:rsidRPr="00F24D6E">
        <w:rPr>
          <w:rFonts w:ascii="Times New Roman" w:hAnsi="Times New Roman" w:cs="Times New Roman"/>
          <w:color w:val="000000"/>
          <w:sz w:val="24"/>
          <w:szCs w:val="24"/>
        </w:rPr>
        <w:t xml:space="preserve"> </w:t>
      </w:r>
      <w:r w:rsidR="00E314C3" w:rsidRPr="00F24D6E">
        <w:rPr>
          <w:rFonts w:ascii="Times New Roman" w:hAnsi="Times New Roman" w:cs="Times New Roman"/>
          <w:iCs/>
          <w:color w:val="000000"/>
          <w:sz w:val="24"/>
          <w:szCs w:val="24"/>
        </w:rPr>
        <w:t xml:space="preserve">giorni </w:t>
      </w:r>
      <w:r w:rsidRPr="00F24D6E">
        <w:rPr>
          <w:rFonts w:ascii="Times New Roman" w:hAnsi="Times New Roman" w:cs="Times New Roman"/>
          <w:iCs/>
          <w:color w:val="000000"/>
          <w:sz w:val="24"/>
          <w:szCs w:val="24"/>
        </w:rPr>
        <w:t xml:space="preserve">complessivi n. </w:t>
      </w:r>
      <w:r w:rsidR="002E1805" w:rsidRPr="00F24D6E">
        <w:rPr>
          <w:rFonts w:ascii="Times New Roman" w:hAnsi="Times New Roman" w:cs="Times New Roman"/>
          <w:iCs/>
          <w:color w:val="000000"/>
          <w:sz w:val="24"/>
          <w:szCs w:val="24"/>
        </w:rPr>
        <w:t>30</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a) Progettazione definitiva</w:t>
      </w:r>
      <w:r w:rsidR="00072317" w:rsidRPr="00F24D6E">
        <w:rPr>
          <w:rFonts w:ascii="Times New Roman" w:hAnsi="Times New Roman" w:cs="Times New Roman"/>
          <w:color w:val="000000"/>
          <w:sz w:val="24"/>
          <w:szCs w:val="24"/>
        </w:rPr>
        <w:t xml:space="preserve">: giorni n. </w:t>
      </w:r>
      <w:r w:rsidR="002E1805" w:rsidRPr="00F24D6E">
        <w:rPr>
          <w:rFonts w:ascii="Times New Roman" w:hAnsi="Times New Roman" w:cs="Times New Roman"/>
          <w:color w:val="000000"/>
          <w:sz w:val="24"/>
          <w:szCs w:val="24"/>
        </w:rPr>
        <w:t>2</w:t>
      </w:r>
      <w:r w:rsidR="00610AD8" w:rsidRPr="00F24D6E">
        <w:rPr>
          <w:rFonts w:ascii="Times New Roman" w:hAnsi="Times New Roman" w:cs="Times New Roman"/>
          <w:color w:val="000000"/>
          <w:sz w:val="24"/>
          <w:szCs w:val="24"/>
        </w:rPr>
        <w:t>0</w:t>
      </w:r>
    </w:p>
    <w:p w:rsidR="00E314C3" w:rsidRPr="00F24D6E" w:rsidRDefault="001D17D9"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b) </w:t>
      </w:r>
      <w:r w:rsidR="00E314C3" w:rsidRPr="00F24D6E">
        <w:rPr>
          <w:rFonts w:ascii="Times New Roman" w:hAnsi="Times New Roman" w:cs="Times New Roman"/>
          <w:color w:val="000000"/>
          <w:sz w:val="24"/>
          <w:szCs w:val="24"/>
        </w:rPr>
        <w:t>Progettazione esecutiva</w:t>
      </w:r>
      <w:r w:rsidR="00072317" w:rsidRPr="00F24D6E">
        <w:rPr>
          <w:rFonts w:ascii="Times New Roman" w:hAnsi="Times New Roman" w:cs="Times New Roman"/>
          <w:color w:val="000000"/>
          <w:sz w:val="24"/>
          <w:szCs w:val="24"/>
        </w:rPr>
        <w:t xml:space="preserve">: giorni n. </w:t>
      </w:r>
      <w:r w:rsidR="002E1805" w:rsidRPr="00F24D6E">
        <w:rPr>
          <w:rFonts w:ascii="Times New Roman" w:hAnsi="Times New Roman" w:cs="Times New Roman"/>
          <w:color w:val="000000"/>
          <w:sz w:val="24"/>
          <w:szCs w:val="24"/>
        </w:rPr>
        <w:t>1</w:t>
      </w:r>
      <w:r w:rsidR="00610AD8" w:rsidRPr="00F24D6E">
        <w:rPr>
          <w:rFonts w:ascii="Times New Roman" w:hAnsi="Times New Roman" w:cs="Times New Roman"/>
          <w:color w:val="000000"/>
          <w:sz w:val="24"/>
          <w:szCs w:val="24"/>
        </w:rPr>
        <w:t>0</w:t>
      </w:r>
    </w:p>
    <w:p w:rsidR="00E314C3" w:rsidRPr="00F24D6E" w:rsidRDefault="00937B9B"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3</w:t>
      </w:r>
      <w:r w:rsidR="00E314C3" w:rsidRPr="00F24D6E">
        <w:rPr>
          <w:rFonts w:ascii="Times New Roman" w:hAnsi="Times New Roman" w:cs="Times New Roman"/>
          <w:color w:val="000000"/>
          <w:sz w:val="24"/>
          <w:szCs w:val="24"/>
        </w:rPr>
        <w:t xml:space="preserve">. </w:t>
      </w:r>
      <w:r w:rsidR="001D17D9" w:rsidRPr="00F24D6E">
        <w:rPr>
          <w:rFonts w:ascii="Times New Roman" w:hAnsi="Times New Roman" w:cs="Times New Roman"/>
          <w:color w:val="000000"/>
          <w:sz w:val="24"/>
          <w:szCs w:val="24"/>
        </w:rPr>
        <w:t xml:space="preserve">I termini sono sospesi nel periodo necessario all’acquisizione di atti di assenso comunque denominati. </w:t>
      </w:r>
      <w:r w:rsidR="00E314C3" w:rsidRPr="00F24D6E">
        <w:rPr>
          <w:rFonts w:ascii="Times New Roman" w:hAnsi="Times New Roman" w:cs="Times New Roman"/>
          <w:color w:val="000000"/>
          <w:sz w:val="24"/>
          <w:szCs w:val="24"/>
        </w:rPr>
        <w:t>Qualora una singola prestazione dipenda, per sequenza logica o procedimentale, da una prestazione precedente che</w:t>
      </w:r>
      <w:r w:rsidR="00AD16A2"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necessita di atto di assenso comunque denominato, dovuto in forza di legge o di regolamento o in forza di</w:t>
      </w:r>
      <w:r w:rsidR="00AD16A2"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provvedimento dell’</w:t>
      </w:r>
      <w:r w:rsidR="00FD290B" w:rsidRPr="00F24D6E">
        <w:rPr>
          <w:rFonts w:ascii="Times New Roman" w:hAnsi="Times New Roman" w:cs="Times New Roman"/>
          <w:color w:val="000000"/>
          <w:sz w:val="24"/>
          <w:szCs w:val="24"/>
        </w:rPr>
        <w:t>Ente</w:t>
      </w:r>
      <w:r w:rsidR="00E314C3" w:rsidRPr="00F24D6E">
        <w:rPr>
          <w:rFonts w:ascii="Times New Roman" w:hAnsi="Times New Roman" w:cs="Times New Roman"/>
          <w:color w:val="000000"/>
          <w:sz w:val="24"/>
          <w:szCs w:val="24"/>
        </w:rPr>
        <w:t xml:space="preserve"> committente, tale singola prestazione non può essere iniziata</w:t>
      </w:r>
      <w:r w:rsidR="00FD290B" w:rsidRPr="00F24D6E">
        <w:rPr>
          <w:rFonts w:ascii="Times New Roman" w:hAnsi="Times New Roman" w:cs="Times New Roman"/>
          <w:color w:val="000000"/>
          <w:sz w:val="24"/>
          <w:szCs w:val="24"/>
        </w:rPr>
        <w:t>,</w:t>
      </w:r>
      <w:r w:rsidR="00E314C3" w:rsidRPr="00F24D6E">
        <w:rPr>
          <w:rFonts w:ascii="Times New Roman" w:hAnsi="Times New Roman" w:cs="Times New Roman"/>
          <w:color w:val="000000"/>
          <w:sz w:val="24"/>
          <w:szCs w:val="24"/>
        </w:rPr>
        <w:t xml:space="preserve"> se non a rischio e</w:t>
      </w:r>
      <w:r w:rsidR="00AD16A2"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 xml:space="preserve">pericolo del </w:t>
      </w:r>
      <w:r w:rsidR="001D17D9" w:rsidRPr="00F24D6E">
        <w:rPr>
          <w:rFonts w:ascii="Times New Roman" w:hAnsi="Times New Roman" w:cs="Times New Roman"/>
          <w:color w:val="000000"/>
          <w:sz w:val="24"/>
          <w:szCs w:val="24"/>
        </w:rPr>
        <w:t>P</w:t>
      </w:r>
      <w:r w:rsidR="00FD290B" w:rsidRPr="00F24D6E">
        <w:rPr>
          <w:rFonts w:ascii="Times New Roman" w:hAnsi="Times New Roman" w:cs="Times New Roman"/>
          <w:color w:val="000000"/>
          <w:sz w:val="24"/>
          <w:szCs w:val="24"/>
        </w:rPr>
        <w:t>rofessionista,</w:t>
      </w:r>
      <w:r w:rsidR="00E314C3" w:rsidRPr="00F24D6E">
        <w:rPr>
          <w:rFonts w:ascii="Times New Roman" w:hAnsi="Times New Roman" w:cs="Times New Roman"/>
          <w:color w:val="000000"/>
          <w:sz w:val="24"/>
          <w:szCs w:val="24"/>
        </w:rPr>
        <w:t xml:space="preserve"> che dovrà provvedere al suo adeguamento conseguente all’atto di assenso</w:t>
      </w:r>
      <w:r w:rsidR="001D17D9" w:rsidRPr="00F24D6E">
        <w:rPr>
          <w:rFonts w:ascii="Times New Roman" w:hAnsi="Times New Roman" w:cs="Times New Roman"/>
          <w:color w:val="000000"/>
          <w:sz w:val="24"/>
          <w:szCs w:val="24"/>
        </w:rPr>
        <w:t>.</w:t>
      </w:r>
    </w:p>
    <w:p w:rsidR="00E314C3" w:rsidRPr="00F24D6E" w:rsidRDefault="00937B9B"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4</w:t>
      </w:r>
      <w:r w:rsidR="00E314C3" w:rsidRPr="00F24D6E">
        <w:rPr>
          <w:rFonts w:ascii="Times New Roman" w:hAnsi="Times New Roman" w:cs="Times New Roman"/>
          <w:color w:val="000000"/>
          <w:sz w:val="24"/>
          <w:szCs w:val="24"/>
        </w:rPr>
        <w:t xml:space="preserve">. La sospensione di cui al comma </w:t>
      </w:r>
      <w:r w:rsidRPr="00F24D6E">
        <w:rPr>
          <w:rFonts w:ascii="Times New Roman" w:hAnsi="Times New Roman" w:cs="Times New Roman"/>
          <w:color w:val="000000"/>
          <w:sz w:val="24"/>
          <w:szCs w:val="24"/>
        </w:rPr>
        <w:t>3</w:t>
      </w:r>
      <w:r w:rsidR="00E314C3" w:rsidRPr="00F24D6E">
        <w:rPr>
          <w:rFonts w:ascii="Times New Roman" w:hAnsi="Times New Roman" w:cs="Times New Roman"/>
          <w:color w:val="000000"/>
          <w:sz w:val="24"/>
          <w:szCs w:val="24"/>
        </w:rPr>
        <w:t xml:space="preserve"> non opera qualora</w:t>
      </w:r>
      <w:r w:rsidR="001D17D9"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 xml:space="preserve">il ritardo nell’acquisizione dell’atto di assenso dipenda da errori od omissioni imputabili al </w:t>
      </w:r>
      <w:r w:rsidR="00FD290B" w:rsidRPr="00F24D6E">
        <w:rPr>
          <w:rFonts w:ascii="Times New Roman" w:hAnsi="Times New Roman" w:cs="Times New Roman"/>
          <w:color w:val="000000"/>
          <w:sz w:val="24"/>
          <w:szCs w:val="24"/>
        </w:rPr>
        <w:t>Professionista</w:t>
      </w:r>
      <w:r w:rsidR="00E314C3" w:rsidRPr="00F24D6E">
        <w:rPr>
          <w:rFonts w:ascii="Times New Roman" w:hAnsi="Times New Roman" w:cs="Times New Roman"/>
          <w:color w:val="000000"/>
          <w:sz w:val="24"/>
          <w:szCs w:val="24"/>
        </w:rPr>
        <w:t xml:space="preserve"> o dipenda da un</w:t>
      </w:r>
      <w:r w:rsidR="00AD16A2"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comportamento negligente o dilatorio dello stesso</w:t>
      </w:r>
      <w:r w:rsidR="001D17D9" w:rsidRPr="00F24D6E">
        <w:rPr>
          <w:rFonts w:ascii="Times New Roman" w:hAnsi="Times New Roman" w:cs="Times New Roman"/>
          <w:color w:val="000000"/>
          <w:sz w:val="24"/>
          <w:szCs w:val="24"/>
        </w:rPr>
        <w:t>.</w:t>
      </w:r>
    </w:p>
    <w:p w:rsidR="00431910" w:rsidRPr="00F24D6E" w:rsidRDefault="00937B9B" w:rsidP="00F24D6E">
      <w:pPr>
        <w:autoSpaceDE w:val="0"/>
        <w:autoSpaceDN w:val="0"/>
        <w:adjustRightInd w:val="0"/>
        <w:spacing w:after="0" w:line="240" w:lineRule="auto"/>
        <w:jc w:val="both"/>
        <w:rPr>
          <w:rFonts w:ascii="Times New Roman" w:hAnsi="Times New Roman" w:cs="Times New Roman"/>
          <w:sz w:val="24"/>
          <w:szCs w:val="24"/>
        </w:rPr>
      </w:pPr>
      <w:r w:rsidRPr="00F24D6E">
        <w:rPr>
          <w:rFonts w:ascii="Times New Roman" w:hAnsi="Times New Roman" w:cs="Times New Roman"/>
          <w:sz w:val="24"/>
          <w:szCs w:val="24"/>
        </w:rPr>
        <w:t>5</w:t>
      </w:r>
      <w:r w:rsidR="00E314C3" w:rsidRPr="00F24D6E">
        <w:rPr>
          <w:rFonts w:ascii="Times New Roman" w:hAnsi="Times New Roman" w:cs="Times New Roman"/>
          <w:sz w:val="24"/>
          <w:szCs w:val="24"/>
        </w:rPr>
        <w:t>. L’</w:t>
      </w:r>
      <w:r w:rsidR="00FD290B" w:rsidRPr="00F24D6E">
        <w:rPr>
          <w:rFonts w:ascii="Times New Roman" w:hAnsi="Times New Roman" w:cs="Times New Roman"/>
          <w:sz w:val="24"/>
          <w:szCs w:val="24"/>
        </w:rPr>
        <w:t>Ente</w:t>
      </w:r>
      <w:r w:rsidR="00E314C3" w:rsidRPr="00F24D6E">
        <w:rPr>
          <w:rFonts w:ascii="Times New Roman" w:hAnsi="Times New Roman" w:cs="Times New Roman"/>
          <w:sz w:val="24"/>
          <w:szCs w:val="24"/>
        </w:rPr>
        <w:t xml:space="preserve"> committente può chiedere, con comunicazione scritta, la sospensione delle prestazioni per</w:t>
      </w:r>
      <w:r w:rsidR="00AD16A2" w:rsidRPr="00F24D6E">
        <w:rPr>
          <w:rFonts w:ascii="Times New Roman" w:hAnsi="Times New Roman" w:cs="Times New Roman"/>
          <w:sz w:val="24"/>
          <w:szCs w:val="24"/>
        </w:rPr>
        <w:t xml:space="preserve"> </w:t>
      </w:r>
      <w:r w:rsidR="00E314C3" w:rsidRPr="00F24D6E">
        <w:rPr>
          <w:rFonts w:ascii="Times New Roman" w:hAnsi="Times New Roman" w:cs="Times New Roman"/>
          <w:sz w:val="24"/>
          <w:szCs w:val="24"/>
        </w:rPr>
        <w:t>ragioni di pubblico interesse o di motivata opportunità</w:t>
      </w:r>
      <w:r w:rsidR="00431910" w:rsidRPr="00F24D6E">
        <w:rPr>
          <w:rFonts w:ascii="Times New Roman" w:hAnsi="Times New Roman" w:cs="Times New Roman"/>
          <w:sz w:val="24"/>
          <w:szCs w:val="24"/>
        </w:rPr>
        <w:t xml:space="preserve"> ai sensi dell’art. 107 del </w:t>
      </w:r>
      <w:r w:rsidR="009C6C9E" w:rsidRPr="00F24D6E">
        <w:rPr>
          <w:rFonts w:ascii="Times New Roman" w:hAnsi="Times New Roman" w:cs="Times New Roman"/>
          <w:sz w:val="24"/>
          <w:szCs w:val="24"/>
        </w:rPr>
        <w:t>codice.</w:t>
      </w:r>
      <w:r w:rsidR="00E314C3" w:rsidRPr="00F24D6E">
        <w:rPr>
          <w:rFonts w:ascii="Times New Roman" w:hAnsi="Times New Roman" w:cs="Times New Roman"/>
          <w:sz w:val="24"/>
          <w:szCs w:val="24"/>
        </w:rPr>
        <w:t xml:space="preserve"> </w:t>
      </w:r>
      <w:r w:rsidR="00431910" w:rsidRPr="00F24D6E">
        <w:rPr>
          <w:rFonts w:ascii="Times New Roman" w:hAnsi="Times New Roman" w:cs="Times New Roman"/>
          <w:sz w:val="24"/>
          <w:szCs w:val="24"/>
        </w:rPr>
        <w:t>Qualora la sospensione, o le sospensioni, durino per un periodo di tempo superiore ad un quarto della durata complessiva prevista per l'esecuzione, o comunque quando superino sei mesi complessivi, l'esecutore può chiedere la risoluzione del contratto senza indennità; se la stazione appaltante si oppone, l'esecutore ha diritto alla rifusione dei maggiori oneri derivanti dal prolungamento della sospensione oltre i termini suddetti. Nessun indennizzo è dovuto all'esecutore negli altri casi.</w:t>
      </w:r>
      <w:r w:rsidR="00E314C3" w:rsidRPr="00F24D6E">
        <w:rPr>
          <w:rFonts w:ascii="Times New Roman" w:hAnsi="Times New Roman" w:cs="Times New Roman"/>
          <w:sz w:val="24"/>
          <w:szCs w:val="24"/>
        </w:rPr>
        <w:t xml:space="preserve"> </w:t>
      </w:r>
    </w:p>
    <w:p w:rsidR="00E314C3" w:rsidRDefault="00937B9B" w:rsidP="00F24D6E">
      <w:pPr>
        <w:autoSpaceDE w:val="0"/>
        <w:autoSpaceDN w:val="0"/>
        <w:adjustRightInd w:val="0"/>
        <w:spacing w:after="0" w:line="240" w:lineRule="auto"/>
        <w:jc w:val="both"/>
        <w:rPr>
          <w:rFonts w:ascii="Times New Roman" w:hAnsi="Times New Roman" w:cs="Times New Roman"/>
          <w:sz w:val="24"/>
          <w:szCs w:val="24"/>
        </w:rPr>
      </w:pPr>
      <w:r w:rsidRPr="00F24D6E">
        <w:rPr>
          <w:rFonts w:ascii="Times New Roman" w:hAnsi="Times New Roman" w:cs="Times New Roman"/>
          <w:sz w:val="24"/>
          <w:szCs w:val="24"/>
        </w:rPr>
        <w:t>6</w:t>
      </w:r>
      <w:r w:rsidR="00431910" w:rsidRPr="00F24D6E">
        <w:rPr>
          <w:rFonts w:ascii="Times New Roman" w:hAnsi="Times New Roman" w:cs="Times New Roman"/>
          <w:sz w:val="24"/>
          <w:szCs w:val="24"/>
        </w:rPr>
        <w:t xml:space="preserve">. L’Ente committente ha anche facoltà di recesso in qualsiasi tempo dal presente contratto </w:t>
      </w:r>
      <w:r w:rsidR="00097102" w:rsidRPr="00F24D6E">
        <w:rPr>
          <w:rFonts w:ascii="Times New Roman" w:hAnsi="Times New Roman" w:cs="Times New Roman"/>
          <w:sz w:val="24"/>
          <w:szCs w:val="24"/>
        </w:rPr>
        <w:t>nel rispetto e</w:t>
      </w:r>
      <w:r w:rsidR="00431910" w:rsidRPr="00F24D6E">
        <w:rPr>
          <w:rFonts w:ascii="Times New Roman" w:hAnsi="Times New Roman" w:cs="Times New Roman"/>
          <w:sz w:val="24"/>
          <w:szCs w:val="24"/>
        </w:rPr>
        <w:t xml:space="preserve"> con le conseguenze di cui all’art. 109 del </w:t>
      </w:r>
      <w:r w:rsidR="009C6C9E" w:rsidRPr="00F24D6E">
        <w:rPr>
          <w:rFonts w:ascii="Times New Roman" w:hAnsi="Times New Roman" w:cs="Times New Roman"/>
          <w:sz w:val="24"/>
          <w:szCs w:val="24"/>
        </w:rPr>
        <w:t>codice</w:t>
      </w:r>
      <w:r w:rsidR="00431910" w:rsidRPr="00F24D6E">
        <w:rPr>
          <w:rFonts w:ascii="Times New Roman" w:hAnsi="Times New Roman" w:cs="Times New Roman"/>
          <w:sz w:val="24"/>
          <w:szCs w:val="24"/>
        </w:rPr>
        <w:t>.</w:t>
      </w:r>
    </w:p>
    <w:p w:rsidR="006A012F" w:rsidRPr="00F24D6E" w:rsidRDefault="006A012F" w:rsidP="00F24D6E">
      <w:pPr>
        <w:autoSpaceDE w:val="0"/>
        <w:autoSpaceDN w:val="0"/>
        <w:adjustRightInd w:val="0"/>
        <w:spacing w:after="0" w:line="240" w:lineRule="auto"/>
        <w:jc w:val="both"/>
        <w:rPr>
          <w:rFonts w:ascii="Times New Roman" w:hAnsi="Times New Roman" w:cs="Times New Roman"/>
          <w:sz w:val="24"/>
          <w:szCs w:val="24"/>
        </w:rPr>
      </w:pPr>
    </w:p>
    <w:p w:rsidR="00E314C3" w:rsidRPr="00F24D6E" w:rsidRDefault="00C6312A"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 xml:space="preserve">Art. </w:t>
      </w:r>
      <w:r w:rsidR="00610AD8" w:rsidRPr="00F24D6E">
        <w:rPr>
          <w:rFonts w:ascii="Times New Roman" w:hAnsi="Times New Roman" w:cs="Times New Roman"/>
          <w:b/>
          <w:bCs/>
          <w:color w:val="000000"/>
          <w:sz w:val="24"/>
          <w:szCs w:val="24"/>
        </w:rPr>
        <w:t>6</w:t>
      </w:r>
      <w:r w:rsidRPr="00F24D6E">
        <w:rPr>
          <w:rFonts w:ascii="Times New Roman" w:hAnsi="Times New Roman" w:cs="Times New Roman"/>
          <w:b/>
          <w:bCs/>
          <w:color w:val="000000"/>
          <w:sz w:val="24"/>
          <w:szCs w:val="24"/>
        </w:rPr>
        <w:t xml:space="preserve">. </w:t>
      </w:r>
      <w:r w:rsidR="00E314C3" w:rsidRPr="00F24D6E">
        <w:rPr>
          <w:rFonts w:ascii="Times New Roman" w:hAnsi="Times New Roman" w:cs="Times New Roman"/>
          <w:b/>
          <w:bCs/>
          <w:color w:val="000000"/>
          <w:sz w:val="24"/>
          <w:szCs w:val="24"/>
        </w:rPr>
        <w:t>Penali</w:t>
      </w:r>
      <w:r w:rsidR="00097102" w:rsidRPr="00F24D6E">
        <w:rPr>
          <w:rFonts w:ascii="Times New Roman" w:hAnsi="Times New Roman" w:cs="Times New Roman"/>
          <w:b/>
          <w:bCs/>
          <w:color w:val="000000"/>
          <w:sz w:val="24"/>
          <w:szCs w:val="24"/>
        </w:rPr>
        <w:t xml:space="preserve"> e proroghe</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1. </w:t>
      </w:r>
      <w:r w:rsidR="00D739C8" w:rsidRPr="00F24D6E">
        <w:rPr>
          <w:rFonts w:ascii="Times New Roman" w:hAnsi="Times New Roman" w:cs="Times New Roman"/>
          <w:color w:val="000000"/>
          <w:sz w:val="24"/>
          <w:szCs w:val="24"/>
        </w:rPr>
        <w:t xml:space="preserve">Ai sensi dell’art. 113-bis del </w:t>
      </w:r>
      <w:r w:rsidR="009C6C9E" w:rsidRPr="00F24D6E">
        <w:rPr>
          <w:rFonts w:ascii="Times New Roman" w:hAnsi="Times New Roman" w:cs="Times New Roman"/>
          <w:color w:val="000000"/>
          <w:sz w:val="24"/>
          <w:szCs w:val="24"/>
        </w:rPr>
        <w:t>codice</w:t>
      </w:r>
      <w:r w:rsidR="00D739C8" w:rsidRPr="00F24D6E">
        <w:rPr>
          <w:rFonts w:ascii="Times New Roman" w:hAnsi="Times New Roman" w:cs="Times New Roman"/>
          <w:color w:val="000000"/>
          <w:sz w:val="24"/>
          <w:szCs w:val="24"/>
        </w:rPr>
        <w:t xml:space="preserve">, per il </w:t>
      </w:r>
      <w:r w:rsidRPr="00F24D6E">
        <w:rPr>
          <w:rFonts w:ascii="Times New Roman" w:hAnsi="Times New Roman" w:cs="Times New Roman"/>
          <w:color w:val="000000"/>
          <w:sz w:val="24"/>
          <w:szCs w:val="24"/>
        </w:rPr>
        <w:t>ritardo nell</w:t>
      </w:r>
      <w:r w:rsidR="00D739C8" w:rsidRPr="00F24D6E">
        <w:rPr>
          <w:rFonts w:ascii="Times New Roman" w:hAnsi="Times New Roman" w:cs="Times New Roman"/>
          <w:color w:val="000000"/>
          <w:sz w:val="24"/>
          <w:szCs w:val="24"/>
        </w:rPr>
        <w:t>’esecuzione</w:t>
      </w:r>
      <w:r w:rsidRPr="00F24D6E">
        <w:rPr>
          <w:rFonts w:ascii="Times New Roman" w:hAnsi="Times New Roman" w:cs="Times New Roman"/>
          <w:color w:val="000000"/>
          <w:sz w:val="24"/>
          <w:szCs w:val="24"/>
        </w:rPr>
        <w:t xml:space="preserve"> delle prestazioni affidate </w:t>
      </w:r>
      <w:r w:rsidR="00D739C8" w:rsidRPr="00F24D6E">
        <w:rPr>
          <w:rFonts w:ascii="Times New Roman" w:hAnsi="Times New Roman" w:cs="Times New Roman"/>
          <w:color w:val="000000"/>
          <w:sz w:val="24"/>
          <w:szCs w:val="24"/>
        </w:rPr>
        <w:t>è fissata</w:t>
      </w:r>
      <w:r w:rsidRPr="00F24D6E">
        <w:rPr>
          <w:rFonts w:ascii="Times New Roman" w:hAnsi="Times New Roman" w:cs="Times New Roman"/>
          <w:color w:val="000000"/>
          <w:sz w:val="24"/>
          <w:szCs w:val="24"/>
        </w:rPr>
        <w:t xml:space="preserve"> una penale</w:t>
      </w:r>
      <w:r w:rsidR="00D739C8"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w:t>
      </w:r>
      <w:r w:rsidR="00D739C8" w:rsidRPr="00F24D6E">
        <w:rPr>
          <w:rFonts w:ascii="Times New Roman" w:hAnsi="Times New Roman" w:cs="Times New Roman"/>
          <w:color w:val="000000"/>
          <w:sz w:val="24"/>
          <w:szCs w:val="24"/>
        </w:rPr>
        <w:t xml:space="preserve">calcolata in misura giornaliera, </w:t>
      </w:r>
      <w:r w:rsidR="005266F2" w:rsidRPr="00F24D6E">
        <w:rPr>
          <w:rFonts w:ascii="Times New Roman" w:hAnsi="Times New Roman" w:cs="Times New Roman"/>
          <w:color w:val="000000"/>
          <w:sz w:val="24"/>
          <w:szCs w:val="24"/>
        </w:rPr>
        <w:t>pari a</w:t>
      </w:r>
      <w:r w:rsidR="00610AD8" w:rsidRPr="00F24D6E">
        <w:rPr>
          <w:rFonts w:ascii="Times New Roman" w:hAnsi="Times New Roman" w:cs="Times New Roman"/>
          <w:color w:val="000000"/>
          <w:sz w:val="24"/>
          <w:szCs w:val="24"/>
        </w:rPr>
        <w:t>llo 0,65 per mille</w:t>
      </w:r>
      <w:r w:rsidR="00D739C8" w:rsidRPr="00F24D6E">
        <w:rPr>
          <w:rFonts w:ascii="Times New Roman" w:hAnsi="Times New Roman" w:cs="Times New Roman"/>
          <w:color w:val="000000"/>
          <w:sz w:val="24"/>
          <w:szCs w:val="24"/>
        </w:rPr>
        <w:t xml:space="preserve"> dell'ammontare netto contrattuale, che non può comunque superare, complessivamente, il 10 per cento d</w:t>
      </w:r>
      <w:r w:rsidR="005266F2" w:rsidRPr="00F24D6E">
        <w:rPr>
          <w:rFonts w:ascii="Times New Roman" w:hAnsi="Times New Roman" w:cs="Times New Roman"/>
          <w:color w:val="000000"/>
          <w:sz w:val="24"/>
          <w:szCs w:val="24"/>
        </w:rPr>
        <w:t>ell’</w:t>
      </w:r>
      <w:r w:rsidR="00D739C8" w:rsidRPr="00F24D6E">
        <w:rPr>
          <w:rFonts w:ascii="Times New Roman" w:hAnsi="Times New Roman" w:cs="Times New Roman"/>
          <w:color w:val="000000"/>
          <w:sz w:val="24"/>
          <w:szCs w:val="24"/>
        </w:rPr>
        <w:t>ammontare netto contrattuale</w:t>
      </w:r>
      <w:r w:rsidRPr="00F24D6E">
        <w:rPr>
          <w:rFonts w:ascii="Times New Roman" w:hAnsi="Times New Roman" w:cs="Times New Roman"/>
          <w:color w:val="000000"/>
          <w:sz w:val="24"/>
          <w:szCs w:val="24"/>
        </w:rPr>
        <w:t>.</w:t>
      </w:r>
    </w:p>
    <w:p w:rsidR="00E314C3" w:rsidRPr="00F24D6E" w:rsidRDefault="00610AD8" w:rsidP="00F24D6E">
      <w:pPr>
        <w:autoSpaceDE w:val="0"/>
        <w:autoSpaceDN w:val="0"/>
        <w:adjustRightInd w:val="0"/>
        <w:spacing w:after="0" w:line="240" w:lineRule="auto"/>
        <w:jc w:val="both"/>
        <w:rPr>
          <w:rFonts w:ascii="Times New Roman" w:hAnsi="Times New Roman" w:cs="Times New Roman"/>
          <w:sz w:val="24"/>
          <w:szCs w:val="24"/>
        </w:rPr>
      </w:pPr>
      <w:r w:rsidRPr="00F24D6E">
        <w:rPr>
          <w:rFonts w:ascii="Times New Roman" w:hAnsi="Times New Roman" w:cs="Times New Roman"/>
          <w:sz w:val="24"/>
          <w:szCs w:val="24"/>
        </w:rPr>
        <w:t>2</w:t>
      </w:r>
      <w:r w:rsidR="00E314C3" w:rsidRPr="00F24D6E">
        <w:rPr>
          <w:rFonts w:ascii="Times New Roman" w:hAnsi="Times New Roman" w:cs="Times New Roman"/>
          <w:sz w:val="24"/>
          <w:szCs w:val="24"/>
        </w:rPr>
        <w:t xml:space="preserve">. </w:t>
      </w:r>
      <w:r w:rsidR="009C7D6D" w:rsidRPr="00F24D6E">
        <w:rPr>
          <w:rFonts w:ascii="Times New Roman" w:hAnsi="Times New Roman" w:cs="Times New Roman"/>
          <w:sz w:val="24"/>
          <w:szCs w:val="24"/>
        </w:rPr>
        <w:t>S</w:t>
      </w:r>
      <w:r w:rsidR="00E314C3" w:rsidRPr="00F24D6E">
        <w:rPr>
          <w:rFonts w:ascii="Times New Roman" w:hAnsi="Times New Roman" w:cs="Times New Roman"/>
          <w:sz w:val="24"/>
          <w:szCs w:val="24"/>
        </w:rPr>
        <w:t>uperat</w:t>
      </w:r>
      <w:r w:rsidR="009C7D6D" w:rsidRPr="00F24D6E">
        <w:rPr>
          <w:rFonts w:ascii="Times New Roman" w:hAnsi="Times New Roman" w:cs="Times New Roman"/>
          <w:sz w:val="24"/>
          <w:szCs w:val="24"/>
        </w:rPr>
        <w:t>o il dieci per cento dell’ammontare netto contrattuale</w:t>
      </w:r>
      <w:r w:rsidR="00E314C3" w:rsidRPr="00F24D6E">
        <w:rPr>
          <w:rFonts w:ascii="Times New Roman" w:hAnsi="Times New Roman" w:cs="Times New Roman"/>
          <w:sz w:val="24"/>
          <w:szCs w:val="24"/>
        </w:rPr>
        <w:t xml:space="preserve"> l’</w:t>
      </w:r>
      <w:r w:rsidR="009C7D6D" w:rsidRPr="00F24D6E">
        <w:rPr>
          <w:rFonts w:ascii="Times New Roman" w:hAnsi="Times New Roman" w:cs="Times New Roman"/>
          <w:sz w:val="24"/>
          <w:szCs w:val="24"/>
        </w:rPr>
        <w:t>Ente</w:t>
      </w:r>
      <w:r w:rsidR="00E314C3" w:rsidRPr="00F24D6E">
        <w:rPr>
          <w:rFonts w:ascii="Times New Roman" w:hAnsi="Times New Roman" w:cs="Times New Roman"/>
          <w:sz w:val="24"/>
          <w:szCs w:val="24"/>
        </w:rPr>
        <w:t xml:space="preserve"> committente può procedere alla</w:t>
      </w:r>
      <w:r w:rsidR="00AD16A2" w:rsidRPr="00F24D6E">
        <w:rPr>
          <w:rFonts w:ascii="Times New Roman" w:hAnsi="Times New Roman" w:cs="Times New Roman"/>
          <w:sz w:val="24"/>
          <w:szCs w:val="24"/>
        </w:rPr>
        <w:t xml:space="preserve"> </w:t>
      </w:r>
      <w:r w:rsidR="00E314C3" w:rsidRPr="00F24D6E">
        <w:rPr>
          <w:rFonts w:ascii="Times New Roman" w:hAnsi="Times New Roman" w:cs="Times New Roman"/>
          <w:sz w:val="24"/>
          <w:szCs w:val="24"/>
        </w:rPr>
        <w:t>risoluzione del contratto.</w:t>
      </w:r>
    </w:p>
    <w:p w:rsidR="00E314C3" w:rsidRPr="00F24D6E" w:rsidRDefault="00610AD8" w:rsidP="00F24D6E">
      <w:pPr>
        <w:autoSpaceDE w:val="0"/>
        <w:autoSpaceDN w:val="0"/>
        <w:adjustRightInd w:val="0"/>
        <w:spacing w:after="0" w:line="240" w:lineRule="auto"/>
        <w:jc w:val="both"/>
        <w:rPr>
          <w:rFonts w:ascii="Times New Roman" w:hAnsi="Times New Roman" w:cs="Times New Roman"/>
          <w:sz w:val="24"/>
          <w:szCs w:val="24"/>
        </w:rPr>
      </w:pPr>
      <w:r w:rsidRPr="00F24D6E">
        <w:rPr>
          <w:rFonts w:ascii="Times New Roman" w:hAnsi="Times New Roman" w:cs="Times New Roman"/>
          <w:sz w:val="24"/>
          <w:szCs w:val="24"/>
        </w:rPr>
        <w:t>3</w:t>
      </w:r>
      <w:r w:rsidR="00E314C3" w:rsidRPr="00F24D6E">
        <w:rPr>
          <w:rFonts w:ascii="Times New Roman" w:hAnsi="Times New Roman" w:cs="Times New Roman"/>
          <w:sz w:val="24"/>
          <w:szCs w:val="24"/>
        </w:rPr>
        <w:t xml:space="preserve">. L’applicazione delle penali non esclude la responsabilità del </w:t>
      </w:r>
      <w:r w:rsidR="009C7D6D" w:rsidRPr="00F24D6E">
        <w:rPr>
          <w:rFonts w:ascii="Times New Roman" w:hAnsi="Times New Roman" w:cs="Times New Roman"/>
          <w:sz w:val="24"/>
          <w:szCs w:val="24"/>
        </w:rPr>
        <w:t>Professionista</w:t>
      </w:r>
      <w:r w:rsidR="00E314C3" w:rsidRPr="00F24D6E">
        <w:rPr>
          <w:rFonts w:ascii="Times New Roman" w:hAnsi="Times New Roman" w:cs="Times New Roman"/>
          <w:sz w:val="24"/>
          <w:szCs w:val="24"/>
        </w:rPr>
        <w:t xml:space="preserve"> per eventuali maggiori danni subiti</w:t>
      </w:r>
      <w:r w:rsidR="00AD16A2" w:rsidRPr="00F24D6E">
        <w:rPr>
          <w:rFonts w:ascii="Times New Roman" w:hAnsi="Times New Roman" w:cs="Times New Roman"/>
          <w:sz w:val="24"/>
          <w:szCs w:val="24"/>
        </w:rPr>
        <w:t xml:space="preserve"> </w:t>
      </w:r>
      <w:r w:rsidR="00E314C3" w:rsidRPr="00F24D6E">
        <w:rPr>
          <w:rFonts w:ascii="Times New Roman" w:hAnsi="Times New Roman" w:cs="Times New Roman"/>
          <w:sz w:val="24"/>
          <w:szCs w:val="24"/>
        </w:rPr>
        <w:t>dall’</w:t>
      </w:r>
      <w:r w:rsidR="009C7D6D" w:rsidRPr="00F24D6E">
        <w:rPr>
          <w:rFonts w:ascii="Times New Roman" w:hAnsi="Times New Roman" w:cs="Times New Roman"/>
          <w:sz w:val="24"/>
          <w:szCs w:val="24"/>
        </w:rPr>
        <w:t>Ente</w:t>
      </w:r>
      <w:r w:rsidR="00E314C3" w:rsidRPr="00F24D6E">
        <w:rPr>
          <w:rFonts w:ascii="Times New Roman" w:hAnsi="Times New Roman" w:cs="Times New Roman"/>
          <w:sz w:val="24"/>
          <w:szCs w:val="24"/>
        </w:rPr>
        <w:t xml:space="preserve"> committente.</w:t>
      </w:r>
    </w:p>
    <w:p w:rsidR="009C7D6D" w:rsidRDefault="00610AD8" w:rsidP="00F24D6E">
      <w:pPr>
        <w:autoSpaceDE w:val="0"/>
        <w:autoSpaceDN w:val="0"/>
        <w:adjustRightInd w:val="0"/>
        <w:spacing w:after="0" w:line="240" w:lineRule="auto"/>
        <w:jc w:val="both"/>
        <w:rPr>
          <w:rFonts w:ascii="Times New Roman" w:hAnsi="Times New Roman" w:cs="Times New Roman"/>
          <w:sz w:val="24"/>
          <w:szCs w:val="24"/>
        </w:rPr>
      </w:pPr>
      <w:r w:rsidRPr="00F24D6E">
        <w:rPr>
          <w:rFonts w:ascii="Times New Roman" w:hAnsi="Times New Roman" w:cs="Times New Roman"/>
          <w:sz w:val="24"/>
          <w:szCs w:val="24"/>
        </w:rPr>
        <w:t>4</w:t>
      </w:r>
      <w:r w:rsidR="009C7D6D" w:rsidRPr="00F24D6E">
        <w:rPr>
          <w:rFonts w:ascii="Times New Roman" w:hAnsi="Times New Roman" w:cs="Times New Roman"/>
          <w:sz w:val="24"/>
          <w:szCs w:val="24"/>
        </w:rPr>
        <w:t xml:space="preserve">. Ai sensi dell’art. 107, comma 5 del </w:t>
      </w:r>
      <w:proofErr w:type="spellStart"/>
      <w:r w:rsidR="009C7D6D" w:rsidRPr="00F24D6E">
        <w:rPr>
          <w:rFonts w:ascii="Times New Roman" w:hAnsi="Times New Roman" w:cs="Times New Roman"/>
          <w:sz w:val="24"/>
          <w:szCs w:val="24"/>
        </w:rPr>
        <w:t>D.Lgs.</w:t>
      </w:r>
      <w:proofErr w:type="spellEnd"/>
      <w:r w:rsidR="009C7D6D" w:rsidRPr="00F24D6E">
        <w:rPr>
          <w:rFonts w:ascii="Times New Roman" w:hAnsi="Times New Roman" w:cs="Times New Roman"/>
          <w:sz w:val="24"/>
          <w:szCs w:val="24"/>
        </w:rPr>
        <w:t xml:space="preserve"> 50/16 e </w:t>
      </w:r>
      <w:proofErr w:type="spellStart"/>
      <w:r w:rsidR="009C7D6D" w:rsidRPr="00F24D6E">
        <w:rPr>
          <w:rFonts w:ascii="Times New Roman" w:hAnsi="Times New Roman" w:cs="Times New Roman"/>
          <w:sz w:val="24"/>
          <w:szCs w:val="24"/>
        </w:rPr>
        <w:t>s.m.i.</w:t>
      </w:r>
      <w:proofErr w:type="spellEnd"/>
      <w:r w:rsidR="009C7D6D" w:rsidRPr="00F24D6E">
        <w:rPr>
          <w:rFonts w:ascii="Times New Roman" w:hAnsi="Times New Roman" w:cs="Times New Roman"/>
          <w:sz w:val="24"/>
          <w:szCs w:val="24"/>
        </w:rPr>
        <w:t xml:space="preserve">, il Professionista che, per cause a lui non imputabili, non sia in grado di ultimare le prestazioni nei termini fissati può richiederne la proroga, con congruo anticipo rispetto alla scadenza dei termini contrattuali. In ogni caso la concessione della proroga non pregiudica i diritti spettanti al Professionista per l'eventuale imputabilità della maggiore </w:t>
      </w:r>
      <w:r w:rsidR="009C7D6D" w:rsidRPr="00F24D6E">
        <w:rPr>
          <w:rFonts w:ascii="Times New Roman" w:hAnsi="Times New Roman" w:cs="Times New Roman"/>
          <w:sz w:val="24"/>
          <w:szCs w:val="24"/>
        </w:rPr>
        <w:lastRenderedPageBreak/>
        <w:t>durata a fatto dell’Ente committente. Sull'istanza di proroga decide il responsabile del procedimento, sentito il direttore dei lavori, entro trenta giorni dal suo ricevimento.</w:t>
      </w:r>
    </w:p>
    <w:p w:rsidR="006A012F" w:rsidRPr="00F24D6E" w:rsidRDefault="006A012F" w:rsidP="00F24D6E">
      <w:pPr>
        <w:autoSpaceDE w:val="0"/>
        <w:autoSpaceDN w:val="0"/>
        <w:adjustRightInd w:val="0"/>
        <w:spacing w:after="0" w:line="240" w:lineRule="auto"/>
        <w:jc w:val="both"/>
        <w:rPr>
          <w:rFonts w:ascii="Times New Roman" w:hAnsi="Times New Roman" w:cs="Times New Roman"/>
          <w:sz w:val="24"/>
          <w:szCs w:val="24"/>
        </w:rPr>
      </w:pPr>
    </w:p>
    <w:p w:rsidR="00E314C3" w:rsidRPr="00F24D6E" w:rsidRDefault="00431910"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A</w:t>
      </w:r>
      <w:r w:rsidR="009C6C9E" w:rsidRPr="00F24D6E">
        <w:rPr>
          <w:rFonts w:ascii="Times New Roman" w:hAnsi="Times New Roman" w:cs="Times New Roman"/>
          <w:b/>
          <w:bCs/>
          <w:color w:val="000000"/>
          <w:sz w:val="24"/>
          <w:szCs w:val="24"/>
        </w:rPr>
        <w:t xml:space="preserve">rt. </w:t>
      </w:r>
      <w:r w:rsidR="00610AD8" w:rsidRPr="00F24D6E">
        <w:rPr>
          <w:rFonts w:ascii="Times New Roman" w:hAnsi="Times New Roman" w:cs="Times New Roman"/>
          <w:b/>
          <w:bCs/>
          <w:color w:val="000000"/>
          <w:sz w:val="24"/>
          <w:szCs w:val="24"/>
        </w:rPr>
        <w:t>7</w:t>
      </w:r>
      <w:r w:rsidR="00E314C3" w:rsidRPr="00F24D6E">
        <w:rPr>
          <w:rFonts w:ascii="Times New Roman" w:hAnsi="Times New Roman" w:cs="Times New Roman"/>
          <w:b/>
          <w:bCs/>
          <w:color w:val="000000"/>
          <w:sz w:val="24"/>
          <w:szCs w:val="24"/>
        </w:rPr>
        <w:t xml:space="preserve">. </w:t>
      </w:r>
      <w:r w:rsidR="001C654F" w:rsidRPr="00F24D6E">
        <w:rPr>
          <w:rFonts w:ascii="Times New Roman" w:hAnsi="Times New Roman" w:cs="Times New Roman"/>
          <w:b/>
          <w:bCs/>
          <w:color w:val="000000"/>
          <w:sz w:val="24"/>
          <w:szCs w:val="24"/>
        </w:rPr>
        <w:t>Doveri di r</w:t>
      </w:r>
      <w:r w:rsidR="00E314C3" w:rsidRPr="00F24D6E">
        <w:rPr>
          <w:rFonts w:ascii="Times New Roman" w:hAnsi="Times New Roman" w:cs="Times New Roman"/>
          <w:b/>
          <w:bCs/>
          <w:color w:val="000000"/>
          <w:sz w:val="24"/>
          <w:szCs w:val="24"/>
        </w:rPr>
        <w:t>iservatezza</w:t>
      </w:r>
      <w:r w:rsidR="001C654F" w:rsidRPr="00F24D6E">
        <w:rPr>
          <w:rFonts w:ascii="Times New Roman" w:hAnsi="Times New Roman" w:cs="Times New Roman"/>
          <w:b/>
          <w:bCs/>
          <w:color w:val="000000"/>
          <w:sz w:val="24"/>
          <w:szCs w:val="24"/>
        </w:rPr>
        <w:t xml:space="preserve"> e</w:t>
      </w:r>
      <w:r w:rsidR="00E314C3" w:rsidRPr="00F24D6E">
        <w:rPr>
          <w:rFonts w:ascii="Times New Roman" w:hAnsi="Times New Roman" w:cs="Times New Roman"/>
          <w:b/>
          <w:bCs/>
          <w:color w:val="000000"/>
          <w:sz w:val="24"/>
          <w:szCs w:val="24"/>
        </w:rPr>
        <w:t xml:space="preserve"> astensione</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1. Il </w:t>
      </w:r>
      <w:r w:rsidR="009C7D6D"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è tenuto alla riservatezza e al segreto d’ufficio, sia in applicazione dei principi generali sia, in</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 xml:space="preserve">particolare, per quanto attiene </w:t>
      </w:r>
      <w:r w:rsidR="009C6C9E" w:rsidRPr="00F24D6E">
        <w:rPr>
          <w:rFonts w:ascii="Times New Roman" w:hAnsi="Times New Roman" w:cs="Times New Roman"/>
          <w:color w:val="000000"/>
          <w:sz w:val="24"/>
          <w:szCs w:val="24"/>
        </w:rPr>
        <w:t>al</w:t>
      </w:r>
      <w:r w:rsidRPr="00F24D6E">
        <w:rPr>
          <w:rFonts w:ascii="Times New Roman" w:hAnsi="Times New Roman" w:cs="Times New Roman"/>
          <w:color w:val="000000"/>
          <w:sz w:val="24"/>
          <w:szCs w:val="24"/>
        </w:rPr>
        <w:t>le notizie che possono influire sull’andamento delle procedure.</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2. Il </w:t>
      </w:r>
      <w:r w:rsidR="009C7D6D"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è personalmente responsabile degli atti a lui affidati per l’espletamento delle prestazioni,</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nonché della loro riservatezza ed è obbligato alla loro conservazione e salvaguardia.</w:t>
      </w:r>
    </w:p>
    <w:p w:rsidR="001C654F"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3. Senza l’autorizzazione scritta dell’</w:t>
      </w:r>
      <w:r w:rsidR="009C7D6D"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xml:space="preserve"> committente è preclusa al </w:t>
      </w:r>
      <w:r w:rsidR="009C7D6D"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ogni possibilità di</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rendere noti a chiunque, in tutto o in parte, la documentazione o gli elaborati in corso di redazione o redatti, prima</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che questi siano formalmente adottati o approvati dall’</w:t>
      </w:r>
      <w:r w:rsidR="009C7D6D"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xml:space="preserve"> committente.</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4. </w:t>
      </w:r>
      <w:r w:rsidR="001C654F" w:rsidRPr="00F24D6E">
        <w:rPr>
          <w:rFonts w:ascii="Times New Roman" w:hAnsi="Times New Roman" w:cs="Times New Roman"/>
          <w:color w:val="000000"/>
          <w:sz w:val="24"/>
          <w:szCs w:val="24"/>
        </w:rPr>
        <w:t xml:space="preserve">Ai sensi dell’art. 42 del </w:t>
      </w:r>
      <w:r w:rsidR="009C6C9E" w:rsidRPr="00F24D6E">
        <w:rPr>
          <w:rFonts w:ascii="Times New Roman" w:hAnsi="Times New Roman" w:cs="Times New Roman"/>
          <w:color w:val="000000"/>
          <w:sz w:val="24"/>
          <w:szCs w:val="24"/>
        </w:rPr>
        <w:t>codice</w:t>
      </w:r>
      <w:r w:rsidR="001C654F" w:rsidRPr="00F24D6E">
        <w:rPr>
          <w:rFonts w:ascii="Times New Roman" w:hAnsi="Times New Roman" w:cs="Times New Roman"/>
          <w:color w:val="000000"/>
          <w:sz w:val="24"/>
          <w:szCs w:val="24"/>
        </w:rPr>
        <w:t>, i</w:t>
      </w:r>
      <w:r w:rsidRPr="00F24D6E">
        <w:rPr>
          <w:rFonts w:ascii="Times New Roman" w:hAnsi="Times New Roman" w:cs="Times New Roman"/>
          <w:color w:val="000000"/>
          <w:sz w:val="24"/>
          <w:szCs w:val="24"/>
        </w:rPr>
        <w:t xml:space="preserve">l </w:t>
      </w:r>
      <w:r w:rsidR="001C654F"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deve astenersi dalle procedure connesse all’incarico nelle quali dovesse in qualche modo essere</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interessato, sia personalmente che indirettamente, segnalando tempestivamente all’</w:t>
      </w:r>
      <w:r w:rsidR="001C654F"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xml:space="preserve"> committente</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tale circostanza.</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5. </w:t>
      </w:r>
      <w:r w:rsidR="001C654F" w:rsidRPr="00F24D6E">
        <w:rPr>
          <w:rFonts w:ascii="Times New Roman" w:hAnsi="Times New Roman" w:cs="Times New Roman"/>
          <w:color w:val="000000"/>
          <w:sz w:val="24"/>
          <w:szCs w:val="24"/>
        </w:rPr>
        <w:t xml:space="preserve">Il Professionista </w:t>
      </w:r>
      <w:r w:rsidRPr="00F24D6E">
        <w:rPr>
          <w:rFonts w:ascii="Times New Roman" w:hAnsi="Times New Roman" w:cs="Times New Roman"/>
          <w:color w:val="000000"/>
          <w:sz w:val="24"/>
          <w:szCs w:val="24"/>
        </w:rPr>
        <w:t>deve segnalare tempestivamente per iscritto all’</w:t>
      </w:r>
      <w:r w:rsidR="001C654F"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xml:space="preserve"> committente qualunque</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impedimento, anche solo potenzial</w:t>
      </w:r>
      <w:r w:rsidR="009C6C9E" w:rsidRPr="00F24D6E">
        <w:rPr>
          <w:rFonts w:ascii="Times New Roman" w:hAnsi="Times New Roman" w:cs="Times New Roman"/>
          <w:color w:val="000000"/>
          <w:sz w:val="24"/>
          <w:szCs w:val="24"/>
        </w:rPr>
        <w:t>e</w:t>
      </w:r>
      <w:r w:rsidRPr="00F24D6E">
        <w:rPr>
          <w:rFonts w:ascii="Times New Roman" w:hAnsi="Times New Roman" w:cs="Times New Roman"/>
          <w:color w:val="000000"/>
          <w:sz w:val="24"/>
          <w:szCs w:val="24"/>
        </w:rPr>
        <w:t>, che dovesse insorgere nell’esecuzione del contratto.</w:t>
      </w:r>
    </w:p>
    <w:p w:rsidR="00E314C3"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6. Con la sottoscrizione del </w:t>
      </w:r>
      <w:r w:rsidR="009C6C9E" w:rsidRPr="00F24D6E">
        <w:rPr>
          <w:rFonts w:ascii="Times New Roman" w:hAnsi="Times New Roman" w:cs="Times New Roman"/>
          <w:color w:val="000000"/>
          <w:sz w:val="24"/>
          <w:szCs w:val="24"/>
        </w:rPr>
        <w:t>c</w:t>
      </w:r>
      <w:r w:rsidRPr="00F24D6E">
        <w:rPr>
          <w:rFonts w:ascii="Times New Roman" w:hAnsi="Times New Roman" w:cs="Times New Roman"/>
          <w:color w:val="000000"/>
          <w:sz w:val="24"/>
          <w:szCs w:val="24"/>
        </w:rPr>
        <w:t xml:space="preserve">ontratto il </w:t>
      </w:r>
      <w:r w:rsidR="001C654F"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acconsente che i suoi dati personali</w:t>
      </w:r>
      <w:r w:rsidR="001C654F"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resi per la stipulazione </w:t>
      </w:r>
      <w:r w:rsidR="001C654F" w:rsidRPr="00F24D6E">
        <w:rPr>
          <w:rFonts w:ascii="Times New Roman" w:hAnsi="Times New Roman" w:cs="Times New Roman"/>
          <w:color w:val="000000"/>
          <w:sz w:val="24"/>
          <w:szCs w:val="24"/>
        </w:rPr>
        <w:t xml:space="preserve">del contratto </w:t>
      </w:r>
      <w:r w:rsidRPr="00F24D6E">
        <w:rPr>
          <w:rFonts w:ascii="Times New Roman" w:hAnsi="Times New Roman" w:cs="Times New Roman"/>
          <w:color w:val="000000"/>
          <w:sz w:val="24"/>
          <w:szCs w:val="24"/>
        </w:rPr>
        <w:t>e</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per tutti gli ulteriori adempimenti che si dovessero rendere necessari durante l’esecuzione del</w:t>
      </w:r>
      <w:r w:rsidR="001C654F" w:rsidRPr="00F24D6E">
        <w:rPr>
          <w:rFonts w:ascii="Times New Roman" w:hAnsi="Times New Roman" w:cs="Times New Roman"/>
          <w:color w:val="000000"/>
          <w:sz w:val="24"/>
          <w:szCs w:val="24"/>
        </w:rPr>
        <w:t>l</w:t>
      </w:r>
      <w:r w:rsidRPr="00F24D6E">
        <w:rPr>
          <w:rFonts w:ascii="Times New Roman" w:hAnsi="Times New Roman" w:cs="Times New Roman"/>
          <w:color w:val="000000"/>
          <w:sz w:val="24"/>
          <w:szCs w:val="24"/>
        </w:rPr>
        <w:t xml:space="preserve">o </w:t>
      </w:r>
      <w:r w:rsidR="001C654F" w:rsidRPr="00F24D6E">
        <w:rPr>
          <w:rFonts w:ascii="Times New Roman" w:hAnsi="Times New Roman" w:cs="Times New Roman"/>
          <w:color w:val="000000"/>
          <w:sz w:val="24"/>
          <w:szCs w:val="24"/>
        </w:rPr>
        <w:t xml:space="preserve">stesso, </w:t>
      </w:r>
      <w:r w:rsidRPr="00F24D6E">
        <w:rPr>
          <w:rFonts w:ascii="Times New Roman" w:hAnsi="Times New Roman" w:cs="Times New Roman"/>
          <w:color w:val="000000"/>
          <w:sz w:val="24"/>
          <w:szCs w:val="24"/>
        </w:rPr>
        <w:t>siano trattati dall</w:t>
      </w:r>
      <w:r w:rsidR="001C654F"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xml:space="preserve"> </w:t>
      </w:r>
      <w:r w:rsidR="001C654F" w:rsidRPr="00F24D6E">
        <w:rPr>
          <w:rFonts w:ascii="Times New Roman" w:hAnsi="Times New Roman" w:cs="Times New Roman"/>
          <w:color w:val="000000"/>
          <w:sz w:val="24"/>
          <w:szCs w:val="24"/>
        </w:rPr>
        <w:t>c</w:t>
      </w:r>
      <w:r w:rsidRPr="00F24D6E">
        <w:rPr>
          <w:rFonts w:ascii="Times New Roman" w:hAnsi="Times New Roman" w:cs="Times New Roman"/>
          <w:color w:val="000000"/>
          <w:sz w:val="24"/>
          <w:szCs w:val="24"/>
        </w:rPr>
        <w:t xml:space="preserve">ommittente ai sensi del </w:t>
      </w:r>
      <w:proofErr w:type="spellStart"/>
      <w:r w:rsidR="001C654F" w:rsidRPr="00F24D6E">
        <w:rPr>
          <w:rFonts w:ascii="Times New Roman" w:hAnsi="Times New Roman" w:cs="Times New Roman"/>
          <w:color w:val="000000"/>
          <w:sz w:val="24"/>
          <w:szCs w:val="24"/>
        </w:rPr>
        <w:t>D.Lgs.</w:t>
      </w:r>
      <w:proofErr w:type="spellEnd"/>
      <w:r w:rsidRPr="00F24D6E">
        <w:rPr>
          <w:rFonts w:ascii="Times New Roman" w:hAnsi="Times New Roman" w:cs="Times New Roman"/>
          <w:color w:val="000000"/>
          <w:sz w:val="24"/>
          <w:szCs w:val="24"/>
        </w:rPr>
        <w:t xml:space="preserve"> 30 giugno 2003, n. 196 e </w:t>
      </w:r>
      <w:proofErr w:type="spellStart"/>
      <w:r w:rsidRPr="00F24D6E">
        <w:rPr>
          <w:rFonts w:ascii="Times New Roman" w:hAnsi="Times New Roman" w:cs="Times New Roman"/>
          <w:color w:val="000000"/>
          <w:sz w:val="24"/>
          <w:szCs w:val="24"/>
        </w:rPr>
        <w:t>s</w:t>
      </w:r>
      <w:r w:rsidR="001C654F"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m</w:t>
      </w:r>
      <w:r w:rsidR="001C654F" w:rsidRPr="00F24D6E">
        <w:rPr>
          <w:rFonts w:ascii="Times New Roman" w:hAnsi="Times New Roman" w:cs="Times New Roman"/>
          <w:color w:val="000000"/>
          <w:sz w:val="24"/>
          <w:szCs w:val="24"/>
        </w:rPr>
        <w:t>.i.</w:t>
      </w:r>
      <w:proofErr w:type="spellEnd"/>
      <w:r w:rsidR="001C654F" w:rsidRPr="00F24D6E">
        <w:rPr>
          <w:rFonts w:ascii="Times New Roman" w:hAnsi="Times New Roman" w:cs="Times New Roman"/>
          <w:color w:val="000000"/>
          <w:sz w:val="24"/>
          <w:szCs w:val="24"/>
        </w:rPr>
        <w:t xml:space="preserve">, essendo stato informato </w:t>
      </w:r>
      <w:r w:rsidRPr="00F24D6E">
        <w:rPr>
          <w:rFonts w:ascii="Times New Roman" w:hAnsi="Times New Roman" w:cs="Times New Roman"/>
          <w:color w:val="000000"/>
          <w:sz w:val="24"/>
          <w:szCs w:val="24"/>
        </w:rPr>
        <w:t xml:space="preserve">dei diritti </w:t>
      </w:r>
      <w:r w:rsidR="001C654F" w:rsidRPr="00F24D6E">
        <w:rPr>
          <w:rFonts w:ascii="Times New Roman" w:hAnsi="Times New Roman" w:cs="Times New Roman"/>
          <w:color w:val="000000"/>
          <w:sz w:val="24"/>
          <w:szCs w:val="24"/>
        </w:rPr>
        <w:t>derivanti</w:t>
      </w:r>
      <w:r w:rsidRPr="00F24D6E">
        <w:rPr>
          <w:rFonts w:ascii="Times New Roman" w:hAnsi="Times New Roman" w:cs="Times New Roman"/>
          <w:color w:val="000000"/>
          <w:sz w:val="24"/>
          <w:szCs w:val="24"/>
        </w:rPr>
        <w:t xml:space="preserve"> del</w:t>
      </w:r>
      <w:r w:rsidR="00AD16A2"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predetto decreto.</w:t>
      </w:r>
    </w:p>
    <w:p w:rsidR="006A012F" w:rsidRPr="00F24D6E" w:rsidRDefault="006A012F" w:rsidP="00F24D6E">
      <w:pPr>
        <w:autoSpaceDE w:val="0"/>
        <w:autoSpaceDN w:val="0"/>
        <w:adjustRightInd w:val="0"/>
        <w:spacing w:after="0" w:line="240" w:lineRule="auto"/>
        <w:jc w:val="both"/>
        <w:rPr>
          <w:rFonts w:ascii="Times New Roman" w:hAnsi="Times New Roman" w:cs="Times New Roman"/>
          <w:color w:val="000000"/>
          <w:sz w:val="24"/>
          <w:szCs w:val="24"/>
        </w:rPr>
      </w:pPr>
    </w:p>
    <w:p w:rsidR="00E314C3" w:rsidRPr="00F24D6E" w:rsidRDefault="00610AD8"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Art. 8</w:t>
      </w:r>
      <w:r w:rsidR="00E314C3" w:rsidRPr="00F24D6E">
        <w:rPr>
          <w:rFonts w:ascii="Times New Roman" w:hAnsi="Times New Roman" w:cs="Times New Roman"/>
          <w:b/>
          <w:bCs/>
          <w:color w:val="000000"/>
          <w:sz w:val="24"/>
          <w:szCs w:val="24"/>
        </w:rPr>
        <w:t>. Risoluzione del contratto</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1. E’ facoltà dell’</w:t>
      </w:r>
      <w:r w:rsidR="0026300F"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xml:space="preserve"> committente risolvere il presente contratto</w:t>
      </w:r>
      <w:r w:rsidR="003A253F" w:rsidRPr="00F24D6E">
        <w:rPr>
          <w:rFonts w:ascii="Times New Roman" w:hAnsi="Times New Roman" w:cs="Times New Roman"/>
          <w:color w:val="000000"/>
          <w:sz w:val="24"/>
          <w:szCs w:val="24"/>
        </w:rPr>
        <w:t xml:space="preserve">, oltre che nei casi espressamente disciplinati all’art. 108 del </w:t>
      </w:r>
      <w:r w:rsidR="009C6C9E" w:rsidRPr="00F24D6E">
        <w:rPr>
          <w:rFonts w:ascii="Times New Roman" w:hAnsi="Times New Roman" w:cs="Times New Roman"/>
          <w:color w:val="000000"/>
          <w:sz w:val="24"/>
          <w:szCs w:val="24"/>
        </w:rPr>
        <w:t>codice</w:t>
      </w:r>
      <w:r w:rsidR="003A253F" w:rsidRPr="00F24D6E">
        <w:rPr>
          <w:rFonts w:ascii="Times New Roman" w:hAnsi="Times New Roman" w:cs="Times New Roman"/>
          <w:color w:val="000000"/>
          <w:sz w:val="24"/>
          <w:szCs w:val="24"/>
        </w:rPr>
        <w:t xml:space="preserve"> e quelli già sopra richiamati all’art. 2, </w:t>
      </w:r>
      <w:r w:rsidRPr="00F24D6E">
        <w:rPr>
          <w:rFonts w:ascii="Times New Roman" w:hAnsi="Times New Roman" w:cs="Times New Roman"/>
          <w:color w:val="000000"/>
          <w:sz w:val="24"/>
          <w:szCs w:val="24"/>
        </w:rPr>
        <w:t xml:space="preserve">quando il </w:t>
      </w:r>
      <w:r w:rsidR="0026300F"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contravvenga alle condizioni di cui al contratto </w:t>
      </w:r>
      <w:r w:rsidR="0026300F" w:rsidRPr="00F24D6E">
        <w:rPr>
          <w:rFonts w:ascii="Times New Roman" w:hAnsi="Times New Roman" w:cs="Times New Roman"/>
          <w:color w:val="000000"/>
          <w:sz w:val="24"/>
          <w:szCs w:val="24"/>
        </w:rPr>
        <w:t>medesim</w:t>
      </w:r>
      <w:r w:rsidRPr="00F24D6E">
        <w:rPr>
          <w:rFonts w:ascii="Times New Roman" w:hAnsi="Times New Roman" w:cs="Times New Roman"/>
          <w:color w:val="000000"/>
          <w:sz w:val="24"/>
          <w:szCs w:val="24"/>
        </w:rPr>
        <w:t xml:space="preserve">o oppure a norme di legge o </w:t>
      </w:r>
      <w:r w:rsidR="003A253F" w:rsidRPr="00F24D6E">
        <w:rPr>
          <w:rFonts w:ascii="Times New Roman" w:hAnsi="Times New Roman" w:cs="Times New Roman"/>
          <w:color w:val="000000"/>
          <w:sz w:val="24"/>
          <w:szCs w:val="24"/>
        </w:rPr>
        <w:t>regolamentari</w:t>
      </w:r>
      <w:r w:rsidRPr="00F24D6E">
        <w:rPr>
          <w:rFonts w:ascii="Times New Roman" w:hAnsi="Times New Roman" w:cs="Times New Roman"/>
          <w:color w:val="000000"/>
          <w:sz w:val="24"/>
          <w:szCs w:val="24"/>
        </w:rPr>
        <w:t>, ad</w:t>
      </w:r>
      <w:r w:rsidR="00583349"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ordini e istruzioni legittimamente impartiti dal responsabile del procedimento</w:t>
      </w:r>
      <w:r w:rsidR="00AB796D"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oppure assuma atteggiamenti o comportamenti ostruzionistici o</w:t>
      </w:r>
      <w:r w:rsidR="00583349"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inadeguati nei confronti di autorità pubbliche competenti al rilascio di atti di assenso da acquisire in ordine</w:t>
      </w:r>
      <w:r w:rsidR="00583349"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all’oggetto delle prestazioni.</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2. </w:t>
      </w:r>
      <w:r w:rsidR="007040CD" w:rsidRPr="00F24D6E">
        <w:rPr>
          <w:rFonts w:ascii="Times New Roman" w:hAnsi="Times New Roman" w:cs="Times New Roman"/>
          <w:color w:val="000000"/>
          <w:sz w:val="24"/>
          <w:szCs w:val="24"/>
        </w:rPr>
        <w:t>È</w:t>
      </w:r>
      <w:r w:rsidRPr="00F24D6E">
        <w:rPr>
          <w:rFonts w:ascii="Times New Roman" w:hAnsi="Times New Roman" w:cs="Times New Roman"/>
          <w:color w:val="000000"/>
          <w:sz w:val="24"/>
          <w:szCs w:val="24"/>
        </w:rPr>
        <w:t xml:space="preserve"> altresì facoltà dell’</w:t>
      </w:r>
      <w:r w:rsidR="00AB796D" w:rsidRPr="00F24D6E">
        <w:rPr>
          <w:rFonts w:ascii="Times New Roman" w:hAnsi="Times New Roman" w:cs="Times New Roman"/>
          <w:color w:val="000000"/>
          <w:sz w:val="24"/>
          <w:szCs w:val="24"/>
        </w:rPr>
        <w:t>Ent</w:t>
      </w:r>
      <w:r w:rsidRPr="00F24D6E">
        <w:rPr>
          <w:rFonts w:ascii="Times New Roman" w:hAnsi="Times New Roman" w:cs="Times New Roman"/>
          <w:color w:val="000000"/>
          <w:sz w:val="24"/>
          <w:szCs w:val="24"/>
        </w:rPr>
        <w:t xml:space="preserve">e committente risolvere il presente contratto qualora il </w:t>
      </w:r>
      <w:r w:rsidR="003A253F"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in</w:t>
      </w:r>
      <w:r w:rsidR="00583349"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assenza di valida giustificazione</w:t>
      </w:r>
      <w:r w:rsidR="00AB796D"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scritta </w:t>
      </w:r>
      <w:r w:rsidR="00AB796D" w:rsidRPr="00F24D6E">
        <w:rPr>
          <w:rFonts w:ascii="Times New Roman" w:hAnsi="Times New Roman" w:cs="Times New Roman"/>
          <w:color w:val="000000"/>
          <w:sz w:val="24"/>
          <w:szCs w:val="24"/>
        </w:rPr>
        <w:t>e comunica</w:t>
      </w:r>
      <w:r w:rsidRPr="00F24D6E">
        <w:rPr>
          <w:rFonts w:ascii="Times New Roman" w:hAnsi="Times New Roman" w:cs="Times New Roman"/>
          <w:color w:val="000000"/>
          <w:sz w:val="24"/>
          <w:szCs w:val="24"/>
        </w:rPr>
        <w:t>ta tempestivamente all</w:t>
      </w:r>
      <w:r w:rsidR="00AB796D"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si</w:t>
      </w:r>
      <w:r w:rsidR="00583349"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 xml:space="preserve">discosti dalle modalità di espletamento delle prestazioni </w:t>
      </w:r>
      <w:r w:rsidR="00AB796D" w:rsidRPr="00F24D6E">
        <w:rPr>
          <w:rFonts w:ascii="Times New Roman" w:hAnsi="Times New Roman" w:cs="Times New Roman"/>
          <w:color w:val="000000"/>
          <w:sz w:val="24"/>
          <w:szCs w:val="24"/>
        </w:rPr>
        <w:t xml:space="preserve">concordate </w:t>
      </w:r>
      <w:r w:rsidRPr="00F24D6E">
        <w:rPr>
          <w:rFonts w:ascii="Times New Roman" w:hAnsi="Times New Roman" w:cs="Times New Roman"/>
          <w:color w:val="000000"/>
          <w:sz w:val="24"/>
          <w:szCs w:val="24"/>
        </w:rPr>
        <w:t>o contravvenga agli obblighi</w:t>
      </w:r>
      <w:r w:rsidR="00583349" w:rsidRPr="00F24D6E">
        <w:rPr>
          <w:rFonts w:ascii="Times New Roman" w:hAnsi="Times New Roman" w:cs="Times New Roman"/>
          <w:color w:val="000000"/>
          <w:sz w:val="24"/>
          <w:szCs w:val="24"/>
        </w:rPr>
        <w:t xml:space="preserve"> </w:t>
      </w:r>
      <w:r w:rsidR="00AB796D" w:rsidRPr="00F24D6E">
        <w:rPr>
          <w:rFonts w:ascii="Times New Roman" w:hAnsi="Times New Roman" w:cs="Times New Roman"/>
          <w:color w:val="000000"/>
          <w:sz w:val="24"/>
          <w:szCs w:val="24"/>
        </w:rPr>
        <w:t>sullo stesso gravanti, quali, a mero titolo esemplificativo</w:t>
      </w:r>
      <w:r w:rsidRPr="00F24D6E">
        <w:rPr>
          <w:rFonts w:ascii="Times New Roman" w:hAnsi="Times New Roman" w:cs="Times New Roman"/>
          <w:color w:val="000000"/>
          <w:sz w:val="24"/>
          <w:szCs w:val="24"/>
        </w:rPr>
        <w:t>:</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a) violazione delle prescrizioni d</w:t>
      </w:r>
      <w:r w:rsidR="00AB796D" w:rsidRPr="00F24D6E">
        <w:rPr>
          <w:rFonts w:ascii="Times New Roman" w:hAnsi="Times New Roman" w:cs="Times New Roman"/>
          <w:color w:val="000000"/>
          <w:sz w:val="24"/>
          <w:szCs w:val="24"/>
        </w:rPr>
        <w:t>i cui a</w:t>
      </w:r>
      <w:r w:rsidRPr="00F24D6E">
        <w:rPr>
          <w:rFonts w:ascii="Times New Roman" w:hAnsi="Times New Roman" w:cs="Times New Roman"/>
          <w:color w:val="000000"/>
          <w:sz w:val="24"/>
          <w:szCs w:val="24"/>
        </w:rPr>
        <w:t>ll’art</w:t>
      </w:r>
      <w:r w:rsidR="00AB796D" w:rsidRPr="00F24D6E">
        <w:rPr>
          <w:rFonts w:ascii="Times New Roman" w:hAnsi="Times New Roman" w:cs="Times New Roman"/>
          <w:color w:val="000000"/>
          <w:sz w:val="24"/>
          <w:szCs w:val="24"/>
        </w:rPr>
        <w:t>.</w:t>
      </w:r>
      <w:r w:rsidR="009C6C9E" w:rsidRPr="00F24D6E">
        <w:rPr>
          <w:rFonts w:ascii="Times New Roman" w:hAnsi="Times New Roman" w:cs="Times New Roman"/>
          <w:color w:val="000000"/>
          <w:sz w:val="24"/>
          <w:szCs w:val="24"/>
        </w:rPr>
        <w:t xml:space="preserve"> </w:t>
      </w:r>
      <w:r w:rsidR="00610AD8" w:rsidRPr="00F24D6E">
        <w:rPr>
          <w:rFonts w:ascii="Times New Roman" w:hAnsi="Times New Roman" w:cs="Times New Roman"/>
          <w:color w:val="000000"/>
          <w:sz w:val="24"/>
          <w:szCs w:val="24"/>
        </w:rPr>
        <w:t>7</w:t>
      </w:r>
      <w:r w:rsidRPr="00F24D6E">
        <w:rPr>
          <w:rFonts w:ascii="Times New Roman" w:hAnsi="Times New Roman" w:cs="Times New Roman"/>
          <w:color w:val="000000"/>
          <w:sz w:val="24"/>
          <w:szCs w:val="24"/>
        </w:rPr>
        <w:t>;</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b) revoca o decadenza d</w:t>
      </w:r>
      <w:r w:rsidR="00AB796D" w:rsidRPr="00F24D6E">
        <w:rPr>
          <w:rFonts w:ascii="Times New Roman" w:hAnsi="Times New Roman" w:cs="Times New Roman"/>
          <w:color w:val="000000"/>
          <w:sz w:val="24"/>
          <w:szCs w:val="24"/>
        </w:rPr>
        <w:t>a</w:t>
      </w:r>
      <w:r w:rsidRPr="00F24D6E">
        <w:rPr>
          <w:rFonts w:ascii="Times New Roman" w:hAnsi="Times New Roman" w:cs="Times New Roman"/>
          <w:color w:val="000000"/>
          <w:sz w:val="24"/>
          <w:szCs w:val="24"/>
        </w:rPr>
        <w:t xml:space="preserve">ll’iscrizione all’ordine professionale di appartenenza; in caso di </w:t>
      </w:r>
      <w:r w:rsidR="00AB796D" w:rsidRPr="00F24D6E">
        <w:rPr>
          <w:rFonts w:ascii="Times New Roman" w:hAnsi="Times New Roman" w:cs="Times New Roman"/>
          <w:color w:val="000000"/>
          <w:sz w:val="24"/>
          <w:szCs w:val="24"/>
        </w:rPr>
        <w:t>Professionista</w:t>
      </w:r>
      <w:r w:rsidR="00583349"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strutturato in forma associata o societaria la condizione opera quando la struttura non disponga di una figura</w:t>
      </w:r>
      <w:r w:rsidR="00583349"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professionale sostitutiva;</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c) perdita o sospensione della capacità a contrattare con la pubblica amministrazione in seguito provvedimento</w:t>
      </w:r>
      <w:r w:rsidR="00583349"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giurisdizionale</w:t>
      </w:r>
      <w:r w:rsidR="00AB796D"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anche di natura cautelare;</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d) applicazione di misure di prevenzione o di sicurezza in materia di lotta alla criminalità organizzata;</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e) violazione grave o reiterata di disposizioni in materia fiscale, tributaria o contributiva, oppure in materia</w:t>
      </w:r>
      <w:r w:rsidR="00583349" w:rsidRPr="00F24D6E">
        <w:rPr>
          <w:rFonts w:ascii="Times New Roman" w:hAnsi="Times New Roman" w:cs="Times New Roman"/>
          <w:color w:val="000000"/>
          <w:sz w:val="24"/>
          <w:szCs w:val="24"/>
        </w:rPr>
        <w:t xml:space="preserve"> </w:t>
      </w:r>
      <w:r w:rsidR="00AB796D" w:rsidRPr="00F24D6E">
        <w:rPr>
          <w:rFonts w:ascii="Times New Roman" w:hAnsi="Times New Roman" w:cs="Times New Roman"/>
          <w:color w:val="000000"/>
          <w:sz w:val="24"/>
          <w:szCs w:val="24"/>
        </w:rPr>
        <w:t xml:space="preserve">di sicurezza sui luoghi di lavoro </w:t>
      </w:r>
      <w:r w:rsidRPr="00F24D6E">
        <w:rPr>
          <w:rFonts w:ascii="Times New Roman" w:hAnsi="Times New Roman" w:cs="Times New Roman"/>
          <w:color w:val="000000"/>
          <w:sz w:val="24"/>
          <w:szCs w:val="24"/>
        </w:rPr>
        <w:t xml:space="preserve">o </w:t>
      </w:r>
      <w:r w:rsidR="00AB796D" w:rsidRPr="00F24D6E">
        <w:rPr>
          <w:rFonts w:ascii="Times New Roman" w:hAnsi="Times New Roman" w:cs="Times New Roman"/>
          <w:color w:val="000000"/>
          <w:sz w:val="24"/>
          <w:szCs w:val="24"/>
        </w:rPr>
        <w:t>dei</w:t>
      </w:r>
      <w:r w:rsidRPr="00F24D6E">
        <w:rPr>
          <w:rFonts w:ascii="Times New Roman" w:hAnsi="Times New Roman" w:cs="Times New Roman"/>
          <w:color w:val="000000"/>
          <w:sz w:val="24"/>
          <w:szCs w:val="24"/>
        </w:rPr>
        <w:t xml:space="preserve"> diritt</w:t>
      </w:r>
      <w:r w:rsidR="00AB796D" w:rsidRPr="00F24D6E">
        <w:rPr>
          <w:rFonts w:ascii="Times New Roman" w:hAnsi="Times New Roman" w:cs="Times New Roman"/>
          <w:color w:val="000000"/>
          <w:sz w:val="24"/>
          <w:szCs w:val="24"/>
        </w:rPr>
        <w:t>i dei lavoratori</w:t>
      </w:r>
      <w:r w:rsidRPr="00F24D6E">
        <w:rPr>
          <w:rFonts w:ascii="Times New Roman" w:hAnsi="Times New Roman" w:cs="Times New Roman"/>
          <w:color w:val="000000"/>
          <w:sz w:val="24"/>
          <w:szCs w:val="24"/>
        </w:rPr>
        <w:t>;</w:t>
      </w:r>
      <w:r w:rsidR="00583349" w:rsidRPr="00F24D6E">
        <w:rPr>
          <w:rFonts w:ascii="Times New Roman" w:hAnsi="Times New Roman" w:cs="Times New Roman"/>
          <w:color w:val="000000"/>
          <w:sz w:val="24"/>
          <w:szCs w:val="24"/>
        </w:rPr>
        <w:t xml:space="preserve"> </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f) violazione della disciplina del subappalto;</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g) </w:t>
      </w:r>
      <w:r w:rsidR="00AB796D" w:rsidRPr="00F24D6E">
        <w:rPr>
          <w:rFonts w:ascii="Times New Roman" w:hAnsi="Times New Roman" w:cs="Times New Roman"/>
          <w:color w:val="000000"/>
          <w:sz w:val="24"/>
          <w:szCs w:val="24"/>
        </w:rPr>
        <w:t>sopraggiunte cause di astensione o incompatibilità con lo svolgimento dell’incarico, non correttamente comunicate all’Ente committente</w:t>
      </w:r>
      <w:r w:rsidRPr="00F24D6E">
        <w:rPr>
          <w:rFonts w:ascii="Times New Roman" w:hAnsi="Times New Roman" w:cs="Times New Roman"/>
          <w:color w:val="000000"/>
          <w:sz w:val="24"/>
          <w:szCs w:val="24"/>
        </w:rPr>
        <w:t>;</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h) superamento dei limiti massimi di applicazione delle penali.</w:t>
      </w:r>
    </w:p>
    <w:p w:rsidR="00E314C3" w:rsidRDefault="00AB796D"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3</w:t>
      </w:r>
      <w:r w:rsidR="00E314C3"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 xml:space="preserve">In caso di risoluzione si applicano le norme anche procedurali di cui al </w:t>
      </w:r>
      <w:r w:rsidR="00AB2771" w:rsidRPr="00F24D6E">
        <w:rPr>
          <w:rFonts w:ascii="Times New Roman" w:hAnsi="Times New Roman" w:cs="Times New Roman"/>
          <w:color w:val="000000"/>
          <w:sz w:val="24"/>
          <w:szCs w:val="24"/>
        </w:rPr>
        <w:t>codice</w:t>
      </w:r>
      <w:r w:rsidR="00E314C3" w:rsidRPr="00F24D6E">
        <w:rPr>
          <w:rFonts w:ascii="Times New Roman" w:hAnsi="Times New Roman" w:cs="Times New Roman"/>
          <w:color w:val="000000"/>
          <w:sz w:val="24"/>
          <w:szCs w:val="24"/>
        </w:rPr>
        <w:t>.</w:t>
      </w:r>
    </w:p>
    <w:p w:rsidR="006A012F" w:rsidRPr="00F24D6E" w:rsidRDefault="006A012F" w:rsidP="00F24D6E">
      <w:pPr>
        <w:autoSpaceDE w:val="0"/>
        <w:autoSpaceDN w:val="0"/>
        <w:adjustRightInd w:val="0"/>
        <w:spacing w:after="0" w:line="240" w:lineRule="auto"/>
        <w:jc w:val="both"/>
        <w:rPr>
          <w:rFonts w:ascii="Times New Roman" w:hAnsi="Times New Roman" w:cs="Times New Roman"/>
          <w:color w:val="000000"/>
          <w:sz w:val="24"/>
          <w:szCs w:val="24"/>
        </w:rPr>
      </w:pPr>
    </w:p>
    <w:p w:rsidR="006A012F" w:rsidRPr="00F24D6E" w:rsidRDefault="00E314C3"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 xml:space="preserve">Art. </w:t>
      </w:r>
      <w:r w:rsidR="00610AD8" w:rsidRPr="00F24D6E">
        <w:rPr>
          <w:rFonts w:ascii="Times New Roman" w:hAnsi="Times New Roman" w:cs="Times New Roman"/>
          <w:b/>
          <w:bCs/>
          <w:color w:val="000000"/>
          <w:sz w:val="24"/>
          <w:szCs w:val="24"/>
        </w:rPr>
        <w:t>9</w:t>
      </w:r>
      <w:r w:rsidRPr="00F24D6E">
        <w:rPr>
          <w:rFonts w:ascii="Times New Roman" w:hAnsi="Times New Roman" w:cs="Times New Roman"/>
          <w:b/>
          <w:bCs/>
          <w:color w:val="000000"/>
          <w:sz w:val="24"/>
          <w:szCs w:val="24"/>
        </w:rPr>
        <w:t>. Determinazione dei corrispettivi</w:t>
      </w:r>
    </w:p>
    <w:p w:rsidR="00856F2C"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1. </w:t>
      </w:r>
      <w:r w:rsidR="00856F2C" w:rsidRPr="00F24D6E">
        <w:rPr>
          <w:rFonts w:ascii="Times New Roman" w:hAnsi="Times New Roman" w:cs="Times New Roman"/>
          <w:color w:val="000000"/>
          <w:sz w:val="24"/>
          <w:szCs w:val="24"/>
        </w:rPr>
        <w:t>I</w:t>
      </w:r>
      <w:r w:rsidRPr="00F24D6E">
        <w:rPr>
          <w:rFonts w:ascii="Times New Roman" w:hAnsi="Times New Roman" w:cs="Times New Roman"/>
          <w:color w:val="000000"/>
          <w:sz w:val="24"/>
          <w:szCs w:val="24"/>
        </w:rPr>
        <w:t xml:space="preserve"> corrispettivi contrattuali sono fissi, vincolanti e onnicomprensivi e</w:t>
      </w:r>
      <w:r w:rsidR="00856F2C"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 xml:space="preserve">sono stati determinati in sede di procedura di affidamento. </w:t>
      </w:r>
    </w:p>
    <w:p w:rsidR="00E314C3" w:rsidRPr="00F24D6E" w:rsidRDefault="00856F2C"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2. </w:t>
      </w:r>
      <w:r w:rsidR="00E314C3" w:rsidRPr="00F24D6E">
        <w:rPr>
          <w:rFonts w:ascii="Times New Roman" w:hAnsi="Times New Roman" w:cs="Times New Roman"/>
          <w:color w:val="000000"/>
          <w:sz w:val="24"/>
          <w:szCs w:val="24"/>
        </w:rPr>
        <w:t xml:space="preserve">Il </w:t>
      </w:r>
      <w:r w:rsidRPr="00F24D6E">
        <w:rPr>
          <w:rFonts w:ascii="Times New Roman" w:hAnsi="Times New Roman" w:cs="Times New Roman"/>
          <w:color w:val="000000"/>
          <w:sz w:val="24"/>
          <w:szCs w:val="24"/>
        </w:rPr>
        <w:t>Professionista</w:t>
      </w:r>
      <w:r w:rsidR="00E314C3" w:rsidRPr="00F24D6E">
        <w:rPr>
          <w:rFonts w:ascii="Times New Roman" w:hAnsi="Times New Roman" w:cs="Times New Roman"/>
          <w:color w:val="000000"/>
          <w:sz w:val="24"/>
          <w:szCs w:val="24"/>
        </w:rPr>
        <w:t xml:space="preserve"> prende atto e riconosce</w:t>
      </w:r>
      <w:r w:rsidR="00583349"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espressamente che i corrispettivi di cui al presente contratto sono adeguati all'importanza della prestazione e al</w:t>
      </w:r>
      <w:r w:rsidR="00583349"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 xml:space="preserve">decoro della professione ai sensi dell’articolo 2233, secondo comma, del </w:t>
      </w:r>
      <w:r w:rsidRPr="00F24D6E">
        <w:rPr>
          <w:rFonts w:ascii="Times New Roman" w:hAnsi="Times New Roman" w:cs="Times New Roman"/>
          <w:color w:val="000000"/>
          <w:sz w:val="24"/>
          <w:szCs w:val="24"/>
        </w:rPr>
        <w:t>c</w:t>
      </w:r>
      <w:r w:rsidR="00E314C3" w:rsidRPr="00F24D6E">
        <w:rPr>
          <w:rFonts w:ascii="Times New Roman" w:hAnsi="Times New Roman" w:cs="Times New Roman"/>
          <w:color w:val="000000"/>
          <w:sz w:val="24"/>
          <w:szCs w:val="24"/>
        </w:rPr>
        <w:t>odice civile e sono comprensivi anche dei</w:t>
      </w:r>
      <w:r w:rsidR="00583349"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diritti sulle opere dell'ingegno di cui all'articolo 2578 del codice civile.</w:t>
      </w:r>
    </w:p>
    <w:p w:rsidR="00937B9B" w:rsidRPr="00F24D6E" w:rsidRDefault="00616A16" w:rsidP="00F24D6E">
      <w:pPr>
        <w:autoSpaceDE w:val="0"/>
        <w:autoSpaceDN w:val="0"/>
        <w:adjustRightInd w:val="0"/>
        <w:spacing w:after="0" w:line="240" w:lineRule="auto"/>
        <w:jc w:val="both"/>
        <w:rPr>
          <w:rFonts w:ascii="Times New Roman" w:hAnsi="Times New Roman" w:cs="Times New Roman"/>
          <w:b/>
          <w:color w:val="000000"/>
          <w:sz w:val="24"/>
          <w:szCs w:val="24"/>
        </w:rPr>
      </w:pPr>
      <w:r w:rsidRPr="00F24D6E">
        <w:rPr>
          <w:rFonts w:ascii="Times New Roman" w:hAnsi="Times New Roman" w:cs="Times New Roman"/>
          <w:color w:val="000000"/>
          <w:sz w:val="24"/>
          <w:szCs w:val="24"/>
        </w:rPr>
        <w:lastRenderedPageBreak/>
        <w:t>3</w:t>
      </w:r>
      <w:r w:rsidR="00E314C3" w:rsidRPr="00F24D6E">
        <w:rPr>
          <w:rFonts w:ascii="Times New Roman" w:hAnsi="Times New Roman" w:cs="Times New Roman"/>
          <w:color w:val="000000"/>
          <w:sz w:val="24"/>
          <w:szCs w:val="24"/>
        </w:rPr>
        <w:t xml:space="preserve">. Tenuto conto </w:t>
      </w:r>
      <w:r w:rsidR="00856F2C" w:rsidRPr="00F24D6E">
        <w:rPr>
          <w:rFonts w:ascii="Times New Roman" w:hAnsi="Times New Roman" w:cs="Times New Roman"/>
          <w:color w:val="000000"/>
          <w:sz w:val="24"/>
          <w:szCs w:val="24"/>
        </w:rPr>
        <w:t xml:space="preserve">del prospetto di calcolo compreso negli atti di gara (elaborato ai sensi dell’art. 24, comma 8 del codice e del DM 17/06/2016), nonché </w:t>
      </w:r>
      <w:r w:rsidR="00E314C3" w:rsidRPr="00F24D6E">
        <w:rPr>
          <w:rFonts w:ascii="Times New Roman" w:hAnsi="Times New Roman" w:cs="Times New Roman"/>
          <w:color w:val="000000"/>
          <w:sz w:val="24"/>
          <w:szCs w:val="24"/>
        </w:rPr>
        <w:t xml:space="preserve">delle risultanze della procedura di affidamento di cui </w:t>
      </w:r>
      <w:r w:rsidR="00856F2C" w:rsidRPr="00F24D6E">
        <w:rPr>
          <w:rFonts w:ascii="Times New Roman" w:hAnsi="Times New Roman" w:cs="Times New Roman"/>
          <w:color w:val="000000"/>
          <w:sz w:val="24"/>
          <w:szCs w:val="24"/>
        </w:rPr>
        <w:t>in</w:t>
      </w:r>
      <w:r w:rsidR="00E314C3" w:rsidRPr="00F24D6E">
        <w:rPr>
          <w:rFonts w:ascii="Times New Roman" w:hAnsi="Times New Roman" w:cs="Times New Roman"/>
          <w:color w:val="000000"/>
          <w:sz w:val="24"/>
          <w:szCs w:val="24"/>
        </w:rPr>
        <w:t xml:space="preserve"> premessa</w:t>
      </w:r>
      <w:r w:rsidR="00856F2C" w:rsidRPr="00F24D6E">
        <w:rPr>
          <w:rFonts w:ascii="Times New Roman" w:hAnsi="Times New Roman" w:cs="Times New Roman"/>
          <w:color w:val="000000"/>
          <w:sz w:val="24"/>
          <w:szCs w:val="24"/>
        </w:rPr>
        <w:t xml:space="preserve">, avendo </w:t>
      </w:r>
      <w:r w:rsidR="00E314C3" w:rsidRPr="00F24D6E">
        <w:rPr>
          <w:rFonts w:ascii="Times New Roman" w:hAnsi="Times New Roman" w:cs="Times New Roman"/>
          <w:color w:val="000000"/>
          <w:sz w:val="24"/>
          <w:szCs w:val="24"/>
        </w:rPr>
        <w:t xml:space="preserve">il </w:t>
      </w:r>
      <w:r w:rsidR="00856F2C" w:rsidRPr="00F24D6E">
        <w:rPr>
          <w:rFonts w:ascii="Times New Roman" w:hAnsi="Times New Roman" w:cs="Times New Roman"/>
          <w:color w:val="000000"/>
          <w:sz w:val="24"/>
          <w:szCs w:val="24"/>
        </w:rPr>
        <w:t>Professionista</w:t>
      </w:r>
      <w:r w:rsidR="00E314C3" w:rsidRPr="00F24D6E">
        <w:rPr>
          <w:rFonts w:ascii="Times New Roman" w:hAnsi="Times New Roman" w:cs="Times New Roman"/>
          <w:color w:val="000000"/>
          <w:sz w:val="24"/>
          <w:szCs w:val="24"/>
        </w:rPr>
        <w:t xml:space="preserve"> offerto un ribasso unico del </w:t>
      </w:r>
      <w:r w:rsidR="006A012F">
        <w:rPr>
          <w:rFonts w:ascii="Times New Roman" w:hAnsi="Times New Roman" w:cs="Times New Roman"/>
          <w:color w:val="000000"/>
          <w:sz w:val="24"/>
          <w:szCs w:val="24"/>
        </w:rPr>
        <w:t>25,00</w:t>
      </w:r>
      <w:r w:rsidR="00856F2C"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 (</w:t>
      </w:r>
      <w:r w:rsidR="006A012F">
        <w:rPr>
          <w:rFonts w:ascii="Times New Roman" w:hAnsi="Times New Roman" w:cs="Times New Roman"/>
          <w:color w:val="000000"/>
          <w:sz w:val="24"/>
          <w:szCs w:val="24"/>
        </w:rPr>
        <w:t>venticinque</w:t>
      </w:r>
      <w:r w:rsidR="00ED0A2A" w:rsidRPr="00F24D6E">
        <w:rPr>
          <w:rFonts w:ascii="Times New Roman" w:hAnsi="Times New Roman" w:cs="Times New Roman"/>
          <w:color w:val="000000"/>
          <w:sz w:val="24"/>
          <w:szCs w:val="24"/>
        </w:rPr>
        <w:t xml:space="preserve"> virgola </w:t>
      </w:r>
      <w:r w:rsidR="006A012F">
        <w:rPr>
          <w:rFonts w:ascii="Times New Roman" w:hAnsi="Times New Roman" w:cs="Times New Roman"/>
          <w:color w:val="000000"/>
          <w:sz w:val="24"/>
          <w:szCs w:val="24"/>
        </w:rPr>
        <w:t>zero</w:t>
      </w:r>
      <w:r w:rsidR="00ED0A2A"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per cento)</w:t>
      </w:r>
      <w:r w:rsidR="00856F2C" w:rsidRPr="00F24D6E">
        <w:rPr>
          <w:rFonts w:ascii="Times New Roman" w:hAnsi="Times New Roman" w:cs="Times New Roman"/>
          <w:color w:val="000000"/>
          <w:sz w:val="24"/>
          <w:szCs w:val="24"/>
        </w:rPr>
        <w:t xml:space="preserve"> sugli importi a base di gara</w:t>
      </w:r>
      <w:r w:rsidR="00E314C3" w:rsidRPr="00F24D6E">
        <w:rPr>
          <w:rFonts w:ascii="Times New Roman" w:hAnsi="Times New Roman" w:cs="Times New Roman"/>
          <w:color w:val="000000"/>
          <w:sz w:val="24"/>
          <w:szCs w:val="24"/>
        </w:rPr>
        <w:t xml:space="preserve">, </w:t>
      </w:r>
      <w:r w:rsidR="00E314C3" w:rsidRPr="00F24D6E">
        <w:rPr>
          <w:rFonts w:ascii="Times New Roman" w:hAnsi="Times New Roman" w:cs="Times New Roman"/>
          <w:sz w:val="24"/>
          <w:szCs w:val="24"/>
        </w:rPr>
        <w:t>per tutte le prestazioni descritte a</w:t>
      </w:r>
      <w:r w:rsidR="00856F2C" w:rsidRPr="00F24D6E">
        <w:rPr>
          <w:rFonts w:ascii="Times New Roman" w:hAnsi="Times New Roman" w:cs="Times New Roman"/>
          <w:sz w:val="24"/>
          <w:szCs w:val="24"/>
        </w:rPr>
        <w:t xml:space="preserve">i precedenti </w:t>
      </w:r>
      <w:r w:rsidR="00E314C3" w:rsidRPr="00F24D6E">
        <w:rPr>
          <w:rFonts w:ascii="Times New Roman" w:hAnsi="Times New Roman" w:cs="Times New Roman"/>
          <w:sz w:val="24"/>
          <w:szCs w:val="24"/>
        </w:rPr>
        <w:t>articol</w:t>
      </w:r>
      <w:r w:rsidR="00856F2C" w:rsidRPr="00F24D6E">
        <w:rPr>
          <w:rFonts w:ascii="Times New Roman" w:hAnsi="Times New Roman" w:cs="Times New Roman"/>
          <w:sz w:val="24"/>
          <w:szCs w:val="24"/>
        </w:rPr>
        <w:t>i</w:t>
      </w:r>
      <w:r w:rsidR="00E314C3" w:rsidRPr="00F24D6E">
        <w:rPr>
          <w:rFonts w:ascii="Times New Roman" w:hAnsi="Times New Roman" w:cs="Times New Roman"/>
          <w:sz w:val="24"/>
          <w:szCs w:val="24"/>
        </w:rPr>
        <w:t xml:space="preserve"> e </w:t>
      </w:r>
      <w:r w:rsidR="00856F2C" w:rsidRPr="00F24D6E">
        <w:rPr>
          <w:rFonts w:ascii="Times New Roman" w:hAnsi="Times New Roman" w:cs="Times New Roman"/>
          <w:sz w:val="24"/>
          <w:szCs w:val="24"/>
        </w:rPr>
        <w:t>per</w:t>
      </w:r>
      <w:r w:rsidR="00E314C3" w:rsidRPr="00F24D6E">
        <w:rPr>
          <w:rFonts w:ascii="Times New Roman" w:hAnsi="Times New Roman" w:cs="Times New Roman"/>
          <w:sz w:val="24"/>
          <w:szCs w:val="24"/>
        </w:rPr>
        <w:t xml:space="preserve"> quelle ad esse riconducibili, direttamente </w:t>
      </w:r>
      <w:r w:rsidR="00856F2C" w:rsidRPr="00F24D6E">
        <w:rPr>
          <w:rFonts w:ascii="Times New Roman" w:hAnsi="Times New Roman" w:cs="Times New Roman"/>
          <w:sz w:val="24"/>
          <w:szCs w:val="24"/>
        </w:rPr>
        <w:t>o</w:t>
      </w:r>
      <w:r w:rsidR="00E314C3" w:rsidRPr="00F24D6E">
        <w:rPr>
          <w:rFonts w:ascii="Times New Roman" w:hAnsi="Times New Roman" w:cs="Times New Roman"/>
          <w:sz w:val="24"/>
          <w:szCs w:val="24"/>
        </w:rPr>
        <w:t xml:space="preserve"> indirettamente</w:t>
      </w:r>
      <w:r w:rsidR="006A012F">
        <w:rPr>
          <w:rFonts w:ascii="Times New Roman" w:hAnsi="Times New Roman" w:cs="Times New Roman"/>
          <w:sz w:val="24"/>
          <w:szCs w:val="24"/>
        </w:rPr>
        <w:t>.</w:t>
      </w:r>
    </w:p>
    <w:p w:rsidR="00616A16" w:rsidRPr="00F24D6E" w:rsidRDefault="00DE6A6F" w:rsidP="00F24D6E">
      <w:pPr>
        <w:autoSpaceDE w:val="0"/>
        <w:autoSpaceDN w:val="0"/>
        <w:adjustRightInd w:val="0"/>
        <w:spacing w:after="0" w:line="240" w:lineRule="auto"/>
        <w:jc w:val="both"/>
        <w:rPr>
          <w:rFonts w:ascii="Times New Roman" w:hAnsi="Times New Roman" w:cs="Times New Roman"/>
          <w:sz w:val="24"/>
          <w:szCs w:val="24"/>
        </w:rPr>
      </w:pPr>
      <w:r w:rsidRPr="00F24D6E">
        <w:rPr>
          <w:rFonts w:ascii="Times New Roman" w:hAnsi="Times New Roman" w:cs="Times New Roman"/>
          <w:sz w:val="24"/>
          <w:szCs w:val="24"/>
        </w:rPr>
        <w:t xml:space="preserve">4. </w:t>
      </w:r>
      <w:r w:rsidR="00E314C3" w:rsidRPr="00F24D6E">
        <w:rPr>
          <w:rFonts w:ascii="Times New Roman" w:hAnsi="Times New Roman" w:cs="Times New Roman"/>
          <w:sz w:val="24"/>
          <w:szCs w:val="24"/>
        </w:rPr>
        <w:t xml:space="preserve">Eventuali prestazioni che dovessero rendersi necessarie nel </w:t>
      </w:r>
      <w:r w:rsidR="00616A16" w:rsidRPr="00F24D6E">
        <w:rPr>
          <w:rFonts w:ascii="Times New Roman" w:hAnsi="Times New Roman" w:cs="Times New Roman"/>
          <w:sz w:val="24"/>
          <w:szCs w:val="24"/>
        </w:rPr>
        <w:t>corso dell’esecuzione dell’incarico,</w:t>
      </w:r>
      <w:r w:rsidR="00E314C3" w:rsidRPr="00F24D6E">
        <w:rPr>
          <w:rFonts w:ascii="Times New Roman" w:hAnsi="Times New Roman" w:cs="Times New Roman"/>
          <w:sz w:val="24"/>
          <w:szCs w:val="24"/>
        </w:rPr>
        <w:t xml:space="preserve"> per esigenze sopravvenute, sono </w:t>
      </w:r>
      <w:r w:rsidR="00616A16" w:rsidRPr="00F24D6E">
        <w:rPr>
          <w:rFonts w:ascii="Times New Roman" w:hAnsi="Times New Roman" w:cs="Times New Roman"/>
          <w:sz w:val="24"/>
          <w:szCs w:val="24"/>
        </w:rPr>
        <w:t xml:space="preserve">ammesse ai sensi dell’art. 106 del codice e </w:t>
      </w:r>
      <w:r w:rsidR="00E314C3" w:rsidRPr="00F24D6E">
        <w:rPr>
          <w:rFonts w:ascii="Times New Roman" w:hAnsi="Times New Roman" w:cs="Times New Roman"/>
          <w:sz w:val="24"/>
          <w:szCs w:val="24"/>
        </w:rPr>
        <w:t>compensate con corrispettivi determinati secondo</w:t>
      </w:r>
      <w:r w:rsidR="00583349" w:rsidRPr="00F24D6E">
        <w:rPr>
          <w:rFonts w:ascii="Times New Roman" w:hAnsi="Times New Roman" w:cs="Times New Roman"/>
          <w:sz w:val="24"/>
          <w:szCs w:val="24"/>
        </w:rPr>
        <w:t xml:space="preserve"> </w:t>
      </w:r>
      <w:r w:rsidR="00E314C3" w:rsidRPr="00F24D6E">
        <w:rPr>
          <w:rFonts w:ascii="Times New Roman" w:hAnsi="Times New Roman" w:cs="Times New Roman"/>
          <w:sz w:val="24"/>
          <w:szCs w:val="24"/>
        </w:rPr>
        <w:t>criteri di ragionevolezza e proporzionalità rispetto ai</w:t>
      </w:r>
      <w:r w:rsidR="00616A16" w:rsidRPr="00F24D6E">
        <w:rPr>
          <w:rFonts w:ascii="Times New Roman" w:hAnsi="Times New Roman" w:cs="Times New Roman"/>
          <w:sz w:val="24"/>
          <w:szCs w:val="24"/>
        </w:rPr>
        <w:t xml:space="preserve"> corrispettivi di cui al comma 3, </w:t>
      </w:r>
      <w:r w:rsidR="00E314C3" w:rsidRPr="00F24D6E">
        <w:rPr>
          <w:rFonts w:ascii="Times New Roman" w:hAnsi="Times New Roman" w:cs="Times New Roman"/>
          <w:sz w:val="24"/>
          <w:szCs w:val="24"/>
        </w:rPr>
        <w:t xml:space="preserve">tenuto conto del ribasso </w:t>
      </w:r>
      <w:r w:rsidR="00616A16" w:rsidRPr="00F24D6E">
        <w:rPr>
          <w:rFonts w:ascii="Times New Roman" w:hAnsi="Times New Roman" w:cs="Times New Roman"/>
          <w:sz w:val="24"/>
          <w:szCs w:val="24"/>
        </w:rPr>
        <w:t>offerto</w:t>
      </w:r>
      <w:r w:rsidR="00E314C3" w:rsidRPr="00F24D6E">
        <w:rPr>
          <w:rFonts w:ascii="Times New Roman" w:hAnsi="Times New Roman" w:cs="Times New Roman"/>
          <w:sz w:val="24"/>
          <w:szCs w:val="24"/>
        </w:rPr>
        <w:t>.</w:t>
      </w:r>
    </w:p>
    <w:p w:rsidR="00E314C3" w:rsidRPr="00F24D6E" w:rsidRDefault="00DA3AB8"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5</w:t>
      </w:r>
      <w:r w:rsidR="00E314C3" w:rsidRPr="00F24D6E">
        <w:rPr>
          <w:rFonts w:ascii="Times New Roman" w:hAnsi="Times New Roman" w:cs="Times New Roman"/>
          <w:color w:val="000000"/>
          <w:sz w:val="24"/>
          <w:szCs w:val="24"/>
        </w:rPr>
        <w:t xml:space="preserve">. Tutti i corrispettivi </w:t>
      </w:r>
      <w:r w:rsidR="00616A16" w:rsidRPr="00F24D6E">
        <w:rPr>
          <w:rFonts w:ascii="Times New Roman" w:hAnsi="Times New Roman" w:cs="Times New Roman"/>
          <w:color w:val="000000"/>
          <w:sz w:val="24"/>
          <w:szCs w:val="24"/>
        </w:rPr>
        <w:t>sono</w:t>
      </w:r>
      <w:r w:rsidR="00E314C3" w:rsidRPr="00F24D6E">
        <w:rPr>
          <w:rFonts w:ascii="Times New Roman" w:hAnsi="Times New Roman" w:cs="Times New Roman"/>
          <w:color w:val="000000"/>
          <w:sz w:val="24"/>
          <w:szCs w:val="24"/>
        </w:rPr>
        <w:t xml:space="preserve"> maggiorati del contributo integrativo alla competente cassa nazionale di</w:t>
      </w:r>
      <w:r w:rsidR="00583349"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previdenza e assistenza professionale, nonché dell’I.V.A., alle aliquote di legge.</w:t>
      </w:r>
    </w:p>
    <w:p w:rsidR="00E314C3" w:rsidRDefault="00DA3AB8"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6</w:t>
      </w:r>
      <w:r w:rsidR="00E314C3" w:rsidRPr="00F24D6E">
        <w:rPr>
          <w:rFonts w:ascii="Times New Roman" w:hAnsi="Times New Roman" w:cs="Times New Roman"/>
          <w:color w:val="000000"/>
          <w:sz w:val="24"/>
          <w:szCs w:val="24"/>
        </w:rPr>
        <w:t>. I</w:t>
      </w:r>
      <w:r w:rsidR="00076553" w:rsidRPr="00F24D6E">
        <w:rPr>
          <w:rFonts w:ascii="Times New Roman" w:hAnsi="Times New Roman" w:cs="Times New Roman"/>
          <w:color w:val="000000"/>
          <w:sz w:val="24"/>
          <w:szCs w:val="24"/>
        </w:rPr>
        <w:t xml:space="preserve"> corrispettivi di cui al comma 3</w:t>
      </w:r>
      <w:r w:rsidR="00E314C3" w:rsidRPr="00F24D6E">
        <w:rPr>
          <w:rFonts w:ascii="Times New Roman" w:hAnsi="Times New Roman" w:cs="Times New Roman"/>
          <w:color w:val="000000"/>
          <w:sz w:val="24"/>
          <w:szCs w:val="24"/>
        </w:rPr>
        <w:t xml:space="preserve"> sono insensibili alla eventuale variazione degli importi dei lavori </w:t>
      </w:r>
      <w:r w:rsidR="00616A16" w:rsidRPr="00F24D6E">
        <w:rPr>
          <w:rFonts w:ascii="Times New Roman" w:hAnsi="Times New Roman" w:cs="Times New Roman"/>
          <w:color w:val="000000"/>
          <w:sz w:val="24"/>
          <w:szCs w:val="24"/>
        </w:rPr>
        <w:t xml:space="preserve">occorsa </w:t>
      </w:r>
      <w:r w:rsidR="00E314C3" w:rsidRPr="00F24D6E">
        <w:rPr>
          <w:rFonts w:ascii="Times New Roman" w:hAnsi="Times New Roman" w:cs="Times New Roman"/>
          <w:color w:val="000000"/>
          <w:sz w:val="24"/>
          <w:szCs w:val="24"/>
        </w:rPr>
        <w:t>in sede di approvazione della progettazione definitiva / esecutiva affidat</w:t>
      </w:r>
      <w:r w:rsidR="00616A16" w:rsidRPr="00F24D6E">
        <w:rPr>
          <w:rFonts w:ascii="Times New Roman" w:hAnsi="Times New Roman" w:cs="Times New Roman"/>
          <w:color w:val="000000"/>
          <w:sz w:val="24"/>
          <w:szCs w:val="24"/>
        </w:rPr>
        <w:t>a</w:t>
      </w:r>
      <w:r w:rsidR="00E314C3" w:rsidRPr="00F24D6E">
        <w:rPr>
          <w:rFonts w:ascii="Times New Roman" w:hAnsi="Times New Roman" w:cs="Times New Roman"/>
          <w:color w:val="000000"/>
          <w:sz w:val="24"/>
          <w:szCs w:val="24"/>
        </w:rPr>
        <w:t xml:space="preserve"> al </w:t>
      </w:r>
      <w:r w:rsidR="00616A16" w:rsidRPr="00F24D6E">
        <w:rPr>
          <w:rFonts w:ascii="Times New Roman" w:hAnsi="Times New Roman" w:cs="Times New Roman"/>
          <w:color w:val="000000"/>
          <w:sz w:val="24"/>
          <w:szCs w:val="24"/>
        </w:rPr>
        <w:t>Professionista</w:t>
      </w:r>
      <w:r w:rsidR="00E314C3" w:rsidRPr="00F24D6E">
        <w:rPr>
          <w:rFonts w:ascii="Times New Roman" w:hAnsi="Times New Roman" w:cs="Times New Roman"/>
          <w:color w:val="000000"/>
          <w:sz w:val="24"/>
          <w:szCs w:val="24"/>
        </w:rPr>
        <w:t>.</w:t>
      </w:r>
    </w:p>
    <w:p w:rsidR="006A012F" w:rsidRPr="00F24D6E" w:rsidRDefault="006A012F" w:rsidP="00F24D6E">
      <w:pPr>
        <w:autoSpaceDE w:val="0"/>
        <w:autoSpaceDN w:val="0"/>
        <w:adjustRightInd w:val="0"/>
        <w:spacing w:after="0" w:line="240" w:lineRule="auto"/>
        <w:jc w:val="both"/>
        <w:rPr>
          <w:rFonts w:ascii="Times New Roman" w:hAnsi="Times New Roman" w:cs="Times New Roman"/>
          <w:color w:val="000000"/>
          <w:sz w:val="24"/>
          <w:szCs w:val="24"/>
        </w:rPr>
      </w:pPr>
    </w:p>
    <w:p w:rsidR="00E314C3" w:rsidRPr="00F24D6E" w:rsidRDefault="00E314C3"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 xml:space="preserve">Art. </w:t>
      </w:r>
      <w:r w:rsidR="00C6312A" w:rsidRPr="00F24D6E">
        <w:rPr>
          <w:rFonts w:ascii="Times New Roman" w:hAnsi="Times New Roman" w:cs="Times New Roman"/>
          <w:b/>
          <w:bCs/>
          <w:color w:val="000000"/>
          <w:sz w:val="24"/>
          <w:szCs w:val="24"/>
        </w:rPr>
        <w:t>1</w:t>
      </w:r>
      <w:r w:rsidR="00610AD8" w:rsidRPr="00F24D6E">
        <w:rPr>
          <w:rFonts w:ascii="Times New Roman" w:hAnsi="Times New Roman" w:cs="Times New Roman"/>
          <w:b/>
          <w:bCs/>
          <w:color w:val="000000"/>
          <w:sz w:val="24"/>
          <w:szCs w:val="24"/>
        </w:rPr>
        <w:t>0</w:t>
      </w:r>
      <w:r w:rsidR="00C6312A" w:rsidRPr="00F24D6E">
        <w:rPr>
          <w:rFonts w:ascii="Times New Roman" w:hAnsi="Times New Roman" w:cs="Times New Roman"/>
          <w:b/>
          <w:bCs/>
          <w:color w:val="000000"/>
          <w:sz w:val="24"/>
          <w:szCs w:val="24"/>
        </w:rPr>
        <w:t xml:space="preserve">. </w:t>
      </w:r>
      <w:r w:rsidRPr="00F24D6E">
        <w:rPr>
          <w:rFonts w:ascii="Times New Roman" w:hAnsi="Times New Roman" w:cs="Times New Roman"/>
          <w:b/>
          <w:bCs/>
          <w:color w:val="000000"/>
          <w:sz w:val="24"/>
          <w:szCs w:val="24"/>
        </w:rPr>
        <w:t>Modalità di corresponsione dei corrispettivi</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1. I corrispettivi, così come stabiliti all’articolo </w:t>
      </w:r>
      <w:r w:rsidR="00610AD8" w:rsidRPr="00F24D6E">
        <w:rPr>
          <w:rFonts w:ascii="Times New Roman" w:hAnsi="Times New Roman" w:cs="Times New Roman"/>
          <w:color w:val="000000"/>
          <w:sz w:val="24"/>
          <w:szCs w:val="24"/>
        </w:rPr>
        <w:t>9</w:t>
      </w:r>
      <w:r w:rsidRPr="00F24D6E">
        <w:rPr>
          <w:rFonts w:ascii="Times New Roman" w:hAnsi="Times New Roman" w:cs="Times New Roman"/>
          <w:color w:val="000000"/>
          <w:sz w:val="24"/>
          <w:szCs w:val="24"/>
        </w:rPr>
        <w:t>, eventualmente adeguati a</w:t>
      </w:r>
      <w:r w:rsidR="003701E2" w:rsidRPr="00F24D6E">
        <w:rPr>
          <w:rFonts w:ascii="Times New Roman" w:hAnsi="Times New Roman" w:cs="Times New Roman"/>
          <w:color w:val="000000"/>
          <w:sz w:val="24"/>
          <w:szCs w:val="24"/>
        </w:rPr>
        <w:t>lle prestazioni aggiuntive</w:t>
      </w:r>
      <w:r w:rsidRPr="00F24D6E">
        <w:rPr>
          <w:rFonts w:ascii="Times New Roman" w:hAnsi="Times New Roman" w:cs="Times New Roman"/>
          <w:color w:val="000000"/>
          <w:sz w:val="24"/>
          <w:szCs w:val="24"/>
        </w:rPr>
        <w:t xml:space="preserve"> e diminuiti delle</w:t>
      </w:r>
      <w:r w:rsidR="00571CCF"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 xml:space="preserve">penali di cui all’articolo </w:t>
      </w:r>
      <w:r w:rsidR="00610AD8" w:rsidRPr="00F24D6E">
        <w:rPr>
          <w:rFonts w:ascii="Times New Roman" w:hAnsi="Times New Roman" w:cs="Times New Roman"/>
          <w:color w:val="000000"/>
          <w:sz w:val="24"/>
          <w:szCs w:val="24"/>
        </w:rPr>
        <w:t>6</w:t>
      </w:r>
      <w:r w:rsidRPr="00F24D6E">
        <w:rPr>
          <w:rFonts w:ascii="Times New Roman" w:hAnsi="Times New Roman" w:cs="Times New Roman"/>
          <w:color w:val="000000"/>
          <w:sz w:val="24"/>
          <w:szCs w:val="24"/>
        </w:rPr>
        <w:t xml:space="preserve">, sono corrisposti con le modalità di </w:t>
      </w:r>
      <w:r w:rsidR="00B12B80" w:rsidRPr="00F24D6E">
        <w:rPr>
          <w:rFonts w:ascii="Times New Roman" w:hAnsi="Times New Roman" w:cs="Times New Roman"/>
          <w:color w:val="000000"/>
          <w:sz w:val="24"/>
          <w:szCs w:val="24"/>
        </w:rPr>
        <w:t>cui oltre, a seguito dell’accreditamento all’Ente committente del finanziamento da parte del</w:t>
      </w:r>
      <w:r w:rsidR="00653197" w:rsidRPr="00F24D6E">
        <w:rPr>
          <w:rFonts w:ascii="Times New Roman" w:hAnsi="Times New Roman" w:cs="Times New Roman"/>
          <w:color w:val="000000"/>
          <w:sz w:val="24"/>
          <w:szCs w:val="24"/>
        </w:rPr>
        <w:t>l’</w:t>
      </w:r>
      <w:r w:rsidR="00B12B80" w:rsidRPr="00F24D6E">
        <w:rPr>
          <w:rFonts w:ascii="Times New Roman" w:hAnsi="Times New Roman" w:cs="Times New Roman"/>
          <w:color w:val="000000"/>
          <w:sz w:val="24"/>
          <w:szCs w:val="24"/>
        </w:rPr>
        <w:t>Ufficio Speciale Ricostruzione delle Regione Marche</w:t>
      </w:r>
      <w:r w:rsidR="003701E2" w:rsidRPr="00F24D6E">
        <w:rPr>
          <w:rFonts w:ascii="Times New Roman" w:hAnsi="Times New Roman" w:cs="Times New Roman"/>
          <w:color w:val="000000"/>
          <w:sz w:val="24"/>
          <w:szCs w:val="24"/>
        </w:rPr>
        <w:t>.</w:t>
      </w:r>
    </w:p>
    <w:p w:rsidR="00B12B80"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2. </w:t>
      </w:r>
      <w:r w:rsidR="003701E2" w:rsidRPr="00F24D6E">
        <w:rPr>
          <w:rFonts w:ascii="Times New Roman" w:hAnsi="Times New Roman" w:cs="Times New Roman"/>
          <w:color w:val="000000"/>
          <w:sz w:val="24"/>
          <w:szCs w:val="24"/>
        </w:rPr>
        <w:t>I</w:t>
      </w:r>
      <w:r w:rsidRPr="00F24D6E">
        <w:rPr>
          <w:rFonts w:ascii="Times New Roman" w:hAnsi="Times New Roman" w:cs="Times New Roman"/>
          <w:color w:val="000000"/>
          <w:sz w:val="24"/>
          <w:szCs w:val="24"/>
        </w:rPr>
        <w:t xml:space="preserve"> corrispettivi </w:t>
      </w:r>
      <w:r w:rsidR="00FB49CA">
        <w:rPr>
          <w:rFonts w:ascii="Times New Roman" w:hAnsi="Times New Roman" w:cs="Times New Roman"/>
          <w:color w:val="000000"/>
          <w:sz w:val="24"/>
          <w:szCs w:val="24"/>
        </w:rPr>
        <w:t xml:space="preserve">inerenti </w:t>
      </w:r>
      <w:proofErr w:type="spellStart"/>
      <w:r w:rsidR="00FB49CA">
        <w:rPr>
          <w:rFonts w:ascii="Times New Roman" w:hAnsi="Times New Roman" w:cs="Times New Roman"/>
          <w:color w:val="000000"/>
          <w:sz w:val="24"/>
          <w:szCs w:val="24"/>
        </w:rPr>
        <w:t>las</w:t>
      </w:r>
      <w:proofErr w:type="spellEnd"/>
      <w:r w:rsidR="00FB49CA">
        <w:rPr>
          <w:rFonts w:ascii="Times New Roman" w:hAnsi="Times New Roman" w:cs="Times New Roman"/>
          <w:color w:val="000000"/>
          <w:sz w:val="24"/>
          <w:szCs w:val="24"/>
        </w:rPr>
        <w:t xml:space="preserve"> progettazione </w:t>
      </w:r>
      <w:r w:rsidRPr="00F24D6E">
        <w:rPr>
          <w:rFonts w:ascii="Times New Roman" w:hAnsi="Times New Roman" w:cs="Times New Roman"/>
          <w:color w:val="000000"/>
          <w:sz w:val="24"/>
          <w:szCs w:val="24"/>
        </w:rPr>
        <w:t xml:space="preserve">sono </w:t>
      </w:r>
      <w:r w:rsidR="002271DE" w:rsidRPr="00F24D6E">
        <w:rPr>
          <w:rFonts w:ascii="Times New Roman" w:hAnsi="Times New Roman" w:cs="Times New Roman"/>
          <w:color w:val="000000"/>
          <w:sz w:val="24"/>
          <w:szCs w:val="24"/>
        </w:rPr>
        <w:t xml:space="preserve">comunque </w:t>
      </w:r>
      <w:r w:rsidRPr="00F24D6E">
        <w:rPr>
          <w:rFonts w:ascii="Times New Roman" w:hAnsi="Times New Roman" w:cs="Times New Roman"/>
          <w:color w:val="000000"/>
          <w:sz w:val="24"/>
          <w:szCs w:val="24"/>
        </w:rPr>
        <w:t>erogati</w:t>
      </w:r>
      <w:r w:rsidR="00B12B80" w:rsidRPr="00F24D6E">
        <w:rPr>
          <w:rFonts w:ascii="Times New Roman" w:hAnsi="Times New Roman" w:cs="Times New Roman"/>
          <w:color w:val="000000"/>
          <w:sz w:val="24"/>
          <w:szCs w:val="24"/>
        </w:rPr>
        <w:t xml:space="preserve"> a seguito dell’ultimazione della relativa prestazione, con la consegna all’Ente committente della documentazione progettuale prevista dagli articoli di cui sopra e della sua approvazione</w:t>
      </w:r>
      <w:r w:rsidR="00FB49CA">
        <w:rPr>
          <w:rFonts w:ascii="Times New Roman" w:hAnsi="Times New Roman" w:cs="Times New Roman"/>
          <w:color w:val="000000"/>
          <w:sz w:val="24"/>
          <w:szCs w:val="24"/>
        </w:rPr>
        <w:t xml:space="preserve"> mentre i corrispettivi inerenti le rimanti fasi saranno erogato dopo il completamento delle opere</w:t>
      </w:r>
      <w:r w:rsidR="00B12B80" w:rsidRPr="00F24D6E">
        <w:rPr>
          <w:rFonts w:ascii="Times New Roman" w:hAnsi="Times New Roman" w:cs="Times New Roman"/>
          <w:color w:val="000000"/>
          <w:sz w:val="24"/>
          <w:szCs w:val="24"/>
        </w:rPr>
        <w:t>.</w:t>
      </w:r>
    </w:p>
    <w:p w:rsidR="00E314C3" w:rsidRPr="00F24D6E" w:rsidRDefault="00B12B80"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3. La liquidazione avverrà poi e</w:t>
      </w:r>
      <w:r w:rsidR="00E314C3" w:rsidRPr="00F24D6E">
        <w:rPr>
          <w:rFonts w:ascii="Times New Roman" w:hAnsi="Times New Roman" w:cs="Times New Roman"/>
          <w:color w:val="000000"/>
          <w:sz w:val="24"/>
          <w:szCs w:val="24"/>
        </w:rPr>
        <w:t xml:space="preserve">ntro il termine di </w:t>
      </w:r>
      <w:r w:rsidRPr="00F24D6E">
        <w:rPr>
          <w:rFonts w:ascii="Times New Roman" w:hAnsi="Times New Roman" w:cs="Times New Roman"/>
          <w:color w:val="000000"/>
          <w:sz w:val="24"/>
          <w:szCs w:val="24"/>
        </w:rPr>
        <w:t>3</w:t>
      </w:r>
      <w:r w:rsidR="00E314C3" w:rsidRPr="00F24D6E">
        <w:rPr>
          <w:rFonts w:ascii="Times New Roman" w:hAnsi="Times New Roman" w:cs="Times New Roman"/>
          <w:color w:val="000000"/>
          <w:sz w:val="24"/>
          <w:szCs w:val="24"/>
        </w:rPr>
        <w:t>0 (</w:t>
      </w:r>
      <w:r w:rsidRPr="00F24D6E">
        <w:rPr>
          <w:rFonts w:ascii="Times New Roman" w:hAnsi="Times New Roman" w:cs="Times New Roman"/>
          <w:color w:val="000000"/>
          <w:sz w:val="24"/>
          <w:szCs w:val="24"/>
        </w:rPr>
        <w:t>tre</w:t>
      </w:r>
      <w:r w:rsidR="00E314C3" w:rsidRPr="00F24D6E">
        <w:rPr>
          <w:rFonts w:ascii="Times New Roman" w:hAnsi="Times New Roman" w:cs="Times New Roman"/>
          <w:color w:val="000000"/>
          <w:sz w:val="24"/>
          <w:szCs w:val="24"/>
        </w:rPr>
        <w:t>nta) giorni</w:t>
      </w:r>
      <w:r w:rsidRPr="00F24D6E">
        <w:rPr>
          <w:rFonts w:ascii="Times New Roman" w:hAnsi="Times New Roman" w:cs="Times New Roman"/>
          <w:color w:val="000000"/>
          <w:sz w:val="24"/>
          <w:szCs w:val="24"/>
        </w:rPr>
        <w:t>,</w:t>
      </w:r>
      <w:r w:rsidR="00E314C3" w:rsidRPr="00F24D6E">
        <w:rPr>
          <w:rFonts w:ascii="Times New Roman" w:hAnsi="Times New Roman" w:cs="Times New Roman"/>
          <w:color w:val="000000"/>
          <w:sz w:val="24"/>
          <w:szCs w:val="24"/>
        </w:rPr>
        <w:t xml:space="preserve"> decorrenti</w:t>
      </w:r>
      <w:r w:rsidRPr="00F24D6E">
        <w:rPr>
          <w:rFonts w:ascii="Times New Roman" w:hAnsi="Times New Roman" w:cs="Times New Roman"/>
          <w:color w:val="000000"/>
          <w:sz w:val="24"/>
          <w:szCs w:val="24"/>
        </w:rPr>
        <w:t xml:space="preserve"> dalla presentazione della fattura in modalità elettronica secondo le vigenti disposizioni, med</w:t>
      </w:r>
      <w:r w:rsidR="008255B9" w:rsidRPr="00F24D6E">
        <w:rPr>
          <w:rFonts w:ascii="Times New Roman" w:hAnsi="Times New Roman" w:cs="Times New Roman"/>
          <w:color w:val="000000"/>
          <w:sz w:val="24"/>
          <w:szCs w:val="24"/>
        </w:rPr>
        <w:t>iante utilizzo del seguente CUU</w:t>
      </w:r>
      <w:r w:rsidRPr="00F24D6E">
        <w:rPr>
          <w:rFonts w:ascii="Times New Roman" w:hAnsi="Times New Roman" w:cs="Times New Roman"/>
          <w:color w:val="000000"/>
          <w:sz w:val="24"/>
          <w:szCs w:val="24"/>
        </w:rPr>
        <w:t>, nonché con indicazione dei codici CIG e CUP sopra indicati</w:t>
      </w:r>
      <w:r w:rsidR="00F0792D" w:rsidRPr="00F24D6E">
        <w:rPr>
          <w:rFonts w:ascii="Times New Roman" w:hAnsi="Times New Roman" w:cs="Times New Roman"/>
          <w:color w:val="000000"/>
          <w:sz w:val="24"/>
          <w:szCs w:val="24"/>
        </w:rPr>
        <w:t xml:space="preserve"> e dell’atto di impegno della spesa</w:t>
      </w:r>
      <w:r w:rsidRPr="00F24D6E">
        <w:rPr>
          <w:rFonts w:ascii="Times New Roman" w:hAnsi="Times New Roman" w:cs="Times New Roman"/>
          <w:color w:val="000000"/>
          <w:sz w:val="24"/>
          <w:szCs w:val="24"/>
        </w:rPr>
        <w:t>.</w:t>
      </w:r>
    </w:p>
    <w:p w:rsidR="00E314C3" w:rsidRPr="00F24D6E" w:rsidRDefault="00B12B80"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4</w:t>
      </w:r>
      <w:r w:rsidR="00E314C3" w:rsidRPr="00F24D6E">
        <w:rPr>
          <w:rFonts w:ascii="Times New Roman" w:hAnsi="Times New Roman" w:cs="Times New Roman"/>
          <w:color w:val="000000"/>
          <w:sz w:val="24"/>
          <w:szCs w:val="24"/>
        </w:rPr>
        <w:t>. In caso di ritardo nei pagamenti i crediti sono gravati dagli interessi nella misura determinata ai sensi dell’articolo 5</w:t>
      </w:r>
      <w:r w:rsidR="00571CCF"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del decreto legislativo 9 ottobre 2002, n. 231.</w:t>
      </w:r>
    </w:p>
    <w:p w:rsidR="00E314C3" w:rsidRPr="00F24D6E" w:rsidRDefault="00B12B80"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5</w:t>
      </w:r>
      <w:r w:rsidR="00E314C3" w:rsidRPr="00F24D6E">
        <w:rPr>
          <w:rFonts w:ascii="Times New Roman" w:hAnsi="Times New Roman" w:cs="Times New Roman"/>
          <w:color w:val="000000"/>
          <w:sz w:val="24"/>
          <w:szCs w:val="24"/>
        </w:rPr>
        <w:t>. I corrispettivi sono erogati esclusivamente mediante</w:t>
      </w:r>
      <w:r w:rsidR="00571CCF"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 xml:space="preserve">bonifico sul conto corrente dedicato individuato con il codice IBAN: </w:t>
      </w:r>
      <w:r w:rsidR="000C53F3" w:rsidRPr="005C58BD">
        <w:rPr>
          <w:rFonts w:ascii="Times New Roman" w:hAnsi="Times New Roman" w:cs="Times New Roman"/>
          <w:color w:val="000000"/>
          <w:sz w:val="24"/>
          <w:szCs w:val="24"/>
        </w:rPr>
        <w:t>IT</w:t>
      </w:r>
      <w:r w:rsidR="00F24D6E" w:rsidRPr="005C58BD">
        <w:rPr>
          <w:rFonts w:ascii="Times New Roman" w:hAnsi="Times New Roman" w:cs="Times New Roman"/>
          <w:color w:val="000000"/>
          <w:sz w:val="24"/>
          <w:szCs w:val="24"/>
        </w:rPr>
        <w:t>96D</w:t>
      </w:r>
      <w:r w:rsidR="000C53F3" w:rsidRPr="005C58BD">
        <w:rPr>
          <w:rFonts w:ascii="Times New Roman" w:hAnsi="Times New Roman" w:cs="Times New Roman"/>
          <w:color w:val="000000"/>
          <w:sz w:val="24"/>
          <w:szCs w:val="24"/>
        </w:rPr>
        <w:t>0306</w:t>
      </w:r>
      <w:r w:rsidR="00F24D6E" w:rsidRPr="005C58BD">
        <w:rPr>
          <w:rFonts w:ascii="Times New Roman" w:hAnsi="Times New Roman" w:cs="Times New Roman"/>
          <w:color w:val="000000"/>
          <w:sz w:val="24"/>
          <w:szCs w:val="24"/>
        </w:rPr>
        <w:t>969120100000001999</w:t>
      </w:r>
      <w:r w:rsidR="00E314C3" w:rsidRPr="00F24D6E">
        <w:rPr>
          <w:rFonts w:ascii="Times New Roman" w:hAnsi="Times New Roman" w:cs="Times New Roman"/>
          <w:color w:val="000000"/>
          <w:sz w:val="24"/>
          <w:szCs w:val="24"/>
        </w:rPr>
        <w:t>, sul</w:t>
      </w:r>
      <w:r w:rsidR="00571CCF"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 xml:space="preserve">quale è autorizzato ad operare il sig. </w:t>
      </w:r>
      <w:r w:rsidR="002E1805" w:rsidRPr="00F24D6E">
        <w:rPr>
          <w:rFonts w:ascii="Times New Roman" w:hAnsi="Times New Roman" w:cs="Times New Roman"/>
          <w:color w:val="000000"/>
          <w:sz w:val="24"/>
          <w:szCs w:val="24"/>
        </w:rPr>
        <w:t>Paolo Ferranti</w:t>
      </w:r>
      <w:r w:rsidR="00E314C3" w:rsidRPr="00F24D6E">
        <w:rPr>
          <w:rFonts w:ascii="Times New Roman" w:hAnsi="Times New Roman" w:cs="Times New Roman"/>
          <w:color w:val="000000"/>
          <w:sz w:val="24"/>
          <w:szCs w:val="24"/>
        </w:rPr>
        <w:t xml:space="preserve">, nato a </w:t>
      </w:r>
      <w:r w:rsidR="00CB040F" w:rsidRPr="00F24D6E">
        <w:rPr>
          <w:rFonts w:ascii="Times New Roman" w:hAnsi="Times New Roman" w:cs="Times New Roman"/>
          <w:color w:val="000000"/>
          <w:sz w:val="24"/>
          <w:szCs w:val="24"/>
        </w:rPr>
        <w:t>Fermo</w:t>
      </w:r>
      <w:r w:rsidR="00E314C3" w:rsidRPr="00F24D6E">
        <w:rPr>
          <w:rFonts w:ascii="Times New Roman" w:hAnsi="Times New Roman" w:cs="Times New Roman"/>
          <w:color w:val="000000"/>
          <w:sz w:val="24"/>
          <w:szCs w:val="24"/>
        </w:rPr>
        <w:t xml:space="preserve"> il</w:t>
      </w:r>
      <w:r w:rsidR="00571CCF" w:rsidRPr="00F24D6E">
        <w:rPr>
          <w:rFonts w:ascii="Times New Roman" w:hAnsi="Times New Roman" w:cs="Times New Roman"/>
          <w:color w:val="000000"/>
          <w:sz w:val="24"/>
          <w:szCs w:val="24"/>
        </w:rPr>
        <w:t xml:space="preserve"> </w:t>
      </w:r>
      <w:r w:rsidR="00CB040F" w:rsidRPr="00F24D6E">
        <w:rPr>
          <w:rFonts w:ascii="Times New Roman" w:hAnsi="Times New Roman" w:cs="Times New Roman"/>
          <w:color w:val="000000"/>
          <w:sz w:val="24"/>
          <w:szCs w:val="24"/>
        </w:rPr>
        <w:t>18.04.1978</w:t>
      </w:r>
      <w:r w:rsidR="00E314C3" w:rsidRPr="00F24D6E">
        <w:rPr>
          <w:rFonts w:ascii="Times New Roman" w:hAnsi="Times New Roman" w:cs="Times New Roman"/>
          <w:color w:val="000000"/>
          <w:sz w:val="24"/>
          <w:szCs w:val="24"/>
        </w:rPr>
        <w:t xml:space="preserve"> (codice fiscale</w:t>
      </w:r>
      <w:r w:rsidR="00127ED5" w:rsidRPr="00F24D6E">
        <w:rPr>
          <w:rFonts w:ascii="Times New Roman" w:hAnsi="Times New Roman" w:cs="Times New Roman"/>
          <w:color w:val="000000"/>
          <w:sz w:val="24"/>
          <w:szCs w:val="24"/>
        </w:rPr>
        <w:t xml:space="preserve"> </w:t>
      </w:r>
      <w:r w:rsidR="00FE0123" w:rsidRPr="00F24D6E">
        <w:rPr>
          <w:rFonts w:ascii="Times New Roman" w:eastAsiaTheme="minorEastAsia" w:hAnsi="Times New Roman" w:cs="Times New Roman"/>
          <w:bCs/>
          <w:sz w:val="24"/>
          <w:szCs w:val="24"/>
        </w:rPr>
        <w:t>FR</w:t>
      </w:r>
      <w:r w:rsidR="00CB040F" w:rsidRPr="00F24D6E">
        <w:rPr>
          <w:rFonts w:ascii="Times New Roman" w:eastAsiaTheme="minorEastAsia" w:hAnsi="Times New Roman" w:cs="Times New Roman"/>
          <w:bCs/>
          <w:sz w:val="24"/>
          <w:szCs w:val="24"/>
        </w:rPr>
        <w:t>R</w:t>
      </w:r>
      <w:r w:rsidR="00FE0123" w:rsidRPr="00F24D6E">
        <w:rPr>
          <w:rFonts w:ascii="Times New Roman" w:eastAsiaTheme="minorEastAsia" w:hAnsi="Times New Roman" w:cs="Times New Roman"/>
          <w:bCs/>
          <w:sz w:val="24"/>
          <w:szCs w:val="24"/>
        </w:rPr>
        <w:t>PLA78D18D542E</w:t>
      </w:r>
      <w:r w:rsidR="00E314C3" w:rsidRPr="00F24D6E">
        <w:rPr>
          <w:rFonts w:ascii="Times New Roman" w:hAnsi="Times New Roman" w:cs="Times New Roman"/>
          <w:color w:val="000000"/>
          <w:sz w:val="24"/>
          <w:szCs w:val="24"/>
        </w:rPr>
        <w:t>), residente a</w:t>
      </w:r>
      <w:r w:rsidR="00571CCF" w:rsidRPr="00F24D6E">
        <w:rPr>
          <w:rFonts w:ascii="Times New Roman" w:hAnsi="Times New Roman" w:cs="Times New Roman"/>
          <w:color w:val="000000"/>
          <w:sz w:val="24"/>
          <w:szCs w:val="24"/>
        </w:rPr>
        <w:t xml:space="preserve"> </w:t>
      </w:r>
      <w:r w:rsidR="00127ED5" w:rsidRPr="00F24D6E">
        <w:rPr>
          <w:rFonts w:ascii="Times New Roman" w:hAnsi="Times New Roman" w:cs="Times New Roman"/>
          <w:color w:val="000000"/>
          <w:sz w:val="24"/>
          <w:szCs w:val="24"/>
        </w:rPr>
        <w:t xml:space="preserve">Porto </w:t>
      </w:r>
      <w:r w:rsidR="00846C78" w:rsidRPr="00F24D6E">
        <w:rPr>
          <w:rFonts w:ascii="Times New Roman" w:hAnsi="Times New Roman" w:cs="Times New Roman"/>
          <w:color w:val="000000"/>
          <w:sz w:val="24"/>
          <w:szCs w:val="24"/>
        </w:rPr>
        <w:t>Recanati</w:t>
      </w:r>
      <w:r w:rsidR="00127ED5" w:rsidRPr="00F24D6E">
        <w:rPr>
          <w:rFonts w:ascii="Times New Roman" w:hAnsi="Times New Roman" w:cs="Times New Roman"/>
          <w:color w:val="000000"/>
          <w:sz w:val="24"/>
          <w:szCs w:val="24"/>
        </w:rPr>
        <w:t xml:space="preserve"> in via </w:t>
      </w:r>
      <w:r w:rsidR="00846C78" w:rsidRPr="00F24D6E">
        <w:rPr>
          <w:rFonts w:ascii="Times New Roman" w:hAnsi="Times New Roman" w:cs="Times New Roman"/>
          <w:color w:val="000000"/>
          <w:sz w:val="24"/>
          <w:szCs w:val="24"/>
        </w:rPr>
        <w:t>Beethoven</w:t>
      </w:r>
      <w:r w:rsidR="00127ED5" w:rsidRPr="00F24D6E">
        <w:rPr>
          <w:rFonts w:ascii="Times New Roman" w:hAnsi="Times New Roman" w:cs="Times New Roman"/>
          <w:color w:val="000000"/>
          <w:sz w:val="24"/>
          <w:szCs w:val="24"/>
        </w:rPr>
        <w:t xml:space="preserve"> n. 1</w:t>
      </w:r>
      <w:r w:rsidR="00846C78" w:rsidRPr="00F24D6E">
        <w:rPr>
          <w:rFonts w:ascii="Times New Roman" w:hAnsi="Times New Roman" w:cs="Times New Roman"/>
          <w:color w:val="000000"/>
          <w:sz w:val="24"/>
          <w:szCs w:val="24"/>
        </w:rPr>
        <w:t>2</w:t>
      </w:r>
      <w:r w:rsidR="00E314C3"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Valgono le disposizioni più oltre richiamate.</w:t>
      </w:r>
    </w:p>
    <w:p w:rsidR="00E314C3" w:rsidRPr="00F24D6E" w:rsidRDefault="00CD1EAA"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6</w:t>
      </w:r>
      <w:r w:rsidR="00E314C3" w:rsidRPr="00F24D6E">
        <w:rPr>
          <w:rFonts w:ascii="Times New Roman" w:hAnsi="Times New Roman" w:cs="Times New Roman"/>
          <w:color w:val="000000"/>
          <w:sz w:val="24"/>
          <w:szCs w:val="24"/>
        </w:rPr>
        <w:t xml:space="preserve">. La liquidazione dei corrispettivi è </w:t>
      </w:r>
      <w:r w:rsidR="00F0792D" w:rsidRPr="00F24D6E">
        <w:rPr>
          <w:rFonts w:ascii="Times New Roman" w:hAnsi="Times New Roman" w:cs="Times New Roman"/>
          <w:color w:val="000000"/>
          <w:sz w:val="24"/>
          <w:szCs w:val="24"/>
        </w:rPr>
        <w:t xml:space="preserve">comunque </w:t>
      </w:r>
      <w:r w:rsidR="00E314C3" w:rsidRPr="00F24D6E">
        <w:rPr>
          <w:rFonts w:ascii="Times New Roman" w:hAnsi="Times New Roman" w:cs="Times New Roman"/>
          <w:color w:val="000000"/>
          <w:sz w:val="24"/>
          <w:szCs w:val="24"/>
        </w:rPr>
        <w:t>subordinata al permanere dell’efficacia dell’assicurazione di cui</w:t>
      </w:r>
      <w:r w:rsidR="00571CCF" w:rsidRPr="00F24D6E">
        <w:rPr>
          <w:rFonts w:ascii="Times New Roman" w:hAnsi="Times New Roman" w:cs="Times New Roman"/>
          <w:color w:val="000000"/>
          <w:sz w:val="24"/>
          <w:szCs w:val="24"/>
        </w:rPr>
        <w:t xml:space="preserve"> </w:t>
      </w:r>
      <w:r w:rsidR="00F0792D" w:rsidRPr="00F24D6E">
        <w:rPr>
          <w:rFonts w:ascii="Times New Roman" w:hAnsi="Times New Roman" w:cs="Times New Roman"/>
          <w:color w:val="000000"/>
          <w:sz w:val="24"/>
          <w:szCs w:val="24"/>
        </w:rPr>
        <w:t xml:space="preserve">oltre, </w:t>
      </w:r>
      <w:r w:rsidR="00E314C3" w:rsidRPr="00F24D6E">
        <w:rPr>
          <w:rFonts w:ascii="Times New Roman" w:hAnsi="Times New Roman" w:cs="Times New Roman"/>
          <w:color w:val="000000"/>
          <w:sz w:val="24"/>
          <w:szCs w:val="24"/>
        </w:rPr>
        <w:t>all’accertamento dell’assenza di inadempimenti erariali ai sensi dell’articolo 48-bis del d.P.R. n. 602</w:t>
      </w:r>
      <w:r w:rsidR="00571CCF"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del 1973</w:t>
      </w:r>
      <w:r w:rsidR="00571CCF" w:rsidRPr="00F24D6E">
        <w:rPr>
          <w:rFonts w:ascii="Times New Roman" w:hAnsi="Times New Roman" w:cs="Times New Roman"/>
          <w:color w:val="000000"/>
          <w:sz w:val="24"/>
          <w:szCs w:val="24"/>
        </w:rPr>
        <w:t xml:space="preserve"> </w:t>
      </w:r>
      <w:r w:rsidR="00F0792D" w:rsidRPr="00F24D6E">
        <w:rPr>
          <w:rFonts w:ascii="Times New Roman" w:hAnsi="Times New Roman" w:cs="Times New Roman"/>
          <w:color w:val="000000"/>
          <w:sz w:val="24"/>
          <w:szCs w:val="24"/>
        </w:rPr>
        <w:t xml:space="preserve">e </w:t>
      </w:r>
      <w:proofErr w:type="spellStart"/>
      <w:r w:rsidR="00F0792D" w:rsidRPr="00F24D6E">
        <w:rPr>
          <w:rFonts w:ascii="Times New Roman" w:hAnsi="Times New Roman" w:cs="Times New Roman"/>
          <w:color w:val="000000"/>
          <w:sz w:val="24"/>
          <w:szCs w:val="24"/>
        </w:rPr>
        <w:t>s.m.i.</w:t>
      </w:r>
      <w:proofErr w:type="spellEnd"/>
      <w:r w:rsidR="00E314C3" w:rsidRPr="00F24D6E">
        <w:rPr>
          <w:rFonts w:ascii="Times New Roman" w:hAnsi="Times New Roman" w:cs="Times New Roman"/>
          <w:color w:val="000000"/>
          <w:sz w:val="24"/>
          <w:szCs w:val="24"/>
        </w:rPr>
        <w:t xml:space="preserve">, ed è inoltre subordinata </w:t>
      </w:r>
      <w:r w:rsidR="00F0792D" w:rsidRPr="00F24D6E">
        <w:rPr>
          <w:rFonts w:ascii="Times New Roman" w:hAnsi="Times New Roman" w:cs="Times New Roman"/>
          <w:color w:val="000000"/>
          <w:sz w:val="24"/>
          <w:szCs w:val="24"/>
        </w:rPr>
        <w:t>alla verifica della regolarità contributiva del Professionista</w:t>
      </w:r>
      <w:r w:rsidR="00E314C3" w:rsidRPr="00F24D6E">
        <w:rPr>
          <w:rFonts w:ascii="Times New Roman" w:hAnsi="Times New Roman" w:cs="Times New Roman"/>
          <w:color w:val="000000"/>
          <w:sz w:val="24"/>
          <w:szCs w:val="24"/>
        </w:rPr>
        <w:t>.</w:t>
      </w:r>
    </w:p>
    <w:p w:rsidR="002271DE" w:rsidRPr="00F24D6E" w:rsidRDefault="00CD1EAA"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7</w:t>
      </w:r>
      <w:r w:rsidR="00E314C3" w:rsidRPr="00F24D6E">
        <w:rPr>
          <w:rFonts w:ascii="Times New Roman" w:hAnsi="Times New Roman" w:cs="Times New Roman"/>
          <w:color w:val="000000"/>
          <w:sz w:val="24"/>
          <w:szCs w:val="24"/>
        </w:rPr>
        <w:t>. In relazione alla complessità delle prestazioni di progettazione</w:t>
      </w:r>
      <w:r w:rsidR="00F0792D" w:rsidRPr="00F24D6E">
        <w:rPr>
          <w:rFonts w:ascii="Times New Roman" w:hAnsi="Times New Roman" w:cs="Times New Roman"/>
          <w:color w:val="000000"/>
          <w:sz w:val="24"/>
          <w:szCs w:val="24"/>
        </w:rPr>
        <w:t>,</w:t>
      </w:r>
      <w:r w:rsidR="00E314C3" w:rsidRPr="00F24D6E">
        <w:rPr>
          <w:rFonts w:ascii="Times New Roman" w:hAnsi="Times New Roman" w:cs="Times New Roman"/>
          <w:color w:val="000000"/>
          <w:sz w:val="24"/>
          <w:szCs w:val="24"/>
        </w:rPr>
        <w:t xml:space="preserve"> il responsabile del procedimento può autorizzare il frazionamento del pagamento in acconti</w:t>
      </w:r>
      <w:r w:rsidR="00F0792D" w:rsidRPr="00F24D6E">
        <w:rPr>
          <w:rFonts w:ascii="Times New Roman" w:hAnsi="Times New Roman" w:cs="Times New Roman"/>
          <w:color w:val="000000"/>
          <w:sz w:val="24"/>
          <w:szCs w:val="24"/>
        </w:rPr>
        <w:t>,</w:t>
      </w:r>
      <w:r w:rsidR="00BD5D22"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proporzionali all’accertato stato di avanzamento delle prestazioni.</w:t>
      </w:r>
    </w:p>
    <w:p w:rsidR="00E314C3" w:rsidRPr="00F24D6E" w:rsidRDefault="00856F2C"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Art. 1</w:t>
      </w:r>
      <w:r w:rsidR="008D0624" w:rsidRPr="00F24D6E">
        <w:rPr>
          <w:rFonts w:ascii="Times New Roman" w:hAnsi="Times New Roman" w:cs="Times New Roman"/>
          <w:b/>
          <w:bCs/>
          <w:color w:val="000000"/>
          <w:sz w:val="24"/>
          <w:szCs w:val="24"/>
        </w:rPr>
        <w:t>1</w:t>
      </w:r>
      <w:r w:rsidR="00E314C3" w:rsidRPr="00F24D6E">
        <w:rPr>
          <w:rFonts w:ascii="Times New Roman" w:hAnsi="Times New Roman" w:cs="Times New Roman"/>
          <w:b/>
          <w:bCs/>
          <w:color w:val="000000"/>
          <w:sz w:val="24"/>
          <w:szCs w:val="24"/>
        </w:rPr>
        <w:t xml:space="preserve">. </w:t>
      </w:r>
      <w:r w:rsidR="00384706" w:rsidRPr="00F24D6E">
        <w:rPr>
          <w:rFonts w:ascii="Times New Roman" w:hAnsi="Times New Roman" w:cs="Times New Roman"/>
          <w:b/>
          <w:bCs/>
          <w:color w:val="000000"/>
          <w:sz w:val="24"/>
          <w:szCs w:val="24"/>
        </w:rPr>
        <w:t>Polizza a</w:t>
      </w:r>
      <w:r w:rsidR="00E314C3" w:rsidRPr="00F24D6E">
        <w:rPr>
          <w:rFonts w:ascii="Times New Roman" w:hAnsi="Times New Roman" w:cs="Times New Roman"/>
          <w:b/>
          <w:bCs/>
          <w:color w:val="000000"/>
          <w:sz w:val="24"/>
          <w:szCs w:val="24"/>
        </w:rPr>
        <w:t>ssicura</w:t>
      </w:r>
      <w:r w:rsidR="00384706" w:rsidRPr="00F24D6E">
        <w:rPr>
          <w:rFonts w:ascii="Times New Roman" w:hAnsi="Times New Roman" w:cs="Times New Roman"/>
          <w:b/>
          <w:bCs/>
          <w:color w:val="000000"/>
          <w:sz w:val="24"/>
          <w:szCs w:val="24"/>
        </w:rPr>
        <w:t>tiva professionale</w:t>
      </w:r>
    </w:p>
    <w:p w:rsidR="00E314C3" w:rsidRPr="00F24D6E" w:rsidRDefault="008D0624"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1</w:t>
      </w:r>
      <w:r w:rsidR="00181DCB" w:rsidRPr="00F24D6E">
        <w:rPr>
          <w:rFonts w:ascii="Times New Roman" w:hAnsi="Times New Roman" w:cs="Times New Roman"/>
          <w:color w:val="000000"/>
          <w:sz w:val="24"/>
          <w:szCs w:val="24"/>
        </w:rPr>
        <w:t>. Il Professionista è obbligato altresì a produrre,</w:t>
      </w:r>
      <w:r w:rsidR="00181DCB" w:rsidRPr="00F24D6E">
        <w:rPr>
          <w:rFonts w:ascii="Times New Roman" w:hAnsi="Times New Roman" w:cs="Times New Roman"/>
          <w:sz w:val="24"/>
          <w:szCs w:val="24"/>
        </w:rPr>
        <w:t xml:space="preserve"> ai sensi </w:t>
      </w:r>
      <w:r w:rsidR="00CD1EAA" w:rsidRPr="00F24D6E">
        <w:rPr>
          <w:rFonts w:ascii="Times New Roman" w:hAnsi="Times New Roman" w:cs="Times New Roman"/>
          <w:sz w:val="24"/>
          <w:szCs w:val="24"/>
        </w:rPr>
        <w:t xml:space="preserve">dell’art. 24, comma 4 del codice nonché </w:t>
      </w:r>
      <w:r w:rsidR="00181DCB" w:rsidRPr="00F24D6E">
        <w:rPr>
          <w:rFonts w:ascii="Times New Roman" w:hAnsi="Times New Roman" w:cs="Times New Roman"/>
          <w:sz w:val="24"/>
          <w:szCs w:val="24"/>
        </w:rPr>
        <w:t xml:space="preserve">dell’art. </w:t>
      </w:r>
      <w:r w:rsidR="009350C4" w:rsidRPr="00F24D6E">
        <w:rPr>
          <w:rFonts w:ascii="Times New Roman" w:hAnsi="Times New Roman" w:cs="Times New Roman"/>
          <w:sz w:val="24"/>
          <w:szCs w:val="24"/>
        </w:rPr>
        <w:t>3</w:t>
      </w:r>
      <w:r w:rsidR="00CD1EAA" w:rsidRPr="00F24D6E">
        <w:rPr>
          <w:rFonts w:ascii="Times New Roman" w:hAnsi="Times New Roman" w:cs="Times New Roman"/>
          <w:sz w:val="24"/>
          <w:szCs w:val="24"/>
        </w:rPr>
        <w:t>,</w:t>
      </w:r>
      <w:r w:rsidR="009350C4" w:rsidRPr="00F24D6E">
        <w:rPr>
          <w:rFonts w:ascii="Times New Roman" w:hAnsi="Times New Roman" w:cs="Times New Roman"/>
          <w:sz w:val="24"/>
          <w:szCs w:val="24"/>
        </w:rPr>
        <w:t xml:space="preserve"> comma 5</w:t>
      </w:r>
      <w:r w:rsidR="00CD1EAA" w:rsidRPr="00F24D6E">
        <w:rPr>
          <w:rFonts w:ascii="Times New Roman" w:hAnsi="Times New Roman" w:cs="Times New Roman"/>
          <w:sz w:val="24"/>
          <w:szCs w:val="24"/>
        </w:rPr>
        <w:t xml:space="preserve">, lett. e) </w:t>
      </w:r>
      <w:r w:rsidR="009350C4" w:rsidRPr="00F24D6E">
        <w:rPr>
          <w:rFonts w:ascii="Times New Roman" w:hAnsi="Times New Roman" w:cs="Times New Roman"/>
          <w:sz w:val="24"/>
          <w:szCs w:val="24"/>
        </w:rPr>
        <w:t>del DL 138/11</w:t>
      </w:r>
      <w:r w:rsidR="003C17B2" w:rsidRPr="00F24D6E">
        <w:rPr>
          <w:rFonts w:ascii="Times New Roman" w:hAnsi="Times New Roman" w:cs="Times New Roman"/>
          <w:sz w:val="24"/>
          <w:szCs w:val="24"/>
        </w:rPr>
        <w:t>,</w:t>
      </w:r>
      <w:r w:rsidR="00D761C5" w:rsidRPr="00F24D6E">
        <w:rPr>
          <w:rFonts w:ascii="Times New Roman" w:hAnsi="Times New Roman" w:cs="Times New Roman"/>
          <w:color w:val="000000"/>
          <w:sz w:val="24"/>
          <w:szCs w:val="24"/>
        </w:rPr>
        <w:t xml:space="preserve"> </w:t>
      </w:r>
      <w:r w:rsidR="00C65A39" w:rsidRPr="00F24D6E">
        <w:rPr>
          <w:rFonts w:ascii="Times New Roman" w:hAnsi="Times New Roman" w:cs="Times New Roman"/>
          <w:color w:val="000000"/>
          <w:sz w:val="24"/>
          <w:szCs w:val="24"/>
        </w:rPr>
        <w:t xml:space="preserve">a proprie spese, </w:t>
      </w:r>
      <w:r w:rsidR="00181DCB" w:rsidRPr="00F24D6E">
        <w:rPr>
          <w:rFonts w:ascii="Times New Roman" w:hAnsi="Times New Roman" w:cs="Times New Roman"/>
          <w:color w:val="000000"/>
          <w:sz w:val="24"/>
          <w:szCs w:val="24"/>
        </w:rPr>
        <w:t>l</w:t>
      </w:r>
      <w:r w:rsidR="00C65A39" w:rsidRPr="00F24D6E">
        <w:rPr>
          <w:rFonts w:ascii="Times New Roman" w:hAnsi="Times New Roman" w:cs="Times New Roman"/>
          <w:color w:val="000000"/>
          <w:sz w:val="24"/>
          <w:szCs w:val="24"/>
        </w:rPr>
        <w:t>a</w:t>
      </w:r>
      <w:r w:rsidR="00181DCB" w:rsidRPr="00F24D6E">
        <w:rPr>
          <w:rFonts w:ascii="Times New Roman" w:hAnsi="Times New Roman" w:cs="Times New Roman"/>
          <w:color w:val="000000"/>
          <w:sz w:val="24"/>
          <w:szCs w:val="24"/>
        </w:rPr>
        <w:t xml:space="preserve"> polizz</w:t>
      </w:r>
      <w:r w:rsidR="00C65A39" w:rsidRPr="00F24D6E">
        <w:rPr>
          <w:rFonts w:ascii="Times New Roman" w:hAnsi="Times New Roman" w:cs="Times New Roman"/>
          <w:color w:val="000000"/>
          <w:sz w:val="24"/>
          <w:szCs w:val="24"/>
        </w:rPr>
        <w:t>a</w:t>
      </w:r>
      <w:r w:rsidR="00181DCB" w:rsidRPr="00F24D6E">
        <w:rPr>
          <w:rFonts w:ascii="Times New Roman" w:hAnsi="Times New Roman" w:cs="Times New Roman"/>
          <w:color w:val="000000"/>
          <w:sz w:val="24"/>
          <w:szCs w:val="24"/>
        </w:rPr>
        <w:t xml:space="preserve"> </w:t>
      </w:r>
      <w:r w:rsidR="00C65A39" w:rsidRPr="00F24D6E">
        <w:rPr>
          <w:rFonts w:ascii="Times New Roman" w:hAnsi="Times New Roman" w:cs="Times New Roman"/>
          <w:color w:val="000000"/>
          <w:sz w:val="24"/>
          <w:szCs w:val="24"/>
        </w:rPr>
        <w:t xml:space="preserve">a copertura della </w:t>
      </w:r>
      <w:r w:rsidR="00181DCB" w:rsidRPr="00F24D6E">
        <w:rPr>
          <w:rFonts w:ascii="Times New Roman" w:hAnsi="Times New Roman" w:cs="Times New Roman"/>
          <w:color w:val="000000"/>
          <w:sz w:val="24"/>
          <w:szCs w:val="24"/>
        </w:rPr>
        <w:t xml:space="preserve">responsabilità </w:t>
      </w:r>
      <w:r w:rsidR="00C65A39" w:rsidRPr="00F24D6E">
        <w:rPr>
          <w:rFonts w:ascii="Times New Roman" w:hAnsi="Times New Roman" w:cs="Times New Roman"/>
          <w:color w:val="000000"/>
          <w:sz w:val="24"/>
          <w:szCs w:val="24"/>
        </w:rPr>
        <w:t>civile</w:t>
      </w:r>
      <w:r w:rsidRPr="00F24D6E">
        <w:rPr>
          <w:rFonts w:ascii="Times New Roman" w:hAnsi="Times New Roman" w:cs="Times New Roman"/>
          <w:color w:val="000000"/>
          <w:sz w:val="24"/>
          <w:szCs w:val="24"/>
        </w:rPr>
        <w:t xml:space="preserve"> </w:t>
      </w:r>
      <w:r w:rsidR="00181DCB" w:rsidRPr="00F24D6E">
        <w:rPr>
          <w:rFonts w:ascii="Times New Roman" w:hAnsi="Times New Roman" w:cs="Times New Roman"/>
          <w:color w:val="000000"/>
          <w:sz w:val="24"/>
          <w:szCs w:val="24"/>
        </w:rPr>
        <w:t>per un massimale non inferiore a</w:t>
      </w:r>
      <w:r w:rsidR="00F24D6E">
        <w:rPr>
          <w:rFonts w:ascii="Times New Roman" w:hAnsi="Times New Roman" w:cs="Times New Roman"/>
          <w:color w:val="000000"/>
          <w:sz w:val="24"/>
          <w:szCs w:val="24"/>
        </w:rPr>
        <w:t>d</w:t>
      </w:r>
      <w:r w:rsidR="00181DCB" w:rsidRPr="00F24D6E">
        <w:rPr>
          <w:rFonts w:ascii="Times New Roman" w:hAnsi="Times New Roman" w:cs="Times New Roman"/>
          <w:color w:val="000000"/>
          <w:sz w:val="24"/>
          <w:szCs w:val="24"/>
        </w:rPr>
        <w:t xml:space="preserve"> </w:t>
      </w:r>
      <w:r w:rsidR="00F24D6E">
        <w:rPr>
          <w:rFonts w:ascii="Times New Roman" w:hAnsi="Times New Roman" w:cs="Times New Roman"/>
          <w:color w:val="000000"/>
          <w:sz w:val="24"/>
          <w:szCs w:val="24"/>
        </w:rPr>
        <w:t>euro</w:t>
      </w:r>
      <w:r w:rsidR="00181DCB" w:rsidRPr="00F24D6E">
        <w:rPr>
          <w:rFonts w:ascii="Times New Roman" w:hAnsi="Times New Roman" w:cs="Times New Roman"/>
          <w:color w:val="000000"/>
          <w:sz w:val="24"/>
          <w:szCs w:val="24"/>
        </w:rPr>
        <w:t xml:space="preserve"> </w:t>
      </w:r>
      <w:r w:rsidR="00CB040F" w:rsidRPr="00F24D6E">
        <w:rPr>
          <w:rFonts w:ascii="Times New Roman" w:hAnsi="Times New Roman" w:cs="Times New Roman"/>
          <w:color w:val="000000"/>
          <w:sz w:val="24"/>
          <w:szCs w:val="24"/>
        </w:rPr>
        <w:t>5</w:t>
      </w:r>
      <w:r w:rsidRPr="00F24D6E">
        <w:rPr>
          <w:rFonts w:ascii="Times New Roman" w:hAnsi="Times New Roman" w:cs="Times New Roman"/>
          <w:color w:val="000000"/>
          <w:sz w:val="24"/>
          <w:szCs w:val="24"/>
        </w:rPr>
        <w:t>00.000,00</w:t>
      </w:r>
      <w:r w:rsidR="00C65A39" w:rsidRPr="00F24D6E">
        <w:rPr>
          <w:rFonts w:ascii="Times New Roman" w:hAnsi="Times New Roman" w:cs="Times New Roman"/>
          <w:color w:val="000000"/>
          <w:sz w:val="24"/>
          <w:szCs w:val="24"/>
        </w:rPr>
        <w:t xml:space="preserve">, che comprende la </w:t>
      </w:r>
      <w:r w:rsidR="00181DCB" w:rsidRPr="00F24D6E">
        <w:rPr>
          <w:rFonts w:ascii="Times New Roman" w:hAnsi="Times New Roman" w:cs="Times New Roman"/>
          <w:color w:val="000000"/>
          <w:sz w:val="24"/>
          <w:szCs w:val="24"/>
        </w:rPr>
        <w:t>garanzia dei rischi derivanti da errori o omissioni nella redazione della progettazione che determin</w:t>
      </w:r>
      <w:r w:rsidR="00A94CA2" w:rsidRPr="00F24D6E">
        <w:rPr>
          <w:rFonts w:ascii="Times New Roman" w:hAnsi="Times New Roman" w:cs="Times New Roman"/>
          <w:color w:val="000000"/>
          <w:sz w:val="24"/>
          <w:szCs w:val="24"/>
        </w:rPr>
        <w:t>ino</w:t>
      </w:r>
      <w:r w:rsidR="00181DCB" w:rsidRPr="00F24D6E">
        <w:rPr>
          <w:rFonts w:ascii="Times New Roman" w:hAnsi="Times New Roman" w:cs="Times New Roman"/>
          <w:color w:val="000000"/>
          <w:sz w:val="24"/>
          <w:szCs w:val="24"/>
        </w:rPr>
        <w:t xml:space="preserve"> </w:t>
      </w:r>
      <w:r w:rsidR="00A94CA2" w:rsidRPr="00F24D6E">
        <w:rPr>
          <w:rFonts w:ascii="Times New Roman" w:hAnsi="Times New Roman" w:cs="Times New Roman"/>
          <w:color w:val="000000"/>
          <w:sz w:val="24"/>
          <w:szCs w:val="24"/>
        </w:rPr>
        <w:t xml:space="preserve">per </w:t>
      </w:r>
      <w:r w:rsidR="00181DCB" w:rsidRPr="00F24D6E">
        <w:rPr>
          <w:rFonts w:ascii="Times New Roman" w:hAnsi="Times New Roman" w:cs="Times New Roman"/>
          <w:color w:val="000000"/>
          <w:sz w:val="24"/>
          <w:szCs w:val="24"/>
        </w:rPr>
        <w:t>l</w:t>
      </w:r>
      <w:r w:rsidR="00A94CA2" w:rsidRPr="00F24D6E">
        <w:rPr>
          <w:rFonts w:ascii="Times New Roman" w:hAnsi="Times New Roman" w:cs="Times New Roman"/>
          <w:color w:val="000000"/>
          <w:sz w:val="24"/>
          <w:szCs w:val="24"/>
        </w:rPr>
        <w:t>’Ente</w:t>
      </w:r>
      <w:r w:rsidR="00181DCB" w:rsidRPr="00F24D6E">
        <w:rPr>
          <w:rFonts w:ascii="Times New Roman" w:hAnsi="Times New Roman" w:cs="Times New Roman"/>
          <w:color w:val="000000"/>
          <w:sz w:val="24"/>
          <w:szCs w:val="24"/>
        </w:rPr>
        <w:t xml:space="preserve"> committente nuove spese di progettazione e/o maggiori costi</w:t>
      </w:r>
      <w:r w:rsidR="00E314C3" w:rsidRPr="00F24D6E">
        <w:rPr>
          <w:rFonts w:ascii="Times New Roman" w:hAnsi="Times New Roman" w:cs="Times New Roman"/>
          <w:color w:val="000000"/>
          <w:sz w:val="24"/>
          <w:szCs w:val="24"/>
        </w:rPr>
        <w:t>.</w:t>
      </w:r>
    </w:p>
    <w:p w:rsidR="00E314C3" w:rsidRPr="00F24D6E" w:rsidRDefault="008D0624"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2</w:t>
      </w:r>
      <w:r w:rsidR="00E314C3" w:rsidRPr="00F24D6E">
        <w:rPr>
          <w:rFonts w:ascii="Times New Roman" w:hAnsi="Times New Roman" w:cs="Times New Roman"/>
          <w:color w:val="000000"/>
          <w:sz w:val="24"/>
          <w:szCs w:val="24"/>
        </w:rPr>
        <w:t>. La polizza deve essere presentata all’</w:t>
      </w:r>
      <w:r w:rsidR="00B160E5" w:rsidRPr="00F24D6E">
        <w:rPr>
          <w:rFonts w:ascii="Times New Roman" w:hAnsi="Times New Roman" w:cs="Times New Roman"/>
          <w:color w:val="000000"/>
          <w:sz w:val="24"/>
          <w:szCs w:val="24"/>
        </w:rPr>
        <w:t>Ent</w:t>
      </w:r>
      <w:r w:rsidR="00E314C3" w:rsidRPr="00F24D6E">
        <w:rPr>
          <w:rFonts w:ascii="Times New Roman" w:hAnsi="Times New Roman" w:cs="Times New Roman"/>
          <w:color w:val="000000"/>
          <w:sz w:val="24"/>
          <w:szCs w:val="24"/>
        </w:rPr>
        <w:t>e committente prima o contestualmente all’approvazione del</w:t>
      </w:r>
      <w:r w:rsidR="00E0425D"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progetto posto a base di gara e avrà efficacia dalla data di inizio dei lavori sino alla data di emissione del certificato</w:t>
      </w:r>
      <w:r w:rsidR="00E0425D"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di collaudo provvisorio.</w:t>
      </w:r>
    </w:p>
    <w:p w:rsidR="00E314C3" w:rsidRPr="00F24D6E" w:rsidRDefault="008D0624"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3</w:t>
      </w:r>
      <w:r w:rsidR="00E314C3" w:rsidRPr="00F24D6E">
        <w:rPr>
          <w:rFonts w:ascii="Times New Roman" w:hAnsi="Times New Roman" w:cs="Times New Roman"/>
          <w:color w:val="000000"/>
          <w:sz w:val="24"/>
          <w:szCs w:val="24"/>
        </w:rPr>
        <w:t>. La mancata presentazione della p</w:t>
      </w:r>
      <w:r w:rsidR="00076553" w:rsidRPr="00F24D6E">
        <w:rPr>
          <w:rFonts w:ascii="Times New Roman" w:hAnsi="Times New Roman" w:cs="Times New Roman"/>
          <w:color w:val="000000"/>
          <w:sz w:val="24"/>
          <w:szCs w:val="24"/>
        </w:rPr>
        <w:t>olizza esonera l’Ente committente</w:t>
      </w:r>
      <w:r w:rsidR="00E314C3" w:rsidRPr="00F24D6E">
        <w:rPr>
          <w:rFonts w:ascii="Times New Roman" w:hAnsi="Times New Roman" w:cs="Times New Roman"/>
          <w:color w:val="000000"/>
          <w:sz w:val="24"/>
          <w:szCs w:val="24"/>
        </w:rPr>
        <w:t xml:space="preserve"> dal pagamento dei corrispettivi professionali.</w:t>
      </w:r>
    </w:p>
    <w:p w:rsidR="00E314C3" w:rsidRPr="00F24D6E" w:rsidRDefault="00856F2C"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Art. 1</w:t>
      </w:r>
      <w:r w:rsidR="008D0624" w:rsidRPr="00F24D6E">
        <w:rPr>
          <w:rFonts w:ascii="Times New Roman" w:hAnsi="Times New Roman" w:cs="Times New Roman"/>
          <w:b/>
          <w:bCs/>
          <w:color w:val="000000"/>
          <w:sz w:val="24"/>
          <w:szCs w:val="24"/>
        </w:rPr>
        <w:t>2</w:t>
      </w:r>
      <w:r w:rsidR="00E314C3" w:rsidRPr="00F24D6E">
        <w:rPr>
          <w:rFonts w:ascii="Times New Roman" w:hAnsi="Times New Roman" w:cs="Times New Roman"/>
          <w:b/>
          <w:bCs/>
          <w:color w:val="000000"/>
          <w:sz w:val="24"/>
          <w:szCs w:val="24"/>
        </w:rPr>
        <w:t>. Subappalto</w:t>
      </w:r>
      <w:r w:rsidR="00C65A39" w:rsidRPr="00F24D6E">
        <w:rPr>
          <w:rFonts w:ascii="Times New Roman" w:hAnsi="Times New Roman" w:cs="Times New Roman"/>
          <w:b/>
          <w:bCs/>
          <w:color w:val="000000"/>
          <w:sz w:val="24"/>
          <w:szCs w:val="24"/>
        </w:rPr>
        <w:t xml:space="preserve"> e</w:t>
      </w:r>
      <w:r w:rsidR="00E314C3" w:rsidRPr="00F24D6E">
        <w:rPr>
          <w:rFonts w:ascii="Times New Roman" w:hAnsi="Times New Roman" w:cs="Times New Roman"/>
          <w:b/>
          <w:bCs/>
          <w:color w:val="000000"/>
          <w:sz w:val="24"/>
          <w:szCs w:val="24"/>
        </w:rPr>
        <w:t xml:space="preserve"> prestazioni di terzi</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F24D6E">
        <w:rPr>
          <w:rFonts w:ascii="Times New Roman" w:hAnsi="Times New Roman" w:cs="Times New Roman"/>
          <w:color w:val="000000"/>
          <w:sz w:val="24"/>
          <w:szCs w:val="24"/>
        </w:rPr>
        <w:t>1. Ai sensi dell’art</w:t>
      </w:r>
      <w:r w:rsidR="00741A83"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1</w:t>
      </w:r>
      <w:r w:rsidR="00C65A39" w:rsidRPr="00F24D6E">
        <w:rPr>
          <w:rFonts w:ascii="Times New Roman" w:hAnsi="Times New Roman" w:cs="Times New Roman"/>
          <w:color w:val="000000"/>
          <w:sz w:val="24"/>
          <w:szCs w:val="24"/>
        </w:rPr>
        <w:t>05</w:t>
      </w:r>
      <w:r w:rsidRPr="00F24D6E">
        <w:rPr>
          <w:rFonts w:ascii="Times New Roman" w:hAnsi="Times New Roman" w:cs="Times New Roman"/>
          <w:color w:val="000000"/>
          <w:sz w:val="24"/>
          <w:szCs w:val="24"/>
        </w:rPr>
        <w:t xml:space="preserve">, comma 1 del </w:t>
      </w:r>
      <w:r w:rsidR="003C17B2" w:rsidRPr="00F24D6E">
        <w:rPr>
          <w:rFonts w:ascii="Times New Roman" w:hAnsi="Times New Roman" w:cs="Times New Roman"/>
          <w:color w:val="000000"/>
          <w:sz w:val="24"/>
          <w:szCs w:val="24"/>
        </w:rPr>
        <w:t>codice</w:t>
      </w:r>
      <w:r w:rsidRPr="00F24D6E">
        <w:rPr>
          <w:rFonts w:ascii="Times New Roman" w:hAnsi="Times New Roman" w:cs="Times New Roman"/>
          <w:color w:val="000000"/>
          <w:sz w:val="24"/>
          <w:szCs w:val="24"/>
        </w:rPr>
        <w:t>, il contratto non può essere ceduto a</w:t>
      </w:r>
      <w:r w:rsidR="00E0425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pena di nullità</w:t>
      </w:r>
      <w:r w:rsidR="00C65A39" w:rsidRPr="00F24D6E">
        <w:rPr>
          <w:rFonts w:ascii="Times New Roman" w:hAnsi="Times New Roman" w:cs="Times New Roman"/>
          <w:color w:val="000000"/>
          <w:sz w:val="24"/>
          <w:szCs w:val="24"/>
        </w:rPr>
        <w:t>, fatto salvo quanto previsto dall'art.106, comma 1, lettera d)</w:t>
      </w:r>
      <w:r w:rsidRPr="00F24D6E">
        <w:rPr>
          <w:rFonts w:ascii="Times New Roman" w:hAnsi="Times New Roman" w:cs="Times New Roman"/>
          <w:color w:val="000000"/>
          <w:sz w:val="24"/>
          <w:szCs w:val="24"/>
        </w:rPr>
        <w:t>.</w:t>
      </w:r>
    </w:p>
    <w:p w:rsidR="00741A8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F24D6E">
        <w:rPr>
          <w:rFonts w:ascii="Times New Roman" w:hAnsi="Times New Roman" w:cs="Times New Roman"/>
          <w:color w:val="000000"/>
          <w:sz w:val="24"/>
          <w:szCs w:val="24"/>
        </w:rPr>
        <w:lastRenderedPageBreak/>
        <w:t xml:space="preserve">2. </w:t>
      </w:r>
      <w:r w:rsidR="00C65A39" w:rsidRPr="00F24D6E">
        <w:rPr>
          <w:rFonts w:ascii="Times New Roman" w:hAnsi="Times New Roman" w:cs="Times New Roman"/>
          <w:color w:val="000000"/>
          <w:sz w:val="24"/>
          <w:szCs w:val="24"/>
        </w:rPr>
        <w:t xml:space="preserve">Il subappalto è ammesso nei limiti e alle condizioni di cui agli art. 31, comma 8 e 105 del </w:t>
      </w:r>
      <w:r w:rsidR="003C17B2" w:rsidRPr="00F24D6E">
        <w:rPr>
          <w:rFonts w:ascii="Times New Roman" w:hAnsi="Times New Roman" w:cs="Times New Roman"/>
          <w:color w:val="000000"/>
          <w:sz w:val="24"/>
          <w:szCs w:val="24"/>
        </w:rPr>
        <w:t>codice</w:t>
      </w:r>
      <w:r w:rsidR="00741A83" w:rsidRPr="00F24D6E">
        <w:rPr>
          <w:rFonts w:ascii="Times New Roman" w:hAnsi="Times New Roman" w:cs="Times New Roman"/>
          <w:color w:val="000000"/>
          <w:sz w:val="24"/>
          <w:szCs w:val="24"/>
        </w:rPr>
        <w:t>, per le prestazioni che il Progettista ha indicato espressamente in sede di offerta</w:t>
      </w:r>
      <w:r w:rsidR="00B15CD9" w:rsidRPr="00F24D6E">
        <w:rPr>
          <w:rFonts w:ascii="Times New Roman" w:hAnsi="Times New Roman" w:cs="Times New Roman"/>
          <w:color w:val="000000"/>
          <w:sz w:val="24"/>
          <w:szCs w:val="24"/>
        </w:rPr>
        <w:t>, previa autorizzazione dell’Ente committente</w:t>
      </w:r>
      <w:r w:rsidR="00C65A39" w:rsidRPr="00F24D6E">
        <w:rPr>
          <w:rFonts w:ascii="Times New Roman" w:hAnsi="Times New Roman" w:cs="Times New Roman"/>
          <w:color w:val="000000"/>
          <w:sz w:val="24"/>
          <w:szCs w:val="24"/>
        </w:rPr>
        <w:t>.</w:t>
      </w:r>
    </w:p>
    <w:p w:rsidR="00741A83" w:rsidRPr="00F24D6E" w:rsidRDefault="00741A83" w:rsidP="00F24D6E">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F24D6E">
        <w:rPr>
          <w:rFonts w:ascii="Times New Roman" w:hAnsi="Times New Roman" w:cs="Times New Roman"/>
          <w:color w:val="000000"/>
          <w:sz w:val="24"/>
          <w:szCs w:val="24"/>
        </w:rPr>
        <w:t xml:space="preserve">3. </w:t>
      </w:r>
      <w:r w:rsidR="00C65A39" w:rsidRPr="00F24D6E">
        <w:rPr>
          <w:rFonts w:ascii="Times New Roman" w:hAnsi="Times New Roman" w:cs="Times New Roman"/>
          <w:color w:val="000000"/>
          <w:sz w:val="24"/>
          <w:szCs w:val="24"/>
        </w:rPr>
        <w:t>L’Ente committente resta estraneo ai rapporti intercorrenti tra il Professionista e gli eventuali terzi affidatari</w:t>
      </w:r>
      <w:r w:rsidR="00B15CD9" w:rsidRPr="00F24D6E">
        <w:rPr>
          <w:rFonts w:ascii="Times New Roman" w:hAnsi="Times New Roman" w:cs="Times New Roman"/>
          <w:color w:val="000000"/>
          <w:sz w:val="24"/>
          <w:szCs w:val="24"/>
        </w:rPr>
        <w:t xml:space="preserve"> e non provvede al pagamento diretto dei subappaltatori, salvo i casi previsti dalla normativa su citata. Il Progettista deve eventualmente provvedere a sostituire i subappaltatori relativamente ai quali apposita verifica abbia dimostrato la sussistenza dei motivi di esclusione di cui all'art. 80 </w:t>
      </w:r>
      <w:r w:rsidR="003C17B2" w:rsidRPr="00F24D6E">
        <w:rPr>
          <w:rFonts w:ascii="Times New Roman" w:hAnsi="Times New Roman" w:cs="Times New Roman"/>
          <w:color w:val="000000"/>
          <w:sz w:val="24"/>
          <w:szCs w:val="24"/>
        </w:rPr>
        <w:t>del codice</w:t>
      </w:r>
      <w:r w:rsidR="00B15CD9" w:rsidRPr="00F24D6E">
        <w:rPr>
          <w:rFonts w:ascii="Times New Roman" w:hAnsi="Times New Roman" w:cs="Times New Roman"/>
          <w:color w:val="000000"/>
          <w:sz w:val="24"/>
          <w:szCs w:val="24"/>
        </w:rPr>
        <w:t>.</w:t>
      </w:r>
    </w:p>
    <w:p w:rsidR="00C65A39" w:rsidRPr="00F24D6E" w:rsidRDefault="00B15CD9" w:rsidP="00F24D6E">
      <w:pPr>
        <w:autoSpaceDE w:val="0"/>
        <w:autoSpaceDN w:val="0"/>
        <w:adjustRightInd w:val="0"/>
        <w:spacing w:after="0" w:line="240" w:lineRule="auto"/>
        <w:jc w:val="both"/>
        <w:rPr>
          <w:rFonts w:ascii="Times New Roman" w:hAnsi="Times New Roman" w:cs="Times New Roman"/>
          <w:color w:val="000000"/>
          <w:sz w:val="24"/>
          <w:szCs w:val="24"/>
          <w:highlight w:val="yellow"/>
        </w:rPr>
      </w:pPr>
      <w:r w:rsidRPr="00F24D6E">
        <w:rPr>
          <w:rFonts w:ascii="Times New Roman" w:hAnsi="Times New Roman" w:cs="Times New Roman"/>
          <w:color w:val="000000"/>
          <w:sz w:val="24"/>
          <w:szCs w:val="24"/>
        </w:rPr>
        <w:t>4</w:t>
      </w:r>
      <w:r w:rsidR="00741A83" w:rsidRPr="00F24D6E">
        <w:rPr>
          <w:rFonts w:ascii="Times New Roman" w:hAnsi="Times New Roman" w:cs="Times New Roman"/>
          <w:color w:val="000000"/>
          <w:sz w:val="24"/>
          <w:szCs w:val="24"/>
        </w:rPr>
        <w:t xml:space="preserve">. Trattandosi di </w:t>
      </w:r>
      <w:r w:rsidRPr="00F24D6E">
        <w:rPr>
          <w:rFonts w:ascii="Times New Roman" w:hAnsi="Times New Roman" w:cs="Times New Roman"/>
          <w:color w:val="000000"/>
          <w:sz w:val="24"/>
          <w:szCs w:val="24"/>
        </w:rPr>
        <w:t xml:space="preserve">un </w:t>
      </w:r>
      <w:r w:rsidR="00741A83" w:rsidRPr="00F24D6E">
        <w:rPr>
          <w:rFonts w:ascii="Times New Roman" w:hAnsi="Times New Roman" w:cs="Times New Roman"/>
          <w:color w:val="000000"/>
          <w:sz w:val="24"/>
          <w:szCs w:val="24"/>
        </w:rPr>
        <w:t xml:space="preserve">intervento inerente la ricostruzione post sisma, si richiamano qui </w:t>
      </w:r>
      <w:r w:rsidRPr="00F24D6E">
        <w:rPr>
          <w:rFonts w:ascii="Times New Roman" w:hAnsi="Times New Roman" w:cs="Times New Roman"/>
          <w:color w:val="000000"/>
          <w:sz w:val="24"/>
          <w:szCs w:val="24"/>
        </w:rPr>
        <w:t xml:space="preserve">integralmente </w:t>
      </w:r>
      <w:r w:rsidR="00741A83" w:rsidRPr="00F24D6E">
        <w:rPr>
          <w:rFonts w:ascii="Times New Roman" w:hAnsi="Times New Roman" w:cs="Times New Roman"/>
          <w:color w:val="000000"/>
          <w:sz w:val="24"/>
          <w:szCs w:val="24"/>
        </w:rPr>
        <w:t>gli obblighi indicati al precedente art. 2</w:t>
      </w:r>
      <w:r w:rsidRPr="00F24D6E">
        <w:rPr>
          <w:rFonts w:ascii="Times New Roman" w:hAnsi="Times New Roman" w:cs="Times New Roman"/>
          <w:color w:val="000000"/>
          <w:sz w:val="24"/>
          <w:szCs w:val="24"/>
        </w:rPr>
        <w:t>,</w:t>
      </w:r>
      <w:r w:rsidR="00741A83" w:rsidRPr="00F24D6E">
        <w:rPr>
          <w:rFonts w:ascii="Times New Roman" w:hAnsi="Times New Roman" w:cs="Times New Roman"/>
          <w:color w:val="000000"/>
          <w:sz w:val="24"/>
          <w:szCs w:val="24"/>
        </w:rPr>
        <w:t xml:space="preserve"> anche con riferimento ai sub-contraenti</w:t>
      </w:r>
      <w:r w:rsidR="00EE69A0" w:rsidRPr="00F24D6E">
        <w:rPr>
          <w:rFonts w:ascii="Times New Roman" w:hAnsi="Times New Roman" w:cs="Times New Roman"/>
          <w:color w:val="000000"/>
          <w:sz w:val="24"/>
          <w:szCs w:val="24"/>
        </w:rPr>
        <w:t>, nonché gli obblighi di tracciabilità dei flussi finanziari di cui oltre</w:t>
      </w:r>
      <w:r w:rsidR="00741A83" w:rsidRPr="00F24D6E">
        <w:rPr>
          <w:rFonts w:ascii="Times New Roman" w:hAnsi="Times New Roman" w:cs="Times New Roman"/>
          <w:color w:val="000000"/>
          <w:sz w:val="24"/>
          <w:szCs w:val="24"/>
        </w:rPr>
        <w:t>.</w:t>
      </w:r>
    </w:p>
    <w:p w:rsidR="00E314C3" w:rsidRPr="00F24D6E" w:rsidRDefault="00B15CD9"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5</w:t>
      </w:r>
      <w:r w:rsidR="00C65A39" w:rsidRPr="00F24D6E">
        <w:rPr>
          <w:rFonts w:ascii="Times New Roman" w:hAnsi="Times New Roman" w:cs="Times New Roman"/>
          <w:color w:val="000000"/>
          <w:sz w:val="24"/>
          <w:szCs w:val="24"/>
        </w:rPr>
        <w:t xml:space="preserve">. </w:t>
      </w:r>
      <w:r w:rsidR="00741A83" w:rsidRPr="00F24D6E">
        <w:rPr>
          <w:rFonts w:ascii="Times New Roman" w:hAnsi="Times New Roman" w:cs="Times New Roman"/>
          <w:color w:val="000000"/>
          <w:sz w:val="24"/>
          <w:szCs w:val="24"/>
        </w:rPr>
        <w:t>N</w:t>
      </w:r>
      <w:r w:rsidR="00E314C3" w:rsidRPr="00F24D6E">
        <w:rPr>
          <w:rFonts w:ascii="Times New Roman" w:hAnsi="Times New Roman" w:cs="Times New Roman"/>
          <w:color w:val="000000"/>
          <w:sz w:val="24"/>
          <w:szCs w:val="24"/>
        </w:rPr>
        <w:t>on è considerato subappalto</w:t>
      </w:r>
      <w:r w:rsidR="00741A83" w:rsidRPr="00F24D6E">
        <w:rPr>
          <w:rFonts w:ascii="Times New Roman" w:hAnsi="Times New Roman" w:cs="Times New Roman"/>
          <w:color w:val="000000"/>
          <w:sz w:val="24"/>
          <w:szCs w:val="24"/>
        </w:rPr>
        <w:t xml:space="preserve"> l’affidamento delle prestazioni di cui all’art. 105, comma 3</w:t>
      </w:r>
      <w:r w:rsidRPr="00F24D6E">
        <w:rPr>
          <w:rFonts w:ascii="Times New Roman" w:hAnsi="Times New Roman" w:cs="Times New Roman"/>
          <w:color w:val="000000"/>
          <w:sz w:val="24"/>
          <w:szCs w:val="24"/>
        </w:rPr>
        <w:t xml:space="preserve"> del decreto citato</w:t>
      </w:r>
      <w:r w:rsidR="00E314C3" w:rsidRPr="00F24D6E">
        <w:rPr>
          <w:rFonts w:ascii="Times New Roman" w:hAnsi="Times New Roman" w:cs="Times New Roman"/>
          <w:color w:val="000000"/>
          <w:sz w:val="24"/>
          <w:szCs w:val="24"/>
        </w:rPr>
        <w:t>.</w:t>
      </w:r>
    </w:p>
    <w:p w:rsidR="00E314C3" w:rsidRPr="00F24D6E" w:rsidRDefault="00E314C3"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Art. 1</w:t>
      </w:r>
      <w:r w:rsidR="008D0624" w:rsidRPr="00F24D6E">
        <w:rPr>
          <w:rFonts w:ascii="Times New Roman" w:hAnsi="Times New Roman" w:cs="Times New Roman"/>
          <w:b/>
          <w:bCs/>
          <w:color w:val="000000"/>
          <w:sz w:val="24"/>
          <w:szCs w:val="24"/>
        </w:rPr>
        <w:t>3</w:t>
      </w:r>
      <w:r w:rsidR="00C6312A" w:rsidRPr="00F24D6E">
        <w:rPr>
          <w:rFonts w:ascii="Times New Roman" w:hAnsi="Times New Roman" w:cs="Times New Roman"/>
          <w:b/>
          <w:bCs/>
          <w:color w:val="000000"/>
          <w:sz w:val="24"/>
          <w:szCs w:val="24"/>
        </w:rPr>
        <w:t xml:space="preserve">. </w:t>
      </w:r>
      <w:r w:rsidRPr="00F24D6E">
        <w:rPr>
          <w:rFonts w:ascii="Times New Roman" w:hAnsi="Times New Roman" w:cs="Times New Roman"/>
          <w:b/>
          <w:bCs/>
          <w:color w:val="000000"/>
          <w:sz w:val="24"/>
          <w:szCs w:val="24"/>
        </w:rPr>
        <w:t>Definizione delle controversie</w:t>
      </w:r>
    </w:p>
    <w:p w:rsidR="00C6312A" w:rsidRDefault="00CD1EAA"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1. </w:t>
      </w:r>
      <w:r w:rsidR="00C6312A" w:rsidRPr="00F24D6E">
        <w:rPr>
          <w:rFonts w:ascii="Times New Roman" w:hAnsi="Times New Roman" w:cs="Times New Roman"/>
          <w:color w:val="000000"/>
          <w:sz w:val="24"/>
          <w:szCs w:val="24"/>
        </w:rPr>
        <w:t>Per le eventuali controversie circa l'interpretazione e l'applicazione del presente disciplinare sarà competente il Foro di</w:t>
      </w:r>
      <w:r w:rsidR="008D0624" w:rsidRPr="00F24D6E">
        <w:rPr>
          <w:rFonts w:ascii="Times New Roman" w:hAnsi="Times New Roman" w:cs="Times New Roman"/>
          <w:color w:val="000000"/>
          <w:sz w:val="24"/>
          <w:szCs w:val="24"/>
        </w:rPr>
        <w:t xml:space="preserve"> Ascoli Piceno</w:t>
      </w:r>
      <w:r w:rsidR="00C6312A" w:rsidRPr="00F24D6E">
        <w:rPr>
          <w:rFonts w:ascii="Times New Roman" w:hAnsi="Times New Roman" w:cs="Times New Roman"/>
          <w:color w:val="000000"/>
          <w:sz w:val="24"/>
          <w:szCs w:val="24"/>
        </w:rPr>
        <w:t xml:space="preserve">. </w:t>
      </w:r>
      <w:r w:rsidR="003C17B2" w:rsidRPr="00F24D6E">
        <w:rPr>
          <w:rFonts w:ascii="Times New Roman" w:hAnsi="Times New Roman" w:cs="Times New Roman"/>
          <w:color w:val="000000"/>
          <w:sz w:val="24"/>
          <w:szCs w:val="24"/>
        </w:rPr>
        <w:t>È</w:t>
      </w:r>
      <w:r w:rsidR="00C6312A" w:rsidRPr="00F24D6E">
        <w:rPr>
          <w:rFonts w:ascii="Times New Roman" w:hAnsi="Times New Roman" w:cs="Times New Roman"/>
          <w:color w:val="000000"/>
          <w:sz w:val="24"/>
          <w:szCs w:val="24"/>
        </w:rPr>
        <w:t xml:space="preserve"> esclusa in ogn</w:t>
      </w:r>
      <w:r w:rsidR="00FB49CA">
        <w:rPr>
          <w:rFonts w:ascii="Times New Roman" w:hAnsi="Times New Roman" w:cs="Times New Roman"/>
          <w:color w:val="000000"/>
          <w:sz w:val="24"/>
          <w:szCs w:val="24"/>
        </w:rPr>
        <w:t>i caso la competenza arbitrale.</w:t>
      </w:r>
    </w:p>
    <w:p w:rsidR="00FB49CA" w:rsidRPr="00F24D6E" w:rsidRDefault="00FB49CA" w:rsidP="00F24D6E">
      <w:pPr>
        <w:autoSpaceDE w:val="0"/>
        <w:autoSpaceDN w:val="0"/>
        <w:adjustRightInd w:val="0"/>
        <w:spacing w:after="0" w:line="240" w:lineRule="auto"/>
        <w:jc w:val="both"/>
        <w:rPr>
          <w:rFonts w:ascii="Times New Roman" w:hAnsi="Times New Roman" w:cs="Times New Roman"/>
          <w:color w:val="000000"/>
          <w:sz w:val="24"/>
          <w:szCs w:val="24"/>
        </w:rPr>
      </w:pPr>
    </w:p>
    <w:p w:rsidR="00E314C3" w:rsidRPr="00F24D6E" w:rsidRDefault="00856F2C"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Art. 1</w:t>
      </w:r>
      <w:r w:rsidR="008D0624" w:rsidRPr="00F24D6E">
        <w:rPr>
          <w:rFonts w:ascii="Times New Roman" w:hAnsi="Times New Roman" w:cs="Times New Roman"/>
          <w:b/>
          <w:bCs/>
          <w:color w:val="000000"/>
          <w:sz w:val="24"/>
          <w:szCs w:val="24"/>
        </w:rPr>
        <w:t>4</w:t>
      </w:r>
      <w:r w:rsidR="00E314C3" w:rsidRPr="00F24D6E">
        <w:rPr>
          <w:rFonts w:ascii="Times New Roman" w:hAnsi="Times New Roman" w:cs="Times New Roman"/>
          <w:b/>
          <w:bCs/>
          <w:color w:val="000000"/>
          <w:sz w:val="24"/>
          <w:szCs w:val="24"/>
        </w:rPr>
        <w:t>. Domicilio</w:t>
      </w:r>
      <w:r w:rsidR="00E27D2F" w:rsidRPr="00F24D6E">
        <w:rPr>
          <w:rFonts w:ascii="Times New Roman" w:hAnsi="Times New Roman" w:cs="Times New Roman"/>
          <w:b/>
          <w:bCs/>
          <w:color w:val="000000"/>
          <w:sz w:val="24"/>
          <w:szCs w:val="24"/>
        </w:rPr>
        <w:t xml:space="preserve"> e</w:t>
      </w:r>
      <w:r w:rsidR="00E314C3" w:rsidRPr="00F24D6E">
        <w:rPr>
          <w:rFonts w:ascii="Times New Roman" w:hAnsi="Times New Roman" w:cs="Times New Roman"/>
          <w:b/>
          <w:bCs/>
          <w:color w:val="000000"/>
          <w:sz w:val="24"/>
          <w:szCs w:val="24"/>
        </w:rPr>
        <w:t xml:space="preserve"> rappresentanza delle parti</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1. Il </w:t>
      </w:r>
      <w:r w:rsidR="00E27D2F"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elegge il proprio domicilio per tutti gli effetti di cui al presente contratto presso</w:t>
      </w:r>
      <w:r w:rsidR="00127ED5" w:rsidRPr="00F24D6E">
        <w:rPr>
          <w:rFonts w:ascii="Times New Roman" w:hAnsi="Times New Roman" w:cs="Times New Roman"/>
          <w:color w:val="000000"/>
          <w:sz w:val="24"/>
          <w:szCs w:val="24"/>
        </w:rPr>
        <w:t xml:space="preserve"> Ing. </w:t>
      </w:r>
      <w:r w:rsidR="00846C78" w:rsidRPr="00F24D6E">
        <w:rPr>
          <w:rFonts w:ascii="Times New Roman" w:hAnsi="Times New Roman" w:cs="Times New Roman"/>
          <w:color w:val="000000"/>
          <w:sz w:val="24"/>
          <w:szCs w:val="24"/>
        </w:rPr>
        <w:t>Paolo Ferranti</w:t>
      </w:r>
      <w:r w:rsidRPr="00F24D6E">
        <w:rPr>
          <w:rFonts w:ascii="Times New Roman" w:hAnsi="Times New Roman" w:cs="Times New Roman"/>
          <w:color w:val="000000"/>
          <w:sz w:val="24"/>
          <w:szCs w:val="24"/>
        </w:rPr>
        <w:t>, all’indirizzo</w:t>
      </w:r>
      <w:r w:rsidR="00127ED5" w:rsidRPr="00F24D6E">
        <w:rPr>
          <w:rFonts w:ascii="Times New Roman" w:hAnsi="Times New Roman" w:cs="Times New Roman"/>
          <w:color w:val="000000"/>
          <w:sz w:val="24"/>
          <w:szCs w:val="24"/>
        </w:rPr>
        <w:t xml:space="preserve">: </w:t>
      </w:r>
      <w:r w:rsidR="00846C78" w:rsidRPr="00F24D6E">
        <w:rPr>
          <w:rFonts w:ascii="Times New Roman" w:hAnsi="Times New Roman" w:cs="Times New Roman"/>
          <w:color w:val="000000"/>
          <w:sz w:val="24"/>
          <w:szCs w:val="24"/>
        </w:rPr>
        <w:t>62017</w:t>
      </w:r>
      <w:r w:rsidR="00127ED5" w:rsidRPr="00F24D6E">
        <w:rPr>
          <w:rFonts w:ascii="Times New Roman" w:hAnsi="Times New Roman" w:cs="Times New Roman"/>
          <w:color w:val="000000"/>
          <w:sz w:val="24"/>
          <w:szCs w:val="24"/>
        </w:rPr>
        <w:t xml:space="preserve"> </w:t>
      </w:r>
      <w:r w:rsidR="00846C78" w:rsidRPr="00F24D6E">
        <w:rPr>
          <w:rFonts w:ascii="Times New Roman" w:hAnsi="Times New Roman" w:cs="Times New Roman"/>
          <w:color w:val="000000"/>
          <w:sz w:val="24"/>
          <w:szCs w:val="24"/>
        </w:rPr>
        <w:t>Porto Recanati</w:t>
      </w:r>
      <w:r w:rsidR="00127ED5" w:rsidRPr="00F24D6E">
        <w:rPr>
          <w:rFonts w:ascii="Times New Roman" w:hAnsi="Times New Roman" w:cs="Times New Roman"/>
          <w:color w:val="000000"/>
          <w:sz w:val="24"/>
          <w:szCs w:val="24"/>
        </w:rPr>
        <w:t xml:space="preserve"> (</w:t>
      </w:r>
      <w:r w:rsidR="00846C78" w:rsidRPr="00F24D6E">
        <w:rPr>
          <w:rFonts w:ascii="Times New Roman" w:hAnsi="Times New Roman" w:cs="Times New Roman"/>
          <w:color w:val="000000"/>
          <w:sz w:val="24"/>
          <w:szCs w:val="24"/>
        </w:rPr>
        <w:t>MC</w:t>
      </w:r>
      <w:r w:rsidR="00127ED5" w:rsidRPr="00F24D6E">
        <w:rPr>
          <w:rFonts w:ascii="Times New Roman" w:hAnsi="Times New Roman" w:cs="Times New Roman"/>
          <w:color w:val="000000"/>
          <w:sz w:val="24"/>
          <w:szCs w:val="24"/>
        </w:rPr>
        <w:t>)</w:t>
      </w:r>
      <w:r w:rsidRPr="00F24D6E">
        <w:rPr>
          <w:rFonts w:ascii="Times New Roman" w:hAnsi="Times New Roman" w:cs="Times New Roman"/>
          <w:color w:val="000000"/>
          <w:sz w:val="24"/>
          <w:szCs w:val="24"/>
        </w:rPr>
        <w:t xml:space="preserve"> </w:t>
      </w:r>
      <w:r w:rsidR="00127ED5" w:rsidRPr="00F24D6E">
        <w:rPr>
          <w:rFonts w:ascii="Times New Roman" w:hAnsi="Times New Roman" w:cs="Times New Roman"/>
          <w:color w:val="000000"/>
          <w:sz w:val="24"/>
          <w:szCs w:val="24"/>
        </w:rPr>
        <w:t xml:space="preserve">- via </w:t>
      </w:r>
      <w:r w:rsidR="00846C78" w:rsidRPr="00F24D6E">
        <w:rPr>
          <w:rFonts w:ascii="Times New Roman" w:hAnsi="Times New Roman" w:cs="Times New Roman"/>
          <w:color w:val="000000"/>
          <w:sz w:val="24"/>
          <w:szCs w:val="24"/>
        </w:rPr>
        <w:t>Beethoven</w:t>
      </w:r>
      <w:r w:rsidR="00127ED5" w:rsidRPr="00F24D6E">
        <w:rPr>
          <w:rFonts w:ascii="Times New Roman" w:hAnsi="Times New Roman" w:cs="Times New Roman"/>
          <w:color w:val="000000"/>
          <w:sz w:val="24"/>
          <w:szCs w:val="24"/>
        </w:rPr>
        <w:t xml:space="preserve"> n. 1</w:t>
      </w:r>
      <w:r w:rsidR="00846C78" w:rsidRPr="00F24D6E">
        <w:rPr>
          <w:rFonts w:ascii="Times New Roman" w:hAnsi="Times New Roman" w:cs="Times New Roman"/>
          <w:color w:val="000000"/>
          <w:sz w:val="24"/>
          <w:szCs w:val="24"/>
        </w:rPr>
        <w:t>2</w:t>
      </w:r>
      <w:r w:rsidRPr="00F24D6E">
        <w:rPr>
          <w:rFonts w:ascii="Times New Roman" w:hAnsi="Times New Roman" w:cs="Times New Roman"/>
          <w:color w:val="000000"/>
          <w:sz w:val="24"/>
          <w:szCs w:val="24"/>
        </w:rPr>
        <w:t>. Qualunque comunicazione</w:t>
      </w:r>
      <w:r w:rsidR="00E0425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effettuata dall’</w:t>
      </w:r>
      <w:r w:rsidR="00E27D2F" w:rsidRPr="00F24D6E">
        <w:rPr>
          <w:rFonts w:ascii="Times New Roman" w:hAnsi="Times New Roman" w:cs="Times New Roman"/>
          <w:color w:val="000000"/>
          <w:sz w:val="24"/>
          <w:szCs w:val="24"/>
        </w:rPr>
        <w:t>ent</w:t>
      </w:r>
      <w:r w:rsidRPr="00F24D6E">
        <w:rPr>
          <w:rFonts w:ascii="Times New Roman" w:hAnsi="Times New Roman" w:cs="Times New Roman"/>
          <w:color w:val="000000"/>
          <w:sz w:val="24"/>
          <w:szCs w:val="24"/>
        </w:rPr>
        <w:t xml:space="preserve">e committente al domicilio indicato si intende efficacemente ricevuta dal </w:t>
      </w:r>
      <w:r w:rsidR="00E27D2F"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w:t>
      </w:r>
    </w:p>
    <w:p w:rsidR="00CA6ACD"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2. </w:t>
      </w:r>
      <w:r w:rsidR="00CA6ACD" w:rsidRPr="00F24D6E">
        <w:rPr>
          <w:rFonts w:ascii="Times New Roman" w:hAnsi="Times New Roman" w:cs="Times New Roman"/>
          <w:color w:val="000000"/>
          <w:sz w:val="24"/>
          <w:szCs w:val="24"/>
        </w:rPr>
        <w:t xml:space="preserve">Il Professionista individua il seguente soggetto come </w:t>
      </w:r>
      <w:r w:rsidR="00E27D2F" w:rsidRPr="00F24D6E">
        <w:rPr>
          <w:rFonts w:ascii="Times New Roman" w:hAnsi="Times New Roman" w:cs="Times New Roman"/>
          <w:sz w:val="24"/>
          <w:szCs w:val="24"/>
        </w:rPr>
        <w:t>responsabile del coordinamento fra le varie prestazioni integrate</w:t>
      </w:r>
      <w:r w:rsidR="00CA6ACD" w:rsidRPr="00F24D6E">
        <w:rPr>
          <w:rFonts w:ascii="Times New Roman" w:hAnsi="Times New Roman" w:cs="Times New Roman"/>
          <w:sz w:val="24"/>
          <w:szCs w:val="24"/>
        </w:rPr>
        <w:t>:</w:t>
      </w:r>
      <w:r w:rsidR="00127ED5" w:rsidRPr="00F24D6E">
        <w:rPr>
          <w:rFonts w:ascii="Times New Roman" w:hAnsi="Times New Roman" w:cs="Times New Roman"/>
          <w:color w:val="000000"/>
          <w:sz w:val="24"/>
          <w:szCs w:val="24"/>
        </w:rPr>
        <w:t xml:space="preserve"> </w:t>
      </w:r>
      <w:r w:rsidR="00CA6ACD" w:rsidRPr="00F24D6E">
        <w:rPr>
          <w:rFonts w:ascii="Times New Roman" w:hAnsi="Times New Roman" w:cs="Times New Roman"/>
          <w:color w:val="000000"/>
          <w:sz w:val="24"/>
          <w:szCs w:val="24"/>
        </w:rPr>
        <w:t xml:space="preserve">Ing. </w:t>
      </w:r>
      <w:r w:rsidR="00846C78" w:rsidRPr="00F24D6E">
        <w:rPr>
          <w:rFonts w:ascii="Times New Roman" w:hAnsi="Times New Roman" w:cs="Times New Roman"/>
          <w:color w:val="000000"/>
          <w:sz w:val="24"/>
          <w:szCs w:val="24"/>
        </w:rPr>
        <w:t>Paolo Ferranti</w:t>
      </w:r>
      <w:r w:rsidR="00CA6ACD" w:rsidRPr="00F24D6E">
        <w:rPr>
          <w:rFonts w:ascii="Times New Roman" w:hAnsi="Times New Roman" w:cs="Times New Roman"/>
          <w:color w:val="000000"/>
          <w:sz w:val="24"/>
          <w:szCs w:val="24"/>
        </w:rPr>
        <w:t xml:space="preserve">, in qualità di </w:t>
      </w:r>
      <w:r w:rsidR="00127ED5" w:rsidRPr="00F24D6E">
        <w:rPr>
          <w:rFonts w:ascii="Times New Roman" w:hAnsi="Times New Roman" w:cs="Times New Roman"/>
          <w:color w:val="000000"/>
          <w:sz w:val="24"/>
          <w:szCs w:val="24"/>
        </w:rPr>
        <w:t>libero professionista singolo.</w:t>
      </w:r>
    </w:p>
    <w:p w:rsidR="00127ED5" w:rsidRPr="00F24D6E" w:rsidRDefault="00CA6ACD"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3. </w:t>
      </w:r>
      <w:r w:rsidR="00E314C3" w:rsidRPr="00F24D6E">
        <w:rPr>
          <w:rFonts w:ascii="Times New Roman" w:hAnsi="Times New Roman" w:cs="Times New Roman"/>
          <w:color w:val="000000"/>
          <w:sz w:val="24"/>
          <w:szCs w:val="24"/>
        </w:rPr>
        <w:t xml:space="preserve">Il </w:t>
      </w:r>
      <w:r w:rsidR="00E27D2F" w:rsidRPr="00F24D6E">
        <w:rPr>
          <w:rFonts w:ascii="Times New Roman" w:hAnsi="Times New Roman" w:cs="Times New Roman"/>
          <w:color w:val="000000"/>
          <w:sz w:val="24"/>
          <w:szCs w:val="24"/>
        </w:rPr>
        <w:t>Professionista</w:t>
      </w:r>
      <w:r w:rsidR="00E314C3" w:rsidRPr="00F24D6E">
        <w:rPr>
          <w:rFonts w:ascii="Times New Roman" w:hAnsi="Times New Roman" w:cs="Times New Roman"/>
          <w:color w:val="000000"/>
          <w:sz w:val="24"/>
          <w:szCs w:val="24"/>
        </w:rPr>
        <w:t xml:space="preserve"> individua</w:t>
      </w:r>
      <w:r w:rsidR="00E27D2F" w:rsidRPr="00F24D6E">
        <w:rPr>
          <w:rFonts w:ascii="Times New Roman" w:hAnsi="Times New Roman" w:cs="Times New Roman"/>
          <w:color w:val="000000"/>
          <w:sz w:val="24"/>
          <w:szCs w:val="24"/>
        </w:rPr>
        <w:t xml:space="preserve"> il seguente soggetto</w:t>
      </w:r>
      <w:r w:rsidR="00E314C3" w:rsidRPr="00F24D6E">
        <w:rPr>
          <w:rFonts w:ascii="Times New Roman" w:hAnsi="Times New Roman" w:cs="Times New Roman"/>
          <w:color w:val="000000"/>
          <w:sz w:val="24"/>
          <w:szCs w:val="24"/>
        </w:rPr>
        <w:t xml:space="preserve"> come referente per ogni aspetto tecnico, amministrativo ed economico connesso al</w:t>
      </w:r>
      <w:r w:rsidRPr="00F24D6E">
        <w:rPr>
          <w:rFonts w:ascii="Times New Roman" w:hAnsi="Times New Roman" w:cs="Times New Roman"/>
          <w:color w:val="000000"/>
          <w:sz w:val="24"/>
          <w:szCs w:val="24"/>
        </w:rPr>
        <w:t xml:space="preserve">l’esecuzione del </w:t>
      </w:r>
      <w:r w:rsidR="00E314C3" w:rsidRPr="00F24D6E">
        <w:rPr>
          <w:rFonts w:ascii="Times New Roman" w:hAnsi="Times New Roman" w:cs="Times New Roman"/>
          <w:color w:val="000000"/>
          <w:sz w:val="24"/>
          <w:szCs w:val="24"/>
        </w:rPr>
        <w:t>presente</w:t>
      </w:r>
      <w:r w:rsidR="00E0425D"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contratto</w:t>
      </w:r>
      <w:r w:rsidRPr="00F24D6E">
        <w:rPr>
          <w:rFonts w:ascii="Times New Roman" w:hAnsi="Times New Roman" w:cs="Times New Roman"/>
          <w:color w:val="000000"/>
          <w:sz w:val="24"/>
          <w:szCs w:val="24"/>
        </w:rPr>
        <w:t>:</w:t>
      </w:r>
      <w:r w:rsidR="00127ED5" w:rsidRPr="00F24D6E">
        <w:rPr>
          <w:rFonts w:ascii="Times New Roman" w:hAnsi="Times New Roman" w:cs="Times New Roman"/>
          <w:color w:val="000000"/>
          <w:sz w:val="24"/>
          <w:szCs w:val="24"/>
        </w:rPr>
        <w:t xml:space="preserve"> Ing. </w:t>
      </w:r>
      <w:r w:rsidR="00846C78" w:rsidRPr="00F24D6E">
        <w:rPr>
          <w:rFonts w:ascii="Times New Roman" w:hAnsi="Times New Roman" w:cs="Times New Roman"/>
          <w:color w:val="000000"/>
          <w:sz w:val="24"/>
          <w:szCs w:val="24"/>
        </w:rPr>
        <w:t>Paolo Ferranti</w:t>
      </w:r>
      <w:r w:rsidR="00127ED5" w:rsidRPr="00F24D6E">
        <w:rPr>
          <w:rFonts w:ascii="Times New Roman" w:hAnsi="Times New Roman" w:cs="Times New Roman"/>
          <w:color w:val="000000"/>
          <w:sz w:val="24"/>
          <w:szCs w:val="24"/>
        </w:rPr>
        <w:t>, in qualità di libero professionista singolo.</w:t>
      </w:r>
    </w:p>
    <w:p w:rsidR="00CA6ACD" w:rsidRPr="00F24D6E" w:rsidRDefault="00CA6ACD"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4</w:t>
      </w:r>
      <w:r w:rsidR="00E314C3" w:rsidRPr="00F24D6E">
        <w:rPr>
          <w:rFonts w:ascii="Times New Roman" w:hAnsi="Times New Roman" w:cs="Times New Roman"/>
          <w:color w:val="000000"/>
          <w:sz w:val="24"/>
          <w:szCs w:val="24"/>
        </w:rPr>
        <w:t>. Ogni comunicazione</w:t>
      </w:r>
      <w:r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richiesta e ordine indirizzati dall’</w:t>
      </w:r>
      <w:r w:rsidRPr="00F24D6E">
        <w:rPr>
          <w:rFonts w:ascii="Times New Roman" w:hAnsi="Times New Roman" w:cs="Times New Roman"/>
          <w:color w:val="000000"/>
          <w:sz w:val="24"/>
          <w:szCs w:val="24"/>
        </w:rPr>
        <w:t>Ente</w:t>
      </w:r>
      <w:r w:rsidR="00E314C3" w:rsidRPr="00F24D6E">
        <w:rPr>
          <w:rFonts w:ascii="Times New Roman" w:hAnsi="Times New Roman" w:cs="Times New Roman"/>
          <w:color w:val="000000"/>
          <w:sz w:val="24"/>
          <w:szCs w:val="24"/>
        </w:rPr>
        <w:t xml:space="preserve"> committente </w:t>
      </w:r>
      <w:r w:rsidRPr="00F24D6E">
        <w:rPr>
          <w:rFonts w:ascii="Times New Roman" w:hAnsi="Times New Roman" w:cs="Times New Roman"/>
          <w:color w:val="000000"/>
          <w:sz w:val="24"/>
          <w:szCs w:val="24"/>
        </w:rPr>
        <w:t xml:space="preserve">e dai suoi rappresentanti </w:t>
      </w:r>
      <w:r w:rsidR="00E314C3" w:rsidRPr="00F24D6E">
        <w:rPr>
          <w:rFonts w:ascii="Times New Roman" w:hAnsi="Times New Roman" w:cs="Times New Roman"/>
          <w:color w:val="000000"/>
          <w:sz w:val="24"/>
          <w:szCs w:val="24"/>
        </w:rPr>
        <w:t>a uno dei soggetti di</w:t>
      </w:r>
      <w:r w:rsidR="00E0425D"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 xml:space="preserve">cui al comma </w:t>
      </w:r>
      <w:r w:rsidRPr="00F24D6E">
        <w:rPr>
          <w:rFonts w:ascii="Times New Roman" w:hAnsi="Times New Roman" w:cs="Times New Roman"/>
          <w:color w:val="000000"/>
          <w:sz w:val="24"/>
          <w:szCs w:val="24"/>
        </w:rPr>
        <w:t>3</w:t>
      </w:r>
      <w:r w:rsidR="00E314C3" w:rsidRPr="00F24D6E">
        <w:rPr>
          <w:rFonts w:ascii="Times New Roman" w:hAnsi="Times New Roman" w:cs="Times New Roman"/>
          <w:color w:val="000000"/>
          <w:sz w:val="24"/>
          <w:szCs w:val="24"/>
        </w:rPr>
        <w:t xml:space="preserve"> si intende effettuato al </w:t>
      </w:r>
      <w:r w:rsidRPr="00F24D6E">
        <w:rPr>
          <w:rFonts w:ascii="Times New Roman" w:hAnsi="Times New Roman" w:cs="Times New Roman"/>
          <w:color w:val="000000"/>
          <w:sz w:val="24"/>
          <w:szCs w:val="24"/>
        </w:rPr>
        <w:t>Professionista</w:t>
      </w:r>
      <w:r w:rsidR="00E314C3" w:rsidRPr="00F24D6E">
        <w:rPr>
          <w:rFonts w:ascii="Times New Roman" w:hAnsi="Times New Roman" w:cs="Times New Roman"/>
          <w:color w:val="000000"/>
          <w:sz w:val="24"/>
          <w:szCs w:val="24"/>
        </w:rPr>
        <w:t xml:space="preserve">. </w:t>
      </w:r>
    </w:p>
    <w:p w:rsidR="00E314C3" w:rsidRPr="00F24D6E" w:rsidRDefault="00CA6ACD"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5. </w:t>
      </w:r>
      <w:r w:rsidR="00E314C3" w:rsidRPr="00F24D6E">
        <w:rPr>
          <w:rFonts w:ascii="Times New Roman" w:hAnsi="Times New Roman" w:cs="Times New Roman"/>
          <w:color w:val="000000"/>
          <w:sz w:val="24"/>
          <w:szCs w:val="24"/>
        </w:rPr>
        <w:t>Ogni comunicazione, richiesta, osservazione, atto o</w:t>
      </w:r>
      <w:r w:rsidR="00E0425D"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 xml:space="preserve">documento che il </w:t>
      </w:r>
      <w:r w:rsidRPr="00F24D6E">
        <w:rPr>
          <w:rFonts w:ascii="Times New Roman" w:hAnsi="Times New Roman" w:cs="Times New Roman"/>
          <w:color w:val="000000"/>
          <w:sz w:val="24"/>
          <w:szCs w:val="24"/>
        </w:rPr>
        <w:t>Professionista</w:t>
      </w:r>
      <w:r w:rsidR="00E314C3" w:rsidRPr="00F24D6E">
        <w:rPr>
          <w:rFonts w:ascii="Times New Roman" w:hAnsi="Times New Roman" w:cs="Times New Roman"/>
          <w:color w:val="000000"/>
          <w:sz w:val="24"/>
          <w:szCs w:val="24"/>
        </w:rPr>
        <w:t xml:space="preserve"> intenda far pervenire all’</w:t>
      </w:r>
      <w:r w:rsidRPr="00F24D6E">
        <w:rPr>
          <w:rFonts w:ascii="Times New Roman" w:hAnsi="Times New Roman" w:cs="Times New Roman"/>
          <w:color w:val="000000"/>
          <w:sz w:val="24"/>
          <w:szCs w:val="24"/>
        </w:rPr>
        <w:t>Ente</w:t>
      </w:r>
      <w:r w:rsidR="00E314C3" w:rsidRPr="00F24D6E">
        <w:rPr>
          <w:rFonts w:ascii="Times New Roman" w:hAnsi="Times New Roman" w:cs="Times New Roman"/>
          <w:color w:val="000000"/>
          <w:sz w:val="24"/>
          <w:szCs w:val="24"/>
        </w:rPr>
        <w:t xml:space="preserve"> committente è trasmess</w:t>
      </w:r>
      <w:r w:rsidRPr="00F24D6E">
        <w:rPr>
          <w:rFonts w:ascii="Times New Roman" w:hAnsi="Times New Roman" w:cs="Times New Roman"/>
          <w:color w:val="000000"/>
          <w:sz w:val="24"/>
          <w:szCs w:val="24"/>
        </w:rPr>
        <w:t xml:space="preserve">a presso la sede dell’ente e indirizzata </w:t>
      </w:r>
      <w:r w:rsidR="00E314C3" w:rsidRPr="00F24D6E">
        <w:rPr>
          <w:rFonts w:ascii="Times New Roman" w:hAnsi="Times New Roman" w:cs="Times New Roman"/>
          <w:color w:val="000000"/>
          <w:sz w:val="24"/>
          <w:szCs w:val="24"/>
        </w:rPr>
        <w:t>al</w:t>
      </w:r>
      <w:r w:rsidR="00E0425D"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Responsabile del procedimento.</w:t>
      </w:r>
    </w:p>
    <w:p w:rsidR="00E314C3" w:rsidRPr="00F24D6E" w:rsidRDefault="00E314C3"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 xml:space="preserve">Art. </w:t>
      </w:r>
      <w:r w:rsidR="00CA6ACD" w:rsidRPr="00F24D6E">
        <w:rPr>
          <w:rFonts w:ascii="Times New Roman" w:hAnsi="Times New Roman" w:cs="Times New Roman"/>
          <w:b/>
          <w:bCs/>
          <w:color w:val="000000"/>
          <w:sz w:val="24"/>
          <w:szCs w:val="24"/>
        </w:rPr>
        <w:t>1</w:t>
      </w:r>
      <w:r w:rsidR="008D0624" w:rsidRPr="00F24D6E">
        <w:rPr>
          <w:rFonts w:ascii="Times New Roman" w:hAnsi="Times New Roman" w:cs="Times New Roman"/>
          <w:b/>
          <w:bCs/>
          <w:color w:val="000000"/>
          <w:sz w:val="24"/>
          <w:szCs w:val="24"/>
        </w:rPr>
        <w:t>5</w:t>
      </w:r>
      <w:r w:rsidRPr="00F24D6E">
        <w:rPr>
          <w:rFonts w:ascii="Times New Roman" w:hAnsi="Times New Roman" w:cs="Times New Roman"/>
          <w:b/>
          <w:bCs/>
          <w:color w:val="000000"/>
          <w:sz w:val="24"/>
          <w:szCs w:val="24"/>
        </w:rPr>
        <w:t>. Tracciabilità dei pagamenti</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1. </w:t>
      </w:r>
      <w:r w:rsidR="00CA6ACD" w:rsidRPr="00F24D6E">
        <w:rPr>
          <w:rFonts w:ascii="Times New Roman" w:hAnsi="Times New Roman" w:cs="Times New Roman"/>
          <w:color w:val="000000"/>
          <w:sz w:val="24"/>
          <w:szCs w:val="24"/>
        </w:rPr>
        <w:t>I</w:t>
      </w:r>
      <w:r w:rsidRPr="00F24D6E">
        <w:rPr>
          <w:rFonts w:ascii="Times New Roman" w:hAnsi="Times New Roman" w:cs="Times New Roman"/>
          <w:color w:val="000000"/>
          <w:sz w:val="24"/>
          <w:szCs w:val="24"/>
        </w:rPr>
        <w:t xml:space="preserve">l </w:t>
      </w:r>
      <w:r w:rsidR="00CA6ACD"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xml:space="preserve">, nonché gli eventuali subappaltatori </w:t>
      </w:r>
      <w:r w:rsidR="00CA6ACD" w:rsidRPr="00F24D6E">
        <w:rPr>
          <w:rFonts w:ascii="Times New Roman" w:hAnsi="Times New Roman" w:cs="Times New Roman"/>
          <w:color w:val="000000"/>
          <w:sz w:val="24"/>
          <w:szCs w:val="24"/>
        </w:rPr>
        <w:t>e</w:t>
      </w:r>
      <w:r w:rsidRPr="00F24D6E">
        <w:rPr>
          <w:rFonts w:ascii="Times New Roman" w:hAnsi="Times New Roman" w:cs="Times New Roman"/>
          <w:color w:val="000000"/>
          <w:sz w:val="24"/>
          <w:szCs w:val="24"/>
        </w:rPr>
        <w:t xml:space="preserve"> </w:t>
      </w:r>
      <w:r w:rsidR="00CA6ACD" w:rsidRPr="00F24D6E">
        <w:rPr>
          <w:rFonts w:ascii="Times New Roman" w:hAnsi="Times New Roman" w:cs="Times New Roman"/>
          <w:color w:val="000000"/>
          <w:sz w:val="24"/>
          <w:szCs w:val="24"/>
        </w:rPr>
        <w:t>subcontraenti</w:t>
      </w:r>
      <w:r w:rsidRPr="00F24D6E">
        <w:rPr>
          <w:rFonts w:ascii="Times New Roman" w:hAnsi="Times New Roman" w:cs="Times New Roman"/>
          <w:color w:val="000000"/>
          <w:sz w:val="24"/>
          <w:szCs w:val="24"/>
        </w:rPr>
        <w:t>, devono comunicare all</w:t>
      </w:r>
      <w:r w:rsidR="00CA6ACD"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xml:space="preserve"> committente gli</w:t>
      </w:r>
      <w:r w:rsidR="00E0425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 xml:space="preserve">estremi identificativi dei conti correnti dedicati, anche non in via esclusiva, </w:t>
      </w:r>
      <w:r w:rsidR="00CA6ACD" w:rsidRPr="00F24D6E">
        <w:rPr>
          <w:rFonts w:ascii="Times New Roman" w:hAnsi="Times New Roman" w:cs="Times New Roman"/>
          <w:color w:val="000000"/>
          <w:sz w:val="24"/>
          <w:szCs w:val="24"/>
        </w:rPr>
        <w:t xml:space="preserve">al presente affidamento, </w:t>
      </w:r>
      <w:r w:rsidRPr="00F24D6E">
        <w:rPr>
          <w:rFonts w:ascii="Times New Roman" w:hAnsi="Times New Roman" w:cs="Times New Roman"/>
          <w:color w:val="000000"/>
          <w:sz w:val="24"/>
          <w:szCs w:val="24"/>
        </w:rPr>
        <w:t>accesi presso banche o presso Poste</w:t>
      </w:r>
      <w:r w:rsidR="00E0425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italiane S.p.A., entro 7 (sette) giorni dalla loro</w:t>
      </w:r>
      <w:r w:rsidR="00E0425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accensione, comunicando altresì negli stessi termini le generalità e il codice fiscale delle persone</w:t>
      </w:r>
      <w:r w:rsidR="00E0425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delegate ad operare sui predetti conti. In assenza delle predette comunicazioni l’</w:t>
      </w:r>
      <w:r w:rsidR="00CA6ACD"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xml:space="preserve"> committente</w:t>
      </w:r>
      <w:r w:rsidR="00E0425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 xml:space="preserve">sospende i pagamenti e non decorrono i termini legali per </w:t>
      </w:r>
      <w:r w:rsidR="00CA6ACD" w:rsidRPr="00F24D6E">
        <w:rPr>
          <w:rFonts w:ascii="Times New Roman" w:hAnsi="Times New Roman" w:cs="Times New Roman"/>
          <w:color w:val="000000"/>
          <w:sz w:val="24"/>
          <w:szCs w:val="24"/>
        </w:rPr>
        <w:t>gli stessi</w:t>
      </w:r>
      <w:r w:rsidRPr="00F24D6E">
        <w:rPr>
          <w:rFonts w:ascii="Times New Roman" w:hAnsi="Times New Roman" w:cs="Times New Roman"/>
          <w:color w:val="000000"/>
          <w:sz w:val="24"/>
          <w:szCs w:val="24"/>
        </w:rPr>
        <w:t>.</w:t>
      </w:r>
    </w:p>
    <w:p w:rsidR="00CA6ACD"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2. Tutti i movimenti finanziari relativi al presente contratto per pagamenti a favore del </w:t>
      </w:r>
      <w:r w:rsidR="00CA6ACD"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 degli eventuali subcontraenti, o comunque di soggetti che</w:t>
      </w:r>
      <w:r w:rsidR="00E0425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forniscono beni o prestano servizi in relazione allo stesso contratto, devono avvenire mediante lo strumento del</w:t>
      </w:r>
      <w:r w:rsidR="00E0425D"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 xml:space="preserve">bonifico bancario o postale sui conti </w:t>
      </w:r>
      <w:r w:rsidR="00CA6ACD" w:rsidRPr="00F24D6E">
        <w:rPr>
          <w:rFonts w:ascii="Times New Roman" w:hAnsi="Times New Roman" w:cs="Times New Roman"/>
          <w:color w:val="000000"/>
          <w:sz w:val="24"/>
          <w:szCs w:val="24"/>
        </w:rPr>
        <w:t xml:space="preserve">correnti </w:t>
      </w:r>
      <w:r w:rsidRPr="00F24D6E">
        <w:rPr>
          <w:rFonts w:ascii="Times New Roman" w:hAnsi="Times New Roman" w:cs="Times New Roman"/>
          <w:color w:val="000000"/>
          <w:sz w:val="24"/>
          <w:szCs w:val="24"/>
        </w:rPr>
        <w:t>dedicati</w:t>
      </w:r>
      <w:r w:rsidR="00CA6ACD" w:rsidRPr="00F24D6E">
        <w:rPr>
          <w:rFonts w:ascii="Times New Roman" w:hAnsi="Times New Roman" w:cs="Times New Roman"/>
          <w:color w:val="000000"/>
          <w:sz w:val="24"/>
          <w:szCs w:val="24"/>
        </w:rPr>
        <w:t xml:space="preserve">, secondo le disposizioni di cui alla legge 13 agosto 2010, n. 136 e </w:t>
      </w:r>
      <w:proofErr w:type="spellStart"/>
      <w:r w:rsidR="00CA6ACD" w:rsidRPr="00F24D6E">
        <w:rPr>
          <w:rFonts w:ascii="Times New Roman" w:hAnsi="Times New Roman" w:cs="Times New Roman"/>
          <w:color w:val="000000"/>
          <w:sz w:val="24"/>
          <w:szCs w:val="24"/>
        </w:rPr>
        <w:t>s.m.i.</w:t>
      </w:r>
      <w:proofErr w:type="spellEnd"/>
      <w:r w:rsidR="00CA6ACD" w:rsidRPr="00F24D6E">
        <w:rPr>
          <w:rFonts w:ascii="Times New Roman" w:hAnsi="Times New Roman" w:cs="Times New Roman"/>
          <w:color w:val="000000"/>
          <w:sz w:val="24"/>
          <w:szCs w:val="24"/>
        </w:rPr>
        <w:t>,</w:t>
      </w:r>
      <w:r w:rsidR="00D514FE" w:rsidRPr="00F24D6E">
        <w:rPr>
          <w:rFonts w:ascii="Times New Roman" w:hAnsi="Times New Roman" w:cs="Times New Roman"/>
          <w:color w:val="000000"/>
          <w:sz w:val="24"/>
          <w:szCs w:val="24"/>
        </w:rPr>
        <w:t xml:space="preserve"> recante “</w:t>
      </w:r>
      <w:r w:rsidR="00D514FE" w:rsidRPr="00F24D6E">
        <w:rPr>
          <w:rFonts w:ascii="Times New Roman" w:hAnsi="Times New Roman" w:cs="Times New Roman"/>
          <w:i/>
          <w:color w:val="000000"/>
          <w:sz w:val="24"/>
          <w:szCs w:val="24"/>
        </w:rPr>
        <w:t>Piano straordinario contro le mafie, nonché delega al Governo in materia di normativa antimafia</w:t>
      </w:r>
      <w:r w:rsidR="00D514FE" w:rsidRPr="00F24D6E">
        <w:rPr>
          <w:rFonts w:ascii="Times New Roman" w:hAnsi="Times New Roman" w:cs="Times New Roman"/>
          <w:color w:val="000000"/>
          <w:sz w:val="24"/>
          <w:szCs w:val="24"/>
        </w:rPr>
        <w:t>”,</w:t>
      </w:r>
      <w:r w:rsidR="00CA6ACD" w:rsidRPr="00F24D6E">
        <w:rPr>
          <w:rFonts w:ascii="Times New Roman" w:hAnsi="Times New Roman" w:cs="Times New Roman"/>
          <w:color w:val="000000"/>
          <w:sz w:val="24"/>
          <w:szCs w:val="24"/>
        </w:rPr>
        <w:t xml:space="preserve"> nonché secondo le indicazioni di cui alla </w:t>
      </w:r>
      <w:r w:rsidR="00D514FE" w:rsidRPr="00F24D6E">
        <w:rPr>
          <w:rFonts w:ascii="Times New Roman" w:hAnsi="Times New Roman" w:cs="Times New Roman"/>
          <w:color w:val="000000"/>
          <w:sz w:val="24"/>
          <w:szCs w:val="24"/>
        </w:rPr>
        <w:t>Determinazione ANAC n. 4 del 7 luglio 2011, recante “</w:t>
      </w:r>
      <w:r w:rsidR="00D514FE" w:rsidRPr="00F24D6E">
        <w:rPr>
          <w:rFonts w:ascii="Times New Roman" w:hAnsi="Times New Roman" w:cs="Times New Roman"/>
          <w:i/>
          <w:color w:val="000000"/>
          <w:sz w:val="24"/>
          <w:szCs w:val="24"/>
        </w:rPr>
        <w:t>Linee guida sulla tracciabilità dei flussi finanziari ai sensi dell’articolo 3 della legge 13 agosto 2010, n. 136</w:t>
      </w:r>
      <w:r w:rsidR="00D514FE" w:rsidRPr="00F24D6E">
        <w:rPr>
          <w:rFonts w:ascii="Times New Roman" w:hAnsi="Times New Roman" w:cs="Times New Roman"/>
          <w:color w:val="000000"/>
          <w:sz w:val="24"/>
          <w:szCs w:val="24"/>
        </w:rPr>
        <w:t xml:space="preserve">” e </w:t>
      </w:r>
      <w:proofErr w:type="spellStart"/>
      <w:r w:rsidR="00D514FE" w:rsidRPr="00F24D6E">
        <w:rPr>
          <w:rFonts w:ascii="Times New Roman" w:hAnsi="Times New Roman" w:cs="Times New Roman"/>
          <w:color w:val="000000"/>
          <w:sz w:val="24"/>
          <w:szCs w:val="24"/>
        </w:rPr>
        <w:t>s.m.i.</w:t>
      </w:r>
      <w:proofErr w:type="spellEnd"/>
    </w:p>
    <w:p w:rsidR="00E314C3" w:rsidRPr="00F24D6E" w:rsidRDefault="00D514FE"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3</w:t>
      </w:r>
      <w:r w:rsidR="00E314C3" w:rsidRPr="00F24D6E">
        <w:rPr>
          <w:rFonts w:ascii="Times New Roman" w:hAnsi="Times New Roman" w:cs="Times New Roman"/>
          <w:color w:val="000000"/>
          <w:sz w:val="24"/>
          <w:szCs w:val="24"/>
        </w:rPr>
        <w:t xml:space="preserve">. Ogni bonifico bancario o postale deve riportare, in relazione a ciascuna transazione, il CUP e il CIG </w:t>
      </w:r>
      <w:r w:rsidRPr="00F24D6E">
        <w:rPr>
          <w:rFonts w:ascii="Times New Roman" w:hAnsi="Times New Roman" w:cs="Times New Roman"/>
          <w:color w:val="000000"/>
          <w:sz w:val="24"/>
          <w:szCs w:val="24"/>
        </w:rPr>
        <w:t>come sopra indicati</w:t>
      </w:r>
      <w:r w:rsidR="00E314C3" w:rsidRPr="00F24D6E">
        <w:rPr>
          <w:rFonts w:ascii="Times New Roman" w:hAnsi="Times New Roman" w:cs="Times New Roman"/>
          <w:color w:val="000000"/>
          <w:sz w:val="24"/>
          <w:szCs w:val="24"/>
        </w:rPr>
        <w:t>.</w:t>
      </w:r>
    </w:p>
    <w:p w:rsidR="00E314C3" w:rsidRPr="00F24D6E" w:rsidRDefault="00D514FE"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4</w:t>
      </w:r>
      <w:r w:rsidR="00E314C3" w:rsidRPr="00F24D6E">
        <w:rPr>
          <w:rFonts w:ascii="Times New Roman" w:hAnsi="Times New Roman" w:cs="Times New Roman"/>
          <w:color w:val="000000"/>
          <w:sz w:val="24"/>
          <w:szCs w:val="24"/>
        </w:rPr>
        <w:t xml:space="preserve">. La violazione delle prescrizioni </w:t>
      </w:r>
      <w:r w:rsidRPr="00F24D6E">
        <w:rPr>
          <w:rFonts w:ascii="Times New Roman" w:hAnsi="Times New Roman" w:cs="Times New Roman"/>
          <w:color w:val="000000"/>
          <w:sz w:val="24"/>
          <w:szCs w:val="24"/>
        </w:rPr>
        <w:t>sopra richiamate</w:t>
      </w:r>
      <w:r w:rsidR="00E314C3" w:rsidRPr="00F24D6E">
        <w:rPr>
          <w:rFonts w:ascii="Times New Roman" w:hAnsi="Times New Roman" w:cs="Times New Roman"/>
          <w:color w:val="000000"/>
          <w:sz w:val="24"/>
          <w:szCs w:val="24"/>
        </w:rPr>
        <w:t xml:space="preserve"> comporta</w:t>
      </w:r>
      <w:r w:rsidRPr="00F24D6E">
        <w:rPr>
          <w:rFonts w:ascii="Times New Roman" w:hAnsi="Times New Roman" w:cs="Times New Roman"/>
          <w:color w:val="000000"/>
          <w:sz w:val="24"/>
          <w:szCs w:val="24"/>
        </w:rPr>
        <w:t>, oltre all’applicazione delle sanzioni previste, anche la risoluzione</w:t>
      </w:r>
      <w:r w:rsidR="00E314C3" w:rsidRPr="00F24D6E">
        <w:rPr>
          <w:rFonts w:ascii="Times New Roman" w:hAnsi="Times New Roman" w:cs="Times New Roman"/>
          <w:color w:val="000000"/>
          <w:sz w:val="24"/>
          <w:szCs w:val="24"/>
        </w:rPr>
        <w:t xml:space="preserve"> del </w:t>
      </w:r>
      <w:r w:rsidRPr="00F24D6E">
        <w:rPr>
          <w:rFonts w:ascii="Times New Roman" w:hAnsi="Times New Roman" w:cs="Times New Roman"/>
          <w:color w:val="000000"/>
          <w:sz w:val="24"/>
          <w:szCs w:val="24"/>
        </w:rPr>
        <w:t xml:space="preserve">presente </w:t>
      </w:r>
      <w:r w:rsidR="00E314C3" w:rsidRPr="00F24D6E">
        <w:rPr>
          <w:rFonts w:ascii="Times New Roman" w:hAnsi="Times New Roman" w:cs="Times New Roman"/>
          <w:color w:val="000000"/>
          <w:sz w:val="24"/>
          <w:szCs w:val="24"/>
        </w:rPr>
        <w:t>contratto.</w:t>
      </w:r>
    </w:p>
    <w:p w:rsidR="00E314C3" w:rsidRPr="00F24D6E" w:rsidRDefault="00D514FE"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5</w:t>
      </w:r>
      <w:r w:rsidR="00E314C3" w:rsidRPr="00F24D6E">
        <w:rPr>
          <w:rFonts w:ascii="Times New Roman" w:hAnsi="Times New Roman" w:cs="Times New Roman"/>
          <w:color w:val="000000"/>
          <w:sz w:val="24"/>
          <w:szCs w:val="24"/>
        </w:rPr>
        <w:t>. Il soggetto che ha notizia dell'inadempimento della propria controparte agli obblighi di tracciabilità finanziaria procede all'immediata risoluzione del rapporto contrattuale, informandone contestualmente</w:t>
      </w:r>
      <w:r w:rsidR="00E66411"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l’</w:t>
      </w:r>
      <w:r w:rsidRPr="00F24D6E">
        <w:rPr>
          <w:rFonts w:ascii="Times New Roman" w:hAnsi="Times New Roman" w:cs="Times New Roman"/>
          <w:color w:val="000000"/>
          <w:sz w:val="24"/>
          <w:szCs w:val="24"/>
        </w:rPr>
        <w:t>Ente</w:t>
      </w:r>
      <w:r w:rsidR="00E314C3" w:rsidRPr="00F24D6E">
        <w:rPr>
          <w:rFonts w:ascii="Times New Roman" w:hAnsi="Times New Roman" w:cs="Times New Roman"/>
          <w:color w:val="000000"/>
          <w:sz w:val="24"/>
          <w:szCs w:val="24"/>
        </w:rPr>
        <w:t xml:space="preserve"> committente e la prefettura-ufficio territoriale del Governo territorialmente competente.</w:t>
      </w:r>
    </w:p>
    <w:p w:rsidR="00E314C3" w:rsidRDefault="00D514FE"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lastRenderedPageBreak/>
        <w:t>6</w:t>
      </w:r>
      <w:r w:rsidR="00E314C3"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Si richiama integralmente quanto riportato all’art. 2 del presente atto in relazione agli obblighi relativi ai subcontraenti derivanti dal Protocollo Quadro di Legalità sottoscritto in data 26 luglio 2017</w:t>
      </w:r>
      <w:r w:rsidR="00E314C3" w:rsidRPr="00F24D6E">
        <w:rPr>
          <w:rFonts w:ascii="Times New Roman" w:hAnsi="Times New Roman" w:cs="Times New Roman"/>
          <w:color w:val="000000"/>
          <w:sz w:val="24"/>
          <w:szCs w:val="24"/>
        </w:rPr>
        <w:t>.</w:t>
      </w:r>
    </w:p>
    <w:p w:rsidR="00FB49CA" w:rsidRPr="00F24D6E" w:rsidRDefault="00FB49CA" w:rsidP="00F24D6E">
      <w:pPr>
        <w:autoSpaceDE w:val="0"/>
        <w:autoSpaceDN w:val="0"/>
        <w:adjustRightInd w:val="0"/>
        <w:spacing w:after="0" w:line="240" w:lineRule="auto"/>
        <w:jc w:val="both"/>
        <w:rPr>
          <w:rFonts w:ascii="Times New Roman" w:hAnsi="Times New Roman" w:cs="Times New Roman"/>
          <w:color w:val="000000"/>
          <w:sz w:val="24"/>
          <w:szCs w:val="24"/>
        </w:rPr>
      </w:pPr>
    </w:p>
    <w:p w:rsidR="00E314C3" w:rsidRPr="00F24D6E" w:rsidRDefault="00856F2C"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 xml:space="preserve">Art. </w:t>
      </w:r>
      <w:r w:rsidR="00D514FE" w:rsidRPr="00F24D6E">
        <w:rPr>
          <w:rFonts w:ascii="Times New Roman" w:hAnsi="Times New Roman" w:cs="Times New Roman"/>
          <w:b/>
          <w:bCs/>
          <w:color w:val="000000"/>
          <w:sz w:val="24"/>
          <w:szCs w:val="24"/>
        </w:rPr>
        <w:t>1</w:t>
      </w:r>
      <w:r w:rsidR="008D0624" w:rsidRPr="00F24D6E">
        <w:rPr>
          <w:rFonts w:ascii="Times New Roman" w:hAnsi="Times New Roman" w:cs="Times New Roman"/>
          <w:b/>
          <w:bCs/>
          <w:color w:val="000000"/>
          <w:sz w:val="24"/>
          <w:szCs w:val="24"/>
        </w:rPr>
        <w:t>6</w:t>
      </w:r>
      <w:r w:rsidR="00E314C3" w:rsidRPr="00F24D6E">
        <w:rPr>
          <w:rFonts w:ascii="Times New Roman" w:hAnsi="Times New Roman" w:cs="Times New Roman"/>
          <w:b/>
          <w:bCs/>
          <w:color w:val="000000"/>
          <w:sz w:val="24"/>
          <w:szCs w:val="24"/>
        </w:rPr>
        <w:t>. Disposizioni transitorie e finali</w:t>
      </w:r>
    </w:p>
    <w:p w:rsidR="00E314C3" w:rsidRPr="00F24D6E" w:rsidRDefault="00E314C3"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 xml:space="preserve">1. </w:t>
      </w:r>
      <w:r w:rsidR="00D514FE" w:rsidRPr="00F24D6E">
        <w:rPr>
          <w:rFonts w:ascii="Times New Roman" w:hAnsi="Times New Roman" w:cs="Times New Roman"/>
          <w:color w:val="000000"/>
          <w:sz w:val="24"/>
          <w:szCs w:val="24"/>
        </w:rPr>
        <w:t>I</w:t>
      </w:r>
      <w:r w:rsidRPr="00F24D6E">
        <w:rPr>
          <w:rFonts w:ascii="Times New Roman" w:hAnsi="Times New Roman" w:cs="Times New Roman"/>
          <w:color w:val="000000"/>
          <w:sz w:val="24"/>
          <w:szCs w:val="24"/>
        </w:rPr>
        <w:t>l presente contratto è vincolante per l’</w:t>
      </w:r>
      <w:r w:rsidR="00D514FE" w:rsidRPr="00F24D6E">
        <w:rPr>
          <w:rFonts w:ascii="Times New Roman" w:hAnsi="Times New Roman" w:cs="Times New Roman"/>
          <w:color w:val="000000"/>
          <w:sz w:val="24"/>
          <w:szCs w:val="24"/>
        </w:rPr>
        <w:t>Ente</w:t>
      </w:r>
      <w:r w:rsidRPr="00F24D6E">
        <w:rPr>
          <w:rFonts w:ascii="Times New Roman" w:hAnsi="Times New Roman" w:cs="Times New Roman"/>
          <w:color w:val="000000"/>
          <w:sz w:val="24"/>
          <w:szCs w:val="24"/>
        </w:rPr>
        <w:t xml:space="preserve"> committente</w:t>
      </w:r>
      <w:r w:rsidR="00E66411" w:rsidRPr="00F24D6E">
        <w:rPr>
          <w:rFonts w:ascii="Times New Roman" w:hAnsi="Times New Roman" w:cs="Times New Roman"/>
          <w:color w:val="000000"/>
          <w:sz w:val="24"/>
          <w:szCs w:val="24"/>
        </w:rPr>
        <w:t xml:space="preserve"> </w:t>
      </w:r>
      <w:r w:rsidRPr="00F24D6E">
        <w:rPr>
          <w:rFonts w:ascii="Times New Roman" w:hAnsi="Times New Roman" w:cs="Times New Roman"/>
          <w:color w:val="000000"/>
          <w:sz w:val="24"/>
          <w:szCs w:val="24"/>
        </w:rPr>
        <w:t>solo per le prestazioni per le quali sia stato assunto specifico impegno di spesa</w:t>
      </w:r>
      <w:r w:rsidR="00D514FE" w:rsidRPr="00F24D6E">
        <w:rPr>
          <w:rFonts w:ascii="Times New Roman" w:hAnsi="Times New Roman" w:cs="Times New Roman"/>
          <w:color w:val="000000"/>
          <w:sz w:val="24"/>
          <w:szCs w:val="24"/>
        </w:rPr>
        <w:t xml:space="preserve">, che deve essere </w:t>
      </w:r>
      <w:r w:rsidRPr="00F24D6E">
        <w:rPr>
          <w:rFonts w:ascii="Times New Roman" w:hAnsi="Times New Roman" w:cs="Times New Roman"/>
          <w:color w:val="000000"/>
          <w:sz w:val="24"/>
          <w:szCs w:val="24"/>
        </w:rPr>
        <w:t xml:space="preserve">comunicato al </w:t>
      </w:r>
      <w:r w:rsidR="00D514FE" w:rsidRPr="00F24D6E">
        <w:rPr>
          <w:rFonts w:ascii="Times New Roman" w:hAnsi="Times New Roman" w:cs="Times New Roman"/>
          <w:color w:val="000000"/>
          <w:sz w:val="24"/>
          <w:szCs w:val="24"/>
        </w:rPr>
        <w:t>Professionista</w:t>
      </w:r>
      <w:r w:rsidRPr="00F24D6E">
        <w:rPr>
          <w:rFonts w:ascii="Times New Roman" w:hAnsi="Times New Roman" w:cs="Times New Roman"/>
          <w:color w:val="000000"/>
          <w:sz w:val="24"/>
          <w:szCs w:val="24"/>
        </w:rPr>
        <w:t>.</w:t>
      </w:r>
    </w:p>
    <w:p w:rsidR="00E314C3" w:rsidRDefault="00D514FE"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2</w:t>
      </w:r>
      <w:r w:rsidR="00E314C3" w:rsidRPr="00F24D6E">
        <w:rPr>
          <w:rFonts w:ascii="Times New Roman" w:hAnsi="Times New Roman" w:cs="Times New Roman"/>
          <w:color w:val="000000"/>
          <w:sz w:val="24"/>
          <w:szCs w:val="24"/>
        </w:rPr>
        <w:t xml:space="preserve">. Tutte le spese inerenti e conseguenti </w:t>
      </w:r>
      <w:r w:rsidRPr="00F24D6E">
        <w:rPr>
          <w:rFonts w:ascii="Times New Roman" w:hAnsi="Times New Roman" w:cs="Times New Roman"/>
          <w:color w:val="000000"/>
          <w:sz w:val="24"/>
          <w:szCs w:val="24"/>
        </w:rPr>
        <w:t>a</w:t>
      </w:r>
      <w:r w:rsidR="00E314C3" w:rsidRPr="00F24D6E">
        <w:rPr>
          <w:rFonts w:ascii="Times New Roman" w:hAnsi="Times New Roman" w:cs="Times New Roman"/>
          <w:color w:val="000000"/>
          <w:sz w:val="24"/>
          <w:szCs w:val="24"/>
        </w:rPr>
        <w:t xml:space="preserve">l presente contratto e </w:t>
      </w:r>
      <w:r w:rsidRPr="00F24D6E">
        <w:rPr>
          <w:rFonts w:ascii="Times New Roman" w:hAnsi="Times New Roman" w:cs="Times New Roman"/>
          <w:color w:val="000000"/>
          <w:sz w:val="24"/>
          <w:szCs w:val="24"/>
        </w:rPr>
        <w:t>al</w:t>
      </w:r>
      <w:r w:rsidR="00E314C3" w:rsidRPr="00F24D6E">
        <w:rPr>
          <w:rFonts w:ascii="Times New Roman" w:hAnsi="Times New Roman" w:cs="Times New Roman"/>
          <w:color w:val="000000"/>
          <w:sz w:val="24"/>
          <w:szCs w:val="24"/>
        </w:rPr>
        <w:t>la sua attuazione, ivi comprese le spese di registrazione e</w:t>
      </w:r>
      <w:r w:rsidR="00E66411" w:rsidRPr="00F24D6E">
        <w:rPr>
          <w:rFonts w:ascii="Times New Roman" w:hAnsi="Times New Roman" w:cs="Times New Roman"/>
          <w:color w:val="000000"/>
          <w:sz w:val="24"/>
          <w:szCs w:val="24"/>
        </w:rPr>
        <w:t xml:space="preserve"> </w:t>
      </w:r>
      <w:r w:rsidR="00E314C3" w:rsidRPr="00F24D6E">
        <w:rPr>
          <w:rFonts w:ascii="Times New Roman" w:hAnsi="Times New Roman" w:cs="Times New Roman"/>
          <w:color w:val="000000"/>
          <w:sz w:val="24"/>
          <w:szCs w:val="24"/>
        </w:rPr>
        <w:t xml:space="preserve">i diritti di segreteria, </w:t>
      </w:r>
      <w:r w:rsidRPr="00F24D6E">
        <w:rPr>
          <w:rFonts w:ascii="Times New Roman" w:hAnsi="Times New Roman" w:cs="Times New Roman"/>
          <w:color w:val="000000"/>
          <w:sz w:val="24"/>
          <w:szCs w:val="24"/>
        </w:rPr>
        <w:t>se</w:t>
      </w:r>
      <w:r w:rsidR="00E314C3" w:rsidRPr="00F24D6E">
        <w:rPr>
          <w:rFonts w:ascii="Times New Roman" w:hAnsi="Times New Roman" w:cs="Times New Roman"/>
          <w:color w:val="000000"/>
          <w:sz w:val="24"/>
          <w:szCs w:val="24"/>
        </w:rPr>
        <w:t xml:space="preserve"> e nella misura </w:t>
      </w:r>
      <w:r w:rsidRPr="00F24D6E">
        <w:rPr>
          <w:rFonts w:ascii="Times New Roman" w:hAnsi="Times New Roman" w:cs="Times New Roman"/>
          <w:color w:val="000000"/>
          <w:sz w:val="24"/>
          <w:szCs w:val="24"/>
        </w:rPr>
        <w:t xml:space="preserve">in cui siano </w:t>
      </w:r>
      <w:r w:rsidR="00E314C3" w:rsidRPr="00F24D6E">
        <w:rPr>
          <w:rFonts w:ascii="Times New Roman" w:hAnsi="Times New Roman" w:cs="Times New Roman"/>
          <w:color w:val="000000"/>
          <w:sz w:val="24"/>
          <w:szCs w:val="24"/>
        </w:rPr>
        <w:t xml:space="preserve">dovuti, nonché le imposte e le tasse e ogni altro onere sono a carico del </w:t>
      </w:r>
      <w:r w:rsidRPr="00F24D6E">
        <w:rPr>
          <w:rFonts w:ascii="Times New Roman" w:hAnsi="Times New Roman" w:cs="Times New Roman"/>
          <w:color w:val="000000"/>
          <w:sz w:val="24"/>
          <w:szCs w:val="24"/>
        </w:rPr>
        <w:t>Professionista</w:t>
      </w:r>
      <w:r w:rsidR="00E314C3" w:rsidRPr="00F24D6E">
        <w:rPr>
          <w:rFonts w:ascii="Times New Roman" w:hAnsi="Times New Roman" w:cs="Times New Roman"/>
          <w:color w:val="000000"/>
          <w:sz w:val="24"/>
          <w:szCs w:val="24"/>
        </w:rPr>
        <w:t>.</w:t>
      </w:r>
    </w:p>
    <w:p w:rsidR="00FB49CA" w:rsidRPr="00F24D6E" w:rsidRDefault="00FB49CA" w:rsidP="00F24D6E">
      <w:pPr>
        <w:autoSpaceDE w:val="0"/>
        <w:autoSpaceDN w:val="0"/>
        <w:adjustRightInd w:val="0"/>
        <w:spacing w:after="0" w:line="240" w:lineRule="auto"/>
        <w:jc w:val="both"/>
        <w:rPr>
          <w:rFonts w:ascii="Times New Roman" w:hAnsi="Times New Roman" w:cs="Times New Roman"/>
          <w:color w:val="000000"/>
          <w:sz w:val="24"/>
          <w:szCs w:val="24"/>
        </w:rPr>
      </w:pPr>
    </w:p>
    <w:p w:rsidR="00C74159" w:rsidRPr="00F24D6E" w:rsidRDefault="00C74159" w:rsidP="00F24D6E">
      <w:pPr>
        <w:autoSpaceDE w:val="0"/>
        <w:autoSpaceDN w:val="0"/>
        <w:adjustRightInd w:val="0"/>
        <w:spacing w:after="0" w:line="240" w:lineRule="auto"/>
        <w:jc w:val="center"/>
        <w:rPr>
          <w:rFonts w:ascii="Times New Roman" w:hAnsi="Times New Roman" w:cs="Times New Roman"/>
          <w:b/>
          <w:bCs/>
          <w:color w:val="000000"/>
          <w:sz w:val="24"/>
          <w:szCs w:val="24"/>
        </w:rPr>
      </w:pPr>
      <w:r w:rsidRPr="00F24D6E">
        <w:rPr>
          <w:rFonts w:ascii="Times New Roman" w:hAnsi="Times New Roman" w:cs="Times New Roman"/>
          <w:b/>
          <w:bCs/>
          <w:color w:val="000000"/>
          <w:sz w:val="24"/>
          <w:szCs w:val="24"/>
        </w:rPr>
        <w:t xml:space="preserve">Art. </w:t>
      </w:r>
      <w:r w:rsidR="008D0624" w:rsidRPr="00F24D6E">
        <w:rPr>
          <w:rFonts w:ascii="Times New Roman" w:hAnsi="Times New Roman" w:cs="Times New Roman"/>
          <w:b/>
          <w:bCs/>
          <w:color w:val="000000"/>
          <w:sz w:val="24"/>
          <w:szCs w:val="24"/>
        </w:rPr>
        <w:t>17</w:t>
      </w:r>
      <w:r w:rsidRPr="00F24D6E">
        <w:rPr>
          <w:rFonts w:ascii="Times New Roman" w:hAnsi="Times New Roman" w:cs="Times New Roman"/>
          <w:b/>
          <w:bCs/>
          <w:color w:val="000000"/>
          <w:sz w:val="24"/>
          <w:szCs w:val="24"/>
        </w:rPr>
        <w:t>. Rinvio</w:t>
      </w:r>
    </w:p>
    <w:p w:rsidR="00C74159" w:rsidRPr="00F24D6E" w:rsidRDefault="00C74159"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1. Per tutto quanto non espressamente previsto, si fa rinvio alle vigenti norme in materia di contratti pubblici, nonché alla normativa speciale inerente la ricostruzione post sisma e, in particolare, alle Ordinanze del Commissario straordinario emanate ai sensi del DL 189/16.</w:t>
      </w:r>
    </w:p>
    <w:p w:rsidR="00C74159" w:rsidRPr="00F24D6E" w:rsidRDefault="00C74159" w:rsidP="00F24D6E">
      <w:pPr>
        <w:autoSpaceDE w:val="0"/>
        <w:autoSpaceDN w:val="0"/>
        <w:adjustRightInd w:val="0"/>
        <w:spacing w:after="0" w:line="240" w:lineRule="auto"/>
        <w:jc w:val="both"/>
        <w:rPr>
          <w:rFonts w:ascii="Times New Roman" w:hAnsi="Times New Roman" w:cs="Times New Roman"/>
          <w:color w:val="000000"/>
          <w:sz w:val="24"/>
          <w:szCs w:val="24"/>
        </w:rPr>
      </w:pPr>
      <w:r w:rsidRPr="00F24D6E">
        <w:rPr>
          <w:rFonts w:ascii="Times New Roman" w:hAnsi="Times New Roman" w:cs="Times New Roman"/>
          <w:color w:val="000000"/>
          <w:sz w:val="24"/>
          <w:szCs w:val="24"/>
        </w:rPr>
        <w:t>2. Si richiamano altresì tutte le prescrizioni contenute negli atti di gara, nessuno escluso, nonché le obbligazioni assunte dal Professionista in base all’offerta tecnica ed economica presentate in sede di gara.</w:t>
      </w:r>
    </w:p>
    <w:p w:rsidR="001B797B" w:rsidRPr="00F24D6E" w:rsidRDefault="001B797B" w:rsidP="00F24D6E">
      <w:pPr>
        <w:autoSpaceDE w:val="0"/>
        <w:autoSpaceDN w:val="0"/>
        <w:adjustRightInd w:val="0"/>
        <w:spacing w:after="0" w:line="240" w:lineRule="auto"/>
        <w:jc w:val="both"/>
        <w:rPr>
          <w:rFonts w:ascii="Times New Roman" w:hAnsi="Times New Roman" w:cs="Times New Roman"/>
          <w:color w:val="000000"/>
          <w:sz w:val="24"/>
          <w:szCs w:val="24"/>
        </w:rPr>
      </w:pPr>
    </w:p>
    <w:p w:rsidR="00CB040F" w:rsidRPr="00F24D6E" w:rsidRDefault="00CB040F" w:rsidP="00F24D6E">
      <w:pPr>
        <w:autoSpaceDE w:val="0"/>
        <w:autoSpaceDN w:val="0"/>
        <w:adjustRightInd w:val="0"/>
        <w:spacing w:after="0" w:line="240" w:lineRule="auto"/>
        <w:jc w:val="both"/>
        <w:rPr>
          <w:rFonts w:ascii="Times New Roman" w:hAnsi="Times New Roman" w:cs="Times New Roman"/>
          <w:color w:val="000000"/>
          <w:sz w:val="24"/>
          <w:szCs w:val="24"/>
        </w:rPr>
      </w:pPr>
    </w:p>
    <w:p w:rsidR="00E314C3" w:rsidRPr="00FB49CA" w:rsidRDefault="008D0624" w:rsidP="00F24D6E">
      <w:pPr>
        <w:autoSpaceDE w:val="0"/>
        <w:autoSpaceDN w:val="0"/>
        <w:adjustRightInd w:val="0"/>
        <w:spacing w:after="0" w:line="240" w:lineRule="auto"/>
        <w:jc w:val="both"/>
        <w:rPr>
          <w:rFonts w:ascii="Times New Roman" w:hAnsi="Times New Roman" w:cs="Times New Roman"/>
          <w:b/>
          <w:color w:val="000000"/>
          <w:sz w:val="24"/>
          <w:szCs w:val="24"/>
        </w:rPr>
      </w:pPr>
      <w:proofErr w:type="spellStart"/>
      <w:r w:rsidRPr="00FB49CA">
        <w:rPr>
          <w:rFonts w:ascii="Times New Roman" w:hAnsi="Times New Roman" w:cs="Times New Roman"/>
          <w:b/>
          <w:color w:val="000000"/>
          <w:sz w:val="24"/>
          <w:szCs w:val="24"/>
        </w:rPr>
        <w:t>Montemonaco</w:t>
      </w:r>
      <w:proofErr w:type="spellEnd"/>
      <w:r w:rsidRPr="00FB49CA">
        <w:rPr>
          <w:rFonts w:ascii="Times New Roman" w:hAnsi="Times New Roman" w:cs="Times New Roman"/>
          <w:b/>
          <w:color w:val="000000"/>
          <w:sz w:val="24"/>
          <w:szCs w:val="24"/>
        </w:rPr>
        <w:t xml:space="preserve">, lì </w:t>
      </w:r>
      <w:r w:rsidR="00FB49CA">
        <w:rPr>
          <w:rFonts w:ascii="Times New Roman" w:hAnsi="Times New Roman" w:cs="Times New Roman"/>
          <w:b/>
          <w:color w:val="000000"/>
          <w:sz w:val="24"/>
          <w:szCs w:val="24"/>
        </w:rPr>
        <w:t>__________</w:t>
      </w:r>
    </w:p>
    <w:p w:rsidR="001B797B" w:rsidRPr="00F24D6E" w:rsidRDefault="001B797B" w:rsidP="00F24D6E">
      <w:pPr>
        <w:pStyle w:val="Sottotitolo"/>
        <w:rPr>
          <w:rFonts w:eastAsiaTheme="minorHAnsi"/>
          <w:b w:val="0"/>
          <w:color w:val="000000"/>
          <w:szCs w:val="24"/>
          <w:lang w:eastAsia="en-US"/>
        </w:rPr>
      </w:pPr>
    </w:p>
    <w:p w:rsidR="00A3566B" w:rsidRPr="00F24D6E" w:rsidRDefault="001B797B" w:rsidP="00F24D6E">
      <w:pPr>
        <w:pStyle w:val="Sottotitolo"/>
        <w:rPr>
          <w:rFonts w:eastAsiaTheme="minorHAnsi"/>
          <w:b w:val="0"/>
          <w:color w:val="000000"/>
          <w:szCs w:val="24"/>
          <w:lang w:eastAsia="en-US"/>
        </w:rPr>
      </w:pPr>
      <w:r w:rsidRPr="00F24D6E">
        <w:rPr>
          <w:rFonts w:eastAsiaTheme="minorHAnsi"/>
          <w:b w:val="0"/>
          <w:color w:val="000000"/>
          <w:szCs w:val="24"/>
          <w:lang w:eastAsia="en-US"/>
        </w:rPr>
        <w:tab/>
      </w:r>
      <w:r w:rsidR="00127ED5" w:rsidRPr="00F24D6E">
        <w:rPr>
          <w:rFonts w:eastAsiaTheme="minorHAnsi"/>
          <w:b w:val="0"/>
          <w:color w:val="000000"/>
          <w:szCs w:val="24"/>
          <w:lang w:eastAsia="en-US"/>
        </w:rPr>
        <w:tab/>
      </w:r>
      <w:r w:rsidR="00FB49CA">
        <w:rPr>
          <w:rFonts w:eastAsiaTheme="minorHAnsi"/>
          <w:b w:val="0"/>
          <w:color w:val="000000"/>
          <w:szCs w:val="24"/>
          <w:lang w:eastAsia="en-US"/>
        </w:rPr>
        <w:t>I</w:t>
      </w:r>
      <w:r w:rsidR="00E314C3" w:rsidRPr="00F24D6E">
        <w:rPr>
          <w:rFonts w:eastAsiaTheme="minorHAnsi"/>
          <w:b w:val="0"/>
          <w:color w:val="000000"/>
          <w:szCs w:val="24"/>
          <w:lang w:eastAsia="en-US"/>
        </w:rPr>
        <w:t xml:space="preserve">l </w:t>
      </w:r>
      <w:r w:rsidR="00C74159" w:rsidRPr="00F24D6E">
        <w:rPr>
          <w:rFonts w:eastAsiaTheme="minorHAnsi"/>
          <w:b w:val="0"/>
          <w:color w:val="000000"/>
          <w:szCs w:val="24"/>
          <w:lang w:eastAsia="en-US"/>
        </w:rPr>
        <w:t>Professionista</w:t>
      </w:r>
      <w:r w:rsidR="00E314C3" w:rsidRPr="00F24D6E">
        <w:rPr>
          <w:rFonts w:eastAsiaTheme="minorHAnsi"/>
          <w:b w:val="0"/>
          <w:color w:val="000000"/>
          <w:szCs w:val="24"/>
          <w:lang w:eastAsia="en-US"/>
        </w:rPr>
        <w:t xml:space="preserve">: </w:t>
      </w:r>
      <w:r w:rsidR="00AC3D34" w:rsidRPr="00F24D6E">
        <w:rPr>
          <w:rFonts w:eastAsiaTheme="minorHAnsi"/>
          <w:b w:val="0"/>
          <w:color w:val="000000"/>
          <w:szCs w:val="24"/>
          <w:lang w:eastAsia="en-US"/>
        </w:rPr>
        <w:tab/>
      </w:r>
      <w:r w:rsidR="00AC3D34" w:rsidRPr="00F24D6E">
        <w:rPr>
          <w:rFonts w:eastAsiaTheme="minorHAnsi"/>
          <w:b w:val="0"/>
          <w:color w:val="000000"/>
          <w:szCs w:val="24"/>
          <w:lang w:eastAsia="en-US"/>
        </w:rPr>
        <w:tab/>
      </w:r>
      <w:r w:rsidR="00AC3D34" w:rsidRPr="00F24D6E">
        <w:rPr>
          <w:rFonts w:eastAsiaTheme="minorHAnsi"/>
          <w:b w:val="0"/>
          <w:color w:val="000000"/>
          <w:szCs w:val="24"/>
          <w:lang w:eastAsia="en-US"/>
        </w:rPr>
        <w:tab/>
      </w:r>
      <w:r w:rsidR="00AC3D34" w:rsidRPr="00F24D6E">
        <w:rPr>
          <w:rFonts w:eastAsiaTheme="minorHAnsi"/>
          <w:b w:val="0"/>
          <w:color w:val="000000"/>
          <w:szCs w:val="24"/>
          <w:lang w:eastAsia="en-US"/>
        </w:rPr>
        <w:tab/>
      </w:r>
      <w:r w:rsidR="00AC3D34" w:rsidRPr="00F24D6E">
        <w:rPr>
          <w:rFonts w:eastAsiaTheme="minorHAnsi"/>
          <w:b w:val="0"/>
          <w:color w:val="000000"/>
          <w:szCs w:val="24"/>
          <w:lang w:eastAsia="en-US"/>
        </w:rPr>
        <w:tab/>
      </w:r>
      <w:r w:rsidR="00AC3D34" w:rsidRPr="00F24D6E">
        <w:rPr>
          <w:rFonts w:eastAsiaTheme="minorHAnsi"/>
          <w:b w:val="0"/>
          <w:color w:val="000000"/>
          <w:szCs w:val="24"/>
          <w:lang w:eastAsia="en-US"/>
        </w:rPr>
        <w:tab/>
      </w:r>
      <w:r w:rsidR="00E314C3" w:rsidRPr="00F24D6E">
        <w:rPr>
          <w:rFonts w:eastAsiaTheme="minorHAnsi"/>
          <w:b w:val="0"/>
          <w:color w:val="000000"/>
          <w:szCs w:val="24"/>
          <w:lang w:eastAsia="en-US"/>
        </w:rPr>
        <w:t>Per l’</w:t>
      </w:r>
      <w:r w:rsidR="00C74159" w:rsidRPr="00F24D6E">
        <w:rPr>
          <w:rFonts w:eastAsiaTheme="minorHAnsi"/>
          <w:b w:val="0"/>
          <w:color w:val="000000"/>
          <w:szCs w:val="24"/>
          <w:lang w:eastAsia="en-US"/>
        </w:rPr>
        <w:t>Ent</w:t>
      </w:r>
      <w:r w:rsidR="00E314C3" w:rsidRPr="00F24D6E">
        <w:rPr>
          <w:rFonts w:eastAsiaTheme="minorHAnsi"/>
          <w:b w:val="0"/>
          <w:color w:val="000000"/>
          <w:szCs w:val="24"/>
          <w:lang w:eastAsia="en-US"/>
        </w:rPr>
        <w:t>e committente</w:t>
      </w:r>
      <w:r w:rsidR="00C74159" w:rsidRPr="00F24D6E">
        <w:rPr>
          <w:rFonts w:eastAsiaTheme="minorHAnsi"/>
          <w:b w:val="0"/>
          <w:color w:val="000000"/>
          <w:szCs w:val="24"/>
          <w:lang w:eastAsia="en-US"/>
        </w:rPr>
        <w:t>:</w:t>
      </w:r>
    </w:p>
    <w:p w:rsidR="00127ED5" w:rsidRPr="00F24D6E" w:rsidRDefault="001B797B" w:rsidP="00F24D6E">
      <w:pPr>
        <w:pStyle w:val="Sottotitolo"/>
        <w:rPr>
          <w:rFonts w:eastAsiaTheme="minorHAnsi"/>
          <w:b w:val="0"/>
          <w:color w:val="000000"/>
          <w:szCs w:val="24"/>
          <w:lang w:eastAsia="en-US"/>
        </w:rPr>
      </w:pPr>
      <w:r w:rsidRPr="00F24D6E">
        <w:rPr>
          <w:rFonts w:eastAsiaTheme="minorHAnsi"/>
          <w:b w:val="0"/>
          <w:color w:val="000000"/>
          <w:szCs w:val="24"/>
          <w:lang w:eastAsia="en-US"/>
        </w:rPr>
        <w:tab/>
      </w:r>
      <w:r w:rsidRPr="00F24D6E">
        <w:rPr>
          <w:rFonts w:eastAsiaTheme="minorHAnsi"/>
          <w:b w:val="0"/>
          <w:color w:val="000000"/>
          <w:szCs w:val="24"/>
          <w:lang w:eastAsia="en-US"/>
        </w:rPr>
        <w:tab/>
      </w:r>
      <w:r w:rsidR="00127ED5" w:rsidRPr="00F24D6E">
        <w:rPr>
          <w:rFonts w:eastAsiaTheme="minorHAnsi"/>
          <w:b w:val="0"/>
          <w:color w:val="000000"/>
          <w:szCs w:val="24"/>
          <w:lang w:eastAsia="en-US"/>
        </w:rPr>
        <w:t xml:space="preserve">Ing. </w:t>
      </w:r>
      <w:r w:rsidR="00846C78" w:rsidRPr="00F24D6E">
        <w:rPr>
          <w:rFonts w:eastAsiaTheme="minorHAnsi"/>
          <w:b w:val="0"/>
          <w:color w:val="000000"/>
          <w:szCs w:val="24"/>
          <w:lang w:eastAsia="en-US"/>
        </w:rPr>
        <w:t>Paolo Ferranti</w:t>
      </w:r>
      <w:r w:rsidR="00433C81" w:rsidRPr="00F24D6E">
        <w:rPr>
          <w:rFonts w:eastAsiaTheme="minorHAnsi"/>
          <w:b w:val="0"/>
          <w:color w:val="000000"/>
          <w:szCs w:val="24"/>
          <w:lang w:eastAsia="en-US"/>
        </w:rPr>
        <w:tab/>
      </w:r>
      <w:r w:rsidR="00433C81" w:rsidRPr="00F24D6E">
        <w:rPr>
          <w:rFonts w:eastAsiaTheme="minorHAnsi"/>
          <w:b w:val="0"/>
          <w:color w:val="000000"/>
          <w:szCs w:val="24"/>
          <w:lang w:eastAsia="en-US"/>
        </w:rPr>
        <w:tab/>
      </w:r>
      <w:r w:rsidR="00433C81" w:rsidRPr="00F24D6E">
        <w:rPr>
          <w:rFonts w:eastAsiaTheme="minorHAnsi"/>
          <w:b w:val="0"/>
          <w:color w:val="000000"/>
          <w:szCs w:val="24"/>
          <w:lang w:eastAsia="en-US"/>
        </w:rPr>
        <w:tab/>
      </w:r>
      <w:r w:rsidR="00433C81" w:rsidRPr="00F24D6E">
        <w:rPr>
          <w:rFonts w:eastAsiaTheme="minorHAnsi"/>
          <w:b w:val="0"/>
          <w:color w:val="000000"/>
          <w:szCs w:val="24"/>
          <w:lang w:eastAsia="en-US"/>
        </w:rPr>
        <w:tab/>
      </w:r>
      <w:r w:rsidR="00433C81" w:rsidRPr="00F24D6E">
        <w:rPr>
          <w:rFonts w:eastAsiaTheme="minorHAnsi"/>
          <w:b w:val="0"/>
          <w:color w:val="000000"/>
          <w:szCs w:val="24"/>
          <w:lang w:eastAsia="en-US"/>
        </w:rPr>
        <w:tab/>
      </w:r>
      <w:r w:rsidR="00FB49CA">
        <w:rPr>
          <w:rFonts w:eastAsiaTheme="minorHAnsi"/>
          <w:b w:val="0"/>
          <w:color w:val="000000"/>
          <w:szCs w:val="24"/>
          <w:lang w:eastAsia="en-US"/>
        </w:rPr>
        <w:tab/>
      </w:r>
      <w:r w:rsidR="00CB040F" w:rsidRPr="00F24D6E">
        <w:rPr>
          <w:rFonts w:eastAsiaTheme="minorHAnsi"/>
          <w:b w:val="0"/>
          <w:color w:val="000000"/>
          <w:szCs w:val="24"/>
          <w:lang w:eastAsia="en-US"/>
        </w:rPr>
        <w:t>______________</w:t>
      </w:r>
      <w:r w:rsidR="00FB49CA">
        <w:rPr>
          <w:rFonts w:eastAsiaTheme="minorHAnsi"/>
          <w:b w:val="0"/>
          <w:color w:val="000000"/>
          <w:szCs w:val="24"/>
          <w:lang w:eastAsia="en-US"/>
        </w:rPr>
        <w:t>______</w:t>
      </w:r>
    </w:p>
    <w:sectPr w:rsidR="00127ED5" w:rsidRPr="00F24D6E" w:rsidSect="007967C3">
      <w:pgSz w:w="11906" w:h="16838"/>
      <w:pgMar w:top="720" w:right="991" w:bottom="72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ook-Antiqua,Bold">
    <w:altName w:val="Book Antiqua"/>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97E7070"/>
    <w:name w:val="RTF_Num 2"/>
    <w:lvl w:ilvl="0">
      <w:start w:val="1"/>
      <w:numFmt w:val="decimal"/>
      <w:lvlText w:val="%1."/>
      <w:lvlJc w:val="left"/>
      <w:pPr>
        <w:ind w:left="786" w:hanging="360"/>
      </w:pPr>
      <w:rPr>
        <w:rFonts w:ascii="Arial" w:hAnsi="Arial" w:cs="Arial" w:hint="default"/>
        <w:sz w:val="22"/>
        <w:szCs w:val="22"/>
      </w:rPr>
    </w:lvl>
    <w:lvl w:ilvl="1">
      <w:start w:val="1"/>
      <w:numFmt w:val="lowerLetter"/>
      <w:lvlText w:val="%2."/>
      <w:lvlJc w:val="left"/>
      <w:pPr>
        <w:ind w:left="1440" w:hanging="360"/>
      </w:pPr>
      <w:rPr>
        <w:rFonts w:ascii="Times New Roman" w:hAnsi="Times New Roman" w:cs="Times New Roman" w:hint="default"/>
        <w:sz w:val="22"/>
        <w:szCs w:val="22"/>
      </w:rPr>
    </w:lvl>
    <w:lvl w:ilvl="2">
      <w:start w:val="1"/>
      <w:numFmt w:val="lowerRoman"/>
      <w:lvlText w:val="%3."/>
      <w:lvlJc w:val="right"/>
      <w:pPr>
        <w:ind w:left="2160" w:hanging="180"/>
      </w:pPr>
      <w:rPr>
        <w:rFonts w:ascii="Times New Roman" w:hAnsi="Times New Roman" w:cs="Times New Roman" w:hint="default"/>
        <w:sz w:val="22"/>
        <w:szCs w:val="22"/>
      </w:rPr>
    </w:lvl>
    <w:lvl w:ilvl="3">
      <w:start w:val="1"/>
      <w:numFmt w:val="decimal"/>
      <w:lvlText w:val="%4."/>
      <w:lvlJc w:val="left"/>
      <w:pPr>
        <w:ind w:left="2880" w:hanging="360"/>
      </w:pPr>
      <w:rPr>
        <w:rFonts w:ascii="Times New Roman" w:hAnsi="Times New Roman" w:cs="Times New Roman" w:hint="default"/>
        <w:sz w:val="22"/>
        <w:szCs w:val="22"/>
      </w:rPr>
    </w:lvl>
    <w:lvl w:ilvl="4">
      <w:start w:val="1"/>
      <w:numFmt w:val="lowerLetter"/>
      <w:lvlText w:val="%5."/>
      <w:lvlJc w:val="left"/>
      <w:pPr>
        <w:ind w:left="3600" w:hanging="360"/>
      </w:pPr>
      <w:rPr>
        <w:rFonts w:ascii="Times New Roman" w:hAnsi="Times New Roman" w:cs="Times New Roman" w:hint="default"/>
        <w:sz w:val="22"/>
        <w:szCs w:val="22"/>
      </w:rPr>
    </w:lvl>
    <w:lvl w:ilvl="5">
      <w:start w:val="1"/>
      <w:numFmt w:val="lowerRoman"/>
      <w:lvlText w:val="%6."/>
      <w:lvlJc w:val="right"/>
      <w:pPr>
        <w:ind w:left="4320" w:hanging="180"/>
      </w:pPr>
      <w:rPr>
        <w:rFonts w:ascii="Times New Roman" w:hAnsi="Times New Roman" w:cs="Times New Roman" w:hint="default"/>
        <w:sz w:val="22"/>
        <w:szCs w:val="22"/>
      </w:rPr>
    </w:lvl>
    <w:lvl w:ilvl="6">
      <w:start w:val="1"/>
      <w:numFmt w:val="decimal"/>
      <w:lvlText w:val="%7."/>
      <w:lvlJc w:val="left"/>
      <w:pPr>
        <w:ind w:left="5040" w:hanging="360"/>
      </w:pPr>
      <w:rPr>
        <w:rFonts w:ascii="Times New Roman" w:hAnsi="Times New Roman" w:cs="Times New Roman" w:hint="default"/>
        <w:sz w:val="22"/>
        <w:szCs w:val="22"/>
      </w:rPr>
    </w:lvl>
    <w:lvl w:ilvl="7">
      <w:start w:val="1"/>
      <w:numFmt w:val="lowerLetter"/>
      <w:lvlText w:val="%8."/>
      <w:lvlJc w:val="left"/>
      <w:pPr>
        <w:ind w:left="5760" w:hanging="360"/>
      </w:pPr>
      <w:rPr>
        <w:rFonts w:ascii="Times New Roman" w:hAnsi="Times New Roman" w:cs="Times New Roman" w:hint="default"/>
        <w:sz w:val="22"/>
        <w:szCs w:val="22"/>
      </w:rPr>
    </w:lvl>
    <w:lvl w:ilvl="8">
      <w:start w:val="1"/>
      <w:numFmt w:val="lowerRoman"/>
      <w:lvlText w:val="%9."/>
      <w:lvlJc w:val="right"/>
      <w:pPr>
        <w:ind w:left="6480" w:hanging="180"/>
      </w:pPr>
      <w:rPr>
        <w:rFonts w:ascii="Times New Roman" w:hAnsi="Times New Roman" w:cs="Times New Roman" w:hint="default"/>
        <w:sz w:val="22"/>
        <w:szCs w:val="22"/>
      </w:rPr>
    </w:lvl>
  </w:abstractNum>
  <w:abstractNum w:abstractNumId="1">
    <w:nsid w:val="37B256F2"/>
    <w:multiLevelType w:val="hybridMultilevel"/>
    <w:tmpl w:val="923EF006"/>
    <w:lvl w:ilvl="0" w:tplc="D7BE52DC">
      <w:start w:val="1"/>
      <w:numFmt w:val="lowerLetter"/>
      <w:lvlText w:val="%1)"/>
      <w:lvlJc w:val="left"/>
      <w:pPr>
        <w:ind w:left="1440" w:hanging="360"/>
      </w:pPr>
      <w:rPr>
        <w:rFonts w:cs="Times New Roman" w:hint="default"/>
        <w:b w:val="0"/>
        <w:i w:val="0"/>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2">
    <w:nsid w:val="428D5F19"/>
    <w:multiLevelType w:val="hybridMultilevel"/>
    <w:tmpl w:val="542A54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50B20F5F"/>
    <w:multiLevelType w:val="hybridMultilevel"/>
    <w:tmpl w:val="07EE8B9C"/>
    <w:lvl w:ilvl="0" w:tplc="55B6A47C">
      <w:numFmt w:val="bullet"/>
      <w:lvlText w:val="-"/>
      <w:lvlJc w:val="left"/>
      <w:pPr>
        <w:ind w:left="720" w:hanging="360"/>
      </w:pPr>
      <w:rPr>
        <w:rFonts w:ascii="Times New Roman" w:hAnsi="Times New Roman" w:cs="Times New Roman" w:hint="default"/>
        <w:b w:val="0"/>
        <w:sz w:val="20"/>
        <w:szCs w:val="20"/>
      </w:rPr>
    </w:lvl>
    <w:lvl w:ilvl="1" w:tplc="04100003" w:tentative="1">
      <w:start w:val="1"/>
      <w:numFmt w:val="bullet"/>
      <w:lvlText w:val="o"/>
      <w:lvlJc w:val="left"/>
      <w:pPr>
        <w:ind w:left="1440" w:hanging="360"/>
      </w:pPr>
      <w:rPr>
        <w:rFonts w:ascii="Lucida Console" w:hAnsi="Lucida Console"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Lucida Console" w:hAnsi="Lucida Console"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Lucida Console" w:hAnsi="Lucida Console"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84D5986"/>
    <w:multiLevelType w:val="hybridMultilevel"/>
    <w:tmpl w:val="46465DF0"/>
    <w:lvl w:ilvl="0" w:tplc="46F22DE0">
      <w:start w:val="4"/>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BBC24A0"/>
    <w:multiLevelType w:val="hybridMultilevel"/>
    <w:tmpl w:val="59D479BA"/>
    <w:lvl w:ilvl="0" w:tplc="33583E32">
      <w:numFmt w:val="bullet"/>
      <w:lvlText w:val="-"/>
      <w:lvlJc w:val="left"/>
      <w:pPr>
        <w:ind w:left="380" w:hanging="360"/>
      </w:pPr>
      <w:rPr>
        <w:rFonts w:ascii="Arial" w:eastAsia="Times" w:hAnsi="Arial" w:cs="Arial" w:hint="default"/>
      </w:rPr>
    </w:lvl>
    <w:lvl w:ilvl="1" w:tplc="04100003" w:tentative="1">
      <w:start w:val="1"/>
      <w:numFmt w:val="bullet"/>
      <w:lvlText w:val="o"/>
      <w:lvlJc w:val="left"/>
      <w:pPr>
        <w:ind w:left="1100" w:hanging="360"/>
      </w:pPr>
      <w:rPr>
        <w:rFonts w:ascii="Courier New" w:hAnsi="Courier New" w:cs="Courier New" w:hint="default"/>
      </w:rPr>
    </w:lvl>
    <w:lvl w:ilvl="2" w:tplc="04100005" w:tentative="1">
      <w:start w:val="1"/>
      <w:numFmt w:val="bullet"/>
      <w:lvlText w:val=""/>
      <w:lvlJc w:val="left"/>
      <w:pPr>
        <w:ind w:left="1820" w:hanging="360"/>
      </w:pPr>
      <w:rPr>
        <w:rFonts w:ascii="Wingdings" w:hAnsi="Wingdings" w:hint="default"/>
      </w:rPr>
    </w:lvl>
    <w:lvl w:ilvl="3" w:tplc="04100001" w:tentative="1">
      <w:start w:val="1"/>
      <w:numFmt w:val="bullet"/>
      <w:lvlText w:val=""/>
      <w:lvlJc w:val="left"/>
      <w:pPr>
        <w:ind w:left="2540" w:hanging="360"/>
      </w:pPr>
      <w:rPr>
        <w:rFonts w:ascii="Symbol" w:hAnsi="Symbol" w:hint="default"/>
      </w:rPr>
    </w:lvl>
    <w:lvl w:ilvl="4" w:tplc="04100003" w:tentative="1">
      <w:start w:val="1"/>
      <w:numFmt w:val="bullet"/>
      <w:lvlText w:val="o"/>
      <w:lvlJc w:val="left"/>
      <w:pPr>
        <w:ind w:left="3260" w:hanging="360"/>
      </w:pPr>
      <w:rPr>
        <w:rFonts w:ascii="Courier New" w:hAnsi="Courier New" w:cs="Courier New" w:hint="default"/>
      </w:rPr>
    </w:lvl>
    <w:lvl w:ilvl="5" w:tplc="04100005" w:tentative="1">
      <w:start w:val="1"/>
      <w:numFmt w:val="bullet"/>
      <w:lvlText w:val=""/>
      <w:lvlJc w:val="left"/>
      <w:pPr>
        <w:ind w:left="3980" w:hanging="360"/>
      </w:pPr>
      <w:rPr>
        <w:rFonts w:ascii="Wingdings" w:hAnsi="Wingdings" w:hint="default"/>
      </w:rPr>
    </w:lvl>
    <w:lvl w:ilvl="6" w:tplc="04100001" w:tentative="1">
      <w:start w:val="1"/>
      <w:numFmt w:val="bullet"/>
      <w:lvlText w:val=""/>
      <w:lvlJc w:val="left"/>
      <w:pPr>
        <w:ind w:left="4700" w:hanging="360"/>
      </w:pPr>
      <w:rPr>
        <w:rFonts w:ascii="Symbol" w:hAnsi="Symbol" w:hint="default"/>
      </w:rPr>
    </w:lvl>
    <w:lvl w:ilvl="7" w:tplc="04100003" w:tentative="1">
      <w:start w:val="1"/>
      <w:numFmt w:val="bullet"/>
      <w:lvlText w:val="o"/>
      <w:lvlJc w:val="left"/>
      <w:pPr>
        <w:ind w:left="5420" w:hanging="360"/>
      </w:pPr>
      <w:rPr>
        <w:rFonts w:ascii="Courier New" w:hAnsi="Courier New" w:cs="Courier New" w:hint="default"/>
      </w:rPr>
    </w:lvl>
    <w:lvl w:ilvl="8" w:tplc="04100005" w:tentative="1">
      <w:start w:val="1"/>
      <w:numFmt w:val="bullet"/>
      <w:lvlText w:val=""/>
      <w:lvlJc w:val="left"/>
      <w:pPr>
        <w:ind w:left="614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drawingGridHorizontalSpacing w:val="110"/>
  <w:displayHorizontalDrawingGridEvery w:val="2"/>
  <w:characterSpacingControl w:val="doNotCompress"/>
  <w:compat/>
  <w:rsids>
    <w:rsidRoot w:val="00E314C3"/>
    <w:rsid w:val="0005248D"/>
    <w:rsid w:val="00054573"/>
    <w:rsid w:val="00063678"/>
    <w:rsid w:val="00072317"/>
    <w:rsid w:val="00076553"/>
    <w:rsid w:val="00097102"/>
    <w:rsid w:val="000C53F3"/>
    <w:rsid w:val="000D6183"/>
    <w:rsid w:val="00106208"/>
    <w:rsid w:val="00107CCF"/>
    <w:rsid w:val="00107E6D"/>
    <w:rsid w:val="0011064D"/>
    <w:rsid w:val="001200FE"/>
    <w:rsid w:val="00127ED5"/>
    <w:rsid w:val="00136A92"/>
    <w:rsid w:val="00143152"/>
    <w:rsid w:val="00162565"/>
    <w:rsid w:val="00181DCB"/>
    <w:rsid w:val="001920D1"/>
    <w:rsid w:val="001A6F45"/>
    <w:rsid w:val="001B797B"/>
    <w:rsid w:val="001C0DF2"/>
    <w:rsid w:val="001C654F"/>
    <w:rsid w:val="001D17D9"/>
    <w:rsid w:val="002207FC"/>
    <w:rsid w:val="002271DE"/>
    <w:rsid w:val="00231F17"/>
    <w:rsid w:val="0026300F"/>
    <w:rsid w:val="00263A3E"/>
    <w:rsid w:val="002652B8"/>
    <w:rsid w:val="0026793C"/>
    <w:rsid w:val="0027204A"/>
    <w:rsid w:val="002B16FA"/>
    <w:rsid w:val="002B5737"/>
    <w:rsid w:val="002D4CBF"/>
    <w:rsid w:val="002E1805"/>
    <w:rsid w:val="0031031B"/>
    <w:rsid w:val="003139A2"/>
    <w:rsid w:val="00314259"/>
    <w:rsid w:val="003178A7"/>
    <w:rsid w:val="00320252"/>
    <w:rsid w:val="00325488"/>
    <w:rsid w:val="00327272"/>
    <w:rsid w:val="00332D82"/>
    <w:rsid w:val="00357000"/>
    <w:rsid w:val="0036407A"/>
    <w:rsid w:val="003701E2"/>
    <w:rsid w:val="00384706"/>
    <w:rsid w:val="003A253F"/>
    <w:rsid w:val="003A2DD7"/>
    <w:rsid w:val="003C17B2"/>
    <w:rsid w:val="003C1820"/>
    <w:rsid w:val="003E2F87"/>
    <w:rsid w:val="003E47DF"/>
    <w:rsid w:val="00431910"/>
    <w:rsid w:val="00433C81"/>
    <w:rsid w:val="00451AB7"/>
    <w:rsid w:val="00456C64"/>
    <w:rsid w:val="004B7EA0"/>
    <w:rsid w:val="004C581B"/>
    <w:rsid w:val="004E760A"/>
    <w:rsid w:val="004F620D"/>
    <w:rsid w:val="00502D37"/>
    <w:rsid w:val="00525933"/>
    <w:rsid w:val="005260ED"/>
    <w:rsid w:val="005266F2"/>
    <w:rsid w:val="00532329"/>
    <w:rsid w:val="00534154"/>
    <w:rsid w:val="00544D75"/>
    <w:rsid w:val="00550E20"/>
    <w:rsid w:val="00553672"/>
    <w:rsid w:val="00555089"/>
    <w:rsid w:val="00557365"/>
    <w:rsid w:val="00571CCF"/>
    <w:rsid w:val="00583349"/>
    <w:rsid w:val="0058792A"/>
    <w:rsid w:val="005B5B90"/>
    <w:rsid w:val="005C31AA"/>
    <w:rsid w:val="005C58BD"/>
    <w:rsid w:val="006104B5"/>
    <w:rsid w:val="00610AD8"/>
    <w:rsid w:val="00616A16"/>
    <w:rsid w:val="006255B7"/>
    <w:rsid w:val="006275C0"/>
    <w:rsid w:val="00653197"/>
    <w:rsid w:val="0066405F"/>
    <w:rsid w:val="0067402D"/>
    <w:rsid w:val="00695227"/>
    <w:rsid w:val="006A012F"/>
    <w:rsid w:val="006B17B4"/>
    <w:rsid w:val="006B468E"/>
    <w:rsid w:val="006E61F2"/>
    <w:rsid w:val="006F5239"/>
    <w:rsid w:val="007040CD"/>
    <w:rsid w:val="0072789F"/>
    <w:rsid w:val="00740520"/>
    <w:rsid w:val="00740E54"/>
    <w:rsid w:val="00741A83"/>
    <w:rsid w:val="007676F4"/>
    <w:rsid w:val="00777AF5"/>
    <w:rsid w:val="00780155"/>
    <w:rsid w:val="0078533B"/>
    <w:rsid w:val="0079096E"/>
    <w:rsid w:val="0079512D"/>
    <w:rsid w:val="007967C3"/>
    <w:rsid w:val="007D23B2"/>
    <w:rsid w:val="007D4553"/>
    <w:rsid w:val="007D4633"/>
    <w:rsid w:val="008255B9"/>
    <w:rsid w:val="008427E9"/>
    <w:rsid w:val="00846C78"/>
    <w:rsid w:val="0084710A"/>
    <w:rsid w:val="00852B32"/>
    <w:rsid w:val="00856F2C"/>
    <w:rsid w:val="00867ADB"/>
    <w:rsid w:val="00876DCB"/>
    <w:rsid w:val="008A1439"/>
    <w:rsid w:val="008B2EFC"/>
    <w:rsid w:val="008C3080"/>
    <w:rsid w:val="008D0624"/>
    <w:rsid w:val="008E4ED3"/>
    <w:rsid w:val="00924337"/>
    <w:rsid w:val="009350C4"/>
    <w:rsid w:val="00937B9B"/>
    <w:rsid w:val="009A3B10"/>
    <w:rsid w:val="009B71FD"/>
    <w:rsid w:val="009C6C9E"/>
    <w:rsid w:val="009C7D6D"/>
    <w:rsid w:val="009F16ED"/>
    <w:rsid w:val="00A03124"/>
    <w:rsid w:val="00A0338F"/>
    <w:rsid w:val="00A15886"/>
    <w:rsid w:val="00A3566B"/>
    <w:rsid w:val="00A44876"/>
    <w:rsid w:val="00A94CA2"/>
    <w:rsid w:val="00A9641B"/>
    <w:rsid w:val="00AB2771"/>
    <w:rsid w:val="00AB796D"/>
    <w:rsid w:val="00AC3D34"/>
    <w:rsid w:val="00AC5DC3"/>
    <w:rsid w:val="00AD16A2"/>
    <w:rsid w:val="00B024ED"/>
    <w:rsid w:val="00B030FD"/>
    <w:rsid w:val="00B12B80"/>
    <w:rsid w:val="00B15CD9"/>
    <w:rsid w:val="00B160E5"/>
    <w:rsid w:val="00B978AF"/>
    <w:rsid w:val="00BC187C"/>
    <w:rsid w:val="00BC54DB"/>
    <w:rsid w:val="00BD5D22"/>
    <w:rsid w:val="00BE1B62"/>
    <w:rsid w:val="00BE6232"/>
    <w:rsid w:val="00BF1E52"/>
    <w:rsid w:val="00C00698"/>
    <w:rsid w:val="00C23CEB"/>
    <w:rsid w:val="00C34421"/>
    <w:rsid w:val="00C544AB"/>
    <w:rsid w:val="00C6312A"/>
    <w:rsid w:val="00C65A39"/>
    <w:rsid w:val="00C74159"/>
    <w:rsid w:val="00C77673"/>
    <w:rsid w:val="00CA6ACD"/>
    <w:rsid w:val="00CB040F"/>
    <w:rsid w:val="00CB4E52"/>
    <w:rsid w:val="00CD1EAA"/>
    <w:rsid w:val="00D514FE"/>
    <w:rsid w:val="00D66E78"/>
    <w:rsid w:val="00D739C8"/>
    <w:rsid w:val="00D761C5"/>
    <w:rsid w:val="00D76C3B"/>
    <w:rsid w:val="00DA3AB8"/>
    <w:rsid w:val="00DC07D3"/>
    <w:rsid w:val="00DD2B98"/>
    <w:rsid w:val="00DE6A6F"/>
    <w:rsid w:val="00DF29F5"/>
    <w:rsid w:val="00E0065E"/>
    <w:rsid w:val="00E0425D"/>
    <w:rsid w:val="00E17F73"/>
    <w:rsid w:val="00E27D2F"/>
    <w:rsid w:val="00E314C3"/>
    <w:rsid w:val="00E66411"/>
    <w:rsid w:val="00E672E9"/>
    <w:rsid w:val="00E77C87"/>
    <w:rsid w:val="00E86ED3"/>
    <w:rsid w:val="00E937DD"/>
    <w:rsid w:val="00EB0D46"/>
    <w:rsid w:val="00EB22CB"/>
    <w:rsid w:val="00ED0A2A"/>
    <w:rsid w:val="00ED29A7"/>
    <w:rsid w:val="00EE69A0"/>
    <w:rsid w:val="00EF378A"/>
    <w:rsid w:val="00EF4CB6"/>
    <w:rsid w:val="00F0651E"/>
    <w:rsid w:val="00F0792D"/>
    <w:rsid w:val="00F24D6E"/>
    <w:rsid w:val="00F536D6"/>
    <w:rsid w:val="00F85B02"/>
    <w:rsid w:val="00FB49CA"/>
    <w:rsid w:val="00FB4D70"/>
    <w:rsid w:val="00FB6CB2"/>
    <w:rsid w:val="00FC2FD7"/>
    <w:rsid w:val="00FC52AD"/>
    <w:rsid w:val="00FD290B"/>
    <w:rsid w:val="00FD375C"/>
    <w:rsid w:val="00FD4EDC"/>
    <w:rsid w:val="00FE0123"/>
    <w:rsid w:val="00FF785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104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71CCF"/>
    <w:pPr>
      <w:ind w:left="720"/>
      <w:contextualSpacing/>
    </w:pPr>
  </w:style>
  <w:style w:type="character" w:customStyle="1" w:styleId="Corpodeltesto">
    <w:name w:val="Corpo del testo_"/>
    <w:basedOn w:val="Carpredefinitoparagrafo"/>
    <w:link w:val="Corpodeltesto4"/>
    <w:rsid w:val="00A3566B"/>
    <w:rPr>
      <w:rFonts w:ascii="Verdana" w:eastAsia="Verdana" w:hAnsi="Verdana" w:cs="Verdana"/>
      <w:sz w:val="19"/>
      <w:szCs w:val="19"/>
      <w:shd w:val="clear" w:color="auto" w:fill="FFFFFF"/>
    </w:rPr>
  </w:style>
  <w:style w:type="paragraph" w:customStyle="1" w:styleId="Corpodeltesto4">
    <w:name w:val="Corpo del testo4"/>
    <w:basedOn w:val="Normale"/>
    <w:link w:val="Corpodeltesto"/>
    <w:rsid w:val="00A3566B"/>
    <w:pPr>
      <w:widowControl w:val="0"/>
      <w:shd w:val="clear" w:color="auto" w:fill="FFFFFF"/>
      <w:spacing w:after="240" w:line="0" w:lineRule="atLeast"/>
      <w:ind w:hanging="400"/>
      <w:jc w:val="right"/>
    </w:pPr>
    <w:rPr>
      <w:rFonts w:ascii="Verdana" w:eastAsia="Verdana" w:hAnsi="Verdana" w:cs="Verdana"/>
      <w:sz w:val="19"/>
      <w:szCs w:val="19"/>
    </w:rPr>
  </w:style>
  <w:style w:type="character" w:customStyle="1" w:styleId="Intestazione32">
    <w:name w:val="Intestazione #3 (2)_"/>
    <w:basedOn w:val="Carpredefinitoparagrafo"/>
    <w:link w:val="Intestazione320"/>
    <w:locked/>
    <w:rsid w:val="00A3566B"/>
    <w:rPr>
      <w:rFonts w:ascii="Arial" w:hAnsi="Arial" w:cs="Arial"/>
      <w:sz w:val="20"/>
      <w:szCs w:val="20"/>
      <w:shd w:val="clear" w:color="auto" w:fill="FFFFFF"/>
    </w:rPr>
  </w:style>
  <w:style w:type="paragraph" w:customStyle="1" w:styleId="Intestazione320">
    <w:name w:val="Intestazione #3 (2)"/>
    <w:basedOn w:val="Normale"/>
    <w:link w:val="Intestazione32"/>
    <w:rsid w:val="00A3566B"/>
    <w:pPr>
      <w:widowControl w:val="0"/>
      <w:shd w:val="clear" w:color="auto" w:fill="FFFFFF"/>
      <w:spacing w:before="300" w:after="60" w:line="250" w:lineRule="exact"/>
      <w:ind w:hanging="360"/>
      <w:outlineLvl w:val="2"/>
    </w:pPr>
    <w:rPr>
      <w:rFonts w:ascii="Arial" w:hAnsi="Arial" w:cs="Arial"/>
      <w:sz w:val="20"/>
      <w:szCs w:val="20"/>
    </w:rPr>
  </w:style>
  <w:style w:type="paragraph" w:customStyle="1" w:styleId="Default">
    <w:name w:val="Default"/>
    <w:rsid w:val="00A3566B"/>
    <w:pPr>
      <w:widowControl w:val="0"/>
      <w:autoSpaceDE w:val="0"/>
      <w:autoSpaceDN w:val="0"/>
      <w:adjustRightInd w:val="0"/>
      <w:spacing w:after="0" w:line="276" w:lineRule="auto"/>
      <w:jc w:val="both"/>
    </w:pPr>
    <w:rPr>
      <w:rFonts w:ascii="Book-Antiqua,Bold" w:eastAsia="Calibri" w:hAnsi="Book-Antiqua,Bold" w:cs="Book-Antiqua,Bold"/>
      <w:color w:val="000000"/>
      <w:sz w:val="24"/>
      <w:szCs w:val="24"/>
      <w:lang w:eastAsia="it-IT"/>
    </w:rPr>
  </w:style>
  <w:style w:type="paragraph" w:customStyle="1" w:styleId="Corpodeltesto2">
    <w:name w:val="Corpo del testo2"/>
    <w:basedOn w:val="Normale"/>
    <w:rsid w:val="00A3566B"/>
    <w:pPr>
      <w:widowControl w:val="0"/>
      <w:shd w:val="clear" w:color="auto" w:fill="FFFFFF"/>
      <w:spacing w:before="780" w:after="1440" w:line="0" w:lineRule="atLeast"/>
      <w:ind w:hanging="700"/>
      <w:jc w:val="center"/>
    </w:pPr>
    <w:rPr>
      <w:rFonts w:ascii="Calibri" w:eastAsia="Calibri" w:hAnsi="Calibri" w:cs="Calibri"/>
      <w:color w:val="000000"/>
      <w:sz w:val="23"/>
      <w:szCs w:val="23"/>
      <w:lang w:eastAsia="it-IT"/>
    </w:rPr>
  </w:style>
  <w:style w:type="paragraph" w:styleId="Didascalia">
    <w:name w:val="caption"/>
    <w:basedOn w:val="Normale"/>
    <w:uiPriority w:val="99"/>
    <w:qFormat/>
    <w:rsid w:val="00525933"/>
    <w:pPr>
      <w:widowControl w:val="0"/>
      <w:autoSpaceDE w:val="0"/>
      <w:autoSpaceDN w:val="0"/>
      <w:spacing w:before="120" w:after="120" w:line="240" w:lineRule="auto"/>
      <w:jc w:val="both"/>
    </w:pPr>
    <w:rPr>
      <w:rFonts w:ascii="Arial" w:eastAsia="Times New Roman" w:hAnsi="Arial" w:cs="Arial"/>
      <w:i/>
      <w:iCs/>
      <w:lang w:eastAsia="it-IT"/>
    </w:rPr>
  </w:style>
  <w:style w:type="character" w:customStyle="1" w:styleId="Corpodeltesto20">
    <w:name w:val="Corpo del testo (2)_"/>
    <w:basedOn w:val="Carpredefinitoparagrafo"/>
    <w:link w:val="Corpodeltesto21"/>
    <w:uiPriority w:val="99"/>
    <w:rsid w:val="00924337"/>
    <w:rPr>
      <w:rFonts w:ascii="Verdana" w:eastAsia="Verdana" w:hAnsi="Verdana" w:cs="Verdana"/>
      <w:b/>
      <w:bCs/>
      <w:sz w:val="19"/>
      <w:szCs w:val="19"/>
      <w:shd w:val="clear" w:color="auto" w:fill="FFFFFF"/>
    </w:rPr>
  </w:style>
  <w:style w:type="paragraph" w:customStyle="1" w:styleId="Corpodeltesto21">
    <w:name w:val="Corpo del testo (2)"/>
    <w:basedOn w:val="Normale"/>
    <w:link w:val="Corpodeltesto20"/>
    <w:uiPriority w:val="99"/>
    <w:rsid w:val="00924337"/>
    <w:pPr>
      <w:widowControl w:val="0"/>
      <w:shd w:val="clear" w:color="auto" w:fill="FFFFFF"/>
      <w:spacing w:before="240" w:after="420" w:line="240" w:lineRule="exact"/>
      <w:jc w:val="both"/>
    </w:pPr>
    <w:rPr>
      <w:rFonts w:ascii="Verdana" w:eastAsia="Verdana" w:hAnsi="Verdana" w:cs="Verdana"/>
      <w:b/>
      <w:bCs/>
      <w:sz w:val="19"/>
      <w:szCs w:val="19"/>
    </w:rPr>
  </w:style>
  <w:style w:type="paragraph" w:styleId="Corpodeltesto0">
    <w:name w:val="Body Text"/>
    <w:basedOn w:val="Normale"/>
    <w:link w:val="CorpodeltestoCarattere"/>
    <w:uiPriority w:val="99"/>
    <w:unhideWhenUsed/>
    <w:rsid w:val="00924337"/>
    <w:pPr>
      <w:spacing w:after="120" w:line="240" w:lineRule="auto"/>
    </w:pPr>
    <w:rPr>
      <w:rFonts w:ascii="Times" w:eastAsia="Times" w:hAnsi="Times" w:cs="Times New Roman"/>
      <w:sz w:val="24"/>
      <w:szCs w:val="20"/>
      <w:lang w:eastAsia="it-IT"/>
    </w:rPr>
  </w:style>
  <w:style w:type="character" w:customStyle="1" w:styleId="CorpodeltestoCarattere">
    <w:name w:val="Corpo del testo Carattere"/>
    <w:basedOn w:val="Carpredefinitoparagrafo"/>
    <w:link w:val="Corpodeltesto0"/>
    <w:uiPriority w:val="99"/>
    <w:rsid w:val="00924337"/>
    <w:rPr>
      <w:rFonts w:ascii="Times" w:eastAsia="Times" w:hAnsi="Times" w:cs="Times New Roman"/>
      <w:sz w:val="24"/>
      <w:szCs w:val="20"/>
      <w:lang w:eastAsia="it-IT"/>
    </w:rPr>
  </w:style>
  <w:style w:type="character" w:customStyle="1" w:styleId="Intestazione3">
    <w:name w:val="Intestazione #3_"/>
    <w:basedOn w:val="Carpredefinitoparagrafo"/>
    <w:link w:val="Intestazione31"/>
    <w:uiPriority w:val="99"/>
    <w:locked/>
    <w:rsid w:val="00924337"/>
    <w:rPr>
      <w:rFonts w:ascii="Arial" w:hAnsi="Arial" w:cs="Arial"/>
      <w:i/>
      <w:iCs/>
      <w:spacing w:val="-20"/>
      <w:sz w:val="20"/>
      <w:szCs w:val="20"/>
      <w:shd w:val="clear" w:color="auto" w:fill="FFFFFF"/>
    </w:rPr>
  </w:style>
  <w:style w:type="paragraph" w:customStyle="1" w:styleId="Intestazione31">
    <w:name w:val="Intestazione #31"/>
    <w:basedOn w:val="Normale"/>
    <w:link w:val="Intestazione3"/>
    <w:uiPriority w:val="99"/>
    <w:rsid w:val="00924337"/>
    <w:pPr>
      <w:widowControl w:val="0"/>
      <w:shd w:val="clear" w:color="auto" w:fill="FFFFFF"/>
      <w:spacing w:before="180" w:after="0" w:line="240" w:lineRule="exact"/>
      <w:jc w:val="both"/>
      <w:outlineLvl w:val="2"/>
    </w:pPr>
    <w:rPr>
      <w:rFonts w:ascii="Arial" w:hAnsi="Arial" w:cs="Arial"/>
      <w:i/>
      <w:iCs/>
      <w:spacing w:val="-20"/>
      <w:sz w:val="20"/>
      <w:szCs w:val="20"/>
    </w:rPr>
  </w:style>
  <w:style w:type="character" w:customStyle="1" w:styleId="CorpodeltestoCandara12ptSpaziatura1pt">
    <w:name w:val="Corpo del testo + Candara;12 pt;Spaziatura 1 pt"/>
    <w:basedOn w:val="Corpodeltesto"/>
    <w:rsid w:val="00924337"/>
    <w:rPr>
      <w:rFonts w:ascii="Candara" w:eastAsia="Candara" w:hAnsi="Candara" w:cs="Candara"/>
      <w:b w:val="0"/>
      <w:bCs w:val="0"/>
      <w:i w:val="0"/>
      <w:iCs w:val="0"/>
      <w:smallCaps w:val="0"/>
      <w:strike w:val="0"/>
      <w:color w:val="000000"/>
      <w:spacing w:val="30"/>
      <w:w w:val="100"/>
      <w:position w:val="0"/>
      <w:sz w:val="24"/>
      <w:szCs w:val="24"/>
      <w:u w:val="none"/>
      <w:shd w:val="clear" w:color="auto" w:fill="FFFFFF"/>
      <w:lang w:val="it-IT"/>
    </w:rPr>
  </w:style>
  <w:style w:type="paragraph" w:styleId="Titolo">
    <w:name w:val="Title"/>
    <w:basedOn w:val="Normale"/>
    <w:link w:val="TitoloCarattere"/>
    <w:qFormat/>
    <w:rsid w:val="00FB6CB2"/>
    <w:pPr>
      <w:spacing w:after="0" w:line="240" w:lineRule="auto"/>
      <w:jc w:val="center"/>
    </w:pPr>
    <w:rPr>
      <w:rFonts w:ascii="Times New Roman" w:eastAsia="Times New Roman" w:hAnsi="Times New Roman" w:cs="Times New Roman"/>
      <w:b/>
      <w:sz w:val="24"/>
      <w:szCs w:val="20"/>
      <w:lang w:eastAsia="it-IT"/>
    </w:rPr>
  </w:style>
  <w:style w:type="character" w:customStyle="1" w:styleId="TitoloCarattere">
    <w:name w:val="Titolo Carattere"/>
    <w:basedOn w:val="Carpredefinitoparagrafo"/>
    <w:link w:val="Titolo"/>
    <w:rsid w:val="00FB6CB2"/>
    <w:rPr>
      <w:rFonts w:ascii="Times New Roman" w:eastAsia="Times New Roman" w:hAnsi="Times New Roman" w:cs="Times New Roman"/>
      <w:b/>
      <w:sz w:val="24"/>
      <w:szCs w:val="20"/>
      <w:lang w:eastAsia="it-IT"/>
    </w:rPr>
  </w:style>
  <w:style w:type="paragraph" w:styleId="Sottotitolo">
    <w:name w:val="Subtitle"/>
    <w:basedOn w:val="Normale"/>
    <w:link w:val="SottotitoloCarattere"/>
    <w:qFormat/>
    <w:rsid w:val="00FB6CB2"/>
    <w:pPr>
      <w:spacing w:after="0" w:line="240" w:lineRule="auto"/>
    </w:pPr>
    <w:rPr>
      <w:rFonts w:ascii="Times New Roman" w:eastAsia="Times New Roman" w:hAnsi="Times New Roman" w:cs="Times New Roman"/>
      <w:b/>
      <w:sz w:val="24"/>
      <w:szCs w:val="20"/>
      <w:lang w:eastAsia="it-IT"/>
    </w:rPr>
  </w:style>
  <w:style w:type="character" w:customStyle="1" w:styleId="SottotitoloCarattere">
    <w:name w:val="Sottotitolo Carattere"/>
    <w:basedOn w:val="Carpredefinitoparagrafo"/>
    <w:link w:val="Sottotitolo"/>
    <w:rsid w:val="00FB6CB2"/>
    <w:rPr>
      <w:rFonts w:ascii="Times New Roman" w:eastAsia="Times New Roman" w:hAnsi="Times New Roman" w:cs="Times New Roman"/>
      <w:b/>
      <w:sz w:val="24"/>
      <w:szCs w:val="20"/>
      <w:lang w:eastAsia="it-IT"/>
    </w:rPr>
  </w:style>
  <w:style w:type="paragraph" w:styleId="Testofumetto">
    <w:name w:val="Balloon Text"/>
    <w:basedOn w:val="Normale"/>
    <w:link w:val="TestofumettoCarattere"/>
    <w:uiPriority w:val="99"/>
    <w:semiHidden/>
    <w:unhideWhenUsed/>
    <w:rsid w:val="00FB6CB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B6C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5642297">
      <w:bodyDiv w:val="1"/>
      <w:marLeft w:val="0"/>
      <w:marRight w:val="0"/>
      <w:marTop w:val="0"/>
      <w:marBottom w:val="0"/>
      <w:divBdr>
        <w:top w:val="none" w:sz="0" w:space="0" w:color="auto"/>
        <w:left w:val="none" w:sz="0" w:space="0" w:color="auto"/>
        <w:bottom w:val="none" w:sz="0" w:space="0" w:color="auto"/>
        <w:right w:val="none" w:sz="0" w:space="0" w:color="auto"/>
      </w:divBdr>
    </w:div>
    <w:div w:id="1411341891">
      <w:bodyDiv w:val="1"/>
      <w:marLeft w:val="0"/>
      <w:marRight w:val="0"/>
      <w:marTop w:val="0"/>
      <w:marBottom w:val="0"/>
      <w:divBdr>
        <w:top w:val="none" w:sz="0" w:space="0" w:color="auto"/>
        <w:left w:val="none" w:sz="0" w:space="0" w:color="auto"/>
        <w:bottom w:val="none" w:sz="0" w:space="0" w:color="auto"/>
        <w:right w:val="none" w:sz="0" w:space="0" w:color="auto"/>
      </w:divBdr>
    </w:div>
    <w:div w:id="211081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lympus.uniurb.it/index.php?option=com_content&amp;view=article&amp;id=14996:dlgs502016&amp;catid=5&amp;Itemid=13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olympus.uniurb.it/index.php?option=com_content&amp;view=article&amp;id=702:codice-civile-regio-decreto-16-marzo-1942-n-262&amp;catid=5&amp;Itemid=137"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olympus.uniurb.it/index.php?option=com_content&amp;view=article&amp;id=4399:dpr4452000&amp;catid=5&amp;Itemid=137" TargetMode="External"/><Relationship Id="rId5" Type="http://schemas.openxmlformats.org/officeDocument/2006/relationships/webSettings" Target="webSettings.xml"/><Relationship Id="rId10" Type="http://schemas.openxmlformats.org/officeDocument/2006/relationships/hyperlink" Target="http://olympus.uniurb.it/index.php?option=com_content&amp;view=article&amp;id=700:decreto-legislativo-10-settembre-2003-n-276-occupazione-e-mercato-del-lavoro&amp;catid=5&amp;Itemid=137" TargetMode="External"/><Relationship Id="rId4" Type="http://schemas.openxmlformats.org/officeDocument/2006/relationships/settings" Target="settings.xml"/><Relationship Id="rId9" Type="http://schemas.openxmlformats.org/officeDocument/2006/relationships/hyperlink" Target="http://olympus.uniurb.it/index.php?option=com_content&amp;view=article&amp;id=15635:dlgs136_2016&amp;catid=5&amp;Itemid=13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CC0F8-A36C-4150-A71E-B0D476FD3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10</Pages>
  <Words>6189</Words>
  <Characters>35281</Characters>
  <Application>Microsoft Office Word</Application>
  <DocSecurity>0</DocSecurity>
  <Lines>294</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Mercuri</dc:creator>
  <cp:lastModifiedBy>Utente</cp:lastModifiedBy>
  <cp:revision>7</cp:revision>
  <dcterms:created xsi:type="dcterms:W3CDTF">2021-06-08T08:56:00Z</dcterms:created>
  <dcterms:modified xsi:type="dcterms:W3CDTF">2021-06-15T07:50:00Z</dcterms:modified>
</cp:coreProperties>
</file>