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02" w:rsidRPr="006E6002" w:rsidRDefault="006E6002" w:rsidP="006E6002">
      <w:pPr>
        <w:jc w:val="center"/>
        <w:rPr>
          <w:b/>
        </w:rPr>
      </w:pPr>
      <w:r w:rsidRPr="006E6002">
        <w:rPr>
          <w:b/>
        </w:rPr>
        <w:t>PROSPETTO DELLE SPESE SOSTENUTE PER L’UTILIZZO DI CONTRIBUTI E TRASFERIMENTI DA PARTE DI ORGANISMI COMUNITARI ED INTERNAZIONALI E FUNZIONI DELEGATE DALLE REGIONI</w:t>
      </w:r>
      <w:bookmarkStart w:id="0" w:name="_GoBack"/>
      <w:bookmarkEnd w:id="0"/>
    </w:p>
    <w:p w:rsidR="006E6002" w:rsidRDefault="006E6002"/>
    <w:tbl>
      <w:tblPr>
        <w:tblW w:w="840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480"/>
        <w:gridCol w:w="1480"/>
      </w:tblGrid>
      <w:tr w:rsidR="006E6002" w:rsidRPr="001C646F" w:rsidTr="00994CB8">
        <w:trPr>
          <w:trHeight w:val="2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sz w:val="20"/>
              </w:rPr>
            </w:pPr>
            <w:r w:rsidRPr="001C646F">
              <w:rPr>
                <w:rFonts w:cs="Arial"/>
                <w:b/>
                <w:bCs/>
                <w:sz w:val="20"/>
              </w:rPr>
              <w:t>ENTRATE A DESTINAZIONE SPECIFICA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color w:val="000000"/>
                <w:szCs w:val="22"/>
              </w:rPr>
            </w:pPr>
            <w:r w:rsidRPr="001C646F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color w:val="000000"/>
                <w:szCs w:val="22"/>
              </w:rPr>
            </w:pPr>
            <w:r w:rsidRPr="001C646F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6E6002" w:rsidRPr="001C646F" w:rsidTr="00994CB8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6"/>
                <w:szCs w:val="16"/>
              </w:rPr>
            </w:pPr>
            <w:r w:rsidRPr="001C646F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C646F">
              <w:rPr>
                <w:rFonts w:cs="Arial"/>
                <w:b/>
                <w:bCs/>
                <w:i/>
                <w:iCs/>
                <w:sz w:val="18"/>
                <w:szCs w:val="18"/>
              </w:rPr>
              <w:t>Entrate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C646F">
              <w:rPr>
                <w:rFonts w:cs="Arial"/>
                <w:b/>
                <w:bCs/>
                <w:i/>
                <w:iCs/>
                <w:sz w:val="18"/>
                <w:szCs w:val="18"/>
              </w:rPr>
              <w:t>Spese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funzioni delegate dalla Regione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59.356,40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fondi comunitari ed internazionali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imposta di scopo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TARI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contributi in c/capitale dalla Regione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contributi in c/capitale dalla Provincia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contributi straordinari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monetizzazione aree standard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 xml:space="preserve">Per proventi alienazione alloggi </w:t>
            </w:r>
            <w:proofErr w:type="spellStart"/>
            <w:r w:rsidRPr="001C646F">
              <w:rPr>
                <w:rFonts w:cs="Arial"/>
                <w:sz w:val="18"/>
                <w:szCs w:val="18"/>
              </w:rPr>
              <w:t>e.r.p</w:t>
            </w:r>
            <w:proofErr w:type="spellEnd"/>
            <w:r w:rsidRPr="001C646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entrata da escavazione e cave per recupero ambientale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 xml:space="preserve">Per sanzioni amministrative pubblicità 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imposta pubblicità sugli ascensori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sanzioni amministrative codice della strada(parte vincolata)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 xml:space="preserve">Per proventi parcheggi pubblici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contributi c/impianti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1C646F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Per mutui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 w:rsidRPr="001C646F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1C646F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6E6002" w:rsidRPr="001C646F" w:rsidTr="00994CB8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sz w:val="20"/>
              </w:rPr>
            </w:pPr>
            <w:r w:rsidRPr="001C646F">
              <w:rPr>
                <w:rFonts w:cs="Arial"/>
                <w:b/>
                <w:bCs/>
                <w:sz w:val="20"/>
              </w:rPr>
              <w:t>Totale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b/>
                <w:bCs/>
                <w:sz w:val="20"/>
              </w:rPr>
            </w:pPr>
            <w:r w:rsidRPr="001C646F">
              <w:rPr>
                <w:rFonts w:cs="Arial"/>
                <w:b/>
                <w:bCs/>
                <w:sz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E6002" w:rsidRPr="001C646F" w:rsidRDefault="006E6002" w:rsidP="00994CB8">
            <w:pPr>
              <w:widowControl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b/>
                <w:bCs/>
                <w:sz w:val="20"/>
              </w:rPr>
            </w:pPr>
            <w:r w:rsidRPr="001C646F">
              <w:rPr>
                <w:rFonts w:cs="Arial"/>
                <w:b/>
                <w:bCs/>
                <w:sz w:val="20"/>
              </w:rPr>
              <w:t>59.356,40</w:t>
            </w:r>
          </w:p>
        </w:tc>
      </w:tr>
    </w:tbl>
    <w:p w:rsidR="006A68A6" w:rsidRDefault="006A68A6"/>
    <w:sectPr w:rsidR="006A6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02"/>
    <w:rsid w:val="006A68A6"/>
    <w:rsid w:val="006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94A2"/>
  <w15:chartTrackingRefBased/>
  <w15:docId w15:val="{2E912F16-B257-4C34-8F60-4D8FA542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002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2017-11-06T10:06:00Z</dcterms:created>
  <dcterms:modified xsi:type="dcterms:W3CDTF">2017-11-06T10:09:00Z</dcterms:modified>
</cp:coreProperties>
</file>