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E4B" w:rsidRDefault="00922E4B" w:rsidP="00922E4B">
      <w:pPr>
        <w:pStyle w:val="Intestazione"/>
        <w:jc w:val="center"/>
        <w:rPr>
          <w:rFonts w:ascii="English" w:hAnsi="English"/>
          <w:sz w:val="48"/>
          <w:szCs w:val="20"/>
        </w:rPr>
      </w:pPr>
    </w:p>
    <w:p w:rsidR="00922E4B" w:rsidRDefault="006917E2" w:rsidP="00922E4B">
      <w:pPr>
        <w:pStyle w:val="Intestazione"/>
        <w:jc w:val="center"/>
        <w:rPr>
          <w:sz w:val="48"/>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85pt;margin-top:-1.8pt;width:54.3pt;height:67.95pt;z-index:-1;mso-wrap-edited:f;mso-position-horizontal-relative:page" wrapcoords="10500 475 8700 712 2100 3798 900 8070 1500 12343 3000 15666 6600 19464 6600 19938 7200 20413 8100 20413 14100 20413 13800 19464 19200 15666 20700 12580 21000 7833 19800 3560 14100 949 11700 475 10500 475" o:allowincell="f">
            <v:imagedata r:id="rId7" o:title="fabneg"/>
            <w10:wrap type="tight" anchorx="page"/>
          </v:shape>
        </w:pict>
      </w:r>
      <w:r w:rsidR="00922E4B">
        <w:rPr>
          <w:sz w:val="48"/>
        </w:rPr>
        <w:t>Comune di Loro Piceno</w:t>
      </w:r>
    </w:p>
    <w:p w:rsidR="00922E4B" w:rsidRDefault="00922E4B" w:rsidP="00922E4B">
      <w:pPr>
        <w:pStyle w:val="Intestazione"/>
        <w:jc w:val="center"/>
        <w:rPr>
          <w:sz w:val="4"/>
        </w:rPr>
      </w:pPr>
    </w:p>
    <w:p w:rsidR="00922E4B" w:rsidRDefault="00922E4B" w:rsidP="00922E4B">
      <w:pPr>
        <w:pStyle w:val="Intestazione"/>
        <w:jc w:val="center"/>
        <w:rPr>
          <w:sz w:val="4"/>
        </w:rPr>
      </w:pPr>
    </w:p>
    <w:p w:rsidR="00922E4B" w:rsidRDefault="00922E4B" w:rsidP="00922E4B">
      <w:pPr>
        <w:pStyle w:val="Intestazione"/>
        <w:jc w:val="center"/>
        <w:rPr>
          <w:sz w:val="4"/>
        </w:rPr>
      </w:pPr>
    </w:p>
    <w:p w:rsidR="00922E4B" w:rsidRDefault="00922E4B" w:rsidP="00922E4B">
      <w:pPr>
        <w:pStyle w:val="Intestazione"/>
        <w:jc w:val="center"/>
        <w:rPr>
          <w:sz w:val="4"/>
        </w:rPr>
      </w:pPr>
    </w:p>
    <w:p w:rsidR="00922E4B" w:rsidRDefault="00922E4B" w:rsidP="00922E4B">
      <w:pPr>
        <w:pStyle w:val="Intestazione"/>
        <w:jc w:val="center"/>
        <w:rPr>
          <w:sz w:val="40"/>
        </w:rPr>
      </w:pPr>
      <w:r>
        <w:rPr>
          <w:sz w:val="40"/>
        </w:rPr>
        <w:t>Provincia di Macerata</w:t>
      </w:r>
    </w:p>
    <w:p w:rsidR="00922E4B" w:rsidRDefault="00922E4B" w:rsidP="00922E4B">
      <w:pPr>
        <w:pStyle w:val="Intestazione"/>
        <w:jc w:val="center"/>
        <w:rPr>
          <w:rFonts w:ascii="Arial" w:hAnsi="Arial"/>
          <w:b/>
          <w:sz w:val="16"/>
        </w:rPr>
      </w:pPr>
    </w:p>
    <w:p w:rsidR="00922E4B" w:rsidRDefault="006917E2" w:rsidP="00922E4B">
      <w:pPr>
        <w:pStyle w:val="Intestazione"/>
        <w:jc w:val="center"/>
        <w:rPr>
          <w:rFonts w:ascii="Arial" w:hAnsi="Arial"/>
          <w:sz w:val="16"/>
        </w:rPr>
      </w:pPr>
      <w:r>
        <w:rPr>
          <w:sz w:val="20"/>
        </w:rPr>
        <w:pict>
          <v:line id="_x0000_s1027" style="position:absolute;left:0;text-align:left;z-index:1;mso-position-horizontal-relative:page" from="42.55pt,6.25pt" to="552.8pt,6.25pt" o:allowincell="f" strokeweight=".25pt">
            <w10:wrap anchorx="page"/>
          </v:line>
        </w:pict>
      </w:r>
    </w:p>
    <w:p w:rsidR="00922E4B" w:rsidRDefault="00922E4B" w:rsidP="00922E4B">
      <w:pPr>
        <w:pStyle w:val="Intestazione"/>
        <w:jc w:val="center"/>
        <w:rPr>
          <w:rFonts w:ascii="Arial" w:hAnsi="Arial"/>
          <w:i/>
          <w:sz w:val="16"/>
        </w:rPr>
      </w:pPr>
      <w:r>
        <w:rPr>
          <w:rFonts w:ascii="Arial" w:hAnsi="Arial"/>
          <w:i/>
          <w:sz w:val="16"/>
        </w:rPr>
        <w:t xml:space="preserve">Piazza G. Matteotti, 2 - 62020 Loro Piceno (MC) - Cod. </w:t>
      </w:r>
      <w:proofErr w:type="spellStart"/>
      <w:r>
        <w:rPr>
          <w:rFonts w:ascii="Arial" w:hAnsi="Arial"/>
          <w:i/>
          <w:sz w:val="16"/>
        </w:rPr>
        <w:t>Fisc</w:t>
      </w:r>
      <w:proofErr w:type="spellEnd"/>
      <w:r>
        <w:rPr>
          <w:rFonts w:ascii="Arial" w:hAnsi="Arial"/>
          <w:i/>
          <w:sz w:val="16"/>
        </w:rPr>
        <w:t xml:space="preserve">. </w:t>
      </w:r>
      <w:proofErr w:type="gramStart"/>
      <w:r>
        <w:rPr>
          <w:rFonts w:ascii="Arial" w:hAnsi="Arial"/>
          <w:i/>
          <w:sz w:val="16"/>
        </w:rPr>
        <w:t>e</w:t>
      </w:r>
      <w:proofErr w:type="gramEnd"/>
      <w:r>
        <w:rPr>
          <w:rFonts w:ascii="Arial" w:hAnsi="Arial"/>
          <w:i/>
          <w:sz w:val="16"/>
        </w:rPr>
        <w:t xml:space="preserve"> Part. IVA 00185360435</w:t>
      </w:r>
    </w:p>
    <w:p w:rsidR="00922E4B" w:rsidRDefault="00922E4B" w:rsidP="00922E4B">
      <w:pPr>
        <w:pStyle w:val="Intestazione"/>
        <w:jc w:val="center"/>
        <w:rPr>
          <w:rFonts w:ascii="Arial" w:hAnsi="Arial"/>
          <w:i/>
          <w:sz w:val="16"/>
        </w:rPr>
      </w:pPr>
      <w:r>
        <w:rPr>
          <w:rFonts w:ascii="Arial" w:hAnsi="Arial"/>
          <w:b/>
          <w:i/>
          <w:sz w:val="16"/>
        </w:rPr>
        <w:t>Tel. 0733/509112 - Fax 0733/509785</w:t>
      </w:r>
      <w:r>
        <w:rPr>
          <w:rFonts w:ascii="Arial" w:hAnsi="Arial"/>
          <w:i/>
          <w:sz w:val="16"/>
        </w:rPr>
        <w:t xml:space="preserve"> – E-mail: info@comune.loropiceno.mc.it</w:t>
      </w:r>
    </w:p>
    <w:p w:rsidR="00922E4B" w:rsidRDefault="00922E4B" w:rsidP="00922E4B">
      <w:pPr>
        <w:jc w:val="center"/>
        <w:rPr>
          <w:rFonts w:ascii="Arial" w:hAnsi="Arial" w:cs="Arial"/>
          <w:sz w:val="16"/>
          <w:szCs w:val="16"/>
        </w:rPr>
      </w:pPr>
      <w:r>
        <w:rPr>
          <w:rFonts w:ascii="Arial" w:hAnsi="Arial" w:cs="Arial"/>
          <w:sz w:val="16"/>
          <w:szCs w:val="16"/>
        </w:rPr>
        <w:t xml:space="preserve">PEC </w:t>
      </w:r>
      <w:hyperlink r:id="rId8" w:history="1">
        <w:r>
          <w:rPr>
            <w:rStyle w:val="Collegamentoipertestuale"/>
            <w:rFonts w:ascii="Arial" w:hAnsi="Arial" w:cs="Arial"/>
            <w:sz w:val="16"/>
            <w:szCs w:val="16"/>
          </w:rPr>
          <w:t>comune.loropiceno.mc@legalmail.it</w:t>
        </w:r>
      </w:hyperlink>
    </w:p>
    <w:p w:rsidR="00922E4B" w:rsidRDefault="00922E4B" w:rsidP="00922E4B">
      <w:pPr>
        <w:jc w:val="center"/>
        <w:rPr>
          <w:rFonts w:ascii="Arial" w:hAnsi="Arial" w:cs="Arial"/>
          <w:sz w:val="16"/>
          <w:szCs w:val="16"/>
        </w:rPr>
      </w:pPr>
    </w:p>
    <w:p w:rsidR="00922E4B" w:rsidRDefault="00922E4B">
      <w:pPr>
        <w:pStyle w:val="Corpotesto"/>
        <w:spacing w:before="5"/>
        <w:rPr>
          <w:sz w:val="15"/>
          <w:szCs w:val="15"/>
        </w:rPr>
      </w:pPr>
    </w:p>
    <w:p w:rsidR="00AC0F2B" w:rsidRDefault="00AC0F2B">
      <w:pPr>
        <w:pStyle w:val="Titolo2"/>
        <w:spacing w:line="247" w:lineRule="auto"/>
      </w:pPr>
      <w:r>
        <w:t>Settore I – Amministrativo</w:t>
      </w:r>
    </w:p>
    <w:p w:rsidR="00AC0F2B" w:rsidRDefault="00AC0F2B">
      <w:pPr>
        <w:ind w:left="2414" w:right="1968"/>
        <w:jc w:val="center"/>
        <w:rPr>
          <w:b/>
          <w:bCs/>
          <w:sz w:val="32"/>
          <w:szCs w:val="32"/>
        </w:rPr>
      </w:pPr>
      <w:r>
        <w:rPr>
          <w:b/>
          <w:bCs/>
          <w:sz w:val="32"/>
          <w:szCs w:val="32"/>
          <w:u w:val="thick"/>
        </w:rPr>
        <w:t>BANDO PER MIGLIORAMENTO</w:t>
      </w:r>
    </w:p>
    <w:p w:rsidR="00AC0F2B" w:rsidRDefault="00AC0F2B">
      <w:pPr>
        <w:pStyle w:val="Corpotesto"/>
        <w:spacing w:before="5"/>
        <w:rPr>
          <w:b/>
          <w:bCs/>
          <w:sz w:val="21"/>
          <w:szCs w:val="21"/>
        </w:rPr>
      </w:pPr>
    </w:p>
    <w:p w:rsidR="00AC0F2B" w:rsidRDefault="00AC0F2B">
      <w:pPr>
        <w:spacing w:before="91" w:line="244" w:lineRule="auto"/>
        <w:ind w:left="551" w:right="102"/>
        <w:jc w:val="both"/>
        <w:rPr>
          <w:b/>
          <w:bCs/>
        </w:rPr>
      </w:pPr>
      <w:r>
        <w:rPr>
          <w:b/>
          <w:bCs/>
        </w:rPr>
        <w:t>PER L’ASSEGNAZIONE DI N</w:t>
      </w:r>
      <w:proofErr w:type="gramStart"/>
      <w:r>
        <w:rPr>
          <w:b/>
          <w:bCs/>
        </w:rPr>
        <w:t>°  21</w:t>
      </w:r>
      <w:proofErr w:type="gramEnd"/>
      <w:r>
        <w:rPr>
          <w:b/>
          <w:bCs/>
        </w:rPr>
        <w:t xml:space="preserve"> POSTEGGI VACANTI NEL MERCATO COMUNALE  SETTIMANALE DEL LUNEDI’,  MERCEOLOGI</w:t>
      </w:r>
      <w:r w:rsidR="00C10CAA">
        <w:rPr>
          <w:b/>
          <w:bCs/>
        </w:rPr>
        <w:t>A MISTA -  ALIMENTARE/NON ALIMENTARE.</w:t>
      </w:r>
    </w:p>
    <w:p w:rsidR="00AC0F2B" w:rsidRDefault="00AC0F2B">
      <w:pPr>
        <w:pStyle w:val="Corpotesto"/>
        <w:spacing w:before="3"/>
        <w:rPr>
          <w:b/>
          <w:bCs/>
          <w:sz w:val="23"/>
          <w:szCs w:val="23"/>
        </w:rPr>
      </w:pPr>
    </w:p>
    <w:p w:rsidR="00AC0F2B" w:rsidRDefault="00AC0F2B">
      <w:pPr>
        <w:pStyle w:val="Titolo1"/>
        <w:ind w:left="2413" w:right="1969"/>
      </w:pPr>
      <w:r>
        <w:t xml:space="preserve">IL RESPONSABILE DEL SETTORE </w:t>
      </w:r>
      <w:proofErr w:type="gramStart"/>
      <w:r>
        <w:t>I  F.F.</w:t>
      </w:r>
      <w:proofErr w:type="gramEnd"/>
    </w:p>
    <w:p w:rsidR="00AC0F2B" w:rsidRDefault="00AC0F2B">
      <w:pPr>
        <w:spacing w:before="10"/>
        <w:ind w:left="1406" w:right="895"/>
        <w:jc w:val="center"/>
        <w:rPr>
          <w:b/>
          <w:bCs/>
          <w:sz w:val="28"/>
          <w:szCs w:val="28"/>
        </w:rPr>
      </w:pPr>
      <w:r>
        <w:rPr>
          <w:b/>
          <w:bCs/>
          <w:sz w:val="28"/>
          <w:szCs w:val="28"/>
        </w:rPr>
        <w:t>“AMMINISTRATIVO”</w:t>
      </w:r>
    </w:p>
    <w:p w:rsidR="00AC0F2B" w:rsidRDefault="00AC0F2B">
      <w:pPr>
        <w:spacing w:before="128"/>
        <w:ind w:left="2414" w:right="1969"/>
        <w:jc w:val="center"/>
        <w:rPr>
          <w:b/>
          <w:bCs/>
          <w:sz w:val="24"/>
          <w:szCs w:val="24"/>
        </w:rPr>
      </w:pPr>
      <w:r>
        <w:rPr>
          <w:b/>
          <w:bCs/>
          <w:sz w:val="24"/>
          <w:szCs w:val="24"/>
          <w:u w:val="thick"/>
        </w:rPr>
        <w:t>RENDE</w:t>
      </w:r>
      <w:r>
        <w:rPr>
          <w:b/>
          <w:bCs/>
          <w:spacing w:val="59"/>
          <w:sz w:val="24"/>
          <w:szCs w:val="24"/>
          <w:u w:val="thick"/>
        </w:rPr>
        <w:t xml:space="preserve"> </w:t>
      </w:r>
      <w:r>
        <w:rPr>
          <w:b/>
          <w:bCs/>
          <w:sz w:val="24"/>
          <w:szCs w:val="24"/>
          <w:u w:val="thick"/>
        </w:rPr>
        <w:t>NOTO</w:t>
      </w:r>
    </w:p>
    <w:p w:rsidR="00AC0F2B" w:rsidRDefault="00AC0F2B">
      <w:pPr>
        <w:pStyle w:val="Corpotesto"/>
        <w:spacing w:before="122" w:line="244" w:lineRule="auto"/>
        <w:ind w:left="551" w:right="104" w:firstLine="1080"/>
        <w:jc w:val="both"/>
      </w:pPr>
      <w:r>
        <w:t xml:space="preserve">Che è indetto un bando riservato agli operatori già titolari di posteggio nel mercato comunale nel settore alimentare/non alimentare per l’assegnazione di n. 21 posteggi vacanti nel mercato settimanale del </w:t>
      </w:r>
      <w:proofErr w:type="spellStart"/>
      <w:r>
        <w:t>Lunedi’</w:t>
      </w:r>
      <w:proofErr w:type="spellEnd"/>
      <w:r>
        <w:t>.</w:t>
      </w:r>
    </w:p>
    <w:p w:rsidR="00AC0F2B" w:rsidRDefault="00AC0F2B">
      <w:pPr>
        <w:pStyle w:val="Corpotesto"/>
        <w:spacing w:before="2" w:line="244" w:lineRule="auto"/>
        <w:ind w:left="551" w:right="104"/>
        <w:jc w:val="both"/>
      </w:pPr>
      <w:r>
        <w:t>Quanto sopra al fine della loro assegnazione per miglioramento secondo il dettato dell’Art. 41 del Testo Unico al Commercio L.R. 27/2009 e s. m. e dell’Art.17 del Regolamento Regionale 4 dicembre 2015, n. 8</w:t>
      </w:r>
    </w:p>
    <w:p w:rsidR="00AC0F2B" w:rsidRDefault="00AC0F2B">
      <w:pPr>
        <w:pStyle w:val="Corpotesto"/>
        <w:spacing w:before="2"/>
        <w:ind w:left="551"/>
        <w:jc w:val="both"/>
      </w:pPr>
      <w:r>
        <w:t xml:space="preserve">I posteggi sono come di seguito </w:t>
      </w:r>
      <w:proofErr w:type="gramStart"/>
      <w:r>
        <w:t>distinti :</w:t>
      </w:r>
      <w:proofErr w:type="gramEnd"/>
    </w:p>
    <w:p w:rsidR="00AC0F2B" w:rsidRDefault="00AC0F2B" w:rsidP="00EF31CA">
      <w:pPr>
        <w:pStyle w:val="Corpotesto"/>
        <w:spacing w:before="8" w:after="1"/>
        <w:ind w:left="550"/>
        <w:rPr>
          <w:sz w:val="11"/>
          <w:szCs w:val="11"/>
        </w:rPr>
      </w:pPr>
    </w:p>
    <w:tbl>
      <w:tblPr>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0"/>
        <w:gridCol w:w="2420"/>
        <w:gridCol w:w="1870"/>
        <w:gridCol w:w="3080"/>
      </w:tblGrid>
      <w:tr w:rsidR="00AC0F2B" w:rsidTr="00554350">
        <w:trPr>
          <w:trHeight w:val="258"/>
        </w:trPr>
        <w:tc>
          <w:tcPr>
            <w:tcW w:w="2530" w:type="dxa"/>
            <w:shd w:val="clear" w:color="auto" w:fill="D9D9D9"/>
          </w:tcPr>
          <w:p w:rsidR="00AC0F2B" w:rsidRDefault="00AC0F2B">
            <w:pPr>
              <w:pStyle w:val="TableParagraph"/>
              <w:ind w:left="298" w:right="294"/>
            </w:pPr>
            <w:r>
              <w:t>Numero posteggio</w:t>
            </w:r>
          </w:p>
        </w:tc>
        <w:tc>
          <w:tcPr>
            <w:tcW w:w="2420" w:type="dxa"/>
            <w:shd w:val="clear" w:color="auto" w:fill="D9D9D9"/>
          </w:tcPr>
          <w:p w:rsidR="00AC0F2B" w:rsidRDefault="00AC0F2B">
            <w:pPr>
              <w:pStyle w:val="TableParagraph"/>
              <w:ind w:left="299" w:right="287"/>
            </w:pPr>
            <w:proofErr w:type="gramStart"/>
            <w:r>
              <w:t>settore</w:t>
            </w:r>
            <w:proofErr w:type="gramEnd"/>
          </w:p>
        </w:tc>
        <w:tc>
          <w:tcPr>
            <w:tcW w:w="1870" w:type="dxa"/>
            <w:shd w:val="clear" w:color="auto" w:fill="D9D9D9"/>
          </w:tcPr>
          <w:p w:rsidR="00AC0F2B" w:rsidRDefault="00AC0F2B">
            <w:pPr>
              <w:pStyle w:val="TableParagraph"/>
              <w:ind w:right="100"/>
            </w:pPr>
            <w:proofErr w:type="gramStart"/>
            <w:r>
              <w:t>ubicazione</w:t>
            </w:r>
            <w:proofErr w:type="gramEnd"/>
          </w:p>
        </w:tc>
        <w:tc>
          <w:tcPr>
            <w:tcW w:w="3080" w:type="dxa"/>
            <w:shd w:val="clear" w:color="auto" w:fill="D9D9D9"/>
          </w:tcPr>
          <w:p w:rsidR="00AC0F2B" w:rsidRDefault="00372BAE">
            <w:pPr>
              <w:pStyle w:val="TableParagraph"/>
              <w:ind w:right="99"/>
            </w:pPr>
            <w:r>
              <w:t>D</w:t>
            </w:r>
            <w:r w:rsidR="00AC0F2B">
              <w:t>imensioni</w:t>
            </w:r>
            <w:r>
              <w:t xml:space="preserve"> </w:t>
            </w:r>
            <w:r w:rsidRPr="00372BAE">
              <w:t>(</w:t>
            </w:r>
            <w:proofErr w:type="spellStart"/>
            <w:r w:rsidRPr="00372BAE">
              <w:t>larg.x</w:t>
            </w:r>
            <w:proofErr w:type="spellEnd"/>
            <w:r w:rsidRPr="00372BAE">
              <w:t xml:space="preserve"> </w:t>
            </w:r>
            <w:proofErr w:type="spellStart"/>
            <w:r w:rsidRPr="00372BAE">
              <w:t>lung</w:t>
            </w:r>
            <w:proofErr w:type="spellEnd"/>
            <w:r w:rsidRPr="00372BAE">
              <w:t>.)</w:t>
            </w:r>
          </w:p>
        </w:tc>
      </w:tr>
      <w:tr w:rsidR="00AC0F2B" w:rsidTr="00554350">
        <w:trPr>
          <w:trHeight w:val="258"/>
        </w:trPr>
        <w:tc>
          <w:tcPr>
            <w:tcW w:w="2530" w:type="dxa"/>
          </w:tcPr>
          <w:p w:rsidR="00AC0F2B" w:rsidRDefault="00AC0F2B">
            <w:pPr>
              <w:pStyle w:val="TableParagraph"/>
              <w:ind w:left="298" w:right="294"/>
            </w:pPr>
            <w:r>
              <w:t>01</w:t>
            </w:r>
          </w:p>
        </w:tc>
        <w:tc>
          <w:tcPr>
            <w:tcW w:w="2420" w:type="dxa"/>
          </w:tcPr>
          <w:p w:rsidR="00AC0F2B" w:rsidRDefault="00AC0F2B">
            <w:pPr>
              <w:pStyle w:val="TableParagraph"/>
              <w:ind w:left="299" w:right="290"/>
            </w:pPr>
            <w:r>
              <w:t>Alimentare/</w:t>
            </w:r>
          </w:p>
          <w:p w:rsidR="00AC0F2B" w:rsidRDefault="00AC0F2B">
            <w:pPr>
              <w:pStyle w:val="TableParagraph"/>
              <w:ind w:left="299" w:right="290"/>
            </w:pPr>
            <w:proofErr w:type="gramStart"/>
            <w:r>
              <w:t>non</w:t>
            </w:r>
            <w:proofErr w:type="gramEnd"/>
            <w:r>
              <w:t xml:space="preserve"> alimentare</w:t>
            </w:r>
          </w:p>
        </w:tc>
        <w:tc>
          <w:tcPr>
            <w:tcW w:w="1870" w:type="dxa"/>
          </w:tcPr>
          <w:p w:rsidR="00AC0F2B" w:rsidRDefault="00AC0F2B">
            <w:pPr>
              <w:pStyle w:val="TableParagraph"/>
              <w:ind w:left="108"/>
            </w:pPr>
            <w:r>
              <w:t>Mercato Lunedì</w:t>
            </w:r>
          </w:p>
          <w:p w:rsidR="00AC0F2B" w:rsidRDefault="0021082A">
            <w:pPr>
              <w:pStyle w:val="TableParagraph"/>
              <w:ind w:left="108"/>
            </w:pPr>
            <w:r>
              <w:t>Largo</w:t>
            </w:r>
            <w:r w:rsidR="00AC0F2B">
              <w:t xml:space="preserve"> </w:t>
            </w:r>
            <w:proofErr w:type="spellStart"/>
            <w:r w:rsidR="00AC0F2B">
              <w:t>G.Leopardi</w:t>
            </w:r>
            <w:proofErr w:type="spellEnd"/>
          </w:p>
        </w:tc>
        <w:tc>
          <w:tcPr>
            <w:tcW w:w="3080" w:type="dxa"/>
          </w:tcPr>
          <w:p w:rsidR="00AC0F2B" w:rsidRPr="00E216D6" w:rsidRDefault="00AC0F2B" w:rsidP="00E216D6">
            <w:pPr>
              <w:jc w:val="center"/>
              <w:rPr>
                <w:b/>
                <w:bCs/>
                <w:sz w:val="18"/>
                <w:szCs w:val="18"/>
              </w:rPr>
            </w:pPr>
            <w:r w:rsidRPr="00E216D6">
              <w:rPr>
                <w:b/>
                <w:bCs/>
                <w:sz w:val="18"/>
                <w:szCs w:val="18"/>
              </w:rPr>
              <w:t xml:space="preserve">m. </w:t>
            </w:r>
            <w:r>
              <w:rPr>
                <w:b/>
                <w:bCs/>
                <w:sz w:val="18"/>
                <w:szCs w:val="18"/>
              </w:rPr>
              <w:t>7 x</w:t>
            </w:r>
            <w:r w:rsidRPr="00E216D6">
              <w:rPr>
                <w:b/>
                <w:bCs/>
                <w:sz w:val="18"/>
                <w:szCs w:val="18"/>
              </w:rPr>
              <w:t xml:space="preserve"> 5</w:t>
            </w:r>
          </w:p>
        </w:tc>
      </w:tr>
      <w:tr w:rsidR="00AC0F2B" w:rsidTr="00554350">
        <w:trPr>
          <w:trHeight w:val="258"/>
        </w:trPr>
        <w:tc>
          <w:tcPr>
            <w:tcW w:w="2530" w:type="dxa"/>
          </w:tcPr>
          <w:p w:rsidR="00AC0F2B" w:rsidRDefault="00AC0F2B">
            <w:pPr>
              <w:pStyle w:val="TableParagraph"/>
              <w:ind w:left="298" w:right="294"/>
            </w:pPr>
            <w:r>
              <w:t>02</w:t>
            </w:r>
          </w:p>
        </w:tc>
        <w:tc>
          <w:tcPr>
            <w:tcW w:w="2420" w:type="dxa"/>
          </w:tcPr>
          <w:p w:rsidR="00AC0F2B" w:rsidRDefault="00AC0F2B" w:rsidP="00442A62">
            <w:pPr>
              <w:pStyle w:val="TableParagraph"/>
              <w:ind w:left="299" w:right="290"/>
            </w:pPr>
            <w:r>
              <w:t>Alimentare/</w:t>
            </w:r>
          </w:p>
          <w:p w:rsidR="00AC0F2B" w:rsidRDefault="00AC0F2B" w:rsidP="00442A62">
            <w:pPr>
              <w:pStyle w:val="TableParagraph"/>
              <w:ind w:left="299" w:right="290"/>
            </w:pPr>
            <w:proofErr w:type="gramStart"/>
            <w:r>
              <w:t>non</w:t>
            </w:r>
            <w:proofErr w:type="gramEnd"/>
            <w:r>
              <w:t xml:space="preserve"> alimentare</w:t>
            </w:r>
          </w:p>
        </w:tc>
        <w:tc>
          <w:tcPr>
            <w:tcW w:w="1870" w:type="dxa"/>
          </w:tcPr>
          <w:p w:rsidR="00AC0F2B" w:rsidRDefault="00AC0F2B">
            <w:pPr>
              <w:pStyle w:val="TableParagraph"/>
              <w:ind w:left="108"/>
            </w:pPr>
            <w:r>
              <w:t>Mercato Lunedì</w:t>
            </w:r>
          </w:p>
          <w:p w:rsidR="00AC0F2B" w:rsidRDefault="0021082A">
            <w:pPr>
              <w:pStyle w:val="TableParagraph"/>
              <w:ind w:left="108"/>
            </w:pPr>
            <w:r>
              <w:t>Largo</w:t>
            </w:r>
            <w:r w:rsidR="00AC0F2B">
              <w:t xml:space="preserve"> </w:t>
            </w:r>
            <w:proofErr w:type="spellStart"/>
            <w:r w:rsidR="00AC0F2B">
              <w:t>G.Leopardi</w:t>
            </w:r>
            <w:proofErr w:type="spellEnd"/>
          </w:p>
        </w:tc>
        <w:tc>
          <w:tcPr>
            <w:tcW w:w="3080" w:type="dxa"/>
          </w:tcPr>
          <w:p w:rsidR="00AC0F2B" w:rsidRPr="00E216D6" w:rsidRDefault="00AC0F2B" w:rsidP="00E216D6">
            <w:pPr>
              <w:jc w:val="center"/>
              <w:rPr>
                <w:b/>
                <w:bCs/>
                <w:sz w:val="18"/>
                <w:szCs w:val="18"/>
              </w:rPr>
            </w:pPr>
            <w:r w:rsidRPr="00E216D6">
              <w:rPr>
                <w:b/>
                <w:bCs/>
                <w:sz w:val="18"/>
                <w:szCs w:val="18"/>
              </w:rPr>
              <w:t xml:space="preserve">m. </w:t>
            </w:r>
            <w:r>
              <w:rPr>
                <w:b/>
                <w:bCs/>
                <w:sz w:val="18"/>
                <w:szCs w:val="18"/>
              </w:rPr>
              <w:t>7 x</w:t>
            </w:r>
            <w:r w:rsidRPr="00E216D6">
              <w:rPr>
                <w:b/>
                <w:bCs/>
                <w:sz w:val="18"/>
                <w:szCs w:val="18"/>
              </w:rPr>
              <w:t xml:space="preserve"> 5</w:t>
            </w:r>
          </w:p>
        </w:tc>
      </w:tr>
      <w:tr w:rsidR="00AC0F2B" w:rsidTr="00554350">
        <w:trPr>
          <w:trHeight w:val="258"/>
        </w:trPr>
        <w:tc>
          <w:tcPr>
            <w:tcW w:w="2530" w:type="dxa"/>
          </w:tcPr>
          <w:p w:rsidR="00AC0F2B" w:rsidRDefault="00AC0F2B">
            <w:pPr>
              <w:pStyle w:val="TableParagraph"/>
              <w:ind w:left="298" w:right="294"/>
            </w:pPr>
            <w:r>
              <w:t>03</w:t>
            </w:r>
          </w:p>
        </w:tc>
        <w:tc>
          <w:tcPr>
            <w:tcW w:w="2420" w:type="dxa"/>
          </w:tcPr>
          <w:p w:rsidR="00AC0F2B" w:rsidRDefault="00AC0F2B" w:rsidP="00442A62">
            <w:pPr>
              <w:pStyle w:val="TableParagraph"/>
              <w:ind w:left="299" w:right="290"/>
            </w:pPr>
            <w:r>
              <w:t>Alimentare/</w:t>
            </w:r>
          </w:p>
          <w:p w:rsidR="00AC0F2B" w:rsidRDefault="00AC0F2B" w:rsidP="00442A62">
            <w:r>
              <w:t xml:space="preserve">     </w:t>
            </w:r>
            <w:r w:rsidR="0021082A">
              <w:t xml:space="preserve">     </w:t>
            </w:r>
            <w:proofErr w:type="gramStart"/>
            <w:r>
              <w:t>non</w:t>
            </w:r>
            <w:proofErr w:type="gramEnd"/>
            <w:r>
              <w:t xml:space="preserve"> alimentare</w:t>
            </w:r>
          </w:p>
        </w:tc>
        <w:tc>
          <w:tcPr>
            <w:tcW w:w="1870" w:type="dxa"/>
          </w:tcPr>
          <w:p w:rsidR="00AC0F2B" w:rsidRDefault="00AC0F2B" w:rsidP="00442A62">
            <w:pPr>
              <w:jc w:val="center"/>
            </w:pPr>
            <w:r>
              <w:t xml:space="preserve">Mercato </w:t>
            </w:r>
            <w:proofErr w:type="spellStart"/>
            <w:r>
              <w:t>Lunedi’</w:t>
            </w:r>
            <w:proofErr w:type="spellEnd"/>
          </w:p>
          <w:p w:rsidR="00AC0F2B" w:rsidRDefault="0021082A" w:rsidP="00442A62">
            <w:pPr>
              <w:jc w:val="center"/>
            </w:pPr>
            <w:r>
              <w:t xml:space="preserve">Largo </w:t>
            </w:r>
            <w:proofErr w:type="spellStart"/>
            <w:r w:rsidR="00AC0F2B" w:rsidRPr="00A3437B">
              <w:t>G.Leopardi</w:t>
            </w:r>
            <w:proofErr w:type="spellEnd"/>
          </w:p>
        </w:tc>
        <w:tc>
          <w:tcPr>
            <w:tcW w:w="3080" w:type="dxa"/>
          </w:tcPr>
          <w:p w:rsidR="00AC0F2B" w:rsidRPr="00E216D6" w:rsidRDefault="00AC0F2B" w:rsidP="00E216D6">
            <w:pPr>
              <w:jc w:val="center"/>
              <w:rPr>
                <w:b/>
                <w:bCs/>
                <w:sz w:val="18"/>
                <w:szCs w:val="18"/>
              </w:rPr>
            </w:pPr>
            <w:r w:rsidRPr="00E216D6">
              <w:rPr>
                <w:b/>
                <w:bCs/>
                <w:sz w:val="18"/>
                <w:szCs w:val="18"/>
              </w:rPr>
              <w:t xml:space="preserve">m. 5 </w:t>
            </w:r>
            <w:r>
              <w:rPr>
                <w:b/>
                <w:bCs/>
                <w:sz w:val="18"/>
                <w:szCs w:val="18"/>
              </w:rPr>
              <w:t>x</w:t>
            </w:r>
            <w:r w:rsidRPr="00E216D6">
              <w:rPr>
                <w:b/>
                <w:bCs/>
                <w:sz w:val="18"/>
                <w:szCs w:val="18"/>
              </w:rPr>
              <w:t xml:space="preserve"> 4</w:t>
            </w:r>
          </w:p>
        </w:tc>
      </w:tr>
      <w:tr w:rsidR="00AC0F2B" w:rsidTr="00554350">
        <w:trPr>
          <w:trHeight w:val="258"/>
        </w:trPr>
        <w:tc>
          <w:tcPr>
            <w:tcW w:w="2530" w:type="dxa"/>
          </w:tcPr>
          <w:p w:rsidR="00AC0F2B" w:rsidRDefault="00AC0F2B">
            <w:pPr>
              <w:pStyle w:val="TableParagraph"/>
              <w:ind w:left="298" w:right="294"/>
            </w:pPr>
            <w:r>
              <w:t>04</w:t>
            </w:r>
          </w:p>
        </w:tc>
        <w:tc>
          <w:tcPr>
            <w:tcW w:w="2420" w:type="dxa"/>
          </w:tcPr>
          <w:p w:rsidR="00AC0F2B" w:rsidRDefault="00AC0F2B" w:rsidP="00442A62">
            <w:pPr>
              <w:pStyle w:val="TableParagraph"/>
              <w:ind w:left="299" w:right="290"/>
            </w:pPr>
            <w:r>
              <w:t>Alimentare/</w:t>
            </w:r>
          </w:p>
          <w:p w:rsidR="00AC0F2B" w:rsidRDefault="00AC0F2B" w:rsidP="00442A62">
            <w:r>
              <w:t xml:space="preserve">     </w:t>
            </w:r>
            <w:r w:rsidR="0021082A">
              <w:t xml:space="preserve">     </w:t>
            </w:r>
            <w:proofErr w:type="gramStart"/>
            <w:r>
              <w:t>non</w:t>
            </w:r>
            <w:proofErr w:type="gramEnd"/>
            <w:r>
              <w:t xml:space="preserve"> alimentare</w:t>
            </w:r>
          </w:p>
        </w:tc>
        <w:tc>
          <w:tcPr>
            <w:tcW w:w="1870" w:type="dxa"/>
          </w:tcPr>
          <w:p w:rsidR="00AC0F2B" w:rsidRDefault="00AC0F2B" w:rsidP="00442A62">
            <w:pPr>
              <w:jc w:val="center"/>
            </w:pPr>
            <w:r>
              <w:t xml:space="preserve">Mercato </w:t>
            </w:r>
            <w:proofErr w:type="spellStart"/>
            <w:r>
              <w:t>Lunedi’</w:t>
            </w:r>
            <w:proofErr w:type="spellEnd"/>
          </w:p>
          <w:p w:rsidR="00AC0F2B" w:rsidRDefault="0021082A" w:rsidP="00442A62">
            <w:pPr>
              <w:jc w:val="center"/>
            </w:pPr>
            <w:r>
              <w:t>Largo</w:t>
            </w:r>
            <w:r w:rsidR="00AC0F2B" w:rsidRPr="00A3437B">
              <w:t xml:space="preserve"> </w:t>
            </w:r>
            <w:proofErr w:type="spellStart"/>
            <w:r w:rsidR="00AC0F2B" w:rsidRPr="00A3437B">
              <w:t>G.Leopardi</w:t>
            </w:r>
            <w:proofErr w:type="spellEnd"/>
          </w:p>
        </w:tc>
        <w:tc>
          <w:tcPr>
            <w:tcW w:w="3080" w:type="dxa"/>
          </w:tcPr>
          <w:p w:rsidR="00AC0F2B" w:rsidRPr="00E216D6" w:rsidRDefault="00AC0F2B" w:rsidP="00E216D6">
            <w:pPr>
              <w:jc w:val="center"/>
              <w:rPr>
                <w:b/>
                <w:bCs/>
                <w:sz w:val="18"/>
                <w:szCs w:val="18"/>
              </w:rPr>
            </w:pPr>
            <w:r w:rsidRPr="00E216D6">
              <w:rPr>
                <w:b/>
                <w:bCs/>
                <w:sz w:val="18"/>
                <w:szCs w:val="18"/>
              </w:rPr>
              <w:t>m. 8</w:t>
            </w:r>
            <w:r>
              <w:rPr>
                <w:b/>
                <w:bCs/>
                <w:sz w:val="18"/>
                <w:szCs w:val="18"/>
              </w:rPr>
              <w:t xml:space="preserve"> x</w:t>
            </w:r>
            <w:r w:rsidRPr="00E216D6">
              <w:rPr>
                <w:b/>
                <w:bCs/>
                <w:sz w:val="18"/>
                <w:szCs w:val="18"/>
              </w:rPr>
              <w:t xml:space="preserve"> 5</w:t>
            </w:r>
          </w:p>
        </w:tc>
      </w:tr>
      <w:tr w:rsidR="00AC0F2B" w:rsidTr="00554350">
        <w:trPr>
          <w:trHeight w:val="258"/>
        </w:trPr>
        <w:tc>
          <w:tcPr>
            <w:tcW w:w="2530" w:type="dxa"/>
          </w:tcPr>
          <w:p w:rsidR="00AC0F2B" w:rsidRDefault="00AC0F2B">
            <w:pPr>
              <w:pStyle w:val="TableParagraph"/>
              <w:ind w:left="298" w:right="294"/>
            </w:pPr>
            <w:r>
              <w:t>05</w:t>
            </w:r>
          </w:p>
        </w:tc>
        <w:tc>
          <w:tcPr>
            <w:tcW w:w="2420" w:type="dxa"/>
          </w:tcPr>
          <w:p w:rsidR="00AC0F2B" w:rsidRDefault="00AC0F2B" w:rsidP="00FD212B">
            <w:pPr>
              <w:pStyle w:val="TableParagraph"/>
              <w:ind w:left="299" w:right="290"/>
            </w:pPr>
            <w:r>
              <w:t>Alimentare/</w:t>
            </w:r>
          </w:p>
          <w:p w:rsidR="00AC0F2B" w:rsidRDefault="00AC0F2B">
            <w:pPr>
              <w:pStyle w:val="TableParagraph"/>
              <w:ind w:left="299" w:right="290"/>
            </w:pPr>
            <w:proofErr w:type="gramStart"/>
            <w:r>
              <w:t>non</w:t>
            </w:r>
            <w:proofErr w:type="gramEnd"/>
            <w:r>
              <w:t xml:space="preserve"> alimentare</w:t>
            </w:r>
          </w:p>
        </w:tc>
        <w:tc>
          <w:tcPr>
            <w:tcW w:w="1870" w:type="dxa"/>
          </w:tcPr>
          <w:p w:rsidR="00AC0F2B" w:rsidRDefault="0021082A">
            <w:pPr>
              <w:pStyle w:val="TableParagraph"/>
              <w:ind w:left="108"/>
            </w:pPr>
            <w:r>
              <w:t>Mercato Lunedì Largo</w:t>
            </w:r>
            <w:r w:rsidR="00AC0F2B">
              <w:t xml:space="preserve"> </w:t>
            </w:r>
            <w:proofErr w:type="spellStart"/>
            <w:r w:rsidR="00AC0F2B">
              <w:t>G.Leopardi</w:t>
            </w:r>
            <w:proofErr w:type="spellEnd"/>
          </w:p>
          <w:p w:rsidR="00AC0F2B" w:rsidRDefault="00AC0F2B">
            <w:pPr>
              <w:pStyle w:val="TableParagraph"/>
              <w:ind w:left="108"/>
            </w:pPr>
          </w:p>
        </w:tc>
        <w:tc>
          <w:tcPr>
            <w:tcW w:w="3080" w:type="dxa"/>
          </w:tcPr>
          <w:p w:rsidR="00AC0F2B" w:rsidRPr="009D2D80" w:rsidRDefault="00AC0F2B" w:rsidP="00554350">
            <w:pPr>
              <w:jc w:val="center"/>
              <w:rPr>
                <w:sz w:val="18"/>
                <w:szCs w:val="18"/>
                <w:highlight w:val="green"/>
              </w:rPr>
            </w:pPr>
            <w:r w:rsidRPr="00E216D6">
              <w:rPr>
                <w:b/>
                <w:bCs/>
                <w:sz w:val="18"/>
                <w:szCs w:val="18"/>
              </w:rPr>
              <w:t>m. 8</w:t>
            </w:r>
            <w:r>
              <w:rPr>
                <w:b/>
                <w:bCs/>
                <w:sz w:val="18"/>
                <w:szCs w:val="18"/>
              </w:rPr>
              <w:t xml:space="preserve"> x</w:t>
            </w:r>
            <w:r w:rsidRPr="00E216D6">
              <w:rPr>
                <w:b/>
                <w:bCs/>
                <w:sz w:val="18"/>
                <w:szCs w:val="18"/>
              </w:rPr>
              <w:t xml:space="preserve"> 5</w:t>
            </w:r>
          </w:p>
        </w:tc>
      </w:tr>
      <w:tr w:rsidR="00AC0F2B" w:rsidTr="00554350">
        <w:trPr>
          <w:trHeight w:val="258"/>
        </w:trPr>
        <w:tc>
          <w:tcPr>
            <w:tcW w:w="2530" w:type="dxa"/>
          </w:tcPr>
          <w:p w:rsidR="00AC0F2B" w:rsidRDefault="00AC0F2B">
            <w:pPr>
              <w:pStyle w:val="TableParagraph"/>
              <w:ind w:left="298" w:right="294"/>
            </w:pPr>
            <w:r>
              <w:t>07</w:t>
            </w:r>
          </w:p>
        </w:tc>
        <w:tc>
          <w:tcPr>
            <w:tcW w:w="2420" w:type="dxa"/>
          </w:tcPr>
          <w:p w:rsidR="00AC0F2B" w:rsidRDefault="00AC0F2B" w:rsidP="00FD212B">
            <w:pPr>
              <w:pStyle w:val="TableParagraph"/>
              <w:ind w:left="299" w:right="290"/>
            </w:pPr>
            <w:r>
              <w:t>Alimentare/</w:t>
            </w:r>
          </w:p>
          <w:p w:rsidR="00AC0F2B" w:rsidRDefault="00AC0F2B">
            <w:pPr>
              <w:pStyle w:val="TableParagraph"/>
              <w:ind w:left="299" w:right="290"/>
            </w:pPr>
            <w:proofErr w:type="gramStart"/>
            <w:r>
              <w:t>non</w:t>
            </w:r>
            <w:proofErr w:type="gramEnd"/>
            <w:r>
              <w:t xml:space="preserve"> alimentare</w:t>
            </w:r>
          </w:p>
        </w:tc>
        <w:tc>
          <w:tcPr>
            <w:tcW w:w="1870" w:type="dxa"/>
          </w:tcPr>
          <w:p w:rsidR="00AC0F2B" w:rsidRDefault="00AC0F2B">
            <w:pPr>
              <w:pStyle w:val="TableParagraph"/>
              <w:ind w:left="108"/>
            </w:pPr>
            <w:r>
              <w:t>Mercato Lunedì</w:t>
            </w:r>
          </w:p>
          <w:p w:rsidR="00AC0F2B" w:rsidRDefault="0021082A" w:rsidP="00554350">
            <w:pPr>
              <w:pStyle w:val="TableParagraph"/>
              <w:ind w:left="0"/>
            </w:pPr>
            <w:r>
              <w:t>Largo</w:t>
            </w:r>
            <w:r w:rsidR="00AC0F2B">
              <w:t xml:space="preserve"> </w:t>
            </w:r>
            <w:proofErr w:type="spellStart"/>
            <w:r w:rsidR="00AC0F2B">
              <w:t>G.Leopardi</w:t>
            </w:r>
            <w:proofErr w:type="spellEnd"/>
          </w:p>
        </w:tc>
        <w:tc>
          <w:tcPr>
            <w:tcW w:w="3080" w:type="dxa"/>
          </w:tcPr>
          <w:p w:rsidR="00AC0F2B" w:rsidRDefault="00AC0F2B">
            <w:pPr>
              <w:pStyle w:val="TableParagraph"/>
            </w:pPr>
            <w:r w:rsidRPr="00E216D6">
              <w:rPr>
                <w:b/>
                <w:bCs/>
                <w:sz w:val="18"/>
                <w:szCs w:val="18"/>
              </w:rPr>
              <w:t>m. 8</w:t>
            </w:r>
            <w:r>
              <w:rPr>
                <w:b/>
                <w:bCs/>
                <w:sz w:val="18"/>
                <w:szCs w:val="18"/>
              </w:rPr>
              <w:t xml:space="preserve"> x</w:t>
            </w:r>
            <w:r w:rsidRPr="00E216D6">
              <w:rPr>
                <w:b/>
                <w:bCs/>
                <w:sz w:val="18"/>
                <w:szCs w:val="18"/>
              </w:rPr>
              <w:t xml:space="preserve"> 5</w:t>
            </w:r>
          </w:p>
        </w:tc>
      </w:tr>
      <w:tr w:rsidR="00AC0F2B" w:rsidTr="00554350">
        <w:trPr>
          <w:trHeight w:val="258"/>
        </w:trPr>
        <w:tc>
          <w:tcPr>
            <w:tcW w:w="2530" w:type="dxa"/>
          </w:tcPr>
          <w:p w:rsidR="00AC0F2B" w:rsidRDefault="00AC0F2B">
            <w:pPr>
              <w:pStyle w:val="TableParagraph"/>
              <w:ind w:left="298" w:right="294"/>
            </w:pPr>
            <w:r>
              <w:t>12</w:t>
            </w:r>
          </w:p>
        </w:tc>
        <w:tc>
          <w:tcPr>
            <w:tcW w:w="2420" w:type="dxa"/>
          </w:tcPr>
          <w:p w:rsidR="00AC0F2B" w:rsidRDefault="00AC0F2B" w:rsidP="00FD212B">
            <w:pPr>
              <w:pStyle w:val="TableParagraph"/>
              <w:ind w:left="299" w:right="290"/>
            </w:pPr>
            <w:r>
              <w:t>Alimentare/</w:t>
            </w:r>
          </w:p>
          <w:p w:rsidR="00AC0F2B" w:rsidRDefault="00AC0F2B">
            <w:pPr>
              <w:pStyle w:val="TableParagraph"/>
              <w:ind w:left="299" w:right="290"/>
            </w:pPr>
            <w:proofErr w:type="gramStart"/>
            <w:r>
              <w:t>non</w:t>
            </w:r>
            <w:proofErr w:type="gramEnd"/>
            <w:r>
              <w:t xml:space="preserve"> alimentare</w:t>
            </w:r>
          </w:p>
        </w:tc>
        <w:tc>
          <w:tcPr>
            <w:tcW w:w="1870" w:type="dxa"/>
          </w:tcPr>
          <w:p w:rsidR="00AC0F2B" w:rsidRDefault="00AC0F2B">
            <w:pPr>
              <w:pStyle w:val="TableParagraph"/>
              <w:ind w:left="108"/>
            </w:pPr>
            <w:r>
              <w:t>Mercato Lunedì</w:t>
            </w:r>
          </w:p>
          <w:p w:rsidR="00AC0F2B" w:rsidRDefault="0021082A">
            <w:pPr>
              <w:pStyle w:val="TableParagraph"/>
              <w:ind w:left="108"/>
            </w:pPr>
            <w:r>
              <w:t>Largo</w:t>
            </w:r>
            <w:r w:rsidR="00AC0F2B">
              <w:t xml:space="preserve"> </w:t>
            </w:r>
            <w:proofErr w:type="spellStart"/>
            <w:r w:rsidR="00AC0F2B">
              <w:t>G.Leopardi</w:t>
            </w:r>
            <w:proofErr w:type="spellEnd"/>
          </w:p>
        </w:tc>
        <w:tc>
          <w:tcPr>
            <w:tcW w:w="3080" w:type="dxa"/>
          </w:tcPr>
          <w:p w:rsidR="00AC0F2B" w:rsidRDefault="00AC0F2B">
            <w:pPr>
              <w:pStyle w:val="TableParagraph"/>
            </w:pPr>
            <w:r w:rsidRPr="00E216D6">
              <w:rPr>
                <w:b/>
                <w:bCs/>
                <w:sz w:val="18"/>
                <w:szCs w:val="18"/>
              </w:rPr>
              <w:t>m. 8</w:t>
            </w:r>
            <w:r>
              <w:rPr>
                <w:b/>
                <w:bCs/>
                <w:sz w:val="18"/>
                <w:szCs w:val="18"/>
              </w:rPr>
              <w:t xml:space="preserve"> x</w:t>
            </w:r>
            <w:r w:rsidRPr="00E216D6">
              <w:rPr>
                <w:b/>
                <w:bCs/>
                <w:sz w:val="18"/>
                <w:szCs w:val="18"/>
              </w:rPr>
              <w:t xml:space="preserve"> 5</w:t>
            </w:r>
          </w:p>
        </w:tc>
      </w:tr>
      <w:tr w:rsidR="00AC0F2B" w:rsidTr="00554350">
        <w:trPr>
          <w:trHeight w:val="258"/>
        </w:trPr>
        <w:tc>
          <w:tcPr>
            <w:tcW w:w="2530" w:type="dxa"/>
          </w:tcPr>
          <w:p w:rsidR="00AC0F2B" w:rsidRDefault="00AC0F2B">
            <w:pPr>
              <w:pStyle w:val="TableParagraph"/>
              <w:ind w:left="298" w:right="294"/>
            </w:pPr>
            <w:r>
              <w:t>16</w:t>
            </w:r>
          </w:p>
        </w:tc>
        <w:tc>
          <w:tcPr>
            <w:tcW w:w="2420" w:type="dxa"/>
          </w:tcPr>
          <w:p w:rsidR="00AC0F2B" w:rsidRDefault="00AC0F2B" w:rsidP="00FD212B">
            <w:pPr>
              <w:pStyle w:val="TableParagraph"/>
              <w:ind w:left="299" w:right="290"/>
            </w:pPr>
            <w:r>
              <w:t>Alimentare/</w:t>
            </w:r>
          </w:p>
          <w:p w:rsidR="00AC0F2B" w:rsidRDefault="00AC0F2B">
            <w:pPr>
              <w:pStyle w:val="TableParagraph"/>
              <w:ind w:left="299" w:right="290"/>
            </w:pPr>
            <w:proofErr w:type="gramStart"/>
            <w:r>
              <w:t>non</w:t>
            </w:r>
            <w:proofErr w:type="gramEnd"/>
            <w:r>
              <w:t xml:space="preserve"> alimentare</w:t>
            </w:r>
          </w:p>
        </w:tc>
        <w:tc>
          <w:tcPr>
            <w:tcW w:w="1870" w:type="dxa"/>
          </w:tcPr>
          <w:p w:rsidR="00AC0F2B" w:rsidRDefault="00AC0F2B">
            <w:pPr>
              <w:pStyle w:val="TableParagraph"/>
              <w:ind w:left="108"/>
            </w:pPr>
            <w:r>
              <w:t>Mercato Lunedì</w:t>
            </w:r>
          </w:p>
          <w:p w:rsidR="00AC0F2B" w:rsidRDefault="0021082A">
            <w:pPr>
              <w:pStyle w:val="TableParagraph"/>
              <w:ind w:left="108"/>
            </w:pPr>
            <w:r>
              <w:t>Largo</w:t>
            </w:r>
            <w:r w:rsidR="00AC0F2B">
              <w:t xml:space="preserve"> </w:t>
            </w:r>
            <w:proofErr w:type="spellStart"/>
            <w:r w:rsidR="00AC0F2B">
              <w:t>G.Leopardi</w:t>
            </w:r>
            <w:proofErr w:type="spellEnd"/>
          </w:p>
        </w:tc>
        <w:tc>
          <w:tcPr>
            <w:tcW w:w="3080" w:type="dxa"/>
          </w:tcPr>
          <w:p w:rsidR="00AC0F2B" w:rsidRDefault="00AC0F2B">
            <w:pPr>
              <w:pStyle w:val="TableParagraph"/>
            </w:pPr>
            <w:r w:rsidRPr="00E216D6">
              <w:rPr>
                <w:b/>
                <w:bCs/>
                <w:sz w:val="18"/>
                <w:szCs w:val="18"/>
              </w:rPr>
              <w:t>m. 8</w:t>
            </w:r>
            <w:r>
              <w:rPr>
                <w:b/>
                <w:bCs/>
                <w:sz w:val="18"/>
                <w:szCs w:val="18"/>
              </w:rPr>
              <w:t xml:space="preserve"> x</w:t>
            </w:r>
            <w:r w:rsidRPr="00E216D6">
              <w:rPr>
                <w:b/>
                <w:bCs/>
                <w:sz w:val="18"/>
                <w:szCs w:val="18"/>
              </w:rPr>
              <w:t xml:space="preserve"> 5</w:t>
            </w:r>
          </w:p>
        </w:tc>
      </w:tr>
      <w:tr w:rsidR="00AC0F2B" w:rsidTr="00554350">
        <w:trPr>
          <w:trHeight w:val="258"/>
        </w:trPr>
        <w:tc>
          <w:tcPr>
            <w:tcW w:w="2530" w:type="dxa"/>
          </w:tcPr>
          <w:p w:rsidR="00AC0F2B" w:rsidRDefault="00AC0F2B">
            <w:pPr>
              <w:pStyle w:val="TableParagraph"/>
              <w:ind w:left="298" w:right="294"/>
            </w:pPr>
            <w:r>
              <w:t>19</w:t>
            </w:r>
          </w:p>
        </w:tc>
        <w:tc>
          <w:tcPr>
            <w:tcW w:w="2420" w:type="dxa"/>
          </w:tcPr>
          <w:p w:rsidR="00AC0F2B" w:rsidRDefault="00AC0F2B" w:rsidP="00FD212B">
            <w:pPr>
              <w:pStyle w:val="TableParagraph"/>
              <w:ind w:left="299" w:right="290"/>
            </w:pPr>
            <w:r>
              <w:t>Alimentare/</w:t>
            </w:r>
          </w:p>
          <w:p w:rsidR="00AC0F2B" w:rsidRDefault="00AC0F2B">
            <w:pPr>
              <w:pStyle w:val="TableParagraph"/>
              <w:ind w:left="299" w:right="290"/>
            </w:pPr>
            <w:proofErr w:type="gramStart"/>
            <w:r>
              <w:t>non</w:t>
            </w:r>
            <w:proofErr w:type="gramEnd"/>
            <w:r>
              <w:t xml:space="preserve"> alimentare</w:t>
            </w:r>
          </w:p>
        </w:tc>
        <w:tc>
          <w:tcPr>
            <w:tcW w:w="1870" w:type="dxa"/>
          </w:tcPr>
          <w:p w:rsidR="00AC0F2B" w:rsidRDefault="00AC0F2B">
            <w:pPr>
              <w:pStyle w:val="TableParagraph"/>
              <w:ind w:left="108"/>
            </w:pPr>
            <w:r>
              <w:t>Mercato Lunedì</w:t>
            </w:r>
          </w:p>
          <w:p w:rsidR="00AC0F2B" w:rsidRDefault="0021082A">
            <w:pPr>
              <w:pStyle w:val="TableParagraph"/>
              <w:ind w:left="108"/>
            </w:pPr>
            <w:r>
              <w:t>Largo</w:t>
            </w:r>
            <w:r w:rsidR="00AC0F2B">
              <w:t xml:space="preserve"> </w:t>
            </w:r>
            <w:proofErr w:type="spellStart"/>
            <w:r w:rsidR="00AC0F2B">
              <w:t>G.Leopardi</w:t>
            </w:r>
            <w:proofErr w:type="spellEnd"/>
          </w:p>
        </w:tc>
        <w:tc>
          <w:tcPr>
            <w:tcW w:w="3080" w:type="dxa"/>
          </w:tcPr>
          <w:p w:rsidR="00AC0F2B" w:rsidRDefault="00AC0F2B">
            <w:pPr>
              <w:pStyle w:val="TableParagraph"/>
            </w:pPr>
            <w:r w:rsidRPr="00E216D6">
              <w:rPr>
                <w:b/>
                <w:bCs/>
                <w:sz w:val="18"/>
                <w:szCs w:val="18"/>
              </w:rPr>
              <w:t>m. 8</w:t>
            </w:r>
            <w:r>
              <w:rPr>
                <w:b/>
                <w:bCs/>
                <w:sz w:val="18"/>
                <w:szCs w:val="18"/>
              </w:rPr>
              <w:t xml:space="preserve"> x</w:t>
            </w:r>
            <w:r w:rsidRPr="00E216D6">
              <w:rPr>
                <w:b/>
                <w:bCs/>
                <w:sz w:val="18"/>
                <w:szCs w:val="18"/>
              </w:rPr>
              <w:t xml:space="preserve"> 5</w:t>
            </w:r>
          </w:p>
        </w:tc>
      </w:tr>
      <w:tr w:rsidR="00AC0F2B" w:rsidTr="00554350">
        <w:trPr>
          <w:trHeight w:val="258"/>
        </w:trPr>
        <w:tc>
          <w:tcPr>
            <w:tcW w:w="2530" w:type="dxa"/>
          </w:tcPr>
          <w:p w:rsidR="00AC0F2B" w:rsidRDefault="00AC0F2B">
            <w:pPr>
              <w:pStyle w:val="TableParagraph"/>
              <w:ind w:left="298" w:right="294"/>
            </w:pPr>
            <w:r>
              <w:t>21</w:t>
            </w:r>
          </w:p>
        </w:tc>
        <w:tc>
          <w:tcPr>
            <w:tcW w:w="2420" w:type="dxa"/>
          </w:tcPr>
          <w:p w:rsidR="00AC0F2B" w:rsidRDefault="00AC0F2B" w:rsidP="00FD212B">
            <w:pPr>
              <w:pStyle w:val="TableParagraph"/>
              <w:ind w:left="299" w:right="290"/>
            </w:pPr>
            <w:r>
              <w:t>Alimentare/</w:t>
            </w:r>
          </w:p>
          <w:p w:rsidR="00AC0F2B" w:rsidRDefault="00AC0F2B">
            <w:pPr>
              <w:pStyle w:val="TableParagraph"/>
              <w:ind w:left="299" w:right="290"/>
            </w:pPr>
            <w:proofErr w:type="gramStart"/>
            <w:r>
              <w:t>non</w:t>
            </w:r>
            <w:proofErr w:type="gramEnd"/>
            <w:r>
              <w:t xml:space="preserve"> alimentare</w:t>
            </w:r>
          </w:p>
        </w:tc>
        <w:tc>
          <w:tcPr>
            <w:tcW w:w="1870" w:type="dxa"/>
          </w:tcPr>
          <w:p w:rsidR="00AC0F2B" w:rsidRDefault="00AC0F2B">
            <w:pPr>
              <w:pStyle w:val="TableParagraph"/>
              <w:ind w:left="108"/>
            </w:pPr>
            <w:r>
              <w:t>Mercato Lunedì</w:t>
            </w:r>
          </w:p>
          <w:p w:rsidR="00AC0F2B" w:rsidRDefault="0021082A">
            <w:pPr>
              <w:pStyle w:val="TableParagraph"/>
              <w:ind w:left="108"/>
            </w:pPr>
            <w:r>
              <w:t>Largo</w:t>
            </w:r>
            <w:r w:rsidR="00AC0F2B">
              <w:t xml:space="preserve"> </w:t>
            </w:r>
            <w:proofErr w:type="spellStart"/>
            <w:r w:rsidR="00AC0F2B">
              <w:t>G.Leopardi</w:t>
            </w:r>
            <w:proofErr w:type="spellEnd"/>
          </w:p>
        </w:tc>
        <w:tc>
          <w:tcPr>
            <w:tcW w:w="3080" w:type="dxa"/>
          </w:tcPr>
          <w:p w:rsidR="00AC0F2B" w:rsidRDefault="00AC0F2B">
            <w:pPr>
              <w:pStyle w:val="TableParagraph"/>
            </w:pPr>
            <w:r w:rsidRPr="00E216D6">
              <w:rPr>
                <w:b/>
                <w:bCs/>
                <w:sz w:val="18"/>
                <w:szCs w:val="18"/>
              </w:rPr>
              <w:t>m. 8</w:t>
            </w:r>
            <w:r>
              <w:rPr>
                <w:b/>
                <w:bCs/>
                <w:sz w:val="18"/>
                <w:szCs w:val="18"/>
              </w:rPr>
              <w:t xml:space="preserve"> x</w:t>
            </w:r>
            <w:r w:rsidRPr="00E216D6">
              <w:rPr>
                <w:b/>
                <w:bCs/>
                <w:sz w:val="18"/>
                <w:szCs w:val="18"/>
              </w:rPr>
              <w:t xml:space="preserve"> 5</w:t>
            </w:r>
          </w:p>
        </w:tc>
      </w:tr>
      <w:tr w:rsidR="00AC0F2B" w:rsidTr="00554350">
        <w:trPr>
          <w:trHeight w:val="258"/>
        </w:trPr>
        <w:tc>
          <w:tcPr>
            <w:tcW w:w="2530" w:type="dxa"/>
          </w:tcPr>
          <w:p w:rsidR="00AC0F2B" w:rsidRDefault="00AC0F2B">
            <w:pPr>
              <w:pStyle w:val="TableParagraph"/>
              <w:ind w:left="298" w:right="294"/>
            </w:pPr>
            <w:r>
              <w:lastRenderedPageBreak/>
              <w:t>24</w:t>
            </w:r>
          </w:p>
        </w:tc>
        <w:tc>
          <w:tcPr>
            <w:tcW w:w="2420" w:type="dxa"/>
          </w:tcPr>
          <w:p w:rsidR="00AC0F2B" w:rsidRDefault="00AC0F2B" w:rsidP="00FD212B">
            <w:pPr>
              <w:pStyle w:val="TableParagraph"/>
              <w:ind w:left="299" w:right="290"/>
            </w:pPr>
            <w:r>
              <w:t>Alimentare/</w:t>
            </w:r>
          </w:p>
          <w:p w:rsidR="00AC0F2B" w:rsidRDefault="00AC0F2B">
            <w:pPr>
              <w:pStyle w:val="TableParagraph"/>
              <w:ind w:left="299" w:right="290"/>
            </w:pPr>
            <w:proofErr w:type="gramStart"/>
            <w:r>
              <w:t>non</w:t>
            </w:r>
            <w:proofErr w:type="gramEnd"/>
            <w:r>
              <w:t xml:space="preserve"> alimentare</w:t>
            </w:r>
          </w:p>
        </w:tc>
        <w:tc>
          <w:tcPr>
            <w:tcW w:w="1870" w:type="dxa"/>
          </w:tcPr>
          <w:p w:rsidR="00AC0F2B" w:rsidRDefault="00AC0F2B">
            <w:pPr>
              <w:pStyle w:val="TableParagraph"/>
              <w:ind w:left="108"/>
            </w:pPr>
            <w:r>
              <w:t>Mercato Lunedì</w:t>
            </w:r>
            <w:r w:rsidR="0021082A">
              <w:t xml:space="preserve"> Largo</w:t>
            </w:r>
            <w:r>
              <w:t xml:space="preserve"> </w:t>
            </w:r>
            <w:proofErr w:type="spellStart"/>
            <w:r>
              <w:t>G.Leopardi</w:t>
            </w:r>
            <w:proofErr w:type="spellEnd"/>
          </w:p>
        </w:tc>
        <w:tc>
          <w:tcPr>
            <w:tcW w:w="3080" w:type="dxa"/>
          </w:tcPr>
          <w:p w:rsidR="00AC0F2B" w:rsidRDefault="00AC0F2B">
            <w:pPr>
              <w:pStyle w:val="TableParagraph"/>
            </w:pPr>
            <w:r>
              <w:rPr>
                <w:b/>
                <w:bCs/>
                <w:sz w:val="18"/>
                <w:szCs w:val="18"/>
              </w:rPr>
              <w:t>m. 5 x</w:t>
            </w:r>
            <w:r w:rsidRPr="00E216D6">
              <w:rPr>
                <w:b/>
                <w:bCs/>
                <w:sz w:val="18"/>
                <w:szCs w:val="18"/>
              </w:rPr>
              <w:t xml:space="preserve"> 5</w:t>
            </w:r>
          </w:p>
        </w:tc>
      </w:tr>
      <w:tr w:rsidR="00AC0F2B" w:rsidTr="00554350">
        <w:trPr>
          <w:trHeight w:val="258"/>
        </w:trPr>
        <w:tc>
          <w:tcPr>
            <w:tcW w:w="2530" w:type="dxa"/>
          </w:tcPr>
          <w:p w:rsidR="00AC0F2B" w:rsidRDefault="00AC0F2B">
            <w:pPr>
              <w:pStyle w:val="TableParagraph"/>
              <w:ind w:left="298" w:right="294"/>
            </w:pPr>
            <w:r>
              <w:t>25</w:t>
            </w:r>
          </w:p>
        </w:tc>
        <w:tc>
          <w:tcPr>
            <w:tcW w:w="2420" w:type="dxa"/>
          </w:tcPr>
          <w:p w:rsidR="00AC0F2B" w:rsidRDefault="00AC0F2B" w:rsidP="00FD212B">
            <w:pPr>
              <w:pStyle w:val="TableParagraph"/>
              <w:ind w:left="299" w:right="290"/>
            </w:pPr>
            <w:r>
              <w:t>Alimentare/</w:t>
            </w:r>
          </w:p>
          <w:p w:rsidR="00AC0F2B" w:rsidRDefault="00AC0F2B">
            <w:pPr>
              <w:pStyle w:val="TableParagraph"/>
              <w:ind w:left="299" w:right="290"/>
            </w:pPr>
            <w:proofErr w:type="gramStart"/>
            <w:r>
              <w:t>non</w:t>
            </w:r>
            <w:proofErr w:type="gramEnd"/>
            <w:r>
              <w:t xml:space="preserve"> alimentare</w:t>
            </w:r>
          </w:p>
        </w:tc>
        <w:tc>
          <w:tcPr>
            <w:tcW w:w="1870" w:type="dxa"/>
          </w:tcPr>
          <w:p w:rsidR="00AC0F2B" w:rsidRDefault="00AC0F2B">
            <w:pPr>
              <w:pStyle w:val="TableParagraph"/>
              <w:ind w:left="108"/>
            </w:pPr>
            <w:r>
              <w:t>Mercato Lunedì</w:t>
            </w:r>
          </w:p>
          <w:p w:rsidR="00AC0F2B" w:rsidRDefault="0021082A">
            <w:pPr>
              <w:pStyle w:val="TableParagraph"/>
              <w:ind w:left="108"/>
            </w:pPr>
            <w:proofErr w:type="gramStart"/>
            <w:r>
              <w:t xml:space="preserve">Largo </w:t>
            </w:r>
            <w:r w:rsidR="00AC0F2B">
              <w:t xml:space="preserve"> </w:t>
            </w:r>
            <w:proofErr w:type="spellStart"/>
            <w:r w:rsidR="00AC0F2B">
              <w:t>G.Leopardi</w:t>
            </w:r>
            <w:proofErr w:type="spellEnd"/>
            <w:proofErr w:type="gramEnd"/>
          </w:p>
        </w:tc>
        <w:tc>
          <w:tcPr>
            <w:tcW w:w="3080" w:type="dxa"/>
          </w:tcPr>
          <w:p w:rsidR="00AC0F2B" w:rsidRDefault="00AC0F2B">
            <w:pPr>
              <w:pStyle w:val="TableParagraph"/>
            </w:pPr>
            <w:r>
              <w:rPr>
                <w:b/>
                <w:bCs/>
                <w:sz w:val="18"/>
                <w:szCs w:val="18"/>
              </w:rPr>
              <w:t>m. 4 x</w:t>
            </w:r>
            <w:r w:rsidRPr="00E216D6">
              <w:rPr>
                <w:b/>
                <w:bCs/>
                <w:sz w:val="18"/>
                <w:szCs w:val="18"/>
              </w:rPr>
              <w:t xml:space="preserve"> </w:t>
            </w:r>
            <w:r>
              <w:rPr>
                <w:b/>
                <w:bCs/>
                <w:sz w:val="18"/>
                <w:szCs w:val="18"/>
              </w:rPr>
              <w:t>3</w:t>
            </w:r>
          </w:p>
        </w:tc>
      </w:tr>
      <w:tr w:rsidR="00AC0F2B" w:rsidTr="00554350">
        <w:trPr>
          <w:trHeight w:val="258"/>
        </w:trPr>
        <w:tc>
          <w:tcPr>
            <w:tcW w:w="2530" w:type="dxa"/>
          </w:tcPr>
          <w:p w:rsidR="00AC0F2B" w:rsidRDefault="00AC0F2B">
            <w:pPr>
              <w:pStyle w:val="TableParagraph"/>
              <w:ind w:left="298" w:right="294"/>
            </w:pPr>
            <w:r>
              <w:t>26</w:t>
            </w:r>
          </w:p>
        </w:tc>
        <w:tc>
          <w:tcPr>
            <w:tcW w:w="2420" w:type="dxa"/>
          </w:tcPr>
          <w:p w:rsidR="00AC0F2B" w:rsidRDefault="00AC0F2B" w:rsidP="00FD212B">
            <w:pPr>
              <w:pStyle w:val="TableParagraph"/>
              <w:ind w:left="299" w:right="290"/>
            </w:pPr>
            <w:r>
              <w:t>Alimentare/</w:t>
            </w:r>
          </w:p>
          <w:p w:rsidR="00AC0F2B" w:rsidRDefault="00AC0F2B">
            <w:pPr>
              <w:pStyle w:val="TableParagraph"/>
              <w:ind w:left="299" w:right="290"/>
            </w:pPr>
            <w:proofErr w:type="gramStart"/>
            <w:r>
              <w:t>non</w:t>
            </w:r>
            <w:proofErr w:type="gramEnd"/>
            <w:r>
              <w:t xml:space="preserve"> alimentare</w:t>
            </w:r>
          </w:p>
        </w:tc>
        <w:tc>
          <w:tcPr>
            <w:tcW w:w="1870" w:type="dxa"/>
          </w:tcPr>
          <w:p w:rsidR="00AC0F2B" w:rsidRDefault="00AC0F2B">
            <w:pPr>
              <w:pStyle w:val="TableParagraph"/>
              <w:ind w:left="108"/>
            </w:pPr>
            <w:r>
              <w:t>Mercato Lunedì</w:t>
            </w:r>
          </w:p>
          <w:p w:rsidR="00AC0F2B" w:rsidRDefault="0021082A">
            <w:pPr>
              <w:pStyle w:val="TableParagraph"/>
              <w:ind w:left="108"/>
            </w:pPr>
            <w:r>
              <w:t>Largo</w:t>
            </w:r>
            <w:r w:rsidR="00AC0F2B">
              <w:t xml:space="preserve"> </w:t>
            </w:r>
            <w:proofErr w:type="spellStart"/>
            <w:r w:rsidR="00AC0F2B">
              <w:t>G.Leopardi</w:t>
            </w:r>
            <w:proofErr w:type="spellEnd"/>
          </w:p>
        </w:tc>
        <w:tc>
          <w:tcPr>
            <w:tcW w:w="3080" w:type="dxa"/>
          </w:tcPr>
          <w:p w:rsidR="00AC0F2B" w:rsidRDefault="00AC0F2B">
            <w:pPr>
              <w:pStyle w:val="TableParagraph"/>
            </w:pPr>
            <w:r>
              <w:rPr>
                <w:b/>
                <w:bCs/>
                <w:sz w:val="18"/>
                <w:szCs w:val="18"/>
              </w:rPr>
              <w:t>m. 5 x</w:t>
            </w:r>
            <w:r w:rsidRPr="00E216D6">
              <w:rPr>
                <w:b/>
                <w:bCs/>
                <w:sz w:val="18"/>
                <w:szCs w:val="18"/>
              </w:rPr>
              <w:t xml:space="preserve"> </w:t>
            </w:r>
            <w:r>
              <w:rPr>
                <w:b/>
                <w:bCs/>
                <w:sz w:val="18"/>
                <w:szCs w:val="18"/>
              </w:rPr>
              <w:t>3</w:t>
            </w:r>
          </w:p>
        </w:tc>
      </w:tr>
      <w:tr w:rsidR="00AC0F2B" w:rsidTr="00554350">
        <w:trPr>
          <w:trHeight w:val="258"/>
        </w:trPr>
        <w:tc>
          <w:tcPr>
            <w:tcW w:w="2530" w:type="dxa"/>
          </w:tcPr>
          <w:p w:rsidR="00AC0F2B" w:rsidRDefault="00AC0F2B">
            <w:pPr>
              <w:pStyle w:val="TableParagraph"/>
              <w:ind w:left="298" w:right="294"/>
            </w:pPr>
            <w:r>
              <w:t>27</w:t>
            </w:r>
          </w:p>
        </w:tc>
        <w:tc>
          <w:tcPr>
            <w:tcW w:w="2420" w:type="dxa"/>
          </w:tcPr>
          <w:p w:rsidR="00AC0F2B" w:rsidRDefault="00AC0F2B" w:rsidP="00FD212B">
            <w:pPr>
              <w:pStyle w:val="TableParagraph"/>
              <w:ind w:left="299" w:right="290"/>
            </w:pPr>
            <w:r>
              <w:t>Alimentare/</w:t>
            </w:r>
          </w:p>
          <w:p w:rsidR="00AC0F2B" w:rsidRDefault="00AC0F2B">
            <w:pPr>
              <w:pStyle w:val="TableParagraph"/>
              <w:ind w:left="299" w:right="290"/>
            </w:pPr>
            <w:proofErr w:type="gramStart"/>
            <w:r>
              <w:t>non</w:t>
            </w:r>
            <w:proofErr w:type="gramEnd"/>
            <w:r>
              <w:t xml:space="preserve"> alimentare</w:t>
            </w:r>
          </w:p>
        </w:tc>
        <w:tc>
          <w:tcPr>
            <w:tcW w:w="1870" w:type="dxa"/>
          </w:tcPr>
          <w:p w:rsidR="00AC0F2B" w:rsidRDefault="00AC0F2B">
            <w:pPr>
              <w:pStyle w:val="TableParagraph"/>
              <w:ind w:left="108"/>
            </w:pPr>
            <w:r>
              <w:t>Mercato Lunedì</w:t>
            </w:r>
          </w:p>
          <w:p w:rsidR="00AC0F2B" w:rsidRDefault="0021082A">
            <w:pPr>
              <w:pStyle w:val="TableParagraph"/>
              <w:ind w:left="108"/>
            </w:pPr>
            <w:r>
              <w:t xml:space="preserve">Largo </w:t>
            </w:r>
            <w:proofErr w:type="spellStart"/>
            <w:r w:rsidR="00AC0F2B">
              <w:t>G.Leopardi</w:t>
            </w:r>
            <w:proofErr w:type="spellEnd"/>
          </w:p>
        </w:tc>
        <w:tc>
          <w:tcPr>
            <w:tcW w:w="3080" w:type="dxa"/>
          </w:tcPr>
          <w:p w:rsidR="00AC0F2B" w:rsidRDefault="00AC0F2B">
            <w:pPr>
              <w:pStyle w:val="TableParagraph"/>
            </w:pPr>
            <w:r>
              <w:rPr>
                <w:b/>
                <w:bCs/>
                <w:sz w:val="18"/>
                <w:szCs w:val="18"/>
              </w:rPr>
              <w:t>m. 5 x</w:t>
            </w:r>
            <w:r w:rsidRPr="00E216D6">
              <w:rPr>
                <w:b/>
                <w:bCs/>
                <w:sz w:val="18"/>
                <w:szCs w:val="18"/>
              </w:rPr>
              <w:t xml:space="preserve"> </w:t>
            </w:r>
            <w:r>
              <w:rPr>
                <w:b/>
                <w:bCs/>
                <w:sz w:val="18"/>
                <w:szCs w:val="18"/>
              </w:rPr>
              <w:t>3</w:t>
            </w:r>
          </w:p>
        </w:tc>
      </w:tr>
      <w:tr w:rsidR="00AC0F2B" w:rsidTr="00554350">
        <w:trPr>
          <w:trHeight w:val="258"/>
        </w:trPr>
        <w:tc>
          <w:tcPr>
            <w:tcW w:w="2530" w:type="dxa"/>
          </w:tcPr>
          <w:p w:rsidR="00AC0F2B" w:rsidRDefault="00AC0F2B">
            <w:pPr>
              <w:pStyle w:val="TableParagraph"/>
              <w:ind w:left="298" w:right="294"/>
            </w:pPr>
            <w:r>
              <w:t>30</w:t>
            </w:r>
          </w:p>
        </w:tc>
        <w:tc>
          <w:tcPr>
            <w:tcW w:w="2420" w:type="dxa"/>
          </w:tcPr>
          <w:p w:rsidR="00AC0F2B" w:rsidRDefault="00AC0F2B" w:rsidP="00FD212B">
            <w:pPr>
              <w:pStyle w:val="TableParagraph"/>
              <w:ind w:left="299" w:right="290"/>
            </w:pPr>
            <w:r>
              <w:t>Alimentare/</w:t>
            </w:r>
          </w:p>
          <w:p w:rsidR="00AC0F2B" w:rsidRDefault="00AC0F2B">
            <w:pPr>
              <w:pStyle w:val="TableParagraph"/>
              <w:ind w:left="299" w:right="290"/>
            </w:pPr>
            <w:proofErr w:type="gramStart"/>
            <w:r>
              <w:t>non</w:t>
            </w:r>
            <w:proofErr w:type="gramEnd"/>
            <w:r>
              <w:t xml:space="preserve"> alimentare</w:t>
            </w:r>
          </w:p>
        </w:tc>
        <w:tc>
          <w:tcPr>
            <w:tcW w:w="1870" w:type="dxa"/>
          </w:tcPr>
          <w:p w:rsidR="00AC0F2B" w:rsidRDefault="00AC0F2B">
            <w:pPr>
              <w:pStyle w:val="TableParagraph"/>
              <w:ind w:left="108"/>
            </w:pPr>
            <w:r>
              <w:t>Mercato Lunedì</w:t>
            </w:r>
          </w:p>
          <w:p w:rsidR="00AC0F2B" w:rsidRDefault="0021082A">
            <w:pPr>
              <w:pStyle w:val="TableParagraph"/>
              <w:ind w:left="108"/>
            </w:pPr>
            <w:r>
              <w:t>Largo</w:t>
            </w:r>
            <w:r w:rsidR="00AC0F2B">
              <w:t xml:space="preserve"> </w:t>
            </w:r>
            <w:proofErr w:type="spellStart"/>
            <w:r w:rsidR="00AC0F2B">
              <w:t>G.Leopardi</w:t>
            </w:r>
            <w:proofErr w:type="spellEnd"/>
          </w:p>
          <w:p w:rsidR="00AC0F2B" w:rsidRDefault="00AC0F2B">
            <w:pPr>
              <w:pStyle w:val="TableParagraph"/>
              <w:ind w:left="108"/>
            </w:pPr>
          </w:p>
        </w:tc>
        <w:tc>
          <w:tcPr>
            <w:tcW w:w="3080" w:type="dxa"/>
          </w:tcPr>
          <w:p w:rsidR="00AC0F2B" w:rsidRDefault="00AC0F2B">
            <w:pPr>
              <w:pStyle w:val="TableParagraph"/>
            </w:pPr>
            <w:r w:rsidRPr="00E216D6">
              <w:rPr>
                <w:b/>
                <w:bCs/>
                <w:sz w:val="18"/>
                <w:szCs w:val="18"/>
              </w:rPr>
              <w:t>m. 8</w:t>
            </w:r>
            <w:r>
              <w:rPr>
                <w:b/>
                <w:bCs/>
                <w:sz w:val="18"/>
                <w:szCs w:val="18"/>
              </w:rPr>
              <w:t xml:space="preserve"> x</w:t>
            </w:r>
            <w:r w:rsidRPr="00E216D6">
              <w:rPr>
                <w:b/>
                <w:bCs/>
                <w:sz w:val="18"/>
                <w:szCs w:val="18"/>
              </w:rPr>
              <w:t xml:space="preserve"> 5</w:t>
            </w:r>
          </w:p>
        </w:tc>
      </w:tr>
      <w:tr w:rsidR="00AC0F2B" w:rsidTr="00554350">
        <w:trPr>
          <w:trHeight w:val="258"/>
        </w:trPr>
        <w:tc>
          <w:tcPr>
            <w:tcW w:w="2530" w:type="dxa"/>
          </w:tcPr>
          <w:p w:rsidR="00AC0F2B" w:rsidRDefault="00AC0F2B">
            <w:pPr>
              <w:pStyle w:val="TableParagraph"/>
              <w:ind w:left="298" w:right="294"/>
            </w:pPr>
            <w:r>
              <w:t>31</w:t>
            </w:r>
          </w:p>
        </w:tc>
        <w:tc>
          <w:tcPr>
            <w:tcW w:w="2420" w:type="dxa"/>
          </w:tcPr>
          <w:p w:rsidR="00AC0F2B" w:rsidRDefault="00AC0F2B" w:rsidP="00FD212B">
            <w:pPr>
              <w:pStyle w:val="TableParagraph"/>
              <w:ind w:left="299" w:right="290"/>
            </w:pPr>
            <w:r>
              <w:t>Alimentare/</w:t>
            </w:r>
          </w:p>
          <w:p w:rsidR="00AC0F2B" w:rsidRDefault="00AC0F2B">
            <w:pPr>
              <w:pStyle w:val="TableParagraph"/>
              <w:ind w:left="299" w:right="290"/>
            </w:pPr>
            <w:proofErr w:type="gramStart"/>
            <w:r>
              <w:t>non</w:t>
            </w:r>
            <w:proofErr w:type="gramEnd"/>
            <w:r>
              <w:t xml:space="preserve"> alimentare</w:t>
            </w:r>
          </w:p>
        </w:tc>
        <w:tc>
          <w:tcPr>
            <w:tcW w:w="1870" w:type="dxa"/>
          </w:tcPr>
          <w:p w:rsidR="00AC0F2B" w:rsidRDefault="00AC0F2B">
            <w:pPr>
              <w:pStyle w:val="TableParagraph"/>
              <w:ind w:left="108"/>
            </w:pPr>
            <w:r>
              <w:t>Mercato Lunedì</w:t>
            </w:r>
          </w:p>
          <w:p w:rsidR="00AC0F2B" w:rsidRDefault="0021082A">
            <w:pPr>
              <w:pStyle w:val="TableParagraph"/>
              <w:ind w:left="108"/>
            </w:pPr>
            <w:r>
              <w:t>Largo</w:t>
            </w:r>
            <w:r w:rsidR="00AC0F2B">
              <w:t xml:space="preserve"> </w:t>
            </w:r>
            <w:proofErr w:type="spellStart"/>
            <w:r w:rsidR="00AC0F2B">
              <w:t>G.Leopardi</w:t>
            </w:r>
            <w:proofErr w:type="spellEnd"/>
          </w:p>
        </w:tc>
        <w:tc>
          <w:tcPr>
            <w:tcW w:w="3080" w:type="dxa"/>
          </w:tcPr>
          <w:p w:rsidR="00AC0F2B" w:rsidRDefault="00AC0F2B">
            <w:pPr>
              <w:pStyle w:val="TableParagraph"/>
            </w:pPr>
            <w:r w:rsidRPr="00E216D6">
              <w:rPr>
                <w:b/>
                <w:bCs/>
                <w:sz w:val="18"/>
                <w:szCs w:val="18"/>
              </w:rPr>
              <w:t xml:space="preserve">m. </w:t>
            </w:r>
            <w:r>
              <w:rPr>
                <w:b/>
                <w:bCs/>
                <w:sz w:val="18"/>
                <w:szCs w:val="18"/>
              </w:rPr>
              <w:t>6 x</w:t>
            </w:r>
            <w:r w:rsidRPr="00E216D6">
              <w:rPr>
                <w:b/>
                <w:bCs/>
                <w:sz w:val="18"/>
                <w:szCs w:val="18"/>
              </w:rPr>
              <w:t xml:space="preserve"> 5</w:t>
            </w:r>
          </w:p>
        </w:tc>
      </w:tr>
      <w:tr w:rsidR="00AC0F2B" w:rsidTr="00554350">
        <w:trPr>
          <w:trHeight w:val="258"/>
        </w:trPr>
        <w:tc>
          <w:tcPr>
            <w:tcW w:w="2530" w:type="dxa"/>
          </w:tcPr>
          <w:p w:rsidR="00AC0F2B" w:rsidRDefault="00AC0F2B">
            <w:pPr>
              <w:pStyle w:val="TableParagraph"/>
              <w:ind w:left="298" w:right="294"/>
            </w:pPr>
            <w:r>
              <w:t>32</w:t>
            </w:r>
          </w:p>
        </w:tc>
        <w:tc>
          <w:tcPr>
            <w:tcW w:w="2420" w:type="dxa"/>
          </w:tcPr>
          <w:p w:rsidR="00AC0F2B" w:rsidRDefault="00AC0F2B" w:rsidP="00FD212B">
            <w:pPr>
              <w:pStyle w:val="TableParagraph"/>
              <w:ind w:left="299" w:right="290"/>
            </w:pPr>
            <w:r>
              <w:t>Alimentare/</w:t>
            </w:r>
          </w:p>
          <w:p w:rsidR="00AC0F2B" w:rsidRDefault="00AC0F2B">
            <w:pPr>
              <w:pStyle w:val="TableParagraph"/>
              <w:ind w:left="299" w:right="290"/>
            </w:pPr>
            <w:proofErr w:type="gramStart"/>
            <w:r>
              <w:t>non</w:t>
            </w:r>
            <w:proofErr w:type="gramEnd"/>
            <w:r>
              <w:t xml:space="preserve"> alimentare</w:t>
            </w:r>
          </w:p>
        </w:tc>
        <w:tc>
          <w:tcPr>
            <w:tcW w:w="1870" w:type="dxa"/>
          </w:tcPr>
          <w:p w:rsidR="00AC0F2B" w:rsidRDefault="00AC0F2B" w:rsidP="00EF533A">
            <w:pPr>
              <w:pStyle w:val="TableParagraph"/>
              <w:ind w:left="108"/>
            </w:pPr>
            <w:r>
              <w:t>Mercato Lunedì</w:t>
            </w:r>
          </w:p>
          <w:p w:rsidR="00AC0F2B" w:rsidRDefault="0021082A" w:rsidP="00EF533A">
            <w:pPr>
              <w:pStyle w:val="TableParagraph"/>
              <w:ind w:left="108"/>
            </w:pPr>
            <w:r>
              <w:t>Largo</w:t>
            </w:r>
            <w:r w:rsidR="00AC0F2B">
              <w:t xml:space="preserve"> </w:t>
            </w:r>
            <w:proofErr w:type="spellStart"/>
            <w:r w:rsidR="00AC0F2B">
              <w:t>G.Leopardi</w:t>
            </w:r>
            <w:proofErr w:type="spellEnd"/>
          </w:p>
        </w:tc>
        <w:tc>
          <w:tcPr>
            <w:tcW w:w="3080" w:type="dxa"/>
          </w:tcPr>
          <w:p w:rsidR="00AC0F2B" w:rsidRDefault="00AC0F2B">
            <w:pPr>
              <w:pStyle w:val="TableParagraph"/>
              <w:ind w:right="98"/>
            </w:pPr>
            <w:r w:rsidRPr="00E216D6">
              <w:rPr>
                <w:b/>
                <w:bCs/>
                <w:sz w:val="18"/>
                <w:szCs w:val="18"/>
              </w:rPr>
              <w:t>m. 8</w:t>
            </w:r>
            <w:r>
              <w:rPr>
                <w:b/>
                <w:bCs/>
                <w:sz w:val="18"/>
                <w:szCs w:val="18"/>
              </w:rPr>
              <w:t xml:space="preserve"> x</w:t>
            </w:r>
            <w:r w:rsidRPr="00E216D6">
              <w:rPr>
                <w:b/>
                <w:bCs/>
                <w:sz w:val="18"/>
                <w:szCs w:val="18"/>
              </w:rPr>
              <w:t xml:space="preserve"> 5</w:t>
            </w:r>
          </w:p>
        </w:tc>
      </w:tr>
      <w:tr w:rsidR="00AC0F2B" w:rsidTr="00554350">
        <w:trPr>
          <w:trHeight w:val="258"/>
        </w:trPr>
        <w:tc>
          <w:tcPr>
            <w:tcW w:w="2530" w:type="dxa"/>
          </w:tcPr>
          <w:p w:rsidR="00AC0F2B" w:rsidRDefault="00AC0F2B" w:rsidP="00442A62">
            <w:pPr>
              <w:pStyle w:val="TableParagraph"/>
              <w:ind w:left="4" w:right="0"/>
              <w:jc w:val="left"/>
            </w:pPr>
            <w:r>
              <w:t xml:space="preserve">                     33</w:t>
            </w:r>
          </w:p>
        </w:tc>
        <w:tc>
          <w:tcPr>
            <w:tcW w:w="2420" w:type="dxa"/>
          </w:tcPr>
          <w:p w:rsidR="00AC0F2B" w:rsidRDefault="00AC0F2B" w:rsidP="00FD212B">
            <w:pPr>
              <w:pStyle w:val="TableParagraph"/>
              <w:ind w:left="299" w:right="290"/>
            </w:pPr>
            <w:r>
              <w:t>Alimentare/</w:t>
            </w:r>
          </w:p>
          <w:p w:rsidR="00AC0F2B" w:rsidRDefault="00AC0F2B" w:rsidP="00FD212B">
            <w:pPr>
              <w:pStyle w:val="TableParagraph"/>
              <w:ind w:left="299" w:right="289"/>
            </w:pPr>
            <w:proofErr w:type="gramStart"/>
            <w:r>
              <w:t>non</w:t>
            </w:r>
            <w:proofErr w:type="gramEnd"/>
            <w:r>
              <w:t xml:space="preserve"> alimentare</w:t>
            </w:r>
          </w:p>
        </w:tc>
        <w:tc>
          <w:tcPr>
            <w:tcW w:w="1870" w:type="dxa"/>
          </w:tcPr>
          <w:p w:rsidR="00AC0F2B" w:rsidRDefault="00AC0F2B" w:rsidP="00EF533A">
            <w:pPr>
              <w:pStyle w:val="TableParagraph"/>
              <w:ind w:left="108"/>
            </w:pPr>
            <w:r>
              <w:t>Mercato Lunedì</w:t>
            </w:r>
          </w:p>
          <w:p w:rsidR="00AC0F2B" w:rsidRDefault="0021082A" w:rsidP="00EF533A">
            <w:pPr>
              <w:pStyle w:val="TableParagraph"/>
            </w:pPr>
            <w:r>
              <w:t>Largo</w:t>
            </w:r>
            <w:r w:rsidR="00AC0F2B">
              <w:t xml:space="preserve"> </w:t>
            </w:r>
            <w:proofErr w:type="spellStart"/>
            <w:r w:rsidR="00AC0F2B">
              <w:t>G.Leopardi</w:t>
            </w:r>
            <w:proofErr w:type="spellEnd"/>
          </w:p>
        </w:tc>
        <w:tc>
          <w:tcPr>
            <w:tcW w:w="3080" w:type="dxa"/>
          </w:tcPr>
          <w:p w:rsidR="00AC0F2B" w:rsidRDefault="00AC0F2B">
            <w:pPr>
              <w:pStyle w:val="TableParagraph"/>
              <w:ind w:right="100"/>
            </w:pPr>
            <w:r w:rsidRPr="00E216D6">
              <w:rPr>
                <w:b/>
                <w:bCs/>
                <w:sz w:val="18"/>
                <w:szCs w:val="18"/>
              </w:rPr>
              <w:t>m. 8</w:t>
            </w:r>
            <w:r>
              <w:rPr>
                <w:b/>
                <w:bCs/>
                <w:sz w:val="18"/>
                <w:szCs w:val="18"/>
              </w:rPr>
              <w:t xml:space="preserve"> x</w:t>
            </w:r>
            <w:r w:rsidRPr="00E216D6">
              <w:rPr>
                <w:b/>
                <w:bCs/>
                <w:sz w:val="18"/>
                <w:szCs w:val="18"/>
              </w:rPr>
              <w:t xml:space="preserve"> 5</w:t>
            </w:r>
          </w:p>
        </w:tc>
      </w:tr>
      <w:tr w:rsidR="00AC0F2B" w:rsidTr="00554350">
        <w:trPr>
          <w:trHeight w:val="258"/>
        </w:trPr>
        <w:tc>
          <w:tcPr>
            <w:tcW w:w="2530" w:type="dxa"/>
          </w:tcPr>
          <w:p w:rsidR="00AC0F2B" w:rsidRDefault="00AC0F2B">
            <w:pPr>
              <w:pStyle w:val="TableParagraph"/>
              <w:ind w:left="4" w:right="0"/>
            </w:pPr>
            <w:r>
              <w:t>34</w:t>
            </w:r>
          </w:p>
        </w:tc>
        <w:tc>
          <w:tcPr>
            <w:tcW w:w="2420" w:type="dxa"/>
          </w:tcPr>
          <w:p w:rsidR="00AC0F2B" w:rsidRDefault="00AC0F2B" w:rsidP="00FD212B">
            <w:pPr>
              <w:pStyle w:val="TableParagraph"/>
              <w:ind w:left="299" w:right="290"/>
            </w:pPr>
            <w:r>
              <w:t>Alimentare/</w:t>
            </w:r>
          </w:p>
          <w:p w:rsidR="00AC0F2B" w:rsidRDefault="00AC0F2B" w:rsidP="00FD212B">
            <w:pPr>
              <w:pStyle w:val="TableParagraph"/>
              <w:ind w:left="299" w:right="289"/>
            </w:pPr>
            <w:proofErr w:type="gramStart"/>
            <w:r>
              <w:t>non</w:t>
            </w:r>
            <w:proofErr w:type="gramEnd"/>
            <w:r>
              <w:t xml:space="preserve"> alimentare</w:t>
            </w:r>
          </w:p>
        </w:tc>
        <w:tc>
          <w:tcPr>
            <w:tcW w:w="1870" w:type="dxa"/>
          </w:tcPr>
          <w:p w:rsidR="00AC0F2B" w:rsidRDefault="00AC0F2B" w:rsidP="00EF533A">
            <w:pPr>
              <w:pStyle w:val="TableParagraph"/>
              <w:ind w:left="108"/>
            </w:pPr>
            <w:r>
              <w:t>Mercato Lunedì</w:t>
            </w:r>
          </w:p>
          <w:p w:rsidR="00AC0F2B" w:rsidRDefault="0021082A" w:rsidP="00EF533A">
            <w:pPr>
              <w:pStyle w:val="TableParagraph"/>
            </w:pPr>
            <w:r>
              <w:t>Largo</w:t>
            </w:r>
            <w:r w:rsidR="00AC0F2B">
              <w:t xml:space="preserve"> </w:t>
            </w:r>
            <w:proofErr w:type="spellStart"/>
            <w:r w:rsidR="00AC0F2B">
              <w:t>G.Leopardi</w:t>
            </w:r>
            <w:proofErr w:type="spellEnd"/>
          </w:p>
        </w:tc>
        <w:tc>
          <w:tcPr>
            <w:tcW w:w="3080" w:type="dxa"/>
          </w:tcPr>
          <w:p w:rsidR="00AC0F2B" w:rsidRDefault="00AC0F2B">
            <w:pPr>
              <w:pStyle w:val="TableParagraph"/>
              <w:ind w:right="100"/>
            </w:pPr>
            <w:r w:rsidRPr="00E216D6">
              <w:rPr>
                <w:b/>
                <w:bCs/>
                <w:sz w:val="18"/>
                <w:szCs w:val="18"/>
              </w:rPr>
              <w:t>m. 8</w:t>
            </w:r>
            <w:r>
              <w:rPr>
                <w:b/>
                <w:bCs/>
                <w:sz w:val="18"/>
                <w:szCs w:val="18"/>
              </w:rPr>
              <w:t xml:space="preserve"> x</w:t>
            </w:r>
            <w:r w:rsidRPr="00E216D6">
              <w:rPr>
                <w:b/>
                <w:bCs/>
                <w:sz w:val="18"/>
                <w:szCs w:val="18"/>
              </w:rPr>
              <w:t xml:space="preserve"> 5</w:t>
            </w:r>
          </w:p>
        </w:tc>
      </w:tr>
      <w:tr w:rsidR="00AC0F2B" w:rsidTr="00554350">
        <w:trPr>
          <w:trHeight w:val="258"/>
        </w:trPr>
        <w:tc>
          <w:tcPr>
            <w:tcW w:w="2530" w:type="dxa"/>
          </w:tcPr>
          <w:p w:rsidR="00AC0F2B" w:rsidRDefault="00AC0F2B" w:rsidP="00442A62">
            <w:pPr>
              <w:pStyle w:val="TableParagraph"/>
              <w:ind w:left="4" w:right="0"/>
              <w:jc w:val="left"/>
            </w:pPr>
            <w:r>
              <w:t xml:space="preserve">                    35</w:t>
            </w:r>
          </w:p>
        </w:tc>
        <w:tc>
          <w:tcPr>
            <w:tcW w:w="2420" w:type="dxa"/>
          </w:tcPr>
          <w:p w:rsidR="00AC0F2B" w:rsidRDefault="00AC0F2B" w:rsidP="00FD212B">
            <w:pPr>
              <w:pStyle w:val="TableParagraph"/>
              <w:ind w:left="299" w:right="290"/>
            </w:pPr>
            <w:r>
              <w:t>Alimentare/</w:t>
            </w:r>
          </w:p>
          <w:p w:rsidR="00AC0F2B" w:rsidRDefault="00AC0F2B" w:rsidP="00FD212B">
            <w:pPr>
              <w:pStyle w:val="TableParagraph"/>
              <w:ind w:left="299" w:right="289"/>
            </w:pPr>
            <w:proofErr w:type="gramStart"/>
            <w:r>
              <w:t>non</w:t>
            </w:r>
            <w:proofErr w:type="gramEnd"/>
            <w:r>
              <w:t xml:space="preserve"> alimentare</w:t>
            </w:r>
          </w:p>
        </w:tc>
        <w:tc>
          <w:tcPr>
            <w:tcW w:w="1870" w:type="dxa"/>
          </w:tcPr>
          <w:p w:rsidR="00AC0F2B" w:rsidRDefault="00AC0F2B" w:rsidP="00EF533A">
            <w:pPr>
              <w:pStyle w:val="TableParagraph"/>
              <w:ind w:left="108"/>
            </w:pPr>
            <w:r>
              <w:t>Mercato Lunedì</w:t>
            </w:r>
          </w:p>
          <w:p w:rsidR="00AC0F2B" w:rsidRDefault="0021082A" w:rsidP="00EF533A">
            <w:pPr>
              <w:pStyle w:val="TableParagraph"/>
            </w:pPr>
            <w:r>
              <w:t>Largo</w:t>
            </w:r>
            <w:r w:rsidR="00AC0F2B">
              <w:t xml:space="preserve"> </w:t>
            </w:r>
            <w:proofErr w:type="spellStart"/>
            <w:r w:rsidR="00AC0F2B">
              <w:t>G.Leopardi</w:t>
            </w:r>
            <w:proofErr w:type="spellEnd"/>
          </w:p>
        </w:tc>
        <w:tc>
          <w:tcPr>
            <w:tcW w:w="3080" w:type="dxa"/>
          </w:tcPr>
          <w:p w:rsidR="00AC0F2B" w:rsidRDefault="00AC0F2B">
            <w:pPr>
              <w:pStyle w:val="TableParagraph"/>
              <w:ind w:right="100"/>
            </w:pPr>
            <w:r w:rsidRPr="00E216D6">
              <w:rPr>
                <w:b/>
                <w:bCs/>
                <w:sz w:val="18"/>
                <w:szCs w:val="18"/>
              </w:rPr>
              <w:t xml:space="preserve">m. </w:t>
            </w:r>
            <w:r>
              <w:rPr>
                <w:b/>
                <w:bCs/>
                <w:sz w:val="18"/>
                <w:szCs w:val="18"/>
              </w:rPr>
              <w:t>6 x</w:t>
            </w:r>
            <w:r w:rsidRPr="00E216D6">
              <w:rPr>
                <w:b/>
                <w:bCs/>
                <w:sz w:val="18"/>
                <w:szCs w:val="18"/>
              </w:rPr>
              <w:t xml:space="preserve"> 5</w:t>
            </w:r>
          </w:p>
        </w:tc>
      </w:tr>
      <w:tr w:rsidR="00AC0F2B" w:rsidTr="00554350">
        <w:trPr>
          <w:trHeight w:val="258"/>
        </w:trPr>
        <w:tc>
          <w:tcPr>
            <w:tcW w:w="2530" w:type="dxa"/>
          </w:tcPr>
          <w:p w:rsidR="00AC0F2B" w:rsidRDefault="00AC0F2B" w:rsidP="00442A62">
            <w:pPr>
              <w:pStyle w:val="TableParagraph"/>
              <w:ind w:left="0" w:right="1072"/>
            </w:pPr>
            <w:r>
              <w:t xml:space="preserve">                  36</w:t>
            </w:r>
          </w:p>
        </w:tc>
        <w:tc>
          <w:tcPr>
            <w:tcW w:w="2420" w:type="dxa"/>
          </w:tcPr>
          <w:p w:rsidR="006C0250" w:rsidRDefault="006C0250" w:rsidP="006C0250">
            <w:pPr>
              <w:pStyle w:val="TableParagraph"/>
              <w:ind w:left="299" w:right="290"/>
            </w:pPr>
            <w:r>
              <w:t>Alimentare/</w:t>
            </w:r>
          </w:p>
          <w:p w:rsidR="00AC0F2B" w:rsidRDefault="006C0250" w:rsidP="006C0250">
            <w:pPr>
              <w:pStyle w:val="TableParagraph"/>
              <w:ind w:left="0" w:right="719"/>
              <w:jc w:val="right"/>
            </w:pPr>
            <w:proofErr w:type="gramStart"/>
            <w:r>
              <w:t>non</w:t>
            </w:r>
            <w:proofErr w:type="gramEnd"/>
            <w:r>
              <w:t xml:space="preserve"> alimentare</w:t>
            </w:r>
          </w:p>
        </w:tc>
        <w:tc>
          <w:tcPr>
            <w:tcW w:w="1870" w:type="dxa"/>
          </w:tcPr>
          <w:p w:rsidR="006C0250" w:rsidRDefault="006C0250" w:rsidP="006C0250">
            <w:pPr>
              <w:pStyle w:val="TableParagraph"/>
              <w:ind w:left="108"/>
            </w:pPr>
            <w:r>
              <w:t>Mercato Lunedì</w:t>
            </w:r>
          </w:p>
          <w:p w:rsidR="00AC0F2B" w:rsidRDefault="0021082A" w:rsidP="006C0250">
            <w:pPr>
              <w:pStyle w:val="TableParagraph"/>
            </w:pPr>
            <w:r>
              <w:t>Largo</w:t>
            </w:r>
            <w:r w:rsidR="006C0250">
              <w:t xml:space="preserve"> </w:t>
            </w:r>
            <w:proofErr w:type="spellStart"/>
            <w:r w:rsidR="006C0250">
              <w:t>G.Leopardi</w:t>
            </w:r>
            <w:proofErr w:type="spellEnd"/>
          </w:p>
        </w:tc>
        <w:tc>
          <w:tcPr>
            <w:tcW w:w="3080" w:type="dxa"/>
          </w:tcPr>
          <w:p w:rsidR="00AC0F2B" w:rsidRDefault="00AC0F2B">
            <w:pPr>
              <w:pStyle w:val="TableParagraph"/>
              <w:ind w:right="98"/>
            </w:pPr>
            <w:r w:rsidRPr="00E216D6">
              <w:rPr>
                <w:b/>
                <w:bCs/>
                <w:sz w:val="18"/>
                <w:szCs w:val="18"/>
              </w:rPr>
              <w:t xml:space="preserve">m. </w:t>
            </w:r>
            <w:r>
              <w:rPr>
                <w:b/>
                <w:bCs/>
                <w:sz w:val="18"/>
                <w:szCs w:val="18"/>
              </w:rPr>
              <w:t>5 x</w:t>
            </w:r>
            <w:r w:rsidRPr="00E216D6">
              <w:rPr>
                <w:b/>
                <w:bCs/>
                <w:sz w:val="18"/>
                <w:szCs w:val="18"/>
              </w:rPr>
              <w:t xml:space="preserve"> 5</w:t>
            </w:r>
          </w:p>
        </w:tc>
      </w:tr>
    </w:tbl>
    <w:p w:rsidR="00AC0F2B" w:rsidRDefault="00AC0F2B">
      <w:pPr>
        <w:pStyle w:val="Corpotesto"/>
        <w:spacing w:before="1"/>
        <w:ind w:left="551"/>
      </w:pPr>
    </w:p>
    <w:p w:rsidR="00AC0F2B" w:rsidRDefault="00AC0F2B">
      <w:pPr>
        <w:pStyle w:val="Corpotesto"/>
        <w:spacing w:before="1"/>
        <w:ind w:left="551"/>
      </w:pPr>
      <w:proofErr w:type="gramStart"/>
      <w:r>
        <w:t>come</w:t>
      </w:r>
      <w:proofErr w:type="gramEnd"/>
      <w:r>
        <w:t xml:space="preserve"> da planimetria allegata del  mercato, dove i posteggi vacanti sono evidenziati in rosso.</w:t>
      </w:r>
    </w:p>
    <w:p w:rsidR="00AC0F2B" w:rsidRDefault="00AC0F2B">
      <w:pPr>
        <w:pStyle w:val="Corpotesto"/>
        <w:spacing w:before="3"/>
        <w:rPr>
          <w:sz w:val="23"/>
          <w:szCs w:val="23"/>
        </w:rPr>
      </w:pPr>
    </w:p>
    <w:p w:rsidR="00AC0F2B" w:rsidRDefault="00AC0F2B">
      <w:pPr>
        <w:pStyle w:val="Corpotesto"/>
        <w:spacing w:line="369" w:lineRule="auto"/>
        <w:ind w:left="551" w:right="103" w:firstLine="720"/>
        <w:jc w:val="both"/>
      </w:pPr>
      <w:r>
        <w:rPr>
          <w:b/>
          <w:bCs/>
          <w:i/>
          <w:iCs/>
        </w:rPr>
        <w:t xml:space="preserve">La domanda </w:t>
      </w:r>
      <w:r>
        <w:t>per l’assegnazione dei posteggi (modello reperibile nel sito del Comune di Loro Piceno (MC) -  Albo Pretorio) deve essere inviata esclusivamente tramite “</w:t>
      </w:r>
      <w:proofErr w:type="spellStart"/>
      <w:r>
        <w:t>Pec</w:t>
      </w:r>
      <w:proofErr w:type="spellEnd"/>
      <w:r>
        <w:t xml:space="preserve">”: </w:t>
      </w:r>
      <w:hyperlink r:id="rId9">
        <w:r>
          <w:rPr>
            <w:color w:val="0562C1"/>
            <w:u w:val="single" w:color="0562C1"/>
          </w:rPr>
          <w:t>comune.loropiceno.mc@legalmail.it</w:t>
        </w:r>
      </w:hyperlink>
      <w:r>
        <w:rPr>
          <w:color w:val="0562C1"/>
        </w:rPr>
        <w:t xml:space="preserve"> </w:t>
      </w:r>
      <w:r>
        <w:t xml:space="preserve">al Settore </w:t>
      </w:r>
      <w:proofErr w:type="gramStart"/>
      <w:r>
        <w:t>I  -</w:t>
      </w:r>
      <w:proofErr w:type="gramEnd"/>
      <w:r>
        <w:t xml:space="preserve"> Amministrativo,  di questo Comune </w:t>
      </w:r>
      <w:r>
        <w:rPr>
          <w:u w:val="single"/>
        </w:rPr>
        <w:t>entro e non oltre 30 (trenta) giorni dalla data di pubblicazione del bando</w:t>
      </w:r>
      <w:r>
        <w:t xml:space="preserve"> </w:t>
      </w:r>
      <w:r>
        <w:rPr>
          <w:u w:val="single"/>
        </w:rPr>
        <w:t>all’ALBO PRETORIO TELEMATICO COMUNALE</w:t>
      </w:r>
      <w:r>
        <w:rPr>
          <w:spacing w:val="-5"/>
          <w:u w:val="single"/>
        </w:rPr>
        <w:t xml:space="preserve"> </w:t>
      </w:r>
      <w:r>
        <w:rPr>
          <w:u w:val="single"/>
        </w:rPr>
        <w:t>.</w:t>
      </w:r>
    </w:p>
    <w:p w:rsidR="00AC0F2B" w:rsidRDefault="00AC0F2B">
      <w:pPr>
        <w:pStyle w:val="Corpotesto"/>
        <w:spacing w:before="179"/>
        <w:ind w:left="1271"/>
      </w:pPr>
      <w:r>
        <w:rPr>
          <w:b/>
          <w:bCs/>
          <w:i/>
          <w:iCs/>
        </w:rPr>
        <w:t xml:space="preserve">Non saranno accolte </w:t>
      </w:r>
      <w:r>
        <w:t>le istanze di richiedenti che non possano dimostrare la Regolarità contributiva -</w:t>
      </w:r>
    </w:p>
    <w:p w:rsidR="00AC0F2B" w:rsidRDefault="00AC0F2B">
      <w:pPr>
        <w:pStyle w:val="Corpotesto"/>
        <w:spacing w:before="136"/>
        <w:ind w:left="551"/>
      </w:pPr>
      <w:proofErr w:type="spellStart"/>
      <w:r>
        <w:t>Durc</w:t>
      </w:r>
      <w:proofErr w:type="spellEnd"/>
      <w:r>
        <w:t>.</w:t>
      </w:r>
    </w:p>
    <w:p w:rsidR="00AC0F2B" w:rsidRDefault="00AC0F2B">
      <w:pPr>
        <w:pStyle w:val="Corpotesto"/>
        <w:spacing w:before="6"/>
        <w:rPr>
          <w:sz w:val="14"/>
          <w:szCs w:val="14"/>
        </w:rPr>
      </w:pPr>
    </w:p>
    <w:p w:rsidR="00AC0F2B" w:rsidRDefault="00AC0F2B">
      <w:pPr>
        <w:pStyle w:val="Corpotesto"/>
        <w:spacing w:before="91" w:line="244" w:lineRule="auto"/>
        <w:ind w:left="551" w:right="103"/>
        <w:jc w:val="both"/>
      </w:pPr>
      <w:r>
        <w:rPr>
          <w:b/>
          <w:bCs/>
          <w:i/>
          <w:iCs/>
        </w:rPr>
        <w:t xml:space="preserve">I criteri di priorità adottati </w:t>
      </w:r>
      <w:r>
        <w:t xml:space="preserve">per la formulazione della graduatoria sono quelli dettati dall’ Art. 17 </w:t>
      </w:r>
      <w:proofErr w:type="gramStart"/>
      <w:r>
        <w:t>del  Regolamento</w:t>
      </w:r>
      <w:proofErr w:type="gramEnd"/>
      <w:r>
        <w:t xml:space="preserve"> Regionale 4 dicembre 2015 n. 8 “Disciplina delle attività di commercio su aree pubbliche, in attuazione del titolo </w:t>
      </w:r>
      <w:r>
        <w:rPr>
          <w:spacing w:val="-3"/>
        </w:rPr>
        <w:t xml:space="preserve">II, </w:t>
      </w:r>
      <w:r>
        <w:t xml:space="preserve">capo </w:t>
      </w:r>
      <w:r>
        <w:rPr>
          <w:spacing w:val="-3"/>
        </w:rPr>
        <w:t xml:space="preserve">II, </w:t>
      </w:r>
      <w:r>
        <w:t>della Legge Regionale 10/11/2009 n. 27 (testo unico in materia di commercio)” che così</w:t>
      </w:r>
      <w:r>
        <w:rPr>
          <w:spacing w:val="1"/>
        </w:rPr>
        <w:t xml:space="preserve"> </w:t>
      </w:r>
      <w:r>
        <w:t>recita:</w:t>
      </w:r>
    </w:p>
    <w:p w:rsidR="00AC0F2B" w:rsidRDefault="00AC0F2B" w:rsidP="00435817">
      <w:pPr>
        <w:pStyle w:val="Corpotesto"/>
        <w:numPr>
          <w:ilvl w:val="0"/>
          <w:numId w:val="3"/>
        </w:numPr>
        <w:spacing w:before="5" w:line="244" w:lineRule="auto"/>
        <w:ind w:right="103"/>
        <w:jc w:val="both"/>
      </w:pPr>
      <w:r>
        <w:t>I posteggi in un mercato resisi liberi per rinuncia, revoca, decadenza o altre cause, esclusi i posteggi di nuova istituzione, sono assegnati agli operatori già titolari di un posteggio nello stesso mercato. Il Comune indice un Bando pubblico per il miglioramento, tenendo conto dei seguenti criteri di priorità:</w:t>
      </w:r>
    </w:p>
    <w:p w:rsidR="00435817" w:rsidRDefault="00435817" w:rsidP="00435817">
      <w:pPr>
        <w:pStyle w:val="Corpotesto"/>
        <w:spacing w:before="5" w:line="242" w:lineRule="auto"/>
        <w:ind w:left="551" w:right="103"/>
        <w:jc w:val="both"/>
        <w:rPr>
          <w:sz w:val="20"/>
          <w:szCs w:val="20"/>
        </w:rPr>
      </w:pPr>
      <w:r>
        <w:t>a)  anzianità di presenza nel mercato o nella fiera calcolata su base annua;</w:t>
      </w:r>
    </w:p>
    <w:p w:rsidR="00435817" w:rsidRDefault="00435817" w:rsidP="00435817">
      <w:pPr>
        <w:pStyle w:val="ListParagraph"/>
        <w:tabs>
          <w:tab w:val="left" w:pos="933"/>
        </w:tabs>
        <w:spacing w:before="4" w:line="242" w:lineRule="auto"/>
        <w:ind w:left="911" w:right="103" w:hanging="361"/>
      </w:pPr>
      <w:r>
        <w:t>b) anzianità di esercizio dell’impresa, comprovata dalla data dell’iscrizione quale impresa attiva di commercio su aree pubbliche nel registro delle imprese e riferita al soggetto titolare della concessione di</w:t>
      </w:r>
      <w:r>
        <w:rPr>
          <w:spacing w:val="16"/>
        </w:rPr>
        <w:t xml:space="preserve"> </w:t>
      </w:r>
      <w:r>
        <w:t>posteggio;</w:t>
      </w:r>
    </w:p>
    <w:p w:rsidR="00435817" w:rsidRDefault="00435817" w:rsidP="00435817">
      <w:pPr>
        <w:pStyle w:val="ListParagraph"/>
        <w:numPr>
          <w:ilvl w:val="0"/>
          <w:numId w:val="4"/>
        </w:numPr>
        <w:spacing w:before="2"/>
      </w:pPr>
      <w:proofErr w:type="gramStart"/>
      <w:r>
        <w:t>in</w:t>
      </w:r>
      <w:proofErr w:type="gramEnd"/>
      <w:r>
        <w:t xml:space="preserve"> caso di parità, ordine cronologico di ricevuta di consegna della PEC, considerando anche ora e</w:t>
      </w:r>
      <w:r>
        <w:rPr>
          <w:spacing w:val="19"/>
        </w:rPr>
        <w:t xml:space="preserve"> </w:t>
      </w:r>
      <w:r>
        <w:t>minuti;</w:t>
      </w:r>
    </w:p>
    <w:p w:rsidR="00435817" w:rsidRDefault="00435817" w:rsidP="00435817">
      <w:pPr>
        <w:pStyle w:val="ListParagraph"/>
        <w:numPr>
          <w:ilvl w:val="0"/>
          <w:numId w:val="4"/>
        </w:numPr>
      </w:pPr>
      <w:proofErr w:type="gramStart"/>
      <w:r>
        <w:t>in</w:t>
      </w:r>
      <w:proofErr w:type="gramEnd"/>
      <w:r>
        <w:t xml:space="preserve"> caso di ulteriore parità, sorteggio pubblico del quale saranno tempestivamente avvisati gli</w:t>
      </w:r>
      <w:r>
        <w:rPr>
          <w:spacing w:val="15"/>
        </w:rPr>
        <w:t xml:space="preserve"> </w:t>
      </w:r>
      <w:r>
        <w:t>interessati.</w:t>
      </w:r>
    </w:p>
    <w:p w:rsidR="00435817" w:rsidRDefault="00435817" w:rsidP="00435817">
      <w:pPr>
        <w:pStyle w:val="Corpotesto"/>
        <w:spacing w:before="5" w:line="244" w:lineRule="auto"/>
        <w:ind w:left="911" w:right="103"/>
        <w:jc w:val="both"/>
      </w:pPr>
    </w:p>
    <w:p w:rsidR="00AC0F2B" w:rsidRDefault="00AC0F2B">
      <w:pPr>
        <w:pStyle w:val="Corpotesto"/>
        <w:spacing w:line="244" w:lineRule="auto"/>
        <w:ind w:left="551" w:right="104" w:firstLine="719"/>
        <w:jc w:val="both"/>
      </w:pPr>
      <w:r>
        <w:rPr>
          <w:b/>
          <w:bCs/>
          <w:i/>
          <w:iCs/>
        </w:rPr>
        <w:t xml:space="preserve">La relativa graduatoria </w:t>
      </w:r>
      <w:r w:rsidR="003F2A3F">
        <w:t xml:space="preserve">sarà redatta </w:t>
      </w:r>
      <w:r w:rsidR="00184587">
        <w:t>entro 90 (novanta</w:t>
      </w:r>
      <w:r>
        <w:t xml:space="preserve">) giorni successivi al termine di scadenza delle domande, secondo i criteri di priorità così come sopra definiti e sarà pubblicata sul sito istituzionale del </w:t>
      </w:r>
      <w:proofErr w:type="gramStart"/>
      <w:r>
        <w:t>Comune  e</w:t>
      </w:r>
      <w:proofErr w:type="gramEnd"/>
      <w:r>
        <w:t xml:space="preserve"> trasmessa agli</w:t>
      </w:r>
      <w:r>
        <w:rPr>
          <w:spacing w:val="1"/>
        </w:rPr>
        <w:t xml:space="preserve"> </w:t>
      </w:r>
      <w:r>
        <w:t>interessati.</w:t>
      </w:r>
    </w:p>
    <w:p w:rsidR="00AC0F2B" w:rsidRDefault="00AC0F2B">
      <w:pPr>
        <w:pStyle w:val="Corpotesto"/>
        <w:spacing w:before="3"/>
        <w:rPr>
          <w:sz w:val="33"/>
          <w:szCs w:val="33"/>
        </w:rPr>
      </w:pPr>
    </w:p>
    <w:p w:rsidR="005232A1" w:rsidRDefault="005232A1" w:rsidP="005232A1">
      <w:pPr>
        <w:pStyle w:val="Default"/>
        <w:jc w:val="both"/>
        <w:rPr>
          <w:sz w:val="22"/>
          <w:szCs w:val="22"/>
        </w:rPr>
      </w:pPr>
      <w:r>
        <w:rPr>
          <w:sz w:val="22"/>
          <w:szCs w:val="22"/>
        </w:rPr>
        <w:tab/>
        <w:t xml:space="preserve">        Per informazioni rivolgersi all’Ufficio Commercio del Comune di Loro Piceno.</w:t>
      </w:r>
    </w:p>
    <w:p w:rsidR="005232A1" w:rsidRDefault="005232A1" w:rsidP="005232A1">
      <w:pPr>
        <w:pStyle w:val="Default"/>
        <w:jc w:val="both"/>
        <w:rPr>
          <w:sz w:val="22"/>
          <w:szCs w:val="22"/>
        </w:rPr>
      </w:pPr>
      <w:r>
        <w:rPr>
          <w:sz w:val="22"/>
          <w:szCs w:val="22"/>
        </w:rPr>
        <w:tab/>
        <w:t xml:space="preserve">        Il presente bando ed i modelli di domanda di partecipazione al bando medesimo possono essere consultati e scaricati dal sito www.comune.loropiceno.mc.it</w:t>
      </w:r>
    </w:p>
    <w:p w:rsidR="005232A1" w:rsidRDefault="005232A1">
      <w:pPr>
        <w:pStyle w:val="Corpotesto"/>
        <w:tabs>
          <w:tab w:val="left" w:pos="2132"/>
          <w:tab w:val="left" w:pos="4073"/>
        </w:tabs>
        <w:ind w:left="551"/>
      </w:pPr>
    </w:p>
    <w:p w:rsidR="00AC0F2B" w:rsidRDefault="00AC0F2B">
      <w:pPr>
        <w:pStyle w:val="Corpotesto"/>
        <w:tabs>
          <w:tab w:val="left" w:pos="2132"/>
          <w:tab w:val="left" w:pos="4073"/>
        </w:tabs>
        <w:ind w:left="551"/>
      </w:pPr>
      <w:r>
        <w:t xml:space="preserve">Loro Piceno, li </w:t>
      </w:r>
      <w:r w:rsidR="005637E2">
        <w:t>……………………….</w:t>
      </w:r>
      <w:bookmarkStart w:id="0" w:name="_GoBack"/>
      <w:bookmarkEnd w:id="0"/>
    </w:p>
    <w:p w:rsidR="00AC0F2B" w:rsidRDefault="00AC0F2B">
      <w:pPr>
        <w:pStyle w:val="Corpotesto"/>
        <w:spacing w:before="2"/>
        <w:rPr>
          <w:sz w:val="15"/>
          <w:szCs w:val="15"/>
        </w:rPr>
      </w:pPr>
    </w:p>
    <w:p w:rsidR="00AC0F2B" w:rsidRDefault="00AC0F2B" w:rsidP="00425DFE">
      <w:pPr>
        <w:pStyle w:val="Corpotesto"/>
        <w:spacing w:before="91"/>
        <w:ind w:left="2880"/>
      </w:pPr>
      <w:r>
        <w:t xml:space="preserve">                      IL FUNZIONARIO RESPONSABILE DEL I SETTORE F.F.</w:t>
      </w:r>
    </w:p>
    <w:p w:rsidR="00AC0F2B" w:rsidRDefault="00AC0F2B" w:rsidP="00425DFE">
      <w:pPr>
        <w:pStyle w:val="Corpotesto"/>
        <w:spacing w:before="91"/>
        <w:ind w:left="2880"/>
      </w:pPr>
      <w:r>
        <w:t xml:space="preserve">                                                 (Dr.ssa Ilenia </w:t>
      </w:r>
      <w:proofErr w:type="spellStart"/>
      <w:r>
        <w:t>Catalini</w:t>
      </w:r>
      <w:proofErr w:type="spellEnd"/>
      <w:r>
        <w:t>)</w:t>
      </w:r>
    </w:p>
    <w:p w:rsidR="00AC0F2B" w:rsidRDefault="00AC0F2B">
      <w:pPr>
        <w:pStyle w:val="Corpotesto"/>
        <w:spacing w:before="5"/>
        <w:rPr>
          <w:sz w:val="17"/>
          <w:szCs w:val="17"/>
        </w:rPr>
      </w:pPr>
    </w:p>
    <w:p w:rsidR="00AC0F2B" w:rsidRDefault="00AC0F2B">
      <w:pPr>
        <w:spacing w:before="90"/>
        <w:ind w:left="551"/>
        <w:rPr>
          <w:sz w:val="24"/>
          <w:szCs w:val="24"/>
        </w:rPr>
      </w:pPr>
    </w:p>
    <w:sectPr w:rsidR="00AC0F2B" w:rsidSect="00FC50A4">
      <w:headerReference w:type="default" r:id="rId10"/>
      <w:footerReference w:type="default" r:id="rId11"/>
      <w:pgSz w:w="11900" w:h="16840"/>
      <w:pgMar w:top="2280" w:right="740" w:bottom="1160" w:left="440" w:header="902" w:footer="9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7E2" w:rsidRDefault="006917E2" w:rsidP="00FC50A4">
      <w:r>
        <w:separator/>
      </w:r>
    </w:p>
  </w:endnote>
  <w:endnote w:type="continuationSeparator" w:id="0">
    <w:p w:rsidR="006917E2" w:rsidRDefault="006917E2" w:rsidP="00FC5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nglish">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F2B" w:rsidRDefault="006917E2">
    <w:pPr>
      <w:pStyle w:val="Corpotesto"/>
      <w:spacing w:line="14" w:lineRule="auto"/>
      <w:rPr>
        <w:sz w:val="20"/>
        <w:szCs w:val="20"/>
      </w:rPr>
    </w:pPr>
    <w:r>
      <w:rPr>
        <w:noProof/>
      </w:rPr>
      <w:pict>
        <v:shapetype id="_x0000_t202" coordsize="21600,21600" o:spt="202" path="m,l,21600r21600,l21600,xe">
          <v:stroke joinstyle="miter"/>
          <v:path gradientshapeok="t" o:connecttype="rect"/>
        </v:shapetype>
        <v:shape id="_x0000_s2053" type="#_x0000_t202" style="position:absolute;margin-left:72.55pt;margin-top:782.3pt;width:457.1pt;height:17.95pt;z-index:-1;mso-position-horizontal-relative:page;mso-position-vertical-relative:page" filled="f" stroked="f">
          <v:textbox inset="0,0,0,0">
            <w:txbxContent>
              <w:p w:rsidR="00AC0F2B" w:rsidRPr="00425DFE" w:rsidRDefault="00AC0F2B" w:rsidP="00425DFE"/>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7E2" w:rsidRDefault="006917E2" w:rsidP="00FC50A4">
      <w:r>
        <w:separator/>
      </w:r>
    </w:p>
  </w:footnote>
  <w:footnote w:type="continuationSeparator" w:id="0">
    <w:p w:rsidR="006917E2" w:rsidRDefault="006917E2" w:rsidP="00FC50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F2B" w:rsidRDefault="006917E2">
    <w:pPr>
      <w:pStyle w:val="Corpotesto"/>
      <w:spacing w:line="14" w:lineRule="auto"/>
      <w:rPr>
        <w:sz w:val="20"/>
        <w:szCs w:val="20"/>
      </w:rPr>
    </w:pPr>
    <w:r>
      <w:rPr>
        <w:noProof/>
      </w:rPr>
      <w:pict>
        <v:shapetype id="_x0000_t202" coordsize="21600,21600" o:spt="202" path="m,l,21600r21600,l21600,xe">
          <v:stroke joinstyle="miter"/>
          <v:path gradientshapeok="t" o:connecttype="rect"/>
        </v:shapetype>
        <v:shape id="_x0000_s2049" type="#_x0000_t202" style="position:absolute;margin-left:105.8pt;margin-top:57.35pt;width:122.15pt;height:22.15pt;z-index:-5;mso-position-horizontal-relative:page;mso-position-vertical-relative:page" filled="f" stroked="f">
          <v:textbox inset="0,0,0,0">
            <w:txbxContent>
              <w:p w:rsidR="00AC0F2B" w:rsidRPr="00425DFE" w:rsidRDefault="00AC0F2B" w:rsidP="00425DFE"/>
            </w:txbxContent>
          </v:textbox>
          <w10:wrap anchorx="page" anchory="page"/>
        </v:shape>
      </w:pict>
    </w:r>
    <w:r>
      <w:rPr>
        <w:noProof/>
      </w:rPr>
      <w:pict>
        <v:shape id="_x0000_s2050" type="#_x0000_t202" style="position:absolute;margin-left:247.05pt;margin-top:57.35pt;width:28.05pt;height:22.15pt;z-index:-4;mso-position-horizontal-relative:page;mso-position-vertical-relative:page" filled="f" stroked="f">
          <v:textbox inset="0,0,0,0">
            <w:txbxContent>
              <w:p w:rsidR="00AC0F2B" w:rsidRPr="00425DFE" w:rsidRDefault="00AC0F2B" w:rsidP="00425DFE"/>
            </w:txbxContent>
          </v:textbox>
          <w10:wrap anchorx="page" anchory="page"/>
        </v:shape>
      </w:pict>
    </w:r>
    <w:r>
      <w:rPr>
        <w:noProof/>
      </w:rPr>
      <w:pict>
        <v:shape id="_x0000_s2051" type="#_x0000_t202" style="position:absolute;margin-left:294.2pt;margin-top:57.35pt;width:251.45pt;height:22.15pt;z-index:-3;mso-position-horizontal-relative:page;mso-position-vertical-relative:page" filled="f" stroked="f">
          <v:textbox inset="0,0,0,0">
            <w:txbxContent>
              <w:p w:rsidR="00AC0F2B" w:rsidRPr="00425DFE" w:rsidRDefault="00AC0F2B" w:rsidP="00425DFE"/>
            </w:txbxContent>
          </v:textbox>
          <w10:wrap anchorx="page" anchory="page"/>
        </v:shape>
      </w:pict>
    </w:r>
    <w:r>
      <w:rPr>
        <w:noProof/>
      </w:rPr>
      <w:pict>
        <v:shape id="_x0000_s2052" type="#_x0000_t202" style="position:absolute;margin-left:243.7pt;margin-top:77.85pt;width:114.95pt;height:12.1pt;z-index:-2;mso-position-horizontal-relative:page;mso-position-vertical-relative:page" filled="f" stroked="f">
          <v:textbox inset="0,0,0,0">
            <w:txbxContent>
              <w:p w:rsidR="00AC0F2B" w:rsidRDefault="00AC0F2B">
                <w:pPr>
                  <w:spacing w:before="14"/>
                  <w:ind w:left="20"/>
                  <w:rPr>
                    <w:rFonts w:ascii="Arial"/>
                    <w:sz w:val="18"/>
                    <w:szCs w:val="18"/>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EE732C"/>
    <w:multiLevelType w:val="hybridMultilevel"/>
    <w:tmpl w:val="D1B2142A"/>
    <w:lvl w:ilvl="0" w:tplc="CB5E80F6">
      <w:start w:val="3"/>
      <w:numFmt w:val="lowerLetter"/>
      <w:lvlText w:val="%1)"/>
      <w:lvlJc w:val="left"/>
      <w:pPr>
        <w:tabs>
          <w:tab w:val="num" w:pos="910"/>
        </w:tabs>
        <w:ind w:left="910" w:hanging="360"/>
      </w:pPr>
    </w:lvl>
    <w:lvl w:ilvl="1" w:tplc="04100019">
      <w:start w:val="1"/>
      <w:numFmt w:val="lowerLetter"/>
      <w:lvlText w:val="%2."/>
      <w:lvlJc w:val="left"/>
      <w:pPr>
        <w:tabs>
          <w:tab w:val="num" w:pos="1630"/>
        </w:tabs>
        <w:ind w:left="1630" w:hanging="360"/>
      </w:pPr>
    </w:lvl>
    <w:lvl w:ilvl="2" w:tplc="0410001B">
      <w:start w:val="1"/>
      <w:numFmt w:val="lowerRoman"/>
      <w:lvlText w:val="%3."/>
      <w:lvlJc w:val="right"/>
      <w:pPr>
        <w:tabs>
          <w:tab w:val="num" w:pos="2350"/>
        </w:tabs>
        <w:ind w:left="2350" w:hanging="180"/>
      </w:pPr>
    </w:lvl>
    <w:lvl w:ilvl="3" w:tplc="0410000F">
      <w:start w:val="1"/>
      <w:numFmt w:val="decimal"/>
      <w:lvlText w:val="%4."/>
      <w:lvlJc w:val="left"/>
      <w:pPr>
        <w:tabs>
          <w:tab w:val="num" w:pos="3070"/>
        </w:tabs>
        <w:ind w:left="3070" w:hanging="360"/>
      </w:pPr>
    </w:lvl>
    <w:lvl w:ilvl="4" w:tplc="04100019">
      <w:start w:val="1"/>
      <w:numFmt w:val="lowerLetter"/>
      <w:lvlText w:val="%5."/>
      <w:lvlJc w:val="left"/>
      <w:pPr>
        <w:tabs>
          <w:tab w:val="num" w:pos="3790"/>
        </w:tabs>
        <w:ind w:left="3790" w:hanging="360"/>
      </w:pPr>
    </w:lvl>
    <w:lvl w:ilvl="5" w:tplc="0410001B">
      <w:start w:val="1"/>
      <w:numFmt w:val="lowerRoman"/>
      <w:lvlText w:val="%6."/>
      <w:lvlJc w:val="right"/>
      <w:pPr>
        <w:tabs>
          <w:tab w:val="num" w:pos="4510"/>
        </w:tabs>
        <w:ind w:left="4510" w:hanging="180"/>
      </w:pPr>
    </w:lvl>
    <w:lvl w:ilvl="6" w:tplc="0410000F">
      <w:start w:val="1"/>
      <w:numFmt w:val="decimal"/>
      <w:lvlText w:val="%7."/>
      <w:lvlJc w:val="left"/>
      <w:pPr>
        <w:tabs>
          <w:tab w:val="num" w:pos="5230"/>
        </w:tabs>
        <w:ind w:left="5230" w:hanging="360"/>
      </w:pPr>
    </w:lvl>
    <w:lvl w:ilvl="7" w:tplc="04100019">
      <w:start w:val="1"/>
      <w:numFmt w:val="lowerLetter"/>
      <w:lvlText w:val="%8."/>
      <w:lvlJc w:val="left"/>
      <w:pPr>
        <w:tabs>
          <w:tab w:val="num" w:pos="5950"/>
        </w:tabs>
        <w:ind w:left="5950" w:hanging="360"/>
      </w:pPr>
    </w:lvl>
    <w:lvl w:ilvl="8" w:tplc="0410001B">
      <w:start w:val="1"/>
      <w:numFmt w:val="lowerRoman"/>
      <w:lvlText w:val="%9."/>
      <w:lvlJc w:val="right"/>
      <w:pPr>
        <w:tabs>
          <w:tab w:val="num" w:pos="6670"/>
        </w:tabs>
        <w:ind w:left="6670" w:hanging="180"/>
      </w:pPr>
    </w:lvl>
  </w:abstractNum>
  <w:abstractNum w:abstractNumId="1">
    <w:nsid w:val="285173D3"/>
    <w:multiLevelType w:val="hybridMultilevel"/>
    <w:tmpl w:val="FFFFFFFF"/>
    <w:lvl w:ilvl="0" w:tplc="85CA0A42">
      <w:numFmt w:val="bullet"/>
      <w:lvlText w:val="-"/>
      <w:lvlJc w:val="left"/>
      <w:pPr>
        <w:ind w:left="1271" w:hanging="720"/>
      </w:pPr>
      <w:rPr>
        <w:rFonts w:ascii="Times New Roman" w:eastAsia="Times New Roman" w:hAnsi="Times New Roman" w:hint="default"/>
        <w:w w:val="100"/>
        <w:sz w:val="22"/>
        <w:szCs w:val="22"/>
      </w:rPr>
    </w:lvl>
    <w:lvl w:ilvl="1" w:tplc="C4544BF8">
      <w:numFmt w:val="bullet"/>
      <w:lvlText w:val="•"/>
      <w:lvlJc w:val="left"/>
      <w:pPr>
        <w:ind w:left="2224" w:hanging="720"/>
      </w:pPr>
      <w:rPr>
        <w:rFonts w:hint="default"/>
      </w:rPr>
    </w:lvl>
    <w:lvl w:ilvl="2" w:tplc="E398EF02">
      <w:numFmt w:val="bullet"/>
      <w:lvlText w:val="•"/>
      <w:lvlJc w:val="left"/>
      <w:pPr>
        <w:ind w:left="3168" w:hanging="720"/>
      </w:pPr>
      <w:rPr>
        <w:rFonts w:hint="default"/>
      </w:rPr>
    </w:lvl>
    <w:lvl w:ilvl="3" w:tplc="AD32E2F8">
      <w:numFmt w:val="bullet"/>
      <w:lvlText w:val="•"/>
      <w:lvlJc w:val="left"/>
      <w:pPr>
        <w:ind w:left="4112" w:hanging="720"/>
      </w:pPr>
      <w:rPr>
        <w:rFonts w:hint="default"/>
      </w:rPr>
    </w:lvl>
    <w:lvl w:ilvl="4" w:tplc="0A62BD72">
      <w:numFmt w:val="bullet"/>
      <w:lvlText w:val="•"/>
      <w:lvlJc w:val="left"/>
      <w:pPr>
        <w:ind w:left="5056" w:hanging="720"/>
      </w:pPr>
      <w:rPr>
        <w:rFonts w:hint="default"/>
      </w:rPr>
    </w:lvl>
    <w:lvl w:ilvl="5" w:tplc="6C2E941E">
      <w:numFmt w:val="bullet"/>
      <w:lvlText w:val="•"/>
      <w:lvlJc w:val="left"/>
      <w:pPr>
        <w:ind w:left="6000" w:hanging="720"/>
      </w:pPr>
      <w:rPr>
        <w:rFonts w:hint="default"/>
      </w:rPr>
    </w:lvl>
    <w:lvl w:ilvl="6" w:tplc="B57CE1D4">
      <w:numFmt w:val="bullet"/>
      <w:lvlText w:val="•"/>
      <w:lvlJc w:val="left"/>
      <w:pPr>
        <w:ind w:left="6944" w:hanging="720"/>
      </w:pPr>
      <w:rPr>
        <w:rFonts w:hint="default"/>
      </w:rPr>
    </w:lvl>
    <w:lvl w:ilvl="7" w:tplc="23E0B408">
      <w:numFmt w:val="bullet"/>
      <w:lvlText w:val="•"/>
      <w:lvlJc w:val="left"/>
      <w:pPr>
        <w:ind w:left="7888" w:hanging="720"/>
      </w:pPr>
      <w:rPr>
        <w:rFonts w:hint="default"/>
      </w:rPr>
    </w:lvl>
    <w:lvl w:ilvl="8" w:tplc="108AD298">
      <w:numFmt w:val="bullet"/>
      <w:lvlText w:val="•"/>
      <w:lvlJc w:val="left"/>
      <w:pPr>
        <w:ind w:left="8832" w:hanging="720"/>
      </w:pPr>
      <w:rPr>
        <w:rFonts w:hint="default"/>
      </w:rPr>
    </w:lvl>
  </w:abstractNum>
  <w:abstractNum w:abstractNumId="2">
    <w:nsid w:val="409261F8"/>
    <w:multiLevelType w:val="hybridMultilevel"/>
    <w:tmpl w:val="1AF201F2"/>
    <w:lvl w:ilvl="0" w:tplc="5678B486">
      <w:start w:val="1"/>
      <w:numFmt w:val="decimal"/>
      <w:lvlText w:val="%1."/>
      <w:lvlJc w:val="left"/>
      <w:pPr>
        <w:ind w:left="911" w:hanging="360"/>
      </w:pPr>
      <w:rPr>
        <w:rFonts w:hint="default"/>
      </w:rPr>
    </w:lvl>
    <w:lvl w:ilvl="1" w:tplc="04100019" w:tentative="1">
      <w:start w:val="1"/>
      <w:numFmt w:val="lowerLetter"/>
      <w:lvlText w:val="%2."/>
      <w:lvlJc w:val="left"/>
      <w:pPr>
        <w:ind w:left="1631" w:hanging="360"/>
      </w:pPr>
    </w:lvl>
    <w:lvl w:ilvl="2" w:tplc="0410001B" w:tentative="1">
      <w:start w:val="1"/>
      <w:numFmt w:val="lowerRoman"/>
      <w:lvlText w:val="%3."/>
      <w:lvlJc w:val="right"/>
      <w:pPr>
        <w:ind w:left="2351" w:hanging="180"/>
      </w:pPr>
    </w:lvl>
    <w:lvl w:ilvl="3" w:tplc="0410000F" w:tentative="1">
      <w:start w:val="1"/>
      <w:numFmt w:val="decimal"/>
      <w:lvlText w:val="%4."/>
      <w:lvlJc w:val="left"/>
      <w:pPr>
        <w:ind w:left="3071" w:hanging="360"/>
      </w:pPr>
    </w:lvl>
    <w:lvl w:ilvl="4" w:tplc="04100019" w:tentative="1">
      <w:start w:val="1"/>
      <w:numFmt w:val="lowerLetter"/>
      <w:lvlText w:val="%5."/>
      <w:lvlJc w:val="left"/>
      <w:pPr>
        <w:ind w:left="3791" w:hanging="360"/>
      </w:pPr>
    </w:lvl>
    <w:lvl w:ilvl="5" w:tplc="0410001B" w:tentative="1">
      <w:start w:val="1"/>
      <w:numFmt w:val="lowerRoman"/>
      <w:lvlText w:val="%6."/>
      <w:lvlJc w:val="right"/>
      <w:pPr>
        <w:ind w:left="4511" w:hanging="180"/>
      </w:pPr>
    </w:lvl>
    <w:lvl w:ilvl="6" w:tplc="0410000F" w:tentative="1">
      <w:start w:val="1"/>
      <w:numFmt w:val="decimal"/>
      <w:lvlText w:val="%7."/>
      <w:lvlJc w:val="left"/>
      <w:pPr>
        <w:ind w:left="5231" w:hanging="360"/>
      </w:pPr>
    </w:lvl>
    <w:lvl w:ilvl="7" w:tplc="04100019" w:tentative="1">
      <w:start w:val="1"/>
      <w:numFmt w:val="lowerLetter"/>
      <w:lvlText w:val="%8."/>
      <w:lvlJc w:val="left"/>
      <w:pPr>
        <w:ind w:left="5951" w:hanging="360"/>
      </w:pPr>
    </w:lvl>
    <w:lvl w:ilvl="8" w:tplc="0410001B" w:tentative="1">
      <w:start w:val="1"/>
      <w:numFmt w:val="lowerRoman"/>
      <w:lvlText w:val="%9."/>
      <w:lvlJc w:val="right"/>
      <w:pPr>
        <w:ind w:left="6671" w:hanging="180"/>
      </w:pPr>
    </w:lvl>
  </w:abstractNum>
  <w:abstractNum w:abstractNumId="3">
    <w:nsid w:val="435C6034"/>
    <w:multiLevelType w:val="hybridMultilevel"/>
    <w:tmpl w:val="FFFFFFFF"/>
    <w:lvl w:ilvl="0" w:tplc="EF260562">
      <w:start w:val="1"/>
      <w:numFmt w:val="lowerLetter"/>
      <w:lvlText w:val="%1)"/>
      <w:lvlJc w:val="left"/>
      <w:pPr>
        <w:ind w:left="551" w:hanging="382"/>
      </w:pPr>
      <w:rPr>
        <w:rFonts w:ascii="Times New Roman" w:eastAsia="Times New Roman" w:hAnsi="Times New Roman" w:hint="default"/>
        <w:w w:val="100"/>
        <w:sz w:val="22"/>
        <w:szCs w:val="22"/>
      </w:rPr>
    </w:lvl>
    <w:lvl w:ilvl="1" w:tplc="EBB4F886">
      <w:numFmt w:val="bullet"/>
      <w:lvlText w:val="•"/>
      <w:lvlJc w:val="left"/>
      <w:pPr>
        <w:ind w:left="1576" w:hanging="382"/>
      </w:pPr>
      <w:rPr>
        <w:rFonts w:hint="default"/>
      </w:rPr>
    </w:lvl>
    <w:lvl w:ilvl="2" w:tplc="B546D57C">
      <w:numFmt w:val="bullet"/>
      <w:lvlText w:val="•"/>
      <w:lvlJc w:val="left"/>
      <w:pPr>
        <w:ind w:left="2592" w:hanging="382"/>
      </w:pPr>
      <w:rPr>
        <w:rFonts w:hint="default"/>
      </w:rPr>
    </w:lvl>
    <w:lvl w:ilvl="3" w:tplc="7100A016">
      <w:numFmt w:val="bullet"/>
      <w:lvlText w:val="•"/>
      <w:lvlJc w:val="left"/>
      <w:pPr>
        <w:ind w:left="3608" w:hanging="382"/>
      </w:pPr>
      <w:rPr>
        <w:rFonts w:hint="default"/>
      </w:rPr>
    </w:lvl>
    <w:lvl w:ilvl="4" w:tplc="D7BE1F42">
      <w:numFmt w:val="bullet"/>
      <w:lvlText w:val="•"/>
      <w:lvlJc w:val="left"/>
      <w:pPr>
        <w:ind w:left="4624" w:hanging="382"/>
      </w:pPr>
      <w:rPr>
        <w:rFonts w:hint="default"/>
      </w:rPr>
    </w:lvl>
    <w:lvl w:ilvl="5" w:tplc="7CC05302">
      <w:numFmt w:val="bullet"/>
      <w:lvlText w:val="•"/>
      <w:lvlJc w:val="left"/>
      <w:pPr>
        <w:ind w:left="5640" w:hanging="382"/>
      </w:pPr>
      <w:rPr>
        <w:rFonts w:hint="default"/>
      </w:rPr>
    </w:lvl>
    <w:lvl w:ilvl="6" w:tplc="CF323986">
      <w:numFmt w:val="bullet"/>
      <w:lvlText w:val="•"/>
      <w:lvlJc w:val="left"/>
      <w:pPr>
        <w:ind w:left="6656" w:hanging="382"/>
      </w:pPr>
      <w:rPr>
        <w:rFonts w:hint="default"/>
      </w:rPr>
    </w:lvl>
    <w:lvl w:ilvl="7" w:tplc="3F364836">
      <w:numFmt w:val="bullet"/>
      <w:lvlText w:val="•"/>
      <w:lvlJc w:val="left"/>
      <w:pPr>
        <w:ind w:left="7672" w:hanging="382"/>
      </w:pPr>
      <w:rPr>
        <w:rFonts w:hint="default"/>
      </w:rPr>
    </w:lvl>
    <w:lvl w:ilvl="8" w:tplc="C0C4DA24">
      <w:numFmt w:val="bullet"/>
      <w:lvlText w:val="•"/>
      <w:lvlJc w:val="left"/>
      <w:pPr>
        <w:ind w:left="8688" w:hanging="382"/>
      </w:pPr>
      <w:rPr>
        <w:rFonts w:hint="default"/>
      </w:rPr>
    </w:lvl>
  </w:abstractNum>
  <w:num w:numId="1">
    <w:abstractNumId w:val="3"/>
  </w:num>
  <w:num w:numId="2">
    <w:abstractNumId w:val="1"/>
  </w:num>
  <w:num w:numId="3">
    <w:abstractNumId w:val="2"/>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oNotTrackMoves/>
  <w:defaultTabStop w:val="720"/>
  <w:hyphenationZone w:val="283"/>
  <w:doNotHyphenateCaps/>
  <w:drawingGridHorizontalSpacing w:val="110"/>
  <w:displayHorizontalDrawingGridEvery w:val="2"/>
  <w:characterSpacingControl w:val="doNotCompress"/>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shapeLayoutLikeWW8/>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0A4"/>
    <w:rsid w:val="000101D8"/>
    <w:rsid w:val="000203E9"/>
    <w:rsid w:val="0008272F"/>
    <w:rsid w:val="000966FE"/>
    <w:rsid w:val="00184587"/>
    <w:rsid w:val="001B66CD"/>
    <w:rsid w:val="0021082A"/>
    <w:rsid w:val="00213262"/>
    <w:rsid w:val="002B4093"/>
    <w:rsid w:val="002E0BAE"/>
    <w:rsid w:val="00372BAE"/>
    <w:rsid w:val="00383FA2"/>
    <w:rsid w:val="003F2A3F"/>
    <w:rsid w:val="004127DC"/>
    <w:rsid w:val="00425DFE"/>
    <w:rsid w:val="00435817"/>
    <w:rsid w:val="00442A62"/>
    <w:rsid w:val="005232A1"/>
    <w:rsid w:val="00554350"/>
    <w:rsid w:val="005543DA"/>
    <w:rsid w:val="005637E2"/>
    <w:rsid w:val="00567539"/>
    <w:rsid w:val="005B4389"/>
    <w:rsid w:val="005B7E93"/>
    <w:rsid w:val="006917E2"/>
    <w:rsid w:val="006A4A46"/>
    <w:rsid w:val="006C0250"/>
    <w:rsid w:val="00853199"/>
    <w:rsid w:val="00893AA5"/>
    <w:rsid w:val="00922E4B"/>
    <w:rsid w:val="00952A73"/>
    <w:rsid w:val="00980936"/>
    <w:rsid w:val="009C55E7"/>
    <w:rsid w:val="009D2D80"/>
    <w:rsid w:val="00A3437B"/>
    <w:rsid w:val="00A40DF2"/>
    <w:rsid w:val="00AB40F2"/>
    <w:rsid w:val="00AC0CCD"/>
    <w:rsid w:val="00AC0F2B"/>
    <w:rsid w:val="00AD0DCA"/>
    <w:rsid w:val="00B2033A"/>
    <w:rsid w:val="00BE7134"/>
    <w:rsid w:val="00C10CAA"/>
    <w:rsid w:val="00CA1BD3"/>
    <w:rsid w:val="00CF532F"/>
    <w:rsid w:val="00DD7A31"/>
    <w:rsid w:val="00E17572"/>
    <w:rsid w:val="00E216D6"/>
    <w:rsid w:val="00E575B0"/>
    <w:rsid w:val="00E70E1C"/>
    <w:rsid w:val="00E7575C"/>
    <w:rsid w:val="00EA15C9"/>
    <w:rsid w:val="00EF31CA"/>
    <w:rsid w:val="00EF533A"/>
    <w:rsid w:val="00FA29D4"/>
    <w:rsid w:val="00FC50A4"/>
    <w:rsid w:val="00FD212B"/>
    <w:rsid w:val="00FF37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5:docId w15:val="{E453995A-5D11-46FE-8762-7634E390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C50A4"/>
    <w:pPr>
      <w:widowControl w:val="0"/>
      <w:autoSpaceDE w:val="0"/>
      <w:autoSpaceDN w:val="0"/>
    </w:pPr>
    <w:rPr>
      <w:rFonts w:ascii="Times New Roman" w:eastAsia="Times New Roman" w:hAnsi="Times New Roman"/>
      <w:sz w:val="22"/>
      <w:szCs w:val="22"/>
    </w:rPr>
  </w:style>
  <w:style w:type="paragraph" w:styleId="Titolo1">
    <w:name w:val="heading 1"/>
    <w:basedOn w:val="Normale"/>
    <w:link w:val="Titolo1Carattere"/>
    <w:uiPriority w:val="99"/>
    <w:qFormat/>
    <w:rsid w:val="00FC50A4"/>
    <w:pPr>
      <w:ind w:left="1406" w:right="895"/>
      <w:jc w:val="center"/>
      <w:outlineLvl w:val="0"/>
    </w:pPr>
    <w:rPr>
      <w:b/>
      <w:bCs/>
      <w:sz w:val="28"/>
      <w:szCs w:val="28"/>
    </w:rPr>
  </w:style>
  <w:style w:type="paragraph" w:styleId="Titolo2">
    <w:name w:val="heading 2"/>
    <w:basedOn w:val="Normale"/>
    <w:link w:val="Titolo2Carattere"/>
    <w:uiPriority w:val="99"/>
    <w:qFormat/>
    <w:rsid w:val="00FC50A4"/>
    <w:pPr>
      <w:spacing w:before="90"/>
      <w:ind w:left="2414" w:right="1969"/>
      <w:jc w:val="center"/>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FF37E7"/>
    <w:rPr>
      <w:rFonts w:ascii="Cambria" w:hAnsi="Cambria" w:cs="Cambria"/>
      <w:b/>
      <w:bCs/>
      <w:kern w:val="32"/>
      <w:sz w:val="32"/>
      <w:szCs w:val="32"/>
    </w:rPr>
  </w:style>
  <w:style w:type="character" w:customStyle="1" w:styleId="Titolo2Carattere">
    <w:name w:val="Titolo 2 Carattere"/>
    <w:link w:val="Titolo2"/>
    <w:uiPriority w:val="99"/>
    <w:semiHidden/>
    <w:rsid w:val="00FF37E7"/>
    <w:rPr>
      <w:rFonts w:ascii="Cambria" w:hAnsi="Cambria" w:cs="Cambria"/>
      <w:b/>
      <w:bCs/>
      <w:i/>
      <w:iCs/>
      <w:sz w:val="28"/>
      <w:szCs w:val="28"/>
    </w:rPr>
  </w:style>
  <w:style w:type="paragraph" w:styleId="Corpotesto">
    <w:name w:val="Body Text"/>
    <w:basedOn w:val="Normale"/>
    <w:link w:val="CorpotestoCarattere"/>
    <w:uiPriority w:val="99"/>
    <w:rsid w:val="00FC50A4"/>
  </w:style>
  <w:style w:type="character" w:customStyle="1" w:styleId="CorpotestoCarattere">
    <w:name w:val="Corpo testo Carattere"/>
    <w:link w:val="Corpotesto"/>
    <w:uiPriority w:val="99"/>
    <w:semiHidden/>
    <w:rsid w:val="00FF37E7"/>
    <w:rPr>
      <w:rFonts w:ascii="Times New Roman" w:hAnsi="Times New Roman" w:cs="Times New Roman"/>
    </w:rPr>
  </w:style>
  <w:style w:type="paragraph" w:styleId="Paragrafoelenco">
    <w:name w:val="List Paragraph"/>
    <w:basedOn w:val="Normale"/>
    <w:uiPriority w:val="99"/>
    <w:qFormat/>
    <w:rsid w:val="00FC50A4"/>
    <w:pPr>
      <w:spacing w:before="6"/>
      <w:ind w:left="1271" w:hanging="360"/>
      <w:jc w:val="both"/>
    </w:pPr>
  </w:style>
  <w:style w:type="paragraph" w:customStyle="1" w:styleId="TableParagraph">
    <w:name w:val="Table Paragraph"/>
    <w:basedOn w:val="Normale"/>
    <w:uiPriority w:val="99"/>
    <w:rsid w:val="00FC50A4"/>
    <w:pPr>
      <w:spacing w:before="1" w:line="238" w:lineRule="exact"/>
      <w:ind w:left="111" w:right="101"/>
      <w:jc w:val="center"/>
    </w:pPr>
  </w:style>
  <w:style w:type="paragraph" w:styleId="Intestazione">
    <w:name w:val="header"/>
    <w:basedOn w:val="Normale"/>
    <w:link w:val="IntestazioneCarattere"/>
    <w:rsid w:val="00425DFE"/>
    <w:pPr>
      <w:tabs>
        <w:tab w:val="center" w:pos="4819"/>
        <w:tab w:val="right" w:pos="9638"/>
      </w:tabs>
    </w:pPr>
  </w:style>
  <w:style w:type="character" w:customStyle="1" w:styleId="IntestazioneCarattere">
    <w:name w:val="Intestazione Carattere"/>
    <w:link w:val="Intestazione"/>
    <w:semiHidden/>
    <w:rsid w:val="00B2033A"/>
    <w:rPr>
      <w:rFonts w:ascii="Times New Roman" w:hAnsi="Times New Roman" w:cs="Times New Roman"/>
    </w:rPr>
  </w:style>
  <w:style w:type="paragraph" w:styleId="Pidipagina">
    <w:name w:val="footer"/>
    <w:basedOn w:val="Normale"/>
    <w:link w:val="PidipaginaCarattere"/>
    <w:uiPriority w:val="99"/>
    <w:rsid w:val="00425DFE"/>
    <w:pPr>
      <w:tabs>
        <w:tab w:val="center" w:pos="4819"/>
        <w:tab w:val="right" w:pos="9638"/>
      </w:tabs>
    </w:pPr>
  </w:style>
  <w:style w:type="character" w:customStyle="1" w:styleId="PidipaginaCarattere">
    <w:name w:val="Piè di pagina Carattere"/>
    <w:link w:val="Pidipagina"/>
    <w:uiPriority w:val="99"/>
    <w:semiHidden/>
    <w:rsid w:val="00B2033A"/>
    <w:rPr>
      <w:rFonts w:ascii="Times New Roman" w:hAnsi="Times New Roman" w:cs="Times New Roman"/>
    </w:rPr>
  </w:style>
  <w:style w:type="paragraph" w:customStyle="1" w:styleId="Default">
    <w:name w:val="Default"/>
    <w:rsid w:val="005232A1"/>
    <w:pPr>
      <w:suppressAutoHyphens/>
      <w:autoSpaceDE w:val="0"/>
      <w:autoSpaceDN w:val="0"/>
    </w:pPr>
    <w:rPr>
      <w:rFonts w:ascii="Times New Roman" w:eastAsia="Times New Roman" w:hAnsi="Times New Roman"/>
      <w:color w:val="000000"/>
      <w:kern w:val="3"/>
      <w:sz w:val="24"/>
      <w:szCs w:val="24"/>
      <w:lang w:eastAsia="zh-CN"/>
    </w:rPr>
  </w:style>
  <w:style w:type="character" w:styleId="Collegamentoipertestuale">
    <w:name w:val="Hyperlink"/>
    <w:uiPriority w:val="99"/>
    <w:semiHidden/>
    <w:unhideWhenUsed/>
    <w:rsid w:val="00922E4B"/>
    <w:rPr>
      <w:color w:val="0000FF"/>
      <w:u w:val="single"/>
    </w:rPr>
  </w:style>
  <w:style w:type="paragraph" w:customStyle="1" w:styleId="ListParagraph">
    <w:name w:val="List Paragraph"/>
    <w:basedOn w:val="Normale"/>
    <w:rsid w:val="00435817"/>
    <w:pPr>
      <w:spacing w:before="6"/>
      <w:ind w:left="1271" w:hanging="360"/>
      <w:jc w:val="both"/>
    </w:pPr>
    <w:rPr>
      <w:rFonts w:eastAsia="Calibri"/>
    </w:rPr>
  </w:style>
  <w:style w:type="paragraph" w:styleId="Testofumetto">
    <w:name w:val="Balloon Text"/>
    <w:basedOn w:val="Normale"/>
    <w:link w:val="TestofumettoCarattere"/>
    <w:uiPriority w:val="99"/>
    <w:semiHidden/>
    <w:unhideWhenUsed/>
    <w:rsid w:val="00184587"/>
    <w:rPr>
      <w:rFonts w:ascii="Segoe UI" w:hAnsi="Segoe UI" w:cs="Segoe UI"/>
      <w:sz w:val="18"/>
      <w:szCs w:val="18"/>
    </w:rPr>
  </w:style>
  <w:style w:type="character" w:customStyle="1" w:styleId="TestofumettoCarattere">
    <w:name w:val="Testo fumetto Carattere"/>
    <w:link w:val="Testofumetto"/>
    <w:uiPriority w:val="99"/>
    <w:semiHidden/>
    <w:rsid w:val="0018458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543757">
      <w:bodyDiv w:val="1"/>
      <w:marLeft w:val="0"/>
      <w:marRight w:val="0"/>
      <w:marTop w:val="0"/>
      <w:marBottom w:val="0"/>
      <w:divBdr>
        <w:top w:val="none" w:sz="0" w:space="0" w:color="auto"/>
        <w:left w:val="none" w:sz="0" w:space="0" w:color="auto"/>
        <w:bottom w:val="none" w:sz="0" w:space="0" w:color="auto"/>
        <w:right w:val="none" w:sz="0" w:space="0" w:color="auto"/>
      </w:divBdr>
    </w:div>
    <w:div w:id="958222135">
      <w:bodyDiv w:val="1"/>
      <w:marLeft w:val="0"/>
      <w:marRight w:val="0"/>
      <w:marTop w:val="0"/>
      <w:marBottom w:val="0"/>
      <w:divBdr>
        <w:top w:val="none" w:sz="0" w:space="0" w:color="auto"/>
        <w:left w:val="none" w:sz="0" w:space="0" w:color="auto"/>
        <w:bottom w:val="none" w:sz="0" w:space="0" w:color="auto"/>
        <w:right w:val="none" w:sz="0" w:space="0" w:color="auto"/>
      </w:divBdr>
    </w:div>
    <w:div w:id="119557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loropiceno.mc@legalmail.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une.castelfidardo@pec.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770</Words>
  <Characters>4394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Bando Posteggi Vacanti MERCATI COMUNALI SETTIMANALI  28 FEBB 2018 (2)</vt:lpstr>
    </vt:vector>
  </TitlesOfParts>
  <Company/>
  <LinksUpToDate>false</LinksUpToDate>
  <CharactersWithSpaces>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Posteggi Vacanti MERCATI COMUNALI SETTIMANALI  28 FEBB 2018 (2)</dc:title>
  <dc:subject/>
  <dc:creator>Baleani</dc:creator>
  <cp:keywords/>
  <dc:description/>
  <cp:lastModifiedBy>Liliana Tiberi</cp:lastModifiedBy>
  <cp:revision>29</cp:revision>
  <cp:lastPrinted>2019-05-23T06:45:00Z</cp:lastPrinted>
  <dcterms:created xsi:type="dcterms:W3CDTF">2019-04-15T15:14:00Z</dcterms:created>
  <dcterms:modified xsi:type="dcterms:W3CDTF">2019-05-23T06:47:00Z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2.0.2.0</vt:lpwstr>
  </property>
</Properties>
</file>