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0D" w:rsidRPr="00666050" w:rsidRDefault="00B53C0D" w:rsidP="00B53C0D">
      <w:pPr>
        <w:jc w:val="both"/>
        <w:rPr>
          <w:rFonts w:ascii="Book Antiqua" w:hAnsi="Book Antiqua" w:cs="Arial"/>
          <w:b/>
          <w:spacing w:val="1"/>
          <w:sz w:val="22"/>
          <w:szCs w:val="22"/>
        </w:rPr>
      </w:pPr>
      <w:r>
        <w:rPr>
          <w:rFonts w:ascii="Book Antiqua" w:hAnsi="Book Antiqua" w:cs="Arial"/>
          <w:b/>
          <w:spacing w:val="1"/>
          <w:sz w:val="22"/>
          <w:szCs w:val="22"/>
        </w:rPr>
        <w:t xml:space="preserve">CAPITOLATO SPECIALE D’APPALTO PER LO SVOLGIMENTO DEL SERVIZIO </w:t>
      </w:r>
      <w:proofErr w:type="spellStart"/>
      <w:r>
        <w:rPr>
          <w:rFonts w:ascii="Book Antiqua" w:hAnsi="Book Antiqua" w:cs="Arial"/>
          <w:b/>
          <w:spacing w:val="1"/>
          <w:sz w:val="22"/>
          <w:szCs w:val="22"/>
        </w:rPr>
        <w:t>DI</w:t>
      </w:r>
      <w:proofErr w:type="spellEnd"/>
      <w:r>
        <w:rPr>
          <w:rFonts w:ascii="Book Antiqua" w:hAnsi="Book Antiqua" w:cs="Arial"/>
          <w:b/>
          <w:spacing w:val="1"/>
          <w:sz w:val="22"/>
          <w:szCs w:val="22"/>
        </w:rPr>
        <w:t xml:space="preserve"> REFEZIONE SCOLASTICA PRESSO LA LOCALE SCUOLA</w:t>
      </w:r>
      <w:r w:rsidRPr="00666050">
        <w:rPr>
          <w:rFonts w:ascii="Book Antiqua" w:hAnsi="Book Antiqua" w:cs="Arial"/>
          <w:b/>
          <w:spacing w:val="1"/>
          <w:sz w:val="22"/>
          <w:szCs w:val="22"/>
        </w:rPr>
        <w:t xml:space="preserve"> </w:t>
      </w:r>
      <w:r>
        <w:rPr>
          <w:rFonts w:ascii="Book Antiqua" w:hAnsi="Book Antiqua" w:cs="Arial"/>
          <w:b/>
          <w:spacing w:val="1"/>
          <w:sz w:val="22"/>
          <w:szCs w:val="22"/>
        </w:rPr>
        <w:t>DELL’INFANZIA</w:t>
      </w:r>
      <w:r w:rsidRPr="00666050">
        <w:rPr>
          <w:rFonts w:ascii="Book Antiqua" w:hAnsi="Book Antiqua" w:cs="Arial"/>
          <w:b/>
          <w:spacing w:val="1"/>
          <w:sz w:val="22"/>
          <w:szCs w:val="22"/>
        </w:rPr>
        <w:t xml:space="preserve"> STATALE </w:t>
      </w:r>
      <w:r>
        <w:rPr>
          <w:rFonts w:ascii="Book Antiqua" w:hAnsi="Book Antiqua" w:cs="Arial"/>
          <w:b/>
          <w:spacing w:val="1"/>
          <w:sz w:val="22"/>
          <w:szCs w:val="22"/>
        </w:rPr>
        <w:t xml:space="preserve"> </w:t>
      </w:r>
    </w:p>
    <w:p w:rsidR="003D4537" w:rsidRPr="00FE3C78" w:rsidRDefault="003D4537" w:rsidP="00985FA7">
      <w:pPr>
        <w:adjustRightInd w:val="0"/>
        <w:spacing w:before="240" w:after="240"/>
        <w:jc w:val="center"/>
        <w:rPr>
          <w:rFonts w:ascii="Arial" w:hAnsi="Arial" w:cs="Arial"/>
          <w:sz w:val="20"/>
          <w:szCs w:val="20"/>
        </w:rPr>
      </w:pPr>
      <w:r w:rsidRPr="00FE3C78">
        <w:rPr>
          <w:rFonts w:ascii="Arial" w:hAnsi="Arial" w:cs="Arial"/>
          <w:sz w:val="20"/>
          <w:szCs w:val="20"/>
        </w:rPr>
        <w:t>***</w:t>
      </w:r>
    </w:p>
    <w:p w:rsidR="00A65151" w:rsidRPr="00FE3C78" w:rsidRDefault="002201A1" w:rsidP="00985FA7">
      <w:pPr>
        <w:adjustRightInd w:val="0"/>
        <w:spacing w:before="240" w:after="240"/>
        <w:jc w:val="center"/>
        <w:rPr>
          <w:rFonts w:ascii="Arial" w:hAnsi="Arial" w:cs="Arial"/>
          <w:b/>
          <w:bCs/>
          <w:sz w:val="20"/>
          <w:szCs w:val="20"/>
        </w:rPr>
      </w:pPr>
      <w:bookmarkStart w:id="0" w:name="OLE_LINK3"/>
      <w:bookmarkStart w:id="1" w:name="OLE_LINK4"/>
      <w:r w:rsidRPr="00FE3C78">
        <w:rPr>
          <w:rFonts w:ascii="Arial" w:hAnsi="Arial" w:cs="Arial"/>
          <w:b/>
          <w:bCs/>
          <w:sz w:val="20"/>
          <w:szCs w:val="20"/>
        </w:rPr>
        <w:t>PARTE PRIMA</w:t>
      </w:r>
      <w:bookmarkStart w:id="2" w:name="_Toc203988165"/>
      <w:bookmarkStart w:id="3" w:name="_Toc203989486"/>
      <w:bookmarkStart w:id="4" w:name="_Toc203990844"/>
      <w:bookmarkStart w:id="5" w:name="_Toc425832968"/>
      <w:bookmarkStart w:id="6" w:name="_Toc441049343"/>
      <w:bookmarkStart w:id="7" w:name="_Toc195935317"/>
      <w:bookmarkStart w:id="8" w:name="_Toc203887057"/>
      <w:r w:rsidR="00FE3C78" w:rsidRPr="00FE3C78">
        <w:rPr>
          <w:rFonts w:ascii="Arial" w:hAnsi="Arial" w:cs="Arial"/>
          <w:b/>
          <w:bCs/>
          <w:sz w:val="20"/>
          <w:szCs w:val="20"/>
        </w:rPr>
        <w:t xml:space="preserve"> </w:t>
      </w:r>
      <w:r w:rsidR="00FE3C78" w:rsidRPr="00FE3C78">
        <w:rPr>
          <w:rFonts w:ascii="Arial" w:hAnsi="Arial" w:cs="Arial"/>
          <w:b/>
          <w:bCs/>
          <w:sz w:val="20"/>
          <w:szCs w:val="20"/>
        </w:rPr>
        <w:br/>
      </w:r>
      <w:r w:rsidR="00A65151" w:rsidRPr="00FE3C78">
        <w:rPr>
          <w:rFonts w:ascii="Arial" w:hAnsi="Arial" w:cs="Arial"/>
          <w:b/>
          <w:sz w:val="20"/>
          <w:szCs w:val="20"/>
        </w:rPr>
        <w:t>INDICAZIONI GENERALI</w:t>
      </w:r>
      <w:bookmarkEnd w:id="2"/>
      <w:bookmarkEnd w:id="3"/>
      <w:bookmarkEnd w:id="4"/>
      <w:bookmarkEnd w:id="5"/>
      <w:bookmarkEnd w:id="6"/>
      <w:bookmarkEnd w:id="7"/>
      <w:bookmarkEnd w:id="8"/>
    </w:p>
    <w:p w:rsidR="00A65151" w:rsidRPr="00FE3C78" w:rsidRDefault="002201A1" w:rsidP="00985FA7">
      <w:pPr>
        <w:adjustRightInd w:val="0"/>
        <w:spacing w:before="240" w:after="240"/>
        <w:jc w:val="center"/>
        <w:rPr>
          <w:rFonts w:ascii="Arial" w:hAnsi="Arial" w:cs="Arial"/>
          <w:sz w:val="20"/>
          <w:szCs w:val="20"/>
        </w:rPr>
      </w:pPr>
      <w:bookmarkStart w:id="9" w:name="OLE_LINK1"/>
      <w:bookmarkStart w:id="10" w:name="OLE_LINK2"/>
      <w:r w:rsidRPr="00FE3C78">
        <w:rPr>
          <w:rFonts w:ascii="Arial" w:hAnsi="Arial" w:cs="Arial"/>
          <w:b/>
          <w:bCs/>
          <w:sz w:val="20"/>
          <w:szCs w:val="20"/>
        </w:rPr>
        <w:t>Art. 1</w:t>
      </w:r>
      <w:bookmarkStart w:id="11" w:name="_Toc425832970"/>
      <w:bookmarkStart w:id="12" w:name="_Toc441049345"/>
      <w:bookmarkStart w:id="13" w:name="_Toc195935319"/>
      <w:bookmarkStart w:id="14" w:name="_Toc203887059"/>
      <w:bookmarkStart w:id="15" w:name="_Toc203984517"/>
      <w:bookmarkStart w:id="16" w:name="_Toc203988167"/>
      <w:bookmarkStart w:id="17" w:name="_Toc203989488"/>
      <w:bookmarkStart w:id="18" w:name="_Toc203990846"/>
      <w:bookmarkEnd w:id="0"/>
      <w:bookmarkEnd w:id="1"/>
      <w:bookmarkEnd w:id="9"/>
      <w:bookmarkEnd w:id="10"/>
      <w:r w:rsidR="00FE3C78" w:rsidRPr="00FE3C78">
        <w:rPr>
          <w:rFonts w:ascii="Arial" w:hAnsi="Arial" w:cs="Arial"/>
          <w:b/>
          <w:bCs/>
          <w:sz w:val="20"/>
          <w:szCs w:val="20"/>
        </w:rPr>
        <w:t xml:space="preserve"> </w:t>
      </w:r>
      <w:r w:rsidR="00FE3C78" w:rsidRPr="00FE3C78">
        <w:rPr>
          <w:rFonts w:ascii="Arial" w:hAnsi="Arial" w:cs="Arial"/>
          <w:b/>
          <w:bCs/>
          <w:sz w:val="20"/>
          <w:szCs w:val="20"/>
        </w:rPr>
        <w:br/>
      </w:r>
      <w:r w:rsidR="00A65151" w:rsidRPr="00FE3C78">
        <w:rPr>
          <w:rFonts w:ascii="Arial" w:hAnsi="Arial" w:cs="Arial"/>
          <w:b/>
          <w:sz w:val="20"/>
          <w:szCs w:val="20"/>
        </w:rPr>
        <w:t>Oggetto dell'appalto</w:t>
      </w:r>
      <w:bookmarkEnd w:id="11"/>
      <w:bookmarkEnd w:id="12"/>
      <w:bookmarkEnd w:id="13"/>
      <w:bookmarkEnd w:id="14"/>
      <w:bookmarkEnd w:id="15"/>
      <w:bookmarkEnd w:id="16"/>
      <w:bookmarkEnd w:id="17"/>
      <w:bookmarkEnd w:id="18"/>
      <w:r w:rsidR="00E90C55" w:rsidRPr="00FE3C78">
        <w:rPr>
          <w:rFonts w:ascii="Arial" w:hAnsi="Arial" w:cs="Arial"/>
          <w:b/>
          <w:sz w:val="20"/>
          <w:szCs w:val="20"/>
        </w:rPr>
        <w:t xml:space="preserve"> e disposizioni generali</w:t>
      </w:r>
    </w:p>
    <w:p w:rsidR="0095587A" w:rsidRPr="00FE3C78" w:rsidRDefault="009B1FE4"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95587A" w:rsidRPr="00FE3C78">
        <w:rPr>
          <w:rFonts w:ascii="Arial" w:hAnsi="Arial" w:cs="Arial"/>
          <w:sz w:val="20"/>
          <w:szCs w:val="20"/>
        </w:rPr>
        <w:t>Il servizio di ristorazione scolastica si ispira</w:t>
      </w:r>
      <w:r w:rsidR="00F86F4A" w:rsidRPr="00FE3C78">
        <w:rPr>
          <w:rFonts w:ascii="Arial" w:hAnsi="Arial" w:cs="Arial"/>
          <w:sz w:val="20"/>
          <w:szCs w:val="20"/>
        </w:rPr>
        <w:t xml:space="preserve"> </w:t>
      </w:r>
      <w:r w:rsidR="0095587A" w:rsidRPr="00FE3C78">
        <w:rPr>
          <w:rFonts w:ascii="Arial" w:hAnsi="Arial" w:cs="Arial"/>
          <w:sz w:val="20"/>
          <w:szCs w:val="20"/>
        </w:rPr>
        <w:t xml:space="preserve">ai principi </w:t>
      </w:r>
      <w:r w:rsidR="0038240A" w:rsidRPr="00FE3C78">
        <w:rPr>
          <w:rFonts w:ascii="Arial" w:hAnsi="Arial" w:cs="Arial"/>
          <w:sz w:val="20"/>
          <w:szCs w:val="20"/>
        </w:rPr>
        <w:t>di</w:t>
      </w:r>
      <w:r w:rsidR="0095587A" w:rsidRPr="00FE3C78">
        <w:rPr>
          <w:rFonts w:ascii="Arial" w:hAnsi="Arial" w:cs="Arial"/>
          <w:sz w:val="20"/>
          <w:szCs w:val="20"/>
        </w:rPr>
        <w:t xml:space="preserve"> sostenibilità</w:t>
      </w:r>
      <w:r w:rsidR="0038240A" w:rsidRPr="00FE3C78">
        <w:rPr>
          <w:rFonts w:ascii="Arial" w:hAnsi="Arial" w:cs="Arial"/>
          <w:sz w:val="20"/>
          <w:szCs w:val="20"/>
        </w:rPr>
        <w:t>,</w:t>
      </w:r>
      <w:r w:rsidR="0095587A" w:rsidRPr="00FE3C78">
        <w:rPr>
          <w:rFonts w:ascii="Arial" w:hAnsi="Arial" w:cs="Arial"/>
          <w:sz w:val="20"/>
          <w:szCs w:val="20"/>
        </w:rPr>
        <w:t xml:space="preserve"> riduzione dell’inquinamento e degli sprechi alimentari al fine di educare </w:t>
      </w:r>
      <w:r w:rsidR="0038240A" w:rsidRPr="00FE3C78">
        <w:rPr>
          <w:rFonts w:ascii="Arial" w:hAnsi="Arial" w:cs="Arial"/>
          <w:sz w:val="20"/>
          <w:szCs w:val="20"/>
        </w:rPr>
        <w:t>implicitamente</w:t>
      </w:r>
      <w:r w:rsidR="0095587A" w:rsidRPr="00FE3C78">
        <w:rPr>
          <w:rFonts w:ascii="Arial" w:hAnsi="Arial" w:cs="Arial"/>
          <w:sz w:val="20"/>
          <w:szCs w:val="20"/>
        </w:rPr>
        <w:t xml:space="preserve"> i bambini a scelte eco-compatibili e rispettose di una sana e corretta alimentazione.</w:t>
      </w:r>
    </w:p>
    <w:p w:rsidR="00A65151" w:rsidRPr="00FE3C78" w:rsidRDefault="0095587A"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 xml:space="preserve">L'appalto ha per oggetto la gestione del servizio di ristorazione scolastica del Comune di </w:t>
      </w:r>
      <w:r w:rsidR="0028694B">
        <w:rPr>
          <w:rFonts w:ascii="Arial" w:hAnsi="Arial" w:cs="Arial"/>
          <w:sz w:val="20"/>
          <w:szCs w:val="20"/>
        </w:rPr>
        <w:t>Sarnano</w:t>
      </w:r>
      <w:r w:rsidR="00403650" w:rsidRPr="00FE3C78">
        <w:rPr>
          <w:rFonts w:ascii="Arial" w:hAnsi="Arial" w:cs="Arial"/>
          <w:sz w:val="20"/>
          <w:szCs w:val="20"/>
        </w:rPr>
        <w:t xml:space="preserve">, utilizzando il centro cottura ubicato presso </w:t>
      </w:r>
      <w:bookmarkStart w:id="19" w:name="_Hlk511738506"/>
      <w:r w:rsidR="0028694B">
        <w:rPr>
          <w:rFonts w:ascii="Arial" w:hAnsi="Arial" w:cs="Arial"/>
          <w:sz w:val="20"/>
          <w:szCs w:val="20"/>
        </w:rPr>
        <w:t>la scuola dell’infanzia</w:t>
      </w:r>
      <w:r w:rsidR="00403650" w:rsidRPr="00FE3C78">
        <w:rPr>
          <w:rFonts w:ascii="Arial" w:hAnsi="Arial" w:cs="Arial"/>
          <w:sz w:val="20"/>
          <w:szCs w:val="20"/>
        </w:rPr>
        <w:t xml:space="preserve"> comunale </w:t>
      </w:r>
      <w:bookmarkEnd w:id="19"/>
      <w:r w:rsidR="00403650" w:rsidRPr="00FE3C78">
        <w:rPr>
          <w:rFonts w:ascii="Arial" w:hAnsi="Arial" w:cs="Arial"/>
          <w:sz w:val="20"/>
          <w:szCs w:val="20"/>
        </w:rPr>
        <w:t>e le attrezzature ivi contenute</w:t>
      </w:r>
      <w:r w:rsidR="00A65151" w:rsidRPr="00FE3C78">
        <w:rPr>
          <w:rFonts w:ascii="Arial" w:hAnsi="Arial" w:cs="Arial"/>
          <w:sz w:val="20"/>
          <w:szCs w:val="20"/>
        </w:rPr>
        <w:t>. Il servizio deve essere espletato dall’Impresa a proprio rischio e con propria autonoma organizzazione, e secondo quanto definito dal presente capitolato.</w:t>
      </w:r>
      <w:r w:rsidR="00FB0896">
        <w:rPr>
          <w:rFonts w:ascii="Arial" w:hAnsi="Arial" w:cs="Arial"/>
          <w:sz w:val="20"/>
          <w:szCs w:val="20"/>
        </w:rPr>
        <w:t xml:space="preserve"> L’affidamento del servizio è a basso impatto ambientale ai sensi del D.M. 25/07/2011.</w:t>
      </w:r>
    </w:p>
    <w:p w:rsidR="00E90C55" w:rsidRPr="00FE3C78" w:rsidRDefault="0095587A" w:rsidP="00FE3C78">
      <w:pPr>
        <w:widowControl/>
        <w:autoSpaceDE/>
        <w:autoSpaceDN/>
        <w:spacing w:before="120" w:after="120"/>
        <w:jc w:val="both"/>
        <w:rPr>
          <w:rFonts w:ascii="Arial" w:hAnsi="Arial" w:cs="Arial"/>
          <w:i/>
          <w:sz w:val="20"/>
          <w:szCs w:val="20"/>
        </w:rPr>
      </w:pPr>
      <w:r w:rsidRPr="00FE3C78">
        <w:rPr>
          <w:rFonts w:ascii="Arial" w:hAnsi="Arial" w:cs="Arial"/>
          <w:sz w:val="20"/>
          <w:szCs w:val="20"/>
        </w:rPr>
        <w:t>3</w:t>
      </w:r>
      <w:r w:rsidR="009B1FE4" w:rsidRPr="00FE3C78">
        <w:rPr>
          <w:rFonts w:ascii="Arial" w:hAnsi="Arial" w:cs="Arial"/>
          <w:sz w:val="20"/>
          <w:szCs w:val="20"/>
        </w:rPr>
        <w:t xml:space="preserve">. </w:t>
      </w:r>
      <w:r w:rsidR="00E90C55" w:rsidRPr="00FE3C78">
        <w:rPr>
          <w:rFonts w:ascii="Arial" w:hAnsi="Arial" w:cs="Arial"/>
          <w:sz w:val="20"/>
          <w:szCs w:val="20"/>
        </w:rPr>
        <w:t xml:space="preserve">Il presente capitolato recepisce </w:t>
      </w:r>
      <w:r w:rsidR="001C47B5" w:rsidRPr="00FE3C78">
        <w:rPr>
          <w:rFonts w:ascii="Arial" w:hAnsi="Arial" w:cs="Arial"/>
          <w:sz w:val="20"/>
          <w:szCs w:val="20"/>
        </w:rPr>
        <w:t xml:space="preserve">le disposizione contenute nel Decreto del Ministero delle politiche agricole alimentari e forestali </w:t>
      </w:r>
      <w:r w:rsidR="001C47B5" w:rsidRPr="008B2274">
        <w:rPr>
          <w:rFonts w:ascii="Arial" w:hAnsi="Arial" w:cs="Arial"/>
          <w:sz w:val="20"/>
          <w:szCs w:val="20"/>
        </w:rPr>
        <w:t>del 18 dicembre 2017 “</w:t>
      </w:r>
      <w:r w:rsidR="001C47B5" w:rsidRPr="008B2274">
        <w:rPr>
          <w:rFonts w:ascii="Arial" w:hAnsi="Arial" w:cs="Arial"/>
          <w:i/>
          <w:sz w:val="20"/>
          <w:szCs w:val="20"/>
        </w:rPr>
        <w:t>Criteri e requisiti delle mense scolastiche biologiche</w:t>
      </w:r>
      <w:r w:rsidR="001C47B5" w:rsidRPr="008B2274">
        <w:rPr>
          <w:rFonts w:ascii="Arial" w:hAnsi="Arial" w:cs="Arial"/>
          <w:sz w:val="20"/>
          <w:szCs w:val="20"/>
        </w:rPr>
        <w:t>”</w:t>
      </w:r>
      <w:r w:rsidR="00F86F4A" w:rsidRPr="008B2274">
        <w:rPr>
          <w:rFonts w:ascii="Arial" w:hAnsi="Arial" w:cs="Arial"/>
          <w:sz w:val="20"/>
          <w:szCs w:val="20"/>
        </w:rPr>
        <w:t xml:space="preserve">, </w:t>
      </w:r>
      <w:r w:rsidR="00E90C55" w:rsidRPr="008B2274">
        <w:rPr>
          <w:rFonts w:ascii="Arial" w:hAnsi="Arial" w:cs="Arial"/>
          <w:sz w:val="20"/>
          <w:szCs w:val="20"/>
        </w:rPr>
        <w:t>i principi della</w:t>
      </w:r>
      <w:r w:rsidR="00E90C55" w:rsidRPr="00FE3C78">
        <w:rPr>
          <w:rFonts w:ascii="Arial" w:hAnsi="Arial" w:cs="Arial"/>
          <w:sz w:val="20"/>
          <w:szCs w:val="20"/>
        </w:rPr>
        <w:t xml:space="preserve"> sostenibilità ambientale come previsti dall’art</w:t>
      </w:r>
      <w:r w:rsidR="00F1153D" w:rsidRPr="00FE3C78">
        <w:rPr>
          <w:rFonts w:ascii="Arial" w:hAnsi="Arial" w:cs="Arial"/>
          <w:sz w:val="20"/>
          <w:szCs w:val="20"/>
        </w:rPr>
        <w:t>.</w:t>
      </w:r>
      <w:r w:rsidR="00E90C55" w:rsidRPr="00FE3C78">
        <w:rPr>
          <w:rFonts w:ascii="Arial" w:hAnsi="Arial" w:cs="Arial"/>
          <w:sz w:val="20"/>
          <w:szCs w:val="20"/>
        </w:rPr>
        <w:t xml:space="preserve"> 34 del D.Lgs. n. 50/2016 e </w:t>
      </w:r>
      <w:proofErr w:type="spellStart"/>
      <w:r w:rsidR="00E90C55" w:rsidRPr="00FE3C78">
        <w:rPr>
          <w:rFonts w:ascii="Arial" w:hAnsi="Arial" w:cs="Arial"/>
          <w:sz w:val="20"/>
          <w:szCs w:val="20"/>
        </w:rPr>
        <w:t>ss.mm.ii.</w:t>
      </w:r>
      <w:proofErr w:type="spellEnd"/>
      <w:r w:rsidR="00E90C55" w:rsidRPr="00FE3C78">
        <w:rPr>
          <w:rFonts w:ascii="Arial" w:hAnsi="Arial" w:cs="Arial"/>
          <w:sz w:val="20"/>
          <w:szCs w:val="20"/>
        </w:rPr>
        <w:t>, nonché d</w:t>
      </w:r>
      <w:r w:rsidR="00F86F4A" w:rsidRPr="00FE3C78">
        <w:rPr>
          <w:rFonts w:ascii="Arial" w:hAnsi="Arial" w:cs="Arial"/>
          <w:sz w:val="20"/>
          <w:szCs w:val="20"/>
        </w:rPr>
        <w:t>e</w:t>
      </w:r>
      <w:r w:rsidR="00E90C55" w:rsidRPr="00FE3C78">
        <w:rPr>
          <w:rFonts w:ascii="Arial" w:hAnsi="Arial" w:cs="Arial"/>
          <w:sz w:val="20"/>
          <w:szCs w:val="20"/>
        </w:rPr>
        <w:t>l D.M. 25</w:t>
      </w:r>
      <w:r w:rsidR="00594941" w:rsidRPr="00FE3C78">
        <w:rPr>
          <w:rFonts w:ascii="Arial" w:hAnsi="Arial" w:cs="Arial"/>
          <w:sz w:val="20"/>
          <w:szCs w:val="20"/>
        </w:rPr>
        <w:t xml:space="preserve"> luglio </w:t>
      </w:r>
      <w:r w:rsidR="00E90C55" w:rsidRPr="00FE3C78">
        <w:rPr>
          <w:rFonts w:ascii="Arial" w:hAnsi="Arial" w:cs="Arial"/>
          <w:sz w:val="20"/>
          <w:szCs w:val="20"/>
        </w:rPr>
        <w:t>2011 avente ad oggetto “</w:t>
      </w:r>
      <w:r w:rsidR="00E90C55" w:rsidRPr="00FE3C78">
        <w:rPr>
          <w:rFonts w:ascii="Arial" w:hAnsi="Arial" w:cs="Arial"/>
          <w:i/>
          <w:sz w:val="20"/>
          <w:szCs w:val="20"/>
        </w:rPr>
        <w:t>Adozione dei criteri ambientali minimi da inserire nei bandi di gara della Pubblica Amministrazione per l’acquisto di prodotti e servizi della ristorazione collettiva e fornitura di derrate alimentari e serramenti esterni”.</w:t>
      </w:r>
    </w:p>
    <w:p w:rsidR="00810DCD" w:rsidRPr="00FE3C78" w:rsidRDefault="0095587A" w:rsidP="00FE3C78">
      <w:pPr>
        <w:widowControl/>
        <w:autoSpaceDE/>
        <w:autoSpaceDN/>
        <w:spacing w:before="120" w:after="120"/>
        <w:jc w:val="both"/>
        <w:rPr>
          <w:rFonts w:ascii="Arial" w:hAnsi="Arial" w:cs="Arial"/>
          <w:sz w:val="20"/>
          <w:szCs w:val="20"/>
        </w:rPr>
      </w:pPr>
      <w:r w:rsidRPr="00FE3C78">
        <w:rPr>
          <w:rFonts w:ascii="Arial" w:hAnsi="Arial" w:cs="Arial"/>
          <w:sz w:val="20"/>
          <w:szCs w:val="20"/>
        </w:rPr>
        <w:t>4</w:t>
      </w:r>
      <w:r w:rsidR="009B1FE4" w:rsidRPr="00FE3C78">
        <w:rPr>
          <w:rFonts w:ascii="Arial" w:hAnsi="Arial" w:cs="Arial"/>
          <w:sz w:val="20"/>
          <w:szCs w:val="20"/>
        </w:rPr>
        <w:t xml:space="preserve">. </w:t>
      </w:r>
      <w:r w:rsidR="00F86F4A" w:rsidRPr="00FE3C78">
        <w:rPr>
          <w:rFonts w:ascii="Arial" w:hAnsi="Arial" w:cs="Arial"/>
          <w:sz w:val="20"/>
          <w:szCs w:val="20"/>
        </w:rPr>
        <w:t>L’impresa è tenuta</w:t>
      </w:r>
      <w:r w:rsidR="00810DCD" w:rsidRPr="00FE3C78">
        <w:rPr>
          <w:rFonts w:ascii="Arial" w:hAnsi="Arial" w:cs="Arial"/>
          <w:sz w:val="20"/>
          <w:szCs w:val="20"/>
        </w:rPr>
        <w:t xml:space="preserve"> all’applicazione dei Criteri Ambientali Minimi – Specifiche di base, come disciplinato nel presente Capitolato, relativamente a:</w:t>
      </w:r>
    </w:p>
    <w:p w:rsidR="00810DCD" w:rsidRPr="00FE3C78" w:rsidRDefault="00810DCD" w:rsidP="00FE3C78">
      <w:pPr>
        <w:widowControl/>
        <w:numPr>
          <w:ilvl w:val="0"/>
          <w:numId w:val="16"/>
        </w:numPr>
        <w:autoSpaceDE/>
        <w:autoSpaceDN/>
        <w:spacing w:before="120" w:after="120"/>
        <w:ind w:left="567" w:hanging="283"/>
        <w:jc w:val="both"/>
        <w:rPr>
          <w:rFonts w:ascii="Arial" w:hAnsi="Arial" w:cs="Arial"/>
          <w:sz w:val="20"/>
          <w:szCs w:val="20"/>
        </w:rPr>
      </w:pPr>
      <w:r w:rsidRPr="00FE3C78">
        <w:rPr>
          <w:rFonts w:ascii="Arial" w:hAnsi="Arial" w:cs="Arial"/>
          <w:sz w:val="20"/>
          <w:szCs w:val="20"/>
        </w:rPr>
        <w:t xml:space="preserve"> produzione degli alimenti e delle bevande;</w:t>
      </w:r>
    </w:p>
    <w:p w:rsidR="00810DCD" w:rsidRPr="00FE3C78" w:rsidRDefault="00810DCD" w:rsidP="00FE3C78">
      <w:pPr>
        <w:widowControl/>
        <w:numPr>
          <w:ilvl w:val="0"/>
          <w:numId w:val="16"/>
        </w:numPr>
        <w:autoSpaceDE/>
        <w:autoSpaceDN/>
        <w:spacing w:before="120" w:after="120"/>
        <w:ind w:left="567" w:hanging="283"/>
        <w:jc w:val="both"/>
        <w:rPr>
          <w:rFonts w:ascii="Arial" w:hAnsi="Arial" w:cs="Arial"/>
          <w:sz w:val="20"/>
          <w:szCs w:val="20"/>
        </w:rPr>
      </w:pPr>
      <w:r w:rsidRPr="00FE3C78">
        <w:rPr>
          <w:rFonts w:ascii="Arial" w:hAnsi="Arial" w:cs="Arial"/>
          <w:sz w:val="20"/>
          <w:szCs w:val="20"/>
        </w:rPr>
        <w:t xml:space="preserve"> requisiti dei prodotti in carta-tessuto;</w:t>
      </w:r>
    </w:p>
    <w:p w:rsidR="00810DCD" w:rsidRPr="00FE3C78" w:rsidRDefault="0041081A" w:rsidP="00FE3C78">
      <w:pPr>
        <w:widowControl/>
        <w:numPr>
          <w:ilvl w:val="0"/>
          <w:numId w:val="16"/>
        </w:numPr>
        <w:autoSpaceDE/>
        <w:autoSpaceDN/>
        <w:spacing w:before="120" w:after="120"/>
        <w:ind w:left="567" w:hanging="283"/>
        <w:jc w:val="both"/>
        <w:rPr>
          <w:rFonts w:ascii="Arial" w:hAnsi="Arial" w:cs="Arial"/>
          <w:sz w:val="20"/>
          <w:szCs w:val="20"/>
        </w:rPr>
      </w:pPr>
      <w:r>
        <w:rPr>
          <w:rFonts w:ascii="Arial" w:hAnsi="Arial" w:cs="Arial"/>
          <w:sz w:val="20"/>
          <w:szCs w:val="20"/>
        </w:rPr>
        <w:t xml:space="preserve"> </w:t>
      </w:r>
      <w:r w:rsidR="00810DCD" w:rsidRPr="00FE3C78">
        <w:rPr>
          <w:rFonts w:ascii="Arial" w:hAnsi="Arial" w:cs="Arial"/>
          <w:sz w:val="20"/>
          <w:szCs w:val="20"/>
        </w:rPr>
        <w:t>pulizie dei locali;</w:t>
      </w:r>
    </w:p>
    <w:p w:rsidR="00810DCD" w:rsidRPr="00FE3C78" w:rsidRDefault="00810DCD" w:rsidP="00FE3C78">
      <w:pPr>
        <w:widowControl/>
        <w:numPr>
          <w:ilvl w:val="0"/>
          <w:numId w:val="16"/>
        </w:numPr>
        <w:autoSpaceDE/>
        <w:autoSpaceDN/>
        <w:spacing w:before="120" w:after="120"/>
        <w:ind w:left="567" w:hanging="283"/>
        <w:jc w:val="both"/>
        <w:rPr>
          <w:rFonts w:ascii="Arial" w:hAnsi="Arial" w:cs="Arial"/>
          <w:sz w:val="20"/>
          <w:szCs w:val="20"/>
        </w:rPr>
      </w:pPr>
      <w:r w:rsidRPr="00FE3C78">
        <w:rPr>
          <w:rFonts w:ascii="Arial" w:hAnsi="Arial" w:cs="Arial"/>
          <w:sz w:val="20"/>
          <w:szCs w:val="20"/>
        </w:rPr>
        <w:t xml:space="preserve"> requisiti degli imballaggi;</w:t>
      </w:r>
    </w:p>
    <w:p w:rsidR="00810DCD" w:rsidRPr="00FE3C78" w:rsidRDefault="00810DCD" w:rsidP="00FE3C78">
      <w:pPr>
        <w:widowControl/>
        <w:numPr>
          <w:ilvl w:val="0"/>
          <w:numId w:val="16"/>
        </w:numPr>
        <w:autoSpaceDE/>
        <w:autoSpaceDN/>
        <w:spacing w:before="120" w:after="120"/>
        <w:ind w:left="567" w:hanging="283"/>
        <w:jc w:val="both"/>
        <w:rPr>
          <w:rFonts w:ascii="Arial" w:hAnsi="Arial" w:cs="Arial"/>
          <w:sz w:val="20"/>
          <w:szCs w:val="20"/>
        </w:rPr>
      </w:pPr>
      <w:r w:rsidRPr="00FE3C78">
        <w:rPr>
          <w:rFonts w:ascii="Arial" w:hAnsi="Arial" w:cs="Arial"/>
          <w:sz w:val="20"/>
          <w:szCs w:val="20"/>
        </w:rPr>
        <w:t xml:space="preserve"> gestione dei rifiuti;</w:t>
      </w:r>
    </w:p>
    <w:p w:rsidR="00810DCD" w:rsidRPr="00FE3C78" w:rsidRDefault="00810DCD" w:rsidP="00FE3C78">
      <w:pPr>
        <w:widowControl/>
        <w:numPr>
          <w:ilvl w:val="0"/>
          <w:numId w:val="16"/>
        </w:numPr>
        <w:autoSpaceDE/>
        <w:autoSpaceDN/>
        <w:spacing w:before="120" w:after="120"/>
        <w:ind w:left="567" w:hanging="283"/>
        <w:jc w:val="both"/>
        <w:rPr>
          <w:rFonts w:ascii="Arial" w:hAnsi="Arial" w:cs="Arial"/>
          <w:sz w:val="20"/>
          <w:szCs w:val="20"/>
        </w:rPr>
      </w:pPr>
      <w:r w:rsidRPr="00FE3C78">
        <w:rPr>
          <w:rFonts w:ascii="Arial" w:hAnsi="Arial" w:cs="Arial"/>
          <w:sz w:val="20"/>
          <w:szCs w:val="20"/>
        </w:rPr>
        <w:t xml:space="preserve"> informazione agli utenti.</w:t>
      </w:r>
    </w:p>
    <w:p w:rsidR="00A65151" w:rsidRPr="00FE3C78" w:rsidRDefault="002201A1" w:rsidP="00985FA7">
      <w:pPr>
        <w:adjustRightInd w:val="0"/>
        <w:spacing w:before="240" w:after="240"/>
        <w:jc w:val="center"/>
        <w:rPr>
          <w:rFonts w:ascii="Arial" w:hAnsi="Arial" w:cs="Arial"/>
          <w:sz w:val="20"/>
          <w:szCs w:val="20"/>
        </w:rPr>
      </w:pPr>
      <w:r w:rsidRPr="00FE3C78">
        <w:rPr>
          <w:rFonts w:ascii="Arial" w:hAnsi="Arial" w:cs="Arial"/>
          <w:b/>
          <w:bCs/>
          <w:sz w:val="20"/>
          <w:szCs w:val="20"/>
        </w:rPr>
        <w:t>Art. 2</w:t>
      </w:r>
      <w:bookmarkStart w:id="20" w:name="_Toc203887060"/>
      <w:bookmarkStart w:id="21" w:name="_Toc203984518"/>
      <w:bookmarkStart w:id="22" w:name="_Toc203988168"/>
      <w:bookmarkStart w:id="23" w:name="_Toc203989489"/>
      <w:bookmarkStart w:id="24" w:name="_Toc203990847"/>
      <w:r w:rsidR="00FE3C78" w:rsidRPr="00FE3C78">
        <w:rPr>
          <w:rFonts w:ascii="Arial" w:hAnsi="Arial" w:cs="Arial"/>
          <w:b/>
          <w:bCs/>
          <w:sz w:val="20"/>
          <w:szCs w:val="20"/>
        </w:rPr>
        <w:t xml:space="preserve"> </w:t>
      </w:r>
      <w:r w:rsidR="00FE3C78" w:rsidRPr="00FE3C78">
        <w:rPr>
          <w:rFonts w:ascii="Arial" w:hAnsi="Arial" w:cs="Arial"/>
          <w:b/>
          <w:bCs/>
          <w:sz w:val="20"/>
          <w:szCs w:val="20"/>
        </w:rPr>
        <w:br/>
      </w:r>
      <w:r w:rsidR="00A65151" w:rsidRPr="00FE3C78">
        <w:rPr>
          <w:rFonts w:ascii="Arial" w:hAnsi="Arial" w:cs="Arial"/>
          <w:b/>
          <w:sz w:val="20"/>
          <w:szCs w:val="20"/>
        </w:rPr>
        <w:t>Articolazione del servizio</w:t>
      </w:r>
      <w:bookmarkEnd w:id="20"/>
      <w:bookmarkEnd w:id="21"/>
      <w:bookmarkEnd w:id="22"/>
      <w:bookmarkEnd w:id="23"/>
      <w:bookmarkEnd w:id="24"/>
    </w:p>
    <w:p w:rsidR="00A0740A" w:rsidRPr="00FE3C78" w:rsidRDefault="009B1FE4" w:rsidP="00FE3C78">
      <w:pPr>
        <w:keepNext/>
        <w:keepLines/>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Le attività costituenti il servizio di ristorazione scolastica sono articolate come di seguito dettagliatamente descritto:</w:t>
      </w:r>
      <w:bookmarkStart w:id="25" w:name="_Hlk511733328"/>
    </w:p>
    <w:p w:rsidR="00A65151" w:rsidRPr="00FE3C78" w:rsidRDefault="00A76EBD" w:rsidP="00FE3C78">
      <w:pPr>
        <w:pStyle w:val="Testonormale"/>
        <w:numPr>
          <w:ilvl w:val="0"/>
          <w:numId w:val="4"/>
        </w:numPr>
        <w:spacing w:before="120" w:after="120"/>
        <w:ind w:left="567" w:right="24" w:hanging="283"/>
        <w:jc w:val="both"/>
        <w:rPr>
          <w:rFonts w:ascii="Arial" w:hAnsi="Arial" w:cs="Arial"/>
        </w:rPr>
      </w:pPr>
      <w:r w:rsidRPr="00FE3C78">
        <w:rPr>
          <w:rFonts w:ascii="Arial" w:hAnsi="Arial" w:cs="Arial"/>
        </w:rPr>
        <w:t xml:space="preserve">fornitura, </w:t>
      </w:r>
      <w:r w:rsidR="00A0740A" w:rsidRPr="00FE3C78">
        <w:rPr>
          <w:rFonts w:ascii="Arial" w:hAnsi="Arial" w:cs="Arial"/>
        </w:rPr>
        <w:t>preparazione, cottura</w:t>
      </w:r>
      <w:r w:rsidRPr="00FE3C78">
        <w:rPr>
          <w:rFonts w:ascii="Arial" w:hAnsi="Arial" w:cs="Arial"/>
        </w:rPr>
        <w:t xml:space="preserve"> </w:t>
      </w:r>
      <w:r w:rsidR="00A65151" w:rsidRPr="00FE3C78">
        <w:rPr>
          <w:rFonts w:ascii="Arial" w:hAnsi="Arial" w:cs="Arial"/>
        </w:rPr>
        <w:t xml:space="preserve">di tutte le derrate alimentari e </w:t>
      </w:r>
      <w:r w:rsidRPr="00FE3C78">
        <w:rPr>
          <w:rFonts w:ascii="Arial" w:hAnsi="Arial" w:cs="Arial"/>
        </w:rPr>
        <w:t xml:space="preserve">fornitura </w:t>
      </w:r>
      <w:r w:rsidR="00A65151" w:rsidRPr="00FE3C78">
        <w:rPr>
          <w:rFonts w:ascii="Arial" w:hAnsi="Arial" w:cs="Arial"/>
        </w:rPr>
        <w:t>dei prodotti occorrenti per l’espletamento del servizio</w:t>
      </w:r>
      <w:r w:rsidR="00F86F4A" w:rsidRPr="00FE3C78">
        <w:rPr>
          <w:rFonts w:ascii="Arial" w:hAnsi="Arial" w:cs="Arial"/>
        </w:rPr>
        <w:t>, garantendo l’alta qualità degli stessi, tenuto conto degli utenti destinatari del servizio;</w:t>
      </w:r>
    </w:p>
    <w:p w:rsidR="00A76EBD" w:rsidRPr="00FE3C78" w:rsidRDefault="00A65151" w:rsidP="00FE3C78">
      <w:pPr>
        <w:widowControl/>
        <w:numPr>
          <w:ilvl w:val="0"/>
          <w:numId w:val="4"/>
        </w:numPr>
        <w:suppressAutoHyphens/>
        <w:autoSpaceDE/>
        <w:autoSpaceDN/>
        <w:spacing w:before="120" w:after="120"/>
        <w:ind w:left="567" w:hanging="283"/>
        <w:jc w:val="both"/>
        <w:rPr>
          <w:rFonts w:ascii="Arial" w:hAnsi="Arial" w:cs="Arial"/>
          <w:sz w:val="20"/>
          <w:szCs w:val="20"/>
        </w:rPr>
      </w:pPr>
      <w:r w:rsidRPr="00FE3C78">
        <w:rPr>
          <w:rFonts w:ascii="Arial" w:hAnsi="Arial" w:cs="Arial"/>
          <w:sz w:val="20"/>
          <w:szCs w:val="20"/>
        </w:rPr>
        <w:t xml:space="preserve">fornitura di pasti </w:t>
      </w:r>
      <w:r w:rsidR="00A76EBD" w:rsidRPr="00FE3C78">
        <w:rPr>
          <w:rFonts w:ascii="Arial" w:hAnsi="Arial" w:cs="Arial"/>
          <w:sz w:val="20"/>
          <w:szCs w:val="20"/>
        </w:rPr>
        <w:t>nel rispetto delle disposizioni del Ministero della salute (</w:t>
      </w:r>
      <w:r w:rsidR="00A76EBD" w:rsidRPr="00FE3C78">
        <w:rPr>
          <w:rFonts w:ascii="Arial" w:hAnsi="Arial" w:cs="Arial"/>
          <w:i/>
          <w:sz w:val="20"/>
          <w:szCs w:val="20"/>
        </w:rPr>
        <w:t>Linee di indirizzo nazionale per la ristorazione scolastica – 2010);</w:t>
      </w:r>
    </w:p>
    <w:p w:rsidR="00F86F4A" w:rsidRPr="00FE3C78" w:rsidRDefault="00F86F4A" w:rsidP="00FE3C78">
      <w:pPr>
        <w:widowControl/>
        <w:numPr>
          <w:ilvl w:val="0"/>
          <w:numId w:val="4"/>
        </w:numPr>
        <w:suppressAutoHyphens/>
        <w:autoSpaceDE/>
        <w:autoSpaceDN/>
        <w:spacing w:before="120" w:after="120"/>
        <w:ind w:left="567" w:hanging="283"/>
        <w:jc w:val="both"/>
        <w:rPr>
          <w:rFonts w:ascii="Arial" w:hAnsi="Arial" w:cs="Arial"/>
          <w:sz w:val="20"/>
          <w:szCs w:val="20"/>
        </w:rPr>
      </w:pPr>
      <w:bookmarkStart w:id="26" w:name="_Hlk514761803"/>
      <w:r w:rsidRPr="00FE3C78">
        <w:rPr>
          <w:rFonts w:ascii="Arial" w:hAnsi="Arial" w:cs="Arial"/>
          <w:sz w:val="20"/>
          <w:szCs w:val="20"/>
        </w:rPr>
        <w:t xml:space="preserve">la somministrazione presso il refettorio secondo gli orari stabiliti, </w:t>
      </w:r>
      <w:bookmarkEnd w:id="26"/>
      <w:r w:rsidRPr="00FE3C78">
        <w:rPr>
          <w:rFonts w:ascii="Arial" w:hAnsi="Arial" w:cs="Arial"/>
          <w:sz w:val="20"/>
          <w:szCs w:val="20"/>
        </w:rPr>
        <w:t>i quali potranno anche subire variazioni nel corso del periodo contrattuale. In tal caso l’impresa dovrà provvedere alla produzione e alla somministrazione dei pasti secondo gli orari c</w:t>
      </w:r>
      <w:r w:rsidR="00D50013" w:rsidRPr="00FE3C78">
        <w:rPr>
          <w:rFonts w:ascii="Arial" w:hAnsi="Arial" w:cs="Arial"/>
          <w:sz w:val="20"/>
          <w:szCs w:val="20"/>
        </w:rPr>
        <w:t xml:space="preserve">he verranno indicati dal Comune.  </w:t>
      </w:r>
      <w:r w:rsidR="00D50013" w:rsidRPr="00AE31EC">
        <w:rPr>
          <w:rFonts w:ascii="Arial" w:hAnsi="Arial" w:cs="Arial"/>
          <w:sz w:val="20"/>
          <w:szCs w:val="20"/>
        </w:rPr>
        <w:t>Durante lo svolgimento del servizio mensa, saranno presenti, di regola, insegnanti e/o altro personale scolastico in accompagnamento e per la sorveglianza degli alunni che usufruiscono della refezione scolastica;</w:t>
      </w:r>
    </w:p>
    <w:p w:rsidR="00F86F4A" w:rsidRPr="00FE3C78" w:rsidRDefault="00F86F4A" w:rsidP="00FE3C78">
      <w:pPr>
        <w:widowControl/>
        <w:numPr>
          <w:ilvl w:val="0"/>
          <w:numId w:val="4"/>
        </w:numPr>
        <w:adjustRightInd w:val="0"/>
        <w:spacing w:before="120" w:after="120"/>
        <w:ind w:left="567" w:hanging="283"/>
        <w:jc w:val="both"/>
        <w:rPr>
          <w:rFonts w:ascii="Arial" w:hAnsi="Arial" w:cs="Arial"/>
          <w:sz w:val="20"/>
          <w:szCs w:val="20"/>
        </w:rPr>
      </w:pPr>
      <w:r w:rsidRPr="00FE3C78">
        <w:rPr>
          <w:rFonts w:ascii="Arial" w:hAnsi="Arial" w:cs="Arial"/>
          <w:sz w:val="20"/>
          <w:szCs w:val="20"/>
        </w:rPr>
        <w:t xml:space="preserve">corretta conservazione delle materie prime alimentari, anche biologici, e dei prodotti di consumo utilizzati per la produzione dei pasti </w:t>
      </w:r>
    </w:p>
    <w:p w:rsidR="005B0A06" w:rsidRPr="00FE3C78" w:rsidRDefault="00C14FDB" w:rsidP="00FE3C78">
      <w:pPr>
        <w:widowControl/>
        <w:numPr>
          <w:ilvl w:val="0"/>
          <w:numId w:val="4"/>
        </w:numPr>
        <w:adjustRightInd w:val="0"/>
        <w:spacing w:before="120" w:after="120"/>
        <w:ind w:left="567" w:hanging="283"/>
        <w:jc w:val="both"/>
        <w:rPr>
          <w:rFonts w:ascii="Arial" w:hAnsi="Arial" w:cs="Arial"/>
          <w:sz w:val="20"/>
          <w:szCs w:val="20"/>
        </w:rPr>
      </w:pPr>
      <w:r w:rsidRPr="00FE3C78">
        <w:rPr>
          <w:rFonts w:ascii="Arial" w:hAnsi="Arial" w:cs="Arial"/>
          <w:sz w:val="20"/>
          <w:szCs w:val="20"/>
        </w:rPr>
        <w:lastRenderedPageBreak/>
        <w:t xml:space="preserve">acquisto dei prodotti </w:t>
      </w:r>
      <w:r w:rsidR="00F86F4A" w:rsidRPr="00FE3C78">
        <w:rPr>
          <w:rFonts w:ascii="Arial" w:hAnsi="Arial" w:cs="Arial"/>
          <w:sz w:val="20"/>
          <w:szCs w:val="20"/>
        </w:rPr>
        <w:t>e materiali ai fini della somministrazione del cibo, del</w:t>
      </w:r>
      <w:r w:rsidRPr="00FE3C78">
        <w:rPr>
          <w:rFonts w:ascii="Arial" w:hAnsi="Arial" w:cs="Arial"/>
          <w:sz w:val="20"/>
          <w:szCs w:val="20"/>
        </w:rPr>
        <w:t xml:space="preserve">la pulizia e </w:t>
      </w:r>
      <w:r w:rsidR="00F86F4A" w:rsidRPr="00FE3C78">
        <w:rPr>
          <w:rFonts w:ascii="Arial" w:hAnsi="Arial" w:cs="Arial"/>
          <w:sz w:val="20"/>
          <w:szCs w:val="20"/>
        </w:rPr>
        <w:t>del</w:t>
      </w:r>
      <w:r w:rsidRPr="00FE3C78">
        <w:rPr>
          <w:rFonts w:ascii="Arial" w:hAnsi="Arial" w:cs="Arial"/>
          <w:sz w:val="20"/>
          <w:szCs w:val="20"/>
        </w:rPr>
        <w:t>la disinfezione dei locali (detersivo e detergenti, sacchi, strofinacci, tovaglie, tovaglioli di carta, guanti, camici, copricapo, etc.);</w:t>
      </w:r>
    </w:p>
    <w:p w:rsidR="00F86F4A" w:rsidRPr="00FE3C78" w:rsidRDefault="00F86F4A" w:rsidP="00FE3C78">
      <w:pPr>
        <w:pStyle w:val="Testonormale"/>
        <w:numPr>
          <w:ilvl w:val="0"/>
          <w:numId w:val="4"/>
        </w:numPr>
        <w:spacing w:before="120" w:after="120"/>
        <w:ind w:left="567" w:right="24" w:hanging="283"/>
        <w:jc w:val="both"/>
        <w:rPr>
          <w:rFonts w:ascii="Arial" w:hAnsi="Arial" w:cs="Arial"/>
        </w:rPr>
      </w:pPr>
      <w:bookmarkStart w:id="27" w:name="_Hlk514761829"/>
      <w:r w:rsidRPr="00FE3C78">
        <w:rPr>
          <w:rFonts w:ascii="Arial" w:hAnsi="Arial" w:cs="Arial"/>
        </w:rPr>
        <w:t>fornitura della massa vestiario al personale dipendente;</w:t>
      </w:r>
    </w:p>
    <w:p w:rsidR="00F86F4A" w:rsidRPr="00FE3C78" w:rsidRDefault="00F86F4A" w:rsidP="00FE3C78">
      <w:pPr>
        <w:widowControl/>
        <w:numPr>
          <w:ilvl w:val="0"/>
          <w:numId w:val="4"/>
        </w:numPr>
        <w:autoSpaceDE/>
        <w:autoSpaceDN/>
        <w:spacing w:before="120" w:after="120"/>
        <w:ind w:left="567" w:hanging="283"/>
        <w:jc w:val="both"/>
        <w:rPr>
          <w:rFonts w:ascii="Arial" w:hAnsi="Arial" w:cs="Arial"/>
          <w:sz w:val="20"/>
          <w:szCs w:val="20"/>
        </w:rPr>
      </w:pPr>
      <w:r w:rsidRPr="00FE3C78">
        <w:rPr>
          <w:rFonts w:ascii="Arial" w:hAnsi="Arial" w:cs="Arial"/>
          <w:sz w:val="20"/>
          <w:szCs w:val="20"/>
        </w:rPr>
        <w:t>fornitura di piatti, bicchieri e posate in plastica lavabile oppure biodegradabili e compostabili in conformità alla normativa UNI EN 13432:2002, da utilizzarsi presso il refettorio;</w:t>
      </w:r>
    </w:p>
    <w:p w:rsidR="00F86F4A" w:rsidRPr="00FE3C78" w:rsidRDefault="00F86F4A" w:rsidP="00FE3C78">
      <w:pPr>
        <w:widowControl/>
        <w:numPr>
          <w:ilvl w:val="0"/>
          <w:numId w:val="4"/>
        </w:numPr>
        <w:autoSpaceDE/>
        <w:autoSpaceDN/>
        <w:spacing w:before="120" w:after="120"/>
        <w:ind w:left="567" w:hanging="283"/>
        <w:jc w:val="both"/>
        <w:rPr>
          <w:rFonts w:ascii="Arial" w:hAnsi="Arial" w:cs="Arial"/>
          <w:sz w:val="20"/>
          <w:szCs w:val="20"/>
        </w:rPr>
      </w:pPr>
      <w:r w:rsidRPr="00FE3C78">
        <w:rPr>
          <w:rFonts w:ascii="Arial" w:hAnsi="Arial" w:cs="Arial"/>
          <w:sz w:val="20"/>
          <w:szCs w:val="20"/>
        </w:rPr>
        <w:t>fornitura di materiali ed attrezzature per la pulizia e la sanificazione degli ambienti di servizio;</w:t>
      </w:r>
    </w:p>
    <w:p w:rsidR="00F86F4A" w:rsidRPr="00FE3C78" w:rsidRDefault="00F86F4A" w:rsidP="00FE3C78">
      <w:pPr>
        <w:widowControl/>
        <w:numPr>
          <w:ilvl w:val="0"/>
          <w:numId w:val="4"/>
        </w:numPr>
        <w:autoSpaceDE/>
        <w:autoSpaceDN/>
        <w:spacing w:before="120" w:after="120"/>
        <w:ind w:left="567" w:hanging="283"/>
        <w:jc w:val="both"/>
        <w:rPr>
          <w:rFonts w:ascii="Arial" w:hAnsi="Arial" w:cs="Arial"/>
          <w:sz w:val="20"/>
          <w:szCs w:val="20"/>
        </w:rPr>
      </w:pPr>
      <w:r w:rsidRPr="00FE3C78">
        <w:rPr>
          <w:rFonts w:ascii="Arial" w:hAnsi="Arial" w:cs="Arial"/>
          <w:sz w:val="20"/>
          <w:szCs w:val="20"/>
        </w:rPr>
        <w:t>fornitura di arredi e di attrezzature di servizio, in sostituzione o ad integrazione degli arredi e delle attrezzature presenti nel centro cottura, qualora necessari al servizio;</w:t>
      </w:r>
    </w:p>
    <w:p w:rsidR="00F86F4A" w:rsidRPr="00FE3C78" w:rsidRDefault="00F86F4A" w:rsidP="00FE3C78">
      <w:pPr>
        <w:widowControl/>
        <w:numPr>
          <w:ilvl w:val="0"/>
          <w:numId w:val="4"/>
        </w:numPr>
        <w:autoSpaceDE/>
        <w:autoSpaceDN/>
        <w:spacing w:before="120" w:after="120"/>
        <w:ind w:left="567" w:hanging="283"/>
        <w:jc w:val="both"/>
        <w:rPr>
          <w:rFonts w:ascii="Arial" w:hAnsi="Arial" w:cs="Arial"/>
          <w:sz w:val="20"/>
          <w:szCs w:val="20"/>
        </w:rPr>
      </w:pPr>
      <w:r w:rsidRPr="00FE3C78">
        <w:rPr>
          <w:rFonts w:ascii="Arial" w:hAnsi="Arial" w:cs="Arial"/>
          <w:sz w:val="20"/>
          <w:szCs w:val="20"/>
        </w:rPr>
        <w:t>la fornitura e l’eventuale periodica integrazione/so</w:t>
      </w:r>
      <w:r w:rsidR="00294FB5">
        <w:rPr>
          <w:rFonts w:ascii="Arial" w:hAnsi="Arial" w:cs="Arial"/>
          <w:sz w:val="20"/>
          <w:szCs w:val="20"/>
        </w:rPr>
        <w:t xml:space="preserve">stituzione, al centro cottura </w:t>
      </w:r>
      <w:r w:rsidRPr="00FE3C78">
        <w:rPr>
          <w:rFonts w:ascii="Arial" w:hAnsi="Arial" w:cs="Arial"/>
          <w:sz w:val="20"/>
          <w:szCs w:val="20"/>
        </w:rPr>
        <w:t>di un numero sufficiente di idonei contenitori per la raccolta dei rif</w:t>
      </w:r>
      <w:r w:rsidR="00294FB5">
        <w:rPr>
          <w:rFonts w:ascii="Arial" w:hAnsi="Arial" w:cs="Arial"/>
          <w:sz w:val="20"/>
          <w:szCs w:val="20"/>
        </w:rPr>
        <w:t>iuti secondo quanto previsto dal regolamento comunale</w:t>
      </w:r>
      <w:r w:rsidRPr="00FE3C78">
        <w:rPr>
          <w:rFonts w:ascii="Arial" w:hAnsi="Arial" w:cs="Arial"/>
          <w:sz w:val="20"/>
          <w:szCs w:val="20"/>
        </w:rPr>
        <w:t xml:space="preserve"> (i contenitori devono essere muniti di coperchio a comando non manuale);</w:t>
      </w:r>
    </w:p>
    <w:p w:rsidR="00F86F4A" w:rsidRPr="00FE3C78" w:rsidRDefault="00F86F4A" w:rsidP="00FE3C78">
      <w:pPr>
        <w:widowControl/>
        <w:numPr>
          <w:ilvl w:val="0"/>
          <w:numId w:val="4"/>
        </w:numPr>
        <w:autoSpaceDE/>
        <w:autoSpaceDN/>
        <w:spacing w:before="120" w:after="120"/>
        <w:ind w:left="567" w:hanging="283"/>
        <w:jc w:val="both"/>
        <w:rPr>
          <w:rFonts w:ascii="Arial" w:hAnsi="Arial" w:cs="Arial"/>
          <w:sz w:val="20"/>
          <w:szCs w:val="20"/>
        </w:rPr>
      </w:pPr>
      <w:r w:rsidRPr="00FE3C78">
        <w:rPr>
          <w:rFonts w:ascii="Arial" w:hAnsi="Arial" w:cs="Arial"/>
          <w:sz w:val="20"/>
          <w:szCs w:val="20"/>
        </w:rPr>
        <w:t>fornitura, nel centro cottura di armadietti a doppio scomparto, ove gli stessi non risultassero presenti o in numero sufficiente e di tutte le attrezzature e materiali necessari per il personale (es. sapone liquido, salviette monouso, relativi dispenser, etc.).</w:t>
      </w:r>
    </w:p>
    <w:p w:rsidR="00A65151" w:rsidRPr="00FE3C78" w:rsidRDefault="00A65151" w:rsidP="00FE3C78">
      <w:pPr>
        <w:widowControl/>
        <w:numPr>
          <w:ilvl w:val="0"/>
          <w:numId w:val="4"/>
        </w:numPr>
        <w:adjustRightInd w:val="0"/>
        <w:spacing w:before="120" w:after="120"/>
        <w:ind w:left="567" w:hanging="283"/>
        <w:jc w:val="both"/>
        <w:rPr>
          <w:rFonts w:ascii="Arial" w:hAnsi="Arial" w:cs="Arial"/>
          <w:sz w:val="20"/>
          <w:szCs w:val="20"/>
        </w:rPr>
      </w:pPr>
      <w:r w:rsidRPr="00FE3C78">
        <w:rPr>
          <w:rFonts w:ascii="Arial" w:hAnsi="Arial" w:cs="Arial"/>
          <w:sz w:val="20"/>
          <w:szCs w:val="20"/>
        </w:rPr>
        <w:t>esecuzione di prelievi e analisi presso la cucina, il refettorio e tutti i locali destinati al servizio</w:t>
      </w:r>
      <w:bookmarkEnd w:id="27"/>
      <w:r w:rsidRPr="00FE3C78">
        <w:rPr>
          <w:rFonts w:ascii="Arial" w:hAnsi="Arial" w:cs="Arial"/>
          <w:sz w:val="20"/>
          <w:szCs w:val="20"/>
        </w:rPr>
        <w:t>;</w:t>
      </w:r>
    </w:p>
    <w:p w:rsidR="00A65151" w:rsidRPr="00FE3C78" w:rsidRDefault="00A65151" w:rsidP="00FE3C78">
      <w:pPr>
        <w:widowControl/>
        <w:numPr>
          <w:ilvl w:val="0"/>
          <w:numId w:val="4"/>
        </w:numPr>
        <w:adjustRightInd w:val="0"/>
        <w:spacing w:before="120" w:after="120"/>
        <w:ind w:left="567" w:hanging="283"/>
        <w:jc w:val="both"/>
        <w:rPr>
          <w:rFonts w:ascii="Arial" w:hAnsi="Arial" w:cs="Arial"/>
          <w:sz w:val="20"/>
          <w:szCs w:val="20"/>
        </w:rPr>
      </w:pPr>
      <w:r w:rsidRPr="00FE3C78">
        <w:rPr>
          <w:rFonts w:ascii="Arial" w:hAnsi="Arial" w:cs="Arial"/>
          <w:sz w:val="20"/>
          <w:szCs w:val="20"/>
        </w:rPr>
        <w:t>esecuzione di interventi di pulizia, sanificazione della cucina, del refettorio e delle relative zone di pertinenza (dispensa, spogliatoio, servizi igienici);</w:t>
      </w:r>
    </w:p>
    <w:p w:rsidR="00A65151" w:rsidRPr="00FE3C78" w:rsidRDefault="00A65151" w:rsidP="00FE3C78">
      <w:pPr>
        <w:widowControl/>
        <w:numPr>
          <w:ilvl w:val="0"/>
          <w:numId w:val="4"/>
        </w:numPr>
        <w:adjustRightInd w:val="0"/>
        <w:spacing w:before="120" w:after="120"/>
        <w:ind w:left="567" w:hanging="283"/>
        <w:jc w:val="both"/>
        <w:rPr>
          <w:rFonts w:ascii="Arial" w:hAnsi="Arial" w:cs="Arial"/>
          <w:sz w:val="20"/>
          <w:szCs w:val="20"/>
        </w:rPr>
      </w:pPr>
      <w:r w:rsidRPr="00FE3C78">
        <w:rPr>
          <w:rFonts w:ascii="Arial" w:hAnsi="Arial" w:cs="Arial"/>
          <w:sz w:val="20"/>
          <w:szCs w:val="20"/>
        </w:rPr>
        <w:t>esecuzione di interventi di disinfestazione e derattizzazione della cucina, del refettorio e delle relative zone di pertinenza (dispensa, spogliatoio, servizi igienici);</w:t>
      </w:r>
    </w:p>
    <w:p w:rsidR="00A65151" w:rsidRPr="00FE3C78" w:rsidRDefault="00A65151" w:rsidP="00FE3C78">
      <w:pPr>
        <w:widowControl/>
        <w:numPr>
          <w:ilvl w:val="0"/>
          <w:numId w:val="4"/>
        </w:numPr>
        <w:adjustRightInd w:val="0"/>
        <w:spacing w:before="120" w:after="120"/>
        <w:ind w:left="567" w:hanging="283"/>
        <w:jc w:val="both"/>
        <w:rPr>
          <w:rFonts w:ascii="Arial" w:hAnsi="Arial" w:cs="Arial"/>
          <w:sz w:val="20"/>
          <w:szCs w:val="20"/>
        </w:rPr>
      </w:pPr>
      <w:r w:rsidRPr="00FE3C78">
        <w:rPr>
          <w:rFonts w:ascii="Arial" w:hAnsi="Arial" w:cs="Arial"/>
          <w:sz w:val="20"/>
          <w:szCs w:val="20"/>
        </w:rPr>
        <w:t>esecuzione di interventi di sostituzione e/o integrazione del materiale di consumo (piatti, bicchieri, tovaglioli monouso, posate, pentole, contenitori, ecc.);</w:t>
      </w:r>
    </w:p>
    <w:p w:rsidR="00A65151" w:rsidRPr="00FE3C78" w:rsidRDefault="00A65151" w:rsidP="00FE3C78">
      <w:pPr>
        <w:widowControl/>
        <w:numPr>
          <w:ilvl w:val="0"/>
          <w:numId w:val="4"/>
        </w:numPr>
        <w:adjustRightInd w:val="0"/>
        <w:spacing w:before="120" w:after="120"/>
        <w:ind w:left="567" w:hanging="283"/>
        <w:jc w:val="both"/>
        <w:rPr>
          <w:rFonts w:ascii="Arial" w:hAnsi="Arial" w:cs="Arial"/>
          <w:sz w:val="20"/>
          <w:szCs w:val="20"/>
        </w:rPr>
      </w:pPr>
      <w:bookmarkStart w:id="28" w:name="_Hlk511737774"/>
      <w:r w:rsidRPr="00FE3C78">
        <w:rPr>
          <w:rFonts w:ascii="Arial" w:hAnsi="Arial" w:cs="Arial"/>
          <w:sz w:val="20"/>
          <w:szCs w:val="20"/>
        </w:rPr>
        <w:t>esecuzione delle manutenzioni ordinarie e delle manutenzioni programmate del centro cottura</w:t>
      </w:r>
      <w:bookmarkEnd w:id="28"/>
      <w:r w:rsidRPr="00FE3C78">
        <w:rPr>
          <w:rFonts w:ascii="Arial" w:hAnsi="Arial" w:cs="Arial"/>
          <w:sz w:val="20"/>
          <w:szCs w:val="20"/>
        </w:rPr>
        <w:t>, atte a mantenere i requisiti igienico sanitari previsti dalle normative vigenti;</w:t>
      </w:r>
    </w:p>
    <w:p w:rsidR="00A65151" w:rsidRPr="00FE3C78" w:rsidRDefault="00A65151" w:rsidP="00FE3C78">
      <w:pPr>
        <w:pStyle w:val="Testonormale"/>
        <w:numPr>
          <w:ilvl w:val="0"/>
          <w:numId w:val="4"/>
        </w:numPr>
        <w:spacing w:before="120" w:after="120"/>
        <w:ind w:left="567" w:right="24" w:hanging="283"/>
        <w:jc w:val="both"/>
        <w:rPr>
          <w:rFonts w:ascii="Arial" w:hAnsi="Arial" w:cs="Arial"/>
        </w:rPr>
      </w:pPr>
      <w:r w:rsidRPr="00FE3C78">
        <w:rPr>
          <w:rFonts w:ascii="Arial" w:hAnsi="Arial" w:cs="Arial"/>
        </w:rPr>
        <w:t>esecuzione delle attività relative alla raccolta, alla rimozione e allo smaltimento di tutti i rifiuti prodotti presso il centro di cottura</w:t>
      </w:r>
      <w:r w:rsidR="002201A1" w:rsidRPr="00FE3C78">
        <w:rPr>
          <w:rFonts w:ascii="Arial" w:hAnsi="Arial" w:cs="Arial"/>
        </w:rPr>
        <w:t>;</w:t>
      </w:r>
    </w:p>
    <w:p w:rsidR="00A65151" w:rsidRPr="00FE3C78" w:rsidRDefault="00A65151" w:rsidP="00FE3C78">
      <w:pPr>
        <w:widowControl/>
        <w:numPr>
          <w:ilvl w:val="0"/>
          <w:numId w:val="4"/>
        </w:numPr>
        <w:autoSpaceDE/>
        <w:autoSpaceDN/>
        <w:spacing w:before="120" w:after="120"/>
        <w:ind w:left="567" w:hanging="283"/>
        <w:jc w:val="both"/>
        <w:rPr>
          <w:rFonts w:ascii="Arial" w:hAnsi="Arial" w:cs="Arial"/>
          <w:sz w:val="20"/>
          <w:szCs w:val="20"/>
        </w:rPr>
      </w:pPr>
      <w:bookmarkStart w:id="29" w:name="_Hlk514761899"/>
      <w:r w:rsidRPr="00FE3C78">
        <w:rPr>
          <w:rFonts w:ascii="Arial" w:hAnsi="Arial" w:cs="Arial"/>
          <w:sz w:val="20"/>
          <w:szCs w:val="20"/>
        </w:rPr>
        <w:t>esecuzione di una imbiancatura, almeno n. 1 volta nel corso del periodo contrattuale, di tutte le aree del centro cottura</w:t>
      </w:r>
      <w:bookmarkEnd w:id="29"/>
      <w:r w:rsidRPr="00FE3C78">
        <w:rPr>
          <w:rFonts w:ascii="Arial" w:hAnsi="Arial" w:cs="Arial"/>
          <w:sz w:val="20"/>
          <w:szCs w:val="20"/>
        </w:rPr>
        <w:t>;</w:t>
      </w:r>
    </w:p>
    <w:p w:rsidR="00C14FDB" w:rsidRPr="00FE3C78" w:rsidRDefault="00D23557" w:rsidP="00FE3C78">
      <w:pPr>
        <w:pStyle w:val="Testonormale"/>
        <w:numPr>
          <w:ilvl w:val="0"/>
          <w:numId w:val="4"/>
        </w:numPr>
        <w:spacing w:before="120" w:after="120"/>
        <w:ind w:left="567" w:right="24" w:hanging="283"/>
        <w:jc w:val="both"/>
        <w:rPr>
          <w:rFonts w:ascii="Arial" w:hAnsi="Arial" w:cs="Arial"/>
        </w:rPr>
      </w:pPr>
      <w:r>
        <w:rPr>
          <w:rFonts w:ascii="Arial" w:hAnsi="Arial" w:cs="Arial"/>
        </w:rPr>
        <w:t>raccolta</w:t>
      </w:r>
      <w:r w:rsidR="00C14FDB" w:rsidRPr="00FE3C78">
        <w:rPr>
          <w:rFonts w:ascii="Arial" w:hAnsi="Arial" w:cs="Arial"/>
        </w:rPr>
        <w:t xml:space="preserve"> buoni pasto e contabilizzazione delle presenze giornaliere su apposito registro. La rendicontazione dei pasti giornalieri per ciascun mese dovrà essere allegata alle fatture corrispondenti;</w:t>
      </w:r>
    </w:p>
    <w:p w:rsidR="00036E3A" w:rsidRPr="00FE3C78" w:rsidRDefault="00380BD3" w:rsidP="00FE3C78">
      <w:pPr>
        <w:pStyle w:val="Testonormale"/>
        <w:numPr>
          <w:ilvl w:val="0"/>
          <w:numId w:val="4"/>
        </w:numPr>
        <w:spacing w:before="120" w:after="120"/>
        <w:ind w:left="567" w:right="24" w:hanging="283"/>
        <w:jc w:val="both"/>
        <w:rPr>
          <w:rFonts w:ascii="Arial" w:hAnsi="Arial" w:cs="Arial"/>
        </w:rPr>
      </w:pPr>
      <w:bookmarkStart w:id="30" w:name="_Hlk514921373"/>
      <w:r w:rsidRPr="00FE3C78">
        <w:rPr>
          <w:rFonts w:ascii="Arial" w:hAnsi="Arial" w:cs="Arial"/>
        </w:rPr>
        <w:t>rapporto sui cibi somministrati</w:t>
      </w:r>
      <w:r w:rsidR="00A25499" w:rsidRPr="00FE3C78">
        <w:rPr>
          <w:rFonts w:ascii="Arial" w:hAnsi="Arial" w:cs="Arial"/>
        </w:rPr>
        <w:t xml:space="preserve"> e quelli non consumanti</w:t>
      </w:r>
      <w:r w:rsidRPr="00FE3C78">
        <w:rPr>
          <w:rFonts w:ascii="Arial" w:hAnsi="Arial" w:cs="Arial"/>
        </w:rPr>
        <w:t xml:space="preserve">, </w:t>
      </w:r>
      <w:r w:rsidR="00036E3A" w:rsidRPr="00FE3C78">
        <w:rPr>
          <w:rFonts w:ascii="Arial" w:hAnsi="Arial" w:cs="Arial"/>
        </w:rPr>
        <w:t xml:space="preserve">al fine di </w:t>
      </w:r>
      <w:r w:rsidR="00B865E3" w:rsidRPr="00FE3C78">
        <w:rPr>
          <w:rFonts w:ascii="Arial" w:hAnsi="Arial" w:cs="Arial"/>
        </w:rPr>
        <w:t>monitorare e</w:t>
      </w:r>
      <w:r w:rsidR="00FD53C5" w:rsidRPr="00FE3C78">
        <w:rPr>
          <w:rFonts w:ascii="Arial" w:hAnsi="Arial" w:cs="Arial"/>
        </w:rPr>
        <w:t xml:space="preserve"> </w:t>
      </w:r>
      <w:r w:rsidR="00036E3A" w:rsidRPr="00FE3C78">
        <w:rPr>
          <w:rFonts w:ascii="Arial" w:hAnsi="Arial" w:cs="Arial"/>
        </w:rPr>
        <w:t>rilevare le</w:t>
      </w:r>
      <w:r w:rsidRPr="00FE3C78">
        <w:rPr>
          <w:rFonts w:ascii="Arial" w:hAnsi="Arial" w:cs="Arial"/>
        </w:rPr>
        <w:t xml:space="preserve"> eccedenze alimentari</w:t>
      </w:r>
      <w:bookmarkEnd w:id="30"/>
      <w:r w:rsidR="002F3581" w:rsidRPr="00FE3C78">
        <w:rPr>
          <w:rFonts w:ascii="Arial" w:hAnsi="Arial" w:cs="Arial"/>
        </w:rPr>
        <w:t>;</w:t>
      </w:r>
    </w:p>
    <w:p w:rsidR="00036E3A" w:rsidRPr="00FE3C78" w:rsidRDefault="000113C5" w:rsidP="00FE3C78">
      <w:pPr>
        <w:pStyle w:val="Testonormale"/>
        <w:numPr>
          <w:ilvl w:val="0"/>
          <w:numId w:val="4"/>
        </w:numPr>
        <w:spacing w:before="120" w:after="120"/>
        <w:ind w:left="567" w:right="24" w:hanging="283"/>
        <w:jc w:val="both"/>
        <w:rPr>
          <w:rFonts w:ascii="Arial" w:hAnsi="Arial" w:cs="Arial"/>
        </w:rPr>
      </w:pPr>
      <w:r w:rsidRPr="00FE3C78">
        <w:rPr>
          <w:rFonts w:ascii="Arial" w:hAnsi="Arial" w:cs="Arial"/>
        </w:rPr>
        <w:t>prevedere</w:t>
      </w:r>
      <w:r w:rsidR="00036E3A" w:rsidRPr="00FE3C78">
        <w:rPr>
          <w:rFonts w:ascii="Arial" w:hAnsi="Arial" w:cs="Arial"/>
        </w:rPr>
        <w:t xml:space="preserve"> </w:t>
      </w:r>
      <w:r w:rsidR="006214D5" w:rsidRPr="00FE3C78">
        <w:rPr>
          <w:rFonts w:ascii="Arial" w:hAnsi="Arial" w:cs="Arial"/>
        </w:rPr>
        <w:t xml:space="preserve">percorsi educativi e di sensibilizzazione </w:t>
      </w:r>
      <w:r w:rsidRPr="00FE3C78">
        <w:rPr>
          <w:rFonts w:ascii="Arial" w:hAnsi="Arial" w:cs="Arial"/>
        </w:rPr>
        <w:t>per</w:t>
      </w:r>
      <w:r w:rsidR="006214D5" w:rsidRPr="00FE3C78">
        <w:rPr>
          <w:rFonts w:ascii="Arial" w:hAnsi="Arial" w:cs="Arial"/>
        </w:rPr>
        <w:t xml:space="preserve"> alunni, </w:t>
      </w:r>
      <w:r w:rsidRPr="00FE3C78">
        <w:rPr>
          <w:rFonts w:ascii="Arial" w:hAnsi="Arial" w:cs="Arial"/>
        </w:rPr>
        <w:t xml:space="preserve">insegnanti ed eventualmente </w:t>
      </w:r>
      <w:r w:rsidR="00FD53C5" w:rsidRPr="00FE3C78">
        <w:rPr>
          <w:rFonts w:ascii="Arial" w:hAnsi="Arial" w:cs="Arial"/>
        </w:rPr>
        <w:t xml:space="preserve">le </w:t>
      </w:r>
      <w:r w:rsidR="00036E3A" w:rsidRPr="00FE3C78">
        <w:rPr>
          <w:rFonts w:ascii="Arial" w:hAnsi="Arial" w:cs="Arial"/>
        </w:rPr>
        <w:t xml:space="preserve">famiglie sul tema degli sprechi alimentari </w:t>
      </w:r>
      <w:r w:rsidRPr="00FE3C78">
        <w:rPr>
          <w:rFonts w:ascii="Arial" w:hAnsi="Arial" w:cs="Arial"/>
        </w:rPr>
        <w:t xml:space="preserve">e gli </w:t>
      </w:r>
      <w:r w:rsidR="006214D5" w:rsidRPr="00FE3C78">
        <w:rPr>
          <w:rFonts w:ascii="Arial" w:hAnsi="Arial" w:cs="Arial"/>
        </w:rPr>
        <w:t xml:space="preserve">impatti ambientali, economici e sociali </w:t>
      </w:r>
      <w:r w:rsidR="00FD53C5" w:rsidRPr="00FE3C78">
        <w:rPr>
          <w:rFonts w:ascii="Arial" w:hAnsi="Arial" w:cs="Arial"/>
        </w:rPr>
        <w:t xml:space="preserve">ad essi connessi. Così facendo si mira ad </w:t>
      </w:r>
      <w:r w:rsidR="00036E3A" w:rsidRPr="00FE3C78">
        <w:rPr>
          <w:rFonts w:ascii="Arial" w:hAnsi="Arial" w:cs="Arial"/>
        </w:rPr>
        <w:t xml:space="preserve">un comportamento corretto e propositivo </w:t>
      </w:r>
      <w:r w:rsidR="00FD53C5" w:rsidRPr="00FE3C78">
        <w:rPr>
          <w:rFonts w:ascii="Arial" w:hAnsi="Arial" w:cs="Arial"/>
        </w:rPr>
        <w:t xml:space="preserve">del bambino </w:t>
      </w:r>
      <w:r w:rsidR="00036E3A" w:rsidRPr="00FE3C78">
        <w:rPr>
          <w:rFonts w:ascii="Arial" w:hAnsi="Arial" w:cs="Arial"/>
        </w:rPr>
        <w:t>anche durante il momento del pasto</w:t>
      </w:r>
      <w:r w:rsidR="006214D5" w:rsidRPr="00FE3C78">
        <w:rPr>
          <w:rFonts w:ascii="Arial" w:hAnsi="Arial" w:cs="Arial"/>
        </w:rPr>
        <w:t xml:space="preserve"> (</w:t>
      </w:r>
      <w:r w:rsidR="006214D5" w:rsidRPr="00FE3C78">
        <w:rPr>
          <w:rFonts w:ascii="Arial" w:hAnsi="Arial" w:cs="Arial"/>
          <w:i/>
        </w:rPr>
        <w:t>Linee di indirizzo rivolte agli enti gestori di mense scolastiche, aziendali, ospedaliere, sociali e di comunità, al fine di prevenire e ridurre lo spreco connesso alla somministrazione degli alimenti del Ministero della salute del 16 aprile 2018</w:t>
      </w:r>
      <w:r w:rsidR="006214D5" w:rsidRPr="00FE3C78">
        <w:rPr>
          <w:rFonts w:ascii="Arial" w:hAnsi="Arial" w:cs="Arial"/>
        </w:rPr>
        <w:t>)</w:t>
      </w:r>
      <w:r w:rsidR="000E1797" w:rsidRPr="00FE3C78">
        <w:rPr>
          <w:rFonts w:ascii="Arial" w:hAnsi="Arial" w:cs="Arial"/>
        </w:rPr>
        <w:t>;</w:t>
      </w:r>
    </w:p>
    <w:p w:rsidR="00C14FDB" w:rsidRPr="00FE3C78" w:rsidRDefault="00C14FDB" w:rsidP="00FE3C78">
      <w:pPr>
        <w:pStyle w:val="Testonormale"/>
        <w:numPr>
          <w:ilvl w:val="0"/>
          <w:numId w:val="4"/>
        </w:numPr>
        <w:spacing w:before="120" w:after="120"/>
        <w:ind w:left="567" w:right="24" w:hanging="283"/>
        <w:jc w:val="both"/>
        <w:rPr>
          <w:rFonts w:ascii="Arial" w:hAnsi="Arial" w:cs="Arial"/>
        </w:rPr>
      </w:pPr>
      <w:r w:rsidRPr="00FE3C78">
        <w:rPr>
          <w:rFonts w:ascii="Arial" w:hAnsi="Arial" w:cs="Arial"/>
        </w:rPr>
        <w:t>attivazione di un piano di controllo della qualità dei pasti prodotti</w:t>
      </w:r>
      <w:r w:rsidR="00380BD3" w:rsidRPr="00FE3C78">
        <w:rPr>
          <w:rFonts w:ascii="Arial" w:hAnsi="Arial" w:cs="Arial"/>
        </w:rPr>
        <w:t xml:space="preserve"> e </w:t>
      </w:r>
      <w:r w:rsidRPr="00FE3C78">
        <w:rPr>
          <w:rFonts w:ascii="Arial" w:hAnsi="Arial" w:cs="Arial"/>
        </w:rPr>
        <w:t xml:space="preserve">del servizio. La verifica del rispetto degli standard qualitativi </w:t>
      </w:r>
      <w:r w:rsidR="00FC3843" w:rsidRPr="00FE3C78">
        <w:rPr>
          <w:rFonts w:ascii="Arial" w:hAnsi="Arial" w:cs="Arial"/>
        </w:rPr>
        <w:t>sarà</w:t>
      </w:r>
      <w:r w:rsidRPr="00FE3C78">
        <w:rPr>
          <w:rFonts w:ascii="Arial" w:hAnsi="Arial" w:cs="Arial"/>
        </w:rPr>
        <w:t xml:space="preserve"> effettuata anche dall’amministrazione comunale mediante controlli periodici </w:t>
      </w:r>
      <w:r w:rsidR="00FC3843" w:rsidRPr="00FE3C78">
        <w:rPr>
          <w:rFonts w:ascii="Arial" w:hAnsi="Arial" w:cs="Arial"/>
        </w:rPr>
        <w:t>per appurare la rispondenza delle prestazioni rese dall’impresa appaltatrice, delle caratteristiche dei prodotti alimentari somministrati. La stessa si riserva di</w:t>
      </w:r>
      <w:r w:rsidRPr="00FE3C78">
        <w:rPr>
          <w:rFonts w:ascii="Arial" w:hAnsi="Arial" w:cs="Arial"/>
        </w:rPr>
        <w:t xml:space="preserve"> somministr</w:t>
      </w:r>
      <w:r w:rsidR="00FC3843" w:rsidRPr="00FE3C78">
        <w:rPr>
          <w:rFonts w:ascii="Arial" w:hAnsi="Arial" w:cs="Arial"/>
        </w:rPr>
        <w:t>are</w:t>
      </w:r>
      <w:r w:rsidRPr="00FE3C78">
        <w:rPr>
          <w:rFonts w:ascii="Arial" w:hAnsi="Arial" w:cs="Arial"/>
        </w:rPr>
        <w:t xml:space="preserve"> test di gradimento agli utenti</w:t>
      </w:r>
      <w:r w:rsidR="00FD53C5" w:rsidRPr="00FE3C78">
        <w:rPr>
          <w:rFonts w:ascii="Arial" w:hAnsi="Arial" w:cs="Arial"/>
        </w:rPr>
        <w:t>;</w:t>
      </w:r>
    </w:p>
    <w:p w:rsidR="00F46596" w:rsidRPr="00FE3C78" w:rsidRDefault="00F46596" w:rsidP="00FE3C78">
      <w:pPr>
        <w:pStyle w:val="Preformattato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left" w:pos="567"/>
        </w:tabs>
        <w:spacing w:before="120" w:after="120"/>
        <w:ind w:left="567" w:hanging="283"/>
        <w:jc w:val="both"/>
        <w:textAlignment w:val="baseline"/>
        <w:rPr>
          <w:rFonts w:ascii="Arial" w:hAnsi="Arial" w:cs="Arial"/>
        </w:rPr>
      </w:pPr>
      <w:r w:rsidRPr="00FE3C78">
        <w:rPr>
          <w:rFonts w:ascii="Arial" w:hAnsi="Arial" w:cs="Arial"/>
        </w:rPr>
        <w:t xml:space="preserve">impegno a recuperare i prodotti non somministrati e a destinarli ad organizzazioni non lucrative di utilità sociale che effettuano, a fini di beneficenza, distribuzione gratuita agli indigenti di prodotti alimentari, in linea con quanto previsto dalla legge 19 agosto 2016, n. 166 (D.M. </w:t>
      </w:r>
      <w:proofErr w:type="spellStart"/>
      <w:r w:rsidRPr="00FE3C78">
        <w:rPr>
          <w:rFonts w:ascii="Arial" w:hAnsi="Arial" w:cs="Arial"/>
        </w:rPr>
        <w:t>Mipaaf</w:t>
      </w:r>
      <w:proofErr w:type="spellEnd"/>
      <w:r w:rsidRPr="00FE3C78">
        <w:rPr>
          <w:rFonts w:ascii="Arial" w:hAnsi="Arial" w:cs="Arial"/>
        </w:rPr>
        <w:t xml:space="preserve"> del 18 dicembre 2017)</w:t>
      </w:r>
      <w:r w:rsidR="00E9415D" w:rsidRPr="00FE3C78">
        <w:rPr>
          <w:rFonts w:ascii="Arial" w:hAnsi="Arial" w:cs="Arial"/>
        </w:rPr>
        <w:t xml:space="preserve"> e dai Manuali di corretta prassi per il recupero pasti nella ristorazione collettiva, validati dal Ministero della Salute, come previsto dal Regolamento Alimentare (CE) n. 852/2004.</w:t>
      </w:r>
    </w:p>
    <w:p w:rsidR="00526301" w:rsidRPr="00FE3C78" w:rsidRDefault="009B1FE4" w:rsidP="00FE3C78">
      <w:pPr>
        <w:widowControl/>
        <w:autoSpaceDE/>
        <w:autoSpaceDN/>
        <w:spacing w:before="120" w:after="120"/>
        <w:jc w:val="both"/>
        <w:rPr>
          <w:rFonts w:ascii="Arial" w:hAnsi="Arial" w:cs="Arial"/>
          <w:sz w:val="20"/>
          <w:szCs w:val="20"/>
        </w:rPr>
      </w:pPr>
      <w:bookmarkStart w:id="31" w:name="_Hlk514761996"/>
      <w:bookmarkEnd w:id="25"/>
      <w:r w:rsidRPr="00FE3C78">
        <w:rPr>
          <w:rFonts w:ascii="Arial" w:hAnsi="Arial" w:cs="Arial"/>
          <w:sz w:val="20"/>
          <w:szCs w:val="20"/>
        </w:rPr>
        <w:lastRenderedPageBreak/>
        <w:t xml:space="preserve">2. </w:t>
      </w:r>
      <w:r w:rsidR="00526301" w:rsidRPr="00FE3C78">
        <w:rPr>
          <w:rFonts w:ascii="Arial" w:hAnsi="Arial" w:cs="Arial"/>
          <w:sz w:val="20"/>
          <w:szCs w:val="20"/>
        </w:rPr>
        <w:t xml:space="preserve">Si precisa che l’offerta di condizioni migliorative su quanto obbligatorio ai sensi del presente </w:t>
      </w:r>
      <w:r w:rsidR="009A20BE" w:rsidRPr="00FE3C78">
        <w:rPr>
          <w:rFonts w:ascii="Arial" w:hAnsi="Arial" w:cs="Arial"/>
          <w:sz w:val="20"/>
          <w:szCs w:val="20"/>
        </w:rPr>
        <w:t>capitolato</w:t>
      </w:r>
      <w:r w:rsidR="00526301" w:rsidRPr="00FE3C78">
        <w:rPr>
          <w:rFonts w:ascii="Arial" w:hAnsi="Arial" w:cs="Arial"/>
          <w:sz w:val="20"/>
          <w:szCs w:val="20"/>
        </w:rPr>
        <w:t xml:space="preserve"> sarà valutata ai fini dell’aggiudicazione della gara, e i relativi impegni costituiranno integrazione del presente capitolato dietro apposita sot</w:t>
      </w:r>
      <w:r w:rsidR="009A20BE" w:rsidRPr="00FE3C78">
        <w:rPr>
          <w:rFonts w:ascii="Arial" w:hAnsi="Arial" w:cs="Arial"/>
          <w:sz w:val="20"/>
          <w:szCs w:val="20"/>
        </w:rPr>
        <w:t>toscrizione dell’aggiudicatario</w:t>
      </w:r>
      <w:r w:rsidR="00F86F4A" w:rsidRPr="00FE3C78">
        <w:rPr>
          <w:rFonts w:ascii="Arial" w:hAnsi="Arial" w:cs="Arial"/>
          <w:sz w:val="20"/>
          <w:szCs w:val="20"/>
        </w:rPr>
        <w:t>. Quanto alle migliorie si rimanda all’art. 51 del Capitolato nonché al Disciplinare di gara.</w:t>
      </w:r>
    </w:p>
    <w:bookmarkEnd w:id="31"/>
    <w:p w:rsidR="00A65151" w:rsidRPr="00FE3C78" w:rsidRDefault="002201A1" w:rsidP="00985FA7">
      <w:pPr>
        <w:adjustRightInd w:val="0"/>
        <w:spacing w:before="240" w:after="240"/>
        <w:jc w:val="center"/>
        <w:rPr>
          <w:rFonts w:ascii="Arial" w:hAnsi="Arial" w:cs="Arial"/>
          <w:b/>
          <w:sz w:val="20"/>
          <w:szCs w:val="20"/>
        </w:rPr>
      </w:pPr>
      <w:r w:rsidRPr="00FE3C78">
        <w:rPr>
          <w:rFonts w:ascii="Arial" w:hAnsi="Arial" w:cs="Arial"/>
          <w:b/>
          <w:bCs/>
          <w:sz w:val="20"/>
          <w:szCs w:val="20"/>
        </w:rPr>
        <w:t>Art. 3</w:t>
      </w:r>
      <w:bookmarkStart w:id="32" w:name="_Toc292695711"/>
      <w:bookmarkStart w:id="33" w:name="_Toc292695691"/>
      <w:r w:rsidR="00FE3C78" w:rsidRPr="00FE3C78">
        <w:rPr>
          <w:rFonts w:ascii="Arial" w:hAnsi="Arial" w:cs="Arial"/>
          <w:b/>
          <w:bCs/>
          <w:sz w:val="20"/>
          <w:szCs w:val="20"/>
        </w:rPr>
        <w:t xml:space="preserve"> </w:t>
      </w:r>
      <w:r w:rsidR="00FE3C78" w:rsidRPr="00FE3C78">
        <w:rPr>
          <w:rFonts w:ascii="Arial" w:hAnsi="Arial" w:cs="Arial"/>
          <w:b/>
          <w:bCs/>
          <w:sz w:val="20"/>
          <w:szCs w:val="20"/>
        </w:rPr>
        <w:br/>
      </w:r>
      <w:r w:rsidR="00A65151" w:rsidRPr="00FE3C78">
        <w:rPr>
          <w:rFonts w:ascii="Arial" w:hAnsi="Arial" w:cs="Arial"/>
          <w:b/>
          <w:sz w:val="20"/>
          <w:szCs w:val="20"/>
        </w:rPr>
        <w:t>L</w:t>
      </w:r>
      <w:bookmarkEnd w:id="32"/>
      <w:r w:rsidR="00A65151" w:rsidRPr="00FE3C78">
        <w:rPr>
          <w:rFonts w:ascii="Arial" w:hAnsi="Arial" w:cs="Arial"/>
          <w:b/>
          <w:sz w:val="20"/>
          <w:szCs w:val="20"/>
        </w:rPr>
        <w:t>uogo di esecuzione del servizio</w:t>
      </w:r>
    </w:p>
    <w:p w:rsidR="00A65151" w:rsidRPr="00FE3C78" w:rsidRDefault="009B1FE4" w:rsidP="00FE3C78">
      <w:pPr>
        <w:adjustRightInd w:val="0"/>
        <w:spacing w:before="120" w:after="120"/>
        <w:jc w:val="both"/>
        <w:rPr>
          <w:rFonts w:ascii="Arial" w:hAnsi="Arial" w:cs="Arial"/>
          <w:sz w:val="20"/>
          <w:szCs w:val="20"/>
        </w:rPr>
      </w:pPr>
      <w:bookmarkStart w:id="34" w:name="_Hlk511726876"/>
      <w:r w:rsidRPr="00FE3C78">
        <w:rPr>
          <w:rFonts w:ascii="Arial" w:hAnsi="Arial" w:cs="Arial"/>
          <w:sz w:val="20"/>
          <w:szCs w:val="20"/>
        </w:rPr>
        <w:t xml:space="preserve">1. </w:t>
      </w:r>
      <w:r w:rsidR="00A65151" w:rsidRPr="00FE3C78">
        <w:rPr>
          <w:rFonts w:ascii="Arial" w:hAnsi="Arial" w:cs="Arial"/>
          <w:sz w:val="20"/>
          <w:szCs w:val="20"/>
        </w:rPr>
        <w:t xml:space="preserve">Le struttura utilizzata per il servizio di ristorazione, presso </w:t>
      </w:r>
      <w:bookmarkStart w:id="35" w:name="_Hlk511738538"/>
      <w:r w:rsidR="00CE6BF0">
        <w:rPr>
          <w:rFonts w:ascii="Arial" w:hAnsi="Arial" w:cs="Arial"/>
          <w:sz w:val="20"/>
          <w:szCs w:val="20"/>
        </w:rPr>
        <w:t>la scuola dell’Infanzia sita in Largo Crivelli</w:t>
      </w:r>
      <w:r w:rsidR="002201A1" w:rsidRPr="00FE3C78">
        <w:rPr>
          <w:rFonts w:ascii="Arial" w:hAnsi="Arial" w:cs="Arial"/>
          <w:sz w:val="20"/>
          <w:szCs w:val="20"/>
        </w:rPr>
        <w:t xml:space="preserve">, </w:t>
      </w:r>
      <w:r w:rsidR="00A65151" w:rsidRPr="00FE3C78">
        <w:rPr>
          <w:rFonts w:ascii="Arial" w:hAnsi="Arial" w:cs="Arial"/>
          <w:sz w:val="20"/>
          <w:szCs w:val="20"/>
        </w:rPr>
        <w:t>è messa a disposizione dall’Amministrazione Comunale e sarà concessa in comodato d’uso gratuito per tutta la durata dell’appalto unitamente alle attrezzature esistenti per la produzione e la distribuzione in loco dei pasti</w:t>
      </w:r>
      <w:bookmarkEnd w:id="34"/>
      <w:bookmarkEnd w:id="35"/>
      <w:r w:rsidR="00A65151" w:rsidRPr="00FE3C78">
        <w:rPr>
          <w:rFonts w:ascii="Arial" w:hAnsi="Arial" w:cs="Arial"/>
          <w:sz w:val="20"/>
          <w:szCs w:val="20"/>
        </w:rPr>
        <w:t>.</w:t>
      </w:r>
    </w:p>
    <w:p w:rsidR="00A65151" w:rsidRPr="00FE3C78" w:rsidRDefault="005B0A06" w:rsidP="00FE3C78">
      <w:pPr>
        <w:adjustRightInd w:val="0"/>
        <w:spacing w:before="120" w:after="120"/>
        <w:jc w:val="both"/>
        <w:rPr>
          <w:rFonts w:ascii="Arial" w:hAnsi="Arial" w:cs="Arial"/>
          <w:sz w:val="20"/>
          <w:szCs w:val="20"/>
        </w:rPr>
      </w:pPr>
      <w:r w:rsidRPr="00FE3C78">
        <w:rPr>
          <w:rFonts w:ascii="Arial" w:hAnsi="Arial" w:cs="Arial"/>
          <w:sz w:val="20"/>
          <w:szCs w:val="20"/>
        </w:rPr>
        <w:t>2</w:t>
      </w:r>
      <w:r w:rsidR="009B1FE4" w:rsidRPr="00FE3C78">
        <w:rPr>
          <w:rFonts w:ascii="Arial" w:hAnsi="Arial" w:cs="Arial"/>
          <w:sz w:val="20"/>
          <w:szCs w:val="20"/>
        </w:rPr>
        <w:t xml:space="preserve">. </w:t>
      </w:r>
      <w:r w:rsidR="00A65151" w:rsidRPr="00FE3C78">
        <w:rPr>
          <w:rFonts w:ascii="Arial" w:hAnsi="Arial" w:cs="Arial"/>
          <w:sz w:val="20"/>
          <w:szCs w:val="20"/>
        </w:rPr>
        <w:t>Non è consentito, neppure in via temporanea, l'utilizzo dei locali per un uso diverso da quello cui sono espressamente adibiti e previsto nel presente capitolato senza la preventiva autorizzazione del Comune.</w:t>
      </w:r>
    </w:p>
    <w:p w:rsidR="00A65151" w:rsidRPr="00FE3C78" w:rsidRDefault="005B0A06"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3. </w:t>
      </w:r>
      <w:r w:rsidR="00A65151" w:rsidRPr="00FE3C78">
        <w:rPr>
          <w:rFonts w:ascii="Arial" w:hAnsi="Arial" w:cs="Arial"/>
          <w:sz w:val="20"/>
          <w:szCs w:val="20"/>
        </w:rPr>
        <w:t>L’impresa deve provvedere alla Registrazione ex art. 6 Reg. CE n. 852/2004 del centro cottura attraverso la notifica della denuncia di inizio attività ai competenti uffici dell’A</w:t>
      </w:r>
      <w:r w:rsidR="002201A1" w:rsidRPr="00FE3C78">
        <w:rPr>
          <w:rFonts w:ascii="Arial" w:hAnsi="Arial" w:cs="Arial"/>
          <w:sz w:val="20"/>
          <w:szCs w:val="20"/>
        </w:rPr>
        <w:t>SL</w:t>
      </w:r>
      <w:r w:rsidR="00CE6BF0">
        <w:rPr>
          <w:rFonts w:ascii="Arial" w:hAnsi="Arial" w:cs="Arial"/>
          <w:sz w:val="20"/>
          <w:szCs w:val="20"/>
        </w:rPr>
        <w:t xml:space="preserve">. </w:t>
      </w:r>
      <w:r w:rsidRPr="00FE3C78">
        <w:rPr>
          <w:rFonts w:ascii="Arial" w:hAnsi="Arial" w:cs="Arial"/>
          <w:sz w:val="20"/>
          <w:szCs w:val="20"/>
        </w:rPr>
        <w:t xml:space="preserve"> </w:t>
      </w:r>
      <w:r w:rsidR="00B865E3" w:rsidRPr="00FE3C78">
        <w:rPr>
          <w:rFonts w:ascii="Arial" w:hAnsi="Arial" w:cs="Arial"/>
          <w:sz w:val="20"/>
          <w:szCs w:val="20"/>
        </w:rPr>
        <w:t>L’</w:t>
      </w:r>
      <w:r w:rsidR="00A65151" w:rsidRPr="00FE3C78">
        <w:rPr>
          <w:rFonts w:ascii="Arial" w:hAnsi="Arial" w:cs="Arial"/>
          <w:sz w:val="20"/>
          <w:szCs w:val="20"/>
        </w:rPr>
        <w:t xml:space="preserve">Impresa deve provvedere all’esecuzione di interventi di manutenzione ordinaria e/o alla </w:t>
      </w:r>
      <w:r w:rsidR="002201A1" w:rsidRPr="00FE3C78">
        <w:rPr>
          <w:rFonts w:ascii="Arial" w:hAnsi="Arial" w:cs="Arial"/>
          <w:sz w:val="20"/>
          <w:szCs w:val="20"/>
        </w:rPr>
        <w:t>f</w:t>
      </w:r>
      <w:r w:rsidR="00A65151" w:rsidRPr="00FE3C78">
        <w:rPr>
          <w:rFonts w:ascii="Arial" w:hAnsi="Arial" w:cs="Arial"/>
          <w:sz w:val="20"/>
          <w:szCs w:val="20"/>
        </w:rPr>
        <w:t>ornitura/integrazione di arredi prescritti/richiesti dalla ASL al fine di ottenere la registrazione.</w:t>
      </w:r>
    </w:p>
    <w:p w:rsidR="00A65151" w:rsidRPr="00FE3C78" w:rsidRDefault="005B0A06"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4. </w:t>
      </w:r>
      <w:r w:rsidR="00A65151" w:rsidRPr="00FE3C78">
        <w:rPr>
          <w:rFonts w:ascii="Arial" w:hAnsi="Arial" w:cs="Arial"/>
          <w:sz w:val="20"/>
          <w:szCs w:val="20"/>
        </w:rPr>
        <w:t xml:space="preserve">Per i casi di emergenza dovuti a momentanea </w:t>
      </w:r>
      <w:r w:rsidR="00BA63D2">
        <w:rPr>
          <w:rFonts w:ascii="Arial" w:hAnsi="Arial" w:cs="Arial"/>
          <w:sz w:val="20"/>
          <w:szCs w:val="20"/>
        </w:rPr>
        <w:t>im</w:t>
      </w:r>
      <w:r w:rsidR="00A65151" w:rsidRPr="00FE3C78">
        <w:rPr>
          <w:rFonts w:ascii="Arial" w:hAnsi="Arial" w:cs="Arial"/>
          <w:sz w:val="20"/>
          <w:szCs w:val="20"/>
        </w:rPr>
        <w:t>possibilità di utilizzo del centro cottura comunale l’impresa dovrà disporre di un centro di cottura alternativo debitamente registrato e trasportare i pasti presso il refettorio senza alcun onere aggiuntivo per il Comune.</w:t>
      </w:r>
    </w:p>
    <w:p w:rsidR="00A65151" w:rsidRPr="00B32EB5" w:rsidRDefault="002201A1" w:rsidP="00985FA7">
      <w:pPr>
        <w:pStyle w:val="Titolo2"/>
        <w:keepNext w:val="0"/>
        <w:widowControl w:val="0"/>
        <w:autoSpaceDE w:val="0"/>
        <w:autoSpaceDN w:val="0"/>
        <w:adjustRightInd w:val="0"/>
        <w:spacing w:before="240" w:after="240"/>
        <w:rPr>
          <w:rFonts w:ascii="Arial" w:hAnsi="Arial" w:cs="Arial"/>
          <w:i w:val="0"/>
          <w:sz w:val="20"/>
          <w:szCs w:val="20"/>
        </w:rPr>
      </w:pPr>
      <w:r w:rsidRPr="00B32EB5">
        <w:rPr>
          <w:rFonts w:ascii="Arial" w:hAnsi="Arial" w:cs="Arial"/>
          <w:i w:val="0"/>
          <w:sz w:val="20"/>
          <w:szCs w:val="20"/>
        </w:rPr>
        <w:t>Art. 4</w:t>
      </w:r>
      <w:r w:rsidR="00FE3C78">
        <w:rPr>
          <w:rFonts w:ascii="Arial" w:hAnsi="Arial" w:cs="Arial"/>
          <w:sz w:val="20"/>
          <w:szCs w:val="20"/>
        </w:rPr>
        <w:t xml:space="preserve"> </w:t>
      </w:r>
      <w:r w:rsidR="00FE3C78">
        <w:rPr>
          <w:rFonts w:ascii="Arial" w:hAnsi="Arial" w:cs="Arial"/>
          <w:sz w:val="20"/>
          <w:szCs w:val="20"/>
        </w:rPr>
        <w:br/>
      </w:r>
      <w:r w:rsidR="00A65151" w:rsidRPr="00B32EB5">
        <w:rPr>
          <w:rFonts w:ascii="Arial" w:hAnsi="Arial" w:cs="Arial"/>
          <w:i w:val="0"/>
          <w:sz w:val="20"/>
          <w:szCs w:val="20"/>
        </w:rPr>
        <w:t xml:space="preserve">Durata </w:t>
      </w:r>
      <w:r w:rsidR="000B0733" w:rsidRPr="00B32EB5">
        <w:rPr>
          <w:rFonts w:ascii="Arial" w:hAnsi="Arial" w:cs="Arial"/>
          <w:i w:val="0"/>
          <w:sz w:val="20"/>
          <w:szCs w:val="20"/>
        </w:rPr>
        <w:t xml:space="preserve">e criterio di aggiudicazione </w:t>
      </w:r>
      <w:r w:rsidR="00A65151" w:rsidRPr="00B32EB5">
        <w:rPr>
          <w:rFonts w:ascii="Arial" w:hAnsi="Arial" w:cs="Arial"/>
          <w:i w:val="0"/>
          <w:sz w:val="20"/>
          <w:szCs w:val="20"/>
        </w:rPr>
        <w:t>dell’appalto</w:t>
      </w:r>
      <w:bookmarkEnd w:id="33"/>
    </w:p>
    <w:p w:rsidR="00A65151" w:rsidRPr="00FE3C78" w:rsidRDefault="005B0A06" w:rsidP="00FE3C78">
      <w:pPr>
        <w:spacing w:before="120" w:after="120"/>
        <w:jc w:val="both"/>
        <w:rPr>
          <w:rFonts w:ascii="Arial" w:hAnsi="Arial" w:cs="Arial"/>
          <w:sz w:val="20"/>
          <w:szCs w:val="20"/>
        </w:rPr>
      </w:pPr>
      <w:bookmarkStart w:id="36" w:name="_Hlk511812952"/>
      <w:r w:rsidRPr="00FE3C78">
        <w:rPr>
          <w:rFonts w:ascii="Arial" w:hAnsi="Arial" w:cs="Arial"/>
          <w:sz w:val="20"/>
          <w:szCs w:val="20"/>
        </w:rPr>
        <w:t xml:space="preserve">1. </w:t>
      </w:r>
      <w:r w:rsidR="002201A1" w:rsidRPr="00FE3C78">
        <w:rPr>
          <w:rFonts w:ascii="Arial" w:hAnsi="Arial" w:cs="Arial"/>
          <w:sz w:val="20"/>
          <w:szCs w:val="20"/>
        </w:rPr>
        <w:t xml:space="preserve">Il contratto di appalto avrà la durata di anni </w:t>
      </w:r>
      <w:r w:rsidR="00E20C9D">
        <w:rPr>
          <w:rFonts w:ascii="Arial" w:hAnsi="Arial" w:cs="Arial"/>
          <w:sz w:val="20"/>
          <w:szCs w:val="20"/>
        </w:rPr>
        <w:t>tre</w:t>
      </w:r>
      <w:r w:rsidR="002201A1" w:rsidRPr="00FE3C78">
        <w:rPr>
          <w:rFonts w:ascii="Arial" w:hAnsi="Arial" w:cs="Arial"/>
          <w:sz w:val="20"/>
          <w:szCs w:val="20"/>
        </w:rPr>
        <w:t xml:space="preserve">, a decorrere </w:t>
      </w:r>
      <w:r w:rsidR="002201A1" w:rsidRPr="006D31E2">
        <w:rPr>
          <w:rFonts w:ascii="Arial" w:hAnsi="Arial" w:cs="Arial"/>
          <w:sz w:val="20"/>
          <w:szCs w:val="20"/>
        </w:rPr>
        <w:t xml:space="preserve">dal </w:t>
      </w:r>
      <w:r w:rsidR="006D31E2" w:rsidRPr="006D31E2">
        <w:rPr>
          <w:rFonts w:ascii="Arial" w:hAnsi="Arial" w:cs="Arial"/>
          <w:sz w:val="20"/>
          <w:szCs w:val="20"/>
        </w:rPr>
        <w:t>07</w:t>
      </w:r>
      <w:r w:rsidR="004908B6" w:rsidRPr="006D31E2">
        <w:rPr>
          <w:rFonts w:ascii="Arial" w:hAnsi="Arial" w:cs="Arial"/>
          <w:sz w:val="20"/>
          <w:szCs w:val="20"/>
        </w:rPr>
        <w:t>/</w:t>
      </w:r>
      <w:r w:rsidR="006D31E2" w:rsidRPr="006D31E2">
        <w:rPr>
          <w:rFonts w:ascii="Arial" w:hAnsi="Arial" w:cs="Arial"/>
          <w:sz w:val="20"/>
          <w:szCs w:val="20"/>
        </w:rPr>
        <w:t>01</w:t>
      </w:r>
      <w:r w:rsidR="004908B6" w:rsidRPr="006D31E2">
        <w:rPr>
          <w:rFonts w:ascii="Arial" w:hAnsi="Arial" w:cs="Arial"/>
          <w:sz w:val="20"/>
          <w:szCs w:val="20"/>
        </w:rPr>
        <w:t>/</w:t>
      </w:r>
      <w:r w:rsidR="00E20C9D" w:rsidRPr="006D31E2">
        <w:rPr>
          <w:rFonts w:ascii="Arial" w:hAnsi="Arial" w:cs="Arial"/>
          <w:sz w:val="20"/>
          <w:szCs w:val="20"/>
        </w:rPr>
        <w:t>201</w:t>
      </w:r>
      <w:r w:rsidR="006D31E2" w:rsidRPr="006D31E2">
        <w:rPr>
          <w:rFonts w:ascii="Arial" w:hAnsi="Arial" w:cs="Arial"/>
          <w:sz w:val="20"/>
          <w:szCs w:val="20"/>
        </w:rPr>
        <w:t>9</w:t>
      </w:r>
      <w:r w:rsidR="00457CE1" w:rsidRPr="006D31E2">
        <w:rPr>
          <w:rFonts w:ascii="Arial" w:hAnsi="Arial" w:cs="Arial"/>
          <w:sz w:val="20"/>
          <w:szCs w:val="20"/>
        </w:rPr>
        <w:t xml:space="preserve"> </w:t>
      </w:r>
      <w:r w:rsidR="00141297" w:rsidRPr="006D31E2">
        <w:rPr>
          <w:rFonts w:ascii="Arial" w:hAnsi="Arial" w:cs="Arial"/>
          <w:sz w:val="20"/>
          <w:szCs w:val="20"/>
        </w:rPr>
        <w:t xml:space="preserve">o comunque dalla data del verbale di consegna del servizio sotto riserva di legge </w:t>
      </w:r>
      <w:r w:rsidR="00457CE1" w:rsidRPr="006D31E2">
        <w:rPr>
          <w:rFonts w:ascii="Arial" w:hAnsi="Arial" w:cs="Arial"/>
          <w:sz w:val="20"/>
          <w:szCs w:val="20"/>
        </w:rPr>
        <w:t xml:space="preserve">e fino al </w:t>
      </w:r>
      <w:r w:rsidR="00E20C9D" w:rsidRPr="006D31E2">
        <w:rPr>
          <w:rFonts w:ascii="Arial" w:hAnsi="Arial" w:cs="Arial"/>
          <w:sz w:val="20"/>
          <w:szCs w:val="20"/>
        </w:rPr>
        <w:t>3</w:t>
      </w:r>
      <w:r w:rsidR="00AF0D93">
        <w:rPr>
          <w:rFonts w:ascii="Arial" w:hAnsi="Arial" w:cs="Arial"/>
          <w:sz w:val="20"/>
          <w:szCs w:val="20"/>
        </w:rPr>
        <w:t>1</w:t>
      </w:r>
      <w:r w:rsidR="004908B6" w:rsidRPr="006D31E2">
        <w:rPr>
          <w:rFonts w:ascii="Arial" w:hAnsi="Arial" w:cs="Arial"/>
          <w:sz w:val="20"/>
          <w:szCs w:val="20"/>
        </w:rPr>
        <w:t>/</w:t>
      </w:r>
      <w:r w:rsidR="00AF0D93">
        <w:rPr>
          <w:rFonts w:ascii="Arial" w:hAnsi="Arial" w:cs="Arial"/>
          <w:sz w:val="20"/>
          <w:szCs w:val="20"/>
        </w:rPr>
        <w:t>12</w:t>
      </w:r>
      <w:r w:rsidR="00E20C9D" w:rsidRPr="006D31E2">
        <w:rPr>
          <w:rFonts w:ascii="Arial" w:hAnsi="Arial" w:cs="Arial"/>
          <w:sz w:val="20"/>
          <w:szCs w:val="20"/>
        </w:rPr>
        <w:t>/2021.</w:t>
      </w:r>
      <w:r w:rsidR="002201A1" w:rsidRPr="006D31E2">
        <w:rPr>
          <w:rFonts w:ascii="Arial" w:hAnsi="Arial" w:cs="Arial"/>
          <w:sz w:val="20"/>
          <w:szCs w:val="20"/>
        </w:rPr>
        <w:t xml:space="preserve"> Il contratto è rinnovabile</w:t>
      </w:r>
      <w:r w:rsidR="002201A1" w:rsidRPr="00FE3C78">
        <w:rPr>
          <w:rFonts w:ascii="Arial" w:hAnsi="Arial" w:cs="Arial"/>
          <w:sz w:val="20"/>
          <w:szCs w:val="20"/>
        </w:rPr>
        <w:t xml:space="preserve"> per una sola volta e per la durata</w:t>
      </w:r>
      <w:r w:rsidR="00E20C9D">
        <w:rPr>
          <w:rFonts w:ascii="Arial" w:hAnsi="Arial" w:cs="Arial"/>
          <w:sz w:val="20"/>
          <w:szCs w:val="20"/>
        </w:rPr>
        <w:t xml:space="preserve"> di anni </w:t>
      </w:r>
      <w:r w:rsidR="00FA1FF7">
        <w:rPr>
          <w:rFonts w:ascii="Arial" w:hAnsi="Arial" w:cs="Arial"/>
          <w:sz w:val="20"/>
          <w:szCs w:val="20"/>
        </w:rPr>
        <w:t>tre</w:t>
      </w:r>
      <w:r w:rsidR="002201A1" w:rsidRPr="00FE3C78">
        <w:rPr>
          <w:rFonts w:ascii="Arial" w:hAnsi="Arial" w:cs="Arial"/>
          <w:sz w:val="20"/>
          <w:szCs w:val="20"/>
        </w:rPr>
        <w:t>, previo accordo tra le parti.</w:t>
      </w:r>
      <w:bookmarkEnd w:id="36"/>
    </w:p>
    <w:p w:rsidR="002201A1" w:rsidRPr="00FE3C78" w:rsidRDefault="005B0A06" w:rsidP="00FE3C78">
      <w:pPr>
        <w:spacing w:before="120" w:after="120"/>
        <w:jc w:val="both"/>
        <w:rPr>
          <w:rFonts w:ascii="Arial" w:hAnsi="Arial" w:cs="Arial"/>
          <w:sz w:val="20"/>
          <w:szCs w:val="20"/>
        </w:rPr>
      </w:pPr>
      <w:r w:rsidRPr="00FE3C78">
        <w:rPr>
          <w:rFonts w:ascii="Arial" w:hAnsi="Arial" w:cs="Arial"/>
          <w:sz w:val="20"/>
          <w:szCs w:val="20"/>
        </w:rPr>
        <w:t xml:space="preserve">2. </w:t>
      </w:r>
      <w:r w:rsidR="00457CE1" w:rsidRPr="00FE3C78">
        <w:rPr>
          <w:rFonts w:ascii="Arial" w:hAnsi="Arial" w:cs="Arial"/>
          <w:sz w:val="20"/>
          <w:szCs w:val="20"/>
        </w:rPr>
        <w:t>In ogni caso, qualora allo scadere dei suddetti termini il Comune non avesse ancora provveduto ad aggiudicare il servizio per il periodo successivo, l</w:t>
      </w:r>
      <w:r w:rsidRPr="00FE3C78">
        <w:rPr>
          <w:rFonts w:ascii="Arial" w:hAnsi="Arial" w:cs="Arial"/>
          <w:sz w:val="20"/>
          <w:szCs w:val="20"/>
        </w:rPr>
        <w:t>’</w:t>
      </w:r>
      <w:r w:rsidR="00457CE1" w:rsidRPr="00FE3C78">
        <w:rPr>
          <w:rFonts w:ascii="Arial" w:hAnsi="Arial" w:cs="Arial"/>
          <w:sz w:val="20"/>
          <w:szCs w:val="20"/>
        </w:rPr>
        <w:t>Impresa aggiudi</w:t>
      </w:r>
      <w:r w:rsidR="001A4252">
        <w:rPr>
          <w:rFonts w:ascii="Arial" w:hAnsi="Arial" w:cs="Arial"/>
          <w:sz w:val="20"/>
          <w:szCs w:val="20"/>
        </w:rPr>
        <w:t>cataria sarà tenuta ad continuare</w:t>
      </w:r>
      <w:r w:rsidR="00457CE1" w:rsidRPr="00FE3C78">
        <w:rPr>
          <w:rFonts w:ascii="Arial" w:hAnsi="Arial" w:cs="Arial"/>
          <w:sz w:val="20"/>
          <w:szCs w:val="20"/>
        </w:rPr>
        <w:t xml:space="preserve"> per un periodo non superiore a mesi 6 (sei), alle stesse condizioni contrattuali vigenti alla data di scadenza.</w:t>
      </w:r>
    </w:p>
    <w:p w:rsidR="000B0733" w:rsidRPr="00FE3C78" w:rsidRDefault="000B0733" w:rsidP="00FE3C78">
      <w:pPr>
        <w:spacing w:before="120" w:after="120"/>
        <w:jc w:val="both"/>
        <w:rPr>
          <w:rFonts w:ascii="Arial" w:hAnsi="Arial" w:cs="Arial"/>
          <w:sz w:val="20"/>
          <w:szCs w:val="20"/>
        </w:rPr>
      </w:pPr>
      <w:r w:rsidRPr="00FE3C78">
        <w:rPr>
          <w:rFonts w:ascii="Arial" w:hAnsi="Arial" w:cs="Arial"/>
          <w:sz w:val="20"/>
          <w:szCs w:val="20"/>
        </w:rPr>
        <w:t xml:space="preserve">3. Il servizio sarà affidato in ragione del criterio dell’offerta economicamente più vantaggiosa di cui all’art. 95, comma </w:t>
      </w:r>
      <w:r w:rsidR="005E509B">
        <w:rPr>
          <w:rFonts w:ascii="Arial" w:hAnsi="Arial" w:cs="Arial"/>
          <w:sz w:val="20"/>
          <w:szCs w:val="20"/>
        </w:rPr>
        <w:t>3</w:t>
      </w:r>
      <w:r w:rsidRPr="00FE3C78">
        <w:rPr>
          <w:rFonts w:ascii="Arial" w:hAnsi="Arial" w:cs="Arial"/>
          <w:sz w:val="20"/>
          <w:szCs w:val="20"/>
        </w:rPr>
        <w:t>,</w:t>
      </w:r>
      <w:r w:rsidR="005E509B">
        <w:rPr>
          <w:rFonts w:ascii="Arial" w:hAnsi="Arial" w:cs="Arial"/>
          <w:sz w:val="20"/>
          <w:szCs w:val="20"/>
        </w:rPr>
        <w:t xml:space="preserve"> let</w:t>
      </w:r>
      <w:r w:rsidR="0078399A">
        <w:rPr>
          <w:rFonts w:ascii="Arial" w:hAnsi="Arial" w:cs="Arial"/>
          <w:sz w:val="20"/>
          <w:szCs w:val="20"/>
        </w:rPr>
        <w:t xml:space="preserve">tera </w:t>
      </w:r>
      <w:r w:rsidR="005E509B">
        <w:rPr>
          <w:rFonts w:ascii="Arial" w:hAnsi="Arial" w:cs="Arial"/>
          <w:sz w:val="20"/>
          <w:szCs w:val="20"/>
        </w:rPr>
        <w:t>a</w:t>
      </w:r>
      <w:r w:rsidR="0078399A">
        <w:rPr>
          <w:rFonts w:ascii="Arial" w:hAnsi="Arial" w:cs="Arial"/>
          <w:sz w:val="20"/>
          <w:szCs w:val="20"/>
        </w:rPr>
        <w:t>)</w:t>
      </w:r>
      <w:r w:rsidRPr="00FE3C78">
        <w:rPr>
          <w:rFonts w:ascii="Arial" w:hAnsi="Arial" w:cs="Arial"/>
          <w:sz w:val="20"/>
          <w:szCs w:val="20"/>
        </w:rPr>
        <w:t xml:space="preserve"> del </w:t>
      </w:r>
      <w:proofErr w:type="spellStart"/>
      <w:r w:rsidRPr="00FE3C78">
        <w:rPr>
          <w:rFonts w:ascii="Arial" w:hAnsi="Arial" w:cs="Arial"/>
          <w:sz w:val="20"/>
          <w:szCs w:val="20"/>
        </w:rPr>
        <w:t>D.Lgs.</w:t>
      </w:r>
      <w:proofErr w:type="spellEnd"/>
      <w:r w:rsidRPr="00FE3C78">
        <w:rPr>
          <w:rFonts w:ascii="Arial" w:hAnsi="Arial" w:cs="Arial"/>
          <w:sz w:val="20"/>
          <w:szCs w:val="20"/>
        </w:rPr>
        <w:t xml:space="preserve"> n. 50/2016, per ulteriori informazioni circa lo svolgimento della gara si rimanda a quanto previsto nel Disciplinare di gara.</w:t>
      </w:r>
    </w:p>
    <w:p w:rsidR="000B0733" w:rsidRPr="00FE3C78" w:rsidRDefault="000B0733" w:rsidP="00FE3C78">
      <w:pPr>
        <w:spacing w:before="120" w:after="120"/>
        <w:jc w:val="both"/>
        <w:rPr>
          <w:rFonts w:ascii="Arial" w:hAnsi="Arial" w:cs="Arial"/>
          <w:sz w:val="20"/>
          <w:szCs w:val="20"/>
        </w:rPr>
      </w:pPr>
      <w:r w:rsidRPr="00FE3C78">
        <w:rPr>
          <w:rFonts w:ascii="Arial" w:hAnsi="Arial" w:cs="Arial"/>
          <w:sz w:val="20"/>
          <w:szCs w:val="20"/>
        </w:rPr>
        <w:t>4. L’amministrazione procederà anche in presenza di una sola offerta valida.</w:t>
      </w:r>
    </w:p>
    <w:p w:rsidR="00A65151" w:rsidRPr="00FE3C78" w:rsidRDefault="002201A1" w:rsidP="00985FA7">
      <w:pPr>
        <w:adjustRightInd w:val="0"/>
        <w:spacing w:before="240" w:after="240"/>
        <w:jc w:val="center"/>
        <w:rPr>
          <w:rFonts w:ascii="Arial" w:hAnsi="Arial" w:cs="Arial"/>
          <w:b/>
          <w:bCs/>
          <w:sz w:val="20"/>
          <w:szCs w:val="20"/>
        </w:rPr>
      </w:pPr>
      <w:r w:rsidRPr="00FE3C78">
        <w:rPr>
          <w:rFonts w:ascii="Arial" w:hAnsi="Arial" w:cs="Arial"/>
          <w:b/>
          <w:bCs/>
          <w:sz w:val="20"/>
          <w:szCs w:val="20"/>
        </w:rPr>
        <w:t>Art. 5</w:t>
      </w:r>
      <w:r w:rsidR="00FE3C78" w:rsidRPr="00FE3C78">
        <w:rPr>
          <w:rFonts w:ascii="Arial" w:hAnsi="Arial" w:cs="Arial"/>
          <w:b/>
          <w:bCs/>
          <w:sz w:val="20"/>
          <w:szCs w:val="20"/>
        </w:rPr>
        <w:t xml:space="preserve"> </w:t>
      </w:r>
      <w:r w:rsidR="00FE3C78">
        <w:rPr>
          <w:rFonts w:ascii="Arial" w:hAnsi="Arial" w:cs="Arial"/>
          <w:b/>
          <w:bCs/>
          <w:sz w:val="20"/>
          <w:szCs w:val="20"/>
        </w:rPr>
        <w:br/>
      </w:r>
      <w:r w:rsidR="00A65151" w:rsidRPr="00FE3C78">
        <w:rPr>
          <w:rFonts w:ascii="Arial" w:hAnsi="Arial" w:cs="Arial"/>
          <w:b/>
          <w:sz w:val="20"/>
          <w:szCs w:val="20"/>
        </w:rPr>
        <w:t xml:space="preserve">Tipologia </w:t>
      </w:r>
      <w:r w:rsidR="00D133A3" w:rsidRPr="00FE3C78">
        <w:rPr>
          <w:rFonts w:ascii="Arial" w:hAnsi="Arial" w:cs="Arial"/>
          <w:b/>
          <w:sz w:val="20"/>
          <w:szCs w:val="20"/>
        </w:rPr>
        <w:t>dell’</w:t>
      </w:r>
      <w:r w:rsidR="00A65151" w:rsidRPr="00FE3C78">
        <w:rPr>
          <w:rFonts w:ascii="Arial" w:hAnsi="Arial" w:cs="Arial"/>
          <w:b/>
          <w:sz w:val="20"/>
          <w:szCs w:val="20"/>
        </w:rPr>
        <w:t>utenza</w:t>
      </w:r>
    </w:p>
    <w:p w:rsidR="00A65151" w:rsidRPr="00FE3C78" w:rsidRDefault="005B0A06" w:rsidP="00FE3C78">
      <w:pPr>
        <w:spacing w:before="120" w:after="120"/>
        <w:jc w:val="both"/>
        <w:rPr>
          <w:rFonts w:ascii="Arial" w:hAnsi="Arial" w:cs="Arial"/>
          <w:sz w:val="20"/>
          <w:szCs w:val="20"/>
        </w:rPr>
      </w:pPr>
      <w:bookmarkStart w:id="37" w:name="_Toc425832992"/>
      <w:bookmarkStart w:id="38" w:name="_Toc441049367"/>
      <w:bookmarkStart w:id="39" w:name="_Toc99873867"/>
      <w:bookmarkStart w:id="40" w:name="_Toc195935333"/>
      <w:r w:rsidRPr="00FE3C78">
        <w:rPr>
          <w:rFonts w:ascii="Arial" w:hAnsi="Arial" w:cs="Arial"/>
          <w:sz w:val="20"/>
          <w:szCs w:val="20"/>
        </w:rPr>
        <w:t xml:space="preserve">1. </w:t>
      </w:r>
      <w:r w:rsidR="002201A1" w:rsidRPr="00FE3C78">
        <w:rPr>
          <w:rFonts w:ascii="Arial" w:hAnsi="Arial" w:cs="Arial"/>
          <w:sz w:val="20"/>
          <w:szCs w:val="20"/>
        </w:rPr>
        <w:t xml:space="preserve">L’utenza del servizio </w:t>
      </w:r>
      <w:r w:rsidR="0025695B">
        <w:rPr>
          <w:rFonts w:ascii="Arial" w:hAnsi="Arial" w:cs="Arial"/>
          <w:sz w:val="20"/>
          <w:szCs w:val="20"/>
        </w:rPr>
        <w:t>è composta da</w:t>
      </w:r>
      <w:r w:rsidR="002201A1" w:rsidRPr="00FE3C78">
        <w:rPr>
          <w:rFonts w:ascii="Arial" w:hAnsi="Arial" w:cs="Arial"/>
          <w:sz w:val="20"/>
          <w:szCs w:val="20"/>
        </w:rPr>
        <w:t xml:space="preserve"> alunni </w:t>
      </w:r>
      <w:r w:rsidR="0025695B">
        <w:rPr>
          <w:rFonts w:ascii="Arial" w:hAnsi="Arial" w:cs="Arial"/>
          <w:sz w:val="20"/>
          <w:szCs w:val="20"/>
        </w:rPr>
        <w:t>e</w:t>
      </w:r>
      <w:r w:rsidR="0025695B" w:rsidRPr="00FE3C78">
        <w:rPr>
          <w:rFonts w:ascii="Arial" w:hAnsi="Arial" w:cs="Arial"/>
          <w:sz w:val="20"/>
          <w:szCs w:val="20"/>
        </w:rPr>
        <w:t xml:space="preserve"> personale docente </w:t>
      </w:r>
      <w:r w:rsidR="002201A1" w:rsidRPr="00FE3C78">
        <w:rPr>
          <w:rFonts w:ascii="Arial" w:hAnsi="Arial" w:cs="Arial"/>
          <w:sz w:val="20"/>
          <w:szCs w:val="20"/>
        </w:rPr>
        <w:t xml:space="preserve">della scuola </w:t>
      </w:r>
      <w:r w:rsidR="00E57FE3">
        <w:rPr>
          <w:rFonts w:ascii="Arial" w:hAnsi="Arial" w:cs="Arial"/>
          <w:sz w:val="20"/>
          <w:szCs w:val="20"/>
        </w:rPr>
        <w:t>dell’infanzia</w:t>
      </w:r>
      <w:r w:rsidR="002201A1" w:rsidRPr="00FE3C78">
        <w:rPr>
          <w:rFonts w:ascii="Arial" w:hAnsi="Arial" w:cs="Arial"/>
          <w:sz w:val="20"/>
          <w:szCs w:val="20"/>
        </w:rPr>
        <w:t xml:space="preserve">, </w:t>
      </w:r>
      <w:r w:rsidR="00C14FDB" w:rsidRPr="00FE3C78">
        <w:rPr>
          <w:rFonts w:ascii="Arial" w:hAnsi="Arial" w:cs="Arial"/>
          <w:sz w:val="20"/>
          <w:szCs w:val="20"/>
        </w:rPr>
        <w:t>sita</w:t>
      </w:r>
      <w:r w:rsidR="002201A1" w:rsidRPr="00FE3C78">
        <w:rPr>
          <w:rFonts w:ascii="Arial" w:hAnsi="Arial" w:cs="Arial"/>
          <w:sz w:val="20"/>
          <w:szCs w:val="20"/>
        </w:rPr>
        <w:t xml:space="preserve"> presso il plesso scolastico comunale.</w:t>
      </w:r>
    </w:p>
    <w:p w:rsidR="00B22259" w:rsidRPr="00FE3C78" w:rsidRDefault="00B22259" w:rsidP="00985FA7">
      <w:pPr>
        <w:adjustRightInd w:val="0"/>
        <w:spacing w:before="240" w:after="240"/>
        <w:jc w:val="center"/>
        <w:rPr>
          <w:rFonts w:ascii="Arial" w:hAnsi="Arial" w:cs="Arial"/>
          <w:bCs/>
          <w:sz w:val="20"/>
          <w:szCs w:val="20"/>
        </w:rPr>
      </w:pPr>
      <w:bookmarkStart w:id="41" w:name="_Toc415991873"/>
      <w:bookmarkStart w:id="42" w:name="_Toc425832993"/>
      <w:bookmarkStart w:id="43" w:name="_Toc441049368"/>
      <w:bookmarkStart w:id="44" w:name="_Toc203988184"/>
      <w:bookmarkStart w:id="45" w:name="_Toc203989505"/>
      <w:bookmarkStart w:id="46" w:name="_Toc203990863"/>
      <w:bookmarkStart w:id="47" w:name="_Toc99873868"/>
      <w:bookmarkStart w:id="48" w:name="_Toc195935334"/>
      <w:bookmarkStart w:id="49" w:name="_Toc203887077"/>
      <w:bookmarkStart w:id="50" w:name="_Toc203984535"/>
      <w:bookmarkEnd w:id="37"/>
      <w:bookmarkEnd w:id="38"/>
      <w:bookmarkEnd w:id="39"/>
      <w:bookmarkEnd w:id="40"/>
      <w:r w:rsidRPr="00FE3C78">
        <w:rPr>
          <w:rFonts w:ascii="Arial" w:hAnsi="Arial" w:cs="Arial"/>
          <w:bCs/>
          <w:sz w:val="20"/>
          <w:szCs w:val="20"/>
        </w:rPr>
        <w:t>***</w:t>
      </w:r>
    </w:p>
    <w:p w:rsidR="00A65151" w:rsidRPr="00FE3C78" w:rsidRDefault="002201A1" w:rsidP="00985FA7">
      <w:pPr>
        <w:adjustRightInd w:val="0"/>
        <w:spacing w:before="240" w:after="240"/>
        <w:jc w:val="center"/>
        <w:rPr>
          <w:rFonts w:ascii="Arial" w:hAnsi="Arial" w:cs="Arial"/>
          <w:sz w:val="20"/>
          <w:szCs w:val="20"/>
        </w:rPr>
      </w:pPr>
      <w:r w:rsidRPr="00FE3C78">
        <w:rPr>
          <w:rFonts w:ascii="Arial" w:hAnsi="Arial" w:cs="Arial"/>
          <w:b/>
          <w:bCs/>
          <w:sz w:val="20"/>
          <w:szCs w:val="20"/>
        </w:rPr>
        <w:t>PARTE SECONDA</w:t>
      </w:r>
      <w:r w:rsidR="00FE3C78">
        <w:rPr>
          <w:rFonts w:ascii="Arial" w:hAnsi="Arial" w:cs="Arial"/>
          <w:b/>
          <w:bCs/>
          <w:sz w:val="20"/>
          <w:szCs w:val="20"/>
        </w:rPr>
        <w:t xml:space="preserve"> </w:t>
      </w:r>
      <w:r w:rsidR="00FE3C78">
        <w:rPr>
          <w:rFonts w:ascii="Arial" w:hAnsi="Arial" w:cs="Arial"/>
          <w:b/>
          <w:bCs/>
          <w:sz w:val="20"/>
          <w:szCs w:val="20"/>
        </w:rPr>
        <w:br/>
      </w:r>
      <w:r w:rsidR="00A65151" w:rsidRPr="00FE3C78">
        <w:rPr>
          <w:rFonts w:ascii="Arial" w:hAnsi="Arial" w:cs="Arial"/>
          <w:b/>
          <w:sz w:val="20"/>
          <w:szCs w:val="20"/>
        </w:rPr>
        <w:t>PERSONALE</w:t>
      </w:r>
      <w:bookmarkEnd w:id="41"/>
      <w:bookmarkEnd w:id="42"/>
      <w:bookmarkEnd w:id="43"/>
      <w:r w:rsidR="00A65151" w:rsidRPr="00FE3C78">
        <w:rPr>
          <w:rFonts w:ascii="Arial" w:hAnsi="Arial" w:cs="Arial"/>
          <w:b/>
          <w:sz w:val="20"/>
          <w:szCs w:val="20"/>
        </w:rPr>
        <w:t xml:space="preserve"> IMPIEGATO NEL SERVIZIO</w:t>
      </w:r>
      <w:bookmarkStart w:id="51" w:name="_Toc99873869"/>
      <w:bookmarkStart w:id="52" w:name="_Toc195935335"/>
      <w:bookmarkStart w:id="53" w:name="_Toc203887078"/>
      <w:bookmarkStart w:id="54" w:name="_Toc203984536"/>
      <w:bookmarkStart w:id="55" w:name="_Toc203988185"/>
      <w:bookmarkStart w:id="56" w:name="_Toc203989506"/>
      <w:bookmarkStart w:id="57" w:name="_Toc203990864"/>
      <w:bookmarkEnd w:id="44"/>
      <w:bookmarkEnd w:id="45"/>
      <w:bookmarkEnd w:id="46"/>
      <w:bookmarkEnd w:id="47"/>
      <w:bookmarkEnd w:id="48"/>
      <w:bookmarkEnd w:id="49"/>
      <w:bookmarkEnd w:id="50"/>
    </w:p>
    <w:p w:rsidR="00A65151" w:rsidRPr="00FE3C78" w:rsidRDefault="008E5FC8" w:rsidP="00FE3C78">
      <w:pPr>
        <w:keepNext/>
        <w:keepLines/>
        <w:spacing w:before="120" w:after="120"/>
        <w:jc w:val="center"/>
        <w:rPr>
          <w:rFonts w:ascii="Arial" w:hAnsi="Arial" w:cs="Arial"/>
          <w:b/>
          <w:bCs/>
          <w:sz w:val="20"/>
          <w:szCs w:val="20"/>
        </w:rPr>
      </w:pPr>
      <w:r w:rsidRPr="00FE3C78">
        <w:rPr>
          <w:rFonts w:ascii="Arial" w:hAnsi="Arial" w:cs="Arial"/>
          <w:b/>
          <w:bCs/>
          <w:sz w:val="20"/>
          <w:szCs w:val="20"/>
        </w:rPr>
        <w:t>Art. 6</w:t>
      </w:r>
      <w:r w:rsidR="00FE3C78">
        <w:rPr>
          <w:rFonts w:ascii="Arial" w:hAnsi="Arial" w:cs="Arial"/>
          <w:b/>
          <w:bCs/>
          <w:sz w:val="20"/>
          <w:szCs w:val="20"/>
        </w:rPr>
        <w:t xml:space="preserve"> </w:t>
      </w:r>
      <w:r w:rsidR="00FE3C78">
        <w:rPr>
          <w:rFonts w:ascii="Arial" w:hAnsi="Arial" w:cs="Arial"/>
          <w:b/>
          <w:bCs/>
          <w:sz w:val="20"/>
          <w:szCs w:val="20"/>
        </w:rPr>
        <w:br/>
      </w:r>
      <w:r w:rsidR="00A65151" w:rsidRPr="00FE3C78">
        <w:rPr>
          <w:rFonts w:ascii="Arial" w:hAnsi="Arial" w:cs="Arial"/>
          <w:b/>
          <w:bCs/>
          <w:sz w:val="20"/>
          <w:szCs w:val="20"/>
        </w:rPr>
        <w:t>Direzione del servizio</w:t>
      </w:r>
    </w:p>
    <w:p w:rsidR="004D3B71" w:rsidRPr="00FE3C78" w:rsidRDefault="005B0A06" w:rsidP="00985FA7">
      <w:pPr>
        <w:adjustRightInd w:val="0"/>
        <w:spacing w:before="100" w:after="10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 xml:space="preserve">La Ditta deve </w:t>
      </w:r>
      <w:bookmarkStart w:id="58" w:name="_Hlk511813877"/>
      <w:r w:rsidR="00A65151" w:rsidRPr="00FE3C78">
        <w:rPr>
          <w:rFonts w:ascii="Arial" w:hAnsi="Arial" w:cs="Arial"/>
          <w:sz w:val="20"/>
          <w:szCs w:val="20"/>
        </w:rPr>
        <w:t xml:space="preserve">nominare un </w:t>
      </w:r>
      <w:r w:rsidR="00C14FDB" w:rsidRPr="00FE3C78">
        <w:rPr>
          <w:rFonts w:ascii="Arial" w:hAnsi="Arial" w:cs="Arial"/>
          <w:sz w:val="20"/>
          <w:szCs w:val="20"/>
        </w:rPr>
        <w:t>R</w:t>
      </w:r>
      <w:r w:rsidR="00A65151" w:rsidRPr="00FE3C78">
        <w:rPr>
          <w:rFonts w:ascii="Arial" w:hAnsi="Arial" w:cs="Arial"/>
          <w:sz w:val="20"/>
          <w:szCs w:val="20"/>
        </w:rPr>
        <w:t xml:space="preserve">esponsabile del servizio con adeguata esperienza e capacità professionale cui affidare </w:t>
      </w:r>
      <w:r w:rsidR="004D3B71" w:rsidRPr="00FE3C78">
        <w:rPr>
          <w:rFonts w:ascii="Arial" w:hAnsi="Arial" w:cs="Arial"/>
          <w:sz w:val="20"/>
          <w:szCs w:val="20"/>
        </w:rPr>
        <w:t xml:space="preserve">le seguenti funzioni: </w:t>
      </w:r>
    </w:p>
    <w:p w:rsidR="004D3B71" w:rsidRPr="00FE3C78" w:rsidRDefault="004D3B71" w:rsidP="00985FA7">
      <w:pPr>
        <w:numPr>
          <w:ilvl w:val="0"/>
          <w:numId w:val="26"/>
        </w:numPr>
        <w:autoSpaceDE/>
        <w:autoSpaceDN/>
        <w:spacing w:before="100" w:after="100"/>
        <w:ind w:hanging="436"/>
        <w:jc w:val="both"/>
        <w:rPr>
          <w:rFonts w:ascii="Arial" w:hAnsi="Arial" w:cs="Arial"/>
          <w:sz w:val="20"/>
          <w:szCs w:val="20"/>
        </w:rPr>
      </w:pPr>
      <w:r w:rsidRPr="00FE3C78">
        <w:rPr>
          <w:rFonts w:ascii="Arial" w:hAnsi="Arial" w:cs="Arial"/>
          <w:sz w:val="20"/>
          <w:szCs w:val="20"/>
        </w:rPr>
        <w:t>direzione e controllo dell'attività degli addetti, con particolare riferimento alla gestione del centro di cottura, alle forniture, alla preparazione, alla consegna e alla distribuzione dei pasti;</w:t>
      </w:r>
    </w:p>
    <w:p w:rsidR="004D3B71" w:rsidRPr="00B47883" w:rsidRDefault="004D3B71" w:rsidP="00985FA7">
      <w:pPr>
        <w:numPr>
          <w:ilvl w:val="0"/>
          <w:numId w:val="26"/>
        </w:numPr>
        <w:autoSpaceDE/>
        <w:autoSpaceDN/>
        <w:spacing w:before="100" w:after="100"/>
        <w:ind w:hanging="436"/>
        <w:jc w:val="both"/>
        <w:rPr>
          <w:rFonts w:ascii="Arial" w:hAnsi="Arial" w:cs="Arial"/>
          <w:sz w:val="20"/>
          <w:szCs w:val="20"/>
        </w:rPr>
      </w:pPr>
      <w:r w:rsidRPr="00B47883">
        <w:rPr>
          <w:rFonts w:ascii="Arial" w:hAnsi="Arial" w:cs="Arial"/>
          <w:sz w:val="20"/>
          <w:szCs w:val="20"/>
        </w:rPr>
        <w:t>mantenimento dei rapporti con gli uffici comunali, con l’autorità scolastica e la Commissione mensa;</w:t>
      </w:r>
    </w:p>
    <w:p w:rsidR="004D3B71" w:rsidRPr="00B47883" w:rsidRDefault="004D3B71" w:rsidP="00985FA7">
      <w:pPr>
        <w:numPr>
          <w:ilvl w:val="0"/>
          <w:numId w:val="26"/>
        </w:numPr>
        <w:autoSpaceDE/>
        <w:autoSpaceDN/>
        <w:spacing w:before="100" w:after="100"/>
        <w:ind w:hanging="436"/>
        <w:jc w:val="both"/>
        <w:rPr>
          <w:rFonts w:ascii="Arial" w:hAnsi="Arial" w:cs="Arial"/>
          <w:sz w:val="20"/>
          <w:szCs w:val="20"/>
        </w:rPr>
      </w:pPr>
      <w:r w:rsidRPr="00B47883">
        <w:rPr>
          <w:rFonts w:ascii="Arial" w:hAnsi="Arial" w:cs="Arial"/>
          <w:sz w:val="20"/>
          <w:szCs w:val="20"/>
        </w:rPr>
        <w:lastRenderedPageBreak/>
        <w:t xml:space="preserve">partecipazione alle riunioni della commissione mensa, mantenimento dei contatti con la commissione stessa e con i rappresentanti dei genitori, le autorità sanitarie ed altri eventuali addetti al controllo segnalati dall'Amministrazione Comunale; </w:t>
      </w:r>
    </w:p>
    <w:p w:rsidR="004D3B71" w:rsidRPr="00FE3C78" w:rsidRDefault="004D3B71" w:rsidP="00985FA7">
      <w:pPr>
        <w:numPr>
          <w:ilvl w:val="0"/>
          <w:numId w:val="26"/>
        </w:numPr>
        <w:autoSpaceDE/>
        <w:autoSpaceDN/>
        <w:spacing w:before="100" w:after="100"/>
        <w:ind w:hanging="436"/>
        <w:jc w:val="both"/>
        <w:rPr>
          <w:rFonts w:ascii="Arial" w:hAnsi="Arial" w:cs="Arial"/>
          <w:sz w:val="20"/>
          <w:szCs w:val="20"/>
        </w:rPr>
      </w:pPr>
      <w:r w:rsidRPr="00FE3C78">
        <w:rPr>
          <w:rFonts w:ascii="Arial" w:hAnsi="Arial" w:cs="Arial"/>
          <w:sz w:val="20"/>
          <w:szCs w:val="20"/>
        </w:rPr>
        <w:t>direzione e controllo delle attività di educazione alimentare.</w:t>
      </w:r>
    </w:p>
    <w:bookmarkEnd w:id="58"/>
    <w:p w:rsidR="00A65151" w:rsidRPr="00FE3C78" w:rsidRDefault="004D3B71" w:rsidP="00985FA7">
      <w:pPr>
        <w:adjustRightInd w:val="0"/>
        <w:spacing w:before="100" w:after="10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Eventuali variazioni della figura del Responsabile dovranno essere preventivamente concordate e autorizzate dal Comune.</w:t>
      </w:r>
    </w:p>
    <w:p w:rsidR="00A65151" w:rsidRPr="00FE3C78" w:rsidRDefault="008E5FC8" w:rsidP="00985FA7">
      <w:pPr>
        <w:adjustRightInd w:val="0"/>
        <w:spacing w:before="240" w:after="240"/>
        <w:jc w:val="center"/>
        <w:rPr>
          <w:rFonts w:ascii="Arial" w:hAnsi="Arial" w:cs="Arial"/>
          <w:b/>
          <w:bCs/>
          <w:sz w:val="20"/>
          <w:szCs w:val="20"/>
        </w:rPr>
      </w:pPr>
      <w:r w:rsidRPr="00FE3C78">
        <w:rPr>
          <w:rFonts w:ascii="Arial" w:hAnsi="Arial" w:cs="Arial"/>
          <w:b/>
          <w:bCs/>
          <w:sz w:val="20"/>
          <w:szCs w:val="20"/>
        </w:rPr>
        <w:t>Art. 7</w:t>
      </w:r>
      <w:r w:rsidR="00FE3C78">
        <w:rPr>
          <w:rFonts w:ascii="Arial" w:hAnsi="Arial" w:cs="Arial"/>
          <w:b/>
          <w:bCs/>
          <w:sz w:val="20"/>
          <w:szCs w:val="20"/>
        </w:rPr>
        <w:t xml:space="preserve"> </w:t>
      </w:r>
      <w:r w:rsidR="00FE3C78">
        <w:rPr>
          <w:rFonts w:ascii="Arial" w:hAnsi="Arial" w:cs="Arial"/>
          <w:b/>
          <w:bCs/>
          <w:sz w:val="20"/>
          <w:szCs w:val="20"/>
        </w:rPr>
        <w:br/>
      </w:r>
      <w:r w:rsidR="00A65151" w:rsidRPr="00FE3C78">
        <w:rPr>
          <w:rFonts w:ascii="Arial" w:hAnsi="Arial" w:cs="Arial"/>
          <w:b/>
          <w:bCs/>
          <w:sz w:val="20"/>
          <w:szCs w:val="20"/>
        </w:rPr>
        <w:t>Personale</w:t>
      </w:r>
    </w:p>
    <w:p w:rsidR="00A65151" w:rsidRPr="00FE3C78" w:rsidRDefault="005B0A06"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Il personale addetto alla manipolazione, preparazione ed alla distribuzione degli alimenti, alla pulizia</w:t>
      </w:r>
      <w:r w:rsidR="008E5FC8" w:rsidRPr="00FE3C78">
        <w:rPr>
          <w:rFonts w:ascii="Arial" w:hAnsi="Arial" w:cs="Arial"/>
          <w:sz w:val="20"/>
          <w:szCs w:val="20"/>
        </w:rPr>
        <w:t xml:space="preserve"> e</w:t>
      </w:r>
      <w:r w:rsidR="00A65151" w:rsidRPr="00FE3C78">
        <w:rPr>
          <w:rFonts w:ascii="Arial" w:hAnsi="Arial" w:cs="Arial"/>
          <w:sz w:val="20"/>
          <w:szCs w:val="20"/>
        </w:rPr>
        <w:t xml:space="preserve"> sanificazione</w:t>
      </w:r>
      <w:r w:rsidR="008E5FC8" w:rsidRPr="00FE3C78">
        <w:rPr>
          <w:rFonts w:ascii="Arial" w:hAnsi="Arial" w:cs="Arial"/>
          <w:sz w:val="20"/>
          <w:szCs w:val="20"/>
        </w:rPr>
        <w:t xml:space="preserve"> di</w:t>
      </w:r>
      <w:r w:rsidR="00A65151" w:rsidRPr="00FE3C78">
        <w:rPr>
          <w:rFonts w:ascii="Arial" w:hAnsi="Arial" w:cs="Arial"/>
          <w:sz w:val="20"/>
          <w:szCs w:val="20"/>
        </w:rPr>
        <w:t xml:space="preserve"> locali</w:t>
      </w:r>
      <w:r w:rsidR="008E5FC8" w:rsidRPr="00FE3C78">
        <w:rPr>
          <w:rFonts w:ascii="Arial" w:hAnsi="Arial" w:cs="Arial"/>
          <w:sz w:val="20"/>
          <w:szCs w:val="20"/>
        </w:rPr>
        <w:t>,</w:t>
      </w:r>
      <w:r w:rsidR="00A65151" w:rsidRPr="00FE3C78">
        <w:rPr>
          <w:rFonts w:ascii="Arial" w:hAnsi="Arial" w:cs="Arial"/>
          <w:sz w:val="20"/>
          <w:szCs w:val="20"/>
        </w:rPr>
        <w:t xml:space="preserve"> attrezzature ed arredi</w:t>
      </w:r>
      <w:r w:rsidR="008E5FC8" w:rsidRPr="00FE3C78">
        <w:rPr>
          <w:rFonts w:ascii="Arial" w:hAnsi="Arial" w:cs="Arial"/>
          <w:sz w:val="20"/>
          <w:szCs w:val="20"/>
        </w:rPr>
        <w:t>,</w:t>
      </w:r>
      <w:r w:rsidR="00A65151" w:rsidRPr="00FE3C78">
        <w:rPr>
          <w:rFonts w:ascii="Arial" w:hAnsi="Arial" w:cs="Arial"/>
          <w:sz w:val="20"/>
          <w:szCs w:val="20"/>
        </w:rPr>
        <w:t xml:space="preserve"> è </w:t>
      </w:r>
      <w:r w:rsidR="00E44BD1">
        <w:rPr>
          <w:rFonts w:ascii="Arial" w:hAnsi="Arial" w:cs="Arial"/>
          <w:sz w:val="20"/>
          <w:szCs w:val="20"/>
        </w:rPr>
        <w:t xml:space="preserve">a </w:t>
      </w:r>
      <w:r w:rsidR="00A65151" w:rsidRPr="00FE3C78">
        <w:rPr>
          <w:rFonts w:ascii="Arial" w:hAnsi="Arial" w:cs="Arial"/>
          <w:sz w:val="20"/>
          <w:szCs w:val="20"/>
        </w:rPr>
        <w:t>carico della Ditta</w:t>
      </w:r>
      <w:r w:rsidR="008E5FC8" w:rsidRPr="00FE3C78">
        <w:rPr>
          <w:rFonts w:ascii="Arial" w:hAnsi="Arial" w:cs="Arial"/>
          <w:sz w:val="20"/>
          <w:szCs w:val="20"/>
        </w:rPr>
        <w:t>,</w:t>
      </w:r>
      <w:r w:rsidR="00A65151" w:rsidRPr="00FE3C78">
        <w:rPr>
          <w:rFonts w:ascii="Arial" w:hAnsi="Arial" w:cs="Arial"/>
          <w:sz w:val="20"/>
          <w:szCs w:val="20"/>
        </w:rPr>
        <w:t xml:space="preserve"> </w:t>
      </w:r>
      <w:r w:rsidR="00A65151" w:rsidRPr="00E44BD1">
        <w:rPr>
          <w:rFonts w:ascii="Arial" w:hAnsi="Arial" w:cs="Arial"/>
          <w:sz w:val="20"/>
          <w:szCs w:val="20"/>
        </w:rPr>
        <w:t>che, per assicurare l’espletamento dell’appalto, procede in via prioritaria all’assorbimento del personale precedentemente impegnato nel servizio, dando comunque attuazione alle previsioni contrattuali del settore</w:t>
      </w:r>
      <w:r w:rsidR="00151E21" w:rsidRPr="00E44BD1">
        <w:rPr>
          <w:rFonts w:ascii="Arial" w:hAnsi="Arial" w:cs="Arial"/>
          <w:sz w:val="20"/>
          <w:szCs w:val="20"/>
        </w:rPr>
        <w:t>.</w:t>
      </w:r>
    </w:p>
    <w:p w:rsidR="00A65151" w:rsidRPr="00FE3C78" w:rsidRDefault="005B0A06"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La Ditta si impegna ad attuare nei confronti dei propri dipendenti impegnati nel servizio, condizioni normative e retributive non inferiori a quelle risultanti dai contratti collettivi di lavoro.</w:t>
      </w:r>
    </w:p>
    <w:p w:rsidR="006646DF" w:rsidRPr="00FE3C78" w:rsidRDefault="005B0A06"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3. </w:t>
      </w:r>
      <w:r w:rsidR="00A65151" w:rsidRPr="00FE3C78">
        <w:rPr>
          <w:rFonts w:ascii="Arial" w:hAnsi="Arial" w:cs="Arial"/>
          <w:sz w:val="20"/>
          <w:szCs w:val="20"/>
        </w:rPr>
        <w:t xml:space="preserve">Prima dell’inizio del servizio deve essere comunicato al Comune l’elenco </w:t>
      </w:r>
      <w:r w:rsidR="006646DF" w:rsidRPr="00FE3C78">
        <w:rPr>
          <w:rFonts w:ascii="Arial" w:hAnsi="Arial" w:cs="Arial"/>
          <w:sz w:val="20"/>
          <w:szCs w:val="20"/>
        </w:rPr>
        <w:t xml:space="preserve">nominativo </w:t>
      </w:r>
      <w:r w:rsidR="00A65151" w:rsidRPr="00FE3C78">
        <w:rPr>
          <w:rFonts w:ascii="Arial" w:hAnsi="Arial" w:cs="Arial"/>
          <w:sz w:val="20"/>
          <w:szCs w:val="20"/>
        </w:rPr>
        <w:t>del personale che verrà impiegato e che deve essere adeguato, sia per qualifica che per entità numerica</w:t>
      </w:r>
      <w:r w:rsidR="006646DF" w:rsidRPr="00FE3C78">
        <w:rPr>
          <w:rFonts w:ascii="Arial" w:hAnsi="Arial" w:cs="Arial"/>
          <w:sz w:val="20"/>
          <w:szCs w:val="20"/>
        </w:rPr>
        <w:t>,</w:t>
      </w:r>
      <w:r w:rsidR="00A65151" w:rsidRPr="00FE3C78">
        <w:rPr>
          <w:rFonts w:ascii="Arial" w:hAnsi="Arial" w:cs="Arial"/>
          <w:sz w:val="20"/>
          <w:szCs w:val="20"/>
        </w:rPr>
        <w:t xml:space="preserve"> allo svolgimento del servizio in relazione alle esigenze così come prospettate.</w:t>
      </w:r>
      <w:r w:rsidR="006646DF" w:rsidRPr="00FE3C78">
        <w:rPr>
          <w:rFonts w:ascii="Arial" w:hAnsi="Arial" w:cs="Arial"/>
          <w:sz w:val="20"/>
          <w:szCs w:val="20"/>
        </w:rPr>
        <w:t xml:space="preserve"> L’elenco dovrà essere altresì comprensivo dell’indicazione per ciascuna unità di personale degli estremi del documento di riconoscimento.</w:t>
      </w:r>
    </w:p>
    <w:p w:rsidR="006646DF" w:rsidRPr="00FE3C78" w:rsidRDefault="006646DF" w:rsidP="00FE3C78">
      <w:pPr>
        <w:spacing w:before="120" w:after="120"/>
        <w:jc w:val="both"/>
        <w:rPr>
          <w:rFonts w:ascii="Arial" w:hAnsi="Arial" w:cs="Arial"/>
          <w:sz w:val="20"/>
          <w:szCs w:val="20"/>
        </w:rPr>
      </w:pPr>
      <w:r w:rsidRPr="00FE3C78">
        <w:rPr>
          <w:rFonts w:ascii="Arial" w:hAnsi="Arial" w:cs="Arial"/>
          <w:sz w:val="20"/>
          <w:szCs w:val="20"/>
        </w:rPr>
        <w:t>4. Il personale</w:t>
      </w:r>
      <w:r w:rsidR="00DB2A17" w:rsidRPr="00FE3C78">
        <w:rPr>
          <w:rFonts w:ascii="Arial" w:hAnsi="Arial" w:cs="Arial"/>
          <w:sz w:val="20"/>
          <w:szCs w:val="20"/>
        </w:rPr>
        <w:t>, nel corso del servizio,</w:t>
      </w:r>
      <w:r w:rsidRPr="00FE3C78">
        <w:rPr>
          <w:rFonts w:ascii="Arial" w:hAnsi="Arial" w:cs="Arial"/>
          <w:sz w:val="20"/>
          <w:szCs w:val="20"/>
        </w:rPr>
        <w:t xml:space="preserve"> deve essere munito e portare ben visibile il tesserino di riconoscimento corredato di fotografia, contenente le generalità del lavoratore e l’indicazione della ditta di appartenenza come previsto dall’art. 26 del D.Lgs. n. 81/2008.</w:t>
      </w:r>
    </w:p>
    <w:p w:rsidR="006646DF" w:rsidRPr="00FE3C78" w:rsidRDefault="00DB2A17" w:rsidP="00FE3C78">
      <w:pPr>
        <w:spacing w:before="120" w:after="120"/>
        <w:jc w:val="both"/>
        <w:rPr>
          <w:rFonts w:ascii="Arial" w:hAnsi="Arial" w:cs="Arial"/>
          <w:sz w:val="20"/>
          <w:szCs w:val="20"/>
        </w:rPr>
      </w:pPr>
      <w:r w:rsidRPr="00FE3C78">
        <w:rPr>
          <w:rFonts w:ascii="Arial" w:hAnsi="Arial" w:cs="Arial"/>
          <w:sz w:val="20"/>
          <w:szCs w:val="20"/>
        </w:rPr>
        <w:t>5</w:t>
      </w:r>
      <w:r w:rsidR="006646DF" w:rsidRPr="00FE3C78">
        <w:rPr>
          <w:rFonts w:ascii="Arial" w:hAnsi="Arial" w:cs="Arial"/>
          <w:sz w:val="20"/>
          <w:szCs w:val="20"/>
        </w:rPr>
        <w:t>. La Ditta deve assicurare il rispetto di tutte le norme applicabili relative all’igiene e sicurezza dei propri e degli altrui lavoratori ed utenti ed alla tutela dell’ambiente, dotando il personale di idonea formazione, attrezzature e di indumenti appositi e di mezzi di protezione individuali, atti a garantirne la massima sicurezza in relazione alla specifica attività lavorativa e verificare che lo stesso ne faccia uso corretto e regolare.</w:t>
      </w:r>
    </w:p>
    <w:p w:rsidR="00A65151" w:rsidRPr="00FE3C78" w:rsidRDefault="00161092" w:rsidP="004908B6">
      <w:pPr>
        <w:keepNext/>
        <w:keepLines/>
        <w:adjustRightInd w:val="0"/>
        <w:spacing w:before="240" w:after="240"/>
        <w:jc w:val="center"/>
        <w:rPr>
          <w:rFonts w:ascii="Arial" w:hAnsi="Arial" w:cs="Arial"/>
          <w:b/>
          <w:bCs/>
          <w:sz w:val="20"/>
          <w:szCs w:val="20"/>
        </w:rPr>
      </w:pPr>
      <w:r w:rsidRPr="00FE3C78">
        <w:rPr>
          <w:rFonts w:ascii="Arial" w:hAnsi="Arial" w:cs="Arial"/>
          <w:b/>
          <w:bCs/>
          <w:sz w:val="20"/>
          <w:szCs w:val="20"/>
        </w:rPr>
        <w:t>Art. 8</w:t>
      </w:r>
      <w:r w:rsidR="00FE3C78">
        <w:rPr>
          <w:rFonts w:ascii="Arial" w:hAnsi="Arial" w:cs="Arial"/>
          <w:b/>
          <w:bCs/>
          <w:sz w:val="20"/>
          <w:szCs w:val="20"/>
        </w:rPr>
        <w:t xml:space="preserve"> </w:t>
      </w:r>
      <w:r w:rsidR="00FE3C78">
        <w:rPr>
          <w:rFonts w:ascii="Arial" w:hAnsi="Arial" w:cs="Arial"/>
          <w:b/>
          <w:bCs/>
          <w:sz w:val="20"/>
          <w:szCs w:val="20"/>
        </w:rPr>
        <w:br/>
      </w:r>
      <w:r w:rsidR="00A65151" w:rsidRPr="00FE3C78">
        <w:rPr>
          <w:rFonts w:ascii="Arial" w:hAnsi="Arial" w:cs="Arial"/>
          <w:b/>
          <w:bCs/>
          <w:sz w:val="20"/>
          <w:szCs w:val="20"/>
        </w:rPr>
        <w:t>Vestiario</w:t>
      </w:r>
      <w:r w:rsidR="008007C6" w:rsidRPr="00FE3C78">
        <w:rPr>
          <w:rFonts w:ascii="Arial" w:hAnsi="Arial" w:cs="Arial"/>
          <w:b/>
          <w:bCs/>
          <w:sz w:val="20"/>
          <w:szCs w:val="20"/>
        </w:rPr>
        <w:t xml:space="preserve"> e accessori</w:t>
      </w:r>
    </w:p>
    <w:p w:rsidR="00A65151" w:rsidRPr="00FE3C78" w:rsidRDefault="005B0A06" w:rsidP="00FE3C78">
      <w:pPr>
        <w:adjustRightInd w:val="0"/>
        <w:spacing w:before="120" w:after="120"/>
        <w:jc w:val="both"/>
        <w:rPr>
          <w:rFonts w:ascii="Arial" w:hAnsi="Arial" w:cs="Arial"/>
          <w:sz w:val="20"/>
          <w:szCs w:val="20"/>
        </w:rPr>
      </w:pPr>
      <w:bookmarkStart w:id="59" w:name="_Hlk511813824"/>
      <w:r w:rsidRPr="00FE3C78">
        <w:rPr>
          <w:rFonts w:ascii="Arial" w:hAnsi="Arial" w:cs="Arial"/>
          <w:sz w:val="20"/>
          <w:szCs w:val="20"/>
        </w:rPr>
        <w:t xml:space="preserve">1. </w:t>
      </w:r>
      <w:r w:rsidR="00A65151" w:rsidRPr="00FE3C78">
        <w:rPr>
          <w:rFonts w:ascii="Arial" w:hAnsi="Arial" w:cs="Arial"/>
          <w:sz w:val="20"/>
          <w:szCs w:val="20"/>
        </w:rPr>
        <w:t>L</w:t>
      </w:r>
      <w:r w:rsidRPr="00FE3C78">
        <w:rPr>
          <w:rFonts w:ascii="Arial" w:hAnsi="Arial" w:cs="Arial"/>
          <w:sz w:val="20"/>
          <w:szCs w:val="20"/>
        </w:rPr>
        <w:t>’</w:t>
      </w:r>
      <w:r w:rsidR="00A65151" w:rsidRPr="00FE3C78">
        <w:rPr>
          <w:rFonts w:ascii="Arial" w:hAnsi="Arial" w:cs="Arial"/>
          <w:sz w:val="20"/>
          <w:szCs w:val="20"/>
        </w:rPr>
        <w:t>Impresa deve fornire</w:t>
      </w:r>
      <w:r w:rsidR="00161092" w:rsidRPr="00FE3C78">
        <w:rPr>
          <w:rFonts w:ascii="Arial" w:hAnsi="Arial" w:cs="Arial"/>
          <w:sz w:val="20"/>
          <w:szCs w:val="20"/>
        </w:rPr>
        <w:t>,</w:t>
      </w:r>
      <w:r w:rsidR="00A65151" w:rsidRPr="00FE3C78">
        <w:rPr>
          <w:rFonts w:ascii="Arial" w:hAnsi="Arial" w:cs="Arial"/>
          <w:sz w:val="20"/>
          <w:szCs w:val="20"/>
        </w:rPr>
        <w:t xml:space="preserve"> a tutto il personale</w:t>
      </w:r>
      <w:r w:rsidR="00161092" w:rsidRPr="00FE3C78">
        <w:rPr>
          <w:rFonts w:ascii="Arial" w:hAnsi="Arial" w:cs="Arial"/>
          <w:sz w:val="20"/>
          <w:szCs w:val="20"/>
        </w:rPr>
        <w:t>,</w:t>
      </w:r>
      <w:r w:rsidR="00A65151" w:rsidRPr="00FE3C78">
        <w:rPr>
          <w:rFonts w:ascii="Arial" w:hAnsi="Arial" w:cs="Arial"/>
          <w:sz w:val="20"/>
          <w:szCs w:val="20"/>
        </w:rPr>
        <w:t xml:space="preserve"> indumenti di lavoro come prescritto dalle norme vigenti in materia di igiene (D.P.R. 327/80 art.</w:t>
      </w:r>
      <w:r w:rsidR="00161092" w:rsidRPr="00FE3C78">
        <w:rPr>
          <w:rFonts w:ascii="Arial" w:hAnsi="Arial" w:cs="Arial"/>
          <w:sz w:val="20"/>
          <w:szCs w:val="20"/>
        </w:rPr>
        <w:t xml:space="preserve"> </w:t>
      </w:r>
      <w:r w:rsidR="00A65151" w:rsidRPr="00FE3C78">
        <w:rPr>
          <w:rFonts w:ascii="Arial" w:hAnsi="Arial" w:cs="Arial"/>
          <w:sz w:val="20"/>
          <w:szCs w:val="20"/>
        </w:rPr>
        <w:t>42), da indossare durante le ore di servizio</w:t>
      </w:r>
      <w:bookmarkEnd w:id="59"/>
      <w:r w:rsidR="00A65151" w:rsidRPr="00FE3C78">
        <w:rPr>
          <w:rFonts w:ascii="Arial" w:hAnsi="Arial" w:cs="Arial"/>
          <w:sz w:val="20"/>
          <w:szCs w:val="20"/>
        </w:rPr>
        <w:t>.</w:t>
      </w:r>
    </w:p>
    <w:p w:rsidR="00A65151" w:rsidRPr="00FE3C78" w:rsidRDefault="00A65151" w:rsidP="00FE3C78">
      <w:pPr>
        <w:adjustRightInd w:val="0"/>
        <w:spacing w:before="120" w:after="120"/>
        <w:jc w:val="both"/>
        <w:rPr>
          <w:rFonts w:ascii="Arial" w:hAnsi="Arial" w:cs="Arial"/>
          <w:sz w:val="20"/>
          <w:szCs w:val="20"/>
        </w:rPr>
      </w:pPr>
      <w:r w:rsidRPr="00FE3C78">
        <w:rPr>
          <w:rFonts w:ascii="Arial" w:hAnsi="Arial" w:cs="Arial"/>
          <w:sz w:val="20"/>
          <w:szCs w:val="20"/>
        </w:rPr>
        <w:t>Tali indumenti saranno provvisti di cartellino di identificazione riportante il nome dell'Impresa ed il nome del dipendente</w:t>
      </w:r>
      <w:r w:rsidR="00E90C55" w:rsidRPr="00FE3C78">
        <w:rPr>
          <w:rFonts w:ascii="Arial" w:hAnsi="Arial" w:cs="Arial"/>
          <w:sz w:val="20"/>
          <w:szCs w:val="20"/>
        </w:rPr>
        <w:t xml:space="preserve"> ai sensi dell’art. 26, comma 8, del D.Lgs. n. 81/2008.</w:t>
      </w:r>
    </w:p>
    <w:p w:rsidR="00A65151" w:rsidRPr="00FE3C78" w:rsidRDefault="005B0A06"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Dovranno essere previsti indumenti distinti per la preparazione, per la</w:t>
      </w:r>
      <w:r w:rsidR="00161092" w:rsidRPr="00FE3C78">
        <w:rPr>
          <w:rFonts w:ascii="Arial" w:hAnsi="Arial" w:cs="Arial"/>
          <w:sz w:val="20"/>
          <w:szCs w:val="20"/>
        </w:rPr>
        <w:t xml:space="preserve"> </w:t>
      </w:r>
      <w:r w:rsidR="00A65151" w:rsidRPr="00FE3C78">
        <w:rPr>
          <w:rFonts w:ascii="Arial" w:hAnsi="Arial" w:cs="Arial"/>
          <w:sz w:val="20"/>
          <w:szCs w:val="20"/>
        </w:rPr>
        <w:t>distribuzione degli alimenti e per i lavori di pulizia.</w:t>
      </w:r>
    </w:p>
    <w:p w:rsidR="00A65151" w:rsidRPr="00FE3C78" w:rsidRDefault="005B0A06"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3. </w:t>
      </w:r>
      <w:r w:rsidR="00A65151" w:rsidRPr="00FE3C78">
        <w:rPr>
          <w:rFonts w:ascii="Arial" w:hAnsi="Arial" w:cs="Arial"/>
          <w:sz w:val="20"/>
          <w:szCs w:val="20"/>
        </w:rPr>
        <w:t>L’Impresa deve altresì fornire ai rappresentati dei genitori camici monouso e cuffie in occasione dei sopralluoghi che la Commissione dei genitori effettuerà presso il Centro di cottura.</w:t>
      </w:r>
    </w:p>
    <w:p w:rsidR="00981CA0" w:rsidRPr="00FE3C78" w:rsidRDefault="00981CA0" w:rsidP="00FE3C78">
      <w:pPr>
        <w:adjustRightInd w:val="0"/>
        <w:spacing w:before="120" w:after="120"/>
        <w:jc w:val="both"/>
        <w:rPr>
          <w:rFonts w:ascii="Arial" w:hAnsi="Arial" w:cs="Arial"/>
          <w:sz w:val="20"/>
          <w:szCs w:val="20"/>
        </w:rPr>
      </w:pPr>
      <w:r w:rsidRPr="00FE3C78">
        <w:rPr>
          <w:rFonts w:ascii="Arial" w:hAnsi="Arial" w:cs="Arial"/>
          <w:sz w:val="20"/>
          <w:szCs w:val="20"/>
        </w:rPr>
        <w:t>4. Il personale non deve avere smalti sulle unghie, né indossare anelli e braccialetti durante il servizio</w:t>
      </w:r>
      <w:r w:rsidR="008007C6" w:rsidRPr="00FE3C78">
        <w:rPr>
          <w:rFonts w:ascii="Arial" w:hAnsi="Arial" w:cs="Arial"/>
          <w:sz w:val="20"/>
          <w:szCs w:val="20"/>
        </w:rPr>
        <w:t>.</w:t>
      </w:r>
    </w:p>
    <w:p w:rsidR="00A65151" w:rsidRPr="00FE3C78" w:rsidRDefault="00161092" w:rsidP="004908B6">
      <w:pPr>
        <w:keepNext/>
        <w:keepLines/>
        <w:adjustRightInd w:val="0"/>
        <w:spacing w:before="240" w:after="240"/>
        <w:jc w:val="center"/>
        <w:rPr>
          <w:rFonts w:ascii="Arial" w:hAnsi="Arial" w:cs="Arial"/>
          <w:b/>
          <w:bCs/>
          <w:sz w:val="20"/>
          <w:szCs w:val="20"/>
        </w:rPr>
      </w:pPr>
      <w:r w:rsidRPr="00FE3C78">
        <w:rPr>
          <w:rFonts w:ascii="Arial" w:hAnsi="Arial" w:cs="Arial"/>
          <w:b/>
          <w:bCs/>
          <w:sz w:val="20"/>
          <w:szCs w:val="20"/>
        </w:rPr>
        <w:t>Art. 9</w:t>
      </w:r>
      <w:r w:rsidR="00FE3C78">
        <w:rPr>
          <w:rFonts w:ascii="Arial" w:hAnsi="Arial" w:cs="Arial"/>
          <w:b/>
          <w:bCs/>
          <w:sz w:val="20"/>
          <w:szCs w:val="20"/>
        </w:rPr>
        <w:t xml:space="preserve"> </w:t>
      </w:r>
      <w:r w:rsidR="00FE3C78">
        <w:rPr>
          <w:rFonts w:ascii="Arial" w:hAnsi="Arial" w:cs="Arial"/>
          <w:b/>
          <w:bCs/>
          <w:sz w:val="20"/>
          <w:szCs w:val="20"/>
        </w:rPr>
        <w:br/>
      </w:r>
      <w:r w:rsidR="00A65151" w:rsidRPr="00FE3C78">
        <w:rPr>
          <w:rFonts w:ascii="Arial" w:hAnsi="Arial" w:cs="Arial"/>
          <w:b/>
          <w:bCs/>
          <w:sz w:val="20"/>
          <w:szCs w:val="20"/>
        </w:rPr>
        <w:t>Idoneità Sanitaria</w:t>
      </w:r>
      <w:r w:rsidR="00450A4F" w:rsidRPr="00FE3C78">
        <w:rPr>
          <w:rFonts w:ascii="Arial" w:hAnsi="Arial" w:cs="Arial"/>
          <w:b/>
          <w:bCs/>
          <w:sz w:val="20"/>
          <w:szCs w:val="20"/>
        </w:rPr>
        <w:t xml:space="preserve"> </w:t>
      </w:r>
      <w:r w:rsidR="00BD5F3D" w:rsidRPr="00FE3C78">
        <w:rPr>
          <w:rFonts w:ascii="Arial" w:hAnsi="Arial" w:cs="Arial"/>
          <w:b/>
          <w:bCs/>
          <w:sz w:val="20"/>
          <w:szCs w:val="20"/>
        </w:rPr>
        <w:t>e Formazione</w:t>
      </w:r>
    </w:p>
    <w:p w:rsidR="00A65151" w:rsidRPr="00FE3C78" w:rsidRDefault="005B0A06"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In sostituzione del Libretto di Idonei</w:t>
      </w:r>
      <w:r w:rsidR="0073450E" w:rsidRPr="00FE3C78">
        <w:rPr>
          <w:rFonts w:ascii="Arial" w:hAnsi="Arial" w:cs="Arial"/>
          <w:sz w:val="20"/>
          <w:szCs w:val="20"/>
        </w:rPr>
        <w:t xml:space="preserve">tà Sanitaria, </w:t>
      </w:r>
      <w:r w:rsidR="00A65151" w:rsidRPr="00FE3C78">
        <w:rPr>
          <w:rFonts w:ascii="Arial" w:hAnsi="Arial" w:cs="Arial"/>
          <w:sz w:val="20"/>
          <w:szCs w:val="20"/>
        </w:rPr>
        <w:t>dovrà essere garantito lo svolgimento della formazione per tutto il personale addetto alla manipolazione, alla preparazione ed alla distribuzione degli alimenti.</w:t>
      </w:r>
    </w:p>
    <w:p w:rsidR="00513412" w:rsidRPr="00FE3C78" w:rsidRDefault="005B0A06" w:rsidP="00FE3C78">
      <w:pPr>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La Ditta appaltatrice deve inoltre garantire</w:t>
      </w:r>
      <w:r w:rsidR="00DB2A17" w:rsidRPr="00FE3C78">
        <w:rPr>
          <w:rFonts w:ascii="Arial" w:hAnsi="Arial" w:cs="Arial"/>
          <w:sz w:val="20"/>
          <w:szCs w:val="20"/>
        </w:rPr>
        <w:t>, eventualmente con il supporto del proprio Servizio Prevenzione e Protezione,</w:t>
      </w:r>
      <w:r w:rsidR="00A65151" w:rsidRPr="00FE3C78">
        <w:rPr>
          <w:rFonts w:ascii="Arial" w:hAnsi="Arial" w:cs="Arial"/>
          <w:sz w:val="20"/>
          <w:szCs w:val="20"/>
        </w:rPr>
        <w:t xml:space="preserve"> lo svolgimento di corsi di</w:t>
      </w:r>
      <w:r w:rsidR="00161092" w:rsidRPr="00FE3C78">
        <w:rPr>
          <w:rFonts w:ascii="Arial" w:hAnsi="Arial" w:cs="Arial"/>
          <w:sz w:val="20"/>
          <w:szCs w:val="20"/>
        </w:rPr>
        <w:t xml:space="preserve"> </w:t>
      </w:r>
      <w:r w:rsidR="00A65151" w:rsidRPr="00FE3C78">
        <w:rPr>
          <w:rFonts w:ascii="Arial" w:hAnsi="Arial" w:cs="Arial"/>
          <w:sz w:val="20"/>
          <w:szCs w:val="20"/>
        </w:rPr>
        <w:t>formazione a tutto il personale impiegato al fine di renderlo edotto circa le circostan</w:t>
      </w:r>
      <w:r w:rsidR="00E90C55" w:rsidRPr="00FE3C78">
        <w:rPr>
          <w:rFonts w:ascii="Arial" w:hAnsi="Arial" w:cs="Arial"/>
          <w:sz w:val="20"/>
          <w:szCs w:val="20"/>
        </w:rPr>
        <w:t>z</w:t>
      </w:r>
      <w:r w:rsidR="00A65151" w:rsidRPr="00FE3C78">
        <w:rPr>
          <w:rFonts w:ascii="Arial" w:hAnsi="Arial" w:cs="Arial"/>
          <w:sz w:val="20"/>
          <w:szCs w:val="20"/>
        </w:rPr>
        <w:t xml:space="preserve">e teorico-pratiche, le modalità, gli standard di qualità previsti nel presente Capitolato e le modalità con le quali l’Impresa intende applicarlo. </w:t>
      </w:r>
      <w:bookmarkStart w:id="60" w:name="_Hlk514839376"/>
      <w:r w:rsidR="00A65151" w:rsidRPr="00FE3C78">
        <w:rPr>
          <w:rFonts w:ascii="Arial" w:hAnsi="Arial" w:cs="Arial"/>
          <w:sz w:val="20"/>
          <w:szCs w:val="20"/>
        </w:rPr>
        <w:t>Le modalità e la tempistica dello svolgimento dei corsi dovranno essere comunicati al Comune</w:t>
      </w:r>
      <w:r w:rsidR="00161092" w:rsidRPr="00FE3C78">
        <w:rPr>
          <w:rFonts w:ascii="Arial" w:hAnsi="Arial" w:cs="Arial"/>
          <w:sz w:val="20"/>
          <w:szCs w:val="20"/>
        </w:rPr>
        <w:t>,</w:t>
      </w:r>
      <w:r w:rsidR="00A65151" w:rsidRPr="00FE3C78">
        <w:rPr>
          <w:rFonts w:ascii="Arial" w:hAnsi="Arial" w:cs="Arial"/>
          <w:sz w:val="20"/>
          <w:szCs w:val="20"/>
        </w:rPr>
        <w:t xml:space="preserve"> che vi potrà far partecipare anche propri incaricati.</w:t>
      </w:r>
      <w:bookmarkEnd w:id="60"/>
      <w:r w:rsidR="00513412" w:rsidRPr="00FE3C78">
        <w:rPr>
          <w:rFonts w:ascii="Arial" w:hAnsi="Arial" w:cs="Arial"/>
          <w:sz w:val="20"/>
          <w:szCs w:val="20"/>
        </w:rPr>
        <w:t xml:space="preserve"> </w:t>
      </w:r>
    </w:p>
    <w:p w:rsidR="00513412" w:rsidRPr="00FE3C78" w:rsidRDefault="00513412" w:rsidP="00FE3C78">
      <w:pPr>
        <w:spacing w:before="120" w:after="120"/>
        <w:jc w:val="both"/>
        <w:rPr>
          <w:rFonts w:ascii="Arial" w:hAnsi="Arial" w:cs="Arial"/>
          <w:sz w:val="20"/>
          <w:szCs w:val="20"/>
        </w:rPr>
      </w:pPr>
      <w:r w:rsidRPr="00FE3C78">
        <w:rPr>
          <w:rFonts w:ascii="Arial" w:hAnsi="Arial" w:cs="Arial"/>
          <w:sz w:val="20"/>
          <w:szCs w:val="20"/>
        </w:rPr>
        <w:t xml:space="preserve">3. Come previsto dal punto 5.5.3 dell’Allegato 1 del D.M. del Ministero dell’Ambiente del 25 luglio 2011 (CAM), </w:t>
      </w:r>
      <w:r w:rsidRPr="00FE3C78">
        <w:rPr>
          <w:rFonts w:ascii="Arial" w:hAnsi="Arial" w:cs="Arial"/>
          <w:sz w:val="20"/>
          <w:szCs w:val="20"/>
        </w:rPr>
        <w:lastRenderedPageBreak/>
        <w:t>l’impresa aggiudicataria deve garantire al proprio personale formazioni sulle seguenti tematiche:</w:t>
      </w:r>
    </w:p>
    <w:p w:rsidR="00513412" w:rsidRPr="00FE3C78" w:rsidRDefault="00513412" w:rsidP="00FE3C78">
      <w:pPr>
        <w:tabs>
          <w:tab w:val="left" w:pos="567"/>
        </w:tabs>
        <w:spacing w:before="120" w:after="120"/>
        <w:ind w:left="709" w:hanging="425"/>
        <w:jc w:val="both"/>
        <w:rPr>
          <w:rFonts w:ascii="Arial" w:hAnsi="Arial" w:cs="Arial"/>
          <w:sz w:val="20"/>
          <w:szCs w:val="20"/>
        </w:rPr>
      </w:pPr>
      <w:r w:rsidRPr="00FE3C78">
        <w:rPr>
          <w:rFonts w:ascii="Arial" w:hAnsi="Arial" w:cs="Arial"/>
          <w:sz w:val="20"/>
          <w:szCs w:val="20"/>
        </w:rPr>
        <w:t>-</w:t>
      </w:r>
      <w:r w:rsidRPr="00FE3C78">
        <w:rPr>
          <w:rFonts w:ascii="Arial" w:hAnsi="Arial" w:cs="Arial"/>
          <w:sz w:val="20"/>
          <w:szCs w:val="20"/>
        </w:rPr>
        <w:tab/>
        <w:t>Alimentazione e salute;</w:t>
      </w:r>
    </w:p>
    <w:p w:rsidR="00513412" w:rsidRPr="00FE3C78" w:rsidRDefault="00513412" w:rsidP="00FE3C78">
      <w:pPr>
        <w:tabs>
          <w:tab w:val="left" w:pos="567"/>
        </w:tabs>
        <w:spacing w:before="120" w:after="120"/>
        <w:ind w:left="567" w:hanging="283"/>
        <w:jc w:val="both"/>
        <w:rPr>
          <w:rFonts w:ascii="Arial" w:hAnsi="Arial" w:cs="Arial"/>
          <w:sz w:val="20"/>
          <w:szCs w:val="20"/>
        </w:rPr>
      </w:pPr>
      <w:r w:rsidRPr="00FE3C78">
        <w:rPr>
          <w:rFonts w:ascii="Arial" w:hAnsi="Arial" w:cs="Arial"/>
          <w:sz w:val="20"/>
          <w:szCs w:val="20"/>
        </w:rPr>
        <w:t>-</w:t>
      </w:r>
      <w:r w:rsidRPr="00FE3C78">
        <w:rPr>
          <w:rFonts w:ascii="Arial" w:hAnsi="Arial" w:cs="Arial"/>
          <w:sz w:val="20"/>
          <w:szCs w:val="20"/>
        </w:rPr>
        <w:tab/>
        <w:t>Alimentazione e ambiente affrontando, tra gli altri, il tema dell'opportunità di ridurre i consumi di carne anche per gli impatti ambientali causati dalle pratiche correnti di allevamento di animali;</w:t>
      </w:r>
    </w:p>
    <w:p w:rsidR="00513412" w:rsidRPr="00FE3C78" w:rsidRDefault="00513412" w:rsidP="00FE3C78">
      <w:pPr>
        <w:tabs>
          <w:tab w:val="left" w:pos="567"/>
        </w:tabs>
        <w:spacing w:before="120" w:after="120"/>
        <w:ind w:left="709" w:hanging="425"/>
        <w:jc w:val="both"/>
        <w:rPr>
          <w:rFonts w:ascii="Arial" w:hAnsi="Arial" w:cs="Arial"/>
          <w:sz w:val="20"/>
          <w:szCs w:val="20"/>
        </w:rPr>
      </w:pPr>
      <w:r w:rsidRPr="00FE3C78">
        <w:rPr>
          <w:rFonts w:ascii="Arial" w:hAnsi="Arial" w:cs="Arial"/>
          <w:sz w:val="20"/>
          <w:szCs w:val="20"/>
        </w:rPr>
        <w:t>-</w:t>
      </w:r>
      <w:r w:rsidRPr="00FE3C78">
        <w:rPr>
          <w:rFonts w:ascii="Arial" w:hAnsi="Arial" w:cs="Arial"/>
          <w:sz w:val="20"/>
          <w:szCs w:val="20"/>
        </w:rPr>
        <w:tab/>
        <w:t>Caratteristiche dei prodotti alimentari in relazione al territorio di coltivazione e di produzione;</w:t>
      </w:r>
    </w:p>
    <w:p w:rsidR="00513412" w:rsidRPr="00FE3C78" w:rsidRDefault="00513412" w:rsidP="00FE3C78">
      <w:pPr>
        <w:tabs>
          <w:tab w:val="left" w:pos="567"/>
        </w:tabs>
        <w:spacing w:before="120" w:after="120"/>
        <w:ind w:left="709" w:hanging="425"/>
        <w:jc w:val="both"/>
        <w:rPr>
          <w:rFonts w:ascii="Arial" w:hAnsi="Arial" w:cs="Arial"/>
          <w:sz w:val="20"/>
          <w:szCs w:val="20"/>
        </w:rPr>
      </w:pPr>
      <w:r w:rsidRPr="00FE3C78">
        <w:rPr>
          <w:rFonts w:ascii="Arial" w:hAnsi="Arial" w:cs="Arial"/>
          <w:sz w:val="20"/>
          <w:szCs w:val="20"/>
        </w:rPr>
        <w:t>-</w:t>
      </w:r>
      <w:r w:rsidRPr="00FE3C78">
        <w:rPr>
          <w:rFonts w:ascii="Arial" w:hAnsi="Arial" w:cs="Arial"/>
          <w:sz w:val="20"/>
          <w:szCs w:val="20"/>
        </w:rPr>
        <w:tab/>
        <w:t>Stagionalità degli alimenti;</w:t>
      </w:r>
    </w:p>
    <w:p w:rsidR="00513412" w:rsidRPr="00FE3C78" w:rsidRDefault="00C10D72" w:rsidP="00FE3C78">
      <w:pPr>
        <w:tabs>
          <w:tab w:val="left" w:pos="567"/>
        </w:tabs>
        <w:spacing w:before="120" w:after="120"/>
        <w:ind w:left="709" w:hanging="425"/>
        <w:jc w:val="both"/>
        <w:rPr>
          <w:rFonts w:ascii="Arial" w:hAnsi="Arial" w:cs="Arial"/>
          <w:sz w:val="20"/>
          <w:szCs w:val="20"/>
        </w:rPr>
      </w:pPr>
      <w:r w:rsidRPr="00FE3C78">
        <w:rPr>
          <w:rFonts w:ascii="Arial" w:hAnsi="Arial" w:cs="Arial"/>
          <w:sz w:val="20"/>
          <w:szCs w:val="20"/>
        </w:rPr>
        <w:t>-</w:t>
      </w:r>
      <w:r w:rsidRPr="00FE3C78">
        <w:rPr>
          <w:rFonts w:ascii="Arial" w:hAnsi="Arial" w:cs="Arial"/>
          <w:sz w:val="20"/>
          <w:szCs w:val="20"/>
        </w:rPr>
        <w:tab/>
        <w:t>Corretta gestione dei rifiuti e sprechi alimentari;</w:t>
      </w:r>
    </w:p>
    <w:p w:rsidR="00513412" w:rsidRPr="00FE3C78" w:rsidRDefault="00513412" w:rsidP="00FE3C78">
      <w:pPr>
        <w:tabs>
          <w:tab w:val="left" w:pos="567"/>
        </w:tabs>
        <w:spacing w:before="120" w:after="120"/>
        <w:ind w:left="709" w:hanging="425"/>
        <w:jc w:val="both"/>
        <w:rPr>
          <w:rFonts w:ascii="Arial" w:hAnsi="Arial" w:cs="Arial"/>
          <w:sz w:val="20"/>
          <w:szCs w:val="20"/>
        </w:rPr>
      </w:pPr>
      <w:r w:rsidRPr="00FE3C78">
        <w:rPr>
          <w:rFonts w:ascii="Arial" w:hAnsi="Arial" w:cs="Arial"/>
          <w:sz w:val="20"/>
          <w:szCs w:val="20"/>
        </w:rPr>
        <w:t>-</w:t>
      </w:r>
      <w:r w:rsidRPr="00FE3C78">
        <w:rPr>
          <w:rFonts w:ascii="Arial" w:hAnsi="Arial" w:cs="Arial"/>
          <w:sz w:val="20"/>
          <w:szCs w:val="20"/>
        </w:rPr>
        <w:tab/>
        <w:t>Uso dei detersivi a basso impatto ambientale;</w:t>
      </w:r>
    </w:p>
    <w:p w:rsidR="00513412" w:rsidRPr="00FE3C78" w:rsidRDefault="00513412" w:rsidP="00FE3C78">
      <w:pPr>
        <w:tabs>
          <w:tab w:val="left" w:pos="567"/>
        </w:tabs>
        <w:spacing w:before="120" w:after="120"/>
        <w:ind w:left="709" w:hanging="425"/>
        <w:jc w:val="both"/>
        <w:rPr>
          <w:rFonts w:ascii="Arial" w:hAnsi="Arial" w:cs="Arial"/>
          <w:sz w:val="20"/>
          <w:szCs w:val="20"/>
        </w:rPr>
      </w:pPr>
      <w:r w:rsidRPr="00FE3C78">
        <w:rPr>
          <w:rFonts w:ascii="Arial" w:hAnsi="Arial" w:cs="Arial"/>
          <w:sz w:val="20"/>
          <w:szCs w:val="20"/>
        </w:rPr>
        <w:t>-</w:t>
      </w:r>
      <w:r w:rsidRPr="00FE3C78">
        <w:rPr>
          <w:rFonts w:ascii="Arial" w:hAnsi="Arial" w:cs="Arial"/>
          <w:sz w:val="20"/>
          <w:szCs w:val="20"/>
        </w:rPr>
        <w:tab/>
        <w:t>Energia, trasporti e mense.</w:t>
      </w:r>
    </w:p>
    <w:p w:rsidR="00A65151" w:rsidRPr="00FE3C78" w:rsidRDefault="00FE3C78" w:rsidP="00FE3C78">
      <w:pPr>
        <w:spacing w:before="120" w:after="120"/>
        <w:jc w:val="both"/>
        <w:rPr>
          <w:rFonts w:ascii="Arial" w:hAnsi="Arial" w:cs="Arial"/>
          <w:sz w:val="20"/>
          <w:szCs w:val="20"/>
        </w:rPr>
      </w:pPr>
      <w:r>
        <w:rPr>
          <w:rFonts w:ascii="Arial" w:hAnsi="Arial" w:cs="Arial"/>
          <w:sz w:val="20"/>
          <w:szCs w:val="20"/>
        </w:rPr>
        <w:t>È</w:t>
      </w:r>
      <w:r w:rsidR="00DB2A17" w:rsidRPr="00FE3C78">
        <w:rPr>
          <w:rFonts w:ascii="Arial" w:hAnsi="Arial" w:cs="Arial"/>
          <w:sz w:val="20"/>
          <w:szCs w:val="20"/>
        </w:rPr>
        <w:t xml:space="preserve"> altresì importante che ai lavoratori vengano date le opportune informazioni in merito alle modalità di utilizzo delle sostanze, pericolose o no e allo svolgimento delle attività lavorative (se comportanti elevate emissioni di rumore, produzione di odori sgradevoli, di polveri, fumi, etc. o limitazioni alla accessibilità dei luoghi di lavoro in periodi o orari di apertura dell’Istituto).</w:t>
      </w:r>
    </w:p>
    <w:p w:rsidR="00A65151" w:rsidRPr="00FE3C78" w:rsidRDefault="00161092" w:rsidP="004908B6">
      <w:pPr>
        <w:keepNext/>
        <w:keepLines/>
        <w:adjustRightInd w:val="0"/>
        <w:spacing w:before="240" w:after="240"/>
        <w:jc w:val="center"/>
        <w:rPr>
          <w:rFonts w:ascii="Arial" w:hAnsi="Arial" w:cs="Arial"/>
          <w:b/>
          <w:bCs/>
          <w:sz w:val="20"/>
          <w:szCs w:val="20"/>
        </w:rPr>
      </w:pPr>
      <w:r w:rsidRPr="00FE3C78">
        <w:rPr>
          <w:rFonts w:ascii="Arial" w:hAnsi="Arial" w:cs="Arial"/>
          <w:b/>
          <w:bCs/>
          <w:sz w:val="20"/>
          <w:szCs w:val="20"/>
        </w:rPr>
        <w:t>Art. 10</w:t>
      </w:r>
      <w:r w:rsidR="00FE3C78">
        <w:rPr>
          <w:rFonts w:ascii="Arial" w:hAnsi="Arial" w:cs="Arial"/>
          <w:b/>
          <w:bCs/>
          <w:sz w:val="20"/>
          <w:szCs w:val="20"/>
        </w:rPr>
        <w:br/>
      </w:r>
      <w:r w:rsidR="00A65151" w:rsidRPr="00FE3C78">
        <w:rPr>
          <w:rFonts w:ascii="Arial" w:hAnsi="Arial" w:cs="Arial"/>
          <w:b/>
          <w:bCs/>
          <w:sz w:val="20"/>
          <w:szCs w:val="20"/>
        </w:rPr>
        <w:t>Igiene del personale</w:t>
      </w:r>
    </w:p>
    <w:p w:rsidR="00A65151" w:rsidRPr="00FE3C78" w:rsidRDefault="005B0A06" w:rsidP="00FE3C78">
      <w:pPr>
        <w:adjustRightInd w:val="0"/>
        <w:spacing w:before="120" w:after="120"/>
        <w:jc w:val="both"/>
        <w:rPr>
          <w:rFonts w:ascii="Arial" w:hAnsi="Arial" w:cs="Arial"/>
          <w:sz w:val="20"/>
          <w:szCs w:val="20"/>
        </w:rPr>
      </w:pPr>
      <w:bookmarkStart w:id="61" w:name="_Hlk514839439"/>
      <w:r w:rsidRPr="00FE3C78">
        <w:rPr>
          <w:rFonts w:ascii="Arial" w:hAnsi="Arial" w:cs="Arial"/>
          <w:sz w:val="20"/>
          <w:szCs w:val="20"/>
        </w:rPr>
        <w:t xml:space="preserve">1. </w:t>
      </w:r>
      <w:r w:rsidR="00A65151" w:rsidRPr="00FE3C78">
        <w:rPr>
          <w:rFonts w:ascii="Arial" w:hAnsi="Arial" w:cs="Arial"/>
          <w:sz w:val="20"/>
          <w:szCs w:val="20"/>
        </w:rPr>
        <w:t>Il personale addetto alla manipolazione, alla preparazione, confezione ed alla distribuzione dei pasti, deve scrupolosamente curare l'igiene personale</w:t>
      </w:r>
      <w:r w:rsidR="006B137D" w:rsidRPr="00FE3C78">
        <w:rPr>
          <w:rFonts w:ascii="Arial" w:hAnsi="Arial" w:cs="Arial"/>
          <w:sz w:val="20"/>
          <w:szCs w:val="20"/>
        </w:rPr>
        <w:t xml:space="preserve"> </w:t>
      </w:r>
      <w:r w:rsidR="00AF0D1B" w:rsidRPr="00FE3C78">
        <w:rPr>
          <w:rFonts w:ascii="Arial" w:hAnsi="Arial" w:cs="Arial"/>
          <w:sz w:val="20"/>
          <w:szCs w:val="20"/>
        </w:rPr>
        <w:t>secondo quanto previsto nel “Manuale di corretta prassi igienica per la ristorazione” di cui al Regolamento CE n. 852/2004</w:t>
      </w:r>
      <w:r w:rsidR="00A65151" w:rsidRPr="00FE3C78">
        <w:rPr>
          <w:rFonts w:ascii="Arial" w:hAnsi="Arial" w:cs="Arial"/>
          <w:sz w:val="20"/>
          <w:szCs w:val="20"/>
        </w:rPr>
        <w:t>. Il personale non deve avere smalti sulle unghie, né indossare anelli e braccialetti durante il servizio, al fine di non favorire una contaminazione delle pietanze in lavorazione o in distribuzione. I copricap</w:t>
      </w:r>
      <w:r w:rsidR="00006D0B" w:rsidRPr="00FE3C78">
        <w:rPr>
          <w:rFonts w:ascii="Arial" w:hAnsi="Arial" w:cs="Arial"/>
          <w:sz w:val="20"/>
          <w:szCs w:val="20"/>
        </w:rPr>
        <w:t>i</w:t>
      </w:r>
      <w:r w:rsidR="00A65151" w:rsidRPr="00FE3C78">
        <w:rPr>
          <w:rFonts w:ascii="Arial" w:hAnsi="Arial" w:cs="Arial"/>
          <w:sz w:val="20"/>
          <w:szCs w:val="20"/>
        </w:rPr>
        <w:t xml:space="preserve"> dovranno raccogliere completamente la capigliatura</w:t>
      </w:r>
      <w:bookmarkEnd w:id="61"/>
      <w:r w:rsidR="00A65151" w:rsidRPr="00FE3C78">
        <w:rPr>
          <w:rFonts w:ascii="Arial" w:hAnsi="Arial" w:cs="Arial"/>
          <w:sz w:val="20"/>
          <w:szCs w:val="20"/>
        </w:rPr>
        <w:t>.</w:t>
      </w:r>
    </w:p>
    <w:p w:rsidR="00A65151" w:rsidRPr="00FE3C78" w:rsidRDefault="00161092" w:rsidP="004908B6">
      <w:pPr>
        <w:keepNext/>
        <w:keepLines/>
        <w:adjustRightInd w:val="0"/>
        <w:spacing w:before="240" w:after="240"/>
        <w:jc w:val="center"/>
        <w:rPr>
          <w:rFonts w:ascii="Arial" w:hAnsi="Arial" w:cs="Arial"/>
          <w:b/>
          <w:bCs/>
          <w:sz w:val="20"/>
          <w:szCs w:val="20"/>
        </w:rPr>
      </w:pPr>
      <w:r w:rsidRPr="00FE3C78">
        <w:rPr>
          <w:rFonts w:ascii="Arial" w:hAnsi="Arial" w:cs="Arial"/>
          <w:b/>
          <w:bCs/>
          <w:sz w:val="20"/>
          <w:szCs w:val="20"/>
        </w:rPr>
        <w:t>Art. 11</w:t>
      </w:r>
      <w:r w:rsidR="00FE3C78">
        <w:rPr>
          <w:rFonts w:ascii="Arial" w:hAnsi="Arial" w:cs="Arial"/>
          <w:b/>
          <w:bCs/>
          <w:sz w:val="20"/>
          <w:szCs w:val="20"/>
        </w:rPr>
        <w:br/>
      </w:r>
      <w:r w:rsidR="00A65151" w:rsidRPr="00FE3C78">
        <w:rPr>
          <w:rFonts w:ascii="Arial" w:hAnsi="Arial" w:cs="Arial"/>
          <w:b/>
          <w:bCs/>
          <w:sz w:val="20"/>
          <w:szCs w:val="20"/>
        </w:rPr>
        <w:t>Controllo della salute degli addetti</w:t>
      </w:r>
    </w:p>
    <w:p w:rsidR="00A65151" w:rsidRPr="00FE3C78" w:rsidRDefault="005B0A06"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L’Impresa deve provvedere a garantire che il personale, impiegato per la realizzazione del servizio, soddisfi i requisiti previsti dalle normative igienico sanitarie vigenti. L'Amministrazione Comunale si riserva di richiedere all'appaltatore l'effettuazione di accertamenti clinici di qualsiasi natura per i dipendenti impegnati nel servizio.</w:t>
      </w:r>
    </w:p>
    <w:p w:rsidR="00B22259" w:rsidRPr="00FE3C78" w:rsidRDefault="00B22259" w:rsidP="004908B6">
      <w:pPr>
        <w:pStyle w:val="Titolo1"/>
        <w:keepLines/>
        <w:adjustRightInd w:val="0"/>
        <w:spacing w:after="240"/>
        <w:jc w:val="center"/>
        <w:rPr>
          <w:sz w:val="20"/>
          <w:szCs w:val="20"/>
        </w:rPr>
      </w:pPr>
      <w:bookmarkStart w:id="62" w:name="_Toc99873875"/>
      <w:bookmarkStart w:id="63" w:name="_Toc195935340"/>
      <w:bookmarkStart w:id="64" w:name="_Toc203887083"/>
      <w:bookmarkStart w:id="65" w:name="_Toc203984541"/>
      <w:bookmarkStart w:id="66" w:name="_Toc203988190"/>
      <w:bookmarkStart w:id="67" w:name="_Toc203989511"/>
      <w:bookmarkStart w:id="68" w:name="_Toc203990869"/>
      <w:bookmarkEnd w:id="51"/>
      <w:bookmarkEnd w:id="52"/>
      <w:bookmarkEnd w:id="53"/>
      <w:bookmarkEnd w:id="54"/>
      <w:bookmarkEnd w:id="55"/>
      <w:bookmarkEnd w:id="56"/>
      <w:bookmarkEnd w:id="57"/>
      <w:r w:rsidRPr="00FE3C78">
        <w:rPr>
          <w:sz w:val="20"/>
          <w:szCs w:val="20"/>
        </w:rPr>
        <w:t>***</w:t>
      </w:r>
    </w:p>
    <w:p w:rsidR="00A65151" w:rsidRPr="00FE3C78" w:rsidRDefault="00161092" w:rsidP="004908B6">
      <w:pPr>
        <w:pStyle w:val="Titolo1"/>
        <w:keepLines/>
        <w:adjustRightInd w:val="0"/>
        <w:spacing w:after="240"/>
        <w:jc w:val="center"/>
        <w:rPr>
          <w:sz w:val="20"/>
          <w:szCs w:val="20"/>
        </w:rPr>
      </w:pPr>
      <w:r w:rsidRPr="00FE3C78">
        <w:rPr>
          <w:sz w:val="20"/>
          <w:szCs w:val="20"/>
        </w:rPr>
        <w:t>PARTE TERZA</w:t>
      </w:r>
      <w:bookmarkStart w:id="69" w:name="_Toc203988194"/>
      <w:bookmarkStart w:id="70" w:name="_Toc203989515"/>
      <w:bookmarkStart w:id="71" w:name="_Toc203990873"/>
      <w:bookmarkStart w:id="72" w:name="_Toc425833007"/>
      <w:bookmarkStart w:id="73" w:name="_Toc441049382"/>
      <w:bookmarkStart w:id="74" w:name="_Toc99873881"/>
      <w:bookmarkStart w:id="75" w:name="_Toc195935345"/>
      <w:bookmarkStart w:id="76" w:name="_Toc203887088"/>
      <w:bookmarkStart w:id="77" w:name="_Toc203984546"/>
      <w:bookmarkEnd w:id="62"/>
      <w:bookmarkEnd w:id="63"/>
      <w:bookmarkEnd w:id="64"/>
      <w:bookmarkEnd w:id="65"/>
      <w:bookmarkEnd w:id="66"/>
      <w:bookmarkEnd w:id="67"/>
      <w:bookmarkEnd w:id="68"/>
      <w:r w:rsidR="00FE3C78">
        <w:rPr>
          <w:sz w:val="20"/>
          <w:szCs w:val="20"/>
        </w:rPr>
        <w:br/>
      </w:r>
      <w:r w:rsidR="00A65151" w:rsidRPr="00FE3C78">
        <w:rPr>
          <w:sz w:val="20"/>
          <w:szCs w:val="20"/>
        </w:rPr>
        <w:t>CARATTERISTICHE DELLE DERRATE ALIMENTARI OCCORRENTI PER LA PREPARAZIONE DEI PASTI</w:t>
      </w:r>
      <w:bookmarkEnd w:id="69"/>
      <w:bookmarkEnd w:id="70"/>
      <w:bookmarkEnd w:id="71"/>
      <w:bookmarkEnd w:id="72"/>
      <w:bookmarkEnd w:id="73"/>
      <w:bookmarkEnd w:id="74"/>
      <w:bookmarkEnd w:id="75"/>
      <w:bookmarkEnd w:id="76"/>
      <w:bookmarkEnd w:id="77"/>
    </w:p>
    <w:p w:rsidR="00A65151" w:rsidRPr="00FE3C78" w:rsidRDefault="00161092" w:rsidP="004908B6">
      <w:pPr>
        <w:pStyle w:val="Titolo2"/>
        <w:keepLines/>
        <w:widowControl w:val="0"/>
        <w:autoSpaceDE w:val="0"/>
        <w:autoSpaceDN w:val="0"/>
        <w:adjustRightInd w:val="0"/>
        <w:spacing w:before="240" w:after="240"/>
        <w:rPr>
          <w:rFonts w:ascii="Arial" w:hAnsi="Arial" w:cs="Arial"/>
          <w:sz w:val="20"/>
          <w:szCs w:val="20"/>
        </w:rPr>
      </w:pPr>
      <w:r w:rsidRPr="00FE3C78">
        <w:rPr>
          <w:rFonts w:ascii="Arial" w:hAnsi="Arial" w:cs="Arial"/>
          <w:sz w:val="20"/>
          <w:szCs w:val="20"/>
        </w:rPr>
        <w:t>Art. 12</w:t>
      </w:r>
      <w:r w:rsidR="00FE3C78">
        <w:rPr>
          <w:rFonts w:ascii="Arial" w:hAnsi="Arial" w:cs="Arial"/>
          <w:sz w:val="20"/>
          <w:szCs w:val="20"/>
        </w:rPr>
        <w:br/>
      </w:r>
      <w:r w:rsidR="00A65151" w:rsidRPr="00FE3C78">
        <w:rPr>
          <w:rFonts w:ascii="Arial" w:hAnsi="Arial" w:cs="Arial"/>
          <w:sz w:val="20"/>
          <w:szCs w:val="20"/>
        </w:rPr>
        <w:t>Disposizioni Generali</w:t>
      </w:r>
    </w:p>
    <w:p w:rsidR="00A65151" w:rsidRPr="00FE3C78" w:rsidRDefault="005B0A06" w:rsidP="00FE3C78">
      <w:pPr>
        <w:pStyle w:val="Testopredefinito1"/>
        <w:spacing w:before="120" w:after="120"/>
        <w:jc w:val="both"/>
        <w:outlineLvl w:val="0"/>
        <w:rPr>
          <w:rFonts w:ascii="Arial" w:hAnsi="Arial" w:cs="Arial"/>
          <w:sz w:val="20"/>
          <w:szCs w:val="20"/>
          <w:lang w:val="it-IT"/>
        </w:rPr>
      </w:pPr>
      <w:r w:rsidRPr="00FE3C78">
        <w:rPr>
          <w:rFonts w:ascii="Arial" w:hAnsi="Arial" w:cs="Arial"/>
          <w:sz w:val="20"/>
          <w:szCs w:val="20"/>
          <w:lang w:val="it-IT"/>
        </w:rPr>
        <w:t xml:space="preserve">1. </w:t>
      </w:r>
      <w:r w:rsidR="00A65151" w:rsidRPr="00FE3C78">
        <w:rPr>
          <w:rFonts w:ascii="Arial" w:hAnsi="Arial" w:cs="Arial"/>
          <w:sz w:val="20"/>
          <w:szCs w:val="20"/>
          <w:lang w:val="it-IT"/>
        </w:rPr>
        <w:t>Tutti i prodotti alimentari richiesti devono rispondere alla normativa generale vigente, nazionale e comunitaria, di natura orizzontale e di natura verticale</w:t>
      </w:r>
      <w:r w:rsidR="00161092" w:rsidRPr="00FE3C78">
        <w:rPr>
          <w:rFonts w:ascii="Arial" w:hAnsi="Arial" w:cs="Arial"/>
          <w:sz w:val="20"/>
          <w:szCs w:val="20"/>
          <w:lang w:val="it-IT"/>
        </w:rPr>
        <w:t>,</w:t>
      </w:r>
      <w:r w:rsidR="00A65151" w:rsidRPr="00FE3C78">
        <w:rPr>
          <w:rFonts w:ascii="Arial" w:hAnsi="Arial" w:cs="Arial"/>
          <w:sz w:val="20"/>
          <w:szCs w:val="20"/>
          <w:lang w:val="it-IT"/>
        </w:rPr>
        <w:t xml:space="preserve"> relativa alle categorie merceologiche.</w:t>
      </w:r>
    </w:p>
    <w:p w:rsidR="00A65151" w:rsidRPr="00FE3C78" w:rsidRDefault="00A65151" w:rsidP="00FE3C78">
      <w:pPr>
        <w:pStyle w:val="Testopredefinito1"/>
        <w:spacing w:before="120" w:after="120"/>
        <w:outlineLvl w:val="0"/>
        <w:rPr>
          <w:rFonts w:ascii="Arial" w:hAnsi="Arial" w:cs="Arial"/>
          <w:sz w:val="20"/>
          <w:szCs w:val="20"/>
          <w:lang w:val="it-IT"/>
        </w:rPr>
      </w:pPr>
      <w:r w:rsidRPr="00FE3C78">
        <w:rPr>
          <w:rFonts w:ascii="Arial" w:hAnsi="Arial" w:cs="Arial"/>
          <w:sz w:val="20"/>
          <w:szCs w:val="20"/>
          <w:lang w:val="it-IT"/>
        </w:rPr>
        <w:t>In particolare si fa rilevare la necessaria conformità a:</w:t>
      </w:r>
    </w:p>
    <w:p w:rsidR="00F46596" w:rsidRPr="00FE3C78" w:rsidRDefault="00F46596" w:rsidP="00FE3C78">
      <w:pPr>
        <w:pStyle w:val="Testopredefinito1"/>
        <w:numPr>
          <w:ilvl w:val="0"/>
          <w:numId w:val="2"/>
        </w:numPr>
        <w:overflowPunct/>
        <w:autoSpaceDE/>
        <w:autoSpaceDN/>
        <w:adjustRightInd/>
        <w:spacing w:before="120" w:after="120"/>
        <w:textAlignment w:val="auto"/>
        <w:outlineLvl w:val="0"/>
        <w:rPr>
          <w:rFonts w:ascii="Arial" w:hAnsi="Arial" w:cs="Arial"/>
          <w:sz w:val="20"/>
          <w:szCs w:val="20"/>
          <w:lang w:val="fr-FR"/>
        </w:rPr>
      </w:pPr>
      <w:r w:rsidRPr="00FE3C78">
        <w:rPr>
          <w:rFonts w:ascii="Arial" w:hAnsi="Arial" w:cs="Arial"/>
          <w:sz w:val="20"/>
          <w:szCs w:val="20"/>
          <w:lang w:val="it-IT"/>
        </w:rPr>
        <w:t>Reg</w:t>
      </w:r>
      <w:r w:rsidR="00C063B8" w:rsidRPr="00FE3C78">
        <w:rPr>
          <w:rFonts w:ascii="Arial" w:hAnsi="Arial" w:cs="Arial"/>
          <w:sz w:val="20"/>
          <w:szCs w:val="20"/>
          <w:lang w:val="it-IT"/>
        </w:rPr>
        <w:t>olamento</w:t>
      </w:r>
      <w:r w:rsidRPr="00FE3C78">
        <w:rPr>
          <w:rFonts w:ascii="Arial" w:hAnsi="Arial" w:cs="Arial"/>
          <w:sz w:val="20"/>
          <w:szCs w:val="20"/>
          <w:lang w:val="fr-FR"/>
        </w:rPr>
        <w:t xml:space="preserve"> CE n. 178/2002</w:t>
      </w:r>
      <w:r w:rsidR="00C063B8" w:rsidRPr="00FE3C78">
        <w:rPr>
          <w:rFonts w:ascii="Arial" w:hAnsi="Arial" w:cs="Arial"/>
          <w:sz w:val="20"/>
          <w:szCs w:val="20"/>
          <w:lang w:val="fr-FR"/>
        </w:rPr>
        <w:t>;</w:t>
      </w:r>
    </w:p>
    <w:p w:rsidR="00A65151" w:rsidRPr="00FE3C78" w:rsidRDefault="00A65151" w:rsidP="00FE3C78">
      <w:pPr>
        <w:pStyle w:val="Testopredefinito1"/>
        <w:numPr>
          <w:ilvl w:val="0"/>
          <w:numId w:val="2"/>
        </w:numPr>
        <w:overflowPunct/>
        <w:autoSpaceDE/>
        <w:autoSpaceDN/>
        <w:adjustRightInd/>
        <w:spacing w:before="120" w:after="120"/>
        <w:textAlignment w:val="auto"/>
        <w:outlineLvl w:val="0"/>
        <w:rPr>
          <w:rFonts w:ascii="Arial" w:hAnsi="Arial" w:cs="Arial"/>
          <w:sz w:val="20"/>
          <w:szCs w:val="20"/>
          <w:lang w:val="it-IT"/>
        </w:rPr>
      </w:pPr>
      <w:r w:rsidRPr="00FE3C78">
        <w:rPr>
          <w:rFonts w:ascii="Arial" w:hAnsi="Arial" w:cs="Arial"/>
          <w:sz w:val="20"/>
          <w:szCs w:val="20"/>
          <w:lang w:val="it-IT"/>
        </w:rPr>
        <w:t>Reg</w:t>
      </w:r>
      <w:r w:rsidR="00C063B8" w:rsidRPr="00FE3C78">
        <w:rPr>
          <w:rFonts w:ascii="Arial" w:hAnsi="Arial" w:cs="Arial"/>
          <w:sz w:val="20"/>
          <w:szCs w:val="20"/>
          <w:lang w:val="it-IT"/>
        </w:rPr>
        <w:t>olamento</w:t>
      </w:r>
      <w:r w:rsidRPr="00FE3C78">
        <w:rPr>
          <w:rFonts w:ascii="Arial" w:hAnsi="Arial" w:cs="Arial"/>
          <w:sz w:val="20"/>
          <w:szCs w:val="20"/>
          <w:lang w:val="it-IT"/>
        </w:rPr>
        <w:t xml:space="preserve"> CE n. 852 e 853/2004 (igiene dei prodotti alimentari);</w:t>
      </w:r>
    </w:p>
    <w:p w:rsidR="0031238F" w:rsidRPr="00FE3C78" w:rsidRDefault="0031238F" w:rsidP="00FE3C78">
      <w:pPr>
        <w:widowControl/>
        <w:numPr>
          <w:ilvl w:val="0"/>
          <w:numId w:val="2"/>
        </w:numPr>
        <w:autoSpaceDE/>
        <w:autoSpaceDN/>
        <w:spacing w:before="120" w:after="120"/>
        <w:rPr>
          <w:rFonts w:ascii="Arial" w:eastAsia="MS Mincho" w:hAnsi="Arial" w:cs="Arial"/>
          <w:sz w:val="20"/>
          <w:szCs w:val="20"/>
        </w:rPr>
      </w:pPr>
      <w:r w:rsidRPr="00FE3C78">
        <w:rPr>
          <w:rFonts w:ascii="Arial" w:eastAsia="MS Mincho" w:hAnsi="Arial" w:cs="Arial"/>
          <w:sz w:val="20"/>
          <w:szCs w:val="20"/>
        </w:rPr>
        <w:t>Regolamento CE n. 834/2007 (produzione biologica e etichettatura dei prodotti biologici e s.m.i. e che abroga il Reg. (CEE) n. 2092/91)</w:t>
      </w:r>
    </w:p>
    <w:p w:rsidR="00F46596" w:rsidRPr="00FE3C78" w:rsidRDefault="00F46596" w:rsidP="00FE3C78">
      <w:pPr>
        <w:pStyle w:val="Testopredefinito1"/>
        <w:numPr>
          <w:ilvl w:val="0"/>
          <w:numId w:val="2"/>
        </w:numPr>
        <w:overflowPunct/>
        <w:autoSpaceDE/>
        <w:autoSpaceDN/>
        <w:adjustRightInd/>
        <w:spacing w:before="120" w:after="120"/>
        <w:textAlignment w:val="auto"/>
        <w:outlineLvl w:val="0"/>
        <w:rPr>
          <w:rFonts w:ascii="Arial" w:hAnsi="Arial" w:cs="Arial"/>
          <w:sz w:val="20"/>
          <w:szCs w:val="20"/>
          <w:lang w:val="it-IT"/>
        </w:rPr>
      </w:pPr>
      <w:r w:rsidRPr="00FE3C78">
        <w:rPr>
          <w:rFonts w:ascii="Arial" w:hAnsi="Arial" w:cs="Arial"/>
          <w:sz w:val="20"/>
          <w:szCs w:val="20"/>
          <w:lang w:val="it-IT"/>
        </w:rPr>
        <w:t>Reg</w:t>
      </w:r>
      <w:r w:rsidR="00C063B8" w:rsidRPr="00FE3C78">
        <w:rPr>
          <w:rFonts w:ascii="Arial" w:hAnsi="Arial" w:cs="Arial"/>
          <w:sz w:val="20"/>
          <w:szCs w:val="20"/>
          <w:lang w:val="it-IT"/>
        </w:rPr>
        <w:t xml:space="preserve">olamento </w:t>
      </w:r>
      <w:r w:rsidRPr="00FE3C78">
        <w:rPr>
          <w:rFonts w:ascii="Arial" w:hAnsi="Arial" w:cs="Arial"/>
          <w:sz w:val="20"/>
          <w:szCs w:val="20"/>
          <w:lang w:val="it-IT"/>
        </w:rPr>
        <w:t>CE n. 889/2008</w:t>
      </w:r>
      <w:r w:rsidR="00F46410" w:rsidRPr="00FE3C78">
        <w:rPr>
          <w:rFonts w:ascii="Arial" w:hAnsi="Arial" w:cs="Arial"/>
          <w:sz w:val="20"/>
          <w:szCs w:val="20"/>
          <w:lang w:val="it-IT"/>
        </w:rPr>
        <w:t xml:space="preserve"> (produzione biologica, etichettatura e controlli);</w:t>
      </w:r>
    </w:p>
    <w:p w:rsidR="00A65151" w:rsidRPr="00FE3C78" w:rsidRDefault="00A65151" w:rsidP="00FE3C78">
      <w:pPr>
        <w:pStyle w:val="Testopredefinito1"/>
        <w:numPr>
          <w:ilvl w:val="0"/>
          <w:numId w:val="2"/>
        </w:numPr>
        <w:overflowPunct/>
        <w:autoSpaceDE/>
        <w:autoSpaceDN/>
        <w:adjustRightInd/>
        <w:spacing w:before="120" w:after="120"/>
        <w:textAlignment w:val="auto"/>
        <w:outlineLvl w:val="0"/>
        <w:rPr>
          <w:rFonts w:ascii="Arial" w:hAnsi="Arial" w:cs="Arial"/>
          <w:sz w:val="20"/>
          <w:szCs w:val="20"/>
          <w:lang w:val="it-IT"/>
        </w:rPr>
      </w:pPr>
      <w:r w:rsidRPr="00FE3C78">
        <w:rPr>
          <w:rFonts w:ascii="Arial" w:hAnsi="Arial" w:cs="Arial"/>
          <w:sz w:val="20"/>
          <w:szCs w:val="20"/>
          <w:lang w:val="it-IT"/>
        </w:rPr>
        <w:t>D.L</w:t>
      </w:r>
      <w:r w:rsidR="00161092" w:rsidRPr="00FE3C78">
        <w:rPr>
          <w:rFonts w:ascii="Arial" w:hAnsi="Arial" w:cs="Arial"/>
          <w:sz w:val="20"/>
          <w:szCs w:val="20"/>
          <w:lang w:val="it-IT"/>
        </w:rPr>
        <w:t>gs. n.</w:t>
      </w:r>
      <w:r w:rsidRPr="00FE3C78">
        <w:rPr>
          <w:rFonts w:ascii="Arial" w:hAnsi="Arial" w:cs="Arial"/>
          <w:sz w:val="20"/>
          <w:szCs w:val="20"/>
          <w:lang w:val="it-IT"/>
        </w:rPr>
        <w:t xml:space="preserve"> 114/</w:t>
      </w:r>
      <w:r w:rsidR="00161092" w:rsidRPr="00FE3C78">
        <w:rPr>
          <w:rFonts w:ascii="Arial" w:hAnsi="Arial" w:cs="Arial"/>
          <w:sz w:val="20"/>
          <w:szCs w:val="20"/>
          <w:lang w:val="it-IT"/>
        </w:rPr>
        <w:t>20</w:t>
      </w:r>
      <w:r w:rsidRPr="00FE3C78">
        <w:rPr>
          <w:rFonts w:ascii="Arial" w:hAnsi="Arial" w:cs="Arial"/>
          <w:sz w:val="20"/>
          <w:szCs w:val="20"/>
          <w:lang w:val="it-IT"/>
        </w:rPr>
        <w:t>06 (allergeni alimentari);</w:t>
      </w:r>
    </w:p>
    <w:p w:rsidR="002F513C" w:rsidRPr="00FE3C78" w:rsidRDefault="003140EF" w:rsidP="00FE3C78">
      <w:pPr>
        <w:pStyle w:val="Testopredefinito1"/>
        <w:numPr>
          <w:ilvl w:val="0"/>
          <w:numId w:val="2"/>
        </w:numPr>
        <w:autoSpaceDE/>
        <w:autoSpaceDN/>
        <w:spacing w:before="120" w:after="120"/>
        <w:outlineLvl w:val="0"/>
        <w:rPr>
          <w:rFonts w:ascii="Arial" w:hAnsi="Arial" w:cs="Arial"/>
          <w:sz w:val="20"/>
          <w:szCs w:val="20"/>
          <w:lang w:val="it-IT"/>
        </w:rPr>
      </w:pPr>
      <w:r w:rsidRPr="00FE3C78">
        <w:rPr>
          <w:rFonts w:ascii="Arial" w:hAnsi="Arial" w:cs="Arial"/>
          <w:sz w:val="20"/>
          <w:szCs w:val="20"/>
          <w:lang w:val="it-IT"/>
        </w:rPr>
        <w:t>D.M. n. 18354 del 27/11/2009 (produzione biologica e l'etichettatura dei prodotti biologici).</w:t>
      </w:r>
    </w:p>
    <w:p w:rsidR="00A65151" w:rsidRPr="00DF0682" w:rsidRDefault="00161092" w:rsidP="004908B6">
      <w:pPr>
        <w:pStyle w:val="Titolo2"/>
        <w:keepLines/>
        <w:widowControl w:val="0"/>
        <w:autoSpaceDE w:val="0"/>
        <w:autoSpaceDN w:val="0"/>
        <w:adjustRightInd w:val="0"/>
        <w:spacing w:before="240" w:after="240"/>
        <w:rPr>
          <w:rFonts w:ascii="Arial" w:hAnsi="Arial" w:cs="Arial"/>
          <w:i w:val="0"/>
          <w:sz w:val="20"/>
          <w:szCs w:val="20"/>
        </w:rPr>
      </w:pPr>
      <w:r w:rsidRPr="00DF0682">
        <w:rPr>
          <w:rFonts w:ascii="Arial" w:hAnsi="Arial" w:cs="Arial"/>
          <w:i w:val="0"/>
          <w:sz w:val="20"/>
          <w:szCs w:val="20"/>
        </w:rPr>
        <w:lastRenderedPageBreak/>
        <w:t>Art. 13</w:t>
      </w:r>
      <w:r w:rsidR="00FE3C78" w:rsidRPr="00DF0682">
        <w:rPr>
          <w:rFonts w:ascii="Arial" w:hAnsi="Arial" w:cs="Arial"/>
          <w:i w:val="0"/>
          <w:sz w:val="20"/>
          <w:szCs w:val="20"/>
        </w:rPr>
        <w:br/>
      </w:r>
      <w:r w:rsidR="00A65151" w:rsidRPr="00DF0682">
        <w:rPr>
          <w:rFonts w:ascii="Arial" w:hAnsi="Arial" w:cs="Arial"/>
          <w:i w:val="0"/>
          <w:sz w:val="20"/>
          <w:szCs w:val="20"/>
        </w:rPr>
        <w:t>Specifiche tecniche</w:t>
      </w:r>
      <w:r w:rsidR="000B2434" w:rsidRPr="00DF0682">
        <w:rPr>
          <w:rFonts w:ascii="Arial" w:hAnsi="Arial" w:cs="Arial"/>
          <w:i w:val="0"/>
          <w:sz w:val="20"/>
          <w:szCs w:val="20"/>
        </w:rPr>
        <w:t xml:space="preserve"> confezioni ed etichette</w:t>
      </w:r>
    </w:p>
    <w:p w:rsidR="00A65151" w:rsidRPr="00FE3C78" w:rsidRDefault="000B2434" w:rsidP="00FE3C78">
      <w:pPr>
        <w:adjustRightInd w:val="0"/>
        <w:spacing w:before="120" w:after="120"/>
        <w:jc w:val="both"/>
        <w:rPr>
          <w:rFonts w:ascii="Arial" w:hAnsi="Arial" w:cs="Arial"/>
          <w:sz w:val="20"/>
          <w:szCs w:val="20"/>
        </w:rPr>
      </w:pPr>
      <w:r w:rsidRPr="00FE3C78">
        <w:rPr>
          <w:rFonts w:ascii="Arial" w:hAnsi="Arial" w:cs="Arial"/>
          <w:sz w:val="20"/>
          <w:szCs w:val="20"/>
        </w:rPr>
        <w:t>1</w:t>
      </w:r>
      <w:r w:rsidR="005B0A06" w:rsidRPr="00FE3C78">
        <w:rPr>
          <w:rFonts w:ascii="Arial" w:hAnsi="Arial" w:cs="Arial"/>
          <w:sz w:val="20"/>
          <w:szCs w:val="20"/>
        </w:rPr>
        <w:t xml:space="preserve">. </w:t>
      </w:r>
      <w:r w:rsidR="00A65151" w:rsidRPr="00FE3C78">
        <w:rPr>
          <w:rFonts w:ascii="Arial" w:hAnsi="Arial" w:cs="Arial"/>
          <w:sz w:val="20"/>
          <w:szCs w:val="20"/>
        </w:rPr>
        <w:t>Le derrate devono avere confezioni ed etichettatura conformi alla legislazione vigente. Non sono ammessi prodotti con etichettature incomplete, non leggibili e non in lingua italiana.</w:t>
      </w:r>
    </w:p>
    <w:p w:rsidR="00A65151" w:rsidRPr="00FE3C78" w:rsidRDefault="00A65151" w:rsidP="00FE3C78">
      <w:pPr>
        <w:adjustRightInd w:val="0"/>
        <w:spacing w:before="120" w:after="120"/>
        <w:jc w:val="both"/>
        <w:rPr>
          <w:rFonts w:ascii="Arial" w:hAnsi="Arial" w:cs="Arial"/>
          <w:sz w:val="20"/>
          <w:szCs w:val="20"/>
        </w:rPr>
      </w:pPr>
      <w:r w:rsidRPr="00FE3C78">
        <w:rPr>
          <w:rFonts w:ascii="Arial" w:hAnsi="Arial" w:cs="Arial"/>
          <w:sz w:val="20"/>
          <w:szCs w:val="20"/>
        </w:rPr>
        <w:t>Si indicano di seguito parametri generali di riferimento nella fornitura delle derrate:</w:t>
      </w:r>
    </w:p>
    <w:p w:rsidR="00A65151" w:rsidRPr="00FE3C78" w:rsidRDefault="00A65151" w:rsidP="00FE3C78">
      <w:pPr>
        <w:numPr>
          <w:ilvl w:val="0"/>
          <w:numId w:val="12"/>
        </w:numPr>
        <w:adjustRightInd w:val="0"/>
        <w:spacing w:before="120" w:after="120"/>
        <w:ind w:left="567" w:hanging="425"/>
        <w:jc w:val="both"/>
        <w:rPr>
          <w:rFonts w:ascii="Arial" w:hAnsi="Arial" w:cs="Arial"/>
          <w:sz w:val="20"/>
          <w:szCs w:val="20"/>
        </w:rPr>
      </w:pPr>
      <w:r w:rsidRPr="00FE3C78">
        <w:rPr>
          <w:rFonts w:ascii="Arial" w:hAnsi="Arial" w:cs="Arial"/>
          <w:sz w:val="20"/>
          <w:szCs w:val="20"/>
        </w:rPr>
        <w:t>precisa denominazione di vendita del prodotto;</w:t>
      </w:r>
    </w:p>
    <w:p w:rsidR="00A65151" w:rsidRPr="00FE3C78" w:rsidRDefault="00A65151" w:rsidP="00FE3C78">
      <w:pPr>
        <w:numPr>
          <w:ilvl w:val="0"/>
          <w:numId w:val="12"/>
        </w:numPr>
        <w:adjustRightInd w:val="0"/>
        <w:spacing w:before="120" w:after="120"/>
        <w:ind w:left="567" w:hanging="425"/>
        <w:jc w:val="both"/>
        <w:rPr>
          <w:rFonts w:ascii="Arial" w:hAnsi="Arial" w:cs="Arial"/>
          <w:sz w:val="20"/>
          <w:szCs w:val="20"/>
        </w:rPr>
      </w:pPr>
      <w:r w:rsidRPr="00FE3C78">
        <w:rPr>
          <w:rFonts w:ascii="Arial" w:hAnsi="Arial" w:cs="Arial"/>
          <w:sz w:val="20"/>
          <w:szCs w:val="20"/>
        </w:rPr>
        <w:t>corretta etichettatura secondo la normativa prevista in materia e successive modifiche specifiche per ciascuna classe merceologica;</w:t>
      </w:r>
    </w:p>
    <w:p w:rsidR="00A65151" w:rsidRPr="00FE3C78" w:rsidRDefault="00A65151" w:rsidP="00FE3C78">
      <w:pPr>
        <w:numPr>
          <w:ilvl w:val="0"/>
          <w:numId w:val="12"/>
        </w:numPr>
        <w:adjustRightInd w:val="0"/>
        <w:spacing w:before="120" w:after="120"/>
        <w:ind w:left="567" w:hanging="425"/>
        <w:jc w:val="both"/>
        <w:rPr>
          <w:rFonts w:ascii="Arial" w:hAnsi="Arial" w:cs="Arial"/>
          <w:sz w:val="20"/>
          <w:szCs w:val="20"/>
        </w:rPr>
      </w:pPr>
      <w:r w:rsidRPr="00FE3C78">
        <w:rPr>
          <w:rFonts w:ascii="Arial" w:hAnsi="Arial" w:cs="Arial"/>
          <w:sz w:val="20"/>
          <w:szCs w:val="20"/>
        </w:rPr>
        <w:t>le etichettature dovranno riportare l’elenco degli ingredienti e la percentuale, il quantitativo netto, il termine massimo di conservazione ben visibile su ogni confezione (ad eccezione dei prodotti ortofrutticoli, vini, aceti, sale, zucchero, confetture, gelati monodose), le istruzioni per l’uso ove necessarie, il luogo di origine e provenienza, i dati generali del fabbricante o del confezionatore ed infine la data di produzione e di confezionamento;</w:t>
      </w:r>
    </w:p>
    <w:p w:rsidR="00C14FDB" w:rsidRPr="00FE3C78" w:rsidRDefault="00A65151" w:rsidP="00FE3C78">
      <w:pPr>
        <w:numPr>
          <w:ilvl w:val="0"/>
          <w:numId w:val="12"/>
        </w:numPr>
        <w:adjustRightInd w:val="0"/>
        <w:spacing w:before="120" w:after="120"/>
        <w:ind w:left="567" w:hanging="425"/>
        <w:jc w:val="both"/>
        <w:rPr>
          <w:rFonts w:ascii="Arial" w:hAnsi="Arial" w:cs="Arial"/>
          <w:sz w:val="20"/>
          <w:szCs w:val="20"/>
        </w:rPr>
      </w:pPr>
      <w:r w:rsidRPr="00FE3C78">
        <w:rPr>
          <w:rFonts w:ascii="Arial" w:hAnsi="Arial" w:cs="Arial"/>
          <w:sz w:val="20"/>
          <w:szCs w:val="20"/>
        </w:rPr>
        <w:t>integrità degli alimenti senza alterazioni manifeste, quali rigonfiamenti, ruggini, lacerazioni di cartoni, rotture dei contenitori, muffe, etc.;</w:t>
      </w:r>
    </w:p>
    <w:p w:rsidR="00C14FDB" w:rsidRPr="00FE3C78" w:rsidRDefault="00A65151" w:rsidP="00FE3C78">
      <w:pPr>
        <w:numPr>
          <w:ilvl w:val="0"/>
          <w:numId w:val="12"/>
        </w:numPr>
        <w:adjustRightInd w:val="0"/>
        <w:spacing w:before="120" w:after="120"/>
        <w:ind w:left="567" w:hanging="425"/>
        <w:jc w:val="both"/>
        <w:rPr>
          <w:rFonts w:ascii="Arial" w:hAnsi="Arial" w:cs="Arial"/>
          <w:sz w:val="20"/>
          <w:szCs w:val="20"/>
        </w:rPr>
      </w:pPr>
      <w:r w:rsidRPr="00FE3C78">
        <w:rPr>
          <w:rFonts w:ascii="Arial" w:hAnsi="Arial" w:cs="Arial"/>
          <w:sz w:val="20"/>
          <w:szCs w:val="20"/>
        </w:rPr>
        <w:t>idoneità dei contenitori, confezioni ed imballaggi;</w:t>
      </w:r>
    </w:p>
    <w:p w:rsidR="00A65151" w:rsidRPr="00FE3C78" w:rsidRDefault="00A65151" w:rsidP="00FE3C78">
      <w:pPr>
        <w:numPr>
          <w:ilvl w:val="0"/>
          <w:numId w:val="12"/>
        </w:numPr>
        <w:adjustRightInd w:val="0"/>
        <w:spacing w:before="120" w:after="120"/>
        <w:ind w:left="567" w:hanging="425"/>
        <w:jc w:val="both"/>
        <w:rPr>
          <w:rFonts w:ascii="Arial" w:hAnsi="Arial" w:cs="Arial"/>
          <w:sz w:val="20"/>
          <w:szCs w:val="20"/>
        </w:rPr>
      </w:pPr>
      <w:r w:rsidRPr="00FE3C78">
        <w:rPr>
          <w:rFonts w:ascii="Arial" w:hAnsi="Arial" w:cs="Arial"/>
          <w:sz w:val="20"/>
          <w:szCs w:val="20"/>
        </w:rPr>
        <w:t>completa ed esplicita compilazione di bolle di consegna e fatture o di equivalenti documenti fiscali comprovanti la regolarità della fornitura.</w:t>
      </w:r>
    </w:p>
    <w:p w:rsidR="00A65151" w:rsidRPr="00DF0682" w:rsidRDefault="00161092" w:rsidP="004908B6">
      <w:pPr>
        <w:pStyle w:val="Titolo2"/>
        <w:keepLines/>
        <w:widowControl w:val="0"/>
        <w:autoSpaceDE w:val="0"/>
        <w:autoSpaceDN w:val="0"/>
        <w:adjustRightInd w:val="0"/>
        <w:spacing w:before="240" w:after="240"/>
        <w:rPr>
          <w:rFonts w:ascii="Arial" w:hAnsi="Arial" w:cs="Arial"/>
          <w:i w:val="0"/>
          <w:sz w:val="20"/>
          <w:szCs w:val="20"/>
        </w:rPr>
      </w:pPr>
      <w:r w:rsidRPr="00DF0682">
        <w:rPr>
          <w:rFonts w:ascii="Arial" w:hAnsi="Arial" w:cs="Arial"/>
          <w:i w:val="0"/>
          <w:sz w:val="20"/>
          <w:szCs w:val="20"/>
        </w:rPr>
        <w:t>Art. 14</w:t>
      </w:r>
      <w:r w:rsidR="00FE3C78" w:rsidRPr="00DF0682">
        <w:rPr>
          <w:rFonts w:ascii="Arial" w:hAnsi="Arial" w:cs="Arial"/>
          <w:i w:val="0"/>
          <w:sz w:val="20"/>
          <w:szCs w:val="20"/>
        </w:rPr>
        <w:br/>
      </w:r>
      <w:r w:rsidR="00A65151" w:rsidRPr="00DF0682">
        <w:rPr>
          <w:rFonts w:ascii="Arial" w:hAnsi="Arial" w:cs="Arial"/>
          <w:i w:val="0"/>
          <w:sz w:val="20"/>
          <w:szCs w:val="20"/>
        </w:rPr>
        <w:t>Garanzie di qualità</w:t>
      </w:r>
    </w:p>
    <w:p w:rsidR="00A65151" w:rsidRPr="00FE3C78" w:rsidRDefault="005B0A06"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Su richiesta del Comune, la Ditta deve consegnare l’elenco dei fornitori, le certificazioni di qualità (certificazione di prodotto, di sistema, ecc.), la documentazione sui sistemi e procedure da essa istituiti per garantire la rintracciabilità dei prodotti forniti, secondo quanto stabilito dal Reg. CE 178/</w:t>
      </w:r>
      <w:r w:rsidR="00161092" w:rsidRPr="00FE3C78">
        <w:rPr>
          <w:rFonts w:ascii="Arial" w:hAnsi="Arial" w:cs="Arial"/>
          <w:sz w:val="20"/>
          <w:szCs w:val="20"/>
        </w:rPr>
        <w:t>20</w:t>
      </w:r>
      <w:r w:rsidR="00A65151" w:rsidRPr="00FE3C78">
        <w:rPr>
          <w:rFonts w:ascii="Arial" w:hAnsi="Arial" w:cs="Arial"/>
          <w:sz w:val="20"/>
          <w:szCs w:val="20"/>
        </w:rPr>
        <w:t>02, o le dichiarazioni di conformità delle derrate a quanto richiesto dal capitolato</w:t>
      </w:r>
      <w:r w:rsidR="00176BED" w:rsidRPr="00FE3C78">
        <w:rPr>
          <w:rFonts w:ascii="Arial" w:hAnsi="Arial" w:cs="Arial"/>
          <w:sz w:val="20"/>
          <w:szCs w:val="20"/>
        </w:rPr>
        <w:t>, del disciplinare di gara</w:t>
      </w:r>
      <w:r w:rsidR="00A65151" w:rsidRPr="00FE3C78">
        <w:rPr>
          <w:rFonts w:ascii="Arial" w:hAnsi="Arial" w:cs="Arial"/>
          <w:sz w:val="20"/>
          <w:szCs w:val="20"/>
        </w:rPr>
        <w:t xml:space="preserve"> e/o dalla vigente legislazione.</w:t>
      </w:r>
    </w:p>
    <w:p w:rsidR="002F513C" w:rsidRPr="00FE3C78" w:rsidRDefault="002F513C" w:rsidP="004908B6">
      <w:pPr>
        <w:keepNext/>
        <w:keepLines/>
        <w:adjustRightInd w:val="0"/>
        <w:spacing w:before="240" w:after="240"/>
        <w:jc w:val="center"/>
        <w:rPr>
          <w:rFonts w:ascii="Arial" w:hAnsi="Arial" w:cs="Arial"/>
          <w:b/>
          <w:bCs/>
          <w:sz w:val="20"/>
          <w:szCs w:val="20"/>
        </w:rPr>
      </w:pPr>
      <w:r w:rsidRPr="00FE3C78">
        <w:rPr>
          <w:rFonts w:ascii="Arial" w:hAnsi="Arial" w:cs="Arial"/>
          <w:b/>
          <w:bCs/>
          <w:sz w:val="20"/>
          <w:szCs w:val="20"/>
        </w:rPr>
        <w:t>Art. 15</w:t>
      </w:r>
      <w:r w:rsidR="00FE3C78">
        <w:rPr>
          <w:rFonts w:ascii="Arial" w:hAnsi="Arial" w:cs="Arial"/>
          <w:b/>
          <w:bCs/>
          <w:sz w:val="20"/>
          <w:szCs w:val="20"/>
        </w:rPr>
        <w:br/>
      </w:r>
      <w:r w:rsidRPr="00FE3C78">
        <w:rPr>
          <w:rFonts w:ascii="Arial" w:hAnsi="Arial" w:cs="Arial"/>
          <w:b/>
          <w:bCs/>
          <w:sz w:val="20"/>
          <w:szCs w:val="20"/>
        </w:rPr>
        <w:t>Mensa biologica</w:t>
      </w:r>
    </w:p>
    <w:p w:rsidR="002F513C" w:rsidRPr="00FE3C78" w:rsidRDefault="002F513C" w:rsidP="00FE3C78">
      <w:pPr>
        <w:autoSpaceDE/>
        <w:autoSpaceDN/>
        <w:spacing w:before="120" w:after="120"/>
        <w:jc w:val="both"/>
        <w:rPr>
          <w:rFonts w:ascii="Arial" w:hAnsi="Arial" w:cs="Arial"/>
          <w:sz w:val="20"/>
          <w:szCs w:val="20"/>
        </w:rPr>
      </w:pPr>
      <w:r w:rsidRPr="00FE3C78">
        <w:rPr>
          <w:rFonts w:ascii="Arial" w:hAnsi="Arial" w:cs="Arial"/>
          <w:sz w:val="20"/>
          <w:szCs w:val="20"/>
        </w:rPr>
        <w:t xml:space="preserve">1. Visto l’Allegato 1 del D.M. del </w:t>
      </w:r>
      <w:proofErr w:type="spellStart"/>
      <w:r w:rsidRPr="00FE3C78">
        <w:rPr>
          <w:rFonts w:ascii="Arial" w:hAnsi="Arial" w:cs="Arial"/>
          <w:sz w:val="20"/>
          <w:szCs w:val="20"/>
        </w:rPr>
        <w:t>Mipaaf</w:t>
      </w:r>
      <w:proofErr w:type="spellEnd"/>
      <w:r w:rsidRPr="00FE3C78">
        <w:rPr>
          <w:rFonts w:ascii="Arial" w:hAnsi="Arial" w:cs="Arial"/>
          <w:sz w:val="20"/>
          <w:szCs w:val="20"/>
        </w:rPr>
        <w:t xml:space="preserve"> del 18 dicembre 2017 ed il Decreto interministeriale che consente ai Comuni ed ai privati di poter qualificare il proprio servizio di refezione scolastica quale “mensa biologica” ai sensi dell’art. 64 della Legge 21 giugno 2017, n. 96, anche al fine di poter ricevere l’incentivo statale previsto nel Decreto medesimo, l’appaltatore si impegna in tal senso a far sì che le materie p</w:t>
      </w:r>
      <w:r w:rsidR="003B2A4E" w:rsidRPr="00FE3C78">
        <w:rPr>
          <w:rFonts w:ascii="Arial" w:hAnsi="Arial" w:cs="Arial"/>
          <w:sz w:val="20"/>
          <w:szCs w:val="20"/>
        </w:rPr>
        <w:t>rime di origine biologica siano:</w:t>
      </w:r>
    </w:p>
    <w:p w:rsidR="002F513C" w:rsidRPr="00FE3C78" w:rsidRDefault="002F513C" w:rsidP="00FE3C78">
      <w:pPr>
        <w:widowControl/>
        <w:numPr>
          <w:ilvl w:val="0"/>
          <w:numId w:val="27"/>
        </w:numPr>
        <w:tabs>
          <w:tab w:val="clear" w:pos="1647"/>
        </w:tabs>
        <w:autoSpaceDE/>
        <w:autoSpaceDN/>
        <w:spacing w:before="120" w:after="120"/>
        <w:ind w:left="567" w:hanging="283"/>
        <w:jc w:val="both"/>
        <w:rPr>
          <w:rFonts w:ascii="Arial" w:hAnsi="Arial" w:cs="Arial"/>
          <w:sz w:val="20"/>
          <w:szCs w:val="20"/>
        </w:rPr>
      </w:pPr>
      <w:r w:rsidRPr="00FE3C78">
        <w:rPr>
          <w:rFonts w:ascii="Arial" w:hAnsi="Arial" w:cs="Arial"/>
          <w:sz w:val="20"/>
          <w:szCs w:val="20"/>
        </w:rPr>
        <w:t>una percentuale pari almeno al 70% (in termini di peso) per frutta, ortaggi, legumi, prodotti trasformati di origine vegetale, pane e prodotti da forno, pasta, riso, farine, cereali e derivati, olio extravergine;</w:t>
      </w:r>
    </w:p>
    <w:p w:rsidR="002F513C" w:rsidRPr="00FE3C78" w:rsidRDefault="002F513C" w:rsidP="00FE3C78">
      <w:pPr>
        <w:widowControl/>
        <w:numPr>
          <w:ilvl w:val="0"/>
          <w:numId w:val="27"/>
        </w:numPr>
        <w:tabs>
          <w:tab w:val="clear" w:pos="1647"/>
        </w:tabs>
        <w:autoSpaceDE/>
        <w:autoSpaceDN/>
        <w:spacing w:before="120" w:after="120"/>
        <w:ind w:left="567" w:hanging="283"/>
        <w:jc w:val="both"/>
        <w:rPr>
          <w:rFonts w:ascii="Arial" w:hAnsi="Arial" w:cs="Arial"/>
          <w:sz w:val="20"/>
          <w:szCs w:val="20"/>
        </w:rPr>
      </w:pPr>
      <w:r w:rsidRPr="00FE3C78">
        <w:rPr>
          <w:rFonts w:ascii="Arial" w:hAnsi="Arial" w:cs="Arial"/>
          <w:sz w:val="20"/>
          <w:szCs w:val="20"/>
        </w:rPr>
        <w:t>una percentuale pari almeno al 30% per prodotti lattiero caseari, carne e pesce da acquacoltura</w:t>
      </w:r>
    </w:p>
    <w:p w:rsidR="002F513C" w:rsidRPr="00FE3C78" w:rsidRDefault="002F513C" w:rsidP="00FE3C78">
      <w:pPr>
        <w:widowControl/>
        <w:numPr>
          <w:ilvl w:val="0"/>
          <w:numId w:val="27"/>
        </w:numPr>
        <w:tabs>
          <w:tab w:val="clear" w:pos="1647"/>
        </w:tabs>
        <w:autoSpaceDE/>
        <w:autoSpaceDN/>
        <w:spacing w:before="120" w:after="120"/>
        <w:ind w:left="567" w:hanging="283"/>
        <w:jc w:val="both"/>
        <w:rPr>
          <w:rFonts w:ascii="Arial" w:hAnsi="Arial" w:cs="Arial"/>
          <w:sz w:val="20"/>
          <w:szCs w:val="20"/>
        </w:rPr>
      </w:pPr>
      <w:r w:rsidRPr="00FE3C78">
        <w:rPr>
          <w:rFonts w:ascii="Arial" w:hAnsi="Arial" w:cs="Arial"/>
          <w:sz w:val="20"/>
          <w:szCs w:val="20"/>
        </w:rPr>
        <w:t>il 100% per uova, yogurt e succhi di frutta;</w:t>
      </w:r>
    </w:p>
    <w:p w:rsidR="002F513C" w:rsidRPr="00FE3C78" w:rsidRDefault="002F513C" w:rsidP="00FE3C78">
      <w:pPr>
        <w:spacing w:before="120" w:after="120"/>
        <w:jc w:val="both"/>
        <w:rPr>
          <w:rFonts w:ascii="Arial" w:hAnsi="Arial" w:cs="Arial"/>
          <w:sz w:val="20"/>
          <w:szCs w:val="20"/>
        </w:rPr>
      </w:pPr>
      <w:r w:rsidRPr="00FE3C78">
        <w:rPr>
          <w:rFonts w:ascii="Arial" w:hAnsi="Arial" w:cs="Arial"/>
          <w:sz w:val="20"/>
          <w:szCs w:val="20"/>
        </w:rPr>
        <w:t>2. L’appaltatore produrrà idonea documentazione al Comune affinché quest’ultimo possa trasmettere l’istanza prevista dal citato art. 64 della Legge 96/2017.</w:t>
      </w:r>
    </w:p>
    <w:p w:rsidR="002F513C" w:rsidRPr="00FE3C78" w:rsidRDefault="002F513C" w:rsidP="00FE3C78">
      <w:pPr>
        <w:spacing w:before="120" w:after="120"/>
        <w:jc w:val="both"/>
        <w:rPr>
          <w:rFonts w:ascii="Arial" w:hAnsi="Arial" w:cs="Arial"/>
          <w:bCs/>
          <w:sz w:val="20"/>
          <w:szCs w:val="20"/>
        </w:rPr>
      </w:pPr>
      <w:r w:rsidRPr="00FE3C78">
        <w:rPr>
          <w:rFonts w:ascii="Arial" w:hAnsi="Arial" w:cs="Arial"/>
          <w:bCs/>
          <w:sz w:val="20"/>
          <w:szCs w:val="20"/>
        </w:rPr>
        <w:t>3. Ulteriori specificazioni sui prodotti alimentari e materi prime sono indicate nel successivo articolo del presente Capitolato speciale d’appalto.</w:t>
      </w:r>
    </w:p>
    <w:p w:rsidR="00A65151" w:rsidRPr="00F02DBD" w:rsidRDefault="002F513C" w:rsidP="004908B6">
      <w:pPr>
        <w:pStyle w:val="Titolo2"/>
        <w:keepLines/>
        <w:widowControl w:val="0"/>
        <w:autoSpaceDE w:val="0"/>
        <w:autoSpaceDN w:val="0"/>
        <w:adjustRightInd w:val="0"/>
        <w:spacing w:before="240" w:after="240"/>
        <w:rPr>
          <w:rFonts w:ascii="Arial" w:hAnsi="Arial" w:cs="Arial"/>
          <w:i w:val="0"/>
          <w:sz w:val="20"/>
          <w:szCs w:val="20"/>
        </w:rPr>
      </w:pPr>
      <w:r w:rsidRPr="00F02DBD">
        <w:rPr>
          <w:rFonts w:ascii="Arial" w:hAnsi="Arial" w:cs="Arial"/>
          <w:i w:val="0"/>
          <w:sz w:val="20"/>
          <w:szCs w:val="20"/>
        </w:rPr>
        <w:t xml:space="preserve">Art. 15 bis </w:t>
      </w:r>
      <w:r w:rsidR="00FE3C78" w:rsidRPr="00F02DBD">
        <w:rPr>
          <w:rFonts w:ascii="Arial" w:hAnsi="Arial" w:cs="Arial"/>
          <w:i w:val="0"/>
          <w:sz w:val="20"/>
          <w:szCs w:val="20"/>
        </w:rPr>
        <w:br/>
      </w:r>
      <w:r w:rsidR="00A65151" w:rsidRPr="00F02DBD">
        <w:rPr>
          <w:rFonts w:ascii="Arial" w:hAnsi="Arial" w:cs="Arial"/>
          <w:i w:val="0"/>
          <w:sz w:val="20"/>
          <w:szCs w:val="20"/>
        </w:rPr>
        <w:t>Prodotti “certificati”</w:t>
      </w:r>
      <w:r w:rsidR="0029609A" w:rsidRPr="00F02DBD">
        <w:rPr>
          <w:rFonts w:ascii="Arial" w:hAnsi="Arial" w:cs="Arial"/>
          <w:i w:val="0"/>
          <w:sz w:val="20"/>
          <w:szCs w:val="20"/>
        </w:rPr>
        <w:t xml:space="preserve"> e classificazione materie prime</w:t>
      </w:r>
    </w:p>
    <w:p w:rsidR="00B74238" w:rsidRDefault="005B0A06"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L’Amministrazione Comunale richiede per tutti gli utenti aventi diritto alla fruizione del servizio l’impiego d</w:t>
      </w:r>
      <w:r w:rsidR="00161092" w:rsidRPr="00FE3C78">
        <w:rPr>
          <w:rFonts w:ascii="Arial" w:hAnsi="Arial" w:cs="Arial"/>
          <w:sz w:val="20"/>
          <w:szCs w:val="20"/>
        </w:rPr>
        <w:t>e</w:t>
      </w:r>
      <w:r w:rsidR="00A65151" w:rsidRPr="00FE3C78">
        <w:rPr>
          <w:rFonts w:ascii="Arial" w:hAnsi="Arial" w:cs="Arial"/>
          <w:sz w:val="20"/>
          <w:szCs w:val="20"/>
        </w:rPr>
        <w:t>i seguenti prodotti</w:t>
      </w:r>
      <w:r w:rsidR="004D7D37">
        <w:rPr>
          <w:rFonts w:ascii="Arial" w:hAnsi="Arial" w:cs="Arial"/>
          <w:sz w:val="20"/>
          <w:szCs w:val="20"/>
        </w:rPr>
        <w:t>:</w:t>
      </w:r>
    </w:p>
    <w:p w:rsidR="00A65151" w:rsidRPr="00FE3C78" w:rsidRDefault="00B74238" w:rsidP="00FE3C78">
      <w:pPr>
        <w:adjustRightInd w:val="0"/>
        <w:spacing w:before="120" w:after="120"/>
        <w:jc w:val="both"/>
        <w:rPr>
          <w:rFonts w:ascii="Arial" w:hAnsi="Arial" w:cs="Arial"/>
          <w:i/>
          <w:iCs/>
          <w:sz w:val="20"/>
          <w:szCs w:val="20"/>
          <w:u w:val="single"/>
        </w:rPr>
      </w:pPr>
      <w:r>
        <w:rPr>
          <w:rFonts w:ascii="Arial" w:hAnsi="Arial" w:cs="Arial"/>
          <w:sz w:val="20"/>
          <w:szCs w:val="20"/>
        </w:rPr>
        <w:t xml:space="preserve">2. </w:t>
      </w:r>
      <w:r w:rsidR="00A65151" w:rsidRPr="00FE3C78">
        <w:rPr>
          <w:rFonts w:ascii="Arial" w:hAnsi="Arial" w:cs="Arial"/>
          <w:iCs/>
          <w:sz w:val="20"/>
          <w:szCs w:val="20"/>
        </w:rPr>
        <w:t xml:space="preserve"> </w:t>
      </w:r>
      <w:r w:rsidR="00A65151" w:rsidRPr="00FE3C78">
        <w:rPr>
          <w:rFonts w:ascii="Arial" w:hAnsi="Arial" w:cs="Arial"/>
          <w:i/>
          <w:iCs/>
          <w:sz w:val="20"/>
          <w:szCs w:val="20"/>
          <w:u w:val="single"/>
        </w:rPr>
        <w:t>Prodotti Biologici</w:t>
      </w:r>
    </w:p>
    <w:p w:rsidR="0018365F" w:rsidRPr="00FE3C78" w:rsidRDefault="0018365F"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Come </w:t>
      </w:r>
      <w:r w:rsidR="00BF4626" w:rsidRPr="00FE3C78">
        <w:rPr>
          <w:rFonts w:ascii="Arial" w:hAnsi="Arial" w:cs="Arial"/>
          <w:sz w:val="20"/>
          <w:szCs w:val="20"/>
        </w:rPr>
        <w:t>da combinato disposto del D.M. del Ministero dell’Ambiente del 25 luglio 2011</w:t>
      </w:r>
      <w:r w:rsidR="00CE0E23" w:rsidRPr="00FE3C78">
        <w:rPr>
          <w:rFonts w:ascii="Arial" w:hAnsi="Arial" w:cs="Arial"/>
          <w:sz w:val="20"/>
          <w:szCs w:val="20"/>
        </w:rPr>
        <w:t xml:space="preserve">, </w:t>
      </w:r>
      <w:r w:rsidRPr="00FE3C78">
        <w:rPr>
          <w:rFonts w:ascii="Arial" w:hAnsi="Arial" w:cs="Arial"/>
          <w:sz w:val="20"/>
          <w:szCs w:val="20"/>
        </w:rPr>
        <w:t>d</w:t>
      </w:r>
      <w:r w:rsidR="00BF4626" w:rsidRPr="00FE3C78">
        <w:rPr>
          <w:rFonts w:ascii="Arial" w:hAnsi="Arial" w:cs="Arial"/>
          <w:sz w:val="20"/>
          <w:szCs w:val="20"/>
        </w:rPr>
        <w:t>e</w:t>
      </w:r>
      <w:r w:rsidRPr="00FE3C78">
        <w:rPr>
          <w:rFonts w:ascii="Arial" w:hAnsi="Arial" w:cs="Arial"/>
          <w:sz w:val="20"/>
          <w:szCs w:val="20"/>
        </w:rPr>
        <w:t xml:space="preserve">ll’Allegato 1 del D.M. del </w:t>
      </w:r>
      <w:proofErr w:type="spellStart"/>
      <w:r w:rsidRPr="00FE3C78">
        <w:rPr>
          <w:rFonts w:ascii="Arial" w:hAnsi="Arial" w:cs="Arial"/>
          <w:sz w:val="20"/>
          <w:szCs w:val="20"/>
        </w:rPr>
        <w:lastRenderedPageBreak/>
        <w:t>Mipaaf</w:t>
      </w:r>
      <w:proofErr w:type="spellEnd"/>
      <w:r w:rsidRPr="00FE3C78">
        <w:rPr>
          <w:rFonts w:ascii="Arial" w:hAnsi="Arial" w:cs="Arial"/>
          <w:sz w:val="20"/>
          <w:szCs w:val="20"/>
        </w:rPr>
        <w:t xml:space="preserve"> del 18 dicembre 2017, </w:t>
      </w:r>
      <w:r w:rsidR="00573DC3" w:rsidRPr="00FE3C78">
        <w:rPr>
          <w:rFonts w:ascii="Arial" w:hAnsi="Arial" w:cs="Arial"/>
          <w:sz w:val="20"/>
          <w:szCs w:val="20"/>
        </w:rPr>
        <w:t xml:space="preserve">i Comuni e </w:t>
      </w:r>
      <w:r w:rsidR="00D816D5" w:rsidRPr="00FE3C78">
        <w:rPr>
          <w:rFonts w:ascii="Arial" w:hAnsi="Arial" w:cs="Arial"/>
          <w:sz w:val="20"/>
          <w:szCs w:val="20"/>
        </w:rPr>
        <w:t xml:space="preserve">i privati </w:t>
      </w:r>
      <w:r w:rsidR="00573DC3" w:rsidRPr="00FE3C78">
        <w:rPr>
          <w:rFonts w:ascii="Arial" w:hAnsi="Arial" w:cs="Arial"/>
          <w:sz w:val="20"/>
          <w:szCs w:val="20"/>
        </w:rPr>
        <w:t>possono</w:t>
      </w:r>
      <w:r w:rsidR="00D816D5" w:rsidRPr="00FE3C78">
        <w:rPr>
          <w:rFonts w:ascii="Arial" w:hAnsi="Arial" w:cs="Arial"/>
          <w:sz w:val="20"/>
          <w:szCs w:val="20"/>
        </w:rPr>
        <w:t xml:space="preserve"> qualificare il proprio servizio di refezione scolastica quale “mensa biologica” ai sensi dell’art. 64 della Legge 21 giugno 2017, n. 96, anche al fine di poter ricevere l’incentivo statal</w:t>
      </w:r>
      <w:r w:rsidR="00573DC3" w:rsidRPr="00FE3C78">
        <w:rPr>
          <w:rFonts w:ascii="Arial" w:hAnsi="Arial" w:cs="Arial"/>
          <w:sz w:val="20"/>
          <w:szCs w:val="20"/>
        </w:rPr>
        <w:t>e previsto nel Decreto medesimo. Quindi l</w:t>
      </w:r>
      <w:r w:rsidR="00D816D5" w:rsidRPr="00FE3C78">
        <w:rPr>
          <w:rFonts w:ascii="Arial" w:hAnsi="Arial" w:cs="Arial"/>
          <w:sz w:val="20"/>
          <w:szCs w:val="20"/>
        </w:rPr>
        <w:t xml:space="preserve">’appaltatore si impegna affinché </w:t>
      </w:r>
      <w:r w:rsidRPr="00FE3C78">
        <w:rPr>
          <w:rFonts w:ascii="Arial" w:hAnsi="Arial" w:cs="Arial"/>
          <w:sz w:val="20"/>
          <w:szCs w:val="20"/>
        </w:rPr>
        <w:t>le materie prime di origine biologica poss</w:t>
      </w:r>
      <w:r w:rsidR="00D816D5" w:rsidRPr="00FE3C78">
        <w:rPr>
          <w:rFonts w:ascii="Arial" w:hAnsi="Arial" w:cs="Arial"/>
          <w:sz w:val="20"/>
          <w:szCs w:val="20"/>
        </w:rPr>
        <w:t>i</w:t>
      </w:r>
      <w:r w:rsidRPr="00FE3C78">
        <w:rPr>
          <w:rFonts w:ascii="Arial" w:hAnsi="Arial" w:cs="Arial"/>
          <w:sz w:val="20"/>
          <w:szCs w:val="20"/>
        </w:rPr>
        <w:t>ed</w:t>
      </w:r>
      <w:r w:rsidR="00D816D5" w:rsidRPr="00FE3C78">
        <w:rPr>
          <w:rFonts w:ascii="Arial" w:hAnsi="Arial" w:cs="Arial"/>
          <w:sz w:val="20"/>
          <w:szCs w:val="20"/>
        </w:rPr>
        <w:t>ano</w:t>
      </w:r>
      <w:r w:rsidRPr="00FE3C78">
        <w:rPr>
          <w:rFonts w:ascii="Arial" w:hAnsi="Arial" w:cs="Arial"/>
          <w:sz w:val="20"/>
          <w:szCs w:val="20"/>
        </w:rPr>
        <w:t xml:space="preserve"> le seguenti percentuali minime </w:t>
      </w:r>
      <w:r w:rsidR="00CE0E23" w:rsidRPr="00FE3C78">
        <w:rPr>
          <w:rFonts w:ascii="Arial" w:hAnsi="Arial" w:cs="Arial"/>
          <w:sz w:val="20"/>
          <w:szCs w:val="20"/>
        </w:rPr>
        <w:t xml:space="preserve">(in particolare quelle espresse dalle lettere a), b), c)) </w:t>
      </w:r>
      <w:r w:rsidRPr="00FE3C78">
        <w:rPr>
          <w:rFonts w:ascii="Arial" w:hAnsi="Arial" w:cs="Arial"/>
          <w:sz w:val="20"/>
          <w:szCs w:val="20"/>
        </w:rPr>
        <w:t>di utilizzo in peso e per singola tipologia di prodotto:</w:t>
      </w:r>
    </w:p>
    <w:p w:rsidR="0018365F" w:rsidRPr="00FE3C78" w:rsidRDefault="0018365F" w:rsidP="00FE3C78">
      <w:pPr>
        <w:numPr>
          <w:ilvl w:val="0"/>
          <w:numId w:val="17"/>
        </w:numPr>
        <w:adjustRightInd w:val="0"/>
        <w:spacing w:before="120" w:after="120"/>
        <w:jc w:val="both"/>
        <w:rPr>
          <w:rFonts w:ascii="Arial" w:hAnsi="Arial" w:cs="Arial"/>
          <w:sz w:val="20"/>
          <w:szCs w:val="20"/>
        </w:rPr>
      </w:pPr>
      <w:r w:rsidRPr="00FE3C78">
        <w:rPr>
          <w:rFonts w:ascii="Arial" w:hAnsi="Arial" w:cs="Arial"/>
          <w:sz w:val="20"/>
          <w:szCs w:val="20"/>
        </w:rPr>
        <w:t xml:space="preserve">frutta, </w:t>
      </w:r>
      <w:r w:rsidR="00BF4626" w:rsidRPr="00FE3C78">
        <w:rPr>
          <w:rFonts w:ascii="Arial" w:hAnsi="Arial" w:cs="Arial"/>
          <w:sz w:val="20"/>
          <w:szCs w:val="20"/>
        </w:rPr>
        <w:t xml:space="preserve">verdura, </w:t>
      </w:r>
      <w:r w:rsidRPr="00FE3C78">
        <w:rPr>
          <w:rFonts w:ascii="Arial" w:hAnsi="Arial" w:cs="Arial"/>
          <w:sz w:val="20"/>
          <w:szCs w:val="20"/>
        </w:rPr>
        <w:t xml:space="preserve">ortaggi, legumi, prodotti trasformati di origine vegetale (esclusi </w:t>
      </w:r>
      <w:r w:rsidR="00AA3CD5" w:rsidRPr="00FE3C78">
        <w:rPr>
          <w:rFonts w:ascii="Arial" w:hAnsi="Arial" w:cs="Arial"/>
          <w:sz w:val="20"/>
          <w:szCs w:val="20"/>
        </w:rPr>
        <w:t xml:space="preserve">i </w:t>
      </w:r>
      <w:r w:rsidRPr="00FE3C78">
        <w:rPr>
          <w:rFonts w:ascii="Arial" w:hAnsi="Arial" w:cs="Arial"/>
          <w:sz w:val="20"/>
          <w:szCs w:val="20"/>
        </w:rPr>
        <w:t xml:space="preserve">succhi di frutta), pane e prodotti da forno, pasta, riso, farine, cereali e derivati, olio extravergine: </w:t>
      </w:r>
      <w:r w:rsidR="0029609A" w:rsidRPr="00FE3C78">
        <w:rPr>
          <w:rFonts w:ascii="Arial" w:hAnsi="Arial" w:cs="Arial"/>
          <w:sz w:val="20"/>
          <w:szCs w:val="20"/>
        </w:rPr>
        <w:t xml:space="preserve">almeno </w:t>
      </w:r>
      <w:r w:rsidRPr="00FE3C78">
        <w:rPr>
          <w:rFonts w:ascii="Arial" w:hAnsi="Arial" w:cs="Arial"/>
          <w:sz w:val="20"/>
          <w:szCs w:val="20"/>
        </w:rPr>
        <w:t>70%</w:t>
      </w:r>
      <w:r w:rsidR="00CE0E23" w:rsidRPr="00FE3C78">
        <w:rPr>
          <w:rFonts w:ascii="Arial" w:hAnsi="Arial" w:cs="Arial"/>
          <w:sz w:val="20"/>
          <w:szCs w:val="20"/>
        </w:rPr>
        <w:t>;</w:t>
      </w:r>
    </w:p>
    <w:p w:rsidR="0018365F" w:rsidRPr="00FE3C78" w:rsidRDefault="0018365F" w:rsidP="00FE3C78">
      <w:pPr>
        <w:numPr>
          <w:ilvl w:val="0"/>
          <w:numId w:val="17"/>
        </w:numPr>
        <w:adjustRightInd w:val="0"/>
        <w:spacing w:before="120" w:after="120"/>
        <w:jc w:val="both"/>
        <w:rPr>
          <w:rFonts w:ascii="Arial" w:hAnsi="Arial" w:cs="Arial"/>
          <w:sz w:val="20"/>
          <w:szCs w:val="20"/>
        </w:rPr>
      </w:pPr>
      <w:r w:rsidRPr="00FE3C78">
        <w:rPr>
          <w:rFonts w:ascii="Arial" w:hAnsi="Arial" w:cs="Arial"/>
          <w:sz w:val="20"/>
          <w:szCs w:val="20"/>
        </w:rPr>
        <w:t>uova, yogurt e succhi di frutta: 100%;</w:t>
      </w:r>
    </w:p>
    <w:p w:rsidR="0018365F" w:rsidRPr="00FE3C78" w:rsidRDefault="0018365F" w:rsidP="00FE3C78">
      <w:pPr>
        <w:numPr>
          <w:ilvl w:val="0"/>
          <w:numId w:val="17"/>
        </w:numPr>
        <w:adjustRightInd w:val="0"/>
        <w:spacing w:before="120" w:after="120"/>
        <w:jc w:val="both"/>
        <w:rPr>
          <w:rFonts w:ascii="Arial" w:hAnsi="Arial" w:cs="Arial"/>
          <w:sz w:val="20"/>
          <w:szCs w:val="20"/>
        </w:rPr>
      </w:pPr>
      <w:r w:rsidRPr="00FE3C78">
        <w:rPr>
          <w:rFonts w:ascii="Arial" w:hAnsi="Arial" w:cs="Arial"/>
          <w:sz w:val="20"/>
          <w:szCs w:val="20"/>
        </w:rPr>
        <w:t>prodotti lattiero-caseari (escluso lo yogurt), carne, pesce da acquacoltura:</w:t>
      </w:r>
      <w:r w:rsidR="0029609A" w:rsidRPr="00FE3C78">
        <w:rPr>
          <w:rFonts w:ascii="Arial" w:hAnsi="Arial" w:cs="Arial"/>
          <w:sz w:val="20"/>
          <w:szCs w:val="20"/>
        </w:rPr>
        <w:t xml:space="preserve"> almeno </w:t>
      </w:r>
      <w:r w:rsidRPr="00FE3C78">
        <w:rPr>
          <w:rFonts w:ascii="Arial" w:hAnsi="Arial" w:cs="Arial"/>
          <w:sz w:val="20"/>
          <w:szCs w:val="20"/>
        </w:rPr>
        <w:t>30%</w:t>
      </w:r>
      <w:r w:rsidR="0029609A" w:rsidRPr="00FE3C78">
        <w:rPr>
          <w:rFonts w:ascii="Arial" w:hAnsi="Arial" w:cs="Arial"/>
          <w:sz w:val="20"/>
          <w:szCs w:val="20"/>
        </w:rPr>
        <w:t>.</w:t>
      </w:r>
    </w:p>
    <w:p w:rsidR="00BF4626" w:rsidRPr="00FE3C78" w:rsidRDefault="00BF4626" w:rsidP="00FE3C78">
      <w:pPr>
        <w:numPr>
          <w:ilvl w:val="0"/>
          <w:numId w:val="17"/>
        </w:numPr>
        <w:adjustRightInd w:val="0"/>
        <w:spacing w:before="120" w:after="120"/>
        <w:jc w:val="both"/>
        <w:rPr>
          <w:rFonts w:ascii="Arial" w:hAnsi="Arial" w:cs="Arial"/>
          <w:sz w:val="20"/>
          <w:szCs w:val="20"/>
        </w:rPr>
      </w:pPr>
      <w:r w:rsidRPr="00FE3C78">
        <w:rPr>
          <w:rFonts w:ascii="Arial" w:hAnsi="Arial" w:cs="Arial"/>
          <w:sz w:val="20"/>
          <w:szCs w:val="20"/>
        </w:rPr>
        <w:t>carne: deve provenire</w:t>
      </w:r>
      <w:r w:rsidR="003E780D" w:rsidRPr="00FE3C78">
        <w:rPr>
          <w:rFonts w:ascii="Arial" w:hAnsi="Arial" w:cs="Arial"/>
          <w:sz w:val="20"/>
          <w:szCs w:val="20"/>
        </w:rPr>
        <w:t>:</w:t>
      </w:r>
    </w:p>
    <w:p w:rsidR="00BF4626" w:rsidRPr="00FE3C78" w:rsidRDefault="00BF4626" w:rsidP="00FE3C78">
      <w:pPr>
        <w:adjustRightInd w:val="0"/>
        <w:spacing w:before="120" w:after="120"/>
        <w:ind w:left="851"/>
        <w:jc w:val="both"/>
        <w:rPr>
          <w:rFonts w:ascii="Arial" w:hAnsi="Arial" w:cs="Arial"/>
          <w:sz w:val="20"/>
          <w:szCs w:val="20"/>
        </w:rPr>
      </w:pPr>
      <w:r w:rsidRPr="00FE3C78">
        <w:rPr>
          <w:rFonts w:ascii="Arial" w:hAnsi="Arial" w:cs="Arial"/>
          <w:sz w:val="20"/>
          <w:szCs w:val="20"/>
        </w:rPr>
        <w:t xml:space="preserve">- per almeno il 25% in peso sul totale, da prodotti IGP e DOP, come riportato nell’Elenco delle denominazioni italiane, iscritte nel Registro delle denominazioni di origine protette e delle indicazioni geografiche protette e da prodotti tipici e tradizionali, compresi negli elenchi nazionali, regionali e provinciali previsti dagli articoli 2 e 3 del Decreto del Ministro per le Politiche Agricole 8 settembre 1999, n. 350. </w:t>
      </w:r>
    </w:p>
    <w:p w:rsidR="00BF4626" w:rsidRPr="00FE3C78" w:rsidRDefault="003E780D" w:rsidP="00FE3C78">
      <w:pPr>
        <w:numPr>
          <w:ilvl w:val="0"/>
          <w:numId w:val="17"/>
        </w:numPr>
        <w:adjustRightInd w:val="0"/>
        <w:spacing w:before="120" w:after="120"/>
        <w:ind w:hanging="436"/>
        <w:jc w:val="both"/>
        <w:rPr>
          <w:rFonts w:ascii="Arial" w:hAnsi="Arial" w:cs="Arial"/>
          <w:sz w:val="20"/>
          <w:szCs w:val="20"/>
        </w:rPr>
      </w:pPr>
      <w:r w:rsidRPr="00FE3C78">
        <w:rPr>
          <w:rFonts w:ascii="Arial" w:hAnsi="Arial" w:cs="Arial"/>
          <w:sz w:val="20"/>
          <w:szCs w:val="20"/>
        </w:rPr>
        <w:t>p</w:t>
      </w:r>
      <w:r w:rsidR="00BF4626" w:rsidRPr="00FE3C78">
        <w:rPr>
          <w:rFonts w:ascii="Arial" w:hAnsi="Arial" w:cs="Arial"/>
          <w:sz w:val="20"/>
          <w:szCs w:val="20"/>
        </w:rPr>
        <w:t>esce: deve provenire</w:t>
      </w:r>
      <w:r w:rsidR="00C36908" w:rsidRPr="00FE3C78">
        <w:rPr>
          <w:rFonts w:ascii="Arial" w:hAnsi="Arial" w:cs="Arial"/>
          <w:sz w:val="20"/>
          <w:szCs w:val="20"/>
        </w:rPr>
        <w:t xml:space="preserve"> </w:t>
      </w:r>
      <w:r w:rsidR="00BF4626" w:rsidRPr="00FE3C78">
        <w:rPr>
          <w:rFonts w:ascii="Arial" w:hAnsi="Arial" w:cs="Arial"/>
          <w:sz w:val="20"/>
          <w:szCs w:val="20"/>
        </w:rPr>
        <w:t xml:space="preserve">per almeno il 20%, espresso in percentuale di peso sul totale, </w:t>
      </w:r>
      <w:r w:rsidR="00BF4626" w:rsidRPr="00370D2F">
        <w:rPr>
          <w:rFonts w:ascii="Arial" w:hAnsi="Arial" w:cs="Arial"/>
          <w:sz w:val="20"/>
          <w:szCs w:val="20"/>
        </w:rPr>
        <w:t xml:space="preserve">da </w:t>
      </w:r>
      <w:r w:rsidR="00BF4626" w:rsidRPr="00FE3C78">
        <w:rPr>
          <w:rFonts w:ascii="Arial" w:hAnsi="Arial" w:cs="Arial"/>
          <w:sz w:val="20"/>
          <w:szCs w:val="20"/>
        </w:rPr>
        <w:t xml:space="preserve">pesca sostenibile </w:t>
      </w:r>
      <w:r w:rsidR="00BF4626" w:rsidRPr="00FE3C78">
        <w:rPr>
          <w:rFonts w:ascii="Arial" w:hAnsi="Arial" w:cs="Arial"/>
          <w:i/>
          <w:sz w:val="20"/>
          <w:szCs w:val="20"/>
        </w:rPr>
        <w:t xml:space="preserve">(rispettando i criteri della certificazione MSC - Marine </w:t>
      </w:r>
      <w:proofErr w:type="spellStart"/>
      <w:r w:rsidR="00BF4626" w:rsidRPr="00FE3C78">
        <w:rPr>
          <w:rFonts w:ascii="Arial" w:hAnsi="Arial" w:cs="Arial"/>
          <w:i/>
          <w:sz w:val="20"/>
          <w:szCs w:val="20"/>
        </w:rPr>
        <w:t>Stewardship</w:t>
      </w:r>
      <w:proofErr w:type="spellEnd"/>
      <w:r w:rsidR="00BF4626" w:rsidRPr="00FE3C78">
        <w:rPr>
          <w:rFonts w:ascii="Arial" w:hAnsi="Arial" w:cs="Arial"/>
          <w:i/>
          <w:sz w:val="20"/>
          <w:szCs w:val="20"/>
        </w:rPr>
        <w:t xml:space="preserve"> </w:t>
      </w:r>
      <w:proofErr w:type="spellStart"/>
      <w:r w:rsidR="00BF4626" w:rsidRPr="00FE3C78">
        <w:rPr>
          <w:rFonts w:ascii="Arial" w:hAnsi="Arial" w:cs="Arial"/>
          <w:i/>
          <w:sz w:val="20"/>
          <w:szCs w:val="20"/>
        </w:rPr>
        <w:t>Council</w:t>
      </w:r>
      <w:proofErr w:type="spellEnd"/>
      <w:r w:rsidR="00BF4626" w:rsidRPr="00FE3C78">
        <w:rPr>
          <w:rFonts w:ascii="Arial" w:hAnsi="Arial" w:cs="Arial"/>
          <w:i/>
          <w:sz w:val="20"/>
          <w:szCs w:val="20"/>
        </w:rPr>
        <w:t xml:space="preserve"> od equivalenti</w:t>
      </w:r>
      <w:r w:rsidR="00BF4626" w:rsidRPr="00FE3C78">
        <w:rPr>
          <w:rFonts w:ascii="Arial" w:hAnsi="Arial" w:cs="Arial"/>
          <w:sz w:val="20"/>
          <w:szCs w:val="20"/>
        </w:rPr>
        <w:t>). Il pesce somministrato nelle mense, in ogni caso, se surgelato, non deve essere ottenuto da prodotti ricomposti.</w:t>
      </w:r>
    </w:p>
    <w:p w:rsidR="0018365F" w:rsidRPr="00FE3C78" w:rsidRDefault="0018365F"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Le deroghe eventualmente previste </w:t>
      </w:r>
      <w:r w:rsidR="003E780D" w:rsidRPr="00FE3C78">
        <w:rPr>
          <w:rFonts w:ascii="Arial" w:hAnsi="Arial" w:cs="Arial"/>
          <w:sz w:val="20"/>
          <w:szCs w:val="20"/>
        </w:rPr>
        <w:t xml:space="preserve">alle percentuali di sui alle lettere a), b) e c) </w:t>
      </w:r>
      <w:r w:rsidRPr="00FE3C78">
        <w:rPr>
          <w:rFonts w:ascii="Arial" w:hAnsi="Arial" w:cs="Arial"/>
          <w:sz w:val="20"/>
          <w:szCs w:val="20"/>
        </w:rPr>
        <w:t>non possono essere superiori al 20% e devono essere adeguatamente motivate.</w:t>
      </w:r>
    </w:p>
    <w:p w:rsidR="00D816D5" w:rsidRPr="00FE3C78" w:rsidRDefault="00A65151" w:rsidP="00FE3C78">
      <w:pPr>
        <w:adjustRightInd w:val="0"/>
        <w:spacing w:before="120" w:after="120"/>
        <w:jc w:val="both"/>
        <w:rPr>
          <w:rFonts w:ascii="Arial" w:hAnsi="Arial" w:cs="Arial"/>
          <w:sz w:val="20"/>
          <w:szCs w:val="20"/>
        </w:rPr>
      </w:pPr>
      <w:r w:rsidRPr="00FE3C78">
        <w:rPr>
          <w:rFonts w:ascii="Arial" w:hAnsi="Arial" w:cs="Arial"/>
          <w:sz w:val="20"/>
          <w:szCs w:val="20"/>
        </w:rPr>
        <w:t>I prodotti biologici forniti devono essere certificati dagli Istituti individuati dal Ministero per le politiche agricole e forestali, devono presentare in etichetta la dicitura “</w:t>
      </w:r>
      <w:r w:rsidRPr="00FE3C78">
        <w:rPr>
          <w:rFonts w:ascii="Arial" w:hAnsi="Arial" w:cs="Arial"/>
          <w:i/>
          <w:sz w:val="20"/>
          <w:szCs w:val="20"/>
        </w:rPr>
        <w:t>agricoltura biologica regime di controllo CEE</w:t>
      </w:r>
      <w:r w:rsidRPr="00FE3C78">
        <w:rPr>
          <w:rFonts w:ascii="Arial" w:hAnsi="Arial" w:cs="Arial"/>
          <w:sz w:val="20"/>
          <w:szCs w:val="20"/>
        </w:rPr>
        <w:t>”, il marchio ed il nome dell’Ente di certificazione, con relativo numero di riconoscimento, il nome e l’indirizzo del produttore e del preparatore di prodotti trasformati.</w:t>
      </w:r>
      <w:r w:rsidR="003E780D" w:rsidRPr="00FE3C78">
        <w:rPr>
          <w:rFonts w:ascii="Arial" w:hAnsi="Arial" w:cs="Arial"/>
          <w:sz w:val="20"/>
          <w:szCs w:val="20"/>
        </w:rPr>
        <w:t xml:space="preserve"> </w:t>
      </w:r>
    </w:p>
    <w:p w:rsidR="00D816D5" w:rsidRPr="00FE3C78" w:rsidRDefault="003E780D"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Per ulteriori specificazioni circa le certificazioni di conformità si rimanda al punto 5.3.1 del D.M. del Ministero dell’Ambiente </w:t>
      </w:r>
      <w:r w:rsidR="00D30930" w:rsidRPr="00FE3C78">
        <w:rPr>
          <w:rFonts w:ascii="Arial" w:hAnsi="Arial" w:cs="Arial"/>
          <w:sz w:val="20"/>
          <w:szCs w:val="20"/>
        </w:rPr>
        <w:t>del 21 luglio 2011.</w:t>
      </w:r>
      <w:r w:rsidR="00D816D5" w:rsidRPr="00FE3C78">
        <w:rPr>
          <w:rFonts w:ascii="Arial" w:hAnsi="Arial" w:cs="Arial"/>
          <w:sz w:val="20"/>
          <w:szCs w:val="20"/>
        </w:rPr>
        <w:t xml:space="preserve"> Tuttavia l’appaltatore produrrà idonea documentazione al Comune affinché quest’ultimo possa trasmettere l’istanza prevista dal citato art. 64 della Legge 96/2017</w:t>
      </w:r>
    </w:p>
    <w:p w:rsidR="00A65151" w:rsidRPr="00FE3C78" w:rsidRDefault="00076EFB" w:rsidP="00FE3C78">
      <w:pPr>
        <w:adjustRightInd w:val="0"/>
        <w:spacing w:before="120" w:after="120"/>
        <w:jc w:val="both"/>
        <w:rPr>
          <w:rFonts w:ascii="Arial" w:hAnsi="Arial" w:cs="Arial"/>
          <w:i/>
          <w:iCs/>
          <w:sz w:val="20"/>
          <w:szCs w:val="20"/>
        </w:rPr>
      </w:pPr>
      <w:r w:rsidRPr="00FE3C78">
        <w:rPr>
          <w:rFonts w:ascii="Arial" w:hAnsi="Arial" w:cs="Arial"/>
          <w:iCs/>
          <w:sz w:val="20"/>
          <w:szCs w:val="20"/>
        </w:rPr>
        <w:t>3.</w:t>
      </w:r>
      <w:r w:rsidRPr="00FE3C78">
        <w:rPr>
          <w:rFonts w:ascii="Arial" w:hAnsi="Arial" w:cs="Arial"/>
          <w:i/>
          <w:iCs/>
          <w:sz w:val="20"/>
          <w:szCs w:val="20"/>
        </w:rPr>
        <w:t xml:space="preserve"> </w:t>
      </w:r>
      <w:r w:rsidR="00A65151" w:rsidRPr="00FE3C78">
        <w:rPr>
          <w:rFonts w:ascii="Arial" w:hAnsi="Arial" w:cs="Arial"/>
          <w:i/>
          <w:iCs/>
          <w:sz w:val="20"/>
          <w:szCs w:val="20"/>
          <w:u w:val="single"/>
        </w:rPr>
        <w:t>Prodotti a Marchio Controllato</w:t>
      </w:r>
    </w:p>
    <w:p w:rsidR="00A65151" w:rsidRPr="00FE3C78" w:rsidRDefault="00A65151" w:rsidP="00FE3C78">
      <w:pPr>
        <w:adjustRightInd w:val="0"/>
        <w:spacing w:before="120" w:after="120"/>
        <w:jc w:val="both"/>
        <w:rPr>
          <w:rFonts w:ascii="Arial" w:hAnsi="Arial" w:cs="Arial"/>
          <w:sz w:val="20"/>
          <w:szCs w:val="20"/>
        </w:rPr>
      </w:pPr>
      <w:r w:rsidRPr="00FE3C78">
        <w:rPr>
          <w:rFonts w:ascii="Arial" w:hAnsi="Arial" w:cs="Arial"/>
          <w:sz w:val="20"/>
          <w:szCs w:val="20"/>
        </w:rPr>
        <w:t>L’Impresa deve garantire la fornitura dei seguenti prodotti a marchio DOP e IGP:</w:t>
      </w:r>
    </w:p>
    <w:p w:rsidR="00A65151" w:rsidRPr="00FE3C78" w:rsidRDefault="00A65151" w:rsidP="00FE3C78">
      <w:pPr>
        <w:widowControl/>
        <w:numPr>
          <w:ilvl w:val="0"/>
          <w:numId w:val="5"/>
        </w:numPr>
        <w:adjustRightInd w:val="0"/>
        <w:spacing w:before="120" w:after="120"/>
        <w:jc w:val="both"/>
        <w:rPr>
          <w:rFonts w:ascii="Arial" w:hAnsi="Arial" w:cs="Arial"/>
          <w:sz w:val="20"/>
          <w:szCs w:val="20"/>
        </w:rPr>
      </w:pPr>
      <w:r w:rsidRPr="00FE3C78">
        <w:rPr>
          <w:rFonts w:ascii="Arial" w:hAnsi="Arial" w:cs="Arial"/>
          <w:sz w:val="20"/>
          <w:szCs w:val="20"/>
        </w:rPr>
        <w:t>Prosciutto crudo</w:t>
      </w:r>
      <w:r w:rsidR="00403650" w:rsidRPr="00FE3C78">
        <w:rPr>
          <w:rFonts w:ascii="Arial" w:hAnsi="Arial" w:cs="Arial"/>
          <w:sz w:val="20"/>
          <w:szCs w:val="20"/>
        </w:rPr>
        <w:t xml:space="preserve"> </w:t>
      </w:r>
      <w:r w:rsidR="00174380" w:rsidRPr="00FE3C78">
        <w:rPr>
          <w:rFonts w:ascii="Arial" w:hAnsi="Arial" w:cs="Arial"/>
          <w:sz w:val="20"/>
          <w:szCs w:val="20"/>
        </w:rPr>
        <w:t>……………</w:t>
      </w:r>
      <w:r w:rsidRPr="00FE3C78">
        <w:rPr>
          <w:rFonts w:ascii="Arial" w:hAnsi="Arial" w:cs="Arial"/>
          <w:sz w:val="20"/>
          <w:szCs w:val="20"/>
        </w:rPr>
        <w:t xml:space="preserve"> (DOP)</w:t>
      </w:r>
      <w:r w:rsidR="0029609A" w:rsidRPr="00FE3C78">
        <w:rPr>
          <w:rFonts w:ascii="Arial" w:hAnsi="Arial" w:cs="Arial"/>
          <w:sz w:val="20"/>
          <w:szCs w:val="20"/>
        </w:rPr>
        <w:t>;</w:t>
      </w:r>
    </w:p>
    <w:p w:rsidR="00A65151" w:rsidRPr="00FE3C78" w:rsidRDefault="00A65151" w:rsidP="00FE3C78">
      <w:pPr>
        <w:widowControl/>
        <w:numPr>
          <w:ilvl w:val="0"/>
          <w:numId w:val="5"/>
        </w:numPr>
        <w:adjustRightInd w:val="0"/>
        <w:spacing w:before="120" w:after="120"/>
        <w:jc w:val="both"/>
        <w:rPr>
          <w:rFonts w:ascii="Arial" w:hAnsi="Arial" w:cs="Arial"/>
          <w:sz w:val="20"/>
          <w:szCs w:val="20"/>
        </w:rPr>
      </w:pPr>
      <w:r w:rsidRPr="00FE3C78">
        <w:rPr>
          <w:rFonts w:ascii="Arial" w:hAnsi="Arial" w:cs="Arial"/>
          <w:sz w:val="20"/>
          <w:szCs w:val="20"/>
        </w:rPr>
        <w:t>Parmigiano reggiano</w:t>
      </w:r>
      <w:r w:rsidR="0029609A" w:rsidRPr="00FE3C78">
        <w:rPr>
          <w:rFonts w:ascii="Arial" w:hAnsi="Arial" w:cs="Arial"/>
          <w:sz w:val="20"/>
          <w:szCs w:val="20"/>
        </w:rPr>
        <w:t>;</w:t>
      </w:r>
    </w:p>
    <w:p w:rsidR="00A65151" w:rsidRPr="00FE3C78" w:rsidRDefault="00A65151" w:rsidP="00FE3C78">
      <w:pPr>
        <w:widowControl/>
        <w:numPr>
          <w:ilvl w:val="0"/>
          <w:numId w:val="5"/>
        </w:numPr>
        <w:adjustRightInd w:val="0"/>
        <w:spacing w:before="120" w:after="120"/>
        <w:jc w:val="both"/>
        <w:rPr>
          <w:rFonts w:ascii="Arial" w:hAnsi="Arial" w:cs="Arial"/>
          <w:sz w:val="20"/>
          <w:szCs w:val="20"/>
        </w:rPr>
      </w:pPr>
      <w:r w:rsidRPr="00FE3C78">
        <w:rPr>
          <w:rFonts w:ascii="Arial" w:hAnsi="Arial" w:cs="Arial"/>
          <w:sz w:val="20"/>
          <w:szCs w:val="20"/>
        </w:rPr>
        <w:t>Grana padano (DOP)</w:t>
      </w:r>
      <w:r w:rsidR="0029609A" w:rsidRPr="00FE3C78">
        <w:rPr>
          <w:rFonts w:ascii="Arial" w:hAnsi="Arial" w:cs="Arial"/>
          <w:sz w:val="20"/>
          <w:szCs w:val="20"/>
        </w:rPr>
        <w:t>.</w:t>
      </w:r>
    </w:p>
    <w:p w:rsidR="00A65151" w:rsidRPr="00FE3C78" w:rsidRDefault="00076EFB" w:rsidP="00FE3C78">
      <w:pPr>
        <w:adjustRightInd w:val="0"/>
        <w:spacing w:before="120" w:after="120"/>
        <w:jc w:val="both"/>
        <w:rPr>
          <w:rFonts w:ascii="Arial" w:hAnsi="Arial" w:cs="Arial"/>
          <w:i/>
          <w:iCs/>
          <w:sz w:val="20"/>
          <w:szCs w:val="20"/>
        </w:rPr>
      </w:pPr>
      <w:r w:rsidRPr="00FE3C78">
        <w:rPr>
          <w:rFonts w:ascii="Arial" w:hAnsi="Arial" w:cs="Arial"/>
          <w:iCs/>
          <w:sz w:val="20"/>
          <w:szCs w:val="20"/>
        </w:rPr>
        <w:t>4.</w:t>
      </w:r>
      <w:r w:rsidR="00A65151" w:rsidRPr="00FE3C78">
        <w:rPr>
          <w:rFonts w:ascii="Arial" w:hAnsi="Arial" w:cs="Arial"/>
          <w:i/>
          <w:iCs/>
          <w:sz w:val="20"/>
          <w:szCs w:val="20"/>
        </w:rPr>
        <w:t xml:space="preserve"> </w:t>
      </w:r>
      <w:r w:rsidR="00A65151" w:rsidRPr="00FE3C78">
        <w:rPr>
          <w:rFonts w:ascii="Arial" w:hAnsi="Arial" w:cs="Arial"/>
          <w:i/>
          <w:iCs/>
          <w:sz w:val="20"/>
          <w:szCs w:val="20"/>
          <w:u w:val="single"/>
        </w:rPr>
        <w:t>Prodotti provenient</w:t>
      </w:r>
      <w:r w:rsidR="00176BED" w:rsidRPr="00FE3C78">
        <w:rPr>
          <w:rFonts w:ascii="Arial" w:hAnsi="Arial" w:cs="Arial"/>
          <w:i/>
          <w:iCs/>
          <w:sz w:val="20"/>
          <w:szCs w:val="20"/>
          <w:u w:val="single"/>
        </w:rPr>
        <w:t>i</w:t>
      </w:r>
      <w:r w:rsidR="00A65151" w:rsidRPr="00FE3C78">
        <w:rPr>
          <w:rFonts w:ascii="Arial" w:hAnsi="Arial" w:cs="Arial"/>
          <w:i/>
          <w:iCs/>
          <w:sz w:val="20"/>
          <w:szCs w:val="20"/>
          <w:u w:val="single"/>
        </w:rPr>
        <w:t xml:space="preserve"> dalla filiera corta</w:t>
      </w:r>
      <w:r w:rsidR="0015475D">
        <w:rPr>
          <w:rFonts w:ascii="Arial" w:hAnsi="Arial" w:cs="Arial"/>
          <w:i/>
          <w:iCs/>
          <w:sz w:val="20"/>
          <w:szCs w:val="20"/>
          <w:u w:val="single"/>
        </w:rPr>
        <w:t xml:space="preserve"> </w:t>
      </w:r>
    </w:p>
    <w:p w:rsidR="00A65151" w:rsidRPr="00FE3C78" w:rsidRDefault="00A65151" w:rsidP="00FE3C78">
      <w:pPr>
        <w:adjustRightInd w:val="0"/>
        <w:spacing w:before="120" w:after="120"/>
        <w:jc w:val="both"/>
        <w:rPr>
          <w:rFonts w:ascii="Arial" w:hAnsi="Arial" w:cs="Arial"/>
          <w:b/>
          <w:bCs/>
          <w:sz w:val="20"/>
          <w:szCs w:val="20"/>
        </w:rPr>
      </w:pPr>
      <w:r w:rsidRPr="00FE3C78">
        <w:rPr>
          <w:rFonts w:ascii="Arial" w:hAnsi="Arial" w:cs="Arial"/>
          <w:sz w:val="20"/>
          <w:szCs w:val="20"/>
        </w:rPr>
        <w:t>L’Impresa deve garantire la fornitura dei seguenti prodotti a Km 0</w:t>
      </w:r>
      <w:r w:rsidR="0029609A" w:rsidRPr="00FE3C78">
        <w:rPr>
          <w:rFonts w:ascii="Arial" w:hAnsi="Arial" w:cs="Arial"/>
          <w:sz w:val="20"/>
          <w:szCs w:val="20"/>
        </w:rPr>
        <w:t xml:space="preserve"> ovvero entro un raggio di 150 Km come previsto dall’Allegato 1 del D.M. del 18 dicembre 2017</w:t>
      </w:r>
      <w:r w:rsidR="00161092" w:rsidRPr="00FE3C78">
        <w:rPr>
          <w:rFonts w:ascii="Arial" w:hAnsi="Arial" w:cs="Arial"/>
          <w:sz w:val="20"/>
          <w:szCs w:val="20"/>
        </w:rPr>
        <w:t>:</w:t>
      </w:r>
    </w:p>
    <w:p w:rsidR="00A65151" w:rsidRPr="00FE3C78" w:rsidRDefault="00A65151" w:rsidP="00FE3C78">
      <w:pPr>
        <w:widowControl/>
        <w:numPr>
          <w:ilvl w:val="0"/>
          <w:numId w:val="6"/>
        </w:numPr>
        <w:adjustRightInd w:val="0"/>
        <w:spacing w:before="120" w:after="120"/>
        <w:rPr>
          <w:rFonts w:ascii="Arial" w:hAnsi="Arial" w:cs="Arial"/>
          <w:sz w:val="20"/>
          <w:szCs w:val="20"/>
        </w:rPr>
      </w:pPr>
      <w:r w:rsidRPr="00FE3C78">
        <w:rPr>
          <w:rFonts w:ascii="Arial" w:hAnsi="Arial" w:cs="Arial"/>
          <w:sz w:val="20"/>
          <w:szCs w:val="20"/>
        </w:rPr>
        <w:t>Riso</w:t>
      </w:r>
      <w:r w:rsidR="0029609A" w:rsidRPr="00FE3C78">
        <w:rPr>
          <w:rFonts w:ascii="Arial" w:hAnsi="Arial" w:cs="Arial"/>
          <w:sz w:val="20"/>
          <w:szCs w:val="20"/>
        </w:rPr>
        <w:t xml:space="preserve"> e pasta;</w:t>
      </w:r>
    </w:p>
    <w:p w:rsidR="00A65151" w:rsidRPr="00FE3C78" w:rsidRDefault="00161092" w:rsidP="00FE3C78">
      <w:pPr>
        <w:widowControl/>
        <w:numPr>
          <w:ilvl w:val="0"/>
          <w:numId w:val="6"/>
        </w:numPr>
        <w:adjustRightInd w:val="0"/>
        <w:spacing w:before="120" w:after="120"/>
        <w:rPr>
          <w:rFonts w:ascii="Arial" w:hAnsi="Arial" w:cs="Arial"/>
          <w:sz w:val="20"/>
          <w:szCs w:val="20"/>
        </w:rPr>
      </w:pPr>
      <w:r w:rsidRPr="00FE3C78">
        <w:rPr>
          <w:rFonts w:ascii="Arial" w:hAnsi="Arial" w:cs="Arial"/>
          <w:sz w:val="20"/>
          <w:szCs w:val="20"/>
        </w:rPr>
        <w:t>O</w:t>
      </w:r>
      <w:r w:rsidR="00A65151" w:rsidRPr="00FE3C78">
        <w:rPr>
          <w:rFonts w:ascii="Arial" w:hAnsi="Arial" w:cs="Arial"/>
          <w:sz w:val="20"/>
          <w:szCs w:val="20"/>
        </w:rPr>
        <w:t>rtofrutta</w:t>
      </w:r>
      <w:r w:rsidR="00403650" w:rsidRPr="00FE3C78">
        <w:rPr>
          <w:rFonts w:ascii="Arial" w:hAnsi="Arial" w:cs="Arial"/>
          <w:sz w:val="20"/>
          <w:szCs w:val="20"/>
        </w:rPr>
        <w:t>;</w:t>
      </w:r>
    </w:p>
    <w:p w:rsidR="00403650" w:rsidRPr="00FE3C78" w:rsidRDefault="00403650" w:rsidP="00FE3C78">
      <w:pPr>
        <w:widowControl/>
        <w:numPr>
          <w:ilvl w:val="0"/>
          <w:numId w:val="6"/>
        </w:numPr>
        <w:adjustRightInd w:val="0"/>
        <w:spacing w:before="120" w:after="120"/>
        <w:rPr>
          <w:rFonts w:ascii="Arial" w:hAnsi="Arial" w:cs="Arial"/>
          <w:sz w:val="20"/>
          <w:szCs w:val="20"/>
        </w:rPr>
      </w:pPr>
      <w:r w:rsidRPr="00FE3C78">
        <w:rPr>
          <w:rFonts w:ascii="Arial" w:hAnsi="Arial" w:cs="Arial"/>
          <w:sz w:val="20"/>
          <w:szCs w:val="20"/>
        </w:rPr>
        <w:t>Carne;</w:t>
      </w:r>
    </w:p>
    <w:p w:rsidR="00403650" w:rsidRPr="00FE3C78" w:rsidRDefault="00403650" w:rsidP="00FE3C78">
      <w:pPr>
        <w:widowControl/>
        <w:numPr>
          <w:ilvl w:val="0"/>
          <w:numId w:val="6"/>
        </w:numPr>
        <w:adjustRightInd w:val="0"/>
        <w:spacing w:before="120" w:after="120"/>
        <w:rPr>
          <w:rFonts w:ascii="Arial" w:hAnsi="Arial" w:cs="Arial"/>
          <w:sz w:val="20"/>
          <w:szCs w:val="20"/>
        </w:rPr>
      </w:pPr>
      <w:r w:rsidRPr="00FE3C78">
        <w:rPr>
          <w:rFonts w:ascii="Arial" w:hAnsi="Arial" w:cs="Arial"/>
          <w:sz w:val="20"/>
          <w:szCs w:val="20"/>
        </w:rPr>
        <w:t xml:space="preserve">Pollo; </w:t>
      </w:r>
    </w:p>
    <w:p w:rsidR="00403650" w:rsidRPr="00FE3C78" w:rsidRDefault="00403650" w:rsidP="00FE3C78">
      <w:pPr>
        <w:widowControl/>
        <w:numPr>
          <w:ilvl w:val="0"/>
          <w:numId w:val="6"/>
        </w:numPr>
        <w:adjustRightInd w:val="0"/>
        <w:spacing w:before="120" w:after="120"/>
        <w:rPr>
          <w:rFonts w:ascii="Arial" w:hAnsi="Arial" w:cs="Arial"/>
          <w:sz w:val="20"/>
          <w:szCs w:val="20"/>
        </w:rPr>
      </w:pPr>
      <w:r w:rsidRPr="00FE3C78">
        <w:rPr>
          <w:rFonts w:ascii="Arial" w:hAnsi="Arial" w:cs="Arial"/>
          <w:sz w:val="20"/>
          <w:szCs w:val="20"/>
        </w:rPr>
        <w:t>Pane;</w:t>
      </w:r>
    </w:p>
    <w:p w:rsidR="00403650" w:rsidRPr="00FE3C78" w:rsidRDefault="00403650" w:rsidP="00FE3C78">
      <w:pPr>
        <w:widowControl/>
        <w:numPr>
          <w:ilvl w:val="0"/>
          <w:numId w:val="6"/>
        </w:numPr>
        <w:adjustRightInd w:val="0"/>
        <w:spacing w:before="120" w:after="120"/>
        <w:rPr>
          <w:rFonts w:ascii="Arial" w:hAnsi="Arial" w:cs="Arial"/>
          <w:sz w:val="20"/>
          <w:szCs w:val="20"/>
        </w:rPr>
      </w:pPr>
      <w:r w:rsidRPr="00FE3C78">
        <w:rPr>
          <w:rFonts w:ascii="Arial" w:hAnsi="Arial" w:cs="Arial"/>
          <w:sz w:val="20"/>
          <w:szCs w:val="20"/>
        </w:rPr>
        <w:t>Affettati</w:t>
      </w:r>
      <w:r w:rsidR="0029609A" w:rsidRPr="00FE3C78">
        <w:rPr>
          <w:rFonts w:ascii="Arial" w:hAnsi="Arial" w:cs="Arial"/>
          <w:sz w:val="20"/>
          <w:szCs w:val="20"/>
        </w:rPr>
        <w:t>;</w:t>
      </w:r>
    </w:p>
    <w:p w:rsidR="0029609A" w:rsidRPr="00FE3C78" w:rsidRDefault="0029609A" w:rsidP="00FE3C78">
      <w:pPr>
        <w:widowControl/>
        <w:numPr>
          <w:ilvl w:val="0"/>
          <w:numId w:val="6"/>
        </w:numPr>
        <w:adjustRightInd w:val="0"/>
        <w:spacing w:before="120" w:after="120"/>
        <w:rPr>
          <w:rFonts w:ascii="Arial" w:hAnsi="Arial" w:cs="Arial"/>
          <w:sz w:val="20"/>
          <w:szCs w:val="20"/>
        </w:rPr>
      </w:pPr>
      <w:r w:rsidRPr="00FE3C78">
        <w:rPr>
          <w:rFonts w:ascii="Arial" w:hAnsi="Arial" w:cs="Arial"/>
          <w:sz w:val="20"/>
          <w:szCs w:val="20"/>
        </w:rPr>
        <w:t>frutta;</w:t>
      </w:r>
    </w:p>
    <w:p w:rsidR="0029609A" w:rsidRPr="00FE3C78" w:rsidRDefault="0029609A" w:rsidP="00FE3C78">
      <w:pPr>
        <w:widowControl/>
        <w:numPr>
          <w:ilvl w:val="0"/>
          <w:numId w:val="6"/>
        </w:numPr>
        <w:adjustRightInd w:val="0"/>
        <w:spacing w:before="120" w:after="120"/>
        <w:rPr>
          <w:rFonts w:ascii="Arial" w:hAnsi="Arial" w:cs="Arial"/>
          <w:sz w:val="20"/>
          <w:szCs w:val="20"/>
        </w:rPr>
      </w:pPr>
      <w:r w:rsidRPr="00FE3C78">
        <w:rPr>
          <w:rFonts w:ascii="Arial" w:hAnsi="Arial" w:cs="Arial"/>
          <w:sz w:val="20"/>
          <w:szCs w:val="20"/>
        </w:rPr>
        <w:t>ortaggi;</w:t>
      </w:r>
    </w:p>
    <w:p w:rsidR="0029609A" w:rsidRPr="00FE3C78" w:rsidRDefault="0029609A" w:rsidP="00FE3C78">
      <w:pPr>
        <w:widowControl/>
        <w:numPr>
          <w:ilvl w:val="0"/>
          <w:numId w:val="6"/>
        </w:numPr>
        <w:adjustRightInd w:val="0"/>
        <w:spacing w:before="120" w:after="120"/>
        <w:rPr>
          <w:rFonts w:ascii="Arial" w:hAnsi="Arial" w:cs="Arial"/>
          <w:sz w:val="20"/>
          <w:szCs w:val="20"/>
        </w:rPr>
      </w:pPr>
      <w:r w:rsidRPr="00FE3C78">
        <w:rPr>
          <w:rFonts w:ascii="Arial" w:hAnsi="Arial" w:cs="Arial"/>
          <w:sz w:val="20"/>
          <w:szCs w:val="20"/>
        </w:rPr>
        <w:t>legumi.</w:t>
      </w:r>
    </w:p>
    <w:p w:rsidR="00AA7683" w:rsidRPr="00FE3C78" w:rsidRDefault="00AA7683" w:rsidP="00FE3C78">
      <w:pPr>
        <w:adjustRightInd w:val="0"/>
        <w:spacing w:before="120" w:after="120"/>
        <w:jc w:val="both"/>
        <w:rPr>
          <w:rFonts w:ascii="Arial" w:hAnsi="Arial" w:cs="Arial"/>
          <w:sz w:val="20"/>
          <w:szCs w:val="20"/>
        </w:rPr>
      </w:pPr>
      <w:r w:rsidRPr="00FE3C78">
        <w:rPr>
          <w:rFonts w:ascii="Arial" w:hAnsi="Arial" w:cs="Arial"/>
          <w:sz w:val="20"/>
          <w:szCs w:val="20"/>
        </w:rPr>
        <w:lastRenderedPageBreak/>
        <w:t xml:space="preserve">Al fine di ridurre l'impatto ambientale derivante dai servizi di refezione, ed in particolare ridurre le emissioni di gas effetto serra (D.M. </w:t>
      </w:r>
      <w:proofErr w:type="spellStart"/>
      <w:r w:rsidRPr="00FE3C78">
        <w:rPr>
          <w:rFonts w:ascii="Arial" w:hAnsi="Arial" w:cs="Arial"/>
          <w:sz w:val="20"/>
          <w:szCs w:val="20"/>
        </w:rPr>
        <w:t>Mipaaf</w:t>
      </w:r>
      <w:proofErr w:type="spellEnd"/>
      <w:r w:rsidRPr="00FE3C78">
        <w:rPr>
          <w:rFonts w:ascii="Arial" w:hAnsi="Arial" w:cs="Arial"/>
          <w:sz w:val="20"/>
          <w:szCs w:val="20"/>
        </w:rPr>
        <w:t xml:space="preserve"> del 18 dicembre 2017), il </w:t>
      </w:r>
      <w:r w:rsidR="00A65151" w:rsidRPr="00FE3C78">
        <w:rPr>
          <w:rFonts w:ascii="Arial" w:hAnsi="Arial" w:cs="Arial"/>
          <w:sz w:val="20"/>
          <w:szCs w:val="20"/>
        </w:rPr>
        <w:t xml:space="preserve">Comune </w:t>
      </w:r>
      <w:r w:rsidRPr="00FE3C78">
        <w:rPr>
          <w:rFonts w:ascii="Arial" w:hAnsi="Arial" w:cs="Arial"/>
          <w:sz w:val="20"/>
          <w:szCs w:val="20"/>
        </w:rPr>
        <w:t xml:space="preserve">intende </w:t>
      </w:r>
      <w:r w:rsidR="00A65151" w:rsidRPr="00FE3C78">
        <w:rPr>
          <w:rFonts w:ascii="Arial" w:hAnsi="Arial" w:cs="Arial"/>
          <w:sz w:val="20"/>
          <w:szCs w:val="20"/>
        </w:rPr>
        <w:t>utilizzare il più possibile prodotti biologici, tipici e tradizionali (DOP e IGP), a Km 0</w:t>
      </w:r>
      <w:r w:rsidR="0029609A" w:rsidRPr="00FE3C78">
        <w:rPr>
          <w:rFonts w:ascii="Arial" w:hAnsi="Arial" w:cs="Arial"/>
          <w:sz w:val="20"/>
          <w:szCs w:val="20"/>
        </w:rPr>
        <w:t xml:space="preserve"> ovvero entro un raggio di 150 Km come previsto dall’Allegato 1 del D.M. del 18 dicembre 2017</w:t>
      </w:r>
      <w:r w:rsidR="00C515AF" w:rsidRPr="00FE3C78">
        <w:rPr>
          <w:rFonts w:ascii="Arial" w:hAnsi="Arial" w:cs="Arial"/>
          <w:sz w:val="20"/>
          <w:szCs w:val="20"/>
        </w:rPr>
        <w:t>.</w:t>
      </w:r>
    </w:p>
    <w:p w:rsidR="00A65151" w:rsidRPr="00FE3C78" w:rsidRDefault="00076EFB"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Pertanto, </w:t>
      </w:r>
      <w:r w:rsidR="00A65151" w:rsidRPr="00FE3C78">
        <w:rPr>
          <w:rFonts w:ascii="Arial" w:hAnsi="Arial" w:cs="Arial"/>
          <w:sz w:val="20"/>
          <w:szCs w:val="20"/>
        </w:rPr>
        <w:t>per la preparazione dei menù, si lascia la facoltà, in sede di formulazione dell’offerta tecnica, di proporre l’utilizzo di ulteriori prodotti in ampliamento rispetto a quelli previsti nel presente articolo. Qualora</w:t>
      </w:r>
      <w:r w:rsidR="00AA7683" w:rsidRPr="00FE3C78">
        <w:rPr>
          <w:rFonts w:ascii="Arial" w:hAnsi="Arial" w:cs="Arial"/>
          <w:sz w:val="20"/>
          <w:szCs w:val="20"/>
        </w:rPr>
        <w:t>,</w:t>
      </w:r>
      <w:r w:rsidR="00A65151" w:rsidRPr="00FE3C78">
        <w:rPr>
          <w:rFonts w:ascii="Arial" w:hAnsi="Arial" w:cs="Arial"/>
          <w:sz w:val="20"/>
          <w:szCs w:val="20"/>
        </w:rPr>
        <w:t xml:space="preserve"> in sede di gara</w:t>
      </w:r>
      <w:r w:rsidR="00AA7683" w:rsidRPr="00FE3C78">
        <w:rPr>
          <w:rFonts w:ascii="Arial" w:hAnsi="Arial" w:cs="Arial"/>
          <w:sz w:val="20"/>
          <w:szCs w:val="20"/>
        </w:rPr>
        <w:t>,</w:t>
      </w:r>
      <w:r w:rsidR="00A65151" w:rsidRPr="00FE3C78">
        <w:rPr>
          <w:rFonts w:ascii="Arial" w:hAnsi="Arial" w:cs="Arial"/>
          <w:sz w:val="20"/>
          <w:szCs w:val="20"/>
        </w:rPr>
        <w:t xml:space="preserve"> la Ditta offra prodotti ulteriori a quelli indicati nei precedenti commi, dovrà garantirne la fornitura, nel rispetto delle disposizioni del presente capitolato, per l’intero periodo di durata del contratto.</w:t>
      </w:r>
    </w:p>
    <w:p w:rsidR="0029609A" w:rsidRPr="00FC455B" w:rsidRDefault="0029609A" w:rsidP="004908B6">
      <w:pPr>
        <w:pStyle w:val="Titolo2"/>
        <w:keepLines/>
        <w:widowControl w:val="0"/>
        <w:autoSpaceDE w:val="0"/>
        <w:autoSpaceDN w:val="0"/>
        <w:adjustRightInd w:val="0"/>
        <w:spacing w:before="240" w:after="240"/>
        <w:rPr>
          <w:rFonts w:ascii="Arial" w:hAnsi="Arial" w:cs="Arial"/>
          <w:b w:val="0"/>
          <w:i w:val="0"/>
          <w:sz w:val="20"/>
          <w:szCs w:val="20"/>
        </w:rPr>
      </w:pPr>
      <w:r w:rsidRPr="00FC455B">
        <w:rPr>
          <w:rFonts w:ascii="Arial" w:hAnsi="Arial" w:cs="Arial"/>
          <w:i w:val="0"/>
          <w:sz w:val="20"/>
          <w:szCs w:val="20"/>
        </w:rPr>
        <w:t xml:space="preserve">Art. 15 </w:t>
      </w:r>
      <w:r w:rsidR="00AA7683" w:rsidRPr="00FC455B">
        <w:rPr>
          <w:rFonts w:ascii="Arial" w:hAnsi="Arial" w:cs="Arial"/>
          <w:i w:val="0"/>
          <w:sz w:val="20"/>
          <w:szCs w:val="20"/>
        </w:rPr>
        <w:t>ter</w:t>
      </w:r>
      <w:r w:rsidR="00FE3C78" w:rsidRPr="00FC455B">
        <w:rPr>
          <w:rFonts w:ascii="Arial" w:hAnsi="Arial" w:cs="Arial"/>
          <w:i w:val="0"/>
          <w:sz w:val="20"/>
          <w:szCs w:val="20"/>
        </w:rPr>
        <w:br/>
      </w:r>
      <w:r w:rsidRPr="00FC455B">
        <w:rPr>
          <w:rFonts w:ascii="Arial" w:hAnsi="Arial" w:cs="Arial"/>
          <w:i w:val="0"/>
          <w:sz w:val="20"/>
          <w:szCs w:val="20"/>
        </w:rPr>
        <w:t>Preparazione piatti</w:t>
      </w:r>
      <w:r w:rsidR="00AA7683" w:rsidRPr="00FC455B">
        <w:rPr>
          <w:rFonts w:ascii="Arial" w:hAnsi="Arial" w:cs="Arial"/>
          <w:i w:val="0"/>
          <w:sz w:val="20"/>
          <w:szCs w:val="20"/>
        </w:rPr>
        <w:t xml:space="preserve"> e</w:t>
      </w:r>
      <w:r w:rsidRPr="00FC455B">
        <w:rPr>
          <w:rFonts w:ascii="Arial" w:hAnsi="Arial" w:cs="Arial"/>
          <w:i w:val="0"/>
          <w:sz w:val="20"/>
          <w:szCs w:val="20"/>
        </w:rPr>
        <w:t xml:space="preserve"> criteri di separazione</w:t>
      </w:r>
    </w:p>
    <w:p w:rsidR="000B2434" w:rsidRPr="00FE3C78" w:rsidRDefault="000A21B3" w:rsidP="00FE3C78">
      <w:pPr>
        <w:spacing w:before="120" w:after="120"/>
        <w:jc w:val="both"/>
        <w:rPr>
          <w:rFonts w:ascii="Arial" w:hAnsi="Arial" w:cs="Arial"/>
          <w:sz w:val="20"/>
          <w:szCs w:val="20"/>
        </w:rPr>
      </w:pPr>
      <w:r w:rsidRPr="00FE3C78">
        <w:rPr>
          <w:rFonts w:ascii="Arial" w:hAnsi="Arial" w:cs="Arial"/>
          <w:sz w:val="20"/>
          <w:szCs w:val="20"/>
        </w:rPr>
        <w:t xml:space="preserve">1. </w:t>
      </w:r>
      <w:r w:rsidR="000B2434" w:rsidRPr="00FE3C78">
        <w:rPr>
          <w:rFonts w:ascii="Arial" w:hAnsi="Arial" w:cs="Arial"/>
          <w:sz w:val="20"/>
          <w:szCs w:val="20"/>
        </w:rPr>
        <w:t xml:space="preserve">Nel rispetto di quanto stabilito dall’Allegato 1 del D.M. del </w:t>
      </w:r>
      <w:proofErr w:type="spellStart"/>
      <w:r w:rsidR="000B2434" w:rsidRPr="00FE3C78">
        <w:rPr>
          <w:rFonts w:ascii="Arial" w:hAnsi="Arial" w:cs="Arial"/>
          <w:sz w:val="20"/>
          <w:szCs w:val="20"/>
        </w:rPr>
        <w:t>Mipaaf</w:t>
      </w:r>
      <w:proofErr w:type="spellEnd"/>
      <w:r w:rsidR="000B2434" w:rsidRPr="00FE3C78">
        <w:rPr>
          <w:rFonts w:ascii="Arial" w:hAnsi="Arial" w:cs="Arial"/>
          <w:sz w:val="20"/>
          <w:szCs w:val="20"/>
        </w:rPr>
        <w:t xml:space="preserve"> del 18 dicembre 2017 “Criteri e requisiti delle mense scolastiche”, è necessario rispettare le seguenti diposizioni in materia di preparazione dei piatti:</w:t>
      </w:r>
    </w:p>
    <w:p w:rsidR="000B2434" w:rsidRPr="00FE3C78" w:rsidRDefault="000B2434" w:rsidP="00FE3C78">
      <w:pPr>
        <w:numPr>
          <w:ilvl w:val="0"/>
          <w:numId w:val="31"/>
        </w:numPr>
        <w:spacing w:before="120" w:after="120"/>
        <w:ind w:left="567" w:hanging="283"/>
        <w:jc w:val="both"/>
        <w:rPr>
          <w:rFonts w:ascii="Arial" w:hAnsi="Arial" w:cs="Arial"/>
          <w:sz w:val="20"/>
          <w:szCs w:val="20"/>
        </w:rPr>
      </w:pPr>
      <w:r w:rsidRPr="00FE3C78">
        <w:rPr>
          <w:rFonts w:ascii="Arial" w:hAnsi="Arial" w:cs="Arial"/>
          <w:sz w:val="20"/>
          <w:szCs w:val="20"/>
        </w:rPr>
        <w:t>è vietato l’uso di alimenti sottoposti a trattamenti transgenici (OGM) e prodotti derivati ottenuti da OGM;</w:t>
      </w:r>
    </w:p>
    <w:p w:rsidR="000B2434" w:rsidRPr="00FE3C78" w:rsidRDefault="000B2434" w:rsidP="00FE3C78">
      <w:pPr>
        <w:numPr>
          <w:ilvl w:val="0"/>
          <w:numId w:val="31"/>
        </w:numPr>
        <w:spacing w:before="120" w:after="120"/>
        <w:ind w:left="567" w:hanging="283"/>
        <w:jc w:val="both"/>
        <w:rPr>
          <w:rFonts w:ascii="Arial" w:hAnsi="Arial" w:cs="Arial"/>
          <w:sz w:val="20"/>
          <w:szCs w:val="20"/>
        </w:rPr>
      </w:pPr>
      <w:r w:rsidRPr="00FE3C78">
        <w:rPr>
          <w:rFonts w:ascii="Arial" w:hAnsi="Arial" w:cs="Arial"/>
          <w:sz w:val="20"/>
          <w:szCs w:val="20"/>
        </w:rPr>
        <w:t>sono ammessi solo gli additivi e coadiuvati impiegabili inclusi nell’Allegato VIII (A e B) del Regolamento CE n. 889/2008;</w:t>
      </w:r>
    </w:p>
    <w:p w:rsidR="000B2434" w:rsidRPr="00FE3C78" w:rsidRDefault="000B2434" w:rsidP="00FE3C78">
      <w:pPr>
        <w:numPr>
          <w:ilvl w:val="0"/>
          <w:numId w:val="31"/>
        </w:numPr>
        <w:spacing w:before="120" w:after="120"/>
        <w:ind w:left="567" w:hanging="283"/>
        <w:jc w:val="both"/>
        <w:rPr>
          <w:rFonts w:ascii="Arial" w:hAnsi="Arial" w:cs="Arial"/>
          <w:sz w:val="20"/>
          <w:szCs w:val="20"/>
        </w:rPr>
      </w:pPr>
      <w:r w:rsidRPr="00FE3C78">
        <w:rPr>
          <w:rFonts w:ascii="Arial" w:hAnsi="Arial" w:cs="Arial"/>
          <w:sz w:val="20"/>
          <w:szCs w:val="20"/>
        </w:rPr>
        <w:t>gli aromi naturali eventualmente impiegati devono consistere in preparazioni aromatiche naturali o aromi naturali come definiti dal Regolamento CE 1334/2008;</w:t>
      </w:r>
    </w:p>
    <w:p w:rsidR="006E79DE" w:rsidRPr="00FE3C78" w:rsidRDefault="0029609A" w:rsidP="00FE3C78">
      <w:pPr>
        <w:numPr>
          <w:ilvl w:val="0"/>
          <w:numId w:val="31"/>
        </w:numPr>
        <w:spacing w:before="120" w:after="120"/>
        <w:ind w:left="567" w:hanging="283"/>
        <w:jc w:val="both"/>
        <w:rPr>
          <w:rFonts w:ascii="Arial" w:hAnsi="Arial" w:cs="Arial"/>
          <w:sz w:val="20"/>
          <w:szCs w:val="20"/>
        </w:rPr>
      </w:pPr>
      <w:r w:rsidRPr="00FE3C78">
        <w:rPr>
          <w:rFonts w:ascii="Arial" w:hAnsi="Arial" w:cs="Arial"/>
          <w:sz w:val="20"/>
          <w:szCs w:val="20"/>
        </w:rPr>
        <w:t xml:space="preserve">sono utilizzati prodotti </w:t>
      </w:r>
      <w:r w:rsidR="006E79DE" w:rsidRPr="00FE3C78">
        <w:rPr>
          <w:rFonts w:ascii="Arial" w:hAnsi="Arial" w:cs="Arial"/>
          <w:sz w:val="20"/>
          <w:szCs w:val="20"/>
        </w:rPr>
        <w:t>s</w:t>
      </w:r>
      <w:r w:rsidRPr="00FE3C78">
        <w:rPr>
          <w:rFonts w:ascii="Arial" w:hAnsi="Arial" w:cs="Arial"/>
          <w:sz w:val="20"/>
          <w:szCs w:val="20"/>
        </w:rPr>
        <w:t>tagionali, nel rispetto del</w:t>
      </w:r>
      <w:r w:rsidR="006E79DE" w:rsidRPr="00FE3C78">
        <w:rPr>
          <w:rFonts w:ascii="Arial" w:hAnsi="Arial" w:cs="Arial"/>
          <w:sz w:val="20"/>
          <w:szCs w:val="20"/>
        </w:rPr>
        <w:t xml:space="preserve"> </w:t>
      </w:r>
      <w:r w:rsidR="008D541F" w:rsidRPr="00FE3C78">
        <w:rPr>
          <w:rFonts w:ascii="Arial" w:hAnsi="Arial" w:cs="Arial"/>
          <w:sz w:val="20"/>
          <w:szCs w:val="20"/>
        </w:rPr>
        <w:t>C</w:t>
      </w:r>
      <w:r w:rsidRPr="00FE3C78">
        <w:rPr>
          <w:rFonts w:ascii="Arial" w:hAnsi="Arial" w:cs="Arial"/>
          <w:sz w:val="20"/>
          <w:szCs w:val="20"/>
        </w:rPr>
        <w:t>alendario della stagionalit</w:t>
      </w:r>
      <w:r w:rsidR="006E79DE" w:rsidRPr="00FE3C78">
        <w:rPr>
          <w:rFonts w:ascii="Arial" w:hAnsi="Arial" w:cs="Arial"/>
          <w:sz w:val="20"/>
          <w:szCs w:val="20"/>
        </w:rPr>
        <w:t>à</w:t>
      </w:r>
      <w:r w:rsidR="008D541F" w:rsidRPr="00FE3C78">
        <w:rPr>
          <w:rFonts w:ascii="Arial" w:hAnsi="Arial" w:cs="Arial"/>
          <w:sz w:val="20"/>
          <w:szCs w:val="20"/>
        </w:rPr>
        <w:t>,</w:t>
      </w:r>
      <w:r w:rsidR="003511F5" w:rsidRPr="00FE3C78">
        <w:rPr>
          <w:rFonts w:ascii="Arial" w:hAnsi="Arial" w:cs="Arial"/>
          <w:sz w:val="20"/>
          <w:szCs w:val="20"/>
        </w:rPr>
        <w:t xml:space="preserve"> che qui s</w:t>
      </w:r>
      <w:r w:rsidR="00C9144A" w:rsidRPr="00FE3C78">
        <w:rPr>
          <w:rFonts w:ascii="Arial" w:hAnsi="Arial" w:cs="Arial"/>
          <w:sz w:val="20"/>
          <w:szCs w:val="20"/>
        </w:rPr>
        <w:t>i allega</w:t>
      </w:r>
      <w:r w:rsidR="008D541F" w:rsidRPr="00FE3C78">
        <w:rPr>
          <w:rFonts w:ascii="Arial" w:hAnsi="Arial" w:cs="Arial"/>
          <w:sz w:val="20"/>
          <w:szCs w:val="20"/>
        </w:rPr>
        <w:t>,</w:t>
      </w:r>
      <w:r w:rsidR="00C9144A" w:rsidRPr="00FE3C78">
        <w:rPr>
          <w:rFonts w:ascii="Arial" w:hAnsi="Arial" w:cs="Arial"/>
          <w:b/>
          <w:sz w:val="20"/>
          <w:szCs w:val="20"/>
        </w:rPr>
        <w:t xml:space="preserve"> </w:t>
      </w:r>
      <w:r w:rsidRPr="00FE3C78">
        <w:rPr>
          <w:rFonts w:ascii="Arial" w:hAnsi="Arial" w:cs="Arial"/>
          <w:sz w:val="20"/>
          <w:szCs w:val="20"/>
        </w:rPr>
        <w:t>secondo apposite line</w:t>
      </w:r>
      <w:r w:rsidR="006E79DE" w:rsidRPr="00FE3C78">
        <w:rPr>
          <w:rFonts w:ascii="Arial" w:hAnsi="Arial" w:cs="Arial"/>
          <w:sz w:val="20"/>
          <w:szCs w:val="20"/>
        </w:rPr>
        <w:t>e</w:t>
      </w:r>
      <w:r w:rsidRPr="00FE3C78">
        <w:rPr>
          <w:rFonts w:ascii="Arial" w:hAnsi="Arial" w:cs="Arial"/>
          <w:sz w:val="20"/>
          <w:szCs w:val="20"/>
        </w:rPr>
        <w:t xml:space="preserve"> guida che</w:t>
      </w:r>
      <w:r w:rsidR="006E79DE" w:rsidRPr="00FE3C78">
        <w:rPr>
          <w:rFonts w:ascii="Arial" w:hAnsi="Arial" w:cs="Arial"/>
          <w:sz w:val="20"/>
          <w:szCs w:val="20"/>
        </w:rPr>
        <w:t xml:space="preserve"> </w:t>
      </w:r>
      <w:r w:rsidRPr="00FE3C78">
        <w:rPr>
          <w:rFonts w:ascii="Arial" w:hAnsi="Arial" w:cs="Arial"/>
          <w:sz w:val="20"/>
          <w:szCs w:val="20"/>
        </w:rPr>
        <w:t>saranno pubblicate dal Ministero delle politiche agricole alimentari</w:t>
      </w:r>
      <w:r w:rsidR="006E79DE" w:rsidRPr="00FE3C78">
        <w:rPr>
          <w:rFonts w:ascii="Arial" w:hAnsi="Arial" w:cs="Arial"/>
          <w:sz w:val="20"/>
          <w:szCs w:val="20"/>
        </w:rPr>
        <w:t xml:space="preserve"> </w:t>
      </w:r>
      <w:r w:rsidRPr="00FE3C78">
        <w:rPr>
          <w:rFonts w:ascii="Arial" w:hAnsi="Arial" w:cs="Arial"/>
          <w:sz w:val="20"/>
          <w:szCs w:val="20"/>
        </w:rPr>
        <w:t>e forestali.</w:t>
      </w:r>
    </w:p>
    <w:p w:rsidR="006E79DE" w:rsidRPr="00FE3C78" w:rsidRDefault="000A21B3" w:rsidP="00FE3C78">
      <w:pPr>
        <w:spacing w:before="120" w:after="120"/>
        <w:jc w:val="both"/>
        <w:rPr>
          <w:rFonts w:ascii="Arial" w:hAnsi="Arial" w:cs="Arial"/>
          <w:sz w:val="20"/>
          <w:szCs w:val="20"/>
        </w:rPr>
      </w:pPr>
      <w:r w:rsidRPr="00FE3C78">
        <w:rPr>
          <w:rFonts w:ascii="Arial" w:hAnsi="Arial" w:cs="Arial"/>
          <w:sz w:val="20"/>
          <w:szCs w:val="20"/>
        </w:rPr>
        <w:t xml:space="preserve">2. </w:t>
      </w:r>
      <w:r w:rsidR="0029609A" w:rsidRPr="00FE3C78">
        <w:rPr>
          <w:rFonts w:ascii="Arial" w:hAnsi="Arial" w:cs="Arial"/>
          <w:sz w:val="20"/>
          <w:szCs w:val="20"/>
        </w:rPr>
        <w:t>Nella preparazione dei piatti sono rispettati i principi generali</w:t>
      </w:r>
      <w:r w:rsidR="006E79DE" w:rsidRPr="00FE3C78">
        <w:rPr>
          <w:rFonts w:ascii="Arial" w:hAnsi="Arial" w:cs="Arial"/>
          <w:sz w:val="20"/>
          <w:szCs w:val="20"/>
        </w:rPr>
        <w:t xml:space="preserve"> </w:t>
      </w:r>
      <w:r w:rsidR="0029609A" w:rsidRPr="00FE3C78">
        <w:rPr>
          <w:rFonts w:ascii="Arial" w:hAnsi="Arial" w:cs="Arial"/>
          <w:sz w:val="20"/>
          <w:szCs w:val="20"/>
        </w:rPr>
        <w:t xml:space="preserve">della </w:t>
      </w:r>
      <w:r w:rsidR="003511F5" w:rsidRPr="00FE3C78">
        <w:rPr>
          <w:rFonts w:ascii="Arial" w:hAnsi="Arial" w:cs="Arial"/>
          <w:sz w:val="20"/>
          <w:szCs w:val="20"/>
        </w:rPr>
        <w:t>produzione biologica di cui all’</w:t>
      </w:r>
      <w:r w:rsidR="0029609A" w:rsidRPr="00FE3C78">
        <w:rPr>
          <w:rFonts w:ascii="Arial" w:hAnsi="Arial" w:cs="Arial"/>
          <w:sz w:val="20"/>
          <w:szCs w:val="20"/>
        </w:rPr>
        <w:t xml:space="preserve">art. 4 del </w:t>
      </w:r>
      <w:r w:rsidR="006E79DE" w:rsidRPr="00FE3C78">
        <w:rPr>
          <w:rFonts w:ascii="Arial" w:hAnsi="Arial" w:cs="Arial"/>
          <w:sz w:val="20"/>
          <w:szCs w:val="20"/>
        </w:rPr>
        <w:t>R</w:t>
      </w:r>
      <w:r w:rsidR="0029609A" w:rsidRPr="00FE3C78">
        <w:rPr>
          <w:rFonts w:ascii="Arial" w:hAnsi="Arial" w:cs="Arial"/>
          <w:sz w:val="20"/>
          <w:szCs w:val="20"/>
        </w:rPr>
        <w:t>egolamento (CE)</w:t>
      </w:r>
      <w:r w:rsidR="006E79DE" w:rsidRPr="00FE3C78">
        <w:rPr>
          <w:rFonts w:ascii="Arial" w:hAnsi="Arial" w:cs="Arial"/>
          <w:sz w:val="20"/>
          <w:szCs w:val="20"/>
        </w:rPr>
        <w:t xml:space="preserve"> n. </w:t>
      </w:r>
      <w:r w:rsidR="0029609A" w:rsidRPr="00FE3C78">
        <w:rPr>
          <w:rFonts w:ascii="Arial" w:hAnsi="Arial" w:cs="Arial"/>
          <w:sz w:val="20"/>
          <w:szCs w:val="20"/>
        </w:rPr>
        <w:t>834/2007 e le norme applicabili alla trasformazione di</w:t>
      </w:r>
      <w:r w:rsidR="006E79DE" w:rsidRPr="00FE3C78">
        <w:rPr>
          <w:rFonts w:ascii="Arial" w:hAnsi="Arial" w:cs="Arial"/>
          <w:sz w:val="20"/>
          <w:szCs w:val="20"/>
        </w:rPr>
        <w:t xml:space="preserve"> </w:t>
      </w:r>
      <w:r w:rsidR="0029609A" w:rsidRPr="00FE3C78">
        <w:rPr>
          <w:rFonts w:ascii="Arial" w:hAnsi="Arial" w:cs="Arial"/>
          <w:sz w:val="20"/>
          <w:szCs w:val="20"/>
        </w:rPr>
        <w:t>alimenti</w:t>
      </w:r>
      <w:r w:rsidR="006E79DE" w:rsidRPr="00FE3C78">
        <w:rPr>
          <w:rFonts w:ascii="Arial" w:hAnsi="Arial" w:cs="Arial"/>
          <w:sz w:val="20"/>
          <w:szCs w:val="20"/>
        </w:rPr>
        <w:t xml:space="preserve"> </w:t>
      </w:r>
      <w:r w:rsidR="0029609A" w:rsidRPr="00FE3C78">
        <w:rPr>
          <w:rFonts w:ascii="Arial" w:hAnsi="Arial" w:cs="Arial"/>
          <w:sz w:val="20"/>
          <w:szCs w:val="20"/>
        </w:rPr>
        <w:t>biologici di cui all</w:t>
      </w:r>
      <w:r w:rsidR="00F54757" w:rsidRPr="00FE3C78">
        <w:rPr>
          <w:rFonts w:ascii="Arial" w:hAnsi="Arial" w:cs="Arial"/>
          <w:sz w:val="20"/>
          <w:szCs w:val="20"/>
        </w:rPr>
        <w:t>’</w:t>
      </w:r>
      <w:r w:rsidR="0029609A" w:rsidRPr="00FE3C78">
        <w:rPr>
          <w:rFonts w:ascii="Arial" w:hAnsi="Arial" w:cs="Arial"/>
          <w:sz w:val="20"/>
          <w:szCs w:val="20"/>
        </w:rPr>
        <w:t>art. 6 dello stesso regolamento.</w:t>
      </w:r>
    </w:p>
    <w:p w:rsidR="0029609A" w:rsidRPr="00FE3C78" w:rsidRDefault="0029609A" w:rsidP="00FE3C78">
      <w:pPr>
        <w:spacing w:before="120" w:after="120"/>
        <w:jc w:val="both"/>
        <w:rPr>
          <w:rFonts w:ascii="Arial" w:hAnsi="Arial" w:cs="Arial"/>
          <w:sz w:val="20"/>
          <w:szCs w:val="20"/>
        </w:rPr>
      </w:pPr>
      <w:r w:rsidRPr="00FE3C78">
        <w:rPr>
          <w:rFonts w:ascii="Arial" w:hAnsi="Arial" w:cs="Arial"/>
          <w:sz w:val="20"/>
          <w:szCs w:val="20"/>
        </w:rPr>
        <w:t>Nella preparazione del singolo piatto non possono essere</w:t>
      </w:r>
      <w:r w:rsidR="006E79DE" w:rsidRPr="00FE3C78">
        <w:rPr>
          <w:rFonts w:ascii="Arial" w:hAnsi="Arial" w:cs="Arial"/>
          <w:sz w:val="20"/>
          <w:szCs w:val="20"/>
        </w:rPr>
        <w:t xml:space="preserve"> </w:t>
      </w:r>
      <w:r w:rsidRPr="00FE3C78">
        <w:rPr>
          <w:rFonts w:ascii="Arial" w:hAnsi="Arial" w:cs="Arial"/>
          <w:sz w:val="20"/>
          <w:szCs w:val="20"/>
        </w:rPr>
        <w:t>utilizzati per il medesimo ingrediente prodotti biologici e non</w:t>
      </w:r>
      <w:r w:rsidR="006E79DE" w:rsidRPr="00FE3C78">
        <w:rPr>
          <w:rFonts w:ascii="Arial" w:hAnsi="Arial" w:cs="Arial"/>
          <w:sz w:val="20"/>
          <w:szCs w:val="20"/>
        </w:rPr>
        <w:t xml:space="preserve"> </w:t>
      </w:r>
      <w:r w:rsidRPr="00FE3C78">
        <w:rPr>
          <w:rFonts w:ascii="Arial" w:hAnsi="Arial" w:cs="Arial"/>
          <w:sz w:val="20"/>
          <w:szCs w:val="20"/>
        </w:rPr>
        <w:t>biologici.</w:t>
      </w:r>
    </w:p>
    <w:p w:rsidR="0029609A" w:rsidRPr="00FE3C78" w:rsidRDefault="000A21B3" w:rsidP="00FE3C78">
      <w:pPr>
        <w:spacing w:before="120" w:after="120"/>
        <w:jc w:val="both"/>
        <w:rPr>
          <w:rFonts w:ascii="Arial" w:hAnsi="Arial" w:cs="Arial"/>
          <w:sz w:val="20"/>
          <w:szCs w:val="20"/>
        </w:rPr>
      </w:pPr>
      <w:r w:rsidRPr="00FE3C78">
        <w:rPr>
          <w:rFonts w:ascii="Arial" w:hAnsi="Arial" w:cs="Arial"/>
          <w:sz w:val="20"/>
          <w:szCs w:val="20"/>
        </w:rPr>
        <w:t xml:space="preserve">3. </w:t>
      </w:r>
      <w:r w:rsidR="006E79DE" w:rsidRPr="00FE3C78">
        <w:rPr>
          <w:rFonts w:ascii="Arial" w:hAnsi="Arial" w:cs="Arial"/>
          <w:sz w:val="20"/>
          <w:szCs w:val="20"/>
        </w:rPr>
        <w:t>Quanto a</w:t>
      </w:r>
      <w:r w:rsidR="0029609A" w:rsidRPr="00FE3C78">
        <w:rPr>
          <w:rFonts w:ascii="Arial" w:hAnsi="Arial" w:cs="Arial"/>
          <w:sz w:val="20"/>
          <w:szCs w:val="20"/>
        </w:rPr>
        <w:t>lla gestione degli ingredienti biologici con riferimento a</w:t>
      </w:r>
      <w:r w:rsidR="006E79DE" w:rsidRPr="00FE3C78">
        <w:rPr>
          <w:rFonts w:ascii="Arial" w:hAnsi="Arial" w:cs="Arial"/>
          <w:sz w:val="20"/>
          <w:szCs w:val="20"/>
        </w:rPr>
        <w:t xml:space="preserve"> </w:t>
      </w:r>
      <w:r w:rsidR="0029609A" w:rsidRPr="00FE3C78">
        <w:rPr>
          <w:rFonts w:ascii="Arial" w:hAnsi="Arial" w:cs="Arial"/>
          <w:sz w:val="20"/>
          <w:szCs w:val="20"/>
        </w:rPr>
        <w:t xml:space="preserve">quanto stabilito all'art. 26 del </w:t>
      </w:r>
      <w:r w:rsidR="006E79DE" w:rsidRPr="00FE3C78">
        <w:rPr>
          <w:rFonts w:ascii="Arial" w:hAnsi="Arial" w:cs="Arial"/>
          <w:sz w:val="20"/>
          <w:szCs w:val="20"/>
        </w:rPr>
        <w:t>R</w:t>
      </w:r>
      <w:r w:rsidR="0029609A" w:rsidRPr="00FE3C78">
        <w:rPr>
          <w:rFonts w:ascii="Arial" w:hAnsi="Arial" w:cs="Arial"/>
          <w:sz w:val="20"/>
          <w:szCs w:val="20"/>
        </w:rPr>
        <w:t>egolamento (CE) n. 889/2008,</w:t>
      </w:r>
      <w:r w:rsidR="006E79DE" w:rsidRPr="00FE3C78">
        <w:rPr>
          <w:rFonts w:ascii="Arial" w:hAnsi="Arial" w:cs="Arial"/>
          <w:sz w:val="20"/>
          <w:szCs w:val="20"/>
        </w:rPr>
        <w:t xml:space="preserve"> </w:t>
      </w:r>
      <w:r w:rsidR="0029609A" w:rsidRPr="00FE3C78">
        <w:rPr>
          <w:rFonts w:ascii="Arial" w:hAnsi="Arial" w:cs="Arial"/>
          <w:sz w:val="20"/>
          <w:szCs w:val="20"/>
        </w:rPr>
        <w:t>durante tutte le fasi di magazzinaggio e lavorazione deve essere</w:t>
      </w:r>
      <w:r w:rsidR="006E79DE" w:rsidRPr="00FE3C78">
        <w:rPr>
          <w:rFonts w:ascii="Arial" w:hAnsi="Arial" w:cs="Arial"/>
          <w:sz w:val="20"/>
          <w:szCs w:val="20"/>
        </w:rPr>
        <w:t xml:space="preserve"> </w:t>
      </w:r>
      <w:r w:rsidR="0029609A" w:rsidRPr="00FE3C78">
        <w:rPr>
          <w:rFonts w:ascii="Arial" w:hAnsi="Arial" w:cs="Arial"/>
          <w:sz w:val="20"/>
          <w:szCs w:val="20"/>
        </w:rPr>
        <w:t>garantita la separazione dai relativi ingredienti convenzionali</w:t>
      </w:r>
      <w:r w:rsidR="006E79DE" w:rsidRPr="00FE3C78">
        <w:rPr>
          <w:rFonts w:ascii="Arial" w:hAnsi="Arial" w:cs="Arial"/>
          <w:sz w:val="20"/>
          <w:szCs w:val="20"/>
        </w:rPr>
        <w:t xml:space="preserve">, </w:t>
      </w:r>
      <w:r w:rsidR="0029609A" w:rsidRPr="00FE3C78">
        <w:rPr>
          <w:rFonts w:ascii="Arial" w:hAnsi="Arial" w:cs="Arial"/>
          <w:sz w:val="20"/>
          <w:szCs w:val="20"/>
        </w:rPr>
        <w:t>anche al fine di consentire i relativi controlli.</w:t>
      </w:r>
      <w:r w:rsidR="00A35CCC" w:rsidRPr="00FE3C78">
        <w:rPr>
          <w:rFonts w:ascii="Arial" w:hAnsi="Arial" w:cs="Arial"/>
          <w:sz w:val="20"/>
          <w:szCs w:val="20"/>
        </w:rPr>
        <w:t xml:space="preserve"> </w:t>
      </w:r>
      <w:r w:rsidR="0029609A" w:rsidRPr="00FE3C78">
        <w:rPr>
          <w:rFonts w:ascii="Arial" w:hAnsi="Arial" w:cs="Arial"/>
          <w:sz w:val="20"/>
          <w:szCs w:val="20"/>
        </w:rPr>
        <w:t>Tale separazione deve esser garantita attraverso distinzioni</w:t>
      </w:r>
      <w:r w:rsidR="006E79DE" w:rsidRPr="00FE3C78">
        <w:rPr>
          <w:rFonts w:ascii="Arial" w:hAnsi="Arial" w:cs="Arial"/>
          <w:sz w:val="20"/>
          <w:szCs w:val="20"/>
        </w:rPr>
        <w:t xml:space="preserve"> </w:t>
      </w:r>
      <w:r w:rsidR="0029609A" w:rsidRPr="00FE3C78">
        <w:rPr>
          <w:rFonts w:ascii="Arial" w:hAnsi="Arial" w:cs="Arial"/>
          <w:sz w:val="20"/>
          <w:szCs w:val="20"/>
        </w:rPr>
        <w:t>nello spazio (con aree o linee dedicate al prodotto biologico) o nel</w:t>
      </w:r>
      <w:r w:rsidR="006E79DE" w:rsidRPr="00FE3C78">
        <w:rPr>
          <w:rFonts w:ascii="Arial" w:hAnsi="Arial" w:cs="Arial"/>
          <w:sz w:val="20"/>
          <w:szCs w:val="20"/>
        </w:rPr>
        <w:t xml:space="preserve"> </w:t>
      </w:r>
      <w:r w:rsidR="0029609A" w:rsidRPr="00FE3C78">
        <w:rPr>
          <w:rFonts w:ascii="Arial" w:hAnsi="Arial" w:cs="Arial"/>
          <w:sz w:val="20"/>
          <w:szCs w:val="20"/>
        </w:rPr>
        <w:t>tempo (con momenti specifici perla lavorazione del prodotto</w:t>
      </w:r>
      <w:r w:rsidR="006E79DE" w:rsidRPr="00FE3C78">
        <w:rPr>
          <w:rFonts w:ascii="Arial" w:hAnsi="Arial" w:cs="Arial"/>
          <w:sz w:val="20"/>
          <w:szCs w:val="20"/>
        </w:rPr>
        <w:t xml:space="preserve"> </w:t>
      </w:r>
      <w:r w:rsidR="0029609A" w:rsidRPr="00FE3C78">
        <w:rPr>
          <w:rFonts w:ascii="Arial" w:hAnsi="Arial" w:cs="Arial"/>
          <w:sz w:val="20"/>
          <w:szCs w:val="20"/>
        </w:rPr>
        <w:t>biologico).</w:t>
      </w:r>
    </w:p>
    <w:p w:rsidR="0029609A" w:rsidRPr="00FE3C78" w:rsidRDefault="00A35CCC" w:rsidP="00FE3C78">
      <w:pPr>
        <w:spacing w:before="120" w:after="120"/>
        <w:jc w:val="both"/>
        <w:rPr>
          <w:rFonts w:ascii="Arial" w:hAnsi="Arial" w:cs="Arial"/>
          <w:sz w:val="20"/>
          <w:szCs w:val="20"/>
        </w:rPr>
      </w:pPr>
      <w:r w:rsidRPr="00FE3C78">
        <w:rPr>
          <w:rFonts w:ascii="Arial" w:hAnsi="Arial" w:cs="Arial"/>
          <w:sz w:val="20"/>
          <w:szCs w:val="20"/>
        </w:rPr>
        <w:t xml:space="preserve">6. </w:t>
      </w:r>
      <w:r w:rsidR="0029609A" w:rsidRPr="00FE3C78">
        <w:rPr>
          <w:rFonts w:ascii="Arial" w:hAnsi="Arial" w:cs="Arial"/>
          <w:sz w:val="20"/>
          <w:szCs w:val="20"/>
        </w:rPr>
        <w:t xml:space="preserve">Con riferimento </w:t>
      </w:r>
      <w:r w:rsidR="003511F5" w:rsidRPr="00FE3C78">
        <w:rPr>
          <w:rFonts w:ascii="Arial" w:hAnsi="Arial" w:cs="Arial"/>
          <w:sz w:val="20"/>
          <w:szCs w:val="20"/>
        </w:rPr>
        <w:t>a quanto stabilito agli artt.</w:t>
      </w:r>
      <w:r w:rsidR="0029609A" w:rsidRPr="00FE3C78">
        <w:rPr>
          <w:rFonts w:ascii="Arial" w:hAnsi="Arial" w:cs="Arial"/>
          <w:sz w:val="20"/>
          <w:szCs w:val="20"/>
        </w:rPr>
        <w:t xml:space="preserve"> 31, 33, 35 del</w:t>
      </w:r>
      <w:r w:rsidR="006E79DE" w:rsidRPr="00FE3C78">
        <w:rPr>
          <w:rFonts w:ascii="Arial" w:hAnsi="Arial" w:cs="Arial"/>
          <w:sz w:val="20"/>
          <w:szCs w:val="20"/>
        </w:rPr>
        <w:t xml:space="preserve"> </w:t>
      </w:r>
      <w:r w:rsidR="0029609A" w:rsidRPr="00FE3C78">
        <w:rPr>
          <w:rFonts w:ascii="Arial" w:hAnsi="Arial" w:cs="Arial"/>
          <w:sz w:val="20"/>
          <w:szCs w:val="20"/>
        </w:rPr>
        <w:t>regolamento (CE) n. 889/08, nelle fasi del trasporto</w:t>
      </w:r>
      <w:r w:rsidR="006E79DE" w:rsidRPr="00FE3C78">
        <w:rPr>
          <w:rFonts w:ascii="Arial" w:hAnsi="Arial" w:cs="Arial"/>
          <w:sz w:val="20"/>
          <w:szCs w:val="20"/>
        </w:rPr>
        <w:t xml:space="preserve"> i</w:t>
      </w:r>
      <w:r w:rsidR="0029609A" w:rsidRPr="00FE3C78">
        <w:rPr>
          <w:rFonts w:ascii="Arial" w:hAnsi="Arial" w:cs="Arial"/>
          <w:sz w:val="20"/>
          <w:szCs w:val="20"/>
        </w:rPr>
        <w:t xml:space="preserve"> contenitori</w:t>
      </w:r>
      <w:r w:rsidR="006E79DE" w:rsidRPr="00FE3C78">
        <w:rPr>
          <w:rFonts w:ascii="Arial" w:hAnsi="Arial" w:cs="Arial"/>
          <w:sz w:val="20"/>
          <w:szCs w:val="20"/>
        </w:rPr>
        <w:t xml:space="preserve"> </w:t>
      </w:r>
      <w:r w:rsidR="0029609A" w:rsidRPr="00FE3C78">
        <w:rPr>
          <w:rFonts w:ascii="Arial" w:hAnsi="Arial" w:cs="Arial"/>
          <w:sz w:val="20"/>
          <w:szCs w:val="20"/>
        </w:rPr>
        <w:t>utilizzati per gli ingredienti biologici e, se del caso i piatti</w:t>
      </w:r>
      <w:r w:rsidR="006E79DE" w:rsidRPr="00FE3C78">
        <w:rPr>
          <w:rFonts w:ascii="Arial" w:hAnsi="Arial" w:cs="Arial"/>
          <w:sz w:val="20"/>
          <w:szCs w:val="20"/>
        </w:rPr>
        <w:t xml:space="preserve"> </w:t>
      </w:r>
      <w:r w:rsidR="0029609A" w:rsidRPr="00FE3C78">
        <w:rPr>
          <w:rFonts w:ascii="Arial" w:hAnsi="Arial" w:cs="Arial"/>
          <w:sz w:val="20"/>
          <w:szCs w:val="20"/>
        </w:rPr>
        <w:t>ottenuti esclusivamente da ingredienti biologici, sono di colore e/o</w:t>
      </w:r>
      <w:r w:rsidR="006E79DE" w:rsidRPr="00FE3C78">
        <w:rPr>
          <w:rFonts w:ascii="Arial" w:hAnsi="Arial" w:cs="Arial"/>
          <w:sz w:val="20"/>
          <w:szCs w:val="20"/>
        </w:rPr>
        <w:t xml:space="preserve"> </w:t>
      </w:r>
      <w:r w:rsidR="0029609A" w:rsidRPr="00FE3C78">
        <w:rPr>
          <w:rFonts w:ascii="Arial" w:hAnsi="Arial" w:cs="Arial"/>
          <w:sz w:val="20"/>
          <w:szCs w:val="20"/>
        </w:rPr>
        <w:t>formato diverso da quelli utilizzati per i prodotti convenzionali,</w:t>
      </w:r>
      <w:r w:rsidR="006E79DE" w:rsidRPr="00FE3C78">
        <w:rPr>
          <w:rFonts w:ascii="Arial" w:hAnsi="Arial" w:cs="Arial"/>
          <w:sz w:val="20"/>
          <w:szCs w:val="20"/>
        </w:rPr>
        <w:t xml:space="preserve"> </w:t>
      </w:r>
      <w:r w:rsidR="0029609A" w:rsidRPr="00FE3C78">
        <w:rPr>
          <w:rFonts w:ascii="Arial" w:hAnsi="Arial" w:cs="Arial"/>
          <w:sz w:val="20"/>
          <w:szCs w:val="20"/>
        </w:rPr>
        <w:t>oppure chiaramente distinti con segnali indelebili.</w:t>
      </w:r>
    </w:p>
    <w:p w:rsidR="00A65151" w:rsidRPr="00FC455B" w:rsidRDefault="00161092" w:rsidP="004908B6">
      <w:pPr>
        <w:pStyle w:val="Titolo2"/>
        <w:keepLines/>
        <w:widowControl w:val="0"/>
        <w:autoSpaceDE w:val="0"/>
        <w:autoSpaceDN w:val="0"/>
        <w:adjustRightInd w:val="0"/>
        <w:spacing w:before="240" w:after="240"/>
        <w:rPr>
          <w:rFonts w:ascii="Arial" w:hAnsi="Arial" w:cs="Arial"/>
          <w:i w:val="0"/>
          <w:sz w:val="20"/>
          <w:szCs w:val="20"/>
        </w:rPr>
      </w:pPr>
      <w:r w:rsidRPr="00FC455B">
        <w:rPr>
          <w:rFonts w:ascii="Arial" w:hAnsi="Arial" w:cs="Arial"/>
          <w:i w:val="0"/>
          <w:sz w:val="20"/>
          <w:szCs w:val="20"/>
        </w:rPr>
        <w:t>Art. 16</w:t>
      </w:r>
      <w:r w:rsidR="00FE3C78" w:rsidRPr="00FC455B">
        <w:rPr>
          <w:rFonts w:ascii="Arial" w:hAnsi="Arial" w:cs="Arial"/>
          <w:i w:val="0"/>
          <w:sz w:val="20"/>
          <w:szCs w:val="20"/>
        </w:rPr>
        <w:br/>
      </w:r>
      <w:r w:rsidR="00A65151" w:rsidRPr="00FC455B">
        <w:rPr>
          <w:rFonts w:ascii="Arial" w:hAnsi="Arial" w:cs="Arial"/>
          <w:i w:val="0"/>
          <w:sz w:val="20"/>
          <w:szCs w:val="20"/>
        </w:rPr>
        <w:t>Specifiche tecniche relative alle tabelle merceologiche delle derrate alimentari</w:t>
      </w:r>
    </w:p>
    <w:p w:rsidR="00B264FD" w:rsidRDefault="00B264FD" w:rsidP="00985FA7">
      <w:pPr>
        <w:spacing w:before="100" w:after="100"/>
        <w:jc w:val="both"/>
        <w:rPr>
          <w:rFonts w:ascii="Arial" w:hAnsi="Arial" w:cs="Arial"/>
          <w:sz w:val="20"/>
          <w:szCs w:val="20"/>
        </w:rPr>
      </w:pPr>
    </w:p>
    <w:p w:rsidR="00A65151" w:rsidRPr="00FE3C78" w:rsidRDefault="00A35CCC" w:rsidP="00985FA7">
      <w:pPr>
        <w:spacing w:before="100" w:after="10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 xml:space="preserve">Le derrate alimentari e le bevande devono rispondere alle caratteristiche indicate </w:t>
      </w:r>
      <w:r w:rsidR="00C14FDB" w:rsidRPr="00FE3C78">
        <w:rPr>
          <w:rFonts w:ascii="Arial" w:hAnsi="Arial" w:cs="Arial"/>
          <w:sz w:val="20"/>
          <w:szCs w:val="20"/>
        </w:rPr>
        <w:t>Linee di indirizzo nazionale per la</w:t>
      </w:r>
      <w:r w:rsidR="00422DB6">
        <w:rPr>
          <w:rFonts w:ascii="Arial" w:hAnsi="Arial" w:cs="Arial"/>
          <w:sz w:val="20"/>
          <w:szCs w:val="20"/>
        </w:rPr>
        <w:t xml:space="preserve"> ristorazione scolastica – 2010</w:t>
      </w:r>
      <w:r w:rsidR="00151E21" w:rsidRPr="00FE3C78">
        <w:rPr>
          <w:rFonts w:ascii="Arial" w:hAnsi="Arial" w:cs="Arial"/>
          <w:sz w:val="20"/>
          <w:szCs w:val="20"/>
        </w:rPr>
        <w:t>.</w:t>
      </w:r>
    </w:p>
    <w:p w:rsidR="00A65151" w:rsidRPr="00FE3C78" w:rsidRDefault="00A35CCC" w:rsidP="00985FA7">
      <w:pPr>
        <w:spacing w:before="100" w:after="10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L’elenco dei prodotti alimentari individuati dall’’Impresa, per lo svolgimento del servizio, dovrà essere presentato in fase di offerta</w:t>
      </w:r>
      <w:r w:rsidR="00151E21" w:rsidRPr="00FE3C78">
        <w:rPr>
          <w:rFonts w:ascii="Arial" w:hAnsi="Arial" w:cs="Arial"/>
          <w:sz w:val="20"/>
          <w:szCs w:val="20"/>
        </w:rPr>
        <w:t>.</w:t>
      </w:r>
      <w:r w:rsidR="003511F5" w:rsidRPr="00FE3C78">
        <w:rPr>
          <w:rFonts w:ascii="Arial" w:hAnsi="Arial" w:cs="Arial"/>
          <w:sz w:val="20"/>
          <w:szCs w:val="20"/>
        </w:rPr>
        <w:t xml:space="preserve"> </w:t>
      </w:r>
      <w:r w:rsidR="00A65151" w:rsidRPr="00FE3C78">
        <w:rPr>
          <w:rFonts w:ascii="Arial" w:hAnsi="Arial" w:cs="Arial"/>
          <w:sz w:val="20"/>
          <w:szCs w:val="20"/>
        </w:rPr>
        <w:t>Le schede tecniche devono essere in lingua italiana.</w:t>
      </w:r>
    </w:p>
    <w:p w:rsidR="00A65151" w:rsidRPr="00FE3C78" w:rsidRDefault="004A5559" w:rsidP="00985FA7">
      <w:pPr>
        <w:spacing w:before="100" w:after="100"/>
        <w:jc w:val="both"/>
        <w:rPr>
          <w:rFonts w:ascii="Arial" w:hAnsi="Arial" w:cs="Arial"/>
          <w:sz w:val="20"/>
          <w:szCs w:val="20"/>
        </w:rPr>
      </w:pPr>
      <w:r>
        <w:rPr>
          <w:rFonts w:ascii="Arial" w:hAnsi="Arial" w:cs="Arial"/>
          <w:sz w:val="20"/>
          <w:szCs w:val="20"/>
        </w:rPr>
        <w:t>3</w:t>
      </w:r>
      <w:r w:rsidR="003511F5" w:rsidRPr="00FE3C78">
        <w:rPr>
          <w:rFonts w:ascii="Arial" w:hAnsi="Arial" w:cs="Arial"/>
          <w:sz w:val="20"/>
          <w:szCs w:val="20"/>
        </w:rPr>
        <w:t xml:space="preserve">. </w:t>
      </w:r>
      <w:r w:rsidR="00A65151" w:rsidRPr="00FE3C78">
        <w:rPr>
          <w:rFonts w:ascii="Arial" w:hAnsi="Arial" w:cs="Arial"/>
          <w:sz w:val="20"/>
          <w:szCs w:val="20"/>
        </w:rPr>
        <w:t>Ogni modifica e/o aggiornamento dell’elenco degli alimenti e bevande, anche se relativo ad un solo componente, comporta la revisione dell’elenco completo da inviare al Comune (a mano, per posta normale o elettronica</w:t>
      </w:r>
      <w:r w:rsidR="000B2434" w:rsidRPr="00FE3C78">
        <w:rPr>
          <w:rFonts w:ascii="Arial" w:hAnsi="Arial" w:cs="Arial"/>
          <w:sz w:val="20"/>
          <w:szCs w:val="20"/>
        </w:rPr>
        <w:t xml:space="preserve"> certificata</w:t>
      </w:r>
      <w:r w:rsidR="00A65151" w:rsidRPr="00FE3C78">
        <w:rPr>
          <w:rFonts w:ascii="Arial" w:hAnsi="Arial" w:cs="Arial"/>
          <w:sz w:val="20"/>
          <w:szCs w:val="20"/>
        </w:rPr>
        <w:t>, per fax), con evidenza della modifica apportata, il numero progressivo di revisione, la data, la firma del Responsabile del servizio</w:t>
      </w:r>
      <w:r w:rsidR="00161092" w:rsidRPr="00FE3C78">
        <w:rPr>
          <w:rFonts w:ascii="Arial" w:hAnsi="Arial" w:cs="Arial"/>
          <w:sz w:val="20"/>
          <w:szCs w:val="20"/>
        </w:rPr>
        <w:t>.</w:t>
      </w:r>
      <w:r w:rsidR="00A65151" w:rsidRPr="00FE3C78">
        <w:rPr>
          <w:rFonts w:ascii="Arial" w:hAnsi="Arial" w:cs="Arial"/>
          <w:sz w:val="20"/>
          <w:szCs w:val="20"/>
        </w:rPr>
        <w:t xml:space="preserve"> </w:t>
      </w:r>
    </w:p>
    <w:p w:rsidR="00A65151" w:rsidRPr="00FE3C78" w:rsidRDefault="004A5559" w:rsidP="00985FA7">
      <w:pPr>
        <w:spacing w:before="100" w:after="100"/>
        <w:jc w:val="both"/>
        <w:rPr>
          <w:rFonts w:ascii="Arial" w:hAnsi="Arial" w:cs="Arial"/>
          <w:sz w:val="20"/>
          <w:szCs w:val="20"/>
        </w:rPr>
      </w:pPr>
      <w:r>
        <w:rPr>
          <w:rFonts w:ascii="Arial" w:hAnsi="Arial" w:cs="Arial"/>
          <w:sz w:val="20"/>
          <w:szCs w:val="20"/>
        </w:rPr>
        <w:t>4</w:t>
      </w:r>
      <w:r w:rsidR="00A35CCC" w:rsidRPr="00FE3C78">
        <w:rPr>
          <w:rFonts w:ascii="Arial" w:hAnsi="Arial" w:cs="Arial"/>
          <w:sz w:val="20"/>
          <w:szCs w:val="20"/>
        </w:rPr>
        <w:t xml:space="preserve">. </w:t>
      </w:r>
      <w:r w:rsidR="00A65151" w:rsidRPr="00FE3C78">
        <w:rPr>
          <w:rFonts w:ascii="Arial" w:hAnsi="Arial" w:cs="Arial"/>
          <w:sz w:val="20"/>
          <w:szCs w:val="20"/>
        </w:rPr>
        <w:t>Si precisa inoltre che nel caso in cui qualche prodotto previsto per la preparazione dei pasti non dovesse soddisfare, a giudizio del Comune, il gusto degli utenti, l‘Impresa ha l’obbligo di sostituire il prodotto non gradito con un altro prodotto (dello stesso tipo) da concordare tra le Parti e di cui l’Impresa dovrà fornire scheda tecnica prima dell’inserimento in menu.</w:t>
      </w:r>
      <w:bookmarkStart w:id="78" w:name="_Toc26261396"/>
      <w:bookmarkStart w:id="79" w:name="_Toc72033716"/>
      <w:bookmarkStart w:id="80" w:name="_Toc99873885"/>
      <w:bookmarkStart w:id="81" w:name="_Toc195935348"/>
    </w:p>
    <w:p w:rsidR="00B22259" w:rsidRPr="00FE3C78" w:rsidRDefault="00F722DD" w:rsidP="004908B6">
      <w:pPr>
        <w:pStyle w:val="Titolo1"/>
        <w:keepLines/>
        <w:adjustRightInd w:val="0"/>
        <w:spacing w:after="240"/>
        <w:jc w:val="center"/>
        <w:rPr>
          <w:sz w:val="20"/>
          <w:szCs w:val="20"/>
        </w:rPr>
      </w:pPr>
      <w:bookmarkStart w:id="82" w:name="_Toc448210955"/>
      <w:bookmarkStart w:id="83" w:name="_Toc512400072"/>
      <w:bookmarkStart w:id="84" w:name="_Toc515265971"/>
      <w:bookmarkStart w:id="85" w:name="_Toc519918533"/>
      <w:bookmarkEnd w:id="78"/>
      <w:bookmarkEnd w:id="79"/>
      <w:bookmarkEnd w:id="80"/>
      <w:bookmarkEnd w:id="81"/>
      <w:r w:rsidRPr="00FE3C78">
        <w:rPr>
          <w:sz w:val="20"/>
          <w:szCs w:val="20"/>
        </w:rPr>
        <w:lastRenderedPageBreak/>
        <w:t>***</w:t>
      </w:r>
    </w:p>
    <w:p w:rsidR="00A65151" w:rsidRPr="00FE3C78" w:rsidRDefault="00161092" w:rsidP="004908B6">
      <w:pPr>
        <w:pStyle w:val="Titolo1"/>
        <w:keepLines/>
        <w:adjustRightInd w:val="0"/>
        <w:spacing w:after="240"/>
        <w:jc w:val="center"/>
        <w:rPr>
          <w:sz w:val="20"/>
          <w:szCs w:val="20"/>
        </w:rPr>
      </w:pPr>
      <w:r w:rsidRPr="00FE3C78">
        <w:rPr>
          <w:sz w:val="20"/>
          <w:szCs w:val="20"/>
        </w:rPr>
        <w:t>PARTE QUARTA</w:t>
      </w:r>
      <w:bookmarkStart w:id="86" w:name="_Toc203988203"/>
      <w:bookmarkStart w:id="87" w:name="_Toc203989524"/>
      <w:bookmarkStart w:id="88" w:name="_Toc203990882"/>
      <w:bookmarkStart w:id="89" w:name="_Toc203887098"/>
      <w:bookmarkStart w:id="90" w:name="_Toc203984556"/>
      <w:r w:rsidR="00FE3C78">
        <w:rPr>
          <w:sz w:val="20"/>
          <w:szCs w:val="20"/>
        </w:rPr>
        <w:br/>
      </w:r>
      <w:r w:rsidR="00A65151" w:rsidRPr="00FE3C78">
        <w:rPr>
          <w:sz w:val="20"/>
          <w:szCs w:val="20"/>
        </w:rPr>
        <w:t>MENU E REGIMI DIETETICI PARTICOLARI</w:t>
      </w:r>
      <w:bookmarkEnd w:id="86"/>
      <w:bookmarkEnd w:id="87"/>
      <w:bookmarkEnd w:id="88"/>
      <w:bookmarkEnd w:id="89"/>
      <w:bookmarkEnd w:id="90"/>
    </w:p>
    <w:p w:rsidR="00A65151" w:rsidRPr="00FE3C78" w:rsidRDefault="00161092" w:rsidP="004908B6">
      <w:pPr>
        <w:pStyle w:val="Titolo2"/>
        <w:keepLines/>
        <w:widowControl w:val="0"/>
        <w:autoSpaceDE w:val="0"/>
        <w:autoSpaceDN w:val="0"/>
        <w:adjustRightInd w:val="0"/>
        <w:spacing w:before="240" w:after="240"/>
        <w:rPr>
          <w:rFonts w:ascii="Arial" w:hAnsi="Arial" w:cs="Arial"/>
          <w:sz w:val="20"/>
          <w:szCs w:val="20"/>
        </w:rPr>
      </w:pPr>
      <w:bookmarkStart w:id="91" w:name="_Toc203887099"/>
      <w:bookmarkStart w:id="92" w:name="_Toc203984557"/>
      <w:bookmarkStart w:id="93" w:name="_Toc203988204"/>
      <w:bookmarkStart w:id="94" w:name="_Toc203989525"/>
      <w:bookmarkStart w:id="95" w:name="_Toc203990883"/>
      <w:r w:rsidRPr="00FE3C78">
        <w:rPr>
          <w:rFonts w:ascii="Arial" w:hAnsi="Arial" w:cs="Arial"/>
          <w:sz w:val="20"/>
          <w:szCs w:val="20"/>
        </w:rPr>
        <w:t>Art. 17</w:t>
      </w:r>
      <w:r w:rsidR="00FE3C78">
        <w:rPr>
          <w:rFonts w:ascii="Arial" w:hAnsi="Arial" w:cs="Arial"/>
          <w:sz w:val="20"/>
          <w:szCs w:val="20"/>
        </w:rPr>
        <w:br/>
      </w:r>
      <w:r w:rsidR="00A65151" w:rsidRPr="00FE3C78">
        <w:rPr>
          <w:rFonts w:ascii="Arial" w:hAnsi="Arial" w:cs="Arial"/>
          <w:sz w:val="20"/>
          <w:szCs w:val="20"/>
        </w:rPr>
        <w:t>Men</w:t>
      </w:r>
      <w:bookmarkEnd w:id="91"/>
      <w:bookmarkEnd w:id="92"/>
      <w:bookmarkEnd w:id="93"/>
      <w:bookmarkEnd w:id="94"/>
      <w:bookmarkEnd w:id="95"/>
      <w:r w:rsidR="00A65151" w:rsidRPr="00FE3C78">
        <w:rPr>
          <w:rFonts w:ascii="Arial" w:hAnsi="Arial" w:cs="Arial"/>
          <w:sz w:val="20"/>
          <w:szCs w:val="20"/>
        </w:rPr>
        <w:t>ù</w:t>
      </w:r>
    </w:p>
    <w:p w:rsidR="00A65151" w:rsidRPr="00FE3C78" w:rsidRDefault="00A35CCC"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I pasti devono essere preparati seguendo rigorosamente le grammature stabilite dalle tabelle dietetiche ASL</w:t>
      </w:r>
      <w:r w:rsidR="00151E21" w:rsidRPr="00FE3C78">
        <w:rPr>
          <w:rFonts w:ascii="Arial" w:hAnsi="Arial" w:cs="Arial"/>
          <w:sz w:val="20"/>
          <w:szCs w:val="20"/>
        </w:rPr>
        <w:t>.</w:t>
      </w:r>
    </w:p>
    <w:p w:rsidR="0055770F" w:rsidRDefault="00A35CCC"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55770F">
        <w:rPr>
          <w:rFonts w:ascii="Arial" w:hAnsi="Arial" w:cs="Arial"/>
          <w:sz w:val="20"/>
          <w:szCs w:val="20"/>
        </w:rPr>
        <w:t xml:space="preserve">2. </w:t>
      </w:r>
      <w:r w:rsidR="0055770F" w:rsidRPr="0055770F">
        <w:rPr>
          <w:rFonts w:ascii="Arial" w:hAnsi="Arial" w:cs="Arial"/>
          <w:sz w:val="20"/>
          <w:szCs w:val="20"/>
        </w:rPr>
        <w:t xml:space="preserve">Il pasto giornaliero è regolato dal menù, riportato nell’allegato </w:t>
      </w:r>
      <w:r w:rsidR="0055770F">
        <w:rPr>
          <w:rFonts w:ascii="Arial" w:hAnsi="Arial" w:cs="Arial"/>
          <w:sz w:val="20"/>
          <w:szCs w:val="20"/>
        </w:rPr>
        <w:t>“</w:t>
      </w:r>
      <w:r w:rsidR="0055770F" w:rsidRPr="0055770F">
        <w:rPr>
          <w:rFonts w:ascii="Arial" w:hAnsi="Arial" w:cs="Arial"/>
          <w:sz w:val="20"/>
          <w:szCs w:val="20"/>
        </w:rPr>
        <w:t>Tabelle dietetiche e menù” che potrà subire variazioni in base alle prescrizioni dell’A</w:t>
      </w:r>
      <w:r w:rsidR="00F71ED4">
        <w:rPr>
          <w:rFonts w:ascii="Arial" w:hAnsi="Arial" w:cs="Arial"/>
          <w:sz w:val="20"/>
          <w:szCs w:val="20"/>
        </w:rPr>
        <w:t>SUR</w:t>
      </w:r>
      <w:r w:rsidR="0055770F" w:rsidRPr="0055770F">
        <w:rPr>
          <w:rFonts w:ascii="Arial" w:hAnsi="Arial" w:cs="Arial"/>
          <w:sz w:val="20"/>
          <w:szCs w:val="20"/>
        </w:rPr>
        <w:t xml:space="preserve"> locale,</w:t>
      </w:r>
      <w:r w:rsidR="0055770F">
        <w:rPr>
          <w:rFonts w:ascii="Arial" w:hAnsi="Arial" w:cs="Arial"/>
          <w:sz w:val="20"/>
          <w:szCs w:val="20"/>
        </w:rPr>
        <w:t xml:space="preserve"> senza che ciò possa comportare aggravi di costo. La programmazione del menù dovrà essere esposta presso l’ingresso della scuola dell’infanzia.</w:t>
      </w:r>
      <w:r w:rsidR="0055770F" w:rsidRPr="0055770F">
        <w:rPr>
          <w:rFonts w:ascii="Arial" w:hAnsi="Arial" w:cs="Arial"/>
          <w:sz w:val="20"/>
          <w:szCs w:val="20"/>
        </w:rPr>
        <w:t xml:space="preserve"> </w:t>
      </w:r>
    </w:p>
    <w:p w:rsidR="00A65151" w:rsidRPr="00FE3C78" w:rsidRDefault="00F71ED4"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Pr>
          <w:rFonts w:ascii="Arial" w:hAnsi="Arial" w:cs="Arial"/>
          <w:sz w:val="20"/>
          <w:szCs w:val="20"/>
        </w:rPr>
        <w:t>3</w:t>
      </w:r>
      <w:r w:rsidR="00A35CCC" w:rsidRPr="00FE3C78">
        <w:rPr>
          <w:rFonts w:ascii="Arial" w:hAnsi="Arial" w:cs="Arial"/>
          <w:sz w:val="20"/>
          <w:szCs w:val="20"/>
        </w:rPr>
        <w:t xml:space="preserve">. </w:t>
      </w:r>
      <w:r w:rsidR="00A65151" w:rsidRPr="00FE3C78">
        <w:rPr>
          <w:rFonts w:ascii="Arial" w:hAnsi="Arial" w:cs="Arial"/>
          <w:sz w:val="20"/>
          <w:szCs w:val="20"/>
        </w:rPr>
        <w:t>È f</w:t>
      </w:r>
      <w:r w:rsidR="00151E21" w:rsidRPr="00FE3C78">
        <w:rPr>
          <w:rFonts w:ascii="Arial" w:hAnsi="Arial" w:cs="Arial"/>
          <w:sz w:val="20"/>
          <w:szCs w:val="20"/>
        </w:rPr>
        <w:t>acoltà del Comune chiedere all’</w:t>
      </w:r>
      <w:r w:rsidR="00A65151" w:rsidRPr="00FE3C78">
        <w:rPr>
          <w:rFonts w:ascii="Arial" w:hAnsi="Arial" w:cs="Arial"/>
          <w:sz w:val="20"/>
          <w:szCs w:val="20"/>
        </w:rPr>
        <w:t xml:space="preserve">Impresa di provvedere a modificare i menù per migliorare la qualità e la </w:t>
      </w:r>
      <w:proofErr w:type="spellStart"/>
      <w:r w:rsidR="00A65151" w:rsidRPr="00FE3C78">
        <w:rPr>
          <w:rFonts w:ascii="Arial" w:hAnsi="Arial" w:cs="Arial"/>
          <w:sz w:val="20"/>
          <w:szCs w:val="20"/>
        </w:rPr>
        <w:t>gradibilità</w:t>
      </w:r>
      <w:proofErr w:type="spellEnd"/>
      <w:r w:rsidR="00A65151" w:rsidRPr="00FE3C78">
        <w:rPr>
          <w:rFonts w:ascii="Arial" w:hAnsi="Arial" w:cs="Arial"/>
          <w:sz w:val="20"/>
          <w:szCs w:val="20"/>
        </w:rPr>
        <w:t xml:space="preserve">, previa valutazione del competente Servizio igiene degli alimenti e della nutrizione. Tali variazioni non comporteranno nessuna variazione del prezzo di aggiudicazione dei singoli pasti. </w:t>
      </w:r>
    </w:p>
    <w:p w:rsidR="00006D0B" w:rsidRPr="00FE3C78" w:rsidRDefault="00D63474" w:rsidP="004908B6">
      <w:pPr>
        <w:pStyle w:val="Titolo2"/>
        <w:keepLines/>
        <w:widowControl w:val="0"/>
        <w:autoSpaceDE w:val="0"/>
        <w:autoSpaceDN w:val="0"/>
        <w:adjustRightInd w:val="0"/>
        <w:spacing w:before="240" w:after="240"/>
        <w:rPr>
          <w:rFonts w:ascii="Arial" w:hAnsi="Arial" w:cs="Arial"/>
          <w:sz w:val="20"/>
          <w:szCs w:val="20"/>
        </w:rPr>
      </w:pPr>
      <w:bookmarkStart w:id="96" w:name="_Toc203887100"/>
      <w:bookmarkStart w:id="97" w:name="_Toc203984558"/>
      <w:bookmarkStart w:id="98" w:name="_Toc203988205"/>
      <w:bookmarkStart w:id="99" w:name="_Toc203989526"/>
      <w:bookmarkStart w:id="100" w:name="_Toc203990884"/>
      <w:r w:rsidRPr="00FE3C78">
        <w:rPr>
          <w:rFonts w:ascii="Arial" w:hAnsi="Arial" w:cs="Arial"/>
          <w:sz w:val="20"/>
          <w:szCs w:val="20"/>
        </w:rPr>
        <w:t>Art. 18</w:t>
      </w:r>
      <w:r w:rsidR="00FE3C78">
        <w:rPr>
          <w:rFonts w:ascii="Arial" w:hAnsi="Arial" w:cs="Arial"/>
          <w:sz w:val="20"/>
          <w:szCs w:val="20"/>
        </w:rPr>
        <w:br/>
      </w:r>
      <w:r w:rsidR="00A65151" w:rsidRPr="00FE3C78">
        <w:rPr>
          <w:rFonts w:ascii="Arial" w:hAnsi="Arial" w:cs="Arial"/>
          <w:sz w:val="20"/>
          <w:szCs w:val="20"/>
        </w:rPr>
        <w:t>Struttura del men</w:t>
      </w:r>
      <w:bookmarkEnd w:id="96"/>
      <w:bookmarkEnd w:id="97"/>
      <w:bookmarkEnd w:id="98"/>
      <w:bookmarkEnd w:id="99"/>
      <w:bookmarkEnd w:id="100"/>
      <w:r w:rsidR="00A65151" w:rsidRPr="00FE3C78">
        <w:rPr>
          <w:rFonts w:ascii="Arial" w:hAnsi="Arial" w:cs="Arial"/>
          <w:sz w:val="20"/>
          <w:szCs w:val="20"/>
        </w:rPr>
        <w:t xml:space="preserve">ù </w:t>
      </w:r>
    </w:p>
    <w:p w:rsidR="00A65151" w:rsidRPr="00FE3C78" w:rsidRDefault="00A35CCC" w:rsidP="00FE3C78">
      <w:pPr>
        <w:pStyle w:val="Titolo2"/>
        <w:spacing w:before="120" w:after="120"/>
        <w:jc w:val="left"/>
        <w:rPr>
          <w:rFonts w:ascii="Arial" w:hAnsi="Arial" w:cs="Arial"/>
          <w:b w:val="0"/>
          <w:sz w:val="20"/>
          <w:szCs w:val="20"/>
        </w:rPr>
      </w:pPr>
      <w:r w:rsidRPr="00FE3C78">
        <w:rPr>
          <w:rFonts w:ascii="Arial" w:hAnsi="Arial" w:cs="Arial"/>
          <w:b w:val="0"/>
          <w:sz w:val="20"/>
          <w:szCs w:val="20"/>
        </w:rPr>
        <w:t xml:space="preserve">1. </w:t>
      </w:r>
      <w:r w:rsidR="00A65151" w:rsidRPr="00FE3C78">
        <w:rPr>
          <w:rFonts w:ascii="Arial" w:hAnsi="Arial" w:cs="Arial"/>
          <w:b w:val="0"/>
          <w:sz w:val="20"/>
          <w:szCs w:val="20"/>
        </w:rPr>
        <w:t xml:space="preserve">I pasti dovranno essere costituiti da </w:t>
      </w:r>
      <w:r w:rsidR="00D63474" w:rsidRPr="00FE3C78">
        <w:rPr>
          <w:rFonts w:ascii="Arial" w:hAnsi="Arial" w:cs="Arial"/>
          <w:b w:val="0"/>
          <w:sz w:val="20"/>
          <w:szCs w:val="20"/>
        </w:rPr>
        <w:t xml:space="preserve">un </w:t>
      </w:r>
      <w:r w:rsidR="00A65151" w:rsidRPr="00FE3C78">
        <w:rPr>
          <w:rFonts w:ascii="Arial" w:hAnsi="Arial" w:cs="Arial"/>
          <w:b w:val="0"/>
          <w:sz w:val="20"/>
          <w:szCs w:val="20"/>
        </w:rPr>
        <w:t>pranzo composto da:</w:t>
      </w:r>
    </w:p>
    <w:p w:rsidR="00A65151" w:rsidRPr="00FE3C78" w:rsidRDefault="00A65151" w:rsidP="00FE3C78">
      <w:pPr>
        <w:pStyle w:val="Corpotest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20" w:after="120"/>
        <w:textAlignment w:val="baseline"/>
        <w:rPr>
          <w:rFonts w:ascii="Arial" w:hAnsi="Arial" w:cs="Arial"/>
          <w:sz w:val="20"/>
          <w:szCs w:val="20"/>
        </w:rPr>
      </w:pPr>
      <w:r w:rsidRPr="00FE3C78">
        <w:rPr>
          <w:rFonts w:ascii="Arial" w:hAnsi="Arial" w:cs="Arial"/>
          <w:sz w:val="20"/>
          <w:szCs w:val="20"/>
        </w:rPr>
        <w:t>un primo piatto</w:t>
      </w:r>
      <w:r w:rsidR="00D63474" w:rsidRPr="00FE3C78">
        <w:rPr>
          <w:rFonts w:ascii="Arial" w:hAnsi="Arial" w:cs="Arial"/>
          <w:sz w:val="20"/>
          <w:szCs w:val="20"/>
        </w:rPr>
        <w:t>;</w:t>
      </w:r>
    </w:p>
    <w:p w:rsidR="00A65151" w:rsidRPr="00FE3C78" w:rsidRDefault="00A65151" w:rsidP="00FE3C78">
      <w:pPr>
        <w:pStyle w:val="Corpotest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20" w:after="120"/>
        <w:textAlignment w:val="baseline"/>
        <w:rPr>
          <w:rFonts w:ascii="Arial" w:hAnsi="Arial" w:cs="Arial"/>
          <w:sz w:val="20"/>
          <w:szCs w:val="20"/>
        </w:rPr>
      </w:pPr>
      <w:r w:rsidRPr="00FE3C78">
        <w:rPr>
          <w:rFonts w:ascii="Arial" w:hAnsi="Arial" w:cs="Arial"/>
          <w:sz w:val="20"/>
          <w:szCs w:val="20"/>
        </w:rPr>
        <w:t>un secondo piatto</w:t>
      </w:r>
      <w:r w:rsidR="00D63474" w:rsidRPr="00FE3C78">
        <w:rPr>
          <w:rFonts w:ascii="Arial" w:hAnsi="Arial" w:cs="Arial"/>
          <w:sz w:val="20"/>
          <w:szCs w:val="20"/>
        </w:rPr>
        <w:t>;</w:t>
      </w:r>
    </w:p>
    <w:p w:rsidR="00A65151" w:rsidRPr="00FE3C78" w:rsidRDefault="00A65151" w:rsidP="00FE3C78">
      <w:pPr>
        <w:pStyle w:val="Corpotest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20" w:after="120"/>
        <w:textAlignment w:val="baseline"/>
        <w:rPr>
          <w:rFonts w:ascii="Arial" w:hAnsi="Arial" w:cs="Arial"/>
          <w:sz w:val="20"/>
          <w:szCs w:val="20"/>
        </w:rPr>
      </w:pPr>
      <w:r w:rsidRPr="00FE3C78">
        <w:rPr>
          <w:rFonts w:ascii="Arial" w:hAnsi="Arial" w:cs="Arial"/>
          <w:sz w:val="20"/>
          <w:szCs w:val="20"/>
        </w:rPr>
        <w:t>un contorno</w:t>
      </w:r>
      <w:r w:rsidR="00D63474" w:rsidRPr="00FE3C78">
        <w:rPr>
          <w:rFonts w:ascii="Arial" w:hAnsi="Arial" w:cs="Arial"/>
          <w:sz w:val="20"/>
          <w:szCs w:val="20"/>
        </w:rPr>
        <w:t>;</w:t>
      </w:r>
    </w:p>
    <w:p w:rsidR="00A65151" w:rsidRPr="00FE3C78" w:rsidRDefault="00A65151" w:rsidP="00FE3C78">
      <w:pPr>
        <w:pStyle w:val="Corpotest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20" w:after="120"/>
        <w:textAlignment w:val="baseline"/>
        <w:rPr>
          <w:rFonts w:ascii="Arial" w:hAnsi="Arial" w:cs="Arial"/>
          <w:sz w:val="20"/>
          <w:szCs w:val="20"/>
        </w:rPr>
      </w:pPr>
      <w:r w:rsidRPr="00FE3C78">
        <w:rPr>
          <w:rFonts w:ascii="Arial" w:hAnsi="Arial" w:cs="Arial"/>
          <w:sz w:val="20"/>
          <w:szCs w:val="20"/>
        </w:rPr>
        <w:t>pane</w:t>
      </w:r>
      <w:r w:rsidR="00D63474" w:rsidRPr="00FE3C78">
        <w:rPr>
          <w:rFonts w:ascii="Arial" w:hAnsi="Arial" w:cs="Arial"/>
          <w:sz w:val="20"/>
          <w:szCs w:val="20"/>
        </w:rPr>
        <w:t>;</w:t>
      </w:r>
    </w:p>
    <w:p w:rsidR="00A65151" w:rsidRPr="00FE3C78" w:rsidRDefault="00A65151" w:rsidP="00FE3C78">
      <w:pPr>
        <w:pStyle w:val="Corpotest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20" w:after="120"/>
        <w:textAlignment w:val="baseline"/>
        <w:rPr>
          <w:rFonts w:ascii="Arial" w:hAnsi="Arial" w:cs="Arial"/>
          <w:sz w:val="20"/>
          <w:szCs w:val="20"/>
        </w:rPr>
      </w:pPr>
      <w:r w:rsidRPr="00FE3C78">
        <w:rPr>
          <w:rFonts w:ascii="Arial" w:hAnsi="Arial" w:cs="Arial"/>
          <w:sz w:val="20"/>
          <w:szCs w:val="20"/>
        </w:rPr>
        <w:t>fru</w:t>
      </w:r>
      <w:r w:rsidR="00961926">
        <w:rPr>
          <w:rFonts w:ascii="Arial" w:hAnsi="Arial" w:cs="Arial"/>
          <w:sz w:val="20"/>
          <w:szCs w:val="20"/>
        </w:rPr>
        <w:t>tta</w:t>
      </w:r>
      <w:r w:rsidR="00D63474" w:rsidRPr="00FE3C78">
        <w:rPr>
          <w:rFonts w:ascii="Arial" w:hAnsi="Arial" w:cs="Arial"/>
          <w:sz w:val="20"/>
          <w:szCs w:val="20"/>
        </w:rPr>
        <w:t>;</w:t>
      </w:r>
    </w:p>
    <w:p w:rsidR="00A65151" w:rsidRPr="00FE3C78" w:rsidRDefault="00A65151" w:rsidP="00FE3C78">
      <w:pPr>
        <w:pStyle w:val="Corpotest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20" w:after="120"/>
        <w:textAlignment w:val="baseline"/>
        <w:rPr>
          <w:rFonts w:ascii="Arial" w:hAnsi="Arial" w:cs="Arial"/>
          <w:sz w:val="20"/>
          <w:szCs w:val="20"/>
        </w:rPr>
      </w:pPr>
      <w:r w:rsidRPr="00FE3C78">
        <w:rPr>
          <w:rFonts w:ascii="Arial" w:hAnsi="Arial" w:cs="Arial"/>
          <w:sz w:val="20"/>
          <w:szCs w:val="20"/>
        </w:rPr>
        <w:t>acqua oligominerale naturale</w:t>
      </w:r>
      <w:r w:rsidR="00D63474" w:rsidRPr="00FE3C78">
        <w:rPr>
          <w:rFonts w:ascii="Arial" w:hAnsi="Arial" w:cs="Arial"/>
          <w:sz w:val="20"/>
          <w:szCs w:val="20"/>
        </w:rPr>
        <w:t>.</w:t>
      </w:r>
      <w:r w:rsidRPr="00FE3C78">
        <w:rPr>
          <w:rFonts w:ascii="Arial" w:hAnsi="Arial" w:cs="Arial"/>
          <w:sz w:val="20"/>
          <w:szCs w:val="20"/>
        </w:rPr>
        <w:t xml:space="preserve"> </w:t>
      </w:r>
    </w:p>
    <w:p w:rsidR="00A65151" w:rsidRPr="00FE3C78" w:rsidRDefault="00A65151"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L’acqua oligominerale naturale si intende compresa nel costo a pasto.</w:t>
      </w:r>
    </w:p>
    <w:p w:rsidR="00A65151" w:rsidRPr="00FE3C78" w:rsidRDefault="00D63474" w:rsidP="004908B6">
      <w:pPr>
        <w:pStyle w:val="Titolo2"/>
        <w:keepLines/>
        <w:widowControl w:val="0"/>
        <w:autoSpaceDE w:val="0"/>
        <w:autoSpaceDN w:val="0"/>
        <w:adjustRightInd w:val="0"/>
        <w:spacing w:before="240" w:after="240"/>
        <w:rPr>
          <w:rFonts w:ascii="Arial" w:hAnsi="Arial" w:cs="Arial"/>
          <w:sz w:val="20"/>
          <w:szCs w:val="20"/>
        </w:rPr>
      </w:pPr>
      <w:r w:rsidRPr="00FE3C78">
        <w:rPr>
          <w:rFonts w:ascii="Arial" w:hAnsi="Arial" w:cs="Arial"/>
          <w:sz w:val="20"/>
          <w:szCs w:val="20"/>
        </w:rPr>
        <w:t>Art. 19</w:t>
      </w:r>
      <w:r w:rsidR="00FE3C78">
        <w:rPr>
          <w:rFonts w:ascii="Arial" w:hAnsi="Arial" w:cs="Arial"/>
          <w:sz w:val="20"/>
          <w:szCs w:val="20"/>
        </w:rPr>
        <w:br/>
      </w:r>
      <w:r w:rsidR="00A65151" w:rsidRPr="00FE3C78">
        <w:rPr>
          <w:rFonts w:ascii="Arial" w:hAnsi="Arial" w:cs="Arial"/>
          <w:sz w:val="20"/>
          <w:szCs w:val="20"/>
        </w:rPr>
        <w:t>Variazione del menù</w:t>
      </w:r>
    </w:p>
    <w:p w:rsidR="00A65151" w:rsidRPr="00FE3C78" w:rsidRDefault="00A35CCC"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Il rispetto del menù stabilito costituisce uno standard di qualità del servizio ed uno degli aspetti del patto stabilito con l’utenza. Pertanto l’Impresa deve garantire la fornitura di tutte le preparazioni culinarie previste dai men</w:t>
      </w:r>
      <w:r w:rsidR="00D63474" w:rsidRPr="00FE3C78">
        <w:rPr>
          <w:rFonts w:ascii="Arial" w:hAnsi="Arial" w:cs="Arial"/>
          <w:sz w:val="20"/>
          <w:szCs w:val="20"/>
        </w:rPr>
        <w:t>ù.</w:t>
      </w:r>
    </w:p>
    <w:p w:rsidR="00A65151" w:rsidRPr="00FE3C78" w:rsidRDefault="00A35CCC"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 xml:space="preserve">In casi eccezionali e non prevedibili di esaurimento di alcune preparazioni o ingredienti, queste saranno sostituite da generi alimentari di pari valore economico e nutrizionale, previa autorizzazione del Comune. </w:t>
      </w:r>
    </w:p>
    <w:p w:rsidR="00D63474" w:rsidRPr="00FE3C78" w:rsidRDefault="00A35CCC"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 xml:space="preserve">3. </w:t>
      </w:r>
      <w:r w:rsidR="00A65151" w:rsidRPr="00FE3C78">
        <w:rPr>
          <w:rFonts w:ascii="Arial" w:hAnsi="Arial" w:cs="Arial"/>
          <w:sz w:val="20"/>
          <w:szCs w:val="20"/>
        </w:rPr>
        <w:t>Le variazioni dei men</w:t>
      </w:r>
      <w:r w:rsidR="00D63474" w:rsidRPr="00FE3C78">
        <w:rPr>
          <w:rFonts w:ascii="Arial" w:hAnsi="Arial" w:cs="Arial"/>
          <w:sz w:val="20"/>
          <w:szCs w:val="20"/>
        </w:rPr>
        <w:t>ù</w:t>
      </w:r>
      <w:r w:rsidR="00A65151" w:rsidRPr="00FE3C78">
        <w:rPr>
          <w:rFonts w:ascii="Arial" w:hAnsi="Arial" w:cs="Arial"/>
          <w:sz w:val="20"/>
          <w:szCs w:val="20"/>
        </w:rPr>
        <w:t xml:space="preserve"> devono essere di volta in volta richieste dall’ Impresa</w:t>
      </w:r>
      <w:r w:rsidR="00526062" w:rsidRPr="00FE3C78">
        <w:rPr>
          <w:rFonts w:ascii="Arial" w:hAnsi="Arial" w:cs="Arial"/>
          <w:sz w:val="20"/>
          <w:szCs w:val="20"/>
        </w:rPr>
        <w:t xml:space="preserve"> appaltatrice</w:t>
      </w:r>
      <w:r w:rsidR="00A65151" w:rsidRPr="00FE3C78">
        <w:rPr>
          <w:rFonts w:ascii="Arial" w:hAnsi="Arial" w:cs="Arial"/>
          <w:sz w:val="20"/>
          <w:szCs w:val="20"/>
        </w:rPr>
        <w:t>, concordate e autorizzate dal Comune, e comunicate all</w:t>
      </w:r>
      <w:r w:rsidR="00526062" w:rsidRPr="00FE3C78">
        <w:rPr>
          <w:rFonts w:ascii="Arial" w:hAnsi="Arial" w:cs="Arial"/>
          <w:sz w:val="20"/>
          <w:szCs w:val="20"/>
        </w:rPr>
        <w:t>a</w:t>
      </w:r>
      <w:r w:rsidR="00A65151" w:rsidRPr="00FE3C78">
        <w:rPr>
          <w:rFonts w:ascii="Arial" w:hAnsi="Arial" w:cs="Arial"/>
          <w:sz w:val="20"/>
          <w:szCs w:val="20"/>
        </w:rPr>
        <w:t xml:space="preserve"> scuol</w:t>
      </w:r>
      <w:r w:rsidR="00526062" w:rsidRPr="00FE3C78">
        <w:rPr>
          <w:rFonts w:ascii="Arial" w:hAnsi="Arial" w:cs="Arial"/>
          <w:sz w:val="20"/>
          <w:szCs w:val="20"/>
        </w:rPr>
        <w:t>a</w:t>
      </w:r>
      <w:r w:rsidR="00A65151" w:rsidRPr="00FE3C78">
        <w:rPr>
          <w:rFonts w:ascii="Arial" w:hAnsi="Arial" w:cs="Arial"/>
          <w:sz w:val="20"/>
          <w:szCs w:val="20"/>
        </w:rPr>
        <w:t xml:space="preserve"> dall</w:t>
      </w:r>
      <w:r w:rsidR="00526062" w:rsidRPr="00FE3C78">
        <w:rPr>
          <w:rFonts w:ascii="Arial" w:hAnsi="Arial" w:cs="Arial"/>
          <w:sz w:val="20"/>
          <w:szCs w:val="20"/>
        </w:rPr>
        <w:t xml:space="preserve">a stessa </w:t>
      </w:r>
      <w:r w:rsidR="00A65151" w:rsidRPr="00FE3C78">
        <w:rPr>
          <w:rFonts w:ascii="Arial" w:hAnsi="Arial" w:cs="Arial"/>
          <w:sz w:val="20"/>
          <w:szCs w:val="20"/>
        </w:rPr>
        <w:t>Impresa.</w:t>
      </w:r>
    </w:p>
    <w:p w:rsidR="00A65151" w:rsidRPr="00FE3C78" w:rsidRDefault="00D63474" w:rsidP="004908B6">
      <w:pPr>
        <w:pStyle w:val="Titolo2"/>
        <w:keepLines/>
        <w:widowControl w:val="0"/>
        <w:autoSpaceDE w:val="0"/>
        <w:autoSpaceDN w:val="0"/>
        <w:adjustRightInd w:val="0"/>
        <w:spacing w:before="240" w:after="240"/>
        <w:rPr>
          <w:rFonts w:ascii="Arial" w:hAnsi="Arial" w:cs="Arial"/>
          <w:sz w:val="20"/>
          <w:szCs w:val="20"/>
        </w:rPr>
      </w:pPr>
      <w:r w:rsidRPr="00FE3C78">
        <w:rPr>
          <w:rFonts w:ascii="Arial" w:hAnsi="Arial" w:cs="Arial"/>
          <w:sz w:val="20"/>
          <w:szCs w:val="20"/>
        </w:rPr>
        <w:t>Art. 20</w:t>
      </w:r>
      <w:r w:rsidR="00FE3C78">
        <w:rPr>
          <w:rFonts w:ascii="Arial" w:hAnsi="Arial" w:cs="Arial"/>
          <w:sz w:val="20"/>
          <w:szCs w:val="20"/>
        </w:rPr>
        <w:br/>
      </w:r>
      <w:r w:rsidR="00A65151" w:rsidRPr="00FE3C78">
        <w:rPr>
          <w:rFonts w:ascii="Arial" w:hAnsi="Arial" w:cs="Arial"/>
          <w:sz w:val="20"/>
          <w:szCs w:val="20"/>
        </w:rPr>
        <w:t>Tabelle dietetiche con pesi a cr</w:t>
      </w:r>
      <w:r w:rsidR="00A27BC2" w:rsidRPr="00FE3C78">
        <w:rPr>
          <w:rFonts w:ascii="Arial" w:hAnsi="Arial" w:cs="Arial"/>
          <w:sz w:val="20"/>
          <w:szCs w:val="20"/>
        </w:rPr>
        <w:t>udo</w:t>
      </w:r>
    </w:p>
    <w:p w:rsidR="00A65151" w:rsidRPr="00FE3C78" w:rsidRDefault="00A35CCC"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 xml:space="preserve">Per determinare </w:t>
      </w:r>
      <w:r w:rsidR="00D63474" w:rsidRPr="00FE3C78">
        <w:rPr>
          <w:rFonts w:ascii="Arial" w:hAnsi="Arial" w:cs="Arial"/>
          <w:sz w:val="20"/>
          <w:szCs w:val="20"/>
        </w:rPr>
        <w:t>l</w:t>
      </w:r>
      <w:r w:rsidR="00A65151" w:rsidRPr="00FE3C78">
        <w:rPr>
          <w:rFonts w:ascii="Arial" w:hAnsi="Arial" w:cs="Arial"/>
          <w:sz w:val="20"/>
          <w:szCs w:val="20"/>
        </w:rPr>
        <w:t xml:space="preserve">e quantità degli ingredienti da utilizzare e di cibo da somministrare devono essere utilizzate le tabelle di composizione e grammature elaborate </w:t>
      </w:r>
      <w:r w:rsidR="000465E3">
        <w:rPr>
          <w:rFonts w:ascii="Arial" w:hAnsi="Arial" w:cs="Arial"/>
          <w:sz w:val="20"/>
          <w:szCs w:val="20"/>
        </w:rPr>
        <w:t xml:space="preserve">dal competente </w:t>
      </w:r>
      <w:r w:rsidR="000465E3" w:rsidRPr="00FE3C78">
        <w:rPr>
          <w:rFonts w:ascii="Arial" w:hAnsi="Arial" w:cs="Arial"/>
          <w:sz w:val="20"/>
          <w:szCs w:val="20"/>
        </w:rPr>
        <w:t>Servizio igiene degli alimenti e della nutrizione</w:t>
      </w:r>
      <w:r w:rsidR="000465E3">
        <w:rPr>
          <w:rFonts w:ascii="Arial" w:hAnsi="Arial" w:cs="Arial"/>
          <w:sz w:val="20"/>
          <w:szCs w:val="20"/>
        </w:rPr>
        <w:t>,</w:t>
      </w:r>
      <w:r w:rsidR="000465E3" w:rsidRPr="00FE3C78">
        <w:rPr>
          <w:rFonts w:ascii="Arial" w:hAnsi="Arial" w:cs="Arial"/>
          <w:sz w:val="20"/>
          <w:szCs w:val="20"/>
        </w:rPr>
        <w:t xml:space="preserve"> </w:t>
      </w:r>
      <w:r w:rsidR="00A65151" w:rsidRPr="00FE3C78">
        <w:rPr>
          <w:rFonts w:ascii="Arial" w:hAnsi="Arial" w:cs="Arial"/>
          <w:sz w:val="20"/>
          <w:szCs w:val="20"/>
        </w:rPr>
        <w:t>nelle quali sono riportati tutti i pesi a crudo degli ingredienti previsti per la realizzazione di ogni singola porzione componente il menù. Tali pesi si intendono a crudo, al netto degli scarti di lavorazione e di eventuali cali di peso dovuti allo scongelamento.</w:t>
      </w:r>
    </w:p>
    <w:p w:rsidR="00A65151" w:rsidRPr="00FE3C78" w:rsidRDefault="00D63474" w:rsidP="004908B6">
      <w:pPr>
        <w:pStyle w:val="Titolo2"/>
        <w:keepLines/>
        <w:widowControl w:val="0"/>
        <w:autoSpaceDE w:val="0"/>
        <w:autoSpaceDN w:val="0"/>
        <w:adjustRightInd w:val="0"/>
        <w:spacing w:before="240" w:after="240"/>
        <w:rPr>
          <w:rFonts w:ascii="Arial" w:hAnsi="Arial" w:cs="Arial"/>
          <w:sz w:val="20"/>
          <w:szCs w:val="20"/>
        </w:rPr>
      </w:pPr>
      <w:bookmarkStart w:id="101" w:name="_Toc203887101"/>
      <w:bookmarkStart w:id="102" w:name="_Toc203984559"/>
      <w:bookmarkStart w:id="103" w:name="_Toc203988206"/>
      <w:bookmarkStart w:id="104" w:name="_Toc203989527"/>
      <w:bookmarkStart w:id="105" w:name="_Toc203990885"/>
      <w:r w:rsidRPr="00FE3C78">
        <w:rPr>
          <w:rFonts w:ascii="Arial" w:hAnsi="Arial" w:cs="Arial"/>
          <w:sz w:val="20"/>
          <w:szCs w:val="20"/>
        </w:rPr>
        <w:lastRenderedPageBreak/>
        <w:t>Art. 21</w:t>
      </w:r>
      <w:r w:rsidR="00FE3C78">
        <w:rPr>
          <w:rFonts w:ascii="Arial" w:hAnsi="Arial" w:cs="Arial"/>
          <w:sz w:val="20"/>
          <w:szCs w:val="20"/>
        </w:rPr>
        <w:br/>
      </w:r>
      <w:r w:rsidR="00A65151" w:rsidRPr="00FE3C78">
        <w:rPr>
          <w:rFonts w:ascii="Arial" w:hAnsi="Arial" w:cs="Arial"/>
          <w:sz w:val="20"/>
          <w:szCs w:val="20"/>
        </w:rPr>
        <w:t>Somministrazione della frutta a metà mattinata</w:t>
      </w:r>
      <w:bookmarkEnd w:id="101"/>
      <w:bookmarkEnd w:id="102"/>
      <w:bookmarkEnd w:id="103"/>
      <w:bookmarkEnd w:id="104"/>
      <w:bookmarkEnd w:id="105"/>
      <w:r w:rsidR="00526062" w:rsidRPr="00FE3C78">
        <w:rPr>
          <w:rFonts w:ascii="Arial" w:hAnsi="Arial" w:cs="Arial"/>
          <w:sz w:val="20"/>
          <w:szCs w:val="20"/>
        </w:rPr>
        <w:t xml:space="preserve"> (Spuntino)</w:t>
      </w:r>
    </w:p>
    <w:p w:rsidR="00A65151" w:rsidRPr="00FE3C78" w:rsidRDefault="00A35CCC" w:rsidP="00FE3C78">
      <w:pPr>
        <w:pStyle w:val="Corpotesto"/>
        <w:spacing w:before="120" w:after="120"/>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Il Comune promuove l’utilizzo di frutta quale spuntino a metà mattinata: frutta fresca, frutta di IV gamma, frutta di provenienza commercio equo e solidale, ecc.</w:t>
      </w:r>
    </w:p>
    <w:p w:rsidR="00A65151" w:rsidRPr="00FE3C78" w:rsidRDefault="00A35CCC" w:rsidP="00FE3C78">
      <w:pPr>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La finalità è di educare i bambini al consumo della frutta e di favorire una buona consumazione del pranzo riducendo al contempo il mancato consumo e gli sprechi.</w:t>
      </w:r>
      <w:r w:rsidR="000B2434" w:rsidRPr="00FE3C78">
        <w:rPr>
          <w:rFonts w:ascii="Arial" w:hAnsi="Arial" w:cs="Arial"/>
          <w:sz w:val="20"/>
          <w:szCs w:val="20"/>
        </w:rPr>
        <w:t xml:space="preserve"> </w:t>
      </w:r>
      <w:r w:rsidR="00A65151" w:rsidRPr="00FE3C78">
        <w:rPr>
          <w:rFonts w:ascii="Arial" w:hAnsi="Arial" w:cs="Arial"/>
          <w:sz w:val="20"/>
          <w:szCs w:val="20"/>
        </w:rPr>
        <w:t>Le classi che intendono aderire al progetto anticiperanno la consumazione della frutta a metà mattinata, anziché a fine pasto.</w:t>
      </w:r>
    </w:p>
    <w:p w:rsidR="00A65151" w:rsidRPr="00FE3C78" w:rsidRDefault="00A35CCC" w:rsidP="00FE3C78">
      <w:pPr>
        <w:spacing w:before="120" w:after="120"/>
        <w:jc w:val="both"/>
        <w:rPr>
          <w:rFonts w:ascii="Arial" w:hAnsi="Arial" w:cs="Arial"/>
          <w:sz w:val="20"/>
          <w:szCs w:val="20"/>
        </w:rPr>
      </w:pPr>
      <w:r w:rsidRPr="00FE3C78">
        <w:rPr>
          <w:rFonts w:ascii="Arial" w:hAnsi="Arial" w:cs="Arial"/>
          <w:sz w:val="20"/>
          <w:szCs w:val="20"/>
        </w:rPr>
        <w:t xml:space="preserve">3. </w:t>
      </w:r>
      <w:r w:rsidR="00A65151" w:rsidRPr="00FE3C78">
        <w:rPr>
          <w:rFonts w:ascii="Arial" w:hAnsi="Arial" w:cs="Arial"/>
          <w:sz w:val="20"/>
          <w:szCs w:val="20"/>
        </w:rPr>
        <w:t>L’I</w:t>
      </w:r>
      <w:r w:rsidR="00526062" w:rsidRPr="00FE3C78">
        <w:rPr>
          <w:rFonts w:ascii="Arial" w:hAnsi="Arial" w:cs="Arial"/>
          <w:sz w:val="20"/>
          <w:szCs w:val="20"/>
        </w:rPr>
        <w:t>mpresa appaltatrice</w:t>
      </w:r>
      <w:r w:rsidR="00A65151" w:rsidRPr="00FE3C78">
        <w:rPr>
          <w:rFonts w:ascii="Arial" w:hAnsi="Arial" w:cs="Arial"/>
          <w:sz w:val="20"/>
          <w:szCs w:val="20"/>
        </w:rPr>
        <w:t xml:space="preserve"> è tenuta a fornire la frutta fresca</w:t>
      </w:r>
      <w:r w:rsidR="000B2434" w:rsidRPr="00FE3C78">
        <w:rPr>
          <w:rFonts w:ascii="Arial" w:hAnsi="Arial" w:cs="Arial"/>
          <w:sz w:val="20"/>
          <w:szCs w:val="20"/>
        </w:rPr>
        <w:t xml:space="preserve"> biologica</w:t>
      </w:r>
      <w:r w:rsidR="00A65151" w:rsidRPr="00FE3C78">
        <w:rPr>
          <w:rFonts w:ascii="Arial" w:hAnsi="Arial" w:cs="Arial"/>
          <w:sz w:val="20"/>
          <w:szCs w:val="20"/>
        </w:rPr>
        <w:t>, già lavata ed asciugata, integra e intera, in sacchetti ad uso alimentare.</w:t>
      </w:r>
      <w:r w:rsidR="00A560B1" w:rsidRPr="00FE3C78">
        <w:rPr>
          <w:rFonts w:ascii="Arial" w:hAnsi="Arial" w:cs="Arial"/>
          <w:sz w:val="20"/>
          <w:szCs w:val="20"/>
        </w:rPr>
        <w:t xml:space="preserve"> </w:t>
      </w:r>
      <w:r w:rsidR="00A65151" w:rsidRPr="00FE3C78">
        <w:rPr>
          <w:rFonts w:ascii="Arial" w:hAnsi="Arial" w:cs="Arial"/>
          <w:sz w:val="20"/>
          <w:szCs w:val="20"/>
        </w:rPr>
        <w:t>La frutta deve essere predisposta numericamente e suddivisa per ogni classe.</w:t>
      </w:r>
    </w:p>
    <w:p w:rsidR="00A65151" w:rsidRPr="00FE3C78" w:rsidRDefault="00A35CCC" w:rsidP="00FE3C78">
      <w:pPr>
        <w:pStyle w:val="Corpotesto"/>
        <w:spacing w:before="120" w:after="120"/>
        <w:rPr>
          <w:rFonts w:ascii="Arial" w:hAnsi="Arial" w:cs="Arial"/>
          <w:sz w:val="20"/>
          <w:szCs w:val="20"/>
        </w:rPr>
      </w:pPr>
      <w:r w:rsidRPr="00FE3C78">
        <w:rPr>
          <w:rFonts w:ascii="Arial" w:hAnsi="Arial" w:cs="Arial"/>
          <w:sz w:val="20"/>
          <w:szCs w:val="20"/>
        </w:rPr>
        <w:t xml:space="preserve">4. </w:t>
      </w:r>
      <w:r w:rsidR="00526062" w:rsidRPr="00FE3C78">
        <w:rPr>
          <w:rFonts w:ascii="Arial" w:hAnsi="Arial" w:cs="Arial"/>
          <w:sz w:val="20"/>
          <w:szCs w:val="20"/>
        </w:rPr>
        <w:t>L’Impresa appaltatrice</w:t>
      </w:r>
      <w:r w:rsidR="00A65151" w:rsidRPr="00FE3C78">
        <w:rPr>
          <w:rFonts w:ascii="Arial" w:hAnsi="Arial" w:cs="Arial"/>
          <w:sz w:val="20"/>
          <w:szCs w:val="20"/>
        </w:rPr>
        <w:t>. deve inoltre provvedere a consegnarla giornalmente in orario adeguato alla consumazione (spuntino metà mattinata)</w:t>
      </w:r>
      <w:r w:rsidR="00A560B1" w:rsidRPr="00FE3C78">
        <w:rPr>
          <w:rFonts w:ascii="Arial" w:hAnsi="Arial" w:cs="Arial"/>
          <w:sz w:val="20"/>
          <w:szCs w:val="20"/>
        </w:rPr>
        <w:t xml:space="preserve"> e </w:t>
      </w:r>
      <w:r w:rsidR="00A65151" w:rsidRPr="00FE3C78">
        <w:rPr>
          <w:rFonts w:ascii="Arial" w:hAnsi="Arial" w:cs="Arial"/>
          <w:sz w:val="20"/>
          <w:szCs w:val="20"/>
        </w:rPr>
        <w:t xml:space="preserve">nel rispetto delle grammature. </w:t>
      </w:r>
    </w:p>
    <w:p w:rsidR="00A65151" w:rsidRPr="00FE3C78" w:rsidRDefault="00A560B1" w:rsidP="00FE3C78">
      <w:pPr>
        <w:spacing w:before="120" w:after="120"/>
        <w:jc w:val="both"/>
        <w:rPr>
          <w:rFonts w:ascii="Arial" w:hAnsi="Arial" w:cs="Arial"/>
          <w:sz w:val="20"/>
          <w:szCs w:val="20"/>
        </w:rPr>
      </w:pPr>
      <w:r w:rsidRPr="00FE3C78">
        <w:rPr>
          <w:rFonts w:ascii="Arial" w:hAnsi="Arial" w:cs="Arial"/>
          <w:sz w:val="20"/>
          <w:szCs w:val="20"/>
        </w:rPr>
        <w:t xml:space="preserve">5. </w:t>
      </w:r>
      <w:r w:rsidR="00A65151" w:rsidRPr="00FE3C78">
        <w:rPr>
          <w:rFonts w:ascii="Arial" w:hAnsi="Arial" w:cs="Arial"/>
          <w:sz w:val="20"/>
          <w:szCs w:val="20"/>
        </w:rPr>
        <w:t>Relativamente ai regimi dietetici si richiede di prestare la massima attenzione agli schemi dietetici personalizzati.</w:t>
      </w:r>
    </w:p>
    <w:p w:rsidR="00A65151" w:rsidRPr="00FE3C78" w:rsidRDefault="00A65151" w:rsidP="00FE3C78">
      <w:pPr>
        <w:spacing w:before="120" w:after="120"/>
        <w:jc w:val="both"/>
        <w:rPr>
          <w:rFonts w:ascii="Arial" w:hAnsi="Arial" w:cs="Arial"/>
          <w:sz w:val="20"/>
          <w:szCs w:val="20"/>
        </w:rPr>
      </w:pPr>
      <w:r w:rsidRPr="00FE3C78">
        <w:rPr>
          <w:rFonts w:ascii="Arial" w:hAnsi="Arial" w:cs="Arial"/>
          <w:sz w:val="20"/>
          <w:szCs w:val="20"/>
        </w:rPr>
        <w:t>Deve essere fornita:</w:t>
      </w:r>
    </w:p>
    <w:p w:rsidR="00A65151" w:rsidRPr="00FE3C78" w:rsidRDefault="00A65151" w:rsidP="00FE3C78">
      <w:pPr>
        <w:widowControl/>
        <w:numPr>
          <w:ilvl w:val="0"/>
          <w:numId w:val="1"/>
        </w:numPr>
        <w:tabs>
          <w:tab w:val="clear" w:pos="720"/>
          <w:tab w:val="num" w:pos="567"/>
        </w:tabs>
        <w:autoSpaceDE/>
        <w:autoSpaceDN/>
        <w:spacing w:before="120" w:after="120"/>
        <w:ind w:left="567" w:hanging="283"/>
        <w:jc w:val="both"/>
        <w:rPr>
          <w:rFonts w:ascii="Arial" w:hAnsi="Arial" w:cs="Arial"/>
          <w:sz w:val="20"/>
          <w:szCs w:val="20"/>
        </w:rPr>
      </w:pPr>
      <w:r w:rsidRPr="00FE3C78">
        <w:rPr>
          <w:rFonts w:ascii="Arial" w:hAnsi="Arial" w:cs="Arial"/>
          <w:sz w:val="20"/>
          <w:szCs w:val="20"/>
        </w:rPr>
        <w:t>una tipologia di frutta facile da sbucciare e tagliare;</w:t>
      </w:r>
    </w:p>
    <w:p w:rsidR="00A65151" w:rsidRPr="00FE3C78" w:rsidRDefault="00A65151" w:rsidP="00FE3C78">
      <w:pPr>
        <w:widowControl/>
        <w:numPr>
          <w:ilvl w:val="0"/>
          <w:numId w:val="1"/>
        </w:numPr>
        <w:tabs>
          <w:tab w:val="clear" w:pos="720"/>
          <w:tab w:val="num" w:pos="567"/>
        </w:tabs>
        <w:autoSpaceDE/>
        <w:autoSpaceDN/>
        <w:spacing w:before="120" w:after="120"/>
        <w:ind w:left="567" w:hanging="283"/>
        <w:jc w:val="both"/>
        <w:rPr>
          <w:rFonts w:ascii="Arial" w:hAnsi="Arial" w:cs="Arial"/>
          <w:sz w:val="20"/>
          <w:szCs w:val="20"/>
        </w:rPr>
      </w:pPr>
      <w:r w:rsidRPr="00FE3C78">
        <w:rPr>
          <w:rFonts w:ascii="Arial" w:hAnsi="Arial" w:cs="Arial"/>
          <w:sz w:val="20"/>
          <w:szCs w:val="20"/>
        </w:rPr>
        <w:t xml:space="preserve">frutta varia, tenendo conto </w:t>
      </w:r>
      <w:r w:rsidR="003511F5" w:rsidRPr="00FE3C78">
        <w:rPr>
          <w:rFonts w:ascii="Arial" w:hAnsi="Arial" w:cs="Arial"/>
          <w:sz w:val="20"/>
          <w:szCs w:val="20"/>
        </w:rPr>
        <w:t>d</w:t>
      </w:r>
      <w:r w:rsidR="00D0684B">
        <w:rPr>
          <w:rFonts w:ascii="Arial" w:hAnsi="Arial" w:cs="Arial"/>
          <w:sz w:val="20"/>
          <w:szCs w:val="20"/>
        </w:rPr>
        <w:t>ella stagionalità dei prodotti.</w:t>
      </w:r>
    </w:p>
    <w:p w:rsidR="00A65151" w:rsidRPr="00FE3C78" w:rsidRDefault="00D63474" w:rsidP="004908B6">
      <w:pPr>
        <w:pStyle w:val="Titolo2"/>
        <w:keepLines/>
        <w:widowControl w:val="0"/>
        <w:autoSpaceDE w:val="0"/>
        <w:autoSpaceDN w:val="0"/>
        <w:adjustRightInd w:val="0"/>
        <w:spacing w:before="240" w:after="240"/>
        <w:rPr>
          <w:rFonts w:ascii="Arial" w:hAnsi="Arial" w:cs="Arial"/>
          <w:sz w:val="20"/>
          <w:szCs w:val="20"/>
        </w:rPr>
      </w:pPr>
      <w:r w:rsidRPr="00FE3C78">
        <w:rPr>
          <w:rFonts w:ascii="Arial" w:hAnsi="Arial" w:cs="Arial"/>
          <w:sz w:val="20"/>
          <w:szCs w:val="20"/>
        </w:rPr>
        <w:t>Art. 22</w:t>
      </w:r>
      <w:bookmarkStart w:id="106" w:name="_Toc203887103"/>
      <w:bookmarkStart w:id="107" w:name="_Toc203984561"/>
      <w:bookmarkStart w:id="108" w:name="_Toc203988208"/>
      <w:bookmarkStart w:id="109" w:name="_Toc203989529"/>
      <w:bookmarkStart w:id="110" w:name="_Toc203990887"/>
      <w:r w:rsidR="00FE3C78">
        <w:rPr>
          <w:rFonts w:ascii="Arial" w:hAnsi="Arial" w:cs="Arial"/>
          <w:sz w:val="20"/>
          <w:szCs w:val="20"/>
        </w:rPr>
        <w:br/>
      </w:r>
      <w:r w:rsidR="00A65151" w:rsidRPr="00FE3C78">
        <w:rPr>
          <w:rFonts w:ascii="Arial" w:hAnsi="Arial" w:cs="Arial"/>
          <w:sz w:val="20"/>
          <w:szCs w:val="20"/>
        </w:rPr>
        <w:t>Regimi dietetici particolari</w:t>
      </w:r>
      <w:r w:rsidR="00526062" w:rsidRPr="00FE3C78">
        <w:rPr>
          <w:rFonts w:ascii="Arial" w:hAnsi="Arial" w:cs="Arial"/>
          <w:sz w:val="20"/>
          <w:szCs w:val="20"/>
        </w:rPr>
        <w:t xml:space="preserve"> (ragioni etico-religiose, celiachia, varie)</w:t>
      </w:r>
    </w:p>
    <w:p w:rsidR="00A65151" w:rsidRPr="00FE3C78" w:rsidRDefault="00A35CCC"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Il Servizio Scolastico del Comune, dietro presentazione di certificazioni mediche, rilasciate dal medico curante o da struttura pubblica, indicante con precisione il regime dietetico richiesto, stabilisce l'introduzione e l'avvio del servizio relativo.</w:t>
      </w:r>
    </w:p>
    <w:p w:rsidR="00A65151" w:rsidRPr="00FE3C78" w:rsidRDefault="00A65151"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Il Servizio Scolastico del Comune, dietro presentazione di autocertificazione per regimi dietetici richiesti per motivazioni etico-religiose, d</w:t>
      </w:r>
      <w:r w:rsidR="00526062" w:rsidRPr="00FE3C78">
        <w:rPr>
          <w:rFonts w:ascii="Arial" w:hAnsi="Arial" w:cs="Arial"/>
          <w:sz w:val="20"/>
          <w:szCs w:val="20"/>
        </w:rPr>
        <w:t>à</w:t>
      </w:r>
      <w:r w:rsidRPr="00FE3C78">
        <w:rPr>
          <w:rFonts w:ascii="Arial" w:hAnsi="Arial" w:cs="Arial"/>
          <w:sz w:val="20"/>
          <w:szCs w:val="20"/>
        </w:rPr>
        <w:t xml:space="preserve"> l</w:t>
      </w:r>
      <w:r w:rsidR="00526062" w:rsidRPr="00FE3C78">
        <w:rPr>
          <w:rFonts w:ascii="Arial" w:hAnsi="Arial" w:cs="Arial"/>
          <w:sz w:val="20"/>
          <w:szCs w:val="20"/>
        </w:rPr>
        <w:t>’</w:t>
      </w:r>
      <w:r w:rsidRPr="00FE3C78">
        <w:rPr>
          <w:rFonts w:ascii="Arial" w:hAnsi="Arial" w:cs="Arial"/>
          <w:sz w:val="20"/>
          <w:szCs w:val="20"/>
        </w:rPr>
        <w:t>avvio del servizio relativo.</w:t>
      </w:r>
    </w:p>
    <w:p w:rsidR="00A65151" w:rsidRPr="00FE3C78" w:rsidRDefault="00A65151"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L'Impresa non deve accettare certificati medici ed autocertificazioni, n</w:t>
      </w:r>
      <w:r w:rsidR="00D63474" w:rsidRPr="00FE3C78">
        <w:rPr>
          <w:rFonts w:ascii="Arial" w:hAnsi="Arial" w:cs="Arial"/>
          <w:sz w:val="20"/>
          <w:szCs w:val="20"/>
        </w:rPr>
        <w:t>é</w:t>
      </w:r>
      <w:r w:rsidRPr="00FE3C78">
        <w:rPr>
          <w:rFonts w:ascii="Arial" w:hAnsi="Arial" w:cs="Arial"/>
          <w:sz w:val="20"/>
          <w:szCs w:val="20"/>
        </w:rPr>
        <w:t xml:space="preserve"> fornire regimi dietetici particolari in assenza di formale richiesta effettuata dal Comune.</w:t>
      </w:r>
    </w:p>
    <w:p w:rsidR="00A65151" w:rsidRPr="00FE3C78" w:rsidRDefault="00A560B1"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La stessa</w:t>
      </w:r>
      <w:r w:rsidR="00A65151" w:rsidRPr="00FE3C78">
        <w:rPr>
          <w:rFonts w:ascii="Arial" w:hAnsi="Arial" w:cs="Arial"/>
          <w:sz w:val="20"/>
          <w:szCs w:val="20"/>
        </w:rPr>
        <w:t xml:space="preserve"> deve pertanto garantire, esclusivamente dietro richiesta del Comune, la fruizione del servizio di ristorazione ai portatori di patologie con definito vincolo dietetico ed ai richiedenti per ragioni etico-religiose. </w:t>
      </w:r>
    </w:p>
    <w:p w:rsidR="00A65151" w:rsidRPr="00FE3C78" w:rsidRDefault="00A35CCC"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 xml:space="preserve">Le fasi di preparazione e confezionamento dei regimi dietetici devono essere separate da quelle dei pasti preparati secondo il menù base, utilizzando contenitori e utensili diversificati a seconda del tipo di patologia. </w:t>
      </w:r>
    </w:p>
    <w:p w:rsidR="00A65151" w:rsidRPr="00FE3C78" w:rsidRDefault="00A35CCC"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 xml:space="preserve">3. </w:t>
      </w:r>
      <w:r w:rsidR="00A65151" w:rsidRPr="00FE3C78">
        <w:rPr>
          <w:rFonts w:ascii="Arial" w:hAnsi="Arial" w:cs="Arial"/>
          <w:sz w:val="20"/>
          <w:szCs w:val="20"/>
        </w:rPr>
        <w:t xml:space="preserve">La preparazione e distribuzione dei pasti dietetici per patologie deve seguire rigorosamente le procedure determinate. Sia la preparazione che la distribuzione devono essere giornalmente verificate con lista di controllo, firmata dal personale responsabile, al fine di consentirne la completa tracciabilità. </w:t>
      </w:r>
    </w:p>
    <w:p w:rsidR="00A65151" w:rsidRPr="00FE3C78" w:rsidRDefault="00A65151"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L’ordinazione delle diete viene effettuata con le stesse modalità relative ai pasti del menù base.</w:t>
      </w:r>
    </w:p>
    <w:p w:rsidR="00A65151" w:rsidRPr="00FE3C78" w:rsidRDefault="00A65151"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Le diete speciali devono essere somministrate in piatti di tipologia/colorazione differente.</w:t>
      </w:r>
    </w:p>
    <w:p w:rsidR="00A65151" w:rsidRPr="00FE3C78" w:rsidRDefault="00A560B1"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 xml:space="preserve">4. </w:t>
      </w:r>
      <w:r w:rsidR="00A65151" w:rsidRPr="00FE3C78">
        <w:rPr>
          <w:rFonts w:ascii="Arial" w:hAnsi="Arial" w:cs="Arial"/>
          <w:sz w:val="20"/>
          <w:szCs w:val="20"/>
        </w:rPr>
        <w:t>L’Impresa deve garantire giornalmente la corretta tracciabilità dei regimi dietetici particolari, mediante compilazione di apposita modulistica che attesti l'avvenuta preparazione, distribuzione e consumo della dieta all'utente destinatario e riporti la firma degli addetti responsabili delle fasi del processo.</w:t>
      </w:r>
    </w:p>
    <w:p w:rsidR="00A65151" w:rsidRPr="00FE3C78" w:rsidRDefault="00A560B1"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5</w:t>
      </w:r>
      <w:r w:rsidR="00A35CCC" w:rsidRPr="00FE3C78">
        <w:rPr>
          <w:rFonts w:ascii="Arial" w:hAnsi="Arial" w:cs="Arial"/>
          <w:sz w:val="20"/>
          <w:szCs w:val="20"/>
        </w:rPr>
        <w:t xml:space="preserve">. </w:t>
      </w:r>
      <w:r w:rsidR="00A65151" w:rsidRPr="00FE3C78">
        <w:rPr>
          <w:rFonts w:ascii="Arial" w:hAnsi="Arial" w:cs="Arial"/>
          <w:sz w:val="20"/>
          <w:szCs w:val="20"/>
        </w:rPr>
        <w:t>L'Impresa deve provvedere allo stoccaggio dei prodotti dietetici in zone dedicate del magazzino, separate da quelle recanti i prodotti utilizzati per la preparazione dei menù base; i prodotti devono essere suddivisi per tipologia e muniti di cartello di identificazione della patologia.</w:t>
      </w:r>
    </w:p>
    <w:p w:rsidR="00A65151" w:rsidRPr="00FE3C78" w:rsidRDefault="00A560B1"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6</w:t>
      </w:r>
      <w:r w:rsidR="00A35CCC" w:rsidRPr="00FE3C78">
        <w:rPr>
          <w:rFonts w:ascii="Arial" w:hAnsi="Arial" w:cs="Arial"/>
          <w:sz w:val="20"/>
          <w:szCs w:val="20"/>
        </w:rPr>
        <w:t xml:space="preserve">. </w:t>
      </w:r>
      <w:r w:rsidR="00A65151" w:rsidRPr="00FE3C78">
        <w:rPr>
          <w:rFonts w:ascii="Arial" w:hAnsi="Arial" w:cs="Arial"/>
          <w:sz w:val="20"/>
          <w:szCs w:val="20"/>
        </w:rPr>
        <w:t>Per la scelta di prodotti alimentari per intolleranza al glutine, l’Impresa è tenuta a far riferimento al Prontuario dell’Associazione Italiana di Celiachia. Il Prontuario deve essere presente presso il centro cottura e deve essere periodicamente aggiornato.</w:t>
      </w:r>
    </w:p>
    <w:p w:rsidR="00A65151" w:rsidRDefault="00A560B1"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7</w:t>
      </w:r>
      <w:r w:rsidR="00A35CCC" w:rsidRPr="00FE3C78">
        <w:rPr>
          <w:rFonts w:ascii="Arial" w:hAnsi="Arial" w:cs="Arial"/>
          <w:sz w:val="20"/>
          <w:szCs w:val="20"/>
        </w:rPr>
        <w:t xml:space="preserve">. </w:t>
      </w:r>
      <w:r w:rsidR="00A65151" w:rsidRPr="00FE3C78">
        <w:rPr>
          <w:rFonts w:ascii="Arial" w:hAnsi="Arial" w:cs="Arial"/>
          <w:sz w:val="20"/>
          <w:szCs w:val="20"/>
        </w:rPr>
        <w:t>Per la preparazione e la distribuzione di pasti per utenti celiaci, l’I</w:t>
      </w:r>
      <w:r w:rsidR="00A35CCC" w:rsidRPr="00FE3C78">
        <w:rPr>
          <w:rFonts w:ascii="Arial" w:hAnsi="Arial" w:cs="Arial"/>
          <w:sz w:val="20"/>
          <w:szCs w:val="20"/>
        </w:rPr>
        <w:t>mpresa</w:t>
      </w:r>
      <w:r w:rsidR="00A65151" w:rsidRPr="00FE3C78">
        <w:rPr>
          <w:rFonts w:ascii="Arial" w:hAnsi="Arial" w:cs="Arial"/>
          <w:sz w:val="20"/>
          <w:szCs w:val="20"/>
        </w:rPr>
        <w:t xml:space="preserve"> deve utilizzare flussi produttivi, attrezzature e utensili separati da quelli usati per la preparazione del menù base e di altre diete.</w:t>
      </w:r>
    </w:p>
    <w:p w:rsidR="00FE30CF" w:rsidRPr="00FE30CF" w:rsidRDefault="00FE30CF"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p>
    <w:p w:rsidR="00A65151" w:rsidRPr="00FE3C78" w:rsidRDefault="00D63474" w:rsidP="004908B6">
      <w:pPr>
        <w:pStyle w:val="Titolo2"/>
        <w:keepLines/>
        <w:widowControl w:val="0"/>
        <w:autoSpaceDE w:val="0"/>
        <w:autoSpaceDN w:val="0"/>
        <w:adjustRightInd w:val="0"/>
        <w:spacing w:before="240" w:after="240"/>
        <w:rPr>
          <w:rFonts w:ascii="Arial" w:hAnsi="Arial" w:cs="Arial"/>
          <w:sz w:val="20"/>
          <w:szCs w:val="20"/>
        </w:rPr>
      </w:pPr>
      <w:r w:rsidRPr="00FE3C78">
        <w:rPr>
          <w:rFonts w:ascii="Arial" w:hAnsi="Arial" w:cs="Arial"/>
          <w:sz w:val="20"/>
          <w:szCs w:val="20"/>
        </w:rPr>
        <w:t>Art. 23</w:t>
      </w:r>
      <w:r w:rsidR="00FE3C78">
        <w:rPr>
          <w:rFonts w:ascii="Arial" w:hAnsi="Arial" w:cs="Arial"/>
          <w:sz w:val="20"/>
          <w:szCs w:val="20"/>
        </w:rPr>
        <w:br/>
      </w:r>
      <w:r w:rsidR="00A65151" w:rsidRPr="00FE3C78">
        <w:rPr>
          <w:rFonts w:ascii="Arial" w:hAnsi="Arial" w:cs="Arial"/>
          <w:sz w:val="20"/>
          <w:szCs w:val="20"/>
        </w:rPr>
        <w:t>Diete in bianco</w:t>
      </w:r>
    </w:p>
    <w:p w:rsidR="00A65151" w:rsidRPr="00FE3C78" w:rsidRDefault="00A35CCC"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L’I</w:t>
      </w:r>
      <w:r w:rsidR="00526062" w:rsidRPr="00FE3C78">
        <w:rPr>
          <w:rFonts w:ascii="Arial" w:hAnsi="Arial" w:cs="Arial"/>
          <w:sz w:val="20"/>
          <w:szCs w:val="20"/>
        </w:rPr>
        <w:t>mpresa appaltatrice</w:t>
      </w:r>
      <w:r w:rsidR="00A65151" w:rsidRPr="00FE3C78">
        <w:rPr>
          <w:rFonts w:ascii="Arial" w:hAnsi="Arial" w:cs="Arial"/>
          <w:sz w:val="20"/>
          <w:szCs w:val="20"/>
        </w:rPr>
        <w:t xml:space="preserve"> si impegna a fornire derrate alimentari per la preparazione di diete in bianco.</w:t>
      </w:r>
      <w:r w:rsidR="00A65151" w:rsidRPr="00FE3C78">
        <w:rPr>
          <w:rFonts w:ascii="Arial" w:hAnsi="Arial" w:cs="Arial"/>
          <w:b/>
          <w:bCs/>
          <w:sz w:val="20"/>
          <w:szCs w:val="20"/>
        </w:rPr>
        <w:t xml:space="preserve"> </w:t>
      </w:r>
      <w:r w:rsidR="00A65151" w:rsidRPr="00FE3C78">
        <w:rPr>
          <w:rFonts w:ascii="Arial" w:hAnsi="Arial" w:cs="Arial"/>
          <w:sz w:val="20"/>
          <w:szCs w:val="20"/>
        </w:rPr>
        <w:t xml:space="preserve">La dieta in bianco non necessita di prescrizione medica, se non supera la durata di 48 ore, deve essere richiesta entro le ore 9,30 dello stesso giorno, è costituita da un primo piatto di pasta o riso, conditi con olio extravergine di oliva e parmigiano reggiano grattugiato a richiesta, da una porzione di prosciutto cotto o altro con contorno, così come concordato dalle parti, pane, frutta (mela o banana). </w:t>
      </w:r>
    </w:p>
    <w:p w:rsidR="00A65151" w:rsidRPr="00FE3C78" w:rsidRDefault="00D63474" w:rsidP="004908B6">
      <w:pPr>
        <w:pStyle w:val="Titolo2"/>
        <w:keepLines/>
        <w:widowControl w:val="0"/>
        <w:autoSpaceDE w:val="0"/>
        <w:autoSpaceDN w:val="0"/>
        <w:adjustRightInd w:val="0"/>
        <w:spacing w:before="240" w:after="240"/>
        <w:rPr>
          <w:rFonts w:ascii="Arial" w:hAnsi="Arial" w:cs="Arial"/>
          <w:sz w:val="20"/>
          <w:szCs w:val="20"/>
        </w:rPr>
      </w:pPr>
      <w:r w:rsidRPr="00FE3C78">
        <w:rPr>
          <w:rFonts w:ascii="Arial" w:hAnsi="Arial" w:cs="Arial"/>
          <w:sz w:val="20"/>
          <w:szCs w:val="20"/>
        </w:rPr>
        <w:t>Art. 24</w:t>
      </w:r>
      <w:bookmarkStart w:id="111" w:name="_Toc26261407"/>
      <w:bookmarkStart w:id="112" w:name="_Toc195935359"/>
      <w:bookmarkEnd w:id="82"/>
      <w:bookmarkEnd w:id="83"/>
      <w:bookmarkEnd w:id="84"/>
      <w:bookmarkEnd w:id="85"/>
      <w:bookmarkEnd w:id="106"/>
      <w:bookmarkEnd w:id="107"/>
      <w:bookmarkEnd w:id="108"/>
      <w:bookmarkEnd w:id="109"/>
      <w:bookmarkEnd w:id="110"/>
      <w:r w:rsidR="00FE3C78">
        <w:rPr>
          <w:rFonts w:ascii="Arial" w:hAnsi="Arial" w:cs="Arial"/>
          <w:sz w:val="20"/>
          <w:szCs w:val="20"/>
        </w:rPr>
        <w:br/>
      </w:r>
      <w:r w:rsidR="00A65151" w:rsidRPr="00FE3C78">
        <w:rPr>
          <w:rFonts w:ascii="Arial" w:hAnsi="Arial" w:cs="Arial"/>
          <w:sz w:val="20"/>
          <w:szCs w:val="20"/>
        </w:rPr>
        <w:t>Informazione agli utenti</w:t>
      </w:r>
    </w:p>
    <w:p w:rsidR="00A65151" w:rsidRPr="00FE3C78" w:rsidRDefault="00A35CCC"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526062" w:rsidRPr="00FE3C78">
        <w:rPr>
          <w:rFonts w:ascii="Arial" w:hAnsi="Arial" w:cs="Arial"/>
          <w:sz w:val="20"/>
          <w:szCs w:val="20"/>
        </w:rPr>
        <w:t xml:space="preserve">L’Impresa appaltatrice </w:t>
      </w:r>
      <w:r w:rsidR="00A65151" w:rsidRPr="00FE3C78">
        <w:rPr>
          <w:rFonts w:ascii="Arial" w:hAnsi="Arial" w:cs="Arial"/>
          <w:sz w:val="20"/>
          <w:szCs w:val="20"/>
        </w:rPr>
        <w:t>è tenuta ad affiggere</w:t>
      </w:r>
      <w:r w:rsidR="00D63474" w:rsidRPr="00FE3C78">
        <w:rPr>
          <w:rFonts w:ascii="Arial" w:hAnsi="Arial" w:cs="Arial"/>
          <w:sz w:val="20"/>
          <w:szCs w:val="20"/>
        </w:rPr>
        <w:t>,</w:t>
      </w:r>
      <w:r w:rsidR="00A65151" w:rsidRPr="00FE3C78">
        <w:rPr>
          <w:rFonts w:ascii="Arial" w:hAnsi="Arial" w:cs="Arial"/>
          <w:sz w:val="20"/>
          <w:szCs w:val="20"/>
        </w:rPr>
        <w:t xml:space="preserve"> all’ingresso del refettorio, il menù validato </w:t>
      </w:r>
      <w:r w:rsidR="009D5798">
        <w:rPr>
          <w:rFonts w:ascii="Arial" w:hAnsi="Arial" w:cs="Arial"/>
          <w:sz w:val="20"/>
          <w:szCs w:val="20"/>
        </w:rPr>
        <w:t xml:space="preserve">dal competente </w:t>
      </w:r>
      <w:r w:rsidR="009D5798" w:rsidRPr="00FE3C78">
        <w:rPr>
          <w:rFonts w:ascii="Arial" w:hAnsi="Arial" w:cs="Arial"/>
          <w:sz w:val="20"/>
          <w:szCs w:val="20"/>
        </w:rPr>
        <w:t xml:space="preserve">Servizio igiene degli alimenti e della nutrizione </w:t>
      </w:r>
      <w:r w:rsidR="009D5798">
        <w:rPr>
          <w:rFonts w:ascii="Arial" w:hAnsi="Arial" w:cs="Arial"/>
          <w:sz w:val="20"/>
          <w:szCs w:val="20"/>
        </w:rPr>
        <w:t>presso l’ASUR di Macerata,</w:t>
      </w:r>
      <w:r w:rsidR="00A65151" w:rsidRPr="00FE3C78">
        <w:rPr>
          <w:rFonts w:ascii="Arial" w:hAnsi="Arial" w:cs="Arial"/>
          <w:sz w:val="20"/>
          <w:szCs w:val="20"/>
        </w:rPr>
        <w:t xml:space="preserve"> nel quale dovrà essere specificato a cura dell’impresa: </w:t>
      </w:r>
    </w:p>
    <w:p w:rsidR="00A65151" w:rsidRPr="00FE3C78" w:rsidRDefault="00A65151" w:rsidP="00FE3C78">
      <w:pPr>
        <w:widowControl/>
        <w:numPr>
          <w:ilvl w:val="0"/>
          <w:numId w:val="7"/>
        </w:numPr>
        <w:adjustRightInd w:val="0"/>
        <w:spacing w:before="120" w:after="120"/>
        <w:jc w:val="both"/>
        <w:rPr>
          <w:rFonts w:ascii="Arial" w:hAnsi="Arial" w:cs="Arial"/>
          <w:sz w:val="20"/>
          <w:szCs w:val="20"/>
        </w:rPr>
      </w:pPr>
      <w:r w:rsidRPr="00FE3C78">
        <w:rPr>
          <w:rFonts w:ascii="Arial" w:hAnsi="Arial" w:cs="Arial"/>
          <w:sz w:val="20"/>
          <w:szCs w:val="20"/>
        </w:rPr>
        <w:t>l’apporto nutrizionale di ogni pasto, in termine di calorie complessivamente fornite;</w:t>
      </w:r>
    </w:p>
    <w:p w:rsidR="00A65151" w:rsidRPr="00FE3C78" w:rsidRDefault="00A65151" w:rsidP="00FE3C78">
      <w:pPr>
        <w:widowControl/>
        <w:numPr>
          <w:ilvl w:val="0"/>
          <w:numId w:val="7"/>
        </w:numPr>
        <w:adjustRightInd w:val="0"/>
        <w:spacing w:before="120" w:after="120"/>
        <w:jc w:val="both"/>
        <w:rPr>
          <w:rFonts w:ascii="Arial" w:hAnsi="Arial" w:cs="Arial"/>
          <w:sz w:val="20"/>
          <w:szCs w:val="20"/>
        </w:rPr>
      </w:pPr>
      <w:r w:rsidRPr="00FE3C78">
        <w:rPr>
          <w:rFonts w:ascii="Arial" w:hAnsi="Arial" w:cs="Arial"/>
          <w:sz w:val="20"/>
          <w:szCs w:val="20"/>
        </w:rPr>
        <w:t>le quantità in grammi delle pietanze (crudo e cotto) da distribuire.</w:t>
      </w:r>
    </w:p>
    <w:p w:rsidR="00A25499" w:rsidRPr="00FE3C78" w:rsidRDefault="00A25499" w:rsidP="00FE3C78">
      <w:pPr>
        <w:spacing w:before="120" w:after="120"/>
        <w:jc w:val="both"/>
        <w:rPr>
          <w:rFonts w:ascii="Arial" w:hAnsi="Arial" w:cs="Arial"/>
          <w:sz w:val="20"/>
          <w:szCs w:val="20"/>
        </w:rPr>
      </w:pPr>
      <w:r w:rsidRPr="00FE3C78">
        <w:rPr>
          <w:rFonts w:ascii="Arial" w:hAnsi="Arial" w:cs="Arial"/>
          <w:sz w:val="20"/>
          <w:szCs w:val="20"/>
        </w:rPr>
        <w:t>2. La stessa</w:t>
      </w:r>
      <w:r w:rsidRPr="00FE3C78">
        <w:rPr>
          <w:rFonts w:ascii="Arial" w:hAnsi="Arial" w:cs="Arial"/>
          <w:b/>
          <w:sz w:val="20"/>
          <w:szCs w:val="20"/>
        </w:rPr>
        <w:t xml:space="preserve"> </w:t>
      </w:r>
      <w:r w:rsidRPr="00FE3C78">
        <w:rPr>
          <w:rFonts w:ascii="Arial" w:hAnsi="Arial" w:cs="Arial"/>
          <w:sz w:val="20"/>
          <w:szCs w:val="20"/>
        </w:rPr>
        <w:t>deve garantire</w:t>
      </w:r>
      <w:r w:rsidR="00200EC8" w:rsidRPr="00FE3C78">
        <w:rPr>
          <w:rFonts w:ascii="Arial" w:hAnsi="Arial" w:cs="Arial"/>
          <w:sz w:val="20"/>
          <w:szCs w:val="20"/>
        </w:rPr>
        <w:t xml:space="preserve">, come previsto dal D.M. del Ministero dell’Ambiente del 25 luglio 2011, </w:t>
      </w:r>
      <w:r w:rsidRPr="00FE3C78">
        <w:rPr>
          <w:rFonts w:ascii="Arial" w:hAnsi="Arial" w:cs="Arial"/>
          <w:sz w:val="20"/>
          <w:szCs w:val="20"/>
        </w:rPr>
        <w:t xml:space="preserve">un </w:t>
      </w:r>
      <w:r w:rsidRPr="00FE3C78">
        <w:rPr>
          <w:rFonts w:ascii="Arial" w:hAnsi="Arial" w:cs="Arial"/>
          <w:i/>
          <w:sz w:val="20"/>
          <w:szCs w:val="20"/>
        </w:rPr>
        <w:t>Piano di informazione agli Utenti</w:t>
      </w:r>
      <w:r w:rsidRPr="00FE3C78">
        <w:rPr>
          <w:rFonts w:ascii="Arial" w:hAnsi="Arial" w:cs="Arial"/>
          <w:sz w:val="20"/>
          <w:szCs w:val="20"/>
        </w:rPr>
        <w:t xml:space="preserve"> relativamente a:</w:t>
      </w:r>
    </w:p>
    <w:p w:rsidR="00A25499" w:rsidRPr="00FE3C78" w:rsidRDefault="00A25499" w:rsidP="00FE3C78">
      <w:pPr>
        <w:numPr>
          <w:ilvl w:val="0"/>
          <w:numId w:val="7"/>
        </w:numPr>
        <w:spacing w:before="120" w:after="120"/>
        <w:jc w:val="both"/>
        <w:rPr>
          <w:rFonts w:ascii="Arial" w:hAnsi="Arial" w:cs="Arial"/>
          <w:sz w:val="20"/>
          <w:szCs w:val="20"/>
        </w:rPr>
      </w:pPr>
      <w:r w:rsidRPr="00FE3C78">
        <w:rPr>
          <w:rFonts w:ascii="Arial" w:hAnsi="Arial" w:cs="Arial"/>
          <w:sz w:val="20"/>
          <w:szCs w:val="20"/>
        </w:rPr>
        <w:t>alimentazione, salute e ambiente, affrontando, tra gli altri, il tema dell’opportunità di ridurre i consumi di carne anche per gli impatti ambientali causati dalle pratiche cor</w:t>
      </w:r>
      <w:r w:rsidR="00082985" w:rsidRPr="00FE3C78">
        <w:rPr>
          <w:rFonts w:ascii="Arial" w:hAnsi="Arial" w:cs="Arial"/>
          <w:sz w:val="20"/>
          <w:szCs w:val="20"/>
        </w:rPr>
        <w:t>renti di allevamento di animali;</w:t>
      </w:r>
    </w:p>
    <w:p w:rsidR="00A25499" w:rsidRPr="00FE3C78" w:rsidRDefault="00A25499" w:rsidP="00FE3C78">
      <w:pPr>
        <w:numPr>
          <w:ilvl w:val="0"/>
          <w:numId w:val="7"/>
        </w:numPr>
        <w:spacing w:before="120" w:after="120"/>
        <w:jc w:val="both"/>
        <w:rPr>
          <w:rFonts w:ascii="Arial" w:hAnsi="Arial" w:cs="Arial"/>
          <w:sz w:val="20"/>
          <w:szCs w:val="20"/>
        </w:rPr>
      </w:pPr>
      <w:r w:rsidRPr="00FE3C78">
        <w:rPr>
          <w:rFonts w:ascii="Arial" w:hAnsi="Arial" w:cs="Arial"/>
          <w:sz w:val="20"/>
          <w:szCs w:val="20"/>
        </w:rPr>
        <w:t>provenienza territoriale degli alimenti;</w:t>
      </w:r>
    </w:p>
    <w:p w:rsidR="00A25499" w:rsidRPr="00FE3C78" w:rsidRDefault="00A25499" w:rsidP="00FE3C78">
      <w:pPr>
        <w:numPr>
          <w:ilvl w:val="0"/>
          <w:numId w:val="7"/>
        </w:numPr>
        <w:spacing w:before="120" w:after="120"/>
        <w:jc w:val="both"/>
        <w:rPr>
          <w:rFonts w:ascii="Arial" w:hAnsi="Arial" w:cs="Arial"/>
          <w:sz w:val="20"/>
          <w:szCs w:val="20"/>
        </w:rPr>
      </w:pPr>
      <w:r w:rsidRPr="00FE3C78">
        <w:rPr>
          <w:rFonts w:ascii="Arial" w:hAnsi="Arial" w:cs="Arial"/>
          <w:sz w:val="20"/>
          <w:szCs w:val="20"/>
        </w:rPr>
        <w:t>stagionalità degli alimenti;</w:t>
      </w:r>
    </w:p>
    <w:p w:rsidR="00A25499" w:rsidRPr="00FE3C78" w:rsidRDefault="00A25499" w:rsidP="00FE3C78">
      <w:pPr>
        <w:numPr>
          <w:ilvl w:val="0"/>
          <w:numId w:val="7"/>
        </w:numPr>
        <w:spacing w:before="120" w:after="120"/>
        <w:jc w:val="both"/>
        <w:rPr>
          <w:rFonts w:ascii="Arial" w:hAnsi="Arial" w:cs="Arial"/>
          <w:b/>
          <w:sz w:val="20"/>
          <w:szCs w:val="20"/>
        </w:rPr>
      </w:pPr>
      <w:r w:rsidRPr="00FE3C78">
        <w:rPr>
          <w:rFonts w:ascii="Arial" w:hAnsi="Arial" w:cs="Arial"/>
          <w:sz w:val="20"/>
          <w:szCs w:val="20"/>
        </w:rPr>
        <w:t>corretta gestione della raccolta differenziata dei rifiuti</w:t>
      </w:r>
      <w:r w:rsidR="00082985" w:rsidRPr="00FE3C78">
        <w:rPr>
          <w:rFonts w:ascii="Arial" w:hAnsi="Arial" w:cs="Arial"/>
          <w:sz w:val="20"/>
          <w:szCs w:val="20"/>
        </w:rPr>
        <w:t>.</w:t>
      </w:r>
    </w:p>
    <w:p w:rsidR="00B22259" w:rsidRPr="00FE3C78" w:rsidRDefault="00B22259" w:rsidP="004908B6">
      <w:pPr>
        <w:pStyle w:val="Titolo1"/>
        <w:keepLines/>
        <w:adjustRightInd w:val="0"/>
        <w:spacing w:after="240"/>
        <w:jc w:val="center"/>
        <w:rPr>
          <w:sz w:val="20"/>
          <w:szCs w:val="20"/>
        </w:rPr>
      </w:pPr>
      <w:r w:rsidRPr="00FE3C78">
        <w:rPr>
          <w:sz w:val="20"/>
          <w:szCs w:val="20"/>
        </w:rPr>
        <w:t>***</w:t>
      </w:r>
    </w:p>
    <w:p w:rsidR="00A65151" w:rsidRPr="00FE3C78" w:rsidRDefault="00D63474" w:rsidP="004908B6">
      <w:pPr>
        <w:pStyle w:val="Titolo1"/>
        <w:keepLines/>
        <w:adjustRightInd w:val="0"/>
        <w:spacing w:after="240"/>
        <w:jc w:val="center"/>
        <w:rPr>
          <w:sz w:val="20"/>
          <w:szCs w:val="20"/>
        </w:rPr>
      </w:pPr>
      <w:r w:rsidRPr="00FE3C78">
        <w:rPr>
          <w:sz w:val="20"/>
          <w:szCs w:val="20"/>
        </w:rPr>
        <w:t>PARTE QUINTA</w:t>
      </w:r>
      <w:bookmarkStart w:id="113" w:name="_Toc203988212"/>
      <w:bookmarkStart w:id="114" w:name="_Toc203989533"/>
      <w:bookmarkStart w:id="115" w:name="_Toc203990891"/>
      <w:bookmarkStart w:id="116" w:name="_Toc203887108"/>
      <w:bookmarkStart w:id="117" w:name="_Toc203984566"/>
      <w:bookmarkEnd w:id="111"/>
      <w:bookmarkEnd w:id="112"/>
      <w:r w:rsidR="00FE3C78">
        <w:rPr>
          <w:sz w:val="20"/>
          <w:szCs w:val="20"/>
        </w:rPr>
        <w:br/>
      </w:r>
      <w:r w:rsidR="00A65151" w:rsidRPr="00FE3C78">
        <w:rPr>
          <w:sz w:val="20"/>
          <w:szCs w:val="20"/>
        </w:rPr>
        <w:t>TECNOLOGIE DI CONSERVAZIONE, PREPARAZIONE, MANIPOLAZIONE E COTTURA</w:t>
      </w:r>
      <w:bookmarkEnd w:id="113"/>
      <w:bookmarkEnd w:id="114"/>
      <w:bookmarkEnd w:id="115"/>
      <w:bookmarkEnd w:id="116"/>
      <w:bookmarkEnd w:id="117"/>
      <w:r w:rsidR="00EE6E2E" w:rsidRPr="00FE3C78">
        <w:rPr>
          <w:sz w:val="20"/>
          <w:szCs w:val="20"/>
        </w:rPr>
        <w:t xml:space="preserve"> </w:t>
      </w:r>
    </w:p>
    <w:p w:rsidR="00A65151" w:rsidRPr="00FE3C78" w:rsidRDefault="00D63474" w:rsidP="004908B6">
      <w:pPr>
        <w:pStyle w:val="Titolo2"/>
        <w:keepLines/>
        <w:widowControl w:val="0"/>
        <w:autoSpaceDE w:val="0"/>
        <w:autoSpaceDN w:val="0"/>
        <w:adjustRightInd w:val="0"/>
        <w:spacing w:before="240" w:after="240"/>
        <w:rPr>
          <w:rFonts w:ascii="Arial" w:hAnsi="Arial" w:cs="Arial"/>
          <w:sz w:val="20"/>
          <w:szCs w:val="20"/>
        </w:rPr>
      </w:pPr>
      <w:r w:rsidRPr="00FE3C78">
        <w:rPr>
          <w:rFonts w:ascii="Arial" w:hAnsi="Arial" w:cs="Arial"/>
          <w:sz w:val="20"/>
          <w:szCs w:val="20"/>
        </w:rPr>
        <w:t>Art. 25</w:t>
      </w:r>
      <w:bookmarkStart w:id="118" w:name="_Toc195935391"/>
      <w:bookmarkStart w:id="119" w:name="_Toc203887109"/>
      <w:bookmarkStart w:id="120" w:name="_Toc203984567"/>
      <w:bookmarkStart w:id="121" w:name="_Toc203988213"/>
      <w:bookmarkStart w:id="122" w:name="_Toc203989534"/>
      <w:bookmarkStart w:id="123" w:name="_Toc203990892"/>
      <w:r w:rsidR="00FE3C78">
        <w:rPr>
          <w:rFonts w:ascii="Arial" w:hAnsi="Arial" w:cs="Arial"/>
          <w:sz w:val="20"/>
          <w:szCs w:val="20"/>
        </w:rPr>
        <w:br/>
      </w:r>
      <w:r w:rsidR="00A65151" w:rsidRPr="00FE3C78">
        <w:rPr>
          <w:rFonts w:ascii="Arial" w:hAnsi="Arial" w:cs="Arial"/>
          <w:sz w:val="20"/>
          <w:szCs w:val="20"/>
        </w:rPr>
        <w:t>Norme igieniche</w:t>
      </w:r>
    </w:p>
    <w:p w:rsidR="00A65151" w:rsidRPr="00FE3C78" w:rsidRDefault="00A35CCC"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Le operazioni di preparazione, cottura</w:t>
      </w:r>
      <w:r w:rsidR="00D63474" w:rsidRPr="00FE3C78">
        <w:rPr>
          <w:rFonts w:ascii="Arial" w:hAnsi="Arial" w:cs="Arial"/>
          <w:sz w:val="20"/>
          <w:szCs w:val="20"/>
        </w:rPr>
        <w:t xml:space="preserve"> e</w:t>
      </w:r>
      <w:r w:rsidR="00A65151" w:rsidRPr="00FE3C78">
        <w:rPr>
          <w:rFonts w:ascii="Arial" w:hAnsi="Arial" w:cs="Arial"/>
          <w:sz w:val="20"/>
          <w:szCs w:val="20"/>
        </w:rPr>
        <w:t xml:space="preserve"> confezionamento devono essere</w:t>
      </w:r>
      <w:r w:rsidR="00D63474" w:rsidRPr="00FE3C78">
        <w:rPr>
          <w:rFonts w:ascii="Arial" w:hAnsi="Arial" w:cs="Arial"/>
          <w:sz w:val="20"/>
          <w:szCs w:val="20"/>
        </w:rPr>
        <w:t xml:space="preserve"> </w:t>
      </w:r>
      <w:r w:rsidR="00A65151" w:rsidRPr="00FE3C78">
        <w:rPr>
          <w:rFonts w:ascii="Arial" w:hAnsi="Arial" w:cs="Arial"/>
          <w:sz w:val="20"/>
          <w:szCs w:val="20"/>
        </w:rPr>
        <w:t>effettuate secondo le modalità di seguito descritte, che rappresentano lo</w:t>
      </w:r>
      <w:r w:rsidR="00D63474" w:rsidRPr="00FE3C78">
        <w:rPr>
          <w:rFonts w:ascii="Arial" w:hAnsi="Arial" w:cs="Arial"/>
          <w:sz w:val="20"/>
          <w:szCs w:val="20"/>
        </w:rPr>
        <w:t xml:space="preserve"> </w:t>
      </w:r>
      <w:r w:rsidR="00A65151" w:rsidRPr="00FE3C78">
        <w:rPr>
          <w:rFonts w:ascii="Arial" w:hAnsi="Arial" w:cs="Arial"/>
          <w:sz w:val="20"/>
          <w:szCs w:val="20"/>
        </w:rPr>
        <w:t>standard igienico minimo cui la Ditta appaltatrice dovrà attenersi:</w:t>
      </w:r>
    </w:p>
    <w:p w:rsidR="00A65151" w:rsidRPr="00FE3C78" w:rsidRDefault="00A65151" w:rsidP="00FE3C78">
      <w:pPr>
        <w:numPr>
          <w:ilvl w:val="0"/>
          <w:numId w:val="21"/>
        </w:numPr>
        <w:adjustRightInd w:val="0"/>
        <w:spacing w:before="120" w:after="120"/>
        <w:jc w:val="both"/>
        <w:rPr>
          <w:rFonts w:ascii="Arial" w:hAnsi="Arial" w:cs="Arial"/>
          <w:sz w:val="20"/>
          <w:szCs w:val="20"/>
        </w:rPr>
      </w:pPr>
      <w:r w:rsidRPr="00FE3C78">
        <w:rPr>
          <w:rFonts w:ascii="Arial" w:hAnsi="Arial" w:cs="Arial"/>
          <w:sz w:val="20"/>
          <w:szCs w:val="20"/>
        </w:rPr>
        <w:t>Tutti gli alimenti, devono essere cotti nello stesso giorno in cui è prevista la distribuzione</w:t>
      </w:r>
      <w:r w:rsidR="00D63474" w:rsidRPr="00FE3C78">
        <w:rPr>
          <w:rFonts w:ascii="Arial" w:hAnsi="Arial" w:cs="Arial"/>
          <w:sz w:val="20"/>
          <w:szCs w:val="20"/>
        </w:rPr>
        <w:t>;</w:t>
      </w:r>
      <w:r w:rsidRPr="00FE3C78">
        <w:rPr>
          <w:rFonts w:ascii="Arial" w:hAnsi="Arial" w:cs="Arial"/>
          <w:sz w:val="20"/>
          <w:szCs w:val="20"/>
        </w:rPr>
        <w:t xml:space="preserve"> </w:t>
      </w:r>
    </w:p>
    <w:p w:rsidR="00A35CCC" w:rsidRPr="00FE3C78" w:rsidRDefault="00A65151" w:rsidP="00FE3C78">
      <w:pPr>
        <w:numPr>
          <w:ilvl w:val="0"/>
          <w:numId w:val="21"/>
        </w:numPr>
        <w:adjustRightInd w:val="0"/>
        <w:spacing w:before="120" w:after="120"/>
        <w:jc w:val="both"/>
        <w:rPr>
          <w:rFonts w:ascii="Arial" w:hAnsi="Arial" w:cs="Arial"/>
          <w:sz w:val="20"/>
          <w:szCs w:val="20"/>
        </w:rPr>
      </w:pPr>
      <w:r w:rsidRPr="00FE3C78">
        <w:rPr>
          <w:rFonts w:ascii="Arial" w:hAnsi="Arial" w:cs="Arial"/>
          <w:sz w:val="20"/>
          <w:szCs w:val="20"/>
        </w:rPr>
        <w:t>Tutti i prodotti congelati e/o surgelati, prima di essere sottoposti a cottura, ad eccezione delle verdure, devono essere scongelati in frigoriferi a temperatura O°C - 4°C</w:t>
      </w:r>
      <w:r w:rsidR="00D63474" w:rsidRPr="00FE3C78">
        <w:rPr>
          <w:rFonts w:ascii="Arial" w:hAnsi="Arial" w:cs="Arial"/>
          <w:sz w:val="20"/>
          <w:szCs w:val="20"/>
        </w:rPr>
        <w:t>;</w:t>
      </w:r>
    </w:p>
    <w:p w:rsidR="00A35CCC" w:rsidRPr="00FE3C78" w:rsidRDefault="00A65151" w:rsidP="00FE3C78">
      <w:pPr>
        <w:numPr>
          <w:ilvl w:val="0"/>
          <w:numId w:val="21"/>
        </w:numPr>
        <w:adjustRightInd w:val="0"/>
        <w:spacing w:before="120" w:after="120"/>
        <w:jc w:val="both"/>
        <w:rPr>
          <w:rFonts w:ascii="Arial" w:hAnsi="Arial" w:cs="Arial"/>
          <w:sz w:val="20"/>
          <w:szCs w:val="20"/>
        </w:rPr>
      </w:pPr>
      <w:r w:rsidRPr="00FE3C78">
        <w:rPr>
          <w:rFonts w:ascii="Arial" w:hAnsi="Arial" w:cs="Arial"/>
          <w:sz w:val="20"/>
          <w:szCs w:val="20"/>
        </w:rPr>
        <w:t xml:space="preserve">La </w:t>
      </w:r>
      <w:proofErr w:type="spellStart"/>
      <w:r w:rsidRPr="00FE3C78">
        <w:rPr>
          <w:rFonts w:ascii="Arial" w:hAnsi="Arial" w:cs="Arial"/>
          <w:sz w:val="20"/>
          <w:szCs w:val="20"/>
        </w:rPr>
        <w:t>porzionatura</w:t>
      </w:r>
      <w:proofErr w:type="spellEnd"/>
      <w:r w:rsidRPr="00FE3C78">
        <w:rPr>
          <w:rFonts w:ascii="Arial" w:hAnsi="Arial" w:cs="Arial"/>
          <w:sz w:val="20"/>
          <w:szCs w:val="20"/>
        </w:rPr>
        <w:t xml:space="preserve"> delle carni crude deve essere effettuata nella giornata del consumo o al massimo il giorno precedente</w:t>
      </w:r>
      <w:r w:rsidR="00D63474" w:rsidRPr="00FE3C78">
        <w:rPr>
          <w:rFonts w:ascii="Arial" w:hAnsi="Arial" w:cs="Arial"/>
          <w:sz w:val="20"/>
          <w:szCs w:val="20"/>
        </w:rPr>
        <w:t>;</w:t>
      </w:r>
    </w:p>
    <w:p w:rsidR="00A35CCC" w:rsidRPr="00FE3C78" w:rsidRDefault="00A65151" w:rsidP="00FE3C78">
      <w:pPr>
        <w:numPr>
          <w:ilvl w:val="0"/>
          <w:numId w:val="21"/>
        </w:numPr>
        <w:adjustRightInd w:val="0"/>
        <w:spacing w:before="120" w:after="120"/>
        <w:jc w:val="both"/>
        <w:rPr>
          <w:rFonts w:ascii="Arial" w:hAnsi="Arial" w:cs="Arial"/>
          <w:sz w:val="20"/>
          <w:szCs w:val="20"/>
        </w:rPr>
      </w:pPr>
      <w:r w:rsidRPr="00FE3C78">
        <w:rPr>
          <w:rFonts w:ascii="Arial" w:hAnsi="Arial" w:cs="Arial"/>
          <w:sz w:val="20"/>
          <w:szCs w:val="20"/>
        </w:rPr>
        <w:t>Gli operatori devono lavarsi le mani prima dell'inizio delle attività, passando dalla preparazione di un alimento ad un altro e dopo l'uso del WC</w:t>
      </w:r>
      <w:r w:rsidR="00D63474" w:rsidRPr="00FE3C78">
        <w:rPr>
          <w:rFonts w:ascii="Arial" w:hAnsi="Arial" w:cs="Arial"/>
          <w:sz w:val="20"/>
          <w:szCs w:val="20"/>
        </w:rPr>
        <w:t>;</w:t>
      </w:r>
    </w:p>
    <w:p w:rsidR="00A35CCC" w:rsidRPr="00FE3C78" w:rsidRDefault="00A65151" w:rsidP="00FE3C78">
      <w:pPr>
        <w:numPr>
          <w:ilvl w:val="0"/>
          <w:numId w:val="21"/>
        </w:numPr>
        <w:adjustRightInd w:val="0"/>
        <w:spacing w:before="120" w:after="120"/>
        <w:jc w:val="both"/>
        <w:rPr>
          <w:rFonts w:ascii="Arial" w:hAnsi="Arial" w:cs="Arial"/>
          <w:sz w:val="20"/>
          <w:szCs w:val="20"/>
        </w:rPr>
      </w:pPr>
      <w:r w:rsidRPr="00FE3C78">
        <w:rPr>
          <w:rFonts w:ascii="Arial" w:hAnsi="Arial" w:cs="Arial"/>
          <w:sz w:val="20"/>
          <w:szCs w:val="20"/>
        </w:rPr>
        <w:t>Devono essere usati piani e utensili separati per la preparazione di alimenti crudi e cotti, per carni bianche e rosse, che al termine di ogni tipologia di lavorazione devono essere accuratamente puliti e sanificati</w:t>
      </w:r>
      <w:r w:rsidR="00D63474" w:rsidRPr="00FE3C78">
        <w:rPr>
          <w:rFonts w:ascii="Arial" w:hAnsi="Arial" w:cs="Arial"/>
          <w:sz w:val="20"/>
          <w:szCs w:val="20"/>
        </w:rPr>
        <w:t>;</w:t>
      </w:r>
    </w:p>
    <w:p w:rsidR="00A35CCC" w:rsidRPr="00FE3C78" w:rsidRDefault="00A65151" w:rsidP="00FE3C78">
      <w:pPr>
        <w:numPr>
          <w:ilvl w:val="0"/>
          <w:numId w:val="21"/>
        </w:numPr>
        <w:adjustRightInd w:val="0"/>
        <w:spacing w:before="120" w:after="120"/>
        <w:jc w:val="both"/>
        <w:rPr>
          <w:rFonts w:ascii="Arial" w:hAnsi="Arial" w:cs="Arial"/>
          <w:sz w:val="20"/>
          <w:szCs w:val="20"/>
        </w:rPr>
      </w:pPr>
      <w:r w:rsidRPr="00FE3C78">
        <w:rPr>
          <w:rFonts w:ascii="Arial" w:hAnsi="Arial" w:cs="Arial"/>
          <w:sz w:val="20"/>
          <w:szCs w:val="20"/>
        </w:rPr>
        <w:t>Gli utensili devono giornalmente essere puliti e disinfettati</w:t>
      </w:r>
      <w:r w:rsidR="00D63474" w:rsidRPr="00FE3C78">
        <w:rPr>
          <w:rFonts w:ascii="Arial" w:hAnsi="Arial" w:cs="Arial"/>
          <w:sz w:val="20"/>
          <w:szCs w:val="20"/>
        </w:rPr>
        <w:t>;</w:t>
      </w:r>
    </w:p>
    <w:p w:rsidR="00A35CCC" w:rsidRPr="00FE3C78" w:rsidRDefault="00A65151" w:rsidP="00FE3C78">
      <w:pPr>
        <w:numPr>
          <w:ilvl w:val="0"/>
          <w:numId w:val="21"/>
        </w:numPr>
        <w:adjustRightInd w:val="0"/>
        <w:spacing w:before="120" w:after="120"/>
        <w:jc w:val="both"/>
        <w:rPr>
          <w:rFonts w:ascii="Arial" w:hAnsi="Arial" w:cs="Arial"/>
          <w:sz w:val="20"/>
          <w:szCs w:val="20"/>
        </w:rPr>
      </w:pPr>
      <w:r w:rsidRPr="00FE3C78">
        <w:rPr>
          <w:rFonts w:ascii="Arial" w:hAnsi="Arial" w:cs="Arial"/>
          <w:sz w:val="20"/>
          <w:szCs w:val="20"/>
        </w:rPr>
        <w:t>Devono essere tassativamente evitate preparazioni anticipate dei pasti</w:t>
      </w:r>
      <w:r w:rsidR="00D63474" w:rsidRPr="00FE3C78">
        <w:rPr>
          <w:rFonts w:ascii="Arial" w:hAnsi="Arial" w:cs="Arial"/>
          <w:sz w:val="20"/>
          <w:szCs w:val="20"/>
        </w:rPr>
        <w:t>;</w:t>
      </w:r>
    </w:p>
    <w:p w:rsidR="00A35CCC" w:rsidRPr="00FE3C78" w:rsidRDefault="00A65151" w:rsidP="00FE3C78">
      <w:pPr>
        <w:numPr>
          <w:ilvl w:val="0"/>
          <w:numId w:val="21"/>
        </w:numPr>
        <w:adjustRightInd w:val="0"/>
        <w:spacing w:before="120" w:after="120"/>
        <w:jc w:val="both"/>
        <w:rPr>
          <w:rFonts w:ascii="Arial" w:hAnsi="Arial" w:cs="Arial"/>
          <w:sz w:val="20"/>
          <w:szCs w:val="20"/>
        </w:rPr>
      </w:pPr>
      <w:r w:rsidRPr="00FE3C78">
        <w:rPr>
          <w:rFonts w:ascii="Arial" w:hAnsi="Arial" w:cs="Arial"/>
          <w:sz w:val="20"/>
          <w:szCs w:val="20"/>
        </w:rPr>
        <w:t>Gli ambienti devono essere protetti da insetti e altri vettori, mediante idonei dispositivi;</w:t>
      </w:r>
    </w:p>
    <w:p w:rsidR="00A35CCC" w:rsidRPr="00FE3C78" w:rsidRDefault="00A65151" w:rsidP="00FE3C78">
      <w:pPr>
        <w:numPr>
          <w:ilvl w:val="0"/>
          <w:numId w:val="21"/>
        </w:numPr>
        <w:adjustRightInd w:val="0"/>
        <w:spacing w:before="120" w:after="120"/>
        <w:jc w:val="both"/>
        <w:rPr>
          <w:rFonts w:ascii="Arial" w:hAnsi="Arial" w:cs="Arial"/>
          <w:sz w:val="20"/>
          <w:szCs w:val="20"/>
        </w:rPr>
      </w:pPr>
      <w:r w:rsidRPr="00FE3C78">
        <w:rPr>
          <w:rFonts w:ascii="Arial" w:hAnsi="Arial" w:cs="Arial"/>
          <w:sz w:val="20"/>
          <w:szCs w:val="20"/>
        </w:rPr>
        <w:lastRenderedPageBreak/>
        <w:t>I rifiuti devono essere frequentemente allontanati</w:t>
      </w:r>
      <w:r w:rsidR="00D63474" w:rsidRPr="00FE3C78">
        <w:rPr>
          <w:rFonts w:ascii="Arial" w:hAnsi="Arial" w:cs="Arial"/>
          <w:sz w:val="20"/>
          <w:szCs w:val="20"/>
        </w:rPr>
        <w:t>;</w:t>
      </w:r>
    </w:p>
    <w:p w:rsidR="00A35CCC" w:rsidRPr="00FE3C78" w:rsidRDefault="00A65151" w:rsidP="00FE3C78">
      <w:pPr>
        <w:numPr>
          <w:ilvl w:val="0"/>
          <w:numId w:val="21"/>
        </w:numPr>
        <w:adjustRightInd w:val="0"/>
        <w:spacing w:before="120" w:after="120"/>
        <w:jc w:val="both"/>
        <w:rPr>
          <w:rFonts w:ascii="Arial" w:hAnsi="Arial" w:cs="Arial"/>
          <w:sz w:val="20"/>
          <w:szCs w:val="20"/>
        </w:rPr>
      </w:pPr>
      <w:r w:rsidRPr="00FE3C78">
        <w:rPr>
          <w:rFonts w:ascii="Arial" w:hAnsi="Arial" w:cs="Arial"/>
          <w:sz w:val="20"/>
          <w:szCs w:val="20"/>
        </w:rPr>
        <w:t>Deve essere evitata la cottura di pezzi di carne, di qualsiasi specie animale, del peso superiore a 2/3 Kg.</w:t>
      </w:r>
      <w:r w:rsidR="00D63474" w:rsidRPr="00FE3C78">
        <w:rPr>
          <w:rFonts w:ascii="Arial" w:hAnsi="Arial" w:cs="Arial"/>
          <w:sz w:val="20"/>
          <w:szCs w:val="20"/>
        </w:rPr>
        <w:t>;</w:t>
      </w:r>
    </w:p>
    <w:p w:rsidR="00A35CCC" w:rsidRPr="00FE3C78" w:rsidRDefault="00A65151" w:rsidP="00FE3C78">
      <w:pPr>
        <w:numPr>
          <w:ilvl w:val="0"/>
          <w:numId w:val="21"/>
        </w:numPr>
        <w:adjustRightInd w:val="0"/>
        <w:spacing w:before="120" w:after="120"/>
        <w:jc w:val="both"/>
        <w:rPr>
          <w:rFonts w:ascii="Arial" w:hAnsi="Arial" w:cs="Arial"/>
          <w:sz w:val="20"/>
          <w:szCs w:val="20"/>
        </w:rPr>
      </w:pPr>
      <w:r w:rsidRPr="00FE3C78">
        <w:rPr>
          <w:rFonts w:ascii="Arial" w:hAnsi="Arial" w:cs="Arial"/>
          <w:sz w:val="20"/>
          <w:szCs w:val="20"/>
        </w:rPr>
        <w:t>Devono essere evitati tassativamente ripetuti raffreddamenti e</w:t>
      </w:r>
      <w:r w:rsidR="00D63474" w:rsidRPr="00FE3C78">
        <w:rPr>
          <w:rFonts w:ascii="Arial" w:hAnsi="Arial" w:cs="Arial"/>
          <w:sz w:val="20"/>
          <w:szCs w:val="20"/>
        </w:rPr>
        <w:t xml:space="preserve"> </w:t>
      </w:r>
      <w:r w:rsidRPr="00FE3C78">
        <w:rPr>
          <w:rFonts w:ascii="Arial" w:hAnsi="Arial" w:cs="Arial"/>
          <w:sz w:val="20"/>
          <w:szCs w:val="20"/>
        </w:rPr>
        <w:t>riscaldamenti di alimenti già cotti</w:t>
      </w:r>
      <w:r w:rsidR="00D63474" w:rsidRPr="00FE3C78">
        <w:rPr>
          <w:rFonts w:ascii="Arial" w:hAnsi="Arial" w:cs="Arial"/>
          <w:sz w:val="20"/>
          <w:szCs w:val="20"/>
        </w:rPr>
        <w:t>;</w:t>
      </w:r>
    </w:p>
    <w:p w:rsidR="00A35CCC" w:rsidRPr="00FE3C78" w:rsidRDefault="00A65151" w:rsidP="00FE3C78">
      <w:pPr>
        <w:numPr>
          <w:ilvl w:val="0"/>
          <w:numId w:val="21"/>
        </w:numPr>
        <w:adjustRightInd w:val="0"/>
        <w:spacing w:before="120" w:after="120"/>
        <w:jc w:val="both"/>
        <w:rPr>
          <w:rFonts w:ascii="Arial" w:hAnsi="Arial" w:cs="Arial"/>
          <w:sz w:val="20"/>
          <w:szCs w:val="20"/>
        </w:rPr>
      </w:pPr>
      <w:r w:rsidRPr="00FE3C78">
        <w:rPr>
          <w:rFonts w:ascii="Arial" w:hAnsi="Arial" w:cs="Arial"/>
          <w:sz w:val="20"/>
          <w:szCs w:val="20"/>
        </w:rPr>
        <w:t>Al momento della preparazione dei piatti freddi e del confezionamento dei pasti si consiglia l’uso di guanti a perdere e mascherine</w:t>
      </w:r>
      <w:r w:rsidR="00D63474" w:rsidRPr="00FE3C78">
        <w:rPr>
          <w:rFonts w:ascii="Arial" w:hAnsi="Arial" w:cs="Arial"/>
          <w:sz w:val="20"/>
          <w:szCs w:val="20"/>
        </w:rPr>
        <w:t>;</w:t>
      </w:r>
    </w:p>
    <w:p w:rsidR="0077753E" w:rsidRPr="00FE3C78" w:rsidRDefault="00526062" w:rsidP="00FE3C78">
      <w:pPr>
        <w:numPr>
          <w:ilvl w:val="0"/>
          <w:numId w:val="21"/>
        </w:numPr>
        <w:adjustRightInd w:val="0"/>
        <w:spacing w:before="120" w:after="120"/>
        <w:jc w:val="both"/>
        <w:rPr>
          <w:rFonts w:ascii="Arial" w:hAnsi="Arial" w:cs="Arial"/>
          <w:sz w:val="20"/>
          <w:szCs w:val="20"/>
        </w:rPr>
      </w:pPr>
      <w:r w:rsidRPr="00FE3C78">
        <w:rPr>
          <w:rFonts w:ascii="Arial" w:hAnsi="Arial" w:cs="Arial"/>
          <w:sz w:val="20"/>
          <w:szCs w:val="20"/>
        </w:rPr>
        <w:t>È</w:t>
      </w:r>
      <w:r w:rsidR="00A65151" w:rsidRPr="00FE3C78">
        <w:rPr>
          <w:rFonts w:ascii="Arial" w:hAnsi="Arial" w:cs="Arial"/>
          <w:sz w:val="20"/>
          <w:szCs w:val="20"/>
        </w:rPr>
        <w:t xml:space="preserve"> tassativamente vietato fumare all'interno del centro di cottura</w:t>
      </w:r>
      <w:r w:rsidR="00D63474" w:rsidRPr="00FE3C78">
        <w:rPr>
          <w:rFonts w:ascii="Arial" w:hAnsi="Arial" w:cs="Arial"/>
          <w:sz w:val="20"/>
          <w:szCs w:val="20"/>
        </w:rPr>
        <w:t>;</w:t>
      </w:r>
    </w:p>
    <w:p w:rsidR="0077753E" w:rsidRPr="00FE3C78" w:rsidRDefault="00A65151" w:rsidP="00FE3C78">
      <w:pPr>
        <w:numPr>
          <w:ilvl w:val="0"/>
          <w:numId w:val="21"/>
        </w:numPr>
        <w:adjustRightInd w:val="0"/>
        <w:spacing w:before="120" w:after="120"/>
        <w:jc w:val="both"/>
        <w:rPr>
          <w:rFonts w:ascii="Arial" w:hAnsi="Arial" w:cs="Arial"/>
          <w:sz w:val="20"/>
          <w:szCs w:val="20"/>
        </w:rPr>
      </w:pPr>
      <w:r w:rsidRPr="00FE3C78">
        <w:rPr>
          <w:rFonts w:ascii="Arial" w:hAnsi="Arial" w:cs="Arial"/>
          <w:sz w:val="20"/>
          <w:szCs w:val="20"/>
        </w:rPr>
        <w:t>I copricap</w:t>
      </w:r>
      <w:r w:rsidR="0077753E" w:rsidRPr="00FE3C78">
        <w:rPr>
          <w:rFonts w:ascii="Arial" w:hAnsi="Arial" w:cs="Arial"/>
          <w:sz w:val="20"/>
          <w:szCs w:val="20"/>
        </w:rPr>
        <w:t>i</w:t>
      </w:r>
      <w:r w:rsidRPr="00FE3C78">
        <w:rPr>
          <w:rFonts w:ascii="Arial" w:hAnsi="Arial" w:cs="Arial"/>
          <w:sz w:val="20"/>
          <w:szCs w:val="20"/>
        </w:rPr>
        <w:t xml:space="preserve"> dovranno raccogliere completamente la capigliatura</w:t>
      </w:r>
      <w:r w:rsidR="00D63474" w:rsidRPr="00FE3C78">
        <w:rPr>
          <w:rFonts w:ascii="Arial" w:hAnsi="Arial" w:cs="Arial"/>
          <w:sz w:val="20"/>
          <w:szCs w:val="20"/>
        </w:rPr>
        <w:t>;</w:t>
      </w:r>
    </w:p>
    <w:p w:rsidR="00A65151" w:rsidRPr="00FE3C78" w:rsidRDefault="00A65151" w:rsidP="00FE3C78">
      <w:pPr>
        <w:numPr>
          <w:ilvl w:val="0"/>
          <w:numId w:val="21"/>
        </w:numPr>
        <w:adjustRightInd w:val="0"/>
        <w:spacing w:before="120" w:after="120"/>
        <w:jc w:val="both"/>
        <w:rPr>
          <w:rFonts w:ascii="Arial" w:hAnsi="Arial" w:cs="Arial"/>
          <w:sz w:val="20"/>
          <w:szCs w:val="20"/>
        </w:rPr>
      </w:pPr>
      <w:r w:rsidRPr="00FE3C78">
        <w:rPr>
          <w:rFonts w:ascii="Arial" w:hAnsi="Arial" w:cs="Arial"/>
          <w:sz w:val="20"/>
          <w:szCs w:val="20"/>
        </w:rPr>
        <w:t>I prodotti ortofrutticoli da consumare crudi dovranno essere lavati con idonea soluzione disinfettante nel penultimo lavaggio</w:t>
      </w:r>
      <w:r w:rsidR="00D63474" w:rsidRPr="00FE3C78">
        <w:rPr>
          <w:rFonts w:ascii="Arial" w:hAnsi="Arial" w:cs="Arial"/>
          <w:sz w:val="20"/>
          <w:szCs w:val="20"/>
        </w:rPr>
        <w:t>.</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 xml:space="preserve">Il Comune si riserva di ordinare, qualora venga richiesto dalla </w:t>
      </w:r>
      <w:r w:rsidR="0068496A">
        <w:rPr>
          <w:rFonts w:ascii="Arial" w:hAnsi="Arial" w:cs="Arial"/>
          <w:sz w:val="20"/>
          <w:szCs w:val="20"/>
        </w:rPr>
        <w:t>ASUR</w:t>
      </w:r>
      <w:r w:rsidR="00A65151" w:rsidRPr="00FE3C78">
        <w:rPr>
          <w:rFonts w:ascii="Arial" w:hAnsi="Arial" w:cs="Arial"/>
          <w:sz w:val="20"/>
          <w:szCs w:val="20"/>
        </w:rPr>
        <w:t xml:space="preserve"> per far fronte a straordinarie necessità di natura igienico–sanitaria, particolari interventi per il lavaggio dei prodotti ortofrutticoli o per l'eventuale sostituzione di prodotti previsti nella tabella dietetica.</w:t>
      </w:r>
    </w:p>
    <w:p w:rsidR="00A65151" w:rsidRPr="00FE3C78" w:rsidRDefault="00D63474" w:rsidP="004908B6">
      <w:pPr>
        <w:pStyle w:val="Titolo2"/>
        <w:keepLines/>
        <w:widowControl w:val="0"/>
        <w:autoSpaceDE w:val="0"/>
        <w:autoSpaceDN w:val="0"/>
        <w:adjustRightInd w:val="0"/>
        <w:spacing w:before="240" w:after="240"/>
        <w:rPr>
          <w:rFonts w:ascii="Arial" w:hAnsi="Arial" w:cs="Arial"/>
          <w:sz w:val="20"/>
          <w:szCs w:val="20"/>
        </w:rPr>
      </w:pPr>
      <w:r w:rsidRPr="0068496A">
        <w:rPr>
          <w:rFonts w:ascii="Arial" w:hAnsi="Arial" w:cs="Arial"/>
          <w:sz w:val="20"/>
          <w:szCs w:val="20"/>
        </w:rPr>
        <w:t>Art. 26</w:t>
      </w:r>
      <w:r w:rsidR="00FE3C78" w:rsidRPr="0068496A">
        <w:rPr>
          <w:rFonts w:ascii="Arial" w:hAnsi="Arial" w:cs="Arial"/>
          <w:sz w:val="20"/>
          <w:szCs w:val="20"/>
        </w:rPr>
        <w:br/>
      </w:r>
      <w:r w:rsidR="00A65151" w:rsidRPr="0068496A">
        <w:rPr>
          <w:rFonts w:ascii="Arial" w:hAnsi="Arial" w:cs="Arial"/>
          <w:sz w:val="20"/>
          <w:szCs w:val="20"/>
        </w:rPr>
        <w:t>Conservazione e distribuzione di alcune derrate</w:t>
      </w:r>
    </w:p>
    <w:p w:rsidR="00A65151" w:rsidRPr="00FE3C78" w:rsidRDefault="0077753E" w:rsidP="00FE3C78">
      <w:pPr>
        <w:adjustRightInd w:val="0"/>
        <w:spacing w:before="120" w:after="120"/>
        <w:jc w:val="both"/>
        <w:rPr>
          <w:rFonts w:ascii="Arial" w:hAnsi="Arial" w:cs="Arial"/>
          <w:b/>
          <w:bCs/>
          <w:sz w:val="20"/>
          <w:szCs w:val="20"/>
        </w:rPr>
      </w:pPr>
      <w:r w:rsidRPr="00FE3C78">
        <w:rPr>
          <w:rFonts w:ascii="Arial" w:hAnsi="Arial" w:cs="Arial"/>
          <w:sz w:val="20"/>
          <w:szCs w:val="20"/>
        </w:rPr>
        <w:t xml:space="preserve">1. </w:t>
      </w:r>
      <w:r w:rsidR="00A65151" w:rsidRPr="00FE3C78">
        <w:rPr>
          <w:rFonts w:ascii="Arial" w:hAnsi="Arial" w:cs="Arial"/>
          <w:sz w:val="20"/>
          <w:szCs w:val="20"/>
        </w:rPr>
        <w:t>I prodotti in stoccaggio devono essere suddivisi per categoria</w:t>
      </w:r>
      <w:r w:rsidR="00A65151" w:rsidRPr="00FE3C78">
        <w:rPr>
          <w:rFonts w:ascii="Arial" w:hAnsi="Arial" w:cs="Arial"/>
          <w:b/>
          <w:bCs/>
          <w:sz w:val="20"/>
          <w:szCs w:val="20"/>
        </w:rPr>
        <w:t xml:space="preserve"> </w:t>
      </w:r>
      <w:r w:rsidR="00A65151" w:rsidRPr="00FE3C78">
        <w:rPr>
          <w:rFonts w:ascii="Arial" w:hAnsi="Arial" w:cs="Arial"/>
          <w:sz w:val="20"/>
          <w:szCs w:val="20"/>
        </w:rPr>
        <w:t>merceologica, secondo le modalità e le temperature stabilite dalle vigenti</w:t>
      </w:r>
      <w:r w:rsidR="00A65151" w:rsidRPr="00FE3C78">
        <w:rPr>
          <w:rFonts w:ascii="Arial" w:hAnsi="Arial" w:cs="Arial"/>
          <w:b/>
          <w:bCs/>
          <w:sz w:val="20"/>
          <w:szCs w:val="20"/>
        </w:rPr>
        <w:t xml:space="preserve"> </w:t>
      </w:r>
      <w:r w:rsidR="00A65151" w:rsidRPr="00FE3C78">
        <w:rPr>
          <w:rFonts w:ascii="Arial" w:hAnsi="Arial" w:cs="Arial"/>
          <w:sz w:val="20"/>
          <w:szCs w:val="20"/>
        </w:rPr>
        <w:t>normative nonché dalle indicazioni riportate in etichetta da parte dei</w:t>
      </w:r>
      <w:r w:rsidR="00A65151" w:rsidRPr="00FE3C78">
        <w:rPr>
          <w:rFonts w:ascii="Arial" w:hAnsi="Arial" w:cs="Arial"/>
          <w:b/>
          <w:bCs/>
          <w:sz w:val="20"/>
          <w:szCs w:val="20"/>
        </w:rPr>
        <w:t xml:space="preserve"> </w:t>
      </w:r>
      <w:r w:rsidR="00A65151" w:rsidRPr="00FE3C78">
        <w:rPr>
          <w:rFonts w:ascii="Arial" w:hAnsi="Arial" w:cs="Arial"/>
          <w:sz w:val="20"/>
          <w:szCs w:val="20"/>
        </w:rPr>
        <w:t>singoli produttori.</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Ogni qual volta viene aperto un contenitore in banda stagnata e il contenuto non viene immediatamente consumato, deve essere travasato</w:t>
      </w:r>
      <w:r w:rsidR="00D63474" w:rsidRPr="00FE3C78">
        <w:rPr>
          <w:rFonts w:ascii="Arial" w:hAnsi="Arial" w:cs="Arial"/>
          <w:sz w:val="20"/>
          <w:szCs w:val="20"/>
        </w:rPr>
        <w:t xml:space="preserve"> </w:t>
      </w:r>
      <w:r w:rsidR="00A65151" w:rsidRPr="00FE3C78">
        <w:rPr>
          <w:rFonts w:ascii="Arial" w:hAnsi="Arial" w:cs="Arial"/>
          <w:sz w:val="20"/>
          <w:szCs w:val="20"/>
        </w:rPr>
        <w:t>in altro contenitore di vetro o acciaio inox o altro materiale non soggetto</w:t>
      </w:r>
      <w:r w:rsidR="00D63474" w:rsidRPr="00FE3C78">
        <w:rPr>
          <w:rFonts w:ascii="Arial" w:hAnsi="Arial" w:cs="Arial"/>
          <w:sz w:val="20"/>
          <w:szCs w:val="20"/>
        </w:rPr>
        <w:t xml:space="preserve"> </w:t>
      </w:r>
      <w:r w:rsidR="00A65151" w:rsidRPr="00FE3C78">
        <w:rPr>
          <w:rFonts w:ascii="Arial" w:hAnsi="Arial" w:cs="Arial"/>
          <w:sz w:val="20"/>
          <w:szCs w:val="20"/>
        </w:rPr>
        <w:t>ad ossidazione, conservando i dati identificativi del prodotto e i termini di conservazione/scadenza.</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3. </w:t>
      </w:r>
      <w:r w:rsidR="00A65151" w:rsidRPr="00FE3C78">
        <w:rPr>
          <w:rFonts w:ascii="Arial" w:hAnsi="Arial" w:cs="Arial"/>
          <w:sz w:val="20"/>
          <w:szCs w:val="20"/>
        </w:rPr>
        <w:t>La protezione delle derrate da conservare deve avvenire solo con pellicole idonee al contatto con gli alimenti o con altro materiale comunque conforme alle normative vigenti.</w:t>
      </w:r>
      <w:r w:rsidR="00A560B1" w:rsidRPr="00FE3C78">
        <w:rPr>
          <w:rFonts w:ascii="Arial" w:hAnsi="Arial" w:cs="Arial"/>
          <w:sz w:val="20"/>
          <w:szCs w:val="20"/>
        </w:rPr>
        <w:t xml:space="preserve"> </w:t>
      </w:r>
      <w:r w:rsidR="00A65151" w:rsidRPr="00FE3C78">
        <w:rPr>
          <w:rFonts w:ascii="Arial" w:hAnsi="Arial" w:cs="Arial"/>
          <w:sz w:val="20"/>
          <w:szCs w:val="20"/>
        </w:rPr>
        <w:t>I prodotti cotti dovranno essere conservati solo ed esclusivamente in</w:t>
      </w:r>
      <w:r w:rsidR="00D63474" w:rsidRPr="00FE3C78">
        <w:rPr>
          <w:rFonts w:ascii="Arial" w:hAnsi="Arial" w:cs="Arial"/>
          <w:sz w:val="20"/>
          <w:szCs w:val="20"/>
        </w:rPr>
        <w:t xml:space="preserve"> </w:t>
      </w:r>
      <w:r w:rsidR="00A65151" w:rsidRPr="00FE3C78">
        <w:rPr>
          <w:rFonts w:ascii="Arial" w:hAnsi="Arial" w:cs="Arial"/>
          <w:sz w:val="20"/>
          <w:szCs w:val="20"/>
        </w:rPr>
        <w:t>contenitori di vetro o acciaio inox</w:t>
      </w:r>
      <w:r w:rsidR="00AC179D">
        <w:rPr>
          <w:rFonts w:ascii="Arial" w:hAnsi="Arial" w:cs="Arial"/>
          <w:sz w:val="20"/>
          <w:szCs w:val="20"/>
        </w:rPr>
        <w:t xml:space="preserve">. </w:t>
      </w:r>
      <w:r w:rsidR="00526062" w:rsidRPr="00FE3C78">
        <w:rPr>
          <w:rFonts w:ascii="Arial" w:hAnsi="Arial" w:cs="Arial"/>
          <w:sz w:val="20"/>
          <w:szCs w:val="20"/>
        </w:rPr>
        <w:t>È</w:t>
      </w:r>
      <w:r w:rsidR="00A65151" w:rsidRPr="00FE3C78">
        <w:rPr>
          <w:rFonts w:ascii="Arial" w:hAnsi="Arial" w:cs="Arial"/>
          <w:sz w:val="20"/>
          <w:szCs w:val="20"/>
        </w:rPr>
        <w:t xml:space="preserve"> tassativamente vietato l'uso di recipienti in alluminio per la conservazione degli alimenti.</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4. </w:t>
      </w:r>
      <w:r w:rsidR="00A65151" w:rsidRPr="00FE3C78">
        <w:rPr>
          <w:rFonts w:ascii="Arial" w:hAnsi="Arial" w:cs="Arial"/>
          <w:sz w:val="20"/>
          <w:szCs w:val="20"/>
        </w:rPr>
        <w:t>I prodotti a lunga conservazione come pasta, riso, farina ecc. devono</w:t>
      </w:r>
      <w:r w:rsidR="00D63474" w:rsidRPr="00FE3C78">
        <w:rPr>
          <w:rFonts w:ascii="Arial" w:hAnsi="Arial" w:cs="Arial"/>
          <w:sz w:val="20"/>
          <w:szCs w:val="20"/>
        </w:rPr>
        <w:t xml:space="preserve"> </w:t>
      </w:r>
      <w:r w:rsidR="00A65151" w:rsidRPr="00FE3C78">
        <w:rPr>
          <w:rFonts w:ascii="Arial" w:hAnsi="Arial" w:cs="Arial"/>
          <w:sz w:val="20"/>
          <w:szCs w:val="20"/>
        </w:rPr>
        <w:t>essere conservati in confezioni originali chiuse. Le confezioni aperte</w:t>
      </w:r>
      <w:r w:rsidR="00D63474" w:rsidRPr="00FE3C78">
        <w:rPr>
          <w:rFonts w:ascii="Arial" w:hAnsi="Arial" w:cs="Arial"/>
          <w:sz w:val="20"/>
          <w:szCs w:val="20"/>
        </w:rPr>
        <w:t xml:space="preserve"> </w:t>
      </w:r>
      <w:r w:rsidR="00A65151" w:rsidRPr="00FE3C78">
        <w:rPr>
          <w:rFonts w:ascii="Arial" w:hAnsi="Arial" w:cs="Arial"/>
          <w:sz w:val="20"/>
          <w:szCs w:val="20"/>
        </w:rPr>
        <w:t>dovranno essere conservate in appositi contenitori provvisti di coperchio.</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5. </w:t>
      </w:r>
      <w:r w:rsidR="00A65151" w:rsidRPr="00FE3C78">
        <w:rPr>
          <w:rFonts w:ascii="Arial" w:hAnsi="Arial" w:cs="Arial"/>
          <w:sz w:val="20"/>
          <w:szCs w:val="20"/>
        </w:rPr>
        <w:t>Per i formaggi serviti non in confezione originale deve essere indicata la</w:t>
      </w:r>
      <w:r w:rsidR="00D63474" w:rsidRPr="00FE3C78">
        <w:rPr>
          <w:rFonts w:ascii="Arial" w:hAnsi="Arial" w:cs="Arial"/>
          <w:sz w:val="20"/>
          <w:szCs w:val="20"/>
        </w:rPr>
        <w:t xml:space="preserve"> </w:t>
      </w:r>
      <w:r w:rsidR="00A65151" w:rsidRPr="00FE3C78">
        <w:rPr>
          <w:rFonts w:ascii="Arial" w:hAnsi="Arial" w:cs="Arial"/>
          <w:sz w:val="20"/>
          <w:szCs w:val="20"/>
        </w:rPr>
        <w:t>data di scadenza sulla bolla di consegna.</w:t>
      </w:r>
    </w:p>
    <w:p w:rsidR="004B3BE5" w:rsidRPr="00FE3C78" w:rsidRDefault="005F5D83" w:rsidP="004908B6">
      <w:pPr>
        <w:keepNext/>
        <w:keepLines/>
        <w:adjustRightInd w:val="0"/>
        <w:spacing w:before="240" w:after="240"/>
        <w:jc w:val="center"/>
        <w:rPr>
          <w:rFonts w:ascii="Arial" w:hAnsi="Arial" w:cs="Arial"/>
          <w:b/>
          <w:sz w:val="20"/>
          <w:szCs w:val="20"/>
        </w:rPr>
      </w:pPr>
      <w:r w:rsidRPr="00FE3C78">
        <w:rPr>
          <w:rFonts w:ascii="Arial" w:hAnsi="Arial" w:cs="Arial"/>
          <w:b/>
          <w:sz w:val="20"/>
          <w:szCs w:val="20"/>
        </w:rPr>
        <w:t>Art. 26 bis</w:t>
      </w:r>
      <w:r w:rsidR="00FE3C78">
        <w:rPr>
          <w:rFonts w:ascii="Arial" w:hAnsi="Arial" w:cs="Arial"/>
          <w:b/>
          <w:sz w:val="20"/>
          <w:szCs w:val="20"/>
        </w:rPr>
        <w:br/>
      </w:r>
      <w:r w:rsidR="004B3BE5" w:rsidRPr="00FE3C78">
        <w:rPr>
          <w:rFonts w:ascii="Arial" w:hAnsi="Arial" w:cs="Arial"/>
          <w:b/>
          <w:sz w:val="20"/>
          <w:szCs w:val="20"/>
        </w:rPr>
        <w:t>Imballaggi</w:t>
      </w:r>
    </w:p>
    <w:p w:rsidR="005F5D83"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5F5D83" w:rsidRPr="00FE3C78">
        <w:rPr>
          <w:rFonts w:ascii="Arial" w:hAnsi="Arial" w:cs="Arial"/>
          <w:sz w:val="20"/>
          <w:szCs w:val="20"/>
        </w:rPr>
        <w:t>L’imballaggio (primario, secondario e terziario) deve rispondere ai requisiti di cui all’All. F, della parte IV “Rifiuti” del D.Lgs. 152/2006 e s.m.i., così come più specificatamente descritto nelle pertinenti norme tecniche, in particolar</w:t>
      </w:r>
      <w:r w:rsidR="00AC179D">
        <w:rPr>
          <w:rFonts w:ascii="Arial" w:hAnsi="Arial" w:cs="Arial"/>
          <w:sz w:val="20"/>
          <w:szCs w:val="20"/>
        </w:rPr>
        <w:t>e</w:t>
      </w:r>
    </w:p>
    <w:p w:rsidR="005F5D83" w:rsidRPr="00FE3C78" w:rsidRDefault="005F5D83" w:rsidP="00FE3C78">
      <w:pPr>
        <w:numPr>
          <w:ilvl w:val="0"/>
          <w:numId w:val="20"/>
        </w:numPr>
        <w:adjustRightInd w:val="0"/>
        <w:spacing w:before="120" w:after="120"/>
        <w:ind w:left="567" w:hanging="283"/>
        <w:jc w:val="both"/>
        <w:rPr>
          <w:rFonts w:ascii="Arial" w:hAnsi="Arial" w:cs="Arial"/>
          <w:sz w:val="20"/>
          <w:szCs w:val="20"/>
        </w:rPr>
      </w:pPr>
      <w:r w:rsidRPr="00FE3C78">
        <w:rPr>
          <w:rFonts w:ascii="Arial" w:hAnsi="Arial" w:cs="Arial"/>
          <w:sz w:val="20"/>
          <w:szCs w:val="20"/>
        </w:rPr>
        <w:t>UNI EN 13427:2005 Imballaggi - Requisiti per l'utilizzo di norme europee nel campo degli imballaggi e dei rifiuti di imballaggio</w:t>
      </w:r>
    </w:p>
    <w:p w:rsidR="005F5D83" w:rsidRPr="00FE3C78" w:rsidRDefault="005F5D83" w:rsidP="00FE3C78">
      <w:pPr>
        <w:numPr>
          <w:ilvl w:val="0"/>
          <w:numId w:val="20"/>
        </w:numPr>
        <w:adjustRightInd w:val="0"/>
        <w:spacing w:before="120" w:after="120"/>
        <w:ind w:left="567" w:hanging="283"/>
        <w:jc w:val="both"/>
        <w:rPr>
          <w:rFonts w:ascii="Arial" w:hAnsi="Arial" w:cs="Arial"/>
          <w:sz w:val="20"/>
          <w:szCs w:val="20"/>
        </w:rPr>
      </w:pPr>
      <w:r w:rsidRPr="00FE3C78">
        <w:rPr>
          <w:rFonts w:ascii="Arial" w:hAnsi="Arial" w:cs="Arial"/>
          <w:sz w:val="20"/>
          <w:szCs w:val="20"/>
        </w:rPr>
        <w:t>UNI EN 13428:2005 Imballaggi - Requisiti specifici per la fabbricazione e la composizione</w:t>
      </w:r>
      <w:r w:rsidR="004B3BE5" w:rsidRPr="00FE3C78">
        <w:rPr>
          <w:rFonts w:ascii="Arial" w:hAnsi="Arial" w:cs="Arial"/>
          <w:sz w:val="20"/>
          <w:szCs w:val="20"/>
        </w:rPr>
        <w:t xml:space="preserve"> </w:t>
      </w:r>
      <w:r w:rsidRPr="00FE3C78">
        <w:rPr>
          <w:rFonts w:ascii="Arial" w:hAnsi="Arial" w:cs="Arial"/>
          <w:sz w:val="20"/>
          <w:szCs w:val="20"/>
        </w:rPr>
        <w:t>Preve</w:t>
      </w:r>
      <w:r w:rsidR="00082985" w:rsidRPr="00FE3C78">
        <w:rPr>
          <w:rFonts w:ascii="Arial" w:hAnsi="Arial" w:cs="Arial"/>
          <w:sz w:val="20"/>
          <w:szCs w:val="20"/>
        </w:rPr>
        <w:t>nzione per riduzione alla fonte</w:t>
      </w:r>
    </w:p>
    <w:p w:rsidR="005F5D83" w:rsidRPr="00FE3C78" w:rsidRDefault="005F5D83" w:rsidP="00FE3C78">
      <w:pPr>
        <w:numPr>
          <w:ilvl w:val="0"/>
          <w:numId w:val="20"/>
        </w:numPr>
        <w:adjustRightInd w:val="0"/>
        <w:spacing w:before="120" w:after="120"/>
        <w:ind w:left="567" w:hanging="283"/>
        <w:jc w:val="both"/>
        <w:rPr>
          <w:rFonts w:ascii="Arial" w:hAnsi="Arial" w:cs="Arial"/>
          <w:sz w:val="20"/>
          <w:szCs w:val="20"/>
        </w:rPr>
      </w:pPr>
      <w:r w:rsidRPr="00FE3C78">
        <w:rPr>
          <w:rFonts w:ascii="Arial" w:hAnsi="Arial" w:cs="Arial"/>
          <w:sz w:val="20"/>
          <w:szCs w:val="20"/>
        </w:rPr>
        <w:t>UNI EN 13429:2005 Imballaggi – Riutilizzo</w:t>
      </w:r>
    </w:p>
    <w:p w:rsidR="005F5D83" w:rsidRPr="00FE3C78" w:rsidRDefault="005F5D83" w:rsidP="00FE3C78">
      <w:pPr>
        <w:numPr>
          <w:ilvl w:val="0"/>
          <w:numId w:val="20"/>
        </w:numPr>
        <w:adjustRightInd w:val="0"/>
        <w:spacing w:before="120" w:after="120"/>
        <w:ind w:left="567" w:hanging="283"/>
        <w:jc w:val="both"/>
        <w:rPr>
          <w:rFonts w:ascii="Arial" w:hAnsi="Arial" w:cs="Arial"/>
          <w:sz w:val="20"/>
          <w:szCs w:val="20"/>
        </w:rPr>
      </w:pPr>
      <w:r w:rsidRPr="00FE3C78">
        <w:rPr>
          <w:rFonts w:ascii="Arial" w:hAnsi="Arial" w:cs="Arial"/>
          <w:sz w:val="20"/>
          <w:szCs w:val="20"/>
        </w:rPr>
        <w:t>UNI EN 13430:2005 Imballaggi - Requisiti per imballaggi recuperabili per riciclo di materiali</w:t>
      </w:r>
    </w:p>
    <w:p w:rsidR="005F5D83" w:rsidRPr="00FE3C78" w:rsidRDefault="005F5D83" w:rsidP="00FE3C78">
      <w:pPr>
        <w:numPr>
          <w:ilvl w:val="0"/>
          <w:numId w:val="20"/>
        </w:numPr>
        <w:adjustRightInd w:val="0"/>
        <w:spacing w:before="120" w:after="120"/>
        <w:ind w:left="567" w:hanging="283"/>
        <w:jc w:val="both"/>
        <w:rPr>
          <w:rFonts w:ascii="Arial" w:hAnsi="Arial" w:cs="Arial"/>
          <w:sz w:val="20"/>
          <w:szCs w:val="20"/>
        </w:rPr>
      </w:pPr>
      <w:r w:rsidRPr="00FE3C78">
        <w:rPr>
          <w:rFonts w:ascii="Arial" w:hAnsi="Arial" w:cs="Arial"/>
          <w:sz w:val="20"/>
          <w:szCs w:val="20"/>
        </w:rPr>
        <w:t>UNI EN 13431:2005 Imballaggi - Requisiti per imballaggi recuperabili sotto forma di recupero energetico compresa la specifica del potere calorico inferiore minimo</w:t>
      </w:r>
    </w:p>
    <w:p w:rsidR="005F5D83" w:rsidRPr="00FE3C78" w:rsidRDefault="005F5D83" w:rsidP="00FE3C78">
      <w:pPr>
        <w:numPr>
          <w:ilvl w:val="0"/>
          <w:numId w:val="20"/>
        </w:numPr>
        <w:adjustRightInd w:val="0"/>
        <w:spacing w:before="120" w:after="120"/>
        <w:ind w:left="567" w:hanging="283"/>
        <w:jc w:val="both"/>
        <w:rPr>
          <w:rFonts w:ascii="Arial" w:hAnsi="Arial" w:cs="Arial"/>
          <w:sz w:val="20"/>
          <w:szCs w:val="20"/>
        </w:rPr>
      </w:pPr>
      <w:r w:rsidRPr="00FE3C78">
        <w:rPr>
          <w:rFonts w:ascii="Arial" w:hAnsi="Arial" w:cs="Arial"/>
          <w:sz w:val="20"/>
          <w:szCs w:val="20"/>
        </w:rPr>
        <w:t>UNI EN 13432:2002 Requisiti per imballaggi recuperabili attraverso compostaggio e biodegradazione -Schema di prova e criteri di valutazione per l'accettazione finale degli imballaggi.</w:t>
      </w:r>
    </w:p>
    <w:p w:rsidR="005F5D83"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5F5D83" w:rsidRPr="00FE3C78">
        <w:rPr>
          <w:rFonts w:ascii="Arial" w:hAnsi="Arial" w:cs="Arial"/>
          <w:sz w:val="20"/>
          <w:szCs w:val="20"/>
        </w:rPr>
        <w:t xml:space="preserve">L’imballaggio secondario e terziario deve essere costituito, se in carta o cartone per il 90% in peso da </w:t>
      </w:r>
      <w:r w:rsidR="005F5D83" w:rsidRPr="00FE3C78">
        <w:rPr>
          <w:rFonts w:ascii="Arial" w:hAnsi="Arial" w:cs="Arial"/>
          <w:sz w:val="20"/>
          <w:szCs w:val="20"/>
        </w:rPr>
        <w:lastRenderedPageBreak/>
        <w:t>materiale riciclato, se in plastica, per almeno il 60%.</w:t>
      </w:r>
    </w:p>
    <w:p w:rsidR="00AC179D" w:rsidRPr="00FE3C78" w:rsidRDefault="001D4039" w:rsidP="00AC179D">
      <w:pPr>
        <w:adjustRightInd w:val="0"/>
        <w:spacing w:before="120" w:after="120"/>
        <w:jc w:val="both"/>
        <w:rPr>
          <w:rFonts w:ascii="Arial" w:hAnsi="Arial" w:cs="Arial"/>
          <w:sz w:val="20"/>
          <w:szCs w:val="20"/>
        </w:rPr>
      </w:pPr>
      <w:r w:rsidRPr="001D4039">
        <w:rPr>
          <w:rFonts w:ascii="Arial" w:hAnsi="Arial" w:cs="Arial"/>
          <w:sz w:val="20"/>
          <w:szCs w:val="20"/>
        </w:rPr>
        <w:t xml:space="preserve">3. </w:t>
      </w:r>
      <w:r w:rsidR="00AC179D" w:rsidRPr="001D4039">
        <w:rPr>
          <w:rFonts w:ascii="Arial" w:hAnsi="Arial" w:cs="Arial"/>
          <w:sz w:val="20"/>
          <w:szCs w:val="20"/>
        </w:rPr>
        <w:t>L’offerente deve descrivere in fase di gara l’imballaggio che utilizzerà, indicando a quale delle norme tecni</w:t>
      </w:r>
      <w:r w:rsidRPr="001D4039">
        <w:rPr>
          <w:rFonts w:ascii="Arial" w:hAnsi="Arial" w:cs="Arial"/>
          <w:sz w:val="20"/>
          <w:szCs w:val="20"/>
        </w:rPr>
        <w:t>che sopra richiamate è conforme (riportare il tipo di materiale o di materiali con cui è costituito, le quantità utilizzate, le misure intraprese per ridurre al minimo il volume dell’imballaggio, come è realizzato l’assemblaggio fra</w:t>
      </w:r>
      <w:r>
        <w:rPr>
          <w:rFonts w:ascii="Arial" w:hAnsi="Arial" w:cs="Arial"/>
          <w:sz w:val="20"/>
          <w:szCs w:val="20"/>
        </w:rPr>
        <w:t xml:space="preserve"> materiali diversi e come si possono separare, ecc.)</w:t>
      </w:r>
    </w:p>
    <w:p w:rsidR="00A65151" w:rsidRPr="00FE3C78" w:rsidRDefault="00D63474" w:rsidP="004908B6">
      <w:pPr>
        <w:keepNext/>
        <w:keepLines/>
        <w:adjustRightInd w:val="0"/>
        <w:spacing w:before="240" w:after="240"/>
        <w:jc w:val="center"/>
        <w:rPr>
          <w:rFonts w:ascii="Arial" w:hAnsi="Arial" w:cs="Arial"/>
          <w:sz w:val="20"/>
          <w:szCs w:val="20"/>
        </w:rPr>
      </w:pPr>
      <w:r w:rsidRPr="00FE3C78">
        <w:rPr>
          <w:rFonts w:ascii="Arial" w:hAnsi="Arial" w:cs="Arial"/>
          <w:b/>
          <w:bCs/>
          <w:sz w:val="20"/>
          <w:szCs w:val="20"/>
        </w:rPr>
        <w:t>Art. 27</w:t>
      </w:r>
      <w:r w:rsidR="003B05C2">
        <w:rPr>
          <w:rFonts w:ascii="Arial" w:hAnsi="Arial" w:cs="Arial"/>
          <w:b/>
          <w:bCs/>
          <w:sz w:val="20"/>
          <w:szCs w:val="20"/>
        </w:rPr>
        <w:br/>
      </w:r>
      <w:r w:rsidR="00A65151" w:rsidRPr="003B05C2">
        <w:rPr>
          <w:rFonts w:ascii="Arial" w:hAnsi="Arial" w:cs="Arial"/>
          <w:b/>
          <w:sz w:val="20"/>
          <w:szCs w:val="20"/>
        </w:rPr>
        <w:t>Riciclo</w:t>
      </w:r>
    </w:p>
    <w:p w:rsidR="00A65151" w:rsidRPr="00FE3C78" w:rsidRDefault="00FC43A2"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D178A1" w:rsidRPr="00FE3C78">
        <w:rPr>
          <w:rFonts w:ascii="Arial" w:hAnsi="Arial" w:cs="Arial"/>
          <w:sz w:val="20"/>
          <w:szCs w:val="20"/>
        </w:rPr>
        <w:t>È</w:t>
      </w:r>
      <w:r w:rsidR="00A65151" w:rsidRPr="00FE3C78">
        <w:rPr>
          <w:rFonts w:ascii="Arial" w:hAnsi="Arial" w:cs="Arial"/>
          <w:sz w:val="20"/>
          <w:szCs w:val="20"/>
        </w:rPr>
        <w:t xml:space="preserve"> vietata </w:t>
      </w:r>
      <w:r w:rsidR="002157CA" w:rsidRPr="00FE3C78">
        <w:rPr>
          <w:rFonts w:ascii="Arial" w:hAnsi="Arial" w:cs="Arial"/>
          <w:sz w:val="20"/>
          <w:szCs w:val="20"/>
        </w:rPr>
        <w:t>il</w:t>
      </w:r>
      <w:r w:rsidR="00A65151" w:rsidRPr="00FE3C78">
        <w:rPr>
          <w:rFonts w:ascii="Arial" w:hAnsi="Arial" w:cs="Arial"/>
          <w:sz w:val="20"/>
          <w:szCs w:val="20"/>
        </w:rPr>
        <w:t xml:space="preserve"> riciclo dei cibi preparati nei giorni antecedenti al consumo. Pertanto tutti i cibi erogati dovranno essere preparati in giornata</w:t>
      </w:r>
      <w:r w:rsidR="00526062" w:rsidRPr="00FE3C78">
        <w:rPr>
          <w:rFonts w:ascii="Arial" w:hAnsi="Arial" w:cs="Arial"/>
          <w:sz w:val="20"/>
          <w:szCs w:val="20"/>
        </w:rPr>
        <w:t>.</w:t>
      </w:r>
    </w:p>
    <w:p w:rsidR="00082985" w:rsidRPr="00FE3C78" w:rsidRDefault="00FC43A2" w:rsidP="004908B6">
      <w:pPr>
        <w:pStyle w:val="Titolo2"/>
        <w:keepLines/>
        <w:widowControl w:val="0"/>
        <w:autoSpaceDE w:val="0"/>
        <w:autoSpaceDN w:val="0"/>
        <w:adjustRightInd w:val="0"/>
        <w:spacing w:before="240" w:after="240"/>
        <w:rPr>
          <w:rFonts w:ascii="Arial" w:hAnsi="Arial" w:cs="Arial"/>
          <w:sz w:val="20"/>
          <w:szCs w:val="20"/>
        </w:rPr>
      </w:pPr>
      <w:r w:rsidRPr="00FE3C78">
        <w:rPr>
          <w:rFonts w:ascii="Arial" w:hAnsi="Arial" w:cs="Arial"/>
          <w:sz w:val="20"/>
          <w:szCs w:val="20"/>
        </w:rPr>
        <w:t xml:space="preserve">Art. </w:t>
      </w:r>
      <w:r w:rsidR="009C54A0">
        <w:rPr>
          <w:rFonts w:ascii="Arial" w:hAnsi="Arial" w:cs="Arial"/>
          <w:sz w:val="20"/>
          <w:szCs w:val="20"/>
        </w:rPr>
        <w:t>28</w:t>
      </w:r>
      <w:r w:rsidR="003B05C2">
        <w:rPr>
          <w:rFonts w:ascii="Arial" w:hAnsi="Arial" w:cs="Arial"/>
          <w:sz w:val="20"/>
          <w:szCs w:val="20"/>
        </w:rPr>
        <w:br/>
      </w:r>
      <w:r w:rsidR="00082985" w:rsidRPr="00FE3C78">
        <w:rPr>
          <w:rFonts w:ascii="Arial" w:hAnsi="Arial" w:cs="Arial"/>
          <w:sz w:val="20"/>
          <w:szCs w:val="20"/>
        </w:rPr>
        <w:t>Sprechi alimentari</w:t>
      </w:r>
    </w:p>
    <w:p w:rsidR="00082985" w:rsidRPr="00A63003" w:rsidRDefault="00082985" w:rsidP="00FE3C78">
      <w:pPr>
        <w:pStyle w:val="Titolo2"/>
        <w:spacing w:before="120" w:after="120"/>
        <w:jc w:val="both"/>
        <w:rPr>
          <w:rFonts w:ascii="Arial" w:hAnsi="Arial" w:cs="Arial"/>
          <w:b w:val="0"/>
          <w:i w:val="0"/>
          <w:sz w:val="20"/>
          <w:szCs w:val="20"/>
        </w:rPr>
      </w:pPr>
      <w:r w:rsidRPr="00A63003">
        <w:rPr>
          <w:rFonts w:ascii="Arial" w:hAnsi="Arial" w:cs="Arial"/>
          <w:b w:val="0"/>
          <w:i w:val="0"/>
          <w:sz w:val="20"/>
          <w:szCs w:val="20"/>
        </w:rPr>
        <w:t xml:space="preserve">1. In ottemperanza a quanto previsto dalle Linee di indirizzo rivolte agli enti gestori di mense scolastiche, aziendali, ospedaliere, sociali e di comunità, al fine di prevenire e ridurre lo spreco connesso alla somministrazione degli alimenti del Ministero della salute del 16 aprile 2018, l’Impresa è tenuta a organizzare percorsi ed attività educative e di sensibilizzazione per gli alunni sul tema degli sprechi alimentari e i suoi impatti ambientali, economici e sociali. </w:t>
      </w:r>
    </w:p>
    <w:p w:rsidR="00082985" w:rsidRPr="00A63003" w:rsidRDefault="00082985" w:rsidP="00FE3C78">
      <w:pPr>
        <w:pStyle w:val="Titolo2"/>
        <w:spacing w:before="120" w:after="120"/>
        <w:jc w:val="both"/>
        <w:rPr>
          <w:rFonts w:ascii="Arial" w:hAnsi="Arial" w:cs="Arial"/>
          <w:b w:val="0"/>
          <w:i w:val="0"/>
          <w:sz w:val="20"/>
          <w:szCs w:val="20"/>
        </w:rPr>
      </w:pPr>
      <w:r w:rsidRPr="00A63003">
        <w:rPr>
          <w:rFonts w:ascii="Arial" w:hAnsi="Arial" w:cs="Arial"/>
          <w:b w:val="0"/>
          <w:i w:val="0"/>
          <w:sz w:val="20"/>
          <w:szCs w:val="20"/>
        </w:rPr>
        <w:t xml:space="preserve">2. È fondamentale anche il coinvolgimento delle insegnanti e famiglie al fine di renderli parte integrante ed attiva nel portare lo studente ad avere un comportamento corretto e propositivo anche durante il momento del pasto e consapevole sul fenomeno degli sprechi. Tali attività devono essere aderenti alle Linee guida del Ministero della Salute e al Piano Nazionale della Prevenzione ed eventualmente sottoposte a preventiva valutazione di idoneità da parte del SIAN </w:t>
      </w:r>
      <w:r w:rsidR="00A63003" w:rsidRPr="00A63003">
        <w:rPr>
          <w:rFonts w:ascii="Arial" w:hAnsi="Arial" w:cs="Arial"/>
          <w:b w:val="0"/>
          <w:i w:val="0"/>
          <w:sz w:val="20"/>
          <w:szCs w:val="20"/>
        </w:rPr>
        <w:t>dell’</w:t>
      </w:r>
      <w:proofErr w:type="spellStart"/>
      <w:r w:rsidR="00A63003" w:rsidRPr="00A63003">
        <w:rPr>
          <w:rFonts w:ascii="Arial" w:hAnsi="Arial" w:cs="Arial"/>
          <w:b w:val="0"/>
          <w:i w:val="0"/>
          <w:sz w:val="20"/>
          <w:szCs w:val="20"/>
        </w:rPr>
        <w:t>Asur</w:t>
      </w:r>
      <w:proofErr w:type="spellEnd"/>
      <w:r w:rsidR="00A63003" w:rsidRPr="00A63003">
        <w:rPr>
          <w:rFonts w:ascii="Arial" w:hAnsi="Arial" w:cs="Arial"/>
          <w:b w:val="0"/>
          <w:i w:val="0"/>
          <w:sz w:val="20"/>
          <w:szCs w:val="20"/>
        </w:rPr>
        <w:t xml:space="preserve"> di Macerata.</w:t>
      </w:r>
    </w:p>
    <w:p w:rsidR="00082985" w:rsidRPr="00FE3C78" w:rsidRDefault="00082985" w:rsidP="00FE3C78">
      <w:pPr>
        <w:spacing w:before="120" w:after="120"/>
        <w:jc w:val="both"/>
        <w:rPr>
          <w:rFonts w:ascii="Arial" w:hAnsi="Arial" w:cs="Arial"/>
          <w:sz w:val="20"/>
          <w:szCs w:val="20"/>
        </w:rPr>
      </w:pPr>
      <w:r w:rsidRPr="00FE3C78">
        <w:rPr>
          <w:rFonts w:ascii="Arial" w:hAnsi="Arial" w:cs="Arial"/>
          <w:sz w:val="20"/>
          <w:szCs w:val="20"/>
        </w:rPr>
        <w:t>3. Il Comune effettuerà opportuni controlli sul gradimento degli alimenti e il loro mancato consumo, come previsto dall’art. 45 del presente Capitolato.</w:t>
      </w:r>
    </w:p>
    <w:p w:rsidR="00A65151" w:rsidRPr="00FE3C78" w:rsidRDefault="00D63474" w:rsidP="004908B6">
      <w:pPr>
        <w:keepNext/>
        <w:keepLines/>
        <w:adjustRightInd w:val="0"/>
        <w:spacing w:before="240" w:after="240"/>
        <w:jc w:val="center"/>
        <w:rPr>
          <w:rFonts w:ascii="Arial" w:hAnsi="Arial" w:cs="Arial"/>
          <w:b/>
          <w:bCs/>
          <w:sz w:val="20"/>
          <w:szCs w:val="20"/>
        </w:rPr>
      </w:pPr>
      <w:r w:rsidRPr="00FE3C78">
        <w:rPr>
          <w:rFonts w:ascii="Arial" w:hAnsi="Arial" w:cs="Arial"/>
          <w:b/>
          <w:bCs/>
          <w:sz w:val="20"/>
          <w:szCs w:val="20"/>
        </w:rPr>
        <w:t>Art. 2</w:t>
      </w:r>
      <w:r w:rsidR="009C54A0">
        <w:rPr>
          <w:rFonts w:ascii="Arial" w:hAnsi="Arial" w:cs="Arial"/>
          <w:b/>
          <w:bCs/>
          <w:sz w:val="20"/>
          <w:szCs w:val="20"/>
        </w:rPr>
        <w:t>9</w:t>
      </w:r>
      <w:r w:rsidR="003B05C2">
        <w:rPr>
          <w:rFonts w:ascii="Arial" w:hAnsi="Arial" w:cs="Arial"/>
          <w:b/>
          <w:bCs/>
          <w:sz w:val="20"/>
          <w:szCs w:val="20"/>
        </w:rPr>
        <w:br/>
      </w:r>
      <w:r w:rsidR="00A65151" w:rsidRPr="00FE3C78">
        <w:rPr>
          <w:rFonts w:ascii="Arial" w:hAnsi="Arial" w:cs="Arial"/>
          <w:b/>
          <w:bCs/>
          <w:sz w:val="20"/>
          <w:szCs w:val="20"/>
        </w:rPr>
        <w:t>Manipolazione e cottura</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Tutte le operazioni di manipolazione e cottura degli alimenti devono mirare ad ottenere standard elevati di qualità igienica, nutritiva e sensoriale e devono essere coerenti con quanto prescritto dal presente capitolato.</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Le operazioni che precedono la cottura devono essere eseguite secondo le modalità di seguito descritte:</w:t>
      </w:r>
    </w:p>
    <w:p w:rsidR="00A65151" w:rsidRPr="00FE3C78" w:rsidRDefault="00A65151" w:rsidP="00FE3C78">
      <w:pPr>
        <w:numPr>
          <w:ilvl w:val="0"/>
          <w:numId w:val="13"/>
        </w:numPr>
        <w:adjustRightInd w:val="0"/>
        <w:spacing w:before="120" w:after="120"/>
        <w:ind w:left="567" w:hanging="283"/>
        <w:jc w:val="both"/>
        <w:rPr>
          <w:rFonts w:ascii="Arial" w:hAnsi="Arial" w:cs="Arial"/>
          <w:sz w:val="20"/>
          <w:szCs w:val="20"/>
        </w:rPr>
      </w:pPr>
      <w:r w:rsidRPr="00FE3C78">
        <w:rPr>
          <w:rFonts w:ascii="Arial" w:hAnsi="Arial" w:cs="Arial"/>
          <w:sz w:val="20"/>
          <w:szCs w:val="20"/>
        </w:rPr>
        <w:t>La carne trita deve essere macinata in giornata;</w:t>
      </w:r>
    </w:p>
    <w:p w:rsidR="00A65151" w:rsidRPr="00FE3C78" w:rsidRDefault="00A65151" w:rsidP="00FE3C78">
      <w:pPr>
        <w:numPr>
          <w:ilvl w:val="0"/>
          <w:numId w:val="13"/>
        </w:numPr>
        <w:adjustRightInd w:val="0"/>
        <w:spacing w:before="120" w:after="120"/>
        <w:ind w:left="567" w:hanging="283"/>
        <w:jc w:val="both"/>
        <w:rPr>
          <w:rFonts w:ascii="Arial" w:hAnsi="Arial" w:cs="Arial"/>
          <w:sz w:val="20"/>
          <w:szCs w:val="20"/>
        </w:rPr>
      </w:pPr>
      <w:r w:rsidRPr="00FE3C78">
        <w:rPr>
          <w:rFonts w:ascii="Arial" w:hAnsi="Arial" w:cs="Arial"/>
          <w:sz w:val="20"/>
          <w:szCs w:val="20"/>
        </w:rPr>
        <w:t>Il formaggio grattugiato deve essere preparato in giornata;</w:t>
      </w:r>
    </w:p>
    <w:p w:rsidR="00A65151" w:rsidRPr="00FE3C78" w:rsidRDefault="00A65151" w:rsidP="00FE3C78">
      <w:pPr>
        <w:numPr>
          <w:ilvl w:val="0"/>
          <w:numId w:val="13"/>
        </w:numPr>
        <w:adjustRightInd w:val="0"/>
        <w:spacing w:before="120" w:after="120"/>
        <w:ind w:left="567" w:hanging="283"/>
        <w:jc w:val="both"/>
        <w:rPr>
          <w:rFonts w:ascii="Arial" w:hAnsi="Arial" w:cs="Arial"/>
          <w:sz w:val="20"/>
          <w:szCs w:val="20"/>
        </w:rPr>
      </w:pPr>
      <w:r w:rsidRPr="00FE3C78">
        <w:rPr>
          <w:rFonts w:ascii="Arial" w:hAnsi="Arial" w:cs="Arial"/>
          <w:sz w:val="20"/>
          <w:szCs w:val="20"/>
        </w:rPr>
        <w:t>Le operazioni di impanatura devono essere fatte nelle ore immediatamente antecedenti la cottura;</w:t>
      </w:r>
    </w:p>
    <w:p w:rsidR="00A65151" w:rsidRPr="00FE3C78" w:rsidRDefault="00A65151" w:rsidP="00FE3C78">
      <w:pPr>
        <w:numPr>
          <w:ilvl w:val="0"/>
          <w:numId w:val="13"/>
        </w:numPr>
        <w:adjustRightInd w:val="0"/>
        <w:spacing w:before="120" w:after="120"/>
        <w:ind w:left="567" w:hanging="283"/>
        <w:jc w:val="both"/>
        <w:rPr>
          <w:rFonts w:ascii="Arial" w:hAnsi="Arial" w:cs="Arial"/>
          <w:sz w:val="20"/>
          <w:szCs w:val="20"/>
        </w:rPr>
      </w:pPr>
      <w:r w:rsidRPr="00FE3C78">
        <w:rPr>
          <w:rFonts w:ascii="Arial" w:hAnsi="Arial" w:cs="Arial"/>
          <w:sz w:val="20"/>
          <w:szCs w:val="20"/>
        </w:rPr>
        <w:t xml:space="preserve">Le </w:t>
      </w:r>
      <w:proofErr w:type="spellStart"/>
      <w:r w:rsidRPr="00FE3C78">
        <w:rPr>
          <w:rFonts w:ascii="Arial" w:hAnsi="Arial" w:cs="Arial"/>
          <w:sz w:val="20"/>
          <w:szCs w:val="20"/>
        </w:rPr>
        <w:t>porzionature</w:t>
      </w:r>
      <w:proofErr w:type="spellEnd"/>
      <w:r w:rsidRPr="00FE3C78">
        <w:rPr>
          <w:rFonts w:ascii="Arial" w:hAnsi="Arial" w:cs="Arial"/>
          <w:sz w:val="20"/>
          <w:szCs w:val="20"/>
        </w:rPr>
        <w:t xml:space="preserve"> di salumi e di formaggio devono essere effettuate nelle ore immediatamente antecedenti la distribuzione</w:t>
      </w:r>
      <w:r w:rsidR="002D0506" w:rsidRPr="00FE3C78">
        <w:rPr>
          <w:rFonts w:ascii="Arial" w:hAnsi="Arial" w:cs="Arial"/>
          <w:sz w:val="20"/>
          <w:szCs w:val="20"/>
        </w:rPr>
        <w:t>;</w:t>
      </w:r>
    </w:p>
    <w:p w:rsidR="00A65151" w:rsidRPr="00FE3C78" w:rsidRDefault="00A65151" w:rsidP="00FE3C78">
      <w:pPr>
        <w:numPr>
          <w:ilvl w:val="0"/>
          <w:numId w:val="13"/>
        </w:numPr>
        <w:adjustRightInd w:val="0"/>
        <w:spacing w:before="120" w:after="120"/>
        <w:ind w:left="567" w:hanging="283"/>
        <w:jc w:val="both"/>
        <w:rPr>
          <w:rFonts w:ascii="Arial" w:hAnsi="Arial" w:cs="Arial"/>
          <w:sz w:val="20"/>
          <w:szCs w:val="20"/>
        </w:rPr>
      </w:pPr>
      <w:r w:rsidRPr="00FE3C78">
        <w:rPr>
          <w:rFonts w:ascii="Arial" w:hAnsi="Arial" w:cs="Arial"/>
          <w:sz w:val="20"/>
          <w:szCs w:val="20"/>
        </w:rPr>
        <w:t>Legumi secchi: a mollo per 24 ore con due ricambi di acqua</w:t>
      </w:r>
      <w:r w:rsidR="002D0506" w:rsidRPr="00FE3C78">
        <w:rPr>
          <w:rFonts w:ascii="Arial" w:hAnsi="Arial" w:cs="Arial"/>
          <w:sz w:val="20"/>
          <w:szCs w:val="20"/>
        </w:rPr>
        <w:t>;</w:t>
      </w:r>
    </w:p>
    <w:p w:rsidR="00A65151" w:rsidRPr="00FE3C78" w:rsidRDefault="00A65151" w:rsidP="00FE3C78">
      <w:pPr>
        <w:numPr>
          <w:ilvl w:val="0"/>
          <w:numId w:val="13"/>
        </w:numPr>
        <w:adjustRightInd w:val="0"/>
        <w:spacing w:before="120" w:after="120"/>
        <w:ind w:left="567" w:hanging="283"/>
        <w:jc w:val="both"/>
        <w:rPr>
          <w:rFonts w:ascii="Arial" w:hAnsi="Arial" w:cs="Arial"/>
          <w:sz w:val="20"/>
          <w:szCs w:val="20"/>
        </w:rPr>
      </w:pPr>
      <w:r w:rsidRPr="00FE3C78">
        <w:rPr>
          <w:rFonts w:ascii="Arial" w:hAnsi="Arial" w:cs="Arial"/>
          <w:sz w:val="20"/>
          <w:szCs w:val="20"/>
        </w:rPr>
        <w:t>Il personale non deve effettuare più operazioni contemporaneamente al</w:t>
      </w:r>
      <w:r w:rsidR="002D0506" w:rsidRPr="00FE3C78">
        <w:rPr>
          <w:rFonts w:ascii="Arial" w:hAnsi="Arial" w:cs="Arial"/>
          <w:sz w:val="20"/>
          <w:szCs w:val="20"/>
        </w:rPr>
        <w:t xml:space="preserve"> </w:t>
      </w:r>
      <w:r w:rsidRPr="00FE3C78">
        <w:rPr>
          <w:rFonts w:ascii="Arial" w:hAnsi="Arial" w:cs="Arial"/>
          <w:sz w:val="20"/>
          <w:szCs w:val="20"/>
        </w:rPr>
        <w:t xml:space="preserve">fine di evitare rischi di contaminazioni </w:t>
      </w:r>
      <w:r w:rsidR="002D0506" w:rsidRPr="00FE3C78">
        <w:rPr>
          <w:rFonts w:ascii="Arial" w:hAnsi="Arial" w:cs="Arial"/>
          <w:sz w:val="20"/>
          <w:szCs w:val="20"/>
        </w:rPr>
        <w:t>in</w:t>
      </w:r>
      <w:r w:rsidRPr="00FE3C78">
        <w:rPr>
          <w:rFonts w:ascii="Arial" w:hAnsi="Arial" w:cs="Arial"/>
          <w:sz w:val="20"/>
          <w:szCs w:val="20"/>
        </w:rPr>
        <w:t>crociate</w:t>
      </w:r>
      <w:r w:rsidR="002D0506" w:rsidRPr="00FE3C78">
        <w:rPr>
          <w:rFonts w:ascii="Arial" w:hAnsi="Arial" w:cs="Arial"/>
          <w:sz w:val="20"/>
          <w:szCs w:val="20"/>
        </w:rPr>
        <w:t>;</w:t>
      </w:r>
    </w:p>
    <w:p w:rsidR="00A65151" w:rsidRPr="00FE3C78" w:rsidRDefault="00A65151" w:rsidP="00FE3C78">
      <w:pPr>
        <w:numPr>
          <w:ilvl w:val="0"/>
          <w:numId w:val="13"/>
        </w:numPr>
        <w:adjustRightInd w:val="0"/>
        <w:spacing w:before="120" w:after="120"/>
        <w:ind w:left="567" w:hanging="283"/>
        <w:jc w:val="both"/>
        <w:rPr>
          <w:rFonts w:ascii="Arial" w:hAnsi="Arial" w:cs="Arial"/>
          <w:sz w:val="20"/>
          <w:szCs w:val="20"/>
        </w:rPr>
      </w:pPr>
      <w:r w:rsidRPr="00FE3C78">
        <w:rPr>
          <w:rFonts w:ascii="Arial" w:hAnsi="Arial" w:cs="Arial"/>
          <w:sz w:val="20"/>
          <w:szCs w:val="20"/>
        </w:rPr>
        <w:t>L’olio extra vergine d’oliva per la frittura deve essere utilizzato una sola volta.</w:t>
      </w:r>
    </w:p>
    <w:p w:rsidR="00A65151" w:rsidRPr="00FE3C78" w:rsidRDefault="004463F6" w:rsidP="004908B6">
      <w:pPr>
        <w:keepNext/>
        <w:keepLines/>
        <w:adjustRightInd w:val="0"/>
        <w:spacing w:before="240" w:after="240"/>
        <w:jc w:val="center"/>
        <w:rPr>
          <w:rFonts w:ascii="Arial" w:hAnsi="Arial" w:cs="Arial"/>
          <w:b/>
          <w:bCs/>
          <w:sz w:val="20"/>
          <w:szCs w:val="20"/>
        </w:rPr>
      </w:pPr>
      <w:r>
        <w:rPr>
          <w:rFonts w:ascii="Arial" w:hAnsi="Arial" w:cs="Arial"/>
          <w:b/>
          <w:bCs/>
          <w:sz w:val="20"/>
          <w:szCs w:val="20"/>
        </w:rPr>
        <w:t>Art. 30</w:t>
      </w:r>
      <w:r w:rsidR="003B05C2">
        <w:rPr>
          <w:rFonts w:ascii="Arial" w:hAnsi="Arial" w:cs="Arial"/>
          <w:b/>
          <w:bCs/>
          <w:sz w:val="20"/>
          <w:szCs w:val="20"/>
        </w:rPr>
        <w:br/>
      </w:r>
      <w:r w:rsidR="00A65151" w:rsidRPr="00FE3C78">
        <w:rPr>
          <w:rFonts w:ascii="Arial" w:hAnsi="Arial" w:cs="Arial"/>
          <w:b/>
          <w:bCs/>
          <w:sz w:val="20"/>
          <w:szCs w:val="20"/>
        </w:rPr>
        <w:t>Conservazione dei piatti freddi</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La conservazione dei piatti freddi durante la distribuzione deve essere mantenuta alla temperatura conforme all'art.</w:t>
      </w:r>
      <w:r w:rsidR="00A560B1" w:rsidRPr="00FE3C78">
        <w:rPr>
          <w:rFonts w:ascii="Arial" w:hAnsi="Arial" w:cs="Arial"/>
          <w:sz w:val="20"/>
          <w:szCs w:val="20"/>
        </w:rPr>
        <w:t xml:space="preserve"> </w:t>
      </w:r>
      <w:r w:rsidR="00A65151" w:rsidRPr="00FE3C78">
        <w:rPr>
          <w:rFonts w:ascii="Arial" w:hAnsi="Arial" w:cs="Arial"/>
          <w:sz w:val="20"/>
          <w:szCs w:val="20"/>
        </w:rPr>
        <w:t>31 del D.P.R. 26 marzo 1980, n.</w:t>
      </w:r>
      <w:r w:rsidR="00A560B1" w:rsidRPr="00FE3C78">
        <w:rPr>
          <w:rFonts w:ascii="Arial" w:hAnsi="Arial" w:cs="Arial"/>
          <w:sz w:val="20"/>
          <w:szCs w:val="20"/>
        </w:rPr>
        <w:t xml:space="preserve"> </w:t>
      </w:r>
      <w:r w:rsidR="00A65151" w:rsidRPr="00FE3C78">
        <w:rPr>
          <w:rFonts w:ascii="Arial" w:hAnsi="Arial" w:cs="Arial"/>
          <w:sz w:val="20"/>
          <w:szCs w:val="20"/>
        </w:rPr>
        <w:t>327 e successive modifiche/integrazioni.</w:t>
      </w:r>
    </w:p>
    <w:p w:rsidR="00A65151" w:rsidRPr="00FE3C78" w:rsidRDefault="004463F6" w:rsidP="004908B6">
      <w:pPr>
        <w:keepNext/>
        <w:keepLines/>
        <w:adjustRightInd w:val="0"/>
        <w:spacing w:before="240" w:after="240"/>
        <w:jc w:val="center"/>
        <w:rPr>
          <w:rFonts w:ascii="Arial" w:hAnsi="Arial" w:cs="Arial"/>
          <w:b/>
          <w:bCs/>
          <w:sz w:val="20"/>
          <w:szCs w:val="20"/>
        </w:rPr>
      </w:pPr>
      <w:r>
        <w:rPr>
          <w:rFonts w:ascii="Arial" w:hAnsi="Arial" w:cs="Arial"/>
          <w:b/>
          <w:bCs/>
          <w:sz w:val="20"/>
          <w:szCs w:val="20"/>
        </w:rPr>
        <w:lastRenderedPageBreak/>
        <w:t>Art. 31</w:t>
      </w:r>
      <w:r w:rsidR="003B05C2">
        <w:rPr>
          <w:rFonts w:ascii="Arial" w:hAnsi="Arial" w:cs="Arial"/>
          <w:b/>
          <w:bCs/>
          <w:sz w:val="20"/>
          <w:szCs w:val="20"/>
        </w:rPr>
        <w:br/>
      </w:r>
      <w:r w:rsidR="00A65151" w:rsidRPr="00FE3C78">
        <w:rPr>
          <w:rFonts w:ascii="Arial" w:hAnsi="Arial" w:cs="Arial"/>
          <w:b/>
          <w:bCs/>
          <w:sz w:val="20"/>
          <w:szCs w:val="20"/>
        </w:rPr>
        <w:t>Linea refrigerata</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0C3264" w:rsidRPr="00FE3C78">
        <w:rPr>
          <w:rFonts w:ascii="Arial" w:hAnsi="Arial" w:cs="Arial"/>
          <w:sz w:val="20"/>
          <w:szCs w:val="20"/>
        </w:rPr>
        <w:t>È</w:t>
      </w:r>
      <w:r w:rsidR="00A65151" w:rsidRPr="00FE3C78">
        <w:rPr>
          <w:rFonts w:ascii="Arial" w:hAnsi="Arial" w:cs="Arial"/>
          <w:sz w:val="20"/>
          <w:szCs w:val="20"/>
        </w:rPr>
        <w:t xml:space="preserve"> ammessa la preparazione di alcuni prodotti il giorno precedente la cottura purché dopo cottura vengano raffreddati con l'ausilio dell'abbattitore rapido di temperatura secondo le normative vigenti, posti in recipienti idonei e conservati in frigoriferi a temperatura compresa tra 1°C e 6°C.</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L'abbattitore di temperatura deve essere impiegato esclusivamente per i</w:t>
      </w:r>
      <w:r w:rsidR="002D0506" w:rsidRPr="00FE3C78">
        <w:rPr>
          <w:rFonts w:ascii="Arial" w:hAnsi="Arial" w:cs="Arial"/>
          <w:sz w:val="20"/>
          <w:szCs w:val="20"/>
        </w:rPr>
        <w:t xml:space="preserve"> </w:t>
      </w:r>
      <w:r w:rsidR="00A65151" w:rsidRPr="00FE3C78">
        <w:rPr>
          <w:rFonts w:ascii="Arial" w:hAnsi="Arial" w:cs="Arial"/>
          <w:sz w:val="20"/>
          <w:szCs w:val="20"/>
        </w:rPr>
        <w:t>prodotti cotti.</w:t>
      </w:r>
    </w:p>
    <w:p w:rsidR="00A65151" w:rsidRPr="00FE3C78" w:rsidRDefault="00A65151" w:rsidP="00FE3C78">
      <w:pPr>
        <w:adjustRightInd w:val="0"/>
        <w:spacing w:before="120" w:after="120"/>
        <w:jc w:val="both"/>
        <w:rPr>
          <w:rFonts w:ascii="Arial" w:hAnsi="Arial" w:cs="Arial"/>
          <w:sz w:val="20"/>
          <w:szCs w:val="20"/>
        </w:rPr>
      </w:pPr>
      <w:r w:rsidRPr="00FE3C78">
        <w:rPr>
          <w:rFonts w:ascii="Arial" w:hAnsi="Arial" w:cs="Arial"/>
          <w:sz w:val="20"/>
          <w:szCs w:val="20"/>
        </w:rPr>
        <w:t>Gli alimenti per i quali è consentito l’abbattimento sono: roastbeef, ragù per lasagne, singoli ingredienti cotti destinati a successive lavorazioni. La tipologia dei prodotti soggetti ad abbattimento dovrà essere comunque autorizzata dal Comune.</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3. </w:t>
      </w:r>
      <w:r w:rsidR="00A65151" w:rsidRPr="00FE3C78">
        <w:rPr>
          <w:rFonts w:ascii="Arial" w:hAnsi="Arial" w:cs="Arial"/>
          <w:sz w:val="20"/>
          <w:szCs w:val="20"/>
        </w:rPr>
        <w:t>Al fine di garantire la qualità igienica dei prodotti, sono tassativamente vietate preparazioni anticipate di impasti e farciture.</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4. </w:t>
      </w:r>
      <w:r w:rsidR="000C3264" w:rsidRPr="00FE3C78">
        <w:rPr>
          <w:rFonts w:ascii="Arial" w:hAnsi="Arial" w:cs="Arial"/>
          <w:sz w:val="20"/>
          <w:szCs w:val="20"/>
        </w:rPr>
        <w:t>È</w:t>
      </w:r>
      <w:r w:rsidR="00A65151" w:rsidRPr="00FE3C78">
        <w:rPr>
          <w:rFonts w:ascii="Arial" w:hAnsi="Arial" w:cs="Arial"/>
          <w:sz w:val="20"/>
          <w:szCs w:val="20"/>
        </w:rPr>
        <w:t xml:space="preserve"> tassativamente vietato raffreddare prodotti cotti a temperatura ambiente o sottoporli ad immersione in acqua.</w:t>
      </w:r>
    </w:p>
    <w:p w:rsidR="00A65151" w:rsidRPr="00FE3C78" w:rsidRDefault="004463F6" w:rsidP="004908B6">
      <w:pPr>
        <w:keepNext/>
        <w:keepLines/>
        <w:adjustRightInd w:val="0"/>
        <w:spacing w:before="240" w:after="240"/>
        <w:jc w:val="center"/>
        <w:rPr>
          <w:rFonts w:ascii="Arial" w:hAnsi="Arial" w:cs="Arial"/>
          <w:b/>
          <w:bCs/>
          <w:sz w:val="20"/>
          <w:szCs w:val="20"/>
        </w:rPr>
      </w:pPr>
      <w:r>
        <w:rPr>
          <w:rFonts w:ascii="Arial" w:hAnsi="Arial" w:cs="Arial"/>
          <w:b/>
          <w:bCs/>
          <w:sz w:val="20"/>
          <w:szCs w:val="20"/>
        </w:rPr>
        <w:t>Art. 32</w:t>
      </w:r>
      <w:r w:rsidR="003B05C2">
        <w:rPr>
          <w:rFonts w:ascii="Arial" w:hAnsi="Arial" w:cs="Arial"/>
          <w:b/>
          <w:bCs/>
          <w:sz w:val="20"/>
          <w:szCs w:val="20"/>
        </w:rPr>
        <w:br/>
      </w:r>
      <w:r w:rsidR="00A65151" w:rsidRPr="00FE3C78">
        <w:rPr>
          <w:rFonts w:ascii="Arial" w:hAnsi="Arial" w:cs="Arial"/>
          <w:b/>
          <w:bCs/>
          <w:sz w:val="20"/>
          <w:szCs w:val="20"/>
        </w:rPr>
        <w:t>Condimenti</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Tutti i primi piatti dovranno essere conditi al momento della distribuzione, se richiesto, con formaggio Parmigiano Reggiano con la grammatura secondo ricetta.</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La pasta o il riso saranno parzialmente conditi solo con olio extra vergine d’oliva. Il condimento della pasta/riso dovrà essere effettuato nel refettorio.</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3. </w:t>
      </w:r>
      <w:r w:rsidR="00697251">
        <w:rPr>
          <w:rFonts w:ascii="Arial" w:hAnsi="Arial" w:cs="Arial"/>
          <w:sz w:val="20"/>
          <w:szCs w:val="20"/>
        </w:rPr>
        <w:t>Il sugo di pomodoro</w:t>
      </w:r>
      <w:r w:rsidR="00A65151" w:rsidRPr="00FE3C78">
        <w:rPr>
          <w:rFonts w:ascii="Arial" w:hAnsi="Arial" w:cs="Arial"/>
          <w:sz w:val="20"/>
          <w:szCs w:val="20"/>
        </w:rPr>
        <w:t>, comprensi</w:t>
      </w:r>
      <w:r w:rsidR="00697251">
        <w:rPr>
          <w:rFonts w:ascii="Arial" w:hAnsi="Arial" w:cs="Arial"/>
          <w:sz w:val="20"/>
          <w:szCs w:val="20"/>
        </w:rPr>
        <w:t>vo di odori, deve essere preparato</w:t>
      </w:r>
      <w:r w:rsidR="00A65151" w:rsidRPr="00FE3C78">
        <w:rPr>
          <w:rFonts w:ascii="Arial" w:hAnsi="Arial" w:cs="Arial"/>
          <w:sz w:val="20"/>
          <w:szCs w:val="20"/>
        </w:rPr>
        <w:t xml:space="preserve"> senza soffritto.</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4. </w:t>
      </w:r>
      <w:r w:rsidR="00A65151" w:rsidRPr="00FE3C78">
        <w:rPr>
          <w:rFonts w:ascii="Arial" w:hAnsi="Arial" w:cs="Arial"/>
          <w:sz w:val="20"/>
          <w:szCs w:val="20"/>
        </w:rPr>
        <w:t>Nel refettorio deve essere presente sale, olio, aceto, o limone per l’integrazione del condimento dei contorni.</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5. </w:t>
      </w:r>
      <w:r w:rsidR="00A65151" w:rsidRPr="00FE3C78">
        <w:rPr>
          <w:rFonts w:ascii="Arial" w:hAnsi="Arial" w:cs="Arial"/>
          <w:sz w:val="20"/>
          <w:szCs w:val="20"/>
        </w:rPr>
        <w:t>L’olio per il fritto (esclusivamente extra vergine d’oliva) deve essere utilizzato una sola volta.</w:t>
      </w:r>
    </w:p>
    <w:p w:rsidR="00B22259" w:rsidRPr="00FE3C78" w:rsidRDefault="00B22259" w:rsidP="004908B6">
      <w:pPr>
        <w:pStyle w:val="Titolo1"/>
        <w:keepLines/>
        <w:adjustRightInd w:val="0"/>
        <w:spacing w:after="240"/>
        <w:jc w:val="center"/>
        <w:rPr>
          <w:sz w:val="20"/>
          <w:szCs w:val="20"/>
        </w:rPr>
      </w:pPr>
      <w:r w:rsidRPr="00FE3C78">
        <w:rPr>
          <w:sz w:val="20"/>
          <w:szCs w:val="20"/>
        </w:rPr>
        <w:t>***</w:t>
      </w:r>
    </w:p>
    <w:p w:rsidR="00A65151" w:rsidRPr="00FE3C78" w:rsidRDefault="002D0506" w:rsidP="004908B6">
      <w:pPr>
        <w:pStyle w:val="Titolo1"/>
        <w:keepLines/>
        <w:adjustRightInd w:val="0"/>
        <w:spacing w:after="240"/>
        <w:jc w:val="center"/>
        <w:rPr>
          <w:sz w:val="20"/>
          <w:szCs w:val="20"/>
        </w:rPr>
      </w:pPr>
      <w:r w:rsidRPr="00FE3C78">
        <w:rPr>
          <w:sz w:val="20"/>
          <w:szCs w:val="20"/>
        </w:rPr>
        <w:t>PARTE SESTA</w:t>
      </w:r>
      <w:r w:rsidR="003B05C2">
        <w:rPr>
          <w:sz w:val="20"/>
          <w:szCs w:val="20"/>
        </w:rPr>
        <w:br/>
      </w:r>
      <w:r w:rsidR="00A65151" w:rsidRPr="00FE3C78">
        <w:rPr>
          <w:sz w:val="20"/>
          <w:szCs w:val="20"/>
        </w:rPr>
        <w:t>SOMMINISTRAZIONE DEI PASTI</w:t>
      </w:r>
    </w:p>
    <w:p w:rsidR="00A65151" w:rsidRPr="00FE3C78" w:rsidRDefault="004463F6" w:rsidP="004908B6">
      <w:pPr>
        <w:pStyle w:val="Titolo2"/>
        <w:keepLines/>
        <w:widowControl w:val="0"/>
        <w:autoSpaceDE w:val="0"/>
        <w:autoSpaceDN w:val="0"/>
        <w:adjustRightInd w:val="0"/>
        <w:spacing w:before="240" w:after="240"/>
        <w:rPr>
          <w:rFonts w:ascii="Arial" w:hAnsi="Arial" w:cs="Arial"/>
          <w:sz w:val="20"/>
          <w:szCs w:val="20"/>
        </w:rPr>
      </w:pPr>
      <w:r>
        <w:rPr>
          <w:rFonts w:ascii="Arial" w:hAnsi="Arial" w:cs="Arial"/>
          <w:sz w:val="20"/>
          <w:szCs w:val="20"/>
        </w:rPr>
        <w:t>Art. 33</w:t>
      </w:r>
      <w:r w:rsidR="00A65151" w:rsidRPr="00FE3C78">
        <w:rPr>
          <w:rFonts w:ascii="Arial" w:hAnsi="Arial" w:cs="Arial"/>
          <w:sz w:val="20"/>
          <w:szCs w:val="20"/>
        </w:rPr>
        <w:t xml:space="preserve"> </w:t>
      </w:r>
      <w:r w:rsidR="003B05C2">
        <w:rPr>
          <w:rFonts w:ascii="Arial" w:hAnsi="Arial" w:cs="Arial"/>
          <w:sz w:val="20"/>
          <w:szCs w:val="20"/>
        </w:rPr>
        <w:br/>
      </w:r>
      <w:r w:rsidR="00A65151" w:rsidRPr="00FE3C78">
        <w:rPr>
          <w:rFonts w:ascii="Arial" w:hAnsi="Arial" w:cs="Arial"/>
          <w:sz w:val="20"/>
          <w:szCs w:val="20"/>
        </w:rPr>
        <w:t xml:space="preserve">Norme e modalità per la somministrazione </w:t>
      </w:r>
    </w:p>
    <w:p w:rsidR="00A65151" w:rsidRPr="00FE3C78" w:rsidRDefault="0077753E" w:rsidP="00FE3C78">
      <w:pPr>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L'Impresa deve garantire la somministrazione dei pasti a tutti gli utenti per i quali è stata comunicata la prenotazione. L’Impresa deve garantire la somministrazione di tutte le preparazioni previste dai menu e nelle quantità previste dalle Tabelle delle grammature.</w:t>
      </w:r>
    </w:p>
    <w:p w:rsidR="00A65151" w:rsidRPr="00FE3C78" w:rsidRDefault="0077753E" w:rsidP="00FE3C78">
      <w:pPr>
        <w:pStyle w:val="Rientrocorpodeltesto"/>
        <w:spacing w:before="120"/>
        <w:ind w:left="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 xml:space="preserve">Nel caso in cui, per motivi organizzativi e logistici, non venissero rispettati i tempi per la </w:t>
      </w:r>
      <w:r w:rsidR="002D0506" w:rsidRPr="00FE3C78">
        <w:rPr>
          <w:rFonts w:ascii="Arial" w:hAnsi="Arial" w:cs="Arial"/>
          <w:sz w:val="20"/>
          <w:szCs w:val="20"/>
        </w:rPr>
        <w:t>d</w:t>
      </w:r>
      <w:r w:rsidR="00A65151" w:rsidRPr="00FE3C78">
        <w:rPr>
          <w:rFonts w:ascii="Arial" w:hAnsi="Arial" w:cs="Arial"/>
          <w:sz w:val="20"/>
          <w:szCs w:val="20"/>
        </w:rPr>
        <w:t>istribuzione</w:t>
      </w:r>
      <w:r w:rsidR="002D0506" w:rsidRPr="00FE3C78">
        <w:rPr>
          <w:rFonts w:ascii="Arial" w:hAnsi="Arial" w:cs="Arial"/>
          <w:sz w:val="20"/>
          <w:szCs w:val="20"/>
        </w:rPr>
        <w:t>,</w:t>
      </w:r>
      <w:r w:rsidR="00A65151" w:rsidRPr="00FE3C78">
        <w:rPr>
          <w:rFonts w:ascii="Arial" w:hAnsi="Arial" w:cs="Arial"/>
          <w:sz w:val="20"/>
          <w:szCs w:val="20"/>
        </w:rPr>
        <w:t xml:space="preserve"> con conseguente disservizio per l’utenza, il Comune potrà richiedere il potenziamento del numero degli addetti alla distribuzione, senza che ciò comporti alcun onere aggiuntivo. </w:t>
      </w:r>
    </w:p>
    <w:p w:rsidR="00A65151" w:rsidRPr="00FE3C78" w:rsidRDefault="004463F6" w:rsidP="004908B6">
      <w:pPr>
        <w:pStyle w:val="Titolo2"/>
        <w:keepLines/>
        <w:widowControl w:val="0"/>
        <w:autoSpaceDE w:val="0"/>
        <w:autoSpaceDN w:val="0"/>
        <w:adjustRightInd w:val="0"/>
        <w:spacing w:before="240" w:after="240"/>
        <w:rPr>
          <w:rFonts w:ascii="Arial" w:hAnsi="Arial" w:cs="Arial"/>
          <w:sz w:val="20"/>
          <w:szCs w:val="20"/>
        </w:rPr>
      </w:pPr>
      <w:r>
        <w:rPr>
          <w:rFonts w:ascii="Arial" w:hAnsi="Arial" w:cs="Arial"/>
          <w:sz w:val="20"/>
          <w:szCs w:val="20"/>
        </w:rPr>
        <w:t>Art. 34</w:t>
      </w:r>
      <w:r w:rsidR="004908B6">
        <w:rPr>
          <w:rFonts w:ascii="Arial" w:hAnsi="Arial" w:cs="Arial"/>
          <w:sz w:val="20"/>
          <w:szCs w:val="20"/>
        </w:rPr>
        <w:br/>
      </w:r>
      <w:r w:rsidR="00A65151" w:rsidRPr="00FE3C78">
        <w:rPr>
          <w:rFonts w:ascii="Arial" w:hAnsi="Arial" w:cs="Arial"/>
          <w:sz w:val="20"/>
          <w:szCs w:val="20"/>
        </w:rPr>
        <w:t xml:space="preserve">Modalità e orario di distribuzione dei pasti </w:t>
      </w:r>
    </w:p>
    <w:p w:rsidR="00A65151" w:rsidRPr="00FE3C78" w:rsidRDefault="0077753E"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 xml:space="preserve">1. </w:t>
      </w:r>
      <w:r w:rsidR="000C3264" w:rsidRPr="00FE3C78">
        <w:rPr>
          <w:rFonts w:ascii="Arial" w:hAnsi="Arial" w:cs="Arial"/>
          <w:sz w:val="20"/>
          <w:szCs w:val="20"/>
        </w:rPr>
        <w:t>L’Impresa appaltatrice</w:t>
      </w:r>
      <w:r w:rsidR="00A65151" w:rsidRPr="00FE3C78">
        <w:rPr>
          <w:rFonts w:ascii="Arial" w:hAnsi="Arial" w:cs="Arial"/>
          <w:sz w:val="20"/>
          <w:szCs w:val="20"/>
        </w:rPr>
        <w:t xml:space="preserve"> si impegna a fornire il servizio di ristorazione scolastica negli orari indicati dal Comune, anche secondo i turni di servizio richiesti e indicativamente secondo </w:t>
      </w:r>
      <w:r w:rsidR="00625C42" w:rsidRPr="00FE3C78">
        <w:rPr>
          <w:rFonts w:ascii="Arial" w:hAnsi="Arial" w:cs="Arial"/>
          <w:sz w:val="20"/>
          <w:szCs w:val="20"/>
        </w:rPr>
        <w:t>i seguenti</w:t>
      </w:r>
      <w:r w:rsidR="00A65151" w:rsidRPr="00FE3C78">
        <w:rPr>
          <w:rFonts w:ascii="Arial" w:hAnsi="Arial" w:cs="Arial"/>
          <w:sz w:val="20"/>
          <w:szCs w:val="20"/>
        </w:rPr>
        <w:t xml:space="preserve"> orari sotto riportati:</w:t>
      </w:r>
    </w:p>
    <w:p w:rsidR="00625C42" w:rsidRPr="0051541D" w:rsidRDefault="00625C42"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 xml:space="preserve">spuntino metà mattina: </w:t>
      </w:r>
      <w:r w:rsidR="004B3BE5" w:rsidRPr="00FE3C78">
        <w:rPr>
          <w:rFonts w:ascii="Arial" w:hAnsi="Arial" w:cs="Arial"/>
          <w:sz w:val="20"/>
          <w:szCs w:val="20"/>
        </w:rPr>
        <w:tab/>
      </w:r>
      <w:r w:rsidR="004B3BE5" w:rsidRPr="00FE3C78">
        <w:rPr>
          <w:rFonts w:ascii="Arial" w:hAnsi="Arial" w:cs="Arial"/>
          <w:sz w:val="20"/>
          <w:szCs w:val="20"/>
        </w:rPr>
        <w:tab/>
      </w:r>
      <w:r w:rsidR="0051541D">
        <w:rPr>
          <w:rFonts w:ascii="Arial" w:hAnsi="Arial" w:cs="Arial"/>
          <w:sz w:val="20"/>
          <w:szCs w:val="20"/>
        </w:rPr>
        <w:tab/>
      </w:r>
      <w:r w:rsidR="004B3BE5" w:rsidRPr="00FE3C78">
        <w:rPr>
          <w:rFonts w:ascii="Arial" w:hAnsi="Arial" w:cs="Arial"/>
          <w:sz w:val="20"/>
          <w:szCs w:val="20"/>
        </w:rPr>
        <w:t xml:space="preserve">dalle </w:t>
      </w:r>
      <w:r w:rsidR="0051541D">
        <w:rPr>
          <w:rFonts w:ascii="Arial" w:hAnsi="Arial" w:cs="Arial"/>
          <w:sz w:val="20"/>
          <w:szCs w:val="20"/>
        </w:rPr>
        <w:t>ore 10,00</w:t>
      </w:r>
      <w:r w:rsidR="004B3BE5" w:rsidRPr="00FE3C78">
        <w:rPr>
          <w:rFonts w:ascii="Arial" w:hAnsi="Arial" w:cs="Arial"/>
          <w:sz w:val="20"/>
          <w:szCs w:val="20"/>
        </w:rPr>
        <w:t xml:space="preserve"> alle ore </w:t>
      </w:r>
      <w:r w:rsidR="0051541D">
        <w:rPr>
          <w:rFonts w:ascii="Arial" w:hAnsi="Arial" w:cs="Arial"/>
          <w:sz w:val="20"/>
          <w:szCs w:val="20"/>
        </w:rPr>
        <w:t>10,30</w:t>
      </w:r>
    </w:p>
    <w:p w:rsidR="00A65151" w:rsidRPr="0051541D" w:rsidRDefault="00625C42" w:rsidP="00FE3C7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sz w:val="20"/>
          <w:szCs w:val="20"/>
        </w:rPr>
      </w:pPr>
      <w:r w:rsidRPr="00FE3C78">
        <w:rPr>
          <w:rFonts w:ascii="Arial" w:hAnsi="Arial" w:cs="Arial"/>
          <w:sz w:val="20"/>
          <w:szCs w:val="20"/>
        </w:rPr>
        <w:t xml:space="preserve">pranzo: </w:t>
      </w:r>
      <w:r w:rsidR="004B3BE5" w:rsidRPr="00FE3C78">
        <w:rPr>
          <w:rFonts w:ascii="Arial" w:hAnsi="Arial" w:cs="Arial"/>
          <w:sz w:val="20"/>
          <w:szCs w:val="20"/>
        </w:rPr>
        <w:tab/>
      </w:r>
      <w:r w:rsidR="004B3BE5" w:rsidRPr="00FE3C78">
        <w:rPr>
          <w:rFonts w:ascii="Arial" w:hAnsi="Arial" w:cs="Arial"/>
          <w:sz w:val="20"/>
          <w:szCs w:val="20"/>
        </w:rPr>
        <w:tab/>
      </w:r>
      <w:r w:rsidR="004B3BE5" w:rsidRPr="00FE3C78">
        <w:rPr>
          <w:rFonts w:ascii="Arial" w:hAnsi="Arial" w:cs="Arial"/>
          <w:sz w:val="20"/>
          <w:szCs w:val="20"/>
        </w:rPr>
        <w:tab/>
      </w:r>
      <w:r w:rsidR="000C3264" w:rsidRPr="00FE3C78">
        <w:rPr>
          <w:rFonts w:ascii="Arial" w:hAnsi="Arial" w:cs="Arial"/>
          <w:sz w:val="20"/>
          <w:szCs w:val="20"/>
        </w:rPr>
        <w:tab/>
      </w:r>
      <w:r w:rsidR="00A65151" w:rsidRPr="00FE3C78">
        <w:rPr>
          <w:rFonts w:ascii="Arial" w:hAnsi="Arial" w:cs="Arial"/>
          <w:sz w:val="20"/>
          <w:szCs w:val="20"/>
        </w:rPr>
        <w:t xml:space="preserve">dalle ore </w:t>
      </w:r>
      <w:r w:rsidR="0051541D">
        <w:rPr>
          <w:rFonts w:ascii="Arial" w:hAnsi="Arial" w:cs="Arial"/>
          <w:sz w:val="20"/>
          <w:szCs w:val="20"/>
        </w:rPr>
        <w:t>12,00</w:t>
      </w:r>
      <w:r w:rsidR="00A65151" w:rsidRPr="00FE3C78">
        <w:rPr>
          <w:rFonts w:ascii="Arial" w:hAnsi="Arial" w:cs="Arial"/>
          <w:sz w:val="20"/>
          <w:szCs w:val="20"/>
        </w:rPr>
        <w:t xml:space="preserve"> alle ore </w:t>
      </w:r>
      <w:r w:rsidR="0051541D">
        <w:rPr>
          <w:rFonts w:ascii="Arial" w:hAnsi="Arial" w:cs="Arial"/>
          <w:sz w:val="20"/>
          <w:szCs w:val="20"/>
        </w:rPr>
        <w:t>13,00</w:t>
      </w:r>
    </w:p>
    <w:p w:rsidR="00A65151" w:rsidRPr="00FE3C78" w:rsidRDefault="004463F6" w:rsidP="004908B6">
      <w:pPr>
        <w:pStyle w:val="Titolo2"/>
        <w:keepLines/>
        <w:widowControl w:val="0"/>
        <w:autoSpaceDE w:val="0"/>
        <w:autoSpaceDN w:val="0"/>
        <w:adjustRightInd w:val="0"/>
        <w:spacing w:before="240" w:after="240"/>
        <w:rPr>
          <w:rFonts w:ascii="Arial" w:hAnsi="Arial" w:cs="Arial"/>
          <w:sz w:val="20"/>
          <w:szCs w:val="20"/>
        </w:rPr>
      </w:pPr>
      <w:r>
        <w:rPr>
          <w:rFonts w:ascii="Arial" w:hAnsi="Arial" w:cs="Arial"/>
          <w:sz w:val="20"/>
          <w:szCs w:val="20"/>
        </w:rPr>
        <w:lastRenderedPageBreak/>
        <w:t>Art. 35</w:t>
      </w:r>
      <w:r w:rsidR="004908B6">
        <w:rPr>
          <w:rFonts w:ascii="Arial" w:hAnsi="Arial" w:cs="Arial"/>
          <w:sz w:val="20"/>
          <w:szCs w:val="20"/>
        </w:rPr>
        <w:br/>
      </w:r>
      <w:r w:rsidR="00A65151" w:rsidRPr="00FE3C78">
        <w:rPr>
          <w:rFonts w:ascii="Arial" w:hAnsi="Arial" w:cs="Arial"/>
          <w:sz w:val="20"/>
          <w:szCs w:val="20"/>
        </w:rPr>
        <w:t xml:space="preserve">Quantità in volumi e in pesi </w:t>
      </w:r>
    </w:p>
    <w:p w:rsidR="00A65151" w:rsidRPr="00FE3C78" w:rsidRDefault="0077753E" w:rsidP="00FE3C78">
      <w:pPr>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Il personale dell’Impresa preposto alla distribuzione dei pasti, deve utilizzare le tabelle relative ai pesi o ai volumi o al numero delle pietanze cotte o crude presentate in sede di offerta e approvate dall’</w:t>
      </w:r>
      <w:r w:rsidR="00B8207C">
        <w:rPr>
          <w:rFonts w:ascii="Arial" w:hAnsi="Arial" w:cs="Arial"/>
          <w:sz w:val="20"/>
          <w:szCs w:val="20"/>
        </w:rPr>
        <w:t>ASUR</w:t>
      </w:r>
      <w:r w:rsidR="00A65151" w:rsidRPr="00FE3C78">
        <w:rPr>
          <w:rFonts w:ascii="Arial" w:hAnsi="Arial" w:cs="Arial"/>
          <w:sz w:val="20"/>
          <w:szCs w:val="20"/>
        </w:rPr>
        <w:t>, in modo da avere corrispondenza tra le grammature a crudo e le porzioni a cotto. La distribuzione deve garantire anche una somministrazione dei pasti calibrata per le diverse tipologie di utenti nel rispetto delle tabelle dietetiche.</w:t>
      </w:r>
    </w:p>
    <w:p w:rsidR="00A65151" w:rsidRPr="00FE3C78" w:rsidRDefault="004463F6" w:rsidP="004908B6">
      <w:pPr>
        <w:pStyle w:val="Titolo2"/>
        <w:keepLines/>
        <w:widowControl w:val="0"/>
        <w:autoSpaceDE w:val="0"/>
        <w:autoSpaceDN w:val="0"/>
        <w:adjustRightInd w:val="0"/>
        <w:spacing w:before="240" w:after="240"/>
        <w:rPr>
          <w:rFonts w:ascii="Arial" w:hAnsi="Arial" w:cs="Arial"/>
          <w:sz w:val="20"/>
          <w:szCs w:val="20"/>
        </w:rPr>
      </w:pPr>
      <w:r>
        <w:rPr>
          <w:rFonts w:ascii="Arial" w:hAnsi="Arial" w:cs="Arial"/>
          <w:sz w:val="20"/>
          <w:szCs w:val="20"/>
        </w:rPr>
        <w:t>Art. 36</w:t>
      </w:r>
      <w:r w:rsidR="004908B6">
        <w:rPr>
          <w:rFonts w:ascii="Arial" w:hAnsi="Arial" w:cs="Arial"/>
          <w:sz w:val="20"/>
          <w:szCs w:val="20"/>
        </w:rPr>
        <w:br/>
      </w:r>
      <w:r w:rsidR="00370A60" w:rsidRPr="00FE3C78">
        <w:rPr>
          <w:rFonts w:ascii="Arial" w:hAnsi="Arial" w:cs="Arial"/>
          <w:sz w:val="20"/>
          <w:szCs w:val="20"/>
        </w:rPr>
        <w:t>O</w:t>
      </w:r>
      <w:r w:rsidR="00A65151" w:rsidRPr="00FE3C78">
        <w:rPr>
          <w:rFonts w:ascii="Arial" w:hAnsi="Arial" w:cs="Arial"/>
          <w:sz w:val="20"/>
          <w:szCs w:val="20"/>
        </w:rPr>
        <w:t>perazioni da effettuare prima e durante la distribuzione</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 xml:space="preserve">Il personale addetto alla distribuzione dovrà osservare, per il buon andamento del servizio, oltre alle norme previste nel piano di autocontrollo adottato </w:t>
      </w:r>
      <w:r w:rsidR="000C3264" w:rsidRPr="00FE3C78">
        <w:rPr>
          <w:rFonts w:ascii="Arial" w:hAnsi="Arial" w:cs="Arial"/>
          <w:sz w:val="20"/>
          <w:szCs w:val="20"/>
        </w:rPr>
        <w:t xml:space="preserve">dall’Impresa appaltatrice </w:t>
      </w:r>
      <w:r w:rsidR="00A65151" w:rsidRPr="00FE3C78">
        <w:rPr>
          <w:rFonts w:ascii="Arial" w:hAnsi="Arial" w:cs="Arial"/>
          <w:sz w:val="20"/>
          <w:szCs w:val="20"/>
        </w:rPr>
        <w:t>per le operazioni di distribuzione, anche le seguenti disposizioni:</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I locali refettorio devono essere aerati prima di iniziare le operazioni di</w:t>
      </w:r>
      <w:r w:rsidR="002D0506" w:rsidRPr="00FE3C78">
        <w:rPr>
          <w:rFonts w:ascii="Arial" w:hAnsi="Arial" w:cs="Arial"/>
          <w:sz w:val="20"/>
          <w:szCs w:val="20"/>
        </w:rPr>
        <w:t xml:space="preserve"> </w:t>
      </w:r>
      <w:r w:rsidRPr="00FE3C78">
        <w:rPr>
          <w:rFonts w:ascii="Arial" w:hAnsi="Arial" w:cs="Arial"/>
          <w:sz w:val="20"/>
          <w:szCs w:val="20"/>
        </w:rPr>
        <w:t>apparecchiatura per il tempo necessario al ricambio dell'aria</w:t>
      </w:r>
      <w:r w:rsidR="002D0506" w:rsidRPr="00FE3C78">
        <w:rPr>
          <w:rFonts w:ascii="Arial" w:hAnsi="Arial" w:cs="Arial"/>
          <w:sz w:val="20"/>
          <w:szCs w:val="20"/>
        </w:rPr>
        <w:t>;</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Le sedie, anche nelle aree non usate giornalmente, dovranno essere riordinate "a terra" e non appoggiate sui tavoli ed i tavoli igienizzati con</w:t>
      </w:r>
      <w:r w:rsidR="002D0506" w:rsidRPr="00FE3C78">
        <w:rPr>
          <w:rFonts w:ascii="Arial" w:hAnsi="Arial" w:cs="Arial"/>
          <w:sz w:val="20"/>
          <w:szCs w:val="20"/>
        </w:rPr>
        <w:t xml:space="preserve"> </w:t>
      </w:r>
      <w:r w:rsidRPr="00FE3C78">
        <w:rPr>
          <w:rFonts w:ascii="Arial" w:hAnsi="Arial" w:cs="Arial"/>
          <w:sz w:val="20"/>
          <w:szCs w:val="20"/>
        </w:rPr>
        <w:t>appositi prodotti prima dell'apparecchiatura;</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Il personale addetto alla distribuzione dovrà indossare apposito camice</w:t>
      </w:r>
      <w:r w:rsidR="002D0506" w:rsidRPr="00FE3C78">
        <w:rPr>
          <w:rFonts w:ascii="Arial" w:hAnsi="Arial" w:cs="Arial"/>
          <w:sz w:val="20"/>
          <w:szCs w:val="20"/>
        </w:rPr>
        <w:t xml:space="preserve"> </w:t>
      </w:r>
      <w:r w:rsidRPr="00FE3C78">
        <w:rPr>
          <w:rFonts w:ascii="Arial" w:hAnsi="Arial" w:cs="Arial"/>
          <w:sz w:val="20"/>
          <w:szCs w:val="20"/>
        </w:rPr>
        <w:t>(distinto da quello per i lavori di pulizia) e dovrà essere provvisto di cartellino di identificazione riportante il nome dell’impresa ed il proprio nominativo, cuffia, in modo tale da contenere tutta la capigliatura, dovrà usare guanti monouso, e non dovrà indossare anelli o bracciali;</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I contenitori termici, le ceste del pane e quelle della frutta devono sempre essere tenuti sollevati da terra, anche durante la fase di scarico;</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L'apparecchiatura dovrà essere predisposta con particolare accuratezza;</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Tutto il materiale occorrente per l'apparecchiatura e la distribuzione</w:t>
      </w:r>
      <w:r w:rsidR="002D0506" w:rsidRPr="00FE3C78">
        <w:rPr>
          <w:rFonts w:ascii="Arial" w:hAnsi="Arial" w:cs="Arial"/>
          <w:sz w:val="20"/>
          <w:szCs w:val="20"/>
        </w:rPr>
        <w:t xml:space="preserve"> </w:t>
      </w:r>
      <w:r w:rsidRPr="00FE3C78">
        <w:rPr>
          <w:rFonts w:ascii="Arial" w:hAnsi="Arial" w:cs="Arial"/>
          <w:sz w:val="20"/>
          <w:szCs w:val="20"/>
        </w:rPr>
        <w:t>(stoviglie, posate, etc</w:t>
      </w:r>
      <w:r w:rsidR="00985FA7">
        <w:rPr>
          <w:rFonts w:ascii="Arial" w:hAnsi="Arial" w:cs="Arial"/>
          <w:sz w:val="20"/>
          <w:szCs w:val="20"/>
        </w:rPr>
        <w:t>.</w:t>
      </w:r>
      <w:r w:rsidRPr="00FE3C78">
        <w:rPr>
          <w:rFonts w:ascii="Arial" w:hAnsi="Arial" w:cs="Arial"/>
          <w:sz w:val="20"/>
          <w:szCs w:val="20"/>
        </w:rPr>
        <w:t>) deve essere conservato con la massima cura negli</w:t>
      </w:r>
      <w:r w:rsidR="002D0506" w:rsidRPr="00FE3C78">
        <w:rPr>
          <w:rFonts w:ascii="Arial" w:hAnsi="Arial" w:cs="Arial"/>
          <w:sz w:val="20"/>
          <w:szCs w:val="20"/>
        </w:rPr>
        <w:t xml:space="preserve"> </w:t>
      </w:r>
      <w:r w:rsidRPr="00FE3C78">
        <w:rPr>
          <w:rFonts w:ascii="Arial" w:hAnsi="Arial" w:cs="Arial"/>
          <w:sz w:val="20"/>
          <w:szCs w:val="20"/>
        </w:rPr>
        <w:t>appositi armadi ed ivi riposto dopo essere stato usato e opportunamente</w:t>
      </w:r>
      <w:r w:rsidR="002D0506" w:rsidRPr="00FE3C78">
        <w:rPr>
          <w:rFonts w:ascii="Arial" w:hAnsi="Arial" w:cs="Arial"/>
          <w:sz w:val="20"/>
          <w:szCs w:val="20"/>
        </w:rPr>
        <w:t xml:space="preserve"> </w:t>
      </w:r>
      <w:r w:rsidRPr="00FE3C78">
        <w:rPr>
          <w:rFonts w:ascii="Arial" w:hAnsi="Arial" w:cs="Arial"/>
          <w:sz w:val="20"/>
          <w:szCs w:val="20"/>
        </w:rPr>
        <w:t>lavato. Il piano sopra gli armadi non deve essere utilizzato quale piano di appoggio;</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Le ceste ed i cestini del pane e della frutta devono essere ben tenuti ed</w:t>
      </w:r>
      <w:r w:rsidR="002D0506" w:rsidRPr="00FE3C78">
        <w:rPr>
          <w:rFonts w:ascii="Arial" w:hAnsi="Arial" w:cs="Arial"/>
          <w:sz w:val="20"/>
          <w:szCs w:val="20"/>
        </w:rPr>
        <w:t xml:space="preserve"> </w:t>
      </w:r>
      <w:r w:rsidRPr="00FE3C78">
        <w:rPr>
          <w:rFonts w:ascii="Arial" w:hAnsi="Arial" w:cs="Arial"/>
          <w:sz w:val="20"/>
          <w:szCs w:val="20"/>
        </w:rPr>
        <w:t>accuratamente puliti;</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Nel refettorio devono essere sempre disponibili olio extravergine di oliva, aceto e sale fino;</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Le verdure dovranno essere condite poco prima del consumo;</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La distribuzione, ad eccezione della minestra, dovrà iniziare quando gli</w:t>
      </w:r>
      <w:r w:rsidR="002D0506" w:rsidRPr="00FE3C78">
        <w:rPr>
          <w:rFonts w:ascii="Arial" w:hAnsi="Arial" w:cs="Arial"/>
          <w:sz w:val="20"/>
          <w:szCs w:val="20"/>
        </w:rPr>
        <w:t xml:space="preserve"> </w:t>
      </w:r>
      <w:r w:rsidRPr="00FE3C78">
        <w:rPr>
          <w:rFonts w:ascii="Arial" w:hAnsi="Arial" w:cs="Arial"/>
          <w:sz w:val="20"/>
          <w:szCs w:val="20"/>
        </w:rPr>
        <w:t>alunni sono seduti a tavola;</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Le pietanze dovranno essere servite con utensili adeguati;</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Prima di iniziare le operazioni di distribuzione il personale dovrà valutare la porzionatura delle singole pietanze, completare il condimento della pasta ed integrare i condimenti dei contorni.</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Le diete speciali vanno somministrate per prime (cioè prima dei pasti destinati agli altri utenti)</w:t>
      </w:r>
      <w:r w:rsidR="00457CE1" w:rsidRPr="00FE3C78">
        <w:rPr>
          <w:rFonts w:ascii="Arial" w:hAnsi="Arial" w:cs="Arial"/>
          <w:sz w:val="20"/>
          <w:szCs w:val="20"/>
        </w:rPr>
        <w:t>.</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I tempi di attesa per la distribuzione del primo e del secondo piatto devono essere contenuti al massimo</w:t>
      </w:r>
      <w:r w:rsidR="00457CE1" w:rsidRPr="00FE3C78">
        <w:rPr>
          <w:rFonts w:ascii="Arial" w:hAnsi="Arial" w:cs="Arial"/>
          <w:sz w:val="20"/>
          <w:szCs w:val="20"/>
        </w:rPr>
        <w:t>.</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 xml:space="preserve">La distribuzione del secondo piatto e del contorno deve avvenire solo dopo che i bambini hanno consumato il primo piatto. </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Le pietanze devono essere servite con la necessaria cura, attenzione e</w:t>
      </w:r>
      <w:r w:rsidR="00457CE1" w:rsidRPr="00FE3C78">
        <w:rPr>
          <w:rFonts w:ascii="Arial" w:hAnsi="Arial" w:cs="Arial"/>
          <w:sz w:val="20"/>
          <w:szCs w:val="20"/>
        </w:rPr>
        <w:t xml:space="preserve"> </w:t>
      </w:r>
      <w:r w:rsidRPr="00FE3C78">
        <w:rPr>
          <w:rFonts w:ascii="Arial" w:hAnsi="Arial" w:cs="Arial"/>
          <w:sz w:val="20"/>
          <w:szCs w:val="20"/>
        </w:rPr>
        <w:t>gentilezza, assecondando, in accordo con l'insegnante</w:t>
      </w:r>
      <w:r w:rsidR="00457CE1" w:rsidRPr="00FE3C78">
        <w:rPr>
          <w:rFonts w:ascii="Arial" w:hAnsi="Arial" w:cs="Arial"/>
          <w:sz w:val="20"/>
          <w:szCs w:val="20"/>
        </w:rPr>
        <w:t>,</w:t>
      </w:r>
      <w:r w:rsidRPr="00FE3C78">
        <w:rPr>
          <w:rFonts w:ascii="Arial" w:hAnsi="Arial" w:cs="Arial"/>
          <w:sz w:val="20"/>
          <w:szCs w:val="20"/>
        </w:rPr>
        <w:t xml:space="preserve"> i gusti personali</w:t>
      </w:r>
      <w:r w:rsidR="000C3264" w:rsidRPr="00FE3C78">
        <w:rPr>
          <w:rFonts w:ascii="Arial" w:hAnsi="Arial" w:cs="Arial"/>
          <w:sz w:val="20"/>
          <w:szCs w:val="20"/>
        </w:rPr>
        <w:t>;</w:t>
      </w:r>
    </w:p>
    <w:p w:rsidR="00A65151" w:rsidRPr="00FE3C78" w:rsidRDefault="00A65151" w:rsidP="00FE3C78">
      <w:pPr>
        <w:numPr>
          <w:ilvl w:val="0"/>
          <w:numId w:val="14"/>
        </w:numPr>
        <w:adjustRightInd w:val="0"/>
        <w:spacing w:before="120" w:after="120"/>
        <w:jc w:val="both"/>
        <w:rPr>
          <w:rFonts w:ascii="Arial" w:hAnsi="Arial" w:cs="Arial"/>
          <w:sz w:val="20"/>
          <w:szCs w:val="20"/>
        </w:rPr>
      </w:pPr>
      <w:r w:rsidRPr="00FE3C78">
        <w:rPr>
          <w:rFonts w:ascii="Arial" w:hAnsi="Arial" w:cs="Arial"/>
          <w:sz w:val="20"/>
          <w:szCs w:val="20"/>
        </w:rPr>
        <w:t>La Ditta appaltatrice dovrà inoltre dotare il refettorio di appositi trespoli con i relativi sacchi per la raccolta dei rifiuti.</w:t>
      </w:r>
    </w:p>
    <w:p w:rsidR="004B3BE5" w:rsidRPr="00FE3C78" w:rsidRDefault="004B3BE5" w:rsidP="00FE3C78">
      <w:pPr>
        <w:adjustRightInd w:val="0"/>
        <w:spacing w:before="120" w:after="120"/>
        <w:ind w:left="360"/>
        <w:jc w:val="both"/>
        <w:rPr>
          <w:rFonts w:ascii="Arial" w:hAnsi="Arial" w:cs="Arial"/>
          <w:sz w:val="20"/>
          <w:szCs w:val="20"/>
        </w:rPr>
      </w:pPr>
      <w:r w:rsidRPr="00FE3C78">
        <w:rPr>
          <w:rFonts w:ascii="Arial" w:hAnsi="Arial" w:cs="Arial"/>
          <w:sz w:val="20"/>
          <w:szCs w:val="20"/>
        </w:rPr>
        <w:t>Ulteriori adempimenti sono specificati nel DUVRI.</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 xml:space="preserve">In caso di doppio turno di somministrazione dei pasti si dovrà provvedere fra un turno e l’altro al ricambio dell’aria dei locali, alla pulizia dei tavoli, alla loro sanificazione e </w:t>
      </w:r>
      <w:proofErr w:type="spellStart"/>
      <w:r w:rsidR="00A65151" w:rsidRPr="00FE3C78">
        <w:rPr>
          <w:rFonts w:ascii="Arial" w:hAnsi="Arial" w:cs="Arial"/>
          <w:sz w:val="20"/>
          <w:szCs w:val="20"/>
        </w:rPr>
        <w:t>riapparecchiatura</w:t>
      </w:r>
      <w:proofErr w:type="spellEnd"/>
      <w:r w:rsidR="00A65151" w:rsidRPr="00FE3C78">
        <w:rPr>
          <w:rFonts w:ascii="Arial" w:hAnsi="Arial" w:cs="Arial"/>
          <w:sz w:val="20"/>
          <w:szCs w:val="20"/>
        </w:rPr>
        <w:t xml:space="preserve"> nonché alla scopatura dei pavimenti e all’eventuale lavaggio degli stessi.</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lastRenderedPageBreak/>
        <w:t xml:space="preserve">3. </w:t>
      </w:r>
      <w:r w:rsidR="00A65151" w:rsidRPr="00FE3C78">
        <w:rPr>
          <w:rFonts w:ascii="Arial" w:hAnsi="Arial" w:cs="Arial"/>
          <w:sz w:val="20"/>
          <w:szCs w:val="20"/>
        </w:rPr>
        <w:t>In presenza dei rappresentanti delle Commissioni Mensa agli stessi dovranno essere forniti, possibilmente in tavolo separato dai bambini, semplici assaggi delle pietanze del giorno, per i quali non verrà riconosciuto all</w:t>
      </w:r>
      <w:r w:rsidR="000C3264" w:rsidRPr="00FE3C78">
        <w:rPr>
          <w:rFonts w:ascii="Arial" w:hAnsi="Arial" w:cs="Arial"/>
          <w:sz w:val="20"/>
          <w:szCs w:val="20"/>
        </w:rPr>
        <w:t xml:space="preserve">’Impresa </w:t>
      </w:r>
      <w:r w:rsidR="00A65151" w:rsidRPr="00FE3C78">
        <w:rPr>
          <w:rFonts w:ascii="Arial" w:hAnsi="Arial" w:cs="Arial"/>
          <w:sz w:val="20"/>
          <w:szCs w:val="20"/>
        </w:rPr>
        <w:t>Appaltatrice alcun corrispettivo.</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4. </w:t>
      </w:r>
      <w:r w:rsidR="00A65151" w:rsidRPr="00FE3C78">
        <w:rPr>
          <w:rFonts w:ascii="Arial" w:hAnsi="Arial" w:cs="Arial"/>
          <w:sz w:val="20"/>
          <w:szCs w:val="20"/>
        </w:rPr>
        <w:t>Le operazioni di pulizia giornaliera dei locali refettorio dovranno avere inizio solo dopo l’uscita delle classi e consisteranno in: sparecchia</w:t>
      </w:r>
      <w:r w:rsidR="000C3264" w:rsidRPr="00FE3C78">
        <w:rPr>
          <w:rFonts w:ascii="Arial" w:hAnsi="Arial" w:cs="Arial"/>
          <w:sz w:val="20"/>
          <w:szCs w:val="20"/>
        </w:rPr>
        <w:t>re</w:t>
      </w:r>
      <w:r w:rsidR="00A65151" w:rsidRPr="00FE3C78">
        <w:rPr>
          <w:rFonts w:ascii="Arial" w:hAnsi="Arial" w:cs="Arial"/>
          <w:sz w:val="20"/>
          <w:szCs w:val="20"/>
        </w:rPr>
        <w:t>, lava</w:t>
      </w:r>
      <w:r w:rsidR="000C3264" w:rsidRPr="00FE3C78">
        <w:rPr>
          <w:rFonts w:ascii="Arial" w:hAnsi="Arial" w:cs="Arial"/>
          <w:sz w:val="20"/>
          <w:szCs w:val="20"/>
        </w:rPr>
        <w:t>ggio</w:t>
      </w:r>
      <w:r w:rsidR="00A65151" w:rsidRPr="00FE3C78">
        <w:rPr>
          <w:rFonts w:ascii="Arial" w:hAnsi="Arial" w:cs="Arial"/>
          <w:sz w:val="20"/>
          <w:szCs w:val="20"/>
        </w:rPr>
        <w:t xml:space="preserve"> dei tavoli con prodotti detergenti e disinfettanti, pulizia e disinfezione degli utensili utilizzati per la distribuzione, pulizia degli arredi (carrello, armadi, ecc.), scopatura, lavaggio</w:t>
      </w:r>
      <w:r w:rsidR="00457CE1" w:rsidRPr="00FE3C78">
        <w:rPr>
          <w:rFonts w:ascii="Arial" w:hAnsi="Arial" w:cs="Arial"/>
          <w:sz w:val="20"/>
          <w:szCs w:val="20"/>
        </w:rPr>
        <w:t>,</w:t>
      </w:r>
      <w:r w:rsidR="00A65151" w:rsidRPr="00FE3C78">
        <w:rPr>
          <w:rFonts w:ascii="Arial" w:hAnsi="Arial" w:cs="Arial"/>
          <w:sz w:val="20"/>
          <w:szCs w:val="20"/>
        </w:rPr>
        <w:t xml:space="preserve"> sgrassaggio e successivo risciacquo con prodotti disinfettanti dei pavimenti dei refettori, del corridoi</w:t>
      </w:r>
      <w:r w:rsidR="00457CE1" w:rsidRPr="00FE3C78">
        <w:rPr>
          <w:rFonts w:ascii="Arial" w:hAnsi="Arial" w:cs="Arial"/>
          <w:sz w:val="20"/>
          <w:szCs w:val="20"/>
        </w:rPr>
        <w:t>o</w:t>
      </w:r>
      <w:r w:rsidR="00A65151" w:rsidRPr="00FE3C78">
        <w:rPr>
          <w:rFonts w:ascii="Arial" w:hAnsi="Arial" w:cs="Arial"/>
          <w:sz w:val="20"/>
          <w:szCs w:val="20"/>
        </w:rPr>
        <w:t xml:space="preserve"> di collegamento, delle zone attigue dei suddetti locali e dei servizi igienici</w:t>
      </w:r>
      <w:r w:rsidR="004B3BE5" w:rsidRPr="00FE3C78">
        <w:rPr>
          <w:rFonts w:ascii="Arial" w:hAnsi="Arial" w:cs="Arial"/>
          <w:sz w:val="20"/>
          <w:szCs w:val="20"/>
        </w:rPr>
        <w:t xml:space="preserve"> posizionando apposita segnaletica.</w:t>
      </w:r>
    </w:p>
    <w:p w:rsidR="00B22259" w:rsidRPr="00FE3C78" w:rsidRDefault="00B22259" w:rsidP="004908B6">
      <w:pPr>
        <w:pStyle w:val="Titolo1"/>
        <w:keepLines/>
        <w:adjustRightInd w:val="0"/>
        <w:spacing w:after="240"/>
        <w:jc w:val="center"/>
        <w:rPr>
          <w:sz w:val="20"/>
          <w:szCs w:val="20"/>
        </w:rPr>
      </w:pPr>
      <w:bookmarkStart w:id="124" w:name="_Toc425833012"/>
      <w:bookmarkStart w:id="125" w:name="_Toc441049387"/>
      <w:bookmarkStart w:id="126" w:name="_Toc99873902"/>
      <w:bookmarkStart w:id="127" w:name="_Toc195935392"/>
      <w:bookmarkEnd w:id="118"/>
      <w:bookmarkEnd w:id="119"/>
      <w:bookmarkEnd w:id="120"/>
      <w:bookmarkEnd w:id="121"/>
      <w:bookmarkEnd w:id="122"/>
      <w:bookmarkEnd w:id="123"/>
      <w:r w:rsidRPr="00FE3C78">
        <w:rPr>
          <w:sz w:val="20"/>
          <w:szCs w:val="20"/>
        </w:rPr>
        <w:t>***</w:t>
      </w:r>
    </w:p>
    <w:p w:rsidR="00A65151" w:rsidRPr="00FE3C78" w:rsidRDefault="00457CE1" w:rsidP="004908B6">
      <w:pPr>
        <w:pStyle w:val="Titolo1"/>
        <w:keepLines/>
        <w:adjustRightInd w:val="0"/>
        <w:spacing w:after="240"/>
        <w:jc w:val="center"/>
        <w:rPr>
          <w:sz w:val="20"/>
          <w:szCs w:val="20"/>
        </w:rPr>
      </w:pPr>
      <w:r w:rsidRPr="00FE3C78">
        <w:rPr>
          <w:sz w:val="20"/>
          <w:szCs w:val="20"/>
        </w:rPr>
        <w:t>PARTE SETTIMA</w:t>
      </w:r>
      <w:bookmarkStart w:id="128" w:name="_Toc203988232"/>
      <w:bookmarkStart w:id="129" w:name="_Toc203989553"/>
      <w:bookmarkStart w:id="130" w:name="_Toc203990911"/>
      <w:bookmarkStart w:id="131" w:name="_Toc425833050"/>
      <w:bookmarkStart w:id="132" w:name="_Toc441049425"/>
      <w:bookmarkStart w:id="133" w:name="_Toc99873935"/>
      <w:bookmarkStart w:id="134" w:name="_Toc195935428"/>
      <w:bookmarkStart w:id="135" w:name="_Toc203887132"/>
      <w:bookmarkStart w:id="136" w:name="_Toc203984590"/>
      <w:bookmarkEnd w:id="124"/>
      <w:bookmarkEnd w:id="125"/>
      <w:bookmarkEnd w:id="126"/>
      <w:bookmarkEnd w:id="127"/>
      <w:r w:rsidR="004908B6">
        <w:rPr>
          <w:sz w:val="20"/>
          <w:szCs w:val="20"/>
        </w:rPr>
        <w:br/>
      </w:r>
      <w:r w:rsidR="00A65151" w:rsidRPr="00FE3C78">
        <w:rPr>
          <w:sz w:val="20"/>
          <w:szCs w:val="20"/>
        </w:rPr>
        <w:t>PULIZIA E SANIFICAZIONE</w:t>
      </w:r>
      <w:r w:rsidR="002A272E" w:rsidRPr="00FE3C78">
        <w:rPr>
          <w:sz w:val="20"/>
          <w:szCs w:val="20"/>
        </w:rPr>
        <w:t xml:space="preserve"> DELLE STRUTTURE DI PRODUZIONE, </w:t>
      </w:r>
      <w:r w:rsidR="00A65151" w:rsidRPr="00FE3C78">
        <w:rPr>
          <w:sz w:val="20"/>
          <w:szCs w:val="20"/>
        </w:rPr>
        <w:t>CONSUMO DEI PASTI</w:t>
      </w:r>
      <w:bookmarkEnd w:id="128"/>
      <w:bookmarkEnd w:id="129"/>
      <w:bookmarkEnd w:id="130"/>
      <w:bookmarkEnd w:id="131"/>
      <w:bookmarkEnd w:id="132"/>
      <w:bookmarkEnd w:id="133"/>
      <w:bookmarkEnd w:id="134"/>
      <w:bookmarkEnd w:id="135"/>
      <w:bookmarkEnd w:id="136"/>
    </w:p>
    <w:p w:rsidR="00A65151" w:rsidRPr="00FE3C78" w:rsidRDefault="00FD09A6" w:rsidP="004908B6">
      <w:pPr>
        <w:pStyle w:val="Titolo2"/>
        <w:keepLines/>
        <w:widowControl w:val="0"/>
        <w:autoSpaceDE w:val="0"/>
        <w:autoSpaceDN w:val="0"/>
        <w:adjustRightInd w:val="0"/>
        <w:spacing w:before="240" w:after="240"/>
        <w:rPr>
          <w:rFonts w:ascii="Arial" w:hAnsi="Arial" w:cs="Arial"/>
          <w:sz w:val="20"/>
          <w:szCs w:val="20"/>
        </w:rPr>
      </w:pPr>
      <w:bookmarkStart w:id="137" w:name="_Toc99873936"/>
      <w:bookmarkStart w:id="138" w:name="_Toc195935429"/>
      <w:bookmarkStart w:id="139" w:name="_Toc203887133"/>
      <w:bookmarkStart w:id="140" w:name="_Toc203984591"/>
      <w:bookmarkStart w:id="141" w:name="_Toc203988233"/>
      <w:bookmarkStart w:id="142" w:name="_Toc203989554"/>
      <w:bookmarkStart w:id="143" w:name="_Toc203990912"/>
      <w:r w:rsidRPr="00FE3C78">
        <w:rPr>
          <w:rFonts w:ascii="Arial" w:hAnsi="Arial" w:cs="Arial"/>
          <w:sz w:val="20"/>
          <w:szCs w:val="20"/>
        </w:rPr>
        <w:t>Art. 3</w:t>
      </w:r>
      <w:r w:rsidR="004463F6">
        <w:rPr>
          <w:rFonts w:ascii="Arial" w:hAnsi="Arial" w:cs="Arial"/>
          <w:sz w:val="20"/>
          <w:szCs w:val="20"/>
        </w:rPr>
        <w:t>7</w:t>
      </w:r>
      <w:r w:rsidR="004908B6">
        <w:rPr>
          <w:rFonts w:ascii="Arial" w:hAnsi="Arial" w:cs="Arial"/>
          <w:sz w:val="20"/>
          <w:szCs w:val="20"/>
        </w:rPr>
        <w:br/>
      </w:r>
      <w:r w:rsidR="00A65151" w:rsidRPr="00FE3C78">
        <w:rPr>
          <w:rFonts w:ascii="Arial" w:hAnsi="Arial" w:cs="Arial"/>
          <w:sz w:val="20"/>
          <w:szCs w:val="20"/>
        </w:rPr>
        <w:t>Regolamenti</w:t>
      </w:r>
      <w:bookmarkEnd w:id="137"/>
      <w:bookmarkEnd w:id="138"/>
      <w:bookmarkEnd w:id="139"/>
      <w:bookmarkEnd w:id="140"/>
      <w:bookmarkEnd w:id="141"/>
      <w:bookmarkEnd w:id="142"/>
      <w:bookmarkEnd w:id="143"/>
    </w:p>
    <w:p w:rsidR="0077753E"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Durante le operazioni di preparazione e cottura dei pasti è obbligatorio osservare le “Buone Norme di Produzione” (G.M.P.)</w:t>
      </w:r>
      <w:r w:rsidR="004B3BE5" w:rsidRPr="00FE3C78">
        <w:rPr>
          <w:rFonts w:ascii="Arial" w:hAnsi="Arial" w:cs="Arial"/>
          <w:sz w:val="20"/>
          <w:szCs w:val="20"/>
        </w:rPr>
        <w:t xml:space="preserve">, </w:t>
      </w:r>
      <w:r w:rsidR="00A65151" w:rsidRPr="00FE3C78">
        <w:rPr>
          <w:rFonts w:ascii="Arial" w:hAnsi="Arial" w:cs="Arial"/>
          <w:sz w:val="20"/>
          <w:szCs w:val="20"/>
        </w:rPr>
        <w:t>le norme stabilite nel Manuale di Autocontrollo per l’Igiene</w:t>
      </w:r>
      <w:r w:rsidR="00BB00F4" w:rsidRPr="00FE3C78">
        <w:rPr>
          <w:rFonts w:ascii="Arial" w:hAnsi="Arial" w:cs="Arial"/>
          <w:sz w:val="20"/>
          <w:szCs w:val="20"/>
        </w:rPr>
        <w:t xml:space="preserve"> nonché quanto previsto dal D.M. del Ministero dell’Ambiente del 25 luglio 2011.</w:t>
      </w:r>
      <w:r w:rsidRPr="00FE3C78">
        <w:rPr>
          <w:rFonts w:ascii="Arial" w:hAnsi="Arial" w:cs="Arial"/>
          <w:sz w:val="20"/>
          <w:szCs w:val="20"/>
        </w:rPr>
        <w:t xml:space="preserve"> </w:t>
      </w:r>
    </w:p>
    <w:p w:rsidR="00A65151" w:rsidRPr="00FE3C78" w:rsidRDefault="00A65151" w:rsidP="00FE3C78">
      <w:pPr>
        <w:adjustRightInd w:val="0"/>
        <w:spacing w:before="120" w:after="120"/>
        <w:jc w:val="both"/>
        <w:rPr>
          <w:rFonts w:ascii="Arial" w:hAnsi="Arial" w:cs="Arial"/>
          <w:sz w:val="20"/>
          <w:szCs w:val="20"/>
        </w:rPr>
      </w:pPr>
      <w:r w:rsidRPr="00FE3C78">
        <w:rPr>
          <w:rFonts w:ascii="Arial" w:hAnsi="Arial" w:cs="Arial"/>
          <w:sz w:val="20"/>
          <w:szCs w:val="20"/>
        </w:rPr>
        <w:t>In particolare, al personale è vietato detenere, nelle zone preparazione e cottura e nella cucina in generale, detersivi, scope, strofinacci di qualsiasi genere e tipo.</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 xml:space="preserve">L’Impresa </w:t>
      </w:r>
      <w:r w:rsidR="00006D0B" w:rsidRPr="00FE3C78">
        <w:rPr>
          <w:rFonts w:ascii="Arial" w:hAnsi="Arial" w:cs="Arial"/>
          <w:sz w:val="20"/>
          <w:szCs w:val="20"/>
        </w:rPr>
        <w:t xml:space="preserve">appaltatrice </w:t>
      </w:r>
      <w:r w:rsidR="00A65151" w:rsidRPr="00FE3C78">
        <w:rPr>
          <w:rFonts w:ascii="Arial" w:hAnsi="Arial" w:cs="Arial"/>
          <w:sz w:val="20"/>
          <w:szCs w:val="20"/>
        </w:rPr>
        <w:t xml:space="preserve">deve garantire che, coerentemente al Piano di Autocontrollo, le operazioni di pulizia e di sanificazione dei locali di produzione vengano svolte solo dopo che tutte le attività di produzione e di conservazione dei pasti siano state concluse. Le attività di pulizia e di sanificazione del devono essere svolte solo quando gli utenti hanno lasciato detti locali. </w:t>
      </w:r>
    </w:p>
    <w:p w:rsidR="00A65151" w:rsidRPr="00FE3C78" w:rsidRDefault="00FD09A6" w:rsidP="004908B6">
      <w:pPr>
        <w:pStyle w:val="Titolo2"/>
        <w:keepLines/>
        <w:widowControl w:val="0"/>
        <w:autoSpaceDE w:val="0"/>
        <w:autoSpaceDN w:val="0"/>
        <w:adjustRightInd w:val="0"/>
        <w:spacing w:before="240" w:after="240"/>
        <w:rPr>
          <w:rFonts w:ascii="Arial" w:hAnsi="Arial" w:cs="Arial"/>
          <w:sz w:val="20"/>
          <w:szCs w:val="20"/>
        </w:rPr>
      </w:pPr>
      <w:bookmarkStart w:id="144" w:name="_Toc99873938"/>
      <w:bookmarkStart w:id="145" w:name="_Toc195935430"/>
      <w:bookmarkStart w:id="146" w:name="_Toc203887134"/>
      <w:bookmarkStart w:id="147" w:name="_Toc203984592"/>
      <w:bookmarkStart w:id="148" w:name="_Toc203988234"/>
      <w:bookmarkStart w:id="149" w:name="_Toc203989555"/>
      <w:bookmarkStart w:id="150" w:name="_Toc203990913"/>
      <w:r w:rsidRPr="00FE3C78">
        <w:rPr>
          <w:rFonts w:ascii="Arial" w:hAnsi="Arial" w:cs="Arial"/>
          <w:sz w:val="20"/>
          <w:szCs w:val="20"/>
        </w:rPr>
        <w:t>Art. 3</w:t>
      </w:r>
      <w:r w:rsidR="004463F6">
        <w:rPr>
          <w:rFonts w:ascii="Arial" w:hAnsi="Arial" w:cs="Arial"/>
          <w:sz w:val="20"/>
          <w:szCs w:val="20"/>
        </w:rPr>
        <w:t>8</w:t>
      </w:r>
      <w:r w:rsidR="004908B6">
        <w:rPr>
          <w:rFonts w:ascii="Arial" w:hAnsi="Arial" w:cs="Arial"/>
          <w:sz w:val="20"/>
          <w:szCs w:val="20"/>
        </w:rPr>
        <w:br/>
      </w:r>
      <w:r w:rsidR="00A65151" w:rsidRPr="00FE3C78">
        <w:rPr>
          <w:rFonts w:ascii="Arial" w:hAnsi="Arial" w:cs="Arial"/>
          <w:sz w:val="20"/>
          <w:szCs w:val="20"/>
        </w:rPr>
        <w:t>Caratteristiche dei prodotti detergenti e sanificanti</w:t>
      </w:r>
      <w:bookmarkEnd w:id="144"/>
      <w:bookmarkEnd w:id="145"/>
      <w:bookmarkEnd w:id="146"/>
      <w:bookmarkEnd w:id="147"/>
      <w:bookmarkEnd w:id="148"/>
      <w:bookmarkEnd w:id="149"/>
      <w:bookmarkEnd w:id="150"/>
      <w:r w:rsidR="00BB00F4" w:rsidRPr="00FE3C78">
        <w:rPr>
          <w:rFonts w:ascii="Arial" w:hAnsi="Arial" w:cs="Arial"/>
          <w:sz w:val="20"/>
          <w:szCs w:val="20"/>
        </w:rPr>
        <w:t xml:space="preserve"> dei locali</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 xml:space="preserve">L’Impresa deve garantire che tutti i prodotti detergenti e sanificanti siano conformi alle normative vigenti per quanto riguarda la composizione, l’etichettatura e le confezioni. </w:t>
      </w:r>
      <w:r w:rsidR="00EE6E2E" w:rsidRPr="00FE3C78">
        <w:rPr>
          <w:rFonts w:ascii="Arial" w:hAnsi="Arial" w:cs="Arial"/>
          <w:sz w:val="20"/>
          <w:szCs w:val="20"/>
        </w:rPr>
        <w:t xml:space="preserve">In particolare i </w:t>
      </w:r>
      <w:r w:rsidR="00EE6E2E" w:rsidRPr="00FE3C78">
        <w:rPr>
          <w:rFonts w:ascii="Arial" w:hAnsi="Arial" w:cs="Arial"/>
          <w:bCs/>
          <w:sz w:val="20"/>
          <w:szCs w:val="20"/>
        </w:rPr>
        <w:t xml:space="preserve">prodotti detergenti </w:t>
      </w:r>
      <w:r w:rsidR="004B3BE5" w:rsidRPr="00FE3C78">
        <w:rPr>
          <w:rFonts w:ascii="Arial" w:hAnsi="Arial" w:cs="Arial"/>
          <w:bCs/>
          <w:sz w:val="20"/>
          <w:szCs w:val="20"/>
        </w:rPr>
        <w:t xml:space="preserve">devono essere </w:t>
      </w:r>
      <w:r w:rsidR="00EE6E2E" w:rsidRPr="00FE3C78">
        <w:rPr>
          <w:rFonts w:ascii="Arial" w:hAnsi="Arial" w:cs="Arial"/>
          <w:bCs/>
          <w:sz w:val="20"/>
          <w:szCs w:val="20"/>
        </w:rPr>
        <w:t xml:space="preserve">conformi alla vigente normativa sui detergenti (Reg. CE 648/2004 e D.P.R. 6 febbraio 2009 n.21) e, nel caso di prodotti disinfettanti o disinfestanti, conformi al D.lgs. 25 febbraio 2000 n. 174 sui biocidi e al D.P.R. 6 ottobre 1998 n. 392 sui presidi medico-chirurgici. </w:t>
      </w:r>
      <w:r w:rsidR="004B3BE5" w:rsidRPr="00FE3C78">
        <w:rPr>
          <w:rFonts w:ascii="Arial" w:hAnsi="Arial" w:cs="Arial"/>
          <w:sz w:val="20"/>
          <w:szCs w:val="20"/>
        </w:rPr>
        <w:t>La stessa inoltre</w:t>
      </w:r>
      <w:r w:rsidR="00A65151" w:rsidRPr="00FE3C78">
        <w:rPr>
          <w:rFonts w:ascii="Arial" w:hAnsi="Arial" w:cs="Arial"/>
          <w:sz w:val="20"/>
          <w:szCs w:val="20"/>
        </w:rPr>
        <w:t xml:space="preserve"> deve garantire che i prodotti siano impiegati secondo le indicazioni ed i dosaggi fornite dalle case produttrici</w:t>
      </w:r>
      <w:r w:rsidR="004B3BE5" w:rsidRPr="00FE3C78">
        <w:rPr>
          <w:rFonts w:ascii="Arial" w:hAnsi="Arial" w:cs="Arial"/>
          <w:sz w:val="20"/>
          <w:szCs w:val="20"/>
        </w:rPr>
        <w:t xml:space="preserve"> e adottare altresì </w:t>
      </w:r>
      <w:r w:rsidR="00A65151" w:rsidRPr="00FE3C78">
        <w:rPr>
          <w:rFonts w:ascii="Arial" w:hAnsi="Arial" w:cs="Arial"/>
          <w:sz w:val="20"/>
          <w:szCs w:val="20"/>
        </w:rPr>
        <w:t>prodotti ecocompatibili.</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Di tutti i prodotti di pulizia che l'I</w:t>
      </w:r>
      <w:r w:rsidR="00EE6E2E" w:rsidRPr="00FE3C78">
        <w:rPr>
          <w:rFonts w:ascii="Arial" w:hAnsi="Arial" w:cs="Arial"/>
          <w:sz w:val="20"/>
          <w:szCs w:val="20"/>
        </w:rPr>
        <w:t>mpresa</w:t>
      </w:r>
      <w:r w:rsidR="00A65151" w:rsidRPr="00FE3C78">
        <w:rPr>
          <w:rFonts w:ascii="Arial" w:hAnsi="Arial" w:cs="Arial"/>
          <w:sz w:val="20"/>
          <w:szCs w:val="20"/>
        </w:rPr>
        <w:t xml:space="preserve"> intende utilizzare, devono essere allegate in sede di offerta le schede tecniche di sicurezza.</w:t>
      </w:r>
    </w:p>
    <w:p w:rsidR="00A65151" w:rsidRPr="00FE3C78" w:rsidRDefault="004B3BE5"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Devono essere presenti presso il centro di cottura </w:t>
      </w:r>
      <w:r w:rsidRPr="00FE3C78">
        <w:rPr>
          <w:rFonts w:ascii="Arial" w:hAnsi="Arial" w:cs="Arial"/>
          <w:i/>
          <w:sz w:val="20"/>
          <w:szCs w:val="20"/>
        </w:rPr>
        <w:t>l’</w:t>
      </w:r>
      <w:r w:rsidR="00A65151" w:rsidRPr="00FE3C78">
        <w:rPr>
          <w:rFonts w:ascii="Arial" w:hAnsi="Arial" w:cs="Arial"/>
          <w:i/>
          <w:sz w:val="20"/>
          <w:szCs w:val="20"/>
        </w:rPr>
        <w:t xml:space="preserve">Elenco e </w:t>
      </w:r>
      <w:r w:rsidRPr="00FE3C78">
        <w:rPr>
          <w:rFonts w:ascii="Arial" w:hAnsi="Arial" w:cs="Arial"/>
          <w:i/>
          <w:sz w:val="20"/>
          <w:szCs w:val="20"/>
        </w:rPr>
        <w:t xml:space="preserve">le </w:t>
      </w:r>
      <w:r w:rsidR="00A65151" w:rsidRPr="00FE3C78">
        <w:rPr>
          <w:rFonts w:ascii="Arial" w:hAnsi="Arial" w:cs="Arial"/>
          <w:i/>
          <w:sz w:val="20"/>
          <w:szCs w:val="20"/>
        </w:rPr>
        <w:t>schede tecniche dei detergenti e sanificanti utilizzati dall'Impresa</w:t>
      </w:r>
      <w:r w:rsidR="00A65151" w:rsidRPr="00FE3C78">
        <w:rPr>
          <w:rFonts w:ascii="Arial" w:hAnsi="Arial" w:cs="Arial"/>
          <w:sz w:val="20"/>
          <w:szCs w:val="20"/>
        </w:rPr>
        <w:t>.</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3. </w:t>
      </w:r>
      <w:r w:rsidR="00A65151" w:rsidRPr="00FE3C78">
        <w:rPr>
          <w:rFonts w:ascii="Arial" w:hAnsi="Arial" w:cs="Arial"/>
          <w:sz w:val="20"/>
          <w:szCs w:val="20"/>
        </w:rPr>
        <w:t>I materiali di pulizia (prodotti detergenti, sanificanti e disinfettanti) devono essere trasportati separatamente dalle derrate alimentari, con specifica consegna in tempi differenziati da quelli dei prodotti alimentari, in appositi imballi ai sensi dell'art. 43 della L</w:t>
      </w:r>
      <w:r w:rsidR="004B3BE5" w:rsidRPr="00FE3C78">
        <w:rPr>
          <w:rFonts w:ascii="Arial" w:hAnsi="Arial" w:cs="Arial"/>
          <w:sz w:val="20"/>
          <w:szCs w:val="20"/>
        </w:rPr>
        <w:t>egge n.</w:t>
      </w:r>
      <w:r w:rsidR="00A65151" w:rsidRPr="00FE3C78">
        <w:rPr>
          <w:rFonts w:ascii="Arial" w:hAnsi="Arial" w:cs="Arial"/>
          <w:sz w:val="20"/>
          <w:szCs w:val="20"/>
        </w:rPr>
        <w:t xml:space="preserve"> 327/</w:t>
      </w:r>
      <w:r w:rsidR="00FD09A6" w:rsidRPr="00FE3C78">
        <w:rPr>
          <w:rFonts w:ascii="Arial" w:hAnsi="Arial" w:cs="Arial"/>
          <w:sz w:val="20"/>
          <w:szCs w:val="20"/>
        </w:rPr>
        <w:t>19</w:t>
      </w:r>
      <w:r w:rsidR="00A65151" w:rsidRPr="00FE3C78">
        <w:rPr>
          <w:rFonts w:ascii="Arial" w:hAnsi="Arial" w:cs="Arial"/>
          <w:sz w:val="20"/>
          <w:szCs w:val="20"/>
        </w:rPr>
        <w:t>80.</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4. </w:t>
      </w:r>
      <w:r w:rsidR="00A65151" w:rsidRPr="00FE3C78">
        <w:rPr>
          <w:rFonts w:ascii="Arial" w:hAnsi="Arial" w:cs="Arial"/>
          <w:sz w:val="20"/>
          <w:szCs w:val="20"/>
        </w:rPr>
        <w:t>La singola confezione o contenitore deve presentare tappo a vite e/o chiusura di sicurezza</w:t>
      </w:r>
      <w:r w:rsidR="004B3BE5" w:rsidRPr="00FE3C78">
        <w:rPr>
          <w:rFonts w:ascii="Arial" w:hAnsi="Arial" w:cs="Arial"/>
          <w:sz w:val="20"/>
          <w:szCs w:val="20"/>
        </w:rPr>
        <w:t>. N</w:t>
      </w:r>
      <w:r w:rsidR="00A65151" w:rsidRPr="00FE3C78">
        <w:rPr>
          <w:rFonts w:ascii="Arial" w:hAnsi="Arial" w:cs="Arial"/>
          <w:sz w:val="20"/>
          <w:szCs w:val="20"/>
        </w:rPr>
        <w:t>on sono accettati contenitori con tappo apribile per semplice sollevamento e non richiudibile per avvitamento dopo l'impiego.</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5. </w:t>
      </w:r>
      <w:r w:rsidR="00A65151" w:rsidRPr="00FE3C78">
        <w:rPr>
          <w:rFonts w:ascii="Arial" w:hAnsi="Arial" w:cs="Arial"/>
          <w:sz w:val="20"/>
          <w:szCs w:val="20"/>
        </w:rPr>
        <w:t>I panni di qualunque tipo (spugna, ecc.) utilizzati per le pulizie di attrezzature, arredi e utensili devono essere sostituiti frequentemente e riposti in idonea allocazione. Non devono essere utilizzati panni, nidi abrasivi (paglietta in genere), né in acciaio né in altro materiale metallico, che possa rilasciare componenti (filamenti, fibre, ecc.).</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6. </w:t>
      </w:r>
      <w:r w:rsidR="00A65151" w:rsidRPr="00FE3C78">
        <w:rPr>
          <w:rFonts w:ascii="Arial" w:hAnsi="Arial" w:cs="Arial"/>
          <w:sz w:val="20"/>
          <w:szCs w:val="20"/>
        </w:rPr>
        <w:t>Gli interventi strettamente necessari, quali sanificazione delle attrezzature, degli utensili e dei piani di lavoro devono essere eseguiti al termine di ciascuna fase produttiva, al fine di garantire una corretta igienicità e sicurezza alimentare.</w:t>
      </w:r>
    </w:p>
    <w:p w:rsidR="00A65151" w:rsidRPr="00FE3C78" w:rsidRDefault="00FD09A6" w:rsidP="004908B6">
      <w:pPr>
        <w:pStyle w:val="Titolo2"/>
        <w:keepLines/>
        <w:widowControl w:val="0"/>
        <w:autoSpaceDE w:val="0"/>
        <w:autoSpaceDN w:val="0"/>
        <w:adjustRightInd w:val="0"/>
        <w:spacing w:before="240" w:after="240"/>
        <w:rPr>
          <w:rFonts w:ascii="Arial" w:hAnsi="Arial" w:cs="Arial"/>
          <w:sz w:val="20"/>
          <w:szCs w:val="20"/>
        </w:rPr>
      </w:pPr>
      <w:bookmarkStart w:id="151" w:name="_Toc448211009"/>
      <w:bookmarkStart w:id="152" w:name="_Toc23569938"/>
      <w:bookmarkStart w:id="153" w:name="_Toc29974550"/>
      <w:bookmarkStart w:id="154" w:name="_Toc99873939"/>
      <w:bookmarkStart w:id="155" w:name="_Toc195935431"/>
      <w:bookmarkStart w:id="156" w:name="_Toc203887135"/>
      <w:bookmarkStart w:id="157" w:name="_Toc203984593"/>
      <w:bookmarkStart w:id="158" w:name="_Toc203988235"/>
      <w:bookmarkStart w:id="159" w:name="_Toc203989556"/>
      <w:bookmarkStart w:id="160" w:name="_Toc203990914"/>
      <w:r w:rsidRPr="00FE3C78">
        <w:rPr>
          <w:rFonts w:ascii="Arial" w:hAnsi="Arial" w:cs="Arial"/>
          <w:sz w:val="20"/>
          <w:szCs w:val="20"/>
        </w:rPr>
        <w:lastRenderedPageBreak/>
        <w:t xml:space="preserve">Art. </w:t>
      </w:r>
      <w:r w:rsidR="004463F6">
        <w:rPr>
          <w:rFonts w:ascii="Arial" w:hAnsi="Arial" w:cs="Arial"/>
          <w:sz w:val="20"/>
          <w:szCs w:val="20"/>
        </w:rPr>
        <w:t>39</w:t>
      </w:r>
      <w:r w:rsidR="004908B6">
        <w:rPr>
          <w:rFonts w:ascii="Arial" w:hAnsi="Arial" w:cs="Arial"/>
          <w:sz w:val="20"/>
          <w:szCs w:val="20"/>
        </w:rPr>
        <w:br/>
      </w:r>
      <w:r w:rsidR="00A65151" w:rsidRPr="00FE3C78">
        <w:rPr>
          <w:rFonts w:ascii="Arial" w:hAnsi="Arial" w:cs="Arial"/>
          <w:sz w:val="20"/>
          <w:szCs w:val="20"/>
        </w:rPr>
        <w:t>Pulizia degli impianti, delle macchine, degli arredi e delle attrezzature</w:t>
      </w:r>
      <w:bookmarkEnd w:id="151"/>
      <w:bookmarkEnd w:id="152"/>
      <w:bookmarkEnd w:id="153"/>
      <w:bookmarkEnd w:id="154"/>
      <w:bookmarkEnd w:id="155"/>
      <w:bookmarkEnd w:id="156"/>
      <w:bookmarkEnd w:id="157"/>
      <w:bookmarkEnd w:id="158"/>
      <w:bookmarkEnd w:id="159"/>
      <w:bookmarkEnd w:id="160"/>
      <w:r w:rsidR="00A65151" w:rsidRPr="00FE3C78">
        <w:rPr>
          <w:rFonts w:ascii="Arial" w:hAnsi="Arial" w:cs="Arial"/>
          <w:sz w:val="20"/>
          <w:szCs w:val="20"/>
        </w:rPr>
        <w:t xml:space="preserve"> </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Al termine delle operazioni di preparazione e conservazione dei pasti, le macchine, gli impianti gli arredi e le attrezzature presenti presso la cucina, la dispensa e presso il refettorio dovranno essere detersi e disinfettati come previsto dal piano di autocontrollo igienico.</w:t>
      </w:r>
    </w:p>
    <w:p w:rsidR="00A65151" w:rsidRPr="00FE3C78" w:rsidRDefault="00FD09A6" w:rsidP="004908B6">
      <w:pPr>
        <w:pStyle w:val="Titolo2"/>
        <w:keepLines/>
        <w:widowControl w:val="0"/>
        <w:autoSpaceDE w:val="0"/>
        <w:autoSpaceDN w:val="0"/>
        <w:adjustRightInd w:val="0"/>
        <w:spacing w:before="240" w:after="240"/>
        <w:rPr>
          <w:rFonts w:ascii="Arial" w:hAnsi="Arial" w:cs="Arial"/>
          <w:sz w:val="20"/>
          <w:szCs w:val="20"/>
        </w:rPr>
      </w:pPr>
      <w:bookmarkStart w:id="161" w:name="_Toc448211012"/>
      <w:bookmarkStart w:id="162" w:name="_Toc23569943"/>
      <w:bookmarkStart w:id="163" w:name="_Toc29974555"/>
      <w:bookmarkStart w:id="164" w:name="_Toc99873942"/>
      <w:bookmarkStart w:id="165" w:name="_Toc195935433"/>
      <w:bookmarkStart w:id="166" w:name="_Toc203887137"/>
      <w:bookmarkStart w:id="167" w:name="_Toc203984595"/>
      <w:bookmarkStart w:id="168" w:name="_Toc203988237"/>
      <w:bookmarkStart w:id="169" w:name="_Toc203989558"/>
      <w:bookmarkStart w:id="170" w:name="_Toc203990916"/>
      <w:r w:rsidRPr="00FE3C78">
        <w:rPr>
          <w:rFonts w:ascii="Arial" w:hAnsi="Arial" w:cs="Arial"/>
          <w:sz w:val="20"/>
          <w:szCs w:val="20"/>
        </w:rPr>
        <w:t xml:space="preserve">Art. </w:t>
      </w:r>
      <w:r w:rsidR="004463F6">
        <w:rPr>
          <w:rFonts w:ascii="Arial" w:hAnsi="Arial" w:cs="Arial"/>
          <w:sz w:val="20"/>
          <w:szCs w:val="20"/>
        </w:rPr>
        <w:t>40</w:t>
      </w:r>
      <w:r w:rsidR="004908B6">
        <w:rPr>
          <w:rFonts w:ascii="Arial" w:hAnsi="Arial" w:cs="Arial"/>
          <w:sz w:val="20"/>
          <w:szCs w:val="20"/>
        </w:rPr>
        <w:br/>
      </w:r>
      <w:r w:rsidR="00A65151" w:rsidRPr="00FE3C78">
        <w:rPr>
          <w:rFonts w:ascii="Arial" w:hAnsi="Arial" w:cs="Arial"/>
          <w:sz w:val="20"/>
          <w:szCs w:val="20"/>
        </w:rPr>
        <w:t xml:space="preserve">Modalità di utilizzo dei </w:t>
      </w:r>
      <w:bookmarkEnd w:id="161"/>
      <w:bookmarkEnd w:id="162"/>
      <w:bookmarkEnd w:id="163"/>
      <w:bookmarkEnd w:id="164"/>
      <w:r w:rsidR="00A65151" w:rsidRPr="00FE3C78">
        <w:rPr>
          <w:rFonts w:ascii="Arial" w:hAnsi="Arial" w:cs="Arial"/>
          <w:sz w:val="20"/>
          <w:szCs w:val="20"/>
        </w:rPr>
        <w:t>prodotti sanificanti</w:t>
      </w:r>
      <w:bookmarkEnd w:id="165"/>
      <w:bookmarkEnd w:id="166"/>
      <w:bookmarkEnd w:id="167"/>
      <w:bookmarkEnd w:id="168"/>
      <w:bookmarkEnd w:id="169"/>
      <w:bookmarkEnd w:id="170"/>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Tutti i prodotti sanificanti dovranno essere utilizzati dal personale secondo le indicazioni fornite dalle case produttrici. Tutto il materiale di sanificazione deve essere riposto adeguatamente.</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I detersivi e gli altri prodotti di sanificazione dovranno essere sempre contenuti nelle confezioni originali, con la relativa etichetta e conservati in locale apposito o in armadi chiusi a chiave.</w:t>
      </w:r>
    </w:p>
    <w:p w:rsidR="000D25AD" w:rsidRPr="00FE3C78" w:rsidRDefault="004463F6" w:rsidP="004908B6">
      <w:pPr>
        <w:keepNext/>
        <w:keepLines/>
        <w:adjustRightInd w:val="0"/>
        <w:spacing w:before="240" w:after="240"/>
        <w:jc w:val="center"/>
        <w:rPr>
          <w:rFonts w:ascii="Arial" w:hAnsi="Arial" w:cs="Arial"/>
          <w:sz w:val="20"/>
          <w:szCs w:val="20"/>
        </w:rPr>
      </w:pPr>
      <w:r>
        <w:rPr>
          <w:rFonts w:ascii="Arial" w:hAnsi="Arial" w:cs="Arial"/>
          <w:b/>
          <w:sz w:val="20"/>
          <w:szCs w:val="20"/>
        </w:rPr>
        <w:t>Art. 40</w:t>
      </w:r>
      <w:r w:rsidR="000D25AD" w:rsidRPr="00FE3C78">
        <w:rPr>
          <w:rFonts w:ascii="Arial" w:hAnsi="Arial" w:cs="Arial"/>
          <w:b/>
          <w:sz w:val="20"/>
          <w:szCs w:val="20"/>
        </w:rPr>
        <w:t xml:space="preserve"> bis</w:t>
      </w:r>
      <w:r w:rsidR="004908B6">
        <w:rPr>
          <w:rFonts w:ascii="Arial" w:hAnsi="Arial" w:cs="Arial"/>
          <w:b/>
          <w:sz w:val="20"/>
          <w:szCs w:val="20"/>
        </w:rPr>
        <w:br/>
      </w:r>
      <w:r w:rsidR="000D25AD" w:rsidRPr="00FE3C78">
        <w:rPr>
          <w:rFonts w:ascii="Arial" w:hAnsi="Arial" w:cs="Arial"/>
          <w:b/>
          <w:sz w:val="20"/>
          <w:szCs w:val="20"/>
        </w:rPr>
        <w:t>Requisiti dei prodotti in carta-tessuto</w:t>
      </w:r>
    </w:p>
    <w:p w:rsidR="000D25AD" w:rsidRPr="00FE3C78" w:rsidRDefault="000D25AD" w:rsidP="00FE3C78">
      <w:pPr>
        <w:adjustRightInd w:val="0"/>
        <w:spacing w:before="120" w:after="120"/>
        <w:jc w:val="both"/>
        <w:rPr>
          <w:rFonts w:ascii="Arial" w:hAnsi="Arial" w:cs="Arial"/>
          <w:sz w:val="20"/>
          <w:szCs w:val="20"/>
        </w:rPr>
      </w:pPr>
      <w:r w:rsidRPr="00FE3C78">
        <w:rPr>
          <w:rFonts w:ascii="Arial" w:hAnsi="Arial" w:cs="Arial"/>
          <w:sz w:val="20"/>
          <w:szCs w:val="20"/>
        </w:rPr>
        <w:t>1. Nel caso di utilizzo di prodotti in carta – riconducibili al gruppo di prodotti «tessuto-carta», che comprende fogli o rotoli di tessuto-carta idoneo all’uso per l’igiene personale, l’assorbimento di liquidi e/o la pulitura di superfici – il fornitore deve utilizzare prodotti che rispettano i criteri ecologici previsti dall’articolo 2 e relativo allegato della Decisione della Commissione del 9 luglio 2009 (2009/568/CE). Pertanto, i concorrenti dovranno indicare in sede di gara il nome commerciale e la marca dei prodotti che si impegna ad utilizzare.</w:t>
      </w:r>
    </w:p>
    <w:p w:rsidR="000D25AD" w:rsidRPr="00FE3C78" w:rsidRDefault="000D25AD"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Dovrà essere presentato, per i prodotti non in possesso del l’etichetta EU </w:t>
      </w:r>
      <w:proofErr w:type="spellStart"/>
      <w:r w:rsidRPr="00FE3C78">
        <w:rPr>
          <w:rFonts w:ascii="Arial" w:hAnsi="Arial" w:cs="Arial"/>
          <w:sz w:val="20"/>
          <w:szCs w:val="20"/>
        </w:rPr>
        <w:t>Eco-label</w:t>
      </w:r>
      <w:proofErr w:type="spellEnd"/>
      <w:r w:rsidRPr="00FE3C78">
        <w:rPr>
          <w:rFonts w:ascii="Arial" w:hAnsi="Arial" w:cs="Arial"/>
          <w:sz w:val="20"/>
          <w:szCs w:val="20"/>
        </w:rPr>
        <w:t xml:space="preserve"> 2009/568 CE che sono presunti conformi, qualsiasi altro mezzo di prova appropriato, quale una documentazione tecnica del fabbricante o una relazione di prova di un organismo riconosciuto.</w:t>
      </w:r>
    </w:p>
    <w:p w:rsidR="003F1A89" w:rsidRPr="00FE3C78" w:rsidRDefault="00FD09A6" w:rsidP="004908B6">
      <w:pPr>
        <w:pStyle w:val="Titolo2"/>
        <w:keepLines/>
        <w:widowControl w:val="0"/>
        <w:autoSpaceDE w:val="0"/>
        <w:autoSpaceDN w:val="0"/>
        <w:adjustRightInd w:val="0"/>
        <w:spacing w:before="240" w:after="240"/>
        <w:rPr>
          <w:rFonts w:ascii="Arial" w:hAnsi="Arial" w:cs="Arial"/>
          <w:sz w:val="20"/>
          <w:szCs w:val="20"/>
        </w:rPr>
      </w:pPr>
      <w:bookmarkStart w:id="171" w:name="_Toc203887139"/>
      <w:bookmarkStart w:id="172" w:name="_Toc203984597"/>
      <w:bookmarkStart w:id="173" w:name="_Toc203988239"/>
      <w:bookmarkStart w:id="174" w:name="_Toc203989560"/>
      <w:bookmarkStart w:id="175" w:name="_Toc203990918"/>
      <w:r w:rsidRPr="00FE3C78">
        <w:rPr>
          <w:rFonts w:ascii="Arial" w:hAnsi="Arial" w:cs="Arial"/>
          <w:sz w:val="20"/>
          <w:szCs w:val="20"/>
        </w:rPr>
        <w:t>Art. 4</w:t>
      </w:r>
      <w:r w:rsidR="004463F6">
        <w:rPr>
          <w:rFonts w:ascii="Arial" w:hAnsi="Arial" w:cs="Arial"/>
          <w:sz w:val="20"/>
          <w:szCs w:val="20"/>
        </w:rPr>
        <w:t>1</w:t>
      </w:r>
      <w:r w:rsidR="004908B6">
        <w:rPr>
          <w:rFonts w:ascii="Arial" w:hAnsi="Arial" w:cs="Arial"/>
          <w:sz w:val="20"/>
          <w:szCs w:val="20"/>
        </w:rPr>
        <w:br/>
      </w:r>
      <w:r w:rsidR="00A65151" w:rsidRPr="00FE3C78">
        <w:rPr>
          <w:rFonts w:ascii="Arial" w:hAnsi="Arial" w:cs="Arial"/>
          <w:sz w:val="20"/>
          <w:szCs w:val="20"/>
        </w:rPr>
        <w:t>Rifiuti</w:t>
      </w:r>
      <w:bookmarkEnd w:id="171"/>
      <w:bookmarkEnd w:id="172"/>
      <w:bookmarkEnd w:id="173"/>
      <w:bookmarkEnd w:id="174"/>
      <w:bookmarkEnd w:id="175"/>
      <w:r w:rsidR="003C4D4C" w:rsidRPr="00FE3C78">
        <w:rPr>
          <w:rFonts w:ascii="Arial" w:hAnsi="Arial" w:cs="Arial"/>
          <w:sz w:val="20"/>
          <w:szCs w:val="20"/>
        </w:rPr>
        <w:t xml:space="preserve"> ed eccedenze</w:t>
      </w:r>
    </w:p>
    <w:p w:rsidR="00A65151" w:rsidRPr="00FE3C78" w:rsidRDefault="00FC43A2" w:rsidP="00FE3C78">
      <w:pPr>
        <w:adjustRightInd w:val="0"/>
        <w:spacing w:before="120" w:after="120"/>
        <w:jc w:val="both"/>
        <w:rPr>
          <w:rFonts w:ascii="Arial" w:hAnsi="Arial" w:cs="Arial"/>
          <w:sz w:val="20"/>
          <w:szCs w:val="20"/>
        </w:rPr>
      </w:pPr>
      <w:r w:rsidRPr="00FE3C78">
        <w:rPr>
          <w:rFonts w:ascii="Arial" w:hAnsi="Arial" w:cs="Arial"/>
          <w:sz w:val="20"/>
          <w:szCs w:val="20"/>
        </w:rPr>
        <w:t>1</w:t>
      </w:r>
      <w:r w:rsidR="00220CD0" w:rsidRPr="00FE3C78">
        <w:rPr>
          <w:rFonts w:ascii="Arial" w:hAnsi="Arial" w:cs="Arial"/>
          <w:sz w:val="20"/>
          <w:szCs w:val="20"/>
        </w:rPr>
        <w:t xml:space="preserve">. </w:t>
      </w:r>
      <w:r w:rsidR="00A65151" w:rsidRPr="00FE3C78">
        <w:rPr>
          <w:rFonts w:ascii="Arial" w:hAnsi="Arial" w:cs="Arial"/>
          <w:sz w:val="20"/>
          <w:szCs w:val="20"/>
        </w:rPr>
        <w:t>Tutti i rifiuti solidi urbani provenienti da produzione e consumo dei pasti</w:t>
      </w:r>
      <w:r w:rsidR="00EA3A6C" w:rsidRPr="00FE3C78">
        <w:rPr>
          <w:rFonts w:ascii="Arial" w:hAnsi="Arial" w:cs="Arial"/>
          <w:sz w:val="20"/>
          <w:szCs w:val="20"/>
        </w:rPr>
        <w:t>, che non possono essere recuperati o ricicla</w:t>
      </w:r>
      <w:r w:rsidR="00B8207C">
        <w:rPr>
          <w:rFonts w:ascii="Arial" w:hAnsi="Arial" w:cs="Arial"/>
          <w:sz w:val="20"/>
          <w:szCs w:val="20"/>
        </w:rPr>
        <w:t>t</w:t>
      </w:r>
      <w:r w:rsidR="00EA3A6C" w:rsidRPr="00FE3C78">
        <w:rPr>
          <w:rFonts w:ascii="Arial" w:hAnsi="Arial" w:cs="Arial"/>
          <w:sz w:val="20"/>
          <w:szCs w:val="20"/>
        </w:rPr>
        <w:t>i,</w:t>
      </w:r>
      <w:r w:rsidR="00A65151" w:rsidRPr="00FE3C78">
        <w:rPr>
          <w:rFonts w:ascii="Arial" w:hAnsi="Arial" w:cs="Arial"/>
          <w:sz w:val="20"/>
          <w:szCs w:val="20"/>
        </w:rPr>
        <w:t xml:space="preserve"> devono essere smaltiti</w:t>
      </w:r>
      <w:r w:rsidR="00430D3F" w:rsidRPr="00FE3C78">
        <w:rPr>
          <w:rFonts w:ascii="Arial" w:hAnsi="Arial" w:cs="Arial"/>
          <w:sz w:val="20"/>
          <w:szCs w:val="20"/>
        </w:rPr>
        <w:t>, nel</w:t>
      </w:r>
      <w:r w:rsidR="00EA3A6C" w:rsidRPr="00FE3C78">
        <w:rPr>
          <w:rFonts w:ascii="Arial" w:hAnsi="Arial" w:cs="Arial"/>
          <w:sz w:val="20"/>
          <w:szCs w:val="20"/>
        </w:rPr>
        <w:t xml:space="preserve"> pieno rispetto del principio della</w:t>
      </w:r>
      <w:r w:rsidR="00430D3F" w:rsidRPr="00FE3C78">
        <w:rPr>
          <w:rFonts w:ascii="Arial" w:hAnsi="Arial" w:cs="Arial"/>
          <w:sz w:val="20"/>
          <w:szCs w:val="20"/>
        </w:rPr>
        <w:t xml:space="preserve"> raccolta differenziata,</w:t>
      </w:r>
      <w:r w:rsidR="00EA3A6C" w:rsidRPr="00FE3C78">
        <w:rPr>
          <w:rFonts w:ascii="Arial" w:hAnsi="Arial" w:cs="Arial"/>
          <w:sz w:val="20"/>
          <w:szCs w:val="20"/>
        </w:rPr>
        <w:t xml:space="preserve"> come rifiuti</w:t>
      </w:r>
      <w:r w:rsidR="00A65151" w:rsidRPr="00FE3C78">
        <w:rPr>
          <w:rFonts w:ascii="Arial" w:hAnsi="Arial" w:cs="Arial"/>
          <w:sz w:val="20"/>
          <w:szCs w:val="20"/>
        </w:rPr>
        <w:t xml:space="preserve"> raccolti in sacchetti forniti dall’Impresa e convogliati negli appositi contenitori per la raccolta.</w:t>
      </w:r>
    </w:p>
    <w:p w:rsidR="00A65151" w:rsidRPr="00FE3C78" w:rsidRDefault="00FC43A2" w:rsidP="00FE3C78">
      <w:pPr>
        <w:adjustRightInd w:val="0"/>
        <w:spacing w:before="120" w:after="120"/>
        <w:jc w:val="both"/>
        <w:rPr>
          <w:rFonts w:ascii="Arial" w:hAnsi="Arial" w:cs="Arial"/>
          <w:sz w:val="20"/>
          <w:szCs w:val="20"/>
        </w:rPr>
      </w:pPr>
      <w:r w:rsidRPr="00FE3C78">
        <w:rPr>
          <w:rFonts w:ascii="Arial" w:hAnsi="Arial" w:cs="Arial"/>
          <w:sz w:val="20"/>
          <w:szCs w:val="20"/>
        </w:rPr>
        <w:t>2</w:t>
      </w:r>
      <w:r w:rsidR="0077753E" w:rsidRPr="00FE3C78">
        <w:rPr>
          <w:rFonts w:ascii="Arial" w:hAnsi="Arial" w:cs="Arial"/>
          <w:sz w:val="20"/>
          <w:szCs w:val="20"/>
        </w:rPr>
        <w:t xml:space="preserve">. </w:t>
      </w:r>
      <w:r w:rsidR="00A65151" w:rsidRPr="00FE3C78">
        <w:rPr>
          <w:rFonts w:ascii="Arial" w:hAnsi="Arial" w:cs="Arial"/>
          <w:sz w:val="20"/>
          <w:szCs w:val="20"/>
        </w:rPr>
        <w:t>Nessun contenitore di rifiuti solidi urbani (sacchi, pattumiere, scatoloni o altro) deve mai essere depositato, neanche temporaneamente, fuori dalla cucina o dal refettorio.</w:t>
      </w:r>
    </w:p>
    <w:p w:rsidR="00A65151" w:rsidRPr="00FE3C78" w:rsidRDefault="00FC43A2" w:rsidP="00FE3C78">
      <w:pPr>
        <w:adjustRightInd w:val="0"/>
        <w:spacing w:before="120" w:after="120"/>
        <w:jc w:val="both"/>
        <w:rPr>
          <w:rFonts w:ascii="Arial" w:hAnsi="Arial" w:cs="Arial"/>
          <w:sz w:val="20"/>
          <w:szCs w:val="20"/>
        </w:rPr>
      </w:pPr>
      <w:r w:rsidRPr="00FE3C78">
        <w:rPr>
          <w:rFonts w:ascii="Arial" w:hAnsi="Arial" w:cs="Arial"/>
          <w:sz w:val="20"/>
          <w:szCs w:val="20"/>
        </w:rPr>
        <w:t>3</w:t>
      </w:r>
      <w:r w:rsidR="0077753E" w:rsidRPr="00FE3C78">
        <w:rPr>
          <w:rFonts w:ascii="Arial" w:hAnsi="Arial" w:cs="Arial"/>
          <w:sz w:val="20"/>
          <w:szCs w:val="20"/>
        </w:rPr>
        <w:t xml:space="preserve">. </w:t>
      </w:r>
      <w:r w:rsidR="00A65151" w:rsidRPr="00FE3C78">
        <w:rPr>
          <w:rFonts w:ascii="Arial" w:hAnsi="Arial" w:cs="Arial"/>
          <w:sz w:val="20"/>
          <w:szCs w:val="20"/>
        </w:rPr>
        <w:t>Detti contenitori devono essere conferiti direttamente nei cassonetti posizionati sulla pub</w:t>
      </w:r>
      <w:r w:rsidR="003C4D4C" w:rsidRPr="00FE3C78">
        <w:rPr>
          <w:rFonts w:ascii="Arial" w:hAnsi="Arial" w:cs="Arial"/>
          <w:sz w:val="20"/>
          <w:szCs w:val="20"/>
        </w:rPr>
        <w:t>blica via negli orari indicati.</w:t>
      </w:r>
    </w:p>
    <w:p w:rsidR="00A65151" w:rsidRPr="00FE3C78" w:rsidRDefault="00FC43A2" w:rsidP="00FE3C78">
      <w:pPr>
        <w:adjustRightInd w:val="0"/>
        <w:spacing w:before="120" w:after="120"/>
        <w:jc w:val="both"/>
        <w:rPr>
          <w:rFonts w:ascii="Arial" w:hAnsi="Arial" w:cs="Arial"/>
          <w:sz w:val="20"/>
          <w:szCs w:val="20"/>
        </w:rPr>
      </w:pPr>
      <w:r w:rsidRPr="00FE3C78">
        <w:rPr>
          <w:rFonts w:ascii="Arial" w:hAnsi="Arial" w:cs="Arial"/>
          <w:sz w:val="20"/>
          <w:szCs w:val="20"/>
        </w:rPr>
        <w:t>4</w:t>
      </w:r>
      <w:r w:rsidR="0077753E" w:rsidRPr="00FE3C78">
        <w:rPr>
          <w:rFonts w:ascii="Arial" w:hAnsi="Arial" w:cs="Arial"/>
          <w:sz w:val="20"/>
          <w:szCs w:val="20"/>
        </w:rPr>
        <w:t xml:space="preserve">. </w:t>
      </w:r>
      <w:r w:rsidR="00006D0B" w:rsidRPr="00FE3C78">
        <w:rPr>
          <w:rFonts w:ascii="Arial" w:hAnsi="Arial" w:cs="Arial"/>
          <w:sz w:val="20"/>
          <w:szCs w:val="20"/>
        </w:rPr>
        <w:t>È</w:t>
      </w:r>
      <w:r w:rsidR="00A65151" w:rsidRPr="00FE3C78">
        <w:rPr>
          <w:rFonts w:ascii="Arial" w:hAnsi="Arial" w:cs="Arial"/>
          <w:sz w:val="20"/>
          <w:szCs w:val="20"/>
        </w:rPr>
        <w:t xml:space="preserve"> tassativamente vietato scaricare qualsiasi tipo di rifiuto di cucina e/o di mensa negli scarichi fognari (lavandini, canaline di scarico, ecc.).</w:t>
      </w:r>
    </w:p>
    <w:p w:rsidR="00A65151" w:rsidRPr="00FE3C78" w:rsidRDefault="00FC43A2" w:rsidP="00FE3C78">
      <w:pPr>
        <w:adjustRightInd w:val="0"/>
        <w:spacing w:before="120" w:after="120"/>
        <w:jc w:val="both"/>
        <w:rPr>
          <w:rFonts w:ascii="Arial" w:hAnsi="Arial" w:cs="Arial"/>
          <w:sz w:val="20"/>
          <w:szCs w:val="20"/>
        </w:rPr>
      </w:pPr>
      <w:r w:rsidRPr="00FE3C78">
        <w:rPr>
          <w:rFonts w:ascii="Arial" w:hAnsi="Arial" w:cs="Arial"/>
          <w:sz w:val="20"/>
          <w:szCs w:val="20"/>
        </w:rPr>
        <w:t>5</w:t>
      </w:r>
      <w:r w:rsidR="0077753E" w:rsidRPr="00FE3C78">
        <w:rPr>
          <w:rFonts w:ascii="Arial" w:hAnsi="Arial" w:cs="Arial"/>
          <w:sz w:val="20"/>
          <w:szCs w:val="20"/>
        </w:rPr>
        <w:t xml:space="preserve">. </w:t>
      </w:r>
      <w:r w:rsidR="00A65151" w:rsidRPr="00FE3C78">
        <w:rPr>
          <w:rFonts w:ascii="Arial" w:hAnsi="Arial" w:cs="Arial"/>
          <w:sz w:val="20"/>
          <w:szCs w:val="20"/>
        </w:rPr>
        <w:t>Qualora si verificassero otturazioni degli scarichi causati da presenza di rifiuti, imputabili al servizio di ristorazione, i costi per il ripristino degli scarichi sono totalmente a carico dell’Impresa.</w:t>
      </w:r>
    </w:p>
    <w:p w:rsidR="00A65151" w:rsidRPr="00FE3C78" w:rsidRDefault="00FC43A2" w:rsidP="00FE3C78">
      <w:pPr>
        <w:adjustRightInd w:val="0"/>
        <w:spacing w:before="120" w:after="120"/>
        <w:jc w:val="both"/>
        <w:rPr>
          <w:rFonts w:ascii="Arial" w:hAnsi="Arial" w:cs="Arial"/>
          <w:sz w:val="20"/>
          <w:szCs w:val="20"/>
        </w:rPr>
      </w:pPr>
      <w:r w:rsidRPr="00FE3C78">
        <w:rPr>
          <w:rFonts w:ascii="Arial" w:hAnsi="Arial" w:cs="Arial"/>
          <w:sz w:val="20"/>
          <w:szCs w:val="20"/>
        </w:rPr>
        <w:t>6</w:t>
      </w:r>
      <w:r w:rsidR="0077753E" w:rsidRPr="00FE3C78">
        <w:rPr>
          <w:rFonts w:ascii="Arial" w:hAnsi="Arial" w:cs="Arial"/>
          <w:sz w:val="20"/>
          <w:szCs w:val="20"/>
        </w:rPr>
        <w:t xml:space="preserve">. </w:t>
      </w:r>
      <w:r w:rsidR="00AA38A4" w:rsidRPr="00FE3C78">
        <w:rPr>
          <w:rFonts w:ascii="Arial" w:hAnsi="Arial" w:cs="Arial"/>
          <w:sz w:val="20"/>
          <w:szCs w:val="20"/>
        </w:rPr>
        <w:t>L’</w:t>
      </w:r>
      <w:r w:rsidR="00A65151" w:rsidRPr="00FE3C78">
        <w:rPr>
          <w:rFonts w:ascii="Arial" w:hAnsi="Arial" w:cs="Arial"/>
          <w:sz w:val="20"/>
          <w:szCs w:val="20"/>
        </w:rPr>
        <w:t>Impresa si impegna a rispettare la normativa vigente in materia di gestione dei propri rifiuti speciali prodotti mediante utilizzo di idonei contenitori per ciascuna tipologia di rifiuto e successivo avvio a centri di recupero autorizzati che garantiscono il recupero di materia degli stessi.</w:t>
      </w:r>
    </w:p>
    <w:p w:rsidR="003C4D4C" w:rsidRPr="00FE3C78" w:rsidRDefault="00FC43A2" w:rsidP="00FE3C78">
      <w:pPr>
        <w:adjustRightInd w:val="0"/>
        <w:spacing w:before="120" w:after="120"/>
        <w:jc w:val="both"/>
        <w:rPr>
          <w:rFonts w:ascii="Arial" w:hAnsi="Arial" w:cs="Arial"/>
          <w:sz w:val="20"/>
          <w:szCs w:val="20"/>
        </w:rPr>
      </w:pPr>
      <w:r w:rsidRPr="00FE3C78">
        <w:rPr>
          <w:rFonts w:ascii="Arial" w:hAnsi="Arial" w:cs="Arial"/>
          <w:sz w:val="20"/>
          <w:szCs w:val="20"/>
        </w:rPr>
        <w:t>7</w:t>
      </w:r>
      <w:r w:rsidR="0077753E" w:rsidRPr="00FE3C78">
        <w:rPr>
          <w:rFonts w:ascii="Arial" w:hAnsi="Arial" w:cs="Arial"/>
          <w:sz w:val="20"/>
          <w:szCs w:val="20"/>
        </w:rPr>
        <w:t xml:space="preserve">. </w:t>
      </w:r>
      <w:r w:rsidR="00AA38A4" w:rsidRPr="00FE3C78">
        <w:rPr>
          <w:rFonts w:ascii="Arial" w:hAnsi="Arial" w:cs="Arial"/>
          <w:sz w:val="20"/>
          <w:szCs w:val="20"/>
        </w:rPr>
        <w:t>L’</w:t>
      </w:r>
      <w:r w:rsidR="00A65151" w:rsidRPr="00FE3C78">
        <w:rPr>
          <w:rFonts w:ascii="Arial" w:hAnsi="Arial" w:cs="Arial"/>
          <w:sz w:val="20"/>
          <w:szCs w:val="20"/>
        </w:rPr>
        <w:t>Impresa si impegna, altresì, a rispettare le norme dettate dal Comune in materia di raccolta differenziata dei rifiuti solidi urbani, aderire e collaborare alle iniziative o ai progetti istituiti dal Comune in tema di corretta gestione dei rifiuti prodotti nella scuola, conferire in R.D. (Raccolta Differenziata) i rifiuti per i quali è stata istituita la R.D. da parte del Comune attraverso: la separazione della frazione secca/umida dei rifiuti; l’utilizzo di idonei contenitori o materiali necessari per ciascuna tipologia di rifiuto; il successivo avvio a recupero della frazione a soggetti autorizzati al recupero di materia e alla produzione di compost.</w:t>
      </w:r>
    </w:p>
    <w:p w:rsidR="00A65151" w:rsidRPr="00FE3C78" w:rsidRDefault="00FD09A6" w:rsidP="004908B6">
      <w:pPr>
        <w:pStyle w:val="Titolo2"/>
        <w:keepLines/>
        <w:widowControl w:val="0"/>
        <w:autoSpaceDE w:val="0"/>
        <w:autoSpaceDN w:val="0"/>
        <w:adjustRightInd w:val="0"/>
        <w:spacing w:before="240" w:after="240"/>
        <w:rPr>
          <w:rFonts w:ascii="Arial" w:hAnsi="Arial" w:cs="Arial"/>
          <w:sz w:val="20"/>
          <w:szCs w:val="20"/>
        </w:rPr>
      </w:pPr>
      <w:bookmarkStart w:id="176" w:name="_Toc203887141"/>
      <w:bookmarkStart w:id="177" w:name="_Toc203984599"/>
      <w:bookmarkStart w:id="178" w:name="_Toc203988241"/>
      <w:bookmarkStart w:id="179" w:name="_Toc203989562"/>
      <w:bookmarkStart w:id="180" w:name="_Toc203990920"/>
      <w:r w:rsidRPr="00FE3C78">
        <w:rPr>
          <w:rFonts w:ascii="Arial" w:hAnsi="Arial" w:cs="Arial"/>
          <w:sz w:val="20"/>
          <w:szCs w:val="20"/>
        </w:rPr>
        <w:lastRenderedPageBreak/>
        <w:t>Art. 4</w:t>
      </w:r>
      <w:r w:rsidR="004463F6">
        <w:rPr>
          <w:rFonts w:ascii="Arial" w:hAnsi="Arial" w:cs="Arial"/>
          <w:sz w:val="20"/>
          <w:szCs w:val="20"/>
        </w:rPr>
        <w:t>2</w:t>
      </w:r>
      <w:r w:rsidR="004908B6">
        <w:rPr>
          <w:rFonts w:ascii="Arial" w:hAnsi="Arial" w:cs="Arial"/>
          <w:sz w:val="20"/>
          <w:szCs w:val="20"/>
        </w:rPr>
        <w:br/>
      </w:r>
      <w:r w:rsidR="00A65151" w:rsidRPr="00FE3C78">
        <w:rPr>
          <w:rFonts w:ascii="Arial" w:hAnsi="Arial" w:cs="Arial"/>
          <w:sz w:val="20"/>
          <w:szCs w:val="20"/>
        </w:rPr>
        <w:t>Derattizzazione e disinfestazione</w:t>
      </w:r>
      <w:bookmarkEnd w:id="176"/>
      <w:bookmarkEnd w:id="177"/>
      <w:bookmarkEnd w:id="178"/>
      <w:bookmarkEnd w:id="179"/>
      <w:bookmarkEnd w:id="180"/>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L’Impresa è tenuta, in adempimento al Sistema HACCP proprio a programmare e pianificare interventi di derattizzazione e disinfestazione (blatte, scarafaggi, formiche, mosche e zanzare) preventiva e relativo monitoraggio nel centro cottura e nel refettorio comprensivi di locali accessori, spogliatoi e servizi igienici ed inviarne copia al Comune prima dell’avvio del servizio. Il Comune si riserva la facoltà di richiedere monitoraggi con frequenza maggiore rispetto a quella sopra definita dall’impresa.</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Le schede di monitoraggio devono essere presenti presso il centro di cottura ed il refettorio</w:t>
      </w:r>
      <w:r w:rsidR="00FD09A6" w:rsidRPr="00FE3C78">
        <w:rPr>
          <w:rFonts w:ascii="Arial" w:hAnsi="Arial" w:cs="Arial"/>
          <w:sz w:val="20"/>
          <w:szCs w:val="20"/>
        </w:rPr>
        <w:t>.</w:t>
      </w:r>
      <w:r w:rsidRPr="00FE3C78">
        <w:rPr>
          <w:rFonts w:ascii="Arial" w:hAnsi="Arial" w:cs="Arial"/>
          <w:sz w:val="20"/>
          <w:szCs w:val="20"/>
        </w:rPr>
        <w:t xml:space="preserve"> </w:t>
      </w:r>
      <w:r w:rsidR="009B2FF8" w:rsidRPr="00FE3C78">
        <w:rPr>
          <w:rFonts w:ascii="Arial" w:hAnsi="Arial" w:cs="Arial"/>
          <w:sz w:val="20"/>
          <w:szCs w:val="20"/>
        </w:rPr>
        <w:t>L’Impresa</w:t>
      </w:r>
      <w:r w:rsidR="00A65151" w:rsidRPr="00FE3C78">
        <w:rPr>
          <w:rFonts w:ascii="Arial" w:hAnsi="Arial" w:cs="Arial"/>
          <w:sz w:val="20"/>
          <w:szCs w:val="20"/>
        </w:rPr>
        <w:t xml:space="preserve"> è tenuta ad utilizzare postazioni </w:t>
      </w:r>
      <w:proofErr w:type="spellStart"/>
      <w:r w:rsidR="00A65151" w:rsidRPr="00FE3C78">
        <w:rPr>
          <w:rFonts w:ascii="Arial" w:hAnsi="Arial" w:cs="Arial"/>
          <w:sz w:val="20"/>
          <w:szCs w:val="20"/>
        </w:rPr>
        <w:t>rodenticide</w:t>
      </w:r>
      <w:proofErr w:type="spellEnd"/>
      <w:r w:rsidR="00A65151" w:rsidRPr="00FE3C78">
        <w:rPr>
          <w:rFonts w:ascii="Arial" w:hAnsi="Arial" w:cs="Arial"/>
          <w:sz w:val="20"/>
          <w:szCs w:val="20"/>
        </w:rPr>
        <w:t xml:space="preserve"> apribili solamente dagli addetti dell’azienda che svolge il servizio di derattizzazione. Le postazioni, inoltre, devono essere posizionate in luoghi non facilmente accessibili all’utenza.</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3. </w:t>
      </w:r>
      <w:r w:rsidR="00A65151" w:rsidRPr="00FE3C78">
        <w:rPr>
          <w:rFonts w:ascii="Arial" w:hAnsi="Arial" w:cs="Arial"/>
          <w:sz w:val="20"/>
          <w:szCs w:val="20"/>
        </w:rPr>
        <w:t>L’Impresa è tenuta a verificare che, in corrispondenza delle postazioni di cui sopra, siano presenti i cartelli indicanti la postazione e le informazioni relative sia al principio attivo che al relativo antidoto.</w:t>
      </w:r>
    </w:p>
    <w:p w:rsidR="00A65151" w:rsidRPr="00FE3C78" w:rsidRDefault="0077753E"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4. </w:t>
      </w:r>
      <w:r w:rsidR="00A65151" w:rsidRPr="00FE3C78">
        <w:rPr>
          <w:rFonts w:ascii="Arial" w:hAnsi="Arial" w:cs="Arial"/>
          <w:sz w:val="20"/>
          <w:szCs w:val="20"/>
        </w:rPr>
        <w:t>L’Impresa è tenuta ad inviare al Comune, prima dell’avvio del servizio, la ragione sociale della Società/Azienda esecutrice degli interventi di derattizzazione e/o disinfestazione, al fine di permettere la comunicazione del nominativo alla scuola. Dovrà essere comunicata tempestivamente al Comune ogni eventuale variazione.</w:t>
      </w:r>
    </w:p>
    <w:p w:rsidR="009B2FF8" w:rsidRPr="00FE3C78" w:rsidRDefault="009B2FF8" w:rsidP="004908B6">
      <w:pPr>
        <w:keepNext/>
        <w:keepLines/>
        <w:adjustRightInd w:val="0"/>
        <w:spacing w:before="240" w:after="240"/>
        <w:jc w:val="center"/>
        <w:rPr>
          <w:rFonts w:ascii="Arial" w:hAnsi="Arial" w:cs="Arial"/>
          <w:b/>
          <w:sz w:val="20"/>
          <w:szCs w:val="20"/>
        </w:rPr>
      </w:pPr>
      <w:r w:rsidRPr="00FE3C78">
        <w:rPr>
          <w:rFonts w:ascii="Arial" w:hAnsi="Arial" w:cs="Arial"/>
          <w:b/>
          <w:sz w:val="20"/>
          <w:szCs w:val="20"/>
        </w:rPr>
        <w:t>***</w:t>
      </w:r>
    </w:p>
    <w:p w:rsidR="004B3BE5" w:rsidRPr="00FE3C78" w:rsidRDefault="004B3BE5" w:rsidP="004908B6">
      <w:pPr>
        <w:keepNext/>
        <w:keepLines/>
        <w:adjustRightInd w:val="0"/>
        <w:spacing w:before="240" w:after="240"/>
        <w:jc w:val="center"/>
        <w:rPr>
          <w:rFonts w:ascii="Arial" w:hAnsi="Arial" w:cs="Arial"/>
          <w:b/>
          <w:bCs/>
          <w:kern w:val="32"/>
          <w:sz w:val="20"/>
          <w:szCs w:val="20"/>
        </w:rPr>
      </w:pPr>
      <w:r w:rsidRPr="00FE3C78">
        <w:rPr>
          <w:rFonts w:ascii="Arial" w:hAnsi="Arial" w:cs="Arial"/>
          <w:b/>
          <w:sz w:val="20"/>
          <w:szCs w:val="20"/>
        </w:rPr>
        <w:t>PARTE OTTAVA</w:t>
      </w:r>
      <w:bookmarkStart w:id="181" w:name="_Toc203988214"/>
      <w:bookmarkStart w:id="182" w:name="_Toc203989535"/>
      <w:bookmarkStart w:id="183" w:name="_Toc203990893"/>
      <w:bookmarkStart w:id="184" w:name="_Toc99873903"/>
      <w:bookmarkStart w:id="185" w:name="_Toc195935393"/>
      <w:bookmarkStart w:id="186" w:name="_Toc203887111"/>
      <w:bookmarkStart w:id="187" w:name="_Toc203984569"/>
      <w:bookmarkStart w:id="188" w:name="_Toc203988263"/>
      <w:bookmarkStart w:id="189" w:name="_Toc203989584"/>
      <w:bookmarkStart w:id="190" w:name="_Toc203990942"/>
      <w:bookmarkStart w:id="191" w:name="_Toc425833071"/>
      <w:bookmarkStart w:id="192" w:name="_Toc441049446"/>
      <w:bookmarkStart w:id="193" w:name="_Toc99873953"/>
      <w:bookmarkStart w:id="194" w:name="_Toc195935442"/>
      <w:bookmarkStart w:id="195" w:name="_Toc203887166"/>
      <w:bookmarkStart w:id="196" w:name="_Toc203984624"/>
      <w:r w:rsidR="004908B6">
        <w:rPr>
          <w:rFonts w:ascii="Arial" w:hAnsi="Arial" w:cs="Arial"/>
          <w:b/>
          <w:sz w:val="20"/>
          <w:szCs w:val="20"/>
        </w:rPr>
        <w:br/>
      </w:r>
      <w:r w:rsidRPr="00FE3C78">
        <w:rPr>
          <w:rFonts w:ascii="Arial" w:hAnsi="Arial" w:cs="Arial"/>
          <w:b/>
          <w:bCs/>
          <w:kern w:val="32"/>
          <w:sz w:val="20"/>
          <w:szCs w:val="20"/>
        </w:rPr>
        <w:t>NORME DI CORRETTA PRASSI IGIENICA</w:t>
      </w:r>
      <w:bookmarkEnd w:id="181"/>
      <w:bookmarkEnd w:id="182"/>
      <w:bookmarkEnd w:id="183"/>
      <w:bookmarkEnd w:id="184"/>
      <w:bookmarkEnd w:id="185"/>
      <w:bookmarkEnd w:id="186"/>
      <w:bookmarkEnd w:id="187"/>
    </w:p>
    <w:p w:rsidR="004B3BE5" w:rsidRPr="00FE3C78" w:rsidRDefault="004B3BE5" w:rsidP="004908B6">
      <w:pPr>
        <w:keepNext/>
        <w:keepLines/>
        <w:adjustRightInd w:val="0"/>
        <w:spacing w:before="240" w:after="240"/>
        <w:jc w:val="center"/>
        <w:rPr>
          <w:rFonts w:ascii="Arial" w:hAnsi="Arial" w:cs="Arial"/>
          <w:b/>
          <w:bCs/>
          <w:sz w:val="20"/>
          <w:szCs w:val="20"/>
        </w:rPr>
      </w:pPr>
      <w:r w:rsidRPr="00FE3C78">
        <w:rPr>
          <w:rFonts w:ascii="Arial" w:hAnsi="Arial" w:cs="Arial"/>
          <w:b/>
          <w:bCs/>
          <w:sz w:val="20"/>
          <w:szCs w:val="20"/>
        </w:rPr>
        <w:t xml:space="preserve">Art. </w:t>
      </w:r>
      <w:r w:rsidR="004463F6">
        <w:rPr>
          <w:rFonts w:ascii="Arial" w:hAnsi="Arial" w:cs="Arial"/>
          <w:b/>
          <w:bCs/>
          <w:sz w:val="20"/>
          <w:szCs w:val="20"/>
        </w:rPr>
        <w:t>43</w:t>
      </w:r>
      <w:r w:rsidR="004908B6">
        <w:rPr>
          <w:rFonts w:ascii="Arial" w:hAnsi="Arial" w:cs="Arial"/>
          <w:b/>
          <w:bCs/>
          <w:sz w:val="20"/>
          <w:szCs w:val="20"/>
        </w:rPr>
        <w:br/>
      </w:r>
      <w:r w:rsidRPr="00FE3C78">
        <w:rPr>
          <w:rFonts w:ascii="Arial" w:hAnsi="Arial" w:cs="Arial"/>
          <w:b/>
          <w:bCs/>
          <w:sz w:val="20"/>
          <w:szCs w:val="20"/>
        </w:rPr>
        <w:t xml:space="preserve">Autocontrollo da parte dell’Impresa appaltatrice (sistema </w:t>
      </w:r>
      <w:proofErr w:type="spellStart"/>
      <w:r w:rsidRPr="00FE3C78">
        <w:rPr>
          <w:rFonts w:ascii="Arial" w:hAnsi="Arial" w:cs="Arial"/>
          <w:b/>
          <w:bCs/>
          <w:sz w:val="20"/>
          <w:szCs w:val="20"/>
        </w:rPr>
        <w:t>haccp</w:t>
      </w:r>
      <w:proofErr w:type="spellEnd"/>
      <w:r w:rsidRPr="00FE3C78">
        <w:rPr>
          <w:rFonts w:ascii="Arial" w:hAnsi="Arial" w:cs="Arial"/>
          <w:b/>
          <w:bCs/>
          <w:sz w:val="20"/>
          <w:szCs w:val="20"/>
        </w:rPr>
        <w:t>)</w:t>
      </w:r>
    </w:p>
    <w:p w:rsidR="004B3BE5" w:rsidRPr="00FE3C78" w:rsidRDefault="004B3BE5" w:rsidP="00FE3C78">
      <w:pPr>
        <w:adjustRightInd w:val="0"/>
        <w:spacing w:before="120" w:after="120"/>
        <w:jc w:val="both"/>
        <w:rPr>
          <w:rFonts w:ascii="Arial" w:hAnsi="Arial" w:cs="Arial"/>
          <w:sz w:val="20"/>
          <w:szCs w:val="20"/>
        </w:rPr>
      </w:pPr>
      <w:r w:rsidRPr="00FE3C78">
        <w:rPr>
          <w:rFonts w:ascii="Arial" w:hAnsi="Arial" w:cs="Arial"/>
          <w:sz w:val="20"/>
          <w:szCs w:val="20"/>
        </w:rPr>
        <w:t>1. L'Impresa, prima di iniziare il servizio, deve effettuare per proprio conto il servizio di Autocontrollo di qualità, secondo quanto prev</w:t>
      </w:r>
      <w:r w:rsidR="009B2FF8" w:rsidRPr="00FE3C78">
        <w:rPr>
          <w:rFonts w:ascii="Arial" w:hAnsi="Arial" w:cs="Arial"/>
          <w:sz w:val="20"/>
          <w:szCs w:val="20"/>
        </w:rPr>
        <w:t>isto dalle vigenti normative. L’</w:t>
      </w:r>
      <w:r w:rsidRPr="00FE3C78">
        <w:rPr>
          <w:rFonts w:ascii="Arial" w:hAnsi="Arial" w:cs="Arial"/>
          <w:sz w:val="20"/>
          <w:szCs w:val="20"/>
        </w:rPr>
        <w:t>autocontrollo deve essere effettuato conformemente a quanto previsto dalle normative vigenti in materia di igiene dei prodotti alimentari. Pertanto l’Impresa deve individuare ogni fase del servizio, compresa la fase della distribuzione, che potrebbe rivelarsi critica per la sicurezza degli alimenti, e garantire che siano individuate, applicate, mantenute e aggiornate le opportune procedure di sicurezza necessarie al corretto funzionamento del sistema.</w:t>
      </w:r>
    </w:p>
    <w:p w:rsidR="004B3BE5" w:rsidRPr="00FE3C78" w:rsidRDefault="004B3BE5" w:rsidP="00FE3C78">
      <w:pPr>
        <w:adjustRightInd w:val="0"/>
        <w:spacing w:before="120" w:after="120"/>
        <w:jc w:val="both"/>
        <w:rPr>
          <w:rFonts w:ascii="Arial" w:hAnsi="Arial" w:cs="Arial"/>
          <w:sz w:val="20"/>
          <w:szCs w:val="20"/>
        </w:rPr>
      </w:pPr>
      <w:r w:rsidRPr="00FE3C78">
        <w:rPr>
          <w:rFonts w:ascii="Arial" w:hAnsi="Arial" w:cs="Arial"/>
          <w:sz w:val="20"/>
          <w:szCs w:val="20"/>
        </w:rPr>
        <w:t>2. Il Piano di Autocontrollo dovrà prevedere analisi batteriologiche su alimenti cotti e crudi, tamponi palmari e sulle superfici comprendenti i principali parametri microbiologici, anche in relazione al tipo di prodotto oggetto di analisi. Inoltre almeno due volte nel corso dell’anno scolastico, nel refettorio in cui avviene la distribuzione del pasto a carico della ditta appaltatrice, dovranno essere effettuate le analisi sulle superfici e sugli utensili per la somministrazione. I risultati delle analisi dovranno essere inviati tempestivamente al Comune.</w:t>
      </w:r>
    </w:p>
    <w:p w:rsidR="004B3BE5" w:rsidRPr="00FE3C78" w:rsidRDefault="004B3BE5" w:rsidP="00FE3C78">
      <w:pPr>
        <w:adjustRightInd w:val="0"/>
        <w:spacing w:before="120" w:after="120"/>
        <w:jc w:val="both"/>
        <w:rPr>
          <w:rFonts w:ascii="Arial" w:hAnsi="Arial" w:cs="Arial"/>
          <w:sz w:val="20"/>
          <w:szCs w:val="20"/>
        </w:rPr>
      </w:pPr>
      <w:r w:rsidRPr="00FE3C78">
        <w:rPr>
          <w:rFonts w:ascii="Arial" w:hAnsi="Arial" w:cs="Arial"/>
          <w:sz w:val="20"/>
          <w:szCs w:val="20"/>
        </w:rPr>
        <w:t>3. I dati relativi ai controlli effettuati dovranno essere registrati, aggiornati e tenuti a disposizione, presso il centro cottura, dell’autorità sanitaria incaricata dell’effettuazione dei controlli ufficiali e dei competenti organi comunali nonché di enti incaricati dalla ASL.</w:t>
      </w:r>
    </w:p>
    <w:p w:rsidR="004B3BE5" w:rsidRPr="00FE3C78" w:rsidRDefault="004B3BE5" w:rsidP="00FE3C78">
      <w:pPr>
        <w:adjustRightInd w:val="0"/>
        <w:spacing w:before="120" w:after="120"/>
        <w:jc w:val="both"/>
        <w:rPr>
          <w:rFonts w:ascii="Arial" w:hAnsi="Arial" w:cs="Arial"/>
          <w:sz w:val="20"/>
          <w:szCs w:val="20"/>
        </w:rPr>
      </w:pPr>
      <w:r w:rsidRPr="00FE3C78">
        <w:rPr>
          <w:rFonts w:ascii="Arial" w:hAnsi="Arial" w:cs="Arial"/>
          <w:sz w:val="20"/>
          <w:szCs w:val="20"/>
        </w:rPr>
        <w:t>3. Nel caso in cui il sistema di autocontrollo in atto non sia ritenuto adeguato, l’Impresa dovrà provvedere alle modifiche del piano concordate con il Comune, adottando tutte le procedure necessarie al ripristino della corretta funzionalità.</w:t>
      </w:r>
    </w:p>
    <w:p w:rsidR="004B3BE5" w:rsidRPr="00FE3C78" w:rsidRDefault="009B2FF8" w:rsidP="00FE3C78">
      <w:pPr>
        <w:adjustRightInd w:val="0"/>
        <w:spacing w:before="120" w:after="120"/>
        <w:jc w:val="both"/>
        <w:rPr>
          <w:rFonts w:ascii="Arial" w:hAnsi="Arial" w:cs="Arial"/>
          <w:sz w:val="20"/>
          <w:szCs w:val="20"/>
        </w:rPr>
      </w:pPr>
      <w:r w:rsidRPr="00FE3C78">
        <w:rPr>
          <w:rFonts w:ascii="Arial" w:hAnsi="Arial" w:cs="Arial"/>
          <w:sz w:val="20"/>
          <w:szCs w:val="20"/>
        </w:rPr>
        <w:t>4. Una copia del Manuale di A</w:t>
      </w:r>
      <w:r w:rsidR="004B3BE5" w:rsidRPr="00FE3C78">
        <w:rPr>
          <w:rFonts w:ascii="Arial" w:hAnsi="Arial" w:cs="Arial"/>
          <w:sz w:val="20"/>
          <w:szCs w:val="20"/>
        </w:rPr>
        <w:t>utocontrollo, personalizza</w:t>
      </w:r>
      <w:r w:rsidR="00707310">
        <w:rPr>
          <w:rFonts w:ascii="Arial" w:hAnsi="Arial" w:cs="Arial"/>
          <w:sz w:val="20"/>
          <w:szCs w:val="20"/>
        </w:rPr>
        <w:t>to per la specifica realtà della</w:t>
      </w:r>
      <w:r w:rsidR="004B3BE5" w:rsidRPr="00FE3C78">
        <w:rPr>
          <w:rFonts w:ascii="Arial" w:hAnsi="Arial" w:cs="Arial"/>
          <w:sz w:val="20"/>
          <w:szCs w:val="20"/>
        </w:rPr>
        <w:t xml:space="preserve"> scuol</w:t>
      </w:r>
      <w:r w:rsidR="00707310">
        <w:rPr>
          <w:rFonts w:ascii="Arial" w:hAnsi="Arial" w:cs="Arial"/>
          <w:sz w:val="20"/>
          <w:szCs w:val="20"/>
        </w:rPr>
        <w:t>a</w:t>
      </w:r>
      <w:r w:rsidR="004B3BE5" w:rsidRPr="00FE3C78">
        <w:rPr>
          <w:rFonts w:ascii="Arial" w:hAnsi="Arial" w:cs="Arial"/>
          <w:sz w:val="20"/>
          <w:szCs w:val="20"/>
        </w:rPr>
        <w:t xml:space="preserve"> del Comune di </w:t>
      </w:r>
      <w:r w:rsidR="00707310">
        <w:rPr>
          <w:rFonts w:ascii="Arial" w:hAnsi="Arial" w:cs="Arial"/>
          <w:sz w:val="20"/>
          <w:szCs w:val="20"/>
        </w:rPr>
        <w:t>Sarnano</w:t>
      </w:r>
      <w:r w:rsidR="004B3BE5" w:rsidRPr="00FE3C78">
        <w:rPr>
          <w:rFonts w:ascii="Arial" w:hAnsi="Arial" w:cs="Arial"/>
          <w:sz w:val="20"/>
          <w:szCs w:val="20"/>
        </w:rPr>
        <w:t>, deve essere consegnata all’Amministrazione entro l’inizio del servizio.</w:t>
      </w:r>
    </w:p>
    <w:p w:rsidR="004B3BE5" w:rsidRPr="00FE3C78" w:rsidRDefault="004B3BE5" w:rsidP="00FE3C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before="120" w:after="120"/>
        <w:jc w:val="both"/>
        <w:rPr>
          <w:rFonts w:ascii="Arial" w:hAnsi="Arial" w:cs="Arial"/>
          <w:sz w:val="20"/>
          <w:szCs w:val="20"/>
        </w:rPr>
      </w:pPr>
      <w:r w:rsidRPr="00FE3C78">
        <w:rPr>
          <w:rFonts w:ascii="Arial" w:hAnsi="Arial" w:cs="Arial"/>
          <w:sz w:val="20"/>
          <w:szCs w:val="20"/>
        </w:rPr>
        <w:t>5. L’Impresa è obbligata a fornire con immediatezza al Comune ogni segnalazione di non conformità, sia maggiore che minore.</w:t>
      </w:r>
    </w:p>
    <w:p w:rsidR="004B3BE5" w:rsidRPr="00FE3C78" w:rsidRDefault="009B2FF8" w:rsidP="00FE3C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before="120" w:after="120"/>
        <w:jc w:val="both"/>
        <w:rPr>
          <w:rFonts w:ascii="Arial" w:hAnsi="Arial" w:cs="Arial"/>
          <w:sz w:val="20"/>
          <w:szCs w:val="20"/>
        </w:rPr>
      </w:pPr>
      <w:r w:rsidRPr="00FE3C78">
        <w:rPr>
          <w:rFonts w:ascii="Arial" w:hAnsi="Arial" w:cs="Arial"/>
          <w:sz w:val="20"/>
          <w:szCs w:val="20"/>
        </w:rPr>
        <w:t>6. L’Impresa</w:t>
      </w:r>
      <w:r w:rsidR="004B3BE5" w:rsidRPr="00FE3C78">
        <w:rPr>
          <w:rFonts w:ascii="Arial" w:hAnsi="Arial" w:cs="Arial"/>
          <w:sz w:val="20"/>
          <w:szCs w:val="20"/>
        </w:rPr>
        <w:t xml:space="preserve"> è tenuta a informare con immediatezza il Comune di eventuali visite ispettive dell’Autorità Sanitaria (ASL, NAS, ecc.) e a fornire contestualmente copia di eventuali rilievi e prescrizioni (verbali) da essa effettuati.</w:t>
      </w:r>
    </w:p>
    <w:p w:rsidR="004B3BE5" w:rsidRPr="00FE3C78" w:rsidRDefault="004B3BE5" w:rsidP="00FE3C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before="120" w:after="120"/>
        <w:jc w:val="both"/>
        <w:rPr>
          <w:rFonts w:ascii="Arial" w:hAnsi="Arial" w:cs="Arial"/>
          <w:sz w:val="20"/>
          <w:szCs w:val="20"/>
        </w:rPr>
      </w:pPr>
      <w:r w:rsidRPr="00FE3C78">
        <w:rPr>
          <w:rFonts w:ascii="Arial" w:hAnsi="Arial" w:cs="Arial"/>
          <w:sz w:val="20"/>
          <w:szCs w:val="20"/>
        </w:rPr>
        <w:t>7. Eventuali disposizioni impartite dalle Autorità Sanitarie in merito alla profilassi e le prescrizioni dettate per evitare la diffusione di malattie infettive e tossinfezioni devono essere applicate dall’Impresa.</w:t>
      </w:r>
    </w:p>
    <w:p w:rsidR="004B3BE5" w:rsidRPr="00FE3C78" w:rsidRDefault="004B3BE5" w:rsidP="004908B6">
      <w:pPr>
        <w:keepNext/>
        <w:keepLines/>
        <w:adjustRightInd w:val="0"/>
        <w:spacing w:before="240" w:after="240"/>
        <w:jc w:val="center"/>
        <w:rPr>
          <w:rFonts w:ascii="Arial" w:hAnsi="Arial" w:cs="Arial"/>
          <w:b/>
          <w:bCs/>
          <w:sz w:val="20"/>
          <w:szCs w:val="20"/>
        </w:rPr>
      </w:pPr>
      <w:r w:rsidRPr="00FE3C78">
        <w:rPr>
          <w:rFonts w:ascii="Arial" w:hAnsi="Arial" w:cs="Arial"/>
          <w:b/>
          <w:bCs/>
          <w:sz w:val="20"/>
          <w:szCs w:val="20"/>
        </w:rPr>
        <w:lastRenderedPageBreak/>
        <w:t xml:space="preserve">Art. </w:t>
      </w:r>
      <w:r w:rsidR="000D25AD" w:rsidRPr="00FE3C78">
        <w:rPr>
          <w:rFonts w:ascii="Arial" w:hAnsi="Arial" w:cs="Arial"/>
          <w:b/>
          <w:bCs/>
          <w:sz w:val="20"/>
          <w:szCs w:val="20"/>
        </w:rPr>
        <w:t>4</w:t>
      </w:r>
      <w:bookmarkStart w:id="197" w:name="_Toc99873910"/>
      <w:bookmarkStart w:id="198" w:name="_Toc195935400"/>
      <w:bookmarkStart w:id="199" w:name="_Toc203887117"/>
      <w:bookmarkStart w:id="200" w:name="_Toc203984575"/>
      <w:bookmarkStart w:id="201" w:name="_Toc203988220"/>
      <w:bookmarkStart w:id="202" w:name="_Toc203989541"/>
      <w:bookmarkStart w:id="203" w:name="_Toc203990899"/>
      <w:r w:rsidR="004463F6">
        <w:rPr>
          <w:rFonts w:ascii="Arial" w:hAnsi="Arial" w:cs="Arial"/>
          <w:b/>
          <w:bCs/>
          <w:sz w:val="20"/>
          <w:szCs w:val="20"/>
        </w:rPr>
        <w:t>4</w:t>
      </w:r>
      <w:r w:rsidR="004908B6">
        <w:rPr>
          <w:rFonts w:ascii="Arial" w:hAnsi="Arial" w:cs="Arial"/>
          <w:b/>
          <w:bCs/>
          <w:sz w:val="20"/>
          <w:szCs w:val="20"/>
        </w:rPr>
        <w:br/>
      </w:r>
      <w:r w:rsidRPr="00FE3C78">
        <w:rPr>
          <w:rFonts w:ascii="Arial" w:hAnsi="Arial" w:cs="Arial"/>
          <w:b/>
          <w:bCs/>
          <w:sz w:val="20"/>
          <w:szCs w:val="20"/>
        </w:rPr>
        <w:t>Conservazione dei campioni delle preparazioni gastronomiche</w:t>
      </w:r>
      <w:bookmarkEnd w:id="197"/>
      <w:bookmarkEnd w:id="198"/>
      <w:bookmarkEnd w:id="199"/>
      <w:bookmarkEnd w:id="200"/>
      <w:bookmarkEnd w:id="201"/>
      <w:bookmarkEnd w:id="202"/>
      <w:bookmarkEnd w:id="203"/>
    </w:p>
    <w:p w:rsidR="004B3BE5" w:rsidRPr="00FE3C78" w:rsidRDefault="004B3BE5" w:rsidP="00FE3C78">
      <w:pPr>
        <w:adjustRightInd w:val="0"/>
        <w:spacing w:before="120" w:after="120"/>
        <w:jc w:val="both"/>
        <w:rPr>
          <w:rFonts w:ascii="Arial" w:hAnsi="Arial" w:cs="Arial"/>
          <w:sz w:val="20"/>
          <w:szCs w:val="20"/>
        </w:rPr>
      </w:pPr>
      <w:r w:rsidRPr="00FE3C78">
        <w:rPr>
          <w:rFonts w:ascii="Arial" w:hAnsi="Arial" w:cs="Arial"/>
          <w:sz w:val="20"/>
          <w:szCs w:val="20"/>
        </w:rPr>
        <w:t>1. Al fine di consentire indagini analitiche e al fine di individuare più celermente le cause di eventuali tossinfezioni alimentari, l'Impresa appaltatrice deve prelevare almeno 3 (tre) aliquote da 70 grammi di ciascuna delle preparazioni gastronomiche, componenti il pasto della giornata, riporli in sacchetti sterili, fo</w:t>
      </w:r>
      <w:r w:rsidR="00707310">
        <w:rPr>
          <w:rFonts w:ascii="Arial" w:hAnsi="Arial" w:cs="Arial"/>
          <w:sz w:val="20"/>
          <w:szCs w:val="20"/>
        </w:rPr>
        <w:t>rniti dall'Impresa appaltatrice</w:t>
      </w:r>
      <w:r w:rsidRPr="00FE3C78">
        <w:rPr>
          <w:rFonts w:ascii="Arial" w:hAnsi="Arial" w:cs="Arial"/>
          <w:sz w:val="20"/>
          <w:szCs w:val="20"/>
        </w:rPr>
        <w:t xml:space="preserve"> stessa, con indicazione della data di confezionamento e conservarli in frigorifero a temperatura compresa tra 0° e 6° C o in cella frigorifera a - 18° C per le 72 ore successive.</w:t>
      </w:r>
    </w:p>
    <w:p w:rsidR="004B3BE5" w:rsidRPr="00FE3C78" w:rsidRDefault="004B3BE5" w:rsidP="00FE3C78">
      <w:pPr>
        <w:adjustRightInd w:val="0"/>
        <w:spacing w:before="120" w:after="120"/>
        <w:jc w:val="both"/>
        <w:rPr>
          <w:rFonts w:ascii="Arial" w:hAnsi="Arial" w:cs="Arial"/>
          <w:sz w:val="20"/>
          <w:szCs w:val="20"/>
        </w:rPr>
      </w:pPr>
      <w:r w:rsidRPr="00FE3C78">
        <w:rPr>
          <w:rFonts w:ascii="Arial" w:hAnsi="Arial" w:cs="Arial"/>
          <w:sz w:val="20"/>
          <w:szCs w:val="20"/>
        </w:rPr>
        <w:t>2. Il pasto campione del venerdì va mantenuto sino alle ore 14.00 del martedì successivo.</w:t>
      </w:r>
    </w:p>
    <w:p w:rsidR="004B3BE5" w:rsidRPr="00FE3C78" w:rsidRDefault="004B3BE5" w:rsidP="00FE3C78">
      <w:pPr>
        <w:adjustRightInd w:val="0"/>
        <w:spacing w:before="120" w:after="120"/>
        <w:jc w:val="both"/>
        <w:rPr>
          <w:rFonts w:ascii="Arial" w:hAnsi="Arial" w:cs="Arial"/>
          <w:sz w:val="20"/>
          <w:szCs w:val="20"/>
        </w:rPr>
      </w:pPr>
      <w:r w:rsidRPr="00FE3C78">
        <w:rPr>
          <w:rFonts w:ascii="Arial" w:hAnsi="Arial" w:cs="Arial"/>
          <w:sz w:val="20"/>
          <w:szCs w:val="20"/>
        </w:rPr>
        <w:t>3. Il Comune si riserva di richiedere la conservazione del pasto test oltre le 72 ore previste. Sui sacchetti deve essere riportata la data, l'ora di prelievo e la denominazione della pietanza prelevata.</w:t>
      </w:r>
    </w:p>
    <w:p w:rsidR="004B3BE5" w:rsidRPr="00FE3C78" w:rsidRDefault="004B3BE5" w:rsidP="00FE3C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before="120" w:after="120"/>
        <w:jc w:val="both"/>
        <w:rPr>
          <w:rFonts w:ascii="Arial" w:hAnsi="Arial" w:cs="Arial"/>
          <w:sz w:val="20"/>
          <w:szCs w:val="20"/>
        </w:rPr>
      </w:pPr>
      <w:r w:rsidRPr="00FE3C78">
        <w:rPr>
          <w:rFonts w:ascii="Arial" w:hAnsi="Arial" w:cs="Arial"/>
          <w:sz w:val="20"/>
          <w:szCs w:val="20"/>
        </w:rPr>
        <w:t>4. Le modalità di preparazione dei campioni sono le seguenti:</w:t>
      </w:r>
    </w:p>
    <w:p w:rsidR="004B3BE5" w:rsidRPr="00FE3C78" w:rsidRDefault="004B3BE5" w:rsidP="00FE3C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before="120" w:after="120"/>
        <w:jc w:val="both"/>
        <w:rPr>
          <w:rFonts w:ascii="Arial" w:hAnsi="Arial" w:cs="Arial"/>
          <w:sz w:val="20"/>
          <w:szCs w:val="20"/>
        </w:rPr>
      </w:pPr>
      <w:r w:rsidRPr="00FE3C78">
        <w:rPr>
          <w:rFonts w:ascii="Arial" w:hAnsi="Arial" w:cs="Arial"/>
          <w:sz w:val="20"/>
          <w:szCs w:val="20"/>
        </w:rPr>
        <w:t xml:space="preserve">- </w:t>
      </w:r>
      <w:r w:rsidRPr="00FE3C78">
        <w:rPr>
          <w:rFonts w:ascii="Arial" w:hAnsi="Arial" w:cs="Arial"/>
          <w:b/>
          <w:bCs/>
          <w:sz w:val="20"/>
          <w:szCs w:val="20"/>
        </w:rPr>
        <w:t>primo piatto</w:t>
      </w:r>
      <w:r w:rsidRPr="00FE3C78">
        <w:rPr>
          <w:rFonts w:ascii="Arial" w:hAnsi="Arial" w:cs="Arial"/>
          <w:sz w:val="20"/>
          <w:szCs w:val="20"/>
        </w:rPr>
        <w:t xml:space="preserve">: </w:t>
      </w:r>
    </w:p>
    <w:p w:rsidR="004B3BE5" w:rsidRPr="00FE3C78" w:rsidRDefault="004B3BE5" w:rsidP="00FE3C7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before="120" w:after="120"/>
        <w:ind w:left="284"/>
        <w:jc w:val="both"/>
        <w:rPr>
          <w:rFonts w:ascii="Arial" w:hAnsi="Arial" w:cs="Arial"/>
          <w:sz w:val="20"/>
          <w:szCs w:val="20"/>
        </w:rPr>
      </w:pPr>
      <w:r w:rsidRPr="00FE3C78">
        <w:rPr>
          <w:rFonts w:ascii="Arial" w:hAnsi="Arial" w:cs="Arial"/>
          <w:sz w:val="20"/>
          <w:szCs w:val="20"/>
        </w:rPr>
        <w:t>- pasta e salse in sacchetti separati, al fine di consentire le analisi dei campioni di prodotti tali quali e non sulla preparazione già miscelata;</w:t>
      </w:r>
    </w:p>
    <w:p w:rsidR="004B3BE5" w:rsidRPr="00FE3C78" w:rsidRDefault="004B3BE5" w:rsidP="00FE3C7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before="120" w:after="120"/>
        <w:ind w:left="284"/>
        <w:jc w:val="both"/>
        <w:rPr>
          <w:rFonts w:ascii="Arial" w:hAnsi="Arial" w:cs="Arial"/>
          <w:sz w:val="20"/>
          <w:szCs w:val="20"/>
        </w:rPr>
      </w:pPr>
      <w:r w:rsidRPr="00FE3C78">
        <w:rPr>
          <w:rFonts w:ascii="Arial" w:hAnsi="Arial" w:cs="Arial"/>
          <w:sz w:val="20"/>
          <w:szCs w:val="20"/>
        </w:rPr>
        <w:t>- risotti, minestre, pizze: campioni del prodotto completamente elaborato (mantecato, con aggiunta di cereali, condimenti, ecc.);</w:t>
      </w:r>
    </w:p>
    <w:p w:rsidR="004B3BE5" w:rsidRPr="00FE3C78" w:rsidRDefault="004B3BE5" w:rsidP="00FE3C78">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before="120" w:after="120"/>
        <w:jc w:val="both"/>
        <w:rPr>
          <w:rFonts w:ascii="Arial" w:hAnsi="Arial" w:cs="Arial"/>
          <w:sz w:val="20"/>
          <w:szCs w:val="20"/>
        </w:rPr>
      </w:pPr>
      <w:r w:rsidRPr="00FE3C78">
        <w:rPr>
          <w:rFonts w:ascii="Arial" w:hAnsi="Arial" w:cs="Arial"/>
          <w:sz w:val="20"/>
          <w:szCs w:val="20"/>
        </w:rPr>
        <w:t xml:space="preserve">- </w:t>
      </w:r>
      <w:r w:rsidRPr="00FE3C78">
        <w:rPr>
          <w:rFonts w:ascii="Arial" w:hAnsi="Arial" w:cs="Arial"/>
          <w:b/>
          <w:bCs/>
          <w:sz w:val="20"/>
          <w:szCs w:val="20"/>
        </w:rPr>
        <w:t>secondo piatto</w:t>
      </w:r>
      <w:r w:rsidRPr="00FE3C78">
        <w:rPr>
          <w:rFonts w:ascii="Arial" w:hAnsi="Arial" w:cs="Arial"/>
          <w:sz w:val="20"/>
          <w:szCs w:val="20"/>
        </w:rPr>
        <w:t>:</w:t>
      </w:r>
    </w:p>
    <w:p w:rsidR="004B3BE5" w:rsidRPr="00FE3C78" w:rsidRDefault="004B3BE5" w:rsidP="00FE3C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before="120" w:after="120"/>
        <w:ind w:left="283"/>
        <w:jc w:val="both"/>
        <w:rPr>
          <w:rFonts w:ascii="Arial" w:hAnsi="Arial" w:cs="Arial"/>
          <w:sz w:val="20"/>
          <w:szCs w:val="20"/>
        </w:rPr>
      </w:pPr>
      <w:r w:rsidRPr="00FE3C78">
        <w:rPr>
          <w:rFonts w:ascii="Arial" w:hAnsi="Arial" w:cs="Arial"/>
          <w:sz w:val="20"/>
          <w:szCs w:val="20"/>
        </w:rPr>
        <w:t>- campioni sul prodotto completamente elaborato (arrosto con sugo di cottura, frittata, spezzatino con ortaggi, ecc.);</w:t>
      </w:r>
    </w:p>
    <w:p w:rsidR="004B3BE5" w:rsidRPr="00FE3C78" w:rsidRDefault="004B3BE5" w:rsidP="00FE3C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before="120" w:after="120"/>
        <w:jc w:val="both"/>
        <w:rPr>
          <w:rFonts w:ascii="Arial" w:hAnsi="Arial" w:cs="Arial"/>
          <w:b/>
          <w:bCs/>
          <w:sz w:val="20"/>
          <w:szCs w:val="20"/>
        </w:rPr>
      </w:pPr>
      <w:r w:rsidRPr="00FE3C78">
        <w:rPr>
          <w:rFonts w:ascii="Arial" w:hAnsi="Arial" w:cs="Arial"/>
          <w:b/>
          <w:bCs/>
          <w:sz w:val="20"/>
          <w:szCs w:val="20"/>
        </w:rPr>
        <w:t xml:space="preserve">- contorni: </w:t>
      </w:r>
    </w:p>
    <w:p w:rsidR="004B3BE5" w:rsidRPr="00FE3C78" w:rsidRDefault="004B3BE5" w:rsidP="00FE3C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before="120" w:after="120"/>
        <w:ind w:left="283"/>
        <w:jc w:val="both"/>
        <w:rPr>
          <w:rFonts w:ascii="Arial" w:hAnsi="Arial" w:cs="Arial"/>
          <w:sz w:val="20"/>
          <w:szCs w:val="20"/>
        </w:rPr>
      </w:pPr>
      <w:r w:rsidRPr="00FE3C78">
        <w:rPr>
          <w:rFonts w:ascii="Arial" w:hAnsi="Arial" w:cs="Arial"/>
          <w:sz w:val="20"/>
          <w:szCs w:val="20"/>
        </w:rPr>
        <w:t>- campioni sul prodotto completamente elaborato, ma non condito (ortaggi crudi affettati, ortaggi cotti, ecc.);</w:t>
      </w:r>
    </w:p>
    <w:p w:rsidR="004B3BE5" w:rsidRPr="00FE3C78" w:rsidRDefault="004B3BE5" w:rsidP="00FE3C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before="120" w:after="120"/>
        <w:jc w:val="both"/>
        <w:rPr>
          <w:rFonts w:ascii="Arial" w:hAnsi="Arial" w:cs="Arial"/>
          <w:sz w:val="20"/>
          <w:szCs w:val="20"/>
        </w:rPr>
      </w:pPr>
      <w:r w:rsidRPr="00FE3C78">
        <w:rPr>
          <w:rFonts w:ascii="Arial" w:hAnsi="Arial" w:cs="Arial"/>
          <w:sz w:val="20"/>
          <w:szCs w:val="20"/>
        </w:rPr>
        <w:t xml:space="preserve">- </w:t>
      </w:r>
      <w:r w:rsidRPr="00FE3C78">
        <w:rPr>
          <w:rFonts w:ascii="Arial" w:hAnsi="Arial" w:cs="Arial"/>
          <w:b/>
          <w:bCs/>
          <w:sz w:val="20"/>
          <w:szCs w:val="20"/>
        </w:rPr>
        <w:t>preparazioni dietetiche particolari</w:t>
      </w:r>
      <w:r w:rsidRPr="00FE3C78">
        <w:rPr>
          <w:rFonts w:ascii="Arial" w:hAnsi="Arial" w:cs="Arial"/>
          <w:sz w:val="20"/>
          <w:szCs w:val="20"/>
        </w:rPr>
        <w:t xml:space="preserve"> quali pesto senza pinoli: campioni sul prodotto tale e quale;</w:t>
      </w:r>
    </w:p>
    <w:p w:rsidR="004B3BE5" w:rsidRPr="00FE3C78" w:rsidRDefault="004B3BE5" w:rsidP="00FE3C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before="120" w:after="120"/>
        <w:jc w:val="both"/>
        <w:rPr>
          <w:rFonts w:ascii="Arial" w:hAnsi="Arial" w:cs="Arial"/>
          <w:sz w:val="20"/>
          <w:szCs w:val="20"/>
        </w:rPr>
      </w:pPr>
      <w:r w:rsidRPr="00FE3C78">
        <w:rPr>
          <w:rFonts w:ascii="Arial" w:hAnsi="Arial" w:cs="Arial"/>
          <w:sz w:val="20"/>
          <w:szCs w:val="20"/>
        </w:rPr>
        <w:t xml:space="preserve">- </w:t>
      </w:r>
      <w:r w:rsidRPr="00FE3C78">
        <w:rPr>
          <w:rFonts w:ascii="Arial" w:hAnsi="Arial" w:cs="Arial"/>
          <w:b/>
          <w:bCs/>
          <w:sz w:val="20"/>
          <w:szCs w:val="20"/>
        </w:rPr>
        <w:t>pane</w:t>
      </w:r>
      <w:r w:rsidRPr="00FE3C78">
        <w:rPr>
          <w:rFonts w:ascii="Arial" w:hAnsi="Arial" w:cs="Arial"/>
          <w:sz w:val="20"/>
          <w:szCs w:val="20"/>
        </w:rPr>
        <w:t xml:space="preserve">: </w:t>
      </w:r>
      <w:bookmarkStart w:id="204" w:name="OLE_LINK7"/>
      <w:bookmarkStart w:id="205" w:name="OLE_LINK8"/>
      <w:r w:rsidRPr="00FE3C78">
        <w:rPr>
          <w:rFonts w:ascii="Arial" w:hAnsi="Arial" w:cs="Arial"/>
          <w:sz w:val="20"/>
          <w:szCs w:val="20"/>
        </w:rPr>
        <w:t>campioni sul prodotto tale e quale</w:t>
      </w:r>
      <w:bookmarkEnd w:id="204"/>
      <w:bookmarkEnd w:id="205"/>
      <w:r w:rsidRPr="00FE3C78">
        <w:rPr>
          <w:rFonts w:ascii="Arial" w:hAnsi="Arial" w:cs="Arial"/>
          <w:sz w:val="20"/>
          <w:szCs w:val="20"/>
        </w:rPr>
        <w:t>;</w:t>
      </w:r>
    </w:p>
    <w:p w:rsidR="004B3BE5" w:rsidRPr="00FE3C78" w:rsidRDefault="004B3BE5" w:rsidP="00FE3C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before="120" w:after="120"/>
        <w:jc w:val="both"/>
        <w:rPr>
          <w:rFonts w:ascii="Arial" w:hAnsi="Arial" w:cs="Arial"/>
          <w:sz w:val="20"/>
          <w:szCs w:val="20"/>
        </w:rPr>
      </w:pPr>
      <w:r w:rsidRPr="00FE3C78">
        <w:rPr>
          <w:rFonts w:ascii="Arial" w:hAnsi="Arial" w:cs="Arial"/>
          <w:sz w:val="20"/>
          <w:szCs w:val="20"/>
        </w:rPr>
        <w:t xml:space="preserve">- </w:t>
      </w:r>
      <w:r w:rsidRPr="00FE3C78">
        <w:rPr>
          <w:rFonts w:ascii="Arial" w:hAnsi="Arial" w:cs="Arial"/>
          <w:b/>
          <w:bCs/>
          <w:sz w:val="20"/>
          <w:szCs w:val="20"/>
        </w:rPr>
        <w:t>frutta</w:t>
      </w:r>
      <w:r w:rsidRPr="00FE3C78">
        <w:rPr>
          <w:rFonts w:ascii="Arial" w:hAnsi="Arial" w:cs="Arial"/>
          <w:sz w:val="20"/>
          <w:szCs w:val="20"/>
        </w:rPr>
        <w:t>: cam</w:t>
      </w:r>
      <w:r w:rsidR="00707310">
        <w:rPr>
          <w:rFonts w:ascii="Arial" w:hAnsi="Arial" w:cs="Arial"/>
          <w:sz w:val="20"/>
          <w:szCs w:val="20"/>
        </w:rPr>
        <w:t>pioni sul prodotto tale e quale.</w:t>
      </w:r>
    </w:p>
    <w:p w:rsidR="009B2FF8" w:rsidRPr="00FE3C78" w:rsidRDefault="009B2FF8" w:rsidP="004908B6">
      <w:pPr>
        <w:pStyle w:val="Titolo1"/>
        <w:keepLines/>
        <w:adjustRightInd w:val="0"/>
        <w:spacing w:after="240"/>
        <w:jc w:val="center"/>
        <w:rPr>
          <w:sz w:val="20"/>
          <w:szCs w:val="20"/>
        </w:rPr>
      </w:pPr>
      <w:r w:rsidRPr="00FE3C78">
        <w:rPr>
          <w:sz w:val="20"/>
          <w:szCs w:val="20"/>
        </w:rPr>
        <w:t>***</w:t>
      </w:r>
    </w:p>
    <w:p w:rsidR="00A65151" w:rsidRPr="004463F6" w:rsidRDefault="00FD09A6" w:rsidP="004463F6">
      <w:pPr>
        <w:keepNext/>
        <w:keepLines/>
        <w:adjustRightInd w:val="0"/>
        <w:spacing w:before="240" w:after="240"/>
        <w:jc w:val="center"/>
        <w:rPr>
          <w:rFonts w:ascii="Arial" w:hAnsi="Arial" w:cs="Arial"/>
          <w:b/>
          <w:bCs/>
          <w:sz w:val="20"/>
          <w:szCs w:val="20"/>
        </w:rPr>
      </w:pPr>
      <w:r w:rsidRPr="004463F6">
        <w:rPr>
          <w:rFonts w:ascii="Arial" w:hAnsi="Arial" w:cs="Arial"/>
          <w:b/>
          <w:bCs/>
          <w:sz w:val="20"/>
          <w:szCs w:val="20"/>
        </w:rPr>
        <w:t>PARTE NONA</w:t>
      </w:r>
      <w:r w:rsidR="004908B6" w:rsidRPr="004463F6">
        <w:rPr>
          <w:rFonts w:ascii="Arial" w:hAnsi="Arial" w:cs="Arial"/>
          <w:b/>
          <w:bCs/>
          <w:sz w:val="20"/>
          <w:szCs w:val="20"/>
        </w:rPr>
        <w:br/>
      </w:r>
      <w:r w:rsidR="00A65151" w:rsidRPr="004463F6">
        <w:rPr>
          <w:rFonts w:ascii="Arial" w:hAnsi="Arial" w:cs="Arial"/>
          <w:b/>
          <w:bCs/>
          <w:sz w:val="20"/>
          <w:szCs w:val="20"/>
        </w:rPr>
        <w:t xml:space="preserve">CONTROLLI </w:t>
      </w:r>
      <w:bookmarkEnd w:id="188"/>
      <w:bookmarkEnd w:id="189"/>
      <w:bookmarkEnd w:id="190"/>
      <w:bookmarkEnd w:id="191"/>
      <w:bookmarkEnd w:id="192"/>
      <w:bookmarkEnd w:id="193"/>
      <w:bookmarkEnd w:id="194"/>
      <w:bookmarkEnd w:id="195"/>
      <w:bookmarkEnd w:id="196"/>
    </w:p>
    <w:p w:rsidR="00A65151" w:rsidRPr="004463F6" w:rsidRDefault="004463F6" w:rsidP="004463F6">
      <w:pPr>
        <w:keepNext/>
        <w:keepLines/>
        <w:adjustRightInd w:val="0"/>
        <w:spacing w:before="240" w:after="240"/>
        <w:jc w:val="center"/>
        <w:rPr>
          <w:rFonts w:ascii="Arial" w:hAnsi="Arial" w:cs="Arial"/>
          <w:b/>
          <w:bCs/>
          <w:sz w:val="20"/>
          <w:szCs w:val="20"/>
        </w:rPr>
      </w:pPr>
      <w:bookmarkStart w:id="206" w:name="_Toc99873954"/>
      <w:bookmarkStart w:id="207" w:name="_Toc195935443"/>
      <w:bookmarkStart w:id="208" w:name="_Toc203887167"/>
      <w:bookmarkStart w:id="209" w:name="_Toc203984625"/>
      <w:bookmarkStart w:id="210" w:name="_Toc203988264"/>
      <w:bookmarkStart w:id="211" w:name="_Toc203989585"/>
      <w:bookmarkStart w:id="212" w:name="_Toc203990943"/>
      <w:r w:rsidRPr="004463F6">
        <w:rPr>
          <w:rFonts w:ascii="Arial" w:hAnsi="Arial" w:cs="Arial"/>
          <w:b/>
          <w:bCs/>
          <w:sz w:val="20"/>
          <w:szCs w:val="20"/>
        </w:rPr>
        <w:t>Art. 45</w:t>
      </w:r>
      <w:r w:rsidR="004908B6" w:rsidRPr="004463F6">
        <w:rPr>
          <w:rFonts w:ascii="Arial" w:hAnsi="Arial" w:cs="Arial"/>
          <w:b/>
          <w:bCs/>
          <w:sz w:val="20"/>
          <w:szCs w:val="20"/>
        </w:rPr>
        <w:br/>
      </w:r>
      <w:r w:rsidR="00A65151" w:rsidRPr="004463F6">
        <w:rPr>
          <w:rFonts w:ascii="Arial" w:hAnsi="Arial" w:cs="Arial"/>
          <w:b/>
          <w:bCs/>
          <w:sz w:val="20"/>
          <w:szCs w:val="20"/>
        </w:rPr>
        <w:t>Disposizioni generali</w:t>
      </w:r>
      <w:bookmarkEnd w:id="206"/>
      <w:bookmarkEnd w:id="207"/>
      <w:bookmarkEnd w:id="208"/>
      <w:bookmarkEnd w:id="209"/>
      <w:bookmarkEnd w:id="210"/>
      <w:bookmarkEnd w:id="211"/>
      <w:bookmarkEnd w:id="212"/>
      <w:r w:rsidR="00A65151" w:rsidRPr="004463F6">
        <w:rPr>
          <w:rFonts w:ascii="Arial" w:hAnsi="Arial" w:cs="Arial"/>
          <w:b/>
          <w:bCs/>
          <w:sz w:val="20"/>
          <w:szCs w:val="20"/>
        </w:rPr>
        <w:t xml:space="preserve"> </w:t>
      </w:r>
    </w:p>
    <w:p w:rsidR="00877756" w:rsidRPr="00FE3C78" w:rsidRDefault="00775FB7"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 xml:space="preserve">Al fine di garantire il corretto espletamento del servizio di ristorazione, le autorità competenti, il Comune e l’Impresa </w:t>
      </w:r>
      <w:r w:rsidR="00A25499" w:rsidRPr="00FE3C78">
        <w:rPr>
          <w:rFonts w:ascii="Arial" w:hAnsi="Arial" w:cs="Arial"/>
          <w:sz w:val="20"/>
          <w:szCs w:val="20"/>
        </w:rPr>
        <w:t>a</w:t>
      </w:r>
      <w:r w:rsidR="00A65151" w:rsidRPr="00FE3C78">
        <w:rPr>
          <w:rFonts w:ascii="Arial" w:hAnsi="Arial" w:cs="Arial"/>
          <w:sz w:val="20"/>
          <w:szCs w:val="20"/>
        </w:rPr>
        <w:t>ggiudicataria provvedono ad effettuare i controlli di merito</w:t>
      </w:r>
      <w:r w:rsidR="00877756" w:rsidRPr="00FE3C78">
        <w:rPr>
          <w:rFonts w:ascii="Arial" w:hAnsi="Arial" w:cs="Arial"/>
          <w:sz w:val="20"/>
          <w:szCs w:val="20"/>
        </w:rPr>
        <w:t xml:space="preserve"> </w:t>
      </w:r>
      <w:r w:rsidR="003C4D4C" w:rsidRPr="00FE3C78">
        <w:rPr>
          <w:rFonts w:ascii="Arial" w:hAnsi="Arial" w:cs="Arial"/>
          <w:sz w:val="20"/>
          <w:szCs w:val="20"/>
        </w:rPr>
        <w:t>sul</w:t>
      </w:r>
      <w:r w:rsidR="00877756" w:rsidRPr="00FE3C78">
        <w:rPr>
          <w:rFonts w:ascii="Arial" w:hAnsi="Arial" w:cs="Arial"/>
          <w:sz w:val="20"/>
          <w:szCs w:val="20"/>
        </w:rPr>
        <w:t xml:space="preserve"> rispetto degli standard qualitativi, per appurare la rispondenza del servizio reso dall’impresa appaltatrice e delle caratteristiche dei prodotti </w:t>
      </w:r>
      <w:r w:rsidR="009C5A74">
        <w:rPr>
          <w:rFonts w:ascii="Arial" w:hAnsi="Arial" w:cs="Arial"/>
          <w:sz w:val="20"/>
          <w:szCs w:val="20"/>
        </w:rPr>
        <w:t>alimentari somministrati, n</w:t>
      </w:r>
      <w:r w:rsidR="003C4D4C" w:rsidRPr="00FE3C78">
        <w:rPr>
          <w:rFonts w:ascii="Arial" w:hAnsi="Arial" w:cs="Arial"/>
          <w:sz w:val="20"/>
          <w:szCs w:val="20"/>
        </w:rPr>
        <w:t>onché controlli sulle eccedenze alimentari.</w:t>
      </w:r>
    </w:p>
    <w:p w:rsidR="00A65151" w:rsidRPr="00FE3C78" w:rsidRDefault="00A65151" w:rsidP="00FE3C78">
      <w:pPr>
        <w:adjustRightInd w:val="0"/>
        <w:spacing w:before="120" w:after="120"/>
        <w:jc w:val="both"/>
        <w:rPr>
          <w:rFonts w:ascii="Arial" w:hAnsi="Arial" w:cs="Arial"/>
          <w:sz w:val="20"/>
          <w:szCs w:val="20"/>
        </w:rPr>
      </w:pPr>
      <w:r w:rsidRPr="00FE3C78">
        <w:rPr>
          <w:rFonts w:ascii="Arial" w:hAnsi="Arial" w:cs="Arial"/>
          <w:sz w:val="20"/>
          <w:szCs w:val="20"/>
        </w:rPr>
        <w:t>L’Impresa dovrà garantire l’accesso a tutti i soggetti autorizzati all’espletamento dei controlli in questione.</w:t>
      </w:r>
    </w:p>
    <w:p w:rsidR="00A65151" w:rsidRPr="00FE3C78" w:rsidRDefault="00775FB7"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L’</w:t>
      </w:r>
      <w:r w:rsidRPr="00FE3C78">
        <w:rPr>
          <w:rFonts w:ascii="Arial" w:hAnsi="Arial" w:cs="Arial"/>
          <w:sz w:val="20"/>
          <w:szCs w:val="20"/>
        </w:rPr>
        <w:t>Impresa</w:t>
      </w:r>
      <w:r w:rsidR="00A65151" w:rsidRPr="00FE3C78">
        <w:rPr>
          <w:rFonts w:ascii="Arial" w:hAnsi="Arial" w:cs="Arial"/>
          <w:sz w:val="20"/>
          <w:szCs w:val="20"/>
        </w:rPr>
        <w:t>, durante lo svolgimento delle attività previste, dovrà tener conto di osservazioni, chiarimenti, suggerimenti e richieste, formulate dal Comune e, all’occorrenza, apportare le necessarie integrazioni, senza che ciò possa comportare di norma aumento dei prezzi stabiliti per l'espletamento dell'incarico conferito.</w:t>
      </w:r>
    </w:p>
    <w:p w:rsidR="00877756" w:rsidRPr="00FE3C78" w:rsidRDefault="00775FB7"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3. </w:t>
      </w:r>
      <w:r w:rsidR="00A65151" w:rsidRPr="00FE3C78">
        <w:rPr>
          <w:rFonts w:ascii="Arial" w:hAnsi="Arial" w:cs="Arial"/>
          <w:sz w:val="20"/>
          <w:szCs w:val="20"/>
        </w:rPr>
        <w:t>I danni derivanti dal non corretto espletamento del servizio o – comunque – collegabili a cause da esso dipendenti, di cui venisse richiesto il risarcimento al Comune o a terzi, saranno assunti dall’Impresa a suo totale carico, senza riserve od eccezioni.</w:t>
      </w:r>
      <w:r w:rsidR="00877756" w:rsidRPr="00FE3C78">
        <w:rPr>
          <w:rFonts w:ascii="Arial" w:hAnsi="Arial" w:cs="Arial"/>
          <w:sz w:val="20"/>
          <w:szCs w:val="20"/>
        </w:rPr>
        <w:t xml:space="preserve"> </w:t>
      </w:r>
    </w:p>
    <w:p w:rsidR="00A65151" w:rsidRPr="00FE3C78" w:rsidRDefault="004463F6" w:rsidP="004908B6">
      <w:pPr>
        <w:pStyle w:val="Titolo2"/>
        <w:keepLines/>
        <w:widowControl w:val="0"/>
        <w:autoSpaceDE w:val="0"/>
        <w:autoSpaceDN w:val="0"/>
        <w:adjustRightInd w:val="0"/>
        <w:spacing w:before="240" w:after="240"/>
        <w:rPr>
          <w:rFonts w:ascii="Arial" w:hAnsi="Arial" w:cs="Arial"/>
          <w:sz w:val="20"/>
          <w:szCs w:val="20"/>
        </w:rPr>
      </w:pPr>
      <w:bookmarkStart w:id="213" w:name="_Toc450965952"/>
      <w:bookmarkStart w:id="214" w:name="_Toc457210936"/>
      <w:bookmarkStart w:id="215" w:name="_Toc457211234"/>
      <w:bookmarkStart w:id="216" w:name="_Toc32641880"/>
      <w:bookmarkStart w:id="217" w:name="_Toc99873955"/>
      <w:bookmarkStart w:id="218" w:name="_Toc195935444"/>
      <w:bookmarkStart w:id="219" w:name="_Toc394391577"/>
      <w:bookmarkStart w:id="220" w:name="_Toc203887168"/>
      <w:bookmarkStart w:id="221" w:name="_Toc203984626"/>
      <w:bookmarkStart w:id="222" w:name="_Toc203988265"/>
      <w:bookmarkStart w:id="223" w:name="_Toc203989586"/>
      <w:bookmarkStart w:id="224" w:name="_Toc203990944"/>
      <w:r>
        <w:rPr>
          <w:rFonts w:ascii="Arial" w:hAnsi="Arial" w:cs="Arial"/>
          <w:sz w:val="20"/>
          <w:szCs w:val="20"/>
        </w:rPr>
        <w:t>Art. 46</w:t>
      </w:r>
      <w:r w:rsidR="004908B6">
        <w:rPr>
          <w:rFonts w:ascii="Arial" w:hAnsi="Arial" w:cs="Arial"/>
          <w:sz w:val="20"/>
          <w:szCs w:val="20"/>
        </w:rPr>
        <w:br/>
      </w:r>
      <w:r w:rsidR="00A65151" w:rsidRPr="00FE3C78">
        <w:rPr>
          <w:rFonts w:ascii="Arial" w:hAnsi="Arial" w:cs="Arial"/>
          <w:sz w:val="20"/>
          <w:szCs w:val="20"/>
        </w:rPr>
        <w:t>Controlli da parte del</w:t>
      </w:r>
      <w:bookmarkEnd w:id="213"/>
      <w:bookmarkEnd w:id="214"/>
      <w:bookmarkEnd w:id="215"/>
      <w:bookmarkEnd w:id="216"/>
      <w:bookmarkEnd w:id="217"/>
      <w:bookmarkEnd w:id="218"/>
      <w:bookmarkEnd w:id="219"/>
      <w:r w:rsidR="00A65151" w:rsidRPr="00FE3C78">
        <w:rPr>
          <w:rFonts w:ascii="Arial" w:hAnsi="Arial" w:cs="Arial"/>
          <w:sz w:val="20"/>
          <w:szCs w:val="20"/>
        </w:rPr>
        <w:t xml:space="preserve"> Comune</w:t>
      </w:r>
      <w:bookmarkEnd w:id="220"/>
      <w:bookmarkEnd w:id="221"/>
      <w:bookmarkEnd w:id="222"/>
      <w:bookmarkEnd w:id="223"/>
      <w:bookmarkEnd w:id="224"/>
    </w:p>
    <w:p w:rsidR="00A65151" w:rsidRPr="00FE3C78" w:rsidRDefault="00775FB7"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006D0B" w:rsidRPr="00FE3C78">
        <w:rPr>
          <w:rFonts w:ascii="Arial" w:hAnsi="Arial" w:cs="Arial"/>
          <w:sz w:val="20"/>
          <w:szCs w:val="20"/>
        </w:rPr>
        <w:t>È</w:t>
      </w:r>
      <w:r w:rsidR="00A65151" w:rsidRPr="00FE3C78">
        <w:rPr>
          <w:rFonts w:ascii="Arial" w:hAnsi="Arial" w:cs="Arial"/>
          <w:sz w:val="20"/>
          <w:szCs w:val="20"/>
        </w:rPr>
        <w:t xml:space="preserve"> facoltà del Comune effettuare, periodicamente e senza preavviso, controlli al fine di verificare la </w:t>
      </w:r>
      <w:r w:rsidR="00A65151" w:rsidRPr="00FE3C78">
        <w:rPr>
          <w:rFonts w:ascii="Arial" w:hAnsi="Arial" w:cs="Arial"/>
          <w:sz w:val="20"/>
          <w:szCs w:val="20"/>
        </w:rPr>
        <w:lastRenderedPageBreak/>
        <w:t>rispondenza del servizio fornito dall’Impresa alle prescrizioni contrattuali del presente Capitolato.</w:t>
      </w:r>
    </w:p>
    <w:p w:rsidR="00A65151" w:rsidRPr="00FE3C78" w:rsidRDefault="00775FB7"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L’Impresa dovrà garantire l’accesso agli incaricati del Comune in qualsiasi ora lavorativa e in ogni zona della cucina e dei locali di distribuzione e consumo, per esercitare il controllo circa la corretta esecuzione del servizio.</w:t>
      </w:r>
    </w:p>
    <w:p w:rsidR="00A65151" w:rsidRPr="00FE3C78" w:rsidRDefault="00775FB7"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3. </w:t>
      </w:r>
      <w:r w:rsidR="00A65151" w:rsidRPr="00FE3C78">
        <w:rPr>
          <w:rFonts w:ascii="Arial" w:hAnsi="Arial" w:cs="Arial"/>
          <w:sz w:val="20"/>
          <w:szCs w:val="20"/>
        </w:rPr>
        <w:t>Detti controlli saranno effettuati in contraddittorio tra le Parti. Quando il Responsabile del servizio per l’impresa non è presente per il contraddittorio, il Comune effettuerà ugualmente i controlli e l’Impresa non potrà contestare le</w:t>
      </w:r>
      <w:bookmarkStart w:id="225" w:name="_Toc448211026"/>
      <w:bookmarkStart w:id="226" w:name="_Toc448213881"/>
      <w:bookmarkStart w:id="227" w:name="_Toc476730063"/>
      <w:bookmarkStart w:id="228" w:name="_Toc476730234"/>
      <w:bookmarkStart w:id="229" w:name="_Toc32133281"/>
      <w:bookmarkStart w:id="230" w:name="_Toc32641881"/>
      <w:bookmarkStart w:id="231" w:name="_Toc99873956"/>
      <w:r w:rsidR="00A65151" w:rsidRPr="00FE3C78">
        <w:rPr>
          <w:rFonts w:ascii="Arial" w:hAnsi="Arial" w:cs="Arial"/>
          <w:sz w:val="20"/>
          <w:szCs w:val="20"/>
        </w:rPr>
        <w:t xml:space="preserve"> risultanze di detti controlli.</w:t>
      </w:r>
    </w:p>
    <w:p w:rsidR="003C4D4C" w:rsidRPr="00FE3C78" w:rsidRDefault="003C4D4C" w:rsidP="00F71D8E">
      <w:pPr>
        <w:spacing w:before="120" w:after="120"/>
        <w:jc w:val="both"/>
        <w:rPr>
          <w:rFonts w:ascii="Arial" w:hAnsi="Arial" w:cs="Arial"/>
          <w:sz w:val="20"/>
          <w:szCs w:val="20"/>
        </w:rPr>
      </w:pPr>
      <w:r w:rsidRPr="00FE3C78">
        <w:rPr>
          <w:rFonts w:ascii="Arial" w:hAnsi="Arial" w:cs="Arial"/>
          <w:sz w:val="20"/>
          <w:szCs w:val="20"/>
        </w:rPr>
        <w:t>4. Inoltre, il comune si riserva di predispone appositi rapporto/test sui cibi somministrati, avvalendosi nella somministrazione degli stessi eventualmente dell’Impresa appaltatrice, al fine di rilevare:</w:t>
      </w:r>
    </w:p>
    <w:p w:rsidR="003C4D4C" w:rsidRPr="00FE3C78" w:rsidRDefault="003C4D4C" w:rsidP="00FE3C78">
      <w:pPr>
        <w:spacing w:before="120" w:after="120"/>
        <w:rPr>
          <w:rFonts w:ascii="Arial" w:hAnsi="Arial" w:cs="Arial"/>
          <w:sz w:val="20"/>
          <w:szCs w:val="20"/>
        </w:rPr>
      </w:pPr>
      <w:r w:rsidRPr="00FE3C78">
        <w:rPr>
          <w:rFonts w:ascii="Arial" w:hAnsi="Arial" w:cs="Arial"/>
          <w:sz w:val="20"/>
          <w:szCs w:val="20"/>
        </w:rPr>
        <w:t>- le eccedenze alimentari ossia i cibi non consumati, in termini di quantità e tipologie;</w:t>
      </w:r>
    </w:p>
    <w:p w:rsidR="009C4712" w:rsidRPr="00FE3C78" w:rsidRDefault="009C4712" w:rsidP="00FE3C78">
      <w:pPr>
        <w:spacing w:before="120" w:after="120"/>
        <w:rPr>
          <w:rFonts w:ascii="Arial" w:hAnsi="Arial" w:cs="Arial"/>
          <w:sz w:val="20"/>
          <w:szCs w:val="20"/>
        </w:rPr>
      </w:pPr>
      <w:r w:rsidRPr="00FE3C78">
        <w:rPr>
          <w:rFonts w:ascii="Arial" w:hAnsi="Arial" w:cs="Arial"/>
          <w:sz w:val="20"/>
          <w:szCs w:val="20"/>
        </w:rPr>
        <w:t>- il numero di pietanze gradite sul numero di pietanze erogate;</w:t>
      </w:r>
    </w:p>
    <w:p w:rsidR="003C4D4C" w:rsidRPr="00FE3C78" w:rsidRDefault="003C4D4C" w:rsidP="00FE3C78">
      <w:pPr>
        <w:spacing w:before="120" w:after="120"/>
        <w:rPr>
          <w:rFonts w:ascii="Arial" w:hAnsi="Arial" w:cs="Arial"/>
          <w:sz w:val="20"/>
          <w:szCs w:val="20"/>
        </w:rPr>
      </w:pPr>
      <w:r w:rsidRPr="00FE3C78">
        <w:rPr>
          <w:rFonts w:ascii="Arial" w:hAnsi="Arial" w:cs="Arial"/>
          <w:sz w:val="20"/>
          <w:szCs w:val="20"/>
        </w:rPr>
        <w:t>- il gradimento della pietanza/alimento, ed eventuali motivazioni</w:t>
      </w:r>
      <w:r w:rsidR="009B2FF8" w:rsidRPr="00FE3C78">
        <w:rPr>
          <w:rFonts w:ascii="Arial" w:hAnsi="Arial" w:cs="Arial"/>
          <w:sz w:val="20"/>
          <w:szCs w:val="20"/>
        </w:rPr>
        <w:t>.</w:t>
      </w:r>
    </w:p>
    <w:p w:rsidR="00A65151" w:rsidRPr="001D4092" w:rsidRDefault="00FD09A6" w:rsidP="001D4092">
      <w:pPr>
        <w:pStyle w:val="Titolo2"/>
        <w:keepLines/>
        <w:widowControl w:val="0"/>
        <w:autoSpaceDE w:val="0"/>
        <w:autoSpaceDN w:val="0"/>
        <w:adjustRightInd w:val="0"/>
        <w:spacing w:before="240" w:after="240"/>
        <w:rPr>
          <w:rFonts w:ascii="Arial" w:hAnsi="Arial" w:cs="Arial"/>
          <w:sz w:val="20"/>
          <w:szCs w:val="20"/>
        </w:rPr>
      </w:pPr>
      <w:bookmarkStart w:id="232" w:name="_Toc195935445"/>
      <w:bookmarkStart w:id="233" w:name="_Toc203887169"/>
      <w:bookmarkStart w:id="234" w:name="_Toc203984627"/>
      <w:bookmarkStart w:id="235" w:name="_Toc203988266"/>
      <w:bookmarkStart w:id="236" w:name="_Toc203989587"/>
      <w:bookmarkStart w:id="237" w:name="_Toc203990945"/>
      <w:r w:rsidRPr="00FE3C78">
        <w:rPr>
          <w:rFonts w:ascii="Arial" w:hAnsi="Arial" w:cs="Arial"/>
          <w:sz w:val="20"/>
          <w:szCs w:val="20"/>
        </w:rPr>
        <w:t>Art. 4</w:t>
      </w:r>
      <w:r w:rsidR="004463F6">
        <w:rPr>
          <w:rFonts w:ascii="Arial" w:hAnsi="Arial" w:cs="Arial"/>
          <w:sz w:val="20"/>
          <w:szCs w:val="20"/>
        </w:rPr>
        <w:t>7</w:t>
      </w:r>
      <w:r w:rsidR="004908B6">
        <w:rPr>
          <w:rFonts w:ascii="Arial" w:hAnsi="Arial" w:cs="Arial"/>
          <w:sz w:val="20"/>
          <w:szCs w:val="20"/>
        </w:rPr>
        <w:br/>
      </w:r>
      <w:r w:rsidR="00A65151" w:rsidRPr="00FE3C78">
        <w:rPr>
          <w:rFonts w:ascii="Arial" w:hAnsi="Arial" w:cs="Arial"/>
          <w:sz w:val="20"/>
          <w:szCs w:val="20"/>
        </w:rPr>
        <w:t>Organismi preposti al controllo</w:t>
      </w:r>
      <w:bookmarkEnd w:id="225"/>
      <w:bookmarkEnd w:id="226"/>
      <w:bookmarkEnd w:id="227"/>
      <w:bookmarkEnd w:id="228"/>
      <w:r w:rsidR="00A65151" w:rsidRPr="00FE3C78">
        <w:rPr>
          <w:rFonts w:ascii="Arial" w:hAnsi="Arial" w:cs="Arial"/>
          <w:sz w:val="20"/>
          <w:szCs w:val="20"/>
        </w:rPr>
        <w:t xml:space="preserve"> d</w:t>
      </w:r>
      <w:bookmarkEnd w:id="229"/>
      <w:bookmarkEnd w:id="230"/>
      <w:bookmarkEnd w:id="231"/>
      <w:bookmarkEnd w:id="232"/>
      <w:r w:rsidR="00A65151" w:rsidRPr="00FE3C78">
        <w:rPr>
          <w:rFonts w:ascii="Arial" w:hAnsi="Arial" w:cs="Arial"/>
          <w:sz w:val="20"/>
          <w:szCs w:val="20"/>
        </w:rPr>
        <w:t>el Comune</w:t>
      </w:r>
      <w:bookmarkEnd w:id="233"/>
      <w:bookmarkEnd w:id="234"/>
      <w:bookmarkEnd w:id="235"/>
      <w:bookmarkEnd w:id="236"/>
      <w:bookmarkEnd w:id="237"/>
    </w:p>
    <w:p w:rsidR="00A65151" w:rsidRPr="00FE3C78" w:rsidRDefault="00775FB7"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I soggetti e gli Organismi preposti al controllo sono:</w:t>
      </w:r>
    </w:p>
    <w:p w:rsidR="00A65151" w:rsidRPr="00FE3C78" w:rsidRDefault="00A65151" w:rsidP="00FE3C78">
      <w:pPr>
        <w:numPr>
          <w:ilvl w:val="0"/>
          <w:numId w:val="22"/>
        </w:numPr>
        <w:adjustRightInd w:val="0"/>
        <w:spacing w:before="120" w:after="120"/>
        <w:jc w:val="both"/>
        <w:rPr>
          <w:rFonts w:ascii="Arial" w:hAnsi="Arial" w:cs="Arial"/>
          <w:sz w:val="20"/>
          <w:szCs w:val="20"/>
        </w:rPr>
      </w:pPr>
      <w:r w:rsidRPr="00FE3C78">
        <w:rPr>
          <w:rFonts w:ascii="Arial" w:hAnsi="Arial" w:cs="Arial"/>
          <w:sz w:val="20"/>
          <w:szCs w:val="20"/>
        </w:rPr>
        <w:t>il personale incaricato dal Comune;</w:t>
      </w:r>
    </w:p>
    <w:p w:rsidR="00A65151" w:rsidRPr="00FE3C78" w:rsidRDefault="00FD09A6" w:rsidP="00FE3C78">
      <w:pPr>
        <w:numPr>
          <w:ilvl w:val="0"/>
          <w:numId w:val="22"/>
        </w:numPr>
        <w:adjustRightInd w:val="0"/>
        <w:spacing w:before="120" w:after="120"/>
        <w:jc w:val="both"/>
        <w:rPr>
          <w:rFonts w:ascii="Arial" w:hAnsi="Arial" w:cs="Arial"/>
          <w:sz w:val="20"/>
          <w:szCs w:val="20"/>
        </w:rPr>
      </w:pPr>
      <w:r w:rsidRPr="00FE3C78">
        <w:rPr>
          <w:rFonts w:ascii="Arial" w:hAnsi="Arial" w:cs="Arial"/>
          <w:sz w:val="20"/>
          <w:szCs w:val="20"/>
        </w:rPr>
        <w:t>i</w:t>
      </w:r>
      <w:r w:rsidR="00A65151" w:rsidRPr="00FE3C78">
        <w:rPr>
          <w:rFonts w:ascii="Arial" w:hAnsi="Arial" w:cs="Arial"/>
          <w:sz w:val="20"/>
          <w:szCs w:val="20"/>
        </w:rPr>
        <w:t xml:space="preserve"> professionisti incaricati dal Comune;</w:t>
      </w:r>
    </w:p>
    <w:p w:rsidR="00A65151" w:rsidRPr="00FE3C78" w:rsidRDefault="00A65151" w:rsidP="00FE3C78">
      <w:pPr>
        <w:numPr>
          <w:ilvl w:val="0"/>
          <w:numId w:val="22"/>
        </w:numPr>
        <w:adjustRightInd w:val="0"/>
        <w:spacing w:before="120" w:after="120"/>
        <w:jc w:val="both"/>
        <w:rPr>
          <w:rFonts w:ascii="Arial" w:hAnsi="Arial" w:cs="Arial"/>
          <w:sz w:val="20"/>
          <w:szCs w:val="20"/>
        </w:rPr>
      </w:pPr>
      <w:r w:rsidRPr="00FE3C78">
        <w:rPr>
          <w:rFonts w:ascii="Arial" w:hAnsi="Arial" w:cs="Arial"/>
          <w:sz w:val="20"/>
          <w:szCs w:val="20"/>
        </w:rPr>
        <w:t xml:space="preserve">la </w:t>
      </w:r>
      <w:r w:rsidR="00006D0B" w:rsidRPr="00FE3C78">
        <w:rPr>
          <w:rFonts w:ascii="Arial" w:hAnsi="Arial" w:cs="Arial"/>
          <w:sz w:val="20"/>
          <w:szCs w:val="20"/>
        </w:rPr>
        <w:t>C</w:t>
      </w:r>
      <w:r w:rsidRPr="00FE3C78">
        <w:rPr>
          <w:rFonts w:ascii="Arial" w:hAnsi="Arial" w:cs="Arial"/>
          <w:sz w:val="20"/>
          <w:szCs w:val="20"/>
        </w:rPr>
        <w:t xml:space="preserve">ommissione mensa scolastica, debitamente autorizzata dal Comune, che può effettuare visite e controlli presso </w:t>
      </w:r>
      <w:r w:rsidR="00125054">
        <w:rPr>
          <w:rFonts w:ascii="Arial" w:hAnsi="Arial" w:cs="Arial"/>
          <w:sz w:val="20"/>
          <w:szCs w:val="20"/>
        </w:rPr>
        <w:t>i locali cucina e refettorio</w:t>
      </w:r>
      <w:r w:rsidR="00FD09A6" w:rsidRPr="00FE3C78">
        <w:rPr>
          <w:rFonts w:ascii="Arial" w:hAnsi="Arial" w:cs="Arial"/>
          <w:sz w:val="20"/>
          <w:szCs w:val="20"/>
        </w:rPr>
        <w:t>.</w:t>
      </w:r>
    </w:p>
    <w:p w:rsidR="00A65151" w:rsidRPr="00FE3C78" w:rsidRDefault="00775FB7"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I rappresentanti delle Commissioni mensa sono tenuti alla mera osservazione delle procedure di preparazione e somministrazione dei pasti, con esclusione di qualsiasi forma di contatto diretto ed indiretto con sostanze alimentari, utensileria, stoviglie ed altri oggetti destinati a venire a contatto con gli alimenti.</w:t>
      </w:r>
    </w:p>
    <w:p w:rsidR="00A65151" w:rsidRPr="00FE3C78" w:rsidRDefault="00775FB7"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3. </w:t>
      </w:r>
      <w:r w:rsidR="00A65151" w:rsidRPr="00FE3C78">
        <w:rPr>
          <w:rFonts w:ascii="Arial" w:hAnsi="Arial" w:cs="Arial"/>
          <w:sz w:val="20"/>
          <w:szCs w:val="20"/>
        </w:rPr>
        <w:t>I componenti della Commissione Mensa saranno sensibilizzati dal Comune e responsabilizzati sul rischio di contaminazione degli alimenti rappresentato da soggetti con affezioni dell’apparato gastro-intestinale e respiratorio.</w:t>
      </w:r>
    </w:p>
    <w:p w:rsidR="00A65151" w:rsidRPr="00FE3C78" w:rsidRDefault="00775FB7"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4. </w:t>
      </w:r>
      <w:r w:rsidR="00A65151" w:rsidRPr="00FE3C78">
        <w:rPr>
          <w:rFonts w:ascii="Arial" w:hAnsi="Arial" w:cs="Arial"/>
          <w:sz w:val="20"/>
          <w:szCs w:val="20"/>
        </w:rPr>
        <w:t>I componenti delle Commissioni mensa devono altresì indossare, in sede di effettuazione dei controlli della qualità, apposito camice, copricapo, nonch</w:t>
      </w:r>
      <w:r w:rsidR="00FD09A6" w:rsidRPr="00FE3C78">
        <w:rPr>
          <w:rFonts w:ascii="Arial" w:hAnsi="Arial" w:cs="Arial"/>
          <w:sz w:val="20"/>
          <w:szCs w:val="20"/>
        </w:rPr>
        <w:t>é</w:t>
      </w:r>
      <w:r w:rsidR="00A65151" w:rsidRPr="00FE3C78">
        <w:rPr>
          <w:rFonts w:ascii="Arial" w:hAnsi="Arial" w:cs="Arial"/>
          <w:sz w:val="20"/>
          <w:szCs w:val="20"/>
        </w:rPr>
        <w:t xml:space="preserve"> attuare comportamenti conformi alle normative igienico-sanitarie.</w:t>
      </w:r>
    </w:p>
    <w:p w:rsidR="00A65151" w:rsidRPr="00FE3C78" w:rsidRDefault="00775FB7"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5. </w:t>
      </w:r>
      <w:r w:rsidR="009B2FF8" w:rsidRPr="00FE3C78">
        <w:rPr>
          <w:rFonts w:ascii="Arial" w:hAnsi="Arial" w:cs="Arial"/>
          <w:sz w:val="20"/>
          <w:szCs w:val="20"/>
        </w:rPr>
        <w:t>L’</w:t>
      </w:r>
      <w:r w:rsidR="00A65151" w:rsidRPr="00FE3C78">
        <w:rPr>
          <w:rFonts w:ascii="Arial" w:hAnsi="Arial" w:cs="Arial"/>
          <w:sz w:val="20"/>
          <w:szCs w:val="20"/>
        </w:rPr>
        <w:t>I</w:t>
      </w:r>
      <w:r w:rsidR="00006D0B" w:rsidRPr="00FE3C78">
        <w:rPr>
          <w:rFonts w:ascii="Arial" w:hAnsi="Arial" w:cs="Arial"/>
          <w:sz w:val="20"/>
          <w:szCs w:val="20"/>
        </w:rPr>
        <w:t xml:space="preserve">mpresa appaltatrice </w:t>
      </w:r>
      <w:r w:rsidR="00A65151" w:rsidRPr="00FE3C78">
        <w:rPr>
          <w:rFonts w:ascii="Arial" w:hAnsi="Arial" w:cs="Arial"/>
          <w:sz w:val="20"/>
          <w:szCs w:val="20"/>
        </w:rPr>
        <w:t>provvede a fornire ai visitatori autorizzati dal Comune idoneo vestiario (camici e copricapo monouso), da indossare durante la visita nel centro cottura e nel refettorio.</w:t>
      </w:r>
    </w:p>
    <w:p w:rsidR="00A65151" w:rsidRPr="00FE3C78" w:rsidRDefault="00775FB7"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6. </w:t>
      </w:r>
      <w:r w:rsidR="00A65151" w:rsidRPr="00FE3C78">
        <w:rPr>
          <w:rFonts w:ascii="Arial" w:hAnsi="Arial" w:cs="Arial"/>
          <w:sz w:val="20"/>
          <w:szCs w:val="20"/>
        </w:rPr>
        <w:t>Il Comune potrà eventualmente incaricare singoli professionisti e/o organismi esterni privati.</w:t>
      </w:r>
      <w:r w:rsidR="009B2FF8" w:rsidRPr="00FE3C78">
        <w:rPr>
          <w:rFonts w:ascii="Arial" w:hAnsi="Arial" w:cs="Arial"/>
          <w:sz w:val="20"/>
          <w:szCs w:val="20"/>
        </w:rPr>
        <w:t xml:space="preserve"> </w:t>
      </w:r>
      <w:r w:rsidR="00A65151" w:rsidRPr="00FE3C78">
        <w:rPr>
          <w:rFonts w:ascii="Arial" w:hAnsi="Arial" w:cs="Arial"/>
          <w:sz w:val="20"/>
          <w:szCs w:val="20"/>
        </w:rPr>
        <w:t>Il personale addetto ai controlli è tenuto a non muovere nessun rilievo al personale alle dipendenze dell’Impresa.</w:t>
      </w:r>
    </w:p>
    <w:p w:rsidR="00A65151" w:rsidRPr="00FE3C78" w:rsidRDefault="00A65151" w:rsidP="00FE3C78">
      <w:pPr>
        <w:adjustRightInd w:val="0"/>
        <w:spacing w:before="120" w:after="120"/>
        <w:jc w:val="both"/>
        <w:rPr>
          <w:rFonts w:ascii="Arial" w:hAnsi="Arial" w:cs="Arial"/>
          <w:sz w:val="20"/>
          <w:szCs w:val="20"/>
        </w:rPr>
      </w:pPr>
      <w:r w:rsidRPr="00FE3C78">
        <w:rPr>
          <w:rFonts w:ascii="Arial" w:hAnsi="Arial" w:cs="Arial"/>
          <w:sz w:val="20"/>
          <w:szCs w:val="20"/>
        </w:rPr>
        <w:t>Il personale dell’Impresa non deve interferire sulle procedure di controllo degli organismi incaricati dal Comune.</w:t>
      </w:r>
    </w:p>
    <w:p w:rsidR="00A65151" w:rsidRPr="00FE3C78" w:rsidRDefault="00FD09A6" w:rsidP="004908B6">
      <w:pPr>
        <w:pStyle w:val="Titolo2"/>
        <w:keepLines/>
        <w:widowControl w:val="0"/>
        <w:autoSpaceDE w:val="0"/>
        <w:autoSpaceDN w:val="0"/>
        <w:adjustRightInd w:val="0"/>
        <w:spacing w:before="240" w:after="240"/>
        <w:rPr>
          <w:rFonts w:ascii="Arial" w:hAnsi="Arial" w:cs="Arial"/>
          <w:sz w:val="20"/>
          <w:szCs w:val="20"/>
        </w:rPr>
      </w:pPr>
      <w:bookmarkStart w:id="238" w:name="_Toc99873957"/>
      <w:bookmarkStart w:id="239" w:name="_Toc195935446"/>
      <w:bookmarkStart w:id="240" w:name="_Toc203887170"/>
      <w:bookmarkStart w:id="241" w:name="_Toc203984628"/>
      <w:bookmarkStart w:id="242" w:name="_Toc203988267"/>
      <w:bookmarkStart w:id="243" w:name="_Toc203989588"/>
      <w:bookmarkStart w:id="244" w:name="_Toc203990946"/>
      <w:r w:rsidRPr="00FE3C78">
        <w:rPr>
          <w:rFonts w:ascii="Arial" w:hAnsi="Arial" w:cs="Arial"/>
          <w:sz w:val="20"/>
          <w:szCs w:val="20"/>
        </w:rPr>
        <w:t>Art. 47</w:t>
      </w:r>
      <w:r w:rsidR="004908B6">
        <w:rPr>
          <w:rFonts w:ascii="Arial" w:hAnsi="Arial" w:cs="Arial"/>
          <w:sz w:val="20"/>
          <w:szCs w:val="20"/>
        </w:rPr>
        <w:br/>
      </w:r>
      <w:r w:rsidR="00A65151" w:rsidRPr="00FE3C78">
        <w:rPr>
          <w:rFonts w:ascii="Arial" w:hAnsi="Arial" w:cs="Arial"/>
          <w:sz w:val="20"/>
          <w:szCs w:val="20"/>
        </w:rPr>
        <w:t>Contenuti dei controlli effettuati dal</w:t>
      </w:r>
      <w:bookmarkEnd w:id="238"/>
      <w:bookmarkEnd w:id="239"/>
      <w:r w:rsidR="00A65151" w:rsidRPr="00FE3C78">
        <w:rPr>
          <w:rFonts w:ascii="Arial" w:hAnsi="Arial" w:cs="Arial"/>
          <w:sz w:val="20"/>
          <w:szCs w:val="20"/>
        </w:rPr>
        <w:t xml:space="preserve"> Comune</w:t>
      </w:r>
      <w:bookmarkEnd w:id="240"/>
      <w:bookmarkEnd w:id="241"/>
      <w:bookmarkEnd w:id="242"/>
      <w:bookmarkEnd w:id="243"/>
      <w:bookmarkEnd w:id="244"/>
    </w:p>
    <w:p w:rsidR="00A65151" w:rsidRPr="00FE3C78" w:rsidRDefault="00775FB7"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 xml:space="preserve">Il Comune potrà effettuare i controlli che riterrà più opportuni e necessari al fine di verificare per ogni processo la conformità del servizio agli standard </w:t>
      </w:r>
      <w:r w:rsidR="00877756" w:rsidRPr="00FE3C78">
        <w:rPr>
          <w:rFonts w:ascii="Arial" w:hAnsi="Arial" w:cs="Arial"/>
          <w:sz w:val="20"/>
          <w:szCs w:val="20"/>
        </w:rPr>
        <w:t xml:space="preserve">qualitativi </w:t>
      </w:r>
      <w:r w:rsidR="00A65151" w:rsidRPr="00FE3C78">
        <w:rPr>
          <w:rFonts w:ascii="Arial" w:hAnsi="Arial" w:cs="Arial"/>
          <w:sz w:val="20"/>
          <w:szCs w:val="20"/>
        </w:rPr>
        <w:t>contrattualmente prefissati</w:t>
      </w:r>
      <w:r w:rsidR="00877756" w:rsidRPr="00FE3C78">
        <w:rPr>
          <w:rFonts w:ascii="Arial" w:hAnsi="Arial" w:cs="Arial"/>
          <w:sz w:val="20"/>
          <w:szCs w:val="20"/>
        </w:rPr>
        <w:t xml:space="preserve"> e delle caratteristiche dei prodotti alimentari somministrati.</w:t>
      </w:r>
    </w:p>
    <w:p w:rsidR="00A65151" w:rsidRPr="00FE3C78" w:rsidRDefault="00775FB7"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Detti controlli potranno essere effettuati mediante verifiche dirette, attraverso prelievi di campioni di alimenti nelle diverse fasi di lavorazione, nonché attraverso prelievi di campioni di generi non alimentari comprensivi di prodotti detergenti e sanificanti.</w:t>
      </w:r>
    </w:p>
    <w:p w:rsidR="00A65151" w:rsidRPr="00FE3C78" w:rsidRDefault="00FD09A6" w:rsidP="004908B6">
      <w:pPr>
        <w:pStyle w:val="Titolo2"/>
        <w:keepLines/>
        <w:widowControl w:val="0"/>
        <w:autoSpaceDE w:val="0"/>
        <w:autoSpaceDN w:val="0"/>
        <w:adjustRightInd w:val="0"/>
        <w:spacing w:before="240" w:after="240"/>
        <w:rPr>
          <w:rFonts w:ascii="Arial" w:hAnsi="Arial" w:cs="Arial"/>
          <w:sz w:val="20"/>
          <w:szCs w:val="20"/>
        </w:rPr>
      </w:pPr>
      <w:bookmarkStart w:id="245" w:name="_Toc448211027"/>
      <w:bookmarkStart w:id="246" w:name="_Toc26261483"/>
      <w:bookmarkStart w:id="247" w:name="_Toc195935447"/>
      <w:bookmarkStart w:id="248" w:name="_Toc203887171"/>
      <w:bookmarkStart w:id="249" w:name="_Toc203984629"/>
      <w:bookmarkStart w:id="250" w:name="_Toc203988268"/>
      <w:bookmarkStart w:id="251" w:name="_Toc203989589"/>
      <w:bookmarkStart w:id="252" w:name="_Toc203990947"/>
      <w:r w:rsidRPr="00FE3C78">
        <w:rPr>
          <w:rFonts w:ascii="Arial" w:hAnsi="Arial" w:cs="Arial"/>
          <w:sz w:val="20"/>
          <w:szCs w:val="20"/>
        </w:rPr>
        <w:t>Art. 48</w:t>
      </w:r>
      <w:r w:rsidR="004908B6">
        <w:rPr>
          <w:rFonts w:ascii="Arial" w:hAnsi="Arial" w:cs="Arial"/>
          <w:sz w:val="20"/>
          <w:szCs w:val="20"/>
        </w:rPr>
        <w:br/>
      </w:r>
      <w:r w:rsidR="00A65151" w:rsidRPr="00FE3C78">
        <w:rPr>
          <w:rFonts w:ascii="Arial" w:hAnsi="Arial" w:cs="Arial"/>
          <w:sz w:val="20"/>
          <w:szCs w:val="20"/>
        </w:rPr>
        <w:t>Diritto di controllo da parte dei rappresentanti delle Commissioni Mensa Scolastica</w:t>
      </w:r>
      <w:bookmarkEnd w:id="245"/>
      <w:bookmarkEnd w:id="246"/>
      <w:bookmarkEnd w:id="247"/>
      <w:bookmarkEnd w:id="248"/>
      <w:bookmarkEnd w:id="249"/>
      <w:bookmarkEnd w:id="250"/>
      <w:bookmarkEnd w:id="251"/>
      <w:bookmarkEnd w:id="252"/>
      <w:r w:rsidR="00A65151" w:rsidRPr="00FE3C78">
        <w:rPr>
          <w:rFonts w:ascii="Arial" w:hAnsi="Arial" w:cs="Arial"/>
          <w:sz w:val="20"/>
          <w:szCs w:val="20"/>
        </w:rPr>
        <w:t xml:space="preserve"> </w:t>
      </w:r>
    </w:p>
    <w:p w:rsidR="00370A60" w:rsidRPr="00FE3C78" w:rsidRDefault="00775FB7" w:rsidP="00FE3C78">
      <w:pPr>
        <w:spacing w:before="120" w:after="120"/>
        <w:jc w:val="both"/>
        <w:rPr>
          <w:rFonts w:ascii="Arial" w:hAnsi="Arial" w:cs="Arial"/>
          <w:snapToGrid w:val="0"/>
          <w:sz w:val="20"/>
          <w:szCs w:val="20"/>
        </w:rPr>
      </w:pPr>
      <w:r w:rsidRPr="00FE3C78">
        <w:rPr>
          <w:rFonts w:ascii="Arial" w:hAnsi="Arial" w:cs="Arial"/>
          <w:snapToGrid w:val="0"/>
          <w:sz w:val="20"/>
          <w:szCs w:val="20"/>
        </w:rPr>
        <w:t xml:space="preserve">1. </w:t>
      </w:r>
      <w:r w:rsidR="00370A60" w:rsidRPr="00FE3C78">
        <w:rPr>
          <w:rFonts w:ascii="Arial" w:hAnsi="Arial" w:cs="Arial"/>
          <w:snapToGrid w:val="0"/>
          <w:sz w:val="20"/>
          <w:szCs w:val="20"/>
        </w:rPr>
        <w:t>È</w:t>
      </w:r>
      <w:r w:rsidR="00A65151" w:rsidRPr="00FE3C78">
        <w:rPr>
          <w:rFonts w:ascii="Arial" w:hAnsi="Arial" w:cs="Arial"/>
          <w:snapToGrid w:val="0"/>
          <w:sz w:val="20"/>
          <w:szCs w:val="20"/>
        </w:rPr>
        <w:t xml:space="preserve"> diritto della </w:t>
      </w:r>
      <w:r w:rsidR="00006D0B" w:rsidRPr="00FE3C78">
        <w:rPr>
          <w:rFonts w:ascii="Arial" w:hAnsi="Arial" w:cs="Arial"/>
          <w:snapToGrid w:val="0"/>
          <w:sz w:val="20"/>
          <w:szCs w:val="20"/>
        </w:rPr>
        <w:t>C</w:t>
      </w:r>
      <w:r w:rsidR="00A65151" w:rsidRPr="00FE3C78">
        <w:rPr>
          <w:rFonts w:ascii="Arial" w:hAnsi="Arial" w:cs="Arial"/>
          <w:snapToGrid w:val="0"/>
          <w:sz w:val="20"/>
          <w:szCs w:val="20"/>
        </w:rPr>
        <w:t xml:space="preserve">ommissione mensa scolastica, procedere al controllo del servizio al fine di rilevare: valutazione della qualità del pasto, verifica delle caratteristiche sensoriali degli alimenti, del grado di accettabilità e di consumo da parte dell’utenza, controllo delle grammature (da effettuarsi su almeno 10 campioni), modalità del </w:t>
      </w:r>
      <w:r w:rsidR="00A65151" w:rsidRPr="00FE3C78">
        <w:rPr>
          <w:rFonts w:ascii="Arial" w:hAnsi="Arial" w:cs="Arial"/>
          <w:snapToGrid w:val="0"/>
          <w:sz w:val="20"/>
          <w:szCs w:val="20"/>
        </w:rPr>
        <w:lastRenderedPageBreak/>
        <w:t xml:space="preserve">servizio, pulizia degli ambienti. </w:t>
      </w:r>
    </w:p>
    <w:p w:rsidR="00A65151" w:rsidRPr="00FE3C78" w:rsidRDefault="00775FB7" w:rsidP="00FE3C78">
      <w:pPr>
        <w:spacing w:before="120" w:after="120"/>
        <w:jc w:val="both"/>
        <w:rPr>
          <w:rFonts w:ascii="Arial" w:hAnsi="Arial" w:cs="Arial"/>
          <w:snapToGrid w:val="0"/>
          <w:sz w:val="20"/>
          <w:szCs w:val="20"/>
        </w:rPr>
      </w:pPr>
      <w:r w:rsidRPr="00FE3C78">
        <w:rPr>
          <w:rFonts w:ascii="Arial" w:hAnsi="Arial" w:cs="Arial"/>
          <w:snapToGrid w:val="0"/>
          <w:sz w:val="20"/>
          <w:szCs w:val="20"/>
        </w:rPr>
        <w:t xml:space="preserve">2. </w:t>
      </w:r>
      <w:r w:rsidR="00370A60" w:rsidRPr="00FE3C78">
        <w:rPr>
          <w:rFonts w:ascii="Arial" w:hAnsi="Arial" w:cs="Arial"/>
          <w:snapToGrid w:val="0"/>
          <w:sz w:val="20"/>
          <w:szCs w:val="20"/>
        </w:rPr>
        <w:t>È</w:t>
      </w:r>
      <w:r w:rsidR="00A65151" w:rsidRPr="00FE3C78">
        <w:rPr>
          <w:rFonts w:ascii="Arial" w:hAnsi="Arial" w:cs="Arial"/>
          <w:snapToGrid w:val="0"/>
          <w:sz w:val="20"/>
          <w:szCs w:val="20"/>
        </w:rPr>
        <w:t xml:space="preserve"> fatto assoluto divieto alla commissione mensa di intervenire, a qualsiasi titolo, direttamente sul personale alle dipendenze dell’Impresa.</w:t>
      </w:r>
    </w:p>
    <w:p w:rsidR="00A65151" w:rsidRPr="00FE3C78" w:rsidRDefault="00775FB7" w:rsidP="00FE3C78">
      <w:pPr>
        <w:spacing w:before="120" w:after="120"/>
        <w:jc w:val="both"/>
        <w:rPr>
          <w:rFonts w:ascii="Arial" w:hAnsi="Arial" w:cs="Arial"/>
          <w:snapToGrid w:val="0"/>
          <w:sz w:val="20"/>
          <w:szCs w:val="20"/>
        </w:rPr>
      </w:pPr>
      <w:r w:rsidRPr="00FE3C78">
        <w:rPr>
          <w:rFonts w:ascii="Arial" w:hAnsi="Arial" w:cs="Arial"/>
          <w:snapToGrid w:val="0"/>
          <w:sz w:val="20"/>
          <w:szCs w:val="20"/>
        </w:rPr>
        <w:t xml:space="preserve">3. </w:t>
      </w:r>
      <w:r w:rsidR="00A65151" w:rsidRPr="00FE3C78">
        <w:rPr>
          <w:rFonts w:ascii="Arial" w:hAnsi="Arial" w:cs="Arial"/>
          <w:snapToGrid w:val="0"/>
          <w:sz w:val="20"/>
          <w:szCs w:val="20"/>
        </w:rPr>
        <w:t>I membri delle commissioni riferiranno agli uffici preposti del Comune, che prenderanno gli opportuni provvedimenti.</w:t>
      </w:r>
    </w:p>
    <w:p w:rsidR="00A65151" w:rsidRPr="00FE3C78" w:rsidRDefault="00FD09A6" w:rsidP="004908B6">
      <w:pPr>
        <w:pStyle w:val="Titolo2"/>
        <w:keepLines/>
        <w:widowControl w:val="0"/>
        <w:autoSpaceDE w:val="0"/>
        <w:autoSpaceDN w:val="0"/>
        <w:adjustRightInd w:val="0"/>
        <w:spacing w:before="240" w:after="240"/>
        <w:rPr>
          <w:rFonts w:ascii="Arial" w:hAnsi="Arial" w:cs="Arial"/>
          <w:sz w:val="20"/>
          <w:szCs w:val="20"/>
        </w:rPr>
      </w:pPr>
      <w:bookmarkStart w:id="253" w:name="_Toc32641885"/>
      <w:bookmarkStart w:id="254" w:name="_Toc99873958"/>
      <w:bookmarkStart w:id="255" w:name="_Toc195935448"/>
      <w:bookmarkStart w:id="256" w:name="_Toc203887172"/>
      <w:bookmarkStart w:id="257" w:name="_Toc203984630"/>
      <w:bookmarkStart w:id="258" w:name="_Toc203988269"/>
      <w:bookmarkStart w:id="259" w:name="_Toc203989590"/>
      <w:bookmarkStart w:id="260" w:name="_Toc203990948"/>
      <w:r w:rsidRPr="00FE3C78">
        <w:rPr>
          <w:rFonts w:ascii="Arial" w:hAnsi="Arial" w:cs="Arial"/>
          <w:sz w:val="20"/>
          <w:szCs w:val="20"/>
        </w:rPr>
        <w:t>Art. 49</w:t>
      </w:r>
      <w:r w:rsidR="004908B6">
        <w:rPr>
          <w:rFonts w:ascii="Arial" w:hAnsi="Arial" w:cs="Arial"/>
          <w:sz w:val="20"/>
          <w:szCs w:val="20"/>
        </w:rPr>
        <w:br/>
      </w:r>
      <w:r w:rsidR="00A65151" w:rsidRPr="00FE3C78">
        <w:rPr>
          <w:rFonts w:ascii="Arial" w:hAnsi="Arial" w:cs="Arial"/>
          <w:sz w:val="20"/>
          <w:szCs w:val="20"/>
        </w:rPr>
        <w:t>Blocco delle derrate</w:t>
      </w:r>
      <w:bookmarkEnd w:id="253"/>
      <w:bookmarkEnd w:id="254"/>
      <w:bookmarkEnd w:id="255"/>
      <w:bookmarkEnd w:id="256"/>
      <w:bookmarkEnd w:id="257"/>
      <w:bookmarkEnd w:id="258"/>
      <w:bookmarkEnd w:id="259"/>
      <w:bookmarkEnd w:id="260"/>
      <w:r w:rsidR="00A65151" w:rsidRPr="00FE3C78">
        <w:rPr>
          <w:rFonts w:ascii="Arial" w:hAnsi="Arial" w:cs="Arial"/>
          <w:sz w:val="20"/>
          <w:szCs w:val="20"/>
        </w:rPr>
        <w:t xml:space="preserve"> </w:t>
      </w:r>
    </w:p>
    <w:p w:rsidR="00A65151" w:rsidRPr="00FE3C78" w:rsidRDefault="00775FB7"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1. </w:t>
      </w:r>
      <w:r w:rsidR="00A65151" w:rsidRPr="00FE3C78">
        <w:rPr>
          <w:rFonts w:ascii="Arial" w:hAnsi="Arial" w:cs="Arial"/>
          <w:sz w:val="20"/>
          <w:szCs w:val="20"/>
        </w:rPr>
        <w:t>I controlli potranno dar luogo al "blocco di derrate". I tecnici incaricati dal Comune provvederanno a far custodire il campione di alimento bloccato nella dispensa o in frigorifero (se deperibile) ed a far apporre un cartellino con la scritta "in attesa di accertamento".</w:t>
      </w:r>
    </w:p>
    <w:p w:rsidR="00907C45" w:rsidRPr="00FE3C78" w:rsidRDefault="00775FB7" w:rsidP="00FE3C78">
      <w:pPr>
        <w:adjustRightInd w:val="0"/>
        <w:spacing w:before="120" w:after="120"/>
        <w:jc w:val="both"/>
        <w:rPr>
          <w:rFonts w:ascii="Arial" w:hAnsi="Arial" w:cs="Arial"/>
          <w:sz w:val="20"/>
          <w:szCs w:val="20"/>
        </w:rPr>
      </w:pPr>
      <w:r w:rsidRPr="00FE3C78">
        <w:rPr>
          <w:rFonts w:ascii="Arial" w:hAnsi="Arial" w:cs="Arial"/>
          <w:sz w:val="20"/>
          <w:szCs w:val="20"/>
        </w:rPr>
        <w:t xml:space="preserve">2. </w:t>
      </w:r>
      <w:r w:rsidR="00A65151" w:rsidRPr="00FE3C78">
        <w:rPr>
          <w:rFonts w:ascii="Arial" w:hAnsi="Arial" w:cs="Arial"/>
          <w:sz w:val="20"/>
          <w:szCs w:val="20"/>
        </w:rPr>
        <w:t>Il Comune provvederà a fare accertare le condizioni igieniche e merceologiche dell'alimento e darne tempestiva comunicazione all'Impresa; qualora i referti diano esito positivo, all'Impresa verranno addebitate le spese di analisi. Nessun onere potrà essere addebitato al Comune per le derrate bloccate.</w:t>
      </w:r>
    </w:p>
    <w:p w:rsidR="00A25499" w:rsidRPr="00FE3C78" w:rsidRDefault="00A25499" w:rsidP="004908B6">
      <w:pPr>
        <w:keepNext/>
        <w:keepLines/>
        <w:adjustRightInd w:val="0"/>
        <w:spacing w:before="240" w:after="240"/>
        <w:jc w:val="center"/>
        <w:rPr>
          <w:rFonts w:ascii="Arial" w:hAnsi="Arial" w:cs="Arial"/>
          <w:b/>
          <w:sz w:val="20"/>
          <w:szCs w:val="20"/>
        </w:rPr>
      </w:pPr>
      <w:r w:rsidRPr="00FE3C78">
        <w:rPr>
          <w:rFonts w:ascii="Arial" w:hAnsi="Arial" w:cs="Arial"/>
          <w:b/>
          <w:sz w:val="20"/>
          <w:szCs w:val="20"/>
        </w:rPr>
        <w:t>Art. 50</w:t>
      </w:r>
      <w:r w:rsidR="004908B6">
        <w:rPr>
          <w:rFonts w:ascii="Arial" w:hAnsi="Arial" w:cs="Arial"/>
          <w:b/>
          <w:sz w:val="20"/>
          <w:szCs w:val="20"/>
        </w:rPr>
        <w:br/>
      </w:r>
      <w:r w:rsidR="00877756" w:rsidRPr="00FE3C78">
        <w:rPr>
          <w:rFonts w:ascii="Arial" w:hAnsi="Arial" w:cs="Arial"/>
          <w:b/>
          <w:sz w:val="20"/>
          <w:szCs w:val="20"/>
        </w:rPr>
        <w:t>R</w:t>
      </w:r>
      <w:r w:rsidRPr="00FE3C78">
        <w:rPr>
          <w:rFonts w:ascii="Arial" w:hAnsi="Arial" w:cs="Arial"/>
          <w:b/>
          <w:sz w:val="20"/>
          <w:szCs w:val="20"/>
        </w:rPr>
        <w:t>eport da parte dell’Impresa aggiudicataria</w:t>
      </w:r>
    </w:p>
    <w:p w:rsidR="002157CA" w:rsidRPr="00FE3C78" w:rsidRDefault="002157CA" w:rsidP="00FE3C78">
      <w:pPr>
        <w:adjustRightInd w:val="0"/>
        <w:spacing w:before="120" w:after="120"/>
        <w:rPr>
          <w:rFonts w:ascii="Arial" w:hAnsi="Arial" w:cs="Arial"/>
          <w:sz w:val="20"/>
          <w:szCs w:val="20"/>
        </w:rPr>
      </w:pPr>
      <w:r w:rsidRPr="00FE3C78">
        <w:rPr>
          <w:rFonts w:ascii="Arial" w:hAnsi="Arial" w:cs="Arial"/>
          <w:sz w:val="20"/>
          <w:szCs w:val="20"/>
        </w:rPr>
        <w:t>L’impresa è tenuta alla predisposizione dei seguenti report:</w:t>
      </w:r>
    </w:p>
    <w:p w:rsidR="0038240A" w:rsidRPr="00FE3C78" w:rsidRDefault="0038240A" w:rsidP="00FE3C78">
      <w:pPr>
        <w:widowControl/>
        <w:autoSpaceDE/>
        <w:autoSpaceDN/>
        <w:spacing w:before="120" w:after="120"/>
        <w:ind w:right="24"/>
        <w:jc w:val="both"/>
        <w:rPr>
          <w:rFonts w:ascii="Arial" w:hAnsi="Arial" w:cs="Arial"/>
          <w:sz w:val="20"/>
          <w:szCs w:val="20"/>
        </w:rPr>
      </w:pPr>
      <w:r w:rsidRPr="00FE3C78">
        <w:rPr>
          <w:rFonts w:ascii="Arial" w:hAnsi="Arial" w:cs="Arial"/>
          <w:i/>
          <w:sz w:val="20"/>
          <w:szCs w:val="20"/>
        </w:rPr>
        <w:t>1. Riscossione buoni pasto e contabilizzazione dei pasti giornalieri</w:t>
      </w:r>
      <w:r w:rsidRPr="00FE3C78">
        <w:rPr>
          <w:rFonts w:ascii="Arial" w:hAnsi="Arial" w:cs="Arial"/>
          <w:sz w:val="20"/>
          <w:szCs w:val="20"/>
        </w:rPr>
        <w:t xml:space="preserve">: l’impresa aggiudicataria </w:t>
      </w:r>
      <w:r w:rsidR="000D25AD" w:rsidRPr="00FE3C78">
        <w:rPr>
          <w:rFonts w:ascii="Arial" w:hAnsi="Arial" w:cs="Arial"/>
          <w:sz w:val="20"/>
          <w:szCs w:val="20"/>
        </w:rPr>
        <w:t>deve redigere</w:t>
      </w:r>
      <w:r w:rsidRPr="00FE3C78">
        <w:rPr>
          <w:rFonts w:ascii="Arial" w:hAnsi="Arial" w:cs="Arial"/>
          <w:sz w:val="20"/>
          <w:szCs w:val="20"/>
        </w:rPr>
        <w:t xml:space="preserve"> </w:t>
      </w:r>
      <w:r w:rsidR="00041C34" w:rsidRPr="00FE3C78">
        <w:rPr>
          <w:rFonts w:ascii="Arial" w:hAnsi="Arial" w:cs="Arial"/>
          <w:sz w:val="20"/>
          <w:szCs w:val="20"/>
        </w:rPr>
        <w:t>un apposito registro</w:t>
      </w:r>
      <w:r w:rsidRPr="00FE3C78">
        <w:rPr>
          <w:rFonts w:ascii="Arial" w:hAnsi="Arial" w:cs="Arial"/>
          <w:sz w:val="20"/>
          <w:szCs w:val="20"/>
        </w:rPr>
        <w:t xml:space="preserve"> </w:t>
      </w:r>
      <w:r w:rsidR="000D25AD" w:rsidRPr="00FE3C78">
        <w:rPr>
          <w:rFonts w:ascii="Arial" w:hAnsi="Arial" w:cs="Arial"/>
          <w:sz w:val="20"/>
          <w:szCs w:val="20"/>
        </w:rPr>
        <w:t>in cui</w:t>
      </w:r>
      <w:r w:rsidRPr="00FE3C78">
        <w:rPr>
          <w:rFonts w:ascii="Arial" w:hAnsi="Arial" w:cs="Arial"/>
          <w:sz w:val="20"/>
          <w:szCs w:val="20"/>
        </w:rPr>
        <w:t xml:space="preserve"> document</w:t>
      </w:r>
      <w:r w:rsidR="000D25AD" w:rsidRPr="00FE3C78">
        <w:rPr>
          <w:rFonts w:ascii="Arial" w:hAnsi="Arial" w:cs="Arial"/>
          <w:sz w:val="20"/>
          <w:szCs w:val="20"/>
        </w:rPr>
        <w:t>a</w:t>
      </w:r>
      <w:r w:rsidRPr="00FE3C78">
        <w:rPr>
          <w:rFonts w:ascii="Arial" w:hAnsi="Arial" w:cs="Arial"/>
          <w:sz w:val="20"/>
          <w:szCs w:val="20"/>
        </w:rPr>
        <w:t xml:space="preserve"> tali aspetti distintamente per ciascun mese. I registri, a cui dovranno essere allegati le fatture corrispondenti, dovranno essere trasmessi all’amministrazione comunale con cadenza </w:t>
      </w:r>
      <w:r w:rsidR="00AC7327">
        <w:rPr>
          <w:rFonts w:ascii="Arial" w:hAnsi="Arial" w:cs="Arial"/>
          <w:sz w:val="20"/>
          <w:szCs w:val="20"/>
        </w:rPr>
        <w:t>semestrale</w:t>
      </w:r>
      <w:r w:rsidRPr="00FE3C78">
        <w:rPr>
          <w:rFonts w:ascii="Arial" w:hAnsi="Arial" w:cs="Arial"/>
          <w:sz w:val="20"/>
          <w:szCs w:val="20"/>
        </w:rPr>
        <w:t>.</w:t>
      </w:r>
    </w:p>
    <w:p w:rsidR="00E85A5C" w:rsidRPr="00FE3C78" w:rsidRDefault="0038240A" w:rsidP="00FE3C78">
      <w:pPr>
        <w:widowControl/>
        <w:autoSpaceDE/>
        <w:autoSpaceDN/>
        <w:spacing w:before="120" w:after="120"/>
        <w:ind w:right="24"/>
        <w:jc w:val="both"/>
        <w:rPr>
          <w:rFonts w:ascii="Arial" w:hAnsi="Arial" w:cs="Arial"/>
          <w:sz w:val="20"/>
          <w:szCs w:val="20"/>
        </w:rPr>
      </w:pPr>
      <w:r w:rsidRPr="00FE3C78">
        <w:rPr>
          <w:rFonts w:ascii="Arial" w:hAnsi="Arial" w:cs="Arial"/>
          <w:sz w:val="20"/>
          <w:szCs w:val="20"/>
        </w:rPr>
        <w:t xml:space="preserve">2. </w:t>
      </w:r>
      <w:r w:rsidRPr="00FE3C78">
        <w:rPr>
          <w:rFonts w:ascii="Arial" w:hAnsi="Arial" w:cs="Arial"/>
          <w:i/>
          <w:sz w:val="20"/>
          <w:szCs w:val="20"/>
        </w:rPr>
        <w:t>Rapporto sui cibi somministrati</w:t>
      </w:r>
      <w:r w:rsidR="00E85A5C" w:rsidRPr="00FE3C78">
        <w:rPr>
          <w:rFonts w:ascii="Arial" w:hAnsi="Arial" w:cs="Arial"/>
          <w:sz w:val="20"/>
          <w:szCs w:val="20"/>
        </w:rPr>
        <w:t xml:space="preserve">: In un rapporto </w:t>
      </w:r>
      <w:r w:rsidR="00A008E4" w:rsidRPr="00FE3C78">
        <w:rPr>
          <w:rFonts w:ascii="Arial" w:hAnsi="Arial" w:cs="Arial"/>
          <w:sz w:val="20"/>
          <w:szCs w:val="20"/>
        </w:rPr>
        <w:t xml:space="preserve">con cadenza non oltre il trimestre, </w:t>
      </w:r>
      <w:r w:rsidR="00E85A5C" w:rsidRPr="00FE3C78">
        <w:rPr>
          <w:rFonts w:ascii="Arial" w:hAnsi="Arial" w:cs="Arial"/>
          <w:sz w:val="20"/>
          <w:szCs w:val="20"/>
        </w:rPr>
        <w:t>l’aggiudicatario dovrà elencare tipi, quantità dei prodotti alimentari, metodi di produzione ed origine dei prodotti acquistati per la commessa, allegando documentazione appropriata (per l’origine, ad esempio, le certificazioni relative allo standard internazionale sui sistemi di gestione della rintracciabilità di filiera ISO 22005:200710). Dovrà dichiarare inoltre la quantità approssimativa di prodotti alimentari non consumati nel corso del periodo e le misure intraprese per ridurre tali quantità</w:t>
      </w:r>
      <w:r w:rsidR="00BC49B1" w:rsidRPr="00FE3C78">
        <w:rPr>
          <w:rFonts w:ascii="Arial" w:hAnsi="Arial" w:cs="Arial"/>
          <w:sz w:val="20"/>
          <w:szCs w:val="20"/>
        </w:rPr>
        <w:t>;</w:t>
      </w:r>
    </w:p>
    <w:p w:rsidR="00BC49B1" w:rsidRPr="00FE3C78" w:rsidRDefault="00BC49B1" w:rsidP="00FE3C78">
      <w:pPr>
        <w:widowControl/>
        <w:autoSpaceDE/>
        <w:autoSpaceDN/>
        <w:spacing w:before="120" w:after="120"/>
        <w:ind w:right="24"/>
        <w:jc w:val="both"/>
        <w:rPr>
          <w:rFonts w:ascii="Arial" w:hAnsi="Arial" w:cs="Arial"/>
          <w:sz w:val="20"/>
          <w:szCs w:val="20"/>
        </w:rPr>
      </w:pPr>
      <w:r w:rsidRPr="00FE3C78">
        <w:rPr>
          <w:rFonts w:ascii="Arial" w:hAnsi="Arial" w:cs="Arial"/>
          <w:i/>
          <w:sz w:val="20"/>
          <w:szCs w:val="20"/>
        </w:rPr>
        <w:t xml:space="preserve">3. Rapporto su </w:t>
      </w:r>
      <w:r w:rsidR="002157CA" w:rsidRPr="00FE3C78">
        <w:rPr>
          <w:rFonts w:ascii="Arial" w:hAnsi="Arial" w:cs="Arial"/>
          <w:i/>
          <w:sz w:val="20"/>
          <w:szCs w:val="20"/>
        </w:rPr>
        <w:t xml:space="preserve">cibi somministrati </w:t>
      </w:r>
      <w:r w:rsidRPr="00FE3C78">
        <w:rPr>
          <w:rFonts w:ascii="Arial" w:hAnsi="Arial" w:cs="Arial"/>
          <w:i/>
          <w:sz w:val="20"/>
          <w:szCs w:val="20"/>
        </w:rPr>
        <w:t>e quelli non consumanti (gestione eccedenze alimentari)</w:t>
      </w:r>
      <w:r w:rsidR="002157CA" w:rsidRPr="00FE3C78">
        <w:rPr>
          <w:rFonts w:ascii="Arial" w:hAnsi="Arial" w:cs="Arial"/>
          <w:i/>
          <w:sz w:val="20"/>
          <w:szCs w:val="20"/>
        </w:rPr>
        <w:t xml:space="preserve"> </w:t>
      </w:r>
      <w:r w:rsidR="002157CA" w:rsidRPr="00FE3C78">
        <w:rPr>
          <w:rFonts w:ascii="Arial" w:hAnsi="Arial" w:cs="Arial"/>
          <w:sz w:val="20"/>
          <w:szCs w:val="20"/>
        </w:rPr>
        <w:t>ove si rilevino i seguenti aspetti:</w:t>
      </w:r>
    </w:p>
    <w:p w:rsidR="002157CA" w:rsidRPr="00FE3C78" w:rsidRDefault="002157CA" w:rsidP="00FE3C78">
      <w:pPr>
        <w:spacing w:before="120" w:after="120"/>
        <w:rPr>
          <w:rFonts w:ascii="Arial" w:hAnsi="Arial" w:cs="Arial"/>
          <w:sz w:val="20"/>
          <w:szCs w:val="20"/>
        </w:rPr>
      </w:pPr>
      <w:r w:rsidRPr="00FE3C78">
        <w:rPr>
          <w:rFonts w:ascii="Arial" w:hAnsi="Arial" w:cs="Arial"/>
          <w:sz w:val="20"/>
          <w:szCs w:val="20"/>
        </w:rPr>
        <w:t>- le eccedenze alimentari ossia i cibi non consumati, in termini di quantità e tipologie;</w:t>
      </w:r>
    </w:p>
    <w:p w:rsidR="002157CA" w:rsidRPr="00FE3C78" w:rsidRDefault="002157CA" w:rsidP="00FE3C78">
      <w:pPr>
        <w:spacing w:before="120" w:after="120"/>
        <w:rPr>
          <w:rFonts w:ascii="Arial" w:hAnsi="Arial" w:cs="Arial"/>
          <w:sz w:val="20"/>
          <w:szCs w:val="20"/>
        </w:rPr>
      </w:pPr>
      <w:r w:rsidRPr="00FE3C78">
        <w:rPr>
          <w:rFonts w:ascii="Arial" w:hAnsi="Arial" w:cs="Arial"/>
          <w:sz w:val="20"/>
          <w:szCs w:val="20"/>
        </w:rPr>
        <w:t>- il numero di pietanze gradite sul numero di pietanze erogate;</w:t>
      </w:r>
    </w:p>
    <w:p w:rsidR="002157CA" w:rsidRPr="00FE3C78" w:rsidRDefault="002157CA" w:rsidP="00FE3C78">
      <w:pPr>
        <w:spacing w:before="120" w:after="120"/>
        <w:rPr>
          <w:rFonts w:ascii="Arial" w:hAnsi="Arial" w:cs="Arial"/>
          <w:sz w:val="20"/>
          <w:szCs w:val="20"/>
        </w:rPr>
      </w:pPr>
      <w:r w:rsidRPr="00FE3C78">
        <w:rPr>
          <w:rFonts w:ascii="Arial" w:hAnsi="Arial" w:cs="Arial"/>
          <w:sz w:val="20"/>
          <w:szCs w:val="20"/>
        </w:rPr>
        <w:t>- l’indice di gradimento della pietanza/alimento, ed eventuali motivazioni.</w:t>
      </w:r>
    </w:p>
    <w:p w:rsidR="002157CA" w:rsidRPr="00FE3C78" w:rsidRDefault="00710CC2" w:rsidP="00FE3C78">
      <w:pPr>
        <w:spacing w:before="120" w:after="120"/>
        <w:jc w:val="both"/>
        <w:rPr>
          <w:rFonts w:ascii="Arial" w:hAnsi="Arial" w:cs="Arial"/>
          <w:sz w:val="20"/>
          <w:szCs w:val="20"/>
        </w:rPr>
      </w:pPr>
      <w:r w:rsidRPr="00FE3C78">
        <w:rPr>
          <w:rFonts w:ascii="Arial" w:hAnsi="Arial" w:cs="Arial"/>
          <w:sz w:val="20"/>
          <w:szCs w:val="20"/>
        </w:rPr>
        <w:t>Il presente Rapporto sarà disposto dal Comune ed eventualmente somministrato mediante l’ausilio della stessa Impresa appaltatrice.</w:t>
      </w:r>
    </w:p>
    <w:p w:rsidR="003B0BE9" w:rsidRPr="00FE3C78" w:rsidRDefault="003B0BE9" w:rsidP="004908B6">
      <w:pPr>
        <w:pStyle w:val="Titolo1"/>
        <w:keepLines/>
        <w:adjustRightInd w:val="0"/>
        <w:spacing w:after="240"/>
        <w:jc w:val="center"/>
        <w:rPr>
          <w:sz w:val="20"/>
          <w:szCs w:val="20"/>
        </w:rPr>
      </w:pPr>
      <w:r w:rsidRPr="00FE3C78">
        <w:rPr>
          <w:sz w:val="20"/>
          <w:szCs w:val="20"/>
        </w:rPr>
        <w:t>***</w:t>
      </w:r>
    </w:p>
    <w:p w:rsidR="00A35CCC" w:rsidRPr="00FE3C78" w:rsidRDefault="00D133A3" w:rsidP="004908B6">
      <w:pPr>
        <w:pStyle w:val="Titolo1"/>
        <w:keepLines/>
        <w:adjustRightInd w:val="0"/>
        <w:spacing w:after="240"/>
        <w:jc w:val="center"/>
        <w:rPr>
          <w:sz w:val="20"/>
          <w:szCs w:val="20"/>
        </w:rPr>
      </w:pPr>
      <w:r w:rsidRPr="00FE3C78">
        <w:rPr>
          <w:sz w:val="20"/>
          <w:szCs w:val="20"/>
        </w:rPr>
        <w:t>PARTE DECIMA</w:t>
      </w:r>
      <w:r w:rsidR="004908B6">
        <w:rPr>
          <w:sz w:val="20"/>
          <w:szCs w:val="20"/>
        </w:rPr>
        <w:br/>
      </w:r>
      <w:r w:rsidR="00A35CCC" w:rsidRPr="00FE3C78">
        <w:rPr>
          <w:sz w:val="20"/>
          <w:szCs w:val="20"/>
        </w:rPr>
        <w:t>ELEMENTI DI PR</w:t>
      </w:r>
      <w:r w:rsidR="000D25AD" w:rsidRPr="00FE3C78">
        <w:rPr>
          <w:sz w:val="20"/>
          <w:szCs w:val="20"/>
        </w:rPr>
        <w:t>E</w:t>
      </w:r>
      <w:r w:rsidR="00A35CCC" w:rsidRPr="00FE3C78">
        <w:rPr>
          <w:sz w:val="20"/>
          <w:szCs w:val="20"/>
        </w:rPr>
        <w:t>M</w:t>
      </w:r>
      <w:r w:rsidR="000D25AD" w:rsidRPr="00FE3C78">
        <w:rPr>
          <w:sz w:val="20"/>
          <w:szCs w:val="20"/>
        </w:rPr>
        <w:t>I</w:t>
      </w:r>
      <w:r w:rsidR="00A35CCC" w:rsidRPr="00FE3C78">
        <w:rPr>
          <w:sz w:val="20"/>
          <w:szCs w:val="20"/>
        </w:rPr>
        <w:t>ALITÀ</w:t>
      </w:r>
    </w:p>
    <w:p w:rsidR="00A35CCC" w:rsidRPr="00FE3C78" w:rsidRDefault="00A35CCC" w:rsidP="004908B6">
      <w:pPr>
        <w:pStyle w:val="Titolo1"/>
        <w:keepLines/>
        <w:adjustRightInd w:val="0"/>
        <w:spacing w:after="240"/>
        <w:jc w:val="center"/>
        <w:rPr>
          <w:sz w:val="20"/>
          <w:szCs w:val="20"/>
        </w:rPr>
      </w:pPr>
      <w:r w:rsidRPr="00FE3C78">
        <w:rPr>
          <w:sz w:val="20"/>
          <w:szCs w:val="20"/>
        </w:rPr>
        <w:t>Art. 5</w:t>
      </w:r>
      <w:r w:rsidR="00877756" w:rsidRPr="00FE3C78">
        <w:rPr>
          <w:sz w:val="20"/>
          <w:szCs w:val="20"/>
        </w:rPr>
        <w:t>1</w:t>
      </w:r>
      <w:r w:rsidR="004908B6">
        <w:rPr>
          <w:sz w:val="20"/>
          <w:szCs w:val="20"/>
        </w:rPr>
        <w:br/>
      </w:r>
      <w:r w:rsidRPr="00FE3C78">
        <w:rPr>
          <w:sz w:val="20"/>
          <w:szCs w:val="20"/>
        </w:rPr>
        <w:t>Elementi tecnici premianti</w:t>
      </w:r>
    </w:p>
    <w:p w:rsidR="00DC58C0" w:rsidRPr="00FE3C78" w:rsidRDefault="00775FB7" w:rsidP="00FE3C78">
      <w:pPr>
        <w:spacing w:before="120" w:after="120"/>
        <w:jc w:val="both"/>
        <w:rPr>
          <w:rFonts w:ascii="Arial" w:hAnsi="Arial" w:cs="Arial"/>
          <w:sz w:val="20"/>
          <w:szCs w:val="20"/>
        </w:rPr>
      </w:pPr>
      <w:r w:rsidRPr="00FE3C78">
        <w:rPr>
          <w:rFonts w:ascii="Arial" w:hAnsi="Arial" w:cs="Arial"/>
          <w:sz w:val="20"/>
          <w:szCs w:val="20"/>
        </w:rPr>
        <w:t xml:space="preserve">1. </w:t>
      </w:r>
      <w:r w:rsidR="00A35CCC" w:rsidRPr="00FE3C78">
        <w:rPr>
          <w:rFonts w:ascii="Arial" w:hAnsi="Arial" w:cs="Arial"/>
          <w:sz w:val="20"/>
          <w:szCs w:val="20"/>
        </w:rPr>
        <w:t>Al fine di ridurre lo</w:t>
      </w:r>
      <w:r w:rsidR="003B0BE9" w:rsidRPr="00FE3C78">
        <w:rPr>
          <w:rFonts w:ascii="Arial" w:hAnsi="Arial" w:cs="Arial"/>
          <w:sz w:val="20"/>
          <w:szCs w:val="20"/>
        </w:rPr>
        <w:t xml:space="preserve"> spreco alimentare ed i relativi impatti</w:t>
      </w:r>
      <w:r w:rsidR="00A35CCC" w:rsidRPr="00FE3C78">
        <w:rPr>
          <w:rFonts w:ascii="Arial" w:hAnsi="Arial" w:cs="Arial"/>
          <w:sz w:val="20"/>
          <w:szCs w:val="20"/>
        </w:rPr>
        <w:t xml:space="preserve"> ambienta</w:t>
      </w:r>
      <w:r w:rsidR="003B0BE9" w:rsidRPr="00FE3C78">
        <w:rPr>
          <w:rFonts w:ascii="Arial" w:hAnsi="Arial" w:cs="Arial"/>
          <w:sz w:val="20"/>
          <w:szCs w:val="20"/>
        </w:rPr>
        <w:t>li</w:t>
      </w:r>
      <w:r w:rsidR="00A35CCC" w:rsidRPr="00FE3C78">
        <w:rPr>
          <w:rFonts w:ascii="Arial" w:hAnsi="Arial" w:cs="Arial"/>
          <w:sz w:val="20"/>
          <w:szCs w:val="20"/>
        </w:rPr>
        <w:t>,</w:t>
      </w:r>
      <w:r w:rsidR="003B0BE9" w:rsidRPr="00FE3C78">
        <w:rPr>
          <w:rFonts w:ascii="Arial" w:hAnsi="Arial" w:cs="Arial"/>
          <w:sz w:val="20"/>
          <w:szCs w:val="20"/>
        </w:rPr>
        <w:t xml:space="preserve"> economici e sociali nonché promuovere appalti “green” e “biologici”,</w:t>
      </w:r>
      <w:r w:rsidR="00A35CCC" w:rsidRPr="00FE3C78">
        <w:rPr>
          <w:rFonts w:ascii="Arial" w:hAnsi="Arial" w:cs="Arial"/>
          <w:sz w:val="20"/>
          <w:szCs w:val="20"/>
        </w:rPr>
        <w:t xml:space="preserve"> saranno attribuiti </w:t>
      </w:r>
      <w:r w:rsidR="007C6DCE" w:rsidRPr="00FE3C78">
        <w:rPr>
          <w:rFonts w:ascii="Arial" w:hAnsi="Arial" w:cs="Arial"/>
          <w:sz w:val="20"/>
          <w:szCs w:val="20"/>
        </w:rPr>
        <w:t xml:space="preserve">appositi </w:t>
      </w:r>
      <w:r w:rsidR="00A35CCC" w:rsidRPr="00FE3C78">
        <w:rPr>
          <w:rFonts w:ascii="Arial" w:hAnsi="Arial" w:cs="Arial"/>
          <w:sz w:val="20"/>
          <w:szCs w:val="20"/>
        </w:rPr>
        <w:t xml:space="preserve">criteri di premialità, </w:t>
      </w:r>
      <w:r w:rsidR="007C6DCE" w:rsidRPr="00FE3C78">
        <w:rPr>
          <w:rFonts w:ascii="Arial" w:hAnsi="Arial" w:cs="Arial"/>
          <w:sz w:val="20"/>
          <w:szCs w:val="20"/>
        </w:rPr>
        <w:t>ossia</w:t>
      </w:r>
      <w:r w:rsidR="00A35CCC" w:rsidRPr="00FE3C78">
        <w:rPr>
          <w:rFonts w:ascii="Arial" w:hAnsi="Arial" w:cs="Arial"/>
          <w:sz w:val="20"/>
          <w:szCs w:val="20"/>
        </w:rPr>
        <w:t xml:space="preserve"> </w:t>
      </w:r>
      <w:r w:rsidR="003B0BE9" w:rsidRPr="00FE3C78">
        <w:rPr>
          <w:rFonts w:ascii="Arial" w:hAnsi="Arial" w:cs="Arial"/>
          <w:sz w:val="20"/>
          <w:szCs w:val="20"/>
        </w:rPr>
        <w:t>alti</w:t>
      </w:r>
      <w:r w:rsidRPr="00FE3C78">
        <w:rPr>
          <w:rFonts w:ascii="Arial" w:hAnsi="Arial" w:cs="Arial"/>
          <w:sz w:val="20"/>
          <w:szCs w:val="20"/>
        </w:rPr>
        <w:t xml:space="preserve"> </w:t>
      </w:r>
      <w:r w:rsidR="007C6DCE" w:rsidRPr="00FE3C78">
        <w:rPr>
          <w:rFonts w:ascii="Arial" w:hAnsi="Arial" w:cs="Arial"/>
          <w:sz w:val="20"/>
          <w:szCs w:val="20"/>
        </w:rPr>
        <w:t xml:space="preserve">punteggi </w:t>
      </w:r>
      <w:r w:rsidR="00B432DC" w:rsidRPr="00FE3C78">
        <w:rPr>
          <w:rFonts w:ascii="Arial" w:hAnsi="Arial" w:cs="Arial"/>
          <w:sz w:val="20"/>
          <w:szCs w:val="20"/>
        </w:rPr>
        <w:t xml:space="preserve">in particolare </w:t>
      </w:r>
      <w:r w:rsidR="007C6DCE" w:rsidRPr="00FE3C78">
        <w:rPr>
          <w:rFonts w:ascii="Arial" w:hAnsi="Arial" w:cs="Arial"/>
          <w:sz w:val="20"/>
          <w:szCs w:val="20"/>
        </w:rPr>
        <w:t xml:space="preserve">ai seguenti aspetti </w:t>
      </w:r>
      <w:r w:rsidR="00B432DC" w:rsidRPr="00FE3C78">
        <w:rPr>
          <w:rFonts w:ascii="Arial" w:hAnsi="Arial" w:cs="Arial"/>
          <w:sz w:val="20"/>
          <w:szCs w:val="20"/>
        </w:rPr>
        <w:t>costituenti</w:t>
      </w:r>
      <w:r w:rsidR="007C6DCE" w:rsidRPr="00FE3C78">
        <w:rPr>
          <w:rFonts w:ascii="Arial" w:hAnsi="Arial" w:cs="Arial"/>
          <w:sz w:val="20"/>
          <w:szCs w:val="20"/>
        </w:rPr>
        <w:t xml:space="preserve"> </w:t>
      </w:r>
      <w:r w:rsidR="00B432DC" w:rsidRPr="00FE3C78">
        <w:rPr>
          <w:rFonts w:ascii="Arial" w:hAnsi="Arial" w:cs="Arial"/>
          <w:sz w:val="20"/>
          <w:szCs w:val="20"/>
        </w:rPr>
        <w:t>l’</w:t>
      </w:r>
      <w:r w:rsidR="00A35CCC" w:rsidRPr="00FE3C78">
        <w:rPr>
          <w:rFonts w:ascii="Arial" w:hAnsi="Arial" w:cs="Arial"/>
          <w:sz w:val="20"/>
          <w:szCs w:val="20"/>
        </w:rPr>
        <w:t>offerta</w:t>
      </w:r>
      <w:r w:rsidRPr="00FE3C78">
        <w:rPr>
          <w:rFonts w:ascii="Arial" w:hAnsi="Arial" w:cs="Arial"/>
          <w:sz w:val="20"/>
          <w:szCs w:val="20"/>
        </w:rPr>
        <w:t xml:space="preserve"> tecnica </w:t>
      </w:r>
      <w:r w:rsidR="000D25AD" w:rsidRPr="00FE3C78">
        <w:rPr>
          <w:rFonts w:ascii="Arial" w:hAnsi="Arial" w:cs="Arial"/>
          <w:sz w:val="20"/>
          <w:szCs w:val="20"/>
        </w:rPr>
        <w:t>(come specificato dettagliatamente nel Disciplinare di gara)</w:t>
      </w:r>
      <w:r w:rsidR="00DC58C0" w:rsidRPr="00FE3C78">
        <w:rPr>
          <w:rFonts w:ascii="Arial" w:hAnsi="Arial" w:cs="Arial"/>
          <w:sz w:val="20"/>
          <w:szCs w:val="20"/>
        </w:rPr>
        <w:t>;</w:t>
      </w:r>
    </w:p>
    <w:p w:rsidR="00775FB7" w:rsidRPr="007074AD" w:rsidRDefault="00B37B49" w:rsidP="007074AD">
      <w:pPr>
        <w:pStyle w:val="Paragrafoelenco"/>
        <w:numPr>
          <w:ilvl w:val="0"/>
          <w:numId w:val="35"/>
        </w:numPr>
        <w:spacing w:before="120" w:after="120"/>
        <w:jc w:val="both"/>
        <w:rPr>
          <w:rFonts w:ascii="Arial" w:hAnsi="Arial" w:cs="Arial"/>
          <w:sz w:val="20"/>
          <w:szCs w:val="20"/>
        </w:rPr>
      </w:pPr>
      <w:r w:rsidRPr="007074AD">
        <w:rPr>
          <w:rFonts w:ascii="Arial" w:hAnsi="Arial" w:cs="Arial"/>
          <w:sz w:val="20"/>
          <w:szCs w:val="20"/>
          <w:u w:val="single"/>
        </w:rPr>
        <w:t>Alimenti Bio</w:t>
      </w:r>
      <w:r w:rsidR="0038240A" w:rsidRPr="007074AD">
        <w:rPr>
          <w:rFonts w:ascii="Arial" w:hAnsi="Arial" w:cs="Arial"/>
          <w:sz w:val="20"/>
          <w:szCs w:val="20"/>
          <w:u w:val="single"/>
        </w:rPr>
        <w:t>logici</w:t>
      </w:r>
      <w:r w:rsidRPr="007074AD">
        <w:rPr>
          <w:rFonts w:ascii="Arial" w:hAnsi="Arial" w:cs="Arial"/>
          <w:sz w:val="20"/>
          <w:szCs w:val="20"/>
        </w:rPr>
        <w:t xml:space="preserve">: </w:t>
      </w:r>
      <w:r w:rsidR="00DF1AAA" w:rsidRPr="007074AD">
        <w:rPr>
          <w:rFonts w:ascii="Arial" w:hAnsi="Arial" w:cs="Arial"/>
          <w:sz w:val="20"/>
          <w:szCs w:val="20"/>
        </w:rPr>
        <w:t xml:space="preserve">L’attribuzione del punteggio </w:t>
      </w:r>
      <w:r w:rsidR="005D0D5F" w:rsidRPr="007074AD">
        <w:rPr>
          <w:rFonts w:ascii="Arial" w:hAnsi="Arial" w:cs="Arial"/>
          <w:sz w:val="20"/>
          <w:szCs w:val="20"/>
        </w:rPr>
        <w:t xml:space="preserve">da parte della Commissione avverrà in relazione alle seguenti </w:t>
      </w:r>
      <w:r w:rsidR="00775FB7" w:rsidRPr="007074AD">
        <w:rPr>
          <w:rFonts w:ascii="Arial" w:hAnsi="Arial" w:cs="Arial"/>
          <w:sz w:val="20"/>
          <w:szCs w:val="20"/>
        </w:rPr>
        <w:t>p</w:t>
      </w:r>
      <w:r w:rsidR="005D0D5F" w:rsidRPr="007074AD">
        <w:rPr>
          <w:rFonts w:ascii="Arial" w:hAnsi="Arial" w:cs="Arial"/>
          <w:sz w:val="20"/>
          <w:szCs w:val="20"/>
        </w:rPr>
        <w:t>ercentuali</w:t>
      </w:r>
      <w:r w:rsidR="00A35CCC" w:rsidRPr="007074AD">
        <w:rPr>
          <w:rFonts w:ascii="Arial" w:hAnsi="Arial" w:cs="Arial"/>
          <w:sz w:val="20"/>
          <w:szCs w:val="20"/>
        </w:rPr>
        <w:t xml:space="preserve"> di utilizzo di alimenti biologici </w:t>
      </w:r>
      <w:r w:rsidR="00BB49D5" w:rsidRPr="007074AD">
        <w:rPr>
          <w:rFonts w:ascii="Arial" w:hAnsi="Arial" w:cs="Arial"/>
          <w:sz w:val="20"/>
          <w:szCs w:val="20"/>
        </w:rPr>
        <w:t>superiori a quelle previste d</w:t>
      </w:r>
      <w:r w:rsidR="00A35CCC" w:rsidRPr="007074AD">
        <w:rPr>
          <w:rFonts w:ascii="Arial" w:hAnsi="Arial" w:cs="Arial"/>
          <w:sz w:val="20"/>
          <w:szCs w:val="20"/>
        </w:rPr>
        <w:t>all’art. 15</w:t>
      </w:r>
      <w:r w:rsidR="000B2434" w:rsidRPr="007074AD">
        <w:rPr>
          <w:rFonts w:ascii="Arial" w:hAnsi="Arial" w:cs="Arial"/>
          <w:sz w:val="20"/>
          <w:szCs w:val="20"/>
        </w:rPr>
        <w:t>bis</w:t>
      </w:r>
      <w:r w:rsidR="00A35CCC" w:rsidRPr="007074AD">
        <w:rPr>
          <w:rFonts w:ascii="Arial" w:hAnsi="Arial" w:cs="Arial"/>
          <w:sz w:val="20"/>
          <w:szCs w:val="20"/>
        </w:rPr>
        <w:t xml:space="preserve"> del presente capitolato</w:t>
      </w:r>
      <w:r w:rsidR="005D0D5F" w:rsidRPr="007074AD">
        <w:rPr>
          <w:rFonts w:ascii="Arial" w:hAnsi="Arial" w:cs="Arial"/>
          <w:sz w:val="20"/>
          <w:szCs w:val="20"/>
        </w:rPr>
        <w:t>:</w:t>
      </w:r>
    </w:p>
    <w:p w:rsidR="00B74238" w:rsidRDefault="00B74238" w:rsidP="005D0D5F">
      <w:pPr>
        <w:spacing w:before="120" w:after="120"/>
        <w:ind w:left="567"/>
        <w:jc w:val="both"/>
        <w:rPr>
          <w:rFonts w:ascii="Arial" w:hAnsi="Arial" w:cs="Arial"/>
          <w:sz w:val="20"/>
          <w:szCs w:val="20"/>
        </w:rPr>
      </w:pPr>
      <w:r>
        <w:rPr>
          <w:rFonts w:ascii="Arial" w:hAnsi="Arial" w:cs="Arial"/>
          <w:sz w:val="20"/>
          <w:szCs w:val="20"/>
        </w:rPr>
        <w:lastRenderedPageBreak/>
        <w:t xml:space="preserve">- per i prodotti di cui all’art. 15-bis, comma 2, lettera </w:t>
      </w:r>
      <w:r w:rsidR="003C2D99">
        <w:rPr>
          <w:rFonts w:ascii="Arial" w:hAnsi="Arial" w:cs="Arial"/>
          <w:sz w:val="20"/>
          <w:szCs w:val="20"/>
        </w:rPr>
        <w:t>a</w:t>
      </w:r>
      <w:r>
        <w:rPr>
          <w:rFonts w:ascii="Arial" w:hAnsi="Arial" w:cs="Arial"/>
          <w:sz w:val="20"/>
          <w:szCs w:val="20"/>
        </w:rPr>
        <w:t>)</w:t>
      </w:r>
      <w:r w:rsidR="003C2D99">
        <w:rPr>
          <w:rFonts w:ascii="Arial" w:hAnsi="Arial" w:cs="Arial"/>
          <w:sz w:val="20"/>
          <w:szCs w:val="20"/>
        </w:rPr>
        <w:t>:</w:t>
      </w:r>
    </w:p>
    <w:p w:rsidR="005D0D5F" w:rsidRDefault="005D0D5F" w:rsidP="005D0D5F">
      <w:pPr>
        <w:spacing w:before="120" w:after="120"/>
        <w:ind w:left="567"/>
        <w:jc w:val="both"/>
        <w:rPr>
          <w:rFonts w:ascii="Arial" w:hAnsi="Arial" w:cs="Arial"/>
          <w:sz w:val="20"/>
          <w:szCs w:val="20"/>
        </w:rPr>
      </w:pPr>
      <w:r w:rsidRPr="005D0D5F">
        <w:rPr>
          <w:rFonts w:ascii="Arial" w:hAnsi="Arial" w:cs="Arial"/>
          <w:sz w:val="20"/>
          <w:szCs w:val="20"/>
        </w:rPr>
        <w:t>da 7</w:t>
      </w:r>
      <w:r>
        <w:rPr>
          <w:rFonts w:ascii="Arial" w:hAnsi="Arial" w:cs="Arial"/>
          <w:sz w:val="20"/>
          <w:szCs w:val="20"/>
        </w:rPr>
        <w:t>1</w:t>
      </w:r>
      <w:r w:rsidRPr="005D0D5F">
        <w:rPr>
          <w:rFonts w:ascii="Arial" w:hAnsi="Arial" w:cs="Arial"/>
          <w:sz w:val="20"/>
          <w:szCs w:val="20"/>
        </w:rPr>
        <w:t>% a 80%</w:t>
      </w:r>
      <w:r>
        <w:rPr>
          <w:rFonts w:ascii="Arial" w:hAnsi="Arial" w:cs="Arial"/>
          <w:sz w:val="20"/>
          <w:szCs w:val="20"/>
        </w:rPr>
        <w:t xml:space="preserve">: punti </w:t>
      </w:r>
      <w:r w:rsidR="00902A80">
        <w:rPr>
          <w:rFonts w:ascii="Arial" w:hAnsi="Arial" w:cs="Arial"/>
          <w:sz w:val="20"/>
          <w:szCs w:val="20"/>
        </w:rPr>
        <w:t>5</w:t>
      </w:r>
    </w:p>
    <w:p w:rsidR="005D0D5F" w:rsidRPr="00583C58" w:rsidRDefault="005D0D5F" w:rsidP="005D0D5F">
      <w:pPr>
        <w:spacing w:before="120" w:after="120"/>
        <w:ind w:left="567"/>
        <w:jc w:val="both"/>
        <w:rPr>
          <w:rFonts w:ascii="Arial" w:hAnsi="Arial" w:cs="Arial"/>
          <w:sz w:val="20"/>
          <w:szCs w:val="20"/>
        </w:rPr>
      </w:pPr>
      <w:r w:rsidRPr="00583C58">
        <w:rPr>
          <w:rFonts w:ascii="Arial" w:hAnsi="Arial" w:cs="Arial"/>
          <w:sz w:val="20"/>
          <w:szCs w:val="20"/>
        </w:rPr>
        <w:t>da 81 a 90%: punti</w:t>
      </w:r>
      <w:r w:rsidR="003C2D99" w:rsidRPr="00583C58">
        <w:rPr>
          <w:rFonts w:ascii="Arial" w:hAnsi="Arial" w:cs="Arial"/>
          <w:sz w:val="20"/>
          <w:szCs w:val="20"/>
        </w:rPr>
        <w:t xml:space="preserve"> </w:t>
      </w:r>
      <w:r w:rsidR="00902A80" w:rsidRPr="00583C58">
        <w:rPr>
          <w:rFonts w:ascii="Arial" w:hAnsi="Arial" w:cs="Arial"/>
          <w:sz w:val="20"/>
          <w:szCs w:val="20"/>
        </w:rPr>
        <w:t>7</w:t>
      </w:r>
    </w:p>
    <w:p w:rsidR="005D0D5F" w:rsidRPr="00583C58" w:rsidRDefault="005D0D5F" w:rsidP="005D0D5F">
      <w:pPr>
        <w:spacing w:before="120" w:after="120"/>
        <w:ind w:left="567"/>
        <w:jc w:val="both"/>
        <w:rPr>
          <w:rFonts w:ascii="Arial" w:hAnsi="Arial" w:cs="Arial"/>
          <w:sz w:val="20"/>
          <w:szCs w:val="20"/>
        </w:rPr>
      </w:pPr>
      <w:r w:rsidRPr="00583C58">
        <w:rPr>
          <w:rFonts w:ascii="Arial" w:hAnsi="Arial" w:cs="Arial"/>
          <w:sz w:val="20"/>
          <w:szCs w:val="20"/>
        </w:rPr>
        <w:t xml:space="preserve">da 91% a 100%: punti </w:t>
      </w:r>
      <w:r w:rsidR="00902A80" w:rsidRPr="00583C58">
        <w:rPr>
          <w:rFonts w:ascii="Arial" w:hAnsi="Arial" w:cs="Arial"/>
          <w:sz w:val="20"/>
          <w:szCs w:val="20"/>
        </w:rPr>
        <w:t>10</w:t>
      </w:r>
    </w:p>
    <w:p w:rsidR="005D0D5F" w:rsidRPr="00583C58" w:rsidRDefault="003C2D99" w:rsidP="005D0D5F">
      <w:pPr>
        <w:spacing w:before="120" w:after="120"/>
        <w:ind w:left="567"/>
        <w:jc w:val="both"/>
        <w:rPr>
          <w:rFonts w:ascii="Arial" w:hAnsi="Arial" w:cs="Arial"/>
          <w:sz w:val="20"/>
          <w:szCs w:val="20"/>
        </w:rPr>
      </w:pPr>
      <w:r w:rsidRPr="00583C58">
        <w:rPr>
          <w:rFonts w:ascii="Arial" w:hAnsi="Arial" w:cs="Arial"/>
          <w:sz w:val="20"/>
          <w:szCs w:val="20"/>
        </w:rPr>
        <w:t xml:space="preserve">- per i prodotti </w:t>
      </w:r>
      <w:proofErr w:type="spellStart"/>
      <w:r w:rsidR="00643E69" w:rsidRPr="00583C58">
        <w:rPr>
          <w:rFonts w:ascii="Arial" w:hAnsi="Arial" w:cs="Arial"/>
          <w:sz w:val="20"/>
          <w:szCs w:val="20"/>
        </w:rPr>
        <w:t>lattiero-caseari</w:t>
      </w:r>
      <w:proofErr w:type="spellEnd"/>
      <w:r w:rsidR="00643E69" w:rsidRPr="00583C58">
        <w:rPr>
          <w:rFonts w:ascii="Arial" w:hAnsi="Arial" w:cs="Arial"/>
          <w:sz w:val="20"/>
          <w:szCs w:val="20"/>
        </w:rPr>
        <w:t xml:space="preserve"> (escluso lo yogurt) </w:t>
      </w:r>
      <w:r w:rsidRPr="00583C58">
        <w:rPr>
          <w:rFonts w:ascii="Arial" w:hAnsi="Arial" w:cs="Arial"/>
          <w:sz w:val="20"/>
          <w:szCs w:val="20"/>
        </w:rPr>
        <w:t>di cui all’art. 15-bis, comma 2, lettera c):</w:t>
      </w:r>
    </w:p>
    <w:p w:rsidR="003C2D99" w:rsidRPr="00583C58" w:rsidRDefault="00566221" w:rsidP="005D0D5F">
      <w:pPr>
        <w:spacing w:before="120" w:after="120"/>
        <w:ind w:left="567"/>
        <w:jc w:val="both"/>
        <w:rPr>
          <w:rFonts w:ascii="Arial" w:hAnsi="Arial" w:cs="Arial"/>
          <w:sz w:val="20"/>
          <w:szCs w:val="20"/>
        </w:rPr>
      </w:pPr>
      <w:r w:rsidRPr="00583C58">
        <w:rPr>
          <w:rFonts w:ascii="Arial" w:hAnsi="Arial" w:cs="Arial"/>
          <w:sz w:val="20"/>
          <w:szCs w:val="20"/>
        </w:rPr>
        <w:t xml:space="preserve">da 31% a 50%: punti </w:t>
      </w:r>
      <w:r w:rsidR="00902A80" w:rsidRPr="00583C58">
        <w:rPr>
          <w:rFonts w:ascii="Arial" w:hAnsi="Arial" w:cs="Arial"/>
          <w:sz w:val="20"/>
          <w:szCs w:val="20"/>
        </w:rPr>
        <w:t>5</w:t>
      </w:r>
    </w:p>
    <w:p w:rsidR="00566221" w:rsidRPr="00583C58" w:rsidRDefault="00566221" w:rsidP="005D0D5F">
      <w:pPr>
        <w:spacing w:before="120" w:after="120"/>
        <w:ind w:left="567"/>
        <w:jc w:val="both"/>
        <w:rPr>
          <w:rFonts w:ascii="Arial" w:hAnsi="Arial" w:cs="Arial"/>
          <w:sz w:val="20"/>
          <w:szCs w:val="20"/>
        </w:rPr>
      </w:pPr>
      <w:r w:rsidRPr="00583C58">
        <w:rPr>
          <w:rFonts w:ascii="Arial" w:hAnsi="Arial" w:cs="Arial"/>
          <w:sz w:val="20"/>
          <w:szCs w:val="20"/>
        </w:rPr>
        <w:t xml:space="preserve">da 51% a 75%: punti </w:t>
      </w:r>
      <w:r w:rsidR="00902A80" w:rsidRPr="00583C58">
        <w:rPr>
          <w:rFonts w:ascii="Arial" w:hAnsi="Arial" w:cs="Arial"/>
          <w:sz w:val="20"/>
          <w:szCs w:val="20"/>
        </w:rPr>
        <w:t>7</w:t>
      </w:r>
    </w:p>
    <w:p w:rsidR="00566221" w:rsidRPr="00583C58" w:rsidRDefault="00566221" w:rsidP="005D0D5F">
      <w:pPr>
        <w:spacing w:before="120" w:after="120"/>
        <w:ind w:left="567"/>
        <w:jc w:val="both"/>
        <w:rPr>
          <w:rFonts w:ascii="Arial" w:hAnsi="Arial" w:cs="Arial"/>
          <w:sz w:val="20"/>
          <w:szCs w:val="20"/>
        </w:rPr>
      </w:pPr>
      <w:r w:rsidRPr="00583C58">
        <w:rPr>
          <w:rFonts w:ascii="Arial" w:hAnsi="Arial" w:cs="Arial"/>
          <w:sz w:val="20"/>
          <w:szCs w:val="20"/>
        </w:rPr>
        <w:t xml:space="preserve">da 76% a 100%: punti </w:t>
      </w:r>
      <w:r w:rsidR="00902A80" w:rsidRPr="00583C58">
        <w:rPr>
          <w:rFonts w:ascii="Arial" w:hAnsi="Arial" w:cs="Arial"/>
          <w:sz w:val="20"/>
          <w:szCs w:val="20"/>
        </w:rPr>
        <w:t>10</w:t>
      </w:r>
    </w:p>
    <w:p w:rsidR="003C2D99" w:rsidRPr="00583C58" w:rsidRDefault="00643E69" w:rsidP="005D0D5F">
      <w:pPr>
        <w:spacing w:before="120" w:after="120"/>
        <w:ind w:left="567"/>
        <w:jc w:val="both"/>
        <w:rPr>
          <w:rFonts w:ascii="Arial" w:hAnsi="Arial" w:cs="Arial"/>
          <w:sz w:val="20"/>
          <w:szCs w:val="20"/>
        </w:rPr>
      </w:pPr>
      <w:r w:rsidRPr="00583C58">
        <w:rPr>
          <w:rFonts w:ascii="Arial" w:hAnsi="Arial" w:cs="Arial"/>
          <w:sz w:val="20"/>
          <w:szCs w:val="20"/>
        </w:rPr>
        <w:t>- per la carne di cui all’art. 15-bis, comma 2, lettera c) e lettera d):</w:t>
      </w:r>
    </w:p>
    <w:p w:rsidR="00643E69" w:rsidRPr="00583C58" w:rsidRDefault="006A3F7A" w:rsidP="005D0D5F">
      <w:pPr>
        <w:spacing w:before="120" w:after="120"/>
        <w:ind w:left="567"/>
        <w:jc w:val="both"/>
        <w:rPr>
          <w:rFonts w:ascii="Arial" w:hAnsi="Arial" w:cs="Arial"/>
          <w:sz w:val="20"/>
          <w:szCs w:val="20"/>
        </w:rPr>
      </w:pPr>
      <w:r w:rsidRPr="00583C58">
        <w:rPr>
          <w:rFonts w:ascii="Arial" w:hAnsi="Arial" w:cs="Arial"/>
          <w:sz w:val="20"/>
          <w:szCs w:val="20"/>
        </w:rPr>
        <w:t xml:space="preserve">da 31% a 50%: punti </w:t>
      </w:r>
      <w:r w:rsidR="00902A80" w:rsidRPr="00583C58">
        <w:rPr>
          <w:rFonts w:ascii="Arial" w:hAnsi="Arial" w:cs="Arial"/>
          <w:sz w:val="20"/>
          <w:szCs w:val="20"/>
        </w:rPr>
        <w:t>5</w:t>
      </w:r>
    </w:p>
    <w:p w:rsidR="006A3F7A" w:rsidRPr="00583C58" w:rsidRDefault="00902A80" w:rsidP="005D0D5F">
      <w:pPr>
        <w:spacing w:before="120" w:after="120"/>
        <w:ind w:left="567"/>
        <w:jc w:val="both"/>
        <w:rPr>
          <w:rFonts w:ascii="Arial" w:hAnsi="Arial" w:cs="Arial"/>
          <w:sz w:val="20"/>
          <w:szCs w:val="20"/>
        </w:rPr>
      </w:pPr>
      <w:r w:rsidRPr="00583C58">
        <w:rPr>
          <w:rFonts w:ascii="Arial" w:hAnsi="Arial" w:cs="Arial"/>
          <w:sz w:val="20"/>
          <w:szCs w:val="20"/>
        </w:rPr>
        <w:t>da 51% a 75%: punti 7</w:t>
      </w:r>
    </w:p>
    <w:p w:rsidR="006A3F7A" w:rsidRPr="00583C58" w:rsidRDefault="006D33EB" w:rsidP="005D0D5F">
      <w:pPr>
        <w:spacing w:before="120" w:after="120"/>
        <w:ind w:left="567"/>
        <w:jc w:val="both"/>
        <w:rPr>
          <w:rFonts w:ascii="Arial" w:hAnsi="Arial" w:cs="Arial"/>
          <w:sz w:val="20"/>
          <w:szCs w:val="20"/>
        </w:rPr>
      </w:pPr>
      <w:r w:rsidRPr="00583C58">
        <w:rPr>
          <w:rFonts w:ascii="Arial" w:hAnsi="Arial" w:cs="Arial"/>
          <w:sz w:val="20"/>
          <w:szCs w:val="20"/>
        </w:rPr>
        <w:t xml:space="preserve">da 76% a 100%: punti </w:t>
      </w:r>
      <w:r w:rsidR="00902A80" w:rsidRPr="00583C58">
        <w:rPr>
          <w:rFonts w:ascii="Arial" w:hAnsi="Arial" w:cs="Arial"/>
          <w:sz w:val="20"/>
          <w:szCs w:val="20"/>
        </w:rPr>
        <w:t>10</w:t>
      </w:r>
    </w:p>
    <w:p w:rsidR="00A728E2" w:rsidRPr="00583C58" w:rsidRDefault="00A728E2" w:rsidP="00A728E2">
      <w:pPr>
        <w:spacing w:before="120" w:after="120"/>
        <w:ind w:left="567"/>
        <w:jc w:val="both"/>
        <w:rPr>
          <w:rFonts w:ascii="Arial" w:hAnsi="Arial" w:cs="Arial"/>
          <w:sz w:val="20"/>
          <w:szCs w:val="20"/>
        </w:rPr>
      </w:pPr>
      <w:r w:rsidRPr="00583C58">
        <w:rPr>
          <w:rFonts w:ascii="Arial" w:hAnsi="Arial" w:cs="Arial"/>
          <w:sz w:val="20"/>
          <w:szCs w:val="20"/>
        </w:rPr>
        <w:t>- per il pesce di cui all’art. 15-bis, comma 2, lettera c) e lettera e):</w:t>
      </w:r>
    </w:p>
    <w:p w:rsidR="00541D90" w:rsidRPr="00583C58" w:rsidRDefault="00902A80" w:rsidP="00541D90">
      <w:pPr>
        <w:spacing w:before="120" w:after="120"/>
        <w:ind w:left="567"/>
        <w:jc w:val="both"/>
        <w:rPr>
          <w:rFonts w:ascii="Arial" w:hAnsi="Arial" w:cs="Arial"/>
          <w:sz w:val="20"/>
          <w:szCs w:val="20"/>
        </w:rPr>
      </w:pPr>
      <w:r w:rsidRPr="00583C58">
        <w:rPr>
          <w:rFonts w:ascii="Arial" w:hAnsi="Arial" w:cs="Arial"/>
          <w:sz w:val="20"/>
          <w:szCs w:val="20"/>
        </w:rPr>
        <w:t>da 31% a 50%: punti 5</w:t>
      </w:r>
    </w:p>
    <w:p w:rsidR="00541D90" w:rsidRPr="00583C58" w:rsidRDefault="00541D90" w:rsidP="00541D90">
      <w:pPr>
        <w:spacing w:before="120" w:after="120"/>
        <w:ind w:left="567"/>
        <w:jc w:val="both"/>
        <w:rPr>
          <w:rFonts w:ascii="Arial" w:hAnsi="Arial" w:cs="Arial"/>
          <w:sz w:val="20"/>
          <w:szCs w:val="20"/>
        </w:rPr>
      </w:pPr>
      <w:r w:rsidRPr="00583C58">
        <w:rPr>
          <w:rFonts w:ascii="Arial" w:hAnsi="Arial" w:cs="Arial"/>
          <w:sz w:val="20"/>
          <w:szCs w:val="20"/>
        </w:rPr>
        <w:t xml:space="preserve">da 51% a 75%: punti </w:t>
      </w:r>
      <w:r w:rsidR="00902A80" w:rsidRPr="00583C58">
        <w:rPr>
          <w:rFonts w:ascii="Arial" w:hAnsi="Arial" w:cs="Arial"/>
          <w:sz w:val="20"/>
          <w:szCs w:val="20"/>
        </w:rPr>
        <w:t>7</w:t>
      </w:r>
    </w:p>
    <w:p w:rsidR="00541D90" w:rsidRPr="00583C58" w:rsidRDefault="00541D90" w:rsidP="00541D90">
      <w:pPr>
        <w:spacing w:before="120" w:after="120"/>
        <w:ind w:left="567"/>
        <w:jc w:val="both"/>
        <w:rPr>
          <w:rFonts w:ascii="Arial" w:hAnsi="Arial" w:cs="Arial"/>
          <w:sz w:val="20"/>
          <w:szCs w:val="20"/>
        </w:rPr>
      </w:pPr>
      <w:r w:rsidRPr="00583C58">
        <w:rPr>
          <w:rFonts w:ascii="Arial" w:hAnsi="Arial" w:cs="Arial"/>
          <w:sz w:val="20"/>
          <w:szCs w:val="20"/>
        </w:rPr>
        <w:t xml:space="preserve">da 76% a 100%: punti </w:t>
      </w:r>
      <w:r w:rsidR="00902A80" w:rsidRPr="00583C58">
        <w:rPr>
          <w:rFonts w:ascii="Arial" w:hAnsi="Arial" w:cs="Arial"/>
          <w:sz w:val="20"/>
          <w:szCs w:val="20"/>
        </w:rPr>
        <w:t>10</w:t>
      </w:r>
    </w:p>
    <w:p w:rsidR="00A35CCC" w:rsidRPr="00E439AC" w:rsidRDefault="00B37B49" w:rsidP="00E439AC">
      <w:pPr>
        <w:pStyle w:val="Paragrafoelenco"/>
        <w:numPr>
          <w:ilvl w:val="0"/>
          <w:numId w:val="24"/>
        </w:numPr>
        <w:spacing w:before="120" w:after="120"/>
        <w:jc w:val="both"/>
        <w:rPr>
          <w:rFonts w:ascii="Arial" w:hAnsi="Arial" w:cs="Arial"/>
          <w:sz w:val="20"/>
          <w:szCs w:val="20"/>
        </w:rPr>
      </w:pPr>
      <w:r w:rsidRPr="00E439AC">
        <w:rPr>
          <w:rFonts w:ascii="Arial" w:hAnsi="Arial" w:cs="Arial"/>
          <w:sz w:val="20"/>
          <w:szCs w:val="20"/>
          <w:u w:val="single"/>
        </w:rPr>
        <w:t>Filiera corta</w:t>
      </w:r>
      <w:r w:rsidRPr="00E439AC">
        <w:rPr>
          <w:rFonts w:ascii="Arial" w:hAnsi="Arial" w:cs="Arial"/>
          <w:sz w:val="20"/>
          <w:szCs w:val="20"/>
        </w:rPr>
        <w:t xml:space="preserve">: </w:t>
      </w:r>
      <w:r w:rsidR="00F33F67" w:rsidRPr="00E439AC">
        <w:rPr>
          <w:rFonts w:ascii="Arial" w:hAnsi="Arial" w:cs="Arial"/>
          <w:sz w:val="20"/>
          <w:szCs w:val="20"/>
        </w:rPr>
        <w:t xml:space="preserve">utilizzo di alimenti, ulteriori a quelli previsti dall’art. 15-bis del presente capitolato, prodotti in un’area vicina al luogo di somministrazione del servizio </w:t>
      </w:r>
      <w:r w:rsidR="00A35CCC" w:rsidRPr="00E439AC">
        <w:rPr>
          <w:rFonts w:ascii="Arial" w:hAnsi="Arial" w:cs="Arial"/>
          <w:sz w:val="20"/>
          <w:szCs w:val="20"/>
        </w:rPr>
        <w:t xml:space="preserve">al fine di ridurre l'impatto ambientale, con particolare riferimento alla riduzione delle emissioni di gas effetto serra. L'area di produzione è considerata vicina se si trova in un raggio massimo di 150 km terrestri (D.M. </w:t>
      </w:r>
      <w:proofErr w:type="spellStart"/>
      <w:r w:rsidR="00A35CCC" w:rsidRPr="00E439AC">
        <w:rPr>
          <w:rFonts w:ascii="Arial" w:hAnsi="Arial" w:cs="Arial"/>
          <w:sz w:val="20"/>
          <w:szCs w:val="20"/>
        </w:rPr>
        <w:t>Mipaaf</w:t>
      </w:r>
      <w:proofErr w:type="spellEnd"/>
      <w:r w:rsidR="00A35CCC" w:rsidRPr="00E439AC">
        <w:rPr>
          <w:rFonts w:ascii="Arial" w:hAnsi="Arial" w:cs="Arial"/>
          <w:sz w:val="20"/>
          <w:szCs w:val="20"/>
        </w:rPr>
        <w:t xml:space="preserve"> del 18 dicembre 2017)</w:t>
      </w:r>
      <w:r w:rsidR="0020260A" w:rsidRPr="00E439AC">
        <w:rPr>
          <w:rFonts w:ascii="Arial" w:hAnsi="Arial" w:cs="Arial"/>
          <w:sz w:val="20"/>
          <w:szCs w:val="20"/>
        </w:rPr>
        <w:t xml:space="preserve">. Verrà riconosciuto un punteggio pari a </w:t>
      </w:r>
      <w:r w:rsidR="00BF5596" w:rsidRPr="00E439AC">
        <w:rPr>
          <w:rFonts w:ascii="Arial" w:hAnsi="Arial" w:cs="Arial"/>
          <w:sz w:val="20"/>
          <w:szCs w:val="20"/>
        </w:rPr>
        <w:t xml:space="preserve">2,5 </w:t>
      </w:r>
      <w:r w:rsidR="0020260A" w:rsidRPr="00E439AC">
        <w:rPr>
          <w:rFonts w:ascii="Arial" w:hAnsi="Arial" w:cs="Arial"/>
          <w:sz w:val="20"/>
          <w:szCs w:val="20"/>
        </w:rPr>
        <w:t xml:space="preserve">punti per ogni ulteriore prodotto indicato, fino ad un massimo di </w:t>
      </w:r>
      <w:r w:rsidR="00BF5596" w:rsidRPr="00E439AC">
        <w:rPr>
          <w:rFonts w:ascii="Arial" w:hAnsi="Arial" w:cs="Arial"/>
          <w:sz w:val="20"/>
          <w:szCs w:val="20"/>
        </w:rPr>
        <w:t>10</w:t>
      </w:r>
      <w:r w:rsidR="0020260A" w:rsidRPr="00E439AC">
        <w:rPr>
          <w:rFonts w:ascii="Arial" w:hAnsi="Arial" w:cs="Arial"/>
          <w:sz w:val="20"/>
          <w:szCs w:val="20"/>
        </w:rPr>
        <w:t xml:space="preserve"> punti.</w:t>
      </w:r>
    </w:p>
    <w:p w:rsidR="009D4DBA" w:rsidRPr="00E439AC" w:rsidRDefault="009D4DBA" w:rsidP="00E439AC">
      <w:pPr>
        <w:pStyle w:val="Paragrafoelenco"/>
        <w:numPr>
          <w:ilvl w:val="0"/>
          <w:numId w:val="24"/>
        </w:numPr>
        <w:spacing w:before="120" w:after="120"/>
        <w:jc w:val="both"/>
        <w:rPr>
          <w:rFonts w:ascii="Arial" w:hAnsi="Arial" w:cs="Arial"/>
          <w:sz w:val="20"/>
          <w:szCs w:val="20"/>
        </w:rPr>
      </w:pPr>
      <w:r w:rsidRPr="00E439AC">
        <w:rPr>
          <w:rFonts w:ascii="Arial" w:hAnsi="Arial" w:cs="Arial"/>
          <w:sz w:val="20"/>
          <w:szCs w:val="20"/>
          <w:u w:val="single"/>
        </w:rPr>
        <w:t>Prodotti DOP e DOCG</w:t>
      </w:r>
      <w:r w:rsidRPr="00E439AC">
        <w:rPr>
          <w:rFonts w:ascii="Arial" w:hAnsi="Arial" w:cs="Arial"/>
          <w:sz w:val="20"/>
          <w:szCs w:val="20"/>
        </w:rPr>
        <w:t xml:space="preserve">: Utilizzo di prodotti DOP e DOCG ulteriori a quelli previsti dall’art. 15-bis del presente capitolato. Verrà riconosciuto un punteggio pari a </w:t>
      </w:r>
      <w:r w:rsidR="00BE6E64" w:rsidRPr="00E439AC">
        <w:rPr>
          <w:rFonts w:ascii="Arial" w:hAnsi="Arial" w:cs="Arial"/>
          <w:sz w:val="20"/>
          <w:szCs w:val="20"/>
        </w:rPr>
        <w:t>3</w:t>
      </w:r>
      <w:r w:rsidRPr="00E439AC">
        <w:rPr>
          <w:rFonts w:ascii="Arial" w:hAnsi="Arial" w:cs="Arial"/>
          <w:sz w:val="20"/>
          <w:szCs w:val="20"/>
        </w:rPr>
        <w:t xml:space="preserve"> punti per ogni ulteriore prodotto indicato, fino a un massimo di </w:t>
      </w:r>
      <w:r w:rsidR="00651EC7" w:rsidRPr="00E439AC">
        <w:rPr>
          <w:rFonts w:ascii="Arial" w:hAnsi="Arial" w:cs="Arial"/>
          <w:sz w:val="20"/>
          <w:szCs w:val="20"/>
        </w:rPr>
        <w:t>9</w:t>
      </w:r>
      <w:r w:rsidR="00BE6E64" w:rsidRPr="00E439AC">
        <w:rPr>
          <w:rFonts w:ascii="Arial" w:hAnsi="Arial" w:cs="Arial"/>
          <w:sz w:val="20"/>
          <w:szCs w:val="20"/>
        </w:rPr>
        <w:t xml:space="preserve"> </w:t>
      </w:r>
      <w:r w:rsidRPr="00E439AC">
        <w:rPr>
          <w:rFonts w:ascii="Arial" w:hAnsi="Arial" w:cs="Arial"/>
          <w:sz w:val="20"/>
          <w:szCs w:val="20"/>
        </w:rPr>
        <w:t>punti.</w:t>
      </w:r>
    </w:p>
    <w:p w:rsidR="00775FB7" w:rsidRPr="00E439AC" w:rsidRDefault="00B37B49" w:rsidP="00E439AC">
      <w:pPr>
        <w:pStyle w:val="Paragrafoelenco"/>
        <w:numPr>
          <w:ilvl w:val="0"/>
          <w:numId w:val="24"/>
        </w:numPr>
        <w:spacing w:before="120" w:after="120"/>
        <w:jc w:val="both"/>
        <w:rPr>
          <w:rFonts w:ascii="Arial" w:hAnsi="Arial" w:cs="Arial"/>
          <w:sz w:val="20"/>
          <w:szCs w:val="20"/>
        </w:rPr>
      </w:pPr>
      <w:r w:rsidRPr="00E439AC">
        <w:rPr>
          <w:rFonts w:ascii="Arial" w:hAnsi="Arial" w:cs="Arial"/>
          <w:sz w:val="20"/>
          <w:szCs w:val="20"/>
          <w:u w:val="single"/>
        </w:rPr>
        <w:t>Alimenti esotici</w:t>
      </w:r>
      <w:r w:rsidRPr="00E439AC">
        <w:rPr>
          <w:rFonts w:ascii="Arial" w:hAnsi="Arial" w:cs="Arial"/>
          <w:sz w:val="20"/>
          <w:szCs w:val="20"/>
        </w:rPr>
        <w:t xml:space="preserve">: </w:t>
      </w:r>
      <w:r w:rsidR="00775FB7" w:rsidRPr="00E439AC">
        <w:rPr>
          <w:rFonts w:ascii="Arial" w:hAnsi="Arial" w:cs="Arial"/>
          <w:sz w:val="20"/>
          <w:szCs w:val="20"/>
        </w:rPr>
        <w:t xml:space="preserve">utilizzo di prodotti esotici (quali ad esempio banane, cacao, caffè, zucchero, ananas) provenienti da produzioni estere biologiche con garanzia del rispetto dei diritti lavorativi ed ambientali previsti dai principi stabiliti dalla Carta </w:t>
      </w:r>
      <w:r w:rsidR="0051168C" w:rsidRPr="00E439AC">
        <w:rPr>
          <w:rFonts w:ascii="Arial" w:hAnsi="Arial" w:cs="Arial"/>
          <w:sz w:val="20"/>
          <w:szCs w:val="20"/>
        </w:rPr>
        <w:t xml:space="preserve">Europea dei criteri del commercio equo solidale, elaborato ed approvato da World Fair </w:t>
      </w:r>
      <w:proofErr w:type="spellStart"/>
      <w:r w:rsidR="0051168C" w:rsidRPr="00E439AC">
        <w:rPr>
          <w:rFonts w:ascii="Arial" w:hAnsi="Arial" w:cs="Arial"/>
          <w:sz w:val="20"/>
          <w:szCs w:val="20"/>
        </w:rPr>
        <w:t>Trade</w:t>
      </w:r>
      <w:proofErr w:type="spellEnd"/>
      <w:r w:rsidR="0051168C" w:rsidRPr="00E439AC">
        <w:rPr>
          <w:rFonts w:ascii="Arial" w:hAnsi="Arial" w:cs="Arial"/>
          <w:sz w:val="20"/>
          <w:szCs w:val="20"/>
        </w:rPr>
        <w:t xml:space="preserve"> </w:t>
      </w:r>
      <w:proofErr w:type="spellStart"/>
      <w:r w:rsidR="000D25AD" w:rsidRPr="00E439AC">
        <w:rPr>
          <w:rFonts w:ascii="Arial" w:hAnsi="Arial" w:cs="Arial"/>
          <w:sz w:val="20"/>
          <w:szCs w:val="20"/>
        </w:rPr>
        <w:t>O</w:t>
      </w:r>
      <w:r w:rsidR="003A01A4" w:rsidRPr="00E439AC">
        <w:rPr>
          <w:rFonts w:ascii="Arial" w:hAnsi="Arial" w:cs="Arial"/>
          <w:sz w:val="20"/>
          <w:szCs w:val="20"/>
        </w:rPr>
        <w:t>rganization</w:t>
      </w:r>
      <w:proofErr w:type="spellEnd"/>
      <w:r w:rsidR="003A01A4" w:rsidRPr="00E439AC">
        <w:rPr>
          <w:rFonts w:ascii="Arial" w:hAnsi="Arial" w:cs="Arial"/>
          <w:sz w:val="20"/>
          <w:szCs w:val="20"/>
        </w:rPr>
        <w:t xml:space="preserve">. Verrà riconosciuto un punteggio pari a </w:t>
      </w:r>
      <w:r w:rsidR="00651EC7" w:rsidRPr="00E439AC">
        <w:rPr>
          <w:rFonts w:ascii="Arial" w:hAnsi="Arial" w:cs="Arial"/>
          <w:sz w:val="20"/>
          <w:szCs w:val="20"/>
        </w:rPr>
        <w:t>3</w:t>
      </w:r>
      <w:r w:rsidR="003A01A4" w:rsidRPr="00E439AC">
        <w:rPr>
          <w:rFonts w:ascii="Arial" w:hAnsi="Arial" w:cs="Arial"/>
          <w:sz w:val="20"/>
          <w:szCs w:val="20"/>
        </w:rPr>
        <w:t xml:space="preserve"> punti per ogni  prodotto indicato, fino a un massimo di </w:t>
      </w:r>
      <w:r w:rsidR="00651EC7" w:rsidRPr="00E439AC">
        <w:rPr>
          <w:rFonts w:ascii="Arial" w:hAnsi="Arial" w:cs="Arial"/>
          <w:sz w:val="20"/>
          <w:szCs w:val="20"/>
        </w:rPr>
        <w:t>6</w:t>
      </w:r>
      <w:r w:rsidR="003A01A4" w:rsidRPr="00E439AC">
        <w:rPr>
          <w:rFonts w:ascii="Arial" w:hAnsi="Arial" w:cs="Arial"/>
          <w:sz w:val="20"/>
          <w:szCs w:val="20"/>
        </w:rPr>
        <w:t xml:space="preserve"> punti.</w:t>
      </w:r>
    </w:p>
    <w:p w:rsidR="00CD1CFA" w:rsidRPr="00E439AC" w:rsidRDefault="00CD1CFA" w:rsidP="00E439AC">
      <w:pPr>
        <w:pStyle w:val="Paragrafoelenco"/>
        <w:numPr>
          <w:ilvl w:val="0"/>
          <w:numId w:val="24"/>
        </w:numPr>
        <w:spacing w:before="120" w:after="120"/>
        <w:jc w:val="both"/>
        <w:rPr>
          <w:rFonts w:ascii="Arial" w:hAnsi="Arial" w:cs="Arial"/>
          <w:sz w:val="20"/>
          <w:szCs w:val="20"/>
        </w:rPr>
      </w:pPr>
      <w:r w:rsidRPr="00E439AC">
        <w:rPr>
          <w:rFonts w:ascii="Arial" w:hAnsi="Arial" w:cs="Arial"/>
          <w:sz w:val="20"/>
          <w:szCs w:val="20"/>
          <w:u w:val="single"/>
        </w:rPr>
        <w:t xml:space="preserve">Riciclo alimenti: </w:t>
      </w:r>
      <w:r w:rsidRPr="00E439AC">
        <w:rPr>
          <w:rFonts w:ascii="Arial" w:hAnsi="Arial" w:cs="Arial"/>
          <w:sz w:val="20"/>
          <w:szCs w:val="20"/>
        </w:rPr>
        <w:t xml:space="preserve">impegno a recuperare i prodotti non somministrati e a destinarli ad organizzazioni non lucrative di utilità sociale che effettuano, a fini di beneficenza, distribuzione gratuita agli indigenti di prodotti alimentari, in linea con quanto previsto dalla legge 19 agosto 2016, n. 166 (D.M. </w:t>
      </w:r>
      <w:proofErr w:type="spellStart"/>
      <w:r w:rsidRPr="00E439AC">
        <w:rPr>
          <w:rFonts w:ascii="Arial" w:hAnsi="Arial" w:cs="Arial"/>
          <w:sz w:val="20"/>
          <w:szCs w:val="20"/>
        </w:rPr>
        <w:t>Mipaaf</w:t>
      </w:r>
      <w:proofErr w:type="spellEnd"/>
      <w:r w:rsidRPr="00E439AC">
        <w:rPr>
          <w:rFonts w:ascii="Arial" w:hAnsi="Arial" w:cs="Arial"/>
          <w:sz w:val="20"/>
          <w:szCs w:val="20"/>
        </w:rPr>
        <w:t xml:space="preserve"> del 18 dicembre 2017- </w:t>
      </w:r>
      <w:r w:rsidRPr="00E439AC">
        <w:rPr>
          <w:rFonts w:ascii="Arial" w:hAnsi="Arial" w:cs="Arial"/>
          <w:i/>
          <w:sz w:val="20"/>
          <w:szCs w:val="20"/>
        </w:rPr>
        <w:t xml:space="preserve">Linee di indirizzo rivolte agli enti gestori di mense scolastiche, aziendali, ospedaliere, sociali e di comunità, al fine di prevenire e ridurre lo spreco connesso alla somministrazione degli alimenti </w:t>
      </w:r>
      <w:r w:rsidR="00E36E40" w:rsidRPr="00E439AC">
        <w:rPr>
          <w:rFonts w:ascii="Arial" w:hAnsi="Arial" w:cs="Arial"/>
          <w:sz w:val="20"/>
          <w:szCs w:val="20"/>
        </w:rPr>
        <w:t>del 18 aprile 2018). Per l’attribuzione del punteggio la ditta dovrà fornire una dichiarazione del legale rappresentante con la quale si attesti la destinazione del cibo non somministrato ad organizzazioni non lucrative di utilità sociale, che effettuano, ai fini di beneficienza, distribuzione gratuita agli in</w:t>
      </w:r>
      <w:r w:rsidR="00651EC7" w:rsidRPr="00E439AC">
        <w:rPr>
          <w:rFonts w:ascii="Arial" w:hAnsi="Arial" w:cs="Arial"/>
          <w:sz w:val="20"/>
          <w:szCs w:val="20"/>
        </w:rPr>
        <w:t>digenti di prodotti alimentari. Punteggio massimo attribuibile: 5 punti.</w:t>
      </w:r>
    </w:p>
    <w:p w:rsidR="002C09C3" w:rsidRPr="00FE3C78" w:rsidRDefault="002C09C3" w:rsidP="004908B6">
      <w:pPr>
        <w:pStyle w:val="Titolo1"/>
        <w:keepLines/>
        <w:adjustRightInd w:val="0"/>
        <w:spacing w:after="240"/>
        <w:jc w:val="center"/>
        <w:rPr>
          <w:sz w:val="20"/>
          <w:szCs w:val="20"/>
        </w:rPr>
      </w:pPr>
      <w:r w:rsidRPr="00FE3C78">
        <w:rPr>
          <w:sz w:val="20"/>
          <w:szCs w:val="20"/>
        </w:rPr>
        <w:t>***</w:t>
      </w:r>
    </w:p>
    <w:p w:rsidR="00D133A3" w:rsidRPr="00FE3C78" w:rsidRDefault="00A35CCC" w:rsidP="004908B6">
      <w:pPr>
        <w:pStyle w:val="Titolo1"/>
        <w:keepLines/>
        <w:adjustRightInd w:val="0"/>
        <w:spacing w:after="240"/>
        <w:jc w:val="center"/>
        <w:rPr>
          <w:sz w:val="20"/>
          <w:szCs w:val="20"/>
        </w:rPr>
      </w:pPr>
      <w:r w:rsidRPr="00FE3C78">
        <w:rPr>
          <w:sz w:val="20"/>
          <w:szCs w:val="20"/>
        </w:rPr>
        <w:t>PARTE UNDICESIMA</w:t>
      </w:r>
      <w:r w:rsidR="004908B6">
        <w:rPr>
          <w:sz w:val="20"/>
          <w:szCs w:val="20"/>
        </w:rPr>
        <w:br/>
      </w:r>
      <w:r w:rsidR="00D133A3" w:rsidRPr="00FE3C78">
        <w:rPr>
          <w:sz w:val="20"/>
          <w:szCs w:val="20"/>
        </w:rPr>
        <w:t>PRESCRIZIONI, RESPONSABILIT</w:t>
      </w:r>
      <w:r w:rsidR="004908B6">
        <w:rPr>
          <w:sz w:val="20"/>
          <w:szCs w:val="20"/>
        </w:rPr>
        <w:t>À</w:t>
      </w:r>
      <w:r w:rsidR="00D133A3" w:rsidRPr="00FE3C78">
        <w:rPr>
          <w:sz w:val="20"/>
          <w:szCs w:val="20"/>
        </w:rPr>
        <w:t xml:space="preserve"> E GARANZIE</w:t>
      </w:r>
    </w:p>
    <w:p w:rsidR="00D133A3" w:rsidRPr="00FE3C78" w:rsidRDefault="00D133A3" w:rsidP="004908B6">
      <w:pPr>
        <w:keepNext/>
        <w:keepLines/>
        <w:adjustRightInd w:val="0"/>
        <w:spacing w:before="240" w:after="240"/>
        <w:jc w:val="center"/>
        <w:rPr>
          <w:rFonts w:ascii="Arial" w:hAnsi="Arial" w:cs="Arial"/>
          <w:b/>
          <w:bCs/>
          <w:sz w:val="20"/>
          <w:szCs w:val="20"/>
        </w:rPr>
      </w:pPr>
      <w:r w:rsidRPr="00FE3C78">
        <w:rPr>
          <w:rFonts w:ascii="Arial" w:hAnsi="Arial" w:cs="Arial"/>
          <w:b/>
          <w:bCs/>
          <w:sz w:val="20"/>
          <w:szCs w:val="20"/>
        </w:rPr>
        <w:t>Art. 5</w:t>
      </w:r>
      <w:r w:rsidR="00877756" w:rsidRPr="00FE3C78">
        <w:rPr>
          <w:rFonts w:ascii="Arial" w:hAnsi="Arial" w:cs="Arial"/>
          <w:b/>
          <w:bCs/>
          <w:sz w:val="20"/>
          <w:szCs w:val="20"/>
        </w:rPr>
        <w:t>2</w:t>
      </w:r>
      <w:r w:rsidR="004908B6">
        <w:rPr>
          <w:rFonts w:ascii="Arial" w:hAnsi="Arial" w:cs="Arial"/>
          <w:b/>
          <w:bCs/>
          <w:sz w:val="20"/>
          <w:szCs w:val="20"/>
        </w:rPr>
        <w:br/>
      </w:r>
      <w:r w:rsidRPr="00FE3C78">
        <w:rPr>
          <w:rFonts w:ascii="Arial" w:hAnsi="Arial" w:cs="Arial"/>
          <w:b/>
          <w:bCs/>
          <w:sz w:val="20"/>
          <w:szCs w:val="20"/>
        </w:rPr>
        <w:t>Dimensione presumibile dell'utenza e calendario di erogazione del servizio</w:t>
      </w:r>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1. Il n</w:t>
      </w:r>
      <w:r w:rsidR="00D133A3" w:rsidRPr="00FE3C78">
        <w:rPr>
          <w:rFonts w:ascii="Arial" w:hAnsi="Arial" w:cs="Arial"/>
          <w:sz w:val="20"/>
          <w:szCs w:val="20"/>
        </w:rPr>
        <w:t xml:space="preserve">umero </w:t>
      </w:r>
      <w:r w:rsidR="00E24567">
        <w:rPr>
          <w:rFonts w:ascii="Arial" w:hAnsi="Arial" w:cs="Arial"/>
          <w:sz w:val="20"/>
          <w:szCs w:val="20"/>
        </w:rPr>
        <w:t xml:space="preserve">presunto di presenze medie giornaliere è pari a </w:t>
      </w:r>
      <w:proofErr w:type="spellStart"/>
      <w:r w:rsidR="00E24567">
        <w:rPr>
          <w:rFonts w:ascii="Arial" w:hAnsi="Arial" w:cs="Arial"/>
          <w:sz w:val="20"/>
          <w:szCs w:val="20"/>
        </w:rPr>
        <w:t>n°</w:t>
      </w:r>
      <w:proofErr w:type="spellEnd"/>
      <w:r w:rsidR="00E24567">
        <w:rPr>
          <w:rFonts w:ascii="Arial" w:hAnsi="Arial" w:cs="Arial"/>
          <w:sz w:val="20"/>
          <w:szCs w:val="20"/>
        </w:rPr>
        <w:t xml:space="preserve"> 4</w:t>
      </w:r>
      <w:r w:rsidR="00342558">
        <w:rPr>
          <w:rFonts w:ascii="Arial" w:hAnsi="Arial" w:cs="Arial"/>
          <w:sz w:val="20"/>
          <w:szCs w:val="20"/>
        </w:rPr>
        <w:t>4</w:t>
      </w:r>
      <w:r w:rsidR="00E24567">
        <w:rPr>
          <w:rFonts w:ascii="Arial" w:hAnsi="Arial" w:cs="Arial"/>
          <w:sz w:val="20"/>
          <w:szCs w:val="20"/>
        </w:rPr>
        <w:t>. Tale dato ha valore indicativo ai soli fini della formulazione dell’offerta e non costituisce obbligo per l’Amministrazione Comunale.</w:t>
      </w:r>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lastRenderedPageBreak/>
        <w:t xml:space="preserve">2. </w:t>
      </w:r>
      <w:r w:rsidR="00D133A3" w:rsidRPr="00FE3C78">
        <w:rPr>
          <w:rFonts w:ascii="Arial" w:hAnsi="Arial" w:cs="Arial"/>
          <w:sz w:val="20"/>
          <w:szCs w:val="20"/>
        </w:rPr>
        <w:t xml:space="preserve">Il servizio </w:t>
      </w:r>
      <w:r w:rsidR="00F04805">
        <w:rPr>
          <w:rFonts w:ascii="Arial" w:hAnsi="Arial" w:cs="Arial"/>
          <w:sz w:val="20"/>
          <w:szCs w:val="20"/>
        </w:rPr>
        <w:t xml:space="preserve">mensa deve essere assicurato quotidianamente, dal lunedì al venerdì, durante il periodo di apertura della scuola dell’infanzia. Il servizio </w:t>
      </w:r>
      <w:r w:rsidR="00D133A3" w:rsidRPr="00FE3C78">
        <w:rPr>
          <w:rFonts w:ascii="Arial" w:hAnsi="Arial" w:cs="Arial"/>
          <w:sz w:val="20"/>
          <w:szCs w:val="20"/>
        </w:rPr>
        <w:t>è sospeso, seguendo il calendario scolastico, nei giorni di festività e vacanza, nonché in tutti gli altri periodi di sospensione temporanea dell'attività scolastica, previo congruo preavviso da parte del Comune.</w:t>
      </w:r>
      <w:r w:rsidR="002E1D9B" w:rsidRPr="00FE3C78">
        <w:rPr>
          <w:rFonts w:ascii="Arial" w:hAnsi="Arial" w:cs="Arial"/>
          <w:sz w:val="20"/>
          <w:szCs w:val="20"/>
        </w:rPr>
        <w:t xml:space="preserve"> </w:t>
      </w:r>
      <w:r w:rsidR="00D133A3" w:rsidRPr="00FE3C78">
        <w:rPr>
          <w:rFonts w:ascii="Arial" w:hAnsi="Arial" w:cs="Arial"/>
          <w:sz w:val="20"/>
          <w:szCs w:val="20"/>
        </w:rPr>
        <w:t>Il Comune si riserva la facoltà di modificare il numero dei pasti, il calendario di erogazione del servizio e gli orari di ristorazione, a seguito dell'applicazione di riforme scolastiche, concordando comunque le possibili variazioni con l'Impresa.</w:t>
      </w:r>
    </w:p>
    <w:p w:rsidR="00D133A3" w:rsidRPr="00FE3C78" w:rsidRDefault="00D133A3" w:rsidP="004908B6">
      <w:pPr>
        <w:keepNext/>
        <w:keepLines/>
        <w:adjustRightInd w:val="0"/>
        <w:spacing w:before="240" w:after="240"/>
        <w:jc w:val="center"/>
        <w:rPr>
          <w:rFonts w:ascii="Arial" w:hAnsi="Arial" w:cs="Arial"/>
          <w:b/>
          <w:bCs/>
          <w:sz w:val="20"/>
          <w:szCs w:val="20"/>
        </w:rPr>
      </w:pPr>
      <w:r w:rsidRPr="00FE3C78">
        <w:rPr>
          <w:rFonts w:ascii="Arial" w:hAnsi="Arial" w:cs="Arial"/>
          <w:b/>
          <w:bCs/>
          <w:sz w:val="20"/>
          <w:szCs w:val="20"/>
        </w:rPr>
        <w:t>Art. 5</w:t>
      </w:r>
      <w:r w:rsidR="00877756" w:rsidRPr="00FE3C78">
        <w:rPr>
          <w:rFonts w:ascii="Arial" w:hAnsi="Arial" w:cs="Arial"/>
          <w:b/>
          <w:bCs/>
          <w:sz w:val="20"/>
          <w:szCs w:val="20"/>
        </w:rPr>
        <w:t>3</w:t>
      </w:r>
      <w:r w:rsidR="004908B6">
        <w:rPr>
          <w:rFonts w:ascii="Arial" w:hAnsi="Arial" w:cs="Arial"/>
          <w:b/>
          <w:bCs/>
          <w:sz w:val="20"/>
          <w:szCs w:val="20"/>
        </w:rPr>
        <w:br/>
      </w:r>
      <w:r w:rsidRPr="00FE3C78">
        <w:rPr>
          <w:rFonts w:ascii="Arial" w:hAnsi="Arial" w:cs="Arial"/>
          <w:b/>
          <w:bCs/>
          <w:sz w:val="20"/>
          <w:szCs w:val="20"/>
        </w:rPr>
        <w:t>Penali</w:t>
      </w:r>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1. </w:t>
      </w:r>
      <w:r w:rsidR="00D133A3" w:rsidRPr="00FE3C78">
        <w:rPr>
          <w:rFonts w:ascii="Arial" w:hAnsi="Arial" w:cs="Arial"/>
          <w:sz w:val="20"/>
          <w:szCs w:val="20"/>
        </w:rPr>
        <w:t>Il Comune</w:t>
      </w:r>
      <w:r w:rsidR="004B6098" w:rsidRPr="00FE3C78">
        <w:rPr>
          <w:rFonts w:ascii="Arial" w:hAnsi="Arial" w:cs="Arial"/>
          <w:sz w:val="20"/>
          <w:szCs w:val="20"/>
        </w:rPr>
        <w:t>,</w:t>
      </w:r>
      <w:r w:rsidR="00D133A3" w:rsidRPr="00FE3C78">
        <w:rPr>
          <w:rFonts w:ascii="Arial" w:hAnsi="Arial" w:cs="Arial"/>
          <w:sz w:val="20"/>
          <w:szCs w:val="20"/>
        </w:rPr>
        <w:t xml:space="preserve"> a tutela dell</w:t>
      </w:r>
      <w:r w:rsidR="00370A60" w:rsidRPr="00FE3C78">
        <w:rPr>
          <w:rFonts w:ascii="Arial" w:hAnsi="Arial" w:cs="Arial"/>
          <w:sz w:val="20"/>
          <w:szCs w:val="20"/>
        </w:rPr>
        <w:t>e</w:t>
      </w:r>
      <w:r w:rsidR="00D133A3" w:rsidRPr="00FE3C78">
        <w:rPr>
          <w:rFonts w:ascii="Arial" w:hAnsi="Arial" w:cs="Arial"/>
          <w:sz w:val="20"/>
          <w:szCs w:val="20"/>
        </w:rPr>
        <w:t xml:space="preserve"> norme contenute nel presente capitolato, si riserva di applicare la penalità</w:t>
      </w:r>
      <w:r w:rsidR="005A0F51">
        <w:rPr>
          <w:rFonts w:ascii="Arial" w:hAnsi="Arial" w:cs="Arial"/>
          <w:sz w:val="20"/>
          <w:szCs w:val="20"/>
        </w:rPr>
        <w:t xml:space="preserve"> di e</w:t>
      </w:r>
      <w:r w:rsidR="00D133A3" w:rsidRPr="00FE3C78">
        <w:rPr>
          <w:rFonts w:ascii="Arial" w:hAnsi="Arial" w:cs="Arial"/>
          <w:sz w:val="20"/>
          <w:szCs w:val="20"/>
        </w:rPr>
        <w:t>uro 100,00, (euro cento/00), per ogni violazione rilevata nell'ambito delle funzioni di controllo disposte ai sensi del presente capitolato.</w:t>
      </w:r>
      <w:r w:rsidR="002C09C3" w:rsidRPr="00FE3C78">
        <w:rPr>
          <w:rFonts w:ascii="Arial" w:hAnsi="Arial" w:cs="Arial"/>
          <w:sz w:val="20"/>
          <w:szCs w:val="20"/>
        </w:rPr>
        <w:t xml:space="preserve"> </w:t>
      </w:r>
      <w:r w:rsidR="00D133A3" w:rsidRPr="00FE3C78">
        <w:rPr>
          <w:rFonts w:ascii="Arial" w:hAnsi="Arial" w:cs="Arial"/>
          <w:sz w:val="20"/>
          <w:szCs w:val="20"/>
        </w:rPr>
        <w:t xml:space="preserve">L'ammontare della penalità applicata </w:t>
      </w:r>
      <w:r w:rsidR="00370A60" w:rsidRPr="00FE3C78">
        <w:rPr>
          <w:rFonts w:ascii="Arial" w:hAnsi="Arial" w:cs="Arial"/>
          <w:sz w:val="20"/>
          <w:szCs w:val="20"/>
        </w:rPr>
        <w:t>sarà direttamente trattenuto</w:t>
      </w:r>
      <w:r w:rsidR="00D133A3" w:rsidRPr="00FE3C78">
        <w:rPr>
          <w:rFonts w:ascii="Arial" w:hAnsi="Arial" w:cs="Arial"/>
          <w:sz w:val="20"/>
          <w:szCs w:val="20"/>
        </w:rPr>
        <w:t xml:space="preserve"> dal Comune sul corrispettivo mensile dovuto all'Impresa.</w:t>
      </w:r>
    </w:p>
    <w:p w:rsidR="00D133A3" w:rsidRPr="00FE3C78" w:rsidRDefault="00D133A3" w:rsidP="004908B6">
      <w:pPr>
        <w:keepNext/>
        <w:keepLines/>
        <w:adjustRightInd w:val="0"/>
        <w:spacing w:before="240" w:after="240"/>
        <w:jc w:val="center"/>
        <w:rPr>
          <w:rFonts w:ascii="Arial" w:hAnsi="Arial" w:cs="Arial"/>
          <w:b/>
          <w:bCs/>
          <w:sz w:val="20"/>
          <w:szCs w:val="20"/>
        </w:rPr>
      </w:pPr>
      <w:r w:rsidRPr="00FE3C78">
        <w:rPr>
          <w:rFonts w:ascii="Arial" w:hAnsi="Arial" w:cs="Arial"/>
          <w:b/>
          <w:bCs/>
          <w:sz w:val="20"/>
          <w:szCs w:val="20"/>
        </w:rPr>
        <w:t>Art</w:t>
      </w:r>
      <w:r w:rsidR="004B6098" w:rsidRPr="00FE3C78">
        <w:rPr>
          <w:rFonts w:ascii="Arial" w:hAnsi="Arial" w:cs="Arial"/>
          <w:b/>
          <w:bCs/>
          <w:sz w:val="20"/>
          <w:szCs w:val="20"/>
        </w:rPr>
        <w:t>.</w:t>
      </w:r>
      <w:r w:rsidRPr="00FE3C78">
        <w:rPr>
          <w:rFonts w:ascii="Arial" w:hAnsi="Arial" w:cs="Arial"/>
          <w:b/>
          <w:bCs/>
          <w:sz w:val="20"/>
          <w:szCs w:val="20"/>
        </w:rPr>
        <w:t xml:space="preserve"> </w:t>
      </w:r>
      <w:r w:rsidR="004B6098" w:rsidRPr="00FE3C78">
        <w:rPr>
          <w:rFonts w:ascii="Arial" w:hAnsi="Arial" w:cs="Arial"/>
          <w:b/>
          <w:bCs/>
          <w:sz w:val="20"/>
          <w:szCs w:val="20"/>
        </w:rPr>
        <w:t>5</w:t>
      </w:r>
      <w:r w:rsidR="00877756" w:rsidRPr="00FE3C78">
        <w:rPr>
          <w:rFonts w:ascii="Arial" w:hAnsi="Arial" w:cs="Arial"/>
          <w:b/>
          <w:bCs/>
          <w:sz w:val="20"/>
          <w:szCs w:val="20"/>
        </w:rPr>
        <w:t>4</w:t>
      </w:r>
      <w:r w:rsidR="004908B6">
        <w:rPr>
          <w:rFonts w:ascii="Arial" w:hAnsi="Arial" w:cs="Arial"/>
          <w:b/>
          <w:bCs/>
          <w:sz w:val="20"/>
          <w:szCs w:val="20"/>
        </w:rPr>
        <w:br/>
      </w:r>
      <w:r w:rsidRPr="00FE3C78">
        <w:rPr>
          <w:rFonts w:ascii="Arial" w:hAnsi="Arial" w:cs="Arial"/>
          <w:b/>
          <w:bCs/>
          <w:sz w:val="20"/>
          <w:szCs w:val="20"/>
        </w:rPr>
        <w:t>Rilievi e procedimento di applicazione delle penalità</w:t>
      </w:r>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1. </w:t>
      </w:r>
      <w:r w:rsidR="00D133A3" w:rsidRPr="00FE3C78">
        <w:rPr>
          <w:rFonts w:ascii="Arial" w:hAnsi="Arial" w:cs="Arial"/>
          <w:sz w:val="20"/>
          <w:szCs w:val="20"/>
        </w:rPr>
        <w:t>I rilievi inerenti alle non conformità al servizio sono contestati tempestivamente all'Impresa, per via diretta o telefonica</w:t>
      </w:r>
      <w:r w:rsidR="004B6098" w:rsidRPr="00FE3C78">
        <w:rPr>
          <w:rFonts w:ascii="Arial" w:hAnsi="Arial" w:cs="Arial"/>
          <w:sz w:val="20"/>
          <w:szCs w:val="20"/>
        </w:rPr>
        <w:t>,</w:t>
      </w:r>
      <w:r w:rsidR="00D133A3" w:rsidRPr="00FE3C78">
        <w:rPr>
          <w:rFonts w:ascii="Arial" w:hAnsi="Arial" w:cs="Arial"/>
          <w:sz w:val="20"/>
          <w:szCs w:val="20"/>
        </w:rPr>
        <w:t xml:space="preserve"> e confermati per iscritto entro il più breve tempo possibile.</w:t>
      </w:r>
    </w:p>
    <w:p w:rsidR="00D133A3" w:rsidRPr="00FE3C78" w:rsidRDefault="00D133A3" w:rsidP="00FE3C78">
      <w:pPr>
        <w:spacing w:before="120" w:after="120"/>
        <w:jc w:val="both"/>
        <w:rPr>
          <w:rFonts w:ascii="Arial" w:hAnsi="Arial" w:cs="Arial"/>
          <w:sz w:val="20"/>
          <w:szCs w:val="20"/>
        </w:rPr>
      </w:pPr>
      <w:r w:rsidRPr="00FE3C78">
        <w:rPr>
          <w:rFonts w:ascii="Arial" w:hAnsi="Arial" w:cs="Arial"/>
          <w:sz w:val="20"/>
          <w:szCs w:val="20"/>
        </w:rPr>
        <w:t>Se entro 8 (</w:t>
      </w:r>
      <w:r w:rsidR="004B6098" w:rsidRPr="00FE3C78">
        <w:rPr>
          <w:rFonts w:ascii="Arial" w:hAnsi="Arial" w:cs="Arial"/>
          <w:sz w:val="20"/>
          <w:szCs w:val="20"/>
        </w:rPr>
        <w:t>o</w:t>
      </w:r>
      <w:r w:rsidRPr="00FE3C78">
        <w:rPr>
          <w:rFonts w:ascii="Arial" w:hAnsi="Arial" w:cs="Arial"/>
          <w:sz w:val="20"/>
          <w:szCs w:val="20"/>
        </w:rPr>
        <w:t xml:space="preserve">tto) giorni dalla data di ricevimento della comunicazione per iscritto l'Impresa non fornisse alcuna motivata giustificazione </w:t>
      </w:r>
      <w:r w:rsidR="000D25AD" w:rsidRPr="00FE3C78">
        <w:rPr>
          <w:rFonts w:ascii="Arial" w:hAnsi="Arial" w:cs="Arial"/>
          <w:sz w:val="20"/>
          <w:szCs w:val="20"/>
        </w:rPr>
        <w:t>in</w:t>
      </w:r>
      <w:r w:rsidRPr="00FE3C78">
        <w:rPr>
          <w:rFonts w:ascii="Arial" w:hAnsi="Arial" w:cs="Arial"/>
          <w:sz w:val="20"/>
          <w:szCs w:val="20"/>
        </w:rPr>
        <w:t xml:space="preserve"> merito ai rilievi contestati</w:t>
      </w:r>
      <w:r w:rsidR="004B6098" w:rsidRPr="00FE3C78">
        <w:rPr>
          <w:rFonts w:ascii="Arial" w:hAnsi="Arial" w:cs="Arial"/>
          <w:sz w:val="20"/>
          <w:szCs w:val="20"/>
        </w:rPr>
        <w:t>,</w:t>
      </w:r>
      <w:r w:rsidRPr="00FE3C78">
        <w:rPr>
          <w:rFonts w:ascii="Arial" w:hAnsi="Arial" w:cs="Arial"/>
          <w:sz w:val="20"/>
          <w:szCs w:val="20"/>
        </w:rPr>
        <w:t xml:space="preserve"> ovvero qualora le giustificazioni non fossero ritenute accoglibili dal Comune, quest'ultimo applicherà le penali previste dal presente capitolato.</w:t>
      </w:r>
    </w:p>
    <w:p w:rsidR="00D133A3" w:rsidRPr="00FE3C78" w:rsidRDefault="00D133A3" w:rsidP="004908B6">
      <w:pPr>
        <w:keepNext/>
        <w:keepLines/>
        <w:adjustRightInd w:val="0"/>
        <w:spacing w:before="240" w:after="240"/>
        <w:jc w:val="center"/>
        <w:rPr>
          <w:rFonts w:ascii="Arial" w:hAnsi="Arial" w:cs="Arial"/>
          <w:b/>
          <w:bCs/>
          <w:sz w:val="20"/>
          <w:szCs w:val="20"/>
        </w:rPr>
      </w:pPr>
      <w:r w:rsidRPr="00FE3C78">
        <w:rPr>
          <w:rFonts w:ascii="Arial" w:hAnsi="Arial" w:cs="Arial"/>
          <w:b/>
          <w:bCs/>
          <w:sz w:val="20"/>
          <w:szCs w:val="20"/>
        </w:rPr>
        <w:t xml:space="preserve">Art. </w:t>
      </w:r>
      <w:r w:rsidR="004B6098" w:rsidRPr="00FE3C78">
        <w:rPr>
          <w:rFonts w:ascii="Arial" w:hAnsi="Arial" w:cs="Arial"/>
          <w:b/>
          <w:bCs/>
          <w:sz w:val="20"/>
          <w:szCs w:val="20"/>
        </w:rPr>
        <w:t>5</w:t>
      </w:r>
      <w:r w:rsidR="00877756" w:rsidRPr="00FE3C78">
        <w:rPr>
          <w:rFonts w:ascii="Arial" w:hAnsi="Arial" w:cs="Arial"/>
          <w:b/>
          <w:bCs/>
          <w:sz w:val="20"/>
          <w:szCs w:val="20"/>
        </w:rPr>
        <w:t>5</w:t>
      </w:r>
      <w:r w:rsidR="004908B6">
        <w:rPr>
          <w:rFonts w:ascii="Arial" w:hAnsi="Arial" w:cs="Arial"/>
          <w:b/>
          <w:bCs/>
          <w:sz w:val="20"/>
          <w:szCs w:val="20"/>
        </w:rPr>
        <w:br/>
      </w:r>
      <w:r w:rsidRPr="00FE3C78">
        <w:rPr>
          <w:rFonts w:ascii="Arial" w:hAnsi="Arial" w:cs="Arial"/>
          <w:b/>
          <w:bCs/>
          <w:sz w:val="20"/>
          <w:szCs w:val="20"/>
        </w:rPr>
        <w:t>Subappalto e cessione del contratto</w:t>
      </w:r>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1. </w:t>
      </w:r>
      <w:r w:rsidR="00555E36">
        <w:rPr>
          <w:rFonts w:ascii="Arial" w:hAnsi="Arial" w:cs="Arial"/>
          <w:sz w:val="20"/>
          <w:szCs w:val="20"/>
        </w:rPr>
        <w:t xml:space="preserve">La disciplina del subappalto è regolata dalle disposizioni di cui all’art. 105 del </w:t>
      </w:r>
      <w:proofErr w:type="spellStart"/>
      <w:r w:rsidR="00555E36">
        <w:rPr>
          <w:rFonts w:ascii="Arial" w:hAnsi="Arial" w:cs="Arial"/>
          <w:sz w:val="20"/>
          <w:szCs w:val="20"/>
        </w:rPr>
        <w:t>D.Lgs.</w:t>
      </w:r>
      <w:proofErr w:type="spellEnd"/>
      <w:r w:rsidR="00555E36">
        <w:rPr>
          <w:rFonts w:ascii="Arial" w:hAnsi="Arial" w:cs="Arial"/>
          <w:sz w:val="20"/>
          <w:szCs w:val="20"/>
        </w:rPr>
        <w:t xml:space="preserve"> 50/2016, per le quali si rimanda al disciplinare di gara.</w:t>
      </w:r>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2. </w:t>
      </w:r>
      <w:r w:rsidR="00370A60" w:rsidRPr="00FE3C78">
        <w:rPr>
          <w:rFonts w:ascii="Arial" w:hAnsi="Arial" w:cs="Arial"/>
          <w:sz w:val="20"/>
          <w:szCs w:val="20"/>
        </w:rPr>
        <w:t xml:space="preserve">È </w:t>
      </w:r>
      <w:r w:rsidR="00D133A3" w:rsidRPr="00FE3C78">
        <w:rPr>
          <w:rFonts w:ascii="Arial" w:hAnsi="Arial" w:cs="Arial"/>
          <w:sz w:val="20"/>
          <w:szCs w:val="20"/>
        </w:rPr>
        <w:t xml:space="preserve">vietata all'appaltatore la cessione anche parziale del contratto relativo al presente appalto, </w:t>
      </w:r>
      <w:r w:rsidR="00555E36">
        <w:rPr>
          <w:rFonts w:ascii="Arial" w:hAnsi="Arial" w:cs="Arial"/>
          <w:sz w:val="20"/>
          <w:szCs w:val="20"/>
        </w:rPr>
        <w:t xml:space="preserve">ai sensi dell’art. 105, comma 1 del </w:t>
      </w:r>
      <w:proofErr w:type="spellStart"/>
      <w:r w:rsidR="00555E36">
        <w:rPr>
          <w:rFonts w:ascii="Arial" w:hAnsi="Arial" w:cs="Arial"/>
          <w:sz w:val="20"/>
          <w:szCs w:val="20"/>
        </w:rPr>
        <w:t>D.Lgs</w:t>
      </w:r>
      <w:proofErr w:type="spellEnd"/>
      <w:r w:rsidR="00555E36">
        <w:rPr>
          <w:rFonts w:ascii="Arial" w:hAnsi="Arial" w:cs="Arial"/>
          <w:sz w:val="20"/>
          <w:szCs w:val="20"/>
        </w:rPr>
        <w:t xml:space="preserve"> 50/2016.</w:t>
      </w:r>
    </w:p>
    <w:p w:rsidR="00D133A3" w:rsidRPr="00FE3C78" w:rsidRDefault="00D133A3" w:rsidP="004908B6">
      <w:pPr>
        <w:keepNext/>
        <w:keepLines/>
        <w:adjustRightInd w:val="0"/>
        <w:spacing w:before="240" w:after="240"/>
        <w:jc w:val="center"/>
        <w:rPr>
          <w:rFonts w:ascii="Arial" w:hAnsi="Arial" w:cs="Arial"/>
          <w:b/>
          <w:bCs/>
          <w:sz w:val="20"/>
          <w:szCs w:val="20"/>
        </w:rPr>
      </w:pPr>
      <w:r w:rsidRPr="00FE3C78">
        <w:rPr>
          <w:rFonts w:ascii="Arial" w:hAnsi="Arial" w:cs="Arial"/>
          <w:b/>
          <w:bCs/>
          <w:sz w:val="20"/>
          <w:szCs w:val="20"/>
        </w:rPr>
        <w:t xml:space="preserve">Art. </w:t>
      </w:r>
      <w:r w:rsidR="004B6098" w:rsidRPr="00FE3C78">
        <w:rPr>
          <w:rFonts w:ascii="Arial" w:hAnsi="Arial" w:cs="Arial"/>
          <w:b/>
          <w:bCs/>
          <w:sz w:val="20"/>
          <w:szCs w:val="20"/>
        </w:rPr>
        <w:t>5</w:t>
      </w:r>
      <w:r w:rsidR="00877756" w:rsidRPr="00FE3C78">
        <w:rPr>
          <w:rFonts w:ascii="Arial" w:hAnsi="Arial" w:cs="Arial"/>
          <w:b/>
          <w:bCs/>
          <w:sz w:val="20"/>
          <w:szCs w:val="20"/>
        </w:rPr>
        <w:t>6</w:t>
      </w:r>
      <w:r w:rsidR="004908B6">
        <w:rPr>
          <w:rFonts w:ascii="Arial" w:hAnsi="Arial" w:cs="Arial"/>
          <w:b/>
          <w:bCs/>
          <w:sz w:val="20"/>
          <w:szCs w:val="20"/>
        </w:rPr>
        <w:br/>
      </w:r>
      <w:r w:rsidRPr="00FE3C78">
        <w:rPr>
          <w:rFonts w:ascii="Arial" w:hAnsi="Arial" w:cs="Arial"/>
          <w:b/>
          <w:bCs/>
          <w:sz w:val="20"/>
          <w:szCs w:val="20"/>
        </w:rPr>
        <w:t>Corrispettivo e pagamenti</w:t>
      </w:r>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1. </w:t>
      </w:r>
      <w:r w:rsidR="00D133A3" w:rsidRPr="00FE3C78">
        <w:rPr>
          <w:rFonts w:ascii="Arial" w:hAnsi="Arial" w:cs="Arial"/>
          <w:sz w:val="20"/>
          <w:szCs w:val="20"/>
        </w:rPr>
        <w:t>Il corrispettivo d'appalto convenuto contrattualmente con l'Impresa verrà pagato attraverso rate mensili posticipate in relazione ai pasti giornalmente e realmente consumati per il numero degli allievi beneficiari, previa presentazione di apposita regolare fattura contenente il numero dei pasti complessivamente forniti nel mese, con suddivisione per tipologia d'utenza</w:t>
      </w:r>
      <w:r w:rsidR="000D25AD" w:rsidRPr="00FE3C78">
        <w:rPr>
          <w:rFonts w:ascii="Arial" w:hAnsi="Arial" w:cs="Arial"/>
          <w:sz w:val="20"/>
          <w:szCs w:val="20"/>
        </w:rPr>
        <w:t xml:space="preserve"> e l’eventuale Registro attestante i pasti giornalieri dome indicato all’art. 50.</w:t>
      </w:r>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2. </w:t>
      </w:r>
      <w:r w:rsidR="00D133A3" w:rsidRPr="00FE3C78">
        <w:rPr>
          <w:rFonts w:ascii="Arial" w:hAnsi="Arial" w:cs="Arial"/>
          <w:sz w:val="20"/>
          <w:szCs w:val="20"/>
        </w:rPr>
        <w:t>Con tale corrispettivo l'Impresa s'intende compensata da qualsiasi suo avere o pretendere nei confronti del Comune per l'espletamento del servizio oggetto del presente capitolato o di qualsiasi altra attività, connessa o conseguente al servizio medesimo, che l'Impresa è tenuta ad effettuare in dipendenza delle prescrizioni contenute nel capitolato stesso, senza alcun diritto a nuovi o maggiori compensi.</w:t>
      </w:r>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3. </w:t>
      </w:r>
      <w:r w:rsidR="005A0F51">
        <w:rPr>
          <w:rFonts w:ascii="Arial" w:hAnsi="Arial" w:cs="Arial"/>
          <w:sz w:val="20"/>
          <w:szCs w:val="20"/>
        </w:rPr>
        <w:t>Trascorsi almeno 365 giorni dalla stipula del contratto, ad istanza scritta della parte interessata, il prezzo del pasto potrà essere rivalutato con cadenza annuale nella misura dell’indice ISTAT “Tabella 9 Indice generale dei prezzi al consumo per le famiglie di operai e impiegati compresi i tabacchi”.</w:t>
      </w:r>
    </w:p>
    <w:p w:rsidR="00D133A3" w:rsidRPr="00FE3C78" w:rsidRDefault="00D133A3" w:rsidP="004908B6">
      <w:pPr>
        <w:keepNext/>
        <w:keepLines/>
        <w:adjustRightInd w:val="0"/>
        <w:spacing w:before="240" w:after="240"/>
        <w:jc w:val="center"/>
        <w:rPr>
          <w:rFonts w:ascii="Arial" w:hAnsi="Arial" w:cs="Arial"/>
          <w:b/>
          <w:bCs/>
          <w:sz w:val="20"/>
          <w:szCs w:val="20"/>
        </w:rPr>
      </w:pPr>
      <w:r w:rsidRPr="00FE3C78">
        <w:rPr>
          <w:rFonts w:ascii="Arial" w:hAnsi="Arial" w:cs="Arial"/>
          <w:b/>
          <w:bCs/>
          <w:sz w:val="20"/>
          <w:szCs w:val="20"/>
        </w:rPr>
        <w:t xml:space="preserve">Art. </w:t>
      </w:r>
      <w:r w:rsidR="004B6098" w:rsidRPr="00FE3C78">
        <w:rPr>
          <w:rFonts w:ascii="Arial" w:hAnsi="Arial" w:cs="Arial"/>
          <w:b/>
          <w:bCs/>
          <w:sz w:val="20"/>
          <w:szCs w:val="20"/>
        </w:rPr>
        <w:t>5</w:t>
      </w:r>
      <w:r w:rsidR="00877756" w:rsidRPr="00FE3C78">
        <w:rPr>
          <w:rFonts w:ascii="Arial" w:hAnsi="Arial" w:cs="Arial"/>
          <w:b/>
          <w:bCs/>
          <w:sz w:val="20"/>
          <w:szCs w:val="20"/>
        </w:rPr>
        <w:t>7</w:t>
      </w:r>
      <w:r w:rsidR="004908B6">
        <w:rPr>
          <w:rFonts w:ascii="Arial" w:hAnsi="Arial" w:cs="Arial"/>
          <w:b/>
          <w:bCs/>
          <w:sz w:val="20"/>
          <w:szCs w:val="20"/>
        </w:rPr>
        <w:br/>
      </w:r>
      <w:r w:rsidRPr="00FE3C78">
        <w:rPr>
          <w:rFonts w:ascii="Arial" w:hAnsi="Arial" w:cs="Arial"/>
          <w:b/>
          <w:bCs/>
          <w:sz w:val="20"/>
          <w:szCs w:val="20"/>
        </w:rPr>
        <w:t>Cauzione definitiva</w:t>
      </w:r>
    </w:p>
    <w:p w:rsidR="00E80E79"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1. </w:t>
      </w:r>
      <w:r w:rsidR="00370A60" w:rsidRPr="00FE3C78">
        <w:rPr>
          <w:rFonts w:ascii="Arial" w:hAnsi="Arial" w:cs="Arial"/>
          <w:sz w:val="20"/>
          <w:szCs w:val="20"/>
        </w:rPr>
        <w:t xml:space="preserve">In ottemperanza di quanto prescritto dall’art. 103 del D.Lgs. n. 50/2016, a </w:t>
      </w:r>
      <w:r w:rsidR="00D133A3" w:rsidRPr="00FE3C78">
        <w:rPr>
          <w:rFonts w:ascii="Arial" w:hAnsi="Arial" w:cs="Arial"/>
          <w:sz w:val="20"/>
          <w:szCs w:val="20"/>
        </w:rPr>
        <w:t>garanzia dell'esatto adempimento degli obblighi derivanti dal presente capitolato, dell'eventuale risarcimento danni, nonché del rimborso delle somme che il Comune dovesse eventualmente sostenere durante la gestione per fatto dell'Impresa causante inadempimento o cattiva esecuzione del servizio, l'Impresa stessa sarà tenuta a costituire</w:t>
      </w:r>
      <w:r w:rsidR="00E80E79" w:rsidRPr="00FE3C78">
        <w:rPr>
          <w:rFonts w:ascii="Arial" w:hAnsi="Arial" w:cs="Arial"/>
          <w:sz w:val="20"/>
          <w:szCs w:val="20"/>
        </w:rPr>
        <w:t xml:space="preserve">, ai fini della sottoscrizione del contratto, </w:t>
      </w:r>
      <w:r w:rsidR="00D133A3" w:rsidRPr="00FE3C78">
        <w:rPr>
          <w:rFonts w:ascii="Arial" w:hAnsi="Arial" w:cs="Arial"/>
          <w:sz w:val="20"/>
          <w:szCs w:val="20"/>
        </w:rPr>
        <w:t>apposita cauzione definitiva pari al 10% del valore contrattuale</w:t>
      </w:r>
      <w:r w:rsidR="00E80E79" w:rsidRPr="00FE3C78">
        <w:rPr>
          <w:rFonts w:ascii="Arial" w:hAnsi="Arial" w:cs="Arial"/>
          <w:sz w:val="20"/>
          <w:szCs w:val="20"/>
        </w:rPr>
        <w:t>.</w:t>
      </w:r>
      <w:r w:rsidR="006042ED" w:rsidRPr="00FE3C78">
        <w:rPr>
          <w:rFonts w:ascii="Arial" w:hAnsi="Arial" w:cs="Arial"/>
          <w:sz w:val="20"/>
          <w:szCs w:val="20"/>
        </w:rPr>
        <w:t xml:space="preserve"> </w:t>
      </w:r>
      <w:r w:rsidR="00DB06C9" w:rsidRPr="00FE3C78">
        <w:rPr>
          <w:rFonts w:ascii="Arial" w:hAnsi="Arial" w:cs="Arial"/>
          <w:sz w:val="20"/>
          <w:szCs w:val="20"/>
        </w:rPr>
        <w:t xml:space="preserve">L’importo della </w:t>
      </w:r>
      <w:r w:rsidR="00DB06C9" w:rsidRPr="00FE3C78">
        <w:rPr>
          <w:rFonts w:ascii="Arial" w:hAnsi="Arial" w:cs="Arial"/>
          <w:sz w:val="20"/>
          <w:szCs w:val="20"/>
        </w:rPr>
        <w:lastRenderedPageBreak/>
        <w:t>garanzia può essere ridotto qualora le imprese soddisfino una o più condizioni</w:t>
      </w:r>
      <w:r w:rsidR="006042ED" w:rsidRPr="00FE3C78">
        <w:rPr>
          <w:rFonts w:ascii="Arial" w:hAnsi="Arial" w:cs="Arial"/>
          <w:sz w:val="20"/>
          <w:szCs w:val="20"/>
        </w:rPr>
        <w:t xml:space="preserve"> </w:t>
      </w:r>
      <w:r w:rsidR="00DB06C9" w:rsidRPr="00FE3C78">
        <w:rPr>
          <w:rFonts w:ascii="Arial" w:hAnsi="Arial" w:cs="Arial"/>
          <w:sz w:val="20"/>
          <w:szCs w:val="20"/>
        </w:rPr>
        <w:t>previste dall’art. 93, comma 7, del D.Lgs. n. 50/2016.</w:t>
      </w:r>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2. </w:t>
      </w:r>
      <w:r w:rsidR="00E80E79" w:rsidRPr="00FE3C78">
        <w:rPr>
          <w:rFonts w:ascii="Arial" w:hAnsi="Arial" w:cs="Arial"/>
          <w:sz w:val="20"/>
          <w:szCs w:val="20"/>
        </w:rPr>
        <w:t xml:space="preserve">La cauzione può essere costituita </w:t>
      </w:r>
      <w:r w:rsidR="00D133A3" w:rsidRPr="00FE3C78">
        <w:rPr>
          <w:rFonts w:ascii="Arial" w:hAnsi="Arial" w:cs="Arial"/>
          <w:sz w:val="20"/>
          <w:szCs w:val="20"/>
        </w:rPr>
        <w:t xml:space="preserve">mediante </w:t>
      </w:r>
      <w:r w:rsidR="00E80E79" w:rsidRPr="00FE3C78">
        <w:rPr>
          <w:rFonts w:ascii="Arial" w:hAnsi="Arial" w:cs="Arial"/>
          <w:sz w:val="20"/>
          <w:szCs w:val="20"/>
        </w:rPr>
        <w:t xml:space="preserve">bonifico bancario, in assegni circolari </w:t>
      </w:r>
      <w:r w:rsidR="00D133A3" w:rsidRPr="00FE3C78">
        <w:rPr>
          <w:rFonts w:ascii="Arial" w:hAnsi="Arial" w:cs="Arial"/>
          <w:sz w:val="20"/>
          <w:szCs w:val="20"/>
        </w:rPr>
        <w:t>ovvero mediante titoli di Stato.</w:t>
      </w:r>
      <w:r w:rsidR="00E80E79" w:rsidRPr="00FE3C78">
        <w:rPr>
          <w:rFonts w:ascii="Arial" w:hAnsi="Arial" w:cs="Arial"/>
          <w:sz w:val="20"/>
          <w:szCs w:val="20"/>
        </w:rPr>
        <w:t xml:space="preserve"> La garanzia può essere rilasciata, ai sensi dell’art. 93, comma 3, del D.Lgs. n. 50/2016, da imprese bancarie o assicurative che rispondano ai requisiti di solvibilità previsti dalle leggi che ne disciplinano le rispettive attività. La stessa può essere altresì rilasciata da intermediari finanziari iscritti nell'albo di cui all'articolo 106 del D.Lgs. n. 385/1993, che svolgono in via esclusiva o prevalente attività di rilascio di garanzie e che sono sottoposti a revisione contabile da parte di una società di revisione iscritta nell'albo previsto dall'art. 161 del D.Lgs. n. 58/1998 e che abbiano i requisiti minimi di solvibilità richiesti dalla vigente normativa bancaria assicurativa.</w:t>
      </w:r>
    </w:p>
    <w:p w:rsidR="006042ED" w:rsidRPr="00FE3C78" w:rsidRDefault="00B37B49" w:rsidP="009F788B">
      <w:pPr>
        <w:spacing w:before="100" w:after="100"/>
        <w:jc w:val="both"/>
        <w:rPr>
          <w:rFonts w:ascii="Arial" w:hAnsi="Arial" w:cs="Arial"/>
          <w:sz w:val="20"/>
          <w:szCs w:val="20"/>
        </w:rPr>
      </w:pPr>
      <w:r w:rsidRPr="00FE3C78">
        <w:rPr>
          <w:rFonts w:ascii="Arial" w:hAnsi="Arial" w:cs="Arial"/>
          <w:sz w:val="20"/>
          <w:szCs w:val="20"/>
        </w:rPr>
        <w:t xml:space="preserve">3. </w:t>
      </w:r>
      <w:r w:rsidR="006042ED" w:rsidRPr="00FE3C78">
        <w:rPr>
          <w:rFonts w:ascii="Arial" w:hAnsi="Arial" w:cs="Arial"/>
          <w:sz w:val="20"/>
          <w:szCs w:val="20"/>
        </w:rPr>
        <w:t>La mancata presentazione della stessa comporta la decadenza dall’affidamento, l’incameramento della garanzia provvisoria da parte della stazione appaltante e l’aggiudicazione dell’appalto al secondo classificato.</w:t>
      </w:r>
    </w:p>
    <w:p w:rsidR="006042ED" w:rsidRPr="00FE3C78" w:rsidRDefault="006042ED" w:rsidP="009F788B">
      <w:pPr>
        <w:spacing w:before="100" w:after="100"/>
        <w:jc w:val="both"/>
        <w:rPr>
          <w:rFonts w:ascii="Arial" w:hAnsi="Arial" w:cs="Arial"/>
          <w:sz w:val="20"/>
          <w:szCs w:val="20"/>
        </w:rPr>
      </w:pPr>
      <w:r w:rsidRPr="00FE3C78">
        <w:rPr>
          <w:rFonts w:ascii="Arial" w:hAnsi="Arial" w:cs="Arial"/>
          <w:sz w:val="20"/>
          <w:szCs w:val="20"/>
        </w:rPr>
        <w:t xml:space="preserve">L’efficacia della garanzia decorre dalla </w:t>
      </w:r>
      <w:r w:rsidRPr="00FE3C78">
        <w:rPr>
          <w:rFonts w:ascii="Arial" w:hAnsi="Arial" w:cs="Arial"/>
          <w:bCs/>
          <w:sz w:val="20"/>
          <w:szCs w:val="20"/>
        </w:rPr>
        <w:t>data di stipula del contratto</w:t>
      </w:r>
      <w:r w:rsidRPr="00FE3C78">
        <w:rPr>
          <w:rFonts w:ascii="Arial" w:hAnsi="Arial" w:cs="Arial"/>
          <w:sz w:val="20"/>
          <w:szCs w:val="20"/>
        </w:rPr>
        <w:t xml:space="preserve"> e termina alla </w:t>
      </w:r>
      <w:r w:rsidRPr="00FE3C78">
        <w:rPr>
          <w:rFonts w:ascii="Arial" w:hAnsi="Arial" w:cs="Arial"/>
          <w:bCs/>
          <w:sz w:val="20"/>
          <w:szCs w:val="20"/>
        </w:rPr>
        <w:t xml:space="preserve">data di emissione del certificato </w:t>
      </w:r>
      <w:r w:rsidRPr="00FE3C78">
        <w:rPr>
          <w:rFonts w:ascii="Arial" w:hAnsi="Arial" w:cs="Arial"/>
          <w:sz w:val="20"/>
          <w:szCs w:val="20"/>
        </w:rPr>
        <w:t>di regolare esecuzione ovvero alla data di emissione dell'attestazione di regolare esecuzione delle prestazioni.</w:t>
      </w:r>
    </w:p>
    <w:p w:rsidR="006042ED" w:rsidRPr="00FE3C78" w:rsidRDefault="00B37B49" w:rsidP="009F788B">
      <w:pPr>
        <w:spacing w:before="100" w:after="100"/>
        <w:jc w:val="both"/>
        <w:rPr>
          <w:rFonts w:ascii="Arial" w:hAnsi="Arial" w:cs="Arial"/>
          <w:sz w:val="20"/>
          <w:szCs w:val="20"/>
        </w:rPr>
      </w:pPr>
      <w:r w:rsidRPr="00FE3C78">
        <w:rPr>
          <w:rFonts w:ascii="Arial" w:hAnsi="Arial" w:cs="Arial"/>
          <w:sz w:val="20"/>
          <w:szCs w:val="20"/>
        </w:rPr>
        <w:t xml:space="preserve">4. </w:t>
      </w:r>
      <w:r w:rsidR="006042ED" w:rsidRPr="00FE3C78">
        <w:rPr>
          <w:rFonts w:ascii="Arial" w:hAnsi="Arial" w:cs="Arial"/>
          <w:sz w:val="20"/>
          <w:szCs w:val="20"/>
        </w:rPr>
        <w:t>La garanzia definitiva viene progressivamente svincolata, nel rispetto della disposizione di cui al comma 5 dell’art. 103, con l'avanzamento dell'esecuzione per un importo massimo pari all’80% dell'iniziale importo garantito. Il restante 20% viene trattenuto fino alla data di emissione del certificato di collaudo provvisorio o del certificato di regolare esecuzione, o comunque per 12 mesi dalla data di ultimazione dei lavori risultante dal relativo certificato.</w:t>
      </w:r>
    </w:p>
    <w:p w:rsidR="006042ED" w:rsidRPr="00FE3C78" w:rsidRDefault="00B37B49" w:rsidP="009F788B">
      <w:pPr>
        <w:spacing w:before="100" w:after="100"/>
        <w:jc w:val="both"/>
        <w:rPr>
          <w:rFonts w:ascii="Arial" w:hAnsi="Arial" w:cs="Arial"/>
          <w:sz w:val="20"/>
          <w:szCs w:val="20"/>
        </w:rPr>
      </w:pPr>
      <w:r w:rsidRPr="00FE3C78">
        <w:rPr>
          <w:rFonts w:ascii="Arial" w:hAnsi="Arial" w:cs="Arial"/>
          <w:sz w:val="20"/>
          <w:szCs w:val="20"/>
        </w:rPr>
        <w:t xml:space="preserve">5. </w:t>
      </w:r>
      <w:r w:rsidR="006042ED" w:rsidRPr="00FE3C78">
        <w:rPr>
          <w:rFonts w:ascii="Arial" w:hAnsi="Arial" w:cs="Arial"/>
          <w:sz w:val="20"/>
          <w:szCs w:val="20"/>
        </w:rPr>
        <w:t xml:space="preserve">È riconosciuta alla stazione appaltante la possibilità di richiedere al soggetto aggiudicatario la </w:t>
      </w:r>
      <w:r w:rsidR="006042ED" w:rsidRPr="00FE3C78">
        <w:rPr>
          <w:rFonts w:ascii="Arial" w:hAnsi="Arial" w:cs="Arial"/>
          <w:b/>
          <w:bCs/>
          <w:sz w:val="20"/>
          <w:szCs w:val="20"/>
        </w:rPr>
        <w:t>reintegrazione</w:t>
      </w:r>
      <w:r w:rsidR="006042ED" w:rsidRPr="00FE3C78">
        <w:rPr>
          <w:rFonts w:ascii="Arial" w:hAnsi="Arial" w:cs="Arial"/>
          <w:sz w:val="20"/>
          <w:szCs w:val="20"/>
        </w:rPr>
        <w:t xml:space="preserve"> della garanzia ove questa sia venuta meno in tutto o in parte. In caso di inottemperanza, la reintegrazione si effettua a valere sui ratei di prezzo da corrispondere all'esecutore.</w:t>
      </w:r>
    </w:p>
    <w:p w:rsidR="006042ED" w:rsidRPr="00FE3C78" w:rsidRDefault="006042ED" w:rsidP="009F788B">
      <w:pPr>
        <w:spacing w:before="100" w:after="100"/>
        <w:jc w:val="both"/>
        <w:rPr>
          <w:rFonts w:ascii="Arial" w:hAnsi="Arial" w:cs="Arial"/>
          <w:sz w:val="20"/>
          <w:szCs w:val="20"/>
        </w:rPr>
      </w:pPr>
      <w:r w:rsidRPr="00FE3C78">
        <w:rPr>
          <w:rFonts w:ascii="Arial" w:hAnsi="Arial" w:cs="Arial"/>
          <w:sz w:val="20"/>
          <w:szCs w:val="20"/>
        </w:rPr>
        <w:t>La garanzia è operativa (escussione) entro 15 giorni a decorrere dalla richiesta scritta della stazione appaltante, inviata per conoscenza anche al Contraente.</w:t>
      </w:r>
    </w:p>
    <w:p w:rsidR="00D133A3" w:rsidRPr="00FE3C78" w:rsidRDefault="00D133A3" w:rsidP="004908B6">
      <w:pPr>
        <w:keepNext/>
        <w:keepLines/>
        <w:adjustRightInd w:val="0"/>
        <w:spacing w:before="240" w:after="240"/>
        <w:jc w:val="center"/>
        <w:rPr>
          <w:rFonts w:ascii="Arial" w:hAnsi="Arial" w:cs="Arial"/>
          <w:b/>
          <w:bCs/>
          <w:sz w:val="20"/>
          <w:szCs w:val="20"/>
        </w:rPr>
      </w:pPr>
      <w:r w:rsidRPr="00FE3C78">
        <w:rPr>
          <w:rFonts w:ascii="Arial" w:hAnsi="Arial" w:cs="Arial"/>
          <w:b/>
          <w:bCs/>
          <w:sz w:val="20"/>
          <w:szCs w:val="20"/>
        </w:rPr>
        <w:t>Art. 5</w:t>
      </w:r>
      <w:r w:rsidR="00877756" w:rsidRPr="00FE3C78">
        <w:rPr>
          <w:rFonts w:ascii="Arial" w:hAnsi="Arial" w:cs="Arial"/>
          <w:b/>
          <w:bCs/>
          <w:sz w:val="20"/>
          <w:szCs w:val="20"/>
        </w:rPr>
        <w:t>8</w:t>
      </w:r>
      <w:r w:rsidR="004908B6">
        <w:rPr>
          <w:rFonts w:ascii="Arial" w:hAnsi="Arial" w:cs="Arial"/>
          <w:b/>
          <w:bCs/>
          <w:sz w:val="20"/>
          <w:szCs w:val="20"/>
        </w:rPr>
        <w:br/>
      </w:r>
      <w:r w:rsidRPr="00FE3C78">
        <w:rPr>
          <w:rFonts w:ascii="Arial" w:hAnsi="Arial" w:cs="Arial"/>
          <w:b/>
          <w:bCs/>
          <w:sz w:val="20"/>
          <w:szCs w:val="20"/>
        </w:rPr>
        <w:t>Responsabilità ed obblighi dell'Impresa</w:t>
      </w:r>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1. </w:t>
      </w:r>
      <w:r w:rsidR="00D133A3" w:rsidRPr="00FE3C78">
        <w:rPr>
          <w:rFonts w:ascii="Arial" w:hAnsi="Arial" w:cs="Arial"/>
          <w:sz w:val="20"/>
          <w:szCs w:val="20"/>
        </w:rPr>
        <w:t>L'Impresa risponderà direttamente dei danni alle persone o cose, comunque provocati nello svolgimento del servizio, restando a suo completo ed esclusivo carico qualsiasi risarcimento, senza diritto di rivalsa o di compensi da parte del Comune, rimanendo così sollevato il Comune stesso nonché l'eventuale personale preposto alla sorveglianza dell'esecuzione del servizio. In particolare, l</w:t>
      </w:r>
      <w:r w:rsidR="00DB06C9" w:rsidRPr="00FE3C78">
        <w:rPr>
          <w:rFonts w:ascii="Arial" w:hAnsi="Arial" w:cs="Arial"/>
          <w:sz w:val="20"/>
          <w:szCs w:val="20"/>
        </w:rPr>
        <w:t>’</w:t>
      </w:r>
      <w:r w:rsidR="00D133A3" w:rsidRPr="00FE3C78">
        <w:rPr>
          <w:rFonts w:ascii="Arial" w:hAnsi="Arial" w:cs="Arial"/>
          <w:sz w:val="20"/>
          <w:szCs w:val="20"/>
        </w:rPr>
        <w:t>Impresa si assume le responsabilità derivanti da avvelenamenti e/o tossinfezioni conseguenti l'ingerimento da parte dei commensali, dei cibi preparati con derrate alimentari contaminate e/o avariate utilizzate dalla medesima.</w:t>
      </w:r>
    </w:p>
    <w:p w:rsidR="00DB06C9"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2. </w:t>
      </w:r>
      <w:r w:rsidR="00D133A3" w:rsidRPr="00FE3C78">
        <w:rPr>
          <w:rFonts w:ascii="Arial" w:hAnsi="Arial" w:cs="Arial"/>
          <w:sz w:val="20"/>
          <w:szCs w:val="20"/>
        </w:rPr>
        <w:t>Tutti gli obblighi e gli oneri assicurativi, antinfortunistici, assistenziali e previdenziali sono a carico dell'Impresa, la quale ne è la sola responsabile anche in deroga alle norme che disponessero l'obbligo del pagamento e l'onere a carico dell'Ente o in solido con l'Ente, con esclusione di ogni diritto di rivalsa nei confronti dell'Ente medesimo e di ogni indennizzo.</w:t>
      </w:r>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3. </w:t>
      </w:r>
      <w:r w:rsidR="00D133A3" w:rsidRPr="00FE3C78">
        <w:rPr>
          <w:rFonts w:ascii="Arial" w:hAnsi="Arial" w:cs="Arial"/>
          <w:sz w:val="20"/>
          <w:szCs w:val="20"/>
        </w:rPr>
        <w:t>Inoltre, il Comune è esonerato da ogni responsabilità per danni, infortuni o altro che dovesse occorrere al personale tutto impegnato nell'esecuzione del presente appalto, convenendosi a tale riguardo che qualsiasi eventuale onere è da intendersi già compreso e compensato nel corrispettivo d</w:t>
      </w:r>
      <w:r w:rsidR="00DB06C9" w:rsidRPr="00FE3C78">
        <w:rPr>
          <w:rFonts w:ascii="Arial" w:hAnsi="Arial" w:cs="Arial"/>
          <w:sz w:val="20"/>
          <w:szCs w:val="20"/>
        </w:rPr>
        <w:t>’</w:t>
      </w:r>
      <w:r w:rsidR="00D133A3" w:rsidRPr="00FE3C78">
        <w:rPr>
          <w:rFonts w:ascii="Arial" w:hAnsi="Arial" w:cs="Arial"/>
          <w:sz w:val="20"/>
          <w:szCs w:val="20"/>
        </w:rPr>
        <w:t>appalto.</w:t>
      </w:r>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4. </w:t>
      </w:r>
      <w:r w:rsidR="00D133A3" w:rsidRPr="00FE3C78">
        <w:rPr>
          <w:rFonts w:ascii="Arial" w:hAnsi="Arial" w:cs="Arial"/>
          <w:sz w:val="20"/>
          <w:szCs w:val="20"/>
        </w:rPr>
        <w:t>L'Impresa è tenuta a stipulare, con una primaria Compagnia di Assicurazione, una polizza di responsabilità civile verso terzi (R.C.T.) e di responsabilità civile verso i prestatori d'opera (R.C.O.) nella quale sia esplicitamente indicato che il Comune deve essere considerato "terzo" a tutti gli effetti. Detta polizza dovrà essere presentata al Comune prima della stipula del contratto d'appalto.</w:t>
      </w:r>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5. </w:t>
      </w:r>
      <w:r w:rsidR="00D133A3" w:rsidRPr="00FE3C78">
        <w:rPr>
          <w:rFonts w:ascii="Arial" w:hAnsi="Arial" w:cs="Arial"/>
          <w:sz w:val="20"/>
          <w:szCs w:val="20"/>
        </w:rPr>
        <w:t>Il suddetto contratto assicurativo dovrà prevedere la copertura dei rischi da intossicazione alimentare e/o avvelenamenti subiti dai fruitori del servizio di refezione nonché i danni alle cose di terzi in consegna e custodia all'Assicurato a qualsiasi titolo o destinazione, compresi quelli conseguenti ad incendio e furto e tenere indenne il Comune da ogni responsabilità. Inoltre, il medesimo contratto dovrà assicurare la copertura per i seguenti massimali:</w:t>
      </w:r>
    </w:p>
    <w:p w:rsidR="00D133A3" w:rsidRPr="00FE3C78" w:rsidRDefault="00D133A3" w:rsidP="00FE3C78">
      <w:pPr>
        <w:numPr>
          <w:ilvl w:val="0"/>
          <w:numId w:val="15"/>
        </w:numPr>
        <w:spacing w:before="120" w:after="120"/>
        <w:ind w:left="426" w:hanging="284"/>
        <w:jc w:val="both"/>
        <w:rPr>
          <w:rFonts w:ascii="Arial" w:hAnsi="Arial" w:cs="Arial"/>
          <w:sz w:val="20"/>
          <w:szCs w:val="20"/>
        </w:rPr>
      </w:pPr>
      <w:r w:rsidRPr="00FE3C78">
        <w:rPr>
          <w:rFonts w:ascii="Arial" w:hAnsi="Arial" w:cs="Arial"/>
          <w:sz w:val="20"/>
          <w:szCs w:val="20"/>
        </w:rPr>
        <w:t>R.C.T.:</w:t>
      </w:r>
    </w:p>
    <w:p w:rsidR="00D133A3" w:rsidRPr="00FE3C78" w:rsidRDefault="00674D08" w:rsidP="00FE3C78">
      <w:pPr>
        <w:spacing w:before="120" w:after="120"/>
        <w:ind w:left="426"/>
        <w:jc w:val="both"/>
        <w:rPr>
          <w:rFonts w:ascii="Arial" w:hAnsi="Arial" w:cs="Arial"/>
          <w:sz w:val="20"/>
          <w:szCs w:val="20"/>
        </w:rPr>
      </w:pPr>
      <w:r>
        <w:rPr>
          <w:rFonts w:ascii="Arial" w:hAnsi="Arial" w:cs="Arial"/>
          <w:sz w:val="20"/>
          <w:szCs w:val="20"/>
        </w:rPr>
        <w:t>-</w:t>
      </w:r>
      <w:r>
        <w:rPr>
          <w:rFonts w:ascii="Arial" w:hAnsi="Arial" w:cs="Arial"/>
          <w:sz w:val="20"/>
          <w:szCs w:val="20"/>
        </w:rPr>
        <w:tab/>
        <w:t>€ 4</w:t>
      </w:r>
      <w:r w:rsidR="00D133A3" w:rsidRPr="00FE3C78">
        <w:rPr>
          <w:rFonts w:ascii="Arial" w:hAnsi="Arial" w:cs="Arial"/>
          <w:sz w:val="20"/>
          <w:szCs w:val="20"/>
        </w:rPr>
        <w:t xml:space="preserve">.000.000,00 (euro </w:t>
      </w:r>
      <w:r>
        <w:rPr>
          <w:rFonts w:ascii="Arial" w:hAnsi="Arial" w:cs="Arial"/>
          <w:sz w:val="20"/>
          <w:szCs w:val="20"/>
        </w:rPr>
        <w:t>quattro</w:t>
      </w:r>
      <w:r w:rsidR="00D133A3" w:rsidRPr="00FE3C78">
        <w:rPr>
          <w:rFonts w:ascii="Arial" w:hAnsi="Arial" w:cs="Arial"/>
          <w:sz w:val="20"/>
          <w:szCs w:val="20"/>
        </w:rPr>
        <w:t>milioni/00) per ogni sinistro;</w:t>
      </w:r>
    </w:p>
    <w:p w:rsidR="00D133A3" w:rsidRPr="00FE3C78" w:rsidRDefault="00D133A3" w:rsidP="00FE3C78">
      <w:pPr>
        <w:spacing w:before="120" w:after="120"/>
        <w:ind w:left="426"/>
        <w:jc w:val="both"/>
        <w:rPr>
          <w:rFonts w:ascii="Arial" w:hAnsi="Arial" w:cs="Arial"/>
          <w:sz w:val="20"/>
          <w:szCs w:val="20"/>
        </w:rPr>
      </w:pPr>
      <w:r w:rsidRPr="00FE3C78">
        <w:rPr>
          <w:rFonts w:ascii="Arial" w:hAnsi="Arial" w:cs="Arial"/>
          <w:sz w:val="20"/>
          <w:szCs w:val="20"/>
        </w:rPr>
        <w:lastRenderedPageBreak/>
        <w:t>-</w:t>
      </w:r>
      <w:r w:rsidRPr="00FE3C78">
        <w:rPr>
          <w:rFonts w:ascii="Arial" w:hAnsi="Arial" w:cs="Arial"/>
          <w:sz w:val="20"/>
          <w:szCs w:val="20"/>
        </w:rPr>
        <w:tab/>
        <w:t xml:space="preserve">€ </w:t>
      </w:r>
      <w:r w:rsidR="00674D08">
        <w:rPr>
          <w:rFonts w:ascii="Arial" w:hAnsi="Arial" w:cs="Arial"/>
          <w:sz w:val="20"/>
          <w:szCs w:val="20"/>
        </w:rPr>
        <w:t>2</w:t>
      </w:r>
      <w:r w:rsidRPr="00FE3C78">
        <w:rPr>
          <w:rFonts w:ascii="Arial" w:hAnsi="Arial" w:cs="Arial"/>
          <w:sz w:val="20"/>
          <w:szCs w:val="20"/>
        </w:rPr>
        <w:t xml:space="preserve">.500.000,00 (euro </w:t>
      </w:r>
      <w:r w:rsidR="00674D08">
        <w:rPr>
          <w:rFonts w:ascii="Arial" w:hAnsi="Arial" w:cs="Arial"/>
          <w:sz w:val="20"/>
          <w:szCs w:val="20"/>
        </w:rPr>
        <w:t>duemilioni</w:t>
      </w:r>
      <w:r w:rsidRPr="00FE3C78">
        <w:rPr>
          <w:rFonts w:ascii="Arial" w:hAnsi="Arial" w:cs="Arial"/>
          <w:sz w:val="20"/>
          <w:szCs w:val="20"/>
        </w:rPr>
        <w:t>cinquecentomila/00) per persona;</w:t>
      </w:r>
    </w:p>
    <w:p w:rsidR="00D133A3" w:rsidRPr="00FE3C78" w:rsidRDefault="00D133A3" w:rsidP="00FE3C78">
      <w:pPr>
        <w:spacing w:before="120" w:after="120"/>
        <w:ind w:left="426"/>
        <w:jc w:val="both"/>
        <w:rPr>
          <w:rFonts w:ascii="Arial" w:hAnsi="Arial" w:cs="Arial"/>
          <w:sz w:val="20"/>
          <w:szCs w:val="20"/>
        </w:rPr>
      </w:pPr>
      <w:r w:rsidRPr="00FE3C78">
        <w:rPr>
          <w:rFonts w:ascii="Arial" w:hAnsi="Arial" w:cs="Arial"/>
          <w:sz w:val="20"/>
          <w:szCs w:val="20"/>
        </w:rPr>
        <w:t>-</w:t>
      </w:r>
      <w:r w:rsidRPr="00FE3C78">
        <w:rPr>
          <w:rFonts w:ascii="Arial" w:hAnsi="Arial" w:cs="Arial"/>
          <w:sz w:val="20"/>
          <w:szCs w:val="20"/>
        </w:rPr>
        <w:tab/>
        <w:t>€ 1.000.000,00 (euro unmilione/00) per cose;</w:t>
      </w:r>
    </w:p>
    <w:p w:rsidR="00D133A3" w:rsidRPr="00FE3C78" w:rsidRDefault="00D133A3" w:rsidP="00FE3C78">
      <w:pPr>
        <w:numPr>
          <w:ilvl w:val="0"/>
          <w:numId w:val="15"/>
        </w:numPr>
        <w:spacing w:before="120" w:after="120"/>
        <w:ind w:left="426" w:hanging="284"/>
        <w:jc w:val="both"/>
        <w:rPr>
          <w:rFonts w:ascii="Arial" w:hAnsi="Arial" w:cs="Arial"/>
          <w:sz w:val="20"/>
          <w:szCs w:val="20"/>
        </w:rPr>
      </w:pPr>
      <w:r w:rsidRPr="00FE3C78">
        <w:rPr>
          <w:rFonts w:ascii="Arial" w:hAnsi="Arial" w:cs="Arial"/>
          <w:sz w:val="20"/>
          <w:szCs w:val="20"/>
        </w:rPr>
        <w:t>R.C.O.:</w:t>
      </w:r>
    </w:p>
    <w:p w:rsidR="00D133A3" w:rsidRPr="00FE3C78" w:rsidRDefault="00D133A3" w:rsidP="00FE3C78">
      <w:pPr>
        <w:spacing w:before="120" w:after="120"/>
        <w:ind w:left="426"/>
        <w:jc w:val="both"/>
        <w:rPr>
          <w:rFonts w:ascii="Arial" w:hAnsi="Arial" w:cs="Arial"/>
          <w:sz w:val="20"/>
          <w:szCs w:val="20"/>
        </w:rPr>
      </w:pPr>
      <w:r w:rsidRPr="00FE3C78">
        <w:rPr>
          <w:rFonts w:ascii="Arial" w:hAnsi="Arial" w:cs="Arial"/>
          <w:sz w:val="20"/>
          <w:szCs w:val="20"/>
        </w:rPr>
        <w:t>-</w:t>
      </w:r>
      <w:r w:rsidRPr="00FE3C78">
        <w:rPr>
          <w:rFonts w:ascii="Arial" w:hAnsi="Arial" w:cs="Arial"/>
          <w:sz w:val="20"/>
          <w:szCs w:val="20"/>
        </w:rPr>
        <w:tab/>
        <w:t>€</w:t>
      </w:r>
      <w:r w:rsidR="004B6098" w:rsidRPr="00FE3C78">
        <w:rPr>
          <w:rFonts w:ascii="Arial" w:hAnsi="Arial" w:cs="Arial"/>
          <w:sz w:val="20"/>
          <w:szCs w:val="20"/>
        </w:rPr>
        <w:t xml:space="preserve"> </w:t>
      </w:r>
      <w:r w:rsidRPr="00FE3C78">
        <w:rPr>
          <w:rFonts w:ascii="Arial" w:hAnsi="Arial" w:cs="Arial"/>
          <w:sz w:val="20"/>
          <w:szCs w:val="20"/>
        </w:rPr>
        <w:t>2.</w:t>
      </w:r>
      <w:r w:rsidR="00840C79">
        <w:rPr>
          <w:rFonts w:ascii="Arial" w:hAnsi="Arial" w:cs="Arial"/>
          <w:sz w:val="20"/>
          <w:szCs w:val="20"/>
        </w:rPr>
        <w:t>5</w:t>
      </w:r>
      <w:r w:rsidRPr="00FE3C78">
        <w:rPr>
          <w:rFonts w:ascii="Arial" w:hAnsi="Arial" w:cs="Arial"/>
          <w:sz w:val="20"/>
          <w:szCs w:val="20"/>
        </w:rPr>
        <w:t>00.000,00 (euro duemilioni</w:t>
      </w:r>
      <w:r w:rsidR="00840C79">
        <w:rPr>
          <w:rFonts w:ascii="Arial" w:hAnsi="Arial" w:cs="Arial"/>
          <w:sz w:val="20"/>
          <w:szCs w:val="20"/>
        </w:rPr>
        <w:t>cinquecentomila</w:t>
      </w:r>
      <w:r w:rsidRPr="00FE3C78">
        <w:rPr>
          <w:rFonts w:ascii="Arial" w:hAnsi="Arial" w:cs="Arial"/>
          <w:sz w:val="20"/>
          <w:szCs w:val="20"/>
        </w:rPr>
        <w:t>/00) per ogni sinistro;</w:t>
      </w:r>
    </w:p>
    <w:p w:rsidR="00D133A3" w:rsidRPr="00FE3C78" w:rsidRDefault="00D133A3" w:rsidP="00FE3C78">
      <w:pPr>
        <w:spacing w:before="120" w:after="120"/>
        <w:ind w:left="426"/>
        <w:jc w:val="both"/>
        <w:rPr>
          <w:rFonts w:ascii="Arial" w:hAnsi="Arial" w:cs="Arial"/>
          <w:sz w:val="20"/>
          <w:szCs w:val="20"/>
        </w:rPr>
      </w:pPr>
      <w:r w:rsidRPr="00FE3C78">
        <w:rPr>
          <w:rFonts w:ascii="Arial" w:hAnsi="Arial" w:cs="Arial"/>
          <w:sz w:val="20"/>
          <w:szCs w:val="20"/>
        </w:rPr>
        <w:t>-</w:t>
      </w:r>
      <w:r w:rsidRPr="00FE3C78">
        <w:rPr>
          <w:rFonts w:ascii="Arial" w:hAnsi="Arial" w:cs="Arial"/>
          <w:sz w:val="20"/>
          <w:szCs w:val="20"/>
        </w:rPr>
        <w:tab/>
        <w:t>€ 1.500.000,00 (euro unmilionecinquecentomila) per persona.</w:t>
      </w:r>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6. </w:t>
      </w:r>
      <w:r w:rsidR="00D133A3" w:rsidRPr="00FE3C78">
        <w:rPr>
          <w:rFonts w:ascii="Arial" w:hAnsi="Arial" w:cs="Arial"/>
          <w:sz w:val="20"/>
          <w:szCs w:val="20"/>
        </w:rPr>
        <w:t>Si precisa che l'esistenza della suddetta polizza non libera l'Impresa dalle proprie responsabilità avendo essa solo scopo di ulteriore garanzia.</w:t>
      </w:r>
    </w:p>
    <w:p w:rsidR="00D133A3" w:rsidRPr="00FE3C78" w:rsidRDefault="00D133A3" w:rsidP="00FE3C78">
      <w:pPr>
        <w:spacing w:before="120" w:after="120"/>
        <w:jc w:val="both"/>
        <w:rPr>
          <w:rFonts w:ascii="Arial" w:hAnsi="Arial" w:cs="Arial"/>
          <w:sz w:val="20"/>
          <w:szCs w:val="20"/>
        </w:rPr>
      </w:pPr>
      <w:r w:rsidRPr="00FE3C78">
        <w:rPr>
          <w:rFonts w:ascii="Arial" w:hAnsi="Arial" w:cs="Arial"/>
          <w:sz w:val="20"/>
          <w:szCs w:val="20"/>
        </w:rPr>
        <w:t>Sono a carico dell'Impresa tutte le spese relative e conseguenti alla stipula del contratto d'appalto.</w:t>
      </w:r>
    </w:p>
    <w:p w:rsidR="00ED30A2" w:rsidRPr="00FE3C78" w:rsidRDefault="00ED30A2" w:rsidP="004908B6">
      <w:pPr>
        <w:keepNext/>
        <w:keepLines/>
        <w:adjustRightInd w:val="0"/>
        <w:spacing w:before="240" w:after="240"/>
        <w:jc w:val="center"/>
        <w:rPr>
          <w:rFonts w:ascii="Arial" w:hAnsi="Arial" w:cs="Arial"/>
          <w:b/>
          <w:bCs/>
          <w:caps/>
          <w:sz w:val="20"/>
          <w:szCs w:val="20"/>
        </w:rPr>
      </w:pPr>
      <w:r w:rsidRPr="00FE3C78">
        <w:rPr>
          <w:rFonts w:ascii="Arial" w:hAnsi="Arial" w:cs="Arial"/>
          <w:b/>
          <w:bCs/>
          <w:sz w:val="20"/>
          <w:szCs w:val="20"/>
        </w:rPr>
        <w:t>A</w:t>
      </w:r>
      <w:r w:rsidR="00367C8B" w:rsidRPr="00FE3C78">
        <w:rPr>
          <w:rFonts w:ascii="Arial" w:hAnsi="Arial" w:cs="Arial"/>
          <w:b/>
          <w:bCs/>
          <w:sz w:val="20"/>
          <w:szCs w:val="20"/>
        </w:rPr>
        <w:t>rt</w:t>
      </w:r>
      <w:r w:rsidRPr="00FE3C78">
        <w:rPr>
          <w:rFonts w:ascii="Arial" w:hAnsi="Arial" w:cs="Arial"/>
          <w:b/>
          <w:bCs/>
          <w:sz w:val="20"/>
          <w:szCs w:val="20"/>
        </w:rPr>
        <w:t xml:space="preserve">. </w:t>
      </w:r>
      <w:r w:rsidR="00367C8B" w:rsidRPr="00FE3C78">
        <w:rPr>
          <w:rFonts w:ascii="Arial" w:hAnsi="Arial" w:cs="Arial"/>
          <w:b/>
          <w:bCs/>
          <w:sz w:val="20"/>
          <w:szCs w:val="20"/>
        </w:rPr>
        <w:t>59</w:t>
      </w:r>
      <w:r w:rsidR="004908B6">
        <w:rPr>
          <w:rFonts w:ascii="Arial" w:hAnsi="Arial" w:cs="Arial"/>
          <w:b/>
          <w:bCs/>
          <w:sz w:val="20"/>
          <w:szCs w:val="20"/>
        </w:rPr>
        <w:br/>
      </w:r>
      <w:r w:rsidRPr="00FE3C78">
        <w:rPr>
          <w:rFonts w:ascii="Arial" w:hAnsi="Arial" w:cs="Arial"/>
          <w:b/>
          <w:bCs/>
          <w:sz w:val="20"/>
          <w:szCs w:val="20"/>
        </w:rPr>
        <w:t xml:space="preserve">Risoluzione e </w:t>
      </w:r>
      <w:r w:rsidR="00A22005">
        <w:rPr>
          <w:rFonts w:ascii="Arial" w:hAnsi="Arial" w:cs="Arial"/>
          <w:b/>
          <w:bCs/>
          <w:sz w:val="20"/>
          <w:szCs w:val="20"/>
        </w:rPr>
        <w:t>recesso</w:t>
      </w:r>
      <w:r w:rsidRPr="00FE3C78">
        <w:rPr>
          <w:rFonts w:ascii="Arial" w:hAnsi="Arial" w:cs="Arial"/>
          <w:b/>
          <w:bCs/>
          <w:sz w:val="20"/>
          <w:szCs w:val="20"/>
        </w:rPr>
        <w:t xml:space="preserve"> del contratto, esecuzione in danno</w:t>
      </w:r>
    </w:p>
    <w:p w:rsidR="00ED30A2" w:rsidRPr="00FE3C78" w:rsidRDefault="00ED30A2" w:rsidP="00FE3C78">
      <w:pPr>
        <w:spacing w:before="120" w:after="120"/>
        <w:jc w:val="both"/>
        <w:rPr>
          <w:rFonts w:ascii="Arial" w:hAnsi="Arial" w:cs="Arial"/>
          <w:sz w:val="20"/>
          <w:szCs w:val="20"/>
        </w:rPr>
      </w:pPr>
      <w:r w:rsidRPr="00FE3C78">
        <w:rPr>
          <w:rFonts w:ascii="Arial" w:hAnsi="Arial" w:cs="Arial"/>
          <w:sz w:val="20"/>
          <w:szCs w:val="20"/>
        </w:rPr>
        <w:t xml:space="preserve">1. Per la risoluzione e </w:t>
      </w:r>
      <w:r w:rsidR="00FC5376">
        <w:rPr>
          <w:rFonts w:ascii="Arial" w:hAnsi="Arial" w:cs="Arial"/>
          <w:sz w:val="20"/>
          <w:szCs w:val="20"/>
        </w:rPr>
        <w:t>il recesso</w:t>
      </w:r>
      <w:r w:rsidRPr="00FE3C78">
        <w:rPr>
          <w:rFonts w:ascii="Arial" w:hAnsi="Arial" w:cs="Arial"/>
          <w:sz w:val="20"/>
          <w:szCs w:val="20"/>
        </w:rPr>
        <w:t xml:space="preserve"> del contratto si applicano, rispettivamente gli artt. 108 e 109 del D.lgs. 50/2016.</w:t>
      </w:r>
    </w:p>
    <w:p w:rsidR="00ED30A2" w:rsidRPr="00FE3C78" w:rsidRDefault="00ED30A2" w:rsidP="00FE3C78">
      <w:pPr>
        <w:spacing w:before="120" w:after="120"/>
        <w:jc w:val="both"/>
        <w:rPr>
          <w:rFonts w:ascii="Arial" w:hAnsi="Arial" w:cs="Arial"/>
          <w:sz w:val="20"/>
          <w:szCs w:val="20"/>
        </w:rPr>
      </w:pPr>
      <w:r w:rsidRPr="00FE3C78">
        <w:rPr>
          <w:rFonts w:ascii="Arial" w:hAnsi="Arial" w:cs="Arial"/>
          <w:sz w:val="20"/>
          <w:szCs w:val="20"/>
        </w:rPr>
        <w:t>2. Nei casi indicati dall’art. 110 del D.lgs. 50/2016, la stazione appaltante interpella progressivamente i soggetti che hanno partecipato all’originaria procedura di gara, risultanti dalla relativa graduatoria, al fine di stipulare un nuovo contratto per l’affidamento del Servizio, che avviene alle medesime condizioni proposte dall’originario aggiudicatario in sede di offerta. In caso di fallimento, liquidazione coatta e concordato preventivo dell’esecutore, oppure in caso di procedura di insolvenza concorsuale.</w:t>
      </w:r>
    </w:p>
    <w:p w:rsidR="00ED30A2" w:rsidRPr="00FE3C78" w:rsidRDefault="00ED30A2" w:rsidP="00FE3C78">
      <w:pPr>
        <w:spacing w:before="120" w:after="120"/>
        <w:jc w:val="both"/>
        <w:rPr>
          <w:rFonts w:ascii="Arial" w:hAnsi="Arial" w:cs="Arial"/>
          <w:sz w:val="20"/>
          <w:szCs w:val="20"/>
        </w:rPr>
      </w:pPr>
      <w:r w:rsidRPr="00FE3C78">
        <w:rPr>
          <w:rFonts w:ascii="Arial" w:hAnsi="Arial" w:cs="Arial"/>
          <w:sz w:val="20"/>
          <w:szCs w:val="20"/>
        </w:rPr>
        <w:t>3. Si prevede altresì espressamente che il contratto si risolva di diritto, ai sensi dell’art. 1456 del c.c. nel caso di gravi e reiterati inadempimenti agli obblighi contrattuali, alle norme di legge o regolamentari.</w:t>
      </w:r>
    </w:p>
    <w:p w:rsidR="00ED30A2" w:rsidRPr="00FE3C78" w:rsidRDefault="00ED30A2" w:rsidP="00FE3C78">
      <w:pPr>
        <w:spacing w:before="120" w:after="120"/>
        <w:jc w:val="both"/>
        <w:rPr>
          <w:rFonts w:ascii="Arial" w:hAnsi="Arial" w:cs="Arial"/>
          <w:sz w:val="20"/>
          <w:szCs w:val="20"/>
        </w:rPr>
      </w:pPr>
      <w:r w:rsidRPr="00FE3C78">
        <w:rPr>
          <w:rFonts w:ascii="Arial" w:hAnsi="Arial" w:cs="Arial"/>
          <w:sz w:val="20"/>
          <w:szCs w:val="20"/>
        </w:rPr>
        <w:t xml:space="preserve">4. In ogni caso di risoluzione per inadempimento il Comune di </w:t>
      </w:r>
      <w:r w:rsidR="00AA1941">
        <w:rPr>
          <w:rFonts w:ascii="Arial" w:hAnsi="Arial" w:cs="Arial"/>
          <w:sz w:val="20"/>
          <w:szCs w:val="20"/>
        </w:rPr>
        <w:t>Sarnano</w:t>
      </w:r>
      <w:r w:rsidRPr="00FE3C78">
        <w:rPr>
          <w:rFonts w:ascii="Arial" w:hAnsi="Arial" w:cs="Arial"/>
          <w:sz w:val="20"/>
          <w:szCs w:val="20"/>
        </w:rPr>
        <w:t xml:space="preserve"> procederà all’escussione della garanzia fideiussoria, fermo restando il diritto al risarcimento di ogni ulteriore danno patito, in aggiunta all’ammontare della cauzione e delle penalità previste nel presente Capitolato.</w:t>
      </w:r>
    </w:p>
    <w:p w:rsidR="00ED30A2" w:rsidRPr="00FE3C78" w:rsidRDefault="00ED30A2" w:rsidP="00FE3C78">
      <w:pPr>
        <w:spacing w:before="120" w:after="120"/>
        <w:jc w:val="both"/>
        <w:rPr>
          <w:rFonts w:ascii="Arial" w:hAnsi="Arial" w:cs="Arial"/>
          <w:sz w:val="20"/>
          <w:szCs w:val="20"/>
        </w:rPr>
      </w:pPr>
      <w:r w:rsidRPr="00FE3C78">
        <w:rPr>
          <w:rFonts w:ascii="Arial" w:hAnsi="Arial" w:cs="Arial"/>
          <w:sz w:val="20"/>
          <w:szCs w:val="20"/>
        </w:rPr>
        <w:t>5. Qualora l’appaltatore ometta di eseguire in tutto o in parte i servizi o le forniture di cui al</w:t>
      </w:r>
      <w:r w:rsidR="00AA1941">
        <w:rPr>
          <w:rFonts w:ascii="Arial" w:hAnsi="Arial" w:cs="Arial"/>
          <w:sz w:val="20"/>
          <w:szCs w:val="20"/>
        </w:rPr>
        <w:t xml:space="preserve"> presente appalto, il Comune di Sarnano</w:t>
      </w:r>
      <w:r w:rsidRPr="00FE3C78">
        <w:rPr>
          <w:rFonts w:ascii="Arial" w:hAnsi="Arial" w:cs="Arial"/>
          <w:sz w:val="20"/>
          <w:szCs w:val="20"/>
        </w:rPr>
        <w:t xml:space="preserve"> potrà ordinare ad altra impresa, previa comunicazione all’appaltatore, l’esecuzione totale o parziale dei servizi o delle forniture omessi dallo stesso, addebitando all’appaltatore i relativi costi e i danni eventualmente subiti dal Comune. </w:t>
      </w:r>
    </w:p>
    <w:p w:rsidR="00ED30A2" w:rsidRPr="00FE3C78" w:rsidRDefault="00ED30A2" w:rsidP="00FE3C78">
      <w:pPr>
        <w:spacing w:before="120" w:after="120"/>
        <w:jc w:val="both"/>
        <w:rPr>
          <w:rFonts w:ascii="Arial" w:hAnsi="Arial" w:cs="Arial"/>
          <w:sz w:val="20"/>
          <w:szCs w:val="20"/>
        </w:rPr>
      </w:pPr>
      <w:r w:rsidRPr="00FE3C78">
        <w:rPr>
          <w:rFonts w:ascii="Arial" w:hAnsi="Arial" w:cs="Arial"/>
          <w:sz w:val="20"/>
          <w:szCs w:val="20"/>
        </w:rPr>
        <w:t>6. Per la rifusione di tali danni il Comune potrà rivalersi sui crediti dell’appaltatore, oppure se questo non fosse possibile, sulla cauzione costituita che dovrà essere reintegrata per l’importo escusso.</w:t>
      </w:r>
    </w:p>
    <w:p w:rsidR="00ED30A2" w:rsidRPr="00FE3C78" w:rsidRDefault="00ED30A2" w:rsidP="00FE3C78">
      <w:pPr>
        <w:spacing w:before="120" w:after="120"/>
        <w:jc w:val="both"/>
        <w:rPr>
          <w:rFonts w:ascii="Arial" w:hAnsi="Arial" w:cs="Arial"/>
          <w:b/>
          <w:bCs/>
          <w:sz w:val="20"/>
          <w:szCs w:val="20"/>
        </w:rPr>
      </w:pPr>
      <w:r w:rsidRPr="00FE3C78">
        <w:rPr>
          <w:rFonts w:ascii="Arial" w:hAnsi="Arial" w:cs="Arial"/>
          <w:b/>
          <w:bCs/>
          <w:sz w:val="20"/>
          <w:szCs w:val="20"/>
        </w:rPr>
        <w:t>È comunque causa di risoluzione del contratto:</w:t>
      </w:r>
    </w:p>
    <w:p w:rsidR="00ED30A2" w:rsidRPr="00FE3C78" w:rsidRDefault="00ED30A2" w:rsidP="00FE3C78">
      <w:pPr>
        <w:numPr>
          <w:ilvl w:val="0"/>
          <w:numId w:val="28"/>
        </w:numPr>
        <w:tabs>
          <w:tab w:val="clear" w:pos="1647"/>
          <w:tab w:val="num" w:pos="567"/>
        </w:tabs>
        <w:autoSpaceDE/>
        <w:autoSpaceDN/>
        <w:spacing w:before="120" w:after="120"/>
        <w:ind w:left="567" w:hanging="454"/>
        <w:jc w:val="both"/>
        <w:rPr>
          <w:rFonts w:ascii="Arial" w:hAnsi="Arial" w:cs="Arial"/>
          <w:sz w:val="20"/>
          <w:szCs w:val="20"/>
        </w:rPr>
      </w:pPr>
      <w:r w:rsidRPr="00FE3C78">
        <w:rPr>
          <w:rFonts w:ascii="Arial" w:hAnsi="Arial" w:cs="Arial"/>
          <w:sz w:val="20"/>
          <w:szCs w:val="20"/>
        </w:rPr>
        <w:t xml:space="preserve">la fornitura di pasti caldi che, al momento del loro consumo, presentino una temperatura inferiore a quella che consente di mantenere inalterate le proprietà organolettiche o anche la sola </w:t>
      </w:r>
      <w:proofErr w:type="spellStart"/>
      <w:r w:rsidRPr="00FE3C78">
        <w:rPr>
          <w:rFonts w:ascii="Arial" w:hAnsi="Arial" w:cs="Arial"/>
          <w:sz w:val="20"/>
          <w:szCs w:val="20"/>
        </w:rPr>
        <w:t>gradibilità</w:t>
      </w:r>
      <w:proofErr w:type="spellEnd"/>
      <w:r w:rsidRPr="00FE3C78">
        <w:rPr>
          <w:rFonts w:ascii="Arial" w:hAnsi="Arial" w:cs="Arial"/>
          <w:sz w:val="20"/>
          <w:szCs w:val="20"/>
        </w:rPr>
        <w:t xml:space="preserve"> di gusto propria dei cibi appena cotti, essendo tale condizione essenziale nell'esecuzione del contratto.</w:t>
      </w:r>
    </w:p>
    <w:p w:rsidR="00367C8B" w:rsidRPr="00FE3C78" w:rsidRDefault="00ED30A2" w:rsidP="00FE3C78">
      <w:pPr>
        <w:numPr>
          <w:ilvl w:val="0"/>
          <w:numId w:val="28"/>
        </w:numPr>
        <w:tabs>
          <w:tab w:val="clear" w:pos="1647"/>
          <w:tab w:val="num" w:pos="567"/>
        </w:tabs>
        <w:autoSpaceDE/>
        <w:autoSpaceDN/>
        <w:spacing w:before="120" w:after="120"/>
        <w:ind w:left="567" w:hanging="454"/>
        <w:jc w:val="both"/>
        <w:rPr>
          <w:rFonts w:ascii="Arial" w:hAnsi="Arial" w:cs="Arial"/>
          <w:sz w:val="20"/>
          <w:szCs w:val="20"/>
        </w:rPr>
      </w:pPr>
      <w:r w:rsidRPr="00FE3C78">
        <w:rPr>
          <w:rFonts w:ascii="Arial" w:hAnsi="Arial" w:cs="Arial"/>
          <w:sz w:val="20"/>
          <w:szCs w:val="20"/>
        </w:rPr>
        <w:t xml:space="preserve">il reiterato ritardo nella distribuzione dei pasti, rispetto agli orari rispetto agli orari </w:t>
      </w:r>
      <w:r w:rsidR="00367C8B" w:rsidRPr="00FE3C78">
        <w:rPr>
          <w:rFonts w:ascii="Arial" w:hAnsi="Arial" w:cs="Arial"/>
          <w:sz w:val="20"/>
          <w:szCs w:val="20"/>
        </w:rPr>
        <w:t>concordati;</w:t>
      </w:r>
    </w:p>
    <w:p w:rsidR="00ED30A2" w:rsidRPr="00FE3C78" w:rsidRDefault="00ED30A2" w:rsidP="00FE3C78">
      <w:pPr>
        <w:numPr>
          <w:ilvl w:val="0"/>
          <w:numId w:val="28"/>
        </w:numPr>
        <w:tabs>
          <w:tab w:val="clear" w:pos="1647"/>
          <w:tab w:val="num" w:pos="567"/>
        </w:tabs>
        <w:autoSpaceDE/>
        <w:autoSpaceDN/>
        <w:spacing w:before="120" w:after="120"/>
        <w:ind w:left="567" w:hanging="454"/>
        <w:jc w:val="both"/>
        <w:rPr>
          <w:rFonts w:ascii="Arial" w:hAnsi="Arial" w:cs="Arial"/>
          <w:sz w:val="20"/>
          <w:szCs w:val="20"/>
        </w:rPr>
      </w:pPr>
      <w:r w:rsidRPr="00FE3C78">
        <w:rPr>
          <w:rFonts w:ascii="Arial" w:hAnsi="Arial" w:cs="Arial"/>
          <w:sz w:val="20"/>
          <w:szCs w:val="20"/>
        </w:rPr>
        <w:t>la rilevazione di condizioni di produzione, preparazione, trasporto o somministrazione di alimenti non conformi alle vigenti norme di igiene o comunque tali da pregiudicarne la salubrità.</w:t>
      </w:r>
    </w:p>
    <w:p w:rsidR="00ED30A2" w:rsidRPr="00FE3C78" w:rsidRDefault="00ED30A2" w:rsidP="00FE3C78">
      <w:pPr>
        <w:spacing w:before="120" w:after="120"/>
        <w:jc w:val="both"/>
        <w:rPr>
          <w:rFonts w:ascii="Arial" w:hAnsi="Arial" w:cs="Arial"/>
          <w:b/>
          <w:bCs/>
          <w:sz w:val="20"/>
          <w:szCs w:val="20"/>
        </w:rPr>
      </w:pPr>
      <w:r w:rsidRPr="00FE3C78">
        <w:rPr>
          <w:rFonts w:ascii="Arial" w:hAnsi="Arial" w:cs="Arial"/>
          <w:b/>
          <w:bCs/>
          <w:sz w:val="20"/>
          <w:szCs w:val="20"/>
        </w:rPr>
        <w:t>È inoltre causa di risoluzione del contratto:</w:t>
      </w:r>
    </w:p>
    <w:p w:rsidR="00ED30A2" w:rsidRPr="00FE3C78" w:rsidRDefault="00ED30A2" w:rsidP="00FE3C78">
      <w:pPr>
        <w:numPr>
          <w:ilvl w:val="0"/>
          <w:numId w:val="29"/>
        </w:numPr>
        <w:tabs>
          <w:tab w:val="clear" w:pos="1647"/>
          <w:tab w:val="num" w:pos="567"/>
        </w:tabs>
        <w:autoSpaceDE/>
        <w:autoSpaceDN/>
        <w:spacing w:before="120" w:after="120"/>
        <w:ind w:left="567" w:hanging="425"/>
        <w:jc w:val="both"/>
        <w:rPr>
          <w:rFonts w:ascii="Arial" w:hAnsi="Arial" w:cs="Arial"/>
          <w:sz w:val="20"/>
          <w:szCs w:val="20"/>
        </w:rPr>
      </w:pPr>
      <w:r w:rsidRPr="00FE3C78">
        <w:rPr>
          <w:rFonts w:ascii="Arial" w:hAnsi="Arial" w:cs="Arial"/>
          <w:sz w:val="20"/>
          <w:szCs w:val="20"/>
        </w:rPr>
        <w:t>la dichiarazione di fallimento del gestore;</w:t>
      </w:r>
    </w:p>
    <w:p w:rsidR="00ED30A2" w:rsidRPr="00FE3C78" w:rsidRDefault="00442A4E" w:rsidP="00FE3C78">
      <w:pPr>
        <w:numPr>
          <w:ilvl w:val="0"/>
          <w:numId w:val="29"/>
        </w:numPr>
        <w:tabs>
          <w:tab w:val="clear" w:pos="1647"/>
          <w:tab w:val="num" w:pos="567"/>
        </w:tabs>
        <w:autoSpaceDE/>
        <w:autoSpaceDN/>
        <w:spacing w:before="120" w:after="120"/>
        <w:ind w:left="567" w:hanging="425"/>
        <w:jc w:val="both"/>
        <w:rPr>
          <w:rFonts w:ascii="Arial" w:hAnsi="Arial" w:cs="Arial"/>
          <w:sz w:val="20"/>
          <w:szCs w:val="20"/>
        </w:rPr>
      </w:pPr>
      <w:r>
        <w:rPr>
          <w:rFonts w:ascii="Arial" w:hAnsi="Arial" w:cs="Arial"/>
          <w:sz w:val="20"/>
          <w:szCs w:val="20"/>
        </w:rPr>
        <w:t xml:space="preserve">la cessione del </w:t>
      </w:r>
      <w:r w:rsidR="00ED30A2" w:rsidRPr="00FE3C78">
        <w:rPr>
          <w:rFonts w:ascii="Arial" w:hAnsi="Arial" w:cs="Arial"/>
          <w:sz w:val="20"/>
          <w:szCs w:val="20"/>
        </w:rPr>
        <w:t>contrat</w:t>
      </w:r>
      <w:r>
        <w:rPr>
          <w:rFonts w:ascii="Arial" w:hAnsi="Arial" w:cs="Arial"/>
          <w:sz w:val="20"/>
          <w:szCs w:val="20"/>
        </w:rPr>
        <w:t>to</w:t>
      </w:r>
      <w:r w:rsidR="00ED30A2" w:rsidRPr="00FE3C78">
        <w:rPr>
          <w:rFonts w:ascii="Arial" w:hAnsi="Arial" w:cs="Arial"/>
          <w:sz w:val="20"/>
          <w:szCs w:val="20"/>
        </w:rPr>
        <w:t>;</w:t>
      </w:r>
    </w:p>
    <w:p w:rsidR="00ED30A2" w:rsidRPr="00FE3C78" w:rsidRDefault="00ED30A2" w:rsidP="00FE3C78">
      <w:pPr>
        <w:numPr>
          <w:ilvl w:val="0"/>
          <w:numId w:val="29"/>
        </w:numPr>
        <w:tabs>
          <w:tab w:val="clear" w:pos="1647"/>
          <w:tab w:val="num" w:pos="567"/>
        </w:tabs>
        <w:autoSpaceDE/>
        <w:autoSpaceDN/>
        <w:spacing w:before="120" w:after="120"/>
        <w:ind w:left="567" w:hanging="425"/>
        <w:jc w:val="both"/>
        <w:rPr>
          <w:rFonts w:ascii="Arial" w:hAnsi="Arial" w:cs="Arial"/>
          <w:sz w:val="20"/>
          <w:szCs w:val="20"/>
        </w:rPr>
      </w:pPr>
      <w:r w:rsidRPr="00FE3C78">
        <w:rPr>
          <w:rFonts w:ascii="Arial" w:hAnsi="Arial" w:cs="Arial"/>
          <w:sz w:val="20"/>
          <w:szCs w:val="20"/>
        </w:rPr>
        <w:t>la commissione di infrazioni di rilevanza penale che facciano venir meno l'affidabilità del gestore.</w:t>
      </w:r>
    </w:p>
    <w:p w:rsidR="00ED30A2" w:rsidRPr="00FE3C78" w:rsidRDefault="00ED30A2" w:rsidP="004908B6">
      <w:pPr>
        <w:pStyle w:val="Titolo4"/>
        <w:keepLines/>
        <w:adjustRightInd w:val="0"/>
        <w:spacing w:after="240"/>
        <w:jc w:val="center"/>
        <w:rPr>
          <w:rFonts w:ascii="Arial" w:hAnsi="Arial" w:cs="Arial"/>
          <w:bCs w:val="0"/>
          <w:sz w:val="20"/>
          <w:szCs w:val="20"/>
        </w:rPr>
      </w:pPr>
      <w:r w:rsidRPr="00FE3C78">
        <w:rPr>
          <w:rFonts w:ascii="Arial" w:hAnsi="Arial" w:cs="Arial"/>
          <w:bCs w:val="0"/>
          <w:sz w:val="20"/>
          <w:szCs w:val="20"/>
        </w:rPr>
        <w:t>A</w:t>
      </w:r>
      <w:r w:rsidR="00367C8B" w:rsidRPr="00FE3C78">
        <w:rPr>
          <w:rFonts w:ascii="Arial" w:hAnsi="Arial" w:cs="Arial"/>
          <w:bCs w:val="0"/>
          <w:sz w:val="20"/>
          <w:szCs w:val="20"/>
        </w:rPr>
        <w:t>rt</w:t>
      </w:r>
      <w:r w:rsidRPr="00FE3C78">
        <w:rPr>
          <w:rFonts w:ascii="Arial" w:hAnsi="Arial" w:cs="Arial"/>
          <w:bCs w:val="0"/>
          <w:sz w:val="20"/>
          <w:szCs w:val="20"/>
        </w:rPr>
        <w:t xml:space="preserve">. </w:t>
      </w:r>
      <w:r w:rsidR="00367C8B" w:rsidRPr="00FE3C78">
        <w:rPr>
          <w:rFonts w:ascii="Arial" w:hAnsi="Arial" w:cs="Arial"/>
          <w:bCs w:val="0"/>
          <w:sz w:val="20"/>
          <w:szCs w:val="20"/>
        </w:rPr>
        <w:t>60</w:t>
      </w:r>
      <w:r w:rsidR="004908B6">
        <w:rPr>
          <w:rFonts w:ascii="Arial" w:hAnsi="Arial" w:cs="Arial"/>
          <w:bCs w:val="0"/>
          <w:sz w:val="20"/>
          <w:szCs w:val="20"/>
        </w:rPr>
        <w:br/>
      </w:r>
      <w:r w:rsidR="00367C8B" w:rsidRPr="00FE3C78">
        <w:rPr>
          <w:rFonts w:ascii="Arial" w:hAnsi="Arial" w:cs="Arial"/>
          <w:bCs w:val="0"/>
          <w:sz w:val="20"/>
          <w:szCs w:val="20"/>
        </w:rPr>
        <w:t>Fallimento dell’appaltatore</w:t>
      </w:r>
    </w:p>
    <w:p w:rsidR="00ED30A2" w:rsidRPr="00FE3C78" w:rsidRDefault="00ED30A2" w:rsidP="00FE3C78">
      <w:pPr>
        <w:pStyle w:val="Corpodeltesto2"/>
        <w:spacing w:before="120"/>
        <w:ind w:left="0"/>
        <w:jc w:val="both"/>
        <w:rPr>
          <w:rFonts w:ascii="Arial" w:hAnsi="Arial" w:cs="Arial"/>
          <w:sz w:val="20"/>
          <w:szCs w:val="20"/>
        </w:rPr>
      </w:pPr>
      <w:r w:rsidRPr="00FE3C78">
        <w:rPr>
          <w:rFonts w:ascii="Arial" w:hAnsi="Arial" w:cs="Arial"/>
          <w:sz w:val="20"/>
          <w:szCs w:val="20"/>
        </w:rPr>
        <w:t>La ditta aggiudicataria assumendo le prestazioni, si obbliga, per sé, per i suoi eredi ed aventi causa. In caso di fallimento l’appalto si intenderà revocato e l’Amministrazione Comunale procederà a termini di Legge.</w:t>
      </w:r>
    </w:p>
    <w:p w:rsidR="00ED30A2" w:rsidRPr="00FE3C78" w:rsidRDefault="00ED30A2" w:rsidP="004908B6">
      <w:pPr>
        <w:pStyle w:val="Titolo8"/>
        <w:keepNext/>
        <w:keepLines/>
        <w:adjustRightInd w:val="0"/>
        <w:spacing w:after="240"/>
        <w:jc w:val="center"/>
        <w:rPr>
          <w:rFonts w:ascii="Arial" w:hAnsi="Arial" w:cs="Arial"/>
          <w:b/>
          <w:sz w:val="20"/>
          <w:szCs w:val="20"/>
        </w:rPr>
      </w:pPr>
      <w:r w:rsidRPr="00FE3C78">
        <w:rPr>
          <w:rFonts w:ascii="Arial" w:hAnsi="Arial" w:cs="Arial"/>
          <w:b/>
          <w:i w:val="0"/>
          <w:sz w:val="20"/>
          <w:szCs w:val="20"/>
        </w:rPr>
        <w:lastRenderedPageBreak/>
        <w:t>A</w:t>
      </w:r>
      <w:r w:rsidR="00367C8B" w:rsidRPr="00FE3C78">
        <w:rPr>
          <w:rFonts w:ascii="Arial" w:hAnsi="Arial" w:cs="Arial"/>
          <w:b/>
          <w:i w:val="0"/>
          <w:sz w:val="20"/>
          <w:szCs w:val="20"/>
        </w:rPr>
        <w:t>rt</w:t>
      </w:r>
      <w:r w:rsidRPr="00FE3C78">
        <w:rPr>
          <w:rFonts w:ascii="Arial" w:hAnsi="Arial" w:cs="Arial"/>
          <w:b/>
          <w:i w:val="0"/>
          <w:sz w:val="20"/>
          <w:szCs w:val="20"/>
        </w:rPr>
        <w:t xml:space="preserve">. </w:t>
      </w:r>
      <w:r w:rsidR="00367C8B" w:rsidRPr="00FE3C78">
        <w:rPr>
          <w:rFonts w:ascii="Arial" w:hAnsi="Arial" w:cs="Arial"/>
          <w:b/>
          <w:i w:val="0"/>
          <w:sz w:val="20"/>
          <w:szCs w:val="20"/>
        </w:rPr>
        <w:t>61</w:t>
      </w:r>
      <w:r w:rsidR="004908B6">
        <w:rPr>
          <w:rFonts w:ascii="Arial" w:hAnsi="Arial" w:cs="Arial"/>
          <w:b/>
          <w:i w:val="0"/>
          <w:sz w:val="20"/>
          <w:szCs w:val="20"/>
        </w:rPr>
        <w:br/>
      </w:r>
      <w:r w:rsidR="00367C8B" w:rsidRPr="00FE3C78">
        <w:rPr>
          <w:rFonts w:ascii="Arial" w:hAnsi="Arial" w:cs="Arial"/>
          <w:b/>
          <w:i w:val="0"/>
          <w:sz w:val="20"/>
          <w:szCs w:val="20"/>
        </w:rPr>
        <w:t>Spese di contratto</w:t>
      </w:r>
    </w:p>
    <w:p w:rsidR="00ED30A2" w:rsidRPr="00FE3C78" w:rsidRDefault="00ED30A2" w:rsidP="00FE3C78">
      <w:pPr>
        <w:spacing w:before="120" w:after="120"/>
        <w:jc w:val="both"/>
        <w:rPr>
          <w:rFonts w:ascii="Arial" w:hAnsi="Arial" w:cs="Arial"/>
          <w:sz w:val="20"/>
          <w:szCs w:val="20"/>
        </w:rPr>
      </w:pPr>
      <w:r w:rsidRPr="00FE3C78">
        <w:rPr>
          <w:rFonts w:ascii="Arial" w:hAnsi="Arial" w:cs="Arial"/>
          <w:sz w:val="20"/>
          <w:szCs w:val="20"/>
        </w:rPr>
        <w:t>Il contratto nascente verrà stipulato nella forma pubblica amministrativa, tutte le spese accessorie, relative e consequenziali, nessuna esclusa, tasse, imposte, tasse di registro e diritti di segreteria sono a carico della ditta aggiudicataria.</w:t>
      </w:r>
    </w:p>
    <w:p w:rsidR="00ED30A2" w:rsidRPr="00FE3C78" w:rsidRDefault="00ED30A2" w:rsidP="00FE3C78">
      <w:pPr>
        <w:spacing w:before="120" w:after="120"/>
        <w:jc w:val="both"/>
        <w:rPr>
          <w:rFonts w:ascii="Arial" w:hAnsi="Arial" w:cs="Arial"/>
          <w:sz w:val="20"/>
          <w:szCs w:val="20"/>
        </w:rPr>
      </w:pPr>
      <w:r w:rsidRPr="00FE3C78">
        <w:rPr>
          <w:rFonts w:ascii="Arial" w:hAnsi="Arial" w:cs="Arial"/>
          <w:sz w:val="20"/>
          <w:szCs w:val="20"/>
        </w:rPr>
        <w:t>Il Comune si riserva la facoltà di fare iniziare il servizio prima della stipula del relativo contratto.</w:t>
      </w:r>
    </w:p>
    <w:p w:rsidR="00ED30A2" w:rsidRPr="00FE3C78" w:rsidRDefault="00ED30A2" w:rsidP="004908B6">
      <w:pPr>
        <w:pStyle w:val="Titolo4"/>
        <w:keepLines/>
        <w:adjustRightInd w:val="0"/>
        <w:spacing w:after="240"/>
        <w:jc w:val="center"/>
        <w:rPr>
          <w:rFonts w:ascii="Arial" w:hAnsi="Arial" w:cs="Arial"/>
          <w:sz w:val="20"/>
          <w:szCs w:val="20"/>
        </w:rPr>
      </w:pPr>
      <w:r w:rsidRPr="00FE3C78">
        <w:rPr>
          <w:rFonts w:ascii="Arial" w:hAnsi="Arial" w:cs="Arial"/>
          <w:sz w:val="20"/>
          <w:szCs w:val="20"/>
        </w:rPr>
        <w:t>A</w:t>
      </w:r>
      <w:r w:rsidR="00367C8B" w:rsidRPr="00FE3C78">
        <w:rPr>
          <w:rFonts w:ascii="Arial" w:hAnsi="Arial" w:cs="Arial"/>
          <w:sz w:val="20"/>
          <w:szCs w:val="20"/>
        </w:rPr>
        <w:t>rt. 62</w:t>
      </w:r>
      <w:r w:rsidRPr="00FE3C78">
        <w:rPr>
          <w:rFonts w:ascii="Arial" w:hAnsi="Arial" w:cs="Arial"/>
          <w:sz w:val="20"/>
          <w:szCs w:val="20"/>
        </w:rPr>
        <w:t xml:space="preserve"> </w:t>
      </w:r>
      <w:r w:rsidR="004908B6">
        <w:rPr>
          <w:rFonts w:ascii="Arial" w:hAnsi="Arial" w:cs="Arial"/>
          <w:sz w:val="20"/>
          <w:szCs w:val="20"/>
        </w:rPr>
        <w:br/>
      </w:r>
      <w:r w:rsidR="00367C8B" w:rsidRPr="00FE3C78">
        <w:rPr>
          <w:rFonts w:ascii="Arial" w:hAnsi="Arial" w:cs="Arial"/>
          <w:sz w:val="20"/>
          <w:szCs w:val="20"/>
        </w:rPr>
        <w:t>Controversie</w:t>
      </w:r>
    </w:p>
    <w:p w:rsidR="00ED30A2" w:rsidRDefault="00ED30A2" w:rsidP="00FE3C78">
      <w:pPr>
        <w:pStyle w:val="Corpodeltesto3"/>
        <w:widowControl w:val="0"/>
        <w:spacing w:before="120" w:after="120" w:line="240" w:lineRule="auto"/>
        <w:rPr>
          <w:rFonts w:ascii="Arial" w:hAnsi="Arial" w:cs="Arial"/>
          <w:sz w:val="20"/>
          <w:szCs w:val="20"/>
        </w:rPr>
      </w:pPr>
      <w:r w:rsidRPr="00FE3C78">
        <w:rPr>
          <w:rFonts w:ascii="Arial" w:hAnsi="Arial" w:cs="Arial"/>
          <w:sz w:val="20"/>
          <w:szCs w:val="20"/>
        </w:rPr>
        <w:t xml:space="preserve">Nel caso di vertenze tra il Comune e la ditta aggiudicataria, che si verifichino durante il periodo di gestione, come al suo termine, quale che sia la loro natura (tecnica, amministrativa), nessuna esclusa, viene riconosciuta tra le parti la competenza del Tribunale di </w:t>
      </w:r>
      <w:r w:rsidR="00E24567">
        <w:rPr>
          <w:rFonts w:ascii="Arial" w:hAnsi="Arial" w:cs="Arial"/>
          <w:sz w:val="20"/>
          <w:szCs w:val="20"/>
        </w:rPr>
        <w:t>Macerata.</w:t>
      </w:r>
    </w:p>
    <w:p w:rsidR="00E24567" w:rsidRDefault="00E24567" w:rsidP="00FE3C78">
      <w:pPr>
        <w:pStyle w:val="Corpodeltesto3"/>
        <w:widowControl w:val="0"/>
        <w:spacing w:before="120" w:after="120" w:line="240" w:lineRule="auto"/>
        <w:rPr>
          <w:rFonts w:ascii="Arial" w:hAnsi="Arial" w:cs="Arial"/>
          <w:sz w:val="20"/>
          <w:szCs w:val="20"/>
        </w:rPr>
      </w:pPr>
    </w:p>
    <w:p w:rsidR="00ED30A2" w:rsidRPr="00FE3C78" w:rsidRDefault="00367C8B" w:rsidP="004908B6">
      <w:pPr>
        <w:keepNext/>
        <w:keepLines/>
        <w:adjustRightInd w:val="0"/>
        <w:spacing w:before="240" w:after="240"/>
        <w:jc w:val="center"/>
        <w:rPr>
          <w:rFonts w:ascii="Arial" w:hAnsi="Arial" w:cs="Arial"/>
          <w:b/>
          <w:bCs/>
          <w:sz w:val="20"/>
          <w:szCs w:val="20"/>
        </w:rPr>
      </w:pPr>
      <w:r w:rsidRPr="00FE3C78">
        <w:rPr>
          <w:rFonts w:ascii="Arial" w:hAnsi="Arial" w:cs="Arial"/>
          <w:b/>
          <w:bCs/>
          <w:sz w:val="20"/>
          <w:szCs w:val="20"/>
        </w:rPr>
        <w:t>Art.</w:t>
      </w:r>
      <w:r w:rsidR="00ED30A2" w:rsidRPr="00FE3C78">
        <w:rPr>
          <w:rFonts w:ascii="Arial" w:hAnsi="Arial" w:cs="Arial"/>
          <w:b/>
          <w:bCs/>
          <w:sz w:val="20"/>
          <w:szCs w:val="20"/>
        </w:rPr>
        <w:t xml:space="preserve"> </w:t>
      </w:r>
      <w:r w:rsidRPr="00FE3C78">
        <w:rPr>
          <w:rFonts w:ascii="Arial" w:hAnsi="Arial" w:cs="Arial"/>
          <w:b/>
          <w:bCs/>
          <w:sz w:val="20"/>
          <w:szCs w:val="20"/>
        </w:rPr>
        <w:t>6</w:t>
      </w:r>
      <w:r w:rsidR="00E10EAE" w:rsidRPr="00FE3C78">
        <w:rPr>
          <w:rFonts w:ascii="Arial" w:hAnsi="Arial" w:cs="Arial"/>
          <w:b/>
          <w:bCs/>
          <w:sz w:val="20"/>
          <w:szCs w:val="20"/>
        </w:rPr>
        <w:t>3</w:t>
      </w:r>
      <w:r w:rsidR="004908B6">
        <w:rPr>
          <w:rFonts w:ascii="Arial" w:hAnsi="Arial" w:cs="Arial"/>
          <w:b/>
          <w:bCs/>
          <w:sz w:val="20"/>
          <w:szCs w:val="20"/>
        </w:rPr>
        <w:br/>
      </w:r>
      <w:r w:rsidRPr="00FE3C78">
        <w:rPr>
          <w:rFonts w:ascii="Arial" w:hAnsi="Arial" w:cs="Arial"/>
          <w:b/>
          <w:bCs/>
          <w:sz w:val="20"/>
          <w:szCs w:val="20"/>
        </w:rPr>
        <w:t>Tracciabilità dei flussi finanziari</w:t>
      </w:r>
    </w:p>
    <w:p w:rsidR="00ED30A2" w:rsidRPr="00FE3C78" w:rsidRDefault="00ED30A2" w:rsidP="00FE3C78">
      <w:pPr>
        <w:spacing w:before="120" w:after="120"/>
        <w:jc w:val="both"/>
        <w:rPr>
          <w:rFonts w:ascii="Arial" w:hAnsi="Arial" w:cs="Arial"/>
          <w:sz w:val="20"/>
          <w:szCs w:val="20"/>
        </w:rPr>
      </w:pPr>
      <w:r w:rsidRPr="00FE3C78">
        <w:rPr>
          <w:rFonts w:ascii="Arial" w:hAnsi="Arial" w:cs="Arial"/>
          <w:sz w:val="20"/>
          <w:szCs w:val="20"/>
        </w:rPr>
        <w:t xml:space="preserve">1. Ai sensi e per gli effetti dell'art. </w:t>
      </w:r>
      <w:r w:rsidR="00367C8B" w:rsidRPr="00FE3C78">
        <w:rPr>
          <w:rFonts w:ascii="Arial" w:hAnsi="Arial" w:cs="Arial"/>
          <w:sz w:val="20"/>
          <w:szCs w:val="20"/>
        </w:rPr>
        <w:t>3, comma 8, della legge 13 agosto 2010 n</w:t>
      </w:r>
      <w:r w:rsidR="00E048AE" w:rsidRPr="00FE3C78">
        <w:rPr>
          <w:rFonts w:ascii="Arial" w:hAnsi="Arial" w:cs="Arial"/>
          <w:sz w:val="20"/>
          <w:szCs w:val="20"/>
        </w:rPr>
        <w:t xml:space="preserve">. 136 e s.m.i., l’appaltatore si </w:t>
      </w:r>
      <w:r w:rsidR="00367C8B" w:rsidRPr="00FE3C78">
        <w:rPr>
          <w:rFonts w:ascii="Arial" w:hAnsi="Arial" w:cs="Arial"/>
          <w:sz w:val="20"/>
          <w:szCs w:val="20"/>
        </w:rPr>
        <w:t>impegna a rispettare puntualmente quanto previsto dalla predetta disposizione in ordine agli obblighi di tracciabilità dei flussi finanzi</w:t>
      </w:r>
      <w:r w:rsidRPr="00FE3C78">
        <w:rPr>
          <w:rFonts w:ascii="Arial" w:hAnsi="Arial" w:cs="Arial"/>
          <w:sz w:val="20"/>
          <w:szCs w:val="20"/>
        </w:rPr>
        <w:t>ari.</w:t>
      </w:r>
    </w:p>
    <w:p w:rsidR="00ED30A2" w:rsidRPr="00FE3C78" w:rsidRDefault="00367C8B" w:rsidP="00FE3C78">
      <w:pPr>
        <w:spacing w:before="120" w:after="120"/>
        <w:jc w:val="both"/>
        <w:rPr>
          <w:rFonts w:ascii="Arial" w:hAnsi="Arial" w:cs="Arial"/>
          <w:sz w:val="20"/>
          <w:szCs w:val="20"/>
        </w:rPr>
      </w:pPr>
      <w:r w:rsidRPr="00FE3C78">
        <w:rPr>
          <w:rFonts w:ascii="Arial" w:hAnsi="Arial" w:cs="Arial"/>
          <w:sz w:val="20"/>
          <w:szCs w:val="20"/>
        </w:rPr>
        <w:t xml:space="preserve">2. Ferme restando le ulteriori ipotesi di risoluzione previste nel presente capitolato, si conviene che, in ogni caso, il comune </w:t>
      </w:r>
      <w:r w:rsidR="00F73D19" w:rsidRPr="00FE3C78">
        <w:rPr>
          <w:rFonts w:ascii="Arial" w:hAnsi="Arial" w:cs="Arial"/>
          <w:sz w:val="20"/>
          <w:szCs w:val="20"/>
        </w:rPr>
        <w:t xml:space="preserve">di </w:t>
      </w:r>
      <w:r w:rsidR="00D757A3">
        <w:rPr>
          <w:rFonts w:ascii="Arial" w:hAnsi="Arial" w:cs="Arial"/>
          <w:sz w:val="20"/>
          <w:szCs w:val="20"/>
        </w:rPr>
        <w:t>Sarnano</w:t>
      </w:r>
      <w:r w:rsidRPr="00FE3C78">
        <w:rPr>
          <w:rFonts w:ascii="Arial" w:hAnsi="Arial" w:cs="Arial"/>
          <w:sz w:val="20"/>
          <w:szCs w:val="20"/>
        </w:rPr>
        <w:t>, in ottemperanza a quanto disposto dall'</w:t>
      </w:r>
      <w:r w:rsidR="00ED30A2" w:rsidRPr="00FE3C78">
        <w:rPr>
          <w:rFonts w:ascii="Arial" w:hAnsi="Arial" w:cs="Arial"/>
          <w:sz w:val="20"/>
          <w:szCs w:val="20"/>
        </w:rPr>
        <w:t xml:space="preserve">art. </w:t>
      </w:r>
      <w:r w:rsidRPr="00FE3C78">
        <w:rPr>
          <w:rFonts w:ascii="Arial" w:hAnsi="Arial" w:cs="Arial"/>
          <w:sz w:val="20"/>
          <w:szCs w:val="20"/>
        </w:rPr>
        <w:t>3, comma 9 bis, della legge 13 agosto 2010 n. 136 e s.m.i</w:t>
      </w:r>
      <w:r w:rsidR="00ED30A2" w:rsidRPr="00FE3C78">
        <w:rPr>
          <w:rFonts w:ascii="Arial" w:hAnsi="Arial" w:cs="Arial"/>
          <w:sz w:val="20"/>
          <w:szCs w:val="20"/>
        </w:rPr>
        <w:t xml:space="preserve">., senza bisogno di assegnare previamente alcun termine per l'adempimento, risolveranno di diritto, ai sensi dell'art. </w:t>
      </w:r>
      <w:r w:rsidRPr="00FE3C78">
        <w:rPr>
          <w:rFonts w:ascii="Arial" w:hAnsi="Arial" w:cs="Arial"/>
          <w:sz w:val="20"/>
          <w:szCs w:val="20"/>
        </w:rPr>
        <w:t>1456 c. C., nonché ai sensi dell'</w:t>
      </w:r>
      <w:r w:rsidR="00ED30A2" w:rsidRPr="00FE3C78">
        <w:rPr>
          <w:rFonts w:ascii="Arial" w:hAnsi="Arial" w:cs="Arial"/>
          <w:sz w:val="20"/>
          <w:szCs w:val="20"/>
        </w:rPr>
        <w:t xml:space="preserve">art. </w:t>
      </w:r>
      <w:r w:rsidRPr="00FE3C78">
        <w:rPr>
          <w:rFonts w:ascii="Arial" w:hAnsi="Arial" w:cs="Arial"/>
          <w:sz w:val="20"/>
          <w:szCs w:val="20"/>
        </w:rPr>
        <w:t>1360 cod. Civ., il contratto nell'ipotesi in cui le transazioni siano eseguite senza bonifico bancario o postale ovvero degli altri documenti idonei a consentire la piena tracciabilità delle operazioni ai sensi della legge 13 agosto 2010 n. 136 e s.m.i., del decreto legge 12 novembre 2010 n. 187, convertito in legge 17 dicembre 2010, nr. 217, nonché della determinazione dell'autorità per la vigilanza sui contratti pubblici n. 8 del 18 novembre 2010 e n. 10 del 22 dicembre.</w:t>
      </w:r>
    </w:p>
    <w:p w:rsidR="00ED30A2" w:rsidRPr="00FE3C78" w:rsidRDefault="00F73D19" w:rsidP="00FE3C78">
      <w:pPr>
        <w:spacing w:before="120" w:after="120"/>
        <w:jc w:val="both"/>
        <w:rPr>
          <w:rFonts w:ascii="Arial" w:hAnsi="Arial" w:cs="Arial"/>
          <w:sz w:val="20"/>
          <w:szCs w:val="20"/>
        </w:rPr>
      </w:pPr>
      <w:r w:rsidRPr="00FE3C78">
        <w:rPr>
          <w:rFonts w:ascii="Arial" w:hAnsi="Arial" w:cs="Arial"/>
          <w:sz w:val="20"/>
          <w:szCs w:val="20"/>
        </w:rPr>
        <w:t>3</w:t>
      </w:r>
      <w:r w:rsidR="00ED30A2" w:rsidRPr="00FE3C78">
        <w:rPr>
          <w:rFonts w:ascii="Arial" w:hAnsi="Arial" w:cs="Arial"/>
          <w:sz w:val="20"/>
          <w:szCs w:val="20"/>
        </w:rPr>
        <w:t>. L’appaltatore sarà tenuto a comunicare al</w:t>
      </w:r>
      <w:r w:rsidR="00367C8B" w:rsidRPr="00FE3C78">
        <w:rPr>
          <w:rFonts w:ascii="Arial" w:hAnsi="Arial" w:cs="Arial"/>
          <w:sz w:val="20"/>
          <w:szCs w:val="20"/>
        </w:rPr>
        <w:t xml:space="preserve"> comune, alla stipula del contratto, i dati afferenti al conto bancario o postale dedicato, anche non in via esclusiva, alla ricezione dei flussi finanziari relativi al contratto stipulato nonché le generalità e il codice fiscale del/i </w:t>
      </w:r>
      <w:r w:rsidR="00ED30A2" w:rsidRPr="00FE3C78">
        <w:rPr>
          <w:rFonts w:ascii="Arial" w:hAnsi="Arial" w:cs="Arial"/>
          <w:sz w:val="20"/>
          <w:szCs w:val="20"/>
        </w:rPr>
        <w:t>soggetto/i delegato/i ad operare sul conto/i corrente dell’appaltatore dedicato/i.</w:t>
      </w:r>
    </w:p>
    <w:p w:rsidR="00ED30A2" w:rsidRPr="00FE3C78" w:rsidRDefault="00F73D19" w:rsidP="00FE3C78">
      <w:pPr>
        <w:spacing w:before="120" w:after="120"/>
        <w:jc w:val="both"/>
        <w:rPr>
          <w:rFonts w:ascii="Arial" w:hAnsi="Arial" w:cs="Arial"/>
          <w:sz w:val="20"/>
          <w:szCs w:val="20"/>
        </w:rPr>
      </w:pPr>
      <w:r w:rsidRPr="00FE3C78">
        <w:rPr>
          <w:rFonts w:ascii="Arial" w:hAnsi="Arial" w:cs="Arial"/>
          <w:sz w:val="20"/>
          <w:szCs w:val="20"/>
        </w:rPr>
        <w:t>4</w:t>
      </w:r>
      <w:r w:rsidR="00ED30A2" w:rsidRPr="00FE3C78">
        <w:rPr>
          <w:rFonts w:ascii="Arial" w:hAnsi="Arial" w:cs="Arial"/>
          <w:sz w:val="20"/>
          <w:szCs w:val="20"/>
        </w:rPr>
        <w:t>. L’appaltatore è tenuto a comunicare tempestivamente e comunque entro e non oltre 7 giorni dalla/e variazione/i, qualsivoglia variazione intervenuta in ordine ai dati relativi agli estremi identificativi del/i conto/i corrente/i dedicato/i nonché le generalità (nome e cognome) e il codice fiscale delle persone delegate ad operare su detto/i conto/i.</w:t>
      </w:r>
    </w:p>
    <w:p w:rsidR="00ED30A2" w:rsidRPr="00FE3C78" w:rsidRDefault="00367C8B" w:rsidP="004908B6">
      <w:pPr>
        <w:pStyle w:val="Titolo4"/>
        <w:keepLines/>
        <w:adjustRightInd w:val="0"/>
        <w:spacing w:after="240"/>
        <w:jc w:val="center"/>
        <w:rPr>
          <w:rFonts w:ascii="Arial" w:hAnsi="Arial" w:cs="Arial"/>
          <w:sz w:val="20"/>
          <w:szCs w:val="20"/>
        </w:rPr>
      </w:pPr>
      <w:r w:rsidRPr="00FE3C78">
        <w:rPr>
          <w:rFonts w:ascii="Arial" w:hAnsi="Arial" w:cs="Arial"/>
          <w:sz w:val="20"/>
          <w:szCs w:val="20"/>
        </w:rPr>
        <w:t>Art.</w:t>
      </w:r>
      <w:r w:rsidR="00ED30A2" w:rsidRPr="00FE3C78">
        <w:rPr>
          <w:rFonts w:ascii="Arial" w:hAnsi="Arial" w:cs="Arial"/>
          <w:sz w:val="20"/>
          <w:szCs w:val="20"/>
        </w:rPr>
        <w:t xml:space="preserve"> </w:t>
      </w:r>
      <w:r w:rsidRPr="00FE3C78">
        <w:rPr>
          <w:rFonts w:ascii="Arial" w:hAnsi="Arial" w:cs="Arial"/>
          <w:sz w:val="20"/>
          <w:szCs w:val="20"/>
        </w:rPr>
        <w:t>6</w:t>
      </w:r>
      <w:r w:rsidR="00E10EAE" w:rsidRPr="00FE3C78">
        <w:rPr>
          <w:rFonts w:ascii="Arial" w:hAnsi="Arial" w:cs="Arial"/>
          <w:sz w:val="20"/>
          <w:szCs w:val="20"/>
        </w:rPr>
        <w:t>4</w:t>
      </w:r>
      <w:r w:rsidRPr="00FE3C78">
        <w:rPr>
          <w:rFonts w:ascii="Arial" w:hAnsi="Arial" w:cs="Arial"/>
          <w:sz w:val="20"/>
          <w:szCs w:val="20"/>
        </w:rPr>
        <w:t xml:space="preserve"> </w:t>
      </w:r>
      <w:r w:rsidR="004908B6">
        <w:rPr>
          <w:rFonts w:ascii="Arial" w:hAnsi="Arial" w:cs="Arial"/>
          <w:sz w:val="20"/>
          <w:szCs w:val="20"/>
        </w:rPr>
        <w:br/>
      </w:r>
      <w:r w:rsidRPr="00FE3C78">
        <w:rPr>
          <w:rFonts w:ascii="Arial" w:hAnsi="Arial" w:cs="Arial"/>
          <w:sz w:val="20"/>
          <w:szCs w:val="20"/>
        </w:rPr>
        <w:t>Disposizioni finali</w:t>
      </w:r>
    </w:p>
    <w:p w:rsidR="00ED30A2" w:rsidRPr="00FE3C78" w:rsidRDefault="00ED30A2" w:rsidP="00FE3C78">
      <w:pPr>
        <w:spacing w:before="120" w:after="120"/>
        <w:jc w:val="both"/>
        <w:rPr>
          <w:rFonts w:ascii="Arial" w:hAnsi="Arial" w:cs="Arial"/>
          <w:sz w:val="20"/>
          <w:szCs w:val="20"/>
        </w:rPr>
      </w:pPr>
      <w:r w:rsidRPr="00FE3C78">
        <w:rPr>
          <w:rFonts w:ascii="Arial" w:hAnsi="Arial" w:cs="Arial"/>
          <w:sz w:val="20"/>
          <w:szCs w:val="20"/>
        </w:rPr>
        <w:t xml:space="preserve">1. Per </w:t>
      </w:r>
      <w:r w:rsidR="00367C8B" w:rsidRPr="00FE3C78">
        <w:rPr>
          <w:rFonts w:ascii="Arial" w:hAnsi="Arial" w:cs="Arial"/>
          <w:sz w:val="20"/>
          <w:szCs w:val="20"/>
        </w:rPr>
        <w:t xml:space="preserve">tutto quanto non previsto dal presente capitolato speciale si fa rinvio alla legislazione vigente ed in modo particolare in materia di </w:t>
      </w:r>
      <w:r w:rsidR="00230E68" w:rsidRPr="00FE3C78">
        <w:rPr>
          <w:rFonts w:ascii="Arial" w:hAnsi="Arial" w:cs="Arial"/>
          <w:sz w:val="20"/>
          <w:szCs w:val="20"/>
        </w:rPr>
        <w:t>appalti pubblici di servizi al D.L</w:t>
      </w:r>
      <w:r w:rsidR="00367C8B" w:rsidRPr="00FE3C78">
        <w:rPr>
          <w:rFonts w:ascii="Arial" w:hAnsi="Arial" w:cs="Arial"/>
          <w:sz w:val="20"/>
          <w:szCs w:val="20"/>
        </w:rPr>
        <w:t xml:space="preserve">gs. </w:t>
      </w:r>
      <w:r w:rsidR="00230E68" w:rsidRPr="00FE3C78">
        <w:rPr>
          <w:rFonts w:ascii="Arial" w:hAnsi="Arial" w:cs="Arial"/>
          <w:sz w:val="20"/>
          <w:szCs w:val="20"/>
        </w:rPr>
        <w:t xml:space="preserve">n. 50/2016, al </w:t>
      </w:r>
      <w:proofErr w:type="spellStart"/>
      <w:r w:rsidR="00230E68" w:rsidRPr="00FE3C78">
        <w:rPr>
          <w:rFonts w:ascii="Arial" w:hAnsi="Arial" w:cs="Arial"/>
          <w:sz w:val="20"/>
          <w:szCs w:val="20"/>
        </w:rPr>
        <w:t>d.P.R</w:t>
      </w:r>
      <w:r w:rsidR="00367C8B" w:rsidRPr="00FE3C78">
        <w:rPr>
          <w:rFonts w:ascii="Arial" w:hAnsi="Arial" w:cs="Arial"/>
          <w:sz w:val="20"/>
          <w:szCs w:val="20"/>
        </w:rPr>
        <w:t>.</w:t>
      </w:r>
      <w:proofErr w:type="spellEnd"/>
      <w:r w:rsidR="00367C8B" w:rsidRPr="00FE3C78">
        <w:rPr>
          <w:rFonts w:ascii="Arial" w:hAnsi="Arial" w:cs="Arial"/>
          <w:sz w:val="20"/>
          <w:szCs w:val="20"/>
        </w:rPr>
        <w:t xml:space="preserve"> 207/2010, al codice civile e alle norme presenti nell'ordinament</w:t>
      </w:r>
      <w:r w:rsidRPr="00FE3C78">
        <w:rPr>
          <w:rFonts w:ascii="Arial" w:hAnsi="Arial" w:cs="Arial"/>
          <w:sz w:val="20"/>
          <w:szCs w:val="20"/>
        </w:rPr>
        <w:t>o giuridico.</w:t>
      </w:r>
    </w:p>
    <w:p w:rsidR="00E10EAE" w:rsidRPr="00FE3C78" w:rsidRDefault="00E10EAE" w:rsidP="004908B6">
      <w:pPr>
        <w:keepNext/>
        <w:keepLines/>
        <w:adjustRightInd w:val="0"/>
        <w:spacing w:before="240" w:after="240"/>
        <w:jc w:val="center"/>
        <w:rPr>
          <w:rFonts w:ascii="Arial" w:hAnsi="Arial" w:cs="Arial"/>
          <w:b/>
          <w:sz w:val="20"/>
          <w:szCs w:val="20"/>
        </w:rPr>
      </w:pPr>
      <w:r w:rsidRPr="00FE3C78">
        <w:rPr>
          <w:rFonts w:ascii="Arial" w:hAnsi="Arial" w:cs="Arial"/>
          <w:b/>
          <w:sz w:val="20"/>
          <w:szCs w:val="20"/>
        </w:rPr>
        <w:t>Art. 63</w:t>
      </w:r>
    </w:p>
    <w:p w:rsidR="00E10EAE" w:rsidRPr="00FE3C78" w:rsidRDefault="00E10EAE" w:rsidP="004908B6">
      <w:pPr>
        <w:keepNext/>
        <w:widowControl/>
        <w:autoSpaceDE/>
        <w:autoSpaceDN/>
        <w:spacing w:before="120" w:after="120"/>
        <w:jc w:val="center"/>
        <w:rPr>
          <w:rFonts w:ascii="Arial" w:hAnsi="Arial" w:cs="Arial"/>
          <w:b/>
          <w:sz w:val="20"/>
          <w:szCs w:val="20"/>
        </w:rPr>
      </w:pPr>
      <w:r w:rsidRPr="00FE3C78">
        <w:rPr>
          <w:rFonts w:ascii="Arial" w:hAnsi="Arial" w:cs="Arial"/>
          <w:b/>
          <w:sz w:val="20"/>
          <w:szCs w:val="20"/>
        </w:rPr>
        <w:t xml:space="preserve">Nota informativa </w:t>
      </w:r>
      <w:r w:rsidR="00A9428E" w:rsidRPr="00FE3C78">
        <w:rPr>
          <w:rFonts w:ascii="Arial" w:hAnsi="Arial" w:cs="Arial"/>
          <w:b/>
          <w:sz w:val="20"/>
          <w:szCs w:val="20"/>
        </w:rPr>
        <w:t>privacy</w:t>
      </w:r>
    </w:p>
    <w:p w:rsidR="00E10EAE" w:rsidRPr="00FE3C78" w:rsidRDefault="00E10EAE" w:rsidP="00FE3C78">
      <w:pPr>
        <w:autoSpaceDE/>
        <w:autoSpaceDN/>
        <w:spacing w:before="120" w:after="120"/>
        <w:jc w:val="both"/>
        <w:rPr>
          <w:rFonts w:ascii="Arial" w:hAnsi="Arial" w:cs="Arial"/>
          <w:sz w:val="20"/>
          <w:szCs w:val="20"/>
        </w:rPr>
      </w:pPr>
      <w:r w:rsidRPr="00FE3C78">
        <w:rPr>
          <w:rFonts w:ascii="Arial" w:hAnsi="Arial" w:cs="Arial"/>
          <w:sz w:val="20"/>
          <w:szCs w:val="20"/>
        </w:rPr>
        <w:t>Ai sensi del D.Lgs. n. 196/2003 e del Regolament</w:t>
      </w:r>
      <w:r w:rsidR="00151E21" w:rsidRPr="00FE3C78">
        <w:rPr>
          <w:rFonts w:ascii="Arial" w:hAnsi="Arial" w:cs="Arial"/>
          <w:sz w:val="20"/>
          <w:szCs w:val="20"/>
        </w:rPr>
        <w:t xml:space="preserve">o europeo Privacy n. 2016/679, </w:t>
      </w:r>
      <w:r w:rsidRPr="00FE3C78">
        <w:rPr>
          <w:rFonts w:ascii="Arial" w:hAnsi="Arial" w:cs="Arial"/>
          <w:sz w:val="20"/>
          <w:szCs w:val="20"/>
        </w:rPr>
        <w:t>si informa che quest</w:t>
      </w:r>
      <w:r w:rsidR="004908B6">
        <w:rPr>
          <w:rFonts w:ascii="Arial" w:hAnsi="Arial" w:cs="Arial"/>
          <w:sz w:val="20"/>
          <w:szCs w:val="20"/>
        </w:rPr>
        <w:t>a</w:t>
      </w:r>
      <w:r w:rsidRPr="00FE3C78">
        <w:rPr>
          <w:rFonts w:ascii="Arial" w:hAnsi="Arial" w:cs="Arial"/>
          <w:sz w:val="20"/>
          <w:szCs w:val="20"/>
        </w:rPr>
        <w:t xml:space="preserve"> amm</w:t>
      </w:r>
      <w:r w:rsidR="00987645" w:rsidRPr="00FE3C78">
        <w:rPr>
          <w:rFonts w:ascii="Arial" w:hAnsi="Arial" w:cs="Arial"/>
          <w:sz w:val="20"/>
          <w:szCs w:val="20"/>
        </w:rPr>
        <w:t>inistrazione comunale provvede alla raccolta e</w:t>
      </w:r>
      <w:r w:rsidRPr="00FE3C78">
        <w:rPr>
          <w:rFonts w:ascii="Arial" w:hAnsi="Arial" w:cs="Arial"/>
          <w:sz w:val="20"/>
          <w:szCs w:val="20"/>
        </w:rPr>
        <w:t xml:space="preserve"> al trattamento dei dati personali di codesta ditta per le finalità connesse all’espletamento dell’appalto in questione e, in caso di aggiudicazione, per tutte le susseguenti operazioni inerenti alla stipula del contratto</w:t>
      </w:r>
      <w:r w:rsidR="00987645" w:rsidRPr="00FE3C78">
        <w:rPr>
          <w:rFonts w:ascii="Arial" w:hAnsi="Arial" w:cs="Arial"/>
          <w:sz w:val="20"/>
          <w:szCs w:val="20"/>
        </w:rPr>
        <w:t xml:space="preserve"> di appalto e all’esecuzione del servizio</w:t>
      </w:r>
      <w:r w:rsidRPr="00FE3C78">
        <w:rPr>
          <w:rFonts w:ascii="Arial" w:hAnsi="Arial" w:cs="Arial"/>
          <w:sz w:val="20"/>
          <w:szCs w:val="20"/>
        </w:rPr>
        <w:t xml:space="preserve">. </w:t>
      </w:r>
      <w:r w:rsidR="00A9428E" w:rsidRPr="00FE3C78">
        <w:rPr>
          <w:rFonts w:ascii="Arial" w:hAnsi="Arial" w:cs="Arial"/>
          <w:sz w:val="20"/>
          <w:szCs w:val="20"/>
        </w:rPr>
        <w:t>Ulteriori informazioni sono contenute nell’Informativa Privacy, che qui si allega.</w:t>
      </w:r>
    </w:p>
    <w:p w:rsidR="002C09C3" w:rsidRPr="00FE3C78" w:rsidRDefault="002C09C3" w:rsidP="009F788B">
      <w:pPr>
        <w:pStyle w:val="Titolo1"/>
        <w:widowControl/>
        <w:spacing w:after="240"/>
        <w:jc w:val="center"/>
        <w:rPr>
          <w:sz w:val="20"/>
          <w:szCs w:val="20"/>
        </w:rPr>
      </w:pPr>
      <w:r w:rsidRPr="00FE3C78">
        <w:rPr>
          <w:sz w:val="20"/>
          <w:szCs w:val="20"/>
        </w:rPr>
        <w:lastRenderedPageBreak/>
        <w:t>***</w:t>
      </w:r>
    </w:p>
    <w:p w:rsidR="00DB6159" w:rsidRPr="00FE3C78" w:rsidRDefault="00D133A3" w:rsidP="009F788B">
      <w:pPr>
        <w:pStyle w:val="Titolo1"/>
        <w:widowControl/>
        <w:spacing w:after="240"/>
        <w:jc w:val="center"/>
        <w:rPr>
          <w:sz w:val="20"/>
          <w:szCs w:val="20"/>
        </w:rPr>
      </w:pPr>
      <w:r w:rsidRPr="00FE3C78">
        <w:rPr>
          <w:sz w:val="20"/>
          <w:szCs w:val="20"/>
        </w:rPr>
        <w:t xml:space="preserve">PARTE </w:t>
      </w:r>
      <w:r w:rsidR="00A35CCC" w:rsidRPr="00FE3C78">
        <w:rPr>
          <w:sz w:val="20"/>
          <w:szCs w:val="20"/>
        </w:rPr>
        <w:t>DODICESIMA</w:t>
      </w:r>
      <w:r w:rsidR="004908B6">
        <w:rPr>
          <w:sz w:val="20"/>
          <w:szCs w:val="20"/>
        </w:rPr>
        <w:br/>
      </w:r>
      <w:r w:rsidR="00DB6159" w:rsidRPr="00FE3C78">
        <w:rPr>
          <w:sz w:val="20"/>
          <w:szCs w:val="20"/>
        </w:rPr>
        <w:t>NORME IN MATERIA DI SICUREZZA</w:t>
      </w:r>
    </w:p>
    <w:p w:rsidR="00D133A3" w:rsidRPr="00FE3C78" w:rsidRDefault="00D133A3" w:rsidP="004908B6">
      <w:pPr>
        <w:keepNext/>
        <w:spacing w:before="240" w:after="240"/>
        <w:jc w:val="center"/>
        <w:outlineLvl w:val="0"/>
        <w:rPr>
          <w:rFonts w:ascii="Arial" w:hAnsi="Arial" w:cs="Arial"/>
          <w:b/>
          <w:bCs/>
          <w:sz w:val="20"/>
          <w:szCs w:val="20"/>
        </w:rPr>
      </w:pPr>
      <w:r w:rsidRPr="00FE3C78">
        <w:rPr>
          <w:rFonts w:ascii="Arial" w:hAnsi="Arial" w:cs="Arial"/>
          <w:b/>
          <w:bCs/>
          <w:sz w:val="20"/>
          <w:szCs w:val="20"/>
        </w:rPr>
        <w:t xml:space="preserve">Art. </w:t>
      </w:r>
      <w:r w:rsidR="00F73D19" w:rsidRPr="00FE3C78">
        <w:rPr>
          <w:rFonts w:ascii="Arial" w:hAnsi="Arial" w:cs="Arial"/>
          <w:b/>
          <w:bCs/>
          <w:sz w:val="20"/>
          <w:szCs w:val="20"/>
        </w:rPr>
        <w:t>66</w:t>
      </w:r>
      <w:r w:rsidR="004908B6">
        <w:rPr>
          <w:rFonts w:ascii="Arial" w:hAnsi="Arial" w:cs="Arial"/>
          <w:b/>
          <w:bCs/>
          <w:sz w:val="20"/>
          <w:szCs w:val="20"/>
        </w:rPr>
        <w:br/>
      </w:r>
      <w:r w:rsidRPr="00FE3C78">
        <w:rPr>
          <w:rFonts w:ascii="Arial" w:hAnsi="Arial" w:cs="Arial"/>
          <w:b/>
          <w:bCs/>
          <w:sz w:val="20"/>
          <w:szCs w:val="20"/>
        </w:rPr>
        <w:t>Sicurezza</w:t>
      </w:r>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1. </w:t>
      </w:r>
      <w:r w:rsidR="00D133A3" w:rsidRPr="00FE3C78">
        <w:rPr>
          <w:rFonts w:ascii="Arial" w:hAnsi="Arial" w:cs="Arial"/>
          <w:sz w:val="20"/>
          <w:szCs w:val="20"/>
        </w:rPr>
        <w:t>L’I</w:t>
      </w:r>
      <w:r w:rsidR="00DB06C9" w:rsidRPr="00FE3C78">
        <w:rPr>
          <w:rFonts w:ascii="Arial" w:hAnsi="Arial" w:cs="Arial"/>
          <w:sz w:val="20"/>
          <w:szCs w:val="20"/>
        </w:rPr>
        <w:t>mpresa appaltatrice</w:t>
      </w:r>
      <w:r w:rsidR="00D133A3" w:rsidRPr="00FE3C78">
        <w:rPr>
          <w:rFonts w:ascii="Arial" w:hAnsi="Arial" w:cs="Arial"/>
          <w:sz w:val="20"/>
          <w:szCs w:val="20"/>
        </w:rPr>
        <w:t xml:space="preserve"> dovrà fornire al Comune la documentazione per gli adempimenti ex art. 26</w:t>
      </w:r>
      <w:r w:rsidR="00DB6159" w:rsidRPr="00FE3C78">
        <w:rPr>
          <w:rFonts w:ascii="Arial" w:hAnsi="Arial" w:cs="Arial"/>
          <w:sz w:val="20"/>
          <w:szCs w:val="20"/>
        </w:rPr>
        <w:t xml:space="preserve"> del</w:t>
      </w:r>
      <w:r w:rsidR="00D133A3" w:rsidRPr="00FE3C78">
        <w:rPr>
          <w:rFonts w:ascii="Arial" w:hAnsi="Arial" w:cs="Arial"/>
          <w:sz w:val="20"/>
          <w:szCs w:val="20"/>
        </w:rPr>
        <w:t xml:space="preserve"> D.Lgs. </w:t>
      </w:r>
      <w:r w:rsidR="00DB06C9" w:rsidRPr="00FE3C78">
        <w:rPr>
          <w:rFonts w:ascii="Arial" w:hAnsi="Arial" w:cs="Arial"/>
          <w:sz w:val="20"/>
          <w:szCs w:val="20"/>
        </w:rPr>
        <w:t xml:space="preserve">n. </w:t>
      </w:r>
      <w:r w:rsidR="00D133A3" w:rsidRPr="00FE3C78">
        <w:rPr>
          <w:rFonts w:ascii="Arial" w:hAnsi="Arial" w:cs="Arial"/>
          <w:sz w:val="20"/>
          <w:szCs w:val="20"/>
        </w:rPr>
        <w:t>81/</w:t>
      </w:r>
      <w:r w:rsidR="00DB6159" w:rsidRPr="00FE3C78">
        <w:rPr>
          <w:rFonts w:ascii="Arial" w:hAnsi="Arial" w:cs="Arial"/>
          <w:sz w:val="20"/>
          <w:szCs w:val="20"/>
        </w:rPr>
        <w:t>20</w:t>
      </w:r>
      <w:r w:rsidR="00D133A3" w:rsidRPr="00FE3C78">
        <w:rPr>
          <w:rFonts w:ascii="Arial" w:hAnsi="Arial" w:cs="Arial"/>
          <w:sz w:val="20"/>
          <w:szCs w:val="20"/>
        </w:rPr>
        <w:t>08.</w:t>
      </w:r>
    </w:p>
    <w:p w:rsidR="00AB6D30" w:rsidRPr="00FE3C78" w:rsidRDefault="00D757A3" w:rsidP="00FE3C78">
      <w:pPr>
        <w:spacing w:before="120" w:after="120"/>
        <w:jc w:val="both"/>
        <w:rPr>
          <w:rFonts w:ascii="Arial" w:hAnsi="Arial" w:cs="Arial"/>
          <w:sz w:val="20"/>
          <w:szCs w:val="20"/>
        </w:rPr>
      </w:pPr>
      <w:r>
        <w:rPr>
          <w:rFonts w:ascii="Arial" w:hAnsi="Arial" w:cs="Arial"/>
          <w:sz w:val="20"/>
          <w:szCs w:val="20"/>
        </w:rPr>
        <w:t>2</w:t>
      </w:r>
      <w:r w:rsidR="00B37B49" w:rsidRPr="00FE3C78">
        <w:rPr>
          <w:rFonts w:ascii="Arial" w:hAnsi="Arial" w:cs="Arial"/>
          <w:sz w:val="20"/>
          <w:szCs w:val="20"/>
        </w:rPr>
        <w:t xml:space="preserve">. </w:t>
      </w:r>
      <w:r w:rsidR="00D133A3" w:rsidRPr="00FE3C78">
        <w:rPr>
          <w:rFonts w:ascii="Arial" w:hAnsi="Arial" w:cs="Arial"/>
          <w:sz w:val="20"/>
          <w:szCs w:val="20"/>
        </w:rPr>
        <w:t>L’</w:t>
      </w:r>
      <w:r w:rsidR="00AB6D30" w:rsidRPr="00FE3C78">
        <w:rPr>
          <w:rFonts w:ascii="Arial" w:hAnsi="Arial" w:cs="Arial"/>
          <w:sz w:val="20"/>
          <w:szCs w:val="20"/>
        </w:rPr>
        <w:t xml:space="preserve">Impresa appaltatrice </w:t>
      </w:r>
      <w:r w:rsidR="00D133A3" w:rsidRPr="00FE3C78">
        <w:rPr>
          <w:rFonts w:ascii="Arial" w:hAnsi="Arial" w:cs="Arial"/>
          <w:sz w:val="20"/>
          <w:szCs w:val="20"/>
        </w:rPr>
        <w:t>dovrà inoltre provvedere all’adeguata informazione, formazione, addestramento ed aggiornamento del personale addetto e degli eventuali sostituti in materia di sicurezza e di igiene del lavoro ai sensi degli art. 36 e 37 del D.Lgs. n. 81/</w:t>
      </w:r>
      <w:r w:rsidR="00AB6D30" w:rsidRPr="00FE3C78">
        <w:rPr>
          <w:rFonts w:ascii="Arial" w:hAnsi="Arial" w:cs="Arial"/>
          <w:sz w:val="20"/>
          <w:szCs w:val="20"/>
        </w:rPr>
        <w:t>20</w:t>
      </w:r>
      <w:r w:rsidR="00D133A3" w:rsidRPr="00FE3C78">
        <w:rPr>
          <w:rFonts w:ascii="Arial" w:hAnsi="Arial" w:cs="Arial"/>
          <w:sz w:val="20"/>
          <w:szCs w:val="20"/>
        </w:rPr>
        <w:t xml:space="preserve">08. </w:t>
      </w:r>
    </w:p>
    <w:p w:rsidR="00D133A3" w:rsidRPr="00FE3C78" w:rsidRDefault="00D757A3" w:rsidP="00FE3C78">
      <w:pPr>
        <w:spacing w:before="120" w:after="120"/>
        <w:jc w:val="both"/>
        <w:rPr>
          <w:rFonts w:ascii="Arial" w:hAnsi="Arial" w:cs="Arial"/>
          <w:sz w:val="20"/>
          <w:szCs w:val="20"/>
        </w:rPr>
      </w:pPr>
      <w:r>
        <w:rPr>
          <w:rFonts w:ascii="Arial" w:hAnsi="Arial" w:cs="Arial"/>
          <w:sz w:val="20"/>
          <w:szCs w:val="20"/>
        </w:rPr>
        <w:t>3</w:t>
      </w:r>
      <w:r w:rsidR="00B37B49" w:rsidRPr="00FE3C78">
        <w:rPr>
          <w:rFonts w:ascii="Arial" w:hAnsi="Arial" w:cs="Arial"/>
          <w:sz w:val="20"/>
          <w:szCs w:val="20"/>
        </w:rPr>
        <w:t xml:space="preserve">. </w:t>
      </w:r>
      <w:r w:rsidR="00AB6D30" w:rsidRPr="00FE3C78">
        <w:rPr>
          <w:rFonts w:ascii="Arial" w:hAnsi="Arial" w:cs="Arial"/>
          <w:sz w:val="20"/>
          <w:szCs w:val="20"/>
        </w:rPr>
        <w:t>G</w:t>
      </w:r>
      <w:r w:rsidR="00D133A3" w:rsidRPr="00FE3C78">
        <w:rPr>
          <w:rFonts w:ascii="Arial" w:hAnsi="Arial" w:cs="Arial"/>
          <w:sz w:val="20"/>
          <w:szCs w:val="20"/>
        </w:rPr>
        <w:t>li obblighi formativi si estendono alla prevenzione incendi</w:t>
      </w:r>
      <w:r w:rsidR="00AB6D30" w:rsidRPr="00FE3C78">
        <w:rPr>
          <w:rFonts w:ascii="Arial" w:hAnsi="Arial" w:cs="Arial"/>
          <w:sz w:val="20"/>
          <w:szCs w:val="20"/>
        </w:rPr>
        <w:t xml:space="preserve"> </w:t>
      </w:r>
      <w:r w:rsidR="00D133A3" w:rsidRPr="00FE3C78">
        <w:rPr>
          <w:rFonts w:ascii="Arial" w:hAnsi="Arial" w:cs="Arial"/>
          <w:sz w:val="20"/>
          <w:szCs w:val="20"/>
        </w:rPr>
        <w:t xml:space="preserve">ed al primo soccorso, comprovata da appositi attestati, ed alla formazione dei preposti (art. 19 </w:t>
      </w:r>
      <w:r w:rsidR="00AB6D30" w:rsidRPr="00FE3C78">
        <w:rPr>
          <w:rFonts w:ascii="Arial" w:hAnsi="Arial" w:cs="Arial"/>
          <w:sz w:val="20"/>
          <w:szCs w:val="20"/>
        </w:rPr>
        <w:t xml:space="preserve">del </w:t>
      </w:r>
      <w:r w:rsidR="00D133A3" w:rsidRPr="00FE3C78">
        <w:rPr>
          <w:rFonts w:ascii="Arial" w:hAnsi="Arial" w:cs="Arial"/>
          <w:sz w:val="20"/>
          <w:szCs w:val="20"/>
        </w:rPr>
        <w:t xml:space="preserve">D.Lgs. </w:t>
      </w:r>
      <w:r w:rsidR="00AB6D30" w:rsidRPr="00FE3C78">
        <w:rPr>
          <w:rFonts w:ascii="Arial" w:hAnsi="Arial" w:cs="Arial"/>
          <w:sz w:val="20"/>
          <w:szCs w:val="20"/>
        </w:rPr>
        <w:t xml:space="preserve">n. </w:t>
      </w:r>
      <w:r w:rsidR="00D133A3" w:rsidRPr="00FE3C78">
        <w:rPr>
          <w:rFonts w:ascii="Arial" w:hAnsi="Arial" w:cs="Arial"/>
          <w:sz w:val="20"/>
          <w:szCs w:val="20"/>
        </w:rPr>
        <w:t>81/</w:t>
      </w:r>
      <w:r w:rsidR="00AB6D30" w:rsidRPr="00FE3C78">
        <w:rPr>
          <w:rFonts w:ascii="Arial" w:hAnsi="Arial" w:cs="Arial"/>
          <w:sz w:val="20"/>
          <w:szCs w:val="20"/>
        </w:rPr>
        <w:t>20</w:t>
      </w:r>
      <w:r w:rsidR="00D133A3" w:rsidRPr="00FE3C78">
        <w:rPr>
          <w:rFonts w:ascii="Arial" w:hAnsi="Arial" w:cs="Arial"/>
          <w:sz w:val="20"/>
          <w:szCs w:val="20"/>
        </w:rPr>
        <w:t>08). La Ditta è tenuta ad assicurare il personale addetto contro gli infortuni e si obbliga a far osservare le norme antinfortunistiche ed a dotarlo di tutto quanto necessario per la prevenzione degli infortuni, in conformità alla vigente normativa in materia di tutela e della sicurezza sul lavoro.</w:t>
      </w:r>
    </w:p>
    <w:p w:rsidR="00D133A3" w:rsidRPr="00FE3C78" w:rsidRDefault="00D757A3" w:rsidP="00FE3C78">
      <w:pPr>
        <w:spacing w:before="120" w:after="120"/>
        <w:jc w:val="both"/>
        <w:rPr>
          <w:rFonts w:ascii="Arial" w:hAnsi="Arial" w:cs="Arial"/>
          <w:sz w:val="20"/>
          <w:szCs w:val="20"/>
        </w:rPr>
      </w:pPr>
      <w:r>
        <w:rPr>
          <w:rFonts w:ascii="Arial" w:hAnsi="Arial" w:cs="Arial"/>
          <w:sz w:val="20"/>
          <w:szCs w:val="20"/>
        </w:rPr>
        <w:t>4</w:t>
      </w:r>
      <w:r w:rsidR="00B37B49" w:rsidRPr="00FE3C78">
        <w:rPr>
          <w:rFonts w:ascii="Arial" w:hAnsi="Arial" w:cs="Arial"/>
          <w:sz w:val="20"/>
          <w:szCs w:val="20"/>
        </w:rPr>
        <w:t xml:space="preserve">. </w:t>
      </w:r>
      <w:r w:rsidR="00D133A3" w:rsidRPr="00FE3C78">
        <w:rPr>
          <w:rFonts w:ascii="Arial" w:hAnsi="Arial" w:cs="Arial"/>
          <w:sz w:val="20"/>
          <w:szCs w:val="20"/>
        </w:rPr>
        <w:t>L’inosservanza delle leggi in materia di lavoro, sicurezza e di tutela dell’ambiente di cui al presente articolo, determinano, senza alcuna formalità, la risoluzione del contratto.</w:t>
      </w:r>
    </w:p>
    <w:p w:rsidR="002A5B4A" w:rsidRPr="00FE3C78" w:rsidRDefault="00D133A3" w:rsidP="004908B6">
      <w:pPr>
        <w:keepNext/>
        <w:widowControl/>
        <w:spacing w:before="240" w:after="240"/>
        <w:jc w:val="center"/>
        <w:outlineLvl w:val="0"/>
        <w:rPr>
          <w:rFonts w:ascii="Arial" w:hAnsi="Arial" w:cs="Arial"/>
          <w:b/>
          <w:bCs/>
          <w:sz w:val="20"/>
          <w:szCs w:val="20"/>
        </w:rPr>
      </w:pPr>
      <w:r w:rsidRPr="00FE3C78">
        <w:rPr>
          <w:rFonts w:ascii="Arial" w:hAnsi="Arial" w:cs="Arial"/>
          <w:b/>
          <w:bCs/>
          <w:sz w:val="20"/>
          <w:szCs w:val="20"/>
        </w:rPr>
        <w:t xml:space="preserve">Art. </w:t>
      </w:r>
      <w:r w:rsidR="00F73D19" w:rsidRPr="00FE3C78">
        <w:rPr>
          <w:rFonts w:ascii="Arial" w:hAnsi="Arial" w:cs="Arial"/>
          <w:b/>
          <w:bCs/>
          <w:sz w:val="20"/>
          <w:szCs w:val="20"/>
        </w:rPr>
        <w:t>67</w:t>
      </w:r>
      <w:r w:rsidR="004908B6">
        <w:rPr>
          <w:rFonts w:ascii="Arial" w:hAnsi="Arial" w:cs="Arial"/>
          <w:b/>
          <w:bCs/>
          <w:sz w:val="20"/>
          <w:szCs w:val="20"/>
        </w:rPr>
        <w:br/>
      </w:r>
      <w:r w:rsidR="002A5B4A" w:rsidRPr="00FE3C78">
        <w:rPr>
          <w:rFonts w:ascii="Arial" w:hAnsi="Arial" w:cs="Arial"/>
          <w:b/>
          <w:bCs/>
          <w:sz w:val="20"/>
          <w:szCs w:val="20"/>
        </w:rPr>
        <w:t>Sicurezza ed igiene del lavoro</w:t>
      </w:r>
    </w:p>
    <w:p w:rsidR="00D938FA" w:rsidRPr="00FE3C78" w:rsidRDefault="00D938FA" w:rsidP="00FE3C78">
      <w:pPr>
        <w:spacing w:before="120" w:after="120"/>
        <w:jc w:val="both"/>
        <w:rPr>
          <w:rFonts w:ascii="Arial" w:hAnsi="Arial" w:cs="Arial"/>
          <w:sz w:val="20"/>
          <w:szCs w:val="20"/>
        </w:rPr>
      </w:pPr>
      <w:r w:rsidRPr="00FE3C78">
        <w:rPr>
          <w:rFonts w:ascii="Arial" w:hAnsi="Arial" w:cs="Arial"/>
          <w:sz w:val="20"/>
          <w:szCs w:val="20"/>
        </w:rPr>
        <w:t>1. Nello svolgimento di tutte le attività che rientrano nell’oggetto dell’affidamento l’impresa dovrà rispettare, per quanto riguarda gli aspetti relativi ad igiene, sicurezza, prevenzione e protezione, quanto previsto dai regolamenti in vigore nell’Ente oltre che le disposizioni generali emanate dal Dirigente Scolastico, avendo cura altresì di seguire le indicazioni operative del Servizio di Prevenzione e Protezione dell’Ente.</w:t>
      </w:r>
    </w:p>
    <w:p w:rsidR="00D938FA" w:rsidRPr="00FE3C78" w:rsidRDefault="00D938FA" w:rsidP="00FE3C78">
      <w:pPr>
        <w:spacing w:before="120" w:after="120"/>
        <w:jc w:val="both"/>
        <w:rPr>
          <w:rFonts w:ascii="Arial" w:hAnsi="Arial" w:cs="Arial"/>
          <w:sz w:val="20"/>
          <w:szCs w:val="20"/>
        </w:rPr>
      </w:pPr>
      <w:r w:rsidRPr="00FE3C78">
        <w:rPr>
          <w:rFonts w:ascii="Arial" w:hAnsi="Arial" w:cs="Arial"/>
          <w:sz w:val="20"/>
          <w:szCs w:val="20"/>
        </w:rPr>
        <w:t>2. Le attività dovranno essere svolte sotto la direzione e sorveglianza dell’impresa. Pertanto, qualsiasi responsabilità per eventuali danni a persone e cose, sia di proprietà dell’Ente che di terzi, che si possano verificare nell’esecuzione dei lavori stessi, saranno a carico dell’</w:t>
      </w:r>
      <w:r w:rsidR="002A5B4A" w:rsidRPr="00FE3C78">
        <w:rPr>
          <w:rFonts w:ascii="Arial" w:hAnsi="Arial" w:cs="Arial"/>
          <w:sz w:val="20"/>
          <w:szCs w:val="20"/>
        </w:rPr>
        <w:t>impresa aggiudicataria.</w:t>
      </w:r>
    </w:p>
    <w:p w:rsidR="00D938FA" w:rsidRPr="00FE3C78" w:rsidRDefault="00D938FA" w:rsidP="00FE3C78">
      <w:pPr>
        <w:spacing w:before="120" w:after="120"/>
        <w:jc w:val="both"/>
        <w:rPr>
          <w:rFonts w:ascii="Arial" w:hAnsi="Arial" w:cs="Arial"/>
          <w:b/>
          <w:bCs/>
          <w:sz w:val="20"/>
          <w:szCs w:val="20"/>
        </w:rPr>
      </w:pPr>
      <w:r w:rsidRPr="00FE3C78">
        <w:rPr>
          <w:rFonts w:ascii="Arial" w:hAnsi="Arial" w:cs="Arial"/>
          <w:sz w:val="20"/>
          <w:szCs w:val="20"/>
        </w:rPr>
        <w:t>3. L’Ente si riserva la facoltà di accertare e segnalare, in qualunque momento e con le modalità che riterrà più opportune, la violazione da parte dell’Appaltatore degli obblighi di legge in materia sicurezza sul lavoro ed in materia ambientale. In caso di violazione di detti obblighi l’Amministrazione Comunale avrà la facoltà di ordinare la sospensione dei lavori ed il risarcimento dei danni per ogni conseguenza dannosa che per tale violazione potrebbe derivare</w:t>
      </w:r>
      <w:r w:rsidR="002A5B4A" w:rsidRPr="00FE3C78">
        <w:rPr>
          <w:rFonts w:ascii="Arial" w:hAnsi="Arial" w:cs="Arial"/>
          <w:sz w:val="20"/>
          <w:szCs w:val="20"/>
        </w:rPr>
        <w:t>.</w:t>
      </w:r>
    </w:p>
    <w:p w:rsidR="00D133A3" w:rsidRPr="00FE3C78" w:rsidRDefault="00D938FA" w:rsidP="004908B6">
      <w:pPr>
        <w:keepNext/>
        <w:keepLines/>
        <w:spacing w:before="240" w:after="240"/>
        <w:jc w:val="center"/>
        <w:rPr>
          <w:rFonts w:ascii="Arial" w:hAnsi="Arial" w:cs="Arial"/>
          <w:b/>
          <w:bCs/>
          <w:sz w:val="20"/>
          <w:szCs w:val="20"/>
        </w:rPr>
      </w:pPr>
      <w:r w:rsidRPr="00FE3C78">
        <w:rPr>
          <w:rFonts w:ascii="Arial" w:hAnsi="Arial" w:cs="Arial"/>
          <w:b/>
          <w:bCs/>
          <w:sz w:val="20"/>
          <w:szCs w:val="20"/>
        </w:rPr>
        <w:t>Art. 68</w:t>
      </w:r>
      <w:r w:rsidR="004908B6">
        <w:rPr>
          <w:rFonts w:ascii="Arial" w:hAnsi="Arial" w:cs="Arial"/>
          <w:b/>
          <w:bCs/>
          <w:sz w:val="20"/>
          <w:szCs w:val="20"/>
        </w:rPr>
        <w:br/>
      </w:r>
      <w:proofErr w:type="spellStart"/>
      <w:r w:rsidR="00D133A3" w:rsidRPr="00FE3C78">
        <w:rPr>
          <w:rFonts w:ascii="Arial" w:hAnsi="Arial" w:cs="Arial"/>
          <w:b/>
          <w:bCs/>
          <w:sz w:val="20"/>
          <w:szCs w:val="20"/>
        </w:rPr>
        <w:t>Duvri</w:t>
      </w:r>
      <w:proofErr w:type="spellEnd"/>
    </w:p>
    <w:p w:rsidR="00D133A3" w:rsidRPr="00FE3C78" w:rsidRDefault="00B37B49" w:rsidP="00FE3C78">
      <w:pPr>
        <w:spacing w:before="120" w:after="120"/>
        <w:jc w:val="both"/>
        <w:rPr>
          <w:rFonts w:ascii="Arial" w:hAnsi="Arial" w:cs="Arial"/>
          <w:sz w:val="20"/>
          <w:szCs w:val="20"/>
        </w:rPr>
      </w:pPr>
      <w:r w:rsidRPr="00FE3C78">
        <w:rPr>
          <w:rFonts w:ascii="Arial" w:hAnsi="Arial" w:cs="Arial"/>
          <w:sz w:val="20"/>
          <w:szCs w:val="20"/>
        </w:rPr>
        <w:t xml:space="preserve">1. </w:t>
      </w:r>
      <w:r w:rsidR="00D133A3" w:rsidRPr="00FE3C78">
        <w:rPr>
          <w:rFonts w:ascii="Arial" w:hAnsi="Arial" w:cs="Arial"/>
          <w:sz w:val="20"/>
          <w:szCs w:val="20"/>
        </w:rPr>
        <w:t>Il Comune promuove la cooperazione ed il coordinamento per la gestione della sicurezza durante le attività oggetto dell’affidamento e in tale contesto predispone il DOCUMENTO UNICO DI VALUTAZIONE DEI RISCHI INTERFERENZIALI (cosiddetto DUVRI) così come previsto dall’art. 26</w:t>
      </w:r>
      <w:r w:rsidR="005F2C1F" w:rsidRPr="00FE3C78">
        <w:rPr>
          <w:rFonts w:ascii="Arial" w:hAnsi="Arial" w:cs="Arial"/>
          <w:sz w:val="20"/>
          <w:szCs w:val="20"/>
        </w:rPr>
        <w:t>,</w:t>
      </w:r>
      <w:r w:rsidR="00D133A3" w:rsidRPr="00FE3C78">
        <w:rPr>
          <w:rFonts w:ascii="Arial" w:hAnsi="Arial" w:cs="Arial"/>
          <w:sz w:val="20"/>
          <w:szCs w:val="20"/>
        </w:rPr>
        <w:t xml:space="preserve"> comma 3 ter, del D.Lgs.</w:t>
      </w:r>
      <w:r w:rsidR="00DB6159" w:rsidRPr="00FE3C78">
        <w:rPr>
          <w:rFonts w:ascii="Arial" w:hAnsi="Arial" w:cs="Arial"/>
          <w:sz w:val="20"/>
          <w:szCs w:val="20"/>
        </w:rPr>
        <w:t xml:space="preserve"> n.</w:t>
      </w:r>
      <w:r w:rsidR="00D133A3" w:rsidRPr="00FE3C78">
        <w:rPr>
          <w:rFonts w:ascii="Arial" w:hAnsi="Arial" w:cs="Arial"/>
          <w:sz w:val="20"/>
          <w:szCs w:val="20"/>
        </w:rPr>
        <w:t xml:space="preserve"> 81/</w:t>
      </w:r>
      <w:r w:rsidR="00DB6159" w:rsidRPr="00FE3C78">
        <w:rPr>
          <w:rFonts w:ascii="Arial" w:hAnsi="Arial" w:cs="Arial"/>
          <w:sz w:val="20"/>
          <w:szCs w:val="20"/>
        </w:rPr>
        <w:t>20</w:t>
      </w:r>
      <w:r w:rsidR="00D133A3" w:rsidRPr="00FE3C78">
        <w:rPr>
          <w:rFonts w:ascii="Arial" w:hAnsi="Arial" w:cs="Arial"/>
          <w:sz w:val="20"/>
          <w:szCs w:val="20"/>
        </w:rPr>
        <w:t>08, recante una valutazione ricognitiva dei rischi standard relativi alla tipologia di prestazione che potrebbero derivare dall’esecuzione del servizio.</w:t>
      </w:r>
    </w:p>
    <w:p w:rsidR="00D133A3" w:rsidRPr="00FE3C78" w:rsidRDefault="000B2C4A" w:rsidP="00FE3C78">
      <w:pPr>
        <w:spacing w:before="120" w:after="120"/>
        <w:jc w:val="both"/>
        <w:rPr>
          <w:rFonts w:ascii="Arial" w:hAnsi="Arial" w:cs="Arial"/>
          <w:sz w:val="20"/>
          <w:szCs w:val="20"/>
        </w:rPr>
      </w:pPr>
      <w:r>
        <w:rPr>
          <w:rFonts w:ascii="Arial" w:hAnsi="Arial" w:cs="Arial"/>
          <w:sz w:val="20"/>
          <w:szCs w:val="20"/>
        </w:rPr>
        <w:t>2</w:t>
      </w:r>
      <w:r w:rsidR="00B37B49" w:rsidRPr="00FE3C78">
        <w:rPr>
          <w:rFonts w:ascii="Arial" w:hAnsi="Arial" w:cs="Arial"/>
          <w:sz w:val="20"/>
          <w:szCs w:val="20"/>
        </w:rPr>
        <w:t xml:space="preserve">. </w:t>
      </w:r>
      <w:r w:rsidR="00D133A3" w:rsidRPr="00FE3C78">
        <w:rPr>
          <w:rFonts w:ascii="Arial" w:hAnsi="Arial" w:cs="Arial"/>
          <w:sz w:val="20"/>
          <w:szCs w:val="20"/>
        </w:rPr>
        <w:t>L’impresa con l’inizio del servizio è obbligata a mettere in atto ed a rispettare scrupolosamente tutte le misure riportate nel DUVRI, nel quale il Comune ha provveduto a stimare ed indicare gli oneri per la sicurezza che dovranno essere sostenuti in osservanza a dette prescrizioni.</w:t>
      </w:r>
    </w:p>
    <w:sectPr w:rsidR="00D133A3" w:rsidRPr="00FE3C78" w:rsidSect="009F788B">
      <w:footerReference w:type="even" r:id="rId8"/>
      <w:footerReference w:type="default" r:id="rId9"/>
      <w:footerReference w:type="first" r:id="rId10"/>
      <w:type w:val="continuous"/>
      <w:pgSz w:w="12240" w:h="15840"/>
      <w:pgMar w:top="1134" w:right="1134" w:bottom="1134" w:left="1134" w:header="720" w:footer="340" w:gutter="0"/>
      <w:cols w:space="709"/>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38D" w:rsidRDefault="0027438D">
      <w:r>
        <w:separator/>
      </w:r>
    </w:p>
  </w:endnote>
  <w:endnote w:type="continuationSeparator" w:id="0">
    <w:p w:rsidR="0027438D" w:rsidRDefault="002743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38D" w:rsidRDefault="00D2088F" w:rsidP="00082985">
    <w:pPr>
      <w:pStyle w:val="Pidipagina"/>
      <w:framePr w:wrap="around" w:vAnchor="text" w:hAnchor="margin" w:xAlign="right" w:y="1"/>
      <w:rPr>
        <w:rStyle w:val="Numeropagina"/>
      </w:rPr>
    </w:pPr>
    <w:r>
      <w:rPr>
        <w:rStyle w:val="Numeropagina"/>
      </w:rPr>
      <w:fldChar w:fldCharType="begin"/>
    </w:r>
    <w:r w:rsidR="0027438D">
      <w:rPr>
        <w:rStyle w:val="Numeropagina"/>
      </w:rPr>
      <w:instrText xml:space="preserve">PAGE  </w:instrText>
    </w:r>
    <w:r>
      <w:rPr>
        <w:rStyle w:val="Numeropagina"/>
      </w:rPr>
      <w:fldChar w:fldCharType="end"/>
    </w:r>
  </w:p>
  <w:p w:rsidR="0027438D" w:rsidRDefault="0027438D" w:rsidP="003511F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38D" w:rsidRPr="009F788B" w:rsidRDefault="0027438D" w:rsidP="009F788B">
    <w:pPr>
      <w:widowControl/>
      <w:autoSpaceDE/>
      <w:autoSpaceDN/>
      <w:jc w:val="right"/>
      <w:rPr>
        <w:rFonts w:ascii="Arial" w:hAnsi="Arial" w:cs="Arial"/>
        <w:sz w:val="10"/>
        <w:szCs w:val="10"/>
      </w:rPr>
    </w:pPr>
    <w:r w:rsidRPr="009F788B">
      <w:rPr>
        <w:rFonts w:ascii="Arial" w:hAnsi="Arial" w:cs="Arial"/>
        <w:sz w:val="10"/>
        <w:szCs w:val="10"/>
      </w:rPr>
      <w:t xml:space="preserve">Pag. </w:t>
    </w:r>
    <w:r w:rsidR="00D2088F" w:rsidRPr="009F788B">
      <w:rPr>
        <w:rFonts w:ascii="Arial" w:hAnsi="Arial" w:cs="Arial"/>
        <w:sz w:val="10"/>
        <w:szCs w:val="10"/>
      </w:rPr>
      <w:fldChar w:fldCharType="begin"/>
    </w:r>
    <w:r w:rsidRPr="009F788B">
      <w:rPr>
        <w:rFonts w:ascii="Arial" w:hAnsi="Arial" w:cs="Arial"/>
        <w:sz w:val="10"/>
        <w:szCs w:val="10"/>
      </w:rPr>
      <w:instrText xml:space="preserve"> PAGE </w:instrText>
    </w:r>
    <w:r w:rsidR="00D2088F" w:rsidRPr="009F788B">
      <w:rPr>
        <w:rFonts w:ascii="Arial" w:hAnsi="Arial" w:cs="Arial"/>
        <w:sz w:val="10"/>
        <w:szCs w:val="10"/>
      </w:rPr>
      <w:fldChar w:fldCharType="separate"/>
    </w:r>
    <w:r w:rsidR="00AF0D93">
      <w:rPr>
        <w:rFonts w:ascii="Arial" w:hAnsi="Arial" w:cs="Arial"/>
        <w:noProof/>
        <w:sz w:val="10"/>
        <w:szCs w:val="10"/>
      </w:rPr>
      <w:t>3</w:t>
    </w:r>
    <w:r w:rsidR="00D2088F" w:rsidRPr="009F788B">
      <w:rPr>
        <w:rFonts w:ascii="Arial" w:hAnsi="Arial" w:cs="Arial"/>
        <w:sz w:val="10"/>
        <w:szCs w:val="10"/>
      </w:rPr>
      <w:fldChar w:fldCharType="end"/>
    </w:r>
    <w:r w:rsidRPr="009F788B">
      <w:rPr>
        <w:rFonts w:ascii="Arial" w:hAnsi="Arial" w:cs="Arial"/>
        <w:sz w:val="10"/>
        <w:szCs w:val="10"/>
      </w:rPr>
      <w:t xml:space="preserve"> di </w:t>
    </w:r>
    <w:r w:rsidR="00D2088F" w:rsidRPr="009F788B">
      <w:rPr>
        <w:rFonts w:ascii="Arial" w:hAnsi="Arial" w:cs="Arial"/>
        <w:bCs/>
        <w:sz w:val="10"/>
        <w:szCs w:val="10"/>
      </w:rPr>
      <w:fldChar w:fldCharType="begin"/>
    </w:r>
    <w:r w:rsidRPr="009F788B">
      <w:rPr>
        <w:rFonts w:ascii="Arial" w:hAnsi="Arial" w:cs="Arial"/>
        <w:bCs/>
        <w:sz w:val="10"/>
        <w:szCs w:val="10"/>
      </w:rPr>
      <w:instrText xml:space="preserve"> NUMPAGES </w:instrText>
    </w:r>
    <w:r w:rsidR="00D2088F" w:rsidRPr="009F788B">
      <w:rPr>
        <w:rFonts w:ascii="Arial" w:hAnsi="Arial" w:cs="Arial"/>
        <w:bCs/>
        <w:sz w:val="10"/>
        <w:szCs w:val="10"/>
      </w:rPr>
      <w:fldChar w:fldCharType="separate"/>
    </w:r>
    <w:r w:rsidR="00AF0D93">
      <w:rPr>
        <w:rFonts w:ascii="Arial" w:hAnsi="Arial" w:cs="Arial"/>
        <w:bCs/>
        <w:noProof/>
        <w:sz w:val="10"/>
        <w:szCs w:val="10"/>
      </w:rPr>
      <w:t>27</w:t>
    </w:r>
    <w:r w:rsidR="00D2088F" w:rsidRPr="009F788B">
      <w:rPr>
        <w:rFonts w:ascii="Arial" w:hAnsi="Arial" w:cs="Arial"/>
        <w:bCs/>
        <w:sz w:val="10"/>
        <w:szCs w:val="1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38D" w:rsidRPr="009F788B" w:rsidRDefault="0027438D" w:rsidP="009F788B">
    <w:pPr>
      <w:widowControl/>
      <w:tabs>
        <w:tab w:val="center" w:pos="4819"/>
        <w:tab w:val="right" w:pos="9638"/>
      </w:tabs>
      <w:autoSpaceDE/>
      <w:autoSpaceDN/>
      <w:jc w:val="both"/>
      <w:rPr>
        <w:rFonts w:ascii="Arial" w:eastAsia="SimSun" w:hAnsi="Arial" w:cs="Arial"/>
        <w:sz w:val="6"/>
        <w:szCs w:val="22"/>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38D" w:rsidRDefault="0027438D">
      <w:r>
        <w:separator/>
      </w:r>
    </w:p>
  </w:footnote>
  <w:footnote w:type="continuationSeparator" w:id="0">
    <w:p w:rsidR="0027438D" w:rsidRDefault="002743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59CFD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92F68"/>
    <w:multiLevelType w:val="hybridMultilevel"/>
    <w:tmpl w:val="3DD444F0"/>
    <w:lvl w:ilvl="0" w:tplc="64220276">
      <w:start w:val="1"/>
      <w:numFmt w:val="upperLetter"/>
      <w:lvlText w:val="%1."/>
      <w:lvlJc w:val="left"/>
      <w:pPr>
        <w:tabs>
          <w:tab w:val="num" w:pos="360"/>
        </w:tabs>
        <w:ind w:left="360" w:hanging="360"/>
      </w:pPr>
      <w:rPr>
        <w:rFonts w:hint="default"/>
        <w:b/>
        <w:bCs/>
        <w:i w:val="0"/>
        <w:iCs w:val="0"/>
      </w:rPr>
    </w:lvl>
    <w:lvl w:ilvl="1" w:tplc="02F0F602">
      <w:start w:val="5"/>
      <w:numFmt w:val="bullet"/>
      <w:lvlText w:val=""/>
      <w:lvlJc w:val="left"/>
      <w:pPr>
        <w:tabs>
          <w:tab w:val="num" w:pos="1440"/>
        </w:tabs>
        <w:ind w:left="1134" w:hanging="397"/>
      </w:pPr>
      <w:rPr>
        <w:rFonts w:ascii="Wingdings" w:hAnsi="Wingdings" w:cs="Wingdings" w:hint="default"/>
        <w:b/>
        <w:bCs/>
        <w:i w:val="0"/>
        <w:iCs w:val="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b/>
        <w:bCs/>
        <w:i w:val="0"/>
        <w:iCs w:val="0"/>
      </w:r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0AB610A9"/>
    <w:multiLevelType w:val="hybridMultilevel"/>
    <w:tmpl w:val="0CF67700"/>
    <w:lvl w:ilvl="0" w:tplc="B660181A">
      <w:numFmt w:val="bullet"/>
      <w:lvlText w:val="-"/>
      <w:lvlJc w:val="left"/>
      <w:pPr>
        <w:tabs>
          <w:tab w:val="num" w:pos="1647"/>
        </w:tabs>
        <w:ind w:left="1647" w:hanging="360"/>
      </w:pPr>
      <w:rPr>
        <w:rFonts w:hint="default"/>
      </w:rPr>
    </w:lvl>
    <w:lvl w:ilvl="1" w:tplc="04100003" w:tentative="1">
      <w:start w:val="1"/>
      <w:numFmt w:val="bullet"/>
      <w:lvlText w:val="o"/>
      <w:lvlJc w:val="left"/>
      <w:pPr>
        <w:tabs>
          <w:tab w:val="num" w:pos="2367"/>
        </w:tabs>
        <w:ind w:left="2367" w:hanging="360"/>
      </w:pPr>
      <w:rPr>
        <w:rFonts w:ascii="Courier New" w:hAnsi="Courier New" w:hint="default"/>
      </w:rPr>
    </w:lvl>
    <w:lvl w:ilvl="2" w:tplc="04100005" w:tentative="1">
      <w:start w:val="1"/>
      <w:numFmt w:val="bullet"/>
      <w:lvlText w:val=""/>
      <w:lvlJc w:val="left"/>
      <w:pPr>
        <w:tabs>
          <w:tab w:val="num" w:pos="3087"/>
        </w:tabs>
        <w:ind w:left="3087" w:hanging="360"/>
      </w:pPr>
      <w:rPr>
        <w:rFonts w:ascii="Wingdings" w:hAnsi="Wingdings" w:hint="default"/>
      </w:rPr>
    </w:lvl>
    <w:lvl w:ilvl="3" w:tplc="04100001" w:tentative="1">
      <w:start w:val="1"/>
      <w:numFmt w:val="bullet"/>
      <w:lvlText w:val=""/>
      <w:lvlJc w:val="left"/>
      <w:pPr>
        <w:tabs>
          <w:tab w:val="num" w:pos="3807"/>
        </w:tabs>
        <w:ind w:left="3807" w:hanging="360"/>
      </w:pPr>
      <w:rPr>
        <w:rFonts w:ascii="Symbol" w:hAnsi="Symbol" w:hint="default"/>
      </w:rPr>
    </w:lvl>
    <w:lvl w:ilvl="4" w:tplc="04100003" w:tentative="1">
      <w:start w:val="1"/>
      <w:numFmt w:val="bullet"/>
      <w:lvlText w:val="o"/>
      <w:lvlJc w:val="left"/>
      <w:pPr>
        <w:tabs>
          <w:tab w:val="num" w:pos="4527"/>
        </w:tabs>
        <w:ind w:left="4527" w:hanging="360"/>
      </w:pPr>
      <w:rPr>
        <w:rFonts w:ascii="Courier New" w:hAnsi="Courier New" w:hint="default"/>
      </w:rPr>
    </w:lvl>
    <w:lvl w:ilvl="5" w:tplc="04100005" w:tentative="1">
      <w:start w:val="1"/>
      <w:numFmt w:val="bullet"/>
      <w:lvlText w:val=""/>
      <w:lvlJc w:val="left"/>
      <w:pPr>
        <w:tabs>
          <w:tab w:val="num" w:pos="5247"/>
        </w:tabs>
        <w:ind w:left="5247" w:hanging="360"/>
      </w:pPr>
      <w:rPr>
        <w:rFonts w:ascii="Wingdings" w:hAnsi="Wingdings" w:hint="default"/>
      </w:rPr>
    </w:lvl>
    <w:lvl w:ilvl="6" w:tplc="04100001" w:tentative="1">
      <w:start w:val="1"/>
      <w:numFmt w:val="bullet"/>
      <w:lvlText w:val=""/>
      <w:lvlJc w:val="left"/>
      <w:pPr>
        <w:tabs>
          <w:tab w:val="num" w:pos="5967"/>
        </w:tabs>
        <w:ind w:left="5967" w:hanging="360"/>
      </w:pPr>
      <w:rPr>
        <w:rFonts w:ascii="Symbol" w:hAnsi="Symbol" w:hint="default"/>
      </w:rPr>
    </w:lvl>
    <w:lvl w:ilvl="7" w:tplc="04100003" w:tentative="1">
      <w:start w:val="1"/>
      <w:numFmt w:val="bullet"/>
      <w:lvlText w:val="o"/>
      <w:lvlJc w:val="left"/>
      <w:pPr>
        <w:tabs>
          <w:tab w:val="num" w:pos="6687"/>
        </w:tabs>
        <w:ind w:left="6687" w:hanging="360"/>
      </w:pPr>
      <w:rPr>
        <w:rFonts w:ascii="Courier New" w:hAnsi="Courier New" w:hint="default"/>
      </w:rPr>
    </w:lvl>
    <w:lvl w:ilvl="8" w:tplc="04100005" w:tentative="1">
      <w:start w:val="1"/>
      <w:numFmt w:val="bullet"/>
      <w:lvlText w:val=""/>
      <w:lvlJc w:val="left"/>
      <w:pPr>
        <w:tabs>
          <w:tab w:val="num" w:pos="7407"/>
        </w:tabs>
        <w:ind w:left="7407" w:hanging="360"/>
      </w:pPr>
      <w:rPr>
        <w:rFonts w:ascii="Wingdings" w:hAnsi="Wingdings" w:hint="default"/>
      </w:rPr>
    </w:lvl>
  </w:abstractNum>
  <w:abstractNum w:abstractNumId="3">
    <w:nsid w:val="0FDD40C2"/>
    <w:multiLevelType w:val="hybridMultilevel"/>
    <w:tmpl w:val="1BC0F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712748"/>
    <w:multiLevelType w:val="hybridMultilevel"/>
    <w:tmpl w:val="4A1C8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C75F0D"/>
    <w:multiLevelType w:val="hybridMultilevel"/>
    <w:tmpl w:val="720ED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98404B"/>
    <w:multiLevelType w:val="hybridMultilevel"/>
    <w:tmpl w:val="64604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030DAD"/>
    <w:multiLevelType w:val="hybridMultilevel"/>
    <w:tmpl w:val="3800E5E6"/>
    <w:lvl w:ilvl="0" w:tplc="CEBEF7EA">
      <w:start w:val="1"/>
      <w:numFmt w:val="bullet"/>
      <w:lvlText w:val=""/>
      <w:lvlJc w:val="left"/>
      <w:pPr>
        <w:tabs>
          <w:tab w:val="num" w:pos="360"/>
        </w:tabs>
        <w:ind w:left="57" w:hanging="57"/>
      </w:pPr>
      <w:rPr>
        <w:rFonts w:ascii="Wingdings" w:hAnsi="Wingdings" w:cs="Wingdings" w:hint="default"/>
        <w:sz w:val="16"/>
        <w:szCs w:val="16"/>
      </w:rPr>
    </w:lvl>
    <w:lvl w:ilvl="1" w:tplc="04100003">
      <w:start w:val="1"/>
      <w:numFmt w:val="bullet"/>
      <w:lvlText w:val="o"/>
      <w:lvlJc w:val="left"/>
      <w:pPr>
        <w:tabs>
          <w:tab w:val="num" w:pos="1080"/>
        </w:tabs>
        <w:ind w:left="1080" w:hanging="360"/>
      </w:pPr>
      <w:rPr>
        <w:rFonts w:ascii="Courier New" w:hAnsi="Courier New" w:cs="Courier New" w:hint="default"/>
        <w:sz w:val="16"/>
        <w:szCs w:val="16"/>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8">
    <w:nsid w:val="2BAB6E95"/>
    <w:multiLevelType w:val="hybridMultilevel"/>
    <w:tmpl w:val="F7CE5FB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2E664BD1"/>
    <w:multiLevelType w:val="hybridMultilevel"/>
    <w:tmpl w:val="D4A67D38"/>
    <w:lvl w:ilvl="0" w:tplc="1FE88E9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30D1754F"/>
    <w:multiLevelType w:val="hybridMultilevel"/>
    <w:tmpl w:val="33664A1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31234160"/>
    <w:multiLevelType w:val="hybridMultilevel"/>
    <w:tmpl w:val="FCA023B0"/>
    <w:lvl w:ilvl="0" w:tplc="717E551A">
      <w:numFmt w:val="bullet"/>
      <w:lvlText w:val="-"/>
      <w:lvlJc w:val="left"/>
      <w:pPr>
        <w:tabs>
          <w:tab w:val="num" w:pos="643"/>
        </w:tabs>
        <w:ind w:left="643" w:hanging="360"/>
      </w:pPr>
      <w:rPr>
        <w:rFonts w:hint="default"/>
      </w:rPr>
    </w:lvl>
    <w:lvl w:ilvl="1" w:tplc="04100003">
      <w:start w:val="1"/>
      <w:numFmt w:val="bullet"/>
      <w:lvlText w:val="o"/>
      <w:lvlJc w:val="left"/>
      <w:pPr>
        <w:tabs>
          <w:tab w:val="num" w:pos="1723"/>
        </w:tabs>
        <w:ind w:left="1723" w:hanging="360"/>
      </w:pPr>
      <w:rPr>
        <w:rFonts w:ascii="Courier New" w:hAnsi="Courier New" w:cs="Courier New" w:hint="default"/>
      </w:rPr>
    </w:lvl>
    <w:lvl w:ilvl="2" w:tplc="04100005">
      <w:start w:val="1"/>
      <w:numFmt w:val="bullet"/>
      <w:lvlText w:val=""/>
      <w:lvlJc w:val="left"/>
      <w:pPr>
        <w:tabs>
          <w:tab w:val="num" w:pos="2443"/>
        </w:tabs>
        <w:ind w:left="2443" w:hanging="360"/>
      </w:pPr>
      <w:rPr>
        <w:rFonts w:ascii="Wingdings" w:hAnsi="Wingdings" w:cs="Wingdings" w:hint="default"/>
      </w:rPr>
    </w:lvl>
    <w:lvl w:ilvl="3" w:tplc="04100001">
      <w:start w:val="1"/>
      <w:numFmt w:val="bullet"/>
      <w:lvlText w:val=""/>
      <w:lvlJc w:val="left"/>
      <w:pPr>
        <w:tabs>
          <w:tab w:val="num" w:pos="3163"/>
        </w:tabs>
        <w:ind w:left="3163" w:hanging="360"/>
      </w:pPr>
      <w:rPr>
        <w:rFonts w:ascii="Symbol" w:hAnsi="Symbol" w:cs="Symbol" w:hint="default"/>
      </w:rPr>
    </w:lvl>
    <w:lvl w:ilvl="4" w:tplc="04100003">
      <w:start w:val="1"/>
      <w:numFmt w:val="bullet"/>
      <w:lvlText w:val="o"/>
      <w:lvlJc w:val="left"/>
      <w:pPr>
        <w:tabs>
          <w:tab w:val="num" w:pos="3883"/>
        </w:tabs>
        <w:ind w:left="3883" w:hanging="360"/>
      </w:pPr>
      <w:rPr>
        <w:rFonts w:ascii="Courier New" w:hAnsi="Courier New" w:cs="Courier New" w:hint="default"/>
      </w:rPr>
    </w:lvl>
    <w:lvl w:ilvl="5" w:tplc="04100005">
      <w:start w:val="1"/>
      <w:numFmt w:val="bullet"/>
      <w:lvlText w:val=""/>
      <w:lvlJc w:val="left"/>
      <w:pPr>
        <w:tabs>
          <w:tab w:val="num" w:pos="4603"/>
        </w:tabs>
        <w:ind w:left="4603" w:hanging="360"/>
      </w:pPr>
      <w:rPr>
        <w:rFonts w:ascii="Wingdings" w:hAnsi="Wingdings" w:cs="Wingdings" w:hint="default"/>
      </w:rPr>
    </w:lvl>
    <w:lvl w:ilvl="6" w:tplc="04100001">
      <w:start w:val="1"/>
      <w:numFmt w:val="bullet"/>
      <w:lvlText w:val=""/>
      <w:lvlJc w:val="left"/>
      <w:pPr>
        <w:tabs>
          <w:tab w:val="num" w:pos="5323"/>
        </w:tabs>
        <w:ind w:left="5323" w:hanging="360"/>
      </w:pPr>
      <w:rPr>
        <w:rFonts w:ascii="Symbol" w:hAnsi="Symbol" w:cs="Symbol" w:hint="default"/>
      </w:rPr>
    </w:lvl>
    <w:lvl w:ilvl="7" w:tplc="04100003">
      <w:start w:val="1"/>
      <w:numFmt w:val="bullet"/>
      <w:lvlText w:val="o"/>
      <w:lvlJc w:val="left"/>
      <w:pPr>
        <w:tabs>
          <w:tab w:val="num" w:pos="6043"/>
        </w:tabs>
        <w:ind w:left="6043" w:hanging="360"/>
      </w:pPr>
      <w:rPr>
        <w:rFonts w:ascii="Courier New" w:hAnsi="Courier New" w:cs="Courier New" w:hint="default"/>
      </w:rPr>
    </w:lvl>
    <w:lvl w:ilvl="8" w:tplc="04100005">
      <w:start w:val="1"/>
      <w:numFmt w:val="bullet"/>
      <w:lvlText w:val=""/>
      <w:lvlJc w:val="left"/>
      <w:pPr>
        <w:tabs>
          <w:tab w:val="num" w:pos="6763"/>
        </w:tabs>
        <w:ind w:left="6763" w:hanging="360"/>
      </w:pPr>
      <w:rPr>
        <w:rFonts w:ascii="Wingdings" w:hAnsi="Wingdings" w:cs="Wingdings" w:hint="default"/>
      </w:rPr>
    </w:lvl>
  </w:abstractNum>
  <w:abstractNum w:abstractNumId="12">
    <w:nsid w:val="35FD768B"/>
    <w:multiLevelType w:val="hybridMultilevel"/>
    <w:tmpl w:val="DE2E3D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nsid w:val="3AA337FA"/>
    <w:multiLevelType w:val="hybridMultilevel"/>
    <w:tmpl w:val="67E639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A04FA5"/>
    <w:multiLevelType w:val="hybridMultilevel"/>
    <w:tmpl w:val="86A8675E"/>
    <w:lvl w:ilvl="0" w:tplc="29480B22">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15">
    <w:nsid w:val="402E691A"/>
    <w:multiLevelType w:val="hybridMultilevel"/>
    <w:tmpl w:val="0E344F1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45691AA2"/>
    <w:multiLevelType w:val="hybridMultilevel"/>
    <w:tmpl w:val="D584C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A1B2DB2"/>
    <w:multiLevelType w:val="hybridMultilevel"/>
    <w:tmpl w:val="0AA81F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CDF58F4"/>
    <w:multiLevelType w:val="hybridMultilevel"/>
    <w:tmpl w:val="12A45A8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4E6111E3"/>
    <w:multiLevelType w:val="hybridMultilevel"/>
    <w:tmpl w:val="D77EB6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13B7C14"/>
    <w:multiLevelType w:val="hybridMultilevel"/>
    <w:tmpl w:val="D76869B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1">
    <w:nsid w:val="52F96BF8"/>
    <w:multiLevelType w:val="hybridMultilevel"/>
    <w:tmpl w:val="CD54A8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53970699"/>
    <w:multiLevelType w:val="hybridMultilevel"/>
    <w:tmpl w:val="74B8453E"/>
    <w:lvl w:ilvl="0" w:tplc="B660181A">
      <w:numFmt w:val="bullet"/>
      <w:lvlText w:val="-"/>
      <w:lvlJc w:val="lef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5A75762C"/>
    <w:multiLevelType w:val="hybridMultilevel"/>
    <w:tmpl w:val="9A064FC2"/>
    <w:lvl w:ilvl="0" w:tplc="04100017">
      <w:start w:val="1"/>
      <w:numFmt w:val="lowerLetter"/>
      <w:lvlText w:val="%1)"/>
      <w:lvlJc w:val="left"/>
      <w:pPr>
        <w:tabs>
          <w:tab w:val="num" w:pos="1647"/>
        </w:tabs>
        <w:ind w:left="1647" w:hanging="360"/>
      </w:pPr>
    </w:lvl>
    <w:lvl w:ilvl="1" w:tplc="04100019" w:tentative="1">
      <w:start w:val="1"/>
      <w:numFmt w:val="lowerLetter"/>
      <w:lvlText w:val="%2."/>
      <w:lvlJc w:val="left"/>
      <w:pPr>
        <w:tabs>
          <w:tab w:val="num" w:pos="2367"/>
        </w:tabs>
        <w:ind w:left="2367" w:hanging="360"/>
      </w:pPr>
    </w:lvl>
    <w:lvl w:ilvl="2" w:tplc="0410001B" w:tentative="1">
      <w:start w:val="1"/>
      <w:numFmt w:val="lowerRoman"/>
      <w:lvlText w:val="%3."/>
      <w:lvlJc w:val="right"/>
      <w:pPr>
        <w:tabs>
          <w:tab w:val="num" w:pos="3087"/>
        </w:tabs>
        <w:ind w:left="3087" w:hanging="180"/>
      </w:pPr>
    </w:lvl>
    <w:lvl w:ilvl="3" w:tplc="0410000F" w:tentative="1">
      <w:start w:val="1"/>
      <w:numFmt w:val="decimal"/>
      <w:lvlText w:val="%4."/>
      <w:lvlJc w:val="left"/>
      <w:pPr>
        <w:tabs>
          <w:tab w:val="num" w:pos="3807"/>
        </w:tabs>
        <w:ind w:left="3807" w:hanging="360"/>
      </w:pPr>
    </w:lvl>
    <w:lvl w:ilvl="4" w:tplc="04100019" w:tentative="1">
      <w:start w:val="1"/>
      <w:numFmt w:val="lowerLetter"/>
      <w:lvlText w:val="%5."/>
      <w:lvlJc w:val="left"/>
      <w:pPr>
        <w:tabs>
          <w:tab w:val="num" w:pos="4527"/>
        </w:tabs>
        <w:ind w:left="4527" w:hanging="360"/>
      </w:pPr>
    </w:lvl>
    <w:lvl w:ilvl="5" w:tplc="0410001B" w:tentative="1">
      <w:start w:val="1"/>
      <w:numFmt w:val="lowerRoman"/>
      <w:lvlText w:val="%6."/>
      <w:lvlJc w:val="right"/>
      <w:pPr>
        <w:tabs>
          <w:tab w:val="num" w:pos="5247"/>
        </w:tabs>
        <w:ind w:left="5247" w:hanging="180"/>
      </w:pPr>
    </w:lvl>
    <w:lvl w:ilvl="6" w:tplc="0410000F" w:tentative="1">
      <w:start w:val="1"/>
      <w:numFmt w:val="decimal"/>
      <w:lvlText w:val="%7."/>
      <w:lvlJc w:val="left"/>
      <w:pPr>
        <w:tabs>
          <w:tab w:val="num" w:pos="5967"/>
        </w:tabs>
        <w:ind w:left="5967" w:hanging="360"/>
      </w:pPr>
    </w:lvl>
    <w:lvl w:ilvl="7" w:tplc="04100019" w:tentative="1">
      <w:start w:val="1"/>
      <w:numFmt w:val="lowerLetter"/>
      <w:lvlText w:val="%8."/>
      <w:lvlJc w:val="left"/>
      <w:pPr>
        <w:tabs>
          <w:tab w:val="num" w:pos="6687"/>
        </w:tabs>
        <w:ind w:left="6687" w:hanging="360"/>
      </w:pPr>
    </w:lvl>
    <w:lvl w:ilvl="8" w:tplc="0410001B" w:tentative="1">
      <w:start w:val="1"/>
      <w:numFmt w:val="lowerRoman"/>
      <w:lvlText w:val="%9."/>
      <w:lvlJc w:val="right"/>
      <w:pPr>
        <w:tabs>
          <w:tab w:val="num" w:pos="7407"/>
        </w:tabs>
        <w:ind w:left="7407" w:hanging="180"/>
      </w:pPr>
    </w:lvl>
  </w:abstractNum>
  <w:abstractNum w:abstractNumId="24">
    <w:nsid w:val="64154669"/>
    <w:multiLevelType w:val="hybridMultilevel"/>
    <w:tmpl w:val="05C48482"/>
    <w:lvl w:ilvl="0" w:tplc="292026A6">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660A4D12"/>
    <w:multiLevelType w:val="hybridMultilevel"/>
    <w:tmpl w:val="012899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nsid w:val="6C1771D8"/>
    <w:multiLevelType w:val="hybridMultilevel"/>
    <w:tmpl w:val="88DCC212"/>
    <w:lvl w:ilvl="0" w:tplc="04100017">
      <w:start w:val="1"/>
      <w:numFmt w:val="lowerLetter"/>
      <w:lvlText w:val="%1)"/>
      <w:lvlJc w:val="left"/>
      <w:pPr>
        <w:tabs>
          <w:tab w:val="num" w:pos="1647"/>
        </w:tabs>
        <w:ind w:left="1647" w:hanging="360"/>
      </w:pPr>
    </w:lvl>
    <w:lvl w:ilvl="1" w:tplc="04100019" w:tentative="1">
      <w:start w:val="1"/>
      <w:numFmt w:val="lowerLetter"/>
      <w:lvlText w:val="%2."/>
      <w:lvlJc w:val="left"/>
      <w:pPr>
        <w:tabs>
          <w:tab w:val="num" w:pos="2367"/>
        </w:tabs>
        <w:ind w:left="2367" w:hanging="360"/>
      </w:pPr>
    </w:lvl>
    <w:lvl w:ilvl="2" w:tplc="0410001B" w:tentative="1">
      <w:start w:val="1"/>
      <w:numFmt w:val="lowerRoman"/>
      <w:lvlText w:val="%3."/>
      <w:lvlJc w:val="right"/>
      <w:pPr>
        <w:tabs>
          <w:tab w:val="num" w:pos="3087"/>
        </w:tabs>
        <w:ind w:left="3087" w:hanging="180"/>
      </w:pPr>
    </w:lvl>
    <w:lvl w:ilvl="3" w:tplc="0410000F" w:tentative="1">
      <w:start w:val="1"/>
      <w:numFmt w:val="decimal"/>
      <w:lvlText w:val="%4."/>
      <w:lvlJc w:val="left"/>
      <w:pPr>
        <w:tabs>
          <w:tab w:val="num" w:pos="3807"/>
        </w:tabs>
        <w:ind w:left="3807" w:hanging="360"/>
      </w:pPr>
    </w:lvl>
    <w:lvl w:ilvl="4" w:tplc="04100019" w:tentative="1">
      <w:start w:val="1"/>
      <w:numFmt w:val="lowerLetter"/>
      <w:lvlText w:val="%5."/>
      <w:lvlJc w:val="left"/>
      <w:pPr>
        <w:tabs>
          <w:tab w:val="num" w:pos="4527"/>
        </w:tabs>
        <w:ind w:left="4527" w:hanging="360"/>
      </w:pPr>
    </w:lvl>
    <w:lvl w:ilvl="5" w:tplc="0410001B" w:tentative="1">
      <w:start w:val="1"/>
      <w:numFmt w:val="lowerRoman"/>
      <w:lvlText w:val="%6."/>
      <w:lvlJc w:val="right"/>
      <w:pPr>
        <w:tabs>
          <w:tab w:val="num" w:pos="5247"/>
        </w:tabs>
        <w:ind w:left="5247" w:hanging="180"/>
      </w:pPr>
    </w:lvl>
    <w:lvl w:ilvl="6" w:tplc="0410000F" w:tentative="1">
      <w:start w:val="1"/>
      <w:numFmt w:val="decimal"/>
      <w:lvlText w:val="%7."/>
      <w:lvlJc w:val="left"/>
      <w:pPr>
        <w:tabs>
          <w:tab w:val="num" w:pos="5967"/>
        </w:tabs>
        <w:ind w:left="5967" w:hanging="360"/>
      </w:pPr>
    </w:lvl>
    <w:lvl w:ilvl="7" w:tplc="04100019" w:tentative="1">
      <w:start w:val="1"/>
      <w:numFmt w:val="lowerLetter"/>
      <w:lvlText w:val="%8."/>
      <w:lvlJc w:val="left"/>
      <w:pPr>
        <w:tabs>
          <w:tab w:val="num" w:pos="6687"/>
        </w:tabs>
        <w:ind w:left="6687" w:hanging="360"/>
      </w:pPr>
    </w:lvl>
    <w:lvl w:ilvl="8" w:tplc="0410001B" w:tentative="1">
      <w:start w:val="1"/>
      <w:numFmt w:val="lowerRoman"/>
      <w:lvlText w:val="%9."/>
      <w:lvlJc w:val="right"/>
      <w:pPr>
        <w:tabs>
          <w:tab w:val="num" w:pos="7407"/>
        </w:tabs>
        <w:ind w:left="7407" w:hanging="180"/>
      </w:pPr>
    </w:lvl>
  </w:abstractNum>
  <w:abstractNum w:abstractNumId="27">
    <w:nsid w:val="6C87419C"/>
    <w:multiLevelType w:val="hybridMultilevel"/>
    <w:tmpl w:val="924CE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E0C0ED0"/>
    <w:multiLevelType w:val="hybridMultilevel"/>
    <w:tmpl w:val="D95426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E2D09DF"/>
    <w:multiLevelType w:val="hybridMultilevel"/>
    <w:tmpl w:val="77E86348"/>
    <w:lvl w:ilvl="0" w:tplc="D174E8A0">
      <w:start w:val="1"/>
      <w:numFmt w:val="decimal"/>
      <w:lvlText w:val="%1)"/>
      <w:lvlJc w:val="left"/>
      <w:pPr>
        <w:tabs>
          <w:tab w:val="num" w:pos="720"/>
        </w:tabs>
        <w:ind w:left="720" w:hanging="436"/>
      </w:pPr>
      <w:rPr>
        <w:rFonts w:hint="default"/>
        <w:b/>
        <w:bCs/>
        <w:i w:val="0"/>
        <w:iCs w:val="0"/>
      </w:rPr>
    </w:lvl>
    <w:lvl w:ilvl="1" w:tplc="64220276">
      <w:start w:val="1"/>
      <w:numFmt w:val="upperLetter"/>
      <w:lvlText w:val="%2."/>
      <w:lvlJc w:val="left"/>
      <w:pPr>
        <w:tabs>
          <w:tab w:val="num" w:pos="1800"/>
        </w:tabs>
        <w:ind w:left="1800" w:hanging="360"/>
      </w:pPr>
      <w:rPr>
        <w:rFonts w:hint="default"/>
        <w:b/>
        <w:bCs/>
        <w:i w:val="0"/>
        <w:iCs w:val="0"/>
      </w:r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0">
    <w:nsid w:val="7778136C"/>
    <w:multiLevelType w:val="hybridMultilevel"/>
    <w:tmpl w:val="B2E46A68"/>
    <w:lvl w:ilvl="0" w:tplc="B660181A">
      <w:numFmt w:val="bullet"/>
      <w:lvlText w:val="-"/>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83B3B71"/>
    <w:multiLevelType w:val="hybridMultilevel"/>
    <w:tmpl w:val="35F692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913324C"/>
    <w:multiLevelType w:val="hybridMultilevel"/>
    <w:tmpl w:val="7770674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nsid w:val="7AA96B45"/>
    <w:multiLevelType w:val="hybridMultilevel"/>
    <w:tmpl w:val="CFB03E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C646748"/>
    <w:multiLevelType w:val="hybridMultilevel"/>
    <w:tmpl w:val="4CFA7BC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9"/>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num>
  <w:num w:numId="5">
    <w:abstractNumId w:val="8"/>
  </w:num>
  <w:num w:numId="6">
    <w:abstractNumId w:val="10"/>
  </w:num>
  <w:num w:numId="7">
    <w:abstractNumId w:val="34"/>
  </w:num>
  <w:num w:numId="8">
    <w:abstractNumId w:val="1"/>
  </w:num>
  <w:num w:numId="9">
    <w:abstractNumId w:val="29"/>
  </w:num>
  <w:num w:numId="10">
    <w:abstractNumId w:val="7"/>
  </w:num>
  <w:num w:numId="11">
    <w:abstractNumId w:val="20"/>
  </w:num>
  <w:num w:numId="12">
    <w:abstractNumId w:val="33"/>
  </w:num>
  <w:num w:numId="13">
    <w:abstractNumId w:val="31"/>
  </w:num>
  <w:num w:numId="14">
    <w:abstractNumId w:val="4"/>
  </w:num>
  <w:num w:numId="15">
    <w:abstractNumId w:val="28"/>
  </w:num>
  <w:num w:numId="16">
    <w:abstractNumId w:val="22"/>
  </w:num>
  <w:num w:numId="17">
    <w:abstractNumId w:val="17"/>
  </w:num>
  <w:num w:numId="18">
    <w:abstractNumId w:val="6"/>
  </w:num>
  <w:num w:numId="19">
    <w:abstractNumId w:val="5"/>
  </w:num>
  <w:num w:numId="20">
    <w:abstractNumId w:val="27"/>
  </w:num>
  <w:num w:numId="21">
    <w:abstractNumId w:val="19"/>
  </w:num>
  <w:num w:numId="22">
    <w:abstractNumId w:val="13"/>
  </w:num>
  <w:num w:numId="23">
    <w:abstractNumId w:val="12"/>
  </w:num>
  <w:num w:numId="24">
    <w:abstractNumId w:val="18"/>
  </w:num>
  <w:num w:numId="25">
    <w:abstractNumId w:val="32"/>
  </w:num>
  <w:num w:numId="26">
    <w:abstractNumId w:val="21"/>
  </w:num>
  <w:num w:numId="27">
    <w:abstractNumId w:val="2"/>
  </w:num>
  <w:num w:numId="28">
    <w:abstractNumId w:val="26"/>
  </w:num>
  <w:num w:numId="29">
    <w:abstractNumId w:val="23"/>
  </w:num>
  <w:num w:numId="30">
    <w:abstractNumId w:val="30"/>
  </w:num>
  <w:num w:numId="31">
    <w:abstractNumId w:val="16"/>
  </w:num>
  <w:num w:numId="32">
    <w:abstractNumId w:val="14"/>
  </w:num>
  <w:num w:numId="33">
    <w:abstractNumId w:val="0"/>
  </w:num>
  <w:num w:numId="34">
    <w:abstractNumId w:val="3"/>
  </w:num>
  <w:num w:numId="35">
    <w:abstractNumId w:val="2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w:hdrShapeDefaults>
  <w:footnotePr>
    <w:footnote w:id="-1"/>
    <w:footnote w:id="0"/>
  </w:footnotePr>
  <w:endnotePr>
    <w:endnote w:id="-1"/>
    <w:endnote w:id="0"/>
  </w:endnotePr>
  <w:compat/>
  <w:rsids>
    <w:rsidRoot w:val="00F90C91"/>
    <w:rsid w:val="000030D0"/>
    <w:rsid w:val="00006B3C"/>
    <w:rsid w:val="00006D0B"/>
    <w:rsid w:val="00010FAF"/>
    <w:rsid w:val="000113C5"/>
    <w:rsid w:val="00014B5D"/>
    <w:rsid w:val="000168E1"/>
    <w:rsid w:val="0002144F"/>
    <w:rsid w:val="000230F6"/>
    <w:rsid w:val="00026801"/>
    <w:rsid w:val="00036E3A"/>
    <w:rsid w:val="00041C34"/>
    <w:rsid w:val="000465E3"/>
    <w:rsid w:val="0005010D"/>
    <w:rsid w:val="000671C7"/>
    <w:rsid w:val="000676D6"/>
    <w:rsid w:val="0007328A"/>
    <w:rsid w:val="00076EFB"/>
    <w:rsid w:val="00082985"/>
    <w:rsid w:val="00090517"/>
    <w:rsid w:val="0009764C"/>
    <w:rsid w:val="000A1D31"/>
    <w:rsid w:val="000A21B3"/>
    <w:rsid w:val="000A3E70"/>
    <w:rsid w:val="000A4D71"/>
    <w:rsid w:val="000B0733"/>
    <w:rsid w:val="000B2434"/>
    <w:rsid w:val="000B2C4A"/>
    <w:rsid w:val="000B4449"/>
    <w:rsid w:val="000C3264"/>
    <w:rsid w:val="000D25AD"/>
    <w:rsid w:val="000D3E1F"/>
    <w:rsid w:val="000D5358"/>
    <w:rsid w:val="000E1606"/>
    <w:rsid w:val="000E1797"/>
    <w:rsid w:val="000E1FBC"/>
    <w:rsid w:val="000E4A33"/>
    <w:rsid w:val="000F0B85"/>
    <w:rsid w:val="000F152E"/>
    <w:rsid w:val="000F29D6"/>
    <w:rsid w:val="000F5638"/>
    <w:rsid w:val="000F62C1"/>
    <w:rsid w:val="00100AD2"/>
    <w:rsid w:val="00103C6B"/>
    <w:rsid w:val="00110FB2"/>
    <w:rsid w:val="00111A92"/>
    <w:rsid w:val="00117D25"/>
    <w:rsid w:val="00125054"/>
    <w:rsid w:val="001343B4"/>
    <w:rsid w:val="00141297"/>
    <w:rsid w:val="00151E21"/>
    <w:rsid w:val="0015475D"/>
    <w:rsid w:val="00161092"/>
    <w:rsid w:val="0016372D"/>
    <w:rsid w:val="0016449B"/>
    <w:rsid w:val="00174380"/>
    <w:rsid w:val="00176BED"/>
    <w:rsid w:val="00176C66"/>
    <w:rsid w:val="0018365F"/>
    <w:rsid w:val="00184408"/>
    <w:rsid w:val="00196858"/>
    <w:rsid w:val="001A4252"/>
    <w:rsid w:val="001A5BD7"/>
    <w:rsid w:val="001A7EFB"/>
    <w:rsid w:val="001B365C"/>
    <w:rsid w:val="001C0CA1"/>
    <w:rsid w:val="001C47B5"/>
    <w:rsid w:val="001D1DA8"/>
    <w:rsid w:val="001D4039"/>
    <w:rsid w:val="001D4092"/>
    <w:rsid w:val="001D5969"/>
    <w:rsid w:val="001F1680"/>
    <w:rsid w:val="001F19B4"/>
    <w:rsid w:val="00200EC8"/>
    <w:rsid w:val="0020260A"/>
    <w:rsid w:val="00202CCC"/>
    <w:rsid w:val="00210A35"/>
    <w:rsid w:val="002157CA"/>
    <w:rsid w:val="002201A1"/>
    <w:rsid w:val="00220CD0"/>
    <w:rsid w:val="00220EE9"/>
    <w:rsid w:val="00222A32"/>
    <w:rsid w:val="0022690B"/>
    <w:rsid w:val="002270FA"/>
    <w:rsid w:val="00227BEF"/>
    <w:rsid w:val="00230E68"/>
    <w:rsid w:val="00233B40"/>
    <w:rsid w:val="002509D5"/>
    <w:rsid w:val="00251CD3"/>
    <w:rsid w:val="00253A78"/>
    <w:rsid w:val="0025695B"/>
    <w:rsid w:val="0026343F"/>
    <w:rsid w:val="002634E5"/>
    <w:rsid w:val="00272FB1"/>
    <w:rsid w:val="0027438D"/>
    <w:rsid w:val="00280947"/>
    <w:rsid w:val="0028694B"/>
    <w:rsid w:val="00286EB3"/>
    <w:rsid w:val="0029099A"/>
    <w:rsid w:val="00294B1F"/>
    <w:rsid w:val="00294FB5"/>
    <w:rsid w:val="0029609A"/>
    <w:rsid w:val="002A1EBD"/>
    <w:rsid w:val="002A272E"/>
    <w:rsid w:val="002A4268"/>
    <w:rsid w:val="002A4C27"/>
    <w:rsid w:val="002A5B4A"/>
    <w:rsid w:val="002C09C3"/>
    <w:rsid w:val="002C54B4"/>
    <w:rsid w:val="002D0506"/>
    <w:rsid w:val="002E01CC"/>
    <w:rsid w:val="002E1D9B"/>
    <w:rsid w:val="002F3581"/>
    <w:rsid w:val="002F513C"/>
    <w:rsid w:val="0030105E"/>
    <w:rsid w:val="0030179A"/>
    <w:rsid w:val="00302EE8"/>
    <w:rsid w:val="003075B4"/>
    <w:rsid w:val="0031238F"/>
    <w:rsid w:val="003140EF"/>
    <w:rsid w:val="003201F5"/>
    <w:rsid w:val="00321FC4"/>
    <w:rsid w:val="00325487"/>
    <w:rsid w:val="0033182E"/>
    <w:rsid w:val="00342558"/>
    <w:rsid w:val="00346D90"/>
    <w:rsid w:val="003511F5"/>
    <w:rsid w:val="00356EDD"/>
    <w:rsid w:val="00367C8B"/>
    <w:rsid w:val="00370A60"/>
    <w:rsid w:val="00370D2F"/>
    <w:rsid w:val="00376711"/>
    <w:rsid w:val="00376CA2"/>
    <w:rsid w:val="00380BD3"/>
    <w:rsid w:val="0038240A"/>
    <w:rsid w:val="00385F48"/>
    <w:rsid w:val="00386CD3"/>
    <w:rsid w:val="003A01A4"/>
    <w:rsid w:val="003A0791"/>
    <w:rsid w:val="003B05C2"/>
    <w:rsid w:val="003B0BE9"/>
    <w:rsid w:val="003B2A4E"/>
    <w:rsid w:val="003B5B3B"/>
    <w:rsid w:val="003C2D99"/>
    <w:rsid w:val="003C3B9E"/>
    <w:rsid w:val="003C4D4C"/>
    <w:rsid w:val="003D22EB"/>
    <w:rsid w:val="003D4537"/>
    <w:rsid w:val="003E780D"/>
    <w:rsid w:val="003F1A89"/>
    <w:rsid w:val="003F5753"/>
    <w:rsid w:val="003F57CC"/>
    <w:rsid w:val="004024FA"/>
    <w:rsid w:val="0040342F"/>
    <w:rsid w:val="00403650"/>
    <w:rsid w:val="0041081A"/>
    <w:rsid w:val="0041502C"/>
    <w:rsid w:val="00422DB6"/>
    <w:rsid w:val="00425EE3"/>
    <w:rsid w:val="004306A2"/>
    <w:rsid w:val="00430D3F"/>
    <w:rsid w:val="00435F2F"/>
    <w:rsid w:val="00442A4E"/>
    <w:rsid w:val="004463F6"/>
    <w:rsid w:val="00450A4F"/>
    <w:rsid w:val="004515B2"/>
    <w:rsid w:val="00455475"/>
    <w:rsid w:val="00457CE1"/>
    <w:rsid w:val="00461001"/>
    <w:rsid w:val="00461A5A"/>
    <w:rsid w:val="004634BD"/>
    <w:rsid w:val="004745B4"/>
    <w:rsid w:val="00477C6C"/>
    <w:rsid w:val="00477D02"/>
    <w:rsid w:val="00485EC2"/>
    <w:rsid w:val="00487156"/>
    <w:rsid w:val="00487CFA"/>
    <w:rsid w:val="004908B6"/>
    <w:rsid w:val="004932B9"/>
    <w:rsid w:val="004A1A05"/>
    <w:rsid w:val="004A5559"/>
    <w:rsid w:val="004A73DE"/>
    <w:rsid w:val="004B3BE5"/>
    <w:rsid w:val="004B49ED"/>
    <w:rsid w:val="004B5478"/>
    <w:rsid w:val="004B6098"/>
    <w:rsid w:val="004D320E"/>
    <w:rsid w:val="004D3B71"/>
    <w:rsid w:val="004D561F"/>
    <w:rsid w:val="004D7D37"/>
    <w:rsid w:val="00503798"/>
    <w:rsid w:val="00511002"/>
    <w:rsid w:val="0051168C"/>
    <w:rsid w:val="00513412"/>
    <w:rsid w:val="0051541D"/>
    <w:rsid w:val="00526062"/>
    <w:rsid w:val="00526301"/>
    <w:rsid w:val="005351D9"/>
    <w:rsid w:val="00541D90"/>
    <w:rsid w:val="005463B0"/>
    <w:rsid w:val="00555E36"/>
    <w:rsid w:val="0055770F"/>
    <w:rsid w:val="00565D39"/>
    <w:rsid w:val="00566221"/>
    <w:rsid w:val="00570A27"/>
    <w:rsid w:val="00573DC3"/>
    <w:rsid w:val="00576EE8"/>
    <w:rsid w:val="00583C58"/>
    <w:rsid w:val="00591F91"/>
    <w:rsid w:val="00594941"/>
    <w:rsid w:val="00595707"/>
    <w:rsid w:val="005A0F51"/>
    <w:rsid w:val="005A593C"/>
    <w:rsid w:val="005B0A06"/>
    <w:rsid w:val="005B5DDE"/>
    <w:rsid w:val="005C029E"/>
    <w:rsid w:val="005C18A9"/>
    <w:rsid w:val="005D0D5F"/>
    <w:rsid w:val="005D6F19"/>
    <w:rsid w:val="005E0C76"/>
    <w:rsid w:val="005E3474"/>
    <w:rsid w:val="005E509B"/>
    <w:rsid w:val="005E55E7"/>
    <w:rsid w:val="005F0CA5"/>
    <w:rsid w:val="005F2C1F"/>
    <w:rsid w:val="005F372E"/>
    <w:rsid w:val="005F5D83"/>
    <w:rsid w:val="00601787"/>
    <w:rsid w:val="006042ED"/>
    <w:rsid w:val="00605195"/>
    <w:rsid w:val="00606324"/>
    <w:rsid w:val="0060733E"/>
    <w:rsid w:val="00612AFB"/>
    <w:rsid w:val="006161C0"/>
    <w:rsid w:val="006206F2"/>
    <w:rsid w:val="006214D5"/>
    <w:rsid w:val="00625C42"/>
    <w:rsid w:val="00626C8C"/>
    <w:rsid w:val="00627B6A"/>
    <w:rsid w:val="00640195"/>
    <w:rsid w:val="00642EFC"/>
    <w:rsid w:val="00643E52"/>
    <w:rsid w:val="00643E69"/>
    <w:rsid w:val="00644FA2"/>
    <w:rsid w:val="00651EC7"/>
    <w:rsid w:val="0066369D"/>
    <w:rsid w:val="006646DF"/>
    <w:rsid w:val="00664C0C"/>
    <w:rsid w:val="00671B31"/>
    <w:rsid w:val="00674D08"/>
    <w:rsid w:val="00675A1D"/>
    <w:rsid w:val="0068496A"/>
    <w:rsid w:val="00686751"/>
    <w:rsid w:val="0069633C"/>
    <w:rsid w:val="00697251"/>
    <w:rsid w:val="006A3F7A"/>
    <w:rsid w:val="006A5D63"/>
    <w:rsid w:val="006A6001"/>
    <w:rsid w:val="006B137D"/>
    <w:rsid w:val="006B32D4"/>
    <w:rsid w:val="006B4EC6"/>
    <w:rsid w:val="006B6D9E"/>
    <w:rsid w:val="006C1B90"/>
    <w:rsid w:val="006C7D4B"/>
    <w:rsid w:val="006C7E90"/>
    <w:rsid w:val="006D31E2"/>
    <w:rsid w:val="006D33EB"/>
    <w:rsid w:val="006E79DE"/>
    <w:rsid w:val="006F0993"/>
    <w:rsid w:val="006F4D0A"/>
    <w:rsid w:val="006F7B6F"/>
    <w:rsid w:val="007033F0"/>
    <w:rsid w:val="00707310"/>
    <w:rsid w:val="007074AD"/>
    <w:rsid w:val="00710CC2"/>
    <w:rsid w:val="00713294"/>
    <w:rsid w:val="007245E9"/>
    <w:rsid w:val="00724F23"/>
    <w:rsid w:val="007269C9"/>
    <w:rsid w:val="00732011"/>
    <w:rsid w:val="00733414"/>
    <w:rsid w:val="0073450E"/>
    <w:rsid w:val="00735F5B"/>
    <w:rsid w:val="00736194"/>
    <w:rsid w:val="007454FF"/>
    <w:rsid w:val="00745ACD"/>
    <w:rsid w:val="00760D0A"/>
    <w:rsid w:val="00762A52"/>
    <w:rsid w:val="007663E6"/>
    <w:rsid w:val="0077077F"/>
    <w:rsid w:val="007719FF"/>
    <w:rsid w:val="00775FB7"/>
    <w:rsid w:val="0077753E"/>
    <w:rsid w:val="0078399A"/>
    <w:rsid w:val="007A3E61"/>
    <w:rsid w:val="007A6993"/>
    <w:rsid w:val="007B0E11"/>
    <w:rsid w:val="007C17D2"/>
    <w:rsid w:val="007C6DCE"/>
    <w:rsid w:val="007D11C5"/>
    <w:rsid w:val="007D7568"/>
    <w:rsid w:val="007E14B0"/>
    <w:rsid w:val="007E583A"/>
    <w:rsid w:val="007F40DD"/>
    <w:rsid w:val="007F465C"/>
    <w:rsid w:val="008007C6"/>
    <w:rsid w:val="008014C4"/>
    <w:rsid w:val="008034D3"/>
    <w:rsid w:val="00810943"/>
    <w:rsid w:val="00810DCD"/>
    <w:rsid w:val="00820937"/>
    <w:rsid w:val="00824EFB"/>
    <w:rsid w:val="008322A2"/>
    <w:rsid w:val="008366B0"/>
    <w:rsid w:val="00840C79"/>
    <w:rsid w:val="00844A89"/>
    <w:rsid w:val="00852AE9"/>
    <w:rsid w:val="00853781"/>
    <w:rsid w:val="00863F06"/>
    <w:rsid w:val="00875EF9"/>
    <w:rsid w:val="00877756"/>
    <w:rsid w:val="00884594"/>
    <w:rsid w:val="00896948"/>
    <w:rsid w:val="008A6597"/>
    <w:rsid w:val="008B2274"/>
    <w:rsid w:val="008B4A25"/>
    <w:rsid w:val="008B5AD0"/>
    <w:rsid w:val="008B5CFB"/>
    <w:rsid w:val="008D063C"/>
    <w:rsid w:val="008D541F"/>
    <w:rsid w:val="008E22B7"/>
    <w:rsid w:val="008E5FC8"/>
    <w:rsid w:val="008E7DAC"/>
    <w:rsid w:val="008F1DFD"/>
    <w:rsid w:val="008F7E77"/>
    <w:rsid w:val="00902A80"/>
    <w:rsid w:val="00904C45"/>
    <w:rsid w:val="00907C45"/>
    <w:rsid w:val="00935066"/>
    <w:rsid w:val="009372F6"/>
    <w:rsid w:val="00942CBE"/>
    <w:rsid w:val="0095587A"/>
    <w:rsid w:val="00961926"/>
    <w:rsid w:val="009629EE"/>
    <w:rsid w:val="00970FA4"/>
    <w:rsid w:val="009764EC"/>
    <w:rsid w:val="00981CA0"/>
    <w:rsid w:val="009839E4"/>
    <w:rsid w:val="00985FA7"/>
    <w:rsid w:val="009862AD"/>
    <w:rsid w:val="00987645"/>
    <w:rsid w:val="0099546D"/>
    <w:rsid w:val="009A14A3"/>
    <w:rsid w:val="009A20BE"/>
    <w:rsid w:val="009B1FE4"/>
    <w:rsid w:val="009B2FF8"/>
    <w:rsid w:val="009B6DA9"/>
    <w:rsid w:val="009C0F9C"/>
    <w:rsid w:val="009C2FBE"/>
    <w:rsid w:val="009C3D79"/>
    <w:rsid w:val="009C4712"/>
    <w:rsid w:val="009C54A0"/>
    <w:rsid w:val="009C5A74"/>
    <w:rsid w:val="009D0AC9"/>
    <w:rsid w:val="009D1292"/>
    <w:rsid w:val="009D3EC1"/>
    <w:rsid w:val="009D4C96"/>
    <w:rsid w:val="009D4DBA"/>
    <w:rsid w:val="009D5798"/>
    <w:rsid w:val="009E27E6"/>
    <w:rsid w:val="009E6AD9"/>
    <w:rsid w:val="009F4B20"/>
    <w:rsid w:val="009F788B"/>
    <w:rsid w:val="00A008E4"/>
    <w:rsid w:val="00A01DD3"/>
    <w:rsid w:val="00A029B0"/>
    <w:rsid w:val="00A0740A"/>
    <w:rsid w:val="00A22005"/>
    <w:rsid w:val="00A2309F"/>
    <w:rsid w:val="00A25499"/>
    <w:rsid w:val="00A267CF"/>
    <w:rsid w:val="00A27BC2"/>
    <w:rsid w:val="00A312B1"/>
    <w:rsid w:val="00A33FAC"/>
    <w:rsid w:val="00A34668"/>
    <w:rsid w:val="00A35CCC"/>
    <w:rsid w:val="00A41F74"/>
    <w:rsid w:val="00A43ACB"/>
    <w:rsid w:val="00A4416E"/>
    <w:rsid w:val="00A441BA"/>
    <w:rsid w:val="00A560B1"/>
    <w:rsid w:val="00A63003"/>
    <w:rsid w:val="00A65151"/>
    <w:rsid w:val="00A728E2"/>
    <w:rsid w:val="00A75A0E"/>
    <w:rsid w:val="00A76EBD"/>
    <w:rsid w:val="00A90D05"/>
    <w:rsid w:val="00A92072"/>
    <w:rsid w:val="00A9428E"/>
    <w:rsid w:val="00AA1941"/>
    <w:rsid w:val="00AA38A4"/>
    <w:rsid w:val="00AA3CD5"/>
    <w:rsid w:val="00AA7683"/>
    <w:rsid w:val="00AB6D30"/>
    <w:rsid w:val="00AB70F7"/>
    <w:rsid w:val="00AB7300"/>
    <w:rsid w:val="00AC11B7"/>
    <w:rsid w:val="00AC179D"/>
    <w:rsid w:val="00AC232F"/>
    <w:rsid w:val="00AC7327"/>
    <w:rsid w:val="00AD3493"/>
    <w:rsid w:val="00AD39B4"/>
    <w:rsid w:val="00AD74B8"/>
    <w:rsid w:val="00AE31EC"/>
    <w:rsid w:val="00AE632C"/>
    <w:rsid w:val="00AF0D1B"/>
    <w:rsid w:val="00AF0D93"/>
    <w:rsid w:val="00AF1E62"/>
    <w:rsid w:val="00AF2A15"/>
    <w:rsid w:val="00B043CB"/>
    <w:rsid w:val="00B056C3"/>
    <w:rsid w:val="00B05EF1"/>
    <w:rsid w:val="00B10BF3"/>
    <w:rsid w:val="00B22259"/>
    <w:rsid w:val="00B262B1"/>
    <w:rsid w:val="00B264FD"/>
    <w:rsid w:val="00B265D5"/>
    <w:rsid w:val="00B32EB5"/>
    <w:rsid w:val="00B37B49"/>
    <w:rsid w:val="00B40789"/>
    <w:rsid w:val="00B432DC"/>
    <w:rsid w:val="00B47883"/>
    <w:rsid w:val="00B53C0D"/>
    <w:rsid w:val="00B74238"/>
    <w:rsid w:val="00B76D2B"/>
    <w:rsid w:val="00B8207C"/>
    <w:rsid w:val="00B84DAB"/>
    <w:rsid w:val="00B865C0"/>
    <w:rsid w:val="00B865E3"/>
    <w:rsid w:val="00B90C35"/>
    <w:rsid w:val="00B94F53"/>
    <w:rsid w:val="00B97EFA"/>
    <w:rsid w:val="00BA3ABF"/>
    <w:rsid w:val="00BA63D2"/>
    <w:rsid w:val="00BB00F4"/>
    <w:rsid w:val="00BB49D5"/>
    <w:rsid w:val="00BB7F2D"/>
    <w:rsid w:val="00BC49B1"/>
    <w:rsid w:val="00BD52C8"/>
    <w:rsid w:val="00BD5F3D"/>
    <w:rsid w:val="00BE5AEF"/>
    <w:rsid w:val="00BE6E64"/>
    <w:rsid w:val="00BF1A1D"/>
    <w:rsid w:val="00BF4626"/>
    <w:rsid w:val="00BF5459"/>
    <w:rsid w:val="00BF5596"/>
    <w:rsid w:val="00BF737E"/>
    <w:rsid w:val="00C05616"/>
    <w:rsid w:val="00C062E8"/>
    <w:rsid w:val="00C063B8"/>
    <w:rsid w:val="00C10D72"/>
    <w:rsid w:val="00C14347"/>
    <w:rsid w:val="00C14FDB"/>
    <w:rsid w:val="00C21BBA"/>
    <w:rsid w:val="00C351BE"/>
    <w:rsid w:val="00C36908"/>
    <w:rsid w:val="00C42D25"/>
    <w:rsid w:val="00C515AF"/>
    <w:rsid w:val="00C564F5"/>
    <w:rsid w:val="00C60DE4"/>
    <w:rsid w:val="00C61527"/>
    <w:rsid w:val="00C67569"/>
    <w:rsid w:val="00C7070B"/>
    <w:rsid w:val="00C7535E"/>
    <w:rsid w:val="00C8635F"/>
    <w:rsid w:val="00C9144A"/>
    <w:rsid w:val="00C9431F"/>
    <w:rsid w:val="00C96472"/>
    <w:rsid w:val="00C978A5"/>
    <w:rsid w:val="00CA0174"/>
    <w:rsid w:val="00CB4706"/>
    <w:rsid w:val="00CB6D23"/>
    <w:rsid w:val="00CB6FEA"/>
    <w:rsid w:val="00CC1A4D"/>
    <w:rsid w:val="00CC3AA1"/>
    <w:rsid w:val="00CD1CFA"/>
    <w:rsid w:val="00CD4219"/>
    <w:rsid w:val="00CE0E23"/>
    <w:rsid w:val="00CE2E4B"/>
    <w:rsid w:val="00CE6BF0"/>
    <w:rsid w:val="00CF4148"/>
    <w:rsid w:val="00D00B67"/>
    <w:rsid w:val="00D02F49"/>
    <w:rsid w:val="00D0684B"/>
    <w:rsid w:val="00D133A3"/>
    <w:rsid w:val="00D15F8C"/>
    <w:rsid w:val="00D178A1"/>
    <w:rsid w:val="00D2088F"/>
    <w:rsid w:val="00D23557"/>
    <w:rsid w:val="00D30930"/>
    <w:rsid w:val="00D50013"/>
    <w:rsid w:val="00D55749"/>
    <w:rsid w:val="00D56E61"/>
    <w:rsid w:val="00D60A12"/>
    <w:rsid w:val="00D63474"/>
    <w:rsid w:val="00D704BE"/>
    <w:rsid w:val="00D709A7"/>
    <w:rsid w:val="00D70F6C"/>
    <w:rsid w:val="00D711A8"/>
    <w:rsid w:val="00D71482"/>
    <w:rsid w:val="00D73FA2"/>
    <w:rsid w:val="00D75465"/>
    <w:rsid w:val="00D757A3"/>
    <w:rsid w:val="00D816D5"/>
    <w:rsid w:val="00D84263"/>
    <w:rsid w:val="00D8601E"/>
    <w:rsid w:val="00D938FA"/>
    <w:rsid w:val="00DA1E4E"/>
    <w:rsid w:val="00DA5C62"/>
    <w:rsid w:val="00DA649B"/>
    <w:rsid w:val="00DB06C9"/>
    <w:rsid w:val="00DB2A14"/>
    <w:rsid w:val="00DB2A17"/>
    <w:rsid w:val="00DB2E18"/>
    <w:rsid w:val="00DB6159"/>
    <w:rsid w:val="00DC0B66"/>
    <w:rsid w:val="00DC14D7"/>
    <w:rsid w:val="00DC3F84"/>
    <w:rsid w:val="00DC58C0"/>
    <w:rsid w:val="00DC7F73"/>
    <w:rsid w:val="00DD1D44"/>
    <w:rsid w:val="00DE00A3"/>
    <w:rsid w:val="00DE41DE"/>
    <w:rsid w:val="00DF0678"/>
    <w:rsid w:val="00DF0682"/>
    <w:rsid w:val="00DF13E6"/>
    <w:rsid w:val="00DF1AAA"/>
    <w:rsid w:val="00DF3679"/>
    <w:rsid w:val="00DF4002"/>
    <w:rsid w:val="00DF4261"/>
    <w:rsid w:val="00DF47C5"/>
    <w:rsid w:val="00E00D8D"/>
    <w:rsid w:val="00E0151D"/>
    <w:rsid w:val="00E01630"/>
    <w:rsid w:val="00E02286"/>
    <w:rsid w:val="00E027DE"/>
    <w:rsid w:val="00E048AE"/>
    <w:rsid w:val="00E0568F"/>
    <w:rsid w:val="00E07A84"/>
    <w:rsid w:val="00E10EAE"/>
    <w:rsid w:val="00E17792"/>
    <w:rsid w:val="00E20C9D"/>
    <w:rsid w:val="00E24567"/>
    <w:rsid w:val="00E32F66"/>
    <w:rsid w:val="00E36E40"/>
    <w:rsid w:val="00E407DD"/>
    <w:rsid w:val="00E439AC"/>
    <w:rsid w:val="00E44BD1"/>
    <w:rsid w:val="00E4561B"/>
    <w:rsid w:val="00E500D9"/>
    <w:rsid w:val="00E57FE3"/>
    <w:rsid w:val="00E64DE4"/>
    <w:rsid w:val="00E650F8"/>
    <w:rsid w:val="00E757EA"/>
    <w:rsid w:val="00E80E79"/>
    <w:rsid w:val="00E85A5C"/>
    <w:rsid w:val="00E90C55"/>
    <w:rsid w:val="00E90F75"/>
    <w:rsid w:val="00E9415D"/>
    <w:rsid w:val="00E97E58"/>
    <w:rsid w:val="00EA38F2"/>
    <w:rsid w:val="00EA3A6C"/>
    <w:rsid w:val="00EA65BC"/>
    <w:rsid w:val="00EC0D13"/>
    <w:rsid w:val="00EC11DF"/>
    <w:rsid w:val="00EC383E"/>
    <w:rsid w:val="00ED30A2"/>
    <w:rsid w:val="00ED7BF3"/>
    <w:rsid w:val="00EE20B7"/>
    <w:rsid w:val="00EE3DBC"/>
    <w:rsid w:val="00EE6E2E"/>
    <w:rsid w:val="00EF04D7"/>
    <w:rsid w:val="00EF373C"/>
    <w:rsid w:val="00F02DBD"/>
    <w:rsid w:val="00F04805"/>
    <w:rsid w:val="00F07A79"/>
    <w:rsid w:val="00F104C0"/>
    <w:rsid w:val="00F1153D"/>
    <w:rsid w:val="00F16991"/>
    <w:rsid w:val="00F270BB"/>
    <w:rsid w:val="00F31970"/>
    <w:rsid w:val="00F33F67"/>
    <w:rsid w:val="00F41481"/>
    <w:rsid w:val="00F46410"/>
    <w:rsid w:val="00F46596"/>
    <w:rsid w:val="00F50411"/>
    <w:rsid w:val="00F54757"/>
    <w:rsid w:val="00F702A7"/>
    <w:rsid w:val="00F710DD"/>
    <w:rsid w:val="00F71D8E"/>
    <w:rsid w:val="00F71ED4"/>
    <w:rsid w:val="00F722DD"/>
    <w:rsid w:val="00F73D19"/>
    <w:rsid w:val="00F86F4A"/>
    <w:rsid w:val="00F90C91"/>
    <w:rsid w:val="00FA0478"/>
    <w:rsid w:val="00FA1FF7"/>
    <w:rsid w:val="00FA2441"/>
    <w:rsid w:val="00FA27EC"/>
    <w:rsid w:val="00FA2951"/>
    <w:rsid w:val="00FB0896"/>
    <w:rsid w:val="00FC36CA"/>
    <w:rsid w:val="00FC3843"/>
    <w:rsid w:val="00FC43A2"/>
    <w:rsid w:val="00FC455B"/>
    <w:rsid w:val="00FC483D"/>
    <w:rsid w:val="00FC5376"/>
    <w:rsid w:val="00FD09A6"/>
    <w:rsid w:val="00FD53C5"/>
    <w:rsid w:val="00FD59CC"/>
    <w:rsid w:val="00FE0491"/>
    <w:rsid w:val="00FE225D"/>
    <w:rsid w:val="00FE30CF"/>
    <w:rsid w:val="00FE3C78"/>
    <w:rsid w:val="00FE7261"/>
    <w:rsid w:val="00FF6632"/>
    <w:rsid w:val="00FF68A7"/>
    <w:rsid w:val="00FF70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513C"/>
    <w:pPr>
      <w:widowControl w:val="0"/>
      <w:autoSpaceDE w:val="0"/>
      <w:autoSpaceDN w:val="0"/>
    </w:pPr>
    <w:rPr>
      <w:sz w:val="24"/>
      <w:szCs w:val="24"/>
    </w:rPr>
  </w:style>
  <w:style w:type="paragraph" w:styleId="Titolo1">
    <w:name w:val="heading 1"/>
    <w:basedOn w:val="Normale"/>
    <w:next w:val="Normale"/>
    <w:link w:val="Titolo1Carattere"/>
    <w:uiPriority w:val="9"/>
    <w:qFormat/>
    <w:rsid w:val="00A65151"/>
    <w:pPr>
      <w:keepNext/>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uiPriority w:val="9"/>
    <w:qFormat/>
    <w:rsid w:val="00253A78"/>
    <w:pPr>
      <w:keepNext/>
      <w:widowControl/>
      <w:autoSpaceDE/>
      <w:autoSpaceDN/>
      <w:jc w:val="center"/>
      <w:outlineLvl w:val="1"/>
    </w:pPr>
    <w:rPr>
      <w:rFonts w:ascii="Calibri Light" w:hAnsi="Calibri Light"/>
      <w:b/>
      <w:bCs/>
      <w:i/>
      <w:iCs/>
      <w:sz w:val="28"/>
      <w:szCs w:val="28"/>
    </w:rPr>
  </w:style>
  <w:style w:type="paragraph" w:styleId="Titolo3">
    <w:name w:val="heading 3"/>
    <w:basedOn w:val="Normale"/>
    <w:next w:val="Normale"/>
    <w:link w:val="Titolo3Carattere"/>
    <w:uiPriority w:val="9"/>
    <w:qFormat/>
    <w:rsid w:val="00253A78"/>
    <w:pPr>
      <w:keepNext/>
      <w:widowControl/>
      <w:autoSpaceDE/>
      <w:autoSpaceDN/>
      <w:jc w:val="center"/>
      <w:outlineLvl w:val="2"/>
    </w:pPr>
    <w:rPr>
      <w:rFonts w:ascii="Calibri Light" w:hAnsi="Calibri Light"/>
      <w:b/>
      <w:bCs/>
      <w:sz w:val="26"/>
      <w:szCs w:val="26"/>
    </w:rPr>
  </w:style>
  <w:style w:type="paragraph" w:styleId="Titolo4">
    <w:name w:val="heading 4"/>
    <w:basedOn w:val="Normale"/>
    <w:next w:val="Normale"/>
    <w:link w:val="Titolo4Carattere"/>
    <w:uiPriority w:val="9"/>
    <w:qFormat/>
    <w:rsid w:val="00ED30A2"/>
    <w:pPr>
      <w:keepNext/>
      <w:spacing w:before="240" w:after="60"/>
      <w:outlineLvl w:val="3"/>
    </w:pPr>
    <w:rPr>
      <w:rFonts w:ascii="Calibri" w:hAnsi="Calibri"/>
      <w:b/>
      <w:bCs/>
      <w:sz w:val="28"/>
      <w:szCs w:val="28"/>
    </w:rPr>
  </w:style>
  <w:style w:type="paragraph" w:styleId="Titolo8">
    <w:name w:val="heading 8"/>
    <w:basedOn w:val="Normale"/>
    <w:next w:val="Normale"/>
    <w:link w:val="Titolo8Carattere"/>
    <w:uiPriority w:val="9"/>
    <w:qFormat/>
    <w:rsid w:val="00ED30A2"/>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11A92"/>
    <w:rPr>
      <w:rFonts w:ascii="Calibri Light" w:eastAsia="Times New Roman" w:hAnsi="Calibri Light" w:cs="Times New Roman"/>
      <w:b/>
      <w:bCs/>
      <w:kern w:val="32"/>
      <w:sz w:val="32"/>
      <w:szCs w:val="32"/>
    </w:rPr>
  </w:style>
  <w:style w:type="character" w:customStyle="1" w:styleId="Titolo2Carattere">
    <w:name w:val="Titolo 2 Carattere"/>
    <w:link w:val="Titolo2"/>
    <w:uiPriority w:val="9"/>
    <w:semiHidden/>
    <w:rsid w:val="00111A92"/>
    <w:rPr>
      <w:rFonts w:ascii="Calibri Light" w:eastAsia="Times New Roman" w:hAnsi="Calibri Light" w:cs="Times New Roman"/>
      <w:b/>
      <w:bCs/>
      <w:i/>
      <w:iCs/>
      <w:sz w:val="28"/>
      <w:szCs w:val="28"/>
    </w:rPr>
  </w:style>
  <w:style w:type="character" w:customStyle="1" w:styleId="Titolo3Carattere">
    <w:name w:val="Titolo 3 Carattere"/>
    <w:link w:val="Titolo3"/>
    <w:uiPriority w:val="9"/>
    <w:semiHidden/>
    <w:rsid w:val="00111A92"/>
    <w:rPr>
      <w:rFonts w:ascii="Calibri Light" w:eastAsia="Times New Roman" w:hAnsi="Calibri Light" w:cs="Times New Roman"/>
      <w:b/>
      <w:bCs/>
      <w:sz w:val="26"/>
      <w:szCs w:val="26"/>
    </w:rPr>
  </w:style>
  <w:style w:type="paragraph" w:customStyle="1" w:styleId="p1">
    <w:name w:val="p1"/>
    <w:basedOn w:val="Normale"/>
    <w:uiPriority w:val="99"/>
    <w:rsid w:val="00111A92"/>
    <w:pPr>
      <w:tabs>
        <w:tab w:val="left" w:pos="204"/>
      </w:tabs>
      <w:spacing w:line="294" w:lineRule="atLeast"/>
      <w:jc w:val="both"/>
    </w:pPr>
  </w:style>
  <w:style w:type="paragraph" w:customStyle="1" w:styleId="p2">
    <w:name w:val="p2"/>
    <w:basedOn w:val="Normale"/>
    <w:uiPriority w:val="99"/>
    <w:rsid w:val="00111A92"/>
    <w:pPr>
      <w:tabs>
        <w:tab w:val="left" w:pos="328"/>
      </w:tabs>
      <w:spacing w:line="294" w:lineRule="atLeast"/>
      <w:jc w:val="both"/>
    </w:pPr>
  </w:style>
  <w:style w:type="paragraph" w:customStyle="1" w:styleId="p3">
    <w:name w:val="p3"/>
    <w:basedOn w:val="Normale"/>
    <w:uiPriority w:val="99"/>
    <w:rsid w:val="00111A92"/>
    <w:pPr>
      <w:tabs>
        <w:tab w:val="left" w:pos="5708"/>
      </w:tabs>
      <w:spacing w:line="240" w:lineRule="atLeast"/>
      <w:ind w:left="4411"/>
      <w:jc w:val="both"/>
    </w:pPr>
  </w:style>
  <w:style w:type="paragraph" w:customStyle="1" w:styleId="p4">
    <w:name w:val="p4"/>
    <w:basedOn w:val="Normale"/>
    <w:uiPriority w:val="99"/>
    <w:rsid w:val="00111A92"/>
    <w:pPr>
      <w:tabs>
        <w:tab w:val="left" w:pos="788"/>
      </w:tabs>
      <w:spacing w:line="294" w:lineRule="atLeast"/>
      <w:ind w:firstLine="788"/>
      <w:jc w:val="both"/>
    </w:pPr>
  </w:style>
  <w:style w:type="paragraph" w:customStyle="1" w:styleId="c5">
    <w:name w:val="c5"/>
    <w:basedOn w:val="Normale"/>
    <w:uiPriority w:val="99"/>
    <w:rsid w:val="00111A92"/>
    <w:pPr>
      <w:spacing w:line="240" w:lineRule="atLeast"/>
      <w:jc w:val="center"/>
    </w:pPr>
  </w:style>
  <w:style w:type="paragraph" w:customStyle="1" w:styleId="p6">
    <w:name w:val="p6"/>
    <w:basedOn w:val="Normale"/>
    <w:uiPriority w:val="99"/>
    <w:rsid w:val="00111A92"/>
    <w:pPr>
      <w:tabs>
        <w:tab w:val="left" w:pos="515"/>
      </w:tabs>
      <w:spacing w:line="294" w:lineRule="atLeast"/>
      <w:jc w:val="both"/>
    </w:pPr>
  </w:style>
  <w:style w:type="paragraph" w:customStyle="1" w:styleId="p7">
    <w:name w:val="p7"/>
    <w:basedOn w:val="Normale"/>
    <w:uiPriority w:val="99"/>
    <w:rsid w:val="00111A92"/>
    <w:pPr>
      <w:tabs>
        <w:tab w:val="left" w:pos="788"/>
      </w:tabs>
      <w:spacing w:line="294" w:lineRule="atLeast"/>
      <w:ind w:firstLine="788"/>
    </w:pPr>
  </w:style>
  <w:style w:type="paragraph" w:customStyle="1" w:styleId="p8">
    <w:name w:val="p8"/>
    <w:basedOn w:val="Normale"/>
    <w:uiPriority w:val="99"/>
    <w:rsid w:val="00111A92"/>
    <w:pPr>
      <w:tabs>
        <w:tab w:val="left" w:pos="515"/>
      </w:tabs>
      <w:spacing w:line="294" w:lineRule="atLeast"/>
    </w:pPr>
  </w:style>
  <w:style w:type="paragraph" w:customStyle="1" w:styleId="p9">
    <w:name w:val="p9"/>
    <w:basedOn w:val="Normale"/>
    <w:uiPriority w:val="99"/>
    <w:rsid w:val="00111A92"/>
    <w:pPr>
      <w:tabs>
        <w:tab w:val="left" w:pos="204"/>
      </w:tabs>
      <w:spacing w:line="240" w:lineRule="atLeast"/>
      <w:jc w:val="both"/>
    </w:pPr>
  </w:style>
  <w:style w:type="paragraph" w:styleId="Intestazione">
    <w:name w:val="header"/>
    <w:basedOn w:val="Normale"/>
    <w:link w:val="IntestazioneCarattere"/>
    <w:uiPriority w:val="99"/>
    <w:rsid w:val="00970FA4"/>
    <w:pPr>
      <w:tabs>
        <w:tab w:val="center" w:pos="4819"/>
        <w:tab w:val="right" w:pos="9638"/>
      </w:tabs>
    </w:pPr>
  </w:style>
  <w:style w:type="character" w:customStyle="1" w:styleId="IntestazioneCarattere">
    <w:name w:val="Intestazione Carattere"/>
    <w:link w:val="Intestazione"/>
    <w:uiPriority w:val="99"/>
    <w:semiHidden/>
    <w:rsid w:val="00111A92"/>
    <w:rPr>
      <w:sz w:val="24"/>
      <w:szCs w:val="24"/>
    </w:rPr>
  </w:style>
  <w:style w:type="paragraph" w:styleId="Pidipagina">
    <w:name w:val="footer"/>
    <w:basedOn w:val="Normale"/>
    <w:link w:val="PidipaginaCarattere"/>
    <w:uiPriority w:val="99"/>
    <w:rsid w:val="00970FA4"/>
    <w:pPr>
      <w:tabs>
        <w:tab w:val="center" w:pos="4819"/>
        <w:tab w:val="right" w:pos="9638"/>
      </w:tabs>
    </w:pPr>
  </w:style>
  <w:style w:type="character" w:customStyle="1" w:styleId="PidipaginaCarattere">
    <w:name w:val="Piè di pagina Carattere"/>
    <w:link w:val="Pidipagina"/>
    <w:uiPriority w:val="99"/>
    <w:semiHidden/>
    <w:rsid w:val="00111A92"/>
    <w:rPr>
      <w:sz w:val="24"/>
      <w:szCs w:val="24"/>
    </w:rPr>
  </w:style>
  <w:style w:type="paragraph" w:customStyle="1" w:styleId="Corpotesto">
    <w:name w:val="Corpo testo"/>
    <w:basedOn w:val="Normale"/>
    <w:link w:val="CorpotestoCarattere"/>
    <w:uiPriority w:val="99"/>
    <w:rsid w:val="00970FA4"/>
    <w:pPr>
      <w:widowControl/>
      <w:autoSpaceDE/>
      <w:autoSpaceDN/>
      <w:jc w:val="both"/>
    </w:pPr>
  </w:style>
  <w:style w:type="character" w:customStyle="1" w:styleId="CorpotestoCarattere">
    <w:name w:val="Corpo testo Carattere"/>
    <w:link w:val="Corpotesto"/>
    <w:uiPriority w:val="99"/>
    <w:semiHidden/>
    <w:rsid w:val="00111A92"/>
    <w:rPr>
      <w:sz w:val="24"/>
      <w:szCs w:val="24"/>
    </w:rPr>
  </w:style>
  <w:style w:type="paragraph" w:styleId="Corpodeltesto2">
    <w:name w:val="Body Text 2"/>
    <w:basedOn w:val="Normale"/>
    <w:link w:val="Corpodeltesto2Carattere"/>
    <w:uiPriority w:val="99"/>
    <w:rsid w:val="00C564F5"/>
    <w:pPr>
      <w:spacing w:after="120"/>
      <w:ind w:left="283"/>
    </w:pPr>
  </w:style>
  <w:style w:type="character" w:customStyle="1" w:styleId="Corpodeltesto2Carattere">
    <w:name w:val="Corpo del testo 2 Carattere"/>
    <w:link w:val="Corpodeltesto2"/>
    <w:uiPriority w:val="99"/>
    <w:rsid w:val="00111A92"/>
    <w:rPr>
      <w:sz w:val="24"/>
      <w:szCs w:val="24"/>
    </w:rPr>
  </w:style>
  <w:style w:type="paragraph" w:styleId="Rientrocorpodeltesto2">
    <w:name w:val="Body Text Indent 2"/>
    <w:basedOn w:val="Normale"/>
    <w:link w:val="Rientrocorpodeltesto2Carattere"/>
    <w:uiPriority w:val="99"/>
    <w:rsid w:val="00253A78"/>
    <w:pPr>
      <w:widowControl/>
      <w:autoSpaceDE/>
      <w:autoSpaceDN/>
      <w:spacing w:after="120" w:line="480" w:lineRule="auto"/>
      <w:ind w:left="283"/>
    </w:pPr>
  </w:style>
  <w:style w:type="character" w:customStyle="1" w:styleId="Rientrocorpodeltesto2Carattere">
    <w:name w:val="Rientro corpo del testo 2 Carattere"/>
    <w:link w:val="Rientrocorpodeltesto2"/>
    <w:uiPriority w:val="99"/>
    <w:semiHidden/>
    <w:rsid w:val="00111A92"/>
    <w:rPr>
      <w:sz w:val="24"/>
      <w:szCs w:val="24"/>
    </w:rPr>
  </w:style>
  <w:style w:type="paragraph" w:styleId="Rientrocorpodeltesto3">
    <w:name w:val="Body Text Indent 3"/>
    <w:basedOn w:val="Normale"/>
    <w:link w:val="Rientrocorpodeltesto3Carattere"/>
    <w:uiPriority w:val="99"/>
    <w:rsid w:val="00253A78"/>
    <w:pPr>
      <w:widowControl/>
      <w:autoSpaceDE/>
      <w:autoSpaceDN/>
      <w:spacing w:after="120"/>
      <w:ind w:left="283"/>
    </w:pPr>
    <w:rPr>
      <w:sz w:val="16"/>
      <w:szCs w:val="16"/>
    </w:rPr>
  </w:style>
  <w:style w:type="character" w:customStyle="1" w:styleId="Rientrocorpodeltesto3Carattere">
    <w:name w:val="Rientro corpo del testo 3 Carattere"/>
    <w:link w:val="Rientrocorpodeltesto3"/>
    <w:uiPriority w:val="99"/>
    <w:semiHidden/>
    <w:rsid w:val="00111A92"/>
    <w:rPr>
      <w:sz w:val="16"/>
      <w:szCs w:val="16"/>
    </w:rPr>
  </w:style>
  <w:style w:type="paragraph" w:styleId="NormaleWeb">
    <w:name w:val="Normal (Web)"/>
    <w:basedOn w:val="Normale"/>
    <w:uiPriority w:val="99"/>
    <w:rsid w:val="00253A78"/>
    <w:pPr>
      <w:widowControl/>
      <w:autoSpaceDE/>
      <w:autoSpaceDN/>
      <w:spacing w:before="100" w:after="100"/>
    </w:pPr>
  </w:style>
  <w:style w:type="paragraph" w:customStyle="1" w:styleId="CarattereCarattere1CarattereCarattereCarattereCarattere">
    <w:name w:val="Carattere Carattere1 Carattere Carattere Carattere Carattere"/>
    <w:basedOn w:val="Normale"/>
    <w:uiPriority w:val="99"/>
    <w:rsid w:val="00511002"/>
    <w:pPr>
      <w:widowControl/>
      <w:autoSpaceDE/>
      <w:autoSpaceDN/>
      <w:spacing w:after="160" w:line="240" w:lineRule="exact"/>
      <w:jc w:val="both"/>
    </w:pPr>
    <w:rPr>
      <w:rFonts w:ascii="Tahoma" w:hAnsi="Tahoma" w:cs="Tahoma"/>
      <w:sz w:val="20"/>
      <w:szCs w:val="20"/>
      <w:lang w:val="en-US" w:eastAsia="en-US"/>
    </w:rPr>
  </w:style>
  <w:style w:type="paragraph" w:customStyle="1" w:styleId="CarattereCarattere1CarattereCarattereCarattereCarattere1">
    <w:name w:val="Carattere Carattere1 Carattere Carattere Carattere Carattere1"/>
    <w:basedOn w:val="Normale"/>
    <w:uiPriority w:val="99"/>
    <w:rsid w:val="00612AFB"/>
    <w:pPr>
      <w:widowControl/>
      <w:autoSpaceDE/>
      <w:autoSpaceDN/>
      <w:spacing w:after="160" w:line="240" w:lineRule="exact"/>
      <w:jc w:val="both"/>
    </w:pPr>
    <w:rPr>
      <w:rFonts w:ascii="Tahoma" w:hAnsi="Tahoma" w:cs="Tahoma"/>
      <w:sz w:val="20"/>
      <w:szCs w:val="20"/>
      <w:lang w:val="en-US" w:eastAsia="en-US"/>
    </w:rPr>
  </w:style>
  <w:style w:type="paragraph" w:customStyle="1" w:styleId="CarattereCarattere1CarattereCarattereCarattereCarattere2">
    <w:name w:val="Carattere Carattere1 Carattere Carattere Carattere Carattere2"/>
    <w:basedOn w:val="Normale"/>
    <w:uiPriority w:val="99"/>
    <w:rsid w:val="00DF3679"/>
    <w:pPr>
      <w:widowControl/>
      <w:autoSpaceDE/>
      <w:autoSpaceDN/>
      <w:spacing w:after="160" w:line="240" w:lineRule="exact"/>
      <w:jc w:val="both"/>
    </w:pPr>
    <w:rPr>
      <w:rFonts w:ascii="Tahoma" w:hAnsi="Tahoma" w:cs="Tahoma"/>
      <w:sz w:val="20"/>
      <w:szCs w:val="20"/>
      <w:lang w:val="en-US" w:eastAsia="en-US"/>
    </w:rPr>
  </w:style>
  <w:style w:type="paragraph" w:customStyle="1" w:styleId="CarattereCarattere1CarattereCarattereCarattereCarattere3">
    <w:name w:val="Carattere Carattere1 Carattere Carattere Carattere Carattere3"/>
    <w:basedOn w:val="Normale"/>
    <w:uiPriority w:val="99"/>
    <w:rsid w:val="00FE7261"/>
    <w:pPr>
      <w:widowControl/>
      <w:autoSpaceDE/>
      <w:autoSpaceDN/>
      <w:spacing w:after="160" w:line="240" w:lineRule="exact"/>
      <w:jc w:val="both"/>
    </w:pPr>
    <w:rPr>
      <w:rFonts w:ascii="Tahoma" w:hAnsi="Tahoma" w:cs="Tahoma"/>
      <w:sz w:val="20"/>
      <w:szCs w:val="20"/>
      <w:lang w:val="en-US" w:eastAsia="en-US"/>
    </w:rPr>
  </w:style>
  <w:style w:type="paragraph" w:styleId="Corpodeltesto3">
    <w:name w:val="Body Text 3"/>
    <w:basedOn w:val="Normale"/>
    <w:link w:val="Corpodeltesto3Carattere"/>
    <w:uiPriority w:val="99"/>
    <w:rsid w:val="00A65151"/>
    <w:pPr>
      <w:widowControl/>
      <w:autoSpaceDE/>
      <w:autoSpaceDN/>
      <w:spacing w:line="360" w:lineRule="atLeast"/>
      <w:jc w:val="both"/>
    </w:pPr>
    <w:rPr>
      <w:sz w:val="16"/>
      <w:szCs w:val="16"/>
    </w:rPr>
  </w:style>
  <w:style w:type="character" w:customStyle="1" w:styleId="Corpodeltesto3Carattere">
    <w:name w:val="Corpo del testo 3 Carattere"/>
    <w:link w:val="Corpodeltesto3"/>
    <w:uiPriority w:val="99"/>
    <w:semiHidden/>
    <w:rsid w:val="00111A92"/>
    <w:rPr>
      <w:sz w:val="16"/>
      <w:szCs w:val="16"/>
    </w:rPr>
  </w:style>
  <w:style w:type="paragraph" w:styleId="Rientrocorpodeltesto">
    <w:name w:val="Body Text Indent"/>
    <w:basedOn w:val="Normale"/>
    <w:link w:val="RientrocorpodeltestoCarattere"/>
    <w:uiPriority w:val="99"/>
    <w:rsid w:val="00A65151"/>
    <w:pPr>
      <w:spacing w:after="120"/>
      <w:ind w:left="283"/>
    </w:pPr>
  </w:style>
  <w:style w:type="character" w:customStyle="1" w:styleId="RientrocorpodeltestoCarattere">
    <w:name w:val="Rientro corpo del testo Carattere"/>
    <w:link w:val="Rientrocorpodeltesto"/>
    <w:uiPriority w:val="99"/>
    <w:semiHidden/>
    <w:rsid w:val="00111A92"/>
    <w:rPr>
      <w:sz w:val="24"/>
      <w:szCs w:val="24"/>
    </w:rPr>
  </w:style>
  <w:style w:type="paragraph" w:customStyle="1" w:styleId="Style1">
    <w:name w:val="Style 1"/>
    <w:basedOn w:val="Titolo1"/>
    <w:uiPriority w:val="99"/>
    <w:rsid w:val="00A65151"/>
    <w:pPr>
      <w:widowControl/>
      <w:overflowPunct w:val="0"/>
      <w:adjustRightInd w:val="0"/>
      <w:textAlignment w:val="baseline"/>
    </w:pPr>
    <w:rPr>
      <w:sz w:val="24"/>
      <w:szCs w:val="24"/>
      <w:lang w:val="en-US"/>
    </w:rPr>
  </w:style>
  <w:style w:type="paragraph" w:customStyle="1" w:styleId="Testopredefinito1">
    <w:name w:val="Testo predefinito:1"/>
    <w:basedOn w:val="Normale"/>
    <w:uiPriority w:val="99"/>
    <w:rsid w:val="00A65151"/>
    <w:pPr>
      <w:widowControl/>
      <w:overflowPunct w:val="0"/>
      <w:adjustRightInd w:val="0"/>
      <w:textAlignment w:val="baseline"/>
    </w:pPr>
    <w:rPr>
      <w:lang w:val="en-US"/>
    </w:rPr>
  </w:style>
  <w:style w:type="paragraph" w:styleId="Testonormale">
    <w:name w:val="Plain Text"/>
    <w:basedOn w:val="Normale"/>
    <w:link w:val="TestonormaleCarattere"/>
    <w:uiPriority w:val="99"/>
    <w:semiHidden/>
    <w:rsid w:val="00A65151"/>
    <w:pPr>
      <w:widowControl/>
      <w:autoSpaceDE/>
      <w:autoSpaceDN/>
    </w:pPr>
    <w:rPr>
      <w:rFonts w:ascii="Courier New" w:hAnsi="Courier New"/>
      <w:sz w:val="20"/>
      <w:szCs w:val="20"/>
    </w:rPr>
  </w:style>
  <w:style w:type="paragraph" w:customStyle="1" w:styleId="Testotabella">
    <w:name w:val="Testo tabella"/>
    <w:basedOn w:val="Normale"/>
    <w:uiPriority w:val="99"/>
    <w:rsid w:val="00D133A3"/>
    <w:pPr>
      <w:widowControl/>
      <w:overflowPunct w:val="0"/>
      <w:adjustRightInd w:val="0"/>
      <w:jc w:val="right"/>
      <w:textAlignment w:val="baseline"/>
    </w:pPr>
    <w:rPr>
      <w:lang w:val="en-US"/>
    </w:rPr>
  </w:style>
  <w:style w:type="character" w:customStyle="1" w:styleId="TestonormaleCarattere">
    <w:name w:val="Testo normale Carattere"/>
    <w:link w:val="Testonormale"/>
    <w:uiPriority w:val="99"/>
    <w:semiHidden/>
    <w:locked/>
    <w:rsid w:val="00A65151"/>
    <w:rPr>
      <w:rFonts w:ascii="Courier New" w:hAnsi="Courier New" w:cs="Courier New"/>
      <w:lang w:val="it-IT" w:eastAsia="it-IT"/>
    </w:rPr>
  </w:style>
  <w:style w:type="paragraph" w:styleId="Testofumetto">
    <w:name w:val="Balloon Text"/>
    <w:basedOn w:val="Normale"/>
    <w:link w:val="TestofumettoCarattere"/>
    <w:uiPriority w:val="99"/>
    <w:semiHidden/>
    <w:unhideWhenUsed/>
    <w:rsid w:val="00733414"/>
    <w:rPr>
      <w:rFonts w:ascii="Segoe UI" w:hAnsi="Segoe UI"/>
      <w:sz w:val="18"/>
      <w:szCs w:val="18"/>
    </w:rPr>
  </w:style>
  <w:style w:type="character" w:customStyle="1" w:styleId="TestofumettoCarattere">
    <w:name w:val="Testo fumetto Carattere"/>
    <w:link w:val="Testofumetto"/>
    <w:uiPriority w:val="99"/>
    <w:semiHidden/>
    <w:rsid w:val="00733414"/>
    <w:rPr>
      <w:rFonts w:ascii="Segoe UI" w:hAnsi="Segoe UI" w:cs="Segoe UI"/>
      <w:sz w:val="18"/>
      <w:szCs w:val="18"/>
    </w:rPr>
  </w:style>
  <w:style w:type="paragraph" w:styleId="PreformattatoHTML">
    <w:name w:val="HTML Preformatted"/>
    <w:basedOn w:val="Normale"/>
    <w:link w:val="PreformattatoHTMLCarattere"/>
    <w:uiPriority w:val="99"/>
    <w:unhideWhenUsed/>
    <w:rsid w:val="00F46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character" w:customStyle="1" w:styleId="PreformattatoHTMLCarattere">
    <w:name w:val="Preformattato HTML Carattere"/>
    <w:link w:val="PreformattatoHTML"/>
    <w:uiPriority w:val="99"/>
    <w:rsid w:val="00F46596"/>
    <w:rPr>
      <w:rFonts w:ascii="Courier New" w:hAnsi="Courier New" w:cs="Courier New"/>
    </w:rPr>
  </w:style>
  <w:style w:type="character" w:customStyle="1" w:styleId="Titolo4Carattere">
    <w:name w:val="Titolo 4 Carattere"/>
    <w:link w:val="Titolo4"/>
    <w:uiPriority w:val="9"/>
    <w:rsid w:val="00ED30A2"/>
    <w:rPr>
      <w:rFonts w:ascii="Calibri" w:eastAsia="Times New Roman" w:hAnsi="Calibri" w:cs="Times New Roman"/>
      <w:b/>
      <w:bCs/>
      <w:sz w:val="28"/>
      <w:szCs w:val="28"/>
    </w:rPr>
  </w:style>
  <w:style w:type="character" w:customStyle="1" w:styleId="Titolo8Carattere">
    <w:name w:val="Titolo 8 Carattere"/>
    <w:link w:val="Titolo8"/>
    <w:uiPriority w:val="9"/>
    <w:semiHidden/>
    <w:rsid w:val="00ED30A2"/>
    <w:rPr>
      <w:rFonts w:ascii="Calibri" w:eastAsia="Times New Roman" w:hAnsi="Calibri" w:cs="Times New Roman"/>
      <w:i/>
      <w:iCs/>
      <w:sz w:val="24"/>
      <w:szCs w:val="24"/>
    </w:rPr>
  </w:style>
  <w:style w:type="character" w:styleId="Numeropagina">
    <w:name w:val="page number"/>
    <w:uiPriority w:val="99"/>
    <w:semiHidden/>
    <w:unhideWhenUsed/>
    <w:rsid w:val="003511F5"/>
  </w:style>
  <w:style w:type="paragraph" w:styleId="Paragrafoelenco">
    <w:name w:val="List Paragraph"/>
    <w:basedOn w:val="Normale"/>
    <w:uiPriority w:val="34"/>
    <w:qFormat/>
    <w:rsid w:val="00E439AC"/>
    <w:pPr>
      <w:ind w:left="720"/>
      <w:contextualSpacing/>
    </w:pPr>
  </w:style>
</w:styles>
</file>

<file path=word/webSettings.xml><?xml version="1.0" encoding="utf-8"?>
<w:webSettings xmlns:r="http://schemas.openxmlformats.org/officeDocument/2006/relationships" xmlns:w="http://schemas.openxmlformats.org/wordprocessingml/2006/main">
  <w:divs>
    <w:div w:id="124085986">
      <w:bodyDiv w:val="1"/>
      <w:marLeft w:val="0"/>
      <w:marRight w:val="0"/>
      <w:marTop w:val="0"/>
      <w:marBottom w:val="0"/>
      <w:divBdr>
        <w:top w:val="none" w:sz="0" w:space="0" w:color="auto"/>
        <w:left w:val="none" w:sz="0" w:space="0" w:color="auto"/>
        <w:bottom w:val="none" w:sz="0" w:space="0" w:color="auto"/>
        <w:right w:val="none" w:sz="0" w:space="0" w:color="auto"/>
      </w:divBdr>
      <w:divsChild>
        <w:div w:id="659695459">
          <w:marLeft w:val="0"/>
          <w:marRight w:val="0"/>
          <w:marTop w:val="0"/>
          <w:marBottom w:val="0"/>
          <w:divBdr>
            <w:top w:val="none" w:sz="0" w:space="0" w:color="auto"/>
            <w:left w:val="none" w:sz="0" w:space="0" w:color="auto"/>
            <w:bottom w:val="none" w:sz="0" w:space="0" w:color="auto"/>
            <w:right w:val="none" w:sz="0" w:space="0" w:color="auto"/>
          </w:divBdr>
          <w:divsChild>
            <w:div w:id="594870483">
              <w:marLeft w:val="0"/>
              <w:marRight w:val="0"/>
              <w:marTop w:val="0"/>
              <w:marBottom w:val="0"/>
              <w:divBdr>
                <w:top w:val="none" w:sz="0" w:space="0" w:color="auto"/>
                <w:left w:val="none" w:sz="0" w:space="0" w:color="auto"/>
                <w:bottom w:val="none" w:sz="0" w:space="0" w:color="auto"/>
                <w:right w:val="none" w:sz="0" w:space="0" w:color="auto"/>
              </w:divBdr>
              <w:divsChild>
                <w:div w:id="1199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9987">
      <w:bodyDiv w:val="1"/>
      <w:marLeft w:val="0"/>
      <w:marRight w:val="0"/>
      <w:marTop w:val="0"/>
      <w:marBottom w:val="0"/>
      <w:divBdr>
        <w:top w:val="none" w:sz="0" w:space="0" w:color="auto"/>
        <w:left w:val="none" w:sz="0" w:space="0" w:color="auto"/>
        <w:bottom w:val="none" w:sz="0" w:space="0" w:color="auto"/>
        <w:right w:val="none" w:sz="0" w:space="0" w:color="auto"/>
      </w:divBdr>
      <w:divsChild>
        <w:div w:id="653997036">
          <w:marLeft w:val="0"/>
          <w:marRight w:val="0"/>
          <w:marTop w:val="0"/>
          <w:marBottom w:val="0"/>
          <w:divBdr>
            <w:top w:val="none" w:sz="0" w:space="0" w:color="auto"/>
            <w:left w:val="none" w:sz="0" w:space="0" w:color="auto"/>
            <w:bottom w:val="none" w:sz="0" w:space="0" w:color="auto"/>
            <w:right w:val="none" w:sz="0" w:space="0" w:color="auto"/>
          </w:divBdr>
          <w:divsChild>
            <w:div w:id="1060909918">
              <w:marLeft w:val="0"/>
              <w:marRight w:val="0"/>
              <w:marTop w:val="0"/>
              <w:marBottom w:val="0"/>
              <w:divBdr>
                <w:top w:val="none" w:sz="0" w:space="0" w:color="auto"/>
                <w:left w:val="none" w:sz="0" w:space="0" w:color="auto"/>
                <w:bottom w:val="none" w:sz="0" w:space="0" w:color="auto"/>
                <w:right w:val="none" w:sz="0" w:space="0" w:color="auto"/>
              </w:divBdr>
              <w:divsChild>
                <w:div w:id="2552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78838">
      <w:bodyDiv w:val="1"/>
      <w:marLeft w:val="0"/>
      <w:marRight w:val="0"/>
      <w:marTop w:val="0"/>
      <w:marBottom w:val="0"/>
      <w:divBdr>
        <w:top w:val="none" w:sz="0" w:space="0" w:color="auto"/>
        <w:left w:val="none" w:sz="0" w:space="0" w:color="auto"/>
        <w:bottom w:val="none" w:sz="0" w:space="0" w:color="auto"/>
        <w:right w:val="none" w:sz="0" w:space="0" w:color="auto"/>
      </w:divBdr>
    </w:div>
    <w:div w:id="570651270">
      <w:marLeft w:val="0"/>
      <w:marRight w:val="0"/>
      <w:marTop w:val="0"/>
      <w:marBottom w:val="0"/>
      <w:divBdr>
        <w:top w:val="none" w:sz="0" w:space="0" w:color="auto"/>
        <w:left w:val="none" w:sz="0" w:space="0" w:color="auto"/>
        <w:bottom w:val="none" w:sz="0" w:space="0" w:color="auto"/>
        <w:right w:val="none" w:sz="0" w:space="0" w:color="auto"/>
      </w:divBdr>
    </w:div>
    <w:div w:id="570651271">
      <w:marLeft w:val="0"/>
      <w:marRight w:val="0"/>
      <w:marTop w:val="0"/>
      <w:marBottom w:val="0"/>
      <w:divBdr>
        <w:top w:val="none" w:sz="0" w:space="0" w:color="auto"/>
        <w:left w:val="none" w:sz="0" w:space="0" w:color="auto"/>
        <w:bottom w:val="none" w:sz="0" w:space="0" w:color="auto"/>
        <w:right w:val="none" w:sz="0" w:space="0" w:color="auto"/>
      </w:divBdr>
    </w:div>
    <w:div w:id="570651272">
      <w:marLeft w:val="0"/>
      <w:marRight w:val="0"/>
      <w:marTop w:val="0"/>
      <w:marBottom w:val="0"/>
      <w:divBdr>
        <w:top w:val="none" w:sz="0" w:space="0" w:color="auto"/>
        <w:left w:val="none" w:sz="0" w:space="0" w:color="auto"/>
        <w:bottom w:val="none" w:sz="0" w:space="0" w:color="auto"/>
        <w:right w:val="none" w:sz="0" w:space="0" w:color="auto"/>
      </w:divBdr>
    </w:div>
    <w:div w:id="570651273">
      <w:marLeft w:val="0"/>
      <w:marRight w:val="0"/>
      <w:marTop w:val="0"/>
      <w:marBottom w:val="0"/>
      <w:divBdr>
        <w:top w:val="none" w:sz="0" w:space="0" w:color="auto"/>
        <w:left w:val="none" w:sz="0" w:space="0" w:color="auto"/>
        <w:bottom w:val="none" w:sz="0" w:space="0" w:color="auto"/>
        <w:right w:val="none" w:sz="0" w:space="0" w:color="auto"/>
      </w:divBdr>
    </w:div>
    <w:div w:id="618991311">
      <w:bodyDiv w:val="1"/>
      <w:marLeft w:val="0"/>
      <w:marRight w:val="0"/>
      <w:marTop w:val="0"/>
      <w:marBottom w:val="0"/>
      <w:divBdr>
        <w:top w:val="none" w:sz="0" w:space="0" w:color="auto"/>
        <w:left w:val="none" w:sz="0" w:space="0" w:color="auto"/>
        <w:bottom w:val="none" w:sz="0" w:space="0" w:color="auto"/>
        <w:right w:val="none" w:sz="0" w:space="0" w:color="auto"/>
      </w:divBdr>
    </w:div>
    <w:div w:id="709768094">
      <w:bodyDiv w:val="1"/>
      <w:marLeft w:val="0"/>
      <w:marRight w:val="0"/>
      <w:marTop w:val="0"/>
      <w:marBottom w:val="0"/>
      <w:divBdr>
        <w:top w:val="none" w:sz="0" w:space="0" w:color="auto"/>
        <w:left w:val="none" w:sz="0" w:space="0" w:color="auto"/>
        <w:bottom w:val="none" w:sz="0" w:space="0" w:color="auto"/>
        <w:right w:val="none" w:sz="0" w:space="0" w:color="auto"/>
      </w:divBdr>
      <w:divsChild>
        <w:div w:id="27460613">
          <w:marLeft w:val="0"/>
          <w:marRight w:val="0"/>
          <w:marTop w:val="0"/>
          <w:marBottom w:val="0"/>
          <w:divBdr>
            <w:top w:val="none" w:sz="0" w:space="0" w:color="auto"/>
            <w:left w:val="none" w:sz="0" w:space="0" w:color="auto"/>
            <w:bottom w:val="none" w:sz="0" w:space="0" w:color="auto"/>
            <w:right w:val="none" w:sz="0" w:space="0" w:color="auto"/>
          </w:divBdr>
          <w:divsChild>
            <w:div w:id="1632245885">
              <w:marLeft w:val="0"/>
              <w:marRight w:val="0"/>
              <w:marTop w:val="0"/>
              <w:marBottom w:val="0"/>
              <w:divBdr>
                <w:top w:val="none" w:sz="0" w:space="0" w:color="auto"/>
                <w:left w:val="none" w:sz="0" w:space="0" w:color="auto"/>
                <w:bottom w:val="none" w:sz="0" w:space="0" w:color="auto"/>
                <w:right w:val="none" w:sz="0" w:space="0" w:color="auto"/>
              </w:divBdr>
              <w:divsChild>
                <w:div w:id="640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18837">
      <w:bodyDiv w:val="1"/>
      <w:marLeft w:val="0"/>
      <w:marRight w:val="0"/>
      <w:marTop w:val="0"/>
      <w:marBottom w:val="0"/>
      <w:divBdr>
        <w:top w:val="none" w:sz="0" w:space="0" w:color="auto"/>
        <w:left w:val="none" w:sz="0" w:space="0" w:color="auto"/>
        <w:bottom w:val="none" w:sz="0" w:space="0" w:color="auto"/>
        <w:right w:val="none" w:sz="0" w:space="0" w:color="auto"/>
      </w:divBdr>
    </w:div>
    <w:div w:id="1025181594">
      <w:bodyDiv w:val="1"/>
      <w:marLeft w:val="0"/>
      <w:marRight w:val="0"/>
      <w:marTop w:val="0"/>
      <w:marBottom w:val="0"/>
      <w:divBdr>
        <w:top w:val="none" w:sz="0" w:space="0" w:color="auto"/>
        <w:left w:val="none" w:sz="0" w:space="0" w:color="auto"/>
        <w:bottom w:val="none" w:sz="0" w:space="0" w:color="auto"/>
        <w:right w:val="none" w:sz="0" w:space="0" w:color="auto"/>
      </w:divBdr>
    </w:div>
    <w:div w:id="1239247095">
      <w:bodyDiv w:val="1"/>
      <w:marLeft w:val="0"/>
      <w:marRight w:val="0"/>
      <w:marTop w:val="0"/>
      <w:marBottom w:val="0"/>
      <w:divBdr>
        <w:top w:val="none" w:sz="0" w:space="0" w:color="auto"/>
        <w:left w:val="none" w:sz="0" w:space="0" w:color="auto"/>
        <w:bottom w:val="none" w:sz="0" w:space="0" w:color="auto"/>
        <w:right w:val="none" w:sz="0" w:space="0" w:color="auto"/>
      </w:divBdr>
      <w:divsChild>
        <w:div w:id="245891434">
          <w:marLeft w:val="0"/>
          <w:marRight w:val="0"/>
          <w:marTop w:val="0"/>
          <w:marBottom w:val="0"/>
          <w:divBdr>
            <w:top w:val="none" w:sz="0" w:space="0" w:color="auto"/>
            <w:left w:val="none" w:sz="0" w:space="0" w:color="auto"/>
            <w:bottom w:val="none" w:sz="0" w:space="0" w:color="auto"/>
            <w:right w:val="none" w:sz="0" w:space="0" w:color="auto"/>
          </w:divBdr>
          <w:divsChild>
            <w:div w:id="1489590215">
              <w:marLeft w:val="0"/>
              <w:marRight w:val="0"/>
              <w:marTop w:val="0"/>
              <w:marBottom w:val="0"/>
              <w:divBdr>
                <w:top w:val="none" w:sz="0" w:space="0" w:color="auto"/>
                <w:left w:val="none" w:sz="0" w:space="0" w:color="auto"/>
                <w:bottom w:val="none" w:sz="0" w:space="0" w:color="auto"/>
                <w:right w:val="none" w:sz="0" w:space="0" w:color="auto"/>
              </w:divBdr>
              <w:divsChild>
                <w:div w:id="20288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98669">
      <w:bodyDiv w:val="1"/>
      <w:marLeft w:val="0"/>
      <w:marRight w:val="0"/>
      <w:marTop w:val="0"/>
      <w:marBottom w:val="0"/>
      <w:divBdr>
        <w:top w:val="none" w:sz="0" w:space="0" w:color="auto"/>
        <w:left w:val="none" w:sz="0" w:space="0" w:color="auto"/>
        <w:bottom w:val="none" w:sz="0" w:space="0" w:color="auto"/>
        <w:right w:val="none" w:sz="0" w:space="0" w:color="auto"/>
      </w:divBdr>
      <w:divsChild>
        <w:div w:id="876115424">
          <w:marLeft w:val="0"/>
          <w:marRight w:val="0"/>
          <w:marTop w:val="0"/>
          <w:marBottom w:val="0"/>
          <w:divBdr>
            <w:top w:val="none" w:sz="0" w:space="0" w:color="auto"/>
            <w:left w:val="none" w:sz="0" w:space="0" w:color="auto"/>
            <w:bottom w:val="none" w:sz="0" w:space="0" w:color="auto"/>
            <w:right w:val="none" w:sz="0" w:space="0" w:color="auto"/>
          </w:divBdr>
          <w:divsChild>
            <w:div w:id="386343109">
              <w:marLeft w:val="0"/>
              <w:marRight w:val="0"/>
              <w:marTop w:val="0"/>
              <w:marBottom w:val="0"/>
              <w:divBdr>
                <w:top w:val="none" w:sz="0" w:space="0" w:color="auto"/>
                <w:left w:val="none" w:sz="0" w:space="0" w:color="auto"/>
                <w:bottom w:val="none" w:sz="0" w:space="0" w:color="auto"/>
                <w:right w:val="none" w:sz="0" w:space="0" w:color="auto"/>
              </w:divBdr>
              <w:divsChild>
                <w:div w:id="19724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569">
      <w:bodyDiv w:val="1"/>
      <w:marLeft w:val="0"/>
      <w:marRight w:val="0"/>
      <w:marTop w:val="0"/>
      <w:marBottom w:val="0"/>
      <w:divBdr>
        <w:top w:val="none" w:sz="0" w:space="0" w:color="auto"/>
        <w:left w:val="none" w:sz="0" w:space="0" w:color="auto"/>
        <w:bottom w:val="none" w:sz="0" w:space="0" w:color="auto"/>
        <w:right w:val="none" w:sz="0" w:space="0" w:color="auto"/>
      </w:divBdr>
    </w:div>
    <w:div w:id="1815683436">
      <w:bodyDiv w:val="1"/>
      <w:marLeft w:val="0"/>
      <w:marRight w:val="0"/>
      <w:marTop w:val="0"/>
      <w:marBottom w:val="0"/>
      <w:divBdr>
        <w:top w:val="none" w:sz="0" w:space="0" w:color="auto"/>
        <w:left w:val="none" w:sz="0" w:space="0" w:color="auto"/>
        <w:bottom w:val="none" w:sz="0" w:space="0" w:color="auto"/>
        <w:right w:val="none" w:sz="0" w:space="0" w:color="auto"/>
      </w:divBdr>
      <w:divsChild>
        <w:div w:id="1818573404">
          <w:marLeft w:val="0"/>
          <w:marRight w:val="0"/>
          <w:marTop w:val="0"/>
          <w:marBottom w:val="0"/>
          <w:divBdr>
            <w:top w:val="none" w:sz="0" w:space="0" w:color="auto"/>
            <w:left w:val="none" w:sz="0" w:space="0" w:color="auto"/>
            <w:bottom w:val="none" w:sz="0" w:space="0" w:color="auto"/>
            <w:right w:val="none" w:sz="0" w:space="0" w:color="auto"/>
          </w:divBdr>
          <w:divsChild>
            <w:div w:id="321352778">
              <w:marLeft w:val="0"/>
              <w:marRight w:val="0"/>
              <w:marTop w:val="0"/>
              <w:marBottom w:val="0"/>
              <w:divBdr>
                <w:top w:val="none" w:sz="0" w:space="0" w:color="auto"/>
                <w:left w:val="none" w:sz="0" w:space="0" w:color="auto"/>
                <w:bottom w:val="none" w:sz="0" w:space="0" w:color="auto"/>
                <w:right w:val="none" w:sz="0" w:space="0" w:color="auto"/>
              </w:divBdr>
              <w:divsChild>
                <w:div w:id="2088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8055">
      <w:bodyDiv w:val="1"/>
      <w:marLeft w:val="0"/>
      <w:marRight w:val="0"/>
      <w:marTop w:val="0"/>
      <w:marBottom w:val="0"/>
      <w:divBdr>
        <w:top w:val="none" w:sz="0" w:space="0" w:color="auto"/>
        <w:left w:val="none" w:sz="0" w:space="0" w:color="auto"/>
        <w:bottom w:val="none" w:sz="0" w:space="0" w:color="auto"/>
        <w:right w:val="none" w:sz="0" w:space="0" w:color="auto"/>
      </w:divBdr>
    </w:div>
    <w:div w:id="1997803724">
      <w:bodyDiv w:val="1"/>
      <w:marLeft w:val="0"/>
      <w:marRight w:val="0"/>
      <w:marTop w:val="0"/>
      <w:marBottom w:val="0"/>
      <w:divBdr>
        <w:top w:val="none" w:sz="0" w:space="0" w:color="auto"/>
        <w:left w:val="none" w:sz="0" w:space="0" w:color="auto"/>
        <w:bottom w:val="none" w:sz="0" w:space="0" w:color="auto"/>
        <w:right w:val="none" w:sz="0" w:space="0" w:color="auto"/>
      </w:divBdr>
    </w:div>
    <w:div w:id="214206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40984-A4CC-4932-AEFF-4EACFD58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27</Pages>
  <Words>13331</Words>
  <Characters>78462</Characters>
  <Application>Microsoft Office Word</Application>
  <DocSecurity>0</DocSecurity>
  <Lines>653</Lines>
  <Paragraphs>183</Paragraphs>
  <ScaleCrop>false</ScaleCrop>
  <HeadingPairs>
    <vt:vector size="2" baseType="variant">
      <vt:variant>
        <vt:lpstr>Titolo</vt:lpstr>
      </vt:variant>
      <vt:variant>
        <vt:i4>1</vt:i4>
      </vt:variant>
    </vt:vector>
  </HeadingPairs>
  <TitlesOfParts>
    <vt:vector size="1" baseType="lpstr">
      <vt:lpstr>Premesso che questo Comune, stante la carenza di personale in possesso di specifica competenza e di idonee attrezzature tecniche e per ragioni di convenienza economica, intende affidare in appalto i lavori di periodica manutenzione dei beni di proprietà</vt:lpstr>
    </vt:vector>
  </TitlesOfParts>
  <Company/>
  <LinksUpToDate>false</LinksUpToDate>
  <CharactersWithSpaces>91610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Premesso che questo Comune, stante la carenza di personale in possesso di specifica competenza e di idonee attrezzature tecniche e per ragioni di convenienza economica, intende affidare in appalto i lavori di periodica manutenzione dei beni di proprietà</dc:title>
  <dc:creator>Andrea Piredda</dc:creator>
  <cp:lastModifiedBy>utente</cp:lastModifiedBy>
  <cp:revision>84</cp:revision>
  <cp:lastPrinted>2018-08-07T16:18:00Z</cp:lastPrinted>
  <dcterms:created xsi:type="dcterms:W3CDTF">2018-07-02T17:11:00Z</dcterms:created>
  <dcterms:modified xsi:type="dcterms:W3CDTF">2018-10-17T11:32:00Z</dcterms:modified>
</cp:coreProperties>
</file>