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68" w:rsidRPr="00AE0885" w:rsidRDefault="00354968" w:rsidP="00354968">
      <w:pPr>
        <w:jc w:val="center"/>
        <w:rPr>
          <w:rFonts w:asciiTheme="majorHAnsi" w:hAnsiTheme="majorHAnsi" w:cstheme="minorHAnsi"/>
          <w:b/>
        </w:rPr>
      </w:pPr>
      <w:r w:rsidRPr="00AE0885">
        <w:rPr>
          <w:rFonts w:asciiTheme="majorHAnsi" w:hAnsiTheme="majorHAnsi" w:cstheme="minorHAnsi"/>
          <w:b/>
        </w:rPr>
        <w:t>CONVENZIONE</w:t>
      </w:r>
    </w:p>
    <w:p w:rsidR="000B23A3" w:rsidRDefault="00354968" w:rsidP="000B23A3">
      <w:pPr>
        <w:jc w:val="center"/>
        <w:rPr>
          <w:rFonts w:asciiTheme="majorHAnsi" w:hAnsiTheme="majorHAnsi" w:cstheme="minorHAnsi"/>
          <w:b/>
        </w:rPr>
      </w:pPr>
      <w:r w:rsidRPr="00AE0885">
        <w:rPr>
          <w:rFonts w:asciiTheme="majorHAnsi" w:hAnsiTheme="majorHAnsi" w:cstheme="minorHAnsi"/>
          <w:b/>
        </w:rPr>
        <w:t xml:space="preserve">DISCIPLINANTE </w:t>
      </w:r>
      <w:r>
        <w:rPr>
          <w:rFonts w:asciiTheme="majorHAnsi" w:hAnsiTheme="majorHAnsi" w:cstheme="minorHAnsi"/>
          <w:b/>
        </w:rPr>
        <w:t xml:space="preserve">LA REDAZIONE IN FORMA ASSOCIATA DEL </w:t>
      </w:r>
      <w:r w:rsidRPr="00354968">
        <w:rPr>
          <w:rFonts w:asciiTheme="majorHAnsi" w:hAnsiTheme="majorHAnsi" w:cstheme="minorHAnsi"/>
          <w:b/>
        </w:rPr>
        <w:t xml:space="preserve">PIANO INTERCOMUNALE DI </w:t>
      </w:r>
      <w:proofErr w:type="gramStart"/>
      <w:r w:rsidRPr="00354968">
        <w:rPr>
          <w:rFonts w:asciiTheme="majorHAnsi" w:hAnsiTheme="majorHAnsi" w:cstheme="minorHAnsi"/>
          <w:b/>
        </w:rPr>
        <w:t xml:space="preserve">RECUPERO </w:t>
      </w:r>
      <w:r>
        <w:rPr>
          <w:rFonts w:asciiTheme="majorHAnsi" w:hAnsiTheme="majorHAnsi" w:cstheme="minorHAnsi"/>
          <w:b/>
        </w:rPr>
        <w:t xml:space="preserve"> E</w:t>
      </w:r>
      <w:proofErr w:type="gramEnd"/>
      <w:r>
        <w:rPr>
          <w:rFonts w:asciiTheme="majorHAnsi" w:hAnsiTheme="majorHAnsi" w:cstheme="minorHAnsi"/>
          <w:b/>
        </w:rPr>
        <w:t xml:space="preserve"> MESSA IN SICUREZZA </w:t>
      </w:r>
      <w:r w:rsidRPr="00354968">
        <w:rPr>
          <w:rFonts w:asciiTheme="majorHAnsi" w:hAnsiTheme="majorHAnsi" w:cstheme="minorHAnsi"/>
          <w:b/>
        </w:rPr>
        <w:t>DEL PATRIMONIO EDILIZIO</w:t>
      </w:r>
      <w:r>
        <w:rPr>
          <w:rFonts w:asciiTheme="majorHAnsi" w:hAnsiTheme="majorHAnsi" w:cstheme="minorHAnsi"/>
          <w:b/>
        </w:rPr>
        <w:t xml:space="preserve"> </w:t>
      </w:r>
      <w:r w:rsidRPr="00AE0885">
        <w:rPr>
          <w:rFonts w:asciiTheme="majorHAnsi" w:hAnsiTheme="majorHAnsi" w:cstheme="minorHAnsi"/>
          <w:b/>
        </w:rPr>
        <w:t>DELL’AREA INTERNA “ALTO ATERNO-GRAN SASSO-LAGA”</w:t>
      </w:r>
    </w:p>
    <w:p w:rsidR="000B23A3" w:rsidRDefault="00354968" w:rsidP="000B23A3">
      <w:pPr>
        <w:jc w:val="center"/>
        <w:rPr>
          <w:rFonts w:asciiTheme="majorHAnsi" w:hAnsiTheme="majorHAnsi" w:cstheme="minorHAnsi"/>
          <w:b/>
        </w:rPr>
      </w:pPr>
      <w:r w:rsidRPr="00AE0885">
        <w:rPr>
          <w:rFonts w:asciiTheme="majorHAnsi" w:hAnsiTheme="majorHAnsi" w:cstheme="minorHAnsi"/>
          <w:b/>
        </w:rPr>
        <w:t>TRA</w:t>
      </w:r>
    </w:p>
    <w:p w:rsidR="00354968" w:rsidRPr="000B23A3" w:rsidRDefault="00354968" w:rsidP="000B23A3">
      <w:pPr>
        <w:pStyle w:val="Paragrafoelenco"/>
        <w:numPr>
          <w:ilvl w:val="0"/>
          <w:numId w:val="1"/>
        </w:numPr>
        <w:rPr>
          <w:rFonts w:asciiTheme="majorHAnsi" w:hAnsiTheme="majorHAnsi" w:cstheme="minorHAnsi"/>
        </w:rPr>
      </w:pPr>
      <w:r w:rsidRPr="000B23A3">
        <w:rPr>
          <w:rFonts w:asciiTheme="majorHAnsi" w:hAnsiTheme="majorHAnsi" w:cstheme="minorHAnsi"/>
        </w:rPr>
        <w:t xml:space="preserve">Il Comune di </w:t>
      </w:r>
      <w:r w:rsidRPr="000B23A3">
        <w:rPr>
          <w:rFonts w:asciiTheme="majorHAnsi" w:hAnsiTheme="majorHAnsi" w:cstheme="minorHAnsi"/>
          <w:b/>
        </w:rPr>
        <w:t>CAMPLI</w:t>
      </w:r>
      <w:r w:rsidRPr="000B23A3">
        <w:rPr>
          <w:rFonts w:asciiTheme="majorHAnsi" w:hAnsiTheme="majorHAnsi" w:cstheme="minorHAnsi"/>
        </w:rPr>
        <w:t>, in persona del Sindaco pro tempore Federico Agostinelli, domiciliato per la sua carica in Campli,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 xml:space="preserve">Il Comune di </w:t>
      </w:r>
      <w:r w:rsidRPr="00AE0885">
        <w:rPr>
          <w:rFonts w:asciiTheme="majorHAnsi" w:hAnsiTheme="majorHAnsi" w:cstheme="minorHAnsi"/>
          <w:b/>
        </w:rPr>
        <w:t>CAMPOTOSTO</w:t>
      </w:r>
      <w:r w:rsidRPr="00AE0885">
        <w:rPr>
          <w:rFonts w:asciiTheme="majorHAnsi" w:hAnsiTheme="majorHAnsi" w:cstheme="minorHAnsi"/>
        </w:rPr>
        <w:t xml:space="preserve">, in persona del Sindaco pro tempore Luigi </w:t>
      </w:r>
      <w:proofErr w:type="spellStart"/>
      <w:r w:rsidRPr="00AE0885">
        <w:rPr>
          <w:rFonts w:asciiTheme="majorHAnsi" w:hAnsiTheme="majorHAnsi" w:cstheme="minorHAnsi"/>
        </w:rPr>
        <w:t>Cannavicci</w:t>
      </w:r>
      <w:proofErr w:type="spellEnd"/>
      <w:r w:rsidRPr="00AE0885">
        <w:rPr>
          <w:rFonts w:asciiTheme="majorHAnsi" w:hAnsiTheme="majorHAnsi" w:cstheme="minorHAnsi"/>
        </w:rPr>
        <w:t>, domiciliato per la sua carica in Campotosto,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 xml:space="preserve">Il Comune di </w:t>
      </w:r>
      <w:r w:rsidRPr="00AE0885">
        <w:rPr>
          <w:rFonts w:asciiTheme="majorHAnsi" w:hAnsiTheme="majorHAnsi" w:cstheme="minorHAnsi"/>
          <w:b/>
        </w:rPr>
        <w:t>CAPITIGNANO</w:t>
      </w:r>
      <w:r w:rsidRPr="00AE0885">
        <w:rPr>
          <w:rFonts w:asciiTheme="majorHAnsi" w:hAnsiTheme="majorHAnsi" w:cstheme="minorHAnsi"/>
        </w:rPr>
        <w:t>, in persona del Sindaco pro tempore Maurizio Pelosi, domiciliato per la sua carica in Capitignano,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 xml:space="preserve">Il Comune di </w:t>
      </w:r>
      <w:r w:rsidRPr="00AE0885">
        <w:rPr>
          <w:rFonts w:asciiTheme="majorHAnsi" w:hAnsiTheme="majorHAnsi" w:cstheme="minorHAnsi"/>
          <w:b/>
        </w:rPr>
        <w:t>CIVITELLA DEL TRONTO</w:t>
      </w:r>
      <w:r w:rsidRPr="00AE0885">
        <w:rPr>
          <w:rFonts w:asciiTheme="majorHAnsi" w:hAnsiTheme="majorHAnsi" w:cstheme="minorHAnsi"/>
        </w:rPr>
        <w:t>, in persona del Sindaco pro tempore Cristina Di Pietro, domiciliato per la sua carica in Civitella del Tronto,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>Il Comune di</w:t>
      </w:r>
      <w:r w:rsidRPr="00AE0885">
        <w:rPr>
          <w:rFonts w:asciiTheme="majorHAnsi" w:hAnsiTheme="majorHAnsi" w:cstheme="minorHAnsi"/>
          <w:b/>
        </w:rPr>
        <w:t xml:space="preserve"> COLLEDARA</w:t>
      </w:r>
      <w:r w:rsidRPr="00AE0885">
        <w:rPr>
          <w:rFonts w:asciiTheme="majorHAnsi" w:hAnsiTheme="majorHAnsi" w:cstheme="minorHAnsi"/>
        </w:rPr>
        <w:t>, in persona del Sindaco pro tempore Manuele Tiberi, domiciliato per la sua carica in Colledara,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 xml:space="preserve">Il Comune di </w:t>
      </w:r>
      <w:r w:rsidRPr="00AE0885">
        <w:rPr>
          <w:rFonts w:asciiTheme="majorHAnsi" w:hAnsiTheme="majorHAnsi" w:cstheme="minorHAnsi"/>
          <w:b/>
        </w:rPr>
        <w:t>CORTINO</w:t>
      </w:r>
      <w:r w:rsidRPr="00AE0885">
        <w:rPr>
          <w:rFonts w:asciiTheme="majorHAnsi" w:hAnsiTheme="majorHAnsi" w:cstheme="minorHAnsi"/>
        </w:rPr>
        <w:t>, in persona del Sindaco pro tempore Gabriele Minosse, domiciliato per la sua carica in Cortino,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>Il Comune di</w:t>
      </w:r>
      <w:r w:rsidRPr="00AE0885">
        <w:rPr>
          <w:rFonts w:asciiTheme="majorHAnsi" w:hAnsiTheme="majorHAnsi" w:cstheme="minorHAnsi"/>
          <w:b/>
        </w:rPr>
        <w:t xml:space="preserve"> CROGNALETO</w:t>
      </w:r>
      <w:r w:rsidRPr="00AE0885">
        <w:rPr>
          <w:rFonts w:asciiTheme="majorHAnsi" w:hAnsiTheme="majorHAnsi" w:cstheme="minorHAnsi"/>
        </w:rPr>
        <w:t>, in persona del Sindaco pro tempore Giuseppe D’Alonzo, domiciliato per la sua carica in Crognaleto,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>Il Comune di</w:t>
      </w:r>
      <w:r w:rsidRPr="00AE0885">
        <w:rPr>
          <w:rFonts w:asciiTheme="majorHAnsi" w:hAnsiTheme="majorHAnsi" w:cstheme="minorHAnsi"/>
          <w:b/>
        </w:rPr>
        <w:t xml:space="preserve"> FANO ADRIANO</w:t>
      </w:r>
      <w:r w:rsidRPr="00AE0885">
        <w:rPr>
          <w:rFonts w:asciiTheme="majorHAnsi" w:hAnsiTheme="majorHAnsi" w:cstheme="minorHAnsi"/>
        </w:rPr>
        <w:t>, in persona del Sindaco pro tempore Luigi Servi, domiciliato per la sua carica in Fano Adriano,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>Il Comune di</w:t>
      </w:r>
      <w:r w:rsidRPr="00AE0885">
        <w:rPr>
          <w:rFonts w:asciiTheme="majorHAnsi" w:hAnsiTheme="majorHAnsi" w:cstheme="minorHAnsi"/>
          <w:b/>
        </w:rPr>
        <w:t xml:space="preserve"> MONTEREALE</w:t>
      </w:r>
      <w:r w:rsidRPr="00AE0885">
        <w:rPr>
          <w:rFonts w:asciiTheme="majorHAnsi" w:hAnsiTheme="majorHAnsi" w:cstheme="minorHAnsi"/>
        </w:rPr>
        <w:t xml:space="preserve">, in persona del Sindaco pro tempore Massimiliano Giorgi, domiciliato per la sua carica in Montereale, il quale interviene nel presente atto in forza della </w:t>
      </w:r>
      <w:r w:rsidRPr="00AE0885">
        <w:rPr>
          <w:rFonts w:asciiTheme="majorHAnsi" w:hAnsiTheme="majorHAnsi" w:cstheme="minorHAnsi"/>
        </w:rPr>
        <w:lastRenderedPageBreak/>
        <w:t>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>Il Comune di</w:t>
      </w:r>
      <w:r w:rsidRPr="00AE0885">
        <w:rPr>
          <w:rFonts w:asciiTheme="majorHAnsi" w:hAnsiTheme="majorHAnsi" w:cstheme="minorHAnsi"/>
          <w:b/>
        </w:rPr>
        <w:t xml:space="preserve"> MONTORIO AL VOMANO</w:t>
      </w:r>
      <w:r w:rsidRPr="00AE0885">
        <w:rPr>
          <w:rFonts w:asciiTheme="majorHAnsi" w:hAnsiTheme="majorHAnsi" w:cstheme="minorHAnsi"/>
        </w:rPr>
        <w:t xml:space="preserve">, in persona del Sindaco pro tempore Ennio </w:t>
      </w:r>
      <w:proofErr w:type="spellStart"/>
      <w:r w:rsidRPr="00AE0885">
        <w:rPr>
          <w:rFonts w:asciiTheme="majorHAnsi" w:hAnsiTheme="majorHAnsi" w:cstheme="minorHAnsi"/>
        </w:rPr>
        <w:t>Facciolini</w:t>
      </w:r>
      <w:proofErr w:type="spellEnd"/>
      <w:r w:rsidRPr="00AE0885">
        <w:rPr>
          <w:rFonts w:asciiTheme="majorHAnsi" w:hAnsiTheme="majorHAnsi" w:cstheme="minorHAnsi"/>
        </w:rPr>
        <w:t xml:space="preserve">, domiciliato per la sua carica in Montorio al Vomano, il quale interviene nel presente atto in forza della deliberazione consiliare n. __ del ___ 2019, esecutiva, con la quale si è approvato il </w:t>
      </w:r>
      <w:proofErr w:type="gramStart"/>
      <w:r w:rsidRPr="00AE0885">
        <w:rPr>
          <w:rFonts w:asciiTheme="majorHAnsi" w:hAnsiTheme="majorHAnsi" w:cstheme="minorHAnsi"/>
        </w:rPr>
        <w:t>presente</w:t>
      </w:r>
      <w:proofErr w:type="gramEnd"/>
      <w:r w:rsidRPr="00AE0885">
        <w:rPr>
          <w:rFonts w:asciiTheme="majorHAnsi" w:hAnsiTheme="majorHAnsi" w:cstheme="minorHAnsi"/>
        </w:rPr>
        <w:t xml:space="preserve">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>Il Comune di</w:t>
      </w:r>
      <w:r w:rsidRPr="00AE0885">
        <w:rPr>
          <w:rFonts w:asciiTheme="majorHAnsi" w:hAnsiTheme="majorHAnsi" w:cstheme="minorHAnsi"/>
          <w:b/>
        </w:rPr>
        <w:t xml:space="preserve"> PIETRACAMELA</w:t>
      </w:r>
      <w:r w:rsidRPr="00AE0885">
        <w:rPr>
          <w:rFonts w:asciiTheme="majorHAnsi" w:hAnsiTheme="majorHAnsi" w:cstheme="minorHAnsi"/>
        </w:rPr>
        <w:t>, in persona del Sindaco pro tempore Michele Pietraccia, domiciliato per la sua carica in Pietracamela,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>Il Comune di</w:t>
      </w:r>
      <w:r w:rsidRPr="00AE0885">
        <w:rPr>
          <w:rFonts w:asciiTheme="majorHAnsi" w:hAnsiTheme="majorHAnsi" w:cstheme="minorHAnsi"/>
          <w:b/>
        </w:rPr>
        <w:t xml:space="preserve"> ROCCA SANTA MARIA</w:t>
      </w:r>
      <w:r w:rsidRPr="00AE0885">
        <w:rPr>
          <w:rFonts w:asciiTheme="majorHAnsi" w:hAnsiTheme="majorHAnsi" w:cstheme="minorHAnsi"/>
        </w:rPr>
        <w:t>, in persona del Sindaco pro tempore Lino Di Giuseppe, domiciliato per la sua carica in Rocca Santa Maria,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 xml:space="preserve">Il Comune di </w:t>
      </w:r>
      <w:r w:rsidRPr="00AE0885">
        <w:rPr>
          <w:rFonts w:asciiTheme="majorHAnsi" w:hAnsiTheme="majorHAnsi" w:cstheme="minorHAnsi"/>
          <w:b/>
        </w:rPr>
        <w:t>TORRICELLA SICURA</w:t>
      </w:r>
      <w:r w:rsidRPr="00AE0885">
        <w:rPr>
          <w:rFonts w:asciiTheme="majorHAnsi" w:hAnsiTheme="majorHAnsi" w:cstheme="minorHAnsi"/>
        </w:rPr>
        <w:t xml:space="preserve">, in persona del Sindaco pro tempore Daniele </w:t>
      </w:r>
      <w:proofErr w:type="spellStart"/>
      <w:r w:rsidRPr="00AE0885">
        <w:rPr>
          <w:rFonts w:asciiTheme="majorHAnsi" w:hAnsiTheme="majorHAnsi" w:cstheme="minorHAnsi"/>
        </w:rPr>
        <w:t>Palumbi</w:t>
      </w:r>
      <w:proofErr w:type="spellEnd"/>
      <w:r w:rsidRPr="00AE0885">
        <w:rPr>
          <w:rFonts w:asciiTheme="majorHAnsi" w:hAnsiTheme="majorHAnsi" w:cstheme="minorHAnsi"/>
        </w:rPr>
        <w:t>, domiciliato per la sua carica in Torricella Sicura,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 xml:space="preserve">Il Comune di </w:t>
      </w:r>
      <w:r w:rsidRPr="00AE0885">
        <w:rPr>
          <w:rFonts w:asciiTheme="majorHAnsi" w:hAnsiTheme="majorHAnsi" w:cstheme="minorHAnsi"/>
          <w:b/>
        </w:rPr>
        <w:t>TOSSICIA</w:t>
      </w:r>
      <w:r w:rsidRPr="00AE0885">
        <w:rPr>
          <w:rFonts w:asciiTheme="majorHAnsi" w:hAnsiTheme="majorHAnsi" w:cstheme="minorHAnsi"/>
        </w:rPr>
        <w:t>, in persona del Sindaco pro tempore Emanuela Rispoli, domiciliato per la sua carica in Tossicia, il quale interviene nel presente atto in forza della deliberazione consiliare n. __ del ___ 2019, esecutiva, con la quale si è approvato il presente schema di convenzione.</w:t>
      </w:r>
    </w:p>
    <w:p w:rsidR="00354968" w:rsidRDefault="00354968" w:rsidP="00354968">
      <w:pPr>
        <w:numPr>
          <w:ilvl w:val="0"/>
          <w:numId w:val="1"/>
        </w:numPr>
        <w:rPr>
          <w:rFonts w:asciiTheme="majorHAnsi" w:hAnsiTheme="majorHAnsi" w:cstheme="minorHAnsi"/>
        </w:rPr>
      </w:pPr>
      <w:r w:rsidRPr="00AE0885">
        <w:rPr>
          <w:rFonts w:asciiTheme="majorHAnsi" w:hAnsiTheme="majorHAnsi" w:cstheme="minorHAnsi"/>
        </w:rPr>
        <w:t xml:space="preserve">Il Comune di </w:t>
      </w:r>
      <w:r w:rsidRPr="00AE0885">
        <w:rPr>
          <w:rFonts w:asciiTheme="majorHAnsi" w:hAnsiTheme="majorHAnsi" w:cstheme="minorHAnsi"/>
          <w:b/>
        </w:rPr>
        <w:t>VALLE CASTELLANA</w:t>
      </w:r>
      <w:r w:rsidRPr="00AE0885">
        <w:rPr>
          <w:rFonts w:asciiTheme="majorHAnsi" w:hAnsiTheme="majorHAnsi" w:cstheme="minorHAnsi"/>
        </w:rPr>
        <w:t>, in persona del Sindaco pro tempore Camillo D’Angelo, domiciliato per la sua carica in Valle Castellana, il quale interviene nel presente atto in forza della deliberazione consiliare n. __ del ___ 2019, esecutiva, con la quale si è approvato il presente schema di convenzione.</w:t>
      </w:r>
    </w:p>
    <w:p w:rsidR="00354968" w:rsidRPr="00AE0885" w:rsidRDefault="00354968" w:rsidP="00354968">
      <w:pPr>
        <w:ind w:left="720"/>
        <w:rPr>
          <w:rFonts w:asciiTheme="majorHAnsi" w:hAnsiTheme="majorHAnsi" w:cstheme="minorHAnsi"/>
        </w:rPr>
      </w:pPr>
    </w:p>
    <w:p w:rsidR="00354968" w:rsidRPr="00AE0885" w:rsidRDefault="00354968" w:rsidP="00354968">
      <w:pPr>
        <w:jc w:val="center"/>
        <w:rPr>
          <w:rFonts w:asciiTheme="majorHAnsi" w:hAnsiTheme="majorHAnsi"/>
          <w:b/>
        </w:rPr>
      </w:pPr>
      <w:r w:rsidRPr="00AE0885">
        <w:rPr>
          <w:rFonts w:asciiTheme="majorHAnsi" w:hAnsiTheme="majorHAnsi"/>
          <w:b/>
        </w:rPr>
        <w:t>PREMESSO</w:t>
      </w:r>
    </w:p>
    <w:p w:rsidR="00354968" w:rsidRPr="00AE0885" w:rsidRDefault="00354968" w:rsidP="00354968">
      <w:pPr>
        <w:pStyle w:val="Paragrafoelenco"/>
        <w:numPr>
          <w:ilvl w:val="0"/>
          <w:numId w:val="2"/>
        </w:numPr>
        <w:ind w:right="113"/>
        <w:rPr>
          <w:rFonts w:asciiTheme="majorHAnsi" w:eastAsia="Arial" w:hAnsiTheme="majorHAnsi"/>
        </w:rPr>
      </w:pPr>
      <w:proofErr w:type="gramStart"/>
      <w:r w:rsidRPr="00AE0885">
        <w:rPr>
          <w:rFonts w:asciiTheme="majorHAnsi" w:eastAsia="Arial" w:hAnsiTheme="majorHAnsi"/>
          <w:color w:val="141415"/>
          <w:spacing w:val="2"/>
        </w:rPr>
        <w:t>ch</w:t>
      </w:r>
      <w:r w:rsidRPr="00AE0885">
        <w:rPr>
          <w:rFonts w:asciiTheme="majorHAnsi" w:eastAsia="Arial" w:hAnsiTheme="majorHAnsi"/>
          <w:color w:val="141415"/>
        </w:rPr>
        <w:t>e</w:t>
      </w:r>
      <w:proofErr w:type="gramEnd"/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"/>
        </w:rPr>
        <w:t xml:space="preserve">con Convenzione, approvata con </w:t>
      </w:r>
      <w:r w:rsidR="008317DD">
        <w:rPr>
          <w:rFonts w:ascii="Cambria" w:hAnsi="Cambria" w:cstheme="minorHAnsi"/>
        </w:rPr>
        <w:t>atti consiliari sopra citati</w:t>
      </w:r>
      <w:r w:rsidRPr="00AE0885">
        <w:rPr>
          <w:rFonts w:asciiTheme="majorHAnsi" w:eastAsia="Arial" w:hAnsiTheme="majorHAnsi"/>
          <w:color w:val="141415"/>
          <w:spacing w:val="1"/>
        </w:rPr>
        <w:t>, è stata disciplinata</w:t>
      </w:r>
      <w:r w:rsidRPr="00AE0885">
        <w:rPr>
          <w:rFonts w:asciiTheme="majorHAnsi" w:hAnsiTheme="majorHAnsi"/>
        </w:rPr>
        <w:t xml:space="preserve"> la collaborazione tra i Comuni aderenti alla Strategia dell’Area interna Alto Aterno-Gran Sasso-</w:t>
      </w:r>
      <w:proofErr w:type="spellStart"/>
      <w:r w:rsidRPr="00AE0885">
        <w:rPr>
          <w:rFonts w:asciiTheme="majorHAnsi" w:hAnsiTheme="majorHAnsi"/>
        </w:rPr>
        <w:t>Laga</w:t>
      </w:r>
      <w:proofErr w:type="spellEnd"/>
      <w:r w:rsidRPr="00AE0885">
        <w:rPr>
          <w:rFonts w:asciiTheme="majorHAnsi" w:hAnsiTheme="majorHAnsi"/>
        </w:rPr>
        <w:t xml:space="preserve"> , per il perseguimento degli obiettivi strategici ivi pianificati; </w:t>
      </w:r>
      <w:r w:rsidRPr="00AE0885">
        <w:rPr>
          <w:rFonts w:asciiTheme="majorHAnsi" w:eastAsia="Arial" w:hAnsiTheme="majorHAnsi"/>
          <w:color w:val="141415"/>
          <w:spacing w:val="1"/>
        </w:rPr>
        <w:t xml:space="preserve"> 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9"/>
        </w:rPr>
        <w:t xml:space="preserve"> </w:t>
      </w:r>
    </w:p>
    <w:p w:rsidR="00354968" w:rsidRPr="00AE0885" w:rsidRDefault="00354968" w:rsidP="00354968">
      <w:pPr>
        <w:pStyle w:val="Paragrafoelenco"/>
        <w:ind w:right="113"/>
        <w:rPr>
          <w:rFonts w:asciiTheme="majorHAnsi" w:eastAsia="Arial" w:hAnsiTheme="majorHAnsi"/>
        </w:rPr>
      </w:pPr>
    </w:p>
    <w:p w:rsidR="00354968" w:rsidRPr="00AE0885" w:rsidRDefault="00354968" w:rsidP="00354968">
      <w:pPr>
        <w:pStyle w:val="Paragrafoelenco"/>
        <w:numPr>
          <w:ilvl w:val="0"/>
          <w:numId w:val="2"/>
        </w:numPr>
        <w:ind w:right="113"/>
        <w:rPr>
          <w:rFonts w:asciiTheme="majorHAnsi" w:hAnsiTheme="majorHAnsi"/>
        </w:rPr>
      </w:pPr>
      <w:proofErr w:type="gramStart"/>
      <w:r w:rsidRPr="00AE0885">
        <w:rPr>
          <w:rFonts w:asciiTheme="majorHAnsi" w:eastAsia="Arial" w:hAnsiTheme="majorHAnsi"/>
          <w:color w:val="141415"/>
          <w:spacing w:val="2"/>
        </w:rPr>
        <w:t>ch</w:t>
      </w:r>
      <w:r w:rsidRPr="00AE0885">
        <w:rPr>
          <w:rFonts w:asciiTheme="majorHAnsi" w:eastAsia="Arial" w:hAnsiTheme="majorHAnsi"/>
          <w:color w:val="141415"/>
        </w:rPr>
        <w:t>e</w:t>
      </w:r>
      <w:proofErr w:type="gramEnd"/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"/>
        </w:rPr>
        <w:t>l</w:t>
      </w:r>
      <w:r w:rsidRPr="00AE0885">
        <w:rPr>
          <w:rFonts w:asciiTheme="majorHAnsi" w:eastAsia="Arial" w:hAnsiTheme="majorHAnsi"/>
          <w:color w:val="141415"/>
        </w:rPr>
        <w:t>a</w:t>
      </w:r>
      <w:r w:rsidRPr="00AE0885">
        <w:rPr>
          <w:rFonts w:asciiTheme="majorHAnsi" w:eastAsia="Arial" w:hAnsiTheme="majorHAnsi"/>
          <w:color w:val="141415"/>
          <w:spacing w:val="56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3"/>
        </w:rPr>
        <w:t>S</w:t>
      </w:r>
      <w:r w:rsidRPr="00AE0885">
        <w:rPr>
          <w:rFonts w:asciiTheme="majorHAnsi" w:eastAsia="Arial" w:hAnsiTheme="majorHAnsi"/>
          <w:color w:val="141415"/>
          <w:spacing w:val="1"/>
        </w:rPr>
        <w:t>tr</w:t>
      </w:r>
      <w:r w:rsidRPr="00AE0885">
        <w:rPr>
          <w:rFonts w:asciiTheme="majorHAnsi" w:eastAsia="Arial" w:hAnsiTheme="majorHAnsi"/>
          <w:color w:val="141415"/>
          <w:spacing w:val="2"/>
        </w:rPr>
        <w:t>a</w:t>
      </w:r>
      <w:r w:rsidRPr="00AE0885">
        <w:rPr>
          <w:rFonts w:asciiTheme="majorHAnsi" w:eastAsia="Arial" w:hAnsiTheme="majorHAnsi"/>
          <w:color w:val="141415"/>
          <w:spacing w:val="1"/>
        </w:rPr>
        <w:t>t</w:t>
      </w:r>
      <w:r w:rsidRPr="00AE0885">
        <w:rPr>
          <w:rFonts w:asciiTheme="majorHAnsi" w:eastAsia="Arial" w:hAnsiTheme="majorHAnsi"/>
          <w:color w:val="141415"/>
          <w:spacing w:val="2"/>
        </w:rPr>
        <w:t>eg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</w:rPr>
        <w:t>a</w:t>
      </w:r>
      <w:r w:rsidRPr="00AE0885">
        <w:rPr>
          <w:rFonts w:asciiTheme="majorHAnsi" w:eastAsia="Arial" w:hAnsiTheme="majorHAnsi"/>
          <w:color w:val="141415"/>
          <w:spacing w:val="14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3"/>
        </w:rPr>
        <w:t>N</w:t>
      </w:r>
      <w:r w:rsidRPr="00AE0885">
        <w:rPr>
          <w:rFonts w:asciiTheme="majorHAnsi" w:eastAsia="Arial" w:hAnsiTheme="majorHAnsi"/>
          <w:color w:val="141415"/>
          <w:spacing w:val="2"/>
        </w:rPr>
        <w:t>az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ona</w:t>
      </w:r>
      <w:r w:rsidRPr="00AE0885">
        <w:rPr>
          <w:rFonts w:asciiTheme="majorHAnsi" w:eastAsia="Arial" w:hAnsiTheme="majorHAnsi"/>
          <w:color w:val="141415"/>
          <w:spacing w:val="1"/>
        </w:rPr>
        <w:t>l</w:t>
      </w:r>
      <w:r w:rsidRPr="00AE0885">
        <w:rPr>
          <w:rFonts w:asciiTheme="majorHAnsi" w:eastAsia="Arial" w:hAnsiTheme="majorHAnsi"/>
          <w:color w:val="141415"/>
        </w:rPr>
        <w:t xml:space="preserve">e </w:t>
      </w:r>
      <w:r w:rsidRPr="00AE0885">
        <w:rPr>
          <w:rFonts w:asciiTheme="majorHAnsi" w:eastAsia="Arial" w:hAnsiTheme="majorHAnsi"/>
          <w:color w:val="141415"/>
          <w:spacing w:val="14"/>
        </w:rPr>
        <w:t>per</w:t>
      </w:r>
      <w:r w:rsidRPr="00AE0885">
        <w:rPr>
          <w:rFonts w:asciiTheme="majorHAnsi" w:eastAsia="Arial" w:hAnsiTheme="majorHAnsi"/>
          <w:color w:val="141415"/>
        </w:rPr>
        <w:t xml:space="preserve"> le</w:t>
      </w:r>
      <w:r w:rsidRPr="00AE0885">
        <w:rPr>
          <w:rFonts w:asciiTheme="majorHAnsi" w:eastAsia="Arial" w:hAnsiTheme="majorHAnsi"/>
          <w:color w:val="141415"/>
          <w:spacing w:val="56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3"/>
        </w:rPr>
        <w:t>A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e</w:t>
      </w:r>
      <w:r w:rsidRPr="00AE0885">
        <w:rPr>
          <w:rFonts w:asciiTheme="majorHAnsi" w:eastAsia="Arial" w:hAnsiTheme="majorHAnsi"/>
          <w:color w:val="141415"/>
        </w:rPr>
        <w:t xml:space="preserve">e </w:t>
      </w:r>
      <w:r w:rsidRPr="00AE0885">
        <w:rPr>
          <w:rFonts w:asciiTheme="majorHAnsi" w:eastAsia="Arial" w:hAnsiTheme="majorHAnsi"/>
          <w:color w:val="141415"/>
          <w:spacing w:val="5"/>
        </w:rPr>
        <w:t>Interne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9"/>
        </w:rPr>
        <w:t>(</w:t>
      </w:r>
      <w:r w:rsidRPr="00AE0885">
        <w:rPr>
          <w:rFonts w:asciiTheme="majorHAnsi" w:eastAsia="Arial" w:hAnsiTheme="majorHAnsi"/>
          <w:color w:val="141415"/>
          <w:spacing w:val="3"/>
        </w:rPr>
        <w:t>SNA</w:t>
      </w:r>
      <w:r w:rsidRPr="00AE0885">
        <w:rPr>
          <w:rFonts w:asciiTheme="majorHAnsi" w:eastAsia="Arial" w:hAnsiTheme="majorHAnsi"/>
          <w:color w:val="141415"/>
          <w:spacing w:val="1"/>
        </w:rPr>
        <w:t>I)</w:t>
      </w:r>
      <w:r w:rsidRPr="00AE0885">
        <w:rPr>
          <w:rFonts w:asciiTheme="majorHAnsi" w:eastAsia="Arial" w:hAnsiTheme="majorHAnsi"/>
          <w:color w:val="141415"/>
        </w:rPr>
        <w:t xml:space="preserve">, </w:t>
      </w:r>
      <w:r w:rsidRPr="00AE0885">
        <w:rPr>
          <w:rFonts w:asciiTheme="majorHAnsi" w:eastAsia="Arial" w:hAnsiTheme="majorHAnsi"/>
          <w:color w:val="141415"/>
          <w:spacing w:val="12"/>
        </w:rPr>
        <w:t>così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come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5"/>
        </w:rPr>
        <w:t>definita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0"/>
        </w:rPr>
        <w:t>nell’Accordo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9"/>
        </w:rPr>
        <w:t>di</w:t>
      </w:r>
      <w:r w:rsidRPr="00AE0885">
        <w:rPr>
          <w:rFonts w:asciiTheme="majorHAnsi" w:eastAsia="Arial" w:hAnsiTheme="majorHAnsi"/>
          <w:color w:val="141415"/>
          <w:w w:val="102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3"/>
        </w:rPr>
        <w:t>P</w:t>
      </w:r>
      <w:r w:rsidRPr="00AE0885">
        <w:rPr>
          <w:rFonts w:asciiTheme="majorHAnsi" w:eastAsia="Arial" w:hAnsiTheme="majorHAnsi"/>
          <w:color w:val="141415"/>
          <w:spacing w:val="2"/>
        </w:rPr>
        <w:t>a</w:t>
      </w:r>
      <w:r w:rsidRPr="00AE0885">
        <w:rPr>
          <w:rFonts w:asciiTheme="majorHAnsi" w:eastAsia="Arial" w:hAnsiTheme="majorHAnsi"/>
          <w:color w:val="141415"/>
          <w:spacing w:val="1"/>
        </w:rPr>
        <w:t>rt</w:t>
      </w:r>
      <w:r w:rsidRPr="00AE0885">
        <w:rPr>
          <w:rFonts w:asciiTheme="majorHAnsi" w:eastAsia="Arial" w:hAnsiTheme="majorHAnsi"/>
          <w:color w:val="141415"/>
          <w:spacing w:val="2"/>
        </w:rPr>
        <w:t>ena</w:t>
      </w:r>
      <w:r w:rsidRPr="00AE0885">
        <w:rPr>
          <w:rFonts w:asciiTheme="majorHAnsi" w:eastAsia="Arial" w:hAnsiTheme="majorHAnsi"/>
          <w:color w:val="141415"/>
          <w:spacing w:val="1"/>
        </w:rPr>
        <w:t>ri</w:t>
      </w:r>
      <w:r w:rsidRPr="00AE0885">
        <w:rPr>
          <w:rFonts w:asciiTheme="majorHAnsi" w:eastAsia="Arial" w:hAnsiTheme="majorHAnsi"/>
          <w:color w:val="141415"/>
          <w:spacing w:val="2"/>
        </w:rPr>
        <w:t>a</w:t>
      </w:r>
      <w:r w:rsidRPr="00AE0885">
        <w:rPr>
          <w:rFonts w:asciiTheme="majorHAnsi" w:eastAsia="Arial" w:hAnsiTheme="majorHAnsi"/>
          <w:color w:val="141415"/>
          <w:spacing w:val="1"/>
        </w:rPr>
        <w:t>t</w:t>
      </w:r>
      <w:r w:rsidRPr="00AE0885">
        <w:rPr>
          <w:rFonts w:asciiTheme="majorHAnsi" w:eastAsia="Arial" w:hAnsiTheme="majorHAnsi"/>
          <w:color w:val="141415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21"/>
        </w:rPr>
        <w:t>Nazionale</w:t>
      </w:r>
      <w:r w:rsidRPr="00AE0885">
        <w:rPr>
          <w:rFonts w:asciiTheme="majorHAnsi" w:eastAsia="Arial" w:hAnsiTheme="majorHAnsi"/>
          <w:color w:val="141415"/>
        </w:rPr>
        <w:t xml:space="preserve">, </w:t>
      </w:r>
      <w:r w:rsidRPr="00AE0885">
        <w:rPr>
          <w:rFonts w:asciiTheme="majorHAnsi" w:eastAsia="Arial" w:hAnsiTheme="majorHAnsi"/>
          <w:color w:val="141415"/>
          <w:spacing w:val="16"/>
        </w:rPr>
        <w:t>ha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"/>
        </w:rPr>
        <w:t>come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7"/>
        </w:rPr>
        <w:t>obiettivo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4"/>
        </w:rPr>
        <w:t>la</w:t>
      </w:r>
      <w:r w:rsidRPr="00AE0885">
        <w:rPr>
          <w:rFonts w:asciiTheme="majorHAnsi" w:eastAsia="Arial" w:hAnsiTheme="majorHAnsi"/>
          <w:color w:val="1414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p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o</w:t>
      </w:r>
      <w:r w:rsidRPr="00AE0885">
        <w:rPr>
          <w:rFonts w:asciiTheme="majorHAnsi" w:eastAsia="Arial" w:hAnsiTheme="majorHAnsi"/>
          <w:color w:val="141415"/>
          <w:spacing w:val="4"/>
        </w:rPr>
        <w:t>m</w:t>
      </w:r>
      <w:r w:rsidRPr="00AE0885">
        <w:rPr>
          <w:rFonts w:asciiTheme="majorHAnsi" w:eastAsia="Arial" w:hAnsiTheme="majorHAnsi"/>
          <w:color w:val="141415"/>
          <w:spacing w:val="2"/>
        </w:rPr>
        <w:t>oz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one</w:t>
      </w:r>
      <w:r w:rsidRPr="00AE0885">
        <w:rPr>
          <w:rFonts w:asciiTheme="majorHAnsi" w:eastAsia="Arial" w:hAnsiTheme="majorHAnsi"/>
          <w:color w:val="141415"/>
        </w:rPr>
        <w:t xml:space="preserve">, 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</w:rPr>
        <w:t xml:space="preserve">n  </w:t>
      </w:r>
      <w:r w:rsidRPr="00AE0885">
        <w:rPr>
          <w:rFonts w:asciiTheme="majorHAnsi" w:eastAsia="Arial" w:hAnsiTheme="majorHAnsi"/>
          <w:color w:val="141415"/>
          <w:spacing w:val="1"/>
        </w:rPr>
        <w:t>t</w:t>
      </w:r>
      <w:r w:rsidRPr="00AE0885">
        <w:rPr>
          <w:rFonts w:asciiTheme="majorHAnsi" w:eastAsia="Arial" w:hAnsiTheme="majorHAnsi"/>
          <w:color w:val="141415"/>
          <w:spacing w:val="2"/>
        </w:rPr>
        <w:t>e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4"/>
        </w:rPr>
        <w:t>m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n</w:t>
      </w:r>
      <w:r w:rsidRPr="00AE0885">
        <w:rPr>
          <w:rFonts w:asciiTheme="majorHAnsi" w:eastAsia="Arial" w:hAnsiTheme="majorHAnsi"/>
          <w:color w:val="141415"/>
        </w:rPr>
        <w:t xml:space="preserve">i </w:t>
      </w:r>
      <w:r w:rsidRPr="00AE0885">
        <w:rPr>
          <w:rFonts w:asciiTheme="majorHAnsi" w:eastAsia="Arial" w:hAnsiTheme="majorHAnsi"/>
          <w:color w:val="141415"/>
          <w:spacing w:val="9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conc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e</w:t>
      </w:r>
      <w:r w:rsidRPr="00AE0885">
        <w:rPr>
          <w:rFonts w:asciiTheme="majorHAnsi" w:eastAsia="Arial" w:hAnsiTheme="majorHAnsi"/>
          <w:color w:val="141415"/>
          <w:spacing w:val="1"/>
        </w:rPr>
        <w:t>ti</w:t>
      </w:r>
      <w:r w:rsidRPr="00AE0885">
        <w:rPr>
          <w:rFonts w:asciiTheme="majorHAnsi" w:eastAsia="Arial" w:hAnsiTheme="majorHAnsi"/>
          <w:color w:val="141415"/>
        </w:rPr>
        <w:t xml:space="preserve">, </w:t>
      </w:r>
      <w:r w:rsidRPr="00AE0885">
        <w:rPr>
          <w:rFonts w:asciiTheme="majorHAnsi" w:eastAsia="Arial" w:hAnsiTheme="majorHAnsi"/>
          <w:color w:val="141415"/>
          <w:spacing w:val="13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de</w:t>
      </w:r>
      <w:r w:rsidRPr="00AE0885">
        <w:rPr>
          <w:rFonts w:asciiTheme="majorHAnsi" w:eastAsia="Arial" w:hAnsiTheme="majorHAnsi"/>
          <w:color w:val="141415"/>
          <w:spacing w:val="1"/>
        </w:rPr>
        <w:t>ll</w:t>
      </w:r>
      <w:r w:rsidRPr="00AE0885">
        <w:rPr>
          <w:rFonts w:asciiTheme="majorHAnsi" w:eastAsia="Arial" w:hAnsiTheme="majorHAnsi"/>
          <w:color w:val="141415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6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sv</w:t>
      </w:r>
      <w:r w:rsidRPr="00AE0885">
        <w:rPr>
          <w:rFonts w:asciiTheme="majorHAnsi" w:eastAsia="Arial" w:hAnsiTheme="majorHAnsi"/>
          <w:color w:val="141415"/>
          <w:spacing w:val="1"/>
          <w:w w:val="102"/>
        </w:rPr>
        <w:t>il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upp</w:t>
      </w:r>
      <w:r w:rsidRPr="00AE0885">
        <w:rPr>
          <w:rFonts w:asciiTheme="majorHAnsi" w:eastAsia="Arial" w:hAnsiTheme="majorHAnsi"/>
          <w:color w:val="141415"/>
          <w:w w:val="102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2"/>
        </w:rPr>
        <w:t>soc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a</w:t>
      </w:r>
      <w:r w:rsidRPr="00AE0885">
        <w:rPr>
          <w:rFonts w:asciiTheme="majorHAnsi" w:eastAsia="Arial" w:hAnsiTheme="majorHAnsi"/>
          <w:color w:val="141415"/>
          <w:spacing w:val="1"/>
        </w:rPr>
        <w:t>l</w:t>
      </w:r>
      <w:r w:rsidRPr="00AE0885">
        <w:rPr>
          <w:rFonts w:asciiTheme="majorHAnsi" w:eastAsia="Arial" w:hAnsiTheme="majorHAnsi"/>
          <w:color w:val="141415"/>
        </w:rPr>
        <w:t xml:space="preserve">e </w:t>
      </w:r>
      <w:r w:rsidRPr="00AE0885">
        <w:rPr>
          <w:rFonts w:asciiTheme="majorHAnsi" w:eastAsia="Arial" w:hAnsiTheme="majorHAnsi"/>
          <w:color w:val="141415"/>
          <w:spacing w:val="11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e</w:t>
      </w:r>
      <w:r w:rsidRPr="00AE0885">
        <w:rPr>
          <w:rFonts w:asciiTheme="majorHAnsi" w:eastAsia="Arial" w:hAnsiTheme="majorHAnsi"/>
          <w:color w:val="141415"/>
        </w:rPr>
        <w:t xml:space="preserve">d </w:t>
      </w:r>
      <w:r w:rsidRPr="00AE0885">
        <w:rPr>
          <w:rFonts w:asciiTheme="majorHAnsi" w:eastAsia="Arial" w:hAnsiTheme="majorHAnsi"/>
          <w:color w:val="141415"/>
          <w:spacing w:val="2"/>
        </w:rPr>
        <w:t xml:space="preserve"> econo</w:t>
      </w:r>
      <w:r w:rsidRPr="00AE0885">
        <w:rPr>
          <w:rFonts w:asciiTheme="majorHAnsi" w:eastAsia="Arial" w:hAnsiTheme="majorHAnsi"/>
          <w:color w:val="141415"/>
          <w:spacing w:val="4"/>
        </w:rPr>
        <w:t>m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c</w:t>
      </w:r>
      <w:r w:rsidRPr="00AE0885">
        <w:rPr>
          <w:rFonts w:asciiTheme="majorHAnsi" w:eastAsia="Arial" w:hAnsiTheme="majorHAnsi"/>
          <w:color w:val="141415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18"/>
        </w:rPr>
        <w:t xml:space="preserve"> </w:t>
      </w:r>
      <w:r w:rsidRPr="00AE0885">
        <w:rPr>
          <w:rFonts w:asciiTheme="majorHAnsi" w:eastAsia="Arial" w:hAnsiTheme="majorHAnsi"/>
          <w:color w:val="141415"/>
        </w:rPr>
        <w:t xml:space="preserve">e  </w:t>
      </w:r>
      <w:r w:rsidRPr="00AE0885">
        <w:rPr>
          <w:rFonts w:asciiTheme="majorHAnsi" w:eastAsia="Arial" w:hAnsiTheme="majorHAnsi"/>
          <w:color w:val="141415"/>
          <w:spacing w:val="1"/>
        </w:rPr>
        <w:t>l'i</w:t>
      </w:r>
      <w:r w:rsidRPr="00AE0885">
        <w:rPr>
          <w:rFonts w:asciiTheme="majorHAnsi" w:eastAsia="Arial" w:hAnsiTheme="majorHAnsi"/>
          <w:color w:val="141415"/>
          <w:spacing w:val="2"/>
        </w:rPr>
        <w:t>nc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e</w:t>
      </w:r>
      <w:r w:rsidRPr="00AE0885">
        <w:rPr>
          <w:rFonts w:asciiTheme="majorHAnsi" w:eastAsia="Arial" w:hAnsiTheme="majorHAnsi"/>
          <w:color w:val="141415"/>
          <w:spacing w:val="4"/>
        </w:rPr>
        <w:t>m</w:t>
      </w:r>
      <w:r w:rsidRPr="00AE0885">
        <w:rPr>
          <w:rFonts w:asciiTheme="majorHAnsi" w:eastAsia="Arial" w:hAnsiTheme="majorHAnsi"/>
          <w:color w:val="141415"/>
          <w:spacing w:val="2"/>
        </w:rPr>
        <w:t>en</w:t>
      </w:r>
      <w:r w:rsidRPr="00AE0885">
        <w:rPr>
          <w:rFonts w:asciiTheme="majorHAnsi" w:eastAsia="Arial" w:hAnsiTheme="majorHAnsi"/>
          <w:color w:val="141415"/>
          <w:spacing w:val="1"/>
        </w:rPr>
        <w:t>t</w:t>
      </w:r>
      <w:r w:rsidRPr="00AE0885">
        <w:rPr>
          <w:rFonts w:asciiTheme="majorHAnsi" w:eastAsia="Arial" w:hAnsiTheme="majorHAnsi"/>
          <w:color w:val="141415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21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de</w:t>
      </w:r>
      <w:r w:rsidRPr="00AE0885">
        <w:rPr>
          <w:rFonts w:asciiTheme="majorHAnsi" w:eastAsia="Arial" w:hAnsiTheme="majorHAnsi"/>
          <w:color w:val="141415"/>
        </w:rPr>
        <w:t xml:space="preserve">i </w:t>
      </w:r>
      <w:r w:rsidRPr="00AE0885">
        <w:rPr>
          <w:rFonts w:asciiTheme="majorHAnsi" w:eastAsia="Arial" w:hAnsiTheme="majorHAnsi"/>
          <w:color w:val="141415"/>
          <w:spacing w:val="2"/>
        </w:rPr>
        <w:t xml:space="preserve"> se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v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z</w:t>
      </w:r>
      <w:r w:rsidRPr="00AE0885">
        <w:rPr>
          <w:rFonts w:asciiTheme="majorHAnsi" w:eastAsia="Arial" w:hAnsiTheme="majorHAnsi"/>
          <w:color w:val="141415"/>
        </w:rPr>
        <w:t xml:space="preserve">i </w:t>
      </w:r>
      <w:r w:rsidRPr="00AE0885">
        <w:rPr>
          <w:rFonts w:asciiTheme="majorHAnsi" w:eastAsia="Arial" w:hAnsiTheme="majorHAnsi"/>
          <w:color w:val="141415"/>
          <w:spacing w:val="9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essenz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a</w:t>
      </w:r>
      <w:r w:rsidRPr="00AE0885">
        <w:rPr>
          <w:rFonts w:asciiTheme="majorHAnsi" w:eastAsia="Arial" w:hAnsiTheme="majorHAnsi"/>
          <w:color w:val="141415"/>
          <w:spacing w:val="1"/>
        </w:rPr>
        <w:t>l</w:t>
      </w:r>
      <w:r w:rsidRPr="00AE0885">
        <w:rPr>
          <w:rFonts w:asciiTheme="majorHAnsi" w:eastAsia="Arial" w:hAnsiTheme="majorHAnsi"/>
          <w:color w:val="141415"/>
        </w:rPr>
        <w:t xml:space="preserve">i </w:t>
      </w:r>
      <w:r w:rsidRPr="00AE0885">
        <w:rPr>
          <w:rFonts w:asciiTheme="majorHAnsi" w:eastAsia="Arial" w:hAnsiTheme="majorHAnsi"/>
          <w:color w:val="141415"/>
          <w:spacing w:val="15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d</w:t>
      </w:r>
      <w:r w:rsidRPr="00AE0885">
        <w:rPr>
          <w:rFonts w:asciiTheme="majorHAnsi" w:eastAsia="Arial" w:hAnsiTheme="majorHAnsi"/>
          <w:color w:val="141415"/>
        </w:rPr>
        <w:t xml:space="preserve">i  </w:t>
      </w:r>
      <w:r w:rsidRPr="00AE0885">
        <w:rPr>
          <w:rFonts w:asciiTheme="majorHAnsi" w:eastAsia="Arial" w:hAnsiTheme="majorHAnsi"/>
          <w:color w:val="141415"/>
          <w:spacing w:val="2"/>
        </w:rPr>
        <w:t>c</w:t>
      </w:r>
      <w:r w:rsidRPr="00AE0885">
        <w:rPr>
          <w:rFonts w:asciiTheme="majorHAnsi" w:eastAsia="Arial" w:hAnsiTheme="majorHAnsi"/>
          <w:color w:val="141415"/>
          <w:spacing w:val="1"/>
        </w:rPr>
        <w:t>itt</w:t>
      </w:r>
      <w:r w:rsidRPr="00AE0885">
        <w:rPr>
          <w:rFonts w:asciiTheme="majorHAnsi" w:eastAsia="Arial" w:hAnsiTheme="majorHAnsi"/>
          <w:color w:val="141415"/>
          <w:spacing w:val="2"/>
        </w:rPr>
        <w:t>ad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nanz</w:t>
      </w:r>
      <w:r w:rsidRPr="00AE0885">
        <w:rPr>
          <w:rFonts w:asciiTheme="majorHAnsi" w:eastAsia="Arial" w:hAnsiTheme="majorHAnsi"/>
          <w:color w:val="141415"/>
        </w:rPr>
        <w:t xml:space="preserve">a </w:t>
      </w:r>
      <w:r w:rsidRPr="00AE0885">
        <w:rPr>
          <w:rFonts w:asciiTheme="majorHAnsi" w:eastAsia="Arial" w:hAnsiTheme="majorHAnsi"/>
          <w:color w:val="141415"/>
          <w:spacing w:val="21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ne</w:t>
      </w:r>
      <w:r w:rsidRPr="00AE0885">
        <w:rPr>
          <w:rFonts w:asciiTheme="majorHAnsi" w:eastAsia="Arial" w:hAnsiTheme="majorHAnsi"/>
          <w:color w:val="141415"/>
          <w:spacing w:val="1"/>
        </w:rPr>
        <w:t>ll</w:t>
      </w:r>
      <w:r w:rsidRPr="00AE0885">
        <w:rPr>
          <w:rFonts w:asciiTheme="majorHAnsi" w:eastAsia="Arial" w:hAnsiTheme="majorHAnsi"/>
          <w:color w:val="141415"/>
        </w:rPr>
        <w:t xml:space="preserve">e </w:t>
      </w:r>
      <w:r w:rsidRPr="00AE0885">
        <w:rPr>
          <w:rFonts w:asciiTheme="majorHAnsi" w:eastAsia="Arial" w:hAnsiTheme="majorHAnsi"/>
          <w:color w:val="141415"/>
          <w:spacing w:val="9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a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e</w:t>
      </w:r>
      <w:r w:rsidRPr="00AE0885">
        <w:rPr>
          <w:rFonts w:asciiTheme="majorHAnsi" w:eastAsia="Arial" w:hAnsiTheme="majorHAnsi"/>
          <w:color w:val="141415"/>
        </w:rPr>
        <w:t xml:space="preserve">e </w:t>
      </w:r>
      <w:r w:rsidRPr="00AE0885">
        <w:rPr>
          <w:rFonts w:asciiTheme="majorHAnsi" w:eastAsia="Arial" w:hAnsiTheme="majorHAnsi"/>
          <w:color w:val="141415"/>
          <w:spacing w:val="9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n</w:t>
      </w:r>
      <w:r w:rsidRPr="00AE0885">
        <w:rPr>
          <w:rFonts w:asciiTheme="majorHAnsi" w:eastAsia="Arial" w:hAnsiTheme="majorHAnsi"/>
          <w:color w:val="141415"/>
          <w:spacing w:val="1"/>
        </w:rPr>
        <w:t>t</w:t>
      </w:r>
      <w:r w:rsidRPr="00AE0885">
        <w:rPr>
          <w:rFonts w:asciiTheme="majorHAnsi" w:eastAsia="Arial" w:hAnsiTheme="majorHAnsi"/>
          <w:color w:val="141415"/>
          <w:spacing w:val="2"/>
        </w:rPr>
        <w:t>e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n</w:t>
      </w:r>
      <w:r w:rsidRPr="00AE0885">
        <w:rPr>
          <w:rFonts w:asciiTheme="majorHAnsi" w:eastAsia="Arial" w:hAnsiTheme="majorHAnsi"/>
          <w:color w:val="141415"/>
        </w:rPr>
        <w:t xml:space="preserve">e </w:t>
      </w:r>
      <w:r w:rsidRPr="00AE0885">
        <w:rPr>
          <w:rFonts w:asciiTheme="majorHAnsi" w:eastAsia="Arial" w:hAnsiTheme="majorHAnsi"/>
          <w:color w:val="141415"/>
          <w:spacing w:val="14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</w:rPr>
        <w:t xml:space="preserve">n </w:t>
      </w:r>
      <w:r w:rsidRPr="00AE0885">
        <w:rPr>
          <w:rFonts w:asciiTheme="majorHAnsi" w:eastAsia="Arial" w:hAnsiTheme="majorHAnsi"/>
          <w:color w:val="141415"/>
          <w:spacing w:val="4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cu</w:t>
      </w:r>
      <w:r w:rsidRPr="00AE0885">
        <w:rPr>
          <w:rFonts w:asciiTheme="majorHAnsi" w:eastAsia="Arial" w:hAnsiTheme="majorHAnsi"/>
          <w:color w:val="141415"/>
        </w:rPr>
        <w:t xml:space="preserve">i </w:t>
      </w:r>
      <w:r w:rsidRPr="00AE0885">
        <w:rPr>
          <w:rFonts w:asciiTheme="majorHAnsi" w:eastAsia="Arial" w:hAnsiTheme="majorHAnsi"/>
          <w:color w:val="141415"/>
          <w:spacing w:val="3"/>
        </w:rPr>
        <w:t xml:space="preserve"> </w:t>
      </w:r>
      <w:r w:rsidRPr="00AE0885">
        <w:rPr>
          <w:rFonts w:asciiTheme="majorHAnsi" w:eastAsia="Arial" w:hAnsiTheme="majorHAnsi"/>
          <w:color w:val="141415"/>
        </w:rPr>
        <w:t xml:space="preserve">è </w:t>
      </w:r>
      <w:r w:rsidRPr="00AE0885">
        <w:rPr>
          <w:rFonts w:asciiTheme="majorHAnsi" w:eastAsia="Arial" w:hAnsiTheme="majorHAnsi"/>
          <w:color w:val="141415"/>
          <w:spacing w:val="3"/>
        </w:rPr>
        <w:t xml:space="preserve"> m</w:t>
      </w:r>
      <w:r w:rsidRPr="00AE0885">
        <w:rPr>
          <w:rFonts w:asciiTheme="majorHAnsi" w:eastAsia="Arial" w:hAnsiTheme="majorHAnsi"/>
          <w:color w:val="141415"/>
          <w:spacing w:val="2"/>
        </w:rPr>
        <w:t>agg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  <w:spacing w:val="2"/>
        </w:rPr>
        <w:t>o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3"/>
        </w:rPr>
        <w:t>m</w:t>
      </w:r>
      <w:r w:rsidRPr="00AE0885">
        <w:rPr>
          <w:rFonts w:asciiTheme="majorHAnsi" w:eastAsia="Arial" w:hAnsiTheme="majorHAnsi"/>
          <w:color w:val="141415"/>
          <w:spacing w:val="2"/>
        </w:rPr>
        <w:t>en</w:t>
      </w:r>
      <w:r w:rsidRPr="00AE0885">
        <w:rPr>
          <w:rFonts w:asciiTheme="majorHAnsi" w:eastAsia="Arial" w:hAnsiTheme="majorHAnsi"/>
          <w:color w:val="141415"/>
          <w:spacing w:val="1"/>
        </w:rPr>
        <w:t>t</w:t>
      </w:r>
      <w:r w:rsidRPr="00AE0885">
        <w:rPr>
          <w:rFonts w:asciiTheme="majorHAnsi" w:eastAsia="Arial" w:hAnsiTheme="majorHAnsi"/>
          <w:color w:val="141415"/>
        </w:rPr>
        <w:t xml:space="preserve">e </w:t>
      </w:r>
      <w:r w:rsidRPr="00AE0885">
        <w:rPr>
          <w:rFonts w:asciiTheme="majorHAnsi" w:eastAsia="Arial" w:hAnsiTheme="majorHAnsi"/>
          <w:color w:val="141415"/>
          <w:spacing w:val="26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</w:rPr>
        <w:t xml:space="preserve">n </w:t>
      </w:r>
      <w:r w:rsidRPr="00AE0885">
        <w:rPr>
          <w:rFonts w:asciiTheme="majorHAnsi" w:eastAsia="Arial" w:hAnsiTheme="majorHAnsi"/>
          <w:color w:val="141415"/>
          <w:spacing w:val="3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co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s</w:t>
      </w:r>
      <w:r w:rsidRPr="00AE0885">
        <w:rPr>
          <w:rFonts w:asciiTheme="majorHAnsi" w:eastAsia="Arial" w:hAnsiTheme="majorHAnsi"/>
          <w:color w:val="141415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10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1"/>
        </w:rPr>
        <w:t>i</w:t>
      </w:r>
      <w:r w:rsidRPr="00AE0885">
        <w:rPr>
          <w:rFonts w:asciiTheme="majorHAnsi" w:eastAsia="Arial" w:hAnsiTheme="majorHAnsi"/>
          <w:color w:val="141415"/>
        </w:rPr>
        <w:t xml:space="preserve">l  </w:t>
      </w:r>
      <w:r w:rsidRPr="00AE0885">
        <w:rPr>
          <w:rFonts w:asciiTheme="majorHAnsi" w:eastAsia="Arial" w:hAnsiTheme="majorHAnsi"/>
          <w:color w:val="141415"/>
          <w:spacing w:val="2"/>
        </w:rPr>
        <w:t>p</w:t>
      </w:r>
      <w:r w:rsidRPr="00AE0885">
        <w:rPr>
          <w:rFonts w:asciiTheme="majorHAnsi" w:eastAsia="Arial" w:hAnsiTheme="majorHAnsi"/>
          <w:color w:val="141415"/>
          <w:spacing w:val="1"/>
        </w:rPr>
        <w:t>r</w:t>
      </w:r>
      <w:r w:rsidRPr="00AE0885">
        <w:rPr>
          <w:rFonts w:asciiTheme="majorHAnsi" w:eastAsia="Arial" w:hAnsiTheme="majorHAnsi"/>
          <w:color w:val="141415"/>
          <w:spacing w:val="2"/>
        </w:rPr>
        <w:t>ocess</w:t>
      </w:r>
      <w:r w:rsidRPr="00AE0885">
        <w:rPr>
          <w:rFonts w:asciiTheme="majorHAnsi" w:eastAsia="Arial" w:hAnsiTheme="majorHAnsi"/>
          <w:color w:val="141415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16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</w:rPr>
        <w:t>d</w:t>
      </w:r>
      <w:r w:rsidRPr="00AE0885">
        <w:rPr>
          <w:rFonts w:asciiTheme="majorHAnsi" w:eastAsia="Arial" w:hAnsiTheme="majorHAnsi"/>
          <w:color w:val="141415"/>
        </w:rPr>
        <w:t xml:space="preserve">i </w:t>
      </w:r>
      <w:r w:rsidRPr="00AE0885">
        <w:rPr>
          <w:rFonts w:asciiTheme="majorHAnsi" w:eastAsia="Arial" w:hAnsiTheme="majorHAnsi"/>
          <w:color w:val="141415"/>
          <w:spacing w:val="1"/>
        </w:rPr>
        <w:t xml:space="preserve"> 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spopo</w:t>
      </w:r>
      <w:r w:rsidRPr="00AE0885">
        <w:rPr>
          <w:rFonts w:asciiTheme="majorHAnsi" w:eastAsia="Arial" w:hAnsiTheme="majorHAnsi"/>
          <w:color w:val="141415"/>
          <w:spacing w:val="1"/>
          <w:w w:val="102"/>
        </w:rPr>
        <w:t>l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a</w:t>
      </w:r>
      <w:r w:rsidRPr="00AE0885">
        <w:rPr>
          <w:rFonts w:asciiTheme="majorHAnsi" w:eastAsia="Arial" w:hAnsiTheme="majorHAnsi"/>
          <w:color w:val="141415"/>
          <w:spacing w:val="3"/>
          <w:w w:val="102"/>
        </w:rPr>
        <w:t>m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en</w:t>
      </w:r>
      <w:r w:rsidRPr="00AE0885">
        <w:rPr>
          <w:rFonts w:asciiTheme="majorHAnsi" w:eastAsia="Arial" w:hAnsiTheme="majorHAnsi"/>
          <w:color w:val="141415"/>
          <w:spacing w:val="1"/>
          <w:w w:val="102"/>
        </w:rPr>
        <w:t>t</w:t>
      </w:r>
      <w:r w:rsidRPr="00AE0885">
        <w:rPr>
          <w:rFonts w:asciiTheme="majorHAnsi" w:eastAsia="Arial" w:hAnsiTheme="majorHAnsi"/>
          <w:color w:val="141415"/>
          <w:w w:val="102"/>
        </w:rPr>
        <w:t xml:space="preserve">o 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de</w:t>
      </w:r>
      <w:r w:rsidRPr="00AE0885">
        <w:rPr>
          <w:rFonts w:asciiTheme="majorHAnsi" w:eastAsia="Arial" w:hAnsiTheme="majorHAnsi"/>
          <w:color w:val="141415"/>
          <w:spacing w:val="3"/>
          <w:w w:val="102"/>
        </w:rPr>
        <w:t>m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og</w:t>
      </w:r>
      <w:r w:rsidRPr="00AE0885">
        <w:rPr>
          <w:rFonts w:asciiTheme="majorHAnsi" w:eastAsia="Arial" w:hAnsiTheme="majorHAnsi"/>
          <w:color w:val="141415"/>
          <w:spacing w:val="1"/>
          <w:w w:val="102"/>
        </w:rPr>
        <w:t>r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a</w:t>
      </w:r>
      <w:r w:rsidRPr="00AE0885">
        <w:rPr>
          <w:rFonts w:asciiTheme="majorHAnsi" w:eastAsia="Arial" w:hAnsiTheme="majorHAnsi"/>
          <w:color w:val="141415"/>
          <w:spacing w:val="1"/>
          <w:w w:val="102"/>
        </w:rPr>
        <w:t>fi</w:t>
      </w:r>
      <w:r w:rsidRPr="00AE0885">
        <w:rPr>
          <w:rFonts w:asciiTheme="majorHAnsi" w:eastAsia="Arial" w:hAnsiTheme="majorHAnsi"/>
          <w:color w:val="141415"/>
          <w:spacing w:val="2"/>
          <w:w w:val="102"/>
        </w:rPr>
        <w:t>co;</w:t>
      </w:r>
    </w:p>
    <w:p w:rsidR="00354968" w:rsidRPr="00AE0885" w:rsidRDefault="00354968" w:rsidP="00354968">
      <w:pPr>
        <w:pStyle w:val="Paragrafoelenco"/>
        <w:rPr>
          <w:rFonts w:asciiTheme="majorHAnsi" w:hAnsiTheme="majorHAnsi"/>
        </w:rPr>
      </w:pPr>
    </w:p>
    <w:p w:rsidR="00354968" w:rsidRPr="008317DD" w:rsidRDefault="00354968" w:rsidP="008317DD">
      <w:pPr>
        <w:pStyle w:val="Paragrafoelenco"/>
        <w:numPr>
          <w:ilvl w:val="0"/>
          <w:numId w:val="2"/>
        </w:numPr>
        <w:ind w:right="110"/>
        <w:rPr>
          <w:rFonts w:asciiTheme="majorHAnsi" w:eastAsia="Arial" w:hAnsiTheme="majorHAnsi"/>
          <w:color w:val="141415"/>
          <w:spacing w:val="1"/>
          <w:w w:val="103"/>
        </w:rPr>
      </w:pPr>
      <w:r w:rsidRPr="006C1CE7">
        <w:rPr>
          <w:rFonts w:asciiTheme="majorHAnsi" w:eastAsia="Arial" w:hAnsiTheme="majorHAnsi"/>
          <w:color w:val="141415"/>
        </w:rPr>
        <w:t>c</w:t>
      </w:r>
      <w:r w:rsidRPr="006C1CE7">
        <w:rPr>
          <w:rFonts w:asciiTheme="majorHAnsi" w:eastAsia="Arial" w:hAnsiTheme="majorHAnsi"/>
          <w:color w:val="141415"/>
          <w:spacing w:val="2"/>
        </w:rPr>
        <w:t>h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19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ne</w:t>
      </w:r>
      <w:r w:rsidRPr="006C1CE7">
        <w:rPr>
          <w:rFonts w:asciiTheme="majorHAnsi" w:eastAsia="Arial" w:hAnsiTheme="majorHAnsi"/>
          <w:color w:val="141415"/>
          <w:spacing w:val="1"/>
        </w:rPr>
        <w:t>ll'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4"/>
        </w:rPr>
        <w:t>m</w:t>
      </w:r>
      <w:r w:rsidRPr="006C1CE7">
        <w:rPr>
          <w:rFonts w:asciiTheme="majorHAnsi" w:eastAsia="Arial" w:hAnsiTheme="majorHAnsi"/>
          <w:color w:val="141415"/>
          <w:spacing w:val="2"/>
        </w:rPr>
        <w:t>b</w:t>
      </w:r>
      <w:r w:rsidRPr="006C1CE7">
        <w:rPr>
          <w:rFonts w:asciiTheme="majorHAnsi" w:eastAsia="Arial" w:hAnsiTheme="majorHAnsi"/>
          <w:color w:val="141415"/>
          <w:spacing w:val="1"/>
        </w:rPr>
        <w:t>it</w:t>
      </w:r>
      <w:r w:rsidRPr="006C1CE7">
        <w:rPr>
          <w:rFonts w:asciiTheme="majorHAnsi" w:eastAsia="Arial" w:hAnsiTheme="majorHAnsi"/>
          <w:color w:val="141415"/>
        </w:rPr>
        <w:t>o</w:t>
      </w:r>
      <w:r w:rsidRPr="006C1CE7">
        <w:rPr>
          <w:rFonts w:asciiTheme="majorHAnsi" w:eastAsia="Arial" w:hAnsiTheme="majorHAnsi"/>
          <w:color w:val="141415"/>
          <w:spacing w:val="33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de</w:t>
      </w:r>
      <w:r w:rsidRPr="006C1CE7">
        <w:rPr>
          <w:rFonts w:asciiTheme="majorHAnsi" w:eastAsia="Arial" w:hAnsiTheme="majorHAnsi"/>
          <w:color w:val="141415"/>
          <w:spacing w:val="1"/>
        </w:rPr>
        <w:t>ll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2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S</w:t>
      </w:r>
      <w:r w:rsidRPr="006C1CE7">
        <w:rPr>
          <w:rFonts w:asciiTheme="majorHAnsi" w:eastAsia="Arial" w:hAnsiTheme="majorHAnsi"/>
          <w:color w:val="141415"/>
          <w:spacing w:val="1"/>
        </w:rPr>
        <w:t>tr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1"/>
        </w:rPr>
        <w:t>t</w:t>
      </w:r>
      <w:r w:rsidRPr="006C1CE7">
        <w:rPr>
          <w:rFonts w:asciiTheme="majorHAnsi" w:eastAsia="Arial" w:hAnsiTheme="majorHAnsi"/>
          <w:color w:val="141415"/>
          <w:spacing w:val="2"/>
        </w:rPr>
        <w:t>eg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32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N</w:t>
      </w:r>
      <w:r w:rsidRPr="006C1CE7">
        <w:rPr>
          <w:rFonts w:asciiTheme="majorHAnsi" w:eastAsia="Arial" w:hAnsiTheme="majorHAnsi"/>
          <w:color w:val="141415"/>
          <w:spacing w:val="2"/>
        </w:rPr>
        <w:t>az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ona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32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pe</w:t>
      </w:r>
      <w:r w:rsidRPr="006C1CE7">
        <w:rPr>
          <w:rFonts w:asciiTheme="majorHAnsi" w:eastAsia="Arial" w:hAnsiTheme="majorHAnsi"/>
          <w:color w:val="141415"/>
        </w:rPr>
        <w:t>r</w:t>
      </w:r>
      <w:r w:rsidRPr="006C1CE7">
        <w:rPr>
          <w:rFonts w:asciiTheme="majorHAnsi" w:eastAsia="Arial" w:hAnsiTheme="majorHAnsi"/>
          <w:color w:val="141415"/>
          <w:spacing w:val="18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17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A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e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24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n</w:t>
      </w:r>
      <w:r w:rsidRPr="006C1CE7">
        <w:rPr>
          <w:rFonts w:asciiTheme="majorHAnsi" w:eastAsia="Arial" w:hAnsiTheme="majorHAnsi"/>
          <w:color w:val="141415"/>
          <w:spacing w:val="1"/>
        </w:rPr>
        <w:t>t</w:t>
      </w:r>
      <w:r w:rsidRPr="006C1CE7">
        <w:rPr>
          <w:rFonts w:asciiTheme="majorHAnsi" w:eastAsia="Arial" w:hAnsiTheme="majorHAnsi"/>
          <w:color w:val="141415"/>
          <w:spacing w:val="2"/>
        </w:rPr>
        <w:t>e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n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27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son</w:t>
      </w:r>
      <w:r w:rsidRPr="006C1CE7">
        <w:rPr>
          <w:rFonts w:asciiTheme="majorHAnsi" w:eastAsia="Arial" w:hAnsiTheme="majorHAnsi"/>
          <w:color w:val="141415"/>
        </w:rPr>
        <w:t>o</w:t>
      </w:r>
      <w:r w:rsidRPr="006C1CE7">
        <w:rPr>
          <w:rFonts w:asciiTheme="majorHAnsi" w:eastAsia="Arial" w:hAnsiTheme="majorHAnsi"/>
          <w:color w:val="141415"/>
          <w:spacing w:val="2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d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spon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b</w:t>
      </w:r>
      <w:r w:rsidRPr="006C1CE7">
        <w:rPr>
          <w:rFonts w:asciiTheme="majorHAnsi" w:eastAsia="Arial" w:hAnsiTheme="majorHAnsi"/>
          <w:color w:val="141415"/>
          <w:spacing w:val="1"/>
        </w:rPr>
        <w:t>il</w:t>
      </w:r>
      <w:r w:rsidRPr="006C1CE7">
        <w:rPr>
          <w:rFonts w:asciiTheme="majorHAnsi" w:eastAsia="Arial" w:hAnsiTheme="majorHAnsi"/>
          <w:color w:val="141415"/>
        </w:rPr>
        <w:t>i</w:t>
      </w:r>
      <w:r w:rsidRPr="006C1CE7">
        <w:rPr>
          <w:rFonts w:asciiTheme="majorHAnsi" w:eastAsia="Arial" w:hAnsiTheme="majorHAnsi"/>
          <w:color w:val="141415"/>
          <w:spacing w:val="30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  <w:w w:val="102"/>
        </w:rPr>
        <w:t>ri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so</w:t>
      </w:r>
      <w:r w:rsidRPr="006C1CE7">
        <w:rPr>
          <w:rFonts w:asciiTheme="majorHAnsi" w:eastAsia="Arial" w:hAnsiTheme="majorHAnsi"/>
          <w:color w:val="141415"/>
          <w:spacing w:val="1"/>
          <w:w w:val="102"/>
        </w:rPr>
        <w:t>r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s</w:t>
      </w:r>
      <w:r w:rsidRPr="006C1CE7">
        <w:rPr>
          <w:rFonts w:asciiTheme="majorHAnsi" w:eastAsia="Arial" w:hAnsiTheme="majorHAnsi"/>
          <w:color w:val="141415"/>
          <w:w w:val="102"/>
        </w:rPr>
        <w:t xml:space="preserve">e </w:t>
      </w:r>
      <w:r w:rsidRPr="006C1CE7">
        <w:rPr>
          <w:rFonts w:asciiTheme="majorHAnsi" w:eastAsia="Arial" w:hAnsiTheme="majorHAnsi"/>
          <w:color w:val="141415"/>
          <w:spacing w:val="1"/>
        </w:rPr>
        <w:t>fi</w:t>
      </w:r>
      <w:r w:rsidRPr="006C1CE7">
        <w:rPr>
          <w:rFonts w:asciiTheme="majorHAnsi" w:eastAsia="Arial" w:hAnsiTheme="majorHAnsi"/>
          <w:color w:val="141415"/>
          <w:spacing w:val="2"/>
        </w:rPr>
        <w:t>nanz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1"/>
        </w:rPr>
        <w:t>ri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45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p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ev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s</w:t>
      </w:r>
      <w:r w:rsidRPr="006C1CE7">
        <w:rPr>
          <w:rFonts w:asciiTheme="majorHAnsi" w:eastAsia="Arial" w:hAnsiTheme="majorHAnsi"/>
          <w:color w:val="141415"/>
          <w:spacing w:val="1"/>
        </w:rPr>
        <w:t>t</w:t>
      </w:r>
      <w:r w:rsidRPr="006C1CE7">
        <w:rPr>
          <w:rFonts w:asciiTheme="majorHAnsi" w:eastAsia="Arial" w:hAnsiTheme="majorHAnsi"/>
          <w:color w:val="141415"/>
        </w:rPr>
        <w:t xml:space="preserve">e </w:t>
      </w:r>
      <w:r w:rsidRPr="006C1CE7">
        <w:rPr>
          <w:rFonts w:asciiTheme="majorHAnsi" w:eastAsia="Arial" w:hAnsiTheme="majorHAnsi"/>
          <w:color w:val="141415"/>
          <w:spacing w:val="2"/>
        </w:rPr>
        <w:t>da</w:t>
      </w:r>
      <w:r w:rsidRPr="006C1CE7">
        <w:rPr>
          <w:rFonts w:asciiTheme="majorHAnsi" w:eastAsia="Arial" w:hAnsiTheme="majorHAnsi"/>
          <w:color w:val="141415"/>
          <w:spacing w:val="1"/>
        </w:rPr>
        <w:t>ll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34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P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og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3"/>
        </w:rPr>
        <w:t>mm</w:t>
      </w:r>
      <w:r w:rsidRPr="006C1CE7">
        <w:rPr>
          <w:rFonts w:asciiTheme="majorHAnsi" w:eastAsia="Arial" w:hAnsiTheme="majorHAnsi"/>
          <w:color w:val="141415"/>
          <w:spacing w:val="2"/>
        </w:rPr>
        <w:t>az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on</w:t>
      </w:r>
      <w:r w:rsidRPr="006C1CE7">
        <w:rPr>
          <w:rFonts w:asciiTheme="majorHAnsi" w:eastAsia="Arial" w:hAnsiTheme="majorHAnsi"/>
          <w:color w:val="141415"/>
        </w:rPr>
        <w:t>e dei</w:t>
      </w:r>
      <w:r w:rsidRPr="006C1CE7">
        <w:rPr>
          <w:rFonts w:asciiTheme="majorHAnsi" w:eastAsia="Arial" w:hAnsiTheme="majorHAnsi"/>
          <w:color w:val="141415"/>
          <w:spacing w:val="29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Fond</w:t>
      </w:r>
      <w:r w:rsidRPr="006C1CE7">
        <w:rPr>
          <w:rFonts w:asciiTheme="majorHAnsi" w:eastAsia="Arial" w:hAnsiTheme="majorHAnsi"/>
          <w:color w:val="141415"/>
        </w:rPr>
        <w:t>i</w:t>
      </w:r>
      <w:r w:rsidRPr="006C1CE7">
        <w:rPr>
          <w:rFonts w:asciiTheme="majorHAnsi" w:eastAsia="Arial" w:hAnsiTheme="majorHAnsi"/>
          <w:color w:val="141415"/>
          <w:spacing w:val="34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S</w:t>
      </w:r>
      <w:r w:rsidRPr="006C1CE7">
        <w:rPr>
          <w:rFonts w:asciiTheme="majorHAnsi" w:eastAsia="Arial" w:hAnsiTheme="majorHAnsi"/>
          <w:color w:val="141415"/>
          <w:spacing w:val="1"/>
        </w:rPr>
        <w:t>tr</w:t>
      </w:r>
      <w:r w:rsidRPr="006C1CE7">
        <w:rPr>
          <w:rFonts w:asciiTheme="majorHAnsi" w:eastAsia="Arial" w:hAnsiTheme="majorHAnsi"/>
          <w:color w:val="141415"/>
          <w:spacing w:val="2"/>
        </w:rPr>
        <w:t>u</w:t>
      </w:r>
      <w:r w:rsidRPr="006C1CE7">
        <w:rPr>
          <w:rFonts w:asciiTheme="majorHAnsi" w:eastAsia="Arial" w:hAnsiTheme="majorHAnsi"/>
          <w:color w:val="141415"/>
          <w:spacing w:val="1"/>
        </w:rPr>
        <w:t>tt</w:t>
      </w:r>
      <w:r w:rsidRPr="006C1CE7">
        <w:rPr>
          <w:rFonts w:asciiTheme="majorHAnsi" w:eastAsia="Arial" w:hAnsiTheme="majorHAnsi"/>
          <w:color w:val="141415"/>
          <w:spacing w:val="2"/>
        </w:rPr>
        <w:t>u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</w:rPr>
        <w:t>i</w:t>
      </w:r>
      <w:r w:rsidRPr="006C1CE7">
        <w:rPr>
          <w:rFonts w:asciiTheme="majorHAnsi" w:eastAsia="Arial" w:hAnsiTheme="majorHAnsi"/>
          <w:color w:val="141415"/>
          <w:spacing w:val="45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E</w:t>
      </w:r>
      <w:r w:rsidRPr="006C1CE7">
        <w:rPr>
          <w:rFonts w:asciiTheme="majorHAnsi" w:eastAsia="Arial" w:hAnsiTheme="majorHAnsi"/>
          <w:color w:val="141415"/>
          <w:spacing w:val="2"/>
        </w:rPr>
        <w:t>u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ope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</w:rPr>
        <w:t>,</w:t>
      </w:r>
      <w:r w:rsidRPr="006C1CE7">
        <w:rPr>
          <w:rFonts w:asciiTheme="majorHAnsi" w:eastAsia="Arial" w:hAnsiTheme="majorHAnsi"/>
          <w:color w:val="141415"/>
          <w:spacing w:val="4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F</w:t>
      </w:r>
      <w:r w:rsidRPr="006C1CE7">
        <w:rPr>
          <w:rFonts w:asciiTheme="majorHAnsi" w:eastAsia="Arial" w:hAnsiTheme="majorHAnsi"/>
          <w:color w:val="141415"/>
          <w:spacing w:val="3"/>
        </w:rPr>
        <w:t>S</w:t>
      </w:r>
      <w:r w:rsidRPr="006C1CE7">
        <w:rPr>
          <w:rFonts w:asciiTheme="majorHAnsi" w:eastAsia="Arial" w:hAnsiTheme="majorHAnsi"/>
          <w:color w:val="141415"/>
        </w:rPr>
        <w:t>C</w:t>
      </w:r>
      <w:r w:rsidRPr="006C1CE7">
        <w:rPr>
          <w:rFonts w:asciiTheme="majorHAnsi" w:eastAsia="Arial" w:hAnsiTheme="majorHAnsi"/>
          <w:color w:val="141415"/>
          <w:spacing w:val="3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201</w:t>
      </w:r>
      <w:r w:rsidRPr="006C1CE7">
        <w:rPr>
          <w:rFonts w:asciiTheme="majorHAnsi" w:eastAsia="Arial" w:hAnsiTheme="majorHAnsi"/>
          <w:color w:val="141415"/>
          <w:spacing w:val="1"/>
        </w:rPr>
        <w:t>4-</w:t>
      </w:r>
      <w:r w:rsidRPr="006C1CE7">
        <w:rPr>
          <w:rFonts w:asciiTheme="majorHAnsi" w:eastAsia="Arial" w:hAnsiTheme="majorHAnsi"/>
          <w:color w:val="141415"/>
          <w:spacing w:val="2"/>
        </w:rPr>
        <w:t>2020</w:t>
      </w:r>
      <w:r w:rsidRPr="006C1CE7">
        <w:rPr>
          <w:rFonts w:asciiTheme="majorHAnsi" w:eastAsia="Arial" w:hAnsiTheme="majorHAnsi"/>
          <w:color w:val="141415"/>
        </w:rPr>
        <w:t>,</w:t>
      </w:r>
      <w:r w:rsidRPr="006C1CE7">
        <w:rPr>
          <w:rFonts w:asciiTheme="majorHAnsi" w:eastAsia="Arial" w:hAnsiTheme="majorHAnsi"/>
          <w:color w:val="141415"/>
          <w:spacing w:val="45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  <w:w w:val="102"/>
        </w:rPr>
        <w:t>F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 xml:space="preserve">ondi 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eg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ona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</w:rPr>
        <w:t>i</w:t>
      </w:r>
      <w:r w:rsidRPr="006C1CE7">
        <w:rPr>
          <w:rFonts w:asciiTheme="majorHAnsi" w:eastAsia="Arial" w:hAnsiTheme="majorHAnsi"/>
          <w:color w:val="141415"/>
          <w:spacing w:val="13"/>
        </w:rPr>
        <w:t xml:space="preserve"> </w:t>
      </w:r>
      <w:r w:rsidRPr="006C1CE7">
        <w:rPr>
          <w:rFonts w:asciiTheme="majorHAnsi" w:eastAsia="Arial" w:hAnsiTheme="majorHAnsi"/>
          <w:color w:val="141415"/>
        </w:rPr>
        <w:t xml:space="preserve">e </w:t>
      </w:r>
      <w:r w:rsidRPr="006C1CE7">
        <w:rPr>
          <w:rFonts w:asciiTheme="majorHAnsi" w:eastAsia="Arial" w:hAnsiTheme="majorHAnsi"/>
          <w:color w:val="141415"/>
          <w:spacing w:val="2"/>
        </w:rPr>
        <w:t>da</w:t>
      </w:r>
      <w:r w:rsidRPr="006C1CE7">
        <w:rPr>
          <w:rFonts w:asciiTheme="majorHAnsi" w:eastAsia="Arial" w:hAnsiTheme="majorHAnsi"/>
          <w:color w:val="141415"/>
          <w:spacing w:val="1"/>
        </w:rPr>
        <w:t>ll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7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  <w:spacing w:val="2"/>
        </w:rPr>
        <w:t>egg</w:t>
      </w:r>
      <w:r w:rsidRPr="006C1CE7">
        <w:rPr>
          <w:rFonts w:asciiTheme="majorHAnsi" w:eastAsia="Arial" w:hAnsiTheme="majorHAnsi"/>
          <w:color w:val="141415"/>
        </w:rPr>
        <w:t>i</w:t>
      </w:r>
      <w:r w:rsidRPr="006C1CE7">
        <w:rPr>
          <w:rFonts w:asciiTheme="majorHAnsi" w:eastAsia="Arial" w:hAnsiTheme="majorHAnsi"/>
          <w:color w:val="141415"/>
          <w:spacing w:val="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d</w:t>
      </w:r>
      <w:r w:rsidRPr="006C1CE7">
        <w:rPr>
          <w:rFonts w:asciiTheme="majorHAnsi" w:eastAsia="Arial" w:hAnsiTheme="majorHAnsi"/>
          <w:color w:val="141415"/>
        </w:rPr>
        <w:t xml:space="preserve">i </w:t>
      </w:r>
      <w:r w:rsidRPr="006C1CE7">
        <w:rPr>
          <w:rFonts w:asciiTheme="majorHAnsi" w:eastAsia="Arial" w:hAnsiTheme="majorHAnsi"/>
          <w:color w:val="141415"/>
          <w:spacing w:val="3"/>
        </w:rPr>
        <w:t>S</w:t>
      </w:r>
      <w:r w:rsidRPr="006C1CE7">
        <w:rPr>
          <w:rFonts w:asciiTheme="majorHAnsi" w:eastAsia="Arial" w:hAnsiTheme="majorHAnsi"/>
          <w:color w:val="141415"/>
          <w:spacing w:val="1"/>
        </w:rPr>
        <w:t>t</w:t>
      </w:r>
      <w:r w:rsidRPr="006C1CE7">
        <w:rPr>
          <w:rFonts w:asciiTheme="majorHAnsi" w:eastAsia="Arial" w:hAnsiTheme="majorHAnsi"/>
          <w:color w:val="141415"/>
          <w:spacing w:val="2"/>
        </w:rPr>
        <w:t>ab</w:t>
      </w:r>
      <w:r w:rsidRPr="006C1CE7">
        <w:rPr>
          <w:rFonts w:asciiTheme="majorHAnsi" w:eastAsia="Arial" w:hAnsiTheme="majorHAnsi"/>
          <w:color w:val="141415"/>
          <w:spacing w:val="1"/>
        </w:rPr>
        <w:t>ilit</w:t>
      </w:r>
      <w:r w:rsidRPr="006C1CE7">
        <w:rPr>
          <w:rFonts w:asciiTheme="majorHAnsi" w:eastAsia="Arial" w:hAnsiTheme="majorHAnsi"/>
          <w:color w:val="141415"/>
        </w:rPr>
        <w:t>à</w:t>
      </w:r>
      <w:r w:rsidRPr="006C1CE7">
        <w:rPr>
          <w:rFonts w:asciiTheme="majorHAnsi" w:eastAsia="Arial" w:hAnsiTheme="majorHAnsi"/>
          <w:color w:val="141415"/>
          <w:spacing w:val="15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201</w:t>
      </w:r>
      <w:r w:rsidRPr="006C1CE7">
        <w:rPr>
          <w:rFonts w:asciiTheme="majorHAnsi" w:eastAsia="Arial" w:hAnsiTheme="majorHAnsi"/>
          <w:color w:val="141415"/>
        </w:rPr>
        <w:t>4</w:t>
      </w:r>
      <w:r w:rsidRPr="006C1CE7">
        <w:rPr>
          <w:rFonts w:asciiTheme="majorHAnsi" w:eastAsia="Arial" w:hAnsiTheme="majorHAnsi"/>
          <w:color w:val="141415"/>
          <w:spacing w:val="7"/>
        </w:rPr>
        <w:t xml:space="preserve"> </w:t>
      </w:r>
      <w:r w:rsidRPr="006C1CE7">
        <w:rPr>
          <w:rFonts w:asciiTheme="majorHAnsi" w:eastAsia="Arial" w:hAnsiTheme="majorHAnsi"/>
          <w:color w:val="141415"/>
        </w:rPr>
        <w:t xml:space="preserve">e </w:t>
      </w:r>
      <w:r w:rsidRPr="006C1CE7">
        <w:rPr>
          <w:rFonts w:asciiTheme="majorHAnsi" w:eastAsia="Arial" w:hAnsiTheme="majorHAnsi"/>
          <w:color w:val="141415"/>
          <w:spacing w:val="2"/>
        </w:rPr>
        <w:t>201</w:t>
      </w:r>
      <w:r w:rsidRPr="006C1CE7">
        <w:rPr>
          <w:rFonts w:asciiTheme="majorHAnsi" w:eastAsia="Arial" w:hAnsiTheme="majorHAnsi"/>
          <w:color w:val="141415"/>
        </w:rPr>
        <w:t>5</w:t>
      </w:r>
      <w:r w:rsidRPr="006C1CE7">
        <w:rPr>
          <w:rFonts w:asciiTheme="majorHAnsi" w:eastAsia="Arial" w:hAnsiTheme="majorHAnsi"/>
          <w:color w:val="141415"/>
          <w:spacing w:val="7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(</w:t>
      </w:r>
      <w:r w:rsidRPr="006C1CE7">
        <w:rPr>
          <w:rFonts w:asciiTheme="majorHAnsi" w:eastAsia="Arial" w:hAnsiTheme="majorHAnsi"/>
          <w:color w:val="141415"/>
          <w:spacing w:val="2"/>
        </w:rPr>
        <w:t>Legg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1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2</w:t>
      </w:r>
      <w:r w:rsidRPr="006C1CE7">
        <w:rPr>
          <w:rFonts w:asciiTheme="majorHAnsi" w:eastAsia="Arial" w:hAnsiTheme="majorHAnsi"/>
          <w:color w:val="141415"/>
        </w:rPr>
        <w:t>7</w:t>
      </w:r>
      <w:r w:rsidRPr="006C1CE7">
        <w:rPr>
          <w:rFonts w:asciiTheme="majorHAnsi" w:eastAsia="Arial" w:hAnsiTheme="majorHAnsi"/>
          <w:color w:val="141415"/>
          <w:spacing w:val="2"/>
        </w:rPr>
        <w:t xml:space="preserve"> d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ce</w:t>
      </w:r>
      <w:r w:rsidRPr="006C1CE7">
        <w:rPr>
          <w:rFonts w:asciiTheme="majorHAnsi" w:eastAsia="Arial" w:hAnsiTheme="majorHAnsi"/>
          <w:color w:val="141415"/>
          <w:spacing w:val="3"/>
        </w:rPr>
        <w:t>m</w:t>
      </w:r>
      <w:r w:rsidRPr="006C1CE7">
        <w:rPr>
          <w:rFonts w:asciiTheme="majorHAnsi" w:eastAsia="Arial" w:hAnsiTheme="majorHAnsi"/>
          <w:color w:val="141415"/>
          <w:spacing w:val="2"/>
        </w:rPr>
        <w:t>b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15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2013</w:t>
      </w:r>
      <w:r w:rsidRPr="006C1CE7">
        <w:rPr>
          <w:rFonts w:asciiTheme="majorHAnsi" w:eastAsia="Arial" w:hAnsiTheme="majorHAnsi"/>
          <w:color w:val="141415"/>
        </w:rPr>
        <w:t>,</w:t>
      </w:r>
      <w:r w:rsidRPr="006C1CE7">
        <w:rPr>
          <w:rFonts w:asciiTheme="majorHAnsi" w:eastAsia="Arial" w:hAnsiTheme="majorHAnsi"/>
          <w:color w:val="141415"/>
          <w:spacing w:val="8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n</w:t>
      </w:r>
      <w:r w:rsidRPr="006C1CE7">
        <w:rPr>
          <w:rFonts w:asciiTheme="majorHAnsi" w:eastAsia="Arial" w:hAnsiTheme="majorHAnsi"/>
          <w:color w:val="141415"/>
        </w:rPr>
        <w:t>.</w:t>
      </w:r>
      <w:r w:rsidRPr="006C1CE7">
        <w:rPr>
          <w:rFonts w:asciiTheme="majorHAnsi" w:eastAsia="Arial" w:hAnsiTheme="majorHAnsi"/>
          <w:color w:val="141415"/>
          <w:spacing w:val="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14</w:t>
      </w:r>
      <w:r w:rsidRPr="006C1CE7">
        <w:rPr>
          <w:rFonts w:asciiTheme="majorHAnsi" w:eastAsia="Arial" w:hAnsiTheme="majorHAnsi"/>
          <w:color w:val="141415"/>
        </w:rPr>
        <w:t>7,</w:t>
      </w:r>
      <w:r w:rsidRPr="006C1CE7">
        <w:rPr>
          <w:rFonts w:asciiTheme="majorHAnsi" w:eastAsia="Arial" w:hAnsiTheme="majorHAnsi"/>
          <w:color w:val="141415"/>
          <w:spacing w:val="5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</w:rPr>
        <w:t>t.</w:t>
      </w:r>
      <w:r w:rsidRPr="006C1CE7">
        <w:rPr>
          <w:rFonts w:asciiTheme="majorHAnsi" w:eastAsia="Arial" w:hAnsiTheme="majorHAnsi"/>
          <w:color w:val="141415"/>
          <w:spacing w:val="2"/>
        </w:rPr>
        <w:t xml:space="preserve"> </w:t>
      </w:r>
      <w:r w:rsidRPr="006C1CE7">
        <w:rPr>
          <w:rFonts w:asciiTheme="majorHAnsi" w:eastAsia="Arial" w:hAnsiTheme="majorHAnsi"/>
          <w:color w:val="141415"/>
        </w:rPr>
        <w:t xml:space="preserve">1, e </w:t>
      </w:r>
      <w:r w:rsidRPr="006C1CE7">
        <w:rPr>
          <w:rFonts w:asciiTheme="majorHAnsi" w:eastAsia="Arial" w:hAnsiTheme="majorHAnsi"/>
          <w:color w:val="141415"/>
          <w:spacing w:val="2"/>
        </w:rPr>
        <w:t>Legg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9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2</w:t>
      </w:r>
      <w:r w:rsidRPr="006C1CE7">
        <w:rPr>
          <w:rFonts w:asciiTheme="majorHAnsi" w:eastAsia="Arial" w:hAnsiTheme="majorHAnsi"/>
          <w:color w:val="141415"/>
          <w:w w:val="102"/>
        </w:rPr>
        <w:t xml:space="preserve">3 </w:t>
      </w:r>
      <w:r w:rsidRPr="006C1CE7">
        <w:rPr>
          <w:rFonts w:asciiTheme="majorHAnsi" w:eastAsia="Arial" w:hAnsiTheme="majorHAnsi"/>
          <w:color w:val="141415"/>
          <w:spacing w:val="2"/>
        </w:rPr>
        <w:t>d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ce</w:t>
      </w:r>
      <w:r w:rsidRPr="006C1CE7">
        <w:rPr>
          <w:rFonts w:asciiTheme="majorHAnsi" w:eastAsia="Arial" w:hAnsiTheme="majorHAnsi"/>
          <w:color w:val="141415"/>
          <w:spacing w:val="4"/>
        </w:rPr>
        <w:t>m</w:t>
      </w:r>
      <w:r w:rsidRPr="006C1CE7">
        <w:rPr>
          <w:rFonts w:asciiTheme="majorHAnsi" w:eastAsia="Arial" w:hAnsiTheme="majorHAnsi"/>
          <w:color w:val="141415"/>
          <w:spacing w:val="2"/>
        </w:rPr>
        <w:t>b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1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2014</w:t>
      </w:r>
      <w:r w:rsidRPr="006C1CE7">
        <w:rPr>
          <w:rFonts w:asciiTheme="majorHAnsi" w:eastAsia="Arial" w:hAnsiTheme="majorHAnsi"/>
          <w:color w:val="141415"/>
        </w:rPr>
        <w:t>,</w:t>
      </w:r>
      <w:r w:rsidRPr="006C1CE7">
        <w:rPr>
          <w:rFonts w:asciiTheme="majorHAnsi" w:eastAsia="Arial" w:hAnsiTheme="majorHAnsi"/>
          <w:color w:val="141415"/>
          <w:spacing w:val="9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n</w:t>
      </w:r>
      <w:r w:rsidRPr="006C1CE7">
        <w:rPr>
          <w:rFonts w:asciiTheme="majorHAnsi" w:eastAsia="Arial" w:hAnsiTheme="majorHAnsi"/>
          <w:color w:val="141415"/>
        </w:rPr>
        <w:t>.</w:t>
      </w:r>
      <w:r w:rsidRPr="006C1CE7">
        <w:rPr>
          <w:rFonts w:asciiTheme="majorHAnsi" w:eastAsia="Arial" w:hAnsiTheme="majorHAnsi"/>
          <w:color w:val="141415"/>
          <w:spacing w:val="2"/>
        </w:rPr>
        <w:t xml:space="preserve"> 19</w:t>
      </w:r>
      <w:r w:rsidRPr="006C1CE7">
        <w:rPr>
          <w:rFonts w:asciiTheme="majorHAnsi" w:eastAsia="Arial" w:hAnsiTheme="majorHAnsi"/>
          <w:color w:val="141415"/>
        </w:rPr>
        <w:t>0,</w:t>
      </w:r>
      <w:r w:rsidRPr="006C1CE7">
        <w:rPr>
          <w:rFonts w:asciiTheme="majorHAnsi" w:eastAsia="Arial" w:hAnsiTheme="majorHAnsi"/>
          <w:color w:val="141415"/>
          <w:spacing w:val="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1"/>
        </w:rPr>
        <w:t>rt</w:t>
      </w:r>
      <w:r w:rsidRPr="006C1CE7">
        <w:rPr>
          <w:rFonts w:asciiTheme="majorHAnsi" w:eastAsia="Arial" w:hAnsiTheme="majorHAnsi"/>
          <w:color w:val="141415"/>
        </w:rPr>
        <w:t>.</w:t>
      </w:r>
      <w:r w:rsidRPr="006C1CE7">
        <w:rPr>
          <w:rFonts w:asciiTheme="majorHAnsi" w:eastAsia="Arial" w:hAnsiTheme="majorHAnsi"/>
          <w:color w:val="141415"/>
          <w:spacing w:val="5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1</w:t>
      </w:r>
      <w:r>
        <w:rPr>
          <w:rFonts w:ascii="Cambria" w:hAnsi="Cambria" w:cstheme="minorHAnsi"/>
        </w:rPr>
        <w:t xml:space="preserve">; </w:t>
      </w:r>
      <w:r w:rsidRPr="008317DD">
        <w:rPr>
          <w:rFonts w:ascii="Cambria" w:hAnsi="Cambria" w:cstheme="minorHAnsi"/>
        </w:rPr>
        <w:t>Delibera regionale n.40 del 25 gennaio 2019</w:t>
      </w:r>
      <w:r w:rsidRPr="006C1CE7">
        <w:rPr>
          <w:rFonts w:asciiTheme="majorHAnsi" w:eastAsia="Arial" w:hAnsiTheme="majorHAnsi"/>
          <w:color w:val="141415"/>
        </w:rPr>
        <w:t xml:space="preserve">) </w:t>
      </w:r>
      <w:r w:rsidRPr="006C1CE7">
        <w:rPr>
          <w:rFonts w:asciiTheme="majorHAnsi" w:eastAsia="Arial" w:hAnsiTheme="majorHAnsi"/>
          <w:color w:val="141415"/>
          <w:spacing w:val="12"/>
        </w:rPr>
        <w:t>e</w:t>
      </w:r>
      <w:r w:rsidRPr="006C1CE7">
        <w:rPr>
          <w:rFonts w:asciiTheme="majorHAnsi" w:eastAsia="Arial" w:hAnsiTheme="majorHAnsi"/>
          <w:color w:val="141415"/>
          <w:spacing w:val="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lastRenderedPageBreak/>
        <w:t>ch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2"/>
        </w:rPr>
        <w:t xml:space="preserve"> de</w:t>
      </w:r>
      <w:r w:rsidRPr="006C1CE7">
        <w:rPr>
          <w:rFonts w:asciiTheme="majorHAnsi" w:eastAsia="Arial" w:hAnsiTheme="majorHAnsi"/>
          <w:color w:val="141415"/>
          <w:spacing w:val="1"/>
        </w:rPr>
        <w:t>li</w:t>
      </w:r>
      <w:r w:rsidRPr="006C1CE7">
        <w:rPr>
          <w:rFonts w:asciiTheme="majorHAnsi" w:eastAsia="Arial" w:hAnsiTheme="majorHAnsi"/>
          <w:color w:val="141415"/>
          <w:spacing w:val="2"/>
        </w:rPr>
        <w:t>be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14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C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3"/>
        </w:rPr>
        <w:t>P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13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n</w:t>
      </w:r>
      <w:r w:rsidRPr="006C1CE7">
        <w:rPr>
          <w:rFonts w:asciiTheme="majorHAnsi" w:eastAsia="Arial" w:hAnsiTheme="majorHAnsi"/>
          <w:color w:val="141415"/>
        </w:rPr>
        <w:t>.</w:t>
      </w:r>
      <w:r w:rsidRPr="006C1CE7">
        <w:rPr>
          <w:rFonts w:asciiTheme="majorHAnsi" w:eastAsia="Arial" w:hAnsiTheme="majorHAnsi"/>
          <w:color w:val="141415"/>
          <w:spacing w:val="2"/>
        </w:rPr>
        <w:t xml:space="preserve"> </w:t>
      </w:r>
      <w:r w:rsidRPr="006C1CE7">
        <w:rPr>
          <w:rFonts w:asciiTheme="majorHAnsi" w:eastAsia="Arial" w:hAnsiTheme="majorHAnsi"/>
          <w:color w:val="141415"/>
        </w:rPr>
        <w:t>9</w:t>
      </w:r>
      <w:r w:rsidRPr="006C1CE7">
        <w:rPr>
          <w:rFonts w:asciiTheme="majorHAnsi" w:eastAsia="Arial" w:hAnsiTheme="majorHAnsi"/>
          <w:color w:val="141415"/>
          <w:spacing w:val="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de</w:t>
      </w:r>
      <w:r w:rsidRPr="006C1CE7">
        <w:rPr>
          <w:rFonts w:asciiTheme="majorHAnsi" w:eastAsia="Arial" w:hAnsiTheme="majorHAnsi"/>
          <w:color w:val="141415"/>
        </w:rPr>
        <w:t>l</w:t>
      </w:r>
      <w:r w:rsidRPr="006C1CE7">
        <w:rPr>
          <w:rFonts w:asciiTheme="majorHAnsi" w:eastAsia="Arial" w:hAnsiTheme="majorHAnsi"/>
          <w:color w:val="141415"/>
          <w:spacing w:val="4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2</w:t>
      </w:r>
      <w:r w:rsidRPr="006C1CE7">
        <w:rPr>
          <w:rFonts w:asciiTheme="majorHAnsi" w:eastAsia="Arial" w:hAnsiTheme="majorHAnsi"/>
          <w:color w:val="141415"/>
        </w:rPr>
        <w:t>8</w:t>
      </w:r>
      <w:r w:rsidRPr="006C1CE7">
        <w:rPr>
          <w:rFonts w:asciiTheme="majorHAnsi" w:eastAsia="Arial" w:hAnsiTheme="majorHAnsi"/>
          <w:color w:val="141415"/>
          <w:spacing w:val="4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genna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</w:rPr>
        <w:t>o</w:t>
      </w:r>
      <w:r w:rsidRPr="006C1CE7">
        <w:rPr>
          <w:rFonts w:asciiTheme="majorHAnsi" w:eastAsia="Arial" w:hAnsiTheme="majorHAnsi"/>
          <w:color w:val="141415"/>
          <w:spacing w:val="14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201</w:t>
      </w:r>
      <w:r w:rsidRPr="006C1CE7">
        <w:rPr>
          <w:rFonts w:asciiTheme="majorHAnsi" w:eastAsia="Arial" w:hAnsiTheme="majorHAnsi"/>
          <w:color w:val="141415"/>
        </w:rPr>
        <w:t>5</w:t>
      </w:r>
      <w:r w:rsidRPr="006C1CE7">
        <w:rPr>
          <w:rFonts w:asciiTheme="majorHAnsi" w:eastAsia="Arial" w:hAnsiTheme="majorHAnsi"/>
          <w:color w:val="141415"/>
          <w:spacing w:val="8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de</w:t>
      </w:r>
      <w:r w:rsidRPr="006C1CE7">
        <w:rPr>
          <w:rFonts w:asciiTheme="majorHAnsi" w:eastAsia="Arial" w:hAnsiTheme="majorHAnsi"/>
          <w:color w:val="141415"/>
          <w:spacing w:val="1"/>
        </w:rPr>
        <w:t>fi</w:t>
      </w:r>
      <w:r w:rsidRPr="006C1CE7">
        <w:rPr>
          <w:rFonts w:asciiTheme="majorHAnsi" w:eastAsia="Arial" w:hAnsiTheme="majorHAnsi"/>
          <w:color w:val="141415"/>
          <w:spacing w:val="2"/>
        </w:rPr>
        <w:t>n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sc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1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</w:rPr>
        <w:t xml:space="preserve">l </w:t>
      </w:r>
      <w:r w:rsidRPr="006C1CE7">
        <w:rPr>
          <w:rFonts w:asciiTheme="majorHAnsi" w:eastAsia="Arial" w:hAnsiTheme="majorHAnsi"/>
          <w:color w:val="141415"/>
          <w:spacing w:val="1"/>
          <w:w w:val="102"/>
        </w:rPr>
        <w:t>ri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pa</w:t>
      </w:r>
      <w:r w:rsidRPr="006C1CE7">
        <w:rPr>
          <w:rFonts w:asciiTheme="majorHAnsi" w:eastAsia="Arial" w:hAnsiTheme="majorHAnsi"/>
          <w:color w:val="141415"/>
          <w:spacing w:val="1"/>
          <w:w w:val="102"/>
        </w:rPr>
        <w:t>r</w:t>
      </w:r>
      <w:r w:rsidRPr="006C1CE7">
        <w:rPr>
          <w:rFonts w:asciiTheme="majorHAnsi" w:eastAsia="Arial" w:hAnsiTheme="majorHAnsi"/>
          <w:color w:val="141415"/>
          <w:spacing w:val="1"/>
          <w:w w:val="103"/>
        </w:rPr>
        <w:t>t</w:t>
      </w:r>
      <w:r w:rsidRPr="006C1CE7">
        <w:rPr>
          <w:rFonts w:asciiTheme="majorHAnsi" w:eastAsia="Arial" w:hAnsiTheme="majorHAnsi"/>
          <w:color w:val="141415"/>
          <w:w w:val="102"/>
        </w:rPr>
        <w:t xml:space="preserve">o </w:t>
      </w:r>
      <w:r w:rsidRPr="006C1CE7">
        <w:rPr>
          <w:rFonts w:asciiTheme="majorHAnsi" w:eastAsia="Arial" w:hAnsiTheme="majorHAnsi"/>
          <w:color w:val="141415"/>
          <w:spacing w:val="1"/>
        </w:rPr>
        <w:t>fi</w:t>
      </w:r>
      <w:r w:rsidRPr="006C1CE7">
        <w:rPr>
          <w:rFonts w:asciiTheme="majorHAnsi" w:eastAsia="Arial" w:hAnsiTheme="majorHAnsi"/>
          <w:color w:val="141415"/>
          <w:spacing w:val="2"/>
        </w:rPr>
        <w:t>nanz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a</w:t>
      </w:r>
      <w:r w:rsidRPr="006C1CE7">
        <w:rPr>
          <w:rFonts w:asciiTheme="majorHAnsi" w:eastAsia="Arial" w:hAnsiTheme="majorHAnsi"/>
          <w:color w:val="141415"/>
          <w:spacing w:val="1"/>
        </w:rPr>
        <w:t>ri</w:t>
      </w:r>
      <w:r w:rsidRPr="006C1CE7">
        <w:rPr>
          <w:rFonts w:asciiTheme="majorHAnsi" w:eastAsia="Arial" w:hAnsiTheme="majorHAnsi"/>
          <w:color w:val="141415"/>
          <w:spacing w:val="2"/>
        </w:rPr>
        <w:t>o</w:t>
      </w:r>
      <w:r w:rsidRPr="006C1CE7">
        <w:rPr>
          <w:rFonts w:asciiTheme="majorHAnsi" w:eastAsia="Arial" w:hAnsiTheme="majorHAnsi"/>
          <w:color w:val="141415"/>
        </w:rPr>
        <w:t>,</w:t>
      </w:r>
      <w:r w:rsidRPr="006C1CE7">
        <w:rPr>
          <w:rFonts w:asciiTheme="majorHAnsi" w:eastAsia="Arial" w:hAnsiTheme="majorHAnsi"/>
          <w:color w:val="141415"/>
          <w:spacing w:val="2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8"/>
        </w:rPr>
        <w:t xml:space="preserve"> </w:t>
      </w:r>
      <w:proofErr w:type="spellStart"/>
      <w:r w:rsidRPr="006C1CE7">
        <w:rPr>
          <w:rFonts w:asciiTheme="majorHAnsi" w:eastAsia="Arial" w:hAnsiTheme="majorHAnsi"/>
          <w:color w:val="141415"/>
          <w:spacing w:val="2"/>
        </w:rPr>
        <w:t>gove</w:t>
      </w:r>
      <w:r w:rsidRPr="006C1CE7">
        <w:rPr>
          <w:rFonts w:asciiTheme="majorHAnsi" w:eastAsia="Arial" w:hAnsiTheme="majorHAnsi"/>
          <w:color w:val="141415"/>
          <w:spacing w:val="1"/>
        </w:rPr>
        <w:t>r</w:t>
      </w:r>
      <w:r w:rsidRPr="006C1CE7">
        <w:rPr>
          <w:rFonts w:asciiTheme="majorHAnsi" w:eastAsia="Arial" w:hAnsiTheme="majorHAnsi"/>
          <w:color w:val="141415"/>
          <w:spacing w:val="2"/>
        </w:rPr>
        <w:t>nance</w:t>
      </w:r>
      <w:proofErr w:type="spellEnd"/>
      <w:r w:rsidRPr="006C1CE7">
        <w:rPr>
          <w:rFonts w:asciiTheme="majorHAnsi" w:eastAsia="Arial" w:hAnsiTheme="majorHAnsi"/>
          <w:color w:val="141415"/>
        </w:rPr>
        <w:t>,</w:t>
      </w:r>
      <w:r w:rsidRPr="006C1CE7">
        <w:rPr>
          <w:rFonts w:asciiTheme="majorHAnsi" w:eastAsia="Arial" w:hAnsiTheme="majorHAnsi"/>
          <w:color w:val="141415"/>
          <w:spacing w:val="28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l’</w:t>
      </w:r>
      <w:r w:rsidRPr="006C1CE7">
        <w:rPr>
          <w:rFonts w:asciiTheme="majorHAnsi" w:eastAsia="Arial" w:hAnsiTheme="majorHAnsi"/>
          <w:color w:val="141415"/>
          <w:spacing w:val="2"/>
        </w:rPr>
        <w:t>ass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s</w:t>
      </w:r>
      <w:r w:rsidRPr="006C1CE7">
        <w:rPr>
          <w:rFonts w:asciiTheme="majorHAnsi" w:eastAsia="Arial" w:hAnsiTheme="majorHAnsi"/>
          <w:color w:val="141415"/>
          <w:spacing w:val="1"/>
        </w:rPr>
        <w:t>t</w:t>
      </w:r>
      <w:r w:rsidRPr="006C1CE7">
        <w:rPr>
          <w:rFonts w:asciiTheme="majorHAnsi" w:eastAsia="Arial" w:hAnsiTheme="majorHAnsi"/>
          <w:color w:val="141415"/>
          <w:spacing w:val="2"/>
        </w:rPr>
        <w:t>enz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27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t</w:t>
      </w:r>
      <w:r w:rsidRPr="006C1CE7">
        <w:rPr>
          <w:rFonts w:asciiTheme="majorHAnsi" w:eastAsia="Arial" w:hAnsiTheme="majorHAnsi"/>
          <w:color w:val="141415"/>
          <w:spacing w:val="2"/>
        </w:rPr>
        <w:t>ecn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  <w:spacing w:val="2"/>
        </w:rPr>
        <w:t>ca</w:t>
      </w:r>
      <w:r w:rsidRPr="006C1CE7">
        <w:rPr>
          <w:rFonts w:asciiTheme="majorHAnsi" w:eastAsia="Arial" w:hAnsiTheme="majorHAnsi"/>
          <w:color w:val="141415"/>
        </w:rPr>
        <w:t>,</w:t>
      </w:r>
      <w:r w:rsidRPr="006C1CE7">
        <w:rPr>
          <w:rFonts w:asciiTheme="majorHAnsi" w:eastAsia="Arial" w:hAnsiTheme="majorHAnsi"/>
          <w:color w:val="141415"/>
          <w:spacing w:val="19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l</w:t>
      </w:r>
      <w:r w:rsidRPr="006C1CE7">
        <w:rPr>
          <w:rFonts w:asciiTheme="majorHAnsi" w:eastAsia="Arial" w:hAnsiTheme="majorHAnsi"/>
          <w:color w:val="141415"/>
        </w:rPr>
        <w:t>a</w:t>
      </w:r>
      <w:r w:rsidRPr="006C1CE7">
        <w:rPr>
          <w:rFonts w:asciiTheme="majorHAnsi" w:eastAsia="Arial" w:hAnsiTheme="majorHAnsi"/>
          <w:color w:val="141415"/>
          <w:spacing w:val="8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</w:rPr>
        <w:t>m</w:t>
      </w:r>
      <w:r w:rsidRPr="006C1CE7">
        <w:rPr>
          <w:rFonts w:asciiTheme="majorHAnsi" w:eastAsia="Arial" w:hAnsiTheme="majorHAnsi"/>
          <w:color w:val="141415"/>
          <w:spacing w:val="2"/>
        </w:rPr>
        <w:t>oda</w:t>
      </w:r>
      <w:r w:rsidRPr="006C1CE7">
        <w:rPr>
          <w:rFonts w:asciiTheme="majorHAnsi" w:eastAsia="Arial" w:hAnsiTheme="majorHAnsi"/>
          <w:color w:val="141415"/>
          <w:spacing w:val="1"/>
        </w:rPr>
        <w:t>lit</w:t>
      </w:r>
      <w:r w:rsidRPr="006C1CE7">
        <w:rPr>
          <w:rFonts w:asciiTheme="majorHAnsi" w:eastAsia="Arial" w:hAnsiTheme="majorHAnsi"/>
          <w:color w:val="141415"/>
        </w:rPr>
        <w:t>à</w:t>
      </w:r>
      <w:r w:rsidRPr="006C1CE7">
        <w:rPr>
          <w:rFonts w:asciiTheme="majorHAnsi" w:eastAsia="Arial" w:hAnsiTheme="majorHAnsi"/>
          <w:color w:val="141415"/>
          <w:spacing w:val="21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2"/>
        </w:rPr>
        <w:t>d</w:t>
      </w:r>
      <w:r w:rsidRPr="006C1CE7">
        <w:rPr>
          <w:rFonts w:asciiTheme="majorHAnsi" w:eastAsia="Arial" w:hAnsiTheme="majorHAnsi"/>
          <w:color w:val="141415"/>
        </w:rPr>
        <w:t>i</w:t>
      </w:r>
      <w:r w:rsidRPr="006C1CE7">
        <w:rPr>
          <w:rFonts w:asciiTheme="majorHAnsi" w:eastAsia="Arial" w:hAnsiTheme="majorHAnsi"/>
          <w:color w:val="141415"/>
          <w:spacing w:val="7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tr</w:t>
      </w:r>
      <w:r w:rsidRPr="006C1CE7">
        <w:rPr>
          <w:rFonts w:asciiTheme="majorHAnsi" w:eastAsia="Arial" w:hAnsiTheme="majorHAnsi"/>
          <w:color w:val="141415"/>
          <w:spacing w:val="2"/>
        </w:rPr>
        <w:t>as</w:t>
      </w:r>
      <w:r w:rsidRPr="006C1CE7">
        <w:rPr>
          <w:rFonts w:asciiTheme="majorHAnsi" w:eastAsia="Arial" w:hAnsiTheme="majorHAnsi"/>
          <w:color w:val="141415"/>
          <w:spacing w:val="1"/>
        </w:rPr>
        <w:t>f</w:t>
      </w:r>
      <w:r w:rsidRPr="006C1CE7">
        <w:rPr>
          <w:rFonts w:asciiTheme="majorHAnsi" w:eastAsia="Arial" w:hAnsiTheme="majorHAnsi"/>
          <w:color w:val="141415"/>
          <w:spacing w:val="2"/>
        </w:rPr>
        <w:t>e</w:t>
      </w:r>
      <w:r w:rsidRPr="006C1CE7">
        <w:rPr>
          <w:rFonts w:asciiTheme="majorHAnsi" w:eastAsia="Arial" w:hAnsiTheme="majorHAnsi"/>
          <w:color w:val="141415"/>
          <w:spacing w:val="1"/>
        </w:rPr>
        <w:t>ri</w:t>
      </w:r>
      <w:r w:rsidRPr="006C1CE7">
        <w:rPr>
          <w:rFonts w:asciiTheme="majorHAnsi" w:eastAsia="Arial" w:hAnsiTheme="majorHAnsi"/>
          <w:color w:val="141415"/>
          <w:spacing w:val="3"/>
        </w:rPr>
        <w:t>m</w:t>
      </w:r>
      <w:r w:rsidRPr="006C1CE7">
        <w:rPr>
          <w:rFonts w:asciiTheme="majorHAnsi" w:eastAsia="Arial" w:hAnsiTheme="majorHAnsi"/>
          <w:color w:val="141415"/>
          <w:spacing w:val="2"/>
        </w:rPr>
        <w:t>en</w:t>
      </w:r>
      <w:r w:rsidRPr="006C1CE7">
        <w:rPr>
          <w:rFonts w:asciiTheme="majorHAnsi" w:eastAsia="Arial" w:hAnsiTheme="majorHAnsi"/>
          <w:color w:val="141415"/>
          <w:spacing w:val="1"/>
        </w:rPr>
        <w:t>t</w:t>
      </w:r>
      <w:r w:rsidRPr="006C1CE7">
        <w:rPr>
          <w:rFonts w:asciiTheme="majorHAnsi" w:eastAsia="Arial" w:hAnsiTheme="majorHAnsi"/>
          <w:color w:val="141415"/>
        </w:rPr>
        <w:t>o</w:t>
      </w:r>
      <w:r w:rsidRPr="006C1CE7">
        <w:rPr>
          <w:rFonts w:asciiTheme="majorHAnsi" w:eastAsia="Arial" w:hAnsiTheme="majorHAnsi"/>
          <w:color w:val="141415"/>
          <w:spacing w:val="29"/>
        </w:rPr>
        <w:t xml:space="preserve"> </w:t>
      </w:r>
      <w:r w:rsidRPr="006C1CE7">
        <w:rPr>
          <w:rFonts w:asciiTheme="majorHAnsi" w:eastAsia="Arial" w:hAnsiTheme="majorHAnsi"/>
          <w:color w:val="141415"/>
        </w:rPr>
        <w:t>e</w:t>
      </w:r>
      <w:r w:rsidRPr="006C1CE7">
        <w:rPr>
          <w:rFonts w:asciiTheme="majorHAnsi" w:eastAsia="Arial" w:hAnsiTheme="majorHAnsi"/>
          <w:color w:val="141415"/>
          <w:spacing w:val="7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1"/>
        </w:rPr>
        <w:t>i</w:t>
      </w:r>
      <w:r w:rsidRPr="006C1CE7">
        <w:rPr>
          <w:rFonts w:asciiTheme="majorHAnsi" w:eastAsia="Arial" w:hAnsiTheme="majorHAnsi"/>
          <w:color w:val="141415"/>
        </w:rPr>
        <w:t>l</w:t>
      </w:r>
      <w:r w:rsidRPr="006C1CE7">
        <w:rPr>
          <w:rFonts w:asciiTheme="majorHAnsi" w:eastAsia="Arial" w:hAnsiTheme="majorHAnsi"/>
          <w:color w:val="141415"/>
          <w:spacing w:val="6"/>
        </w:rPr>
        <w:t xml:space="preserve"> </w:t>
      </w:r>
      <w:r w:rsidRPr="006C1CE7">
        <w:rPr>
          <w:rFonts w:asciiTheme="majorHAnsi" w:eastAsia="Arial" w:hAnsiTheme="majorHAnsi"/>
          <w:color w:val="141415"/>
          <w:spacing w:val="3"/>
          <w:w w:val="102"/>
        </w:rPr>
        <w:t>m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on</w:t>
      </w:r>
      <w:r w:rsidRPr="006C1CE7">
        <w:rPr>
          <w:rFonts w:asciiTheme="majorHAnsi" w:eastAsia="Arial" w:hAnsiTheme="majorHAnsi"/>
          <w:color w:val="141415"/>
          <w:spacing w:val="1"/>
          <w:w w:val="102"/>
        </w:rPr>
        <w:t>it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o</w:t>
      </w:r>
      <w:r w:rsidRPr="006C1CE7">
        <w:rPr>
          <w:rFonts w:asciiTheme="majorHAnsi" w:eastAsia="Arial" w:hAnsiTheme="majorHAnsi"/>
          <w:color w:val="141415"/>
          <w:spacing w:val="1"/>
          <w:w w:val="102"/>
        </w:rPr>
        <w:t>r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agg</w:t>
      </w:r>
      <w:r w:rsidRPr="006C1CE7">
        <w:rPr>
          <w:rFonts w:asciiTheme="majorHAnsi" w:eastAsia="Arial" w:hAnsiTheme="majorHAnsi"/>
          <w:color w:val="141415"/>
          <w:spacing w:val="1"/>
          <w:w w:val="102"/>
        </w:rPr>
        <w:t>i</w:t>
      </w:r>
      <w:r w:rsidRPr="006C1CE7">
        <w:rPr>
          <w:rFonts w:asciiTheme="majorHAnsi" w:eastAsia="Arial" w:hAnsiTheme="majorHAnsi"/>
          <w:color w:val="141415"/>
          <w:spacing w:val="2"/>
          <w:w w:val="102"/>
        </w:rPr>
        <w:t>o</w:t>
      </w:r>
      <w:r w:rsidRPr="006C1CE7">
        <w:rPr>
          <w:rFonts w:asciiTheme="majorHAnsi" w:eastAsia="Arial" w:hAnsiTheme="majorHAnsi"/>
          <w:color w:val="141415"/>
          <w:w w:val="103"/>
        </w:rPr>
        <w:t>;</w:t>
      </w:r>
    </w:p>
    <w:p w:rsidR="008317DD" w:rsidRPr="008317DD" w:rsidRDefault="008317DD" w:rsidP="008317DD">
      <w:pPr>
        <w:pStyle w:val="Paragrafoelenco"/>
        <w:rPr>
          <w:rFonts w:asciiTheme="majorHAnsi" w:eastAsia="Arial" w:hAnsiTheme="majorHAnsi"/>
          <w:color w:val="141415"/>
          <w:spacing w:val="1"/>
          <w:w w:val="103"/>
        </w:rPr>
      </w:pPr>
    </w:p>
    <w:p w:rsidR="008317DD" w:rsidRPr="008317DD" w:rsidRDefault="008317DD" w:rsidP="008317DD">
      <w:pPr>
        <w:pStyle w:val="Paragrafoelenco"/>
        <w:ind w:right="110"/>
        <w:rPr>
          <w:rFonts w:asciiTheme="majorHAnsi" w:eastAsia="Arial" w:hAnsiTheme="majorHAnsi"/>
          <w:color w:val="141415"/>
          <w:spacing w:val="1"/>
          <w:w w:val="103"/>
        </w:rPr>
      </w:pPr>
      <w:bookmarkStart w:id="0" w:name="_GoBack"/>
      <w:bookmarkEnd w:id="0"/>
    </w:p>
    <w:p w:rsidR="00354968" w:rsidRPr="00425846" w:rsidRDefault="00354968" w:rsidP="00354968">
      <w:pPr>
        <w:pStyle w:val="Paragrafoelenco"/>
        <w:numPr>
          <w:ilvl w:val="0"/>
          <w:numId w:val="2"/>
        </w:numPr>
        <w:ind w:right="112"/>
        <w:rPr>
          <w:rFonts w:asciiTheme="majorHAnsi" w:eastAsia="Arial" w:hAnsiTheme="majorHAnsi"/>
          <w:color w:val="141415"/>
          <w:spacing w:val="3"/>
        </w:rPr>
      </w:pPr>
      <w:proofErr w:type="gramStart"/>
      <w:r w:rsidRPr="00425846">
        <w:rPr>
          <w:rFonts w:asciiTheme="majorHAnsi" w:eastAsia="Arial" w:hAnsiTheme="majorHAnsi"/>
          <w:color w:val="141415"/>
          <w:spacing w:val="2"/>
        </w:rPr>
        <w:t>ch</w:t>
      </w:r>
      <w:r w:rsidRPr="00425846">
        <w:rPr>
          <w:rFonts w:asciiTheme="majorHAnsi" w:eastAsia="Arial" w:hAnsiTheme="majorHAnsi"/>
          <w:color w:val="141415"/>
        </w:rPr>
        <w:t>e</w:t>
      </w:r>
      <w:proofErr w:type="gramEnd"/>
      <w:r w:rsidRPr="00425846">
        <w:rPr>
          <w:rFonts w:asciiTheme="majorHAnsi" w:eastAsia="Arial" w:hAnsiTheme="majorHAnsi"/>
          <w:color w:val="141415"/>
          <w:spacing w:val="12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1"/>
        </w:rPr>
        <w:t>l’</w:t>
      </w:r>
      <w:r w:rsidRPr="00425846">
        <w:rPr>
          <w:rFonts w:asciiTheme="majorHAnsi" w:eastAsia="Arial" w:hAnsiTheme="majorHAnsi"/>
          <w:color w:val="141415"/>
          <w:spacing w:val="2"/>
        </w:rPr>
        <w:t>a</w:t>
      </w:r>
      <w:r w:rsidRPr="00425846">
        <w:rPr>
          <w:rFonts w:asciiTheme="majorHAnsi" w:eastAsia="Arial" w:hAnsiTheme="majorHAnsi"/>
          <w:color w:val="141415"/>
          <w:spacing w:val="1"/>
        </w:rPr>
        <w:t>rt</w:t>
      </w:r>
      <w:r w:rsidRPr="00425846">
        <w:rPr>
          <w:rFonts w:asciiTheme="majorHAnsi" w:eastAsia="Arial" w:hAnsiTheme="majorHAnsi"/>
          <w:color w:val="141415"/>
        </w:rPr>
        <w:t>.</w:t>
      </w:r>
      <w:r w:rsidRPr="00425846">
        <w:rPr>
          <w:rFonts w:asciiTheme="majorHAnsi" w:eastAsia="Arial" w:hAnsiTheme="majorHAnsi"/>
          <w:color w:val="141415"/>
          <w:spacing w:val="13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3</w:t>
      </w:r>
      <w:r w:rsidRPr="00425846">
        <w:rPr>
          <w:rFonts w:asciiTheme="majorHAnsi" w:eastAsia="Arial" w:hAnsiTheme="majorHAnsi"/>
          <w:color w:val="141415"/>
        </w:rPr>
        <w:t>0</w:t>
      </w:r>
      <w:r w:rsidRPr="00425846">
        <w:rPr>
          <w:rFonts w:asciiTheme="majorHAnsi" w:eastAsia="Arial" w:hAnsiTheme="majorHAnsi"/>
          <w:color w:val="141415"/>
          <w:spacing w:val="10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de</w:t>
      </w:r>
      <w:r w:rsidRPr="00425846">
        <w:rPr>
          <w:rFonts w:asciiTheme="majorHAnsi" w:eastAsia="Arial" w:hAnsiTheme="majorHAnsi"/>
          <w:color w:val="141415"/>
        </w:rPr>
        <w:t>l</w:t>
      </w:r>
      <w:r w:rsidRPr="00425846">
        <w:rPr>
          <w:rFonts w:asciiTheme="majorHAnsi" w:eastAsia="Arial" w:hAnsiTheme="majorHAnsi"/>
          <w:color w:val="141415"/>
          <w:spacing w:val="10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3"/>
        </w:rPr>
        <w:t>D</w:t>
      </w:r>
      <w:r w:rsidRPr="00425846">
        <w:rPr>
          <w:rFonts w:asciiTheme="majorHAnsi" w:eastAsia="Arial" w:hAnsiTheme="majorHAnsi"/>
          <w:color w:val="141415"/>
          <w:spacing w:val="1"/>
        </w:rPr>
        <w:t xml:space="preserve">. </w:t>
      </w:r>
      <w:proofErr w:type="spellStart"/>
      <w:r w:rsidRPr="00425846">
        <w:rPr>
          <w:rFonts w:asciiTheme="majorHAnsi" w:eastAsia="Arial" w:hAnsiTheme="majorHAnsi"/>
          <w:color w:val="141415"/>
          <w:spacing w:val="2"/>
        </w:rPr>
        <w:t>Lgs</w:t>
      </w:r>
      <w:proofErr w:type="spellEnd"/>
      <w:r w:rsidRPr="00425846">
        <w:rPr>
          <w:rFonts w:asciiTheme="majorHAnsi" w:eastAsia="Arial" w:hAnsiTheme="majorHAnsi"/>
          <w:color w:val="141415"/>
        </w:rPr>
        <w:t>.</w:t>
      </w:r>
      <w:r w:rsidRPr="00425846">
        <w:rPr>
          <w:rFonts w:asciiTheme="majorHAnsi" w:eastAsia="Arial" w:hAnsiTheme="majorHAnsi"/>
          <w:color w:val="141415"/>
          <w:spacing w:val="1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n</w:t>
      </w:r>
      <w:r w:rsidRPr="00425846">
        <w:rPr>
          <w:rFonts w:asciiTheme="majorHAnsi" w:eastAsia="Arial" w:hAnsiTheme="majorHAnsi"/>
          <w:color w:val="141415"/>
        </w:rPr>
        <w:t>.</w:t>
      </w:r>
      <w:r w:rsidRPr="00425846">
        <w:rPr>
          <w:rFonts w:asciiTheme="majorHAnsi" w:eastAsia="Arial" w:hAnsiTheme="majorHAnsi"/>
          <w:color w:val="141415"/>
          <w:spacing w:val="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267</w:t>
      </w:r>
      <w:r w:rsidRPr="00425846">
        <w:rPr>
          <w:rFonts w:asciiTheme="majorHAnsi" w:eastAsia="Arial" w:hAnsiTheme="majorHAnsi"/>
          <w:color w:val="141415"/>
          <w:spacing w:val="1"/>
        </w:rPr>
        <w:t>/</w:t>
      </w:r>
      <w:r w:rsidRPr="00425846">
        <w:rPr>
          <w:rFonts w:asciiTheme="majorHAnsi" w:eastAsia="Arial" w:hAnsiTheme="majorHAnsi"/>
          <w:color w:val="141415"/>
          <w:spacing w:val="2"/>
        </w:rPr>
        <w:t>200</w:t>
      </w:r>
      <w:r w:rsidRPr="00425846">
        <w:rPr>
          <w:rFonts w:asciiTheme="majorHAnsi" w:eastAsia="Arial" w:hAnsiTheme="majorHAnsi"/>
          <w:color w:val="141415"/>
        </w:rPr>
        <w:t>0</w:t>
      </w:r>
      <w:r w:rsidRPr="00425846">
        <w:rPr>
          <w:rFonts w:asciiTheme="majorHAnsi" w:eastAsia="Arial" w:hAnsiTheme="majorHAnsi"/>
          <w:color w:val="141415"/>
          <w:spacing w:val="23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p</w:t>
      </w:r>
      <w:r w:rsidRPr="00425846">
        <w:rPr>
          <w:rFonts w:asciiTheme="majorHAnsi" w:eastAsia="Arial" w:hAnsiTheme="majorHAnsi"/>
          <w:color w:val="141415"/>
          <w:spacing w:val="1"/>
        </w:rPr>
        <w:t>r</w:t>
      </w:r>
      <w:r w:rsidRPr="00425846">
        <w:rPr>
          <w:rFonts w:asciiTheme="majorHAnsi" w:eastAsia="Arial" w:hAnsiTheme="majorHAnsi"/>
          <w:color w:val="141415"/>
          <w:spacing w:val="2"/>
        </w:rPr>
        <w:t>eved</w:t>
      </w:r>
      <w:r w:rsidRPr="00425846">
        <w:rPr>
          <w:rFonts w:asciiTheme="majorHAnsi" w:eastAsia="Arial" w:hAnsiTheme="majorHAnsi"/>
          <w:color w:val="141415"/>
        </w:rPr>
        <w:t>e</w:t>
      </w:r>
      <w:r w:rsidRPr="00425846">
        <w:rPr>
          <w:rFonts w:asciiTheme="majorHAnsi" w:eastAsia="Arial" w:hAnsiTheme="majorHAnsi"/>
          <w:color w:val="141415"/>
          <w:spacing w:val="21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1"/>
        </w:rPr>
        <w:t>l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9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poss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  <w:spacing w:val="2"/>
        </w:rPr>
        <w:t>b</w:t>
      </w:r>
      <w:r w:rsidRPr="00425846">
        <w:rPr>
          <w:rFonts w:asciiTheme="majorHAnsi" w:eastAsia="Arial" w:hAnsiTheme="majorHAnsi"/>
          <w:color w:val="141415"/>
          <w:spacing w:val="1"/>
        </w:rPr>
        <w:t>ilit</w:t>
      </w:r>
      <w:r w:rsidRPr="00425846">
        <w:rPr>
          <w:rFonts w:asciiTheme="majorHAnsi" w:eastAsia="Arial" w:hAnsiTheme="majorHAnsi"/>
          <w:color w:val="141415"/>
        </w:rPr>
        <w:t>à</w:t>
      </w:r>
      <w:r w:rsidRPr="00425846">
        <w:rPr>
          <w:rFonts w:asciiTheme="majorHAnsi" w:eastAsia="Arial" w:hAnsiTheme="majorHAnsi"/>
          <w:color w:val="141415"/>
          <w:spacing w:val="26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d</w:t>
      </w:r>
      <w:r w:rsidRPr="00425846">
        <w:rPr>
          <w:rFonts w:asciiTheme="majorHAnsi" w:eastAsia="Arial" w:hAnsiTheme="majorHAnsi"/>
          <w:color w:val="141415"/>
        </w:rPr>
        <w:t>i</w:t>
      </w:r>
      <w:r w:rsidRPr="00425846">
        <w:rPr>
          <w:rFonts w:asciiTheme="majorHAnsi" w:eastAsia="Arial" w:hAnsiTheme="majorHAnsi"/>
          <w:color w:val="141415"/>
          <w:spacing w:val="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s</w:t>
      </w:r>
      <w:r w:rsidRPr="00425846">
        <w:rPr>
          <w:rFonts w:asciiTheme="majorHAnsi" w:eastAsia="Arial" w:hAnsiTheme="majorHAnsi"/>
          <w:color w:val="141415"/>
          <w:spacing w:val="1"/>
        </w:rPr>
        <w:t>ti</w:t>
      </w:r>
      <w:r w:rsidRPr="00425846">
        <w:rPr>
          <w:rFonts w:asciiTheme="majorHAnsi" w:eastAsia="Arial" w:hAnsiTheme="majorHAnsi"/>
          <w:color w:val="141415"/>
          <w:spacing w:val="2"/>
        </w:rPr>
        <w:t>pu</w:t>
      </w:r>
      <w:r w:rsidRPr="00425846">
        <w:rPr>
          <w:rFonts w:asciiTheme="majorHAnsi" w:eastAsia="Arial" w:hAnsiTheme="majorHAnsi"/>
          <w:color w:val="141415"/>
          <w:spacing w:val="1"/>
        </w:rPr>
        <w:t>l</w:t>
      </w:r>
      <w:r w:rsidRPr="00425846">
        <w:rPr>
          <w:rFonts w:asciiTheme="majorHAnsi" w:eastAsia="Arial" w:hAnsiTheme="majorHAnsi"/>
          <w:color w:val="141415"/>
          <w:spacing w:val="2"/>
        </w:rPr>
        <w:t>a</w:t>
      </w:r>
      <w:r w:rsidRPr="00425846">
        <w:rPr>
          <w:rFonts w:asciiTheme="majorHAnsi" w:eastAsia="Arial" w:hAnsiTheme="majorHAnsi"/>
          <w:color w:val="141415"/>
          <w:spacing w:val="1"/>
        </w:rPr>
        <w:t>r</w:t>
      </w:r>
      <w:r w:rsidRPr="00425846">
        <w:rPr>
          <w:rFonts w:asciiTheme="majorHAnsi" w:eastAsia="Arial" w:hAnsiTheme="majorHAnsi"/>
          <w:color w:val="141415"/>
        </w:rPr>
        <w:t>e</w:t>
      </w:r>
      <w:r w:rsidRPr="00425846">
        <w:rPr>
          <w:rFonts w:asciiTheme="majorHAnsi" w:eastAsia="Arial" w:hAnsiTheme="majorHAnsi"/>
          <w:color w:val="141415"/>
          <w:spacing w:val="22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3"/>
        </w:rPr>
        <w:t>C</w:t>
      </w:r>
      <w:r w:rsidRPr="00425846">
        <w:rPr>
          <w:rFonts w:asciiTheme="majorHAnsi" w:eastAsia="Arial" w:hAnsiTheme="majorHAnsi"/>
          <w:color w:val="141415"/>
          <w:spacing w:val="2"/>
        </w:rPr>
        <w:t>onvenz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  <w:spacing w:val="2"/>
        </w:rPr>
        <w:t>on</w:t>
      </w:r>
      <w:r w:rsidRPr="00425846">
        <w:rPr>
          <w:rFonts w:asciiTheme="majorHAnsi" w:eastAsia="Arial" w:hAnsiTheme="majorHAnsi"/>
          <w:color w:val="141415"/>
        </w:rPr>
        <w:t>i</w:t>
      </w:r>
      <w:r w:rsidRPr="00425846">
        <w:rPr>
          <w:rFonts w:asciiTheme="majorHAnsi" w:eastAsia="Arial" w:hAnsiTheme="majorHAnsi"/>
          <w:color w:val="141415"/>
          <w:spacing w:val="2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a</w:t>
      </w:r>
      <w:r w:rsidRPr="00425846">
        <w:rPr>
          <w:rFonts w:asciiTheme="majorHAnsi" w:eastAsia="Arial" w:hAnsiTheme="majorHAnsi"/>
          <w:color w:val="141415"/>
        </w:rPr>
        <w:t>l</w:t>
      </w:r>
      <w:r w:rsidRPr="00425846">
        <w:rPr>
          <w:rFonts w:asciiTheme="majorHAnsi" w:eastAsia="Arial" w:hAnsiTheme="majorHAnsi"/>
          <w:color w:val="141415"/>
          <w:spacing w:val="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1"/>
        </w:rPr>
        <w:t>fi</w:t>
      </w:r>
      <w:r w:rsidRPr="00425846">
        <w:rPr>
          <w:rFonts w:asciiTheme="majorHAnsi" w:eastAsia="Arial" w:hAnsiTheme="majorHAnsi"/>
          <w:color w:val="141415"/>
          <w:spacing w:val="2"/>
        </w:rPr>
        <w:t>n</w:t>
      </w:r>
      <w:r w:rsidRPr="00425846">
        <w:rPr>
          <w:rFonts w:asciiTheme="majorHAnsi" w:eastAsia="Arial" w:hAnsiTheme="majorHAnsi"/>
          <w:color w:val="141415"/>
        </w:rPr>
        <w:t>e</w:t>
      </w:r>
      <w:r w:rsidRPr="00425846">
        <w:rPr>
          <w:rFonts w:asciiTheme="majorHAnsi" w:eastAsia="Arial" w:hAnsiTheme="majorHAnsi"/>
          <w:color w:val="141415"/>
          <w:spacing w:val="13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  <w:w w:val="102"/>
        </w:rPr>
        <w:t>d</w:t>
      </w:r>
      <w:r w:rsidRPr="00425846">
        <w:rPr>
          <w:rFonts w:asciiTheme="majorHAnsi" w:eastAsia="Arial" w:hAnsiTheme="majorHAnsi"/>
          <w:color w:val="141415"/>
          <w:w w:val="102"/>
        </w:rPr>
        <w:t xml:space="preserve">i </w:t>
      </w:r>
      <w:r w:rsidRPr="00425846">
        <w:rPr>
          <w:rFonts w:asciiTheme="majorHAnsi" w:eastAsia="Arial" w:hAnsiTheme="majorHAnsi"/>
          <w:color w:val="000000"/>
          <w:spacing w:val="2"/>
        </w:rPr>
        <w:t>svo</w:t>
      </w:r>
      <w:r w:rsidRPr="00425846">
        <w:rPr>
          <w:rFonts w:asciiTheme="majorHAnsi" w:eastAsia="Arial" w:hAnsiTheme="majorHAnsi"/>
          <w:color w:val="000000"/>
          <w:spacing w:val="1"/>
        </w:rPr>
        <w:t>l</w:t>
      </w:r>
      <w:r w:rsidRPr="00425846">
        <w:rPr>
          <w:rFonts w:asciiTheme="majorHAnsi" w:eastAsia="Arial" w:hAnsiTheme="majorHAnsi"/>
          <w:color w:val="000000"/>
          <w:spacing w:val="2"/>
        </w:rPr>
        <w:t>ge</w:t>
      </w:r>
      <w:r w:rsidRPr="00425846">
        <w:rPr>
          <w:rFonts w:asciiTheme="majorHAnsi" w:eastAsia="Arial" w:hAnsiTheme="majorHAnsi"/>
          <w:color w:val="000000"/>
          <w:spacing w:val="1"/>
        </w:rPr>
        <w:t>r</w:t>
      </w:r>
      <w:r w:rsidRPr="00425846">
        <w:rPr>
          <w:rFonts w:asciiTheme="majorHAnsi" w:eastAsia="Arial" w:hAnsiTheme="majorHAnsi"/>
          <w:color w:val="000000"/>
        </w:rPr>
        <w:t>e</w:t>
      </w:r>
      <w:r w:rsidRPr="00425846">
        <w:rPr>
          <w:rFonts w:asciiTheme="majorHAnsi" w:eastAsia="Arial" w:hAnsiTheme="majorHAnsi"/>
          <w:color w:val="000000"/>
          <w:spacing w:val="14"/>
        </w:rPr>
        <w:t xml:space="preserve"> </w:t>
      </w:r>
      <w:r w:rsidRPr="00425846">
        <w:rPr>
          <w:rFonts w:asciiTheme="majorHAnsi" w:eastAsia="Arial" w:hAnsiTheme="majorHAnsi"/>
          <w:color w:val="000000"/>
          <w:spacing w:val="1"/>
        </w:rPr>
        <w:t>i</w:t>
      </w:r>
      <w:r w:rsidRPr="00425846">
        <w:rPr>
          <w:rFonts w:asciiTheme="majorHAnsi" w:eastAsia="Arial" w:hAnsiTheme="majorHAnsi"/>
          <w:color w:val="000000"/>
        </w:rPr>
        <w:t>n</w:t>
      </w:r>
      <w:r w:rsidRPr="00425846">
        <w:rPr>
          <w:rFonts w:asciiTheme="majorHAnsi" w:eastAsia="Arial" w:hAnsiTheme="majorHAnsi"/>
          <w:color w:val="000000"/>
          <w:spacing w:val="1"/>
        </w:rPr>
        <w:t xml:space="preserve"> </w:t>
      </w:r>
      <w:r w:rsidRPr="00425846">
        <w:rPr>
          <w:rFonts w:asciiTheme="majorHAnsi" w:eastAsia="Arial" w:hAnsiTheme="majorHAnsi"/>
          <w:color w:val="000000"/>
          <w:spacing w:val="4"/>
        </w:rPr>
        <w:t>m</w:t>
      </w:r>
      <w:r w:rsidRPr="00425846">
        <w:rPr>
          <w:rFonts w:asciiTheme="majorHAnsi" w:eastAsia="Arial" w:hAnsiTheme="majorHAnsi"/>
          <w:color w:val="000000"/>
          <w:spacing w:val="2"/>
        </w:rPr>
        <w:t>od</w:t>
      </w:r>
      <w:r w:rsidRPr="00425846">
        <w:rPr>
          <w:rFonts w:asciiTheme="majorHAnsi" w:eastAsia="Arial" w:hAnsiTheme="majorHAnsi"/>
          <w:color w:val="000000"/>
        </w:rPr>
        <w:t>o</w:t>
      </w:r>
      <w:r w:rsidRPr="00425846">
        <w:rPr>
          <w:rFonts w:asciiTheme="majorHAnsi" w:eastAsia="Arial" w:hAnsiTheme="majorHAnsi"/>
          <w:color w:val="000000"/>
          <w:spacing w:val="8"/>
        </w:rPr>
        <w:t xml:space="preserve"> </w:t>
      </w:r>
      <w:r w:rsidRPr="00425846">
        <w:rPr>
          <w:rFonts w:asciiTheme="majorHAnsi" w:eastAsia="Arial" w:hAnsiTheme="majorHAnsi"/>
          <w:color w:val="000000"/>
          <w:spacing w:val="2"/>
        </w:rPr>
        <w:t>coo</w:t>
      </w:r>
      <w:r w:rsidRPr="00425846">
        <w:rPr>
          <w:rFonts w:asciiTheme="majorHAnsi" w:eastAsia="Arial" w:hAnsiTheme="majorHAnsi"/>
          <w:color w:val="000000"/>
          <w:spacing w:val="1"/>
        </w:rPr>
        <w:t>r</w:t>
      </w:r>
      <w:r w:rsidRPr="00425846">
        <w:rPr>
          <w:rFonts w:asciiTheme="majorHAnsi" w:eastAsia="Arial" w:hAnsiTheme="majorHAnsi"/>
          <w:color w:val="000000"/>
          <w:spacing w:val="2"/>
        </w:rPr>
        <w:t>d</w:t>
      </w:r>
      <w:r w:rsidRPr="00425846">
        <w:rPr>
          <w:rFonts w:asciiTheme="majorHAnsi" w:eastAsia="Arial" w:hAnsiTheme="majorHAnsi"/>
          <w:color w:val="000000"/>
          <w:spacing w:val="1"/>
        </w:rPr>
        <w:t>i</w:t>
      </w:r>
      <w:r w:rsidRPr="00425846">
        <w:rPr>
          <w:rFonts w:asciiTheme="majorHAnsi" w:eastAsia="Arial" w:hAnsiTheme="majorHAnsi"/>
          <w:color w:val="000000"/>
          <w:spacing w:val="2"/>
        </w:rPr>
        <w:t>na</w:t>
      </w:r>
      <w:r w:rsidRPr="00425846">
        <w:rPr>
          <w:rFonts w:asciiTheme="majorHAnsi" w:eastAsia="Arial" w:hAnsiTheme="majorHAnsi"/>
          <w:color w:val="000000"/>
          <w:spacing w:val="1"/>
        </w:rPr>
        <w:t>t</w:t>
      </w:r>
      <w:r w:rsidRPr="00425846">
        <w:rPr>
          <w:rFonts w:asciiTheme="majorHAnsi" w:eastAsia="Arial" w:hAnsiTheme="majorHAnsi"/>
          <w:color w:val="000000"/>
        </w:rPr>
        <w:t>o</w:t>
      </w:r>
      <w:r w:rsidRPr="00425846">
        <w:rPr>
          <w:rFonts w:asciiTheme="majorHAnsi" w:eastAsia="Arial" w:hAnsiTheme="majorHAnsi"/>
          <w:color w:val="000000"/>
          <w:spacing w:val="18"/>
        </w:rPr>
        <w:t xml:space="preserve"> </w:t>
      </w:r>
      <w:r w:rsidRPr="00425846">
        <w:rPr>
          <w:rFonts w:asciiTheme="majorHAnsi" w:eastAsia="Arial" w:hAnsiTheme="majorHAnsi"/>
          <w:color w:val="000000"/>
          <w:spacing w:val="1"/>
        </w:rPr>
        <w:t>f</w:t>
      </w:r>
      <w:r w:rsidRPr="00425846">
        <w:rPr>
          <w:rFonts w:asciiTheme="majorHAnsi" w:eastAsia="Arial" w:hAnsiTheme="majorHAnsi"/>
          <w:color w:val="000000"/>
          <w:spacing w:val="2"/>
        </w:rPr>
        <w:t>unz</w:t>
      </w:r>
      <w:r w:rsidRPr="00425846">
        <w:rPr>
          <w:rFonts w:asciiTheme="majorHAnsi" w:eastAsia="Arial" w:hAnsiTheme="majorHAnsi"/>
          <w:color w:val="000000"/>
          <w:spacing w:val="1"/>
        </w:rPr>
        <w:t>i</w:t>
      </w:r>
      <w:r w:rsidRPr="00425846">
        <w:rPr>
          <w:rFonts w:asciiTheme="majorHAnsi" w:eastAsia="Arial" w:hAnsiTheme="majorHAnsi"/>
          <w:color w:val="000000"/>
          <w:spacing w:val="2"/>
        </w:rPr>
        <w:t>on</w:t>
      </w:r>
      <w:r w:rsidRPr="00425846">
        <w:rPr>
          <w:rFonts w:asciiTheme="majorHAnsi" w:eastAsia="Arial" w:hAnsiTheme="majorHAnsi"/>
          <w:color w:val="000000"/>
        </w:rPr>
        <w:t>i</w:t>
      </w:r>
      <w:r w:rsidRPr="00425846">
        <w:rPr>
          <w:rFonts w:asciiTheme="majorHAnsi" w:eastAsia="Arial" w:hAnsiTheme="majorHAnsi"/>
          <w:color w:val="000000"/>
          <w:spacing w:val="12"/>
        </w:rPr>
        <w:t xml:space="preserve"> </w:t>
      </w:r>
      <w:r w:rsidRPr="00425846">
        <w:rPr>
          <w:rFonts w:asciiTheme="majorHAnsi" w:eastAsia="Arial" w:hAnsiTheme="majorHAnsi"/>
          <w:color w:val="000000"/>
          <w:spacing w:val="2"/>
        </w:rPr>
        <w:t>de</w:t>
      </w:r>
      <w:r w:rsidRPr="00425846">
        <w:rPr>
          <w:rFonts w:asciiTheme="majorHAnsi" w:eastAsia="Arial" w:hAnsiTheme="majorHAnsi"/>
          <w:color w:val="000000"/>
          <w:spacing w:val="1"/>
        </w:rPr>
        <w:t>t</w:t>
      </w:r>
      <w:r w:rsidRPr="00425846">
        <w:rPr>
          <w:rFonts w:asciiTheme="majorHAnsi" w:eastAsia="Arial" w:hAnsiTheme="majorHAnsi"/>
          <w:color w:val="000000"/>
          <w:spacing w:val="2"/>
        </w:rPr>
        <w:t>e</w:t>
      </w:r>
      <w:r w:rsidRPr="00425846">
        <w:rPr>
          <w:rFonts w:asciiTheme="majorHAnsi" w:eastAsia="Arial" w:hAnsiTheme="majorHAnsi"/>
          <w:color w:val="000000"/>
          <w:spacing w:val="1"/>
        </w:rPr>
        <w:t>r</w:t>
      </w:r>
      <w:r w:rsidRPr="00425846">
        <w:rPr>
          <w:rFonts w:asciiTheme="majorHAnsi" w:eastAsia="Arial" w:hAnsiTheme="majorHAnsi"/>
          <w:color w:val="000000"/>
          <w:spacing w:val="4"/>
        </w:rPr>
        <w:t>m</w:t>
      </w:r>
      <w:r w:rsidRPr="00425846">
        <w:rPr>
          <w:rFonts w:asciiTheme="majorHAnsi" w:eastAsia="Arial" w:hAnsiTheme="majorHAnsi"/>
          <w:color w:val="000000"/>
          <w:spacing w:val="1"/>
        </w:rPr>
        <w:t>i</w:t>
      </w:r>
      <w:r w:rsidRPr="00425846">
        <w:rPr>
          <w:rFonts w:asciiTheme="majorHAnsi" w:eastAsia="Arial" w:hAnsiTheme="majorHAnsi"/>
          <w:color w:val="000000"/>
          <w:spacing w:val="2"/>
        </w:rPr>
        <w:t>na</w:t>
      </w:r>
      <w:r w:rsidRPr="00425846">
        <w:rPr>
          <w:rFonts w:asciiTheme="majorHAnsi" w:eastAsia="Arial" w:hAnsiTheme="majorHAnsi"/>
          <w:color w:val="000000"/>
          <w:spacing w:val="1"/>
        </w:rPr>
        <w:t>te</w:t>
      </w:r>
      <w:r w:rsidRPr="00425846">
        <w:rPr>
          <w:rFonts w:asciiTheme="majorHAnsi" w:hAnsiTheme="majorHAnsi"/>
        </w:rPr>
        <w:t>;</w:t>
      </w:r>
    </w:p>
    <w:p w:rsidR="00354968" w:rsidRPr="00AE0885" w:rsidRDefault="00354968" w:rsidP="00354968">
      <w:pPr>
        <w:pStyle w:val="Paragrafoelenco"/>
        <w:rPr>
          <w:rFonts w:asciiTheme="majorHAnsi" w:eastAsia="Arial" w:hAnsiTheme="majorHAnsi"/>
          <w:color w:val="141415"/>
          <w:spacing w:val="2"/>
          <w:highlight w:val="yellow"/>
        </w:rPr>
      </w:pPr>
    </w:p>
    <w:p w:rsidR="00354968" w:rsidRPr="00425846" w:rsidRDefault="00354968" w:rsidP="00354968">
      <w:pPr>
        <w:pStyle w:val="Paragrafoelenco"/>
        <w:numPr>
          <w:ilvl w:val="0"/>
          <w:numId w:val="2"/>
        </w:numPr>
        <w:ind w:right="112"/>
        <w:rPr>
          <w:rFonts w:asciiTheme="majorHAnsi" w:eastAsia="Arial" w:hAnsiTheme="majorHAnsi"/>
          <w:color w:val="141415"/>
          <w:spacing w:val="3"/>
        </w:rPr>
      </w:pPr>
      <w:proofErr w:type="gramStart"/>
      <w:r w:rsidRPr="00425846">
        <w:rPr>
          <w:rFonts w:asciiTheme="majorHAnsi" w:eastAsia="Arial" w:hAnsiTheme="majorHAnsi"/>
          <w:color w:val="141415"/>
          <w:spacing w:val="2"/>
        </w:rPr>
        <w:t>ch</w:t>
      </w:r>
      <w:r w:rsidRPr="00425846">
        <w:rPr>
          <w:rFonts w:asciiTheme="majorHAnsi" w:eastAsia="Arial" w:hAnsiTheme="majorHAnsi"/>
          <w:color w:val="141415"/>
        </w:rPr>
        <w:t>e</w:t>
      </w:r>
      <w:proofErr w:type="gramEnd"/>
      <w:r w:rsidRPr="00425846">
        <w:rPr>
          <w:rFonts w:asciiTheme="majorHAnsi" w:eastAsia="Arial" w:hAnsiTheme="majorHAnsi"/>
          <w:color w:val="141415"/>
          <w:spacing w:val="12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1"/>
        </w:rPr>
        <w:t>l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3"/>
        </w:rPr>
        <w:t>C</w:t>
      </w:r>
      <w:r w:rsidRPr="00425846">
        <w:rPr>
          <w:rFonts w:asciiTheme="majorHAnsi" w:eastAsia="Arial" w:hAnsiTheme="majorHAnsi"/>
          <w:color w:val="141415"/>
          <w:spacing w:val="2"/>
        </w:rPr>
        <w:t>onvenz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  <w:spacing w:val="2"/>
        </w:rPr>
        <w:t>on</w:t>
      </w:r>
      <w:r w:rsidRPr="00425846">
        <w:rPr>
          <w:rFonts w:asciiTheme="majorHAnsi" w:eastAsia="Arial" w:hAnsiTheme="majorHAnsi"/>
          <w:color w:val="141415"/>
        </w:rPr>
        <w:t>e</w:t>
      </w:r>
      <w:r w:rsidRPr="00425846">
        <w:rPr>
          <w:rFonts w:asciiTheme="majorHAnsi" w:eastAsia="Arial" w:hAnsiTheme="majorHAnsi"/>
          <w:color w:val="141415"/>
          <w:spacing w:val="29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e</w:t>
      </w:r>
      <w:r w:rsidRPr="00425846">
        <w:rPr>
          <w:rFonts w:asciiTheme="majorHAnsi" w:eastAsia="Arial" w:hAnsiTheme="majorHAnsi"/>
          <w:color w:val="141415"/>
        </w:rPr>
        <w:t>x</w:t>
      </w:r>
      <w:r w:rsidRPr="00425846">
        <w:rPr>
          <w:rFonts w:asciiTheme="majorHAnsi" w:eastAsia="Arial" w:hAnsiTheme="majorHAnsi"/>
          <w:color w:val="141415"/>
          <w:spacing w:val="9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a</w:t>
      </w:r>
      <w:r w:rsidRPr="00425846">
        <w:rPr>
          <w:rFonts w:asciiTheme="majorHAnsi" w:eastAsia="Arial" w:hAnsiTheme="majorHAnsi"/>
          <w:color w:val="141415"/>
          <w:spacing w:val="1"/>
        </w:rPr>
        <w:t>rt</w:t>
      </w:r>
      <w:r w:rsidRPr="00425846">
        <w:rPr>
          <w:rFonts w:asciiTheme="majorHAnsi" w:eastAsia="Arial" w:hAnsiTheme="majorHAnsi"/>
          <w:color w:val="141415"/>
        </w:rPr>
        <w:t>.</w:t>
      </w:r>
      <w:r w:rsidRPr="00425846">
        <w:rPr>
          <w:rFonts w:asciiTheme="majorHAnsi" w:eastAsia="Arial" w:hAnsiTheme="majorHAnsi"/>
          <w:color w:val="141415"/>
          <w:spacing w:val="11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3</w:t>
      </w:r>
      <w:r w:rsidRPr="00425846">
        <w:rPr>
          <w:rFonts w:asciiTheme="majorHAnsi" w:eastAsia="Arial" w:hAnsiTheme="majorHAnsi"/>
          <w:color w:val="141415"/>
        </w:rPr>
        <w:t>0</w:t>
      </w:r>
      <w:r w:rsidRPr="00425846">
        <w:rPr>
          <w:rFonts w:asciiTheme="majorHAnsi" w:eastAsia="Arial" w:hAnsiTheme="majorHAnsi"/>
          <w:color w:val="141415"/>
          <w:spacing w:val="10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de</w:t>
      </w:r>
      <w:r w:rsidRPr="00425846">
        <w:rPr>
          <w:rFonts w:asciiTheme="majorHAnsi" w:eastAsia="Arial" w:hAnsiTheme="majorHAnsi"/>
          <w:color w:val="141415"/>
        </w:rPr>
        <w:t>l</w:t>
      </w:r>
      <w:r w:rsidRPr="00425846">
        <w:rPr>
          <w:rFonts w:asciiTheme="majorHAnsi" w:eastAsia="Arial" w:hAnsiTheme="majorHAnsi"/>
          <w:color w:val="141415"/>
          <w:spacing w:val="10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3"/>
        </w:rPr>
        <w:t>D</w:t>
      </w:r>
      <w:r w:rsidRPr="00425846">
        <w:rPr>
          <w:rFonts w:asciiTheme="majorHAnsi" w:eastAsia="Arial" w:hAnsiTheme="majorHAnsi"/>
          <w:color w:val="141415"/>
        </w:rPr>
        <w:t>.</w:t>
      </w:r>
      <w:r w:rsidRPr="00425846">
        <w:rPr>
          <w:rFonts w:asciiTheme="majorHAnsi" w:eastAsia="Arial" w:hAnsiTheme="majorHAnsi"/>
          <w:color w:val="141415"/>
          <w:spacing w:val="9"/>
        </w:rPr>
        <w:t xml:space="preserve"> </w:t>
      </w:r>
      <w:proofErr w:type="spellStart"/>
      <w:r w:rsidRPr="00425846">
        <w:rPr>
          <w:rFonts w:asciiTheme="majorHAnsi" w:eastAsia="Arial" w:hAnsiTheme="majorHAnsi"/>
          <w:color w:val="141415"/>
          <w:spacing w:val="2"/>
        </w:rPr>
        <w:t>Lgs</w:t>
      </w:r>
      <w:proofErr w:type="spellEnd"/>
      <w:r w:rsidRPr="00425846">
        <w:rPr>
          <w:rFonts w:asciiTheme="majorHAnsi" w:eastAsia="Arial" w:hAnsiTheme="majorHAnsi"/>
          <w:color w:val="141415"/>
        </w:rPr>
        <w:t>.</w:t>
      </w:r>
      <w:r w:rsidRPr="00425846">
        <w:rPr>
          <w:rFonts w:asciiTheme="majorHAnsi" w:eastAsia="Arial" w:hAnsiTheme="majorHAnsi"/>
          <w:color w:val="141415"/>
          <w:spacing w:val="12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n</w:t>
      </w:r>
      <w:r w:rsidRPr="00425846">
        <w:rPr>
          <w:rFonts w:asciiTheme="majorHAnsi" w:eastAsia="Arial" w:hAnsiTheme="majorHAnsi"/>
          <w:color w:val="141415"/>
        </w:rPr>
        <w:t>.</w:t>
      </w:r>
      <w:r w:rsidRPr="00425846">
        <w:rPr>
          <w:rFonts w:asciiTheme="majorHAnsi" w:eastAsia="Arial" w:hAnsiTheme="majorHAnsi"/>
          <w:color w:val="141415"/>
          <w:spacing w:val="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267</w:t>
      </w:r>
      <w:r w:rsidRPr="00425846">
        <w:rPr>
          <w:rFonts w:asciiTheme="majorHAnsi" w:eastAsia="Arial" w:hAnsiTheme="majorHAnsi"/>
          <w:color w:val="141415"/>
          <w:spacing w:val="1"/>
        </w:rPr>
        <w:t>/</w:t>
      </w:r>
      <w:r w:rsidRPr="00425846">
        <w:rPr>
          <w:rFonts w:asciiTheme="majorHAnsi" w:eastAsia="Arial" w:hAnsiTheme="majorHAnsi"/>
          <w:color w:val="141415"/>
          <w:spacing w:val="2"/>
        </w:rPr>
        <w:t>200</w:t>
      </w:r>
      <w:r w:rsidRPr="00425846">
        <w:rPr>
          <w:rFonts w:asciiTheme="majorHAnsi" w:eastAsia="Arial" w:hAnsiTheme="majorHAnsi"/>
          <w:color w:val="141415"/>
        </w:rPr>
        <w:t>0</w:t>
      </w:r>
      <w:r w:rsidRPr="00425846">
        <w:rPr>
          <w:rFonts w:asciiTheme="majorHAnsi" w:eastAsia="Arial" w:hAnsiTheme="majorHAnsi"/>
          <w:color w:val="141415"/>
          <w:spacing w:val="23"/>
        </w:rPr>
        <w:t xml:space="preserve"> </w:t>
      </w:r>
      <w:r w:rsidRPr="00425846">
        <w:rPr>
          <w:rFonts w:asciiTheme="majorHAnsi" w:eastAsia="Arial" w:hAnsiTheme="majorHAnsi"/>
          <w:color w:val="141415"/>
        </w:rPr>
        <w:t>è</w:t>
      </w:r>
      <w:r w:rsidRPr="00425846">
        <w:rPr>
          <w:rFonts w:asciiTheme="majorHAnsi" w:eastAsia="Arial" w:hAnsiTheme="majorHAnsi"/>
          <w:color w:val="141415"/>
          <w:spacing w:val="7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1"/>
        </w:rPr>
        <w:t>l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8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1"/>
        </w:rPr>
        <w:t>f</w:t>
      </w:r>
      <w:r w:rsidRPr="00425846">
        <w:rPr>
          <w:rFonts w:asciiTheme="majorHAnsi" w:eastAsia="Arial" w:hAnsiTheme="majorHAnsi"/>
          <w:color w:val="141415"/>
          <w:spacing w:val="2"/>
        </w:rPr>
        <w:t>o</w:t>
      </w:r>
      <w:r w:rsidRPr="00425846">
        <w:rPr>
          <w:rFonts w:asciiTheme="majorHAnsi" w:eastAsia="Arial" w:hAnsiTheme="majorHAnsi"/>
          <w:color w:val="141415"/>
          <w:spacing w:val="1"/>
        </w:rPr>
        <w:t>r</w:t>
      </w:r>
      <w:r w:rsidRPr="00425846">
        <w:rPr>
          <w:rFonts w:asciiTheme="majorHAnsi" w:eastAsia="Arial" w:hAnsiTheme="majorHAnsi"/>
          <w:color w:val="141415"/>
          <w:spacing w:val="3"/>
        </w:rPr>
        <w:t>m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16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assoc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  <w:spacing w:val="2"/>
        </w:rPr>
        <w:t>a</w:t>
      </w:r>
      <w:r w:rsidRPr="00425846">
        <w:rPr>
          <w:rFonts w:asciiTheme="majorHAnsi" w:eastAsia="Arial" w:hAnsiTheme="majorHAnsi"/>
          <w:color w:val="141415"/>
          <w:spacing w:val="1"/>
        </w:rPr>
        <w:t>t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23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p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</w:rPr>
        <w:t>ù</w:t>
      </w:r>
      <w:r w:rsidRPr="00425846">
        <w:rPr>
          <w:rFonts w:asciiTheme="majorHAnsi" w:eastAsia="Arial" w:hAnsiTheme="majorHAnsi"/>
          <w:color w:val="141415"/>
          <w:spacing w:val="11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app</w:t>
      </w:r>
      <w:r w:rsidRPr="00425846">
        <w:rPr>
          <w:rFonts w:asciiTheme="majorHAnsi" w:eastAsia="Arial" w:hAnsiTheme="majorHAnsi"/>
          <w:color w:val="141415"/>
          <w:spacing w:val="1"/>
        </w:rPr>
        <w:t>r</w:t>
      </w:r>
      <w:r w:rsidRPr="00425846">
        <w:rPr>
          <w:rFonts w:asciiTheme="majorHAnsi" w:eastAsia="Arial" w:hAnsiTheme="majorHAnsi"/>
          <w:color w:val="141415"/>
          <w:spacing w:val="2"/>
        </w:rPr>
        <w:t>op</w:t>
      </w:r>
      <w:r w:rsidRPr="00425846">
        <w:rPr>
          <w:rFonts w:asciiTheme="majorHAnsi" w:eastAsia="Arial" w:hAnsiTheme="majorHAnsi"/>
          <w:color w:val="141415"/>
          <w:spacing w:val="1"/>
        </w:rPr>
        <w:t>ri</w:t>
      </w:r>
      <w:r w:rsidRPr="00425846">
        <w:rPr>
          <w:rFonts w:asciiTheme="majorHAnsi" w:eastAsia="Arial" w:hAnsiTheme="majorHAnsi"/>
          <w:color w:val="141415"/>
          <w:spacing w:val="2"/>
        </w:rPr>
        <w:t>a</w:t>
      </w:r>
      <w:r w:rsidRPr="00425846">
        <w:rPr>
          <w:rFonts w:asciiTheme="majorHAnsi" w:eastAsia="Arial" w:hAnsiTheme="majorHAnsi"/>
          <w:color w:val="141415"/>
          <w:spacing w:val="1"/>
        </w:rPr>
        <w:t>t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26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  <w:w w:val="102"/>
        </w:rPr>
        <w:t xml:space="preserve">per </w:t>
      </w:r>
      <w:r w:rsidRPr="00425846">
        <w:rPr>
          <w:rFonts w:asciiTheme="majorHAnsi" w:eastAsia="Arial" w:hAnsiTheme="majorHAnsi"/>
          <w:color w:val="141415"/>
          <w:spacing w:val="1"/>
          <w:w w:val="102"/>
        </w:rPr>
        <w:t>i</w:t>
      </w:r>
      <w:r w:rsidRPr="00425846">
        <w:rPr>
          <w:rFonts w:asciiTheme="majorHAnsi" w:eastAsia="Arial" w:hAnsiTheme="majorHAnsi"/>
          <w:color w:val="141415"/>
          <w:w w:val="102"/>
        </w:rPr>
        <w:t xml:space="preserve">l </w:t>
      </w:r>
      <w:r w:rsidRPr="00425846">
        <w:rPr>
          <w:rFonts w:asciiTheme="majorHAnsi" w:eastAsia="Arial" w:hAnsiTheme="majorHAnsi"/>
          <w:color w:val="141415"/>
          <w:spacing w:val="1"/>
        </w:rPr>
        <w:t>r</w:t>
      </w:r>
      <w:r w:rsidRPr="00425846">
        <w:rPr>
          <w:rFonts w:asciiTheme="majorHAnsi" w:eastAsia="Arial" w:hAnsiTheme="majorHAnsi"/>
          <w:color w:val="141415"/>
          <w:spacing w:val="2"/>
        </w:rPr>
        <w:t>agg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  <w:spacing w:val="2"/>
        </w:rPr>
        <w:t>ung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  <w:spacing w:val="3"/>
        </w:rPr>
        <w:t>m</w:t>
      </w:r>
      <w:r w:rsidRPr="00425846">
        <w:rPr>
          <w:rFonts w:asciiTheme="majorHAnsi" w:eastAsia="Arial" w:hAnsiTheme="majorHAnsi"/>
          <w:color w:val="141415"/>
          <w:spacing w:val="2"/>
        </w:rPr>
        <w:t>en</w:t>
      </w:r>
      <w:r w:rsidRPr="00425846">
        <w:rPr>
          <w:rFonts w:asciiTheme="majorHAnsi" w:eastAsia="Arial" w:hAnsiTheme="majorHAnsi"/>
          <w:color w:val="141415"/>
          <w:spacing w:val="1"/>
        </w:rPr>
        <w:t>t</w:t>
      </w:r>
      <w:r w:rsidRPr="00425846">
        <w:rPr>
          <w:rFonts w:asciiTheme="majorHAnsi" w:eastAsia="Arial" w:hAnsiTheme="majorHAnsi"/>
          <w:color w:val="141415"/>
        </w:rPr>
        <w:t>o</w:t>
      </w:r>
      <w:r w:rsidRPr="00425846">
        <w:rPr>
          <w:rFonts w:asciiTheme="majorHAnsi" w:eastAsia="Arial" w:hAnsiTheme="majorHAnsi"/>
          <w:color w:val="141415"/>
          <w:spacing w:val="32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deg</w:t>
      </w:r>
      <w:r w:rsidRPr="00425846">
        <w:rPr>
          <w:rFonts w:asciiTheme="majorHAnsi" w:eastAsia="Arial" w:hAnsiTheme="majorHAnsi"/>
          <w:color w:val="141415"/>
          <w:spacing w:val="1"/>
        </w:rPr>
        <w:t>l</w:t>
      </w:r>
      <w:r w:rsidRPr="00425846">
        <w:rPr>
          <w:rFonts w:asciiTheme="majorHAnsi" w:eastAsia="Arial" w:hAnsiTheme="majorHAnsi"/>
          <w:color w:val="141415"/>
        </w:rPr>
        <w:t>i</w:t>
      </w:r>
      <w:r w:rsidRPr="00425846">
        <w:rPr>
          <w:rFonts w:asciiTheme="majorHAnsi" w:eastAsia="Arial" w:hAnsiTheme="majorHAnsi"/>
          <w:color w:val="141415"/>
          <w:spacing w:val="9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ob</w:t>
      </w:r>
      <w:r w:rsidRPr="00425846">
        <w:rPr>
          <w:rFonts w:asciiTheme="majorHAnsi" w:eastAsia="Arial" w:hAnsiTheme="majorHAnsi"/>
          <w:color w:val="141415"/>
          <w:spacing w:val="1"/>
        </w:rPr>
        <w:t>i</w:t>
      </w:r>
      <w:r w:rsidRPr="00425846">
        <w:rPr>
          <w:rFonts w:asciiTheme="majorHAnsi" w:eastAsia="Arial" w:hAnsiTheme="majorHAnsi"/>
          <w:color w:val="141415"/>
          <w:spacing w:val="2"/>
        </w:rPr>
        <w:t>e</w:t>
      </w:r>
      <w:r w:rsidRPr="00425846">
        <w:rPr>
          <w:rFonts w:asciiTheme="majorHAnsi" w:eastAsia="Arial" w:hAnsiTheme="majorHAnsi"/>
          <w:color w:val="141415"/>
          <w:spacing w:val="1"/>
        </w:rPr>
        <w:t>tti</w:t>
      </w:r>
      <w:r w:rsidRPr="00425846">
        <w:rPr>
          <w:rFonts w:asciiTheme="majorHAnsi" w:eastAsia="Arial" w:hAnsiTheme="majorHAnsi"/>
          <w:color w:val="141415"/>
          <w:spacing w:val="2"/>
        </w:rPr>
        <w:t>v</w:t>
      </w:r>
      <w:r w:rsidRPr="00425846">
        <w:rPr>
          <w:rFonts w:asciiTheme="majorHAnsi" w:eastAsia="Arial" w:hAnsiTheme="majorHAnsi"/>
          <w:color w:val="141415"/>
        </w:rPr>
        <w:t>i</w:t>
      </w:r>
      <w:r w:rsidRPr="00425846">
        <w:rPr>
          <w:rFonts w:asciiTheme="majorHAnsi" w:eastAsia="Arial" w:hAnsiTheme="majorHAnsi"/>
          <w:color w:val="141415"/>
          <w:spacing w:val="15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d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7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pe</w:t>
      </w:r>
      <w:r w:rsidRPr="00425846">
        <w:rPr>
          <w:rFonts w:asciiTheme="majorHAnsi" w:eastAsia="Arial" w:hAnsiTheme="majorHAnsi"/>
          <w:color w:val="141415"/>
          <w:spacing w:val="1"/>
        </w:rPr>
        <w:t>r</w:t>
      </w:r>
      <w:r w:rsidRPr="00425846">
        <w:rPr>
          <w:rFonts w:asciiTheme="majorHAnsi" w:eastAsia="Arial" w:hAnsiTheme="majorHAnsi"/>
          <w:color w:val="141415"/>
          <w:spacing w:val="2"/>
        </w:rPr>
        <w:t>segu</w:t>
      </w:r>
      <w:r w:rsidRPr="00425846">
        <w:rPr>
          <w:rFonts w:asciiTheme="majorHAnsi" w:eastAsia="Arial" w:hAnsiTheme="majorHAnsi"/>
          <w:color w:val="141415"/>
          <w:spacing w:val="1"/>
        </w:rPr>
        <w:t>ir</w:t>
      </w:r>
      <w:r w:rsidRPr="00425846">
        <w:rPr>
          <w:rFonts w:asciiTheme="majorHAnsi" w:eastAsia="Arial" w:hAnsiTheme="majorHAnsi"/>
          <w:color w:val="141415"/>
        </w:rPr>
        <w:t>e</w:t>
      </w:r>
      <w:r w:rsidRPr="00425846">
        <w:rPr>
          <w:rFonts w:asciiTheme="majorHAnsi" w:eastAsia="Arial" w:hAnsiTheme="majorHAnsi"/>
          <w:color w:val="141415"/>
          <w:spacing w:val="22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ne</w:t>
      </w:r>
      <w:r w:rsidRPr="00425846">
        <w:rPr>
          <w:rFonts w:asciiTheme="majorHAnsi" w:eastAsia="Arial" w:hAnsiTheme="majorHAnsi"/>
          <w:color w:val="141415"/>
          <w:spacing w:val="1"/>
        </w:rPr>
        <w:t>ll'</w:t>
      </w:r>
      <w:r w:rsidRPr="00425846">
        <w:rPr>
          <w:rFonts w:asciiTheme="majorHAnsi" w:eastAsia="Arial" w:hAnsiTheme="majorHAnsi"/>
          <w:color w:val="141415"/>
          <w:spacing w:val="2"/>
        </w:rPr>
        <w:t>a</w:t>
      </w:r>
      <w:r w:rsidRPr="00425846">
        <w:rPr>
          <w:rFonts w:asciiTheme="majorHAnsi" w:eastAsia="Arial" w:hAnsiTheme="majorHAnsi"/>
          <w:color w:val="141415"/>
          <w:spacing w:val="4"/>
        </w:rPr>
        <w:t>m</w:t>
      </w:r>
      <w:r w:rsidRPr="00425846">
        <w:rPr>
          <w:rFonts w:asciiTheme="majorHAnsi" w:eastAsia="Arial" w:hAnsiTheme="majorHAnsi"/>
          <w:color w:val="141415"/>
          <w:spacing w:val="2"/>
        </w:rPr>
        <w:t>b</w:t>
      </w:r>
      <w:r w:rsidRPr="00425846">
        <w:rPr>
          <w:rFonts w:asciiTheme="majorHAnsi" w:eastAsia="Arial" w:hAnsiTheme="majorHAnsi"/>
          <w:color w:val="141415"/>
          <w:spacing w:val="1"/>
        </w:rPr>
        <w:t>it</w:t>
      </w:r>
      <w:r w:rsidRPr="00425846">
        <w:rPr>
          <w:rFonts w:asciiTheme="majorHAnsi" w:eastAsia="Arial" w:hAnsiTheme="majorHAnsi"/>
          <w:color w:val="141415"/>
        </w:rPr>
        <w:t>o</w:t>
      </w:r>
      <w:r w:rsidRPr="00425846">
        <w:rPr>
          <w:rFonts w:asciiTheme="majorHAnsi" w:eastAsia="Arial" w:hAnsiTheme="majorHAnsi"/>
          <w:color w:val="141415"/>
          <w:spacing w:val="24"/>
        </w:rPr>
        <w:t xml:space="preserve"> </w:t>
      </w:r>
      <w:r w:rsidRPr="00425846">
        <w:rPr>
          <w:rFonts w:asciiTheme="majorHAnsi" w:eastAsia="Arial" w:hAnsiTheme="majorHAnsi"/>
          <w:color w:val="141415"/>
          <w:spacing w:val="2"/>
        </w:rPr>
        <w:t>de</w:t>
      </w:r>
      <w:r w:rsidRPr="00425846">
        <w:rPr>
          <w:rFonts w:asciiTheme="majorHAnsi" w:eastAsia="Arial" w:hAnsiTheme="majorHAnsi"/>
          <w:color w:val="141415"/>
          <w:spacing w:val="1"/>
        </w:rPr>
        <w:t>ll</w:t>
      </w:r>
      <w:r w:rsidRPr="00425846">
        <w:rPr>
          <w:rFonts w:asciiTheme="majorHAnsi" w:eastAsia="Arial" w:hAnsiTheme="majorHAnsi"/>
          <w:color w:val="141415"/>
        </w:rPr>
        <w:t>a</w:t>
      </w:r>
      <w:r w:rsidRPr="00425846">
        <w:rPr>
          <w:rFonts w:asciiTheme="majorHAnsi" w:eastAsia="Arial" w:hAnsiTheme="majorHAnsi"/>
          <w:color w:val="141415"/>
          <w:spacing w:val="11"/>
        </w:rPr>
        <w:t xml:space="preserve"> </w:t>
      </w:r>
      <w:r>
        <w:rPr>
          <w:rFonts w:asciiTheme="majorHAnsi" w:eastAsia="Arial" w:hAnsiTheme="majorHAnsi"/>
          <w:color w:val="141415"/>
          <w:spacing w:val="3"/>
        </w:rPr>
        <w:t>redazione di un Piano Intercomunale di recupero e messa in sicurezza del patrimonio edilizio.</w:t>
      </w:r>
    </w:p>
    <w:p w:rsidR="00354968" w:rsidRPr="00354968" w:rsidRDefault="00354968" w:rsidP="00354968">
      <w:pPr>
        <w:pStyle w:val="Paragrafoelenco"/>
        <w:ind w:right="110"/>
        <w:rPr>
          <w:rFonts w:asciiTheme="majorHAnsi" w:eastAsia="Arial" w:hAnsiTheme="majorHAnsi"/>
          <w:color w:val="141415"/>
          <w:spacing w:val="1"/>
          <w:w w:val="103"/>
        </w:rPr>
      </w:pPr>
    </w:p>
    <w:p w:rsidR="00354968" w:rsidRPr="00354968" w:rsidRDefault="00354968" w:rsidP="00354968">
      <w:pPr>
        <w:pStyle w:val="Paragrafoelenco"/>
        <w:ind w:right="110"/>
        <w:rPr>
          <w:rFonts w:asciiTheme="majorHAnsi" w:eastAsia="Arial" w:hAnsiTheme="majorHAnsi"/>
          <w:color w:val="141415"/>
          <w:spacing w:val="1"/>
          <w:w w:val="103"/>
          <w:highlight w:val="yellow"/>
        </w:rPr>
      </w:pPr>
    </w:p>
    <w:p w:rsidR="00354968" w:rsidRPr="00AE0885" w:rsidRDefault="00354968" w:rsidP="00354968">
      <w:pPr>
        <w:pStyle w:val="Paragrafoelenco"/>
        <w:ind w:right="112"/>
        <w:jc w:val="center"/>
        <w:rPr>
          <w:rFonts w:asciiTheme="majorHAnsi" w:eastAsia="Arial" w:hAnsiTheme="majorHAnsi"/>
          <w:b/>
          <w:color w:val="141415"/>
          <w:spacing w:val="3"/>
        </w:rPr>
      </w:pPr>
      <w:r w:rsidRPr="00AE0885">
        <w:rPr>
          <w:rFonts w:asciiTheme="majorHAnsi" w:eastAsia="Arial" w:hAnsiTheme="majorHAnsi"/>
          <w:b/>
          <w:color w:val="141415"/>
          <w:spacing w:val="3"/>
        </w:rPr>
        <w:t>Ciò PREMESSO SI CONVIENE E STIPULA QUANTO SEGUE</w:t>
      </w:r>
    </w:p>
    <w:p w:rsidR="00354968" w:rsidRPr="00AE0885" w:rsidRDefault="00354968" w:rsidP="00354968">
      <w:pPr>
        <w:pStyle w:val="Paragrafoelenco"/>
        <w:ind w:right="112"/>
        <w:rPr>
          <w:rFonts w:asciiTheme="majorHAnsi" w:eastAsia="Arial" w:hAnsiTheme="majorHAnsi"/>
          <w:b/>
          <w:color w:val="141415"/>
          <w:spacing w:val="3"/>
        </w:rPr>
      </w:pPr>
    </w:p>
    <w:p w:rsidR="00354968" w:rsidRPr="00AE0885" w:rsidRDefault="00354968" w:rsidP="00354968">
      <w:pPr>
        <w:pStyle w:val="Paragrafoelenco"/>
        <w:ind w:right="112"/>
        <w:jc w:val="center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b/>
          <w:color w:val="141415"/>
          <w:spacing w:val="3"/>
        </w:rPr>
        <w:t>Articolo 1 – Oggetto</w:t>
      </w:r>
    </w:p>
    <w:p w:rsidR="00354968" w:rsidRPr="00AE0885" w:rsidRDefault="00354968" w:rsidP="00354968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354968" w:rsidRPr="00AE0885" w:rsidRDefault="00354968" w:rsidP="00354968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>Le premesse sono parte integrante e sostanziale della presente Convenzione.</w:t>
      </w:r>
    </w:p>
    <w:p w:rsidR="00354968" w:rsidRPr="00AE0885" w:rsidRDefault="00354968" w:rsidP="00354968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354968" w:rsidRPr="008317DD" w:rsidRDefault="00354968" w:rsidP="00354968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La presente Convenzione ha lo scopo di creare una collaborazione sinergica tra i Comuni aderenti all'Area interna Alto Aterno-Gran Sasso-</w:t>
      </w:r>
      <w:proofErr w:type="spellStart"/>
      <w:r w:rsidRPr="008317DD">
        <w:rPr>
          <w:rFonts w:asciiTheme="majorHAnsi" w:eastAsia="Arial" w:hAnsiTheme="majorHAnsi"/>
          <w:color w:val="141415"/>
          <w:spacing w:val="3"/>
        </w:rPr>
        <w:t>Laga</w:t>
      </w:r>
      <w:proofErr w:type="spellEnd"/>
      <w:r w:rsidRPr="008317DD">
        <w:rPr>
          <w:rFonts w:asciiTheme="majorHAnsi" w:eastAsia="Arial" w:hAnsiTheme="majorHAnsi"/>
          <w:color w:val="141415"/>
          <w:spacing w:val="3"/>
        </w:rPr>
        <w:t xml:space="preserve">, finalizzata alla redazione di un </w:t>
      </w:r>
      <w:r w:rsidRPr="008317DD">
        <w:rPr>
          <w:rFonts w:asciiTheme="majorHAnsi" w:eastAsia="Arial" w:hAnsiTheme="majorHAnsi"/>
          <w:b/>
          <w:color w:val="141415"/>
          <w:spacing w:val="3"/>
        </w:rPr>
        <w:t>Piano Intercomunale di recupero e messa in sicurezza del patrimonio edilizio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. </w:t>
      </w:r>
      <w:r w:rsidR="00707995" w:rsidRPr="008317DD">
        <w:rPr>
          <w:rFonts w:asciiTheme="majorHAnsi" w:eastAsia="Arial" w:hAnsiTheme="majorHAnsi"/>
          <w:color w:val="141415"/>
          <w:spacing w:val="3"/>
        </w:rPr>
        <w:t>Si è reso necessario, a seguito degli eventi sismici che hanno colpito l’area e nella prospettiva di un processo di ricostruzione sinergico, adottare un impianto normativo volto alla tutela, conservazione, valorizzazione e soprattutto alla ricostruzione dei centri storici presenti nell’area con tutti i presidi di sicurezza dal punto di vista sismico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. </w:t>
      </w:r>
    </w:p>
    <w:p w:rsidR="00707995" w:rsidRPr="008317DD" w:rsidRDefault="00707995" w:rsidP="00354968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707995" w:rsidRPr="008317DD" w:rsidRDefault="00707995" w:rsidP="00354968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707995" w:rsidRPr="008317DD" w:rsidRDefault="00707995" w:rsidP="00707995">
      <w:pPr>
        <w:pStyle w:val="Paragrafoelenco"/>
        <w:ind w:right="112"/>
        <w:jc w:val="center"/>
        <w:rPr>
          <w:rFonts w:asciiTheme="majorHAnsi" w:eastAsia="Arial" w:hAnsiTheme="majorHAnsi"/>
          <w:b/>
          <w:color w:val="141415"/>
          <w:spacing w:val="3"/>
        </w:rPr>
      </w:pPr>
      <w:r w:rsidRPr="008317DD">
        <w:rPr>
          <w:rFonts w:asciiTheme="majorHAnsi" w:eastAsia="Arial" w:hAnsiTheme="majorHAnsi"/>
          <w:b/>
          <w:color w:val="141415"/>
          <w:spacing w:val="3"/>
        </w:rPr>
        <w:t>Articolo 2 – Finalità</w:t>
      </w:r>
    </w:p>
    <w:p w:rsidR="00707995" w:rsidRPr="008317DD" w:rsidRDefault="00707995" w:rsidP="00707995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707995" w:rsidRPr="008317DD" w:rsidRDefault="00707995" w:rsidP="00707995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 xml:space="preserve">È fortemente sentita l’esigenza di munire i comuni dell’area di un Piano Intercomunale di recupero e messa in sicurezza del patrimonio edilizio, </w:t>
      </w:r>
      <w:r w:rsidR="000B23A3" w:rsidRPr="008317DD">
        <w:rPr>
          <w:rFonts w:asciiTheme="majorHAnsi" w:eastAsia="Arial" w:hAnsiTheme="majorHAnsi"/>
          <w:color w:val="141415"/>
          <w:spacing w:val="3"/>
        </w:rPr>
        <w:t>un P</w:t>
      </w:r>
      <w:r w:rsidRPr="008317DD">
        <w:rPr>
          <w:rFonts w:asciiTheme="majorHAnsi" w:eastAsia="Arial" w:hAnsiTheme="majorHAnsi"/>
          <w:color w:val="141415"/>
          <w:spacing w:val="3"/>
        </w:rPr>
        <w:t>iano che sia capace di coniugare nel tempo lungo della ricostruzione la conservazione fisica dei luoghi della memoria più profonda, centro storico e nuclei storici, con la contestuale attivazione di un percorso virtuoso di mitigazione del rischio naturale, rilancio economico, sociale e identitario compatibile con questa conservazione. </w:t>
      </w:r>
    </w:p>
    <w:p w:rsidR="00707995" w:rsidRPr="008317DD" w:rsidRDefault="00707995" w:rsidP="00707995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925190" w:rsidRPr="008317DD" w:rsidRDefault="00707995" w:rsidP="00707995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 xml:space="preserve">La </w:t>
      </w:r>
      <w:r w:rsidR="00925190" w:rsidRPr="008317DD">
        <w:rPr>
          <w:rFonts w:asciiTheme="majorHAnsi" w:eastAsia="Arial" w:hAnsiTheme="majorHAnsi"/>
          <w:color w:val="141415"/>
          <w:spacing w:val="3"/>
        </w:rPr>
        <w:t>progettazione condivisa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 </w:t>
      </w:r>
      <w:r w:rsidR="000B23A3" w:rsidRPr="008317DD">
        <w:rPr>
          <w:rFonts w:asciiTheme="majorHAnsi" w:eastAsia="Arial" w:hAnsiTheme="majorHAnsi"/>
          <w:color w:val="141415"/>
          <w:spacing w:val="3"/>
        </w:rPr>
        <w:t>del P</w:t>
      </w:r>
      <w:r w:rsidRPr="008317DD">
        <w:rPr>
          <w:rFonts w:asciiTheme="majorHAnsi" w:eastAsia="Arial" w:hAnsiTheme="majorHAnsi"/>
          <w:color w:val="141415"/>
          <w:spacing w:val="3"/>
        </w:rPr>
        <w:t>iano ha come finalità primaria la creazione di uno strumento coo</w:t>
      </w:r>
      <w:r w:rsidR="008317DD">
        <w:rPr>
          <w:rFonts w:asciiTheme="majorHAnsi" w:eastAsia="Arial" w:hAnsiTheme="majorHAnsi"/>
          <w:color w:val="141415"/>
          <w:spacing w:val="3"/>
        </w:rPr>
        <w:t xml:space="preserve">rdinato per </w:t>
      </w:r>
      <w:r w:rsidR="00925190" w:rsidRPr="008317DD">
        <w:rPr>
          <w:rFonts w:asciiTheme="majorHAnsi" w:eastAsia="Arial" w:hAnsiTheme="majorHAnsi"/>
          <w:color w:val="141415"/>
          <w:spacing w:val="3"/>
        </w:rPr>
        <w:t xml:space="preserve">assumere una visione sul futuro dei comuni colpiti dal sisma durante la ricostruzione, permetterà quindi di adottare una linea comune nel </w:t>
      </w:r>
      <w:proofErr w:type="gramStart"/>
      <w:r w:rsidR="00925190" w:rsidRPr="008317DD">
        <w:rPr>
          <w:rFonts w:asciiTheme="majorHAnsi" w:eastAsia="Arial" w:hAnsiTheme="majorHAnsi"/>
          <w:color w:val="141415"/>
          <w:spacing w:val="3"/>
        </w:rPr>
        <w:t>recupero  e</w:t>
      </w:r>
      <w:proofErr w:type="gramEnd"/>
      <w:r w:rsidR="00925190" w:rsidRPr="008317DD">
        <w:rPr>
          <w:rFonts w:asciiTheme="majorHAnsi" w:eastAsia="Arial" w:hAnsiTheme="majorHAnsi"/>
          <w:color w:val="141415"/>
          <w:spacing w:val="3"/>
        </w:rPr>
        <w:t xml:space="preserve"> messa in sicurezza del patrimonio edilizio, con particolare </w:t>
      </w:r>
      <w:r w:rsidR="000B23A3" w:rsidRPr="008317DD">
        <w:rPr>
          <w:rFonts w:asciiTheme="majorHAnsi" w:eastAsia="Arial" w:hAnsiTheme="majorHAnsi"/>
          <w:color w:val="141415"/>
          <w:spacing w:val="3"/>
        </w:rPr>
        <w:t>attenzione alle caratteristiche strutturali</w:t>
      </w:r>
      <w:r w:rsidR="00925190" w:rsidRPr="008317DD">
        <w:rPr>
          <w:rFonts w:asciiTheme="majorHAnsi" w:eastAsia="Arial" w:hAnsiTheme="majorHAnsi"/>
          <w:color w:val="141415"/>
          <w:spacing w:val="3"/>
        </w:rPr>
        <w:t xml:space="preserve"> del tessuto storico.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 </w:t>
      </w:r>
    </w:p>
    <w:p w:rsidR="000B23A3" w:rsidRPr="008317DD" w:rsidRDefault="000B23A3" w:rsidP="00707995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925190" w:rsidRPr="008317DD" w:rsidRDefault="00925190" w:rsidP="00707995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La realizzazione del piano avverrà attraverso:</w:t>
      </w:r>
    </w:p>
    <w:p w:rsidR="00925190" w:rsidRPr="008317DD" w:rsidRDefault="00925190" w:rsidP="00925190">
      <w:pPr>
        <w:pStyle w:val="Paragrafoelenco"/>
        <w:numPr>
          <w:ilvl w:val="0"/>
          <w:numId w:val="6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La s</w:t>
      </w:r>
      <w:r w:rsidR="00707995" w:rsidRPr="008317DD">
        <w:rPr>
          <w:rFonts w:asciiTheme="majorHAnsi" w:eastAsia="Arial" w:hAnsiTheme="majorHAnsi"/>
          <w:color w:val="141415"/>
          <w:spacing w:val="3"/>
        </w:rPr>
        <w:t>tesura delle Linee Guida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 necessarie a dare </w:t>
      </w:r>
      <w:r w:rsidR="00707995" w:rsidRPr="008317DD">
        <w:rPr>
          <w:rFonts w:asciiTheme="majorHAnsi" w:eastAsia="Arial" w:hAnsiTheme="majorHAnsi"/>
          <w:i/>
          <w:color w:val="141415"/>
          <w:spacing w:val="3"/>
        </w:rPr>
        <w:t xml:space="preserve">vademecum 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di </w:t>
      </w:r>
      <w:r w:rsidR="00707995" w:rsidRPr="008317DD">
        <w:rPr>
          <w:rFonts w:asciiTheme="majorHAnsi" w:eastAsia="Arial" w:hAnsiTheme="majorHAnsi"/>
          <w:color w:val="141415"/>
          <w:spacing w:val="3"/>
        </w:rPr>
        <w:t xml:space="preserve">riferimento dapprima 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per </w:t>
      </w:r>
      <w:r w:rsidR="00707995" w:rsidRPr="008317DD">
        <w:rPr>
          <w:rFonts w:asciiTheme="majorHAnsi" w:eastAsia="Arial" w:hAnsiTheme="majorHAnsi"/>
          <w:color w:val="141415"/>
          <w:spacing w:val="3"/>
        </w:rPr>
        <w:t xml:space="preserve">il piano di recupero </w:t>
      </w:r>
      <w:r w:rsidRPr="008317DD">
        <w:rPr>
          <w:rFonts w:asciiTheme="majorHAnsi" w:eastAsia="Arial" w:hAnsiTheme="majorHAnsi"/>
          <w:color w:val="141415"/>
          <w:spacing w:val="3"/>
        </w:rPr>
        <w:t>Intercomunale e successivamente per</w:t>
      </w:r>
      <w:r w:rsidR="00707995" w:rsidRPr="008317DD">
        <w:rPr>
          <w:rFonts w:asciiTheme="majorHAnsi" w:eastAsia="Arial" w:hAnsiTheme="majorHAnsi"/>
          <w:color w:val="141415"/>
          <w:spacing w:val="3"/>
        </w:rPr>
        <w:t xml:space="preserve"> tutti i piani di recupero dei singoli comuni.</w:t>
      </w:r>
      <w:r w:rsidRPr="008317DD">
        <w:rPr>
          <w:rFonts w:asciiTheme="majorHAnsi" w:eastAsia="Arial" w:hAnsiTheme="majorHAnsi"/>
          <w:color w:val="141415"/>
          <w:spacing w:val="3"/>
        </w:rPr>
        <w:t xml:space="preserve"> Per la redazione de</w:t>
      </w:r>
      <w:r w:rsidR="000B23A3" w:rsidRPr="008317DD">
        <w:rPr>
          <w:rFonts w:asciiTheme="majorHAnsi" w:eastAsia="Arial" w:hAnsiTheme="majorHAnsi"/>
          <w:color w:val="141415"/>
          <w:spacing w:val="3"/>
        </w:rPr>
        <w:t>lle Linee Guida sarà necessario:</w:t>
      </w:r>
    </w:p>
    <w:p w:rsidR="000B23A3" w:rsidRPr="008317DD" w:rsidRDefault="000B23A3" w:rsidP="000B23A3">
      <w:pPr>
        <w:pStyle w:val="Paragrafoelenco"/>
        <w:numPr>
          <w:ilvl w:val="0"/>
          <w:numId w:val="8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lastRenderedPageBreak/>
        <w:t>Condurre uno studio dei vari tessuti urbani con approfondimento alle peculiarità architettoniche e artistiche presenti, alle tecniche costruttive utilizzate e ai materiali impiegati.</w:t>
      </w:r>
    </w:p>
    <w:p w:rsidR="000B23A3" w:rsidRPr="008317DD" w:rsidRDefault="000B23A3" w:rsidP="000B23A3">
      <w:pPr>
        <w:pStyle w:val="Paragrafoelenco"/>
        <w:numPr>
          <w:ilvl w:val="0"/>
          <w:numId w:val="8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Eseguire una ricognizione puntale di tutto il patrimonio architettonico e artistico presente nell’area.</w:t>
      </w:r>
    </w:p>
    <w:p w:rsidR="000B23A3" w:rsidRPr="008317DD" w:rsidRDefault="000B23A3" w:rsidP="000B23A3">
      <w:pPr>
        <w:pStyle w:val="Paragrafoelenco"/>
        <w:numPr>
          <w:ilvl w:val="0"/>
          <w:numId w:val="8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Eseguire una ricognizione dei danni post-sisma con relativo studio di causa ed effetto.</w:t>
      </w:r>
    </w:p>
    <w:p w:rsidR="000B23A3" w:rsidRPr="008317DD" w:rsidRDefault="000B23A3" w:rsidP="000B23A3">
      <w:pPr>
        <w:pStyle w:val="Paragrafoelenco"/>
        <w:numPr>
          <w:ilvl w:val="0"/>
          <w:numId w:val="8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 xml:space="preserve">Incrociare dei dati raccolti con gli studi sui principali fattori di rischio naturale (rischio sismico e idro-geologico) </w:t>
      </w:r>
    </w:p>
    <w:p w:rsidR="000B23A3" w:rsidRPr="008317DD" w:rsidRDefault="000B23A3" w:rsidP="000B23A3">
      <w:pPr>
        <w:pStyle w:val="Paragrafoelenco"/>
        <w:numPr>
          <w:ilvl w:val="0"/>
          <w:numId w:val="8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Studiare degli interventi di miglioramento/adeguamento sismico nel pieno rispetto della conservazione e tutela degli elementi storici.</w:t>
      </w:r>
    </w:p>
    <w:p w:rsidR="000B23A3" w:rsidRPr="008317DD" w:rsidRDefault="000B23A3" w:rsidP="00925190">
      <w:pPr>
        <w:pStyle w:val="Paragrafoelenco"/>
        <w:numPr>
          <w:ilvl w:val="0"/>
          <w:numId w:val="8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Studiare degli interventi di restauro architettonico.</w:t>
      </w:r>
    </w:p>
    <w:p w:rsidR="00707995" w:rsidRPr="008317DD" w:rsidRDefault="00707995" w:rsidP="000B23A3">
      <w:pPr>
        <w:pStyle w:val="Paragrafoelenco"/>
        <w:ind w:left="1353"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 xml:space="preserve"> </w:t>
      </w:r>
    </w:p>
    <w:p w:rsidR="00925190" w:rsidRPr="008317DD" w:rsidRDefault="000B23A3" w:rsidP="00707995">
      <w:pPr>
        <w:pStyle w:val="Paragrafoelenco"/>
        <w:numPr>
          <w:ilvl w:val="0"/>
          <w:numId w:val="6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Quindi si procederà alla r</w:t>
      </w:r>
      <w:r w:rsidR="00707995" w:rsidRPr="008317DD">
        <w:rPr>
          <w:rFonts w:asciiTheme="majorHAnsi" w:eastAsia="Arial" w:hAnsiTheme="majorHAnsi"/>
          <w:color w:val="141415"/>
          <w:spacing w:val="3"/>
        </w:rPr>
        <w:t>edazione Piano di Recupero Comunale</w:t>
      </w:r>
      <w:r w:rsidRPr="008317DD">
        <w:rPr>
          <w:rFonts w:asciiTheme="majorHAnsi" w:eastAsia="Arial" w:hAnsiTheme="majorHAnsi"/>
          <w:color w:val="141415"/>
          <w:spacing w:val="3"/>
        </w:rPr>
        <w:t>:</w:t>
      </w:r>
    </w:p>
    <w:p w:rsidR="00707995" w:rsidRPr="008317DD" w:rsidRDefault="00707995" w:rsidP="00925190">
      <w:pPr>
        <w:pStyle w:val="Paragrafoelenco"/>
        <w:ind w:left="1069"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 xml:space="preserve">Ogni comune deve dotarsi di un proprio Piano di Recupero al fine di mettere in sicurezza, di restaurare, di recuperare, di tutelare e di valorizzare il proprio tessuto storico.  </w:t>
      </w:r>
    </w:p>
    <w:p w:rsidR="000B23A3" w:rsidRPr="008317DD" w:rsidRDefault="000B23A3" w:rsidP="00925190">
      <w:pPr>
        <w:pStyle w:val="Paragrafoelenco"/>
        <w:ind w:left="1069" w:right="112"/>
        <w:rPr>
          <w:rFonts w:asciiTheme="majorHAnsi" w:eastAsia="Arial" w:hAnsiTheme="majorHAnsi"/>
          <w:color w:val="141415"/>
          <w:spacing w:val="3"/>
        </w:rPr>
      </w:pPr>
    </w:p>
    <w:p w:rsidR="00925190" w:rsidRPr="008317DD" w:rsidRDefault="000B23A3" w:rsidP="00707995">
      <w:pPr>
        <w:pStyle w:val="Paragrafoelenco"/>
        <w:numPr>
          <w:ilvl w:val="0"/>
          <w:numId w:val="7"/>
        </w:numPr>
        <w:ind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Infine verrà redatto il</w:t>
      </w:r>
      <w:r w:rsidR="00707995" w:rsidRPr="008317DD">
        <w:rPr>
          <w:rFonts w:asciiTheme="majorHAnsi" w:eastAsia="Arial" w:hAnsiTheme="majorHAnsi"/>
          <w:color w:val="141415"/>
          <w:spacing w:val="3"/>
        </w:rPr>
        <w:t xml:space="preserve"> Piano di Recupero Intercomunale</w:t>
      </w:r>
      <w:r w:rsidRPr="008317DD">
        <w:rPr>
          <w:rFonts w:asciiTheme="majorHAnsi" w:eastAsia="Arial" w:hAnsiTheme="majorHAnsi"/>
          <w:color w:val="141415"/>
          <w:spacing w:val="3"/>
        </w:rPr>
        <w:t>:</w:t>
      </w:r>
    </w:p>
    <w:p w:rsidR="00707995" w:rsidRPr="00925190" w:rsidRDefault="00707995" w:rsidP="00925190">
      <w:pPr>
        <w:pStyle w:val="Paragrafoelenco"/>
        <w:ind w:left="1069" w:right="112"/>
        <w:rPr>
          <w:rFonts w:asciiTheme="majorHAnsi" w:eastAsia="Arial" w:hAnsiTheme="majorHAnsi"/>
          <w:color w:val="141415"/>
          <w:spacing w:val="3"/>
        </w:rPr>
      </w:pPr>
      <w:r w:rsidRPr="008317DD">
        <w:rPr>
          <w:rFonts w:asciiTheme="majorHAnsi" w:eastAsia="Arial" w:hAnsiTheme="majorHAnsi"/>
          <w:color w:val="141415"/>
          <w:spacing w:val="3"/>
        </w:rPr>
        <w:t>Un Piano d’assieme necessario alla messa a sistema del patrimonio edilizio e del patrimonio architettonico presenti, al fine di incentivare la valorizzazione degli stessi e lo sviluppo dell’area.</w:t>
      </w:r>
      <w:r w:rsidRPr="00925190">
        <w:rPr>
          <w:rFonts w:asciiTheme="majorHAnsi" w:eastAsia="Arial" w:hAnsiTheme="majorHAnsi"/>
          <w:color w:val="141415"/>
          <w:spacing w:val="3"/>
        </w:rPr>
        <w:t xml:space="preserve"> </w:t>
      </w:r>
    </w:p>
    <w:p w:rsidR="00707995" w:rsidRPr="00AE0885" w:rsidRDefault="00707995" w:rsidP="00707995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707995">
        <w:rPr>
          <w:rFonts w:asciiTheme="majorHAnsi" w:eastAsia="Arial" w:hAnsiTheme="majorHAnsi"/>
          <w:color w:val="141415"/>
          <w:spacing w:val="3"/>
        </w:rPr>
        <w:br/>
      </w:r>
    </w:p>
    <w:p w:rsidR="000B23A3" w:rsidRPr="00AE0885" w:rsidRDefault="000B23A3" w:rsidP="000B23A3">
      <w:pPr>
        <w:pStyle w:val="Paragrafoelenco"/>
        <w:ind w:right="112"/>
        <w:jc w:val="center"/>
        <w:rPr>
          <w:rFonts w:asciiTheme="majorHAnsi" w:eastAsia="Arial" w:hAnsiTheme="majorHAnsi"/>
          <w:b/>
          <w:color w:val="141415"/>
          <w:spacing w:val="3"/>
        </w:rPr>
      </w:pPr>
      <w:r w:rsidRPr="00AE0885">
        <w:rPr>
          <w:rFonts w:asciiTheme="majorHAnsi" w:eastAsia="Arial" w:hAnsiTheme="majorHAnsi"/>
          <w:b/>
          <w:color w:val="141415"/>
          <w:spacing w:val="3"/>
        </w:rPr>
        <w:t>Articolo 3 – Durata</w:t>
      </w: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b/>
          <w:color w:val="141415"/>
          <w:spacing w:val="3"/>
        </w:rPr>
      </w:pP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>La durata della Convenzione è stabilita in anni cinque decorrenti dalla data della sua sottoscrizione, rinnovabili alle medesime condizioni. È consentito a ciascun Ente di recedere dalla Convenzione, con specifica delibera consiliare e con un preavviso di almeno 6 mesi; il recesso ha decorrenza decorsi i sei mesi di preavviso, fermo restando gli obblighi pro-tempore assunti con la sottoscrizione della Convenzione.</w:t>
      </w: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>La presente Convenzione è aperta a successive modifiche ed integrazioni secondo le esigenze che potranno presentarsi di tempo in tempo, previa approvazione da parte degli Enti aderenti.</w:t>
      </w: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ind w:right="112"/>
        <w:jc w:val="center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b/>
          <w:color w:val="141415"/>
          <w:spacing w:val="3"/>
        </w:rPr>
        <w:t>Articolo 4 - Rapporti finanziari - obblighi e piani operativi.</w:t>
      </w: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ind w:right="112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>L’Ente capofila della Convenzione per l'attuazione della Strategia di Area, convocherà la   Conferenza dei Sindaci, con la presenza del Coordinatore Tecnico, del Dirigente/Responsabile interessato e dei soggetti che riterrà opportuno, per verificare la realizzazione della Rete di Coordinamento delle Emergenze.</w:t>
      </w:r>
    </w:p>
    <w:p w:rsidR="000B23A3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I Piani Operativi definiti dalla Conferenza dei Sindaci saranno approvati dall’Ente capofila, il quale qualora non disponga di personale può operare con personale degli Enti convenzionati o terzi cui affidare l’esercizio di quanto attribuito dalla Convenzione. Gli oneri generali per la gestione associata delle attività necessarie, le modalità di trasferimento di </w:t>
      </w:r>
      <w:r w:rsidRPr="00AE0885">
        <w:rPr>
          <w:rFonts w:asciiTheme="majorHAnsi" w:eastAsia="Arial" w:hAnsiTheme="majorHAnsi"/>
          <w:color w:val="141415"/>
          <w:spacing w:val="3"/>
        </w:rPr>
        <w:lastRenderedPageBreak/>
        <w:t xml:space="preserve">risorse, la relativa gestione sono disciplinate dalla Convenzione per l'attuazione della Strategia di Area.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jc w:val="center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b/>
          <w:color w:val="141415"/>
          <w:spacing w:val="3"/>
        </w:rPr>
        <w:t>Articolo 5 - Comitato Ristretto degli amministratori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Organo consultivo e di supporto operativo per tutte le fasi di attuazione della Strategia di Area, è il Comitato Ristretto degli Amministratori, come disciplinato nella Convenzione per l'attuazione della Strategia di Area.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jc w:val="center"/>
        <w:rPr>
          <w:rFonts w:asciiTheme="majorHAnsi" w:eastAsia="Arial" w:hAnsiTheme="majorHAnsi"/>
          <w:b/>
          <w:color w:val="141415"/>
          <w:spacing w:val="3"/>
        </w:rPr>
      </w:pPr>
      <w:r w:rsidRPr="00AE0885">
        <w:rPr>
          <w:rFonts w:asciiTheme="majorHAnsi" w:eastAsia="Arial" w:hAnsiTheme="majorHAnsi"/>
          <w:b/>
          <w:color w:val="141415"/>
          <w:spacing w:val="3"/>
        </w:rPr>
        <w:t>Articolo 6 - Rinvio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>Per tutto quanto non previsto nel presente accordo si fa rinvio alla Convenzione per l'attuazione della Strategia di Area ed alle Leggi vigenti in materia.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>Letto, confermato e sottoscritto.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Campli per il Comune di CAMPLI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Campotosto per il Comune di CAMPOTOSTO (AQ)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Capitignano per il Comune di CAPITIGNANO (AQ)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Civitella del Tronto per il Comune di CIVITELLA DEL TRONTO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Colledara per il Comune di COLLEDARA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Cortino per il Comune di CORTINO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Crognaleto per il Comune di CROGNALETO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Fano Adriano per il Comune di FANO ADRIANO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Montereale per il Comune di MONTEREALE (AQ)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Montorio al Vomano per il Comune di MONTORIO AL VOMANO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Pietracamela per il Comune di PIETRACAMELA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lastRenderedPageBreak/>
        <w:t xml:space="preserve">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Rocca Santa Maria per il Comune di ROCCA SANTA MARIA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Torricella Sicura per il Comune di TORRICELLA SICURA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Tossicia per il Comune di TOSSICIA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  <w:r w:rsidRPr="00AE0885">
        <w:rPr>
          <w:rFonts w:asciiTheme="majorHAnsi" w:eastAsia="Arial" w:hAnsiTheme="majorHAnsi"/>
          <w:color w:val="141415"/>
          <w:spacing w:val="3"/>
        </w:rPr>
        <w:t xml:space="preserve">Dalla Residenza Municipale di Valle Castellana per il Comune di VALLE CASTELLANA (TE) in </w:t>
      </w:r>
      <w:proofErr w:type="gramStart"/>
      <w:r w:rsidRPr="00AE0885">
        <w:rPr>
          <w:rFonts w:asciiTheme="majorHAnsi" w:eastAsia="Arial" w:hAnsiTheme="majorHAnsi"/>
          <w:color w:val="141415"/>
          <w:spacing w:val="3"/>
        </w:rPr>
        <w:t>data  _</w:t>
      </w:r>
      <w:proofErr w:type="gramEnd"/>
      <w:r w:rsidRPr="00AE0885">
        <w:rPr>
          <w:rFonts w:asciiTheme="majorHAnsi" w:eastAsia="Arial" w:hAnsiTheme="majorHAnsi"/>
          <w:color w:val="141415"/>
          <w:spacing w:val="3"/>
        </w:rPr>
        <w:t xml:space="preserve">____ il Sindaco …..    </w:t>
      </w:r>
    </w:p>
    <w:p w:rsidR="000B23A3" w:rsidRPr="00AE0885" w:rsidRDefault="000B23A3" w:rsidP="000B23A3">
      <w:pPr>
        <w:pStyle w:val="Paragrafoelenco"/>
        <w:rPr>
          <w:rFonts w:asciiTheme="majorHAnsi" w:eastAsia="Arial" w:hAnsiTheme="majorHAnsi"/>
          <w:color w:val="141415"/>
          <w:spacing w:val="3"/>
        </w:rPr>
      </w:pPr>
    </w:p>
    <w:p w:rsidR="00354968" w:rsidRPr="00AE0885" w:rsidRDefault="00354968" w:rsidP="00354968">
      <w:pPr>
        <w:jc w:val="center"/>
        <w:rPr>
          <w:rFonts w:asciiTheme="majorHAnsi" w:hAnsiTheme="majorHAnsi" w:cstheme="minorHAnsi"/>
          <w:b/>
        </w:rPr>
      </w:pPr>
    </w:p>
    <w:sectPr w:rsidR="00354968" w:rsidRPr="00AE0885" w:rsidSect="00190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0FC"/>
    <w:multiLevelType w:val="hybridMultilevel"/>
    <w:tmpl w:val="5C1AE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749"/>
    <w:multiLevelType w:val="hybridMultilevel"/>
    <w:tmpl w:val="AF2A5A54"/>
    <w:lvl w:ilvl="0" w:tplc="94BC9680">
      <w:numFmt w:val="bullet"/>
      <w:lvlText w:val="-"/>
      <w:lvlJc w:val="left"/>
      <w:pPr>
        <w:ind w:left="1069" w:hanging="360"/>
      </w:pPr>
      <w:rPr>
        <w:rFonts w:ascii="Cambria" w:eastAsia="Arial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221285"/>
    <w:multiLevelType w:val="hybridMultilevel"/>
    <w:tmpl w:val="41F6EE50"/>
    <w:lvl w:ilvl="0" w:tplc="94BC9680">
      <w:numFmt w:val="bullet"/>
      <w:lvlText w:val="-"/>
      <w:lvlJc w:val="left"/>
      <w:pPr>
        <w:ind w:left="720" w:hanging="360"/>
      </w:pPr>
      <w:rPr>
        <w:rFonts w:ascii="Cambria" w:eastAsia="Arial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00D4"/>
    <w:multiLevelType w:val="hybridMultilevel"/>
    <w:tmpl w:val="C7E8C0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30B2E"/>
    <w:multiLevelType w:val="hybridMultilevel"/>
    <w:tmpl w:val="C6CAAC3A"/>
    <w:lvl w:ilvl="0" w:tplc="94BC9680">
      <w:numFmt w:val="bullet"/>
      <w:lvlText w:val="-"/>
      <w:lvlJc w:val="left"/>
      <w:pPr>
        <w:ind w:left="1069" w:hanging="360"/>
      </w:pPr>
      <w:rPr>
        <w:rFonts w:ascii="Cambria" w:eastAsia="Arial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45584"/>
    <w:multiLevelType w:val="hybridMultilevel"/>
    <w:tmpl w:val="F2B8367C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76210F8A"/>
    <w:multiLevelType w:val="hybridMultilevel"/>
    <w:tmpl w:val="42948EEA"/>
    <w:lvl w:ilvl="0" w:tplc="1BD8B1F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6922F7"/>
    <w:multiLevelType w:val="hybridMultilevel"/>
    <w:tmpl w:val="24A88834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54968"/>
    <w:rsid w:val="000B23A3"/>
    <w:rsid w:val="00190545"/>
    <w:rsid w:val="00354968"/>
    <w:rsid w:val="00707995"/>
    <w:rsid w:val="008317DD"/>
    <w:rsid w:val="009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78888-3073-41D1-8068-ED86CD3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9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9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Associati</dc:creator>
  <cp:lastModifiedBy>roberta giammarino</cp:lastModifiedBy>
  <cp:revision>2</cp:revision>
  <dcterms:created xsi:type="dcterms:W3CDTF">2019-10-04T08:54:00Z</dcterms:created>
  <dcterms:modified xsi:type="dcterms:W3CDTF">2019-12-05T14:01:00Z</dcterms:modified>
</cp:coreProperties>
</file>