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D5" w:rsidRPr="00E00FF0" w:rsidRDefault="009D3FD5" w:rsidP="009D3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E00FF0">
        <w:rPr>
          <w:rFonts w:ascii="Times New Roman" w:hAnsi="Times New Roman" w:cs="Times New Roman"/>
          <w:i/>
          <w:sz w:val="32"/>
          <w:szCs w:val="32"/>
        </w:rPr>
        <w:t xml:space="preserve">Comune di </w:t>
      </w:r>
      <w:r w:rsidRPr="0094200D">
        <w:rPr>
          <w:rFonts w:ascii="Times New Roman" w:hAnsi="Times New Roman" w:cs="Times New Roman"/>
          <w:b/>
          <w:sz w:val="32"/>
          <w:szCs w:val="32"/>
        </w:rPr>
        <w:t>FANO ADRIANO</w:t>
      </w:r>
      <w:r w:rsidRPr="00E00FF0">
        <w:rPr>
          <w:rFonts w:ascii="Times New Roman" w:hAnsi="Times New Roman" w:cs="Times New Roman"/>
          <w:sz w:val="32"/>
          <w:szCs w:val="32"/>
        </w:rPr>
        <w:t xml:space="preserve"> </w:t>
      </w:r>
      <w:r w:rsidRPr="00E00FF0">
        <w:rPr>
          <w:rFonts w:ascii="Times New Roman" w:hAnsi="Times New Roman" w:cs="Times New Roman"/>
          <w:i/>
          <w:sz w:val="32"/>
          <w:szCs w:val="32"/>
        </w:rPr>
        <w:t xml:space="preserve"> (Prov.</w:t>
      </w:r>
      <w:r w:rsidRPr="00E00FF0">
        <w:rPr>
          <w:rFonts w:ascii="Times New Roman" w:hAnsi="Times New Roman" w:cs="Times New Roman"/>
          <w:sz w:val="32"/>
          <w:szCs w:val="32"/>
        </w:rPr>
        <w:t xml:space="preserve"> </w:t>
      </w:r>
      <w:r w:rsidRPr="00E00FF0">
        <w:rPr>
          <w:rFonts w:ascii="Times New Roman" w:hAnsi="Times New Roman" w:cs="Times New Roman"/>
          <w:b/>
          <w:sz w:val="32"/>
          <w:szCs w:val="32"/>
        </w:rPr>
        <w:t>TERAMO</w:t>
      </w:r>
      <w:r w:rsidRPr="00E00FF0">
        <w:rPr>
          <w:rFonts w:ascii="Times New Roman" w:hAnsi="Times New Roman" w:cs="Times New Roman"/>
          <w:sz w:val="32"/>
          <w:szCs w:val="32"/>
        </w:rPr>
        <w:t xml:space="preserve"> </w:t>
      </w:r>
      <w:r w:rsidRPr="00E00FF0">
        <w:rPr>
          <w:rFonts w:ascii="Times New Roman" w:hAnsi="Times New Roman" w:cs="Times New Roman"/>
          <w:i/>
          <w:sz w:val="32"/>
          <w:szCs w:val="32"/>
        </w:rPr>
        <w:t>)</w:t>
      </w:r>
    </w:p>
    <w:p w:rsidR="009D3FD5" w:rsidRPr="00E00FF0" w:rsidRDefault="009D3FD5" w:rsidP="009D3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Allegato al </w:t>
      </w:r>
      <w:r w:rsidRPr="00E00FF0">
        <w:rPr>
          <w:rFonts w:ascii="Times New Roman" w:hAnsi="Times New Roman" w:cs="Times New Roman"/>
          <w:b/>
          <w:sz w:val="28"/>
          <w:szCs w:val="28"/>
          <w:u w:val="single"/>
        </w:rPr>
        <w:t>Servizio n. 1: Illuminazione Votiva</w:t>
      </w:r>
    </w:p>
    <w:p w:rsidR="009D3FD5" w:rsidRDefault="009D3FD5" w:rsidP="009D3FD5">
      <w:pPr>
        <w:pStyle w:val="Titolo1"/>
      </w:pPr>
    </w:p>
    <w:p w:rsidR="009D3FD5" w:rsidRPr="00B7363B" w:rsidRDefault="009D3FD5" w:rsidP="009D3FD5">
      <w:pPr>
        <w:pStyle w:val="Titolo1"/>
      </w:pPr>
      <w:r w:rsidRPr="00B7363B">
        <w:t xml:space="preserve">DETERMINAZIONE TARIFFE E CONTRIBUZIONI PER L’ANNO </w:t>
      </w:r>
      <w:r>
        <w:rPr>
          <w:b w:val="0"/>
        </w:rPr>
        <w:t>20</w:t>
      </w:r>
      <w:r w:rsidR="00731ACF">
        <w:rPr>
          <w:b w:val="0"/>
        </w:rPr>
        <w:t>20</w:t>
      </w:r>
    </w:p>
    <w:p w:rsidR="009D3FD5" w:rsidRPr="00B7363B" w:rsidRDefault="009D3FD5" w:rsidP="009D3F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63B">
        <w:rPr>
          <w:rFonts w:ascii="Times New Roman" w:hAnsi="Times New Roman" w:cs="Times New Roman"/>
          <w:i/>
          <w:sz w:val="24"/>
          <w:szCs w:val="24"/>
        </w:rPr>
        <w:t xml:space="preserve">(con decorrenza dal </w:t>
      </w:r>
      <w:r>
        <w:rPr>
          <w:rFonts w:ascii="Times New Roman" w:hAnsi="Times New Roman" w:cs="Times New Roman"/>
          <w:i/>
          <w:sz w:val="24"/>
          <w:szCs w:val="24"/>
        </w:rPr>
        <w:t>01/01/20</w:t>
      </w:r>
      <w:r w:rsidR="00731ACF">
        <w:rPr>
          <w:rFonts w:ascii="Times New Roman" w:hAnsi="Times New Roman" w:cs="Times New Roman"/>
          <w:i/>
          <w:sz w:val="24"/>
          <w:szCs w:val="24"/>
        </w:rPr>
        <w:t>20</w:t>
      </w:r>
      <w:r w:rsidRPr="00B7363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992"/>
        <w:gridCol w:w="2337"/>
      </w:tblGrid>
      <w:tr w:rsidR="009D3FD5" w:rsidRPr="00B7363B" w:rsidTr="009415D9">
        <w:tc>
          <w:tcPr>
            <w:tcW w:w="6449" w:type="dxa"/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Unità di misura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Tariffa /</w:t>
            </w:r>
          </w:p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Contribuzione</w:t>
            </w:r>
          </w:p>
        </w:tc>
      </w:tr>
      <w:tr w:rsidR="009D3FD5" w:rsidRPr="00B7363B" w:rsidTr="009415D9">
        <w:tc>
          <w:tcPr>
            <w:tcW w:w="6449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  <w:r w:rsidRPr="00E6238D">
              <w:rPr>
                <w:rFonts w:ascii="Times New Roman" w:hAnsi="Times New Roman" w:cs="Times New Roman"/>
              </w:rPr>
              <w:t xml:space="preserve">CANONE </w:t>
            </w:r>
            <w:r w:rsidRPr="00E6238D">
              <w:rPr>
                <w:rFonts w:ascii="Times New Roman" w:eastAsia="Times New Roman" w:hAnsi="Times New Roman" w:cs="Times New Roman"/>
              </w:rPr>
              <w:t xml:space="preserve"> ANNUALE </w:t>
            </w:r>
          </w:p>
        </w:tc>
        <w:tc>
          <w:tcPr>
            <w:tcW w:w="992" w:type="dxa"/>
          </w:tcPr>
          <w:p w:rsidR="009D3FD5" w:rsidRPr="00E6238D" w:rsidRDefault="009D3FD5" w:rsidP="009415D9">
            <w:pPr>
              <w:jc w:val="center"/>
              <w:rPr>
                <w:rFonts w:ascii="Times New Roman" w:hAnsi="Times New Roman" w:cs="Times New Roman"/>
              </w:rPr>
            </w:pPr>
            <w:r w:rsidRPr="00E62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  <w:r w:rsidRPr="00E6238D">
              <w:rPr>
                <w:rFonts w:ascii="Times New Roman" w:hAnsi="Times New Roman" w:cs="Times New Roman"/>
              </w:rPr>
              <w:t xml:space="preserve">€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E6238D">
              <w:rPr>
                <w:rFonts w:ascii="Times New Roman" w:hAnsi="Times New Roman" w:cs="Times New Roman"/>
              </w:rPr>
              <w:t xml:space="preserve">  15,00 (IVA </w:t>
            </w:r>
            <w:proofErr w:type="spellStart"/>
            <w:r w:rsidRPr="00E6238D">
              <w:rPr>
                <w:rFonts w:ascii="Times New Roman" w:hAnsi="Times New Roman" w:cs="Times New Roman"/>
              </w:rPr>
              <w:t>comp</w:t>
            </w:r>
            <w:proofErr w:type="spellEnd"/>
            <w:r w:rsidRPr="00E6238D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D3FD5" w:rsidRPr="00B7363B" w:rsidTr="009415D9">
        <w:tc>
          <w:tcPr>
            <w:tcW w:w="6449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  <w:r w:rsidRPr="00E6238D">
              <w:rPr>
                <w:rFonts w:ascii="Times New Roman" w:eastAsia="Times New Roman" w:hAnsi="Times New Roman" w:cs="Times New Roman"/>
              </w:rPr>
              <w:t>NUOVI ALLACCI (Compreso canone annuale)</w:t>
            </w:r>
          </w:p>
        </w:tc>
        <w:tc>
          <w:tcPr>
            <w:tcW w:w="992" w:type="dxa"/>
          </w:tcPr>
          <w:p w:rsidR="009D3FD5" w:rsidRPr="00E6238D" w:rsidRDefault="009D3FD5" w:rsidP="009415D9">
            <w:pPr>
              <w:jc w:val="center"/>
              <w:rPr>
                <w:rFonts w:ascii="Times New Roman" w:hAnsi="Times New Roman" w:cs="Times New Roman"/>
              </w:rPr>
            </w:pPr>
            <w:r w:rsidRPr="00E62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  <w:r w:rsidRPr="00E6238D">
              <w:rPr>
                <w:rFonts w:ascii="Times New Roman" w:hAnsi="Times New Roman" w:cs="Times New Roman"/>
              </w:rPr>
              <w:t xml:space="preserve">€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E6238D">
              <w:rPr>
                <w:rFonts w:ascii="Times New Roman" w:hAnsi="Times New Roman" w:cs="Times New Roman"/>
              </w:rPr>
              <w:t xml:space="preserve">  20,00 (IVA </w:t>
            </w:r>
            <w:proofErr w:type="spellStart"/>
            <w:r w:rsidRPr="00E6238D">
              <w:rPr>
                <w:rFonts w:ascii="Times New Roman" w:hAnsi="Times New Roman" w:cs="Times New Roman"/>
              </w:rPr>
              <w:t>comp</w:t>
            </w:r>
            <w:proofErr w:type="spellEnd"/>
            <w:r w:rsidRPr="00E6238D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9D3FD5" w:rsidRPr="00B7363B" w:rsidRDefault="009D3FD5" w:rsidP="009D3FD5">
      <w:pPr>
        <w:rPr>
          <w:rFonts w:ascii="Times New Roman" w:hAnsi="Times New Roman" w:cs="Times New Roman"/>
          <w:sz w:val="24"/>
          <w:szCs w:val="24"/>
        </w:rPr>
      </w:pPr>
    </w:p>
    <w:p w:rsidR="009D3FD5" w:rsidRPr="00B7363B" w:rsidRDefault="009D3FD5" w:rsidP="009D3FD5">
      <w:pPr>
        <w:pStyle w:val="Titolo2"/>
        <w:rPr>
          <w:rFonts w:ascii="Times New Roman" w:hAnsi="Times New Roman"/>
          <w:sz w:val="24"/>
        </w:rPr>
      </w:pPr>
      <w:r w:rsidRPr="00B7363B">
        <w:rPr>
          <w:rFonts w:ascii="Times New Roman" w:hAnsi="Times New Roman"/>
          <w:sz w:val="24"/>
        </w:rPr>
        <w:t xml:space="preserve">INDIVIDUAZIONE DEI COSTI </w:t>
      </w:r>
      <w:proofErr w:type="spellStart"/>
      <w:r w:rsidRPr="00B7363B">
        <w:rPr>
          <w:rFonts w:ascii="Times New Roman" w:hAnsi="Times New Roman"/>
          <w:sz w:val="24"/>
        </w:rPr>
        <w:t>DI</w:t>
      </w:r>
      <w:proofErr w:type="spellEnd"/>
      <w:r w:rsidRPr="00B7363B">
        <w:rPr>
          <w:rFonts w:ascii="Times New Roman" w:hAnsi="Times New Roman"/>
          <w:sz w:val="24"/>
        </w:rPr>
        <w:t xml:space="preserve"> GESTIONE E DEL TASSO </w:t>
      </w:r>
      <w:proofErr w:type="spellStart"/>
      <w:r w:rsidRPr="00B7363B">
        <w:rPr>
          <w:rFonts w:ascii="Times New Roman" w:hAnsi="Times New Roman"/>
          <w:sz w:val="24"/>
        </w:rPr>
        <w:t>DI</w:t>
      </w:r>
      <w:proofErr w:type="spellEnd"/>
      <w:r w:rsidRPr="00B7363B">
        <w:rPr>
          <w:rFonts w:ascii="Times New Roman" w:hAnsi="Times New Roman"/>
          <w:sz w:val="24"/>
        </w:rPr>
        <w:t xml:space="preserve"> COPERTURA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6480"/>
        <w:gridCol w:w="1968"/>
      </w:tblGrid>
      <w:tr w:rsidR="009D3FD5" w:rsidRPr="00B7363B" w:rsidTr="009415D9">
        <w:tc>
          <w:tcPr>
            <w:tcW w:w="1330" w:type="dxa"/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Capitolo</w:t>
            </w:r>
          </w:p>
        </w:tc>
        <w:tc>
          <w:tcPr>
            <w:tcW w:w="6480" w:type="dxa"/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ENTRATE</w:t>
            </w:r>
          </w:p>
        </w:tc>
        <w:tc>
          <w:tcPr>
            <w:tcW w:w="1968" w:type="dxa"/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9D3FD5" w:rsidRPr="00B7363B" w:rsidTr="009415D9">
        <w:tc>
          <w:tcPr>
            <w:tcW w:w="1330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308 </w:t>
            </w:r>
          </w:p>
        </w:tc>
        <w:tc>
          <w:tcPr>
            <w:tcW w:w="6480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Da Tariffe e contribuzioni </w:t>
            </w:r>
          </w:p>
        </w:tc>
        <w:tc>
          <w:tcPr>
            <w:tcW w:w="1968" w:type="dxa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  8.540,00</w:t>
            </w:r>
          </w:p>
        </w:tc>
      </w:tr>
      <w:tr w:rsidR="009D3FD5" w:rsidRPr="00E6238D" w:rsidTr="009415D9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3FD5" w:rsidRPr="00E6238D" w:rsidRDefault="009D3FD5" w:rsidP="00941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8D">
              <w:rPr>
                <w:rFonts w:ascii="Times New Roman" w:hAnsi="Times New Roman" w:cs="Times New Roman"/>
                <w:b/>
                <w:sz w:val="24"/>
                <w:szCs w:val="24"/>
              </w:rPr>
              <w:t>TOTALE ENTRATE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9D3FD5" w:rsidRPr="0094200D" w:rsidRDefault="009D3FD5" w:rsidP="00941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0D">
              <w:rPr>
                <w:rFonts w:ascii="Times New Roman" w:hAnsi="Times New Roman" w:cs="Times New Roman"/>
                <w:b/>
                <w:sz w:val="28"/>
                <w:szCs w:val="28"/>
              </w:rPr>
              <w:t>€          8.540,00</w:t>
            </w:r>
          </w:p>
        </w:tc>
      </w:tr>
      <w:tr w:rsidR="009D3FD5" w:rsidRPr="00B7363B" w:rsidTr="009415D9">
        <w:tc>
          <w:tcPr>
            <w:tcW w:w="133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Capitolo</w:t>
            </w:r>
          </w:p>
        </w:tc>
        <w:tc>
          <w:tcPr>
            <w:tcW w:w="648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SPESE</w:t>
            </w:r>
            <w:r w:rsidRPr="00B7363B">
              <w:rPr>
                <w:rStyle w:val="Rimandonotaapidipagin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68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D3FD5" w:rsidRPr="00B7363B" w:rsidRDefault="009D3FD5" w:rsidP="0094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B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9D3FD5" w:rsidRPr="00B7363B" w:rsidTr="009415D9">
        <w:trPr>
          <w:trHeight w:val="372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B7363B" w:rsidRDefault="009D3FD5" w:rsidP="0094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5" w:rsidRPr="0025440F" w:rsidRDefault="009D3FD5" w:rsidP="009415D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5440F">
              <w:rPr>
                <w:rFonts w:ascii="Times New Roman" w:hAnsi="Times New Roman" w:cs="Times New Roman"/>
                <w:b/>
              </w:rPr>
              <w:t>PERSONALE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E6238D" w:rsidRDefault="009D3FD5" w:rsidP="00D65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              </w:t>
            </w:r>
            <w:r w:rsidR="0007116E">
              <w:rPr>
                <w:rFonts w:ascii="Times New Roman" w:hAnsi="Times New Roman" w:cs="Times New Roman"/>
                <w:b/>
              </w:rPr>
              <w:t>2.4</w:t>
            </w:r>
            <w:r w:rsidR="00D65217">
              <w:rPr>
                <w:rFonts w:ascii="Times New Roman" w:hAnsi="Times New Roman" w:cs="Times New Roman"/>
                <w:b/>
              </w:rPr>
              <w:t>84</w:t>
            </w:r>
            <w:r w:rsidR="0007116E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D3FD5" w:rsidRPr="00B7363B" w:rsidTr="009415D9">
        <w:tc>
          <w:tcPr>
            <w:tcW w:w="1330" w:type="dxa"/>
            <w:tcBorders>
              <w:top w:val="single" w:sz="12" w:space="0" w:color="auto"/>
            </w:tcBorders>
          </w:tcPr>
          <w:p w:rsidR="009D3FD5" w:rsidRPr="00E6238D" w:rsidRDefault="00406882" w:rsidP="00941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9D3FD5"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Costi comuni</w:t>
            </w:r>
          </w:p>
        </w:tc>
        <w:tc>
          <w:tcPr>
            <w:tcW w:w="6480" w:type="dxa"/>
            <w:tcBorders>
              <w:top w:val="single" w:sz="12" w:space="0" w:color="auto"/>
            </w:tcBorders>
            <w:vAlign w:val="center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Retribuzione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annuale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rapportati a 1/12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% di imputazione  8,33%  </w:t>
            </w:r>
          </w:p>
        </w:tc>
        <w:tc>
          <w:tcPr>
            <w:tcW w:w="1968" w:type="dxa"/>
            <w:tcBorders>
              <w:top w:val="single" w:sz="12" w:space="0" w:color="auto"/>
            </w:tcBorders>
          </w:tcPr>
          <w:p w:rsidR="009D3FD5" w:rsidRPr="00E6238D" w:rsidRDefault="009D3FD5" w:rsidP="00D6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65217">
              <w:rPr>
                <w:rFonts w:ascii="Times New Roman" w:hAnsi="Times New Roman" w:cs="Times New Roman"/>
                <w:sz w:val="20"/>
                <w:szCs w:val="20"/>
              </w:rPr>
              <w:t>1.841,00</w:t>
            </w:r>
          </w:p>
        </w:tc>
      </w:tr>
      <w:tr w:rsidR="009D3FD5" w:rsidRPr="00B7363B" w:rsidTr="009415D9">
        <w:tc>
          <w:tcPr>
            <w:tcW w:w="1330" w:type="dxa"/>
          </w:tcPr>
          <w:p w:rsidR="009D3FD5" w:rsidRPr="00E6238D" w:rsidRDefault="00406882" w:rsidP="00941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D3FD5"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Costi comuni</w:t>
            </w:r>
          </w:p>
        </w:tc>
        <w:tc>
          <w:tcPr>
            <w:tcW w:w="6480" w:type="dxa"/>
            <w:vAlign w:val="center"/>
          </w:tcPr>
          <w:p w:rsidR="009D3FD5" w:rsidRPr="00E6238D" w:rsidRDefault="009D3FD5" w:rsidP="000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ontributi annuali rapportati a 1/12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>% di imputazione  8,3</w:t>
            </w:r>
            <w:r w:rsidR="000711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</w:p>
        </w:tc>
        <w:tc>
          <w:tcPr>
            <w:tcW w:w="1968" w:type="dxa"/>
          </w:tcPr>
          <w:p w:rsidR="009D3FD5" w:rsidRPr="00E6238D" w:rsidRDefault="009D3FD5" w:rsidP="00D6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65217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</w:tr>
      <w:tr w:rsidR="009D3FD5" w:rsidRPr="00B7363B" w:rsidTr="009415D9">
        <w:tc>
          <w:tcPr>
            <w:tcW w:w="1330" w:type="dxa"/>
            <w:tcBorders>
              <w:bottom w:val="single" w:sz="12" w:space="0" w:color="auto"/>
            </w:tcBorders>
          </w:tcPr>
          <w:p w:rsidR="009D3FD5" w:rsidRPr="00E6238D" w:rsidRDefault="009D3FD5" w:rsidP="00941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357                  Costi comuni </w:t>
            </w:r>
          </w:p>
        </w:tc>
        <w:tc>
          <w:tcPr>
            <w:tcW w:w="6480" w:type="dxa"/>
            <w:tcBorders>
              <w:bottom w:val="single" w:sz="12" w:space="0" w:color="auto"/>
            </w:tcBorders>
            <w:vAlign w:val="center"/>
          </w:tcPr>
          <w:p w:rsidR="009D3FD5" w:rsidRPr="00E6238D" w:rsidRDefault="009D3FD5" w:rsidP="00D6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Imposta sulle attività produttive  rapportata a 1/12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% di imputazione </w:t>
            </w:r>
            <w:r w:rsidR="0007116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652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  <w:tcBorders>
              <w:bottom w:val="single" w:sz="12" w:space="0" w:color="auto"/>
            </w:tcBorders>
          </w:tcPr>
          <w:p w:rsidR="009D3FD5" w:rsidRPr="00E6238D" w:rsidRDefault="009D3FD5" w:rsidP="000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116E"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</w:tr>
      <w:tr w:rsidR="009D3FD5" w:rsidRPr="00B7363B" w:rsidTr="009415D9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5" w:rsidRPr="00E6238D" w:rsidRDefault="009D3FD5" w:rsidP="009415D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6238D">
              <w:rPr>
                <w:rFonts w:ascii="Times New Roman" w:hAnsi="Times New Roman" w:cs="Times New Roman"/>
                <w:b/>
              </w:rPr>
              <w:t xml:space="preserve">ACQUISTO </w:t>
            </w:r>
            <w:proofErr w:type="spellStart"/>
            <w:r w:rsidRPr="00E6238D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E6238D">
              <w:rPr>
                <w:rFonts w:ascii="Times New Roman" w:hAnsi="Times New Roman" w:cs="Times New Roman"/>
                <w:b/>
              </w:rPr>
              <w:t xml:space="preserve"> BENI </w:t>
            </w:r>
            <w:proofErr w:type="spellStart"/>
            <w:r w:rsidRPr="00E6238D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E6238D">
              <w:rPr>
                <w:rFonts w:ascii="Times New Roman" w:hAnsi="Times New Roman" w:cs="Times New Roman"/>
                <w:b/>
              </w:rPr>
              <w:t xml:space="preserve"> CONSUMO E/O MATERIE PRIME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94200D" w:rsidRDefault="009D3FD5" w:rsidP="009415D9">
            <w:pPr>
              <w:rPr>
                <w:rFonts w:ascii="Times New Roman" w:hAnsi="Times New Roman" w:cs="Times New Roman"/>
              </w:rPr>
            </w:pPr>
            <w:r w:rsidRPr="0094200D">
              <w:rPr>
                <w:rFonts w:ascii="Times New Roman" w:hAnsi="Times New Roman" w:cs="Times New Roman"/>
                <w:b/>
              </w:rPr>
              <w:t xml:space="preserve">€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4200D">
              <w:rPr>
                <w:rFonts w:ascii="Times New Roman" w:hAnsi="Times New Roman" w:cs="Times New Roman"/>
                <w:b/>
              </w:rPr>
              <w:t xml:space="preserve">   500,00</w:t>
            </w:r>
          </w:p>
        </w:tc>
      </w:tr>
      <w:tr w:rsidR="009D3FD5" w:rsidRPr="00B7363B" w:rsidTr="009415D9"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Spese per acquisti di beni 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500,00</w:t>
            </w:r>
          </w:p>
        </w:tc>
      </w:tr>
      <w:tr w:rsidR="009D3FD5" w:rsidRPr="00B7363B" w:rsidTr="009415D9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5" w:rsidRPr="00E6238D" w:rsidRDefault="009D3FD5" w:rsidP="009415D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6238D">
              <w:rPr>
                <w:rFonts w:ascii="Times New Roman" w:hAnsi="Times New Roman" w:cs="Times New Roman"/>
                <w:b/>
              </w:rPr>
              <w:t xml:space="preserve">PRESTAZIONE </w:t>
            </w:r>
            <w:proofErr w:type="spellStart"/>
            <w:r w:rsidRPr="00E6238D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E6238D">
              <w:rPr>
                <w:rFonts w:ascii="Times New Roman" w:hAnsi="Times New Roman" w:cs="Times New Roman"/>
                <w:b/>
              </w:rPr>
              <w:t xml:space="preserve"> SERVIZI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94200D" w:rsidRDefault="009D3FD5" w:rsidP="009415D9">
            <w:pPr>
              <w:rPr>
                <w:rFonts w:ascii="Times New Roman" w:hAnsi="Times New Roman" w:cs="Times New Roman"/>
              </w:rPr>
            </w:pPr>
            <w:r w:rsidRPr="0094200D">
              <w:rPr>
                <w:rFonts w:ascii="Times New Roman" w:hAnsi="Times New Roman" w:cs="Times New Roman"/>
                <w:b/>
              </w:rPr>
              <w:t xml:space="preserve">€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420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3.0</w:t>
            </w:r>
            <w:r w:rsidRPr="0094200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D3FD5" w:rsidRPr="00E6238D" w:rsidTr="009415D9"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Spese per energia elettrica 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3FD5" w:rsidRPr="00B7363B" w:rsidTr="009415D9"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5" w:rsidRPr="00E6238D" w:rsidRDefault="009D3FD5" w:rsidP="009415D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6238D">
              <w:rPr>
                <w:rFonts w:ascii="Times New Roman" w:hAnsi="Times New Roman" w:cs="Times New Roman"/>
                <w:b/>
              </w:rPr>
              <w:t xml:space="preserve">ALTRI COSTI </w:t>
            </w:r>
            <w:proofErr w:type="spellStart"/>
            <w:r w:rsidRPr="00E6238D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E6238D">
              <w:rPr>
                <w:rFonts w:ascii="Times New Roman" w:hAnsi="Times New Roman" w:cs="Times New Roman"/>
                <w:b/>
              </w:rPr>
              <w:t xml:space="preserve"> GESTIONE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</w:rPr>
            </w:pPr>
          </w:p>
        </w:tc>
      </w:tr>
      <w:tr w:rsidR="009D3FD5" w:rsidRPr="00E6238D" w:rsidTr="009415D9">
        <w:tc>
          <w:tcPr>
            <w:tcW w:w="1330" w:type="dxa"/>
            <w:tcBorders>
              <w:top w:val="single" w:sz="12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Iva su servizio  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</w:tcBorders>
          </w:tcPr>
          <w:p w:rsidR="009D3FD5" w:rsidRPr="00E6238D" w:rsidRDefault="009D3FD5" w:rsidP="0094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€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6238D">
              <w:rPr>
                <w:rFonts w:ascii="Times New Roman" w:hAnsi="Times New Roman" w:cs="Times New Roman"/>
                <w:sz w:val="20"/>
                <w:szCs w:val="20"/>
              </w:rPr>
              <w:t xml:space="preserve">    1.540,00</w:t>
            </w:r>
          </w:p>
        </w:tc>
      </w:tr>
      <w:tr w:rsidR="009D3FD5" w:rsidRPr="00B7363B" w:rsidTr="009415D9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FD5" w:rsidRPr="00B7363B" w:rsidRDefault="009D3FD5" w:rsidP="0094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3FD5" w:rsidRPr="00E6238D" w:rsidRDefault="009D3FD5" w:rsidP="00941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8D">
              <w:rPr>
                <w:rFonts w:ascii="Times New Roman" w:hAnsi="Times New Roman" w:cs="Times New Roman"/>
                <w:b/>
                <w:sz w:val="24"/>
                <w:szCs w:val="24"/>
              </w:rPr>
              <w:t>TOTALE SPESE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9D3FD5" w:rsidRPr="0094200D" w:rsidRDefault="009D3FD5" w:rsidP="00D65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€          </w:t>
            </w:r>
            <w:r w:rsidR="0007116E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  <w:r w:rsidR="00D6521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7116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9D3FD5" w:rsidRPr="00B7363B" w:rsidRDefault="009D3FD5" w:rsidP="009D3FD5">
      <w:pPr>
        <w:pStyle w:val="Corpodeltesto"/>
      </w:pPr>
      <w:r w:rsidRPr="00B7363B">
        <w:lastRenderedPageBreak/>
        <w:t>La percentuale dei costi di gestione che viene finanziata da tariffe o contribuzioni e da entrate specificatamente destinate è la seguente:</w:t>
      </w:r>
    </w:p>
    <w:p w:rsidR="009D3FD5" w:rsidRPr="00B7363B" w:rsidRDefault="009D3FD5" w:rsidP="009D3F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3FD5" w:rsidRPr="00B7363B" w:rsidRDefault="009D3FD5" w:rsidP="009D3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63B">
        <w:rPr>
          <w:rFonts w:ascii="Times New Roman" w:hAnsi="Times New Roman" w:cs="Times New Roman"/>
          <w:sz w:val="24"/>
          <w:szCs w:val="24"/>
          <w:u w:val="single"/>
        </w:rPr>
        <w:t>ENTRATE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363B">
        <w:rPr>
          <w:rFonts w:ascii="Times New Roman" w:hAnsi="Times New Roman" w:cs="Times New Roman"/>
          <w:sz w:val="24"/>
          <w:szCs w:val="24"/>
          <w:u w:val="single"/>
        </w:rPr>
        <w:t>x100</w:t>
      </w:r>
      <w:r w:rsidRPr="00B7363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8.540,00  </w:t>
      </w:r>
      <w:r w:rsidRPr="00B7363B">
        <w:rPr>
          <w:rFonts w:ascii="Times New Roman" w:hAnsi="Times New Roman" w:cs="Times New Roman"/>
          <w:sz w:val="24"/>
          <w:szCs w:val="24"/>
          <w:u w:val="single"/>
        </w:rPr>
        <w:t>x100</w:t>
      </w:r>
      <w:r w:rsidRPr="00B7363B">
        <w:rPr>
          <w:rFonts w:ascii="Times New Roman" w:hAnsi="Times New Roman" w:cs="Times New Roman"/>
          <w:sz w:val="24"/>
          <w:szCs w:val="24"/>
        </w:rPr>
        <w:t xml:space="preserve"> = </w:t>
      </w:r>
      <w:r w:rsidR="0007116E">
        <w:rPr>
          <w:rFonts w:ascii="Times New Roman" w:hAnsi="Times New Roman" w:cs="Times New Roman"/>
          <w:sz w:val="24"/>
          <w:szCs w:val="24"/>
        </w:rPr>
        <w:t>113,</w:t>
      </w:r>
      <w:r w:rsidR="00D6521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3B">
        <w:rPr>
          <w:rFonts w:ascii="Times New Roman" w:hAnsi="Times New Roman" w:cs="Times New Roman"/>
          <w:sz w:val="24"/>
          <w:szCs w:val="24"/>
        </w:rPr>
        <w:t>%</w:t>
      </w:r>
    </w:p>
    <w:p w:rsidR="009D3FD5" w:rsidRPr="00B7363B" w:rsidRDefault="009D3FD5" w:rsidP="009D3FD5">
      <w:pPr>
        <w:tabs>
          <w:tab w:val="left" w:pos="4140"/>
        </w:tabs>
        <w:spacing w:before="60"/>
        <w:ind w:left="1418" w:firstLine="1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363B">
        <w:rPr>
          <w:rFonts w:ascii="Times New Roman" w:hAnsi="Times New Roman" w:cs="Times New Roman"/>
          <w:sz w:val="24"/>
          <w:szCs w:val="24"/>
        </w:rPr>
        <w:t>SPESE</w:t>
      </w:r>
      <w:r w:rsidRPr="00B736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116E">
        <w:rPr>
          <w:rFonts w:ascii="Times New Roman" w:hAnsi="Times New Roman" w:cs="Times New Roman"/>
          <w:sz w:val="24"/>
          <w:szCs w:val="24"/>
        </w:rPr>
        <w:t>7.</w:t>
      </w:r>
      <w:r w:rsidR="00D65217">
        <w:rPr>
          <w:rFonts w:ascii="Times New Roman" w:hAnsi="Times New Roman" w:cs="Times New Roman"/>
          <w:sz w:val="24"/>
          <w:szCs w:val="24"/>
        </w:rPr>
        <w:t>524</w:t>
      </w:r>
      <w:r w:rsidR="0007116E">
        <w:rPr>
          <w:rFonts w:ascii="Times New Roman" w:hAnsi="Times New Roman" w:cs="Times New Roman"/>
          <w:sz w:val="24"/>
          <w:szCs w:val="24"/>
        </w:rPr>
        <w:t>,00</w:t>
      </w:r>
    </w:p>
    <w:p w:rsidR="009D3FD5" w:rsidRDefault="009D3FD5" w:rsidP="009D3FD5">
      <w:pPr>
        <w:rPr>
          <w:rFonts w:ascii="Times New Roman" w:hAnsi="Times New Roman" w:cs="Times New Roman"/>
          <w:sz w:val="24"/>
          <w:szCs w:val="24"/>
        </w:rPr>
      </w:pPr>
    </w:p>
    <w:p w:rsidR="009D3FD5" w:rsidRDefault="009D3FD5" w:rsidP="009D3FD5">
      <w:pPr>
        <w:rPr>
          <w:rFonts w:ascii="Times New Roman" w:hAnsi="Times New Roman" w:cs="Times New Roman"/>
          <w:sz w:val="24"/>
          <w:szCs w:val="24"/>
        </w:rPr>
      </w:pPr>
    </w:p>
    <w:p w:rsidR="009D3FD5" w:rsidRDefault="009D3FD5" w:rsidP="009D3FD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Responsabile dei Servizi Finanziari</w:t>
      </w:r>
    </w:p>
    <w:p w:rsidR="009D3FD5" w:rsidRPr="009B6AFB" w:rsidRDefault="009D3FD5" w:rsidP="009D3FD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9B6AFB">
        <w:rPr>
          <w:rFonts w:ascii="Times New Roman" w:hAnsi="Times New Roman" w:cs="Times New Roman"/>
          <w:sz w:val="24"/>
        </w:rPr>
        <w:t xml:space="preserve"> (Dott.ssa Romina Di Giacinto)</w:t>
      </w:r>
    </w:p>
    <w:p w:rsidR="009D3FD5" w:rsidRDefault="009D3FD5" w:rsidP="009D3FD5">
      <w:pPr>
        <w:rPr>
          <w:rFonts w:ascii="Times New Roman" w:hAnsi="Times New Roman" w:cs="Times New Roman"/>
          <w:sz w:val="24"/>
          <w:szCs w:val="24"/>
        </w:rPr>
      </w:pPr>
    </w:p>
    <w:p w:rsidR="009D3FD5" w:rsidRDefault="009D3FD5" w:rsidP="009D3FD5">
      <w:pPr>
        <w:rPr>
          <w:rFonts w:ascii="Times New Roman" w:hAnsi="Times New Roman" w:cs="Times New Roman"/>
          <w:sz w:val="24"/>
          <w:szCs w:val="24"/>
        </w:rPr>
      </w:pPr>
    </w:p>
    <w:p w:rsidR="00E13958" w:rsidRDefault="00E13958"/>
    <w:sectPr w:rsidR="00E13958" w:rsidSect="003D6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48" w:rsidRDefault="00F44C48" w:rsidP="009D3FD5">
      <w:pPr>
        <w:spacing w:after="0" w:line="240" w:lineRule="auto"/>
      </w:pPr>
      <w:r>
        <w:separator/>
      </w:r>
    </w:p>
  </w:endnote>
  <w:endnote w:type="continuationSeparator" w:id="0">
    <w:p w:rsidR="00F44C48" w:rsidRDefault="00F44C48" w:rsidP="009D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48" w:rsidRDefault="00F44C48" w:rsidP="009D3FD5">
      <w:pPr>
        <w:spacing w:after="0" w:line="240" w:lineRule="auto"/>
      </w:pPr>
      <w:r>
        <w:separator/>
      </w:r>
    </w:p>
  </w:footnote>
  <w:footnote w:type="continuationSeparator" w:id="0">
    <w:p w:rsidR="00F44C48" w:rsidRDefault="00F44C48" w:rsidP="009D3FD5">
      <w:pPr>
        <w:spacing w:after="0" w:line="240" w:lineRule="auto"/>
      </w:pPr>
      <w:r>
        <w:continuationSeparator/>
      </w:r>
    </w:p>
  </w:footnote>
  <w:footnote w:id="1">
    <w:p w:rsidR="009D3FD5" w:rsidRDefault="009D3FD5" w:rsidP="009D3FD5">
      <w:pPr>
        <w:pStyle w:val="Testonotaapidipagina"/>
        <w:jc w:val="both"/>
        <w:rPr>
          <w:rFonts w:ascii="Arial" w:hAnsi="Arial"/>
          <w:sz w:val="16"/>
        </w:rPr>
      </w:pPr>
      <w:r>
        <w:rPr>
          <w:rStyle w:val="Rimandonotaapidipagina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Per le spese comuni a più servizi indicare la percentuale di imputazione (art. 6, comma 5, D.L. 28 febbraio 1983, n. 55).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FD5"/>
    <w:rsid w:val="0007116E"/>
    <w:rsid w:val="00161EB9"/>
    <w:rsid w:val="00185AD2"/>
    <w:rsid w:val="00256A3D"/>
    <w:rsid w:val="0029085F"/>
    <w:rsid w:val="00372BD3"/>
    <w:rsid w:val="003D6582"/>
    <w:rsid w:val="003F4402"/>
    <w:rsid w:val="00406882"/>
    <w:rsid w:val="00413602"/>
    <w:rsid w:val="006F5CF4"/>
    <w:rsid w:val="00731ACF"/>
    <w:rsid w:val="007817C4"/>
    <w:rsid w:val="009349EA"/>
    <w:rsid w:val="009D3FD5"/>
    <w:rsid w:val="00A24BFA"/>
    <w:rsid w:val="00D65217"/>
    <w:rsid w:val="00DF70AF"/>
    <w:rsid w:val="00E13958"/>
    <w:rsid w:val="00F16420"/>
    <w:rsid w:val="00F4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582"/>
  </w:style>
  <w:style w:type="paragraph" w:styleId="Titolo1">
    <w:name w:val="heading 1"/>
    <w:basedOn w:val="Normale"/>
    <w:next w:val="Normale"/>
    <w:link w:val="Titolo1Carattere"/>
    <w:qFormat/>
    <w:rsid w:val="009D3F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D3F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3F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D3FD5"/>
    <w:rPr>
      <w:rFonts w:ascii="Arial" w:eastAsia="Times New Roman" w:hAnsi="Arial" w:cs="Times New Roman"/>
      <w:b/>
      <w:szCs w:val="24"/>
    </w:rPr>
  </w:style>
  <w:style w:type="paragraph" w:styleId="Corpodeltesto">
    <w:name w:val="Body Text"/>
    <w:basedOn w:val="Normale"/>
    <w:link w:val="CorpodeltestoCarattere"/>
    <w:rsid w:val="009D3F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D3FD5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9D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D3FD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9D3F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2018-02-19T14:43:00Z</cp:lastPrinted>
  <dcterms:created xsi:type="dcterms:W3CDTF">2017-03-07T15:42:00Z</dcterms:created>
  <dcterms:modified xsi:type="dcterms:W3CDTF">2020-02-29T12:08:00Z</dcterms:modified>
</cp:coreProperties>
</file>