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8085"/>
      </w:tblGrid>
      <w:tr w:rsidR="00355F50" w:rsidTr="009A3230">
        <w:trPr>
          <w:trHeight w:val="2166"/>
        </w:trPr>
        <w:tc>
          <w:tcPr>
            <w:tcW w:w="1275" w:type="dxa"/>
          </w:tcPr>
          <w:p w:rsidR="00355F50" w:rsidRDefault="00355F50" w:rsidP="009A3230">
            <w:pPr>
              <w:snapToGrid w:val="0"/>
              <w:ind w:right="-7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E5CBDF8" wp14:editId="36F0928F">
                  <wp:extent cx="657225" cy="12192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5" w:type="dxa"/>
            <w:vAlign w:val="center"/>
          </w:tcPr>
          <w:p w:rsidR="00355F50" w:rsidRDefault="00355F50" w:rsidP="009A3230">
            <w:pPr>
              <w:pStyle w:val="Titolo"/>
              <w:tabs>
                <w:tab w:val="left" w:pos="7513"/>
              </w:tabs>
              <w:snapToGrid w:val="0"/>
              <w:rPr>
                <w:sz w:val="32"/>
                <w:szCs w:val="32"/>
              </w:rPr>
            </w:pPr>
          </w:p>
          <w:p w:rsidR="00355F50" w:rsidRDefault="00355F50" w:rsidP="009A3230">
            <w:pPr>
              <w:pStyle w:val="Titolo"/>
              <w:tabs>
                <w:tab w:val="left" w:pos="751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COMUNE DI APPIGNANO DEL TRONTO </w:t>
            </w:r>
          </w:p>
          <w:p w:rsidR="00355F50" w:rsidRDefault="00355F50" w:rsidP="009A3230">
            <w:pPr>
              <w:pStyle w:val="Titolo"/>
              <w:tabs>
                <w:tab w:val="left" w:pos="751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(Provincia di Ascoli Piceno)</w:t>
            </w:r>
          </w:p>
          <w:p w:rsidR="00355F50" w:rsidRPr="00076E63" w:rsidRDefault="00355F50" w:rsidP="009A3230">
            <w:pPr>
              <w:pStyle w:val="Titolo2"/>
              <w:numPr>
                <w:ilvl w:val="0"/>
                <w:numId w:val="0"/>
              </w:numPr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46334C05" wp14:editId="38F82E03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67945</wp:posOffset>
                      </wp:positionV>
                      <wp:extent cx="1245870" cy="354965"/>
                      <wp:effectExtent l="3175" t="1270" r="8255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5F50" w:rsidRDefault="00355F50" w:rsidP="00355F5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66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69900"/>
                                      <w:sz w:val="16"/>
                                      <w:szCs w:val="16"/>
                                    </w:rPr>
                                    <w:t>Città</w:t>
                                  </w:r>
                                </w:p>
                                <w:p w:rsidR="00355F50" w:rsidRDefault="00355F50" w:rsidP="00355F5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6699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669900"/>
                                      <w:sz w:val="16"/>
                                      <w:szCs w:val="16"/>
                                    </w:rPr>
                                    <w:t>Equosolidale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34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1.75pt;margin-top:5.35pt;width:98.1pt;height:2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" stroked="f">
                      <v:fill opacity="0"/>
                      <v:textbox inset="0,0,0,0">
                        <w:txbxContent>
                          <w:p w:rsidR="00355F50" w:rsidRDefault="00355F50" w:rsidP="00355F50">
                            <w:pPr>
                              <w:jc w:val="center"/>
                              <w:rPr>
                                <w:b/>
                                <w:i/>
                                <w:color w:val="66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669900"/>
                                <w:sz w:val="16"/>
                                <w:szCs w:val="16"/>
                              </w:rPr>
                              <w:t>Città</w:t>
                            </w:r>
                          </w:p>
                          <w:p w:rsidR="00355F50" w:rsidRDefault="00355F50" w:rsidP="00355F50">
                            <w:pPr>
                              <w:jc w:val="center"/>
                              <w:rPr>
                                <w:b/>
                                <w:i/>
                                <w:color w:val="6699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669900"/>
                                <w:sz w:val="16"/>
                                <w:szCs w:val="16"/>
                              </w:rPr>
                              <w:t>Equosolidale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240A0CE5" wp14:editId="309D84EF">
                  <wp:simplePos x="0" y="0"/>
                  <wp:positionH relativeFrom="column">
                    <wp:posOffset>4060825</wp:posOffset>
                  </wp:positionH>
                  <wp:positionV relativeFrom="paragraph">
                    <wp:posOffset>-503555</wp:posOffset>
                  </wp:positionV>
                  <wp:extent cx="788035" cy="512445"/>
                  <wp:effectExtent l="0" t="0" r="0" b="190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28" r="76666" b="31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1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5F50" w:rsidRDefault="00355F50" w:rsidP="009A3230">
            <w:pPr>
              <w:ind w:right="-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076E63">
              <w:rPr>
                <w:sz w:val="20"/>
                <w:szCs w:val="20"/>
              </w:rPr>
              <w:t>Via Roma,98 - 630</w:t>
            </w:r>
            <w:r>
              <w:rPr>
                <w:sz w:val="20"/>
                <w:szCs w:val="20"/>
              </w:rPr>
              <w:t>83</w:t>
            </w:r>
            <w:r w:rsidRPr="00076E63">
              <w:rPr>
                <w:sz w:val="20"/>
                <w:szCs w:val="20"/>
              </w:rPr>
              <w:t xml:space="preserve"> Appignano Del Tronto </w:t>
            </w:r>
          </w:p>
          <w:p w:rsidR="00355F50" w:rsidRPr="00076E63" w:rsidRDefault="00355F50" w:rsidP="009A3230">
            <w:pPr>
              <w:ind w:right="-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076E63">
              <w:rPr>
                <w:sz w:val="20"/>
                <w:szCs w:val="20"/>
              </w:rPr>
              <w:t>Tel.0736/81771 Fax 0736/817731 C.F.0036</w:t>
            </w:r>
            <w:r>
              <w:rPr>
                <w:sz w:val="20"/>
                <w:szCs w:val="20"/>
              </w:rPr>
              <w:t>3</w:t>
            </w:r>
            <w:r w:rsidRPr="00076E63">
              <w:rPr>
                <w:sz w:val="20"/>
                <w:szCs w:val="20"/>
              </w:rPr>
              <w:t>500448</w:t>
            </w:r>
          </w:p>
        </w:tc>
      </w:tr>
      <w:tr w:rsidR="00355F50" w:rsidTr="009A3230">
        <w:trPr>
          <w:trHeight w:val="80"/>
        </w:trPr>
        <w:tc>
          <w:tcPr>
            <w:tcW w:w="1275" w:type="dxa"/>
          </w:tcPr>
          <w:p w:rsidR="00355F50" w:rsidRDefault="00355F50" w:rsidP="009A3230">
            <w:pPr>
              <w:snapToGrid w:val="0"/>
              <w:ind w:right="-70"/>
              <w:rPr>
                <w:rFonts w:ascii="Arial" w:hAnsi="Arial"/>
              </w:rPr>
            </w:pPr>
          </w:p>
        </w:tc>
        <w:tc>
          <w:tcPr>
            <w:tcW w:w="8085" w:type="dxa"/>
            <w:vAlign w:val="center"/>
          </w:tcPr>
          <w:p w:rsidR="00355F50" w:rsidRDefault="00355F50" w:rsidP="009A3230">
            <w:pPr>
              <w:pStyle w:val="Titolo"/>
              <w:tabs>
                <w:tab w:val="left" w:pos="7513"/>
              </w:tabs>
              <w:snapToGrid w:val="0"/>
              <w:jc w:val="left"/>
              <w:rPr>
                <w:rFonts w:ascii="Bodoni MT" w:hAnsi="Bodoni MT" w:cs="Arial"/>
                <w:b w:val="0"/>
                <w:i/>
                <w:sz w:val="28"/>
                <w:szCs w:val="28"/>
              </w:rPr>
            </w:pPr>
            <w:r>
              <w:rPr>
                <w:rFonts w:ascii="Bodoni MT" w:hAnsi="Bodoni MT" w:cs="Arial"/>
                <w:b w:val="0"/>
                <w:i/>
                <w:sz w:val="28"/>
                <w:szCs w:val="28"/>
              </w:rPr>
              <w:t xml:space="preserve">                              </w:t>
            </w:r>
          </w:p>
        </w:tc>
      </w:tr>
    </w:tbl>
    <w:p w:rsidR="00355F50" w:rsidRDefault="00355F50" w:rsidP="007B6E2E">
      <w:pPr>
        <w:spacing w:after="240"/>
        <w:jc w:val="both"/>
      </w:pPr>
    </w:p>
    <w:p w:rsidR="00F61571" w:rsidRPr="00F61571" w:rsidRDefault="002F3C80" w:rsidP="001958AA">
      <w:pPr>
        <w:spacing w:after="240" w:line="360" w:lineRule="auto"/>
        <w:jc w:val="both"/>
        <w:rPr>
          <w:b/>
          <w:sz w:val="28"/>
          <w:szCs w:val="28"/>
        </w:rPr>
      </w:pPr>
      <w:r w:rsidRPr="00F61571">
        <w:rPr>
          <w:b/>
          <w:sz w:val="28"/>
          <w:szCs w:val="28"/>
        </w:rPr>
        <w:t>A</w:t>
      </w:r>
      <w:r w:rsidR="007B6E2E" w:rsidRPr="00F61571">
        <w:rPr>
          <w:b/>
          <w:sz w:val="28"/>
          <w:szCs w:val="28"/>
        </w:rPr>
        <w:t xml:space="preserve">utorizzazione in deroga ai limiti di immissione sonora </w:t>
      </w:r>
      <w:r w:rsidR="00F61571" w:rsidRPr="00F61571">
        <w:rPr>
          <w:b/>
          <w:sz w:val="28"/>
          <w:szCs w:val="28"/>
        </w:rPr>
        <w:t>per l’effettuazione di manifestazioni popolari, sportive e musicali all’aperto, circhi e luna park.</w:t>
      </w:r>
      <w:r w:rsidR="007B6E2E" w:rsidRPr="00F61571">
        <w:rPr>
          <w:b/>
          <w:sz w:val="28"/>
          <w:szCs w:val="28"/>
        </w:rPr>
        <w:t>ai sensi dell'art. 6, comma 1,</w:t>
      </w:r>
      <w:r w:rsidR="00F61571" w:rsidRPr="00F61571">
        <w:rPr>
          <w:b/>
          <w:sz w:val="28"/>
          <w:szCs w:val="28"/>
        </w:rPr>
        <w:t xml:space="preserve"> </w:t>
      </w:r>
      <w:r w:rsidR="007B6E2E" w:rsidRPr="00F61571">
        <w:rPr>
          <w:b/>
          <w:sz w:val="28"/>
          <w:szCs w:val="28"/>
        </w:rPr>
        <w:t>lettera h) della Legge 26 ottobre 1995 n° 447 e</w:t>
      </w:r>
      <w:r w:rsidRPr="00F61571">
        <w:rPr>
          <w:b/>
          <w:sz w:val="28"/>
          <w:szCs w:val="28"/>
        </w:rPr>
        <w:t xml:space="preserve"> Art. 16 della Legge regionale 14 novembre 2001, n. 28.</w:t>
      </w:r>
    </w:p>
    <w:p w:rsidR="007B6E2E" w:rsidRPr="007B6E2E" w:rsidRDefault="007B6E2E" w:rsidP="001958AA">
      <w:pPr>
        <w:spacing w:after="240" w:line="360" w:lineRule="auto"/>
        <w:jc w:val="center"/>
        <w:rPr>
          <w:b/>
        </w:rPr>
      </w:pPr>
      <w:r w:rsidRPr="007B6E2E">
        <w:rPr>
          <w:b/>
        </w:rPr>
        <w:t xml:space="preserve">IL </w:t>
      </w:r>
      <w:r w:rsidR="00F61571">
        <w:rPr>
          <w:b/>
        </w:rPr>
        <w:t>SINDACO</w:t>
      </w:r>
    </w:p>
    <w:p w:rsidR="007B6E2E" w:rsidRDefault="007B6E2E" w:rsidP="001958AA">
      <w:pPr>
        <w:spacing w:after="240" w:line="400" w:lineRule="atLeast"/>
        <w:jc w:val="both"/>
      </w:pPr>
      <w:r w:rsidRPr="002F3C80">
        <w:rPr>
          <w:b/>
        </w:rPr>
        <w:t>VISTA</w:t>
      </w:r>
      <w:r>
        <w:t xml:space="preserve"> l</w:t>
      </w:r>
      <w:r w:rsidR="007B42B6">
        <w:t xml:space="preserve">a </w:t>
      </w:r>
      <w:r>
        <w:t>domand</w:t>
      </w:r>
      <w:r w:rsidR="007B42B6">
        <w:t>a</w:t>
      </w:r>
      <w:r>
        <w:t xml:space="preserve"> di autorizzazione in deroga ai limiti massimi di immissione sonora previsti dalla</w:t>
      </w:r>
      <w:r w:rsidR="001958AA">
        <w:t xml:space="preserve"> </w:t>
      </w:r>
      <w:r>
        <w:t>zonizzazione acustica del territorio, ai sensi dell’art. 6, comma 1, lettera h) della Legge 26 ottobre1995 n° 447, pervenuta in data</w:t>
      </w:r>
      <w:r w:rsidR="00762B0D">
        <w:t xml:space="preserve"> </w:t>
      </w:r>
      <w:r w:rsidR="00C84FBF">
        <w:t>01 Agosto</w:t>
      </w:r>
      <w:r w:rsidR="00762B0D">
        <w:t xml:space="preserve"> 201</w:t>
      </w:r>
      <w:r w:rsidR="00C84FBF">
        <w:t>9</w:t>
      </w:r>
      <w:r w:rsidR="00762B0D">
        <w:t xml:space="preserve"> </w:t>
      </w:r>
      <w:r>
        <w:t>prot.</w:t>
      </w:r>
      <w:r w:rsidR="00C84FBF">
        <w:t>ll</w:t>
      </w:r>
      <w:r w:rsidR="007B42B6">
        <w:t>o</w:t>
      </w:r>
      <w:r w:rsidR="00C84FBF">
        <w:t xml:space="preserve"> </w:t>
      </w:r>
      <w:r>
        <w:t xml:space="preserve"> </w:t>
      </w:r>
      <w:r w:rsidR="00C84FBF">
        <w:t>SUAP n.54</w:t>
      </w:r>
      <w:r>
        <w:t xml:space="preserve">, </w:t>
      </w:r>
      <w:r w:rsidR="007B42B6">
        <w:t xml:space="preserve">presentata dal Sig. Caioni Tonino in qualità di presidente dell’”Associazione Culturale Amici della Madonna Assunta”, con sede legale in Appignano del Tronto, in via F.Rossi n.1,  </w:t>
      </w:r>
      <w:r>
        <w:t>per l’effettuazione della manifestazione</w:t>
      </w:r>
      <w:r w:rsidR="00762B0D">
        <w:t xml:space="preserve"> denominata “ </w:t>
      </w:r>
      <w:r w:rsidR="00003D40">
        <w:t>FESTA DELLA MADONNA ASSUNTA</w:t>
      </w:r>
      <w:r w:rsidR="00762B0D">
        <w:t xml:space="preserve">” che si terrà </w:t>
      </w:r>
      <w:r w:rsidR="002F3C80">
        <w:t xml:space="preserve">in Piazza </w:t>
      </w:r>
      <w:r w:rsidR="007B42B6">
        <w:t>d</w:t>
      </w:r>
      <w:r w:rsidR="00003D40">
        <w:t>ell’Emigrante</w:t>
      </w:r>
      <w:r w:rsidR="00762B0D">
        <w:t xml:space="preserve"> e </w:t>
      </w:r>
      <w:r w:rsidR="00003D40">
        <w:t>lungo un tratto di Viali Rimembranze</w:t>
      </w:r>
      <w:r w:rsidR="00762B0D">
        <w:t>,</w:t>
      </w:r>
      <w:r w:rsidR="007B42B6">
        <w:t xml:space="preserve"> a partire</w:t>
      </w:r>
      <w:r w:rsidR="00762B0D">
        <w:t xml:space="preserve"> </w:t>
      </w:r>
      <w:r w:rsidR="00003D40">
        <w:t xml:space="preserve">dal </w:t>
      </w:r>
      <w:r w:rsidR="007B42B6">
        <w:t xml:space="preserve">giorno </w:t>
      </w:r>
      <w:r w:rsidR="00003D40">
        <w:t xml:space="preserve">10 </w:t>
      </w:r>
      <w:r w:rsidR="007B42B6">
        <w:t xml:space="preserve">fino </w:t>
      </w:r>
      <w:r w:rsidR="00003D40">
        <w:t>al 1</w:t>
      </w:r>
      <w:r w:rsidR="007B42B6">
        <w:t>7</w:t>
      </w:r>
      <w:r w:rsidR="00003D40">
        <w:t xml:space="preserve"> Agosto 201</w:t>
      </w:r>
      <w:r w:rsidR="007063C5">
        <w:t>9</w:t>
      </w:r>
      <w:r w:rsidR="00762B0D">
        <w:t>.</w:t>
      </w:r>
    </w:p>
    <w:p w:rsidR="007B6E2E" w:rsidRDefault="007B6E2E" w:rsidP="001958AA">
      <w:pPr>
        <w:spacing w:after="240" w:line="360" w:lineRule="auto"/>
        <w:jc w:val="both"/>
      </w:pPr>
      <w:r w:rsidRPr="00762B0D">
        <w:rPr>
          <w:b/>
        </w:rPr>
        <w:t>CONSIDERATO</w:t>
      </w:r>
      <w:r>
        <w:t xml:space="preserve"> che per l</w:t>
      </w:r>
      <w:r w:rsidR="00003D40">
        <w:t>o svolgimento dell</w:t>
      </w:r>
      <w:r>
        <w:t xml:space="preserve">a manifestazione verranno </w:t>
      </w:r>
      <w:r w:rsidR="00762B0D">
        <w:t xml:space="preserve">impiegate </w:t>
      </w:r>
      <w:r w:rsidR="00003D40">
        <w:t xml:space="preserve">le </w:t>
      </w:r>
      <w:r w:rsidR="00762B0D">
        <w:t xml:space="preserve">seguenti attrezzature </w:t>
      </w:r>
      <w:r w:rsidR="00155F61">
        <w:t>rumorose:</w:t>
      </w:r>
      <w:r w:rsidR="00762B0D">
        <w:t xml:space="preserve"> strumenti musicali</w:t>
      </w:r>
      <w:r w:rsidR="00003D40">
        <w:t xml:space="preserve"> sia della banda musicale Città di Appignano del Tronto che dei gruppi musicali</w:t>
      </w:r>
      <w:r w:rsidR="00762B0D">
        <w:t xml:space="preserve"> </w:t>
      </w:r>
      <w:r w:rsidR="00003D40">
        <w:t>che si</w:t>
      </w:r>
      <w:r w:rsidR="002F3ADE">
        <w:t xml:space="preserve"> esibiranno nel corso dei vari </w:t>
      </w:r>
      <w:r w:rsidR="00003D40">
        <w:t xml:space="preserve">giorni della manifestazione </w:t>
      </w:r>
      <w:r w:rsidR="0051141D">
        <w:t>e</w:t>
      </w:r>
      <w:r w:rsidR="007B42B6">
        <w:t xml:space="preserve"> c</w:t>
      </w:r>
      <w:r w:rsidR="002F3ADE">
        <w:t>h</w:t>
      </w:r>
      <w:r w:rsidR="007B42B6">
        <w:t>e verranno impiegati anche</w:t>
      </w:r>
      <w:r w:rsidR="0051141D">
        <w:t xml:space="preserve"> impianti di amplificazione e diffusione sonora</w:t>
      </w:r>
      <w:r w:rsidR="00762B0D">
        <w:t>.</w:t>
      </w:r>
    </w:p>
    <w:p w:rsidR="007B6E2E" w:rsidRDefault="007B6E2E" w:rsidP="001958AA">
      <w:pPr>
        <w:spacing w:after="240" w:line="360" w:lineRule="auto"/>
        <w:jc w:val="both"/>
      </w:pPr>
      <w:r>
        <w:t xml:space="preserve">Per </w:t>
      </w:r>
      <w:r w:rsidR="00003D40">
        <w:t>tali attrezzature rumorose</w:t>
      </w:r>
      <w:r>
        <w:t xml:space="preserve"> sono state previste le seguenti misure di mitigazione:</w:t>
      </w:r>
      <w:r w:rsidR="00762B0D">
        <w:t xml:space="preserve"> </w:t>
      </w:r>
      <w:r w:rsidR="0051141D" w:rsidRPr="00003D40">
        <w:rPr>
          <w:b/>
          <w:u w:val="single"/>
        </w:rPr>
        <w:t>nulla.</w:t>
      </w:r>
    </w:p>
    <w:p w:rsidR="007B6E2E" w:rsidRDefault="007B6E2E" w:rsidP="001958AA">
      <w:pPr>
        <w:spacing w:after="240" w:line="360" w:lineRule="auto"/>
        <w:jc w:val="both"/>
      </w:pPr>
      <w:r w:rsidRPr="00762B0D">
        <w:rPr>
          <w:b/>
        </w:rPr>
        <w:t>RILEVATA</w:t>
      </w:r>
      <w:r>
        <w:t xml:space="preserve"> la valenza </w:t>
      </w:r>
      <w:r w:rsidR="00155F61">
        <w:t>culturale</w:t>
      </w:r>
      <w:r>
        <w:t xml:space="preserve"> </w:t>
      </w:r>
      <w:r w:rsidR="001958AA">
        <w:t xml:space="preserve">e popolare </w:t>
      </w:r>
      <w:r>
        <w:t>della manifestazione;</w:t>
      </w:r>
    </w:p>
    <w:p w:rsidR="007B6E2E" w:rsidRDefault="00762B0D" w:rsidP="001958AA">
      <w:pPr>
        <w:spacing w:after="240" w:line="360" w:lineRule="auto"/>
        <w:jc w:val="both"/>
      </w:pPr>
      <w:r w:rsidRPr="00762B0D">
        <w:rPr>
          <w:b/>
        </w:rPr>
        <w:t xml:space="preserve">DAL MOMENTO </w:t>
      </w:r>
      <w:r w:rsidR="007B6E2E" w:rsidRPr="00762B0D">
        <w:rPr>
          <w:b/>
        </w:rPr>
        <w:t xml:space="preserve">CHE </w:t>
      </w:r>
      <w:r w:rsidR="007B6E2E">
        <w:t>non è possibile abbassare l’entità dell’immissione a livelli inferiori ai limiti di legge;</w:t>
      </w:r>
    </w:p>
    <w:p w:rsidR="007B6E2E" w:rsidRDefault="007B6E2E" w:rsidP="001958AA">
      <w:pPr>
        <w:spacing w:after="240" w:line="360" w:lineRule="auto"/>
        <w:jc w:val="both"/>
      </w:pPr>
      <w:r w:rsidRPr="00762B0D">
        <w:rPr>
          <w:b/>
        </w:rPr>
        <w:t xml:space="preserve">VISTO </w:t>
      </w:r>
      <w:r>
        <w:t>il 4° comma dell'art. 1 del D.P.C.M. 01/03/1991;</w:t>
      </w:r>
    </w:p>
    <w:p w:rsidR="007B6E2E" w:rsidRDefault="007B6E2E" w:rsidP="001958AA">
      <w:pPr>
        <w:spacing w:after="240" w:line="360" w:lineRule="auto"/>
        <w:jc w:val="both"/>
      </w:pPr>
      <w:r w:rsidRPr="00762B0D">
        <w:rPr>
          <w:b/>
        </w:rPr>
        <w:t>VISTA</w:t>
      </w:r>
      <w:r>
        <w:t xml:space="preserve"> la legge 26/10/1995 n° 447;</w:t>
      </w:r>
    </w:p>
    <w:p w:rsidR="00F61571" w:rsidRDefault="007B6E2E" w:rsidP="001958AA">
      <w:pPr>
        <w:spacing w:line="360" w:lineRule="auto"/>
        <w:jc w:val="both"/>
      </w:pPr>
      <w:r w:rsidRPr="00762B0D">
        <w:rPr>
          <w:b/>
        </w:rPr>
        <w:lastRenderedPageBreak/>
        <w:t>VISTO</w:t>
      </w:r>
      <w:r>
        <w:t xml:space="preserve"> l’ Art. 16 </w:t>
      </w:r>
      <w:r w:rsidRPr="002F3C80">
        <w:t>(Deroghe)</w:t>
      </w:r>
      <w:r>
        <w:t xml:space="preserve"> della </w:t>
      </w:r>
      <w:r w:rsidRPr="002F3C80">
        <w:t>Legge regionale 14 novembre 2001, n. 28.</w:t>
      </w:r>
      <w:r>
        <w:t xml:space="preserve"> - </w:t>
      </w:r>
      <w:r>
        <w:rPr>
          <w:b/>
          <w:bCs/>
        </w:rPr>
        <w:t xml:space="preserve">Norme per la tutela dell'ambiente esterno e dell'ambiente abitativo dall'inquinamento acustico nella Regione Marche, </w:t>
      </w:r>
      <w:r w:rsidRPr="007B6E2E">
        <w:rPr>
          <w:bCs/>
        </w:rPr>
        <w:t>il quale al comma 1 riporta quanto segue</w:t>
      </w:r>
      <w:r>
        <w:t xml:space="preserve"> : </w:t>
      </w:r>
      <w:r w:rsidR="001958AA">
        <w:t>“</w:t>
      </w:r>
      <w:r>
        <w:t>Le autorizzazioni per lo svolgimento di attività temporanee e di manifestazioni in luogo pubblico o aperto al pubblico e per spettacoli a carattere temporaneo ovvero mobile, qualora comportino l'impiego di macchinari rumorosi, sono rilasciate dai</w:t>
      </w:r>
      <w:r w:rsidR="00003D40">
        <w:t xml:space="preserve"> </w:t>
      </w:r>
      <w:r>
        <w:t xml:space="preserve">Comuni anche in deroga ai limiti fissati dall'articolo 2 della legge 447/1995 in base ai </w:t>
      </w:r>
      <w:r w:rsidR="001958AA">
        <w:t>criteri stabiliti dalla Giunta R</w:t>
      </w:r>
      <w:r>
        <w:t>egionale.</w:t>
      </w:r>
      <w:r w:rsidR="001958AA">
        <w:t>”</w:t>
      </w:r>
    </w:p>
    <w:p w:rsidR="004422B0" w:rsidRPr="001958AA" w:rsidRDefault="004422B0" w:rsidP="001958AA">
      <w:pPr>
        <w:spacing w:line="360" w:lineRule="auto"/>
        <w:jc w:val="both"/>
      </w:pPr>
    </w:p>
    <w:p w:rsidR="007B6E2E" w:rsidRDefault="007B6E2E" w:rsidP="00F61571">
      <w:pPr>
        <w:spacing w:after="240"/>
        <w:jc w:val="center"/>
        <w:rPr>
          <w:b/>
        </w:rPr>
      </w:pPr>
      <w:r w:rsidRPr="007B6E2E">
        <w:rPr>
          <w:b/>
        </w:rPr>
        <w:t>AUTORIZZA</w:t>
      </w:r>
    </w:p>
    <w:p w:rsidR="004422B0" w:rsidRPr="007B6E2E" w:rsidRDefault="004422B0" w:rsidP="00F61571">
      <w:pPr>
        <w:spacing w:after="240"/>
        <w:jc w:val="center"/>
        <w:rPr>
          <w:b/>
        </w:rPr>
      </w:pPr>
    </w:p>
    <w:p w:rsidR="007B6E2E" w:rsidRDefault="00003D40" w:rsidP="001958AA">
      <w:pPr>
        <w:spacing w:after="240" w:line="360" w:lineRule="auto"/>
        <w:contextualSpacing/>
        <w:jc w:val="both"/>
      </w:pPr>
      <w:r>
        <w:t xml:space="preserve">Il </w:t>
      </w:r>
      <w:r w:rsidR="007B42B6">
        <w:t xml:space="preserve">Sig. Caioni Tonino, </w:t>
      </w:r>
      <w:r>
        <w:t>Presidente dell’Associazione Culturale denominata “Amici Madonna Assunta”</w:t>
      </w:r>
      <w:r w:rsidR="007B6E2E">
        <w:t xml:space="preserve">, con sede legale in </w:t>
      </w:r>
      <w:r w:rsidR="00155F61">
        <w:t>Appignano del Tronto</w:t>
      </w:r>
      <w:r w:rsidR="001958AA">
        <w:t>,</w:t>
      </w:r>
      <w:r w:rsidR="00155F61">
        <w:t xml:space="preserve"> in </w:t>
      </w:r>
      <w:r w:rsidR="007B6E2E">
        <w:t>via</w:t>
      </w:r>
      <w:r w:rsidR="00155F61">
        <w:t xml:space="preserve"> </w:t>
      </w:r>
      <w:r>
        <w:t>F.</w:t>
      </w:r>
      <w:r w:rsidR="002F3ADE">
        <w:t xml:space="preserve"> </w:t>
      </w:r>
      <w:r>
        <w:t>Rossi n.1</w:t>
      </w:r>
      <w:r w:rsidR="001958AA">
        <w:t xml:space="preserve">,  all’impiego degli strumenti musicali e degli impianti di diffusione ed amplificazione sonora con </w:t>
      </w:r>
      <w:r w:rsidR="00155F61">
        <w:t xml:space="preserve">emissioni sonore </w:t>
      </w:r>
      <w:r w:rsidR="007B6E2E">
        <w:t>in deroga ai limiti di immissione sonora</w:t>
      </w:r>
      <w:r w:rsidR="001958AA">
        <w:t>,</w:t>
      </w:r>
      <w:r w:rsidR="007B6E2E">
        <w:t xml:space="preserve"> con le prescrizioni di seguito indicate:</w:t>
      </w:r>
    </w:p>
    <w:p w:rsidR="00003D40" w:rsidRDefault="001958AA" w:rsidP="001958AA">
      <w:pPr>
        <w:pStyle w:val="Paragrafoelenco"/>
        <w:numPr>
          <w:ilvl w:val="0"/>
          <w:numId w:val="2"/>
        </w:numPr>
        <w:spacing w:after="240" w:line="360" w:lineRule="auto"/>
        <w:jc w:val="both"/>
      </w:pPr>
      <w:r>
        <w:t>L</w:t>
      </w:r>
      <w:r w:rsidR="007B6E2E">
        <w:t xml:space="preserve">e </w:t>
      </w:r>
      <w:r w:rsidR="00155F61">
        <w:t xml:space="preserve">eventuali </w:t>
      </w:r>
      <w:r w:rsidR="007B6E2E">
        <w:t xml:space="preserve">attrezzature rumorose </w:t>
      </w:r>
      <w:r w:rsidR="00155F61">
        <w:t xml:space="preserve">e gli strumenti musicali </w:t>
      </w:r>
      <w:r w:rsidR="007B6E2E">
        <w:t xml:space="preserve">potranno essere attivate </w:t>
      </w:r>
      <w:r w:rsidR="00155F61">
        <w:t xml:space="preserve">e/o utilizzati </w:t>
      </w:r>
      <w:r w:rsidR="007B6E2E">
        <w:t>nelle seguenti fasce orarie:</w:t>
      </w:r>
      <w:r>
        <w:t xml:space="preserve"> </w:t>
      </w:r>
    </w:p>
    <w:p w:rsidR="004422B0" w:rsidRDefault="00003D40" w:rsidP="00003D40">
      <w:pPr>
        <w:pStyle w:val="Paragrafoelenco"/>
        <w:spacing w:after="240" w:line="360" w:lineRule="auto"/>
        <w:jc w:val="both"/>
      </w:pPr>
      <w:r>
        <w:t xml:space="preserve">- </w:t>
      </w:r>
      <w:r w:rsidR="007B42B6">
        <w:t>Domenica 11</w:t>
      </w:r>
      <w:r w:rsidR="004422B0">
        <w:t xml:space="preserve"> Agosto a partire dalle ore </w:t>
      </w:r>
      <w:r w:rsidR="007B42B6">
        <w:t>21</w:t>
      </w:r>
      <w:r w:rsidR="004422B0">
        <w:t>.00 fino alle ore 2</w:t>
      </w:r>
      <w:r w:rsidR="007B42B6">
        <w:t>3</w:t>
      </w:r>
      <w:r w:rsidR="004422B0">
        <w:t>.</w:t>
      </w:r>
      <w:r w:rsidR="007B42B6">
        <w:t>59</w:t>
      </w:r>
      <w:r w:rsidR="004422B0">
        <w:t>;</w:t>
      </w:r>
    </w:p>
    <w:p w:rsidR="004422B0" w:rsidRDefault="004422B0" w:rsidP="00003D40">
      <w:pPr>
        <w:pStyle w:val="Paragrafoelenco"/>
        <w:spacing w:after="240" w:line="360" w:lineRule="auto"/>
        <w:jc w:val="both"/>
      </w:pPr>
      <w:r>
        <w:t>- Martedì 1</w:t>
      </w:r>
      <w:r w:rsidR="007B42B6">
        <w:t>3</w:t>
      </w:r>
      <w:r>
        <w:t xml:space="preserve"> Agosto a partire dalle ore 21.</w:t>
      </w:r>
      <w:r w:rsidR="007B42B6">
        <w:t>00</w:t>
      </w:r>
      <w:r>
        <w:t xml:space="preserve"> fino alle ore 2</w:t>
      </w:r>
      <w:r w:rsidR="007B42B6">
        <w:t>3</w:t>
      </w:r>
      <w:r>
        <w:t>.</w:t>
      </w:r>
      <w:r w:rsidR="007B42B6">
        <w:t>59</w:t>
      </w:r>
      <w:r>
        <w:t>;</w:t>
      </w:r>
    </w:p>
    <w:p w:rsidR="007B42B6" w:rsidRDefault="007B42B6" w:rsidP="00003D40">
      <w:pPr>
        <w:pStyle w:val="Paragrafoelenco"/>
        <w:spacing w:after="240" w:line="360" w:lineRule="auto"/>
        <w:jc w:val="both"/>
      </w:pPr>
      <w:r>
        <w:t>- Mercoledì 14 Agosto a partire dalle ore 21.00 fino alle ore 23.59;</w:t>
      </w:r>
    </w:p>
    <w:p w:rsidR="004422B0" w:rsidRDefault="004422B0" w:rsidP="004422B0">
      <w:pPr>
        <w:pStyle w:val="Paragrafoelenco"/>
        <w:spacing w:after="240" w:line="360" w:lineRule="auto"/>
        <w:jc w:val="both"/>
      </w:pPr>
      <w:r>
        <w:t xml:space="preserve">- </w:t>
      </w:r>
      <w:r w:rsidR="007B42B6">
        <w:t>Giove</w:t>
      </w:r>
      <w:r>
        <w:t>dì 15 agosto nelle due fasce orarie che vanno dalle ore 09.</w:t>
      </w:r>
      <w:r w:rsidR="007B42B6">
        <w:t>3</w:t>
      </w:r>
      <w:r>
        <w:t>0 alle ore 10.</w:t>
      </w:r>
      <w:r w:rsidR="007B42B6">
        <w:t>3</w:t>
      </w:r>
      <w:r>
        <w:t>0</w:t>
      </w:r>
      <w:r w:rsidR="007B42B6">
        <w:t xml:space="preserve"> (esibizione corpo bandistico) e dalle ore</w:t>
      </w:r>
      <w:r>
        <w:t xml:space="preserve"> 21.00 fino alle ore 2</w:t>
      </w:r>
      <w:r w:rsidR="007B42B6">
        <w:t>3,59</w:t>
      </w:r>
      <w:r>
        <w:t>;</w:t>
      </w:r>
    </w:p>
    <w:p w:rsidR="007B6E2E" w:rsidRDefault="004422B0" w:rsidP="004422B0">
      <w:pPr>
        <w:pStyle w:val="Paragrafoelenco"/>
        <w:spacing w:after="240" w:line="360" w:lineRule="auto"/>
        <w:jc w:val="both"/>
      </w:pPr>
      <w:r>
        <w:t>- Venerdì 1</w:t>
      </w:r>
      <w:r w:rsidR="007B42B6">
        <w:t>6</w:t>
      </w:r>
      <w:r w:rsidR="00155F61">
        <w:t xml:space="preserve"> </w:t>
      </w:r>
      <w:r>
        <w:t>Agosto</w:t>
      </w:r>
      <w:r w:rsidR="00155F61">
        <w:t xml:space="preserve"> dalle ore </w:t>
      </w:r>
      <w:r>
        <w:t>21</w:t>
      </w:r>
      <w:r w:rsidR="00155F61">
        <w:t xml:space="preserve">.00 </w:t>
      </w:r>
      <w:r w:rsidR="007B6E2E">
        <w:t xml:space="preserve">fino alle ore </w:t>
      </w:r>
      <w:r w:rsidR="001958AA">
        <w:t>2</w:t>
      </w:r>
      <w:r w:rsidR="00166BB8">
        <w:t>3</w:t>
      </w:r>
      <w:r w:rsidR="001958AA">
        <w:t>.</w:t>
      </w:r>
      <w:r w:rsidR="00166BB8">
        <w:t>59</w:t>
      </w:r>
      <w:r w:rsidR="007B6E2E">
        <w:t>;</w:t>
      </w:r>
    </w:p>
    <w:p w:rsidR="004422B0" w:rsidRDefault="004422B0" w:rsidP="004422B0">
      <w:pPr>
        <w:pStyle w:val="Paragrafoelenco"/>
        <w:spacing w:after="240" w:line="360" w:lineRule="auto"/>
        <w:jc w:val="both"/>
      </w:pPr>
      <w:r>
        <w:t>- Sabato 1</w:t>
      </w:r>
      <w:r w:rsidR="007B42B6">
        <w:t>7 A</w:t>
      </w:r>
      <w:r>
        <w:t>gosto dalle ore 21.00 fino alle ore 2</w:t>
      </w:r>
      <w:r w:rsidR="00166BB8">
        <w:t>3</w:t>
      </w:r>
      <w:r>
        <w:t>.</w:t>
      </w:r>
      <w:r w:rsidR="00166BB8">
        <w:t>59</w:t>
      </w:r>
      <w:r>
        <w:t>.</w:t>
      </w:r>
    </w:p>
    <w:p w:rsidR="002F3ADE" w:rsidRDefault="002F3ADE" w:rsidP="004422B0">
      <w:pPr>
        <w:pStyle w:val="Paragrafoelenco"/>
        <w:spacing w:after="240" w:line="360" w:lineRule="auto"/>
        <w:jc w:val="both"/>
      </w:pPr>
    </w:p>
    <w:p w:rsidR="007B6E2E" w:rsidRDefault="001958AA" w:rsidP="001958AA">
      <w:pPr>
        <w:pStyle w:val="Paragrafoelenco"/>
        <w:numPr>
          <w:ilvl w:val="0"/>
          <w:numId w:val="2"/>
        </w:numPr>
        <w:spacing w:after="240" w:line="360" w:lineRule="auto"/>
        <w:jc w:val="both"/>
      </w:pPr>
      <w:r>
        <w:t>G</w:t>
      </w:r>
      <w:r w:rsidR="007B6E2E">
        <w:t>li</w:t>
      </w:r>
      <w:r w:rsidR="00155F61">
        <w:t xml:space="preserve"> eventuali</w:t>
      </w:r>
      <w:r w:rsidR="007B6E2E">
        <w:t xml:space="preserve"> impianti di amplificazione sonora dovranno essere posizionati nel punto più lontano possibile dalle abitazioni ed orientati in modo tale che l’onda sonora non incida in modo diretto o tramite riflessioni dirette verso le stesse;</w:t>
      </w:r>
    </w:p>
    <w:p w:rsidR="007B6E2E" w:rsidRDefault="007B6E2E" w:rsidP="001958AA">
      <w:pPr>
        <w:pStyle w:val="Paragrafoelenco"/>
        <w:numPr>
          <w:ilvl w:val="0"/>
          <w:numId w:val="2"/>
        </w:numPr>
        <w:spacing w:after="240" w:line="360" w:lineRule="auto"/>
        <w:jc w:val="both"/>
      </w:pPr>
      <w:r>
        <w:t xml:space="preserve">Non potrà, in ogni caso, essere superato il limite di </w:t>
      </w:r>
      <w:r w:rsidR="001958AA">
        <w:t>85</w:t>
      </w:r>
      <w:r>
        <w:t xml:space="preserve"> dB(A) in facciata alle abitazioni e di </w:t>
      </w:r>
      <w:r w:rsidR="001958AA">
        <w:t xml:space="preserve">95 </w:t>
      </w:r>
      <w:r>
        <w:t>dB(A) all’interno delle pertinenze della manifestazione;</w:t>
      </w:r>
    </w:p>
    <w:p w:rsidR="007B6E2E" w:rsidRDefault="001958AA" w:rsidP="001958AA">
      <w:pPr>
        <w:pStyle w:val="Paragrafoelenco"/>
        <w:numPr>
          <w:ilvl w:val="0"/>
          <w:numId w:val="2"/>
        </w:numPr>
        <w:spacing w:after="240" w:line="360" w:lineRule="auto"/>
        <w:jc w:val="both"/>
      </w:pPr>
      <w:r>
        <w:t>L</w:t>
      </w:r>
      <w:r w:rsidR="007B6E2E">
        <w:t>a mancata ottemperanza alle prescrizioni contenute nella presente autorizzazione comporta il</w:t>
      </w:r>
      <w:r>
        <w:t xml:space="preserve"> </w:t>
      </w:r>
      <w:r w:rsidR="007B6E2E">
        <w:t>decadere della validità della stessa;</w:t>
      </w:r>
    </w:p>
    <w:p w:rsidR="007B6E2E" w:rsidRDefault="001958AA" w:rsidP="001958AA">
      <w:pPr>
        <w:pStyle w:val="Paragrafoelenco"/>
        <w:numPr>
          <w:ilvl w:val="0"/>
          <w:numId w:val="2"/>
        </w:numPr>
        <w:spacing w:after="240" w:line="360" w:lineRule="auto"/>
        <w:jc w:val="both"/>
      </w:pPr>
      <w:r>
        <w:t>Q</w:t>
      </w:r>
      <w:r w:rsidR="007B6E2E">
        <w:t>ualora i livelli di immissione sonora derogati comportino disturbo e disagio per la popolazione</w:t>
      </w:r>
      <w:r>
        <w:t xml:space="preserve"> </w:t>
      </w:r>
      <w:r w:rsidR="007B6E2E">
        <w:t>residente, l’Amministrazione Com</w:t>
      </w:r>
      <w:r>
        <w:t>unale si riserva di rivedere ed</w:t>
      </w:r>
      <w:r w:rsidR="007B6E2E">
        <w:t xml:space="preserve"> eventualmente, modificare i</w:t>
      </w:r>
      <w:r>
        <w:t xml:space="preserve"> </w:t>
      </w:r>
      <w:r w:rsidR="007B6E2E">
        <w:t>limiti e le prescrizioni dettate con la presente autorizzazione;</w:t>
      </w:r>
    </w:p>
    <w:p w:rsidR="002F3ADE" w:rsidRDefault="002F3ADE" w:rsidP="002F3ADE">
      <w:pPr>
        <w:spacing w:after="240" w:line="360" w:lineRule="auto"/>
        <w:jc w:val="both"/>
      </w:pPr>
    </w:p>
    <w:p w:rsidR="001958AA" w:rsidRDefault="001958AA" w:rsidP="001958AA">
      <w:pPr>
        <w:pStyle w:val="Paragrafoelenco"/>
        <w:numPr>
          <w:ilvl w:val="0"/>
          <w:numId w:val="2"/>
        </w:numPr>
        <w:spacing w:after="240" w:line="360" w:lineRule="auto"/>
        <w:jc w:val="both"/>
      </w:pPr>
      <w:r>
        <w:t>L</w:t>
      </w:r>
      <w:r w:rsidR="007B6E2E">
        <w:t xml:space="preserve">a presente autorizzazione è valida </w:t>
      </w:r>
      <w:r w:rsidR="00155F61">
        <w:t xml:space="preserve">solo </w:t>
      </w:r>
      <w:r w:rsidR="00CC6120">
        <w:t>per i giorn</w:t>
      </w:r>
      <w:r w:rsidR="004422B0">
        <w:t>i</w:t>
      </w:r>
      <w:r w:rsidR="00CC6120">
        <w:t xml:space="preserve"> </w:t>
      </w:r>
      <w:r w:rsidR="007B42B6">
        <w:t>11,</w:t>
      </w:r>
      <w:r w:rsidR="004422B0">
        <w:t>13, 14, 15, 1</w:t>
      </w:r>
      <w:r w:rsidR="007B42B6">
        <w:t>6</w:t>
      </w:r>
      <w:r w:rsidR="004422B0">
        <w:t xml:space="preserve"> e 1</w:t>
      </w:r>
      <w:r w:rsidR="007B42B6">
        <w:t>7</w:t>
      </w:r>
      <w:r w:rsidR="004422B0">
        <w:t xml:space="preserve"> Agosto</w:t>
      </w:r>
      <w:r w:rsidR="00CC6120">
        <w:t xml:space="preserve"> 201</w:t>
      </w:r>
      <w:r w:rsidR="007B42B6">
        <w:t>9</w:t>
      </w:r>
      <w:r w:rsidR="004422B0">
        <w:t xml:space="preserve"> e per le</w:t>
      </w:r>
      <w:r w:rsidR="007B42B6">
        <w:t xml:space="preserve"> fasce orarie dettagliatamente </w:t>
      </w:r>
      <w:r w:rsidR="004422B0">
        <w:t xml:space="preserve">sopra riportate </w:t>
      </w:r>
      <w:r w:rsidR="00CC6120">
        <w:t>.</w:t>
      </w:r>
    </w:p>
    <w:p w:rsidR="00B9446A" w:rsidRDefault="00B9446A" w:rsidP="001958AA">
      <w:pPr>
        <w:spacing w:after="240" w:line="360" w:lineRule="auto"/>
        <w:contextualSpacing/>
        <w:jc w:val="both"/>
      </w:pPr>
    </w:p>
    <w:p w:rsidR="007B6E2E" w:rsidRDefault="007B6E2E" w:rsidP="001958AA">
      <w:pPr>
        <w:spacing w:after="240" w:line="360" w:lineRule="auto"/>
        <w:contextualSpacing/>
        <w:jc w:val="both"/>
      </w:pPr>
      <w:r>
        <w:t>La presente autorizzazione va pubblicata per 15 giorni solari consecutivi all'Albo Pretorio di questa</w:t>
      </w:r>
      <w:r w:rsidR="00B9446A">
        <w:t xml:space="preserve"> </w:t>
      </w:r>
      <w:r>
        <w:t>Amministrazione Comunale.</w:t>
      </w:r>
    </w:p>
    <w:p w:rsidR="007B6E2E" w:rsidRDefault="007B6E2E" w:rsidP="001958AA">
      <w:pPr>
        <w:spacing w:after="240" w:line="360" w:lineRule="auto"/>
        <w:contextualSpacing/>
        <w:jc w:val="both"/>
      </w:pPr>
      <w:r>
        <w:t>Il non rispetto dei limiti di immissione sonora e delle presc</w:t>
      </w:r>
      <w:r w:rsidR="00D02AAC">
        <w:t xml:space="preserve">rizioni dettati con la presente </w:t>
      </w:r>
      <w:r>
        <w:t>autorizzazione comportano l’applicazione delle sanzioni previste ai</w:t>
      </w:r>
      <w:r w:rsidR="00D02AAC">
        <w:t xml:space="preserve"> sensi dell’art. 10 della L. </w:t>
      </w:r>
      <w:r>
        <w:t>447/95.</w:t>
      </w:r>
    </w:p>
    <w:p w:rsidR="007B6E2E" w:rsidRDefault="007B6E2E" w:rsidP="001958AA">
      <w:pPr>
        <w:spacing w:after="240" w:line="360" w:lineRule="auto"/>
        <w:contextualSpacing/>
        <w:jc w:val="both"/>
      </w:pPr>
      <w:r>
        <w:t>Avverso al provvedimento</w:t>
      </w:r>
      <w:r w:rsidR="00BF02FB">
        <w:t>,</w:t>
      </w:r>
      <w:r>
        <w:t xml:space="preserve"> è ammesso ricorso giurisdizionale al T.A.R. delle Marche o ricorso</w:t>
      </w:r>
    </w:p>
    <w:p w:rsidR="007B6E2E" w:rsidRDefault="007B6E2E" w:rsidP="001958AA">
      <w:pPr>
        <w:spacing w:after="240" w:line="360" w:lineRule="auto"/>
        <w:contextualSpacing/>
        <w:jc w:val="both"/>
      </w:pPr>
      <w:r>
        <w:t>straordinario al Capo dello Stato, rispettivamente nel termine di 60 e di 120 giorni, decorrenti dalla</w:t>
      </w:r>
    </w:p>
    <w:p w:rsidR="001958AA" w:rsidRDefault="007B6E2E" w:rsidP="001958AA">
      <w:pPr>
        <w:spacing w:after="240" w:line="360" w:lineRule="auto"/>
        <w:contextualSpacing/>
        <w:jc w:val="both"/>
      </w:pPr>
      <w:r>
        <w:t>data di ricevimento della presente comunicazione.</w:t>
      </w:r>
    </w:p>
    <w:p w:rsidR="00BF02FB" w:rsidRDefault="00BF02FB" w:rsidP="001958AA">
      <w:pPr>
        <w:spacing w:after="240" w:line="360" w:lineRule="auto"/>
        <w:contextualSpacing/>
        <w:jc w:val="both"/>
      </w:pPr>
    </w:p>
    <w:p w:rsidR="001958AA" w:rsidRDefault="004422B0" w:rsidP="001958AA">
      <w:pPr>
        <w:spacing w:after="240" w:line="360" w:lineRule="auto"/>
        <w:contextualSpacing/>
        <w:jc w:val="both"/>
      </w:pPr>
      <w:r>
        <w:t>Appignano del T</w:t>
      </w:r>
      <w:r w:rsidR="001958AA">
        <w:t>ronto, li 0</w:t>
      </w:r>
      <w:r w:rsidR="002F3ADE">
        <w:t>8</w:t>
      </w:r>
      <w:bookmarkStart w:id="0" w:name="_GoBack"/>
      <w:bookmarkEnd w:id="0"/>
      <w:r w:rsidR="001958AA">
        <w:t>/0</w:t>
      </w:r>
      <w:r>
        <w:t>8</w:t>
      </w:r>
      <w:r w:rsidR="001958AA">
        <w:t>/201</w:t>
      </w:r>
      <w:r w:rsidR="00B9446A">
        <w:t>9</w:t>
      </w:r>
    </w:p>
    <w:p w:rsidR="00F61571" w:rsidRDefault="00F61571" w:rsidP="00355F50">
      <w:pPr>
        <w:spacing w:after="240"/>
        <w:jc w:val="both"/>
      </w:pPr>
    </w:p>
    <w:p w:rsidR="007B6E2E" w:rsidRDefault="00355F50" w:rsidP="00355F50">
      <w:pPr>
        <w:spacing w:after="240"/>
        <w:jc w:val="both"/>
      </w:pPr>
      <w:r>
        <w:t xml:space="preserve">                                                                                                                           </w:t>
      </w:r>
      <w:r w:rsidR="007B6E2E">
        <w:t xml:space="preserve">Il </w:t>
      </w:r>
      <w:r w:rsidR="00F61571">
        <w:t>Sindaco</w:t>
      </w:r>
    </w:p>
    <w:p w:rsidR="00F61571" w:rsidRDefault="00F61571" w:rsidP="00355F50">
      <w:pPr>
        <w:spacing w:after="240"/>
        <w:jc w:val="both"/>
      </w:pPr>
      <w:r>
        <w:t xml:space="preserve">                                                                      </w:t>
      </w:r>
      <w:r w:rsidR="001958AA">
        <w:t xml:space="preserve">                              </w:t>
      </w:r>
      <w:r>
        <w:t xml:space="preserve">      f.to   Dott.ssa Sara Moreschini</w:t>
      </w:r>
    </w:p>
    <w:p w:rsidR="00016BFD" w:rsidRDefault="00016BFD" w:rsidP="00355F50">
      <w:pPr>
        <w:jc w:val="both"/>
      </w:pPr>
    </w:p>
    <w:sectPr w:rsidR="00016BFD" w:rsidSect="001958AA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DC" w:rsidRDefault="00EA65DC" w:rsidP="007B42B6">
      <w:r>
        <w:separator/>
      </w:r>
    </w:p>
  </w:endnote>
  <w:endnote w:type="continuationSeparator" w:id="0">
    <w:p w:rsidR="00EA65DC" w:rsidRDefault="00EA65DC" w:rsidP="007B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B6" w:rsidRDefault="007B42B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Pag.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2F3ADE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2F3ADE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</w:p>
  <w:p w:rsidR="007B42B6" w:rsidRDefault="007B42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DC" w:rsidRDefault="00EA65DC" w:rsidP="007B42B6">
      <w:r>
        <w:separator/>
      </w:r>
    </w:p>
  </w:footnote>
  <w:footnote w:type="continuationSeparator" w:id="0">
    <w:p w:rsidR="00EA65DC" w:rsidRDefault="00EA65DC" w:rsidP="007B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3D4A82"/>
    <w:multiLevelType w:val="hybridMultilevel"/>
    <w:tmpl w:val="06D462F2"/>
    <w:lvl w:ilvl="0" w:tplc="20187B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2156"/>
    <w:multiLevelType w:val="hybridMultilevel"/>
    <w:tmpl w:val="713C8A4E"/>
    <w:lvl w:ilvl="0" w:tplc="42D2C4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52F3"/>
    <w:multiLevelType w:val="hybridMultilevel"/>
    <w:tmpl w:val="872C0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2E"/>
    <w:rsid w:val="00003D40"/>
    <w:rsid w:val="00016BFD"/>
    <w:rsid w:val="0008558A"/>
    <w:rsid w:val="00155F61"/>
    <w:rsid w:val="00166BB8"/>
    <w:rsid w:val="001958AA"/>
    <w:rsid w:val="002F3ADE"/>
    <w:rsid w:val="002F3C80"/>
    <w:rsid w:val="00355F50"/>
    <w:rsid w:val="003A3772"/>
    <w:rsid w:val="004422B0"/>
    <w:rsid w:val="0051141D"/>
    <w:rsid w:val="00597708"/>
    <w:rsid w:val="006046AC"/>
    <w:rsid w:val="0062193F"/>
    <w:rsid w:val="007063C5"/>
    <w:rsid w:val="00762B0D"/>
    <w:rsid w:val="007A643A"/>
    <w:rsid w:val="007B42B6"/>
    <w:rsid w:val="007B6E2E"/>
    <w:rsid w:val="00B9446A"/>
    <w:rsid w:val="00BD2521"/>
    <w:rsid w:val="00BF02FB"/>
    <w:rsid w:val="00C84FBF"/>
    <w:rsid w:val="00CC6120"/>
    <w:rsid w:val="00D02AAC"/>
    <w:rsid w:val="00EA65DC"/>
    <w:rsid w:val="00F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388D"/>
  <w15:chartTrackingRefBased/>
  <w15:docId w15:val="{22255C5B-A56E-436E-89D6-F55A3FF1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E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55F50"/>
    <w:pPr>
      <w:keepNext/>
      <w:widowControl w:val="0"/>
      <w:numPr>
        <w:ilvl w:val="1"/>
        <w:numId w:val="1"/>
      </w:numPr>
      <w:tabs>
        <w:tab w:val="left" w:pos="7513"/>
      </w:tabs>
      <w:suppressAutoHyphens/>
      <w:jc w:val="center"/>
      <w:outlineLvl w:val="1"/>
    </w:pPr>
    <w:rPr>
      <w:rFonts w:ascii="Arial" w:eastAsia="Lucida Sans Unicode" w:hAnsi="Arial"/>
      <w:kern w:val="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5F50"/>
    <w:rPr>
      <w:rFonts w:ascii="Arial" w:eastAsia="Lucida Sans Unicode" w:hAnsi="Arial" w:cs="Times New Roman"/>
      <w:kern w:val="1"/>
      <w:sz w:val="28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355F50"/>
    <w:pPr>
      <w:widowControl w:val="0"/>
      <w:suppressAutoHyphens/>
      <w:jc w:val="center"/>
    </w:pPr>
    <w:rPr>
      <w:rFonts w:ascii="Arial" w:eastAsia="Lucida Sans Unicode" w:hAnsi="Arial"/>
      <w:b/>
      <w:kern w:val="1"/>
      <w:sz w:val="36"/>
    </w:rPr>
  </w:style>
  <w:style w:type="character" w:customStyle="1" w:styleId="TitoloCarattere">
    <w:name w:val="Titolo Carattere"/>
    <w:basedOn w:val="Carpredefinitoparagrafo"/>
    <w:link w:val="Titolo"/>
    <w:rsid w:val="00355F50"/>
    <w:rPr>
      <w:rFonts w:ascii="Arial" w:eastAsia="Lucida Sans Unicode" w:hAnsi="Arial" w:cs="Times New Roman"/>
      <w:b/>
      <w:kern w:val="1"/>
      <w:sz w:val="36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5F5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5F50"/>
    <w:rPr>
      <w:rFonts w:eastAsiaTheme="minorEastAsia"/>
      <w:color w:val="5A5A5A" w:themeColor="text1" w:themeTint="A5"/>
      <w:spacing w:val="15"/>
      <w:lang w:eastAsia="it-IT"/>
    </w:rPr>
  </w:style>
  <w:style w:type="paragraph" w:styleId="Paragrafoelenco">
    <w:name w:val="List Paragraph"/>
    <w:basedOn w:val="Normale"/>
    <w:uiPriority w:val="34"/>
    <w:qFormat/>
    <w:rsid w:val="001958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2FB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4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2B6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42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2B6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2019-08-06T15:28:00Z</cp:lastPrinted>
  <dcterms:created xsi:type="dcterms:W3CDTF">2018-08-06T11:08:00Z</dcterms:created>
  <dcterms:modified xsi:type="dcterms:W3CDTF">2019-08-08T08:19:00Z</dcterms:modified>
</cp:coreProperties>
</file>