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E9" w:rsidRDefault="00796232" w:rsidP="00D70D02">
      <w:pPr>
        <w:rPr>
          <w:noProof/>
        </w:rPr>
      </w:pPr>
      <w:r>
        <w:rPr>
          <w:noProof/>
          <w:lang w:eastAsia="it-IT"/>
        </w:rPr>
        <mc:AlternateContent>
          <mc:Choice Requires="wps">
            <w:drawing>
              <wp:anchor distT="0" distB="0" distL="114300" distR="114300" simplePos="0" relativeHeight="251660288" behindDoc="1" locked="0" layoutInCell="1" allowOverlap="1" wp14:anchorId="4A564254" wp14:editId="6A3B67BB">
                <wp:simplePos x="0" y="0"/>
                <wp:positionH relativeFrom="column">
                  <wp:posOffset>-203835</wp:posOffset>
                </wp:positionH>
                <wp:positionV relativeFrom="page">
                  <wp:posOffset>933450</wp:posOffset>
                </wp:positionV>
                <wp:extent cx="3938905" cy="8915400"/>
                <wp:effectExtent l="0" t="0" r="4445" b="0"/>
                <wp:wrapNone/>
                <wp:docPr id="3" name="Rettangolo 3" descr="rettangolo bianco per il testo sul frontespizio"/>
                <wp:cNvGraphicFramePr/>
                <a:graphic xmlns:a="http://schemas.openxmlformats.org/drawingml/2006/main">
                  <a:graphicData uri="http://schemas.microsoft.com/office/word/2010/wordprocessingShape">
                    <wps:wsp>
                      <wps:cNvSpPr/>
                      <wps:spPr>
                        <a:xfrm>
                          <a:off x="0" y="0"/>
                          <a:ext cx="3938905" cy="891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DDBAB9" id="Rettangolo 3" o:spid="_x0000_s1026" alt="rettangolo bianco per il testo sul frontespizio" style="position:absolute;margin-left:-16.05pt;margin-top:73.5pt;width:310.15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" fillcolor="white [3212]" stroked="f" strokeweight="2pt">
                <w10:wrap anchory="page"/>
              </v:rect>
            </w:pict>
          </mc:Fallback>
        </mc:AlternateContent>
      </w:r>
      <w:r w:rsidR="0063358F">
        <w:rPr>
          <w:noProof/>
          <w:lang w:eastAsia="it-IT"/>
        </w:rPr>
        <w:drawing>
          <wp:anchor distT="0" distB="0" distL="114300" distR="114300" simplePos="0" relativeHeight="251658240" behindDoc="1" locked="0" layoutInCell="1" allowOverlap="1" wp14:anchorId="27B0DB38" wp14:editId="46D6C085">
            <wp:simplePos x="0" y="0"/>
            <wp:positionH relativeFrom="column">
              <wp:posOffset>-584835</wp:posOffset>
            </wp:positionH>
            <wp:positionV relativeFrom="page">
              <wp:posOffset>-9526</wp:posOffset>
            </wp:positionV>
            <wp:extent cx="7513955" cy="11136567"/>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7-11.jpg"/>
                    <pic:cNvPicPr/>
                  </pic:nvPicPr>
                  <pic:blipFill>
                    <a:blip r:embed="rId9">
                      <a:extLst>
                        <a:ext uri="{28A0092B-C50C-407E-A947-70E740481C1C}">
                          <a14:useLocalDpi xmlns:a14="http://schemas.microsoft.com/office/drawing/2010/main" val="0"/>
                        </a:ext>
                      </a:extLst>
                    </a:blip>
                    <a:stretch>
                      <a:fillRect/>
                    </a:stretch>
                  </pic:blipFill>
                  <pic:spPr>
                    <a:xfrm>
                      <a:off x="0" y="0"/>
                      <a:ext cx="7548535" cy="11187819"/>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Tr="00AB02A7">
        <w:trPr>
          <w:trHeight w:val="1894"/>
        </w:trPr>
        <w:tc>
          <w:tcPr>
            <w:tcW w:w="5580" w:type="dxa"/>
            <w:tcBorders>
              <w:top w:val="nil"/>
              <w:left w:val="nil"/>
              <w:bottom w:val="nil"/>
              <w:right w:val="nil"/>
            </w:tcBorders>
          </w:tcPr>
          <w:p w:rsidR="00D077E9" w:rsidRDefault="00D077E9" w:rsidP="00AB02A7">
            <w:pPr>
              <w:rPr>
                <w:noProof/>
              </w:rPr>
            </w:pPr>
            <w:r>
              <w:rPr>
                <w:noProof/>
                <w:lang w:eastAsia="it-IT"/>
              </w:rPr>
              <mc:AlternateContent>
                <mc:Choice Requires="wps">
                  <w:drawing>
                    <wp:inline distT="0" distB="0" distL="0" distR="0" wp14:anchorId="5291BDCA" wp14:editId="3C2ADC74">
                      <wp:extent cx="3533775" cy="2314575"/>
                      <wp:effectExtent l="0" t="0" r="0" b="0"/>
                      <wp:docPr id="8" name="Casella di testo 8"/>
                      <wp:cNvGraphicFramePr/>
                      <a:graphic xmlns:a="http://schemas.openxmlformats.org/drawingml/2006/main">
                        <a:graphicData uri="http://schemas.microsoft.com/office/word/2010/wordprocessingShape">
                          <wps:wsp>
                            <wps:cNvSpPr txBox="1"/>
                            <wps:spPr>
                              <a:xfrm>
                                <a:off x="0" y="0"/>
                                <a:ext cx="3533775" cy="2314575"/>
                              </a:xfrm>
                              <a:prstGeom prst="rect">
                                <a:avLst/>
                              </a:prstGeom>
                              <a:noFill/>
                              <a:ln w="6350">
                                <a:noFill/>
                              </a:ln>
                            </wps:spPr>
                            <wps:txbx>
                              <w:txbxContent>
                                <w:p w:rsidR="00EB7796" w:rsidRPr="00957759" w:rsidRDefault="00EB7796"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REGOLAMENTO TIPO</w:t>
                                  </w:r>
                                </w:p>
                                <w:p w:rsidR="00EB7796" w:rsidRPr="00957759" w:rsidRDefault="00EB7796"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PER L'ASSEGNAZIONE</w:t>
                                  </w:r>
                                </w:p>
                                <w:p w:rsidR="00EB7796" w:rsidRPr="00957759" w:rsidRDefault="00EB7796"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DI ALLOGGI DI</w:t>
                                  </w:r>
                                </w:p>
                                <w:p w:rsidR="00EB7796" w:rsidRPr="00957759" w:rsidRDefault="00EB7796"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EDILIZIA RESIDENZIALE PUBBLICA</w:t>
                                  </w:r>
                                </w:p>
                                <w:p w:rsidR="00EB7796" w:rsidRDefault="00EB7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type w14:anchorId="5291BDCA" id="_x0000_t202" coordsize="21600,21600" o:spt="202" path="m,l,21600r21600,l21600,xe">
                      <v:stroke joinstyle="miter"/>
                      <v:path gradientshapeok="t" o:connecttype="rect"/>
                    </v:shapetype>
                    <v:shape id="Casella di testo 8" o:spid="_x0000_s1026" type="#_x0000_t202" style="width:278.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" filled="f" stroked="f" strokeweight=".5pt">
                      <v:textbox>
                        <w:txbxContent>
                          <w:p w:rsidR="004A0E99" w:rsidRPr="00957759" w:rsidRDefault="004A0E99"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REGOLAMENTO TIPO</w:t>
                            </w:r>
                          </w:p>
                          <w:p w:rsidR="004A0E99" w:rsidRPr="00957759" w:rsidRDefault="004A0E99"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PER L'ASSEGNAZIONE</w:t>
                            </w:r>
                          </w:p>
                          <w:p w:rsidR="004A0E99" w:rsidRPr="00957759" w:rsidRDefault="004A0E99"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DI ALLOGGI</w:t>
                            </w:r>
                            <w:r w:rsidR="00957759" w:rsidRPr="00957759">
                              <w:rPr>
                                <w:rFonts w:asciiTheme="majorHAnsi" w:hAnsiTheme="majorHAnsi" w:cstheme="majorHAnsi"/>
                                <w:bCs/>
                                <w:color w:val="002060"/>
                                <w:sz w:val="44"/>
                                <w:szCs w:val="44"/>
                              </w:rPr>
                              <w:t xml:space="preserve"> DI</w:t>
                            </w:r>
                          </w:p>
                          <w:p w:rsidR="004A0E99" w:rsidRPr="00957759" w:rsidRDefault="004A0E99" w:rsidP="0063358F">
                            <w:pPr>
                              <w:spacing w:line="360" w:lineRule="auto"/>
                              <w:rPr>
                                <w:rFonts w:asciiTheme="majorHAnsi" w:hAnsiTheme="majorHAnsi" w:cstheme="majorHAnsi"/>
                                <w:bCs/>
                                <w:color w:val="002060"/>
                                <w:sz w:val="44"/>
                                <w:szCs w:val="44"/>
                              </w:rPr>
                            </w:pPr>
                            <w:r w:rsidRPr="00957759">
                              <w:rPr>
                                <w:rFonts w:asciiTheme="majorHAnsi" w:hAnsiTheme="majorHAnsi" w:cstheme="majorHAnsi"/>
                                <w:bCs/>
                                <w:color w:val="002060"/>
                                <w:sz w:val="44"/>
                                <w:szCs w:val="44"/>
                              </w:rPr>
                              <w:t>EDILIZIA RESIDENZIALE PUBBLICA</w:t>
                            </w:r>
                          </w:p>
                          <w:p w:rsidR="004A0E99" w:rsidRDefault="004A0E99"/>
                        </w:txbxContent>
                      </v:textbox>
                      <w10:anchorlock/>
                    </v:shape>
                  </w:pict>
                </mc:Fallback>
              </mc:AlternateContent>
            </w:r>
          </w:p>
        </w:tc>
      </w:tr>
      <w:tr w:rsidR="00D077E9" w:rsidTr="009F73E3">
        <w:trPr>
          <w:trHeight w:val="7261"/>
        </w:trPr>
        <w:tc>
          <w:tcPr>
            <w:tcW w:w="5580" w:type="dxa"/>
            <w:tcBorders>
              <w:top w:val="nil"/>
              <w:left w:val="nil"/>
              <w:bottom w:val="nil"/>
              <w:right w:val="nil"/>
            </w:tcBorders>
          </w:tcPr>
          <w:p w:rsidR="00D077E9" w:rsidRPr="0063358F" w:rsidRDefault="0063358F" w:rsidP="00AB02A7">
            <w:pPr>
              <w:rPr>
                <w:noProof/>
                <w:color w:val="0070C0"/>
              </w:rPr>
            </w:pPr>
            <w:r w:rsidRPr="0063358F">
              <w:rPr>
                <w:noProof/>
                <w:color w:val="0070C0"/>
                <w:lang w:eastAsia="it-IT"/>
              </w:rPr>
              <mc:AlternateContent>
                <mc:Choice Requires="wps">
                  <w:drawing>
                    <wp:inline distT="0" distB="0" distL="0" distR="0" wp14:anchorId="01A809DA" wp14:editId="268E9A9B">
                      <wp:extent cx="1390918" cy="0"/>
                      <wp:effectExtent l="0" t="19050" r="19050" b="19050"/>
                      <wp:docPr id="5" name="Connettore diritto 5" descr="separatore di testo"/>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0C2C8914" id="Connettore diritto 5" o:spid="_x0000_s1026" alt="separatore di testo"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4QdveYBAAAp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rsidTr="00AB02A7">
        <w:trPr>
          <w:trHeight w:val="2438"/>
        </w:trPr>
        <w:tc>
          <w:tcPr>
            <w:tcW w:w="5580" w:type="dxa"/>
            <w:tcBorders>
              <w:top w:val="nil"/>
              <w:left w:val="nil"/>
              <w:bottom w:val="nil"/>
              <w:right w:val="nil"/>
            </w:tcBorders>
          </w:tcPr>
          <w:sdt>
            <w:sdtPr>
              <w:rPr>
                <w:noProof/>
                <w:color w:val="002060"/>
              </w:rPr>
              <w:id w:val="1080870105"/>
              <w:placeholder>
                <w:docPart w:val="B41D26FB0A444E24A0DF0248F5B6D625"/>
              </w:placeholder>
            </w:sdtPr>
            <w:sdtEndPr/>
            <w:sdtContent>
              <w:p w:rsidR="00D077E9" w:rsidRPr="0063358F" w:rsidRDefault="0063358F" w:rsidP="00AB02A7">
                <w:pPr>
                  <w:rPr>
                    <w:noProof/>
                    <w:color w:val="002060"/>
                  </w:rPr>
                </w:pPr>
                <w:r w:rsidRPr="0063358F">
                  <w:rPr>
                    <w:rStyle w:val="SottotitoloCarattere"/>
                    <w:b w:val="0"/>
                    <w:color w:val="002060"/>
                    <w:lang w:bidi="it-IT"/>
                  </w:rPr>
                  <w:t>17 dicembre 2019</w:t>
                </w:r>
              </w:p>
            </w:sdtContent>
          </w:sdt>
          <w:p w:rsidR="00D077E9" w:rsidRPr="0063358F" w:rsidRDefault="00D077E9" w:rsidP="00AB02A7">
            <w:pPr>
              <w:rPr>
                <w:noProof/>
                <w:color w:val="002060"/>
                <w:sz w:val="10"/>
                <w:szCs w:val="10"/>
              </w:rPr>
            </w:pPr>
            <w:r w:rsidRPr="0063358F">
              <w:rPr>
                <w:noProof/>
                <w:color w:val="002060"/>
                <w:sz w:val="10"/>
                <w:szCs w:val="10"/>
                <w:lang w:eastAsia="it-IT"/>
              </w:rPr>
              <mc:AlternateContent>
                <mc:Choice Requires="wps">
                  <w:drawing>
                    <wp:inline distT="0" distB="0" distL="0" distR="0" wp14:anchorId="3965107B" wp14:editId="75361260">
                      <wp:extent cx="1493949" cy="0"/>
                      <wp:effectExtent l="0" t="19050" r="30480" b="19050"/>
                      <wp:docPr id="6" name="Connettore diritto 6" descr="separatore di tes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16BBA324" id="Connettore diritto 6" o:spid="_x0000_s1026" alt="separatore di tes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&#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jKhKucBAAApBAAADgAAAAAAAAAAAAAAAAAuAgAAZHJzL2Uyb0RvYy54bWxQSwECLQAU&#10;AAYACAAAACEAXfQJ4dgAAAACAQAADwAAAAAAAAAAAAAAAABBBAAAZHJzL2Rvd25yZXYueG1sUEsF&#10;BgAAAAAEAAQA8wAAAEYFAAAAAA==&#10;" strokecolor="#082a75 [3215]" strokeweight="3pt">
                      <w10:anchorlock/>
                    </v:line>
                  </w:pict>
                </mc:Fallback>
              </mc:AlternateContent>
            </w:r>
          </w:p>
          <w:p w:rsidR="00D077E9" w:rsidRPr="0063358F" w:rsidRDefault="00D077E9" w:rsidP="00AB02A7">
            <w:pPr>
              <w:rPr>
                <w:noProof/>
                <w:color w:val="002060"/>
                <w:sz w:val="10"/>
                <w:szCs w:val="10"/>
              </w:rPr>
            </w:pPr>
          </w:p>
          <w:p w:rsidR="00D077E9" w:rsidRPr="0063358F" w:rsidRDefault="00D077E9" w:rsidP="00AB02A7">
            <w:pPr>
              <w:rPr>
                <w:noProof/>
                <w:color w:val="002060"/>
                <w:sz w:val="10"/>
                <w:szCs w:val="10"/>
              </w:rPr>
            </w:pPr>
          </w:p>
          <w:p w:rsidR="00D077E9" w:rsidRPr="00957759" w:rsidRDefault="00C07607" w:rsidP="00AB02A7">
            <w:pPr>
              <w:rPr>
                <w:noProof/>
                <w:color w:val="002060"/>
                <w:sz w:val="32"/>
                <w:szCs w:val="32"/>
                <w:u w:val="single"/>
              </w:rPr>
            </w:pPr>
            <w:sdt>
              <w:sdtPr>
                <w:rPr>
                  <w:noProof/>
                  <w:color w:val="002060"/>
                  <w:sz w:val="32"/>
                  <w:szCs w:val="32"/>
                </w:rPr>
                <w:id w:val="-1740469667"/>
                <w:placeholder>
                  <w:docPart w:val="27EB7E4DBE52409E881640F3F0029B85"/>
                </w:placeholder>
              </w:sdtPr>
              <w:sdtEndPr>
                <w:rPr>
                  <w:u w:val="single"/>
                </w:rPr>
              </w:sdtEndPr>
              <w:sdtContent>
                <w:r w:rsidR="0063358F" w:rsidRPr="00957759">
                  <w:rPr>
                    <w:noProof/>
                    <w:color w:val="002060"/>
                    <w:sz w:val="32"/>
                    <w:szCs w:val="32"/>
                    <w:u w:val="single"/>
                  </w:rPr>
                  <w:t>ERAP MARCHE</w:t>
                </w:r>
              </w:sdtContent>
            </w:sdt>
          </w:p>
          <w:p w:rsidR="00D077E9" w:rsidRPr="00957759" w:rsidRDefault="0063358F" w:rsidP="00AB02A7">
            <w:pPr>
              <w:rPr>
                <w:noProof/>
                <w:color w:val="002060"/>
                <w:sz w:val="40"/>
                <w:szCs w:val="40"/>
              </w:rPr>
            </w:pPr>
            <w:r w:rsidRPr="00957759">
              <w:rPr>
                <w:noProof/>
                <w:color w:val="002060"/>
                <w:sz w:val="40"/>
                <w:szCs w:val="40"/>
                <w:lang w:bidi="it-IT"/>
              </w:rPr>
              <w:t>PRESIDIO DI FERMO</w:t>
            </w:r>
          </w:p>
          <w:p w:rsidR="00D077E9" w:rsidRPr="00D86945" w:rsidRDefault="00D077E9" w:rsidP="00AB02A7">
            <w:pPr>
              <w:rPr>
                <w:noProof/>
                <w:sz w:val="10"/>
                <w:szCs w:val="10"/>
              </w:rPr>
            </w:pPr>
          </w:p>
        </w:tc>
      </w:tr>
    </w:tbl>
    <w:p w:rsidR="00D077E9" w:rsidRDefault="0063358F">
      <w:pPr>
        <w:spacing w:after="200"/>
        <w:rPr>
          <w:noProof/>
        </w:rPr>
      </w:pPr>
      <w:r>
        <w:rPr>
          <w:noProof/>
          <w:lang w:eastAsia="it-IT"/>
        </w:rPr>
        <w:drawing>
          <wp:anchor distT="0" distB="0" distL="114300" distR="114300" simplePos="0" relativeHeight="251662336" behindDoc="0" locked="0" layoutInCell="1" allowOverlap="1" wp14:anchorId="6BE2F277" wp14:editId="7C7CA85A">
            <wp:simplePos x="0" y="0"/>
            <wp:positionH relativeFrom="column">
              <wp:posOffset>4949190</wp:posOffset>
            </wp:positionH>
            <wp:positionV relativeFrom="paragraph">
              <wp:posOffset>7717790</wp:posOffset>
            </wp:positionV>
            <wp:extent cx="1457325" cy="68580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2A7" w:rsidRPr="00D967AC">
        <w:rPr>
          <w:noProof/>
          <w:lang w:eastAsia="it-IT"/>
        </w:rPr>
        <w:drawing>
          <wp:anchor distT="0" distB="0" distL="114300" distR="114300" simplePos="0" relativeHeight="251661312" behindDoc="0" locked="0" layoutInCell="1" allowOverlap="1" wp14:anchorId="2B05B9CB" wp14:editId="50363DC5">
            <wp:simplePos x="0" y="0"/>
            <wp:positionH relativeFrom="column">
              <wp:posOffset>4950044</wp:posOffset>
            </wp:positionH>
            <wp:positionV relativeFrom="paragraph">
              <wp:posOffset>7747635</wp:posOffset>
            </wp:positionV>
            <wp:extent cx="1482287" cy="643890"/>
            <wp:effectExtent l="0" t="0" r="0" b="3810"/>
            <wp:wrapNone/>
            <wp:docPr id="12" name="Elemento grafico 201" descr="logo-placeholder">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Elemento grafico 201" descr="segnaposto-log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3D65186-AB5A-4584-87C3-0FAA2992263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287" cy="643890"/>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eastAsia="it-IT"/>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Rettangolo 2" descr="rettangolo colorato"/>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26321D5" id="Rettangolo 2" o:spid="_x0000_s1026" alt="rettangolo colorato"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" fillcolor="#34aba2 [3206]" stroked="f" strokeweight="2pt">
                <w10:wrap anchory="page"/>
              </v:rect>
            </w:pict>
          </mc:Fallback>
        </mc:AlternateContent>
      </w:r>
      <w:r w:rsidR="00D077E9">
        <w:rPr>
          <w:noProof/>
          <w:lang w:bidi="it-IT"/>
        </w:rPr>
        <w:br w:type="page"/>
      </w:r>
    </w:p>
    <w:p w:rsidR="00796232" w:rsidRPr="00796232" w:rsidRDefault="00796232" w:rsidP="00796232">
      <w:pPr>
        <w:spacing w:after="120" w:line="480" w:lineRule="auto"/>
        <w:rPr>
          <w:rFonts w:asciiTheme="majorHAnsi" w:hAnsiTheme="majorHAnsi" w:cstheme="majorHAnsi"/>
          <w:sz w:val="24"/>
          <w:szCs w:val="24"/>
        </w:rPr>
      </w:pPr>
      <w:r w:rsidRPr="00796232">
        <w:rPr>
          <w:rFonts w:asciiTheme="majorHAnsi" w:hAnsiTheme="majorHAnsi" w:cstheme="majorHAnsi"/>
          <w:sz w:val="24"/>
          <w:szCs w:val="24"/>
          <w:u w:val="single"/>
        </w:rPr>
        <w:lastRenderedPageBreak/>
        <w:t>Riferimenti normativi regionali</w:t>
      </w:r>
      <w:r w:rsidRPr="00796232">
        <w:rPr>
          <w:rFonts w:asciiTheme="majorHAnsi" w:hAnsiTheme="majorHAnsi" w:cstheme="majorHAnsi"/>
          <w:sz w:val="24"/>
          <w:szCs w:val="24"/>
        </w:rPr>
        <w:t>:</w:t>
      </w:r>
    </w:p>
    <w:p w:rsidR="00796232" w:rsidRPr="00D20754" w:rsidRDefault="00796232" w:rsidP="00796232">
      <w:pPr>
        <w:pStyle w:val="Paragrafoelenco"/>
        <w:numPr>
          <w:ilvl w:val="0"/>
          <w:numId w:val="1"/>
        </w:numPr>
        <w:autoSpaceDE w:val="0"/>
        <w:autoSpaceDN w:val="0"/>
        <w:adjustRightInd w:val="0"/>
        <w:spacing w:after="120"/>
        <w:ind w:left="567" w:hanging="567"/>
        <w:contextualSpacing w:val="0"/>
        <w:jc w:val="both"/>
        <w:rPr>
          <w:rFonts w:asciiTheme="majorHAnsi" w:eastAsia="Times New Roman" w:hAnsiTheme="majorHAnsi" w:cstheme="majorHAnsi"/>
          <w:b w:val="0"/>
          <w:color w:val="auto"/>
          <w:sz w:val="24"/>
          <w:szCs w:val="24"/>
          <w:lang w:eastAsia="it-IT"/>
        </w:rPr>
      </w:pPr>
      <w:r w:rsidRPr="00D20754">
        <w:rPr>
          <w:rFonts w:asciiTheme="majorHAnsi" w:hAnsiTheme="majorHAnsi" w:cstheme="majorHAnsi"/>
          <w:b w:val="0"/>
          <w:color w:val="auto"/>
          <w:sz w:val="24"/>
          <w:szCs w:val="24"/>
        </w:rPr>
        <w:t>Legge Regionale n. 36 del 16</w:t>
      </w:r>
      <w:r w:rsidR="004A0E99">
        <w:rPr>
          <w:rFonts w:asciiTheme="majorHAnsi" w:hAnsiTheme="majorHAnsi" w:cstheme="majorHAnsi"/>
          <w:b w:val="0"/>
          <w:color w:val="auto"/>
          <w:sz w:val="24"/>
          <w:szCs w:val="24"/>
        </w:rPr>
        <w:t xml:space="preserve"> dicembre </w:t>
      </w:r>
      <w:r w:rsidRPr="00D20754">
        <w:rPr>
          <w:rFonts w:asciiTheme="majorHAnsi" w:hAnsiTheme="majorHAnsi" w:cstheme="majorHAnsi"/>
          <w:b w:val="0"/>
          <w:color w:val="auto"/>
          <w:sz w:val="24"/>
          <w:szCs w:val="24"/>
        </w:rPr>
        <w:t xml:space="preserve">2005 e </w:t>
      </w:r>
      <w:proofErr w:type="spellStart"/>
      <w:r w:rsidRPr="00D20754">
        <w:rPr>
          <w:rFonts w:asciiTheme="majorHAnsi" w:hAnsiTheme="majorHAnsi" w:cstheme="majorHAnsi"/>
          <w:b w:val="0"/>
          <w:color w:val="auto"/>
          <w:sz w:val="24"/>
          <w:szCs w:val="24"/>
        </w:rPr>
        <w:t>s.m.i.</w:t>
      </w:r>
      <w:proofErr w:type="spellEnd"/>
      <w:r w:rsidRPr="00D20754">
        <w:rPr>
          <w:rFonts w:asciiTheme="majorHAnsi" w:hAnsiTheme="majorHAnsi" w:cstheme="majorHAnsi"/>
          <w:b w:val="0"/>
          <w:color w:val="auto"/>
          <w:sz w:val="24"/>
          <w:szCs w:val="24"/>
        </w:rPr>
        <w:t>, come da ultimo modificata con Legge Regionale 27</w:t>
      </w:r>
      <w:r w:rsidR="004A0E99">
        <w:rPr>
          <w:rFonts w:asciiTheme="majorHAnsi" w:hAnsiTheme="majorHAnsi" w:cstheme="majorHAnsi"/>
          <w:b w:val="0"/>
          <w:color w:val="auto"/>
          <w:sz w:val="24"/>
          <w:szCs w:val="24"/>
        </w:rPr>
        <w:t xml:space="preserve"> dicembre </w:t>
      </w:r>
      <w:r w:rsidRPr="00D20754">
        <w:rPr>
          <w:rFonts w:asciiTheme="majorHAnsi" w:hAnsiTheme="majorHAnsi" w:cstheme="majorHAnsi"/>
          <w:b w:val="0"/>
          <w:color w:val="auto"/>
          <w:sz w:val="24"/>
          <w:szCs w:val="24"/>
        </w:rPr>
        <w:t>2018 n. 49;</w:t>
      </w:r>
    </w:p>
    <w:p w:rsidR="00796232" w:rsidRPr="00D20754" w:rsidRDefault="00796232" w:rsidP="00796232">
      <w:pPr>
        <w:pStyle w:val="Paragrafoelenco"/>
        <w:numPr>
          <w:ilvl w:val="0"/>
          <w:numId w:val="1"/>
        </w:numPr>
        <w:autoSpaceDE w:val="0"/>
        <w:autoSpaceDN w:val="0"/>
        <w:adjustRightInd w:val="0"/>
        <w:spacing w:after="120"/>
        <w:ind w:left="567" w:hanging="567"/>
        <w:contextualSpacing w:val="0"/>
        <w:jc w:val="both"/>
        <w:rPr>
          <w:rFonts w:asciiTheme="majorHAnsi" w:hAnsiTheme="majorHAnsi" w:cstheme="majorHAnsi"/>
          <w:b w:val="0"/>
          <w:color w:val="auto"/>
          <w:sz w:val="24"/>
          <w:szCs w:val="24"/>
        </w:rPr>
      </w:pPr>
      <w:r w:rsidRPr="00D20754">
        <w:rPr>
          <w:rFonts w:asciiTheme="majorHAnsi" w:hAnsiTheme="majorHAnsi" w:cstheme="majorHAnsi"/>
          <w:b w:val="0"/>
          <w:color w:val="auto"/>
          <w:sz w:val="24"/>
          <w:szCs w:val="24"/>
        </w:rPr>
        <w:t>Delibera della Giunta Regionale delle Marche n° 492 del 7 aprile 2008;</w:t>
      </w:r>
    </w:p>
    <w:p w:rsidR="00796232" w:rsidRPr="00D20754" w:rsidRDefault="00796232" w:rsidP="00796232">
      <w:pPr>
        <w:pStyle w:val="Paragrafoelenco"/>
        <w:numPr>
          <w:ilvl w:val="0"/>
          <w:numId w:val="1"/>
        </w:numPr>
        <w:autoSpaceDE w:val="0"/>
        <w:autoSpaceDN w:val="0"/>
        <w:adjustRightInd w:val="0"/>
        <w:spacing w:after="120"/>
        <w:ind w:left="567" w:hanging="567"/>
        <w:contextualSpacing w:val="0"/>
        <w:jc w:val="both"/>
        <w:rPr>
          <w:rFonts w:asciiTheme="majorHAnsi" w:hAnsiTheme="majorHAnsi" w:cstheme="majorHAnsi"/>
          <w:b w:val="0"/>
          <w:color w:val="auto"/>
          <w:sz w:val="24"/>
          <w:szCs w:val="24"/>
        </w:rPr>
      </w:pPr>
      <w:r w:rsidRPr="00D20754">
        <w:rPr>
          <w:rFonts w:asciiTheme="majorHAnsi" w:hAnsiTheme="majorHAnsi" w:cstheme="majorHAnsi"/>
          <w:b w:val="0"/>
          <w:color w:val="auto"/>
          <w:sz w:val="24"/>
          <w:szCs w:val="24"/>
        </w:rPr>
        <w:t>Delibera della Giunta Regionale delle Marche n. 391 dell’8 aprile 2019.</w:t>
      </w:r>
    </w:p>
    <w:p w:rsidR="00AB02A7" w:rsidRDefault="00AB02A7" w:rsidP="00796232">
      <w:pPr>
        <w:ind w:left="567" w:hanging="567"/>
        <w:rPr>
          <w:rFonts w:asciiTheme="majorHAnsi" w:hAnsiTheme="majorHAnsi" w:cstheme="majorHAnsi"/>
          <w:noProof/>
          <w:sz w:val="24"/>
          <w:szCs w:val="24"/>
        </w:rPr>
      </w:pPr>
    </w:p>
    <w:p w:rsidR="00D20754" w:rsidRDefault="00D20754" w:rsidP="00796232">
      <w:pPr>
        <w:ind w:left="567" w:hanging="567"/>
        <w:rPr>
          <w:rFonts w:asciiTheme="majorHAnsi" w:hAnsiTheme="majorHAnsi" w:cstheme="majorHAnsi"/>
          <w:noProof/>
          <w:sz w:val="24"/>
          <w:szCs w:val="24"/>
        </w:rPr>
      </w:pPr>
    </w:p>
    <w:p w:rsidR="00D20754" w:rsidRDefault="00D20754" w:rsidP="00796232">
      <w:pPr>
        <w:ind w:left="567" w:hanging="567"/>
        <w:rPr>
          <w:rFonts w:asciiTheme="majorHAnsi" w:hAnsiTheme="majorHAnsi" w:cstheme="majorHAnsi"/>
          <w:noProof/>
          <w:sz w:val="24"/>
          <w:szCs w:val="24"/>
        </w:rPr>
      </w:pPr>
    </w:p>
    <w:p w:rsidR="00D20754" w:rsidRDefault="00D20754" w:rsidP="00796232">
      <w:pPr>
        <w:ind w:left="567" w:hanging="567"/>
        <w:rPr>
          <w:rFonts w:asciiTheme="majorHAnsi" w:hAnsiTheme="majorHAnsi" w:cstheme="majorHAnsi"/>
          <w:noProof/>
          <w:sz w:val="24"/>
          <w:szCs w:val="24"/>
        </w:rPr>
      </w:pPr>
    </w:p>
    <w:p w:rsidR="00D20754" w:rsidRPr="00796232" w:rsidRDefault="00D20754" w:rsidP="00AC26EF">
      <w:pPr>
        <w:rPr>
          <w:rFonts w:asciiTheme="majorHAnsi" w:hAnsiTheme="majorHAnsi" w:cstheme="majorHAnsi"/>
          <w:noProof/>
          <w:sz w:val="24"/>
          <w:szCs w:val="24"/>
        </w:rPr>
      </w:pPr>
    </w:p>
    <w:p w:rsidR="00796232" w:rsidRPr="00F165E3" w:rsidRDefault="00796232" w:rsidP="00796232">
      <w:pPr>
        <w:spacing w:line="100" w:lineRule="atLeast"/>
        <w:rPr>
          <w:rFonts w:asciiTheme="majorHAnsi" w:hAnsiTheme="majorHAnsi" w:cstheme="majorHAnsi"/>
          <w:bCs/>
          <w:sz w:val="24"/>
          <w:szCs w:val="24"/>
          <w:u w:val="single"/>
        </w:rPr>
      </w:pPr>
      <w:r w:rsidRPr="00F165E3">
        <w:rPr>
          <w:rFonts w:asciiTheme="majorHAnsi" w:hAnsiTheme="majorHAnsi" w:cstheme="majorHAnsi"/>
          <w:bCs/>
          <w:sz w:val="24"/>
          <w:szCs w:val="24"/>
          <w:u w:val="single"/>
        </w:rPr>
        <w:t>INDICE</w:t>
      </w:r>
    </w:p>
    <w:p w:rsidR="00796232" w:rsidRPr="00796232" w:rsidRDefault="00796232" w:rsidP="00796232">
      <w:pPr>
        <w:spacing w:line="100" w:lineRule="atLeast"/>
        <w:jc w:val="center"/>
        <w:rPr>
          <w:rFonts w:asciiTheme="majorHAnsi" w:hAnsiTheme="majorHAnsi" w:cstheme="majorHAnsi"/>
          <w:b w:val="0"/>
          <w:bCs/>
          <w:sz w:val="24"/>
          <w:szCs w:val="24"/>
        </w:rPr>
      </w:pPr>
    </w:p>
    <w:p w:rsidR="00796232" w:rsidRPr="00D20754" w:rsidRDefault="00F165E3"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1 -</w:t>
      </w:r>
      <w:r w:rsidRPr="00D20754">
        <w:rPr>
          <w:rFonts w:asciiTheme="majorHAnsi" w:hAnsiTheme="majorHAnsi" w:cstheme="majorHAnsi"/>
          <w:b w:val="0"/>
          <w:bCs/>
          <w:color w:val="auto"/>
          <w:sz w:val="24"/>
          <w:szCs w:val="24"/>
        </w:rPr>
        <w:tab/>
      </w:r>
      <w:r w:rsidR="00796232" w:rsidRPr="00D20754">
        <w:rPr>
          <w:rFonts w:asciiTheme="majorHAnsi" w:hAnsiTheme="majorHAnsi" w:cstheme="majorHAnsi"/>
          <w:b w:val="0"/>
          <w:bCs/>
          <w:color w:val="auto"/>
          <w:sz w:val="24"/>
          <w:szCs w:val="24"/>
        </w:rPr>
        <w:t>OGGETTO</w:t>
      </w:r>
      <w:r w:rsidR="002C4B1E" w:rsidRPr="00D20754">
        <w:rPr>
          <w:rFonts w:asciiTheme="majorHAnsi" w:hAnsiTheme="majorHAnsi" w:cstheme="majorHAnsi"/>
          <w:b w:val="0"/>
          <w:bCs/>
          <w:color w:val="auto"/>
          <w:sz w:val="24"/>
          <w:szCs w:val="24"/>
        </w:rPr>
        <w:t xml:space="preserve"> DEL REGOLAMENTO</w:t>
      </w:r>
      <w:r w:rsidR="002C4B1E" w:rsidRPr="003A4B5F">
        <w:rPr>
          <w:rFonts w:asciiTheme="majorHAnsi" w:hAnsiTheme="majorHAnsi" w:cstheme="majorHAnsi"/>
          <w:b w:val="0"/>
          <w:bCs/>
          <w:color w:val="auto"/>
          <w:sz w:val="24"/>
          <w:szCs w:val="24"/>
          <w:u w:val="single"/>
        </w:rPr>
        <w:t xml:space="preserve"> </w:t>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4A0E99">
        <w:rPr>
          <w:rFonts w:asciiTheme="majorHAnsi" w:hAnsiTheme="majorHAnsi" w:cstheme="majorHAnsi"/>
          <w:b w:val="0"/>
          <w:bCs/>
          <w:color w:val="auto"/>
          <w:sz w:val="24"/>
          <w:szCs w:val="24"/>
        </w:rPr>
        <w:t>PAG. 3</w:t>
      </w:r>
    </w:p>
    <w:p w:rsidR="00796232" w:rsidRPr="00D20754" w:rsidRDefault="00796232" w:rsidP="002C4B1E">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2</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AVVISO PUBBLICO</w:t>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4A0E99">
        <w:rPr>
          <w:rFonts w:asciiTheme="majorHAnsi" w:hAnsiTheme="majorHAnsi" w:cstheme="majorHAnsi"/>
          <w:b w:val="0"/>
          <w:bCs/>
          <w:color w:val="auto"/>
          <w:sz w:val="24"/>
          <w:szCs w:val="24"/>
        </w:rPr>
        <w:t>PAG. 3</w:t>
      </w:r>
    </w:p>
    <w:p w:rsidR="00796232" w:rsidRPr="00D20754" w:rsidRDefault="00796232" w:rsidP="002C4B1E">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3</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 xml:space="preserve">REQUISITI PER </w:t>
      </w:r>
      <w:r w:rsidR="00417BA5">
        <w:rPr>
          <w:rFonts w:asciiTheme="majorHAnsi" w:hAnsiTheme="majorHAnsi" w:cstheme="majorHAnsi"/>
          <w:b w:val="0"/>
          <w:bCs/>
          <w:color w:val="auto"/>
          <w:sz w:val="24"/>
          <w:szCs w:val="24"/>
        </w:rPr>
        <w:t>L’ASSEGNAZIONE DEGLI ALLOGGI</w:t>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PAG</w:t>
      </w:r>
      <w:r w:rsidR="004A0E99">
        <w:rPr>
          <w:rFonts w:asciiTheme="majorHAnsi" w:hAnsiTheme="majorHAnsi" w:cstheme="majorHAnsi"/>
          <w:b w:val="0"/>
          <w:bCs/>
          <w:color w:val="auto"/>
          <w:sz w:val="24"/>
          <w:szCs w:val="24"/>
        </w:rPr>
        <w:t>. 3</w:t>
      </w:r>
    </w:p>
    <w:p w:rsidR="00796232" w:rsidRPr="00D20754" w:rsidRDefault="002C4B1E"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w:t>
      </w:r>
      <w:r w:rsidR="00796232" w:rsidRPr="00D20754">
        <w:rPr>
          <w:rFonts w:asciiTheme="majorHAnsi" w:hAnsiTheme="majorHAnsi" w:cstheme="majorHAnsi"/>
          <w:b w:val="0"/>
          <w:bCs/>
          <w:color w:val="auto"/>
          <w:sz w:val="24"/>
          <w:szCs w:val="24"/>
        </w:rPr>
        <w:t>4</w:t>
      </w:r>
      <w:r w:rsidRPr="00D20754">
        <w:rPr>
          <w:rFonts w:asciiTheme="majorHAnsi" w:hAnsiTheme="majorHAnsi" w:cstheme="majorHAnsi"/>
          <w:b w:val="0"/>
          <w:bCs/>
          <w:color w:val="auto"/>
          <w:sz w:val="24"/>
          <w:szCs w:val="24"/>
        </w:rPr>
        <w:t xml:space="preserve"> - </w:t>
      </w:r>
      <w:r w:rsidRPr="00D20754">
        <w:rPr>
          <w:rFonts w:asciiTheme="majorHAnsi" w:hAnsiTheme="majorHAnsi" w:cstheme="majorHAnsi"/>
          <w:b w:val="0"/>
          <w:bCs/>
          <w:color w:val="auto"/>
          <w:sz w:val="24"/>
          <w:szCs w:val="24"/>
        </w:rPr>
        <w:tab/>
        <w:t xml:space="preserve">PRESENTAZIONE DELLE DOMANDE E </w:t>
      </w:r>
      <w:r w:rsidR="00796232" w:rsidRPr="00D20754">
        <w:rPr>
          <w:rFonts w:asciiTheme="majorHAnsi" w:hAnsiTheme="majorHAnsi" w:cstheme="majorHAnsi"/>
          <w:b w:val="0"/>
          <w:bCs/>
          <w:color w:val="auto"/>
          <w:sz w:val="24"/>
          <w:szCs w:val="24"/>
        </w:rPr>
        <w:t>SUBENTRO</w:t>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004A0E99">
        <w:rPr>
          <w:rFonts w:asciiTheme="majorHAnsi" w:hAnsiTheme="majorHAnsi" w:cstheme="majorHAnsi"/>
          <w:b w:val="0"/>
          <w:bCs/>
          <w:color w:val="auto"/>
          <w:sz w:val="24"/>
          <w:szCs w:val="24"/>
        </w:rPr>
        <w:t>PAG.</w:t>
      </w:r>
      <w:r w:rsidR="003A4B5F">
        <w:rPr>
          <w:rFonts w:asciiTheme="majorHAnsi" w:hAnsiTheme="majorHAnsi" w:cstheme="majorHAnsi"/>
          <w:b w:val="0"/>
          <w:bCs/>
          <w:color w:val="auto"/>
          <w:sz w:val="24"/>
          <w:szCs w:val="24"/>
        </w:rPr>
        <w:t xml:space="preserve"> </w:t>
      </w:r>
      <w:r w:rsidR="00987D6C">
        <w:rPr>
          <w:rFonts w:asciiTheme="majorHAnsi" w:hAnsiTheme="majorHAnsi" w:cstheme="majorHAnsi"/>
          <w:b w:val="0"/>
          <w:bCs/>
          <w:color w:val="auto"/>
          <w:sz w:val="24"/>
          <w:szCs w:val="24"/>
        </w:rPr>
        <w:t>4</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5</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COMMISSIONE PER LA FORMAZIONE DELLA GRADUATORIA</w:t>
      </w:r>
      <w:r w:rsidR="002C4B1E" w:rsidRPr="003A4B5F">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 xml:space="preserve">PAG. </w:t>
      </w:r>
      <w:r w:rsidR="003A4B5F">
        <w:rPr>
          <w:rFonts w:asciiTheme="majorHAnsi" w:hAnsiTheme="majorHAnsi" w:cstheme="majorHAnsi"/>
          <w:b w:val="0"/>
          <w:bCs/>
          <w:color w:val="auto"/>
          <w:sz w:val="24"/>
          <w:szCs w:val="24"/>
        </w:rPr>
        <w:t>5</w:t>
      </w:r>
    </w:p>
    <w:p w:rsidR="00796232"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6</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PUNTEGGI</w:t>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002C4B1E" w:rsidRPr="003A4B5F">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PAG.</w:t>
      </w:r>
      <w:r w:rsidR="003A4B5F">
        <w:rPr>
          <w:rFonts w:asciiTheme="majorHAnsi" w:hAnsiTheme="majorHAnsi" w:cstheme="majorHAnsi"/>
          <w:b w:val="0"/>
          <w:bCs/>
          <w:color w:val="auto"/>
          <w:sz w:val="24"/>
          <w:szCs w:val="24"/>
        </w:rPr>
        <w:t xml:space="preserve"> 6</w:t>
      </w:r>
    </w:p>
    <w:p w:rsidR="003A4B5F" w:rsidRPr="003A4B5F" w:rsidRDefault="003A4B5F" w:rsidP="003A4B5F">
      <w:pPr>
        <w:pStyle w:val="Paragrafoelenco"/>
        <w:numPr>
          <w:ilvl w:val="0"/>
          <w:numId w:val="1"/>
        </w:numPr>
        <w:spacing w:line="360" w:lineRule="auto"/>
        <w:ind w:left="1701" w:hanging="283"/>
        <w:rPr>
          <w:rFonts w:asciiTheme="majorHAnsi" w:hAnsiTheme="majorHAnsi" w:cstheme="majorHAnsi"/>
          <w:b w:val="0"/>
          <w:bCs/>
          <w:color w:val="auto"/>
          <w:sz w:val="24"/>
          <w:szCs w:val="24"/>
        </w:rPr>
      </w:pPr>
      <w:r w:rsidRPr="003A4B5F">
        <w:rPr>
          <w:rFonts w:asciiTheme="majorHAnsi" w:hAnsiTheme="majorHAnsi" w:cstheme="majorHAnsi"/>
          <w:b w:val="0"/>
          <w:bCs/>
          <w:color w:val="auto"/>
          <w:sz w:val="24"/>
          <w:szCs w:val="24"/>
        </w:rPr>
        <w:t>Condizioni soggettive</w:t>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rPr>
        <w:t>PAG. 7</w:t>
      </w:r>
    </w:p>
    <w:p w:rsidR="003A4B5F" w:rsidRPr="003A4B5F" w:rsidRDefault="003A4B5F" w:rsidP="003A4B5F">
      <w:pPr>
        <w:pStyle w:val="Paragrafoelenco"/>
        <w:numPr>
          <w:ilvl w:val="0"/>
          <w:numId w:val="1"/>
        </w:numPr>
        <w:spacing w:line="360" w:lineRule="auto"/>
        <w:ind w:left="1701" w:hanging="283"/>
        <w:rPr>
          <w:rFonts w:asciiTheme="majorHAnsi" w:hAnsiTheme="majorHAnsi" w:cstheme="majorHAnsi"/>
          <w:b w:val="0"/>
          <w:bCs/>
          <w:color w:val="auto"/>
          <w:sz w:val="24"/>
          <w:szCs w:val="24"/>
        </w:rPr>
      </w:pPr>
      <w:r w:rsidRPr="003A4B5F">
        <w:rPr>
          <w:rFonts w:asciiTheme="majorHAnsi" w:hAnsiTheme="majorHAnsi" w:cstheme="majorHAnsi"/>
          <w:b w:val="0"/>
          <w:bCs/>
          <w:color w:val="auto"/>
          <w:sz w:val="24"/>
          <w:szCs w:val="24"/>
        </w:rPr>
        <w:t>Condizioni oggettive</w:t>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u w:val="single"/>
        </w:rPr>
        <w:tab/>
      </w:r>
      <w:r w:rsidRPr="003A4B5F">
        <w:rPr>
          <w:rFonts w:asciiTheme="majorHAnsi" w:hAnsiTheme="majorHAnsi" w:cstheme="majorHAnsi"/>
          <w:b w:val="0"/>
          <w:bCs/>
          <w:color w:val="auto"/>
          <w:sz w:val="24"/>
          <w:szCs w:val="24"/>
        </w:rPr>
        <w:t>PAG. 10</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7</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PRIORIT</w:t>
      </w:r>
      <w:r w:rsidR="002C4B1E" w:rsidRPr="00D20754">
        <w:rPr>
          <w:rFonts w:asciiTheme="majorHAnsi" w:hAnsiTheme="majorHAnsi" w:cstheme="majorHAnsi"/>
          <w:b w:val="0"/>
          <w:bCs/>
          <w:caps/>
          <w:color w:val="auto"/>
          <w:sz w:val="24"/>
          <w:szCs w:val="24"/>
        </w:rPr>
        <w:t>à</w:t>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PAG.</w:t>
      </w:r>
      <w:r w:rsidR="00417BA5">
        <w:rPr>
          <w:rFonts w:asciiTheme="majorHAnsi" w:hAnsiTheme="majorHAnsi" w:cstheme="majorHAnsi"/>
          <w:b w:val="0"/>
          <w:bCs/>
          <w:color w:val="auto"/>
          <w:sz w:val="24"/>
          <w:szCs w:val="24"/>
        </w:rPr>
        <w:t xml:space="preserve"> 12</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8</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ISTRUTTORIA DELLE DOMANDE</w:t>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002C4B1E" w:rsidRPr="00417BA5">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PAG.</w:t>
      </w:r>
      <w:r w:rsidR="00417BA5">
        <w:rPr>
          <w:rFonts w:asciiTheme="majorHAnsi" w:hAnsiTheme="majorHAnsi" w:cstheme="majorHAnsi"/>
          <w:b w:val="0"/>
          <w:bCs/>
          <w:color w:val="auto"/>
          <w:sz w:val="24"/>
          <w:szCs w:val="24"/>
        </w:rPr>
        <w:t xml:space="preserve"> 12</w:t>
      </w:r>
    </w:p>
    <w:p w:rsidR="002C4B1E" w:rsidRPr="00D20754" w:rsidRDefault="00796232" w:rsidP="002C4B1E">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9</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GRADUATOR</w:t>
      </w:r>
      <w:r w:rsidR="002C4B1E" w:rsidRPr="00D20754">
        <w:rPr>
          <w:rFonts w:asciiTheme="majorHAnsi" w:hAnsiTheme="majorHAnsi" w:cstheme="majorHAnsi"/>
          <w:b w:val="0"/>
          <w:bCs/>
          <w:color w:val="auto"/>
          <w:sz w:val="24"/>
          <w:szCs w:val="24"/>
        </w:rPr>
        <w:t>IA PROVVISORIA E PARTECIPAZIONE</w:t>
      </w:r>
    </w:p>
    <w:p w:rsidR="00796232" w:rsidRPr="00D20754" w:rsidRDefault="002C4B1E" w:rsidP="002C4B1E">
      <w:pPr>
        <w:spacing w:line="360" w:lineRule="auto"/>
        <w:ind w:left="720" w:firstLine="720"/>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AL </w:t>
      </w:r>
      <w:r w:rsidR="00796232" w:rsidRPr="00D20754">
        <w:rPr>
          <w:rFonts w:asciiTheme="majorHAnsi" w:hAnsiTheme="majorHAnsi" w:cstheme="majorHAnsi"/>
          <w:b w:val="0"/>
          <w:bCs/>
          <w:color w:val="auto"/>
          <w:sz w:val="24"/>
          <w:szCs w:val="24"/>
        </w:rPr>
        <w:t>PROCEDIMENTO</w:t>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Pr="00417BA5">
        <w:rPr>
          <w:rFonts w:asciiTheme="majorHAnsi" w:hAnsiTheme="majorHAnsi" w:cstheme="majorHAnsi"/>
          <w:b w:val="0"/>
          <w:bCs/>
          <w:color w:val="auto"/>
          <w:sz w:val="24"/>
          <w:szCs w:val="24"/>
          <w:u w:val="single"/>
        </w:rPr>
        <w:tab/>
      </w:r>
      <w:r w:rsidR="00796232" w:rsidRPr="00D20754">
        <w:rPr>
          <w:rFonts w:asciiTheme="majorHAnsi" w:hAnsiTheme="majorHAnsi" w:cstheme="majorHAnsi"/>
          <w:b w:val="0"/>
          <w:bCs/>
          <w:color w:val="auto"/>
          <w:sz w:val="24"/>
          <w:szCs w:val="24"/>
        </w:rPr>
        <w:t>PAG.</w:t>
      </w:r>
      <w:r w:rsidR="00417BA5">
        <w:rPr>
          <w:rFonts w:asciiTheme="majorHAnsi" w:hAnsiTheme="majorHAnsi" w:cstheme="majorHAnsi"/>
          <w:b w:val="0"/>
          <w:bCs/>
          <w:color w:val="auto"/>
          <w:sz w:val="24"/>
          <w:szCs w:val="24"/>
        </w:rPr>
        <w:t xml:space="preserve"> 12</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 1</w:t>
      </w:r>
      <w:r w:rsidR="002C4B1E" w:rsidRPr="00D20754">
        <w:rPr>
          <w:rFonts w:asciiTheme="majorHAnsi" w:hAnsiTheme="majorHAnsi" w:cstheme="majorHAnsi"/>
          <w:b w:val="0"/>
          <w:bCs/>
          <w:color w:val="auto"/>
          <w:sz w:val="24"/>
          <w:szCs w:val="24"/>
        </w:rPr>
        <w:t>0 -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GRADUA</w:t>
      </w:r>
      <w:r w:rsidR="002C4B1E" w:rsidRPr="00D20754">
        <w:rPr>
          <w:rFonts w:asciiTheme="majorHAnsi" w:hAnsiTheme="majorHAnsi" w:cstheme="majorHAnsi"/>
          <w:b w:val="0"/>
          <w:bCs/>
          <w:color w:val="auto"/>
          <w:sz w:val="24"/>
          <w:szCs w:val="24"/>
        </w:rPr>
        <w:t>TO</w:t>
      </w:r>
      <w:r w:rsidRPr="00D20754">
        <w:rPr>
          <w:rFonts w:asciiTheme="majorHAnsi" w:hAnsiTheme="majorHAnsi" w:cstheme="majorHAnsi"/>
          <w:b w:val="0"/>
          <w:bCs/>
          <w:color w:val="auto"/>
          <w:sz w:val="24"/>
          <w:szCs w:val="24"/>
        </w:rPr>
        <w:t>RIA DEFINITIVA</w:t>
      </w:r>
      <w:r w:rsidR="002C4B1E" w:rsidRPr="002E4389">
        <w:rPr>
          <w:rFonts w:asciiTheme="majorHAnsi" w:hAnsiTheme="majorHAnsi" w:cstheme="majorHAnsi"/>
          <w:b w:val="0"/>
          <w:bCs/>
          <w:color w:val="auto"/>
          <w:sz w:val="24"/>
          <w:szCs w:val="24"/>
          <w:u w:val="single"/>
        </w:rPr>
        <w:tab/>
      </w:r>
      <w:r w:rsidR="002C4B1E" w:rsidRPr="002E4389">
        <w:rPr>
          <w:rFonts w:asciiTheme="majorHAnsi" w:hAnsiTheme="majorHAnsi" w:cstheme="majorHAnsi"/>
          <w:b w:val="0"/>
          <w:bCs/>
          <w:color w:val="auto"/>
          <w:sz w:val="24"/>
          <w:szCs w:val="24"/>
          <w:u w:val="single"/>
        </w:rPr>
        <w:tab/>
      </w:r>
      <w:r w:rsidR="002C4B1E" w:rsidRPr="002E4389">
        <w:rPr>
          <w:rFonts w:asciiTheme="majorHAnsi" w:hAnsiTheme="majorHAnsi" w:cstheme="majorHAnsi"/>
          <w:b w:val="0"/>
          <w:bCs/>
          <w:color w:val="auto"/>
          <w:sz w:val="24"/>
          <w:szCs w:val="24"/>
          <w:u w:val="single"/>
        </w:rPr>
        <w:tab/>
      </w:r>
      <w:r w:rsidR="002C4B1E" w:rsidRPr="002E4389">
        <w:rPr>
          <w:rFonts w:asciiTheme="majorHAnsi" w:hAnsiTheme="majorHAnsi" w:cstheme="majorHAnsi"/>
          <w:b w:val="0"/>
          <w:bCs/>
          <w:color w:val="auto"/>
          <w:sz w:val="24"/>
          <w:szCs w:val="24"/>
          <w:u w:val="single"/>
        </w:rPr>
        <w:tab/>
      </w:r>
      <w:r w:rsidR="002C4B1E" w:rsidRPr="002E4389">
        <w:rPr>
          <w:rFonts w:asciiTheme="majorHAnsi" w:hAnsiTheme="majorHAnsi" w:cstheme="majorHAnsi"/>
          <w:b w:val="0"/>
          <w:bCs/>
          <w:color w:val="auto"/>
          <w:sz w:val="24"/>
          <w:szCs w:val="24"/>
          <w:u w:val="single"/>
        </w:rPr>
        <w:tab/>
      </w:r>
      <w:r w:rsidR="002C4B1E" w:rsidRPr="002E4389">
        <w:rPr>
          <w:rFonts w:asciiTheme="majorHAnsi" w:hAnsiTheme="majorHAnsi" w:cstheme="majorHAnsi"/>
          <w:b w:val="0"/>
          <w:bCs/>
          <w:color w:val="auto"/>
          <w:sz w:val="24"/>
          <w:szCs w:val="24"/>
          <w:u w:val="single"/>
        </w:rPr>
        <w:tab/>
      </w:r>
      <w:r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xml:space="preserve"> 13</w:t>
      </w:r>
    </w:p>
    <w:p w:rsidR="002C4B1E" w:rsidRPr="00D20754" w:rsidRDefault="00796232" w:rsidP="002C4B1E">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11 </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VERIFI</w:t>
      </w:r>
      <w:r w:rsidR="002C4B1E" w:rsidRPr="00D20754">
        <w:rPr>
          <w:rFonts w:asciiTheme="majorHAnsi" w:hAnsiTheme="majorHAnsi" w:cstheme="majorHAnsi"/>
          <w:b w:val="0"/>
          <w:bCs/>
          <w:color w:val="auto"/>
          <w:sz w:val="24"/>
          <w:szCs w:val="24"/>
        </w:rPr>
        <w:t>CA DEI REQUISITI E DEI PUNTEGGI PRIMA</w:t>
      </w:r>
    </w:p>
    <w:p w:rsidR="00796232" w:rsidRPr="00D20754" w:rsidRDefault="002C4B1E" w:rsidP="002C4B1E">
      <w:pPr>
        <w:spacing w:line="360" w:lineRule="auto"/>
        <w:ind w:left="720" w:firstLine="720"/>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DELL’ASSEGNAZIONE</w:t>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Pr="002E4389">
        <w:rPr>
          <w:rFonts w:asciiTheme="majorHAnsi" w:hAnsiTheme="majorHAnsi" w:cstheme="majorHAnsi"/>
          <w:b w:val="0"/>
          <w:bCs/>
          <w:color w:val="auto"/>
          <w:sz w:val="24"/>
          <w:szCs w:val="24"/>
          <w:u w:val="single"/>
        </w:rPr>
        <w:tab/>
      </w:r>
      <w:r w:rsidR="00796232"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xml:space="preserve"> 13</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12 </w:t>
      </w:r>
      <w:r w:rsidR="002C4B1E" w:rsidRPr="00D20754">
        <w:rPr>
          <w:rFonts w:asciiTheme="majorHAnsi" w:hAnsiTheme="majorHAnsi" w:cstheme="majorHAnsi"/>
          <w:b w:val="0"/>
          <w:bCs/>
          <w:color w:val="auto"/>
          <w:sz w:val="24"/>
          <w:szCs w:val="24"/>
        </w:rPr>
        <w:t>-</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SCELTA DELL'ALLOGGIO E ASSEGNAZIONE. RINUNCIA</w:t>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xml:space="preserve"> 14</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13 </w:t>
      </w:r>
      <w:r w:rsidR="002C4B1E" w:rsidRPr="00D20754">
        <w:rPr>
          <w:rFonts w:asciiTheme="majorHAnsi" w:hAnsiTheme="majorHAnsi" w:cstheme="majorHAnsi"/>
          <w:b w:val="0"/>
          <w:bCs/>
          <w:color w:val="auto"/>
          <w:sz w:val="24"/>
          <w:szCs w:val="24"/>
        </w:rPr>
        <w:t>-</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RISERVE DI ALLOGG</w:t>
      </w:r>
      <w:r w:rsidR="002C4B1E" w:rsidRPr="00D20754">
        <w:rPr>
          <w:rFonts w:asciiTheme="majorHAnsi" w:hAnsiTheme="majorHAnsi" w:cstheme="majorHAnsi"/>
          <w:b w:val="0"/>
          <w:bCs/>
          <w:color w:val="auto"/>
          <w:sz w:val="24"/>
          <w:szCs w:val="24"/>
        </w:rPr>
        <w:t>I -</w:t>
      </w:r>
      <w:r w:rsidRPr="00D20754">
        <w:rPr>
          <w:rFonts w:asciiTheme="majorHAnsi" w:hAnsiTheme="majorHAnsi" w:cstheme="majorHAnsi"/>
          <w:b w:val="0"/>
          <w:bCs/>
          <w:color w:val="auto"/>
          <w:sz w:val="24"/>
          <w:szCs w:val="24"/>
        </w:rPr>
        <w:t xml:space="preserve"> GRADUATORIE SPECIALI</w:t>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E4389">
        <w:rPr>
          <w:rFonts w:asciiTheme="majorHAnsi" w:hAnsiTheme="majorHAnsi" w:cstheme="majorHAnsi"/>
          <w:b w:val="0"/>
          <w:bCs/>
          <w:color w:val="auto"/>
          <w:sz w:val="24"/>
          <w:szCs w:val="24"/>
        </w:rPr>
        <w:t>PAG. 14</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ART</w:t>
      </w:r>
      <w:r w:rsidR="002C4B1E" w:rsidRPr="00D20754">
        <w:rPr>
          <w:rFonts w:asciiTheme="majorHAnsi" w:hAnsiTheme="majorHAnsi" w:cstheme="majorHAnsi"/>
          <w:b w:val="0"/>
          <w:bCs/>
          <w:color w:val="auto"/>
          <w:sz w:val="24"/>
          <w:szCs w:val="24"/>
        </w:rPr>
        <w:t>.</w:t>
      </w:r>
      <w:r w:rsidRPr="00D20754">
        <w:rPr>
          <w:rFonts w:asciiTheme="majorHAnsi" w:hAnsiTheme="majorHAnsi" w:cstheme="majorHAnsi"/>
          <w:b w:val="0"/>
          <w:bCs/>
          <w:color w:val="auto"/>
          <w:sz w:val="24"/>
          <w:szCs w:val="24"/>
        </w:rPr>
        <w:t xml:space="preserve"> 14 </w:t>
      </w:r>
      <w:r w:rsidR="002C4B1E" w:rsidRPr="00D20754">
        <w:rPr>
          <w:rFonts w:asciiTheme="majorHAnsi" w:hAnsiTheme="majorHAnsi" w:cstheme="majorHAnsi"/>
          <w:b w:val="0"/>
          <w:bCs/>
          <w:color w:val="auto"/>
          <w:sz w:val="24"/>
          <w:szCs w:val="24"/>
        </w:rPr>
        <w:t>-</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PARTECIPAZIONE E CONCERTAZIONE</w:t>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xml:space="preserve"> 15</w:t>
      </w:r>
    </w:p>
    <w:p w:rsidR="00796232"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15 </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 xml:space="preserve">TRATTAMENTO DATI </w:t>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15</w:t>
      </w:r>
    </w:p>
    <w:p w:rsidR="00F165E3" w:rsidRPr="00D20754" w:rsidRDefault="00796232" w:rsidP="00796232">
      <w:pPr>
        <w:spacing w:line="360" w:lineRule="auto"/>
        <w:rPr>
          <w:rFonts w:asciiTheme="majorHAnsi" w:hAnsiTheme="majorHAnsi" w:cstheme="majorHAnsi"/>
          <w:b w:val="0"/>
          <w:bCs/>
          <w:color w:val="auto"/>
          <w:sz w:val="24"/>
          <w:szCs w:val="24"/>
        </w:rPr>
      </w:pPr>
      <w:r w:rsidRPr="00D20754">
        <w:rPr>
          <w:rFonts w:asciiTheme="majorHAnsi" w:hAnsiTheme="majorHAnsi" w:cstheme="majorHAnsi"/>
          <w:b w:val="0"/>
          <w:bCs/>
          <w:color w:val="auto"/>
          <w:sz w:val="24"/>
          <w:szCs w:val="24"/>
        </w:rPr>
        <w:t xml:space="preserve">ART. 16 </w:t>
      </w:r>
      <w:r w:rsidR="002C4B1E" w:rsidRPr="00D20754">
        <w:rPr>
          <w:rFonts w:asciiTheme="majorHAnsi" w:hAnsiTheme="majorHAnsi" w:cstheme="majorHAnsi"/>
          <w:b w:val="0"/>
          <w:bCs/>
          <w:color w:val="auto"/>
          <w:sz w:val="24"/>
          <w:szCs w:val="24"/>
        </w:rPr>
        <w:t xml:space="preserve">- </w:t>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NORME DI RINVIO</w:t>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002C4B1E" w:rsidRPr="00D20754">
        <w:rPr>
          <w:rFonts w:asciiTheme="majorHAnsi" w:hAnsiTheme="majorHAnsi" w:cstheme="majorHAnsi"/>
          <w:b w:val="0"/>
          <w:bCs/>
          <w:color w:val="auto"/>
          <w:sz w:val="24"/>
          <w:szCs w:val="24"/>
        </w:rPr>
        <w:tab/>
      </w:r>
      <w:r w:rsidRPr="00D20754">
        <w:rPr>
          <w:rFonts w:asciiTheme="majorHAnsi" w:hAnsiTheme="majorHAnsi" w:cstheme="majorHAnsi"/>
          <w:b w:val="0"/>
          <w:bCs/>
          <w:color w:val="auto"/>
          <w:sz w:val="24"/>
          <w:szCs w:val="24"/>
        </w:rPr>
        <w:t>PAG.</w:t>
      </w:r>
      <w:r w:rsidR="002E4389">
        <w:rPr>
          <w:rFonts w:asciiTheme="majorHAnsi" w:hAnsiTheme="majorHAnsi" w:cstheme="majorHAnsi"/>
          <w:b w:val="0"/>
          <w:bCs/>
          <w:color w:val="auto"/>
          <w:sz w:val="24"/>
          <w:szCs w:val="24"/>
        </w:rPr>
        <w:t xml:space="preserve"> 15</w:t>
      </w:r>
    </w:p>
    <w:p w:rsidR="00AC26EF" w:rsidRDefault="00AC26EF">
      <w:pPr>
        <w:spacing w:after="200"/>
        <w:rPr>
          <w:rFonts w:asciiTheme="majorHAnsi" w:hAnsiTheme="majorHAnsi" w:cstheme="majorHAnsi"/>
          <w:b w:val="0"/>
          <w:bCs/>
          <w:sz w:val="24"/>
          <w:szCs w:val="24"/>
        </w:rPr>
      </w:pPr>
      <w:r>
        <w:rPr>
          <w:rFonts w:asciiTheme="majorHAnsi" w:hAnsiTheme="majorHAnsi" w:cstheme="majorHAnsi"/>
          <w:b w:val="0"/>
          <w:bCs/>
          <w:sz w:val="24"/>
          <w:szCs w:val="24"/>
        </w:rPr>
        <w:br w:type="page"/>
      </w:r>
    </w:p>
    <w:p w:rsidR="00987D6C" w:rsidRDefault="00987D6C" w:rsidP="00987D6C">
      <w:pPr>
        <w:spacing w:line="240" w:lineRule="auto"/>
        <w:jc w:val="center"/>
        <w:rPr>
          <w:rFonts w:asciiTheme="majorHAnsi" w:hAnsiTheme="majorHAnsi" w:cstheme="majorHAnsi"/>
          <w:bCs/>
          <w:color w:val="auto"/>
          <w:sz w:val="24"/>
          <w:szCs w:val="24"/>
          <w:u w:val="single"/>
        </w:rPr>
      </w:pPr>
    </w:p>
    <w:p w:rsidR="00DD18E6" w:rsidRPr="00AC26EF" w:rsidRDefault="00F165E3" w:rsidP="00987D6C">
      <w:pPr>
        <w:spacing w:line="240" w:lineRule="auto"/>
        <w:jc w:val="center"/>
        <w:rPr>
          <w:rFonts w:asciiTheme="majorHAnsi" w:hAnsiTheme="majorHAnsi" w:cstheme="majorHAnsi"/>
          <w:b w:val="0"/>
          <w:bCs/>
          <w:sz w:val="24"/>
          <w:szCs w:val="24"/>
        </w:rPr>
      </w:pPr>
      <w:r w:rsidRPr="00F165E3">
        <w:rPr>
          <w:rFonts w:asciiTheme="majorHAnsi" w:hAnsiTheme="majorHAnsi" w:cstheme="majorHAnsi"/>
          <w:bCs/>
          <w:color w:val="auto"/>
          <w:sz w:val="24"/>
          <w:szCs w:val="24"/>
          <w:u w:val="single"/>
        </w:rPr>
        <w:t>ARTICOLO 1</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OGGETTO</w:t>
      </w:r>
      <w:r w:rsidR="002C4B1E">
        <w:rPr>
          <w:rFonts w:asciiTheme="majorHAnsi" w:hAnsiTheme="majorHAnsi" w:cstheme="majorHAnsi"/>
          <w:bCs/>
          <w:color w:val="auto"/>
          <w:sz w:val="24"/>
          <w:szCs w:val="24"/>
        </w:rPr>
        <w:t xml:space="preserve"> DEL REGOLAMENTO</w:t>
      </w:r>
    </w:p>
    <w:p w:rsidR="00F165E3" w:rsidRPr="00F165E3" w:rsidRDefault="00F165E3" w:rsidP="00987D6C">
      <w:pPr>
        <w:spacing w:line="240" w:lineRule="auto"/>
        <w:jc w:val="both"/>
        <w:rPr>
          <w:rFonts w:asciiTheme="majorHAnsi" w:hAnsiTheme="majorHAnsi" w:cstheme="majorHAnsi"/>
          <w:b w:val="0"/>
          <w:bCs/>
          <w:color w:val="auto"/>
          <w:sz w:val="24"/>
          <w:szCs w:val="24"/>
        </w:rPr>
      </w:pPr>
    </w:p>
    <w:p w:rsidR="00F165E3" w:rsidRPr="00F165E3" w:rsidRDefault="00F165E3" w:rsidP="00987D6C">
      <w:pPr>
        <w:spacing w:after="60" w:line="240" w:lineRule="auto"/>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Il presente Regolamento disciplina l'assegnazione mediante procedure ad evidenza pubblica degli alloggi di edilizia residenziale pubblica sovvenzionata ubicati nel territorio comunale o sovracomunale, ai sensi della Legge Regionale Marche n. 36 del 16/12/2005 e successive modifiche ed integrazioni, come da ultimo modificata con L.R. n. 49 del 27/12/2018</w:t>
      </w:r>
      <w:r>
        <w:rPr>
          <w:rFonts w:asciiTheme="majorHAnsi" w:hAnsiTheme="majorHAnsi" w:cstheme="majorHAnsi"/>
          <w:b w:val="0"/>
          <w:color w:val="auto"/>
          <w:sz w:val="24"/>
          <w:szCs w:val="24"/>
        </w:rPr>
        <w:t>,</w:t>
      </w:r>
      <w:r w:rsidRPr="00F165E3">
        <w:rPr>
          <w:rFonts w:asciiTheme="majorHAnsi" w:hAnsiTheme="majorHAnsi" w:cstheme="majorHAnsi"/>
          <w:b w:val="0"/>
          <w:color w:val="auto"/>
          <w:sz w:val="24"/>
          <w:szCs w:val="24"/>
        </w:rPr>
        <w:t xml:space="preserve"> garantendo la massima partecipazione di tutti i cittadini interessati ed in possesso dei requisiti </w:t>
      </w:r>
      <w:r>
        <w:rPr>
          <w:rFonts w:asciiTheme="majorHAnsi" w:hAnsiTheme="majorHAnsi" w:cstheme="majorHAnsi"/>
          <w:b w:val="0"/>
          <w:color w:val="auto"/>
          <w:sz w:val="24"/>
          <w:szCs w:val="24"/>
        </w:rPr>
        <w:t xml:space="preserve">regolamentari e </w:t>
      </w:r>
      <w:r w:rsidRPr="00F165E3">
        <w:rPr>
          <w:rFonts w:asciiTheme="majorHAnsi" w:hAnsiTheme="majorHAnsi" w:cstheme="majorHAnsi"/>
          <w:b w:val="0"/>
          <w:color w:val="auto"/>
          <w:sz w:val="24"/>
          <w:szCs w:val="24"/>
        </w:rPr>
        <w:t>di legge</w:t>
      </w:r>
      <w:r>
        <w:rPr>
          <w:rFonts w:asciiTheme="majorHAnsi" w:hAnsiTheme="majorHAnsi" w:cstheme="majorHAnsi"/>
          <w:b w:val="0"/>
          <w:color w:val="auto"/>
          <w:sz w:val="24"/>
          <w:szCs w:val="24"/>
        </w:rPr>
        <w:t>.</w:t>
      </w:r>
    </w:p>
    <w:p w:rsidR="00F165E3" w:rsidRPr="00F165E3" w:rsidRDefault="00F165E3" w:rsidP="00987D6C">
      <w:pPr>
        <w:spacing w:after="60" w:line="24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A</w:t>
      </w:r>
      <w:r w:rsidRPr="00F165E3">
        <w:rPr>
          <w:rFonts w:asciiTheme="majorHAnsi" w:hAnsiTheme="majorHAnsi" w:cstheme="majorHAnsi"/>
          <w:b w:val="0"/>
          <w:color w:val="auto"/>
          <w:sz w:val="24"/>
          <w:szCs w:val="24"/>
        </w:rPr>
        <w:t xml:space="preserve">i sensi </w:t>
      </w:r>
      <w:r>
        <w:rPr>
          <w:rFonts w:asciiTheme="majorHAnsi" w:hAnsiTheme="majorHAnsi" w:cstheme="majorHAnsi"/>
          <w:b w:val="0"/>
          <w:color w:val="auto"/>
          <w:sz w:val="24"/>
          <w:szCs w:val="24"/>
        </w:rPr>
        <w:t>e per gli effetti delle disposizioni di cui al</w:t>
      </w:r>
      <w:r w:rsidRPr="00F165E3">
        <w:rPr>
          <w:rFonts w:asciiTheme="majorHAnsi" w:hAnsiTheme="majorHAnsi" w:cstheme="majorHAnsi"/>
          <w:b w:val="0"/>
          <w:color w:val="auto"/>
          <w:sz w:val="24"/>
          <w:szCs w:val="24"/>
        </w:rPr>
        <w:t xml:space="preserve"> DPCM n</w:t>
      </w:r>
      <w:r>
        <w:rPr>
          <w:rFonts w:asciiTheme="majorHAnsi" w:hAnsiTheme="majorHAnsi" w:cstheme="majorHAnsi"/>
          <w:b w:val="0"/>
          <w:color w:val="auto"/>
          <w:sz w:val="24"/>
          <w:szCs w:val="24"/>
        </w:rPr>
        <w:t>. 159/</w:t>
      </w:r>
      <w:r w:rsidRPr="00F165E3">
        <w:rPr>
          <w:rFonts w:asciiTheme="majorHAnsi" w:hAnsiTheme="majorHAnsi" w:cstheme="majorHAnsi"/>
          <w:b w:val="0"/>
          <w:color w:val="auto"/>
          <w:sz w:val="24"/>
          <w:szCs w:val="24"/>
        </w:rPr>
        <w:t>2013</w:t>
      </w:r>
      <w:r>
        <w:rPr>
          <w:rFonts w:asciiTheme="majorHAnsi" w:hAnsiTheme="majorHAnsi" w:cstheme="majorHAnsi"/>
          <w:b w:val="0"/>
          <w:color w:val="auto"/>
          <w:sz w:val="24"/>
          <w:szCs w:val="24"/>
        </w:rPr>
        <w:t>, l’</w:t>
      </w:r>
      <w:r w:rsidRPr="00F165E3">
        <w:rPr>
          <w:rFonts w:asciiTheme="majorHAnsi" w:hAnsiTheme="majorHAnsi" w:cstheme="majorHAnsi"/>
          <w:b w:val="0"/>
          <w:color w:val="auto"/>
          <w:sz w:val="24"/>
          <w:szCs w:val="24"/>
        </w:rPr>
        <w:t xml:space="preserve">Edilizia Residenziale Pubblica rientra nella nozione di “prestazione sociale agevolata”.  </w:t>
      </w:r>
    </w:p>
    <w:p w:rsidR="00F165E3" w:rsidRDefault="00F165E3" w:rsidP="00987D6C">
      <w:pPr>
        <w:spacing w:line="240" w:lineRule="auto"/>
        <w:jc w:val="both"/>
        <w:rPr>
          <w:rFonts w:asciiTheme="majorHAnsi" w:hAnsiTheme="majorHAnsi" w:cstheme="majorHAnsi"/>
          <w:b w:val="0"/>
          <w:color w:val="auto"/>
          <w:sz w:val="24"/>
          <w:szCs w:val="24"/>
        </w:rPr>
      </w:pPr>
    </w:p>
    <w:p w:rsidR="00F165E3" w:rsidRDefault="00F165E3" w:rsidP="00987D6C">
      <w:pPr>
        <w:spacing w:line="240" w:lineRule="auto"/>
        <w:jc w:val="both"/>
        <w:rPr>
          <w:rFonts w:asciiTheme="majorHAnsi" w:hAnsiTheme="majorHAnsi" w:cstheme="majorHAnsi"/>
          <w:b w:val="0"/>
          <w:color w:val="auto"/>
          <w:sz w:val="24"/>
          <w:szCs w:val="24"/>
        </w:rPr>
      </w:pPr>
    </w:p>
    <w:p w:rsidR="00DD18E6" w:rsidRPr="00F165E3" w:rsidRDefault="00DD18E6" w:rsidP="00987D6C">
      <w:pPr>
        <w:spacing w:line="240" w:lineRule="auto"/>
        <w:jc w:val="both"/>
        <w:rPr>
          <w:rFonts w:asciiTheme="majorHAnsi" w:hAnsiTheme="majorHAnsi" w:cstheme="majorHAnsi"/>
          <w:b w:val="0"/>
          <w:color w:val="auto"/>
          <w:sz w:val="24"/>
          <w:szCs w:val="24"/>
        </w:rPr>
      </w:pPr>
    </w:p>
    <w:p w:rsidR="00F165E3" w:rsidRPr="00F165E3" w:rsidRDefault="00F165E3" w:rsidP="00987D6C">
      <w:pPr>
        <w:spacing w:line="240" w:lineRule="auto"/>
        <w:jc w:val="center"/>
        <w:rPr>
          <w:rFonts w:asciiTheme="majorHAnsi" w:hAnsiTheme="majorHAnsi" w:cstheme="majorHAnsi"/>
          <w:bCs/>
          <w:color w:val="auto"/>
          <w:sz w:val="24"/>
          <w:szCs w:val="24"/>
          <w:u w:val="single"/>
        </w:rPr>
      </w:pPr>
      <w:r w:rsidRPr="00F165E3">
        <w:rPr>
          <w:rFonts w:asciiTheme="majorHAnsi" w:hAnsiTheme="majorHAnsi" w:cstheme="majorHAnsi"/>
          <w:bCs/>
          <w:color w:val="auto"/>
          <w:sz w:val="24"/>
          <w:szCs w:val="24"/>
          <w:u w:val="single"/>
        </w:rPr>
        <w:t>ARTICOLO 2</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AVVISO PUBBLICO</w:t>
      </w:r>
    </w:p>
    <w:p w:rsidR="00F165E3" w:rsidRPr="00F165E3" w:rsidRDefault="00F165E3" w:rsidP="00987D6C">
      <w:pPr>
        <w:spacing w:line="240" w:lineRule="auto"/>
        <w:jc w:val="both"/>
        <w:rPr>
          <w:rFonts w:asciiTheme="majorHAnsi" w:hAnsiTheme="majorHAnsi" w:cstheme="majorHAnsi"/>
          <w:b w:val="0"/>
          <w:sz w:val="24"/>
          <w:szCs w:val="24"/>
          <w:u w:val="single"/>
        </w:rPr>
      </w:pPr>
    </w:p>
    <w:p w:rsidR="00F165E3" w:rsidRPr="00F165E3" w:rsidRDefault="00F165E3" w:rsidP="00987D6C">
      <w:pPr>
        <w:spacing w:after="60" w:line="240" w:lineRule="auto"/>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All'assegnazione di alloggi di edilizia residenziale pubblica sovvenzionata si procede mediante pubblico avviso nel quale deve essere indicato:</w:t>
      </w:r>
    </w:p>
    <w:p w:rsidR="00F165E3" w:rsidRPr="00F165E3" w:rsidRDefault="00F165E3" w:rsidP="00987D6C">
      <w:pPr>
        <w:numPr>
          <w:ilvl w:val="0"/>
          <w:numId w:val="3"/>
        </w:numPr>
        <w:tabs>
          <w:tab w:val="clear" w:pos="720"/>
        </w:tabs>
        <w:suppressAutoHyphens/>
        <w:spacing w:after="60" w:line="240" w:lineRule="auto"/>
        <w:ind w:left="284" w:hanging="284"/>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 xml:space="preserve">l'ambito territoriale di assegnazione, posto che il pubblico concorso può essere indetto anche per ambiti territorialmente sovracomunali, previo accordo tra gli Enti </w:t>
      </w:r>
      <w:r>
        <w:rPr>
          <w:rFonts w:asciiTheme="majorHAnsi" w:hAnsiTheme="majorHAnsi" w:cstheme="majorHAnsi"/>
          <w:b w:val="0"/>
          <w:color w:val="auto"/>
          <w:sz w:val="24"/>
          <w:szCs w:val="24"/>
        </w:rPr>
        <w:t xml:space="preserve">territoriali </w:t>
      </w:r>
      <w:r w:rsidRPr="00F165E3">
        <w:rPr>
          <w:rFonts w:asciiTheme="majorHAnsi" w:hAnsiTheme="majorHAnsi" w:cstheme="majorHAnsi"/>
          <w:b w:val="0"/>
          <w:color w:val="auto"/>
          <w:sz w:val="24"/>
          <w:szCs w:val="24"/>
        </w:rPr>
        <w:t>coinvolti;</w:t>
      </w:r>
    </w:p>
    <w:p w:rsidR="00F165E3" w:rsidRPr="00F165E3" w:rsidRDefault="00F165E3" w:rsidP="00987D6C">
      <w:pPr>
        <w:numPr>
          <w:ilvl w:val="0"/>
          <w:numId w:val="3"/>
        </w:numPr>
        <w:tabs>
          <w:tab w:val="clear" w:pos="720"/>
        </w:tabs>
        <w:suppressAutoHyphens/>
        <w:spacing w:after="60" w:line="240" w:lineRule="auto"/>
        <w:ind w:left="284" w:hanging="284"/>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i requisiti soggettivi di partecipazione;</w:t>
      </w:r>
    </w:p>
    <w:p w:rsidR="00F165E3" w:rsidRPr="00F165E3" w:rsidRDefault="00F165E3" w:rsidP="00987D6C">
      <w:pPr>
        <w:numPr>
          <w:ilvl w:val="0"/>
          <w:numId w:val="3"/>
        </w:numPr>
        <w:tabs>
          <w:tab w:val="clear" w:pos="720"/>
        </w:tabs>
        <w:suppressAutoHyphens/>
        <w:spacing w:after="60" w:line="240" w:lineRule="auto"/>
        <w:ind w:left="284" w:hanging="284"/>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 xml:space="preserve">il termine perentorio di </w:t>
      </w:r>
      <w:r w:rsidRPr="00CB4DBF">
        <w:rPr>
          <w:rFonts w:asciiTheme="majorHAnsi" w:hAnsiTheme="majorHAnsi" w:cstheme="majorHAnsi"/>
          <w:b w:val="0"/>
          <w:color w:val="auto"/>
          <w:sz w:val="24"/>
          <w:szCs w:val="24"/>
        </w:rPr>
        <w:t xml:space="preserve">60 </w:t>
      </w:r>
      <w:r w:rsidRPr="00F165E3">
        <w:rPr>
          <w:rFonts w:asciiTheme="majorHAnsi" w:hAnsiTheme="majorHAnsi" w:cstheme="majorHAnsi"/>
          <w:b w:val="0"/>
          <w:color w:val="auto"/>
          <w:sz w:val="24"/>
          <w:szCs w:val="24"/>
        </w:rPr>
        <w:t>giorni</w:t>
      </w:r>
      <w:r w:rsidRPr="00F165E3">
        <w:rPr>
          <w:rFonts w:asciiTheme="majorHAnsi" w:hAnsiTheme="majorHAnsi" w:cstheme="majorHAnsi"/>
          <w:b w:val="0"/>
          <w:sz w:val="24"/>
          <w:szCs w:val="24"/>
        </w:rPr>
        <w:t xml:space="preserve"> </w:t>
      </w:r>
      <w:r w:rsidRPr="00F165E3">
        <w:rPr>
          <w:rFonts w:asciiTheme="majorHAnsi" w:hAnsiTheme="majorHAnsi" w:cstheme="majorHAnsi"/>
          <w:b w:val="0"/>
          <w:color w:val="auto"/>
          <w:sz w:val="24"/>
          <w:szCs w:val="24"/>
        </w:rPr>
        <w:t xml:space="preserve">per la presentazione delle domande decorrenti dalla data di pubblicazione del bando all'Albo Pretorio Online, prorogato di ulteriori </w:t>
      </w:r>
      <w:r w:rsidRPr="00F165E3">
        <w:rPr>
          <w:rFonts w:asciiTheme="majorHAnsi" w:hAnsiTheme="majorHAnsi" w:cstheme="majorHAnsi"/>
          <w:b w:val="0"/>
          <w:color w:val="0070C0"/>
          <w:sz w:val="24"/>
          <w:szCs w:val="24"/>
        </w:rPr>
        <w:t>15</w:t>
      </w:r>
      <w:r w:rsidRPr="00F165E3">
        <w:rPr>
          <w:rFonts w:asciiTheme="majorHAnsi" w:hAnsiTheme="majorHAnsi" w:cstheme="majorHAnsi"/>
          <w:b w:val="0"/>
          <w:sz w:val="24"/>
          <w:szCs w:val="24"/>
        </w:rPr>
        <w:t xml:space="preserve"> </w:t>
      </w:r>
      <w:r w:rsidRPr="00F165E3">
        <w:rPr>
          <w:rFonts w:asciiTheme="majorHAnsi" w:hAnsiTheme="majorHAnsi" w:cstheme="majorHAnsi"/>
          <w:b w:val="0"/>
          <w:color w:val="auto"/>
          <w:sz w:val="24"/>
          <w:szCs w:val="24"/>
        </w:rPr>
        <w:t>giorni per i soli cittadini italiani residenti all'estero e le relative modalità di compilazione;</w:t>
      </w:r>
    </w:p>
    <w:p w:rsidR="00F165E3" w:rsidRPr="00F165E3" w:rsidRDefault="00F165E3" w:rsidP="00987D6C">
      <w:pPr>
        <w:numPr>
          <w:ilvl w:val="0"/>
          <w:numId w:val="3"/>
        </w:numPr>
        <w:tabs>
          <w:tab w:val="clear" w:pos="720"/>
        </w:tabs>
        <w:suppressAutoHyphens/>
        <w:spacing w:after="60" w:line="240" w:lineRule="auto"/>
        <w:ind w:left="284" w:hanging="284"/>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le procedure di formazione ed il termine di validità</w:t>
      </w:r>
      <w:r w:rsidR="00CB4DBF">
        <w:rPr>
          <w:rFonts w:asciiTheme="majorHAnsi" w:hAnsiTheme="majorHAnsi" w:cstheme="majorHAnsi"/>
          <w:b w:val="0"/>
          <w:color w:val="auto"/>
          <w:sz w:val="24"/>
          <w:szCs w:val="24"/>
        </w:rPr>
        <w:t xml:space="preserve"> biennale</w:t>
      </w:r>
      <w:r w:rsidRPr="00F165E3">
        <w:rPr>
          <w:rFonts w:asciiTheme="majorHAnsi" w:hAnsiTheme="majorHAnsi" w:cstheme="majorHAnsi"/>
          <w:b w:val="0"/>
          <w:color w:val="auto"/>
          <w:sz w:val="24"/>
          <w:szCs w:val="24"/>
        </w:rPr>
        <w:t xml:space="preserve"> della graduatoria;</w:t>
      </w:r>
    </w:p>
    <w:p w:rsidR="00F165E3" w:rsidRPr="00F165E3" w:rsidRDefault="00F165E3" w:rsidP="00987D6C">
      <w:pPr>
        <w:numPr>
          <w:ilvl w:val="0"/>
          <w:numId w:val="3"/>
        </w:numPr>
        <w:tabs>
          <w:tab w:val="clear" w:pos="720"/>
        </w:tabs>
        <w:suppressAutoHyphens/>
        <w:spacing w:after="120" w:line="240" w:lineRule="auto"/>
        <w:ind w:left="284" w:hanging="284"/>
        <w:jc w:val="both"/>
        <w:rPr>
          <w:rFonts w:asciiTheme="majorHAnsi" w:hAnsiTheme="majorHAnsi" w:cstheme="majorHAnsi"/>
          <w:b w:val="0"/>
          <w:color w:val="auto"/>
          <w:sz w:val="24"/>
          <w:szCs w:val="24"/>
          <w:u w:val="single"/>
        </w:rPr>
      </w:pPr>
      <w:r w:rsidRPr="00F165E3">
        <w:rPr>
          <w:rFonts w:asciiTheme="majorHAnsi" w:hAnsiTheme="majorHAnsi" w:cstheme="majorHAnsi"/>
          <w:b w:val="0"/>
          <w:color w:val="auto"/>
          <w:sz w:val="24"/>
          <w:szCs w:val="24"/>
        </w:rPr>
        <w:t xml:space="preserve">i </w:t>
      </w:r>
      <w:r w:rsidR="002C4B1E" w:rsidRPr="00F165E3">
        <w:rPr>
          <w:rFonts w:asciiTheme="majorHAnsi" w:hAnsiTheme="majorHAnsi" w:cstheme="majorHAnsi"/>
          <w:b w:val="0"/>
          <w:color w:val="auto"/>
          <w:sz w:val="24"/>
          <w:szCs w:val="24"/>
        </w:rPr>
        <w:t xml:space="preserve">pertinenti </w:t>
      </w:r>
      <w:r w:rsidRPr="00F165E3">
        <w:rPr>
          <w:rFonts w:asciiTheme="majorHAnsi" w:hAnsiTheme="majorHAnsi" w:cstheme="majorHAnsi"/>
          <w:b w:val="0"/>
          <w:color w:val="auto"/>
          <w:sz w:val="24"/>
          <w:szCs w:val="24"/>
        </w:rPr>
        <w:t>riferimenti normativi in</w:t>
      </w:r>
      <w:r w:rsidR="002C4B1E">
        <w:rPr>
          <w:rFonts w:asciiTheme="majorHAnsi" w:hAnsiTheme="majorHAnsi" w:cstheme="majorHAnsi"/>
          <w:b w:val="0"/>
          <w:color w:val="auto"/>
          <w:sz w:val="24"/>
          <w:szCs w:val="24"/>
        </w:rPr>
        <w:t xml:space="preserve"> ma</w:t>
      </w:r>
      <w:r w:rsidRPr="00F165E3">
        <w:rPr>
          <w:rFonts w:asciiTheme="majorHAnsi" w:hAnsiTheme="majorHAnsi" w:cstheme="majorHAnsi"/>
          <w:b w:val="0"/>
          <w:color w:val="auto"/>
          <w:sz w:val="24"/>
          <w:szCs w:val="24"/>
        </w:rPr>
        <w:t>teria ERP sovvenzionata.</w:t>
      </w:r>
    </w:p>
    <w:p w:rsidR="00F165E3" w:rsidRPr="00CB4DBF" w:rsidRDefault="00F165E3" w:rsidP="00987D6C">
      <w:pPr>
        <w:autoSpaceDE w:val="0"/>
        <w:autoSpaceDN w:val="0"/>
        <w:adjustRightInd w:val="0"/>
        <w:spacing w:line="240" w:lineRule="auto"/>
        <w:jc w:val="both"/>
        <w:rPr>
          <w:rFonts w:asciiTheme="majorHAnsi" w:hAnsiTheme="majorHAnsi" w:cstheme="majorHAnsi"/>
          <w:b w:val="0"/>
          <w:color w:val="auto"/>
          <w:sz w:val="24"/>
          <w:szCs w:val="24"/>
        </w:rPr>
      </w:pPr>
      <w:r w:rsidRPr="00F165E3">
        <w:rPr>
          <w:rFonts w:asciiTheme="majorHAnsi" w:hAnsiTheme="majorHAnsi" w:cstheme="majorHAnsi"/>
          <w:b w:val="0"/>
          <w:color w:val="auto"/>
          <w:sz w:val="24"/>
          <w:szCs w:val="24"/>
        </w:rPr>
        <w:t xml:space="preserve">L'avviso è pubblicato per </w:t>
      </w:r>
      <w:r w:rsidRPr="00CB4DBF">
        <w:rPr>
          <w:rFonts w:asciiTheme="majorHAnsi" w:hAnsiTheme="majorHAnsi" w:cstheme="majorHAnsi"/>
          <w:b w:val="0"/>
          <w:color w:val="auto"/>
          <w:sz w:val="24"/>
          <w:szCs w:val="24"/>
        </w:rPr>
        <w:t xml:space="preserve">60 </w:t>
      </w:r>
      <w:r w:rsidRPr="00F165E3">
        <w:rPr>
          <w:rFonts w:asciiTheme="majorHAnsi" w:hAnsiTheme="majorHAnsi" w:cstheme="majorHAnsi"/>
          <w:b w:val="0"/>
          <w:color w:val="auto"/>
          <w:sz w:val="24"/>
          <w:szCs w:val="24"/>
        </w:rPr>
        <w:t xml:space="preserve">giorni consecutivi </w:t>
      </w:r>
      <w:r w:rsidRPr="00CB4DBF">
        <w:rPr>
          <w:rFonts w:asciiTheme="majorHAnsi" w:hAnsiTheme="majorHAnsi" w:cstheme="majorHAnsi"/>
          <w:b w:val="0"/>
          <w:color w:val="auto"/>
          <w:sz w:val="24"/>
          <w:szCs w:val="24"/>
        </w:rPr>
        <w:t xml:space="preserve">all'Albo Pretorio Online del Comune </w:t>
      </w:r>
      <w:r w:rsidR="00CB4DBF" w:rsidRPr="00CB4DBF">
        <w:rPr>
          <w:rFonts w:asciiTheme="majorHAnsi" w:hAnsiTheme="majorHAnsi" w:cstheme="majorHAnsi"/>
          <w:b w:val="0"/>
          <w:color w:val="auto"/>
          <w:sz w:val="24"/>
          <w:szCs w:val="24"/>
        </w:rPr>
        <w:t xml:space="preserve">e </w:t>
      </w:r>
      <w:r w:rsidR="004A0E99" w:rsidRPr="00CB4DBF">
        <w:rPr>
          <w:rFonts w:asciiTheme="majorHAnsi" w:hAnsiTheme="majorHAnsi" w:cstheme="majorHAnsi"/>
          <w:b w:val="0"/>
          <w:color w:val="auto"/>
          <w:sz w:val="24"/>
          <w:szCs w:val="24"/>
        </w:rPr>
        <w:t>nel sito w</w:t>
      </w:r>
      <w:r w:rsidRPr="00CB4DBF">
        <w:rPr>
          <w:rFonts w:asciiTheme="majorHAnsi" w:hAnsiTheme="majorHAnsi" w:cstheme="majorHAnsi"/>
          <w:b w:val="0"/>
          <w:color w:val="auto"/>
          <w:sz w:val="24"/>
          <w:szCs w:val="24"/>
        </w:rPr>
        <w:t>eb istituzionale dell'Ente. Per assicurare la massima conoscibilità dello stesso, ne viene data divulgazione mediante pubbliche affissioni nel territorio comunale interessato o</w:t>
      </w:r>
      <w:r w:rsidR="002C4B1E" w:rsidRPr="00CB4DBF">
        <w:rPr>
          <w:rFonts w:asciiTheme="majorHAnsi" w:hAnsiTheme="majorHAnsi" w:cstheme="majorHAnsi"/>
          <w:b w:val="0"/>
          <w:color w:val="auto"/>
          <w:sz w:val="24"/>
          <w:szCs w:val="24"/>
        </w:rPr>
        <w:t xml:space="preserve"> </w:t>
      </w:r>
      <w:r w:rsidRPr="00CB4DBF">
        <w:rPr>
          <w:rFonts w:asciiTheme="majorHAnsi" w:hAnsiTheme="majorHAnsi" w:cstheme="majorHAnsi"/>
          <w:b w:val="0"/>
          <w:color w:val="auto"/>
          <w:sz w:val="24"/>
          <w:szCs w:val="24"/>
        </w:rPr>
        <w:t xml:space="preserve">con </w:t>
      </w:r>
      <w:r w:rsidR="002C4B1E" w:rsidRPr="00CB4DBF">
        <w:rPr>
          <w:rFonts w:asciiTheme="majorHAnsi" w:hAnsiTheme="majorHAnsi" w:cstheme="majorHAnsi"/>
          <w:b w:val="0"/>
          <w:color w:val="auto"/>
          <w:sz w:val="24"/>
          <w:szCs w:val="24"/>
        </w:rPr>
        <w:t>diversa</w:t>
      </w:r>
      <w:r w:rsidRPr="00CB4DBF">
        <w:rPr>
          <w:rFonts w:asciiTheme="majorHAnsi" w:hAnsiTheme="majorHAnsi" w:cstheme="majorHAnsi"/>
          <w:b w:val="0"/>
          <w:color w:val="auto"/>
          <w:sz w:val="24"/>
          <w:szCs w:val="24"/>
        </w:rPr>
        <w:t xml:space="preserve"> modalità ritenuta idonea.</w:t>
      </w:r>
    </w:p>
    <w:p w:rsidR="00F165E3" w:rsidRDefault="00F165E3" w:rsidP="00987D6C">
      <w:pPr>
        <w:spacing w:line="240" w:lineRule="auto"/>
        <w:jc w:val="both"/>
        <w:rPr>
          <w:rFonts w:asciiTheme="majorHAnsi" w:hAnsiTheme="majorHAnsi" w:cstheme="majorHAnsi"/>
          <w:b w:val="0"/>
          <w:color w:val="FF0000"/>
          <w:sz w:val="24"/>
          <w:szCs w:val="24"/>
        </w:rPr>
      </w:pPr>
    </w:p>
    <w:p w:rsidR="002C4B1E" w:rsidRDefault="002C4B1E" w:rsidP="00987D6C">
      <w:pPr>
        <w:spacing w:line="240" w:lineRule="auto"/>
        <w:jc w:val="both"/>
        <w:rPr>
          <w:rFonts w:asciiTheme="majorHAnsi" w:hAnsiTheme="majorHAnsi" w:cstheme="majorHAnsi"/>
          <w:b w:val="0"/>
          <w:color w:val="FF0000"/>
          <w:sz w:val="24"/>
          <w:szCs w:val="24"/>
        </w:rPr>
      </w:pPr>
    </w:p>
    <w:p w:rsidR="00DD18E6" w:rsidRPr="00F165E3" w:rsidRDefault="00DD18E6" w:rsidP="00987D6C">
      <w:pPr>
        <w:spacing w:line="240" w:lineRule="auto"/>
        <w:jc w:val="both"/>
        <w:rPr>
          <w:rFonts w:asciiTheme="majorHAnsi" w:hAnsiTheme="majorHAnsi" w:cstheme="majorHAnsi"/>
          <w:b w:val="0"/>
          <w:color w:val="FF0000"/>
          <w:sz w:val="24"/>
          <w:szCs w:val="24"/>
        </w:rPr>
      </w:pPr>
    </w:p>
    <w:p w:rsidR="00F165E3" w:rsidRPr="002C4B1E" w:rsidRDefault="00F165E3" w:rsidP="00987D6C">
      <w:pPr>
        <w:spacing w:line="240" w:lineRule="auto"/>
        <w:jc w:val="center"/>
        <w:rPr>
          <w:rFonts w:asciiTheme="majorHAnsi" w:hAnsiTheme="majorHAnsi" w:cstheme="majorHAnsi"/>
          <w:bCs/>
          <w:color w:val="auto"/>
          <w:sz w:val="24"/>
          <w:szCs w:val="24"/>
          <w:u w:val="single"/>
        </w:rPr>
      </w:pPr>
      <w:r w:rsidRPr="002C4B1E">
        <w:rPr>
          <w:rFonts w:asciiTheme="majorHAnsi" w:hAnsiTheme="majorHAnsi" w:cstheme="majorHAnsi"/>
          <w:bCs/>
          <w:color w:val="auto"/>
          <w:sz w:val="24"/>
          <w:szCs w:val="24"/>
          <w:u w:val="single"/>
        </w:rPr>
        <w:t>ARTICOLO 3</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REQUISITI PER L</w:t>
      </w:r>
      <w:r w:rsidR="00417BA5">
        <w:rPr>
          <w:rFonts w:asciiTheme="majorHAnsi" w:hAnsiTheme="majorHAnsi" w:cstheme="majorHAnsi"/>
          <w:bCs/>
          <w:color w:val="auto"/>
          <w:sz w:val="24"/>
          <w:szCs w:val="24"/>
        </w:rPr>
        <w:t>’ASSEGNAZIONE DEGLI ALLOGGI</w:t>
      </w:r>
    </w:p>
    <w:p w:rsidR="00F165E3" w:rsidRPr="00F165E3" w:rsidRDefault="00F165E3" w:rsidP="00987D6C">
      <w:pPr>
        <w:spacing w:line="240" w:lineRule="auto"/>
        <w:jc w:val="both"/>
        <w:rPr>
          <w:rFonts w:asciiTheme="majorHAnsi" w:hAnsiTheme="majorHAnsi" w:cstheme="majorHAnsi"/>
          <w:b w:val="0"/>
          <w:bCs/>
          <w:sz w:val="24"/>
          <w:szCs w:val="24"/>
        </w:rPr>
      </w:pPr>
    </w:p>
    <w:p w:rsidR="00F165E3" w:rsidRPr="002C4B1E" w:rsidRDefault="00F165E3" w:rsidP="00987D6C">
      <w:pPr>
        <w:spacing w:after="60" w:line="240" w:lineRule="auto"/>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Per conseguire l’assegnazione di un alloggio ERP sovvenzionata sono richiesti i seguenti requisiti:</w:t>
      </w:r>
    </w:p>
    <w:p w:rsidR="00F165E3" w:rsidRPr="002C4B1E" w:rsidRDefault="00F165E3" w:rsidP="00987D6C">
      <w:pPr>
        <w:numPr>
          <w:ilvl w:val="0"/>
          <w:numId w:val="16"/>
        </w:numPr>
        <w:tabs>
          <w:tab w:val="clear" w:pos="360"/>
        </w:tabs>
        <w:autoSpaceDE w:val="0"/>
        <w:autoSpaceDN w:val="0"/>
        <w:adjustRightInd w:val="0"/>
        <w:spacing w:after="60" w:line="240" w:lineRule="auto"/>
        <w:ind w:left="426" w:hanging="426"/>
        <w:jc w:val="both"/>
        <w:rPr>
          <w:rFonts w:asciiTheme="majorHAnsi" w:hAnsiTheme="majorHAnsi" w:cstheme="majorHAnsi"/>
          <w:b w:val="0"/>
          <w:iCs/>
          <w:color w:val="auto"/>
          <w:sz w:val="24"/>
          <w:szCs w:val="24"/>
        </w:rPr>
      </w:pPr>
      <w:r w:rsidRPr="002C4B1E">
        <w:rPr>
          <w:rFonts w:asciiTheme="majorHAnsi" w:hAnsiTheme="majorHAnsi" w:cstheme="majorHAnsi"/>
          <w:b w:val="0"/>
          <w:iCs/>
          <w:color w:val="auto"/>
          <w:sz w:val="24"/>
          <w:szCs w:val="24"/>
        </w:rPr>
        <w:t xml:space="preserve">essere cittadino italiano o di un Paese appartenente all’Unione Europea ovvero cittadino di Paesi che non aderiscono all’Unione Europea, titolare di permesso di soggiorno UE per soggiornanti di lungo periodo o possessore del permesso di soggiorno di durata almeno biennale (artt. 5 e 9 </w:t>
      </w:r>
      <w:proofErr w:type="spellStart"/>
      <w:r w:rsidRPr="002C4B1E">
        <w:rPr>
          <w:rFonts w:asciiTheme="majorHAnsi" w:hAnsiTheme="majorHAnsi" w:cstheme="majorHAnsi"/>
          <w:b w:val="0"/>
          <w:iCs/>
          <w:color w:val="auto"/>
          <w:sz w:val="24"/>
          <w:szCs w:val="24"/>
        </w:rPr>
        <w:t>D.Lgs.</w:t>
      </w:r>
      <w:proofErr w:type="spellEnd"/>
      <w:r w:rsidRPr="002C4B1E">
        <w:rPr>
          <w:rFonts w:asciiTheme="majorHAnsi" w:hAnsiTheme="majorHAnsi" w:cstheme="majorHAnsi"/>
          <w:b w:val="0"/>
          <w:iCs/>
          <w:color w:val="auto"/>
          <w:sz w:val="24"/>
          <w:szCs w:val="24"/>
        </w:rPr>
        <w:t xml:space="preserve"> 25/07/98, n. 286 e </w:t>
      </w:r>
      <w:proofErr w:type="spellStart"/>
      <w:r w:rsidRPr="002C4B1E">
        <w:rPr>
          <w:rFonts w:asciiTheme="majorHAnsi" w:hAnsiTheme="majorHAnsi" w:cstheme="majorHAnsi"/>
          <w:b w:val="0"/>
          <w:iCs/>
          <w:color w:val="auto"/>
          <w:sz w:val="24"/>
          <w:szCs w:val="24"/>
        </w:rPr>
        <w:t>s.m.i.</w:t>
      </w:r>
      <w:proofErr w:type="spellEnd"/>
      <w:r w:rsidRPr="002C4B1E">
        <w:rPr>
          <w:rFonts w:asciiTheme="majorHAnsi" w:hAnsiTheme="majorHAnsi" w:cstheme="majorHAnsi"/>
          <w:b w:val="0"/>
          <w:iCs/>
          <w:color w:val="auto"/>
          <w:sz w:val="24"/>
          <w:szCs w:val="24"/>
        </w:rPr>
        <w:t>);</w:t>
      </w:r>
    </w:p>
    <w:p w:rsidR="00F165E3" w:rsidRPr="002C4B1E" w:rsidRDefault="00F165E3" w:rsidP="00987D6C">
      <w:pPr>
        <w:autoSpaceDE w:val="0"/>
        <w:autoSpaceDN w:val="0"/>
        <w:adjustRightInd w:val="0"/>
        <w:spacing w:after="60" w:line="240" w:lineRule="auto"/>
        <w:ind w:left="426" w:hanging="426"/>
        <w:jc w:val="both"/>
        <w:rPr>
          <w:rFonts w:asciiTheme="majorHAnsi" w:hAnsiTheme="majorHAnsi" w:cstheme="majorHAnsi"/>
          <w:b w:val="0"/>
          <w:color w:val="auto"/>
          <w:sz w:val="24"/>
          <w:szCs w:val="24"/>
        </w:rPr>
      </w:pPr>
      <w:r w:rsidRPr="004A0E99">
        <w:rPr>
          <w:rFonts w:asciiTheme="majorHAnsi" w:hAnsiTheme="majorHAnsi" w:cstheme="majorHAnsi"/>
          <w:b w:val="0"/>
          <w:iCs/>
          <w:color w:val="auto"/>
          <w:sz w:val="24"/>
          <w:szCs w:val="24"/>
        </w:rPr>
        <w:t>a-bis)</w:t>
      </w:r>
      <w:r w:rsidRPr="002C4B1E">
        <w:rPr>
          <w:rFonts w:asciiTheme="majorHAnsi" w:hAnsiTheme="majorHAnsi" w:cstheme="majorHAnsi"/>
          <w:b w:val="0"/>
          <w:bCs/>
          <w:iCs/>
          <w:color w:val="auto"/>
          <w:sz w:val="24"/>
          <w:szCs w:val="24"/>
        </w:rPr>
        <w:t xml:space="preserve"> </w:t>
      </w:r>
      <w:r w:rsidRPr="002C4B1E">
        <w:rPr>
          <w:rFonts w:asciiTheme="majorHAnsi" w:hAnsiTheme="majorHAnsi" w:cstheme="majorHAnsi"/>
          <w:b w:val="0"/>
          <w:color w:val="auto"/>
          <w:sz w:val="24"/>
          <w:szCs w:val="24"/>
        </w:rPr>
        <w:t xml:space="preserve">avere la residenza o prestare attività lavorativa nell’ambito territoriale regionale da almeno cinque anni consecutivi. Nell’ipotesi in cui il numero delle domande di assegnazione pervenute sia inferiore rispetto al numero degli alloggi disponibili, il Comune, al fine di </w:t>
      </w:r>
      <w:r w:rsidRPr="002C4B1E">
        <w:rPr>
          <w:rFonts w:asciiTheme="majorHAnsi" w:hAnsiTheme="majorHAnsi" w:cstheme="majorHAnsi"/>
          <w:b w:val="0"/>
          <w:color w:val="auto"/>
          <w:sz w:val="24"/>
          <w:szCs w:val="24"/>
        </w:rPr>
        <w:lastRenderedPageBreak/>
        <w:t xml:space="preserve">assegnare gli alloggi residui, può ridurre il suddetto periodo sino ad un massimo di due anni previa autorizzazione regionale; </w:t>
      </w:r>
    </w:p>
    <w:p w:rsidR="00F165E3" w:rsidRPr="002C4B1E" w:rsidRDefault="00F165E3" w:rsidP="00987D6C">
      <w:pPr>
        <w:autoSpaceDE w:val="0"/>
        <w:autoSpaceDN w:val="0"/>
        <w:adjustRightInd w:val="0"/>
        <w:spacing w:after="60" w:line="240" w:lineRule="auto"/>
        <w:ind w:left="426" w:hanging="426"/>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 xml:space="preserve">b) </w:t>
      </w:r>
      <w:r w:rsidR="000C782C">
        <w:rPr>
          <w:rFonts w:asciiTheme="majorHAnsi" w:hAnsiTheme="majorHAnsi" w:cstheme="majorHAnsi"/>
          <w:b w:val="0"/>
          <w:color w:val="auto"/>
          <w:sz w:val="24"/>
          <w:szCs w:val="24"/>
        </w:rPr>
        <w:tab/>
      </w:r>
      <w:r w:rsidRPr="002C4B1E">
        <w:rPr>
          <w:rFonts w:asciiTheme="majorHAnsi" w:hAnsiTheme="majorHAnsi" w:cstheme="majorHAnsi"/>
          <w:b w:val="0"/>
          <w:color w:val="auto"/>
          <w:sz w:val="24"/>
          <w:szCs w:val="24"/>
        </w:rPr>
        <w:t xml:space="preserve">avere la residenza o prestare attività lavorativa nel Comune in cui si concorre per l’assegnazione, salva la possibilità per il Comune di estendere la partecipazione al bando anche a cittadini di altri Comuni della regione; </w:t>
      </w:r>
    </w:p>
    <w:p w:rsidR="00F165E3" w:rsidRPr="002C4B1E" w:rsidRDefault="00F165E3" w:rsidP="00987D6C">
      <w:pPr>
        <w:autoSpaceDE w:val="0"/>
        <w:autoSpaceDN w:val="0"/>
        <w:adjustRightInd w:val="0"/>
        <w:spacing w:after="60" w:line="240" w:lineRule="auto"/>
        <w:ind w:left="426" w:hanging="426"/>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 xml:space="preserve">c) </w:t>
      </w:r>
      <w:r w:rsidR="000C782C">
        <w:rPr>
          <w:rFonts w:asciiTheme="majorHAnsi" w:hAnsiTheme="majorHAnsi" w:cstheme="majorHAnsi"/>
          <w:b w:val="0"/>
          <w:color w:val="auto"/>
          <w:sz w:val="24"/>
          <w:szCs w:val="24"/>
        </w:rPr>
        <w:tab/>
      </w:r>
      <w:r w:rsidRPr="002C4B1E">
        <w:rPr>
          <w:rFonts w:asciiTheme="majorHAnsi" w:hAnsiTheme="majorHAnsi" w:cstheme="majorHAnsi"/>
          <w:b w:val="0"/>
          <w:color w:val="auto"/>
          <w:sz w:val="24"/>
          <w:szCs w:val="24"/>
        </w:rPr>
        <w:t xml:space="preserve">non essere titolari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 I criteri per l’individuazione delle modalità di attestazione di tale requisito sono stati definiti dalla Giunta regionale con l’atto previsto dal comma 2 dell’articolo 20 </w:t>
      </w:r>
      <w:proofErr w:type="spellStart"/>
      <w:r w:rsidRPr="002C4B1E">
        <w:rPr>
          <w:rFonts w:asciiTheme="majorHAnsi" w:hAnsiTheme="majorHAnsi" w:cstheme="majorHAnsi"/>
          <w:b w:val="0"/>
          <w:color w:val="auto"/>
          <w:sz w:val="24"/>
          <w:szCs w:val="24"/>
        </w:rPr>
        <w:t>quinquies</w:t>
      </w:r>
      <w:proofErr w:type="spellEnd"/>
      <w:r w:rsidRPr="002C4B1E">
        <w:rPr>
          <w:rFonts w:asciiTheme="majorHAnsi" w:hAnsiTheme="majorHAnsi" w:cstheme="majorHAnsi"/>
          <w:b w:val="0"/>
          <w:color w:val="auto"/>
          <w:sz w:val="24"/>
          <w:szCs w:val="24"/>
        </w:rPr>
        <w:t xml:space="preserve">. In particolare, il richiedente la prestazione sociale agevolata è tenuto a dichiarare il patrimonio immobiliare posseduto “in Italia e all’estero” nella dichiarazione sostitutiva unica (DSU) e conseguentemente il possesso di tale requisito si desume mediante produzione di conforme certificato ISEE;  </w:t>
      </w:r>
    </w:p>
    <w:p w:rsidR="00F165E3" w:rsidRPr="002C4B1E" w:rsidRDefault="00F165E3" w:rsidP="00987D6C">
      <w:pPr>
        <w:autoSpaceDE w:val="0"/>
        <w:autoSpaceDN w:val="0"/>
        <w:adjustRightInd w:val="0"/>
        <w:spacing w:after="60" w:line="240" w:lineRule="auto"/>
        <w:ind w:left="426" w:hanging="426"/>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 xml:space="preserve">d) </w:t>
      </w:r>
      <w:r w:rsidR="000C782C">
        <w:rPr>
          <w:rFonts w:asciiTheme="majorHAnsi" w:hAnsiTheme="majorHAnsi" w:cstheme="majorHAnsi"/>
          <w:b w:val="0"/>
          <w:color w:val="auto"/>
          <w:sz w:val="24"/>
          <w:szCs w:val="24"/>
        </w:rPr>
        <w:tab/>
      </w:r>
      <w:r w:rsidRPr="002C4B1E">
        <w:rPr>
          <w:rFonts w:asciiTheme="majorHAnsi" w:hAnsiTheme="majorHAnsi" w:cstheme="majorHAnsi"/>
          <w:b w:val="0"/>
          <w:color w:val="auto"/>
          <w:sz w:val="24"/>
          <w:szCs w:val="24"/>
        </w:rPr>
        <w:t xml:space="preserve">avere un reddito del nucleo familiare, calcolato secondo i criteri stabiliti, dalla normativa statale vigente in materia di ISEE non superiore al limite determinato dalla Giunta regionale ed annualmente aggiornato. La nozione di nucleo familiare si desume dalla normativa nazionale disciplinante le prestazioni sociali agevolate, di competenza esclusiva Statale ai sensi dell’art. 117, comma 2, lettera m), </w:t>
      </w:r>
      <w:proofErr w:type="spellStart"/>
      <w:r w:rsidRPr="002C4B1E">
        <w:rPr>
          <w:rFonts w:asciiTheme="majorHAnsi" w:hAnsiTheme="majorHAnsi" w:cstheme="majorHAnsi"/>
          <w:b w:val="0"/>
          <w:color w:val="auto"/>
          <w:sz w:val="24"/>
          <w:szCs w:val="24"/>
        </w:rPr>
        <w:t>Cost</w:t>
      </w:r>
      <w:proofErr w:type="spellEnd"/>
      <w:r w:rsidRPr="002C4B1E">
        <w:rPr>
          <w:rFonts w:asciiTheme="majorHAnsi" w:hAnsiTheme="majorHAnsi" w:cstheme="majorHAnsi"/>
          <w:b w:val="0"/>
          <w:color w:val="auto"/>
          <w:sz w:val="24"/>
          <w:szCs w:val="24"/>
        </w:rPr>
        <w:t xml:space="preserve">.; </w:t>
      </w:r>
    </w:p>
    <w:p w:rsidR="00F165E3" w:rsidRPr="002C4B1E" w:rsidRDefault="00F165E3" w:rsidP="00987D6C">
      <w:pPr>
        <w:autoSpaceDE w:val="0"/>
        <w:autoSpaceDN w:val="0"/>
        <w:adjustRightInd w:val="0"/>
        <w:spacing w:after="120" w:line="240" w:lineRule="auto"/>
        <w:ind w:left="426" w:hanging="426"/>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 xml:space="preserve">e) </w:t>
      </w:r>
      <w:r w:rsidR="000C782C">
        <w:rPr>
          <w:rFonts w:asciiTheme="majorHAnsi" w:hAnsiTheme="majorHAnsi" w:cstheme="majorHAnsi"/>
          <w:b w:val="0"/>
          <w:color w:val="auto"/>
          <w:sz w:val="24"/>
          <w:szCs w:val="24"/>
        </w:rPr>
        <w:tab/>
      </w:r>
      <w:r w:rsidRPr="002C4B1E">
        <w:rPr>
          <w:rFonts w:asciiTheme="majorHAnsi" w:hAnsiTheme="majorHAnsi" w:cstheme="majorHAnsi"/>
          <w:b w:val="0"/>
          <w:color w:val="auto"/>
          <w:sz w:val="24"/>
          <w:szCs w:val="24"/>
        </w:rPr>
        <w:t>non aver avuto precedenti assegnazioni in proprietà o con patto di futura vendita di un alloggio realizzato con contributi pubblici o precedenti finanziamenti agevolati in qualunque forma concessi dallo Stato o da enti pubblici, salvo che l’alloggio non sia più utilizzabile o sia perito senza aver dato luogo a indennizzo o a risarcimento del danno;</w:t>
      </w:r>
    </w:p>
    <w:p w:rsidR="00F165E3" w:rsidRPr="002C4B1E" w:rsidRDefault="00F165E3" w:rsidP="00987D6C">
      <w:pPr>
        <w:autoSpaceDE w:val="0"/>
        <w:autoSpaceDN w:val="0"/>
        <w:adjustRightInd w:val="0"/>
        <w:spacing w:after="120" w:line="240" w:lineRule="auto"/>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 xml:space="preserve">I requisiti devono essere posseduti dal richiedente e, limitatamente a quelli di cui alle precedenti lettere c) ed e), anche da tutti i componenti del nucleo familiare al momento della presentazione della domanda e debbono permanere al momento dell’assegnazione e successivamente nel corso della locazione. La qualità di assegnatario è conservata anche da chi, nel corso del rapporto locativo, superi il limite massimo di cui alla lettera d) del comma 1 fino ad un valore pari a 2,5 volte tale limite, e nella fattispecie di cui al comma 4 dell’articolo 20 </w:t>
      </w:r>
      <w:proofErr w:type="spellStart"/>
      <w:r w:rsidRPr="002C4B1E">
        <w:rPr>
          <w:rFonts w:asciiTheme="majorHAnsi" w:hAnsiTheme="majorHAnsi" w:cstheme="majorHAnsi"/>
          <w:b w:val="0"/>
          <w:color w:val="auto"/>
          <w:sz w:val="24"/>
          <w:szCs w:val="24"/>
        </w:rPr>
        <w:t>septies</w:t>
      </w:r>
      <w:proofErr w:type="spellEnd"/>
      <w:r w:rsidRPr="002C4B1E">
        <w:rPr>
          <w:rFonts w:asciiTheme="majorHAnsi" w:hAnsiTheme="majorHAnsi" w:cstheme="majorHAnsi"/>
          <w:b w:val="0"/>
          <w:color w:val="auto"/>
          <w:sz w:val="24"/>
          <w:szCs w:val="24"/>
        </w:rPr>
        <w:t xml:space="preserve"> della L.R. n. 36/2005 e </w:t>
      </w:r>
      <w:proofErr w:type="spellStart"/>
      <w:r w:rsidRPr="002C4B1E">
        <w:rPr>
          <w:rFonts w:asciiTheme="majorHAnsi" w:hAnsiTheme="majorHAnsi" w:cstheme="majorHAnsi"/>
          <w:b w:val="0"/>
          <w:color w:val="auto"/>
          <w:sz w:val="24"/>
          <w:szCs w:val="24"/>
        </w:rPr>
        <w:t>smi</w:t>
      </w:r>
      <w:proofErr w:type="spellEnd"/>
      <w:r w:rsidRPr="002C4B1E">
        <w:rPr>
          <w:rFonts w:asciiTheme="majorHAnsi" w:hAnsiTheme="majorHAnsi" w:cstheme="majorHAnsi"/>
          <w:b w:val="0"/>
          <w:color w:val="auto"/>
          <w:sz w:val="24"/>
          <w:szCs w:val="24"/>
        </w:rPr>
        <w:t>.</w:t>
      </w:r>
    </w:p>
    <w:p w:rsidR="00F165E3" w:rsidRPr="002C4B1E" w:rsidRDefault="00F165E3" w:rsidP="00987D6C">
      <w:pPr>
        <w:autoSpaceDE w:val="0"/>
        <w:autoSpaceDN w:val="0"/>
        <w:adjustRightInd w:val="0"/>
        <w:spacing w:after="120" w:line="240" w:lineRule="auto"/>
        <w:jc w:val="both"/>
        <w:rPr>
          <w:rFonts w:asciiTheme="majorHAnsi" w:hAnsiTheme="majorHAnsi" w:cstheme="majorHAnsi"/>
          <w:b w:val="0"/>
          <w:color w:val="auto"/>
          <w:sz w:val="24"/>
          <w:szCs w:val="24"/>
        </w:rPr>
      </w:pPr>
      <w:r w:rsidRPr="002C4B1E">
        <w:rPr>
          <w:rFonts w:asciiTheme="majorHAnsi" w:hAnsiTheme="majorHAnsi" w:cstheme="majorHAnsi"/>
          <w:b w:val="0"/>
          <w:color w:val="auto"/>
          <w:sz w:val="24"/>
          <w:szCs w:val="24"/>
        </w:rPr>
        <w:t>I soggetti che occupano abusivamente alloggi di edilizia residenziale pubblica non possono partecipare alle procedure di assegnazione alloggi della medesima natura per i cinque anni successivi alla data di accertamento dell’occupazione abusiva (art. 5 L. 80/2014).</w:t>
      </w:r>
    </w:p>
    <w:p w:rsidR="00F165E3" w:rsidRPr="00F165E3" w:rsidRDefault="00F165E3" w:rsidP="00987D6C">
      <w:pPr>
        <w:autoSpaceDE w:val="0"/>
        <w:autoSpaceDN w:val="0"/>
        <w:adjustRightInd w:val="0"/>
        <w:spacing w:line="240" w:lineRule="auto"/>
        <w:jc w:val="both"/>
        <w:rPr>
          <w:rFonts w:asciiTheme="majorHAnsi" w:hAnsiTheme="majorHAnsi" w:cstheme="majorHAnsi"/>
          <w:b w:val="0"/>
          <w:i/>
          <w:iCs/>
          <w:sz w:val="24"/>
          <w:szCs w:val="24"/>
        </w:rPr>
      </w:pPr>
    </w:p>
    <w:p w:rsidR="00F165E3" w:rsidRDefault="00F165E3" w:rsidP="00987D6C">
      <w:pPr>
        <w:autoSpaceDE w:val="0"/>
        <w:autoSpaceDN w:val="0"/>
        <w:adjustRightInd w:val="0"/>
        <w:spacing w:line="240" w:lineRule="auto"/>
        <w:jc w:val="both"/>
        <w:rPr>
          <w:rFonts w:asciiTheme="majorHAnsi" w:hAnsiTheme="majorHAnsi" w:cstheme="majorHAnsi"/>
          <w:b w:val="0"/>
          <w:i/>
          <w:iCs/>
          <w:sz w:val="24"/>
          <w:szCs w:val="24"/>
        </w:rPr>
      </w:pPr>
    </w:p>
    <w:p w:rsidR="00DD18E6" w:rsidRPr="00F165E3" w:rsidRDefault="00DD18E6" w:rsidP="00987D6C">
      <w:pPr>
        <w:autoSpaceDE w:val="0"/>
        <w:autoSpaceDN w:val="0"/>
        <w:adjustRightInd w:val="0"/>
        <w:spacing w:line="240" w:lineRule="auto"/>
        <w:jc w:val="both"/>
        <w:rPr>
          <w:rFonts w:asciiTheme="majorHAnsi" w:hAnsiTheme="majorHAnsi" w:cstheme="majorHAnsi"/>
          <w:b w:val="0"/>
          <w:i/>
          <w:iCs/>
          <w:sz w:val="24"/>
          <w:szCs w:val="24"/>
        </w:rPr>
      </w:pPr>
    </w:p>
    <w:p w:rsidR="00F165E3" w:rsidRPr="004A0E99" w:rsidRDefault="00F165E3" w:rsidP="00987D6C">
      <w:pPr>
        <w:spacing w:line="240" w:lineRule="auto"/>
        <w:jc w:val="center"/>
        <w:rPr>
          <w:rFonts w:asciiTheme="majorHAnsi" w:hAnsiTheme="majorHAnsi" w:cstheme="majorHAnsi"/>
          <w:bCs/>
          <w:color w:val="auto"/>
          <w:sz w:val="24"/>
          <w:szCs w:val="24"/>
          <w:u w:val="single"/>
        </w:rPr>
      </w:pPr>
      <w:r w:rsidRPr="004A0E99">
        <w:rPr>
          <w:rFonts w:asciiTheme="majorHAnsi" w:hAnsiTheme="majorHAnsi" w:cstheme="majorHAnsi"/>
          <w:bCs/>
          <w:color w:val="auto"/>
          <w:sz w:val="24"/>
          <w:szCs w:val="24"/>
          <w:u w:val="single"/>
        </w:rPr>
        <w:t>ARTICOLO 4</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PRESENTAZIONE DELLE DOMANDE E SUBENTRO</w:t>
      </w:r>
    </w:p>
    <w:p w:rsidR="00F165E3" w:rsidRPr="00F165E3" w:rsidRDefault="00F165E3" w:rsidP="00987D6C">
      <w:pPr>
        <w:spacing w:line="240" w:lineRule="auto"/>
        <w:jc w:val="both"/>
        <w:rPr>
          <w:rFonts w:asciiTheme="majorHAnsi" w:hAnsiTheme="majorHAnsi" w:cstheme="majorHAnsi"/>
          <w:b w:val="0"/>
          <w:sz w:val="24"/>
          <w:szCs w:val="24"/>
        </w:rPr>
      </w:pPr>
    </w:p>
    <w:p w:rsidR="00F165E3" w:rsidRPr="00F165E3" w:rsidRDefault="00F165E3" w:rsidP="00987D6C">
      <w:pPr>
        <w:spacing w:after="60" w:line="240" w:lineRule="auto"/>
        <w:jc w:val="both"/>
        <w:rPr>
          <w:rFonts w:asciiTheme="majorHAnsi" w:hAnsiTheme="majorHAnsi" w:cstheme="majorHAnsi"/>
          <w:b w:val="0"/>
          <w:sz w:val="24"/>
          <w:szCs w:val="24"/>
        </w:rPr>
      </w:pPr>
      <w:r w:rsidRPr="004A0E99">
        <w:rPr>
          <w:rFonts w:asciiTheme="majorHAnsi" w:hAnsiTheme="majorHAnsi" w:cstheme="majorHAnsi"/>
          <w:b w:val="0"/>
          <w:color w:val="auto"/>
          <w:sz w:val="24"/>
          <w:szCs w:val="24"/>
        </w:rPr>
        <w:t xml:space="preserve">La domanda di assegnazione, in regola con le norme disciplinanti l’imposta di bollo, deve essere presentata nel termine perentorio di </w:t>
      </w:r>
      <w:r w:rsidRPr="00CB4DBF">
        <w:rPr>
          <w:rFonts w:asciiTheme="majorHAnsi" w:hAnsiTheme="majorHAnsi" w:cstheme="majorHAnsi"/>
          <w:b w:val="0"/>
          <w:color w:val="auto"/>
          <w:sz w:val="24"/>
          <w:szCs w:val="24"/>
        </w:rPr>
        <w:t xml:space="preserve">60 </w:t>
      </w:r>
      <w:r w:rsidRPr="004A0E99">
        <w:rPr>
          <w:rFonts w:asciiTheme="majorHAnsi" w:hAnsiTheme="majorHAnsi" w:cstheme="majorHAnsi"/>
          <w:b w:val="0"/>
          <w:color w:val="auto"/>
          <w:sz w:val="24"/>
          <w:szCs w:val="24"/>
        </w:rPr>
        <w:t>giorni</w:t>
      </w:r>
      <w:r w:rsidRPr="00F165E3">
        <w:rPr>
          <w:rFonts w:asciiTheme="majorHAnsi" w:hAnsiTheme="majorHAnsi" w:cstheme="majorHAnsi"/>
          <w:b w:val="0"/>
          <w:sz w:val="24"/>
          <w:szCs w:val="24"/>
        </w:rPr>
        <w:t xml:space="preserve"> </w:t>
      </w:r>
      <w:r w:rsidRPr="004A0E99">
        <w:rPr>
          <w:rFonts w:asciiTheme="majorHAnsi" w:hAnsiTheme="majorHAnsi" w:cstheme="majorHAnsi"/>
          <w:b w:val="0"/>
          <w:color w:val="0070C0"/>
          <w:sz w:val="24"/>
          <w:szCs w:val="24"/>
        </w:rPr>
        <w:t xml:space="preserve"> </w:t>
      </w:r>
      <w:r w:rsidRPr="004A0E99">
        <w:rPr>
          <w:rFonts w:asciiTheme="majorHAnsi" w:hAnsiTheme="majorHAnsi" w:cstheme="majorHAnsi"/>
          <w:b w:val="0"/>
          <w:color w:val="auto"/>
          <w:sz w:val="24"/>
          <w:szCs w:val="24"/>
        </w:rPr>
        <w:t>decorrente dalla data di pubblicazione del pubblico avviso all'Albo Pretorio Online Comunale, prorogato di ulteriori</w:t>
      </w:r>
      <w:r w:rsidRPr="00F165E3">
        <w:rPr>
          <w:rFonts w:asciiTheme="majorHAnsi" w:hAnsiTheme="majorHAnsi" w:cstheme="majorHAnsi"/>
          <w:b w:val="0"/>
          <w:sz w:val="24"/>
          <w:szCs w:val="24"/>
        </w:rPr>
        <w:t xml:space="preserve"> </w:t>
      </w:r>
      <w:r w:rsidRPr="00CB4DBF">
        <w:rPr>
          <w:rFonts w:asciiTheme="majorHAnsi" w:hAnsiTheme="majorHAnsi" w:cstheme="majorHAnsi"/>
          <w:b w:val="0"/>
          <w:color w:val="auto"/>
          <w:sz w:val="24"/>
          <w:szCs w:val="24"/>
        </w:rPr>
        <w:t xml:space="preserve">15 </w:t>
      </w:r>
      <w:r w:rsidRPr="004A0E99">
        <w:rPr>
          <w:rFonts w:asciiTheme="majorHAnsi" w:hAnsiTheme="majorHAnsi" w:cstheme="majorHAnsi"/>
          <w:b w:val="0"/>
          <w:color w:val="auto"/>
          <w:sz w:val="24"/>
          <w:szCs w:val="24"/>
        </w:rPr>
        <w:t>giorni per i soli cittadini italiani residenti all'estero, mediante esclusivo utilizzo di modelli appositamente forniti dal/i Comune/i o scaricabile dal sito Web istituzionale dell'Ente, a pena di esclusione.</w:t>
      </w:r>
    </w:p>
    <w:p w:rsidR="00F165E3" w:rsidRPr="004A0E99" w:rsidRDefault="00F165E3" w:rsidP="00987D6C">
      <w:pPr>
        <w:autoSpaceDE w:val="0"/>
        <w:autoSpaceDN w:val="0"/>
        <w:adjustRightInd w:val="0"/>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lastRenderedPageBreak/>
        <w:t>La domanda e le relative dichiarazioni sostitutive di atto di notorietà e certificazione, sottoscritte dal richiedente nei modi di legge, dovranno essere complete e rese in modo tale da rendere chiaro quali siano i requisiti posseduti. La mancata sottoscrizione ovvero la mancata allegazione della fotocopia di documento di identità del dichiarante, in assenza di sottoscrizione resa in presenza del dipendente addetto, danno luogo ad esclusione.</w:t>
      </w:r>
    </w:p>
    <w:p w:rsidR="00F165E3" w:rsidRPr="004A0E99" w:rsidRDefault="00F165E3" w:rsidP="00987D6C">
      <w:pPr>
        <w:autoSpaceDE w:val="0"/>
        <w:autoSpaceDN w:val="0"/>
        <w:adjustRightInd w:val="0"/>
        <w:spacing w:after="60" w:line="240" w:lineRule="auto"/>
        <w:jc w:val="both"/>
        <w:rPr>
          <w:rFonts w:asciiTheme="majorHAnsi" w:eastAsia="Times New Roman" w:hAnsiTheme="majorHAnsi" w:cstheme="majorHAnsi"/>
          <w:b w:val="0"/>
          <w:color w:val="auto"/>
          <w:sz w:val="24"/>
          <w:szCs w:val="24"/>
          <w:lang w:eastAsia="it-IT"/>
        </w:rPr>
      </w:pPr>
      <w:r w:rsidRPr="004A0E99">
        <w:rPr>
          <w:rFonts w:asciiTheme="majorHAnsi" w:hAnsiTheme="majorHAnsi" w:cstheme="majorHAnsi"/>
          <w:b w:val="0"/>
          <w:color w:val="auto"/>
          <w:sz w:val="24"/>
          <w:szCs w:val="24"/>
        </w:rPr>
        <w:t xml:space="preserve">La domanda andrà presentata con le modalità contemplate nel Codice dell’Amministrazione Digitale e nel DPR 445/2000 e </w:t>
      </w:r>
      <w:proofErr w:type="spellStart"/>
      <w:r w:rsidRPr="004A0E99">
        <w:rPr>
          <w:rFonts w:asciiTheme="majorHAnsi" w:hAnsiTheme="majorHAnsi" w:cstheme="majorHAnsi"/>
          <w:b w:val="0"/>
          <w:color w:val="auto"/>
          <w:sz w:val="24"/>
          <w:szCs w:val="24"/>
        </w:rPr>
        <w:t>smi</w:t>
      </w:r>
      <w:proofErr w:type="spellEnd"/>
      <w:r w:rsidRPr="004A0E99">
        <w:rPr>
          <w:rFonts w:asciiTheme="majorHAnsi" w:hAnsiTheme="majorHAnsi" w:cstheme="majorHAnsi"/>
          <w:b w:val="0"/>
          <w:color w:val="auto"/>
          <w:sz w:val="24"/>
          <w:szCs w:val="24"/>
        </w:rPr>
        <w:t>.</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Il mutamento di residenza dell'aspirante assegnatario va comunicato tempestivamente all'ufficio preposto del Comune allo scopo di consentire la corretta spedizione delle comunicazioni sia in sede istruttoria della domanda, che in relazione all'esito della stessa.</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 xml:space="preserve">In caso di decesso dell'aspirante assegnatario subentrano nella domanda i componenti del nucleo familiare nel seguente ordine e previa conferma della domanda stessa, su invito del Comune: a) coniuge o convivente more uxorio o persona unita civilmente (L. n.76/2016) o convivente di fatto (L. n. 76/2016); b) figli; c) ascendenti; d) discendenti; e) collaterali; f) affini. </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La notizia del decesso dell'aspirante assegnatario è comunque a carico dell'aspirante al subentro ed è comunicata per iscritto al preposto Ufficio del Comune in forma di autocertificazione dalla quale si evinca l'insussistenza di altri soggetti aventi titolo a vantare tale diritto in ordine di precedenza.</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In caso di separazione, il coniuge diverso dal firmatario può subentrare nella domanda, previa trasmissione della relativa documentazione, nei seguenti casi:</w:t>
      </w:r>
    </w:p>
    <w:p w:rsidR="00F165E3" w:rsidRPr="004A0E99" w:rsidRDefault="00F165E3" w:rsidP="00987D6C">
      <w:pPr>
        <w:numPr>
          <w:ilvl w:val="0"/>
          <w:numId w:val="4"/>
        </w:numPr>
        <w:tabs>
          <w:tab w:val="clear" w:pos="360"/>
        </w:tabs>
        <w:suppressAutoHyphens/>
        <w:spacing w:after="60" w:line="240" w:lineRule="auto"/>
        <w:ind w:left="426" w:hanging="426"/>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previo accordo tra i coniugi medesimi;</w:t>
      </w:r>
    </w:p>
    <w:p w:rsidR="00F165E3" w:rsidRPr="004A0E99" w:rsidRDefault="00F165E3" w:rsidP="00987D6C">
      <w:pPr>
        <w:numPr>
          <w:ilvl w:val="0"/>
          <w:numId w:val="4"/>
        </w:numPr>
        <w:tabs>
          <w:tab w:val="clear" w:pos="360"/>
        </w:tabs>
        <w:suppressAutoHyphens/>
        <w:spacing w:after="60" w:line="240" w:lineRule="auto"/>
        <w:ind w:left="426" w:hanging="426"/>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se stabilito dal giudice in sede di separazione;</w:t>
      </w:r>
    </w:p>
    <w:p w:rsidR="00F165E3" w:rsidRPr="004A0E99" w:rsidRDefault="00F165E3" w:rsidP="00987D6C">
      <w:pPr>
        <w:numPr>
          <w:ilvl w:val="0"/>
          <w:numId w:val="4"/>
        </w:numPr>
        <w:tabs>
          <w:tab w:val="clear" w:pos="360"/>
        </w:tabs>
        <w:suppressAutoHyphens/>
        <w:spacing w:after="60" w:line="240" w:lineRule="auto"/>
        <w:ind w:left="426" w:hanging="426"/>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in caso di accordo di separazione personale unitamente al prescritto nulla osta ex L. 162/2014, di conversione del D.L. n. 132/2014;</w:t>
      </w:r>
    </w:p>
    <w:p w:rsidR="00F165E3" w:rsidRPr="004A0E99" w:rsidRDefault="00F165E3" w:rsidP="00987D6C">
      <w:pPr>
        <w:numPr>
          <w:ilvl w:val="0"/>
          <w:numId w:val="4"/>
        </w:numPr>
        <w:tabs>
          <w:tab w:val="clear" w:pos="360"/>
        </w:tabs>
        <w:suppressAutoHyphens/>
        <w:spacing w:after="60" w:line="240" w:lineRule="auto"/>
        <w:ind w:left="426" w:hanging="426"/>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in caso di provvedimento ancorché temporaneo del Giudice.</w:t>
      </w:r>
    </w:p>
    <w:p w:rsidR="00F165E3" w:rsidRDefault="00F165E3" w:rsidP="00987D6C">
      <w:pPr>
        <w:spacing w:line="240" w:lineRule="auto"/>
        <w:ind w:left="360"/>
        <w:jc w:val="both"/>
        <w:rPr>
          <w:rFonts w:asciiTheme="majorHAnsi" w:hAnsiTheme="majorHAnsi" w:cstheme="majorHAnsi"/>
          <w:b w:val="0"/>
          <w:sz w:val="24"/>
          <w:szCs w:val="24"/>
        </w:rPr>
      </w:pPr>
    </w:p>
    <w:p w:rsidR="004A0E99" w:rsidRDefault="004A0E99" w:rsidP="00987D6C">
      <w:pPr>
        <w:spacing w:line="240" w:lineRule="auto"/>
        <w:ind w:left="360"/>
        <w:jc w:val="both"/>
        <w:rPr>
          <w:rFonts w:asciiTheme="majorHAnsi" w:hAnsiTheme="majorHAnsi" w:cstheme="majorHAnsi"/>
          <w:b w:val="0"/>
          <w:sz w:val="24"/>
          <w:szCs w:val="24"/>
        </w:rPr>
      </w:pPr>
    </w:p>
    <w:p w:rsidR="00DD18E6" w:rsidRPr="00F165E3" w:rsidRDefault="00DD18E6" w:rsidP="00987D6C">
      <w:pPr>
        <w:spacing w:line="240" w:lineRule="auto"/>
        <w:ind w:left="360"/>
        <w:jc w:val="both"/>
        <w:rPr>
          <w:rFonts w:asciiTheme="majorHAnsi" w:hAnsiTheme="majorHAnsi" w:cstheme="majorHAnsi"/>
          <w:b w:val="0"/>
          <w:sz w:val="24"/>
          <w:szCs w:val="24"/>
        </w:rPr>
      </w:pPr>
    </w:p>
    <w:p w:rsidR="00F165E3" w:rsidRPr="004A0E99" w:rsidRDefault="00F165E3" w:rsidP="00987D6C">
      <w:pPr>
        <w:spacing w:line="240" w:lineRule="auto"/>
        <w:jc w:val="center"/>
        <w:rPr>
          <w:rFonts w:asciiTheme="majorHAnsi" w:hAnsiTheme="majorHAnsi" w:cstheme="majorHAnsi"/>
          <w:bCs/>
          <w:color w:val="auto"/>
          <w:sz w:val="24"/>
          <w:szCs w:val="24"/>
          <w:u w:val="single"/>
        </w:rPr>
      </w:pPr>
      <w:r w:rsidRPr="004A0E99">
        <w:rPr>
          <w:rFonts w:asciiTheme="majorHAnsi" w:hAnsiTheme="majorHAnsi" w:cstheme="majorHAnsi"/>
          <w:bCs/>
          <w:color w:val="auto"/>
          <w:sz w:val="24"/>
          <w:szCs w:val="24"/>
          <w:u w:val="single"/>
        </w:rPr>
        <w:t>ARTICOLO 5</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COMMISSIONE PER LA FORMAZIONE DELLA GRADUATORIA</w:t>
      </w:r>
    </w:p>
    <w:p w:rsidR="00F165E3" w:rsidRPr="00F165E3" w:rsidRDefault="00F165E3" w:rsidP="00987D6C">
      <w:pPr>
        <w:spacing w:line="240" w:lineRule="auto"/>
        <w:jc w:val="both"/>
        <w:rPr>
          <w:rFonts w:asciiTheme="majorHAnsi" w:hAnsiTheme="majorHAnsi" w:cstheme="majorHAnsi"/>
          <w:b w:val="0"/>
          <w:bCs/>
          <w:sz w:val="24"/>
          <w:szCs w:val="24"/>
        </w:rPr>
      </w:pP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Al fine della redazione della graduatoria il C</w:t>
      </w:r>
      <w:r w:rsidR="004A0E99" w:rsidRPr="004A0E99">
        <w:rPr>
          <w:rFonts w:asciiTheme="majorHAnsi" w:hAnsiTheme="majorHAnsi" w:cstheme="majorHAnsi"/>
          <w:b w:val="0"/>
          <w:color w:val="auto"/>
          <w:sz w:val="24"/>
          <w:szCs w:val="24"/>
        </w:rPr>
        <w:t xml:space="preserve">omune si avvale di un'apposita </w:t>
      </w:r>
      <w:r w:rsidR="004A0E99">
        <w:rPr>
          <w:rFonts w:asciiTheme="majorHAnsi" w:hAnsiTheme="majorHAnsi" w:cstheme="majorHAnsi"/>
          <w:b w:val="0"/>
          <w:color w:val="auto"/>
          <w:sz w:val="24"/>
          <w:szCs w:val="24"/>
        </w:rPr>
        <w:t>Commissione, composta da</w:t>
      </w:r>
      <w:r w:rsidR="00F25F02">
        <w:rPr>
          <w:rFonts w:asciiTheme="majorHAnsi" w:hAnsiTheme="majorHAnsi" w:cstheme="majorHAnsi"/>
          <w:b w:val="0"/>
          <w:color w:val="auto"/>
          <w:sz w:val="24"/>
          <w:szCs w:val="24"/>
        </w:rPr>
        <w:t>i seguenti</w:t>
      </w:r>
      <w:r w:rsidR="004A0E99">
        <w:rPr>
          <w:rFonts w:asciiTheme="majorHAnsi" w:hAnsiTheme="majorHAnsi" w:cstheme="majorHAnsi"/>
          <w:b w:val="0"/>
          <w:color w:val="auto"/>
          <w:sz w:val="24"/>
          <w:szCs w:val="24"/>
        </w:rPr>
        <w:t xml:space="preserve"> n. </w:t>
      </w:r>
      <w:r w:rsidR="00CB4DBF" w:rsidRPr="00CB4DBF">
        <w:rPr>
          <w:rFonts w:asciiTheme="majorHAnsi" w:hAnsiTheme="majorHAnsi" w:cstheme="majorHAnsi"/>
          <w:b w:val="0"/>
          <w:color w:val="auto"/>
          <w:sz w:val="24"/>
          <w:szCs w:val="24"/>
        </w:rPr>
        <w:t>3</w:t>
      </w:r>
      <w:r w:rsidRPr="004A0E99">
        <w:rPr>
          <w:rFonts w:asciiTheme="majorHAnsi" w:hAnsiTheme="majorHAnsi" w:cstheme="majorHAnsi"/>
          <w:b w:val="0"/>
          <w:color w:val="auto"/>
          <w:sz w:val="24"/>
          <w:szCs w:val="24"/>
        </w:rPr>
        <w:t xml:space="preserve"> membri, interni ed esterni, </w:t>
      </w:r>
      <w:r w:rsidR="004A0E99">
        <w:rPr>
          <w:rFonts w:asciiTheme="majorHAnsi" w:hAnsiTheme="majorHAnsi" w:cstheme="majorHAnsi"/>
          <w:b w:val="0"/>
          <w:color w:val="auto"/>
          <w:sz w:val="24"/>
          <w:szCs w:val="24"/>
        </w:rPr>
        <w:t>designati da</w:t>
      </w:r>
      <w:r w:rsidR="00CB4DBF">
        <w:rPr>
          <w:rFonts w:asciiTheme="majorHAnsi" w:hAnsiTheme="majorHAnsi" w:cstheme="majorHAnsi"/>
          <w:b w:val="0"/>
          <w:color w:val="auto"/>
          <w:sz w:val="24"/>
          <w:szCs w:val="24"/>
        </w:rPr>
        <w:t>l Comune di Monsampietro Morico</w:t>
      </w:r>
      <w:r w:rsidRPr="004A0E99">
        <w:rPr>
          <w:rFonts w:asciiTheme="majorHAnsi" w:hAnsiTheme="majorHAnsi" w:cstheme="majorHAnsi"/>
          <w:b w:val="0"/>
          <w:color w:val="auto"/>
          <w:sz w:val="24"/>
          <w:szCs w:val="24"/>
        </w:rPr>
        <w:t>:</w:t>
      </w:r>
    </w:p>
    <w:p w:rsidR="00F165E3" w:rsidRPr="004A0E99" w:rsidRDefault="00F165E3" w:rsidP="00987D6C">
      <w:pPr>
        <w:numPr>
          <w:ilvl w:val="0"/>
          <w:numId w:val="5"/>
        </w:numPr>
        <w:tabs>
          <w:tab w:val="left" w:pos="360"/>
        </w:tabs>
        <w:suppressAutoHyphens/>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Dirigente/Responsabile comunale preposto all'Ufficio ERP con funzioni di Presidente;</w:t>
      </w:r>
    </w:p>
    <w:p w:rsidR="004A0E99" w:rsidRPr="004A0E99" w:rsidRDefault="004A0E99" w:rsidP="00987D6C">
      <w:pPr>
        <w:numPr>
          <w:ilvl w:val="0"/>
          <w:numId w:val="5"/>
        </w:numPr>
        <w:tabs>
          <w:tab w:val="left" w:pos="360"/>
        </w:tabs>
        <w:suppressAutoHyphens/>
        <w:spacing w:after="60" w:line="240" w:lineRule="auto"/>
        <w:jc w:val="both"/>
        <w:rPr>
          <w:rFonts w:asciiTheme="majorHAnsi" w:hAnsiTheme="majorHAnsi" w:cstheme="majorHAnsi"/>
          <w:b w:val="0"/>
          <w:color w:val="auto"/>
          <w:sz w:val="24"/>
          <w:szCs w:val="24"/>
        </w:rPr>
      </w:pPr>
      <w:r w:rsidRPr="00CB4DBF">
        <w:rPr>
          <w:rFonts w:asciiTheme="majorHAnsi" w:hAnsiTheme="majorHAnsi" w:cstheme="majorHAnsi"/>
          <w:b w:val="0"/>
          <w:color w:val="auto"/>
          <w:sz w:val="24"/>
          <w:szCs w:val="24"/>
        </w:rPr>
        <w:t xml:space="preserve">n. </w:t>
      </w:r>
      <w:r w:rsidR="00CB4DBF" w:rsidRPr="00CB4DBF">
        <w:rPr>
          <w:rFonts w:asciiTheme="majorHAnsi" w:hAnsiTheme="majorHAnsi" w:cstheme="majorHAnsi"/>
          <w:b w:val="0"/>
          <w:color w:val="auto"/>
          <w:sz w:val="24"/>
          <w:szCs w:val="24"/>
        </w:rPr>
        <w:t>1</w:t>
      </w:r>
      <w:r w:rsidRPr="00CB4DBF">
        <w:rPr>
          <w:rFonts w:asciiTheme="majorHAnsi" w:hAnsiTheme="majorHAnsi" w:cstheme="majorHAnsi"/>
          <w:b w:val="0"/>
          <w:color w:val="auto"/>
          <w:sz w:val="24"/>
          <w:szCs w:val="24"/>
        </w:rPr>
        <w:t xml:space="preserve"> esperto/i in politiche abitative </w:t>
      </w:r>
      <w:r w:rsidRPr="004A0E99">
        <w:rPr>
          <w:rFonts w:asciiTheme="majorHAnsi" w:hAnsiTheme="majorHAnsi" w:cstheme="majorHAnsi"/>
          <w:b w:val="0"/>
          <w:color w:val="auto"/>
          <w:sz w:val="24"/>
          <w:szCs w:val="24"/>
        </w:rPr>
        <w:t>designati dall'Amministrazione comunale interessata alla graduatoria o loro delegati;</w:t>
      </w:r>
    </w:p>
    <w:p w:rsidR="00F165E3" w:rsidRPr="004A0E99" w:rsidRDefault="00F165E3" w:rsidP="00987D6C">
      <w:pPr>
        <w:numPr>
          <w:ilvl w:val="0"/>
          <w:numId w:val="5"/>
        </w:numPr>
        <w:tabs>
          <w:tab w:val="left" w:pos="360"/>
        </w:tabs>
        <w:suppressAutoHyphens/>
        <w:spacing w:after="60" w:line="240" w:lineRule="auto"/>
        <w:jc w:val="both"/>
        <w:rPr>
          <w:rFonts w:asciiTheme="majorHAnsi" w:hAnsiTheme="majorHAnsi" w:cstheme="majorHAnsi"/>
          <w:b w:val="0"/>
          <w:color w:val="auto"/>
          <w:sz w:val="24"/>
          <w:szCs w:val="24"/>
        </w:rPr>
      </w:pPr>
      <w:r w:rsidRPr="00CB4DBF">
        <w:rPr>
          <w:rFonts w:asciiTheme="majorHAnsi" w:hAnsiTheme="majorHAnsi" w:cstheme="majorHAnsi"/>
          <w:b w:val="0"/>
          <w:color w:val="auto"/>
          <w:sz w:val="24"/>
          <w:szCs w:val="24"/>
        </w:rPr>
        <w:t xml:space="preserve">Responsabile del Presidio </w:t>
      </w:r>
      <w:r w:rsidR="004A0E99" w:rsidRPr="00CB4DBF">
        <w:rPr>
          <w:rFonts w:asciiTheme="majorHAnsi" w:hAnsiTheme="majorHAnsi" w:cstheme="majorHAnsi"/>
          <w:b w:val="0"/>
          <w:color w:val="auto"/>
          <w:sz w:val="24"/>
          <w:szCs w:val="24"/>
        </w:rPr>
        <w:t xml:space="preserve">di Fermo </w:t>
      </w:r>
      <w:r w:rsidRPr="00CB4DBF">
        <w:rPr>
          <w:rFonts w:asciiTheme="majorHAnsi" w:hAnsiTheme="majorHAnsi" w:cstheme="majorHAnsi"/>
          <w:b w:val="0"/>
          <w:color w:val="auto"/>
          <w:sz w:val="24"/>
          <w:szCs w:val="24"/>
        </w:rPr>
        <w:t>dell'ERAP Marche</w:t>
      </w:r>
      <w:r w:rsidR="00F25F02" w:rsidRPr="00CB4DBF">
        <w:rPr>
          <w:rFonts w:asciiTheme="majorHAnsi" w:hAnsiTheme="majorHAnsi" w:cstheme="majorHAnsi"/>
          <w:b w:val="0"/>
          <w:color w:val="auto"/>
          <w:sz w:val="24"/>
          <w:szCs w:val="24"/>
        </w:rPr>
        <w:t>,</w:t>
      </w:r>
      <w:r w:rsidRPr="00CB4DBF">
        <w:rPr>
          <w:rFonts w:asciiTheme="majorHAnsi" w:hAnsiTheme="majorHAnsi" w:cstheme="majorHAnsi"/>
          <w:b w:val="0"/>
          <w:color w:val="auto"/>
          <w:sz w:val="24"/>
          <w:szCs w:val="24"/>
        </w:rPr>
        <w:t xml:space="preserve"> o suo delegato</w:t>
      </w:r>
      <w:r w:rsidRPr="004A0E99">
        <w:rPr>
          <w:rFonts w:asciiTheme="majorHAnsi" w:hAnsiTheme="majorHAnsi" w:cstheme="majorHAnsi"/>
          <w:b w:val="0"/>
          <w:color w:val="auto"/>
          <w:sz w:val="24"/>
          <w:szCs w:val="24"/>
        </w:rPr>
        <w:t>;</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Le funzioni di Segreteria della</w:t>
      </w:r>
      <w:r w:rsidR="00CB4DBF">
        <w:rPr>
          <w:rFonts w:asciiTheme="majorHAnsi" w:hAnsiTheme="majorHAnsi" w:cstheme="majorHAnsi"/>
          <w:b w:val="0"/>
          <w:color w:val="auto"/>
          <w:sz w:val="24"/>
          <w:szCs w:val="24"/>
        </w:rPr>
        <w:t xml:space="preserve"> Commissione sono assicurate dal Comune di Monsampietro Morico</w:t>
      </w:r>
      <w:r w:rsidR="00F25F02" w:rsidRPr="00F25F02">
        <w:rPr>
          <w:rFonts w:asciiTheme="majorHAnsi" w:hAnsiTheme="majorHAnsi" w:cstheme="majorHAnsi"/>
          <w:b w:val="0"/>
          <w:color w:val="0070C0"/>
          <w:sz w:val="24"/>
          <w:szCs w:val="24"/>
        </w:rPr>
        <w:t xml:space="preserve"> </w:t>
      </w:r>
      <w:r w:rsidRPr="004A0E99">
        <w:rPr>
          <w:rFonts w:asciiTheme="majorHAnsi" w:hAnsiTheme="majorHAnsi" w:cstheme="majorHAnsi"/>
          <w:b w:val="0"/>
          <w:color w:val="auto"/>
          <w:sz w:val="24"/>
          <w:szCs w:val="24"/>
        </w:rPr>
        <w:t>con personale appositamente designato.</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 xml:space="preserve">La Commissione elegge nel suo seno il Vice Presidente e dura in carica </w:t>
      </w:r>
      <w:r w:rsidRPr="00CB4DBF">
        <w:rPr>
          <w:rFonts w:asciiTheme="majorHAnsi" w:hAnsiTheme="majorHAnsi" w:cstheme="majorHAnsi"/>
          <w:b w:val="0"/>
          <w:color w:val="auto"/>
          <w:sz w:val="24"/>
          <w:szCs w:val="24"/>
        </w:rPr>
        <w:t xml:space="preserve">quattro </w:t>
      </w:r>
      <w:r w:rsidRPr="004A0E99">
        <w:rPr>
          <w:rFonts w:asciiTheme="majorHAnsi" w:hAnsiTheme="majorHAnsi" w:cstheme="majorHAnsi"/>
          <w:b w:val="0"/>
          <w:color w:val="auto"/>
          <w:sz w:val="24"/>
          <w:szCs w:val="24"/>
        </w:rPr>
        <w:t xml:space="preserve">anni alla scadenza dei quali si applica il regime di </w:t>
      </w:r>
      <w:proofErr w:type="spellStart"/>
      <w:r w:rsidRPr="00CB4DBF">
        <w:rPr>
          <w:rFonts w:asciiTheme="majorHAnsi" w:hAnsiTheme="majorHAnsi" w:cstheme="majorHAnsi"/>
          <w:b w:val="0"/>
          <w:color w:val="auto"/>
          <w:sz w:val="24"/>
          <w:szCs w:val="24"/>
        </w:rPr>
        <w:t>prorogatio</w:t>
      </w:r>
      <w:proofErr w:type="spellEnd"/>
      <w:r w:rsidRPr="004A0E99">
        <w:rPr>
          <w:rFonts w:asciiTheme="majorHAnsi" w:hAnsiTheme="majorHAnsi" w:cstheme="majorHAnsi"/>
          <w:b w:val="0"/>
          <w:color w:val="auto"/>
          <w:sz w:val="24"/>
          <w:szCs w:val="24"/>
        </w:rPr>
        <w:t xml:space="preserve"> stabilito </w:t>
      </w:r>
      <w:r w:rsidRPr="00CB4DBF">
        <w:rPr>
          <w:rFonts w:asciiTheme="majorHAnsi" w:hAnsiTheme="majorHAnsi" w:cstheme="majorHAnsi"/>
          <w:b w:val="0"/>
          <w:color w:val="auto"/>
          <w:sz w:val="24"/>
          <w:szCs w:val="24"/>
        </w:rPr>
        <w:t xml:space="preserve">ex </w:t>
      </w:r>
      <w:proofErr w:type="spellStart"/>
      <w:r w:rsidRPr="00CB4DBF">
        <w:rPr>
          <w:rFonts w:asciiTheme="majorHAnsi" w:hAnsiTheme="majorHAnsi" w:cstheme="majorHAnsi"/>
          <w:b w:val="0"/>
          <w:color w:val="auto"/>
          <w:sz w:val="24"/>
          <w:szCs w:val="24"/>
        </w:rPr>
        <w:t>lege</w:t>
      </w:r>
      <w:proofErr w:type="spellEnd"/>
      <w:r w:rsidRPr="004A0E99">
        <w:rPr>
          <w:rFonts w:asciiTheme="majorHAnsi" w:hAnsiTheme="majorHAnsi" w:cstheme="majorHAnsi"/>
          <w:b w:val="0"/>
          <w:color w:val="auto"/>
          <w:sz w:val="24"/>
          <w:szCs w:val="24"/>
        </w:rPr>
        <w:t xml:space="preserve"> per gli organi amministrativi degli Enti pubblici. I componenti possono essere riconfermati. In caso di cessazione dalla carica di un membro prima del decorso dei quattro anni, lo stesso verrà sostituito con scadenza uguale a quella degli altri componenti.</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lastRenderedPageBreak/>
        <w:t>Per la validità delle deliberazioni occorre la presenza di almeno la metà dei componenti e la maggioranza assoluta dei voti dei presenti. A parità di voti prevale il voto del Presidente.</w:t>
      </w:r>
    </w:p>
    <w:p w:rsidR="00F165E3" w:rsidRPr="004A0E99" w:rsidRDefault="00F165E3" w:rsidP="00987D6C">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La Commissione può espletare tutti gli accertamenti volti a verificare l'effettiva sussistenza delle condizioni di punteggio invocate dai richiedenti.</w:t>
      </w:r>
    </w:p>
    <w:p w:rsidR="00F165E3" w:rsidRPr="00CB4DBF" w:rsidRDefault="00F165E3" w:rsidP="00987D6C">
      <w:pPr>
        <w:spacing w:after="60" w:line="240" w:lineRule="auto"/>
        <w:jc w:val="both"/>
        <w:rPr>
          <w:rFonts w:asciiTheme="majorHAnsi" w:hAnsiTheme="majorHAnsi" w:cstheme="majorHAnsi"/>
          <w:b w:val="0"/>
          <w:color w:val="auto"/>
          <w:sz w:val="24"/>
          <w:szCs w:val="24"/>
        </w:rPr>
      </w:pPr>
      <w:r w:rsidRPr="00CB4DBF">
        <w:rPr>
          <w:rFonts w:asciiTheme="majorHAnsi" w:hAnsiTheme="majorHAnsi" w:cstheme="majorHAnsi"/>
          <w:b w:val="0"/>
          <w:color w:val="auto"/>
          <w:sz w:val="24"/>
          <w:szCs w:val="24"/>
        </w:rPr>
        <w:t xml:space="preserve">Il compenso a seduta spettante ai componenti della Commissione sarà </w:t>
      </w:r>
      <w:r w:rsidR="00CB4DBF" w:rsidRPr="00CB4DBF">
        <w:rPr>
          <w:rFonts w:asciiTheme="majorHAnsi" w:hAnsiTheme="majorHAnsi" w:cstheme="majorHAnsi"/>
          <w:b w:val="0"/>
          <w:color w:val="auto"/>
          <w:sz w:val="24"/>
          <w:szCs w:val="24"/>
        </w:rPr>
        <w:t>stabilito con atto della Giunta Comunale.</w:t>
      </w:r>
    </w:p>
    <w:p w:rsidR="00F165E3" w:rsidRPr="004A0E99" w:rsidRDefault="00F165E3" w:rsidP="00CB4DBF">
      <w:pPr>
        <w:spacing w:after="60" w:line="240" w:lineRule="auto"/>
        <w:jc w:val="both"/>
        <w:rPr>
          <w:rFonts w:asciiTheme="majorHAnsi" w:hAnsiTheme="majorHAnsi" w:cstheme="majorHAnsi"/>
          <w:b w:val="0"/>
          <w:color w:val="auto"/>
          <w:sz w:val="24"/>
          <w:szCs w:val="24"/>
        </w:rPr>
      </w:pPr>
      <w:r w:rsidRPr="004A0E99">
        <w:rPr>
          <w:rFonts w:asciiTheme="majorHAnsi" w:hAnsiTheme="majorHAnsi" w:cstheme="majorHAnsi"/>
          <w:b w:val="0"/>
          <w:color w:val="auto"/>
          <w:sz w:val="24"/>
          <w:szCs w:val="24"/>
        </w:rPr>
        <w:t>La Commissione può essere esercitata anche in forma associata tra più Comuni, previa intesa tra i medesimi.</w:t>
      </w:r>
    </w:p>
    <w:p w:rsidR="00F165E3" w:rsidRPr="00CB4DBF" w:rsidRDefault="00F165E3" w:rsidP="00987D6C">
      <w:pPr>
        <w:spacing w:after="60" w:line="240" w:lineRule="auto"/>
        <w:jc w:val="both"/>
        <w:rPr>
          <w:rFonts w:asciiTheme="majorHAnsi" w:hAnsiTheme="majorHAnsi" w:cstheme="majorHAnsi"/>
          <w:b w:val="0"/>
          <w:color w:val="auto"/>
          <w:sz w:val="24"/>
          <w:szCs w:val="24"/>
        </w:rPr>
      </w:pPr>
      <w:r w:rsidRPr="00CB4DBF">
        <w:rPr>
          <w:rFonts w:asciiTheme="majorHAnsi" w:hAnsiTheme="majorHAnsi" w:cstheme="majorHAnsi"/>
          <w:b w:val="0"/>
          <w:color w:val="auto"/>
          <w:sz w:val="24"/>
          <w:szCs w:val="24"/>
        </w:rPr>
        <w:t>La presente Commissi</w:t>
      </w:r>
      <w:r w:rsidR="00F25F02" w:rsidRPr="00CB4DBF">
        <w:rPr>
          <w:rFonts w:asciiTheme="majorHAnsi" w:hAnsiTheme="majorHAnsi" w:cstheme="majorHAnsi"/>
          <w:b w:val="0"/>
          <w:color w:val="auto"/>
          <w:sz w:val="24"/>
          <w:szCs w:val="24"/>
        </w:rPr>
        <w:t xml:space="preserve">one dovrà essere nominata </w:t>
      </w:r>
      <w:r w:rsidR="00CB4DBF" w:rsidRPr="00CB4DBF">
        <w:rPr>
          <w:rFonts w:asciiTheme="majorHAnsi" w:hAnsiTheme="majorHAnsi" w:cstheme="majorHAnsi"/>
          <w:b w:val="0"/>
          <w:color w:val="auto"/>
          <w:sz w:val="24"/>
          <w:szCs w:val="24"/>
        </w:rPr>
        <w:t>dalla Giunta Comunale.</w:t>
      </w:r>
    </w:p>
    <w:p w:rsidR="00F165E3" w:rsidRDefault="00F165E3" w:rsidP="00987D6C">
      <w:pPr>
        <w:spacing w:line="240" w:lineRule="auto"/>
        <w:jc w:val="both"/>
        <w:rPr>
          <w:rFonts w:asciiTheme="majorHAnsi" w:hAnsiTheme="majorHAnsi" w:cstheme="majorHAnsi"/>
          <w:b w:val="0"/>
          <w:bCs/>
          <w:sz w:val="24"/>
          <w:szCs w:val="24"/>
        </w:rPr>
      </w:pPr>
    </w:p>
    <w:p w:rsidR="00DD18E6" w:rsidRDefault="00DD18E6" w:rsidP="00987D6C">
      <w:pPr>
        <w:spacing w:line="240" w:lineRule="auto"/>
        <w:jc w:val="both"/>
        <w:rPr>
          <w:rFonts w:asciiTheme="majorHAnsi" w:hAnsiTheme="majorHAnsi" w:cstheme="majorHAnsi"/>
          <w:b w:val="0"/>
          <w:bCs/>
          <w:sz w:val="24"/>
          <w:szCs w:val="24"/>
        </w:rPr>
      </w:pPr>
    </w:p>
    <w:p w:rsidR="00F25F02" w:rsidRPr="00F165E3" w:rsidRDefault="00F25F02" w:rsidP="00987D6C">
      <w:pPr>
        <w:spacing w:line="240" w:lineRule="auto"/>
        <w:jc w:val="both"/>
        <w:rPr>
          <w:rFonts w:asciiTheme="majorHAnsi" w:hAnsiTheme="majorHAnsi" w:cstheme="majorHAnsi"/>
          <w:b w:val="0"/>
          <w:bCs/>
          <w:sz w:val="24"/>
          <w:szCs w:val="24"/>
        </w:rPr>
      </w:pPr>
    </w:p>
    <w:p w:rsidR="00F165E3" w:rsidRPr="00F25F02" w:rsidRDefault="00F165E3" w:rsidP="00987D6C">
      <w:pPr>
        <w:spacing w:line="240" w:lineRule="auto"/>
        <w:jc w:val="center"/>
        <w:rPr>
          <w:rFonts w:asciiTheme="majorHAnsi" w:hAnsiTheme="majorHAnsi" w:cstheme="majorHAnsi"/>
          <w:bCs/>
          <w:color w:val="auto"/>
          <w:sz w:val="24"/>
          <w:szCs w:val="24"/>
          <w:u w:val="single"/>
        </w:rPr>
      </w:pPr>
      <w:r w:rsidRPr="00F25F02">
        <w:rPr>
          <w:rFonts w:asciiTheme="majorHAnsi" w:hAnsiTheme="majorHAnsi" w:cstheme="majorHAnsi"/>
          <w:bCs/>
          <w:color w:val="auto"/>
          <w:sz w:val="24"/>
          <w:szCs w:val="24"/>
          <w:u w:val="single"/>
        </w:rPr>
        <w:t>ARTICOLO 6</w:t>
      </w:r>
    </w:p>
    <w:p w:rsidR="00F165E3" w:rsidRPr="00F165E3" w:rsidRDefault="00F165E3" w:rsidP="00987D6C">
      <w:pPr>
        <w:spacing w:line="240" w:lineRule="auto"/>
        <w:jc w:val="center"/>
        <w:rPr>
          <w:rFonts w:asciiTheme="majorHAnsi" w:hAnsiTheme="majorHAnsi" w:cstheme="majorHAnsi"/>
          <w:bCs/>
          <w:color w:val="auto"/>
          <w:sz w:val="24"/>
          <w:szCs w:val="24"/>
        </w:rPr>
      </w:pPr>
      <w:r w:rsidRPr="00F165E3">
        <w:rPr>
          <w:rFonts w:asciiTheme="majorHAnsi" w:hAnsiTheme="majorHAnsi" w:cstheme="majorHAnsi"/>
          <w:bCs/>
          <w:color w:val="auto"/>
          <w:sz w:val="24"/>
          <w:szCs w:val="24"/>
        </w:rPr>
        <w:t>PUNTEGGI</w:t>
      </w:r>
    </w:p>
    <w:p w:rsidR="00F165E3" w:rsidRPr="00F165E3" w:rsidRDefault="00F165E3" w:rsidP="00987D6C">
      <w:pPr>
        <w:spacing w:line="240" w:lineRule="auto"/>
        <w:jc w:val="both"/>
        <w:rPr>
          <w:rFonts w:asciiTheme="majorHAnsi" w:hAnsiTheme="majorHAnsi" w:cstheme="majorHAnsi"/>
          <w:b w:val="0"/>
          <w:bCs/>
          <w:sz w:val="24"/>
          <w:szCs w:val="24"/>
        </w:rPr>
      </w:pPr>
    </w:p>
    <w:p w:rsidR="00F165E3" w:rsidRPr="00F25F02" w:rsidRDefault="00F165E3" w:rsidP="00987D6C">
      <w:pPr>
        <w:spacing w:after="60" w:line="240" w:lineRule="auto"/>
        <w:jc w:val="both"/>
        <w:rPr>
          <w:rFonts w:asciiTheme="majorHAnsi" w:hAnsiTheme="majorHAnsi" w:cstheme="majorHAnsi"/>
          <w:b w:val="0"/>
          <w:color w:val="auto"/>
          <w:sz w:val="24"/>
          <w:szCs w:val="24"/>
        </w:rPr>
      </w:pPr>
      <w:r w:rsidRPr="00F25F02">
        <w:rPr>
          <w:rFonts w:asciiTheme="majorHAnsi" w:hAnsiTheme="majorHAnsi" w:cstheme="majorHAnsi"/>
          <w:b w:val="0"/>
          <w:color w:val="auto"/>
          <w:sz w:val="24"/>
          <w:szCs w:val="24"/>
        </w:rPr>
        <w:t>La Commissione di cui al precedente articolo procede alla formazione della graduatoria provvisoria delle domande attribuendo i punteggi specificati nel prosieguo.</w:t>
      </w:r>
    </w:p>
    <w:p w:rsidR="00F165E3" w:rsidRPr="00F25F02" w:rsidRDefault="00DD18E6" w:rsidP="00987D6C">
      <w:pPr>
        <w:spacing w:after="60" w:line="24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Le condizioni soggettive e</w:t>
      </w:r>
      <w:r w:rsidR="00F165E3" w:rsidRPr="00F25F02">
        <w:rPr>
          <w:rFonts w:asciiTheme="majorHAnsi" w:hAnsiTheme="majorHAnsi" w:cstheme="majorHAnsi"/>
          <w:b w:val="0"/>
          <w:color w:val="auto"/>
          <w:sz w:val="24"/>
          <w:szCs w:val="24"/>
        </w:rPr>
        <w:t xml:space="preserve"> oggettive che danno titolo a punteggio devono sussistere al momento della presentazione della domanda.</w:t>
      </w:r>
    </w:p>
    <w:p w:rsidR="00F165E3" w:rsidRPr="00F25F02" w:rsidRDefault="00F165E3" w:rsidP="00987D6C">
      <w:pPr>
        <w:spacing w:line="240" w:lineRule="auto"/>
        <w:jc w:val="both"/>
        <w:rPr>
          <w:rFonts w:asciiTheme="majorHAnsi" w:hAnsiTheme="majorHAnsi" w:cstheme="majorHAnsi"/>
          <w:b w:val="0"/>
          <w:color w:val="auto"/>
          <w:sz w:val="24"/>
          <w:szCs w:val="24"/>
        </w:rPr>
      </w:pPr>
      <w:r w:rsidRPr="00F25F02">
        <w:rPr>
          <w:rFonts w:asciiTheme="majorHAnsi" w:hAnsiTheme="majorHAnsi" w:cstheme="majorHAnsi"/>
          <w:b w:val="0"/>
          <w:color w:val="auto"/>
          <w:sz w:val="24"/>
          <w:szCs w:val="24"/>
        </w:rPr>
        <w:t xml:space="preserve">Le condizioni di punteggio </w:t>
      </w:r>
      <w:r w:rsidR="00F25F02" w:rsidRPr="00F25F02">
        <w:rPr>
          <w:rFonts w:asciiTheme="majorHAnsi" w:hAnsiTheme="majorHAnsi" w:cstheme="majorHAnsi"/>
          <w:b w:val="0"/>
          <w:color w:val="auto"/>
          <w:sz w:val="24"/>
          <w:szCs w:val="24"/>
        </w:rPr>
        <w:t xml:space="preserve">che siano sopravvenute al momento della presentazione della domanda </w:t>
      </w:r>
      <w:r w:rsidRPr="00F25F02">
        <w:rPr>
          <w:rFonts w:asciiTheme="majorHAnsi" w:hAnsiTheme="majorHAnsi" w:cstheme="majorHAnsi"/>
          <w:b w:val="0"/>
          <w:color w:val="auto"/>
          <w:sz w:val="24"/>
          <w:szCs w:val="24"/>
        </w:rPr>
        <w:t>connesse</w:t>
      </w:r>
      <w:r w:rsidR="00F25F02" w:rsidRPr="00F25F02">
        <w:rPr>
          <w:rFonts w:asciiTheme="majorHAnsi" w:hAnsiTheme="majorHAnsi" w:cstheme="majorHAnsi"/>
          <w:b w:val="0"/>
          <w:color w:val="auto"/>
          <w:sz w:val="24"/>
          <w:szCs w:val="24"/>
        </w:rPr>
        <w:t xml:space="preserve"> alle seguenti fattispecie</w:t>
      </w:r>
      <w:r w:rsidRPr="00F25F02">
        <w:rPr>
          <w:rFonts w:asciiTheme="majorHAnsi" w:hAnsiTheme="majorHAnsi" w:cstheme="majorHAnsi"/>
          <w:b w:val="0"/>
          <w:color w:val="auto"/>
          <w:sz w:val="24"/>
          <w:szCs w:val="24"/>
        </w:rPr>
        <w:t>:</w:t>
      </w:r>
    </w:p>
    <w:p w:rsidR="00F165E3" w:rsidRPr="00F25F02" w:rsidRDefault="00F165E3" w:rsidP="00987D6C">
      <w:pPr>
        <w:numPr>
          <w:ilvl w:val="0"/>
          <w:numId w:val="7"/>
        </w:numPr>
        <w:tabs>
          <w:tab w:val="clear" w:pos="360"/>
        </w:tabs>
        <w:suppressAutoHyphens/>
        <w:spacing w:line="240" w:lineRule="auto"/>
        <w:jc w:val="both"/>
        <w:rPr>
          <w:rFonts w:asciiTheme="majorHAnsi" w:hAnsiTheme="majorHAnsi" w:cstheme="majorHAnsi"/>
          <w:b w:val="0"/>
          <w:color w:val="auto"/>
          <w:sz w:val="24"/>
          <w:szCs w:val="24"/>
        </w:rPr>
      </w:pPr>
      <w:r w:rsidRPr="00F25F02">
        <w:rPr>
          <w:rFonts w:asciiTheme="majorHAnsi" w:hAnsiTheme="majorHAnsi" w:cstheme="majorHAnsi"/>
          <w:b w:val="0"/>
          <w:color w:val="auto"/>
          <w:sz w:val="24"/>
          <w:szCs w:val="24"/>
        </w:rPr>
        <w:t>ampliamento del nucleo familiare derivante da nascita o adozione;</w:t>
      </w:r>
    </w:p>
    <w:p w:rsidR="00F165E3" w:rsidRPr="00F25F02" w:rsidRDefault="00F165E3" w:rsidP="00987D6C">
      <w:pPr>
        <w:numPr>
          <w:ilvl w:val="0"/>
          <w:numId w:val="7"/>
        </w:numPr>
        <w:tabs>
          <w:tab w:val="clear" w:pos="360"/>
        </w:tabs>
        <w:suppressAutoHyphens/>
        <w:spacing w:line="240" w:lineRule="auto"/>
        <w:jc w:val="both"/>
        <w:rPr>
          <w:rFonts w:asciiTheme="majorHAnsi" w:hAnsiTheme="majorHAnsi" w:cstheme="majorHAnsi"/>
          <w:b w:val="0"/>
          <w:color w:val="auto"/>
          <w:sz w:val="24"/>
          <w:szCs w:val="24"/>
        </w:rPr>
      </w:pPr>
      <w:r w:rsidRPr="00F25F02">
        <w:rPr>
          <w:rFonts w:asciiTheme="majorHAnsi" w:hAnsiTheme="majorHAnsi" w:cstheme="majorHAnsi"/>
          <w:b w:val="0"/>
          <w:color w:val="auto"/>
          <w:sz w:val="24"/>
          <w:szCs w:val="24"/>
        </w:rPr>
        <w:t>rilascio forzoso dell'alloggio di cui al prosieguo, contem</w:t>
      </w:r>
      <w:r w:rsidR="00F25F02" w:rsidRPr="00F25F02">
        <w:rPr>
          <w:rFonts w:asciiTheme="majorHAnsi" w:hAnsiTheme="majorHAnsi" w:cstheme="majorHAnsi"/>
          <w:b w:val="0"/>
          <w:color w:val="auto"/>
          <w:sz w:val="24"/>
          <w:szCs w:val="24"/>
        </w:rPr>
        <w:t>plate alla lettera B) numero 5),</w:t>
      </w:r>
    </w:p>
    <w:p w:rsidR="00F165E3" w:rsidRDefault="00F165E3" w:rsidP="00987D6C">
      <w:pPr>
        <w:spacing w:line="240" w:lineRule="auto"/>
        <w:jc w:val="both"/>
        <w:rPr>
          <w:rFonts w:asciiTheme="majorHAnsi" w:hAnsiTheme="majorHAnsi" w:cstheme="majorHAnsi"/>
          <w:b w:val="0"/>
          <w:color w:val="auto"/>
          <w:sz w:val="24"/>
          <w:szCs w:val="24"/>
        </w:rPr>
      </w:pPr>
      <w:r w:rsidRPr="00F25F02">
        <w:rPr>
          <w:rFonts w:asciiTheme="majorHAnsi" w:hAnsiTheme="majorHAnsi" w:cstheme="majorHAnsi"/>
          <w:b w:val="0"/>
          <w:color w:val="auto"/>
          <w:sz w:val="24"/>
          <w:szCs w:val="24"/>
        </w:rPr>
        <w:t>possono essere fatte valere dall'aspirante assegnatario entro il termine di 15 giorni previsto per la presentazione delle osservazioni alla graduatoria provvisoria, ove non prodotte in sede di presentazione della domanda ma dichiarate, se già verificatesi a quella data.</w:t>
      </w:r>
    </w:p>
    <w:p w:rsidR="00DD18E6" w:rsidRDefault="00DD18E6" w:rsidP="00987D6C">
      <w:pPr>
        <w:spacing w:line="240" w:lineRule="auto"/>
        <w:jc w:val="both"/>
        <w:rPr>
          <w:rFonts w:asciiTheme="majorHAnsi" w:hAnsiTheme="majorHAnsi" w:cstheme="majorHAnsi"/>
          <w:b w:val="0"/>
          <w:color w:val="auto"/>
          <w:sz w:val="24"/>
          <w:szCs w:val="24"/>
        </w:rPr>
      </w:pPr>
    </w:p>
    <w:p w:rsidR="00DD18E6" w:rsidRPr="00F25F02" w:rsidRDefault="00DD18E6" w:rsidP="00987D6C">
      <w:pPr>
        <w:spacing w:line="24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 xml:space="preserve">Le condizioni soggettive e oggettive che danno titolo a punteggio sono quelle </w:t>
      </w:r>
      <w:r w:rsidR="00EB7796">
        <w:rPr>
          <w:rFonts w:asciiTheme="majorHAnsi" w:hAnsiTheme="majorHAnsi" w:cstheme="majorHAnsi"/>
          <w:b w:val="0"/>
          <w:color w:val="auto"/>
          <w:sz w:val="24"/>
          <w:szCs w:val="24"/>
        </w:rPr>
        <w:t>esplicitate</w:t>
      </w:r>
      <w:r>
        <w:rPr>
          <w:rFonts w:asciiTheme="majorHAnsi" w:hAnsiTheme="majorHAnsi" w:cstheme="majorHAnsi"/>
          <w:b w:val="0"/>
          <w:color w:val="auto"/>
          <w:sz w:val="24"/>
          <w:szCs w:val="24"/>
        </w:rPr>
        <w:t xml:space="preserve"> nelle tabelle riportate di seguito:</w:t>
      </w:r>
    </w:p>
    <w:p w:rsidR="00F165E3" w:rsidRPr="00F165E3" w:rsidRDefault="00F165E3" w:rsidP="00987D6C">
      <w:pPr>
        <w:spacing w:line="240" w:lineRule="auto"/>
        <w:jc w:val="both"/>
        <w:rPr>
          <w:rFonts w:asciiTheme="majorHAnsi" w:hAnsiTheme="majorHAnsi" w:cstheme="majorHAnsi"/>
          <w:b w:val="0"/>
          <w:sz w:val="24"/>
          <w:szCs w:val="24"/>
          <w:u w:val="single"/>
        </w:rPr>
      </w:pPr>
    </w:p>
    <w:p w:rsidR="00F25F02" w:rsidRDefault="00F25F02" w:rsidP="00987D6C">
      <w:pPr>
        <w:spacing w:after="200" w:line="240" w:lineRule="auto"/>
        <w:rPr>
          <w:rFonts w:asciiTheme="majorHAnsi" w:hAnsiTheme="majorHAnsi" w:cstheme="majorHAnsi"/>
          <w:bCs/>
          <w:color w:val="auto"/>
          <w:sz w:val="24"/>
          <w:szCs w:val="24"/>
        </w:rPr>
      </w:pPr>
      <w:r>
        <w:rPr>
          <w:rFonts w:asciiTheme="majorHAnsi" w:hAnsiTheme="majorHAnsi" w:cstheme="majorHAnsi"/>
          <w:bCs/>
          <w:color w:val="auto"/>
          <w:sz w:val="24"/>
          <w:szCs w:val="24"/>
        </w:rPr>
        <w:br w:type="page"/>
      </w:r>
    </w:p>
    <w:p w:rsidR="00F165E3" w:rsidRPr="00F25F02" w:rsidRDefault="00F25F02" w:rsidP="00F25F02">
      <w:pPr>
        <w:spacing w:line="100" w:lineRule="atLeast"/>
        <w:jc w:val="both"/>
        <w:rPr>
          <w:rFonts w:asciiTheme="majorHAnsi" w:hAnsiTheme="majorHAnsi" w:cstheme="majorHAnsi"/>
          <w:bCs/>
          <w:color w:val="auto"/>
          <w:sz w:val="24"/>
          <w:szCs w:val="24"/>
        </w:rPr>
      </w:pPr>
      <w:r>
        <w:rPr>
          <w:rFonts w:asciiTheme="majorHAnsi" w:hAnsiTheme="majorHAnsi" w:cstheme="majorHAnsi"/>
          <w:bCs/>
          <w:color w:val="auto"/>
          <w:sz w:val="24"/>
          <w:szCs w:val="24"/>
        </w:rPr>
        <w:lastRenderedPageBreak/>
        <w:t>A) CONDIZIONI SOGGETTIVE:</w:t>
      </w:r>
    </w:p>
    <w:p w:rsidR="00F165E3" w:rsidRDefault="00F165E3" w:rsidP="00F165E3">
      <w:pPr>
        <w:spacing w:line="100" w:lineRule="atLeast"/>
        <w:jc w:val="both"/>
        <w:rPr>
          <w:rFonts w:asciiTheme="majorHAnsi" w:hAnsiTheme="majorHAnsi" w:cstheme="majorHAnsi"/>
          <w:b w:val="0"/>
          <w:bCs/>
          <w:sz w:val="24"/>
          <w:szCs w:val="24"/>
        </w:rPr>
      </w:pPr>
    </w:p>
    <w:p w:rsidR="005716A3" w:rsidRPr="00F165E3" w:rsidRDefault="005716A3" w:rsidP="00F165E3">
      <w:pPr>
        <w:spacing w:line="100" w:lineRule="atLeast"/>
        <w:jc w:val="both"/>
        <w:rPr>
          <w:rFonts w:asciiTheme="majorHAnsi" w:hAnsiTheme="majorHAnsi" w:cstheme="majorHAnsi"/>
          <w:b w:val="0"/>
          <w:bCs/>
          <w:sz w:val="24"/>
          <w:szCs w:val="24"/>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753"/>
        <w:gridCol w:w="1754"/>
        <w:gridCol w:w="1754"/>
        <w:gridCol w:w="1754"/>
      </w:tblGrid>
      <w:tr w:rsidR="00F165E3" w:rsidRPr="00F165E3" w:rsidTr="0078346E">
        <w:trPr>
          <w:trHeight w:val="926"/>
        </w:trPr>
        <w:tc>
          <w:tcPr>
            <w:tcW w:w="2972"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1"/>
                <w:numId w:val="3"/>
              </w:numPr>
              <w:tabs>
                <w:tab w:val="clear" w:pos="1080"/>
              </w:tabs>
              <w:autoSpaceDE w:val="0"/>
              <w:autoSpaceDN w:val="0"/>
              <w:adjustRightInd w:val="0"/>
              <w:spacing w:line="240" w:lineRule="auto"/>
              <w:ind w:left="313" w:hanging="313"/>
              <w:jc w:val="both"/>
              <w:rPr>
                <w:rFonts w:asciiTheme="majorHAnsi" w:eastAsia="Times New Roman" w:hAnsiTheme="majorHAnsi" w:cstheme="majorHAnsi"/>
                <w:bCs/>
                <w:color w:val="auto"/>
                <w:sz w:val="22"/>
                <w:lang w:eastAsia="it-IT"/>
              </w:rPr>
            </w:pPr>
            <w:r w:rsidRPr="00FE7898">
              <w:rPr>
                <w:rFonts w:asciiTheme="majorHAnsi" w:hAnsiTheme="majorHAnsi" w:cstheme="majorHAnsi"/>
                <w:bCs/>
                <w:color w:val="auto"/>
                <w:sz w:val="22"/>
              </w:rPr>
              <w:t>REDDITO</w:t>
            </w:r>
          </w:p>
          <w:p w:rsidR="00AC26EF" w:rsidRPr="00AC26EF" w:rsidRDefault="00AC26EF" w:rsidP="00AC26EF">
            <w:pPr>
              <w:autoSpaceDE w:val="0"/>
              <w:autoSpaceDN w:val="0"/>
              <w:adjustRightInd w:val="0"/>
              <w:spacing w:line="240" w:lineRule="auto"/>
              <w:jc w:val="both"/>
              <w:rPr>
                <w:rFonts w:asciiTheme="majorHAnsi" w:eastAsia="Times New Roman" w:hAnsiTheme="majorHAnsi" w:cstheme="majorHAnsi"/>
                <w:bCs/>
                <w:color w:val="auto"/>
                <w:sz w:val="22"/>
                <w:lang w:eastAsia="it-IT"/>
              </w:rPr>
            </w:pPr>
          </w:p>
          <w:p w:rsidR="00F165E3" w:rsidRPr="00FE7898"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FE7898">
              <w:rPr>
                <w:rFonts w:asciiTheme="majorHAnsi" w:hAnsiTheme="majorHAnsi" w:cstheme="majorHAnsi"/>
                <w:b w:val="0"/>
                <w:color w:val="auto"/>
                <w:sz w:val="22"/>
              </w:rPr>
              <w:t xml:space="preserve">In relazione al reddito percepito </w:t>
            </w:r>
            <w:r w:rsidRPr="00CB4DBF">
              <w:rPr>
                <w:rFonts w:asciiTheme="majorHAnsi" w:hAnsiTheme="majorHAnsi" w:cstheme="majorHAnsi"/>
                <w:b w:val="0"/>
                <w:color w:val="auto"/>
                <w:sz w:val="22"/>
              </w:rPr>
              <w:t>(valore ISE ovvero ISEE</w:t>
            </w:r>
            <w:r w:rsidR="00CB4DBF">
              <w:rPr>
                <w:rFonts w:asciiTheme="majorHAnsi" w:hAnsiTheme="majorHAnsi" w:cstheme="majorHAnsi"/>
                <w:b w:val="0"/>
                <w:color w:val="auto"/>
                <w:sz w:val="22"/>
              </w:rPr>
              <w:t xml:space="preserve"> corrente</w:t>
            </w:r>
            <w:r w:rsidRPr="00CB4DBF">
              <w:rPr>
                <w:rFonts w:asciiTheme="majorHAnsi" w:hAnsiTheme="majorHAnsi" w:cstheme="majorHAnsi"/>
                <w:b w:val="0"/>
                <w:color w:val="auto"/>
                <w:sz w:val="22"/>
              </w:rPr>
              <w:t xml:space="preserve">) </w:t>
            </w:r>
            <w:r w:rsidRPr="00FE7898">
              <w:rPr>
                <w:rFonts w:asciiTheme="majorHAnsi" w:hAnsiTheme="majorHAnsi" w:cstheme="majorHAnsi"/>
                <w:b w:val="0"/>
                <w:color w:val="auto"/>
                <w:sz w:val="22"/>
              </w:rPr>
              <w:t>ed ai componenti del nucleo familiare i puntegg</w:t>
            </w:r>
            <w:r w:rsidR="00FE7898">
              <w:rPr>
                <w:rFonts w:asciiTheme="majorHAnsi" w:hAnsiTheme="majorHAnsi" w:cstheme="majorHAnsi"/>
                <w:b w:val="0"/>
                <w:color w:val="auto"/>
                <w:sz w:val="22"/>
              </w:rPr>
              <w:t>i sono attribuiti in base alle fasce ivi previste.</w:t>
            </w:r>
          </w:p>
          <w:p w:rsidR="00F165E3" w:rsidRPr="00FE7898" w:rsidRDefault="00F165E3" w:rsidP="00AC26EF">
            <w:pPr>
              <w:autoSpaceDE w:val="0"/>
              <w:autoSpaceDN w:val="0"/>
              <w:adjustRightInd w:val="0"/>
              <w:spacing w:line="240" w:lineRule="auto"/>
              <w:jc w:val="both"/>
              <w:rPr>
                <w:rFonts w:asciiTheme="majorHAnsi" w:hAnsiTheme="majorHAnsi" w:cstheme="majorHAnsi"/>
                <w:b w:val="0"/>
                <w:sz w:val="22"/>
              </w:rPr>
            </w:pPr>
            <w:r w:rsidRPr="00FE7898">
              <w:rPr>
                <w:rFonts w:asciiTheme="majorHAnsi" w:hAnsiTheme="majorHAnsi" w:cstheme="majorHAnsi"/>
                <w:b w:val="0"/>
                <w:bCs/>
                <w:color w:val="auto"/>
                <w:sz w:val="22"/>
              </w:rPr>
              <w:t>Il suddetto punteggio è aumentato del 50 per cento per i nuclei familiari richiedenti in possesso dei requisiti per beneficiare del contributo per il pagamento dei canoni locativi previsto dall’art.11, comma 4, della Legge 431/1998</w:t>
            </w:r>
            <w:r w:rsidRPr="00FE7898">
              <w:rPr>
                <w:rFonts w:asciiTheme="majorHAnsi" w:hAnsiTheme="majorHAnsi" w:cstheme="majorHAnsi"/>
                <w:b w:val="0"/>
                <w:bCs/>
                <w:sz w:val="22"/>
              </w:rPr>
              <w:t>.</w:t>
            </w:r>
          </w:p>
        </w:tc>
        <w:tc>
          <w:tcPr>
            <w:tcW w:w="1753" w:type="dxa"/>
            <w:tcBorders>
              <w:top w:val="single" w:sz="4" w:space="0" w:color="auto"/>
              <w:left w:val="single" w:sz="4" w:space="0" w:color="auto"/>
              <w:bottom w:val="single" w:sz="4" w:space="0" w:color="auto"/>
              <w:right w:val="single" w:sz="4" w:space="0" w:color="auto"/>
            </w:tcBorders>
            <w:hideMark/>
          </w:tcPr>
          <w:p w:rsidR="00FE7898" w:rsidRPr="00FE7898"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FE7898">
              <w:rPr>
                <w:rFonts w:asciiTheme="majorHAnsi" w:hAnsiTheme="majorHAnsi" w:cstheme="majorHAnsi"/>
                <w:bCs/>
                <w:color w:val="auto"/>
                <w:sz w:val="22"/>
              </w:rPr>
              <w:t>Fascia</w:t>
            </w:r>
          </w:p>
          <w:p w:rsidR="00F165E3" w:rsidRPr="00FE7898" w:rsidRDefault="00FE7898" w:rsidP="00AC26EF">
            <w:pPr>
              <w:autoSpaceDE w:val="0"/>
              <w:autoSpaceDN w:val="0"/>
              <w:adjustRightInd w:val="0"/>
              <w:spacing w:line="240" w:lineRule="auto"/>
              <w:jc w:val="center"/>
              <w:rPr>
                <w:rFonts w:asciiTheme="majorHAnsi" w:hAnsiTheme="majorHAnsi" w:cstheme="majorHAnsi"/>
                <w:color w:val="auto"/>
                <w:sz w:val="22"/>
              </w:rPr>
            </w:pPr>
            <w:r w:rsidRPr="00FE7898">
              <w:rPr>
                <w:rFonts w:asciiTheme="majorHAnsi" w:hAnsiTheme="majorHAnsi" w:cstheme="majorHAnsi"/>
                <w:bCs/>
                <w:color w:val="auto"/>
                <w:sz w:val="22"/>
              </w:rPr>
              <w:t>n. componenti nucleo familiare</w:t>
            </w:r>
          </w:p>
        </w:tc>
        <w:tc>
          <w:tcPr>
            <w:tcW w:w="1754" w:type="dxa"/>
            <w:tcBorders>
              <w:top w:val="single" w:sz="4" w:space="0" w:color="auto"/>
              <w:left w:val="single" w:sz="4" w:space="0" w:color="auto"/>
              <w:bottom w:val="single" w:sz="4" w:space="0" w:color="auto"/>
              <w:right w:val="single" w:sz="4" w:space="0" w:color="auto"/>
            </w:tcBorders>
            <w:hideMark/>
          </w:tcPr>
          <w:p w:rsidR="00FE7898" w:rsidRDefault="00FE7898" w:rsidP="00AC26EF">
            <w:pPr>
              <w:autoSpaceDE w:val="0"/>
              <w:autoSpaceDN w:val="0"/>
              <w:adjustRightInd w:val="0"/>
              <w:spacing w:line="240" w:lineRule="auto"/>
              <w:jc w:val="center"/>
              <w:rPr>
                <w:rFonts w:asciiTheme="majorHAnsi" w:hAnsiTheme="majorHAnsi" w:cstheme="majorHAnsi"/>
                <w:bCs/>
                <w:color w:val="auto"/>
                <w:sz w:val="22"/>
              </w:rPr>
            </w:pPr>
            <w:r w:rsidRPr="00FE7898">
              <w:rPr>
                <w:rFonts w:asciiTheme="majorHAnsi" w:hAnsiTheme="majorHAnsi" w:cstheme="majorHAnsi"/>
                <w:bCs/>
                <w:color w:val="auto"/>
                <w:sz w:val="22"/>
              </w:rPr>
              <w:t>F</w:t>
            </w:r>
            <w:r>
              <w:rPr>
                <w:rFonts w:asciiTheme="majorHAnsi" w:hAnsiTheme="majorHAnsi" w:cstheme="majorHAnsi"/>
                <w:bCs/>
                <w:color w:val="auto"/>
                <w:sz w:val="22"/>
              </w:rPr>
              <w:t>ino all’importo</w:t>
            </w:r>
          </w:p>
          <w:p w:rsidR="00F165E3" w:rsidRPr="00FE7898" w:rsidRDefault="00FE7898" w:rsidP="00AC26EF">
            <w:pPr>
              <w:autoSpaceDE w:val="0"/>
              <w:autoSpaceDN w:val="0"/>
              <w:adjustRightInd w:val="0"/>
              <w:spacing w:line="240" w:lineRule="auto"/>
              <w:jc w:val="center"/>
              <w:rPr>
                <w:rFonts w:asciiTheme="majorHAnsi" w:hAnsiTheme="majorHAnsi" w:cstheme="majorHAnsi"/>
                <w:bCs/>
                <w:color w:val="auto"/>
                <w:sz w:val="22"/>
              </w:rPr>
            </w:pPr>
            <w:r w:rsidRPr="00FE7898">
              <w:rPr>
                <w:rFonts w:asciiTheme="majorHAnsi" w:hAnsiTheme="majorHAnsi" w:cstheme="majorHAnsi"/>
                <w:bCs/>
                <w:color w:val="auto"/>
                <w:sz w:val="22"/>
              </w:rPr>
              <w:t xml:space="preserve">di 1 assegno </w:t>
            </w:r>
            <w:r w:rsidR="00F165E3" w:rsidRPr="00FE7898">
              <w:rPr>
                <w:rFonts w:asciiTheme="majorHAnsi" w:hAnsiTheme="majorHAnsi" w:cstheme="majorHAnsi"/>
                <w:bCs/>
                <w:color w:val="auto"/>
                <w:sz w:val="22"/>
              </w:rPr>
              <w:t>sociale</w:t>
            </w:r>
          </w:p>
        </w:tc>
        <w:tc>
          <w:tcPr>
            <w:tcW w:w="1754" w:type="dxa"/>
            <w:tcBorders>
              <w:top w:val="single" w:sz="4" w:space="0" w:color="auto"/>
              <w:left w:val="single" w:sz="4" w:space="0" w:color="auto"/>
              <w:bottom w:val="single" w:sz="4" w:space="0" w:color="auto"/>
              <w:right w:val="single" w:sz="4" w:space="0" w:color="auto"/>
            </w:tcBorders>
            <w:hideMark/>
          </w:tcPr>
          <w:p w:rsidR="00FE7898"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FE7898">
              <w:rPr>
                <w:rFonts w:asciiTheme="majorHAnsi" w:hAnsiTheme="majorHAnsi" w:cstheme="majorHAnsi"/>
                <w:bCs/>
                <w:color w:val="auto"/>
                <w:sz w:val="22"/>
              </w:rPr>
              <w:t xml:space="preserve">Fino </w:t>
            </w:r>
            <w:r w:rsidR="00FE7898" w:rsidRPr="00FE7898">
              <w:rPr>
                <w:rFonts w:asciiTheme="majorHAnsi" w:hAnsiTheme="majorHAnsi" w:cstheme="majorHAnsi"/>
                <w:bCs/>
                <w:color w:val="auto"/>
                <w:sz w:val="22"/>
              </w:rPr>
              <w:t>all’importo</w:t>
            </w:r>
          </w:p>
          <w:p w:rsidR="00F165E3" w:rsidRPr="00FE7898"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FE7898">
              <w:rPr>
                <w:rFonts w:asciiTheme="majorHAnsi" w:hAnsiTheme="majorHAnsi" w:cstheme="majorHAnsi"/>
                <w:bCs/>
                <w:color w:val="auto"/>
                <w:sz w:val="22"/>
              </w:rPr>
              <w:t>di 1</w:t>
            </w:r>
            <w:r w:rsidR="00FE7898" w:rsidRPr="00FE7898">
              <w:rPr>
                <w:rFonts w:asciiTheme="majorHAnsi" w:hAnsiTheme="majorHAnsi" w:cstheme="majorHAnsi"/>
                <w:bCs/>
                <w:color w:val="auto"/>
                <w:sz w:val="22"/>
              </w:rPr>
              <w:t>,5</w:t>
            </w:r>
            <w:r w:rsidRPr="00FE7898">
              <w:rPr>
                <w:rFonts w:asciiTheme="majorHAnsi" w:hAnsiTheme="majorHAnsi" w:cstheme="majorHAnsi"/>
                <w:bCs/>
                <w:color w:val="auto"/>
                <w:sz w:val="22"/>
              </w:rPr>
              <w:t xml:space="preserve"> assegn</w:t>
            </w:r>
            <w:r w:rsidR="00FE7898" w:rsidRPr="00FE7898">
              <w:rPr>
                <w:rFonts w:asciiTheme="majorHAnsi" w:hAnsiTheme="majorHAnsi" w:cstheme="majorHAnsi"/>
                <w:bCs/>
                <w:color w:val="auto"/>
                <w:sz w:val="22"/>
              </w:rPr>
              <w:t>i</w:t>
            </w:r>
            <w:r w:rsidR="00FE7898">
              <w:rPr>
                <w:rFonts w:asciiTheme="majorHAnsi" w:hAnsiTheme="majorHAnsi" w:cstheme="majorHAnsi"/>
                <w:bCs/>
                <w:color w:val="auto"/>
                <w:sz w:val="22"/>
              </w:rPr>
              <w:t xml:space="preserve"> </w:t>
            </w:r>
            <w:r w:rsidR="00FE7898" w:rsidRPr="00FE7898">
              <w:rPr>
                <w:rFonts w:asciiTheme="majorHAnsi" w:hAnsiTheme="majorHAnsi" w:cstheme="majorHAnsi"/>
                <w:bCs/>
                <w:color w:val="auto"/>
                <w:sz w:val="22"/>
              </w:rPr>
              <w:t>sociali</w:t>
            </w:r>
          </w:p>
        </w:tc>
        <w:tc>
          <w:tcPr>
            <w:tcW w:w="1754" w:type="dxa"/>
            <w:tcBorders>
              <w:top w:val="single" w:sz="4" w:space="0" w:color="auto"/>
              <w:left w:val="single" w:sz="4" w:space="0" w:color="auto"/>
              <w:bottom w:val="single" w:sz="4" w:space="0" w:color="auto"/>
              <w:right w:val="single" w:sz="4" w:space="0" w:color="auto"/>
            </w:tcBorders>
            <w:hideMark/>
          </w:tcPr>
          <w:p w:rsidR="00FE7898"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F</w:t>
            </w:r>
            <w:r w:rsidR="00FE7898" w:rsidRPr="00CB4DBF">
              <w:rPr>
                <w:rFonts w:asciiTheme="majorHAnsi" w:hAnsiTheme="majorHAnsi" w:cstheme="majorHAnsi"/>
                <w:bCs/>
                <w:color w:val="auto"/>
                <w:sz w:val="22"/>
              </w:rPr>
              <w:t>ino all’importo</w:t>
            </w:r>
          </w:p>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di 2 assegni sociali</w:t>
            </w:r>
          </w:p>
        </w:tc>
      </w:tr>
      <w:tr w:rsidR="00F165E3" w:rsidRPr="00F165E3" w:rsidTr="005716A3">
        <w:trPr>
          <w:trHeight w:val="68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3</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2,5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Punti 2</w:t>
            </w:r>
          </w:p>
        </w:tc>
      </w:tr>
      <w:tr w:rsidR="00F165E3" w:rsidRPr="00F165E3" w:rsidTr="005716A3">
        <w:trPr>
          <w:trHeight w:val="704"/>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2</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3,5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3</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Punti 2,5</w:t>
            </w:r>
          </w:p>
        </w:tc>
      </w:tr>
      <w:tr w:rsidR="00F165E3" w:rsidRPr="00F165E3" w:rsidTr="005716A3">
        <w:trPr>
          <w:trHeight w:val="68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3</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4</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3,5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Punti 3</w:t>
            </w:r>
          </w:p>
        </w:tc>
      </w:tr>
      <w:tr w:rsidR="00F165E3" w:rsidRPr="00F165E3" w:rsidTr="005716A3">
        <w:trPr>
          <w:trHeight w:val="709"/>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4</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4,5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4</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Punti 3,5</w:t>
            </w:r>
          </w:p>
        </w:tc>
      </w:tr>
      <w:tr w:rsidR="00F165E3" w:rsidRPr="00F165E3" w:rsidTr="005716A3">
        <w:trPr>
          <w:trHeight w:val="692"/>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sz w:val="22"/>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5 o più</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4,5</w:t>
            </w:r>
          </w:p>
        </w:tc>
        <w:tc>
          <w:tcPr>
            <w:tcW w:w="1754" w:type="dxa"/>
            <w:tcBorders>
              <w:top w:val="single" w:sz="4" w:space="0" w:color="auto"/>
              <w:left w:val="single" w:sz="4" w:space="0" w:color="auto"/>
              <w:bottom w:val="single" w:sz="4" w:space="0" w:color="auto"/>
              <w:right w:val="single" w:sz="4" w:space="0" w:color="auto"/>
            </w:tcBorders>
            <w:vAlign w:val="center"/>
            <w:hideMark/>
          </w:tcPr>
          <w:p w:rsidR="00F165E3" w:rsidRPr="00CB4DBF" w:rsidRDefault="00F165E3" w:rsidP="00AC26EF">
            <w:pPr>
              <w:autoSpaceDE w:val="0"/>
              <w:autoSpaceDN w:val="0"/>
              <w:adjustRightInd w:val="0"/>
              <w:spacing w:line="240" w:lineRule="auto"/>
              <w:jc w:val="center"/>
              <w:rPr>
                <w:rFonts w:asciiTheme="majorHAnsi" w:hAnsiTheme="majorHAnsi" w:cstheme="majorHAnsi"/>
                <w:bCs/>
                <w:color w:val="auto"/>
                <w:sz w:val="22"/>
              </w:rPr>
            </w:pPr>
            <w:r w:rsidRPr="00CB4DBF">
              <w:rPr>
                <w:rFonts w:asciiTheme="majorHAnsi" w:hAnsiTheme="majorHAnsi" w:cstheme="majorHAnsi"/>
                <w:bCs/>
                <w:color w:val="auto"/>
                <w:sz w:val="22"/>
              </w:rPr>
              <w:t>Punti 4</w:t>
            </w:r>
          </w:p>
        </w:tc>
      </w:tr>
    </w:tbl>
    <w:p w:rsidR="00F165E3" w:rsidRPr="00FE7898" w:rsidRDefault="00F165E3" w:rsidP="00AC26EF">
      <w:pPr>
        <w:spacing w:before="120" w:line="240" w:lineRule="auto"/>
        <w:jc w:val="both"/>
        <w:rPr>
          <w:rFonts w:asciiTheme="majorHAnsi" w:hAnsiTheme="majorHAnsi" w:cstheme="majorHAnsi"/>
          <w:b w:val="0"/>
          <w:color w:val="auto"/>
          <w:sz w:val="22"/>
        </w:rPr>
      </w:pPr>
      <w:r w:rsidRPr="00FE7898">
        <w:rPr>
          <w:rFonts w:asciiTheme="majorHAnsi" w:hAnsiTheme="majorHAnsi" w:cstheme="majorHAnsi"/>
          <w:b w:val="0"/>
          <w:color w:val="auto"/>
          <w:sz w:val="22"/>
        </w:rPr>
        <w:t xml:space="preserve">Per l'attribuzione del punteggio, </w:t>
      </w:r>
      <w:r w:rsidR="00FE7898" w:rsidRPr="00FE7898">
        <w:rPr>
          <w:rFonts w:asciiTheme="majorHAnsi" w:hAnsiTheme="majorHAnsi" w:cstheme="majorHAnsi"/>
          <w:b w:val="0"/>
          <w:color w:val="auto"/>
          <w:sz w:val="22"/>
        </w:rPr>
        <w:t xml:space="preserve">in caso di certificazione ISEE </w:t>
      </w:r>
      <w:r w:rsidRPr="00FE7898">
        <w:rPr>
          <w:rFonts w:asciiTheme="majorHAnsi" w:hAnsiTheme="majorHAnsi" w:cstheme="majorHAnsi"/>
          <w:b w:val="0"/>
          <w:color w:val="auto"/>
          <w:sz w:val="22"/>
        </w:rPr>
        <w:t>pari a zero, l’interessato allega apposita dichiarazione sostitutiva dell'atto di notorietà, resa nei modi di legge, attestante le fonti di sostentamento del nucleo familiare.</w:t>
      </w:r>
    </w:p>
    <w:p w:rsidR="00DD18E6" w:rsidRDefault="00DD18E6" w:rsidP="00AC26EF">
      <w:pPr>
        <w:spacing w:line="240" w:lineRule="auto"/>
        <w:ind w:left="-142"/>
        <w:jc w:val="both"/>
        <w:rPr>
          <w:rFonts w:asciiTheme="majorHAnsi" w:hAnsiTheme="majorHAnsi" w:cstheme="majorHAnsi"/>
          <w:b w:val="0"/>
          <w:sz w:val="22"/>
        </w:rPr>
      </w:pPr>
    </w:p>
    <w:p w:rsidR="00FE7898" w:rsidRPr="00FE7898" w:rsidRDefault="00FE7898" w:rsidP="00AC26EF">
      <w:pPr>
        <w:spacing w:line="240" w:lineRule="auto"/>
        <w:ind w:left="-142"/>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3006"/>
      </w:tblGrid>
      <w:tr w:rsidR="00F165E3" w:rsidRPr="00FE7898" w:rsidTr="005716A3">
        <w:trPr>
          <w:trHeight w:val="919"/>
        </w:trPr>
        <w:tc>
          <w:tcPr>
            <w:tcW w:w="2881"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1"/>
                <w:numId w:val="3"/>
              </w:numPr>
              <w:tabs>
                <w:tab w:val="clear" w:pos="1080"/>
              </w:tabs>
              <w:autoSpaceDE w:val="0"/>
              <w:autoSpaceDN w:val="0"/>
              <w:adjustRightInd w:val="0"/>
              <w:spacing w:line="240" w:lineRule="auto"/>
              <w:ind w:left="313" w:hanging="313"/>
              <w:jc w:val="both"/>
              <w:rPr>
                <w:rFonts w:asciiTheme="majorHAnsi" w:eastAsia="Times New Roman" w:hAnsiTheme="majorHAnsi" w:cstheme="majorHAnsi"/>
                <w:bCs/>
                <w:color w:val="auto"/>
                <w:sz w:val="22"/>
                <w:lang w:eastAsia="it-IT"/>
              </w:rPr>
            </w:pPr>
            <w:r w:rsidRPr="00FE7898">
              <w:rPr>
                <w:rFonts w:asciiTheme="majorHAnsi" w:hAnsiTheme="majorHAnsi" w:cstheme="majorHAnsi"/>
                <w:color w:val="auto"/>
                <w:sz w:val="22"/>
              </w:rPr>
              <w:t>COMPONEN</w:t>
            </w:r>
            <w:r w:rsidRPr="00FE7898">
              <w:rPr>
                <w:rFonts w:asciiTheme="majorHAnsi" w:hAnsiTheme="majorHAnsi" w:cstheme="majorHAnsi"/>
                <w:bCs/>
                <w:color w:val="auto"/>
                <w:sz w:val="22"/>
              </w:rPr>
              <w:t>TI NUCLEO FAMILIARE</w:t>
            </w:r>
          </w:p>
          <w:p w:rsidR="00AC26EF" w:rsidRPr="00AC26EF" w:rsidRDefault="00AC26EF" w:rsidP="00AC26EF">
            <w:pPr>
              <w:autoSpaceDE w:val="0"/>
              <w:autoSpaceDN w:val="0"/>
              <w:adjustRightInd w:val="0"/>
              <w:spacing w:line="240" w:lineRule="auto"/>
              <w:jc w:val="both"/>
              <w:rPr>
                <w:rFonts w:asciiTheme="majorHAnsi" w:eastAsia="Times New Roman" w:hAnsiTheme="majorHAnsi" w:cstheme="majorHAnsi"/>
                <w:bCs/>
                <w:color w:val="auto"/>
                <w:sz w:val="22"/>
                <w:lang w:eastAsia="it-IT"/>
              </w:rPr>
            </w:pPr>
          </w:p>
          <w:p w:rsidR="00F165E3" w:rsidRPr="00FE7898"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FE7898">
              <w:rPr>
                <w:rFonts w:asciiTheme="majorHAnsi" w:hAnsiTheme="majorHAnsi" w:cstheme="majorHAnsi"/>
                <w:b w:val="0"/>
                <w:color w:val="auto"/>
                <w:sz w:val="22"/>
              </w:rPr>
              <w:t>La nozione di n</w:t>
            </w:r>
            <w:r w:rsidR="005716A3">
              <w:rPr>
                <w:rFonts w:asciiTheme="majorHAnsi" w:hAnsiTheme="majorHAnsi" w:cstheme="majorHAnsi"/>
                <w:b w:val="0"/>
                <w:color w:val="auto"/>
                <w:sz w:val="22"/>
              </w:rPr>
              <w:t xml:space="preserve">ucleo familiare per </w:t>
            </w:r>
            <w:r w:rsidRPr="00FE7898">
              <w:rPr>
                <w:rFonts w:asciiTheme="majorHAnsi" w:hAnsiTheme="majorHAnsi" w:cstheme="majorHAnsi"/>
                <w:b w:val="0"/>
                <w:color w:val="auto"/>
                <w:sz w:val="22"/>
              </w:rPr>
              <w:t>l’erogazione delle prestazioni sociali agevolate (come l’ERP) è fornita dalla normativa statale, rientrando nella competenza legislativa escl</w:t>
            </w:r>
            <w:r w:rsidR="005716A3">
              <w:rPr>
                <w:rFonts w:asciiTheme="majorHAnsi" w:hAnsiTheme="majorHAnsi" w:cstheme="majorHAnsi"/>
                <w:b w:val="0"/>
                <w:color w:val="auto"/>
                <w:sz w:val="22"/>
              </w:rPr>
              <w:t>usiva dello Stato ai sensi delle disposizioni di cui all’</w:t>
            </w:r>
            <w:r w:rsidRPr="00FE7898">
              <w:rPr>
                <w:rFonts w:asciiTheme="majorHAnsi" w:hAnsiTheme="majorHAnsi" w:cstheme="majorHAnsi"/>
                <w:b w:val="0"/>
                <w:color w:val="auto"/>
                <w:sz w:val="22"/>
              </w:rPr>
              <w:t xml:space="preserve">art. 117, comma 2, </w:t>
            </w:r>
            <w:proofErr w:type="spellStart"/>
            <w:r w:rsidRPr="00FE7898">
              <w:rPr>
                <w:rFonts w:asciiTheme="majorHAnsi" w:hAnsiTheme="majorHAnsi" w:cstheme="majorHAnsi"/>
                <w:b w:val="0"/>
                <w:color w:val="auto"/>
                <w:sz w:val="22"/>
              </w:rPr>
              <w:t>lett</w:t>
            </w:r>
            <w:proofErr w:type="spellEnd"/>
            <w:r w:rsidRPr="00FE7898">
              <w:rPr>
                <w:rFonts w:asciiTheme="majorHAnsi" w:hAnsiTheme="majorHAnsi" w:cstheme="majorHAnsi"/>
                <w:b w:val="0"/>
                <w:color w:val="auto"/>
                <w:sz w:val="22"/>
              </w:rPr>
              <w:t>. m), della Costituzione.</w:t>
            </w: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E7898" w:rsidP="00AC26EF">
            <w:pPr>
              <w:autoSpaceDE w:val="0"/>
              <w:autoSpaceDN w:val="0"/>
              <w:adjustRightInd w:val="0"/>
              <w:spacing w:line="240" w:lineRule="auto"/>
              <w:jc w:val="center"/>
              <w:rPr>
                <w:rFonts w:asciiTheme="majorHAnsi" w:hAnsiTheme="majorHAnsi" w:cstheme="majorHAnsi"/>
                <w:color w:val="auto"/>
                <w:sz w:val="22"/>
              </w:rPr>
            </w:pPr>
            <w:r w:rsidRPr="00FE7898">
              <w:rPr>
                <w:rFonts w:asciiTheme="majorHAnsi" w:hAnsiTheme="majorHAnsi" w:cstheme="majorHAnsi"/>
                <w:bCs/>
                <w:color w:val="auto"/>
                <w:sz w:val="22"/>
              </w:rPr>
              <w:t xml:space="preserve">Numero componenti </w:t>
            </w:r>
            <w:r w:rsidR="00F165E3" w:rsidRPr="00FE7898">
              <w:rPr>
                <w:rFonts w:asciiTheme="majorHAnsi" w:hAnsiTheme="majorHAnsi" w:cstheme="majorHAnsi"/>
                <w:bCs/>
                <w:color w:val="auto"/>
                <w:sz w:val="22"/>
              </w:rPr>
              <w:t>nucleo familiare</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78346E" w:rsidP="00AC26EF">
            <w:pPr>
              <w:autoSpaceDE w:val="0"/>
              <w:autoSpaceDN w:val="0"/>
              <w:adjustRightInd w:val="0"/>
              <w:spacing w:line="240" w:lineRule="auto"/>
              <w:jc w:val="center"/>
              <w:rPr>
                <w:rFonts w:asciiTheme="majorHAnsi" w:hAnsiTheme="majorHAnsi" w:cstheme="majorHAnsi"/>
                <w:color w:val="auto"/>
                <w:sz w:val="22"/>
              </w:rPr>
            </w:pPr>
            <w:r>
              <w:rPr>
                <w:rFonts w:asciiTheme="majorHAnsi" w:hAnsiTheme="majorHAnsi" w:cstheme="majorHAnsi"/>
                <w:bCs/>
                <w:color w:val="auto"/>
                <w:sz w:val="22"/>
              </w:rPr>
              <w:t>P</w:t>
            </w:r>
            <w:r w:rsidR="00F165E3" w:rsidRPr="00FE7898">
              <w:rPr>
                <w:rFonts w:asciiTheme="majorHAnsi" w:hAnsiTheme="majorHAnsi" w:cstheme="majorHAnsi"/>
                <w:bCs/>
                <w:color w:val="auto"/>
                <w:sz w:val="22"/>
              </w:rPr>
              <w:t>unti</w:t>
            </w:r>
          </w:p>
        </w:tc>
      </w:tr>
      <w:tr w:rsidR="00F165E3" w:rsidRPr="00FE7898" w:rsidTr="005716A3">
        <w:trPr>
          <w:trHeight w:val="9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1 o 2</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1</w:t>
            </w:r>
          </w:p>
        </w:tc>
      </w:tr>
      <w:tr w:rsidR="00F165E3" w:rsidRPr="00FE7898" w:rsidTr="005716A3">
        <w:trPr>
          <w:trHeight w:val="9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3 o 4</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2</w:t>
            </w:r>
          </w:p>
        </w:tc>
      </w:tr>
      <w:tr w:rsidR="00F165E3" w:rsidRPr="00FE7898" w:rsidTr="005716A3">
        <w:trPr>
          <w:trHeight w:val="9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5 o più</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Punti 3</w:t>
            </w:r>
          </w:p>
        </w:tc>
      </w:tr>
    </w:tbl>
    <w:p w:rsidR="00F165E3" w:rsidRDefault="00F165E3" w:rsidP="00AC26EF">
      <w:pPr>
        <w:autoSpaceDE w:val="0"/>
        <w:autoSpaceDN w:val="0"/>
        <w:adjustRightInd w:val="0"/>
        <w:spacing w:line="240" w:lineRule="auto"/>
        <w:jc w:val="both"/>
        <w:rPr>
          <w:rFonts w:asciiTheme="majorHAnsi" w:hAnsiTheme="majorHAnsi" w:cstheme="majorHAnsi"/>
          <w:b w:val="0"/>
          <w:sz w:val="22"/>
        </w:rPr>
      </w:pPr>
    </w:p>
    <w:p w:rsidR="00DD18E6" w:rsidRPr="00FE7898" w:rsidRDefault="00DD18E6" w:rsidP="00AC26EF">
      <w:pPr>
        <w:autoSpaceDE w:val="0"/>
        <w:autoSpaceDN w:val="0"/>
        <w:adjustRightInd w:val="0"/>
        <w:spacing w:line="240" w:lineRule="auto"/>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3006"/>
      </w:tblGrid>
      <w:tr w:rsidR="00F165E3" w:rsidRPr="00FE7898" w:rsidTr="005716A3">
        <w:trPr>
          <w:trHeight w:val="647"/>
        </w:trPr>
        <w:tc>
          <w:tcPr>
            <w:tcW w:w="2881"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1"/>
                <w:numId w:val="3"/>
              </w:numPr>
              <w:tabs>
                <w:tab w:val="clear" w:pos="1080"/>
              </w:tabs>
              <w:autoSpaceDE w:val="0"/>
              <w:autoSpaceDN w:val="0"/>
              <w:adjustRightInd w:val="0"/>
              <w:spacing w:line="240" w:lineRule="auto"/>
              <w:ind w:left="313" w:hanging="313"/>
              <w:rPr>
                <w:rFonts w:asciiTheme="majorHAnsi" w:eastAsia="Times New Roman" w:hAnsiTheme="majorHAnsi" w:cstheme="majorHAnsi"/>
                <w:bCs/>
                <w:color w:val="auto"/>
                <w:sz w:val="22"/>
                <w:lang w:eastAsia="it-IT"/>
              </w:rPr>
            </w:pPr>
            <w:r w:rsidRPr="00FE7898">
              <w:rPr>
                <w:rFonts w:asciiTheme="majorHAnsi" w:hAnsiTheme="majorHAnsi" w:cstheme="majorHAnsi"/>
                <w:bCs/>
                <w:color w:val="auto"/>
                <w:sz w:val="22"/>
              </w:rPr>
              <w:t>PRESENZA DI PERSONE ANZIANE</w:t>
            </w:r>
          </w:p>
          <w:p w:rsidR="00AC26EF" w:rsidRPr="00AC26EF" w:rsidRDefault="00AC26EF" w:rsidP="00AC26EF">
            <w:pPr>
              <w:autoSpaceDE w:val="0"/>
              <w:autoSpaceDN w:val="0"/>
              <w:adjustRightInd w:val="0"/>
              <w:spacing w:line="240" w:lineRule="auto"/>
              <w:rPr>
                <w:rFonts w:asciiTheme="majorHAnsi" w:eastAsia="Times New Roman" w:hAnsiTheme="majorHAnsi" w:cstheme="majorHAnsi"/>
                <w:bCs/>
                <w:color w:val="auto"/>
                <w:sz w:val="22"/>
                <w:lang w:eastAsia="it-IT"/>
              </w:rPr>
            </w:pPr>
          </w:p>
          <w:p w:rsidR="00F165E3" w:rsidRPr="00FE7898"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FE7898">
              <w:rPr>
                <w:rFonts w:asciiTheme="majorHAnsi" w:hAnsiTheme="majorHAnsi" w:cstheme="majorHAnsi"/>
                <w:b w:val="0"/>
                <w:color w:val="auto"/>
                <w:sz w:val="22"/>
              </w:rPr>
              <w:t>In relazione alla presenza nel nucleo familiare richiedente di persone anziane con età superiore ai 65 anni si attribuiscono:</w:t>
            </w: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AC26EF">
            <w:pPr>
              <w:autoSpaceDE w:val="0"/>
              <w:autoSpaceDN w:val="0"/>
              <w:adjustRightInd w:val="0"/>
              <w:spacing w:line="240" w:lineRule="auto"/>
              <w:jc w:val="center"/>
              <w:rPr>
                <w:rFonts w:asciiTheme="majorHAnsi" w:hAnsiTheme="majorHAnsi" w:cstheme="majorHAnsi"/>
                <w:bCs/>
                <w:color w:val="auto"/>
                <w:sz w:val="22"/>
              </w:rPr>
            </w:pPr>
            <w:r>
              <w:rPr>
                <w:rFonts w:asciiTheme="majorHAnsi" w:hAnsiTheme="majorHAnsi" w:cstheme="majorHAnsi"/>
                <w:bCs/>
                <w:color w:val="auto"/>
                <w:sz w:val="22"/>
              </w:rPr>
              <w:t>N</w:t>
            </w:r>
            <w:r w:rsidR="00F165E3" w:rsidRPr="0078346E">
              <w:rPr>
                <w:rFonts w:asciiTheme="majorHAnsi" w:hAnsiTheme="majorHAnsi" w:cstheme="majorHAnsi"/>
                <w:bCs/>
                <w:color w:val="auto"/>
                <w:sz w:val="22"/>
              </w:rPr>
              <w:t>umero di ultrasessantacinquenni</w:t>
            </w:r>
            <w:r w:rsidRPr="0078346E">
              <w:rPr>
                <w:rFonts w:asciiTheme="majorHAnsi" w:hAnsiTheme="majorHAnsi" w:cstheme="majorHAnsi"/>
                <w:bCs/>
                <w:color w:val="auto"/>
                <w:sz w:val="22"/>
              </w:rPr>
              <w:t xml:space="preserve"> </w:t>
            </w:r>
            <w:r w:rsidR="00F165E3" w:rsidRPr="0078346E">
              <w:rPr>
                <w:rFonts w:asciiTheme="majorHAnsi" w:hAnsiTheme="majorHAnsi" w:cstheme="majorHAnsi"/>
                <w:bCs/>
                <w:color w:val="auto"/>
                <w:sz w:val="22"/>
              </w:rPr>
              <w:t>presenti nel nucleo familiare</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AC26EF">
            <w:pPr>
              <w:autoSpaceDE w:val="0"/>
              <w:autoSpaceDN w:val="0"/>
              <w:adjustRightInd w:val="0"/>
              <w:spacing w:line="240" w:lineRule="auto"/>
              <w:jc w:val="center"/>
              <w:rPr>
                <w:rFonts w:asciiTheme="majorHAnsi" w:hAnsiTheme="majorHAnsi" w:cstheme="majorHAnsi"/>
                <w:color w:val="auto"/>
                <w:sz w:val="22"/>
              </w:rPr>
            </w:pPr>
            <w:r>
              <w:rPr>
                <w:rFonts w:asciiTheme="majorHAnsi" w:hAnsiTheme="majorHAnsi" w:cstheme="majorHAnsi"/>
                <w:bCs/>
                <w:color w:val="auto"/>
                <w:sz w:val="22"/>
              </w:rPr>
              <w:t>P</w:t>
            </w:r>
            <w:r w:rsidR="00F165E3" w:rsidRPr="0078346E">
              <w:rPr>
                <w:rFonts w:asciiTheme="majorHAnsi" w:hAnsiTheme="majorHAnsi" w:cstheme="majorHAnsi"/>
                <w:bCs/>
                <w:color w:val="auto"/>
                <w:sz w:val="22"/>
              </w:rPr>
              <w:t>unti</w:t>
            </w:r>
          </w:p>
        </w:tc>
      </w:tr>
      <w:tr w:rsidR="00F165E3" w:rsidRPr="00FE7898" w:rsidTr="00AC26EF">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vAlign w:val="center"/>
            <w:hideMark/>
          </w:tcPr>
          <w:p w:rsidR="005716A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1</w:t>
            </w:r>
          </w:p>
        </w:tc>
        <w:tc>
          <w:tcPr>
            <w:tcW w:w="3006" w:type="dxa"/>
            <w:tcBorders>
              <w:top w:val="single" w:sz="4" w:space="0" w:color="auto"/>
              <w:left w:val="single" w:sz="4" w:space="0" w:color="auto"/>
              <w:bottom w:val="single" w:sz="4" w:space="0" w:color="auto"/>
              <w:right w:val="single" w:sz="4" w:space="0" w:color="auto"/>
            </w:tcBorders>
            <w:vAlign w:val="center"/>
          </w:tcPr>
          <w:p w:rsidR="00F165E3" w:rsidRPr="00FE7898" w:rsidRDefault="0078346E"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5716A3">
              <w:rPr>
                <w:rFonts w:asciiTheme="majorHAnsi" w:hAnsiTheme="majorHAnsi" w:cstheme="majorHAnsi"/>
                <w:b w:val="0"/>
                <w:color w:val="auto"/>
                <w:sz w:val="22"/>
              </w:rPr>
              <w:t>unti 2</w:t>
            </w:r>
          </w:p>
        </w:tc>
      </w:tr>
      <w:tr w:rsidR="00F165E3" w:rsidRPr="00FE7898" w:rsidTr="00AC26EF">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FE7898">
              <w:rPr>
                <w:rFonts w:asciiTheme="majorHAnsi" w:hAnsiTheme="majorHAnsi" w:cstheme="majorHAnsi"/>
                <w:b w:val="0"/>
                <w:color w:val="auto"/>
                <w:sz w:val="22"/>
              </w:rPr>
              <w:t>2 o più</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FE7898" w:rsidRDefault="0078346E"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FE7898">
              <w:rPr>
                <w:rFonts w:asciiTheme="majorHAnsi" w:hAnsiTheme="majorHAnsi" w:cstheme="majorHAnsi"/>
                <w:b w:val="0"/>
                <w:color w:val="auto"/>
                <w:sz w:val="22"/>
              </w:rPr>
              <w:t>unti 3</w:t>
            </w:r>
          </w:p>
        </w:tc>
      </w:tr>
    </w:tbl>
    <w:p w:rsidR="00F165E3" w:rsidRDefault="00F165E3" w:rsidP="00AC26EF">
      <w:pPr>
        <w:spacing w:line="240" w:lineRule="auto"/>
        <w:jc w:val="both"/>
        <w:rPr>
          <w:rFonts w:asciiTheme="majorHAnsi" w:hAnsiTheme="majorHAnsi" w:cstheme="majorHAnsi"/>
          <w:b w:val="0"/>
          <w:sz w:val="22"/>
        </w:rPr>
      </w:pPr>
    </w:p>
    <w:p w:rsidR="0078346E" w:rsidRPr="00FE7898" w:rsidRDefault="0078346E" w:rsidP="00AC26EF">
      <w:pPr>
        <w:spacing w:line="240" w:lineRule="auto"/>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161"/>
        <w:gridCol w:w="3026"/>
      </w:tblGrid>
      <w:tr w:rsidR="00F165E3" w:rsidRPr="00FE7898" w:rsidTr="005716A3">
        <w:tc>
          <w:tcPr>
            <w:tcW w:w="2873" w:type="dxa"/>
            <w:vMerge w:val="restart"/>
            <w:tcBorders>
              <w:top w:val="single" w:sz="4" w:space="0" w:color="auto"/>
              <w:left w:val="single" w:sz="4" w:space="0" w:color="auto"/>
              <w:bottom w:val="nil"/>
              <w:right w:val="single" w:sz="4" w:space="0" w:color="auto"/>
            </w:tcBorders>
            <w:hideMark/>
          </w:tcPr>
          <w:p w:rsidR="00F165E3" w:rsidRPr="0078346E" w:rsidRDefault="00F165E3" w:rsidP="00AC26EF">
            <w:pPr>
              <w:pStyle w:val="Paragrafoelenco"/>
              <w:numPr>
                <w:ilvl w:val="1"/>
                <w:numId w:val="3"/>
              </w:numPr>
              <w:tabs>
                <w:tab w:val="clear" w:pos="1080"/>
              </w:tabs>
              <w:autoSpaceDE w:val="0"/>
              <w:autoSpaceDN w:val="0"/>
              <w:adjustRightInd w:val="0"/>
              <w:spacing w:line="240" w:lineRule="auto"/>
              <w:ind w:left="313" w:hanging="313"/>
              <w:jc w:val="both"/>
              <w:rPr>
                <w:rFonts w:asciiTheme="majorHAnsi" w:eastAsia="Times New Roman" w:hAnsiTheme="majorHAnsi" w:cstheme="majorHAnsi"/>
                <w:bCs/>
                <w:color w:val="auto"/>
                <w:sz w:val="22"/>
                <w:lang w:eastAsia="it-IT"/>
              </w:rPr>
            </w:pPr>
            <w:r w:rsidRPr="0078346E">
              <w:rPr>
                <w:rFonts w:asciiTheme="majorHAnsi" w:hAnsiTheme="majorHAnsi" w:cstheme="majorHAnsi"/>
                <w:bCs/>
                <w:color w:val="auto"/>
                <w:sz w:val="22"/>
              </w:rPr>
              <w:lastRenderedPageBreak/>
              <w:t>PRESENZA DI UNO O PIU’ PORTATORI DI HANDICAP NEL NUCLEO FAMILIARE</w:t>
            </w:r>
          </w:p>
          <w:p w:rsidR="0078346E" w:rsidRDefault="0078346E" w:rsidP="00AC26EF">
            <w:pPr>
              <w:autoSpaceDE w:val="0"/>
              <w:autoSpaceDN w:val="0"/>
              <w:adjustRightInd w:val="0"/>
              <w:spacing w:line="240" w:lineRule="auto"/>
              <w:jc w:val="both"/>
              <w:rPr>
                <w:rFonts w:asciiTheme="majorHAnsi" w:hAnsiTheme="majorHAnsi" w:cstheme="majorHAnsi"/>
                <w:b w:val="0"/>
                <w:color w:val="auto"/>
                <w:sz w:val="22"/>
              </w:rPr>
            </w:pPr>
          </w:p>
          <w:p w:rsidR="00F165E3" w:rsidRPr="0078346E"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78346E">
              <w:rPr>
                <w:rFonts w:asciiTheme="majorHAnsi" w:hAnsiTheme="majorHAnsi" w:cstheme="majorHAnsi"/>
                <w:b w:val="0"/>
                <w:color w:val="auto"/>
                <w:sz w:val="22"/>
              </w:rPr>
              <w:t>Tale condizione va debitamente certificata dalle competenti autorità. Il punteggio viene graduato come esposto a fianco.</w:t>
            </w:r>
          </w:p>
          <w:p w:rsidR="00F165E3" w:rsidRPr="0078346E" w:rsidRDefault="00F165E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78346E" w:rsidRDefault="00532BF3" w:rsidP="00AC26EF">
            <w:pPr>
              <w:autoSpaceDE w:val="0"/>
              <w:autoSpaceDN w:val="0"/>
              <w:adjustRightInd w:val="0"/>
              <w:spacing w:line="240" w:lineRule="auto"/>
              <w:jc w:val="both"/>
              <w:rPr>
                <w:rFonts w:asciiTheme="majorHAnsi" w:hAnsiTheme="majorHAnsi" w:cstheme="majorHAnsi"/>
                <w:b w:val="0"/>
                <w:i/>
                <w:color w:val="auto"/>
                <w:sz w:val="22"/>
                <w:u w:val="single"/>
              </w:rPr>
            </w:pPr>
            <w:r>
              <w:rPr>
                <w:rFonts w:asciiTheme="majorHAnsi" w:hAnsiTheme="majorHAnsi" w:cstheme="majorHAnsi"/>
                <w:b w:val="0"/>
                <w:i/>
                <w:color w:val="auto"/>
                <w:sz w:val="22"/>
                <w:u w:val="single"/>
              </w:rPr>
              <w:t>N.B: t</w:t>
            </w:r>
            <w:r w:rsidR="00F165E3" w:rsidRPr="0078346E">
              <w:rPr>
                <w:rFonts w:asciiTheme="majorHAnsi" w:hAnsiTheme="majorHAnsi" w:cstheme="majorHAnsi"/>
                <w:b w:val="0"/>
                <w:i/>
                <w:color w:val="auto"/>
                <w:sz w:val="22"/>
                <w:u w:val="single"/>
              </w:rPr>
              <w:t>ale condizione non è autocertificabile.</w:t>
            </w:r>
          </w:p>
        </w:tc>
        <w:tc>
          <w:tcPr>
            <w:tcW w:w="4161"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AC26EF">
            <w:pPr>
              <w:autoSpaceDE w:val="0"/>
              <w:autoSpaceDN w:val="0"/>
              <w:adjustRightInd w:val="0"/>
              <w:spacing w:line="240" w:lineRule="auto"/>
              <w:jc w:val="center"/>
              <w:rPr>
                <w:rFonts w:asciiTheme="majorHAnsi" w:hAnsiTheme="majorHAnsi" w:cstheme="majorHAnsi"/>
                <w:color w:val="auto"/>
                <w:sz w:val="22"/>
              </w:rPr>
            </w:pPr>
            <w:r>
              <w:rPr>
                <w:rFonts w:asciiTheme="majorHAnsi" w:hAnsiTheme="majorHAnsi" w:cstheme="majorHAnsi"/>
                <w:bCs/>
                <w:color w:val="auto"/>
                <w:sz w:val="22"/>
              </w:rPr>
              <w:t>T</w:t>
            </w:r>
            <w:r w:rsidR="00F165E3" w:rsidRPr="0078346E">
              <w:rPr>
                <w:rFonts w:asciiTheme="majorHAnsi" w:hAnsiTheme="majorHAnsi" w:cstheme="majorHAnsi"/>
                <w:bCs/>
                <w:color w:val="auto"/>
                <w:sz w:val="22"/>
              </w:rPr>
              <w:t>ipologia</w:t>
            </w:r>
          </w:p>
        </w:tc>
        <w:tc>
          <w:tcPr>
            <w:tcW w:w="302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AC26EF">
            <w:pPr>
              <w:autoSpaceDE w:val="0"/>
              <w:autoSpaceDN w:val="0"/>
              <w:adjustRightInd w:val="0"/>
              <w:spacing w:line="240" w:lineRule="auto"/>
              <w:jc w:val="center"/>
              <w:rPr>
                <w:rFonts w:asciiTheme="majorHAnsi" w:hAnsiTheme="majorHAnsi" w:cstheme="majorHAnsi"/>
                <w:color w:val="auto"/>
                <w:sz w:val="22"/>
              </w:rPr>
            </w:pPr>
            <w:r>
              <w:rPr>
                <w:rFonts w:asciiTheme="majorHAnsi" w:hAnsiTheme="majorHAnsi" w:cstheme="majorHAnsi"/>
                <w:bCs/>
                <w:color w:val="auto"/>
                <w:sz w:val="22"/>
              </w:rPr>
              <w:t>P</w:t>
            </w:r>
            <w:r w:rsidR="00F165E3" w:rsidRPr="0078346E">
              <w:rPr>
                <w:rFonts w:asciiTheme="majorHAnsi" w:hAnsiTheme="majorHAnsi" w:cstheme="majorHAnsi"/>
                <w:bCs/>
                <w:color w:val="auto"/>
                <w:sz w:val="22"/>
              </w:rPr>
              <w:t>unti</w:t>
            </w:r>
          </w:p>
        </w:tc>
      </w:tr>
      <w:tr w:rsidR="00F165E3" w:rsidRPr="00FE7898" w:rsidTr="005716A3">
        <w:tc>
          <w:tcPr>
            <w:tcW w:w="0" w:type="auto"/>
            <w:vMerge/>
            <w:tcBorders>
              <w:top w:val="single" w:sz="4" w:space="0" w:color="auto"/>
              <w:left w:val="single" w:sz="4" w:space="0" w:color="auto"/>
              <w:bottom w:val="nil"/>
              <w:right w:val="single" w:sz="4" w:space="0" w:color="auto"/>
            </w:tcBorders>
            <w:vAlign w:val="center"/>
            <w:hideMark/>
          </w:tcPr>
          <w:p w:rsidR="00F165E3" w:rsidRPr="0078346E" w:rsidRDefault="00F165E3" w:rsidP="00AC26EF">
            <w:pPr>
              <w:spacing w:line="240" w:lineRule="auto"/>
              <w:jc w:val="both"/>
              <w:rPr>
                <w:rFonts w:asciiTheme="majorHAnsi" w:hAnsiTheme="majorHAnsi" w:cstheme="majorHAnsi"/>
                <w:b w:val="0"/>
                <w:color w:val="auto"/>
                <w:sz w:val="22"/>
              </w:rPr>
            </w:pPr>
          </w:p>
        </w:tc>
        <w:tc>
          <w:tcPr>
            <w:tcW w:w="4161"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5860A3">
            <w:pPr>
              <w:autoSpaceDE w:val="0"/>
              <w:autoSpaceDN w:val="0"/>
              <w:adjustRightInd w:val="0"/>
              <w:spacing w:line="240" w:lineRule="auto"/>
              <w:ind w:left="275" w:hanging="275"/>
              <w:jc w:val="both"/>
              <w:rPr>
                <w:rFonts w:asciiTheme="majorHAnsi" w:hAnsiTheme="majorHAnsi" w:cstheme="majorHAnsi"/>
                <w:b w:val="0"/>
                <w:color w:val="auto"/>
                <w:sz w:val="22"/>
              </w:rPr>
            </w:pPr>
            <w:r>
              <w:rPr>
                <w:rFonts w:asciiTheme="majorHAnsi" w:hAnsiTheme="majorHAnsi" w:cstheme="majorHAnsi"/>
                <w:b w:val="0"/>
                <w:bCs/>
                <w:color w:val="auto"/>
                <w:sz w:val="22"/>
              </w:rPr>
              <w:t xml:space="preserve">a) </w:t>
            </w:r>
            <w:r w:rsidR="00F165E3" w:rsidRPr="0078346E">
              <w:rPr>
                <w:rFonts w:asciiTheme="majorHAnsi" w:hAnsiTheme="majorHAnsi" w:cstheme="majorHAnsi"/>
                <w:b w:val="0"/>
                <w:bCs/>
                <w:color w:val="auto"/>
                <w:sz w:val="22"/>
              </w:rPr>
              <w:t xml:space="preserve">1 </w:t>
            </w:r>
            <w:r w:rsidR="00F165E3" w:rsidRPr="0078346E">
              <w:rPr>
                <w:rFonts w:asciiTheme="majorHAnsi" w:hAnsiTheme="majorHAnsi" w:cstheme="majorHAnsi"/>
                <w:b w:val="0"/>
                <w:color w:val="auto"/>
                <w:sz w:val="22"/>
              </w:rPr>
              <w:t>invalido maggiorenne con oltre   2/3 di invalidità riconosciuta</w:t>
            </w:r>
          </w:p>
        </w:tc>
        <w:tc>
          <w:tcPr>
            <w:tcW w:w="302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78346E">
              <w:rPr>
                <w:rFonts w:asciiTheme="majorHAnsi" w:hAnsiTheme="majorHAnsi" w:cstheme="majorHAnsi"/>
                <w:b w:val="0"/>
                <w:color w:val="auto"/>
                <w:sz w:val="22"/>
              </w:rPr>
              <w:t>unti 2,5</w:t>
            </w:r>
          </w:p>
        </w:tc>
      </w:tr>
      <w:tr w:rsidR="00F165E3" w:rsidRPr="00FE7898" w:rsidTr="005716A3">
        <w:tc>
          <w:tcPr>
            <w:tcW w:w="0" w:type="auto"/>
            <w:vMerge/>
            <w:tcBorders>
              <w:top w:val="single" w:sz="4" w:space="0" w:color="auto"/>
              <w:left w:val="single" w:sz="4" w:space="0" w:color="auto"/>
              <w:bottom w:val="nil"/>
              <w:right w:val="single" w:sz="4" w:space="0" w:color="auto"/>
            </w:tcBorders>
            <w:vAlign w:val="center"/>
            <w:hideMark/>
          </w:tcPr>
          <w:p w:rsidR="00F165E3" w:rsidRPr="0078346E" w:rsidRDefault="00F165E3" w:rsidP="00AC26EF">
            <w:pPr>
              <w:spacing w:line="240" w:lineRule="auto"/>
              <w:jc w:val="both"/>
              <w:rPr>
                <w:rFonts w:asciiTheme="majorHAnsi" w:hAnsiTheme="majorHAnsi" w:cstheme="majorHAnsi"/>
                <w:b w:val="0"/>
                <w:color w:val="auto"/>
                <w:sz w:val="22"/>
              </w:rPr>
            </w:pPr>
          </w:p>
        </w:tc>
        <w:tc>
          <w:tcPr>
            <w:tcW w:w="4161"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5860A3">
            <w:pPr>
              <w:autoSpaceDE w:val="0"/>
              <w:autoSpaceDN w:val="0"/>
              <w:adjustRightInd w:val="0"/>
              <w:spacing w:line="240" w:lineRule="auto"/>
              <w:ind w:left="275" w:hanging="275"/>
              <w:jc w:val="both"/>
              <w:rPr>
                <w:rFonts w:asciiTheme="majorHAnsi" w:hAnsiTheme="majorHAnsi" w:cstheme="majorHAnsi"/>
                <w:b w:val="0"/>
                <w:color w:val="auto"/>
                <w:sz w:val="22"/>
              </w:rPr>
            </w:pPr>
            <w:r>
              <w:rPr>
                <w:rFonts w:asciiTheme="majorHAnsi" w:hAnsiTheme="majorHAnsi" w:cstheme="majorHAnsi"/>
                <w:b w:val="0"/>
                <w:bCs/>
                <w:color w:val="auto"/>
                <w:sz w:val="22"/>
              </w:rPr>
              <w:t xml:space="preserve">b) </w:t>
            </w:r>
            <w:r w:rsidR="00F165E3" w:rsidRPr="0078346E">
              <w:rPr>
                <w:rFonts w:asciiTheme="majorHAnsi" w:hAnsiTheme="majorHAnsi" w:cstheme="majorHAnsi"/>
                <w:b w:val="0"/>
                <w:bCs/>
                <w:color w:val="auto"/>
                <w:sz w:val="22"/>
              </w:rPr>
              <w:t xml:space="preserve">1 </w:t>
            </w:r>
            <w:r w:rsidR="00F165E3" w:rsidRPr="0078346E">
              <w:rPr>
                <w:rFonts w:asciiTheme="majorHAnsi" w:hAnsiTheme="majorHAnsi" w:cstheme="majorHAnsi"/>
                <w:b w:val="0"/>
                <w:color w:val="auto"/>
                <w:sz w:val="22"/>
              </w:rPr>
              <w:t>invalido maggiorenne con il 100% di invalidità riconosciuta</w:t>
            </w:r>
          </w:p>
        </w:tc>
        <w:tc>
          <w:tcPr>
            <w:tcW w:w="302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78346E">
              <w:rPr>
                <w:rFonts w:asciiTheme="majorHAnsi" w:hAnsiTheme="majorHAnsi" w:cstheme="majorHAnsi"/>
                <w:b w:val="0"/>
                <w:color w:val="auto"/>
                <w:sz w:val="22"/>
              </w:rPr>
              <w:t>Punti 3</w:t>
            </w:r>
          </w:p>
        </w:tc>
      </w:tr>
      <w:tr w:rsidR="00F165E3" w:rsidRPr="00FE7898" w:rsidTr="005716A3">
        <w:tc>
          <w:tcPr>
            <w:tcW w:w="0" w:type="auto"/>
            <w:vMerge/>
            <w:tcBorders>
              <w:top w:val="single" w:sz="4" w:space="0" w:color="auto"/>
              <w:left w:val="single" w:sz="4" w:space="0" w:color="auto"/>
              <w:bottom w:val="nil"/>
              <w:right w:val="single" w:sz="4" w:space="0" w:color="auto"/>
            </w:tcBorders>
            <w:vAlign w:val="center"/>
            <w:hideMark/>
          </w:tcPr>
          <w:p w:rsidR="00F165E3" w:rsidRPr="0078346E" w:rsidRDefault="00F165E3" w:rsidP="00AC26EF">
            <w:pPr>
              <w:spacing w:line="240" w:lineRule="auto"/>
              <w:jc w:val="both"/>
              <w:rPr>
                <w:rFonts w:asciiTheme="majorHAnsi" w:hAnsiTheme="majorHAnsi" w:cstheme="majorHAnsi"/>
                <w:b w:val="0"/>
                <w:color w:val="auto"/>
                <w:sz w:val="22"/>
              </w:rPr>
            </w:pPr>
          </w:p>
        </w:tc>
        <w:tc>
          <w:tcPr>
            <w:tcW w:w="4161"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5860A3">
            <w:pPr>
              <w:autoSpaceDE w:val="0"/>
              <w:autoSpaceDN w:val="0"/>
              <w:adjustRightInd w:val="0"/>
              <w:spacing w:line="240" w:lineRule="auto"/>
              <w:ind w:left="275" w:hanging="275"/>
              <w:jc w:val="both"/>
              <w:rPr>
                <w:rFonts w:asciiTheme="majorHAnsi" w:hAnsiTheme="majorHAnsi" w:cstheme="majorHAnsi"/>
                <w:b w:val="0"/>
                <w:color w:val="auto"/>
                <w:sz w:val="22"/>
              </w:rPr>
            </w:pPr>
            <w:r>
              <w:rPr>
                <w:rFonts w:asciiTheme="majorHAnsi" w:hAnsiTheme="majorHAnsi" w:cstheme="majorHAnsi"/>
                <w:b w:val="0"/>
                <w:bCs/>
                <w:color w:val="auto"/>
                <w:sz w:val="22"/>
              </w:rPr>
              <w:t xml:space="preserve">c) </w:t>
            </w:r>
            <w:r w:rsidRPr="0078346E">
              <w:rPr>
                <w:rFonts w:asciiTheme="majorHAnsi" w:hAnsiTheme="majorHAnsi" w:cstheme="majorHAnsi"/>
                <w:b w:val="0"/>
                <w:bCs/>
                <w:color w:val="auto"/>
                <w:sz w:val="22"/>
              </w:rPr>
              <w:t>2 o più</w:t>
            </w:r>
            <w:r w:rsidR="00F165E3" w:rsidRPr="0078346E">
              <w:rPr>
                <w:rFonts w:asciiTheme="majorHAnsi" w:hAnsiTheme="majorHAnsi" w:cstheme="majorHAnsi"/>
                <w:b w:val="0"/>
                <w:bCs/>
                <w:color w:val="auto"/>
                <w:sz w:val="22"/>
              </w:rPr>
              <w:t xml:space="preserve"> </w:t>
            </w:r>
            <w:r>
              <w:rPr>
                <w:rFonts w:asciiTheme="majorHAnsi" w:hAnsiTheme="majorHAnsi" w:cstheme="majorHAnsi"/>
                <w:b w:val="0"/>
                <w:color w:val="auto"/>
                <w:sz w:val="22"/>
              </w:rPr>
              <w:t xml:space="preserve">invalidi maggiorenni </w:t>
            </w:r>
            <w:r w:rsidR="00F165E3" w:rsidRPr="0078346E">
              <w:rPr>
                <w:rFonts w:asciiTheme="majorHAnsi" w:hAnsiTheme="majorHAnsi" w:cstheme="majorHAnsi"/>
                <w:b w:val="0"/>
                <w:color w:val="auto"/>
                <w:sz w:val="22"/>
              </w:rPr>
              <w:t>con oltre 2/3 di invalidità riconosciuta</w:t>
            </w:r>
          </w:p>
        </w:tc>
        <w:tc>
          <w:tcPr>
            <w:tcW w:w="302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78346E">
              <w:rPr>
                <w:rFonts w:asciiTheme="majorHAnsi" w:hAnsiTheme="majorHAnsi" w:cstheme="majorHAnsi"/>
                <w:b w:val="0"/>
                <w:color w:val="auto"/>
                <w:sz w:val="22"/>
              </w:rPr>
              <w:t>Punti 4,5</w:t>
            </w:r>
          </w:p>
        </w:tc>
      </w:tr>
      <w:tr w:rsidR="00F165E3" w:rsidRPr="00FE7898" w:rsidTr="005716A3">
        <w:tc>
          <w:tcPr>
            <w:tcW w:w="0" w:type="auto"/>
            <w:vMerge/>
            <w:tcBorders>
              <w:top w:val="single" w:sz="4" w:space="0" w:color="auto"/>
              <w:left w:val="single" w:sz="4" w:space="0" w:color="auto"/>
              <w:bottom w:val="nil"/>
              <w:right w:val="single" w:sz="4" w:space="0" w:color="auto"/>
            </w:tcBorders>
            <w:vAlign w:val="center"/>
            <w:hideMark/>
          </w:tcPr>
          <w:p w:rsidR="00F165E3" w:rsidRPr="0078346E" w:rsidRDefault="00F165E3" w:rsidP="00AC26EF">
            <w:pPr>
              <w:spacing w:line="240" w:lineRule="auto"/>
              <w:jc w:val="both"/>
              <w:rPr>
                <w:rFonts w:asciiTheme="majorHAnsi" w:hAnsiTheme="majorHAnsi" w:cstheme="majorHAnsi"/>
                <w:b w:val="0"/>
                <w:color w:val="auto"/>
                <w:sz w:val="22"/>
              </w:rPr>
            </w:pPr>
          </w:p>
        </w:tc>
        <w:tc>
          <w:tcPr>
            <w:tcW w:w="4161"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78346E" w:rsidP="005860A3">
            <w:pPr>
              <w:autoSpaceDE w:val="0"/>
              <w:autoSpaceDN w:val="0"/>
              <w:adjustRightInd w:val="0"/>
              <w:spacing w:line="240" w:lineRule="auto"/>
              <w:ind w:left="275" w:hanging="275"/>
              <w:jc w:val="both"/>
              <w:rPr>
                <w:rFonts w:asciiTheme="majorHAnsi" w:hAnsiTheme="majorHAnsi" w:cstheme="majorHAnsi"/>
                <w:b w:val="0"/>
                <w:color w:val="auto"/>
                <w:sz w:val="22"/>
              </w:rPr>
            </w:pPr>
            <w:r>
              <w:rPr>
                <w:rFonts w:asciiTheme="majorHAnsi" w:hAnsiTheme="majorHAnsi" w:cstheme="majorHAnsi"/>
                <w:b w:val="0"/>
                <w:bCs/>
                <w:color w:val="auto"/>
                <w:sz w:val="22"/>
              </w:rPr>
              <w:t xml:space="preserve">d) </w:t>
            </w:r>
            <w:r w:rsidR="00F165E3" w:rsidRPr="0078346E">
              <w:rPr>
                <w:rFonts w:asciiTheme="majorHAnsi" w:hAnsiTheme="majorHAnsi" w:cstheme="majorHAnsi"/>
                <w:b w:val="0"/>
                <w:bCs/>
                <w:color w:val="auto"/>
                <w:sz w:val="22"/>
              </w:rPr>
              <w:t xml:space="preserve">2 o più </w:t>
            </w:r>
            <w:r w:rsidR="00F165E3" w:rsidRPr="0078346E">
              <w:rPr>
                <w:rFonts w:asciiTheme="majorHAnsi" w:hAnsiTheme="majorHAnsi" w:cstheme="majorHAnsi"/>
                <w:b w:val="0"/>
                <w:color w:val="auto"/>
                <w:sz w:val="22"/>
              </w:rPr>
              <w:t>invalidi maggiorenni con oltre i 2/3 di   invalidità riconosciuta di cui almeno uno con il 100% di invalidità riconosciuta, con o senza accompagno</w:t>
            </w:r>
          </w:p>
        </w:tc>
        <w:tc>
          <w:tcPr>
            <w:tcW w:w="3026" w:type="dxa"/>
            <w:tcBorders>
              <w:top w:val="single" w:sz="4" w:space="0" w:color="auto"/>
              <w:left w:val="single" w:sz="4" w:space="0" w:color="auto"/>
              <w:bottom w:val="single" w:sz="4" w:space="0" w:color="auto"/>
              <w:right w:val="single" w:sz="4" w:space="0" w:color="auto"/>
            </w:tcBorders>
            <w:vAlign w:val="center"/>
            <w:hideMark/>
          </w:tcPr>
          <w:p w:rsidR="00F165E3" w:rsidRPr="0078346E"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78346E">
              <w:rPr>
                <w:rFonts w:asciiTheme="majorHAnsi" w:hAnsiTheme="majorHAnsi" w:cstheme="majorHAnsi"/>
                <w:b w:val="0"/>
                <w:color w:val="auto"/>
                <w:sz w:val="22"/>
              </w:rPr>
              <w:t>Punti 5</w:t>
            </w:r>
          </w:p>
        </w:tc>
      </w:tr>
      <w:tr w:rsidR="00F165E3" w:rsidRPr="00FE7898" w:rsidTr="005716A3">
        <w:tc>
          <w:tcPr>
            <w:tcW w:w="0" w:type="auto"/>
            <w:tcBorders>
              <w:top w:val="nil"/>
              <w:left w:val="single" w:sz="4" w:space="0" w:color="auto"/>
              <w:bottom w:val="single" w:sz="4" w:space="0" w:color="auto"/>
              <w:right w:val="single" w:sz="4" w:space="0" w:color="auto"/>
            </w:tcBorders>
            <w:vAlign w:val="center"/>
          </w:tcPr>
          <w:p w:rsidR="00F165E3" w:rsidRPr="0078346E" w:rsidRDefault="00F165E3" w:rsidP="00AC26EF">
            <w:pPr>
              <w:spacing w:line="240" w:lineRule="auto"/>
              <w:jc w:val="both"/>
              <w:rPr>
                <w:rFonts w:asciiTheme="majorHAnsi" w:hAnsiTheme="majorHAnsi" w:cstheme="majorHAnsi"/>
                <w:b w:val="0"/>
                <w:color w:val="auto"/>
                <w:sz w:val="22"/>
              </w:rPr>
            </w:pPr>
          </w:p>
        </w:tc>
        <w:tc>
          <w:tcPr>
            <w:tcW w:w="4161" w:type="dxa"/>
            <w:tcBorders>
              <w:top w:val="single" w:sz="4" w:space="0" w:color="auto"/>
              <w:left w:val="single" w:sz="4" w:space="0" w:color="auto"/>
              <w:bottom w:val="single" w:sz="4" w:space="0" w:color="auto"/>
              <w:right w:val="single" w:sz="4" w:space="0" w:color="auto"/>
            </w:tcBorders>
            <w:vAlign w:val="center"/>
          </w:tcPr>
          <w:p w:rsidR="00F165E3" w:rsidRPr="0078346E" w:rsidRDefault="0078346E" w:rsidP="005860A3">
            <w:pPr>
              <w:autoSpaceDE w:val="0"/>
              <w:autoSpaceDN w:val="0"/>
              <w:adjustRightInd w:val="0"/>
              <w:spacing w:line="240" w:lineRule="auto"/>
              <w:ind w:left="275" w:hanging="275"/>
              <w:jc w:val="both"/>
              <w:rPr>
                <w:rFonts w:asciiTheme="majorHAnsi" w:hAnsiTheme="majorHAnsi" w:cstheme="majorHAnsi"/>
                <w:b w:val="0"/>
                <w:bCs/>
                <w:color w:val="auto"/>
                <w:sz w:val="22"/>
              </w:rPr>
            </w:pPr>
            <w:r>
              <w:rPr>
                <w:rFonts w:asciiTheme="majorHAnsi" w:hAnsiTheme="majorHAnsi" w:cstheme="majorHAnsi"/>
                <w:b w:val="0"/>
                <w:bCs/>
                <w:color w:val="auto"/>
                <w:sz w:val="22"/>
              </w:rPr>
              <w:t xml:space="preserve">e) </w:t>
            </w:r>
            <w:r w:rsidR="00F165E3" w:rsidRPr="0078346E">
              <w:rPr>
                <w:rFonts w:asciiTheme="majorHAnsi" w:hAnsiTheme="majorHAnsi" w:cstheme="majorHAnsi"/>
                <w:b w:val="0"/>
                <w:bCs/>
                <w:color w:val="auto"/>
                <w:sz w:val="22"/>
              </w:rPr>
              <w:t xml:space="preserve">1 o più </w:t>
            </w:r>
            <w:r>
              <w:rPr>
                <w:rFonts w:asciiTheme="majorHAnsi" w:hAnsiTheme="majorHAnsi" w:cstheme="majorHAnsi"/>
                <w:b w:val="0"/>
                <w:bCs/>
                <w:color w:val="auto"/>
                <w:sz w:val="22"/>
              </w:rPr>
              <w:t xml:space="preserve">invalidi minorenni, </w:t>
            </w:r>
            <w:r w:rsidR="00F165E3" w:rsidRPr="0078346E">
              <w:rPr>
                <w:rFonts w:asciiTheme="majorHAnsi" w:hAnsiTheme="majorHAnsi" w:cstheme="majorHAnsi"/>
                <w:b w:val="0"/>
                <w:color w:val="auto"/>
                <w:sz w:val="22"/>
              </w:rPr>
              <w:t>indipendentemente dal grado di invalidità e dal tipo di menomazione accertata</w:t>
            </w:r>
          </w:p>
        </w:tc>
        <w:tc>
          <w:tcPr>
            <w:tcW w:w="3026" w:type="dxa"/>
            <w:tcBorders>
              <w:top w:val="single" w:sz="4" w:space="0" w:color="auto"/>
              <w:left w:val="single" w:sz="4" w:space="0" w:color="auto"/>
              <w:bottom w:val="single" w:sz="4" w:space="0" w:color="auto"/>
              <w:right w:val="single" w:sz="4" w:space="0" w:color="auto"/>
            </w:tcBorders>
            <w:vAlign w:val="center"/>
          </w:tcPr>
          <w:p w:rsidR="00F165E3" w:rsidRPr="0078346E"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78346E">
              <w:rPr>
                <w:rFonts w:asciiTheme="majorHAnsi" w:hAnsiTheme="majorHAnsi" w:cstheme="majorHAnsi"/>
                <w:b w:val="0"/>
                <w:color w:val="auto"/>
                <w:sz w:val="22"/>
              </w:rPr>
              <w:t>Punti 3,5</w:t>
            </w:r>
          </w:p>
          <w:p w:rsidR="00F165E3" w:rsidRPr="0078346E" w:rsidRDefault="00F165E3" w:rsidP="00AC26EF">
            <w:pPr>
              <w:autoSpaceDE w:val="0"/>
              <w:autoSpaceDN w:val="0"/>
              <w:adjustRightInd w:val="0"/>
              <w:spacing w:line="240" w:lineRule="auto"/>
              <w:jc w:val="center"/>
              <w:rPr>
                <w:rFonts w:asciiTheme="majorHAnsi" w:hAnsiTheme="majorHAnsi" w:cstheme="majorHAnsi"/>
                <w:b w:val="0"/>
                <w:color w:val="auto"/>
                <w:sz w:val="22"/>
              </w:rPr>
            </w:pPr>
          </w:p>
        </w:tc>
      </w:tr>
    </w:tbl>
    <w:p w:rsidR="00F165E3" w:rsidRPr="0078346E" w:rsidRDefault="00F165E3" w:rsidP="00AC26EF">
      <w:pPr>
        <w:spacing w:before="120" w:line="240" w:lineRule="auto"/>
        <w:jc w:val="both"/>
        <w:rPr>
          <w:rFonts w:asciiTheme="majorHAnsi" w:hAnsiTheme="majorHAnsi" w:cstheme="majorHAnsi"/>
          <w:b w:val="0"/>
          <w:color w:val="auto"/>
          <w:sz w:val="22"/>
        </w:rPr>
      </w:pPr>
      <w:r w:rsidRPr="0078346E">
        <w:rPr>
          <w:rFonts w:asciiTheme="majorHAnsi" w:hAnsiTheme="majorHAnsi" w:cstheme="majorHAnsi"/>
          <w:b w:val="0"/>
          <w:color w:val="auto"/>
          <w:sz w:val="22"/>
        </w:rPr>
        <w:t>I punteggi dalla lettera a) alla le</w:t>
      </w:r>
      <w:r w:rsidR="0078346E" w:rsidRPr="0078346E">
        <w:rPr>
          <w:rFonts w:asciiTheme="majorHAnsi" w:hAnsiTheme="majorHAnsi" w:cstheme="majorHAnsi"/>
          <w:b w:val="0"/>
          <w:color w:val="auto"/>
          <w:sz w:val="22"/>
        </w:rPr>
        <w:t>ttera d) del</w:t>
      </w:r>
      <w:r w:rsidR="00EB7796">
        <w:rPr>
          <w:rFonts w:asciiTheme="majorHAnsi" w:hAnsiTheme="majorHAnsi" w:cstheme="majorHAnsi"/>
          <w:b w:val="0"/>
          <w:color w:val="auto"/>
          <w:sz w:val="22"/>
        </w:rPr>
        <w:t>la</w:t>
      </w:r>
      <w:r w:rsidR="0078346E" w:rsidRPr="0078346E">
        <w:rPr>
          <w:rFonts w:asciiTheme="majorHAnsi" w:hAnsiTheme="majorHAnsi" w:cstheme="majorHAnsi"/>
          <w:b w:val="0"/>
          <w:color w:val="auto"/>
          <w:sz w:val="22"/>
        </w:rPr>
        <w:t xml:space="preserve"> precedente </w:t>
      </w:r>
      <w:r w:rsidR="00DD18E6">
        <w:rPr>
          <w:rFonts w:asciiTheme="majorHAnsi" w:hAnsiTheme="majorHAnsi" w:cstheme="majorHAnsi"/>
          <w:b w:val="0"/>
          <w:color w:val="auto"/>
          <w:sz w:val="22"/>
        </w:rPr>
        <w:t>condizione soggettiva n.</w:t>
      </w:r>
      <w:r w:rsidR="0078346E" w:rsidRPr="0078346E">
        <w:rPr>
          <w:rFonts w:asciiTheme="majorHAnsi" w:hAnsiTheme="majorHAnsi" w:cstheme="majorHAnsi"/>
          <w:b w:val="0"/>
          <w:color w:val="auto"/>
          <w:sz w:val="22"/>
        </w:rPr>
        <w:t xml:space="preserve"> </w:t>
      </w:r>
      <w:r w:rsidRPr="0078346E">
        <w:rPr>
          <w:rFonts w:asciiTheme="majorHAnsi" w:hAnsiTheme="majorHAnsi" w:cstheme="majorHAnsi"/>
          <w:b w:val="0"/>
          <w:color w:val="auto"/>
          <w:sz w:val="22"/>
        </w:rPr>
        <w:t>4, non sono cumulabili tra loro.  Per le residuali ipotesi di cumulo dei punteggi, il massimo attribuibile è 5.</w:t>
      </w:r>
    </w:p>
    <w:p w:rsidR="00F165E3" w:rsidRDefault="00F165E3" w:rsidP="00AC26EF">
      <w:pPr>
        <w:spacing w:line="240" w:lineRule="auto"/>
        <w:ind w:left="-142"/>
        <w:jc w:val="both"/>
        <w:rPr>
          <w:rFonts w:asciiTheme="majorHAnsi" w:hAnsiTheme="majorHAnsi" w:cstheme="majorHAnsi"/>
          <w:b w:val="0"/>
          <w:sz w:val="22"/>
        </w:rPr>
      </w:pPr>
    </w:p>
    <w:p w:rsidR="00F165E3" w:rsidRPr="00FE7898" w:rsidRDefault="00F165E3" w:rsidP="00AC26EF">
      <w:pPr>
        <w:spacing w:line="240" w:lineRule="auto"/>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4236"/>
        <w:gridCol w:w="2977"/>
      </w:tblGrid>
      <w:tr w:rsidR="005716A3" w:rsidRPr="005716A3" w:rsidTr="005716A3">
        <w:tc>
          <w:tcPr>
            <w:tcW w:w="2847"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1"/>
                <w:numId w:val="3"/>
              </w:numPr>
              <w:tabs>
                <w:tab w:val="clear" w:pos="1080"/>
              </w:tabs>
              <w:autoSpaceDE w:val="0"/>
              <w:autoSpaceDN w:val="0"/>
              <w:adjustRightInd w:val="0"/>
              <w:spacing w:line="240" w:lineRule="auto"/>
              <w:ind w:left="313" w:hanging="313"/>
              <w:rPr>
                <w:rFonts w:asciiTheme="majorHAnsi" w:eastAsia="Times New Roman" w:hAnsiTheme="majorHAnsi" w:cstheme="majorHAnsi"/>
                <w:bCs/>
                <w:color w:val="auto"/>
                <w:sz w:val="22"/>
                <w:lang w:eastAsia="it-IT"/>
              </w:rPr>
            </w:pPr>
            <w:r w:rsidRPr="005716A3">
              <w:rPr>
                <w:rFonts w:asciiTheme="majorHAnsi" w:hAnsiTheme="majorHAnsi" w:cstheme="majorHAnsi"/>
                <w:bCs/>
                <w:color w:val="auto"/>
                <w:sz w:val="22"/>
              </w:rPr>
              <w:t>PRESENZA DI MINORI</w:t>
            </w:r>
          </w:p>
          <w:p w:rsidR="00AC26EF" w:rsidRPr="005716A3" w:rsidRDefault="00AC26EF" w:rsidP="00AC26EF">
            <w:pPr>
              <w:pStyle w:val="Paragrafoelenco"/>
              <w:autoSpaceDE w:val="0"/>
              <w:autoSpaceDN w:val="0"/>
              <w:adjustRightInd w:val="0"/>
              <w:spacing w:line="240" w:lineRule="auto"/>
              <w:ind w:left="313"/>
              <w:rPr>
                <w:rFonts w:asciiTheme="majorHAnsi" w:eastAsia="Times New Roman" w:hAnsiTheme="majorHAnsi" w:cstheme="majorHAnsi"/>
                <w:bCs/>
                <w:color w:val="auto"/>
                <w:sz w:val="22"/>
                <w:lang w:eastAsia="it-IT"/>
              </w:rPr>
            </w:pPr>
          </w:p>
          <w:p w:rsidR="00F165E3" w:rsidRPr="005716A3" w:rsidRDefault="00F165E3" w:rsidP="00AC26EF">
            <w:pPr>
              <w:autoSpaceDE w:val="0"/>
              <w:autoSpaceDN w:val="0"/>
              <w:adjustRightInd w:val="0"/>
              <w:spacing w:line="240" w:lineRule="auto"/>
              <w:rPr>
                <w:rFonts w:asciiTheme="majorHAnsi" w:hAnsiTheme="majorHAnsi" w:cstheme="majorHAnsi"/>
                <w:b w:val="0"/>
                <w:color w:val="auto"/>
                <w:sz w:val="22"/>
              </w:rPr>
            </w:pPr>
            <w:r w:rsidRPr="005716A3">
              <w:rPr>
                <w:rFonts w:asciiTheme="majorHAnsi" w:hAnsiTheme="majorHAnsi" w:cstheme="majorHAnsi"/>
                <w:b w:val="0"/>
                <w:color w:val="auto"/>
                <w:sz w:val="22"/>
              </w:rPr>
              <w:t>In relazione al numero di minori di età non superiore ai 14 anni nel nucleo familiare si attribuiscono:</w:t>
            </w:r>
          </w:p>
        </w:tc>
        <w:tc>
          <w:tcPr>
            <w:tcW w:w="423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color w:val="auto"/>
                <w:sz w:val="22"/>
              </w:rPr>
            </w:pPr>
            <w:r w:rsidRPr="005716A3">
              <w:rPr>
                <w:rFonts w:asciiTheme="majorHAnsi" w:hAnsiTheme="majorHAnsi" w:cstheme="majorHAnsi"/>
                <w:bCs/>
                <w:color w:val="auto"/>
                <w:sz w:val="22"/>
              </w:rPr>
              <w:t>N</w:t>
            </w:r>
            <w:r w:rsidR="00F165E3" w:rsidRPr="005716A3">
              <w:rPr>
                <w:rFonts w:asciiTheme="majorHAnsi" w:hAnsiTheme="majorHAnsi" w:cstheme="majorHAnsi"/>
                <w:bCs/>
                <w:color w:val="auto"/>
                <w:sz w:val="22"/>
              </w:rPr>
              <w:t>umero di minori di età non superiore ai 14 anni nel nucleo familiare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color w:val="auto"/>
                <w:sz w:val="22"/>
              </w:rPr>
            </w:pPr>
            <w:r w:rsidRPr="005716A3">
              <w:rPr>
                <w:rFonts w:asciiTheme="majorHAnsi" w:hAnsiTheme="majorHAnsi" w:cstheme="majorHAnsi"/>
                <w:bCs/>
                <w:color w:val="auto"/>
                <w:sz w:val="22"/>
              </w:rPr>
              <w:t>P</w:t>
            </w:r>
            <w:r w:rsidR="00F165E3" w:rsidRPr="005716A3">
              <w:rPr>
                <w:rFonts w:asciiTheme="majorHAnsi" w:hAnsiTheme="majorHAnsi" w:cstheme="majorHAnsi"/>
                <w:bCs/>
                <w:color w:val="auto"/>
                <w:sz w:val="22"/>
              </w:rPr>
              <w:t>unti</w:t>
            </w:r>
          </w:p>
        </w:tc>
      </w:tr>
      <w:tr w:rsidR="005716A3" w:rsidRPr="005716A3" w:rsidTr="00DD18E6">
        <w:trPr>
          <w:trHeight w:val="532"/>
        </w:trPr>
        <w:tc>
          <w:tcPr>
            <w:tcW w:w="0" w:type="auto"/>
            <w:vMerge/>
            <w:tcBorders>
              <w:top w:val="nil"/>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1 o 2 minori</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Punti 2</w:t>
            </w:r>
          </w:p>
        </w:tc>
      </w:tr>
      <w:tr w:rsidR="005716A3" w:rsidRPr="005716A3" w:rsidTr="00DD18E6">
        <w:trPr>
          <w:trHeight w:val="540"/>
        </w:trPr>
        <w:tc>
          <w:tcPr>
            <w:tcW w:w="0" w:type="auto"/>
            <w:vMerge/>
            <w:tcBorders>
              <w:top w:val="nil"/>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3 o 4 minori</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w:t>
            </w:r>
            <w:r w:rsidR="00F165E3" w:rsidRPr="005716A3">
              <w:rPr>
                <w:rFonts w:asciiTheme="majorHAnsi" w:hAnsiTheme="majorHAnsi" w:cstheme="majorHAnsi"/>
                <w:b w:val="0"/>
                <w:color w:val="auto"/>
                <w:sz w:val="22"/>
              </w:rPr>
              <w:t>unti 2,5</w:t>
            </w:r>
          </w:p>
        </w:tc>
      </w:tr>
      <w:tr w:rsidR="005716A3" w:rsidRPr="005716A3" w:rsidTr="00DD18E6">
        <w:trPr>
          <w:trHeight w:val="576"/>
        </w:trPr>
        <w:tc>
          <w:tcPr>
            <w:tcW w:w="0" w:type="auto"/>
            <w:vMerge/>
            <w:tcBorders>
              <w:top w:val="nil"/>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DD18E6"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 xml:space="preserve">5 o più </w:t>
            </w:r>
            <w:r w:rsidR="00F165E3" w:rsidRPr="005716A3">
              <w:rPr>
                <w:rFonts w:asciiTheme="majorHAnsi" w:hAnsiTheme="majorHAnsi" w:cstheme="majorHAnsi"/>
                <w:b w:val="0"/>
                <w:color w:val="auto"/>
                <w:sz w:val="22"/>
              </w:rPr>
              <w:t>minori</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w:t>
            </w:r>
            <w:r w:rsidR="00F165E3" w:rsidRPr="005716A3">
              <w:rPr>
                <w:rFonts w:asciiTheme="majorHAnsi" w:hAnsiTheme="majorHAnsi" w:cstheme="majorHAnsi"/>
                <w:b w:val="0"/>
                <w:color w:val="auto"/>
                <w:sz w:val="22"/>
              </w:rPr>
              <w:t>unti 3</w:t>
            </w:r>
          </w:p>
        </w:tc>
      </w:tr>
    </w:tbl>
    <w:p w:rsidR="00F165E3" w:rsidRPr="005716A3" w:rsidRDefault="00F165E3" w:rsidP="00AC26EF">
      <w:pPr>
        <w:spacing w:line="240" w:lineRule="auto"/>
        <w:jc w:val="center"/>
        <w:rPr>
          <w:rFonts w:asciiTheme="majorHAnsi" w:hAnsiTheme="majorHAnsi" w:cstheme="majorHAnsi"/>
          <w:b w:val="0"/>
          <w:color w:val="auto"/>
          <w:sz w:val="22"/>
        </w:rPr>
      </w:pPr>
    </w:p>
    <w:p w:rsidR="00DD18E6" w:rsidRPr="005716A3" w:rsidRDefault="00DD18E6" w:rsidP="00AC26EF">
      <w:pPr>
        <w:spacing w:line="240" w:lineRule="auto"/>
        <w:jc w:val="center"/>
        <w:rPr>
          <w:rFonts w:asciiTheme="majorHAnsi" w:hAnsiTheme="majorHAnsi" w:cstheme="majorHAnsi"/>
          <w:b w:val="0"/>
          <w:color w:val="auto"/>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4156"/>
        <w:gridCol w:w="3028"/>
      </w:tblGrid>
      <w:tr w:rsidR="005716A3" w:rsidRPr="005716A3" w:rsidTr="005716A3">
        <w:tc>
          <w:tcPr>
            <w:tcW w:w="2876"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numPr>
                <w:ilvl w:val="0"/>
                <w:numId w:val="3"/>
              </w:numPr>
              <w:tabs>
                <w:tab w:val="clear" w:pos="720"/>
              </w:tabs>
              <w:autoSpaceDE w:val="0"/>
              <w:autoSpaceDN w:val="0"/>
              <w:adjustRightInd w:val="0"/>
              <w:spacing w:line="240" w:lineRule="auto"/>
              <w:ind w:left="313" w:hanging="313"/>
              <w:rPr>
                <w:rFonts w:asciiTheme="majorHAnsi" w:hAnsiTheme="majorHAnsi" w:cstheme="majorHAnsi"/>
                <w:color w:val="auto"/>
                <w:sz w:val="22"/>
              </w:rPr>
            </w:pPr>
            <w:r w:rsidRPr="005716A3">
              <w:rPr>
                <w:rFonts w:asciiTheme="majorHAnsi" w:hAnsiTheme="majorHAnsi" w:cstheme="majorHAnsi"/>
                <w:bCs/>
                <w:color w:val="auto"/>
                <w:sz w:val="22"/>
              </w:rPr>
              <w:t>NUCLEI FAMILIARI MONOPARENTALI CON MINORI A CARICO</w:t>
            </w:r>
          </w:p>
          <w:p w:rsidR="00AC26EF" w:rsidRPr="005716A3" w:rsidRDefault="00AC26EF" w:rsidP="00AC26EF">
            <w:pPr>
              <w:autoSpaceDE w:val="0"/>
              <w:autoSpaceDN w:val="0"/>
              <w:adjustRightInd w:val="0"/>
              <w:spacing w:line="240" w:lineRule="auto"/>
              <w:ind w:left="313"/>
              <w:rPr>
                <w:rFonts w:asciiTheme="majorHAnsi" w:hAnsiTheme="majorHAnsi" w:cstheme="majorHAnsi"/>
                <w:color w:val="auto"/>
                <w:sz w:val="22"/>
              </w:rPr>
            </w:pPr>
          </w:p>
          <w:p w:rsidR="00F165E3" w:rsidRPr="005716A3" w:rsidRDefault="00F165E3" w:rsidP="00AC26EF">
            <w:pPr>
              <w:autoSpaceDE w:val="0"/>
              <w:autoSpaceDN w:val="0"/>
              <w:adjustRightInd w:val="0"/>
              <w:spacing w:line="240" w:lineRule="auto"/>
              <w:rPr>
                <w:rFonts w:asciiTheme="majorHAnsi" w:hAnsiTheme="majorHAnsi" w:cstheme="majorHAnsi"/>
                <w:b w:val="0"/>
                <w:color w:val="auto"/>
                <w:sz w:val="22"/>
              </w:rPr>
            </w:pPr>
            <w:r w:rsidRPr="005716A3">
              <w:rPr>
                <w:rFonts w:asciiTheme="majorHAnsi" w:hAnsiTheme="majorHAnsi" w:cstheme="majorHAnsi"/>
                <w:b w:val="0"/>
                <w:color w:val="auto"/>
                <w:sz w:val="22"/>
              </w:rPr>
              <w:t>In relazione al numero di minori a carico si attribuiscono:</w:t>
            </w:r>
          </w:p>
        </w:tc>
        <w:tc>
          <w:tcPr>
            <w:tcW w:w="415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color w:val="auto"/>
                <w:sz w:val="22"/>
              </w:rPr>
            </w:pPr>
            <w:r w:rsidRPr="005716A3">
              <w:rPr>
                <w:rFonts w:asciiTheme="majorHAnsi" w:hAnsiTheme="majorHAnsi" w:cstheme="majorHAnsi"/>
                <w:bCs/>
                <w:color w:val="auto"/>
                <w:sz w:val="22"/>
              </w:rPr>
              <w:t>N</w:t>
            </w:r>
            <w:r w:rsidR="00F165E3" w:rsidRPr="005716A3">
              <w:rPr>
                <w:rFonts w:asciiTheme="majorHAnsi" w:hAnsiTheme="majorHAnsi" w:cstheme="majorHAnsi"/>
                <w:bCs/>
                <w:color w:val="auto"/>
                <w:sz w:val="22"/>
              </w:rPr>
              <w:t>umero di minori a carico</w:t>
            </w:r>
          </w:p>
        </w:tc>
        <w:tc>
          <w:tcPr>
            <w:tcW w:w="3028"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78346E" w:rsidP="00AC26EF">
            <w:pPr>
              <w:autoSpaceDE w:val="0"/>
              <w:autoSpaceDN w:val="0"/>
              <w:adjustRightInd w:val="0"/>
              <w:spacing w:line="240" w:lineRule="auto"/>
              <w:jc w:val="center"/>
              <w:rPr>
                <w:rFonts w:asciiTheme="majorHAnsi" w:hAnsiTheme="majorHAnsi" w:cstheme="majorHAnsi"/>
                <w:color w:val="auto"/>
                <w:sz w:val="22"/>
              </w:rPr>
            </w:pPr>
            <w:r w:rsidRPr="005716A3">
              <w:rPr>
                <w:rFonts w:asciiTheme="majorHAnsi" w:hAnsiTheme="majorHAnsi" w:cstheme="majorHAnsi"/>
                <w:bCs/>
                <w:color w:val="auto"/>
                <w:sz w:val="22"/>
              </w:rPr>
              <w:t>P</w:t>
            </w:r>
            <w:r w:rsidR="00F165E3" w:rsidRPr="005716A3">
              <w:rPr>
                <w:rFonts w:asciiTheme="majorHAnsi" w:hAnsiTheme="majorHAnsi" w:cstheme="majorHAnsi"/>
                <w:bCs/>
                <w:color w:val="auto"/>
                <w:sz w:val="22"/>
              </w:rPr>
              <w:t>unti</w:t>
            </w:r>
          </w:p>
        </w:tc>
      </w:tr>
      <w:tr w:rsidR="005716A3" w:rsidRPr="005716A3" w:rsidTr="00AC26E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15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1 minore</w:t>
            </w:r>
          </w:p>
        </w:tc>
        <w:tc>
          <w:tcPr>
            <w:tcW w:w="3028"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5716A3">
              <w:rPr>
                <w:rFonts w:asciiTheme="majorHAnsi" w:hAnsiTheme="majorHAnsi" w:cstheme="majorHAnsi"/>
                <w:b w:val="0"/>
                <w:color w:val="auto"/>
                <w:sz w:val="22"/>
              </w:rPr>
              <w:t>unti 2</w:t>
            </w:r>
          </w:p>
        </w:tc>
      </w:tr>
      <w:tr w:rsidR="005716A3" w:rsidRPr="005716A3" w:rsidTr="00AC26EF">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15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2 o 3 minori</w:t>
            </w:r>
          </w:p>
        </w:tc>
        <w:tc>
          <w:tcPr>
            <w:tcW w:w="3028"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5716A3">
              <w:rPr>
                <w:rFonts w:asciiTheme="majorHAnsi" w:hAnsiTheme="majorHAnsi" w:cstheme="majorHAnsi"/>
                <w:b w:val="0"/>
                <w:color w:val="auto"/>
                <w:sz w:val="22"/>
              </w:rPr>
              <w:t>unti 3</w:t>
            </w:r>
          </w:p>
        </w:tc>
      </w:tr>
      <w:tr w:rsidR="005716A3" w:rsidRPr="005716A3" w:rsidTr="00AC26EF">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color w:val="auto"/>
                <w:sz w:val="22"/>
              </w:rPr>
            </w:pPr>
          </w:p>
        </w:tc>
        <w:tc>
          <w:tcPr>
            <w:tcW w:w="4156"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4 o più minori</w:t>
            </w:r>
          </w:p>
        </w:tc>
        <w:tc>
          <w:tcPr>
            <w:tcW w:w="3028"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5716A3">
              <w:rPr>
                <w:rFonts w:asciiTheme="majorHAnsi" w:hAnsiTheme="majorHAnsi" w:cstheme="majorHAnsi"/>
                <w:b w:val="0"/>
                <w:color w:val="auto"/>
                <w:sz w:val="22"/>
              </w:rPr>
              <w:t>unti 4</w:t>
            </w:r>
          </w:p>
        </w:tc>
      </w:tr>
    </w:tbl>
    <w:p w:rsidR="00F165E3" w:rsidRDefault="00F165E3" w:rsidP="00AC26EF">
      <w:pPr>
        <w:spacing w:line="240" w:lineRule="auto"/>
        <w:rPr>
          <w:rFonts w:asciiTheme="majorHAnsi" w:hAnsiTheme="majorHAnsi" w:cstheme="majorHAnsi"/>
          <w:b w:val="0"/>
          <w:color w:val="auto"/>
          <w:sz w:val="22"/>
        </w:rPr>
      </w:pPr>
    </w:p>
    <w:p w:rsidR="00DD18E6" w:rsidRPr="005716A3" w:rsidRDefault="00DD18E6" w:rsidP="00AC26EF">
      <w:pPr>
        <w:spacing w:line="240" w:lineRule="auto"/>
        <w:ind w:left="720"/>
        <w:jc w:val="center"/>
        <w:rPr>
          <w:rFonts w:asciiTheme="majorHAnsi" w:hAnsiTheme="majorHAnsi" w:cstheme="majorHAnsi"/>
          <w:b w:val="0"/>
          <w:color w:val="auto"/>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53"/>
        <w:gridCol w:w="2977"/>
      </w:tblGrid>
      <w:tr w:rsidR="005716A3" w:rsidRPr="005716A3" w:rsidTr="005716A3">
        <w:tc>
          <w:tcPr>
            <w:tcW w:w="2830" w:type="dxa"/>
            <w:vMerge w:val="restart"/>
            <w:tcBorders>
              <w:top w:val="single" w:sz="4" w:space="0" w:color="auto"/>
              <w:left w:val="single" w:sz="4" w:space="0" w:color="auto"/>
              <w:bottom w:val="single" w:sz="4" w:space="0" w:color="auto"/>
              <w:right w:val="single" w:sz="4" w:space="0" w:color="auto"/>
            </w:tcBorders>
            <w:hideMark/>
          </w:tcPr>
          <w:p w:rsidR="00F165E3" w:rsidRPr="00AC26EF" w:rsidRDefault="0078346E" w:rsidP="00AC26EF">
            <w:pPr>
              <w:numPr>
                <w:ilvl w:val="0"/>
                <w:numId w:val="3"/>
              </w:numPr>
              <w:tabs>
                <w:tab w:val="clear" w:pos="720"/>
              </w:tabs>
              <w:autoSpaceDE w:val="0"/>
              <w:autoSpaceDN w:val="0"/>
              <w:adjustRightInd w:val="0"/>
              <w:spacing w:line="240" w:lineRule="auto"/>
              <w:ind w:left="313" w:right="5" w:hanging="313"/>
              <w:rPr>
                <w:rFonts w:asciiTheme="majorHAnsi" w:eastAsia="Times New Roman" w:hAnsiTheme="majorHAnsi" w:cstheme="majorHAnsi"/>
                <w:bCs/>
                <w:color w:val="auto"/>
                <w:sz w:val="22"/>
                <w:lang w:eastAsia="it-IT"/>
              </w:rPr>
            </w:pPr>
            <w:r w:rsidRPr="005716A3">
              <w:rPr>
                <w:rFonts w:asciiTheme="majorHAnsi" w:hAnsiTheme="majorHAnsi" w:cstheme="majorHAnsi"/>
                <w:bCs/>
                <w:color w:val="auto"/>
                <w:sz w:val="22"/>
              </w:rPr>
              <w:t xml:space="preserve">NUCLEI FAMILIARI </w:t>
            </w:r>
            <w:r w:rsidR="00F165E3" w:rsidRPr="005716A3">
              <w:rPr>
                <w:rFonts w:asciiTheme="majorHAnsi" w:hAnsiTheme="majorHAnsi" w:cstheme="majorHAnsi"/>
                <w:bCs/>
                <w:color w:val="auto"/>
                <w:sz w:val="22"/>
              </w:rPr>
              <w:t>COMPOSTI ESCLUSIVAMENTE DA</w:t>
            </w:r>
            <w:r w:rsidR="005716A3" w:rsidRPr="005716A3">
              <w:rPr>
                <w:rFonts w:asciiTheme="majorHAnsi" w:eastAsia="Times New Roman" w:hAnsiTheme="majorHAnsi" w:cstheme="majorHAnsi"/>
                <w:bCs/>
                <w:color w:val="auto"/>
                <w:sz w:val="22"/>
                <w:lang w:eastAsia="it-IT"/>
              </w:rPr>
              <w:t xml:space="preserve"> </w:t>
            </w:r>
            <w:r w:rsidR="00F165E3" w:rsidRPr="005716A3">
              <w:rPr>
                <w:rFonts w:asciiTheme="majorHAnsi" w:hAnsiTheme="majorHAnsi" w:cstheme="majorHAnsi"/>
                <w:bCs/>
                <w:color w:val="auto"/>
                <w:sz w:val="22"/>
              </w:rPr>
              <w:t>GIOVANI DI ETA’ NON</w:t>
            </w:r>
            <w:r w:rsidR="005716A3" w:rsidRPr="005716A3">
              <w:rPr>
                <w:rFonts w:asciiTheme="majorHAnsi" w:eastAsia="Times New Roman" w:hAnsiTheme="majorHAnsi" w:cstheme="majorHAnsi"/>
                <w:bCs/>
                <w:color w:val="auto"/>
                <w:sz w:val="22"/>
                <w:lang w:eastAsia="it-IT"/>
              </w:rPr>
              <w:t xml:space="preserve"> </w:t>
            </w:r>
            <w:r w:rsidR="00F165E3" w:rsidRPr="005716A3">
              <w:rPr>
                <w:rFonts w:asciiTheme="majorHAnsi" w:hAnsiTheme="majorHAnsi" w:cstheme="majorHAnsi"/>
                <w:bCs/>
                <w:color w:val="auto"/>
                <w:sz w:val="22"/>
              </w:rPr>
              <w:t>SUPERIORE A 30 ANNI</w:t>
            </w:r>
          </w:p>
          <w:p w:rsidR="00AC26EF" w:rsidRPr="005716A3" w:rsidRDefault="00AC26EF" w:rsidP="00AC26EF">
            <w:pPr>
              <w:autoSpaceDE w:val="0"/>
              <w:autoSpaceDN w:val="0"/>
              <w:adjustRightInd w:val="0"/>
              <w:spacing w:line="240" w:lineRule="auto"/>
              <w:ind w:left="313" w:right="5"/>
              <w:rPr>
                <w:rFonts w:asciiTheme="majorHAnsi" w:eastAsia="Times New Roman" w:hAnsiTheme="majorHAnsi" w:cstheme="majorHAnsi"/>
                <w:bCs/>
                <w:color w:val="auto"/>
                <w:sz w:val="22"/>
                <w:lang w:eastAsia="it-IT"/>
              </w:rPr>
            </w:pPr>
          </w:p>
          <w:p w:rsidR="00F165E3" w:rsidRPr="005716A3" w:rsidRDefault="00F165E3" w:rsidP="00AC26EF">
            <w:pPr>
              <w:autoSpaceDE w:val="0"/>
              <w:autoSpaceDN w:val="0"/>
              <w:adjustRightInd w:val="0"/>
              <w:spacing w:line="240" w:lineRule="auto"/>
              <w:rPr>
                <w:rFonts w:asciiTheme="majorHAnsi" w:hAnsiTheme="majorHAnsi" w:cstheme="majorHAnsi"/>
                <w:b w:val="0"/>
                <w:bCs/>
                <w:color w:val="auto"/>
                <w:sz w:val="22"/>
              </w:rPr>
            </w:pPr>
            <w:r w:rsidRPr="005716A3">
              <w:rPr>
                <w:rFonts w:asciiTheme="majorHAnsi" w:hAnsiTheme="majorHAnsi" w:cstheme="majorHAnsi"/>
                <w:b w:val="0"/>
                <w:color w:val="auto"/>
                <w:sz w:val="22"/>
              </w:rPr>
              <w:t>I punteggi sono così graduati:</w:t>
            </w:r>
          </w:p>
        </w:tc>
        <w:tc>
          <w:tcPr>
            <w:tcW w:w="4253" w:type="dxa"/>
            <w:tcBorders>
              <w:top w:val="single" w:sz="4" w:space="0" w:color="auto"/>
              <w:left w:val="single" w:sz="4" w:space="0" w:color="auto"/>
              <w:bottom w:val="single" w:sz="4" w:space="0" w:color="auto"/>
              <w:right w:val="single" w:sz="4" w:space="0" w:color="auto"/>
            </w:tcBorders>
            <w:hideMark/>
          </w:tcPr>
          <w:p w:rsidR="00F165E3" w:rsidRPr="005716A3" w:rsidRDefault="0078346E" w:rsidP="00AC26EF">
            <w:pPr>
              <w:autoSpaceDE w:val="0"/>
              <w:autoSpaceDN w:val="0"/>
              <w:adjustRightInd w:val="0"/>
              <w:spacing w:line="240" w:lineRule="auto"/>
              <w:jc w:val="center"/>
              <w:rPr>
                <w:rFonts w:asciiTheme="majorHAnsi" w:hAnsiTheme="majorHAnsi" w:cstheme="majorHAnsi"/>
                <w:bCs/>
                <w:color w:val="auto"/>
                <w:sz w:val="22"/>
              </w:rPr>
            </w:pPr>
            <w:r w:rsidRPr="005716A3">
              <w:rPr>
                <w:rFonts w:asciiTheme="majorHAnsi" w:hAnsiTheme="majorHAnsi" w:cstheme="majorHAnsi"/>
                <w:bCs/>
                <w:color w:val="auto"/>
                <w:sz w:val="22"/>
              </w:rPr>
              <w:t>N</w:t>
            </w:r>
            <w:r w:rsidR="00F165E3" w:rsidRPr="005716A3">
              <w:rPr>
                <w:rFonts w:asciiTheme="majorHAnsi" w:hAnsiTheme="majorHAnsi" w:cstheme="majorHAnsi"/>
                <w:bCs/>
                <w:color w:val="auto"/>
                <w:sz w:val="22"/>
              </w:rPr>
              <w:t>ucleo familiare</w:t>
            </w:r>
          </w:p>
        </w:tc>
        <w:tc>
          <w:tcPr>
            <w:tcW w:w="2977" w:type="dxa"/>
            <w:tcBorders>
              <w:top w:val="single" w:sz="4" w:space="0" w:color="auto"/>
              <w:left w:val="single" w:sz="4" w:space="0" w:color="auto"/>
              <w:bottom w:val="single" w:sz="4" w:space="0" w:color="auto"/>
              <w:right w:val="single" w:sz="4" w:space="0" w:color="auto"/>
            </w:tcBorders>
            <w:hideMark/>
          </w:tcPr>
          <w:p w:rsidR="00F165E3" w:rsidRPr="005716A3" w:rsidRDefault="0078346E" w:rsidP="00AC26EF">
            <w:pPr>
              <w:autoSpaceDE w:val="0"/>
              <w:autoSpaceDN w:val="0"/>
              <w:adjustRightInd w:val="0"/>
              <w:spacing w:line="240" w:lineRule="auto"/>
              <w:jc w:val="center"/>
              <w:rPr>
                <w:rFonts w:asciiTheme="majorHAnsi" w:hAnsiTheme="majorHAnsi" w:cstheme="majorHAnsi"/>
                <w:bCs/>
                <w:color w:val="auto"/>
                <w:sz w:val="22"/>
              </w:rPr>
            </w:pPr>
            <w:r w:rsidRPr="005716A3">
              <w:rPr>
                <w:rFonts w:asciiTheme="majorHAnsi" w:hAnsiTheme="majorHAnsi" w:cstheme="majorHAnsi"/>
                <w:bCs/>
                <w:color w:val="auto"/>
                <w:sz w:val="22"/>
              </w:rPr>
              <w:t>P</w:t>
            </w:r>
            <w:r w:rsidR="00F165E3" w:rsidRPr="005716A3">
              <w:rPr>
                <w:rFonts w:asciiTheme="majorHAnsi" w:hAnsiTheme="majorHAnsi" w:cstheme="majorHAnsi"/>
                <w:bCs/>
                <w:color w:val="auto"/>
                <w:sz w:val="22"/>
              </w:rPr>
              <w:t>unti</w:t>
            </w:r>
          </w:p>
        </w:tc>
      </w:tr>
      <w:tr w:rsidR="005716A3" w:rsidRPr="005716A3" w:rsidTr="00AC26EF">
        <w:trPr>
          <w:trHeight w:val="61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bCs/>
                <w:color w:val="auto"/>
                <w:sz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5716A3" w:rsidP="005860A3">
            <w:pPr>
              <w:autoSpaceDE w:val="0"/>
              <w:autoSpaceDN w:val="0"/>
              <w:adjustRightInd w:val="0"/>
              <w:spacing w:line="240" w:lineRule="auto"/>
              <w:jc w:val="center"/>
              <w:rPr>
                <w:rFonts w:asciiTheme="majorHAnsi" w:hAnsiTheme="majorHAnsi" w:cstheme="majorHAnsi"/>
                <w:b w:val="0"/>
                <w:bCs/>
                <w:color w:val="auto"/>
                <w:sz w:val="22"/>
              </w:rPr>
            </w:pPr>
            <w:r w:rsidRPr="005716A3">
              <w:rPr>
                <w:rFonts w:asciiTheme="majorHAnsi" w:hAnsiTheme="majorHAnsi" w:cstheme="majorHAnsi"/>
                <w:b w:val="0"/>
                <w:color w:val="auto"/>
                <w:sz w:val="22"/>
              </w:rPr>
              <w:t>C</w:t>
            </w:r>
            <w:r w:rsidR="00F165E3" w:rsidRPr="005716A3">
              <w:rPr>
                <w:rFonts w:asciiTheme="majorHAnsi" w:hAnsiTheme="majorHAnsi" w:cstheme="majorHAnsi"/>
                <w:b w:val="0"/>
                <w:color w:val="auto"/>
                <w:sz w:val="22"/>
              </w:rPr>
              <w:t>omposto da una sola persona</w:t>
            </w:r>
          </w:p>
        </w:tc>
        <w:tc>
          <w:tcPr>
            <w:tcW w:w="2977" w:type="dxa"/>
            <w:tcBorders>
              <w:top w:val="single" w:sz="4" w:space="0" w:color="auto"/>
              <w:left w:val="single" w:sz="4" w:space="0" w:color="auto"/>
              <w:bottom w:val="single" w:sz="4" w:space="0" w:color="auto"/>
              <w:right w:val="single" w:sz="4" w:space="0" w:color="auto"/>
            </w:tcBorders>
            <w:vAlign w:val="center"/>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w:t>
            </w:r>
            <w:r>
              <w:rPr>
                <w:rFonts w:asciiTheme="majorHAnsi" w:hAnsiTheme="majorHAnsi" w:cstheme="majorHAnsi"/>
                <w:b w:val="0"/>
                <w:color w:val="auto"/>
                <w:sz w:val="22"/>
              </w:rPr>
              <w:t>unti 2</w:t>
            </w:r>
          </w:p>
        </w:tc>
      </w:tr>
      <w:tr w:rsidR="005716A3" w:rsidRPr="005716A3" w:rsidTr="00AC26EF">
        <w:trPr>
          <w:trHeight w:val="707"/>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bCs/>
                <w:color w:val="auto"/>
                <w:sz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5716A3" w:rsidP="005860A3">
            <w:pPr>
              <w:autoSpaceDE w:val="0"/>
              <w:autoSpaceDN w:val="0"/>
              <w:adjustRightInd w:val="0"/>
              <w:spacing w:line="240" w:lineRule="auto"/>
              <w:jc w:val="center"/>
              <w:rPr>
                <w:rFonts w:asciiTheme="majorHAnsi" w:hAnsiTheme="majorHAnsi" w:cstheme="majorHAnsi"/>
                <w:b w:val="0"/>
                <w:bCs/>
                <w:color w:val="auto"/>
                <w:sz w:val="22"/>
              </w:rPr>
            </w:pPr>
            <w:r w:rsidRPr="005716A3">
              <w:rPr>
                <w:rFonts w:asciiTheme="majorHAnsi" w:hAnsiTheme="majorHAnsi" w:cstheme="majorHAnsi"/>
                <w:b w:val="0"/>
                <w:color w:val="auto"/>
                <w:sz w:val="22"/>
              </w:rPr>
              <w:t>C</w:t>
            </w:r>
            <w:r w:rsidR="00F165E3" w:rsidRPr="005716A3">
              <w:rPr>
                <w:rFonts w:asciiTheme="majorHAnsi" w:hAnsiTheme="majorHAnsi" w:cstheme="majorHAnsi"/>
                <w:b w:val="0"/>
                <w:color w:val="auto"/>
                <w:sz w:val="22"/>
              </w:rPr>
              <w:t>omposto da due persone</w:t>
            </w:r>
          </w:p>
        </w:tc>
        <w:tc>
          <w:tcPr>
            <w:tcW w:w="2977" w:type="dxa"/>
            <w:tcBorders>
              <w:top w:val="single" w:sz="4" w:space="0" w:color="auto"/>
              <w:left w:val="single" w:sz="4" w:space="0" w:color="auto"/>
              <w:bottom w:val="single" w:sz="4" w:space="0" w:color="auto"/>
              <w:right w:val="single" w:sz="4" w:space="0" w:color="auto"/>
            </w:tcBorders>
            <w:vAlign w:val="center"/>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w:t>
            </w:r>
            <w:r>
              <w:rPr>
                <w:rFonts w:asciiTheme="majorHAnsi" w:hAnsiTheme="majorHAnsi" w:cstheme="majorHAnsi"/>
                <w:b w:val="0"/>
                <w:color w:val="auto"/>
                <w:sz w:val="22"/>
              </w:rPr>
              <w:t>unti 3,5</w:t>
            </w:r>
          </w:p>
        </w:tc>
      </w:tr>
      <w:tr w:rsidR="005716A3" w:rsidRPr="005716A3" w:rsidTr="005716A3">
        <w:trPr>
          <w:trHeight w:val="598"/>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AC26EF">
            <w:pPr>
              <w:spacing w:line="240" w:lineRule="auto"/>
              <w:jc w:val="center"/>
              <w:rPr>
                <w:rFonts w:asciiTheme="majorHAnsi" w:hAnsiTheme="majorHAnsi" w:cstheme="majorHAnsi"/>
                <w:b w:val="0"/>
                <w:bCs/>
                <w:color w:val="auto"/>
                <w:sz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F165E3" w:rsidRPr="005716A3" w:rsidRDefault="00F165E3" w:rsidP="005860A3">
            <w:pPr>
              <w:autoSpaceDE w:val="0"/>
              <w:autoSpaceDN w:val="0"/>
              <w:adjustRightInd w:val="0"/>
              <w:spacing w:line="240" w:lineRule="auto"/>
              <w:jc w:val="center"/>
              <w:rPr>
                <w:rFonts w:asciiTheme="majorHAnsi" w:hAnsiTheme="majorHAnsi" w:cstheme="majorHAnsi"/>
                <w:b w:val="0"/>
                <w:bCs/>
                <w:color w:val="auto"/>
                <w:sz w:val="22"/>
              </w:rPr>
            </w:pPr>
            <w:r w:rsidRPr="005716A3">
              <w:rPr>
                <w:rFonts w:asciiTheme="majorHAnsi" w:hAnsiTheme="majorHAnsi" w:cstheme="majorHAnsi"/>
                <w:b w:val="0"/>
                <w:color w:val="auto"/>
                <w:sz w:val="22"/>
              </w:rPr>
              <w:t>Composto da  tre o più persone</w:t>
            </w:r>
          </w:p>
        </w:tc>
        <w:tc>
          <w:tcPr>
            <w:tcW w:w="2977" w:type="dxa"/>
            <w:tcBorders>
              <w:top w:val="single" w:sz="4" w:space="0" w:color="auto"/>
              <w:left w:val="single" w:sz="4" w:space="0" w:color="auto"/>
              <w:bottom w:val="single" w:sz="4" w:space="0" w:color="auto"/>
              <w:right w:val="single" w:sz="4" w:space="0" w:color="auto"/>
            </w:tcBorders>
            <w:vAlign w:val="center"/>
          </w:tcPr>
          <w:p w:rsidR="00F165E3" w:rsidRPr="005716A3" w:rsidRDefault="005716A3" w:rsidP="00AC26EF">
            <w:pPr>
              <w:autoSpaceDE w:val="0"/>
              <w:autoSpaceDN w:val="0"/>
              <w:adjustRightInd w:val="0"/>
              <w:spacing w:line="240" w:lineRule="auto"/>
              <w:jc w:val="center"/>
              <w:rPr>
                <w:rFonts w:asciiTheme="majorHAnsi" w:hAnsiTheme="majorHAnsi" w:cstheme="majorHAnsi"/>
                <w:b w:val="0"/>
                <w:color w:val="auto"/>
                <w:sz w:val="22"/>
              </w:rPr>
            </w:pPr>
            <w:r w:rsidRPr="005716A3">
              <w:rPr>
                <w:rFonts w:asciiTheme="majorHAnsi" w:hAnsiTheme="majorHAnsi" w:cstheme="majorHAnsi"/>
                <w:b w:val="0"/>
                <w:color w:val="auto"/>
                <w:sz w:val="22"/>
              </w:rPr>
              <w:t>P</w:t>
            </w:r>
            <w:r>
              <w:rPr>
                <w:rFonts w:asciiTheme="majorHAnsi" w:hAnsiTheme="majorHAnsi" w:cstheme="majorHAnsi"/>
                <w:b w:val="0"/>
                <w:color w:val="auto"/>
                <w:sz w:val="22"/>
              </w:rPr>
              <w:t>unti 4</w:t>
            </w:r>
          </w:p>
        </w:tc>
      </w:tr>
    </w:tbl>
    <w:p w:rsidR="00F165E3" w:rsidRPr="00FE7898" w:rsidRDefault="00F165E3" w:rsidP="00AC26EF">
      <w:pPr>
        <w:spacing w:line="240" w:lineRule="auto"/>
        <w:jc w:val="both"/>
        <w:rPr>
          <w:rFonts w:asciiTheme="majorHAnsi" w:hAnsiTheme="majorHAnsi" w:cstheme="majorHAnsi"/>
          <w:b w:val="0"/>
          <w:sz w:val="22"/>
        </w:rPr>
      </w:pPr>
    </w:p>
    <w:p w:rsidR="00F165E3" w:rsidRPr="00FE7898" w:rsidRDefault="00F165E3" w:rsidP="00AC26EF">
      <w:pPr>
        <w:spacing w:line="240" w:lineRule="auto"/>
        <w:ind w:left="720"/>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686"/>
        <w:gridCol w:w="2155"/>
      </w:tblGrid>
      <w:tr w:rsidR="00DD18E6" w:rsidRPr="00DD18E6" w:rsidTr="00DD18E6">
        <w:trPr>
          <w:trHeight w:val="582"/>
        </w:trPr>
        <w:tc>
          <w:tcPr>
            <w:tcW w:w="4219" w:type="dxa"/>
            <w:vMerge w:val="restart"/>
            <w:tcBorders>
              <w:top w:val="single" w:sz="4" w:space="0" w:color="auto"/>
              <w:left w:val="single" w:sz="4" w:space="0" w:color="auto"/>
              <w:bottom w:val="nil"/>
              <w:right w:val="single" w:sz="4" w:space="0" w:color="auto"/>
            </w:tcBorders>
            <w:hideMark/>
          </w:tcPr>
          <w:p w:rsidR="00F165E3" w:rsidRPr="00DD18E6" w:rsidRDefault="00F165E3" w:rsidP="00AC26EF">
            <w:pPr>
              <w:numPr>
                <w:ilvl w:val="0"/>
                <w:numId w:val="3"/>
              </w:numPr>
              <w:tabs>
                <w:tab w:val="clear" w:pos="720"/>
              </w:tabs>
              <w:autoSpaceDE w:val="0"/>
              <w:autoSpaceDN w:val="0"/>
              <w:adjustRightInd w:val="0"/>
              <w:spacing w:line="240" w:lineRule="auto"/>
              <w:ind w:left="313" w:hanging="313"/>
              <w:jc w:val="both"/>
              <w:rPr>
                <w:rFonts w:asciiTheme="majorHAnsi" w:eastAsia="Times New Roman" w:hAnsiTheme="majorHAnsi" w:cstheme="majorHAnsi"/>
                <w:color w:val="auto"/>
                <w:sz w:val="22"/>
                <w:lang w:eastAsia="it-IT"/>
              </w:rPr>
            </w:pPr>
            <w:r w:rsidRPr="00DD18E6">
              <w:rPr>
                <w:rFonts w:asciiTheme="majorHAnsi" w:hAnsiTheme="majorHAnsi" w:cstheme="majorHAnsi"/>
                <w:bCs/>
                <w:color w:val="auto"/>
                <w:sz w:val="22"/>
              </w:rPr>
              <w:lastRenderedPageBreak/>
              <w:t xml:space="preserve">NUCLEI FAMILIARI COMPOSTI ESCLUSIVAMENTE DA PERSONE ANZIANE </w:t>
            </w:r>
          </w:p>
          <w:p w:rsidR="00F165E3" w:rsidRPr="00DD18E6" w:rsidRDefault="00F165E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DD18E6" w:rsidRDefault="00F165E3" w:rsidP="00AC26EF">
            <w:pPr>
              <w:autoSpaceDE w:val="0"/>
              <w:autoSpaceDN w:val="0"/>
              <w:adjustRightInd w:val="0"/>
              <w:spacing w:line="240" w:lineRule="auto"/>
              <w:ind w:right="-106"/>
              <w:jc w:val="both"/>
              <w:rPr>
                <w:rFonts w:asciiTheme="majorHAnsi" w:hAnsiTheme="majorHAnsi" w:cstheme="majorHAnsi"/>
                <w:b w:val="0"/>
                <w:color w:val="auto"/>
                <w:sz w:val="22"/>
              </w:rPr>
            </w:pPr>
            <w:r w:rsidRPr="00DD18E6">
              <w:rPr>
                <w:rFonts w:asciiTheme="majorHAnsi" w:hAnsiTheme="majorHAnsi" w:cstheme="majorHAnsi"/>
                <w:b w:val="0"/>
                <w:color w:val="auto"/>
                <w:sz w:val="22"/>
              </w:rPr>
              <w:t>Di età s</w:t>
            </w:r>
            <w:r w:rsidR="00DD18E6">
              <w:rPr>
                <w:rFonts w:asciiTheme="majorHAnsi" w:hAnsiTheme="majorHAnsi" w:cstheme="majorHAnsi"/>
                <w:b w:val="0"/>
                <w:color w:val="auto"/>
                <w:sz w:val="22"/>
              </w:rPr>
              <w:t xml:space="preserve">uperiore a sessantacinque anni, </w:t>
            </w:r>
            <w:r w:rsidRPr="00DD18E6">
              <w:rPr>
                <w:rFonts w:asciiTheme="majorHAnsi" w:hAnsiTheme="majorHAnsi" w:cstheme="majorHAnsi"/>
                <w:b w:val="0"/>
                <w:color w:val="auto"/>
                <w:sz w:val="22"/>
              </w:rPr>
              <w:t>anche soli. I punteggi sono così graduati:</w:t>
            </w:r>
          </w:p>
        </w:tc>
        <w:tc>
          <w:tcPr>
            <w:tcW w:w="3686" w:type="dxa"/>
            <w:tcBorders>
              <w:top w:val="single" w:sz="4" w:space="0" w:color="auto"/>
              <w:left w:val="single" w:sz="4" w:space="0" w:color="auto"/>
              <w:bottom w:val="single" w:sz="4" w:space="0" w:color="auto"/>
              <w:right w:val="single" w:sz="4" w:space="0" w:color="auto"/>
            </w:tcBorders>
            <w:vAlign w:val="center"/>
            <w:hideMark/>
          </w:tcPr>
          <w:p w:rsidR="00F165E3" w:rsidRPr="00DD18E6" w:rsidRDefault="00DD18E6" w:rsidP="00AC26EF">
            <w:pPr>
              <w:autoSpaceDE w:val="0"/>
              <w:autoSpaceDN w:val="0"/>
              <w:adjustRightInd w:val="0"/>
              <w:spacing w:line="240" w:lineRule="auto"/>
              <w:jc w:val="center"/>
              <w:rPr>
                <w:rFonts w:asciiTheme="majorHAnsi" w:hAnsiTheme="majorHAnsi" w:cstheme="majorHAnsi"/>
                <w:bCs/>
                <w:color w:val="auto"/>
                <w:sz w:val="22"/>
              </w:rPr>
            </w:pPr>
            <w:r>
              <w:rPr>
                <w:rFonts w:asciiTheme="majorHAnsi" w:hAnsiTheme="majorHAnsi" w:cstheme="majorHAnsi"/>
                <w:bCs/>
                <w:color w:val="auto"/>
                <w:sz w:val="22"/>
              </w:rPr>
              <w:t>N</w:t>
            </w:r>
            <w:r w:rsidR="00F165E3" w:rsidRPr="00DD18E6">
              <w:rPr>
                <w:rFonts w:asciiTheme="majorHAnsi" w:hAnsiTheme="majorHAnsi" w:cstheme="majorHAnsi"/>
                <w:bCs/>
                <w:color w:val="auto"/>
                <w:sz w:val="22"/>
              </w:rPr>
              <w:t>ucleo familiare</w:t>
            </w:r>
          </w:p>
        </w:tc>
        <w:tc>
          <w:tcPr>
            <w:tcW w:w="2155" w:type="dxa"/>
            <w:tcBorders>
              <w:top w:val="single" w:sz="4" w:space="0" w:color="auto"/>
              <w:left w:val="single" w:sz="4" w:space="0" w:color="auto"/>
              <w:bottom w:val="single" w:sz="4" w:space="0" w:color="auto"/>
              <w:right w:val="single" w:sz="4" w:space="0" w:color="auto"/>
            </w:tcBorders>
            <w:vAlign w:val="center"/>
            <w:hideMark/>
          </w:tcPr>
          <w:p w:rsidR="00F165E3" w:rsidRPr="00DD18E6" w:rsidRDefault="00DD18E6" w:rsidP="00AC26EF">
            <w:pPr>
              <w:autoSpaceDE w:val="0"/>
              <w:autoSpaceDN w:val="0"/>
              <w:adjustRightInd w:val="0"/>
              <w:spacing w:line="240" w:lineRule="auto"/>
              <w:ind w:right="-392"/>
              <w:rPr>
                <w:rFonts w:asciiTheme="majorHAnsi" w:hAnsiTheme="majorHAnsi" w:cstheme="majorHAnsi"/>
                <w:bCs/>
                <w:color w:val="auto"/>
                <w:sz w:val="22"/>
              </w:rPr>
            </w:pPr>
            <w:r>
              <w:rPr>
                <w:rFonts w:asciiTheme="majorHAnsi" w:hAnsiTheme="majorHAnsi" w:cstheme="majorHAnsi"/>
                <w:bCs/>
                <w:color w:val="auto"/>
                <w:sz w:val="22"/>
              </w:rPr>
              <w:t xml:space="preserve">           P</w:t>
            </w:r>
            <w:r w:rsidR="00F165E3" w:rsidRPr="00DD18E6">
              <w:rPr>
                <w:rFonts w:asciiTheme="majorHAnsi" w:hAnsiTheme="majorHAnsi" w:cstheme="majorHAnsi"/>
                <w:bCs/>
                <w:color w:val="auto"/>
                <w:sz w:val="22"/>
              </w:rPr>
              <w:t>unti</w:t>
            </w:r>
          </w:p>
        </w:tc>
      </w:tr>
      <w:tr w:rsidR="00DD18E6" w:rsidRPr="00DD18E6" w:rsidTr="00DD18E6">
        <w:trPr>
          <w:trHeight w:val="582"/>
        </w:trPr>
        <w:tc>
          <w:tcPr>
            <w:tcW w:w="4219" w:type="dxa"/>
            <w:vMerge/>
            <w:tcBorders>
              <w:top w:val="single" w:sz="4" w:space="0" w:color="auto"/>
              <w:left w:val="single" w:sz="4" w:space="0" w:color="auto"/>
              <w:bottom w:val="nil"/>
              <w:right w:val="single" w:sz="4" w:space="0" w:color="auto"/>
            </w:tcBorders>
            <w:vAlign w:val="center"/>
            <w:hideMark/>
          </w:tcPr>
          <w:p w:rsidR="00F165E3" w:rsidRPr="00DD18E6" w:rsidRDefault="00F165E3" w:rsidP="00AC26EF">
            <w:pPr>
              <w:spacing w:line="240" w:lineRule="auto"/>
              <w:jc w:val="both"/>
              <w:rPr>
                <w:rFonts w:asciiTheme="majorHAnsi" w:hAnsiTheme="majorHAnsi" w:cstheme="majorHAnsi"/>
                <w:b w:val="0"/>
                <w:bCs/>
                <w:color w:val="auto"/>
                <w:sz w:val="22"/>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F165E3" w:rsidRPr="00DD18E6" w:rsidRDefault="00DD18E6" w:rsidP="00AC26EF">
            <w:pPr>
              <w:autoSpaceDE w:val="0"/>
              <w:autoSpaceDN w:val="0"/>
              <w:adjustRightInd w:val="0"/>
              <w:spacing w:line="240" w:lineRule="auto"/>
              <w:jc w:val="center"/>
              <w:rPr>
                <w:rFonts w:asciiTheme="majorHAnsi" w:hAnsiTheme="majorHAnsi" w:cstheme="majorHAnsi"/>
                <w:b w:val="0"/>
                <w:bCs/>
                <w:color w:val="auto"/>
                <w:sz w:val="22"/>
              </w:rPr>
            </w:pPr>
            <w:r>
              <w:rPr>
                <w:rFonts w:asciiTheme="majorHAnsi" w:hAnsiTheme="majorHAnsi" w:cstheme="majorHAnsi"/>
                <w:b w:val="0"/>
                <w:color w:val="auto"/>
                <w:sz w:val="22"/>
              </w:rPr>
              <w:t xml:space="preserve">Composto da </w:t>
            </w:r>
            <w:r w:rsidR="00F165E3" w:rsidRPr="00DD18E6">
              <w:rPr>
                <w:rFonts w:asciiTheme="majorHAnsi" w:hAnsiTheme="majorHAnsi" w:cstheme="majorHAnsi"/>
                <w:b w:val="0"/>
                <w:color w:val="auto"/>
                <w:sz w:val="22"/>
              </w:rPr>
              <w:t>1 solo anziano</w:t>
            </w:r>
          </w:p>
        </w:tc>
        <w:tc>
          <w:tcPr>
            <w:tcW w:w="2155" w:type="dxa"/>
            <w:tcBorders>
              <w:top w:val="single" w:sz="4" w:space="0" w:color="auto"/>
              <w:left w:val="single" w:sz="4" w:space="0" w:color="auto"/>
              <w:bottom w:val="single" w:sz="4" w:space="0" w:color="auto"/>
              <w:right w:val="single" w:sz="4" w:space="0" w:color="auto"/>
            </w:tcBorders>
            <w:vAlign w:val="center"/>
          </w:tcPr>
          <w:p w:rsidR="00F165E3" w:rsidRPr="00DD18E6" w:rsidRDefault="00DD18E6"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DD18E6">
              <w:rPr>
                <w:rFonts w:asciiTheme="majorHAnsi" w:hAnsiTheme="majorHAnsi" w:cstheme="majorHAnsi"/>
                <w:b w:val="0"/>
                <w:color w:val="auto"/>
                <w:sz w:val="22"/>
              </w:rPr>
              <w:t>unti 2,5</w:t>
            </w:r>
          </w:p>
          <w:p w:rsidR="00F165E3" w:rsidRPr="00DD18E6" w:rsidRDefault="00F165E3" w:rsidP="00AC26EF">
            <w:pPr>
              <w:autoSpaceDE w:val="0"/>
              <w:autoSpaceDN w:val="0"/>
              <w:adjustRightInd w:val="0"/>
              <w:spacing w:line="240" w:lineRule="auto"/>
              <w:jc w:val="center"/>
              <w:rPr>
                <w:rFonts w:asciiTheme="majorHAnsi" w:hAnsiTheme="majorHAnsi" w:cstheme="majorHAnsi"/>
                <w:b w:val="0"/>
                <w:bCs/>
                <w:color w:val="auto"/>
                <w:sz w:val="22"/>
              </w:rPr>
            </w:pPr>
          </w:p>
        </w:tc>
      </w:tr>
      <w:tr w:rsidR="00DD18E6" w:rsidRPr="00DD18E6" w:rsidTr="00DD18E6">
        <w:trPr>
          <w:trHeight w:val="582"/>
        </w:trPr>
        <w:tc>
          <w:tcPr>
            <w:tcW w:w="4219" w:type="dxa"/>
            <w:vMerge/>
            <w:tcBorders>
              <w:top w:val="single" w:sz="4" w:space="0" w:color="auto"/>
              <w:left w:val="single" w:sz="4" w:space="0" w:color="auto"/>
              <w:bottom w:val="nil"/>
              <w:right w:val="single" w:sz="4" w:space="0" w:color="auto"/>
            </w:tcBorders>
            <w:vAlign w:val="center"/>
            <w:hideMark/>
          </w:tcPr>
          <w:p w:rsidR="00F165E3" w:rsidRPr="00DD18E6" w:rsidRDefault="00F165E3" w:rsidP="00AC26EF">
            <w:pPr>
              <w:spacing w:line="240" w:lineRule="auto"/>
              <w:jc w:val="both"/>
              <w:rPr>
                <w:rFonts w:asciiTheme="majorHAnsi" w:hAnsiTheme="majorHAnsi" w:cstheme="majorHAnsi"/>
                <w:b w:val="0"/>
                <w:bCs/>
                <w:color w:val="auto"/>
                <w:sz w:val="22"/>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F165E3" w:rsidRPr="00DD18E6" w:rsidRDefault="00DD18E6" w:rsidP="00AC26EF">
            <w:pPr>
              <w:autoSpaceDE w:val="0"/>
              <w:autoSpaceDN w:val="0"/>
              <w:adjustRightInd w:val="0"/>
              <w:spacing w:line="240" w:lineRule="auto"/>
              <w:jc w:val="center"/>
              <w:rPr>
                <w:rFonts w:asciiTheme="majorHAnsi" w:hAnsiTheme="majorHAnsi" w:cstheme="majorHAnsi"/>
                <w:b w:val="0"/>
                <w:bCs/>
                <w:color w:val="auto"/>
                <w:sz w:val="22"/>
              </w:rPr>
            </w:pPr>
            <w:r>
              <w:rPr>
                <w:rFonts w:asciiTheme="majorHAnsi" w:hAnsiTheme="majorHAnsi" w:cstheme="majorHAnsi"/>
                <w:b w:val="0"/>
                <w:color w:val="auto"/>
                <w:sz w:val="22"/>
              </w:rPr>
              <w:t xml:space="preserve">Composto da </w:t>
            </w:r>
            <w:r w:rsidR="00F165E3" w:rsidRPr="00DD18E6">
              <w:rPr>
                <w:rFonts w:asciiTheme="majorHAnsi" w:hAnsiTheme="majorHAnsi" w:cstheme="majorHAnsi"/>
                <w:b w:val="0"/>
                <w:color w:val="auto"/>
                <w:sz w:val="22"/>
              </w:rPr>
              <w:t>2</w:t>
            </w:r>
            <w:r>
              <w:rPr>
                <w:rFonts w:asciiTheme="majorHAnsi" w:hAnsiTheme="majorHAnsi" w:cstheme="majorHAnsi"/>
                <w:b w:val="0"/>
                <w:color w:val="auto"/>
                <w:sz w:val="22"/>
              </w:rPr>
              <w:t xml:space="preserve"> anziani</w:t>
            </w:r>
          </w:p>
        </w:tc>
        <w:tc>
          <w:tcPr>
            <w:tcW w:w="2155" w:type="dxa"/>
            <w:tcBorders>
              <w:top w:val="single" w:sz="4" w:space="0" w:color="auto"/>
              <w:left w:val="single" w:sz="4" w:space="0" w:color="auto"/>
              <w:bottom w:val="single" w:sz="4" w:space="0" w:color="auto"/>
              <w:right w:val="single" w:sz="4" w:space="0" w:color="auto"/>
            </w:tcBorders>
            <w:vAlign w:val="center"/>
            <w:hideMark/>
          </w:tcPr>
          <w:p w:rsidR="00F165E3" w:rsidRPr="00DD18E6" w:rsidRDefault="00DD18E6" w:rsidP="00AC26EF">
            <w:pPr>
              <w:autoSpaceDE w:val="0"/>
              <w:autoSpaceDN w:val="0"/>
              <w:adjustRightInd w:val="0"/>
              <w:spacing w:line="240" w:lineRule="auto"/>
              <w:jc w:val="center"/>
              <w:rPr>
                <w:rFonts w:asciiTheme="majorHAnsi" w:hAnsiTheme="majorHAnsi" w:cstheme="majorHAnsi"/>
                <w:b w:val="0"/>
                <w:bCs/>
                <w:color w:val="auto"/>
                <w:sz w:val="22"/>
              </w:rPr>
            </w:pPr>
            <w:r>
              <w:rPr>
                <w:rFonts w:asciiTheme="majorHAnsi" w:hAnsiTheme="majorHAnsi" w:cstheme="majorHAnsi"/>
                <w:b w:val="0"/>
                <w:color w:val="auto"/>
                <w:sz w:val="22"/>
              </w:rPr>
              <w:t>P</w:t>
            </w:r>
            <w:r w:rsidR="00F165E3" w:rsidRPr="00DD18E6">
              <w:rPr>
                <w:rFonts w:asciiTheme="majorHAnsi" w:hAnsiTheme="majorHAnsi" w:cstheme="majorHAnsi"/>
                <w:b w:val="0"/>
                <w:color w:val="auto"/>
                <w:sz w:val="22"/>
              </w:rPr>
              <w:t>unti 3,5</w:t>
            </w:r>
          </w:p>
        </w:tc>
      </w:tr>
      <w:tr w:rsidR="00DD18E6" w:rsidRPr="00DD18E6" w:rsidTr="00DD18E6">
        <w:trPr>
          <w:trHeight w:val="582"/>
        </w:trPr>
        <w:tc>
          <w:tcPr>
            <w:tcW w:w="4219" w:type="dxa"/>
            <w:tcBorders>
              <w:top w:val="nil"/>
              <w:left w:val="single" w:sz="4" w:space="0" w:color="auto"/>
              <w:bottom w:val="single" w:sz="4" w:space="0" w:color="auto"/>
              <w:right w:val="single" w:sz="4" w:space="0" w:color="auto"/>
            </w:tcBorders>
            <w:vAlign w:val="center"/>
          </w:tcPr>
          <w:p w:rsidR="00F165E3" w:rsidRPr="00DD18E6" w:rsidRDefault="00F165E3" w:rsidP="00AC26EF">
            <w:pPr>
              <w:spacing w:line="240" w:lineRule="auto"/>
              <w:jc w:val="both"/>
              <w:rPr>
                <w:rFonts w:asciiTheme="majorHAnsi" w:hAnsiTheme="majorHAnsi" w:cstheme="majorHAnsi"/>
                <w:b w:val="0"/>
                <w:bCs/>
                <w:color w:val="auto"/>
                <w:sz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F165E3" w:rsidRPr="00DD18E6" w:rsidRDefault="00DD18E6"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 xml:space="preserve">Composto da </w:t>
            </w:r>
            <w:r w:rsidR="00F165E3" w:rsidRPr="00DD18E6">
              <w:rPr>
                <w:rFonts w:asciiTheme="majorHAnsi" w:hAnsiTheme="majorHAnsi" w:cstheme="majorHAnsi"/>
                <w:b w:val="0"/>
                <w:color w:val="auto"/>
                <w:sz w:val="22"/>
              </w:rPr>
              <w:t>3  o più anziani</w:t>
            </w:r>
          </w:p>
        </w:tc>
        <w:tc>
          <w:tcPr>
            <w:tcW w:w="2155" w:type="dxa"/>
            <w:tcBorders>
              <w:top w:val="single" w:sz="4" w:space="0" w:color="auto"/>
              <w:left w:val="single" w:sz="4" w:space="0" w:color="auto"/>
              <w:bottom w:val="single" w:sz="4" w:space="0" w:color="auto"/>
              <w:right w:val="single" w:sz="4" w:space="0" w:color="auto"/>
            </w:tcBorders>
            <w:vAlign w:val="center"/>
          </w:tcPr>
          <w:p w:rsidR="00F165E3" w:rsidRPr="00DD18E6" w:rsidRDefault="00DD18E6" w:rsidP="00AC26EF">
            <w:pPr>
              <w:autoSpaceDE w:val="0"/>
              <w:autoSpaceDN w:val="0"/>
              <w:adjustRightInd w:val="0"/>
              <w:spacing w:line="240" w:lineRule="auto"/>
              <w:jc w:val="center"/>
              <w:rPr>
                <w:rFonts w:asciiTheme="majorHAnsi" w:hAnsiTheme="majorHAnsi" w:cstheme="majorHAnsi"/>
                <w:b w:val="0"/>
                <w:color w:val="auto"/>
                <w:sz w:val="22"/>
              </w:rPr>
            </w:pPr>
            <w:r>
              <w:rPr>
                <w:rFonts w:asciiTheme="majorHAnsi" w:hAnsiTheme="majorHAnsi" w:cstheme="majorHAnsi"/>
                <w:b w:val="0"/>
                <w:color w:val="auto"/>
                <w:sz w:val="22"/>
              </w:rPr>
              <w:t>P</w:t>
            </w:r>
            <w:r w:rsidR="00F165E3" w:rsidRPr="00DD18E6">
              <w:rPr>
                <w:rFonts w:asciiTheme="majorHAnsi" w:hAnsiTheme="majorHAnsi" w:cstheme="majorHAnsi"/>
                <w:b w:val="0"/>
                <w:color w:val="auto"/>
                <w:sz w:val="22"/>
              </w:rPr>
              <w:t>unti 4</w:t>
            </w:r>
          </w:p>
        </w:tc>
      </w:tr>
    </w:tbl>
    <w:p w:rsidR="00F165E3" w:rsidRPr="00DD18E6" w:rsidRDefault="00F165E3" w:rsidP="00AC26EF">
      <w:pPr>
        <w:spacing w:before="120" w:line="240" w:lineRule="auto"/>
        <w:jc w:val="both"/>
        <w:rPr>
          <w:rFonts w:asciiTheme="majorHAnsi" w:hAnsiTheme="majorHAnsi" w:cstheme="majorHAnsi"/>
          <w:b w:val="0"/>
          <w:color w:val="auto"/>
          <w:sz w:val="22"/>
        </w:rPr>
      </w:pPr>
      <w:r w:rsidRPr="00DD18E6">
        <w:rPr>
          <w:rFonts w:asciiTheme="majorHAnsi" w:hAnsiTheme="majorHAnsi" w:cstheme="majorHAnsi"/>
          <w:b w:val="0"/>
          <w:color w:val="auto"/>
          <w:sz w:val="22"/>
        </w:rPr>
        <w:t>I punteggi di cui ai precedenti numeri 3) ed 8) del presente articolo, lettera A), non sono cumulabili tra loro.</w:t>
      </w:r>
    </w:p>
    <w:p w:rsidR="00F165E3" w:rsidRDefault="00F165E3" w:rsidP="00AC26EF">
      <w:pPr>
        <w:spacing w:line="240" w:lineRule="auto"/>
        <w:jc w:val="both"/>
        <w:rPr>
          <w:rFonts w:asciiTheme="majorHAnsi" w:hAnsiTheme="majorHAnsi" w:cstheme="majorHAnsi"/>
          <w:b w:val="0"/>
          <w:color w:val="auto"/>
          <w:sz w:val="22"/>
        </w:rPr>
      </w:pPr>
    </w:p>
    <w:p w:rsidR="005860A3" w:rsidRDefault="005860A3" w:rsidP="00AC26EF">
      <w:pPr>
        <w:spacing w:line="240" w:lineRule="auto"/>
        <w:jc w:val="both"/>
        <w:rPr>
          <w:rFonts w:asciiTheme="majorHAnsi" w:hAnsiTheme="majorHAnsi" w:cstheme="majorHAnsi"/>
          <w:b w:val="0"/>
          <w:color w:val="auto"/>
          <w:sz w:val="22"/>
        </w:rPr>
      </w:pPr>
    </w:p>
    <w:p w:rsidR="00DD18E6" w:rsidRPr="00DD18E6" w:rsidRDefault="00DD18E6" w:rsidP="00AC26EF">
      <w:pPr>
        <w:spacing w:line="240" w:lineRule="auto"/>
        <w:jc w:val="both"/>
        <w:rPr>
          <w:rFonts w:asciiTheme="majorHAnsi" w:hAnsiTheme="majorHAnsi" w:cstheme="majorHAnsi"/>
          <w:b w:val="0"/>
          <w:color w:val="auto"/>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985"/>
        <w:gridCol w:w="2706"/>
      </w:tblGrid>
      <w:tr w:rsidR="00DD18E6" w:rsidRPr="00DD18E6" w:rsidTr="00AC26EF">
        <w:trPr>
          <w:trHeight w:val="2147"/>
        </w:trPr>
        <w:tc>
          <w:tcPr>
            <w:tcW w:w="3369" w:type="dxa"/>
            <w:tcBorders>
              <w:top w:val="single" w:sz="4" w:space="0" w:color="auto"/>
              <w:left w:val="single" w:sz="4" w:space="0" w:color="auto"/>
              <w:bottom w:val="single" w:sz="4" w:space="0" w:color="auto"/>
              <w:right w:val="single" w:sz="4" w:space="0" w:color="auto"/>
            </w:tcBorders>
            <w:hideMark/>
          </w:tcPr>
          <w:p w:rsidR="00F165E3" w:rsidRDefault="00F165E3" w:rsidP="00AC26EF">
            <w:pPr>
              <w:pStyle w:val="Paragrafoelenco"/>
              <w:numPr>
                <w:ilvl w:val="0"/>
                <w:numId w:val="3"/>
              </w:numPr>
              <w:tabs>
                <w:tab w:val="clear" w:pos="720"/>
              </w:tabs>
              <w:autoSpaceDE w:val="0"/>
              <w:autoSpaceDN w:val="0"/>
              <w:adjustRightInd w:val="0"/>
              <w:spacing w:line="240" w:lineRule="auto"/>
              <w:ind w:left="313" w:hanging="313"/>
              <w:rPr>
                <w:rFonts w:asciiTheme="majorHAnsi" w:hAnsiTheme="majorHAnsi" w:cstheme="majorHAnsi"/>
                <w:bCs/>
                <w:color w:val="auto"/>
                <w:sz w:val="22"/>
              </w:rPr>
            </w:pPr>
            <w:r w:rsidRPr="003A4B5F">
              <w:rPr>
                <w:rFonts w:asciiTheme="majorHAnsi" w:hAnsiTheme="majorHAnsi" w:cstheme="majorHAnsi"/>
                <w:bCs/>
                <w:color w:val="auto"/>
                <w:sz w:val="22"/>
              </w:rPr>
              <w:t>PRESENZA IN GRADUATORIA</w:t>
            </w:r>
          </w:p>
          <w:p w:rsidR="00AC26EF" w:rsidRPr="003A4B5F" w:rsidRDefault="00AC26EF" w:rsidP="00AC26EF">
            <w:pPr>
              <w:pStyle w:val="Paragrafoelenco"/>
              <w:autoSpaceDE w:val="0"/>
              <w:autoSpaceDN w:val="0"/>
              <w:adjustRightInd w:val="0"/>
              <w:spacing w:line="240" w:lineRule="auto"/>
              <w:ind w:left="313"/>
              <w:rPr>
                <w:rFonts w:asciiTheme="majorHAnsi" w:hAnsiTheme="majorHAnsi" w:cstheme="majorHAnsi"/>
                <w:bCs/>
                <w:color w:val="auto"/>
                <w:sz w:val="22"/>
              </w:rPr>
            </w:pPr>
          </w:p>
          <w:p w:rsidR="00F165E3" w:rsidRPr="00DD18E6" w:rsidRDefault="00F165E3" w:rsidP="00AC26EF">
            <w:pPr>
              <w:autoSpaceDE w:val="0"/>
              <w:autoSpaceDN w:val="0"/>
              <w:adjustRightInd w:val="0"/>
              <w:spacing w:line="240" w:lineRule="auto"/>
              <w:jc w:val="both"/>
              <w:rPr>
                <w:rFonts w:asciiTheme="majorHAnsi" w:hAnsiTheme="majorHAnsi" w:cstheme="majorHAnsi"/>
                <w:b w:val="0"/>
                <w:bCs/>
                <w:color w:val="auto"/>
                <w:sz w:val="22"/>
              </w:rPr>
            </w:pPr>
            <w:r w:rsidRPr="00DD18E6">
              <w:rPr>
                <w:rFonts w:asciiTheme="majorHAnsi" w:hAnsiTheme="majorHAnsi" w:cstheme="majorHAnsi"/>
                <w:b w:val="0"/>
                <w:color w:val="auto"/>
                <w:sz w:val="22"/>
              </w:rPr>
              <w:t>In relazione alla presenza continuativa del richiedente nelle graduatorie di assegnazione alloggi di ERP formulate dal Comune</w:t>
            </w:r>
          </w:p>
        </w:tc>
        <w:tc>
          <w:tcPr>
            <w:tcW w:w="3985" w:type="dxa"/>
            <w:tcBorders>
              <w:top w:val="single" w:sz="4" w:space="0" w:color="auto"/>
              <w:left w:val="single" w:sz="4" w:space="0" w:color="auto"/>
              <w:bottom w:val="single" w:sz="4" w:space="0" w:color="auto"/>
              <w:right w:val="single" w:sz="4" w:space="0" w:color="auto"/>
            </w:tcBorders>
            <w:hideMark/>
          </w:tcPr>
          <w:p w:rsidR="003A4B5F" w:rsidRPr="003A4B5F" w:rsidRDefault="003A4B5F" w:rsidP="00AC26EF">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ajorHAnsi" w:hAnsiTheme="majorHAnsi" w:cstheme="majorHAnsi"/>
                <w:bCs/>
                <w:color w:val="auto"/>
                <w:sz w:val="22"/>
              </w:rPr>
            </w:pPr>
            <w:r>
              <w:rPr>
                <w:rFonts w:asciiTheme="majorHAnsi" w:hAnsiTheme="majorHAnsi" w:cstheme="majorHAnsi"/>
                <w:bCs/>
                <w:color w:val="auto"/>
                <w:sz w:val="22"/>
              </w:rPr>
              <w:t>A</w:t>
            </w:r>
            <w:r w:rsidRPr="003A4B5F">
              <w:rPr>
                <w:rFonts w:asciiTheme="majorHAnsi" w:hAnsiTheme="majorHAnsi" w:cstheme="majorHAnsi"/>
                <w:bCs/>
                <w:color w:val="auto"/>
                <w:sz w:val="22"/>
              </w:rPr>
              <w:t xml:space="preserve">nzianità di </w:t>
            </w:r>
            <w:r>
              <w:rPr>
                <w:rFonts w:asciiTheme="majorHAnsi" w:hAnsiTheme="majorHAnsi" w:cstheme="majorHAnsi"/>
                <w:bCs/>
                <w:color w:val="auto"/>
                <w:sz w:val="22"/>
              </w:rPr>
              <w:t>graduatoria</w:t>
            </w:r>
          </w:p>
          <w:p w:rsidR="003A4B5F" w:rsidRDefault="003A4B5F" w:rsidP="00AC26EF">
            <w:pPr>
              <w:autoSpaceDE w:val="0"/>
              <w:autoSpaceDN w:val="0"/>
              <w:adjustRightInd w:val="0"/>
              <w:spacing w:line="240" w:lineRule="auto"/>
              <w:jc w:val="center"/>
              <w:rPr>
                <w:rFonts w:asciiTheme="majorHAnsi" w:hAnsiTheme="majorHAnsi" w:cstheme="majorHAnsi"/>
                <w:bCs/>
                <w:color w:val="auto"/>
                <w:sz w:val="22"/>
              </w:rPr>
            </w:pPr>
          </w:p>
          <w:p w:rsidR="003A4B5F" w:rsidRPr="003A4B5F" w:rsidRDefault="003A4B5F" w:rsidP="00AC26EF">
            <w:pPr>
              <w:autoSpaceDE w:val="0"/>
              <w:autoSpaceDN w:val="0"/>
              <w:adjustRightInd w:val="0"/>
              <w:spacing w:line="240" w:lineRule="auto"/>
              <w:jc w:val="center"/>
              <w:rPr>
                <w:rFonts w:asciiTheme="majorHAnsi" w:hAnsiTheme="majorHAnsi" w:cstheme="majorHAnsi"/>
                <w:bCs/>
                <w:color w:val="auto"/>
                <w:sz w:val="22"/>
              </w:rPr>
            </w:pPr>
          </w:p>
          <w:p w:rsidR="00F165E3" w:rsidRPr="00DD18E6" w:rsidRDefault="00F165E3" w:rsidP="00AC26EF">
            <w:pPr>
              <w:autoSpaceDE w:val="0"/>
              <w:autoSpaceDN w:val="0"/>
              <w:adjustRightInd w:val="0"/>
              <w:spacing w:line="240" w:lineRule="auto"/>
              <w:jc w:val="both"/>
              <w:rPr>
                <w:rFonts w:asciiTheme="majorHAnsi" w:hAnsiTheme="majorHAnsi" w:cstheme="majorHAnsi"/>
                <w:b w:val="0"/>
                <w:bCs/>
                <w:color w:val="auto"/>
                <w:sz w:val="22"/>
              </w:rPr>
            </w:pPr>
            <w:r w:rsidRPr="00DD18E6">
              <w:rPr>
                <w:rFonts w:asciiTheme="majorHAnsi" w:hAnsiTheme="majorHAnsi" w:cstheme="majorHAnsi"/>
                <w:b w:val="0"/>
                <w:color w:val="auto"/>
                <w:sz w:val="22"/>
              </w:rPr>
              <w:t>0,5 punti per anno per un massimo di 10 anni</w:t>
            </w:r>
          </w:p>
        </w:tc>
        <w:tc>
          <w:tcPr>
            <w:tcW w:w="2706" w:type="dxa"/>
            <w:tcBorders>
              <w:top w:val="single" w:sz="4" w:space="0" w:color="auto"/>
              <w:left w:val="single" w:sz="4" w:space="0" w:color="auto"/>
              <w:bottom w:val="single" w:sz="4" w:space="0" w:color="auto"/>
              <w:right w:val="single" w:sz="4" w:space="0" w:color="auto"/>
            </w:tcBorders>
            <w:hideMark/>
          </w:tcPr>
          <w:p w:rsidR="003A4B5F" w:rsidRDefault="003A4B5F" w:rsidP="00AC26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ind w:right="34"/>
              <w:jc w:val="center"/>
              <w:rPr>
                <w:rFonts w:asciiTheme="majorHAnsi" w:hAnsiTheme="majorHAnsi" w:cstheme="majorHAnsi"/>
                <w:bCs/>
                <w:color w:val="auto"/>
                <w:sz w:val="22"/>
              </w:rPr>
            </w:pPr>
            <w:r>
              <w:rPr>
                <w:rFonts w:asciiTheme="majorHAnsi" w:hAnsiTheme="majorHAnsi" w:cstheme="majorHAnsi"/>
                <w:bCs/>
                <w:color w:val="auto"/>
                <w:sz w:val="22"/>
              </w:rPr>
              <w:t>Punti</w:t>
            </w:r>
          </w:p>
          <w:p w:rsidR="003A4B5F" w:rsidRDefault="003A4B5F" w:rsidP="00AC26EF">
            <w:pPr>
              <w:autoSpaceDE w:val="0"/>
              <w:autoSpaceDN w:val="0"/>
              <w:adjustRightInd w:val="0"/>
              <w:spacing w:line="240" w:lineRule="auto"/>
              <w:ind w:right="268"/>
              <w:jc w:val="center"/>
              <w:rPr>
                <w:rFonts w:asciiTheme="majorHAnsi" w:hAnsiTheme="majorHAnsi" w:cstheme="majorHAnsi"/>
                <w:bCs/>
                <w:color w:val="auto"/>
                <w:sz w:val="22"/>
              </w:rPr>
            </w:pPr>
          </w:p>
          <w:p w:rsidR="003A4B5F" w:rsidRPr="003A4B5F" w:rsidRDefault="003A4B5F" w:rsidP="00AC26EF">
            <w:pPr>
              <w:autoSpaceDE w:val="0"/>
              <w:autoSpaceDN w:val="0"/>
              <w:adjustRightInd w:val="0"/>
              <w:spacing w:line="240" w:lineRule="auto"/>
              <w:ind w:right="268"/>
              <w:jc w:val="center"/>
              <w:rPr>
                <w:rFonts w:asciiTheme="majorHAnsi" w:hAnsiTheme="majorHAnsi" w:cstheme="majorHAnsi"/>
                <w:bCs/>
                <w:color w:val="auto"/>
                <w:sz w:val="22"/>
              </w:rPr>
            </w:pPr>
          </w:p>
          <w:p w:rsidR="00F165E3" w:rsidRPr="00DD18E6" w:rsidRDefault="003A4B5F" w:rsidP="00AC26EF">
            <w:pPr>
              <w:autoSpaceDE w:val="0"/>
              <w:autoSpaceDN w:val="0"/>
              <w:adjustRightInd w:val="0"/>
              <w:spacing w:line="240" w:lineRule="auto"/>
              <w:jc w:val="center"/>
              <w:rPr>
                <w:rFonts w:asciiTheme="majorHAnsi" w:hAnsiTheme="majorHAnsi" w:cstheme="majorHAnsi"/>
                <w:b w:val="0"/>
                <w:bCs/>
                <w:color w:val="auto"/>
                <w:sz w:val="22"/>
              </w:rPr>
            </w:pPr>
            <w:r>
              <w:rPr>
                <w:rFonts w:asciiTheme="majorHAnsi" w:hAnsiTheme="majorHAnsi" w:cstheme="majorHAnsi"/>
                <w:b w:val="0"/>
                <w:bCs/>
                <w:color w:val="auto"/>
                <w:sz w:val="22"/>
              </w:rPr>
              <w:t xml:space="preserve">Fino a </w:t>
            </w:r>
            <w:proofErr w:type="spellStart"/>
            <w:r>
              <w:rPr>
                <w:rFonts w:asciiTheme="majorHAnsi" w:hAnsiTheme="majorHAnsi" w:cstheme="majorHAnsi"/>
                <w:b w:val="0"/>
                <w:bCs/>
                <w:color w:val="auto"/>
                <w:sz w:val="22"/>
              </w:rPr>
              <w:t>max</w:t>
            </w:r>
            <w:proofErr w:type="spellEnd"/>
            <w:r>
              <w:rPr>
                <w:rFonts w:asciiTheme="majorHAnsi" w:hAnsiTheme="majorHAnsi" w:cstheme="majorHAnsi"/>
                <w:b w:val="0"/>
                <w:bCs/>
                <w:color w:val="auto"/>
                <w:sz w:val="22"/>
              </w:rPr>
              <w:t xml:space="preserve"> </w:t>
            </w:r>
            <w:r w:rsidR="00F165E3" w:rsidRPr="00DD18E6">
              <w:rPr>
                <w:rFonts w:asciiTheme="majorHAnsi" w:hAnsiTheme="majorHAnsi" w:cstheme="majorHAnsi"/>
                <w:b w:val="0"/>
                <w:bCs/>
                <w:color w:val="auto"/>
                <w:sz w:val="22"/>
              </w:rPr>
              <w:t>punti 5</w:t>
            </w:r>
          </w:p>
        </w:tc>
      </w:tr>
    </w:tbl>
    <w:p w:rsidR="00F165E3" w:rsidRPr="00DD18E6" w:rsidRDefault="00F165E3" w:rsidP="00AC26EF">
      <w:pPr>
        <w:spacing w:before="120" w:line="240" w:lineRule="auto"/>
        <w:ind w:right="-31"/>
        <w:jc w:val="both"/>
        <w:rPr>
          <w:rFonts w:asciiTheme="majorHAnsi" w:hAnsiTheme="majorHAnsi" w:cstheme="majorHAnsi"/>
          <w:b w:val="0"/>
          <w:color w:val="auto"/>
          <w:sz w:val="22"/>
        </w:rPr>
      </w:pPr>
      <w:r w:rsidRPr="00DD18E6">
        <w:rPr>
          <w:rFonts w:asciiTheme="majorHAnsi" w:hAnsiTheme="majorHAnsi" w:cstheme="majorHAnsi"/>
          <w:b w:val="0"/>
          <w:color w:val="auto"/>
          <w:sz w:val="22"/>
        </w:rPr>
        <w:t xml:space="preserve">Il punteggio viene riconosciuto in relazione alla presenza continuativa nelle graduatorie definitive per l'assegnazione di alloggi ERP, tenuto conto della validità delle stesse. La durata di tale periodo va calcolata a ritroso, a decorrere dal giorno di pubblicazione del nuovo bando per il quale si concorre. Le frazioni di anno uguali o superiori a 180 giorni sono considerate per intero, quelle inferiori non vengono considerate. Qualora il concorrente che compare nelle precedenti graduatorie sia deceduto, il punteggio va attribuito, nell'ordine, al coniuge o convivente more uxorio o persona unita civilmente o convivente di fatto (L. 76/2016) e ai figli in relazione alla data di acquisizione del relativo stato anagrafico. </w:t>
      </w:r>
    </w:p>
    <w:p w:rsidR="00F165E3" w:rsidRDefault="00F165E3" w:rsidP="00AC26EF">
      <w:pPr>
        <w:spacing w:line="240" w:lineRule="auto"/>
        <w:jc w:val="both"/>
        <w:rPr>
          <w:rFonts w:asciiTheme="majorHAnsi" w:hAnsiTheme="majorHAnsi" w:cstheme="majorHAnsi"/>
          <w:b w:val="0"/>
          <w:color w:val="auto"/>
          <w:sz w:val="22"/>
          <w:u w:val="single"/>
        </w:rPr>
      </w:pPr>
    </w:p>
    <w:p w:rsidR="00DD18E6" w:rsidRDefault="00DD18E6" w:rsidP="00AC26EF">
      <w:pPr>
        <w:spacing w:line="240" w:lineRule="auto"/>
        <w:jc w:val="both"/>
        <w:rPr>
          <w:rFonts w:asciiTheme="majorHAnsi" w:hAnsiTheme="majorHAnsi" w:cstheme="majorHAnsi"/>
          <w:b w:val="0"/>
          <w:color w:val="auto"/>
          <w:sz w:val="22"/>
          <w:u w:val="single"/>
        </w:rPr>
      </w:pPr>
    </w:p>
    <w:p w:rsidR="005860A3" w:rsidRPr="00DD18E6" w:rsidRDefault="005860A3" w:rsidP="00AC26EF">
      <w:pPr>
        <w:spacing w:line="240" w:lineRule="auto"/>
        <w:jc w:val="both"/>
        <w:rPr>
          <w:rFonts w:asciiTheme="majorHAnsi" w:hAnsiTheme="majorHAnsi" w:cstheme="majorHAnsi"/>
          <w:b w:val="0"/>
          <w:color w:val="auto"/>
          <w:sz w:val="22"/>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3006"/>
      </w:tblGrid>
      <w:tr w:rsidR="00DD18E6" w:rsidRPr="00DD18E6" w:rsidTr="00AC26EF">
        <w:trPr>
          <w:trHeight w:val="1672"/>
        </w:trPr>
        <w:tc>
          <w:tcPr>
            <w:tcW w:w="2881" w:type="dxa"/>
            <w:tcBorders>
              <w:top w:val="single" w:sz="4" w:space="0" w:color="auto"/>
              <w:left w:val="single" w:sz="4" w:space="0" w:color="auto"/>
              <w:bottom w:val="single" w:sz="4" w:space="0" w:color="auto"/>
              <w:right w:val="single" w:sz="4" w:space="0" w:color="auto"/>
            </w:tcBorders>
            <w:hideMark/>
          </w:tcPr>
          <w:p w:rsidR="00F165E3" w:rsidRPr="003A4B5F" w:rsidRDefault="00F165E3" w:rsidP="00AC26EF">
            <w:pPr>
              <w:pStyle w:val="Paragrafoelenco"/>
              <w:numPr>
                <w:ilvl w:val="0"/>
                <w:numId w:val="3"/>
              </w:numPr>
              <w:tabs>
                <w:tab w:val="clear" w:pos="720"/>
              </w:tabs>
              <w:autoSpaceDE w:val="0"/>
              <w:autoSpaceDN w:val="0"/>
              <w:adjustRightInd w:val="0"/>
              <w:spacing w:line="240" w:lineRule="auto"/>
              <w:ind w:left="313" w:hanging="284"/>
              <w:jc w:val="both"/>
              <w:rPr>
                <w:rFonts w:asciiTheme="majorHAnsi" w:eastAsia="Times New Roman" w:hAnsiTheme="majorHAnsi" w:cstheme="majorHAnsi"/>
                <w:bCs/>
                <w:color w:val="auto"/>
                <w:sz w:val="22"/>
                <w:lang w:eastAsia="it-IT"/>
              </w:rPr>
            </w:pPr>
            <w:r w:rsidRPr="003A4B5F">
              <w:rPr>
                <w:rFonts w:asciiTheme="majorHAnsi" w:hAnsiTheme="majorHAnsi" w:cstheme="majorHAnsi"/>
                <w:bCs/>
                <w:color w:val="auto"/>
                <w:sz w:val="22"/>
              </w:rPr>
              <w:t>RESIDENZA NEL</w:t>
            </w:r>
          </w:p>
          <w:p w:rsidR="00F165E3" w:rsidRDefault="00F165E3" w:rsidP="00AC26EF">
            <w:pPr>
              <w:autoSpaceDE w:val="0"/>
              <w:autoSpaceDN w:val="0"/>
              <w:adjustRightInd w:val="0"/>
              <w:spacing w:line="240" w:lineRule="auto"/>
              <w:ind w:left="313" w:hanging="284"/>
              <w:jc w:val="both"/>
              <w:rPr>
                <w:rFonts w:asciiTheme="majorHAnsi" w:hAnsiTheme="majorHAnsi" w:cstheme="majorHAnsi"/>
                <w:bCs/>
                <w:color w:val="auto"/>
                <w:sz w:val="22"/>
              </w:rPr>
            </w:pPr>
            <w:r w:rsidRPr="003A4B5F">
              <w:rPr>
                <w:rFonts w:asciiTheme="majorHAnsi" w:hAnsiTheme="majorHAnsi" w:cstheme="majorHAnsi"/>
                <w:bCs/>
                <w:color w:val="auto"/>
                <w:sz w:val="22"/>
              </w:rPr>
              <w:t xml:space="preserve">COMUNE </w:t>
            </w:r>
          </w:p>
          <w:p w:rsidR="00AC26EF" w:rsidRPr="003A4B5F" w:rsidRDefault="00AC26EF" w:rsidP="00AC26EF">
            <w:pPr>
              <w:autoSpaceDE w:val="0"/>
              <w:autoSpaceDN w:val="0"/>
              <w:adjustRightInd w:val="0"/>
              <w:spacing w:line="240" w:lineRule="auto"/>
              <w:ind w:left="313" w:hanging="284"/>
              <w:jc w:val="both"/>
              <w:rPr>
                <w:rFonts w:asciiTheme="majorHAnsi" w:hAnsiTheme="majorHAnsi" w:cstheme="majorHAnsi"/>
                <w:bCs/>
                <w:color w:val="auto"/>
                <w:sz w:val="22"/>
              </w:rPr>
            </w:pPr>
          </w:p>
          <w:p w:rsidR="00F165E3" w:rsidRPr="00DD18E6" w:rsidRDefault="00F165E3" w:rsidP="00AC26EF">
            <w:pPr>
              <w:autoSpaceDE w:val="0"/>
              <w:autoSpaceDN w:val="0"/>
              <w:adjustRightInd w:val="0"/>
              <w:spacing w:line="240" w:lineRule="auto"/>
              <w:jc w:val="both"/>
              <w:rPr>
                <w:rFonts w:asciiTheme="majorHAnsi" w:hAnsiTheme="majorHAnsi" w:cstheme="majorHAnsi"/>
                <w:b w:val="0"/>
                <w:bCs/>
                <w:color w:val="auto"/>
                <w:sz w:val="22"/>
              </w:rPr>
            </w:pPr>
            <w:r w:rsidRPr="00DD18E6">
              <w:rPr>
                <w:rFonts w:asciiTheme="majorHAnsi" w:hAnsiTheme="majorHAnsi" w:cstheme="majorHAnsi"/>
                <w:b w:val="0"/>
                <w:color w:val="auto"/>
                <w:sz w:val="22"/>
              </w:rPr>
              <w:t>In relazione al tempo di iscrizione all’Anagrafe Comunale.</w:t>
            </w:r>
          </w:p>
        </w:tc>
        <w:tc>
          <w:tcPr>
            <w:tcW w:w="4173" w:type="dxa"/>
            <w:tcBorders>
              <w:top w:val="single" w:sz="4" w:space="0" w:color="auto"/>
              <w:left w:val="single" w:sz="4" w:space="0" w:color="auto"/>
              <w:bottom w:val="single" w:sz="4" w:space="0" w:color="auto"/>
              <w:right w:val="single" w:sz="4" w:space="0" w:color="auto"/>
            </w:tcBorders>
          </w:tcPr>
          <w:p w:rsidR="00F165E3" w:rsidRPr="003A4B5F" w:rsidRDefault="003A4B5F" w:rsidP="00AC26EF">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ajorHAnsi" w:hAnsiTheme="majorHAnsi" w:cstheme="majorHAnsi"/>
                <w:bCs/>
                <w:color w:val="auto"/>
                <w:sz w:val="22"/>
              </w:rPr>
            </w:pPr>
            <w:r>
              <w:rPr>
                <w:rFonts w:asciiTheme="majorHAnsi" w:hAnsiTheme="majorHAnsi" w:cstheme="majorHAnsi"/>
                <w:bCs/>
                <w:color w:val="auto"/>
                <w:sz w:val="22"/>
              </w:rPr>
              <w:t>A</w:t>
            </w:r>
            <w:r w:rsidR="00F165E3" w:rsidRPr="003A4B5F">
              <w:rPr>
                <w:rFonts w:asciiTheme="majorHAnsi" w:hAnsiTheme="majorHAnsi" w:cstheme="majorHAnsi"/>
                <w:bCs/>
                <w:color w:val="auto"/>
                <w:sz w:val="22"/>
              </w:rPr>
              <w:t>nzianità di residenza</w:t>
            </w:r>
          </w:p>
          <w:p w:rsidR="00F165E3" w:rsidRPr="00DD18E6" w:rsidRDefault="00F165E3" w:rsidP="00AC26EF">
            <w:pPr>
              <w:autoSpaceDE w:val="0"/>
              <w:autoSpaceDN w:val="0"/>
              <w:adjustRightInd w:val="0"/>
              <w:spacing w:line="240" w:lineRule="auto"/>
              <w:jc w:val="both"/>
              <w:rPr>
                <w:rFonts w:asciiTheme="majorHAnsi" w:hAnsiTheme="majorHAnsi" w:cstheme="majorHAnsi"/>
                <w:b w:val="0"/>
                <w:bCs/>
                <w:color w:val="auto"/>
                <w:sz w:val="22"/>
              </w:rPr>
            </w:pPr>
          </w:p>
          <w:p w:rsidR="00F165E3" w:rsidRPr="00DD18E6" w:rsidRDefault="00F165E3" w:rsidP="00AC26EF">
            <w:pPr>
              <w:autoSpaceDE w:val="0"/>
              <w:autoSpaceDN w:val="0"/>
              <w:adjustRightInd w:val="0"/>
              <w:spacing w:line="240" w:lineRule="auto"/>
              <w:jc w:val="both"/>
              <w:rPr>
                <w:rFonts w:asciiTheme="majorHAnsi" w:hAnsiTheme="majorHAnsi" w:cstheme="majorHAnsi"/>
                <w:b w:val="0"/>
                <w:bCs/>
                <w:color w:val="auto"/>
                <w:sz w:val="22"/>
              </w:rPr>
            </w:pPr>
            <w:r w:rsidRPr="00DD18E6">
              <w:rPr>
                <w:rFonts w:asciiTheme="majorHAnsi" w:hAnsiTheme="majorHAnsi" w:cstheme="majorHAnsi"/>
                <w:b w:val="0"/>
                <w:color w:val="auto"/>
                <w:sz w:val="22"/>
              </w:rPr>
              <w:t>0,25 punti per ogni anno superiore al decimo fino al ventesimo</w:t>
            </w:r>
          </w:p>
        </w:tc>
        <w:tc>
          <w:tcPr>
            <w:tcW w:w="3006" w:type="dxa"/>
            <w:tcBorders>
              <w:top w:val="single" w:sz="4" w:space="0" w:color="auto"/>
              <w:left w:val="single" w:sz="4" w:space="0" w:color="auto"/>
              <w:bottom w:val="single" w:sz="4" w:space="0" w:color="auto"/>
              <w:right w:val="single" w:sz="4" w:space="0" w:color="auto"/>
            </w:tcBorders>
          </w:tcPr>
          <w:p w:rsidR="003A4B5F" w:rsidRDefault="003A4B5F" w:rsidP="00AC26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ind w:right="34"/>
              <w:jc w:val="center"/>
              <w:rPr>
                <w:rFonts w:asciiTheme="majorHAnsi" w:hAnsiTheme="majorHAnsi" w:cstheme="majorHAnsi"/>
                <w:bCs/>
                <w:color w:val="auto"/>
                <w:sz w:val="22"/>
              </w:rPr>
            </w:pPr>
            <w:r>
              <w:rPr>
                <w:rFonts w:asciiTheme="majorHAnsi" w:hAnsiTheme="majorHAnsi" w:cstheme="majorHAnsi"/>
                <w:bCs/>
                <w:color w:val="auto"/>
                <w:sz w:val="22"/>
              </w:rPr>
              <w:t>Punti</w:t>
            </w:r>
          </w:p>
          <w:p w:rsidR="003A4B5F" w:rsidRPr="003A4B5F" w:rsidRDefault="003A4B5F" w:rsidP="00AC26EF">
            <w:pPr>
              <w:autoSpaceDE w:val="0"/>
              <w:autoSpaceDN w:val="0"/>
              <w:adjustRightInd w:val="0"/>
              <w:spacing w:line="240" w:lineRule="auto"/>
              <w:ind w:right="268"/>
              <w:jc w:val="center"/>
              <w:rPr>
                <w:rFonts w:asciiTheme="majorHAnsi" w:hAnsiTheme="majorHAnsi" w:cstheme="majorHAnsi"/>
                <w:bCs/>
                <w:color w:val="auto"/>
                <w:sz w:val="22"/>
              </w:rPr>
            </w:pPr>
          </w:p>
          <w:p w:rsidR="00F165E3" w:rsidRPr="00DD18E6" w:rsidRDefault="003A4B5F" w:rsidP="00AC26EF">
            <w:pPr>
              <w:autoSpaceDE w:val="0"/>
              <w:autoSpaceDN w:val="0"/>
              <w:adjustRightInd w:val="0"/>
              <w:spacing w:line="240" w:lineRule="auto"/>
              <w:jc w:val="center"/>
              <w:rPr>
                <w:rFonts w:asciiTheme="majorHAnsi" w:hAnsiTheme="majorHAnsi" w:cstheme="majorHAnsi"/>
                <w:b w:val="0"/>
                <w:bCs/>
                <w:color w:val="auto"/>
                <w:sz w:val="22"/>
              </w:rPr>
            </w:pPr>
            <w:r>
              <w:rPr>
                <w:rFonts w:asciiTheme="majorHAnsi" w:hAnsiTheme="majorHAnsi" w:cstheme="majorHAnsi"/>
                <w:b w:val="0"/>
                <w:bCs/>
                <w:color w:val="auto"/>
                <w:sz w:val="22"/>
              </w:rPr>
              <w:t xml:space="preserve">Fino a </w:t>
            </w:r>
            <w:proofErr w:type="spellStart"/>
            <w:r>
              <w:rPr>
                <w:rFonts w:asciiTheme="majorHAnsi" w:hAnsiTheme="majorHAnsi" w:cstheme="majorHAnsi"/>
                <w:b w:val="0"/>
                <w:bCs/>
                <w:color w:val="auto"/>
                <w:sz w:val="22"/>
              </w:rPr>
              <w:t>max</w:t>
            </w:r>
            <w:proofErr w:type="spellEnd"/>
            <w:r>
              <w:rPr>
                <w:rFonts w:asciiTheme="majorHAnsi" w:hAnsiTheme="majorHAnsi" w:cstheme="majorHAnsi"/>
                <w:b w:val="0"/>
                <w:bCs/>
                <w:color w:val="auto"/>
                <w:sz w:val="22"/>
              </w:rPr>
              <w:t xml:space="preserve"> </w:t>
            </w:r>
            <w:r w:rsidRPr="00DD18E6">
              <w:rPr>
                <w:rFonts w:asciiTheme="majorHAnsi" w:hAnsiTheme="majorHAnsi" w:cstheme="majorHAnsi"/>
                <w:b w:val="0"/>
                <w:bCs/>
                <w:color w:val="auto"/>
                <w:sz w:val="22"/>
              </w:rPr>
              <w:t xml:space="preserve">punti </w:t>
            </w:r>
            <w:r>
              <w:rPr>
                <w:rFonts w:asciiTheme="majorHAnsi" w:hAnsiTheme="majorHAnsi" w:cstheme="majorHAnsi"/>
                <w:b w:val="0"/>
                <w:bCs/>
                <w:color w:val="auto"/>
                <w:sz w:val="22"/>
              </w:rPr>
              <w:t>2,</w:t>
            </w:r>
            <w:r w:rsidRPr="00DD18E6">
              <w:rPr>
                <w:rFonts w:asciiTheme="majorHAnsi" w:hAnsiTheme="majorHAnsi" w:cstheme="majorHAnsi"/>
                <w:b w:val="0"/>
                <w:bCs/>
                <w:color w:val="auto"/>
                <w:sz w:val="22"/>
              </w:rPr>
              <w:t>5</w:t>
            </w:r>
          </w:p>
        </w:tc>
      </w:tr>
    </w:tbl>
    <w:p w:rsidR="00F165E3" w:rsidRPr="00DD18E6" w:rsidRDefault="00F165E3" w:rsidP="00AC26EF">
      <w:pPr>
        <w:spacing w:before="120" w:line="240" w:lineRule="auto"/>
        <w:ind w:right="-31"/>
        <w:jc w:val="both"/>
        <w:rPr>
          <w:rFonts w:asciiTheme="majorHAnsi" w:hAnsiTheme="majorHAnsi" w:cstheme="majorHAnsi"/>
          <w:b w:val="0"/>
          <w:color w:val="auto"/>
          <w:sz w:val="22"/>
        </w:rPr>
      </w:pPr>
      <w:r w:rsidRPr="00DD18E6">
        <w:rPr>
          <w:rFonts w:asciiTheme="majorHAnsi" w:hAnsiTheme="majorHAnsi" w:cstheme="majorHAnsi"/>
          <w:b w:val="0"/>
          <w:color w:val="auto"/>
          <w:sz w:val="22"/>
        </w:rPr>
        <w:t xml:space="preserve">Il punteggio viene attribuito conteggiando la residenza continuativa nel Comune che ha emanato il bando. La durata di tale periodo va calcolata a ritroso, a decorrere dal giorno di pubblicazione del nuovo bando per il quale si concorre. Le frazioni di anno uguali o superiori a 180 giorni sono considerate per intero, quelle inferiori non vengono considerate. </w:t>
      </w:r>
    </w:p>
    <w:p w:rsidR="00F165E3" w:rsidRPr="00F165E3" w:rsidRDefault="00F165E3" w:rsidP="00F165E3">
      <w:pPr>
        <w:spacing w:line="100" w:lineRule="atLeast"/>
        <w:ind w:right="-145"/>
        <w:jc w:val="both"/>
        <w:rPr>
          <w:rFonts w:asciiTheme="majorHAnsi" w:hAnsiTheme="majorHAnsi" w:cstheme="majorHAnsi"/>
          <w:b w:val="0"/>
          <w:sz w:val="24"/>
          <w:szCs w:val="24"/>
        </w:rPr>
      </w:pPr>
    </w:p>
    <w:p w:rsidR="00F25F02" w:rsidRDefault="00F25F02">
      <w:pPr>
        <w:spacing w:after="200"/>
        <w:rPr>
          <w:rFonts w:asciiTheme="majorHAnsi" w:hAnsiTheme="majorHAnsi" w:cstheme="majorHAnsi"/>
          <w:b w:val="0"/>
          <w:bCs/>
          <w:color w:val="00B0F0"/>
          <w:sz w:val="24"/>
          <w:szCs w:val="24"/>
        </w:rPr>
      </w:pPr>
    </w:p>
    <w:p w:rsidR="005860A3" w:rsidRDefault="005860A3">
      <w:pPr>
        <w:spacing w:after="200"/>
        <w:rPr>
          <w:rFonts w:asciiTheme="majorHAnsi" w:hAnsiTheme="majorHAnsi" w:cstheme="majorHAnsi"/>
          <w:b w:val="0"/>
          <w:bCs/>
          <w:color w:val="00B0F0"/>
          <w:sz w:val="24"/>
          <w:szCs w:val="24"/>
        </w:rPr>
      </w:pPr>
    </w:p>
    <w:p w:rsidR="005860A3" w:rsidRDefault="005860A3">
      <w:pPr>
        <w:spacing w:after="200"/>
        <w:rPr>
          <w:rFonts w:asciiTheme="majorHAnsi" w:hAnsiTheme="majorHAnsi" w:cstheme="majorHAnsi"/>
          <w:b w:val="0"/>
          <w:bCs/>
          <w:color w:val="00B0F0"/>
          <w:sz w:val="24"/>
          <w:szCs w:val="24"/>
        </w:rPr>
      </w:pPr>
    </w:p>
    <w:p w:rsidR="005860A3" w:rsidRDefault="005860A3">
      <w:pPr>
        <w:spacing w:after="200"/>
        <w:rPr>
          <w:rFonts w:asciiTheme="majorHAnsi" w:hAnsiTheme="majorHAnsi" w:cstheme="majorHAnsi"/>
          <w:b w:val="0"/>
          <w:bCs/>
          <w:color w:val="00B0F0"/>
          <w:sz w:val="24"/>
          <w:szCs w:val="24"/>
        </w:rPr>
      </w:pPr>
    </w:p>
    <w:p w:rsidR="00F165E3" w:rsidRPr="003A4B5F" w:rsidRDefault="00F165E3" w:rsidP="00F165E3">
      <w:pPr>
        <w:spacing w:line="100" w:lineRule="atLeast"/>
        <w:jc w:val="both"/>
        <w:rPr>
          <w:rFonts w:asciiTheme="majorHAnsi" w:hAnsiTheme="majorHAnsi" w:cstheme="majorHAnsi"/>
          <w:bCs/>
          <w:color w:val="auto"/>
          <w:sz w:val="24"/>
          <w:szCs w:val="24"/>
        </w:rPr>
      </w:pPr>
      <w:r w:rsidRPr="003A4B5F">
        <w:rPr>
          <w:rFonts w:asciiTheme="majorHAnsi" w:hAnsiTheme="majorHAnsi" w:cstheme="majorHAnsi"/>
          <w:bCs/>
          <w:color w:val="auto"/>
          <w:sz w:val="24"/>
          <w:szCs w:val="24"/>
        </w:rPr>
        <w:lastRenderedPageBreak/>
        <w:t>B) CONDIZIONI OGGETTIVE:</w:t>
      </w:r>
    </w:p>
    <w:p w:rsidR="00F165E3" w:rsidRDefault="00F165E3" w:rsidP="00F165E3">
      <w:pPr>
        <w:spacing w:line="100" w:lineRule="atLeast"/>
        <w:jc w:val="both"/>
        <w:rPr>
          <w:rFonts w:asciiTheme="majorHAnsi" w:hAnsiTheme="majorHAnsi" w:cstheme="majorHAnsi"/>
          <w:b w:val="0"/>
          <w:bCs/>
          <w:color w:val="00B0F0"/>
          <w:sz w:val="24"/>
          <w:szCs w:val="24"/>
        </w:rPr>
      </w:pPr>
    </w:p>
    <w:p w:rsidR="003A4B5F" w:rsidRPr="00F165E3" w:rsidRDefault="003A4B5F" w:rsidP="00F165E3">
      <w:pPr>
        <w:spacing w:line="100" w:lineRule="atLeast"/>
        <w:jc w:val="both"/>
        <w:rPr>
          <w:rFonts w:asciiTheme="majorHAnsi" w:hAnsiTheme="majorHAnsi" w:cstheme="majorHAnsi"/>
          <w:b w:val="0"/>
          <w:bCs/>
          <w:color w:val="00B0F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3006"/>
      </w:tblGrid>
      <w:tr w:rsidR="00F165E3" w:rsidRPr="00AC26EF" w:rsidTr="00532BF3">
        <w:tc>
          <w:tcPr>
            <w:tcW w:w="2881" w:type="dxa"/>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1"/>
                <w:numId w:val="3"/>
              </w:numPr>
              <w:tabs>
                <w:tab w:val="clear" w:pos="1080"/>
              </w:tabs>
              <w:autoSpaceDE w:val="0"/>
              <w:autoSpaceDN w:val="0"/>
              <w:adjustRightInd w:val="0"/>
              <w:spacing w:line="240" w:lineRule="auto"/>
              <w:ind w:left="313" w:hanging="313"/>
              <w:rPr>
                <w:rFonts w:asciiTheme="majorHAnsi" w:eastAsia="Times New Roman" w:hAnsiTheme="majorHAnsi" w:cstheme="majorHAnsi"/>
                <w:bCs/>
                <w:color w:val="auto"/>
                <w:sz w:val="22"/>
                <w:lang w:eastAsia="it-IT"/>
              </w:rPr>
            </w:pPr>
            <w:r w:rsidRPr="00AC26EF">
              <w:rPr>
                <w:rFonts w:asciiTheme="majorHAnsi" w:hAnsiTheme="majorHAnsi" w:cstheme="majorHAnsi"/>
                <w:bCs/>
                <w:color w:val="auto"/>
                <w:sz w:val="22"/>
              </w:rPr>
              <w:t>ABITAZIONE IN UN</w:t>
            </w:r>
            <w:r w:rsidR="00AC26EF">
              <w:rPr>
                <w:rFonts w:asciiTheme="majorHAnsi" w:hAnsiTheme="majorHAnsi" w:cstheme="majorHAnsi"/>
                <w:bCs/>
                <w:color w:val="auto"/>
                <w:sz w:val="22"/>
              </w:rPr>
              <w:t xml:space="preserve"> </w:t>
            </w:r>
            <w:r w:rsidRPr="00AC26EF">
              <w:rPr>
                <w:rFonts w:asciiTheme="majorHAnsi" w:hAnsiTheme="majorHAnsi" w:cstheme="majorHAnsi"/>
                <w:bCs/>
                <w:color w:val="auto"/>
                <w:sz w:val="22"/>
              </w:rPr>
              <w:t>A</w:t>
            </w:r>
            <w:r w:rsidR="00AC26EF" w:rsidRPr="00AC26EF">
              <w:rPr>
                <w:rFonts w:asciiTheme="majorHAnsi" w:hAnsiTheme="majorHAnsi" w:cstheme="majorHAnsi"/>
                <w:bCs/>
                <w:color w:val="auto"/>
                <w:sz w:val="22"/>
              </w:rPr>
              <w:t xml:space="preserve">LLOGGIO </w:t>
            </w:r>
            <w:r w:rsidRPr="00AC26EF">
              <w:rPr>
                <w:rFonts w:asciiTheme="majorHAnsi" w:hAnsiTheme="majorHAnsi" w:cstheme="majorHAnsi"/>
                <w:bCs/>
                <w:color w:val="auto"/>
                <w:sz w:val="22"/>
              </w:rPr>
              <w:t>IMPROPRIO</w:t>
            </w:r>
          </w:p>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p>
        </w:tc>
        <w:tc>
          <w:tcPr>
            <w:tcW w:w="4173" w:type="dxa"/>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 xml:space="preserve">Per alloggio improprio si intende l’unità immobiliare </w:t>
            </w:r>
            <w:r w:rsidR="00AC26EF" w:rsidRPr="00AC26EF">
              <w:rPr>
                <w:rFonts w:asciiTheme="majorHAnsi" w:hAnsiTheme="majorHAnsi" w:cstheme="majorHAnsi"/>
                <w:b w:val="0"/>
                <w:color w:val="auto"/>
                <w:sz w:val="22"/>
              </w:rPr>
              <w:t>avente caratteristiche tipologi</w:t>
            </w:r>
            <w:r w:rsidRPr="00AC26EF">
              <w:rPr>
                <w:rFonts w:asciiTheme="majorHAnsi" w:hAnsiTheme="majorHAnsi" w:cstheme="majorHAnsi"/>
                <w:b w:val="0"/>
                <w:color w:val="auto"/>
                <w:sz w:val="22"/>
              </w:rPr>
              <w:t>che di fatto incompatibili con l’utilizzazione ad abitazione o priva di almeno tre degli impianti igienici di cui all’articolo 7, ultimo comma, del D.M. 5 luglio 1975. Rientrano comunque in detta categoria le baracche, le stalle, le grotte, le caverne, i sotterranei,</w:t>
            </w:r>
            <w:r w:rsidR="00AC26EF" w:rsidRPr="00AC26EF">
              <w:rPr>
                <w:rFonts w:asciiTheme="majorHAnsi" w:hAnsiTheme="majorHAnsi" w:cstheme="majorHAnsi"/>
                <w:b w:val="0"/>
                <w:color w:val="auto"/>
                <w:sz w:val="22"/>
              </w:rPr>
              <w:t xml:space="preserve"> le soffitte, i bassi, i garage</w:t>
            </w:r>
            <w:r w:rsidRPr="00AC26EF">
              <w:rPr>
                <w:rFonts w:asciiTheme="majorHAnsi" w:hAnsiTheme="majorHAnsi" w:cstheme="majorHAnsi"/>
                <w:b w:val="0"/>
                <w:color w:val="auto"/>
                <w:sz w:val="22"/>
              </w:rPr>
              <w:t>, le cantine e gli alloggi per i quali ricorrono tutte le condizioni dell’alloggio antigienico</w:t>
            </w:r>
          </w:p>
        </w:tc>
        <w:tc>
          <w:tcPr>
            <w:tcW w:w="3006" w:type="dxa"/>
            <w:tcBorders>
              <w:top w:val="single" w:sz="4" w:space="0" w:color="auto"/>
              <w:left w:val="single" w:sz="4" w:space="0" w:color="auto"/>
              <w:bottom w:val="single" w:sz="4" w:space="0" w:color="auto"/>
              <w:right w:val="single" w:sz="4" w:space="0" w:color="auto"/>
            </w:tcBorders>
            <w:vAlign w:val="center"/>
            <w:hideMark/>
          </w:tcPr>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2</w:t>
            </w:r>
          </w:p>
          <w:p w:rsidR="00F165E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da almeno un anno alla data di pubblicazione del bando;</w:t>
            </w:r>
          </w:p>
          <w:p w:rsidR="00532BF3" w:rsidRPr="00AC26EF" w:rsidRDefault="00532BF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3</w:t>
            </w:r>
          </w:p>
          <w:p w:rsidR="00F165E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da almeno due anni alla data di pubblicazione del bando;</w:t>
            </w:r>
          </w:p>
          <w:p w:rsidR="00532BF3" w:rsidRPr="00AC26EF" w:rsidRDefault="00532BF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4</w:t>
            </w:r>
          </w:p>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da almeno tre anni alla data di pubblicazione del bando.</w:t>
            </w:r>
          </w:p>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p>
        </w:tc>
      </w:tr>
    </w:tbl>
    <w:p w:rsidR="00F165E3" w:rsidRPr="00AC26EF" w:rsidRDefault="00F165E3" w:rsidP="00AC26EF">
      <w:pPr>
        <w:spacing w:before="120"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 xml:space="preserve">Allegare certificato dell'ASUR competente territorialmente ovvero certificazione del tecnico comunale.                    </w:t>
      </w:r>
    </w:p>
    <w:p w:rsidR="00F165E3" w:rsidRPr="00AC26EF" w:rsidRDefault="00F165E3" w:rsidP="00AC26EF">
      <w:pPr>
        <w:spacing w:line="240" w:lineRule="auto"/>
        <w:jc w:val="both"/>
        <w:rPr>
          <w:rFonts w:asciiTheme="majorHAnsi" w:hAnsiTheme="majorHAnsi" w:cstheme="majorHAnsi"/>
          <w:b w:val="0"/>
          <w:sz w:val="22"/>
        </w:rPr>
      </w:pPr>
      <w:r w:rsidRPr="00AC26EF">
        <w:rPr>
          <w:rFonts w:asciiTheme="majorHAnsi" w:hAnsiTheme="majorHAnsi" w:cstheme="majorHAnsi"/>
          <w:b w:val="0"/>
          <w:sz w:val="22"/>
        </w:rPr>
        <w:tab/>
      </w:r>
    </w:p>
    <w:p w:rsidR="00F165E3" w:rsidRPr="00AC26EF" w:rsidRDefault="00F165E3" w:rsidP="00AC26EF">
      <w:pPr>
        <w:spacing w:line="240" w:lineRule="auto"/>
        <w:jc w:val="both"/>
        <w:rPr>
          <w:rFonts w:asciiTheme="majorHAnsi" w:hAnsiTheme="majorHAnsi" w:cstheme="majorHAnsi"/>
          <w:b w:val="0"/>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111"/>
        <w:gridCol w:w="2977"/>
      </w:tblGrid>
      <w:tr w:rsidR="00F165E3" w:rsidRPr="00AC26EF" w:rsidTr="00532BF3">
        <w:tc>
          <w:tcPr>
            <w:tcW w:w="2972"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pStyle w:val="Paragrafoelenco"/>
              <w:numPr>
                <w:ilvl w:val="1"/>
                <w:numId w:val="3"/>
              </w:numPr>
              <w:tabs>
                <w:tab w:val="clear" w:pos="1080"/>
              </w:tabs>
              <w:autoSpaceDE w:val="0"/>
              <w:autoSpaceDN w:val="0"/>
              <w:adjustRightInd w:val="0"/>
              <w:spacing w:line="240" w:lineRule="auto"/>
              <w:ind w:left="313" w:hanging="313"/>
              <w:jc w:val="both"/>
              <w:rPr>
                <w:rFonts w:asciiTheme="majorHAnsi" w:eastAsia="Times New Roman" w:hAnsiTheme="majorHAnsi" w:cstheme="majorHAnsi"/>
                <w:bCs/>
                <w:color w:val="auto"/>
                <w:sz w:val="22"/>
                <w:lang w:eastAsia="it-IT"/>
              </w:rPr>
            </w:pPr>
            <w:r w:rsidRPr="00532BF3">
              <w:rPr>
                <w:rFonts w:asciiTheme="majorHAnsi" w:hAnsiTheme="majorHAnsi" w:cstheme="majorHAnsi"/>
                <w:bCs/>
                <w:color w:val="auto"/>
                <w:sz w:val="22"/>
              </w:rPr>
              <w:t>ABITAZIONE IN UN</w:t>
            </w:r>
          </w:p>
          <w:p w:rsidR="00F165E3" w:rsidRPr="00532BF3" w:rsidRDefault="00AC26EF" w:rsidP="00AC26EF">
            <w:pPr>
              <w:autoSpaceDE w:val="0"/>
              <w:autoSpaceDN w:val="0"/>
              <w:adjustRightInd w:val="0"/>
              <w:spacing w:line="240" w:lineRule="auto"/>
              <w:ind w:left="313" w:hanging="313"/>
              <w:jc w:val="both"/>
              <w:rPr>
                <w:rFonts w:asciiTheme="majorHAnsi" w:hAnsiTheme="majorHAnsi" w:cstheme="majorHAnsi"/>
                <w:bCs/>
                <w:color w:val="auto"/>
                <w:sz w:val="22"/>
              </w:rPr>
            </w:pPr>
            <w:r w:rsidRPr="00532BF3">
              <w:rPr>
                <w:rFonts w:asciiTheme="majorHAnsi" w:hAnsiTheme="majorHAnsi" w:cstheme="majorHAnsi"/>
                <w:bCs/>
                <w:color w:val="auto"/>
                <w:sz w:val="22"/>
              </w:rPr>
              <w:t xml:space="preserve">ALLOGGIO </w:t>
            </w:r>
            <w:r w:rsidR="00F165E3" w:rsidRPr="00532BF3">
              <w:rPr>
                <w:rFonts w:asciiTheme="majorHAnsi" w:hAnsiTheme="majorHAnsi" w:cstheme="majorHAnsi"/>
                <w:bCs/>
                <w:color w:val="auto"/>
                <w:sz w:val="22"/>
              </w:rPr>
              <w:t>ANTIGIENICO</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p>
        </w:tc>
        <w:tc>
          <w:tcPr>
            <w:tcW w:w="4111"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Per alloggio antigienico si intende l’abitazione per la quale ricorra almeno una delle seguenti fattispecie:</w:t>
            </w:r>
          </w:p>
          <w:p w:rsidR="00F165E3" w:rsidRPr="00532BF3" w:rsidRDefault="00F165E3" w:rsidP="00AC26EF">
            <w:pPr>
              <w:numPr>
                <w:ilvl w:val="0"/>
                <w:numId w:val="20"/>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altezza media interna utile di tutti i locali inferiore a metri 2,50, ridotta a metri 2,20 per i vani accessori;</w:t>
            </w:r>
          </w:p>
          <w:p w:rsidR="00F165E3" w:rsidRPr="00532BF3" w:rsidRDefault="00F165E3" w:rsidP="00AC26EF">
            <w:pPr>
              <w:numPr>
                <w:ilvl w:val="0"/>
                <w:numId w:val="20"/>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presenza di stanza da bagno carente di almeno due degli impianti di cui all’articolo 7, ultimo comma, del D.M. 5 luglio 1975.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1</w:t>
            </w:r>
          </w:p>
          <w:p w:rsidR="00F165E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 xml:space="preserve">da almeno 1 anno alla data di pubblicazione del bando; </w:t>
            </w:r>
          </w:p>
          <w:p w:rsidR="00532BF3" w:rsidRPr="00AC26EF" w:rsidRDefault="00532BF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2</w:t>
            </w:r>
          </w:p>
          <w:p w:rsidR="00F165E3" w:rsidRPr="00AC26EF" w:rsidRDefault="00F165E3" w:rsidP="00AC26EF">
            <w:pPr>
              <w:autoSpaceDE w:val="0"/>
              <w:autoSpaceDN w:val="0"/>
              <w:adjustRightInd w:val="0"/>
              <w:spacing w:line="240" w:lineRule="auto"/>
              <w:jc w:val="both"/>
              <w:rPr>
                <w:rFonts w:asciiTheme="majorHAnsi" w:hAnsiTheme="majorHAnsi" w:cstheme="majorHAnsi"/>
                <w:b w:val="0"/>
                <w:sz w:val="22"/>
              </w:rPr>
            </w:pPr>
            <w:r w:rsidRPr="00AC26EF">
              <w:rPr>
                <w:rFonts w:asciiTheme="majorHAnsi" w:hAnsiTheme="majorHAnsi" w:cstheme="majorHAnsi"/>
                <w:b w:val="0"/>
                <w:color w:val="auto"/>
                <w:sz w:val="22"/>
              </w:rPr>
              <w:t>da almeno due anni alla data di pubblicazione del bando.</w:t>
            </w:r>
          </w:p>
        </w:tc>
      </w:tr>
    </w:tbl>
    <w:p w:rsidR="00F165E3" w:rsidRPr="00532BF3" w:rsidRDefault="00F165E3" w:rsidP="00532BF3">
      <w:pPr>
        <w:spacing w:before="120"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 xml:space="preserve">Allegare certificato dell'ASUR competente territorialmente, ovvero certificazione del tecnico comunale.                    </w:t>
      </w:r>
    </w:p>
    <w:p w:rsidR="00F165E3" w:rsidRDefault="00F165E3" w:rsidP="00AC26EF">
      <w:pPr>
        <w:spacing w:line="240" w:lineRule="auto"/>
        <w:jc w:val="both"/>
        <w:rPr>
          <w:rFonts w:asciiTheme="majorHAnsi" w:hAnsiTheme="majorHAnsi" w:cstheme="majorHAnsi"/>
          <w:b w:val="0"/>
          <w:sz w:val="22"/>
        </w:rPr>
      </w:pPr>
    </w:p>
    <w:p w:rsidR="00532BF3" w:rsidRPr="00AC26EF" w:rsidRDefault="00532BF3" w:rsidP="00AC26EF">
      <w:pPr>
        <w:spacing w:line="240" w:lineRule="auto"/>
        <w:jc w:val="both"/>
        <w:rPr>
          <w:rFonts w:asciiTheme="majorHAnsi" w:hAnsiTheme="majorHAnsi" w:cstheme="majorHAnsi"/>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082"/>
        <w:gridCol w:w="2693"/>
      </w:tblGrid>
      <w:tr w:rsidR="00F165E3" w:rsidRPr="00AC26EF" w:rsidTr="00532BF3">
        <w:tc>
          <w:tcPr>
            <w:tcW w:w="2972" w:type="dxa"/>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pStyle w:val="Paragrafoelenco"/>
              <w:numPr>
                <w:ilvl w:val="0"/>
                <w:numId w:val="20"/>
              </w:numPr>
              <w:tabs>
                <w:tab w:val="clear" w:pos="0"/>
              </w:tabs>
              <w:autoSpaceDE w:val="0"/>
              <w:autoSpaceDN w:val="0"/>
              <w:adjustRightInd w:val="0"/>
              <w:spacing w:line="240" w:lineRule="auto"/>
              <w:jc w:val="both"/>
              <w:rPr>
                <w:rFonts w:asciiTheme="majorHAnsi" w:eastAsia="Times New Roman" w:hAnsiTheme="majorHAnsi" w:cstheme="majorHAnsi"/>
                <w:bCs/>
                <w:color w:val="auto"/>
                <w:sz w:val="22"/>
                <w:lang w:eastAsia="it-IT"/>
              </w:rPr>
            </w:pPr>
            <w:r w:rsidRPr="00AC26EF">
              <w:rPr>
                <w:rFonts w:asciiTheme="majorHAnsi" w:hAnsiTheme="majorHAnsi" w:cstheme="majorHAnsi"/>
                <w:bCs/>
                <w:color w:val="auto"/>
                <w:sz w:val="22"/>
              </w:rPr>
              <w:t>ABITAZIONE IN UN</w:t>
            </w:r>
          </w:p>
          <w:p w:rsidR="00F165E3" w:rsidRPr="00AC26EF" w:rsidRDefault="00F165E3" w:rsidP="00AC26EF">
            <w:pPr>
              <w:autoSpaceDE w:val="0"/>
              <w:autoSpaceDN w:val="0"/>
              <w:adjustRightInd w:val="0"/>
              <w:spacing w:line="240" w:lineRule="auto"/>
              <w:ind w:left="360" w:hanging="360"/>
              <w:jc w:val="both"/>
              <w:rPr>
                <w:rFonts w:asciiTheme="majorHAnsi" w:hAnsiTheme="majorHAnsi" w:cstheme="majorHAnsi"/>
                <w:bCs/>
                <w:color w:val="auto"/>
                <w:sz w:val="22"/>
              </w:rPr>
            </w:pPr>
            <w:r w:rsidRPr="00AC26EF">
              <w:rPr>
                <w:rFonts w:asciiTheme="majorHAnsi" w:hAnsiTheme="majorHAnsi" w:cstheme="majorHAnsi"/>
                <w:bCs/>
                <w:color w:val="auto"/>
                <w:sz w:val="22"/>
              </w:rPr>
              <w:t>ALLOGGIO INADEGUATO</w:t>
            </w:r>
          </w:p>
          <w:p w:rsidR="00F165E3" w:rsidRPr="00AC26EF" w:rsidRDefault="00F165E3" w:rsidP="00AC26EF">
            <w:pPr>
              <w:autoSpaceDE w:val="0"/>
              <w:autoSpaceDN w:val="0"/>
              <w:adjustRightInd w:val="0"/>
              <w:spacing w:line="240" w:lineRule="auto"/>
              <w:jc w:val="both"/>
              <w:rPr>
                <w:rFonts w:asciiTheme="majorHAnsi" w:hAnsiTheme="majorHAnsi" w:cstheme="majorHAnsi"/>
                <w:b w:val="0"/>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Per abitazione adeguata alle esigenze del nucleo familiare si intende quella con superficie utile calpestabile non inferiore a:</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30</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una persona;</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45</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due persone;</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54</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tre persone;</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63</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quattro persone;</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80</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cinque persone;</w:t>
            </w:r>
          </w:p>
          <w:p w:rsidR="00F165E3" w:rsidRPr="00AC26EF" w:rsidRDefault="00F165E3" w:rsidP="00AC26EF">
            <w:pPr>
              <w:numPr>
                <w:ilvl w:val="0"/>
                <w:numId w:val="21"/>
              </w:num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mq 90</w:t>
            </w:r>
            <w:r w:rsidR="00AC26EF">
              <w:rPr>
                <w:rFonts w:asciiTheme="majorHAnsi" w:hAnsiTheme="majorHAnsi" w:cstheme="majorHAnsi"/>
                <w:b w:val="0"/>
                <w:color w:val="auto"/>
                <w:sz w:val="22"/>
              </w:rPr>
              <w:t>,</w:t>
            </w:r>
            <w:r w:rsidRPr="00AC26EF">
              <w:rPr>
                <w:rFonts w:asciiTheme="majorHAnsi" w:hAnsiTheme="majorHAnsi" w:cstheme="majorHAnsi"/>
                <w:b w:val="0"/>
                <w:color w:val="auto"/>
                <w:sz w:val="22"/>
              </w:rPr>
              <w:t xml:space="preserve"> per un nucleo familiare composto da sei o più persone</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1,5</w:t>
            </w:r>
          </w:p>
          <w:p w:rsidR="00532BF3" w:rsidRDefault="00AC26EF" w:rsidP="00AC26EF">
            <w:pPr>
              <w:autoSpaceDE w:val="0"/>
              <w:autoSpaceDN w:val="0"/>
              <w:adjustRightInd w:val="0"/>
              <w:spacing w:line="240" w:lineRule="auto"/>
              <w:jc w:val="both"/>
              <w:rPr>
                <w:rFonts w:asciiTheme="majorHAnsi" w:hAnsiTheme="majorHAnsi" w:cstheme="majorHAnsi"/>
                <w:b w:val="0"/>
                <w:color w:val="auto"/>
                <w:sz w:val="22"/>
              </w:rPr>
            </w:pPr>
            <w:r>
              <w:rPr>
                <w:rFonts w:asciiTheme="majorHAnsi" w:hAnsiTheme="majorHAnsi" w:cstheme="majorHAnsi"/>
                <w:b w:val="0"/>
                <w:color w:val="auto"/>
                <w:sz w:val="22"/>
              </w:rPr>
              <w:t xml:space="preserve">da </w:t>
            </w:r>
            <w:r w:rsidR="00F165E3" w:rsidRPr="00AC26EF">
              <w:rPr>
                <w:rFonts w:asciiTheme="majorHAnsi" w:hAnsiTheme="majorHAnsi" w:cstheme="majorHAnsi"/>
                <w:b w:val="0"/>
                <w:color w:val="auto"/>
                <w:sz w:val="22"/>
              </w:rPr>
              <w:t>almeno 1 anno alla data di pubblicazione del bando e fino a due anni;</w:t>
            </w:r>
          </w:p>
          <w:p w:rsidR="00532BF3" w:rsidRPr="00AC26EF" w:rsidRDefault="00532BF3" w:rsidP="00AC26EF">
            <w:pPr>
              <w:autoSpaceDE w:val="0"/>
              <w:autoSpaceDN w:val="0"/>
              <w:adjustRightInd w:val="0"/>
              <w:spacing w:line="240" w:lineRule="auto"/>
              <w:jc w:val="both"/>
              <w:rPr>
                <w:rFonts w:asciiTheme="majorHAnsi" w:hAnsiTheme="majorHAnsi" w:cstheme="majorHAnsi"/>
                <w:b w:val="0"/>
                <w:color w:val="auto"/>
                <w:sz w:val="22"/>
              </w:rPr>
            </w:pPr>
          </w:p>
          <w:p w:rsidR="00F165E3" w:rsidRPr="00AC26EF" w:rsidRDefault="00AC26EF" w:rsidP="00532BF3">
            <w:pPr>
              <w:autoSpaceDE w:val="0"/>
              <w:autoSpaceDN w:val="0"/>
              <w:adjustRightInd w:val="0"/>
              <w:spacing w:line="240" w:lineRule="auto"/>
              <w:jc w:val="center"/>
              <w:rPr>
                <w:rFonts w:asciiTheme="majorHAnsi" w:hAnsiTheme="majorHAnsi" w:cstheme="majorHAnsi"/>
                <w:bCs/>
                <w:color w:val="auto"/>
                <w:sz w:val="22"/>
              </w:rPr>
            </w:pPr>
            <w:r w:rsidRPr="00AC26EF">
              <w:rPr>
                <w:rFonts w:asciiTheme="majorHAnsi" w:hAnsiTheme="majorHAnsi" w:cstheme="majorHAnsi"/>
                <w:bCs/>
                <w:color w:val="auto"/>
                <w:sz w:val="22"/>
              </w:rPr>
              <w:t>P</w:t>
            </w:r>
            <w:r w:rsidR="00F165E3" w:rsidRPr="00AC26EF">
              <w:rPr>
                <w:rFonts w:asciiTheme="majorHAnsi" w:hAnsiTheme="majorHAnsi" w:cstheme="majorHAnsi"/>
                <w:bCs/>
                <w:color w:val="auto"/>
                <w:sz w:val="22"/>
              </w:rPr>
              <w:t>unti 2</w:t>
            </w:r>
          </w:p>
          <w:p w:rsidR="00F165E3" w:rsidRPr="00AC26EF"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da oltre due anni alla data di pubblicazione del bando.</w:t>
            </w:r>
          </w:p>
        </w:tc>
      </w:tr>
    </w:tbl>
    <w:p w:rsidR="00F165E3" w:rsidRPr="00AC26EF" w:rsidRDefault="00F165E3" w:rsidP="00AC26EF">
      <w:pPr>
        <w:spacing w:before="120" w:line="240" w:lineRule="auto"/>
        <w:jc w:val="both"/>
        <w:rPr>
          <w:rFonts w:asciiTheme="majorHAnsi" w:hAnsiTheme="majorHAnsi" w:cstheme="majorHAnsi"/>
          <w:b w:val="0"/>
          <w:color w:val="auto"/>
          <w:sz w:val="22"/>
        </w:rPr>
      </w:pPr>
      <w:r w:rsidRPr="00AC26EF">
        <w:rPr>
          <w:rFonts w:asciiTheme="majorHAnsi" w:hAnsiTheme="majorHAnsi" w:cstheme="majorHAnsi"/>
          <w:b w:val="0"/>
          <w:color w:val="auto"/>
          <w:sz w:val="22"/>
        </w:rPr>
        <w:t>Allegare planimetria catastale dell</w:t>
      </w:r>
      <w:r w:rsidR="00532BF3">
        <w:rPr>
          <w:rFonts w:asciiTheme="majorHAnsi" w:hAnsiTheme="majorHAnsi" w:cstheme="majorHAnsi"/>
          <w:b w:val="0"/>
          <w:color w:val="auto"/>
          <w:sz w:val="22"/>
        </w:rPr>
        <w:t xml:space="preserve">'unità immobiliare in scala, </w:t>
      </w:r>
      <w:r w:rsidRPr="00AC26EF">
        <w:rPr>
          <w:rFonts w:asciiTheme="majorHAnsi" w:hAnsiTheme="majorHAnsi" w:cstheme="majorHAnsi"/>
          <w:b w:val="0"/>
          <w:color w:val="auto"/>
          <w:sz w:val="22"/>
        </w:rPr>
        <w:t>ufficialmente rilasciata dai competenti Uffici, ovvero esito sopralluogo A</w:t>
      </w:r>
      <w:r w:rsidR="00532BF3">
        <w:rPr>
          <w:rFonts w:asciiTheme="majorHAnsi" w:hAnsiTheme="majorHAnsi" w:cstheme="majorHAnsi"/>
          <w:b w:val="0"/>
          <w:color w:val="auto"/>
          <w:sz w:val="22"/>
        </w:rPr>
        <w:t>SUR</w:t>
      </w:r>
      <w:r w:rsidRPr="00AC26EF">
        <w:rPr>
          <w:rFonts w:asciiTheme="majorHAnsi" w:hAnsiTheme="majorHAnsi" w:cstheme="majorHAnsi"/>
          <w:b w:val="0"/>
          <w:color w:val="auto"/>
          <w:sz w:val="22"/>
        </w:rPr>
        <w:t xml:space="preserve"> territorialmente competente o del tecnico comunale.           </w:t>
      </w:r>
    </w:p>
    <w:p w:rsidR="00AC26EF" w:rsidRDefault="00F165E3" w:rsidP="00AC26EF">
      <w:pPr>
        <w:spacing w:line="240" w:lineRule="auto"/>
        <w:jc w:val="both"/>
        <w:rPr>
          <w:rFonts w:asciiTheme="majorHAnsi" w:hAnsiTheme="majorHAnsi" w:cstheme="majorHAnsi"/>
          <w:b w:val="0"/>
          <w:sz w:val="22"/>
        </w:rPr>
      </w:pPr>
      <w:r w:rsidRPr="00AC26EF">
        <w:rPr>
          <w:rFonts w:asciiTheme="majorHAnsi" w:hAnsiTheme="majorHAnsi" w:cstheme="majorHAnsi"/>
          <w:b w:val="0"/>
          <w:sz w:val="22"/>
        </w:rPr>
        <w:t xml:space="preserve">                                    </w:t>
      </w:r>
    </w:p>
    <w:p w:rsidR="00F165E3" w:rsidRPr="00AC26EF" w:rsidRDefault="00F165E3" w:rsidP="00AC26EF">
      <w:pPr>
        <w:spacing w:line="240" w:lineRule="auto"/>
        <w:jc w:val="both"/>
        <w:rPr>
          <w:rFonts w:asciiTheme="majorHAnsi" w:hAnsiTheme="majorHAnsi" w:cstheme="majorHAnsi"/>
          <w:b w:val="0"/>
          <w:sz w:val="22"/>
        </w:rPr>
      </w:pPr>
      <w:r w:rsidRPr="00AC26EF">
        <w:rPr>
          <w:rFonts w:asciiTheme="majorHAnsi" w:hAnsiTheme="majorHAnsi" w:cstheme="majorHAnsi"/>
          <w:b w:val="0"/>
          <w:sz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2864"/>
      </w:tblGrid>
      <w:tr w:rsidR="00F165E3" w:rsidRPr="00AC26EF" w:rsidTr="00532BF3">
        <w:tc>
          <w:tcPr>
            <w:tcW w:w="2881" w:type="dxa"/>
            <w:tcBorders>
              <w:top w:val="single" w:sz="4" w:space="0" w:color="auto"/>
              <w:left w:val="single" w:sz="4" w:space="0" w:color="auto"/>
              <w:bottom w:val="single" w:sz="4" w:space="0" w:color="auto"/>
              <w:right w:val="single" w:sz="4" w:space="0" w:color="auto"/>
            </w:tcBorders>
            <w:hideMark/>
          </w:tcPr>
          <w:p w:rsidR="00532BF3" w:rsidRDefault="00532BF3" w:rsidP="00532BF3">
            <w:pPr>
              <w:autoSpaceDE w:val="0"/>
              <w:autoSpaceDN w:val="0"/>
              <w:adjustRightInd w:val="0"/>
              <w:spacing w:line="240" w:lineRule="auto"/>
              <w:ind w:left="596" w:hanging="596"/>
              <w:rPr>
                <w:rFonts w:asciiTheme="majorHAnsi" w:hAnsiTheme="majorHAnsi" w:cstheme="majorHAnsi"/>
                <w:bCs/>
                <w:color w:val="auto"/>
                <w:sz w:val="22"/>
              </w:rPr>
            </w:pPr>
            <w:r w:rsidRPr="00532BF3">
              <w:rPr>
                <w:rFonts w:asciiTheme="majorHAnsi" w:hAnsiTheme="majorHAnsi" w:cstheme="majorHAnsi"/>
                <w:bCs/>
                <w:color w:val="auto"/>
                <w:sz w:val="22"/>
              </w:rPr>
              <w:lastRenderedPageBreak/>
              <w:t xml:space="preserve">3BIS. </w:t>
            </w:r>
            <w:r w:rsidR="00F165E3" w:rsidRPr="00532BF3">
              <w:rPr>
                <w:rFonts w:asciiTheme="majorHAnsi" w:hAnsiTheme="majorHAnsi" w:cstheme="majorHAnsi"/>
                <w:bCs/>
                <w:color w:val="auto"/>
                <w:sz w:val="22"/>
              </w:rPr>
              <w:t>ABITAZIONE A TIT</w:t>
            </w:r>
            <w:r>
              <w:rPr>
                <w:rFonts w:asciiTheme="majorHAnsi" w:hAnsiTheme="majorHAnsi" w:cstheme="majorHAnsi"/>
                <w:bCs/>
                <w:color w:val="auto"/>
                <w:sz w:val="22"/>
              </w:rPr>
              <w:t>OLO LOCATIVO</w:t>
            </w:r>
          </w:p>
          <w:p w:rsidR="00F165E3" w:rsidRPr="00532BF3" w:rsidRDefault="00532BF3" w:rsidP="00532BF3">
            <w:pPr>
              <w:autoSpaceDE w:val="0"/>
              <w:autoSpaceDN w:val="0"/>
              <w:adjustRightInd w:val="0"/>
              <w:spacing w:line="240" w:lineRule="auto"/>
              <w:ind w:left="596" w:hanging="596"/>
              <w:rPr>
                <w:rFonts w:asciiTheme="majorHAnsi" w:hAnsiTheme="majorHAnsi" w:cstheme="majorHAnsi"/>
                <w:bCs/>
                <w:color w:val="auto"/>
                <w:sz w:val="22"/>
              </w:rPr>
            </w:pPr>
            <w:r>
              <w:rPr>
                <w:rFonts w:asciiTheme="majorHAnsi" w:hAnsiTheme="majorHAnsi" w:cstheme="majorHAnsi"/>
                <w:bCs/>
                <w:color w:val="auto"/>
                <w:sz w:val="22"/>
              </w:rPr>
              <w:t xml:space="preserve">          </w:t>
            </w:r>
            <w:r w:rsidR="00F165E3" w:rsidRPr="00532BF3">
              <w:rPr>
                <w:rFonts w:asciiTheme="majorHAnsi" w:hAnsiTheme="majorHAnsi" w:cstheme="majorHAnsi"/>
                <w:bCs/>
                <w:color w:val="auto"/>
                <w:sz w:val="22"/>
              </w:rPr>
              <w:t>IN ALLOGGIO NON ACCESSIBILE</w:t>
            </w:r>
          </w:p>
          <w:p w:rsidR="00F165E3" w:rsidRPr="00532BF3" w:rsidRDefault="00F165E3" w:rsidP="00AC26EF">
            <w:pPr>
              <w:autoSpaceDE w:val="0"/>
              <w:autoSpaceDN w:val="0"/>
              <w:adjustRightInd w:val="0"/>
              <w:spacing w:line="240" w:lineRule="auto"/>
              <w:jc w:val="both"/>
              <w:rPr>
                <w:rFonts w:asciiTheme="majorHAnsi" w:hAnsiTheme="majorHAnsi" w:cstheme="majorHAnsi"/>
                <w:b w:val="0"/>
                <w:bCs/>
                <w:color w:val="auto"/>
                <w:sz w:val="22"/>
              </w:rPr>
            </w:pPr>
          </w:p>
          <w:p w:rsidR="00F165E3" w:rsidRPr="00532BF3" w:rsidRDefault="00532BF3" w:rsidP="00AC26EF">
            <w:pPr>
              <w:autoSpaceDE w:val="0"/>
              <w:autoSpaceDN w:val="0"/>
              <w:adjustRightInd w:val="0"/>
              <w:spacing w:line="240" w:lineRule="auto"/>
              <w:jc w:val="both"/>
              <w:rPr>
                <w:rFonts w:asciiTheme="majorHAnsi" w:eastAsia="Times New Roman" w:hAnsiTheme="majorHAnsi" w:cstheme="majorHAnsi"/>
                <w:b w:val="0"/>
                <w:color w:val="auto"/>
                <w:sz w:val="22"/>
                <w:u w:val="single"/>
                <w:lang w:eastAsia="it-IT"/>
              </w:rPr>
            </w:pPr>
            <w:r>
              <w:rPr>
                <w:rFonts w:asciiTheme="majorHAnsi" w:hAnsiTheme="majorHAnsi" w:cstheme="majorHAnsi"/>
                <w:b w:val="0"/>
                <w:i/>
                <w:color w:val="auto"/>
                <w:sz w:val="22"/>
                <w:u w:val="single"/>
              </w:rPr>
              <w:t>N.B: t</w:t>
            </w:r>
            <w:r w:rsidRPr="0078346E">
              <w:rPr>
                <w:rFonts w:asciiTheme="majorHAnsi" w:hAnsiTheme="majorHAnsi" w:cstheme="majorHAnsi"/>
                <w:b w:val="0"/>
                <w:i/>
                <w:color w:val="auto"/>
                <w:sz w:val="22"/>
                <w:u w:val="single"/>
              </w:rPr>
              <w:t>ale condizione non è autocertificabile.</w:t>
            </w:r>
          </w:p>
        </w:tc>
        <w:tc>
          <w:tcPr>
            <w:tcW w:w="4173"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Alloggio in locazione non accessibile ai sensi della normativa vigente in materia di barriere architettoniche, occupato da portatore di handicap che necessita per cause non transitorie dell’ausilio della sedia a ruote. Tale condizione fisica deve essere comprovata mediante attestazione resa da strutture sanitarie pubbliche.</w:t>
            </w:r>
          </w:p>
        </w:tc>
        <w:tc>
          <w:tcPr>
            <w:tcW w:w="2864" w:type="dxa"/>
            <w:tcBorders>
              <w:top w:val="single" w:sz="4" w:space="0" w:color="auto"/>
              <w:left w:val="single" w:sz="4" w:space="0" w:color="auto"/>
              <w:bottom w:val="single" w:sz="4" w:space="0" w:color="auto"/>
              <w:right w:val="single" w:sz="4" w:space="0" w:color="auto"/>
            </w:tcBorders>
            <w:vAlign w:val="center"/>
            <w:hideMark/>
          </w:tcPr>
          <w:p w:rsidR="00F165E3" w:rsidRPr="00532BF3" w:rsidRDefault="00532BF3" w:rsidP="00532BF3">
            <w:pPr>
              <w:autoSpaceDE w:val="0"/>
              <w:autoSpaceDN w:val="0"/>
              <w:adjustRightInd w:val="0"/>
              <w:spacing w:line="240" w:lineRule="auto"/>
              <w:jc w:val="center"/>
              <w:rPr>
                <w:rFonts w:asciiTheme="majorHAnsi" w:hAnsiTheme="majorHAnsi" w:cstheme="majorHAnsi"/>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2</w:t>
            </w:r>
          </w:p>
        </w:tc>
      </w:tr>
    </w:tbl>
    <w:p w:rsidR="00F165E3" w:rsidRPr="00AC26EF" w:rsidRDefault="00F165E3" w:rsidP="00AC26EF">
      <w:pPr>
        <w:spacing w:line="240" w:lineRule="auto"/>
        <w:ind w:left="720"/>
        <w:jc w:val="both"/>
        <w:rPr>
          <w:rFonts w:asciiTheme="majorHAnsi" w:hAnsiTheme="majorHAnsi" w:cstheme="majorHAnsi"/>
          <w:b w:val="0"/>
          <w:sz w:val="22"/>
        </w:rPr>
      </w:pPr>
      <w:r w:rsidRPr="00AC26EF">
        <w:rPr>
          <w:rFonts w:asciiTheme="majorHAnsi" w:hAnsiTheme="majorHAnsi" w:cstheme="majorHAnsi"/>
          <w:b w:val="0"/>
          <w:sz w:val="22"/>
        </w:rPr>
        <w:t xml:space="preserve">     </w:t>
      </w:r>
    </w:p>
    <w:p w:rsidR="00F165E3" w:rsidRPr="00AC26EF" w:rsidRDefault="00F165E3" w:rsidP="00AC26EF">
      <w:pPr>
        <w:spacing w:line="240" w:lineRule="auto"/>
        <w:ind w:left="720"/>
        <w:jc w:val="both"/>
        <w:rPr>
          <w:rFonts w:asciiTheme="majorHAnsi" w:hAnsiTheme="majorHAnsi" w:cstheme="majorHAnsi"/>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173"/>
        <w:gridCol w:w="2864"/>
      </w:tblGrid>
      <w:tr w:rsidR="00532BF3" w:rsidRPr="00532BF3" w:rsidTr="00532BF3">
        <w:trPr>
          <w:trHeight w:val="567"/>
        </w:trPr>
        <w:tc>
          <w:tcPr>
            <w:tcW w:w="2881" w:type="dxa"/>
            <w:tcBorders>
              <w:top w:val="single" w:sz="4" w:space="0" w:color="auto"/>
              <w:left w:val="single" w:sz="4" w:space="0" w:color="auto"/>
              <w:bottom w:val="single" w:sz="4" w:space="0" w:color="auto"/>
              <w:right w:val="single" w:sz="4" w:space="0" w:color="auto"/>
            </w:tcBorders>
          </w:tcPr>
          <w:p w:rsidR="00F165E3" w:rsidRPr="00532BF3" w:rsidRDefault="00F165E3" w:rsidP="00532BF3">
            <w:pPr>
              <w:pStyle w:val="Paragrafoelenco"/>
              <w:numPr>
                <w:ilvl w:val="0"/>
                <w:numId w:val="20"/>
              </w:numPr>
              <w:tabs>
                <w:tab w:val="clear" w:pos="0"/>
              </w:tabs>
              <w:autoSpaceDE w:val="0"/>
              <w:autoSpaceDN w:val="0"/>
              <w:adjustRightInd w:val="0"/>
              <w:spacing w:line="240" w:lineRule="auto"/>
              <w:rPr>
                <w:rFonts w:asciiTheme="majorHAnsi" w:eastAsia="Times New Roman" w:hAnsiTheme="majorHAnsi" w:cstheme="majorHAnsi"/>
                <w:bCs/>
                <w:color w:val="auto"/>
                <w:sz w:val="22"/>
                <w:lang w:eastAsia="it-IT"/>
              </w:rPr>
            </w:pPr>
            <w:r w:rsidRPr="00532BF3">
              <w:rPr>
                <w:rFonts w:asciiTheme="majorHAnsi" w:hAnsiTheme="majorHAnsi" w:cstheme="majorHAnsi"/>
                <w:bCs/>
                <w:color w:val="auto"/>
                <w:sz w:val="22"/>
              </w:rPr>
              <w:t>SISTEMAZIONE IN</w:t>
            </w:r>
          </w:p>
          <w:p w:rsidR="00F165E3" w:rsidRPr="00BC6F58" w:rsidRDefault="00532BF3" w:rsidP="00BC6F58">
            <w:pPr>
              <w:autoSpaceDE w:val="0"/>
              <w:autoSpaceDN w:val="0"/>
              <w:adjustRightInd w:val="0"/>
              <w:spacing w:line="240" w:lineRule="auto"/>
              <w:ind w:left="360" w:hanging="360"/>
              <w:rPr>
                <w:rFonts w:asciiTheme="majorHAnsi" w:hAnsiTheme="majorHAnsi" w:cstheme="majorHAnsi"/>
                <w:bCs/>
                <w:color w:val="auto"/>
                <w:sz w:val="22"/>
              </w:rPr>
            </w:pPr>
            <w:r>
              <w:rPr>
                <w:rFonts w:asciiTheme="majorHAnsi" w:hAnsiTheme="majorHAnsi" w:cstheme="majorHAnsi"/>
                <w:bCs/>
                <w:color w:val="auto"/>
                <w:sz w:val="22"/>
              </w:rPr>
              <w:t xml:space="preserve">      </w:t>
            </w:r>
            <w:r w:rsidR="00F165E3" w:rsidRPr="00532BF3">
              <w:rPr>
                <w:rFonts w:asciiTheme="majorHAnsi" w:hAnsiTheme="majorHAnsi" w:cstheme="majorHAnsi"/>
                <w:bCs/>
                <w:color w:val="auto"/>
                <w:sz w:val="22"/>
              </w:rPr>
              <w:t>LOC</w:t>
            </w:r>
            <w:r w:rsidR="00BC6F58">
              <w:rPr>
                <w:rFonts w:asciiTheme="majorHAnsi" w:hAnsiTheme="majorHAnsi" w:cstheme="majorHAnsi"/>
                <w:bCs/>
                <w:color w:val="auto"/>
                <w:sz w:val="22"/>
              </w:rPr>
              <w:t>ALI PROCURATI A TITOLO PRECARIO</w:t>
            </w:r>
          </w:p>
        </w:tc>
        <w:tc>
          <w:tcPr>
            <w:tcW w:w="4173"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Alloggio a titolo precario procurato da organi preposti all’assistenza pubblica</w:t>
            </w:r>
          </w:p>
        </w:tc>
        <w:tc>
          <w:tcPr>
            <w:tcW w:w="2864" w:type="dxa"/>
            <w:tcBorders>
              <w:top w:val="single" w:sz="4" w:space="0" w:color="auto"/>
              <w:left w:val="single" w:sz="4" w:space="0" w:color="auto"/>
              <w:bottom w:val="single" w:sz="4" w:space="0" w:color="auto"/>
              <w:right w:val="single" w:sz="4" w:space="0" w:color="auto"/>
            </w:tcBorders>
            <w:vAlign w:val="center"/>
            <w:hideMark/>
          </w:tcPr>
          <w:p w:rsidR="00F165E3" w:rsidRPr="00532BF3" w:rsidRDefault="00F165E3" w:rsidP="00532BF3">
            <w:pPr>
              <w:autoSpaceDE w:val="0"/>
              <w:autoSpaceDN w:val="0"/>
              <w:adjustRightInd w:val="0"/>
              <w:spacing w:line="240" w:lineRule="auto"/>
              <w:jc w:val="center"/>
              <w:rPr>
                <w:rFonts w:asciiTheme="majorHAnsi" w:hAnsiTheme="majorHAnsi" w:cstheme="majorHAnsi"/>
                <w:color w:val="auto"/>
                <w:sz w:val="22"/>
              </w:rPr>
            </w:pPr>
            <w:r w:rsidRPr="00532BF3">
              <w:rPr>
                <w:rFonts w:asciiTheme="majorHAnsi" w:hAnsiTheme="majorHAnsi" w:cstheme="majorHAnsi"/>
                <w:bCs/>
                <w:color w:val="auto"/>
                <w:sz w:val="22"/>
              </w:rPr>
              <w:t>Punti 2</w:t>
            </w:r>
          </w:p>
        </w:tc>
      </w:tr>
    </w:tbl>
    <w:p w:rsidR="00F165E3" w:rsidRPr="00532BF3" w:rsidRDefault="00F165E3" w:rsidP="00532BF3">
      <w:pPr>
        <w:spacing w:before="120"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Allegare alla domanda copia del provvedimento dell'autorità di assistenza pubblica, ovvero autocertificarne i riferimenti per l’acquisizione d’ufficio.</w:t>
      </w:r>
    </w:p>
    <w:p w:rsidR="00F165E3" w:rsidRPr="00AC26EF" w:rsidRDefault="00F165E3" w:rsidP="00AC26EF">
      <w:pPr>
        <w:spacing w:line="240" w:lineRule="auto"/>
        <w:jc w:val="both"/>
        <w:rPr>
          <w:rFonts w:asciiTheme="majorHAnsi" w:hAnsiTheme="majorHAnsi" w:cstheme="majorHAnsi"/>
          <w:b w:val="0"/>
          <w:sz w:val="22"/>
        </w:rPr>
      </w:pPr>
    </w:p>
    <w:p w:rsidR="00F165E3" w:rsidRPr="00AC26EF" w:rsidRDefault="00F165E3" w:rsidP="00AC26EF">
      <w:pPr>
        <w:spacing w:line="240" w:lineRule="auto"/>
        <w:jc w:val="both"/>
        <w:rPr>
          <w:rFonts w:asciiTheme="majorHAnsi" w:hAnsiTheme="majorHAnsi" w:cstheme="majorHAnsi"/>
          <w:b w:val="0"/>
          <w:sz w:val="22"/>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082"/>
        <w:gridCol w:w="2649"/>
      </w:tblGrid>
      <w:tr w:rsidR="00F165E3" w:rsidRPr="00AC26EF" w:rsidTr="004A0E99">
        <w:tc>
          <w:tcPr>
            <w:tcW w:w="3227" w:type="dxa"/>
            <w:vMerge w:val="restart"/>
            <w:tcBorders>
              <w:top w:val="single" w:sz="4" w:space="0" w:color="auto"/>
              <w:left w:val="single" w:sz="4" w:space="0" w:color="auto"/>
              <w:bottom w:val="single" w:sz="4" w:space="0" w:color="auto"/>
              <w:right w:val="single" w:sz="4" w:space="0" w:color="auto"/>
            </w:tcBorders>
            <w:hideMark/>
          </w:tcPr>
          <w:p w:rsidR="00F165E3" w:rsidRPr="00532BF3" w:rsidRDefault="00F165E3" w:rsidP="00532BF3">
            <w:pPr>
              <w:pStyle w:val="Paragrafoelenco"/>
              <w:numPr>
                <w:ilvl w:val="0"/>
                <w:numId w:val="20"/>
              </w:numPr>
              <w:autoSpaceDE w:val="0"/>
              <w:autoSpaceDN w:val="0"/>
              <w:adjustRightInd w:val="0"/>
              <w:spacing w:line="240" w:lineRule="auto"/>
              <w:jc w:val="both"/>
              <w:rPr>
                <w:rFonts w:asciiTheme="majorHAnsi" w:eastAsia="Times New Roman" w:hAnsiTheme="majorHAnsi" w:cstheme="majorHAnsi"/>
                <w:bCs/>
                <w:color w:val="auto"/>
                <w:sz w:val="22"/>
                <w:lang w:eastAsia="it-IT"/>
              </w:rPr>
            </w:pPr>
            <w:r w:rsidRPr="00532BF3">
              <w:rPr>
                <w:rFonts w:asciiTheme="majorHAnsi" w:hAnsiTheme="majorHAnsi" w:cstheme="majorHAnsi"/>
                <w:bCs/>
                <w:color w:val="auto"/>
                <w:sz w:val="22"/>
              </w:rPr>
              <w:t>ALLOGGIO DA</w:t>
            </w:r>
          </w:p>
          <w:p w:rsidR="00F165E3" w:rsidRPr="00532BF3" w:rsidRDefault="00532BF3" w:rsidP="00AC26EF">
            <w:pPr>
              <w:autoSpaceDE w:val="0"/>
              <w:autoSpaceDN w:val="0"/>
              <w:adjustRightInd w:val="0"/>
              <w:spacing w:line="240" w:lineRule="auto"/>
              <w:jc w:val="both"/>
              <w:rPr>
                <w:rFonts w:asciiTheme="majorHAnsi" w:hAnsiTheme="majorHAnsi" w:cstheme="majorHAnsi"/>
                <w:bCs/>
                <w:color w:val="auto"/>
                <w:sz w:val="22"/>
              </w:rPr>
            </w:pPr>
            <w:r w:rsidRPr="00532BF3">
              <w:rPr>
                <w:rFonts w:asciiTheme="majorHAnsi" w:hAnsiTheme="majorHAnsi" w:cstheme="majorHAnsi"/>
                <w:bCs/>
                <w:color w:val="auto"/>
                <w:sz w:val="22"/>
              </w:rPr>
              <w:t xml:space="preserve">      </w:t>
            </w:r>
            <w:r w:rsidR="00F165E3" w:rsidRPr="00532BF3">
              <w:rPr>
                <w:rFonts w:asciiTheme="majorHAnsi" w:hAnsiTheme="majorHAnsi" w:cstheme="majorHAnsi"/>
                <w:bCs/>
                <w:color w:val="auto"/>
                <w:sz w:val="22"/>
              </w:rPr>
              <w:t xml:space="preserve">RILASCIARSI </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per uno dei motivi a fianco indicati:</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BC6F58" w:rsidRDefault="00BC6F58" w:rsidP="00BC6F58">
            <w:pPr>
              <w:autoSpaceDE w:val="0"/>
              <w:autoSpaceDN w:val="0"/>
              <w:adjustRightInd w:val="0"/>
              <w:spacing w:line="240" w:lineRule="auto"/>
              <w:jc w:val="center"/>
              <w:rPr>
                <w:rFonts w:asciiTheme="majorHAnsi" w:hAnsiTheme="majorHAnsi" w:cstheme="majorHAnsi"/>
                <w:color w:val="auto"/>
                <w:sz w:val="22"/>
              </w:rPr>
            </w:pPr>
            <w:r>
              <w:rPr>
                <w:rFonts w:asciiTheme="majorHAnsi" w:hAnsiTheme="majorHAnsi" w:cstheme="majorHAnsi"/>
                <w:bCs/>
                <w:color w:val="auto"/>
                <w:sz w:val="22"/>
              </w:rPr>
              <w:t>Motivo del rilascio</w:t>
            </w:r>
          </w:p>
        </w:tc>
        <w:tc>
          <w:tcPr>
            <w:tcW w:w="2649" w:type="dxa"/>
            <w:tcBorders>
              <w:top w:val="single" w:sz="4" w:space="0" w:color="auto"/>
              <w:left w:val="single" w:sz="4" w:space="0" w:color="auto"/>
              <w:bottom w:val="single" w:sz="4" w:space="0" w:color="auto"/>
              <w:right w:val="single" w:sz="4" w:space="0" w:color="auto"/>
            </w:tcBorders>
            <w:hideMark/>
          </w:tcPr>
          <w:p w:rsidR="00F165E3" w:rsidRPr="00BC6F58" w:rsidRDefault="00F165E3" w:rsidP="00BC6F58">
            <w:pPr>
              <w:autoSpaceDE w:val="0"/>
              <w:autoSpaceDN w:val="0"/>
              <w:adjustRightInd w:val="0"/>
              <w:spacing w:line="240" w:lineRule="auto"/>
              <w:jc w:val="center"/>
              <w:rPr>
                <w:rFonts w:asciiTheme="majorHAnsi" w:hAnsiTheme="majorHAnsi" w:cstheme="majorHAnsi"/>
                <w:color w:val="auto"/>
                <w:sz w:val="22"/>
              </w:rPr>
            </w:pPr>
            <w:r w:rsidRPr="00BC6F58">
              <w:rPr>
                <w:rFonts w:asciiTheme="majorHAnsi" w:hAnsiTheme="majorHAnsi" w:cstheme="majorHAnsi"/>
                <w:bCs/>
                <w:color w:val="auto"/>
                <w:sz w:val="22"/>
              </w:rPr>
              <w:t>P</w:t>
            </w:r>
            <w:r w:rsidR="00BC6F58">
              <w:rPr>
                <w:rFonts w:asciiTheme="majorHAnsi" w:hAnsiTheme="majorHAnsi" w:cstheme="majorHAnsi"/>
                <w:bCs/>
                <w:color w:val="auto"/>
                <w:sz w:val="22"/>
              </w:rPr>
              <w:t>unti</w:t>
            </w:r>
          </w:p>
        </w:tc>
      </w:tr>
      <w:tr w:rsidR="00F165E3" w:rsidRPr="00AC26EF" w:rsidTr="00532BF3">
        <w:tc>
          <w:tcPr>
            <w:tcW w:w="3227" w:type="dxa"/>
            <w:vMerge/>
            <w:tcBorders>
              <w:top w:val="single" w:sz="4" w:space="0" w:color="auto"/>
              <w:left w:val="single" w:sz="4" w:space="0" w:color="auto"/>
              <w:bottom w:val="single" w:sz="4" w:space="0" w:color="auto"/>
              <w:right w:val="single" w:sz="4" w:space="0" w:color="auto"/>
            </w:tcBorders>
            <w:vAlign w:val="center"/>
            <w:hideMark/>
          </w:tcPr>
          <w:p w:rsidR="00F165E3" w:rsidRPr="00532BF3" w:rsidRDefault="00F165E3" w:rsidP="00AC26EF">
            <w:pPr>
              <w:spacing w:line="240" w:lineRule="auto"/>
              <w:jc w:val="both"/>
              <w:rPr>
                <w:rFonts w:asciiTheme="majorHAnsi" w:hAnsiTheme="majorHAnsi" w:cstheme="majorHAnsi"/>
                <w:b w:val="0"/>
                <w:color w:val="auto"/>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numPr>
                <w:ilvl w:val="0"/>
                <w:numId w:val="22"/>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 xml:space="preserve">a seguito di Provvedimento esecutivo di rilascio, non intimato per inadempienza contrattuale fatti salvi i casi di morosità incolpevole </w:t>
            </w:r>
          </w:p>
        </w:tc>
        <w:tc>
          <w:tcPr>
            <w:tcW w:w="2649" w:type="dxa"/>
            <w:tcBorders>
              <w:top w:val="single" w:sz="4" w:space="0" w:color="auto"/>
              <w:left w:val="single" w:sz="4" w:space="0" w:color="auto"/>
              <w:bottom w:val="single" w:sz="4" w:space="0" w:color="auto"/>
              <w:right w:val="single" w:sz="4" w:space="0" w:color="auto"/>
            </w:tcBorders>
            <w:vAlign w:val="center"/>
            <w:hideMark/>
          </w:tcPr>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4</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rilascio entro 6 mesi dalla data di pubblicazione del bando</w:t>
            </w:r>
          </w:p>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3</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rilascio entro 1 anno dalla data di pubblicazione del bando</w:t>
            </w:r>
          </w:p>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2</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rilascio oltre un anno dalla data di pubblicazione del bando</w:t>
            </w:r>
          </w:p>
        </w:tc>
      </w:tr>
      <w:tr w:rsidR="00F165E3" w:rsidRPr="00AC26EF" w:rsidTr="00532BF3">
        <w:tc>
          <w:tcPr>
            <w:tcW w:w="3227" w:type="dxa"/>
            <w:vMerge/>
            <w:tcBorders>
              <w:top w:val="single" w:sz="4" w:space="0" w:color="auto"/>
              <w:left w:val="single" w:sz="4" w:space="0" w:color="auto"/>
              <w:bottom w:val="single" w:sz="4" w:space="0" w:color="auto"/>
              <w:right w:val="single" w:sz="4" w:space="0" w:color="auto"/>
            </w:tcBorders>
            <w:vAlign w:val="center"/>
            <w:hideMark/>
          </w:tcPr>
          <w:p w:rsidR="00F165E3" w:rsidRPr="00532BF3" w:rsidRDefault="00F165E3" w:rsidP="00AC26EF">
            <w:pPr>
              <w:spacing w:line="240" w:lineRule="auto"/>
              <w:jc w:val="both"/>
              <w:rPr>
                <w:rFonts w:asciiTheme="majorHAnsi" w:hAnsiTheme="majorHAnsi" w:cstheme="majorHAnsi"/>
                <w:b w:val="0"/>
                <w:color w:val="auto"/>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numPr>
                <w:ilvl w:val="0"/>
                <w:numId w:val="22"/>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 seguito di verbale esecutivo di conciliazione giudiziaria</w:t>
            </w:r>
          </w:p>
        </w:tc>
        <w:tc>
          <w:tcPr>
            <w:tcW w:w="2649" w:type="dxa"/>
            <w:tcBorders>
              <w:top w:val="single" w:sz="4" w:space="0" w:color="auto"/>
              <w:left w:val="single" w:sz="4" w:space="0" w:color="auto"/>
              <w:bottom w:val="single" w:sz="4" w:space="0" w:color="auto"/>
              <w:right w:val="single" w:sz="4" w:space="0" w:color="auto"/>
            </w:tcBorders>
            <w:vAlign w:val="center"/>
            <w:hideMark/>
          </w:tcPr>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4</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rilascio concordato entro 6 mesi dalla data di pubblicazione del bando</w:t>
            </w:r>
          </w:p>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3</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rilascio concordato entro 1 anno dalla data di pubblicazione del bando</w:t>
            </w:r>
          </w:p>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2</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highlight w:val="yellow"/>
              </w:rPr>
            </w:pPr>
            <w:r w:rsidRPr="00532BF3">
              <w:rPr>
                <w:rFonts w:asciiTheme="majorHAnsi" w:hAnsiTheme="majorHAnsi" w:cstheme="majorHAnsi"/>
                <w:b w:val="0"/>
                <w:color w:val="auto"/>
                <w:sz w:val="22"/>
              </w:rPr>
              <w:t>rilascio concordato oltre un anno dalla data di pubblicazione del bando</w:t>
            </w:r>
          </w:p>
        </w:tc>
      </w:tr>
      <w:tr w:rsidR="00F165E3" w:rsidRPr="00AC26EF" w:rsidTr="00532BF3">
        <w:tc>
          <w:tcPr>
            <w:tcW w:w="3227" w:type="dxa"/>
            <w:vMerge/>
            <w:tcBorders>
              <w:top w:val="single" w:sz="4" w:space="0" w:color="auto"/>
              <w:left w:val="single" w:sz="4" w:space="0" w:color="auto"/>
              <w:bottom w:val="single" w:sz="4" w:space="0" w:color="auto"/>
              <w:right w:val="single" w:sz="4" w:space="0" w:color="auto"/>
            </w:tcBorders>
            <w:vAlign w:val="center"/>
            <w:hideMark/>
          </w:tcPr>
          <w:p w:rsidR="00F165E3" w:rsidRPr="00532BF3" w:rsidRDefault="00F165E3" w:rsidP="00AC26EF">
            <w:pPr>
              <w:spacing w:line="240" w:lineRule="auto"/>
              <w:jc w:val="both"/>
              <w:rPr>
                <w:rFonts w:asciiTheme="majorHAnsi" w:hAnsiTheme="majorHAnsi" w:cstheme="majorHAnsi"/>
                <w:b w:val="0"/>
                <w:color w:val="auto"/>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numPr>
                <w:ilvl w:val="0"/>
                <w:numId w:val="22"/>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 seguito di Ordinanza di sgombero</w:t>
            </w:r>
          </w:p>
        </w:tc>
        <w:tc>
          <w:tcPr>
            <w:tcW w:w="2649" w:type="dxa"/>
            <w:tcBorders>
              <w:top w:val="single" w:sz="4" w:space="0" w:color="auto"/>
              <w:left w:val="single" w:sz="4" w:space="0" w:color="auto"/>
              <w:bottom w:val="single" w:sz="4" w:space="0" w:color="auto"/>
              <w:right w:val="single" w:sz="4" w:space="0" w:color="auto"/>
            </w:tcBorders>
            <w:vAlign w:val="center"/>
            <w:hideMark/>
          </w:tcPr>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Punti 4</w:t>
            </w:r>
          </w:p>
        </w:tc>
      </w:tr>
      <w:tr w:rsidR="00F165E3" w:rsidRPr="00AC26EF" w:rsidTr="00532BF3">
        <w:tc>
          <w:tcPr>
            <w:tcW w:w="3227" w:type="dxa"/>
            <w:vMerge/>
            <w:tcBorders>
              <w:top w:val="single" w:sz="4" w:space="0" w:color="auto"/>
              <w:left w:val="single" w:sz="4" w:space="0" w:color="auto"/>
              <w:bottom w:val="single" w:sz="4" w:space="0" w:color="auto"/>
              <w:right w:val="single" w:sz="4" w:space="0" w:color="auto"/>
            </w:tcBorders>
            <w:vAlign w:val="center"/>
            <w:hideMark/>
          </w:tcPr>
          <w:p w:rsidR="00F165E3" w:rsidRPr="00532BF3" w:rsidRDefault="00F165E3" w:rsidP="00AC26EF">
            <w:pPr>
              <w:spacing w:line="240" w:lineRule="auto"/>
              <w:jc w:val="both"/>
              <w:rPr>
                <w:rFonts w:asciiTheme="majorHAnsi" w:hAnsiTheme="majorHAnsi" w:cstheme="majorHAnsi"/>
                <w:b w:val="0"/>
                <w:color w:val="auto"/>
                <w:sz w:val="22"/>
              </w:rPr>
            </w:pPr>
          </w:p>
        </w:tc>
        <w:tc>
          <w:tcPr>
            <w:tcW w:w="4082" w:type="dxa"/>
            <w:tcBorders>
              <w:top w:val="single" w:sz="4" w:space="0" w:color="auto"/>
              <w:left w:val="single" w:sz="4" w:space="0" w:color="auto"/>
              <w:bottom w:val="single" w:sz="4" w:space="0" w:color="auto"/>
              <w:right w:val="single" w:sz="4" w:space="0" w:color="auto"/>
            </w:tcBorders>
            <w:hideMark/>
          </w:tcPr>
          <w:p w:rsidR="00F165E3" w:rsidRPr="00532BF3" w:rsidRDefault="00F165E3" w:rsidP="00AC26EF">
            <w:pPr>
              <w:numPr>
                <w:ilvl w:val="0"/>
                <w:numId w:val="22"/>
              </w:numPr>
              <w:autoSpaceDE w:val="0"/>
              <w:autoSpaceDN w:val="0"/>
              <w:adjustRightInd w:val="0"/>
              <w:spacing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 xml:space="preserve">a seguito di Sentenza di separazione tra coniugi e il richiedente sia la parte soccombente ai sensi dell’art.20 </w:t>
            </w:r>
            <w:proofErr w:type="spellStart"/>
            <w:r w:rsidRPr="00532BF3">
              <w:rPr>
                <w:rFonts w:asciiTheme="majorHAnsi" w:hAnsiTheme="majorHAnsi" w:cstheme="majorHAnsi"/>
                <w:b w:val="0"/>
                <w:color w:val="auto"/>
                <w:sz w:val="22"/>
              </w:rPr>
              <w:t>septies</w:t>
            </w:r>
            <w:proofErr w:type="spellEnd"/>
            <w:r w:rsidRPr="00532BF3">
              <w:rPr>
                <w:rFonts w:asciiTheme="majorHAnsi" w:hAnsiTheme="majorHAnsi" w:cstheme="majorHAnsi"/>
                <w:b w:val="0"/>
                <w:color w:val="auto"/>
                <w:sz w:val="22"/>
              </w:rPr>
              <w:t>, comma 2, della L.R. n.36/2005.</w:t>
            </w:r>
          </w:p>
        </w:tc>
        <w:tc>
          <w:tcPr>
            <w:tcW w:w="2649" w:type="dxa"/>
            <w:tcBorders>
              <w:top w:val="single" w:sz="4" w:space="0" w:color="auto"/>
              <w:left w:val="single" w:sz="4" w:space="0" w:color="auto"/>
              <w:bottom w:val="single" w:sz="4" w:space="0" w:color="auto"/>
              <w:right w:val="single" w:sz="4" w:space="0" w:color="auto"/>
            </w:tcBorders>
            <w:vAlign w:val="center"/>
          </w:tcPr>
          <w:p w:rsidR="00F165E3" w:rsidRPr="00532BF3" w:rsidRDefault="00532BF3" w:rsidP="00532BF3">
            <w:pPr>
              <w:autoSpaceDE w:val="0"/>
              <w:autoSpaceDN w:val="0"/>
              <w:adjustRightInd w:val="0"/>
              <w:spacing w:line="240" w:lineRule="auto"/>
              <w:jc w:val="center"/>
              <w:rPr>
                <w:rFonts w:asciiTheme="majorHAnsi" w:hAnsiTheme="majorHAnsi" w:cstheme="majorHAnsi"/>
                <w:bCs/>
                <w:color w:val="auto"/>
                <w:sz w:val="22"/>
              </w:rPr>
            </w:pPr>
            <w:r w:rsidRPr="00532BF3">
              <w:rPr>
                <w:rFonts w:asciiTheme="majorHAnsi" w:hAnsiTheme="majorHAnsi" w:cstheme="majorHAnsi"/>
                <w:bCs/>
                <w:color w:val="auto"/>
                <w:sz w:val="22"/>
              </w:rPr>
              <w:t>P</w:t>
            </w:r>
            <w:r w:rsidR="00F165E3" w:rsidRPr="00532BF3">
              <w:rPr>
                <w:rFonts w:asciiTheme="majorHAnsi" w:hAnsiTheme="majorHAnsi" w:cstheme="majorHAnsi"/>
                <w:bCs/>
                <w:color w:val="auto"/>
                <w:sz w:val="22"/>
              </w:rPr>
              <w:t>unti 4</w:t>
            </w:r>
          </w:p>
          <w:p w:rsidR="00F165E3" w:rsidRPr="00532BF3" w:rsidRDefault="00F165E3" w:rsidP="00AC26EF">
            <w:pPr>
              <w:autoSpaceDE w:val="0"/>
              <w:autoSpaceDN w:val="0"/>
              <w:adjustRightInd w:val="0"/>
              <w:spacing w:line="240" w:lineRule="auto"/>
              <w:jc w:val="both"/>
              <w:rPr>
                <w:rFonts w:asciiTheme="majorHAnsi" w:hAnsiTheme="majorHAnsi" w:cstheme="majorHAnsi"/>
                <w:b w:val="0"/>
                <w:color w:val="auto"/>
                <w:sz w:val="22"/>
              </w:rPr>
            </w:pPr>
          </w:p>
        </w:tc>
      </w:tr>
    </w:tbl>
    <w:p w:rsidR="00F165E3" w:rsidRPr="00532BF3" w:rsidRDefault="00F165E3" w:rsidP="00532BF3">
      <w:pPr>
        <w:spacing w:before="120" w:line="240" w:lineRule="auto"/>
        <w:jc w:val="both"/>
        <w:rPr>
          <w:rFonts w:asciiTheme="majorHAnsi" w:hAnsiTheme="majorHAnsi" w:cstheme="majorHAnsi"/>
          <w:b w:val="0"/>
          <w:color w:val="auto"/>
          <w:sz w:val="22"/>
        </w:rPr>
      </w:pPr>
      <w:r w:rsidRPr="00532BF3">
        <w:rPr>
          <w:rFonts w:asciiTheme="majorHAnsi" w:hAnsiTheme="majorHAnsi" w:cstheme="majorHAnsi"/>
          <w:b w:val="0"/>
          <w:color w:val="auto"/>
          <w:sz w:val="22"/>
        </w:rPr>
        <w:t>Allegare copia dei provvedimenti per i quali si invoca il riconoscimento del punteggio.</w:t>
      </w:r>
    </w:p>
    <w:p w:rsidR="00F165E3" w:rsidRPr="00AC26EF" w:rsidRDefault="00F165E3" w:rsidP="00AC26EF">
      <w:pPr>
        <w:spacing w:line="240" w:lineRule="auto"/>
        <w:jc w:val="both"/>
        <w:rPr>
          <w:rFonts w:asciiTheme="majorHAnsi" w:hAnsiTheme="majorHAnsi" w:cstheme="majorHAnsi"/>
          <w:b w:val="0"/>
          <w:sz w:val="22"/>
        </w:rPr>
      </w:pPr>
      <w:r w:rsidRPr="00532BF3">
        <w:rPr>
          <w:rFonts w:asciiTheme="majorHAnsi" w:hAnsiTheme="majorHAnsi" w:cstheme="majorHAnsi"/>
          <w:b w:val="0"/>
          <w:color w:val="auto"/>
          <w:sz w:val="22"/>
        </w:rPr>
        <w:t>Non sono cumulabili tra loro i punteggi di cui ai numeri 1), 2), 3) e 4) del presente articolo, lettera B).</w:t>
      </w:r>
      <w:r w:rsidRPr="00AC26EF">
        <w:rPr>
          <w:rFonts w:asciiTheme="majorHAnsi" w:hAnsiTheme="majorHAnsi" w:cstheme="majorHAnsi"/>
          <w:b w:val="0"/>
          <w:sz w:val="22"/>
        </w:rPr>
        <w:tab/>
      </w:r>
    </w:p>
    <w:p w:rsidR="001B22A6" w:rsidRDefault="001B22A6">
      <w:pPr>
        <w:spacing w:after="200"/>
        <w:rPr>
          <w:rFonts w:asciiTheme="majorHAnsi" w:hAnsiTheme="majorHAnsi" w:cstheme="majorHAnsi"/>
          <w:bCs/>
          <w:color w:val="auto"/>
          <w:sz w:val="24"/>
          <w:szCs w:val="24"/>
          <w:u w:val="single"/>
        </w:rPr>
      </w:pPr>
      <w:r>
        <w:rPr>
          <w:rFonts w:asciiTheme="majorHAnsi" w:hAnsiTheme="majorHAnsi" w:cstheme="majorHAnsi"/>
          <w:bCs/>
          <w:color w:val="auto"/>
          <w:sz w:val="24"/>
          <w:szCs w:val="24"/>
          <w:u w:val="single"/>
        </w:rPr>
        <w:br w:type="page"/>
      </w:r>
    </w:p>
    <w:p w:rsidR="001B22A6" w:rsidRDefault="001B22A6" w:rsidP="00987D6C">
      <w:pPr>
        <w:spacing w:line="100" w:lineRule="atLeast"/>
        <w:jc w:val="center"/>
        <w:rPr>
          <w:rFonts w:asciiTheme="majorHAnsi" w:hAnsiTheme="majorHAnsi" w:cstheme="majorHAnsi"/>
          <w:bCs/>
          <w:color w:val="auto"/>
          <w:sz w:val="24"/>
          <w:szCs w:val="24"/>
          <w:u w:val="single"/>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7</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PRIORIT</w:t>
      </w:r>
      <w:r w:rsidR="00987D6C" w:rsidRPr="00987D6C">
        <w:rPr>
          <w:rFonts w:asciiTheme="majorHAnsi" w:hAnsiTheme="majorHAnsi" w:cstheme="majorHAnsi"/>
          <w:bCs/>
          <w:caps/>
          <w:color w:val="auto"/>
          <w:sz w:val="24"/>
          <w:szCs w:val="24"/>
        </w:rPr>
        <w:t>à</w:t>
      </w:r>
    </w:p>
    <w:p w:rsidR="00F165E3" w:rsidRPr="00987D6C" w:rsidRDefault="00F165E3" w:rsidP="00987D6C">
      <w:pPr>
        <w:spacing w:line="100" w:lineRule="atLeast"/>
        <w:jc w:val="both"/>
        <w:rPr>
          <w:rFonts w:asciiTheme="majorHAnsi" w:hAnsiTheme="majorHAnsi" w:cstheme="majorHAnsi"/>
          <w:b w:val="0"/>
          <w:bCs/>
          <w:sz w:val="24"/>
          <w:szCs w:val="24"/>
        </w:rPr>
      </w:pPr>
      <w:r w:rsidRPr="00987D6C">
        <w:rPr>
          <w:rFonts w:asciiTheme="majorHAnsi" w:hAnsiTheme="majorHAnsi" w:cstheme="majorHAnsi"/>
          <w:b w:val="0"/>
          <w:bCs/>
          <w:sz w:val="24"/>
          <w:szCs w:val="24"/>
        </w:rPr>
        <w:t xml:space="preserve"> </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In caso di parità di punteggio viene data la precedenza nella collocazione in graduatoria e, nell'ordine, alle domande che abbiano conseguito punteggi per le seguenti condizioni:</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a) alloggio da rilasciarsi per i motivi di cui al precedente articolo 6, lettera B), n. 5;</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b) alloggio improprio;</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c) alloggio procurato a titolo precario;</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d) alloggio inadeguato al nucleo familiare;</w:t>
      </w: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e) presenza di portatori di handicap nel nucleo familiare;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f) presenza di minori nel nucleo familiare.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Se continua a permanere la parità di condizioni, viene da</w:t>
      </w:r>
      <w:r w:rsidR="00BC6F58" w:rsidRPr="00987D6C">
        <w:rPr>
          <w:rFonts w:asciiTheme="majorHAnsi" w:hAnsiTheme="majorHAnsi" w:cstheme="majorHAnsi"/>
          <w:b w:val="0"/>
          <w:bCs/>
          <w:color w:val="auto"/>
          <w:sz w:val="24"/>
          <w:szCs w:val="24"/>
        </w:rPr>
        <w:t xml:space="preserve">ta la precedenza alle famiglie </w:t>
      </w:r>
      <w:r w:rsidRPr="00987D6C">
        <w:rPr>
          <w:rFonts w:asciiTheme="majorHAnsi" w:hAnsiTheme="majorHAnsi" w:cstheme="majorHAnsi"/>
          <w:b w:val="0"/>
          <w:bCs/>
          <w:color w:val="auto"/>
          <w:sz w:val="24"/>
          <w:szCs w:val="24"/>
        </w:rPr>
        <w:t>con reddito ISEE più basso.</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In caso di ulteriore parità, si procede a sorteggio.</w:t>
      </w:r>
    </w:p>
    <w:p w:rsidR="00F165E3" w:rsidRPr="00987D6C" w:rsidRDefault="00F165E3"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8</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ISTRUTTORIA DELLE DOMANDE</w:t>
      </w:r>
    </w:p>
    <w:p w:rsidR="00BC6F58" w:rsidRPr="00987D6C" w:rsidRDefault="00BC6F58" w:rsidP="00987D6C">
      <w:pPr>
        <w:spacing w:line="100" w:lineRule="atLeast"/>
        <w:jc w:val="center"/>
        <w:rPr>
          <w:rFonts w:asciiTheme="majorHAnsi" w:hAnsiTheme="majorHAnsi" w:cstheme="majorHAnsi"/>
          <w:bCs/>
          <w:color w:val="auto"/>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L'istruttoria delle domande è volta alla formazione della graduatoria provvisoria di assegnazione, con la quale si verificano le condizioni di ammissibilità delle domande e si assegnano i punteggi sulla base del bando di concorso predisposto in base al presente Regolamento.</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Il Comune procede all'istruttoria delle domande pervenute verificandone la completezza e regolarità della compilazione oltre che l'esistenza della documentazione prevista.</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Nel caso in cui si valuti come necessaria una integrazione delle informazioni e/o documentazione prodotte, il preposto Ufficio inoltrerà apposita richiesta, con raccomandata A.R., o posta elettronica certificata pers</w:t>
      </w:r>
      <w:r w:rsidR="00987D6C">
        <w:rPr>
          <w:rFonts w:asciiTheme="majorHAnsi" w:hAnsiTheme="majorHAnsi" w:cstheme="majorHAnsi"/>
          <w:b w:val="0"/>
          <w:bCs/>
          <w:color w:val="auto"/>
          <w:sz w:val="24"/>
          <w:szCs w:val="24"/>
        </w:rPr>
        <w:t xml:space="preserve">onale ove indicata in domanda, </w:t>
      </w:r>
      <w:r w:rsidRPr="00987D6C">
        <w:rPr>
          <w:rFonts w:asciiTheme="majorHAnsi" w:hAnsiTheme="majorHAnsi" w:cstheme="majorHAnsi"/>
          <w:b w:val="0"/>
          <w:bCs/>
          <w:color w:val="auto"/>
          <w:sz w:val="24"/>
          <w:szCs w:val="24"/>
        </w:rPr>
        <w:t>agli interessati   fissando un termine perentorio di 15 giorni per la loro presentazione dalla data di ricevimento della comunicazione.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 mancata presentazione di quanto richiesto, comporterà l'esclusione della domanda dalla graduatoria per i requisiti previsti per l'accesso e la mancata attribuzione del pun</w:t>
      </w:r>
      <w:r w:rsidR="00BC6F58" w:rsidRPr="00987D6C">
        <w:rPr>
          <w:rFonts w:asciiTheme="majorHAnsi" w:hAnsiTheme="majorHAnsi" w:cstheme="majorHAnsi"/>
          <w:b w:val="0"/>
          <w:bCs/>
          <w:color w:val="auto"/>
          <w:sz w:val="24"/>
          <w:szCs w:val="24"/>
        </w:rPr>
        <w:t>teggio negli altri casi.</w:t>
      </w: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9</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GRADUATORIA PROVVISORIA E PARTECIPAZIONE AL PROCEDIMENTO</w:t>
      </w:r>
    </w:p>
    <w:p w:rsidR="00BC6F58" w:rsidRPr="00987D6C" w:rsidRDefault="00BC6F58" w:rsidP="00987D6C">
      <w:pPr>
        <w:spacing w:line="100" w:lineRule="atLeast"/>
        <w:jc w:val="center"/>
        <w:rPr>
          <w:rFonts w:asciiTheme="majorHAnsi" w:hAnsiTheme="majorHAnsi" w:cstheme="majorHAnsi"/>
          <w:bCs/>
          <w:color w:val="auto"/>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 graduatoria provvisoria è pubblicata mediante affissione all'Albo Pretorio Online comunale per 15 giorni consecutivi.</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Di essa si dà altresì notizia ai concorrenti mediante comunicazione scritta contenente l'indicazione del punteggio conseguito, dell</w:t>
      </w:r>
      <w:r w:rsidR="00417BA5">
        <w:rPr>
          <w:rFonts w:asciiTheme="majorHAnsi" w:hAnsiTheme="majorHAnsi" w:cstheme="majorHAnsi"/>
          <w:b w:val="0"/>
          <w:bCs/>
          <w:color w:val="auto"/>
          <w:sz w:val="24"/>
          <w:szCs w:val="24"/>
        </w:rPr>
        <w:t xml:space="preserve">a </w:t>
      </w:r>
      <w:r w:rsidRPr="00987D6C">
        <w:rPr>
          <w:rFonts w:asciiTheme="majorHAnsi" w:hAnsiTheme="majorHAnsi" w:cstheme="majorHAnsi"/>
          <w:b w:val="0"/>
          <w:bCs/>
          <w:color w:val="auto"/>
          <w:sz w:val="24"/>
          <w:szCs w:val="24"/>
        </w:rPr>
        <w:t xml:space="preserve">documentazione </w:t>
      </w:r>
      <w:r w:rsidR="00417BA5">
        <w:rPr>
          <w:rFonts w:asciiTheme="majorHAnsi" w:hAnsiTheme="majorHAnsi" w:cstheme="majorHAnsi"/>
          <w:b w:val="0"/>
          <w:bCs/>
          <w:color w:val="auto"/>
          <w:sz w:val="24"/>
          <w:szCs w:val="24"/>
        </w:rPr>
        <w:t xml:space="preserve">eventualmente </w:t>
      </w:r>
      <w:r w:rsidRPr="00987D6C">
        <w:rPr>
          <w:rFonts w:asciiTheme="majorHAnsi" w:hAnsiTheme="majorHAnsi" w:cstheme="majorHAnsi"/>
          <w:b w:val="0"/>
          <w:bCs/>
          <w:color w:val="auto"/>
          <w:sz w:val="24"/>
          <w:szCs w:val="24"/>
        </w:rPr>
        <w:t>mancante, d</w:t>
      </w:r>
      <w:r w:rsidR="00417BA5">
        <w:rPr>
          <w:rFonts w:asciiTheme="majorHAnsi" w:hAnsiTheme="majorHAnsi" w:cstheme="majorHAnsi"/>
          <w:b w:val="0"/>
          <w:bCs/>
          <w:color w:val="auto"/>
          <w:sz w:val="24"/>
          <w:szCs w:val="24"/>
        </w:rPr>
        <w:t>ei modi e dei termini perentori</w:t>
      </w:r>
      <w:r w:rsidRPr="00987D6C">
        <w:rPr>
          <w:rFonts w:asciiTheme="majorHAnsi" w:hAnsiTheme="majorHAnsi" w:cstheme="majorHAnsi"/>
          <w:b w:val="0"/>
          <w:bCs/>
          <w:color w:val="auto"/>
          <w:sz w:val="24"/>
          <w:szCs w:val="24"/>
        </w:rPr>
        <w:t xml:space="preserve"> per la presentazione di osservazioni</w:t>
      </w:r>
      <w:r w:rsidR="00417BA5">
        <w:rPr>
          <w:rFonts w:asciiTheme="majorHAnsi" w:hAnsiTheme="majorHAnsi" w:cstheme="majorHAnsi"/>
          <w:b w:val="0"/>
          <w:bCs/>
          <w:color w:val="auto"/>
          <w:sz w:val="24"/>
          <w:szCs w:val="24"/>
        </w:rPr>
        <w:t xml:space="preserve"> (pari a </w:t>
      </w:r>
      <w:r w:rsidR="00417BA5" w:rsidRPr="00987D6C">
        <w:rPr>
          <w:rFonts w:asciiTheme="majorHAnsi" w:hAnsiTheme="majorHAnsi" w:cstheme="majorHAnsi"/>
          <w:b w:val="0"/>
          <w:bCs/>
          <w:color w:val="auto"/>
          <w:sz w:val="24"/>
          <w:szCs w:val="24"/>
        </w:rPr>
        <w:t xml:space="preserve">15 giorni decorrenti dalla scadenza dell’ultimo giorno di pubblicazione della graduatoria medesima all’Albo Pretorio </w:t>
      </w:r>
      <w:r w:rsidR="00417BA5" w:rsidRPr="00987D6C">
        <w:rPr>
          <w:rFonts w:asciiTheme="majorHAnsi" w:hAnsiTheme="majorHAnsi" w:cstheme="majorHAnsi"/>
          <w:b w:val="0"/>
          <w:bCs/>
          <w:color w:val="auto"/>
          <w:sz w:val="24"/>
          <w:szCs w:val="24"/>
        </w:rPr>
        <w:lastRenderedPageBreak/>
        <w:t>Online</w:t>
      </w:r>
      <w:r w:rsidR="00417BA5">
        <w:rPr>
          <w:rFonts w:asciiTheme="majorHAnsi" w:hAnsiTheme="majorHAnsi" w:cstheme="majorHAnsi"/>
          <w:b w:val="0"/>
          <w:bCs/>
          <w:color w:val="auto"/>
          <w:sz w:val="24"/>
          <w:szCs w:val="24"/>
        </w:rPr>
        <w:t>)</w:t>
      </w:r>
      <w:r w:rsidR="00417BA5" w:rsidRPr="00987D6C">
        <w:rPr>
          <w:rFonts w:asciiTheme="majorHAnsi" w:hAnsiTheme="majorHAnsi" w:cstheme="majorHAnsi"/>
          <w:b w:val="0"/>
          <w:bCs/>
          <w:color w:val="auto"/>
          <w:sz w:val="24"/>
          <w:szCs w:val="24"/>
        </w:rPr>
        <w:t xml:space="preserve"> </w:t>
      </w:r>
      <w:r w:rsidR="00417BA5">
        <w:rPr>
          <w:rFonts w:asciiTheme="majorHAnsi" w:hAnsiTheme="majorHAnsi" w:cstheme="majorHAnsi"/>
          <w:b w:val="0"/>
          <w:bCs/>
          <w:color w:val="auto"/>
          <w:sz w:val="24"/>
          <w:szCs w:val="24"/>
        </w:rPr>
        <w:t xml:space="preserve">nonché </w:t>
      </w:r>
      <w:r w:rsidRPr="00987D6C">
        <w:rPr>
          <w:rFonts w:asciiTheme="majorHAnsi" w:hAnsiTheme="majorHAnsi" w:cstheme="majorHAnsi"/>
          <w:b w:val="0"/>
          <w:bCs/>
          <w:color w:val="auto"/>
          <w:sz w:val="24"/>
          <w:szCs w:val="24"/>
        </w:rPr>
        <w:t xml:space="preserve">di quant'altro ritenuto utile </w:t>
      </w:r>
      <w:r w:rsidR="00417BA5">
        <w:rPr>
          <w:rFonts w:asciiTheme="majorHAnsi" w:hAnsiTheme="majorHAnsi" w:cstheme="majorHAnsi"/>
          <w:b w:val="0"/>
          <w:bCs/>
          <w:color w:val="auto"/>
          <w:sz w:val="24"/>
          <w:szCs w:val="24"/>
        </w:rPr>
        <w:t xml:space="preserve">o necessario </w:t>
      </w:r>
      <w:r w:rsidRPr="00987D6C">
        <w:rPr>
          <w:rFonts w:asciiTheme="majorHAnsi" w:hAnsiTheme="majorHAnsi" w:cstheme="majorHAnsi"/>
          <w:b w:val="0"/>
          <w:bCs/>
          <w:color w:val="auto"/>
          <w:sz w:val="24"/>
          <w:szCs w:val="24"/>
        </w:rPr>
        <w:t>ai fini della compilazione della graduatoria definitiva.</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Non viene tenuto in ogni caso conto della documentazione che poteva essere presentata all'atto della domanda.</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Anche ai concorrenti non ammessi o esclusi dalla graduatoria provvisoria viene fornita specifica informativa per garantire la partecipazione al procedimento mediante presentazione di controdeduzioni, sempre nel predetto termine perentorio di 15 giorni</w:t>
      </w:r>
      <w:r w:rsidR="00417BA5" w:rsidRPr="00417BA5">
        <w:rPr>
          <w:rFonts w:asciiTheme="majorHAnsi" w:hAnsiTheme="majorHAnsi" w:cstheme="majorHAnsi"/>
          <w:b w:val="0"/>
          <w:bCs/>
          <w:color w:val="auto"/>
          <w:sz w:val="24"/>
          <w:szCs w:val="24"/>
        </w:rPr>
        <w:t xml:space="preserve"> </w:t>
      </w:r>
      <w:r w:rsidR="00417BA5" w:rsidRPr="00987D6C">
        <w:rPr>
          <w:rFonts w:asciiTheme="majorHAnsi" w:hAnsiTheme="majorHAnsi" w:cstheme="majorHAnsi"/>
          <w:b w:val="0"/>
          <w:bCs/>
          <w:color w:val="auto"/>
          <w:sz w:val="24"/>
          <w:szCs w:val="24"/>
        </w:rPr>
        <w:t xml:space="preserve">decorrenti dalla scadenza dell’ultimo giorno di pubblicazione della graduatoria </w:t>
      </w:r>
      <w:r w:rsidR="00417BA5">
        <w:rPr>
          <w:rFonts w:asciiTheme="majorHAnsi" w:hAnsiTheme="majorHAnsi" w:cstheme="majorHAnsi"/>
          <w:b w:val="0"/>
          <w:bCs/>
          <w:color w:val="auto"/>
          <w:sz w:val="24"/>
          <w:szCs w:val="24"/>
        </w:rPr>
        <w:t xml:space="preserve">provvisoria </w:t>
      </w:r>
      <w:r w:rsidR="00417BA5" w:rsidRPr="00987D6C">
        <w:rPr>
          <w:rFonts w:asciiTheme="majorHAnsi" w:hAnsiTheme="majorHAnsi" w:cstheme="majorHAnsi"/>
          <w:b w:val="0"/>
          <w:bCs/>
          <w:color w:val="auto"/>
          <w:sz w:val="24"/>
          <w:szCs w:val="24"/>
        </w:rPr>
        <w:t>all’Albo Pretorio Online</w:t>
      </w:r>
      <w:r w:rsidRPr="00987D6C">
        <w:rPr>
          <w:rFonts w:asciiTheme="majorHAnsi" w:hAnsiTheme="majorHAnsi" w:cstheme="majorHAnsi"/>
          <w:b w:val="0"/>
          <w:bCs/>
          <w:color w:val="auto"/>
          <w:sz w:val="24"/>
          <w:szCs w:val="24"/>
        </w:rPr>
        <w:t>.</w:t>
      </w:r>
    </w:p>
    <w:p w:rsidR="00BC6F58" w:rsidRPr="00987D6C" w:rsidRDefault="00BC6F58" w:rsidP="00987D6C">
      <w:pPr>
        <w:spacing w:line="100" w:lineRule="atLeast"/>
        <w:jc w:val="both"/>
        <w:rPr>
          <w:rFonts w:asciiTheme="majorHAnsi" w:hAnsiTheme="majorHAnsi" w:cstheme="majorHAnsi"/>
          <w:b w:val="0"/>
          <w:bCs/>
          <w:color w:val="auto"/>
          <w:sz w:val="24"/>
          <w:szCs w:val="24"/>
        </w:rPr>
      </w:pPr>
    </w:p>
    <w:p w:rsidR="00BC6F58" w:rsidRPr="00987D6C" w:rsidRDefault="00BC6F58" w:rsidP="00987D6C">
      <w:pPr>
        <w:spacing w:line="100" w:lineRule="atLeast"/>
        <w:jc w:val="both"/>
        <w:rPr>
          <w:rFonts w:asciiTheme="majorHAnsi" w:hAnsiTheme="majorHAnsi" w:cstheme="majorHAnsi"/>
          <w:b w:val="0"/>
          <w:bCs/>
          <w:color w:val="auto"/>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10</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GRADUATORIA DEFINITIVA</w:t>
      </w:r>
    </w:p>
    <w:p w:rsidR="00BC6F58" w:rsidRPr="00987D6C" w:rsidRDefault="00BC6F58" w:rsidP="00987D6C">
      <w:pPr>
        <w:spacing w:line="100" w:lineRule="atLeast"/>
        <w:jc w:val="center"/>
        <w:rPr>
          <w:rFonts w:asciiTheme="majorHAnsi" w:hAnsiTheme="majorHAnsi" w:cstheme="majorHAnsi"/>
          <w:bCs/>
          <w:color w:val="auto"/>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Esaminate le osservazioni e le controdeduzioni, acquisita l'eventuale nuova documentazione attestante il ricorrere delle condizioni di punteggio, la Commissione formula la graduatoria definitiva per l'assegnazione degli alloggi di ERP sovvenzionata, previo accoglimento o rigetto delle osservazioni eventualmente pervenute, rimettendo l’esito dei lavori al Servizio Comunale competente, ai fini dell’approvazione con </w:t>
      </w:r>
      <w:r w:rsidR="002E4389">
        <w:rPr>
          <w:rFonts w:asciiTheme="majorHAnsi" w:hAnsiTheme="majorHAnsi" w:cstheme="majorHAnsi"/>
          <w:b w:val="0"/>
          <w:bCs/>
          <w:color w:val="auto"/>
          <w:sz w:val="24"/>
          <w:szCs w:val="24"/>
        </w:rPr>
        <w:t xml:space="preserve">specifico </w:t>
      </w:r>
      <w:r w:rsidRPr="00987D6C">
        <w:rPr>
          <w:rFonts w:asciiTheme="majorHAnsi" w:hAnsiTheme="majorHAnsi" w:cstheme="majorHAnsi"/>
          <w:b w:val="0"/>
          <w:bCs/>
          <w:color w:val="auto"/>
          <w:sz w:val="24"/>
          <w:szCs w:val="24"/>
        </w:rPr>
        <w:t>provvedimento e successiva pubblicazione dello stesso all'Albo Pretorio Online del Comune per 15 giorni consecutivi.</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Della graduatoria definitiva si dà altresì notizia ai concorrenti mediante comunicazione scritta contenente l'indic</w:t>
      </w:r>
      <w:r w:rsidR="002E4389">
        <w:rPr>
          <w:rFonts w:asciiTheme="majorHAnsi" w:hAnsiTheme="majorHAnsi" w:cstheme="majorHAnsi"/>
          <w:b w:val="0"/>
          <w:bCs/>
          <w:color w:val="auto"/>
          <w:sz w:val="24"/>
          <w:szCs w:val="24"/>
        </w:rPr>
        <w:t>azione del punteggio conseguito nonché</w:t>
      </w:r>
      <w:r w:rsidRPr="00987D6C">
        <w:rPr>
          <w:rFonts w:asciiTheme="majorHAnsi" w:hAnsiTheme="majorHAnsi" w:cstheme="majorHAnsi"/>
          <w:b w:val="0"/>
          <w:bCs/>
          <w:color w:val="auto"/>
          <w:sz w:val="24"/>
          <w:szCs w:val="24"/>
        </w:rPr>
        <w:t xml:space="preserve"> </w:t>
      </w:r>
      <w:r w:rsidR="002E4389">
        <w:rPr>
          <w:rFonts w:asciiTheme="majorHAnsi" w:hAnsiTheme="majorHAnsi" w:cstheme="majorHAnsi"/>
          <w:b w:val="0"/>
          <w:bCs/>
          <w:color w:val="auto"/>
          <w:sz w:val="24"/>
          <w:szCs w:val="24"/>
        </w:rPr>
        <w:t>del</w:t>
      </w:r>
      <w:r w:rsidRPr="00987D6C">
        <w:rPr>
          <w:rFonts w:asciiTheme="majorHAnsi" w:hAnsiTheme="majorHAnsi" w:cstheme="majorHAnsi"/>
          <w:b w:val="0"/>
          <w:bCs/>
          <w:color w:val="auto"/>
          <w:sz w:val="24"/>
          <w:szCs w:val="24"/>
        </w:rPr>
        <w:t xml:space="preserve">le modalità e </w:t>
      </w:r>
      <w:r w:rsidR="002E4389">
        <w:rPr>
          <w:rFonts w:asciiTheme="majorHAnsi" w:hAnsiTheme="majorHAnsi" w:cstheme="majorHAnsi"/>
          <w:b w:val="0"/>
          <w:bCs/>
          <w:color w:val="auto"/>
          <w:sz w:val="24"/>
          <w:szCs w:val="24"/>
        </w:rPr>
        <w:t>dei termini per l’eventuale</w:t>
      </w:r>
      <w:r w:rsidRPr="00987D6C">
        <w:rPr>
          <w:rFonts w:asciiTheme="majorHAnsi" w:hAnsiTheme="majorHAnsi" w:cstheme="majorHAnsi"/>
          <w:b w:val="0"/>
          <w:bCs/>
          <w:color w:val="auto"/>
          <w:sz w:val="24"/>
          <w:szCs w:val="24"/>
        </w:rPr>
        <w:t xml:space="preserve"> ricorso in sede giurisdizionale.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Tale graduatoria definitiva ha validità per </w:t>
      </w:r>
      <w:r w:rsidRPr="00CB4DBF">
        <w:rPr>
          <w:rFonts w:asciiTheme="majorHAnsi" w:hAnsiTheme="majorHAnsi" w:cstheme="majorHAnsi"/>
          <w:b w:val="0"/>
          <w:bCs/>
          <w:color w:val="auto"/>
          <w:sz w:val="24"/>
          <w:szCs w:val="24"/>
        </w:rPr>
        <w:t xml:space="preserve">due </w:t>
      </w:r>
      <w:r w:rsidRPr="00987D6C">
        <w:rPr>
          <w:rFonts w:asciiTheme="majorHAnsi" w:hAnsiTheme="majorHAnsi" w:cstheme="majorHAnsi"/>
          <w:b w:val="0"/>
          <w:bCs/>
          <w:color w:val="auto"/>
          <w:sz w:val="24"/>
          <w:szCs w:val="24"/>
        </w:rPr>
        <w:t>anni</w:t>
      </w:r>
      <w:r w:rsidRPr="00987D6C">
        <w:rPr>
          <w:rFonts w:asciiTheme="majorHAnsi" w:hAnsiTheme="majorHAnsi" w:cstheme="majorHAnsi"/>
          <w:b w:val="0"/>
          <w:bCs/>
          <w:sz w:val="24"/>
          <w:szCs w:val="24"/>
        </w:rPr>
        <w:t xml:space="preserve"> </w:t>
      </w:r>
      <w:bookmarkStart w:id="0" w:name="_GoBack"/>
      <w:bookmarkEnd w:id="0"/>
      <w:r w:rsidRPr="00987D6C">
        <w:rPr>
          <w:rFonts w:asciiTheme="majorHAnsi" w:hAnsiTheme="majorHAnsi" w:cstheme="majorHAnsi"/>
          <w:b w:val="0"/>
          <w:bCs/>
          <w:color w:val="0070C0"/>
          <w:sz w:val="24"/>
          <w:szCs w:val="24"/>
        </w:rPr>
        <w:t xml:space="preserve"> </w:t>
      </w:r>
      <w:r w:rsidRPr="00987D6C">
        <w:rPr>
          <w:rFonts w:asciiTheme="majorHAnsi" w:hAnsiTheme="majorHAnsi" w:cstheme="majorHAnsi"/>
          <w:b w:val="0"/>
          <w:bCs/>
          <w:color w:val="auto"/>
          <w:sz w:val="24"/>
          <w:szCs w:val="24"/>
        </w:rPr>
        <w:t>dalla data di Pubblicazione all'Albo Pretorio Online comunale del provvedimento di approvazione.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Scaduto tale termine, la graduatoria decade automaticamente.</w:t>
      </w:r>
    </w:p>
    <w:p w:rsidR="00F165E3" w:rsidRPr="00987D6C" w:rsidRDefault="00F165E3"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11</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VERIFICA DEI REQUISITI E DEI PUNTEGGI PRIMA DELL'ASSEGNAZIONE</w:t>
      </w:r>
    </w:p>
    <w:p w:rsidR="00F165E3" w:rsidRPr="00987D6C" w:rsidRDefault="00F165E3"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Prima dell'assegnazione, in caso di alloggi a tal fine disponibili, il Comune accerta la permanenza in capo all'aspirante assegnatario e al suo nucleo familiare dei requisiti prescritti per l'assegnazione.</w:t>
      </w:r>
    </w:p>
    <w:p w:rsidR="00F165E3" w:rsidRPr="00987D6C" w:rsidRDefault="00EB7796"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Il mutamento delle condizioni soggettive ed oggettive dei concorrenti non influisce sulla collocazione in graduatoria, sempre che permangano i requisiti, ad eccezione della nuova situazione abitativa che determina la perdita del punteggio di cui all'articolo 6, </w:t>
      </w:r>
      <w:proofErr w:type="spellStart"/>
      <w:r w:rsidRPr="00987D6C">
        <w:rPr>
          <w:rFonts w:asciiTheme="majorHAnsi" w:hAnsiTheme="majorHAnsi" w:cstheme="majorHAnsi"/>
          <w:b w:val="0"/>
          <w:bCs/>
          <w:color w:val="auto"/>
          <w:sz w:val="24"/>
          <w:szCs w:val="24"/>
        </w:rPr>
        <w:t>lett</w:t>
      </w:r>
      <w:proofErr w:type="spellEnd"/>
      <w:r w:rsidRPr="00987D6C">
        <w:rPr>
          <w:rFonts w:asciiTheme="majorHAnsi" w:hAnsiTheme="majorHAnsi" w:cstheme="majorHAnsi"/>
          <w:b w:val="0"/>
          <w:bCs/>
          <w:color w:val="auto"/>
          <w:sz w:val="24"/>
          <w:szCs w:val="24"/>
        </w:rPr>
        <w:t xml:space="preserve">. B, </w:t>
      </w:r>
      <w:proofErr w:type="spellStart"/>
      <w:r w:rsidRPr="00987D6C">
        <w:rPr>
          <w:rFonts w:asciiTheme="majorHAnsi" w:hAnsiTheme="majorHAnsi" w:cstheme="majorHAnsi"/>
          <w:b w:val="0"/>
          <w:bCs/>
          <w:color w:val="auto"/>
          <w:sz w:val="24"/>
          <w:szCs w:val="24"/>
        </w:rPr>
        <w:t>nn</w:t>
      </w:r>
      <w:proofErr w:type="spellEnd"/>
      <w:r w:rsidRPr="00987D6C">
        <w:rPr>
          <w:rFonts w:asciiTheme="majorHAnsi" w:hAnsiTheme="majorHAnsi" w:cstheme="majorHAnsi"/>
          <w:b w:val="0"/>
          <w:bCs/>
          <w:color w:val="auto"/>
          <w:sz w:val="24"/>
          <w:szCs w:val="24"/>
        </w:rPr>
        <w:t>. 1 (alloggio improprio), 2 (alloggio antigienico), 3 (alloggio inadeguato) del presente Regolamento.</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 perdita dei requisiti ed il mutamento della condizione abitativa vengono contestati dal Comune con lettera raccomandata A.R. ovvero mediante posta elettronica certificata personale qualora nota; l'interessato entro 10 giorni dal ricevimento della medesima può proporre le proprie controdeduzioni. La documentazione viene quindi trasmessa alla Commissione che decide in via definitiva nei successivi 15 giorni, sempre nel rispetto dei criteri di priorità previsti dal presente Regolamento, rimettendo l’esito dei lavori al competente Servizio comunale.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Della decisione viene data</w:t>
      </w:r>
      <w:r w:rsidR="00BC6F58" w:rsidRPr="00987D6C">
        <w:rPr>
          <w:rFonts w:asciiTheme="majorHAnsi" w:hAnsiTheme="majorHAnsi" w:cstheme="majorHAnsi"/>
          <w:b w:val="0"/>
          <w:bCs/>
          <w:color w:val="auto"/>
          <w:sz w:val="24"/>
          <w:szCs w:val="24"/>
        </w:rPr>
        <w:t xml:space="preserve"> comunicazione all'interessato.</w:t>
      </w: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lastRenderedPageBreak/>
        <w:t>ARTICOLO 12</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SCELTA DELL'ALLOGGIO E ASSEGNAZIONE. RINUNCIA</w:t>
      </w:r>
    </w:p>
    <w:p w:rsidR="00BC6F58" w:rsidRPr="00987D6C" w:rsidRDefault="00BC6F58" w:rsidP="00987D6C">
      <w:pPr>
        <w:spacing w:line="100" w:lineRule="atLeast"/>
        <w:jc w:val="center"/>
        <w:rPr>
          <w:rFonts w:asciiTheme="majorHAnsi" w:hAnsiTheme="majorHAnsi" w:cstheme="majorHAnsi"/>
          <w:bCs/>
          <w:color w:val="auto"/>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In base alla disponibilità, gli aspiranti assegnatari vengono convocati dal Comune per la scelta dell'a</w:t>
      </w:r>
      <w:r w:rsidR="002E4389">
        <w:rPr>
          <w:rFonts w:asciiTheme="majorHAnsi" w:hAnsiTheme="majorHAnsi" w:cstheme="majorHAnsi"/>
          <w:b w:val="0"/>
          <w:bCs/>
          <w:color w:val="auto"/>
          <w:sz w:val="24"/>
          <w:szCs w:val="24"/>
        </w:rPr>
        <w:t>lloggio</w:t>
      </w:r>
      <w:r w:rsidRPr="00987D6C">
        <w:rPr>
          <w:rFonts w:asciiTheme="majorHAnsi" w:hAnsiTheme="majorHAnsi" w:cstheme="majorHAnsi"/>
          <w:b w:val="0"/>
          <w:bCs/>
          <w:color w:val="auto"/>
          <w:sz w:val="24"/>
          <w:szCs w:val="24"/>
        </w:rPr>
        <w:t xml:space="preserve"> che viene compiuta per iscritto dall'assegnatario o da persona da questi delegata. Durante le operazioni di scelta dell'alloggio, l'aspirante assegnatario ha facoltà di farsi accompagnare da un rappresentante delle organizzazioni sindacali. In caso di mancato esercizio della facoltà di scelta, l'alloggio viene individuato dal Comune tra quelli disponibili.</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L'assegnazione viene effettuata in base all'ordine stabilito dalla graduatoria e alle preferenze espresse, tenendo conto della dimensione degli alloggi, della composizione e della consistenza del nucleo familiare dell'assegnatario.</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L'alloggio assegnato deve essere occupato entro 30 giorni dalla stipula del contratto di locazi</w:t>
      </w:r>
      <w:r w:rsidR="002E4389">
        <w:rPr>
          <w:rFonts w:asciiTheme="majorHAnsi" w:hAnsiTheme="majorHAnsi" w:cstheme="majorHAnsi"/>
          <w:b w:val="0"/>
          <w:bCs/>
          <w:color w:val="auto"/>
          <w:sz w:val="24"/>
          <w:szCs w:val="24"/>
        </w:rPr>
        <w:t>one. A tal fine, il Comune invia</w:t>
      </w:r>
      <w:r w:rsidRPr="00987D6C">
        <w:rPr>
          <w:rFonts w:asciiTheme="majorHAnsi" w:hAnsiTheme="majorHAnsi" w:cstheme="majorHAnsi"/>
          <w:b w:val="0"/>
          <w:bCs/>
          <w:color w:val="auto"/>
          <w:sz w:val="24"/>
          <w:szCs w:val="24"/>
        </w:rPr>
        <w:t xml:space="preserve"> al Presidio territorialme</w:t>
      </w:r>
      <w:r w:rsidR="002E4389">
        <w:rPr>
          <w:rFonts w:asciiTheme="majorHAnsi" w:hAnsiTheme="majorHAnsi" w:cstheme="majorHAnsi"/>
          <w:b w:val="0"/>
          <w:bCs/>
          <w:color w:val="auto"/>
          <w:sz w:val="24"/>
          <w:szCs w:val="24"/>
        </w:rPr>
        <w:t>nte competente dell’ERAP Marche</w:t>
      </w:r>
      <w:r w:rsidRPr="00987D6C">
        <w:rPr>
          <w:rFonts w:asciiTheme="majorHAnsi" w:hAnsiTheme="majorHAnsi" w:cstheme="majorHAnsi"/>
          <w:b w:val="0"/>
          <w:bCs/>
          <w:color w:val="auto"/>
          <w:sz w:val="24"/>
          <w:szCs w:val="24"/>
        </w:rPr>
        <w:t xml:space="preserve"> il provvedimento di assegnazione entro 10 giorni dalla sua adozione. La mancata </w:t>
      </w:r>
      <w:r w:rsidR="002E4389">
        <w:rPr>
          <w:rFonts w:asciiTheme="majorHAnsi" w:hAnsiTheme="majorHAnsi" w:cstheme="majorHAnsi"/>
          <w:b w:val="0"/>
          <w:bCs/>
          <w:color w:val="auto"/>
          <w:sz w:val="24"/>
          <w:szCs w:val="24"/>
        </w:rPr>
        <w:t xml:space="preserve">ingiustificata </w:t>
      </w:r>
      <w:r w:rsidRPr="00987D6C">
        <w:rPr>
          <w:rFonts w:asciiTheme="majorHAnsi" w:hAnsiTheme="majorHAnsi" w:cstheme="majorHAnsi"/>
          <w:b w:val="0"/>
          <w:bCs/>
          <w:color w:val="auto"/>
          <w:sz w:val="24"/>
          <w:szCs w:val="24"/>
        </w:rPr>
        <w:t>presentazione alla stipula del contra</w:t>
      </w:r>
      <w:r w:rsidR="002E4389">
        <w:rPr>
          <w:rFonts w:asciiTheme="majorHAnsi" w:hAnsiTheme="majorHAnsi" w:cstheme="majorHAnsi"/>
          <w:b w:val="0"/>
          <w:bCs/>
          <w:color w:val="auto"/>
          <w:sz w:val="24"/>
          <w:szCs w:val="24"/>
        </w:rPr>
        <w:t>tto da parte dell'assegnatario</w:t>
      </w:r>
      <w:r w:rsidRPr="00987D6C">
        <w:rPr>
          <w:rFonts w:asciiTheme="majorHAnsi" w:hAnsiTheme="majorHAnsi" w:cstheme="majorHAnsi"/>
          <w:b w:val="0"/>
          <w:bCs/>
          <w:color w:val="auto"/>
          <w:sz w:val="24"/>
          <w:szCs w:val="24"/>
        </w:rPr>
        <w:t xml:space="preserve"> equivale a rinuncia.</w:t>
      </w:r>
    </w:p>
    <w:p w:rsidR="00F165E3" w:rsidRPr="00987D6C" w:rsidRDefault="002E4389" w:rsidP="005860A3">
      <w:pPr>
        <w:spacing w:line="100" w:lineRule="atLeast"/>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Per</w:t>
      </w:r>
      <w:r w:rsidR="00F165E3" w:rsidRPr="00987D6C">
        <w:rPr>
          <w:rFonts w:asciiTheme="majorHAnsi" w:hAnsiTheme="majorHAnsi" w:cstheme="majorHAnsi"/>
          <w:b w:val="0"/>
          <w:bCs/>
          <w:color w:val="auto"/>
          <w:sz w:val="24"/>
          <w:szCs w:val="24"/>
        </w:rPr>
        <w:t xml:space="preserve"> evitare fenomeni di sottoutilizzazione degli alloggi, l'assegnazione avviene senza superare le seguenti dimensioni d</w:t>
      </w:r>
      <w:r>
        <w:rPr>
          <w:rFonts w:asciiTheme="majorHAnsi" w:hAnsiTheme="majorHAnsi" w:cstheme="majorHAnsi"/>
          <w:b w:val="0"/>
          <w:bCs/>
          <w:color w:val="auto"/>
          <w:sz w:val="24"/>
          <w:szCs w:val="24"/>
        </w:rPr>
        <w:t>i</w:t>
      </w:r>
      <w:r w:rsidR="00F165E3" w:rsidRPr="00987D6C">
        <w:rPr>
          <w:rFonts w:asciiTheme="majorHAnsi" w:hAnsiTheme="majorHAnsi" w:cstheme="majorHAnsi"/>
          <w:b w:val="0"/>
          <w:bCs/>
          <w:color w:val="auto"/>
          <w:sz w:val="24"/>
          <w:szCs w:val="24"/>
        </w:rPr>
        <w:t xml:space="preserve"> superficie utile calpestabile degli alloggi, con una tolleranza del 5%:</w:t>
      </w:r>
    </w:p>
    <w:p w:rsidR="00F165E3" w:rsidRPr="00987D6C" w:rsidRDefault="00F165E3" w:rsidP="002E4389">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a) famiglie </w:t>
      </w:r>
      <w:proofErr w:type="spellStart"/>
      <w:r w:rsidRPr="00987D6C">
        <w:rPr>
          <w:rFonts w:asciiTheme="majorHAnsi" w:hAnsiTheme="majorHAnsi" w:cstheme="majorHAnsi"/>
          <w:b w:val="0"/>
          <w:bCs/>
          <w:color w:val="auto"/>
          <w:sz w:val="24"/>
          <w:szCs w:val="24"/>
        </w:rPr>
        <w:t>monopersonali</w:t>
      </w:r>
      <w:proofErr w:type="spellEnd"/>
      <w:r w:rsidRPr="00987D6C">
        <w:rPr>
          <w:rFonts w:asciiTheme="majorHAnsi" w:hAnsiTheme="majorHAnsi" w:cstheme="majorHAnsi"/>
          <w:b w:val="0"/>
          <w:bCs/>
          <w:color w:val="auto"/>
          <w:sz w:val="24"/>
          <w:szCs w:val="24"/>
        </w:rPr>
        <w:t>: mq 44;</w:t>
      </w:r>
    </w:p>
    <w:p w:rsidR="00F165E3" w:rsidRPr="00987D6C" w:rsidRDefault="00F165E3" w:rsidP="002E4389">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b) famiglie composte da due persone: mq 59;</w:t>
      </w:r>
    </w:p>
    <w:p w:rsidR="00F165E3" w:rsidRPr="00987D6C" w:rsidRDefault="00F165E3" w:rsidP="002E4389">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c) famiglie composte da tre persone: mq 68;</w:t>
      </w:r>
    </w:p>
    <w:p w:rsidR="00F165E3" w:rsidRPr="00987D6C" w:rsidRDefault="00F165E3" w:rsidP="002E4389">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d) famiglie composte da quattro persone: mq 77;</w:t>
      </w:r>
    </w:p>
    <w:p w:rsidR="00F165E3" w:rsidRPr="00987D6C" w:rsidRDefault="00F165E3" w:rsidP="002E4389">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e) famiglie composte da cinque persone: mq 94;</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f) </w:t>
      </w:r>
      <w:r w:rsidR="005860A3">
        <w:rPr>
          <w:rFonts w:asciiTheme="majorHAnsi" w:hAnsiTheme="majorHAnsi" w:cstheme="majorHAnsi"/>
          <w:b w:val="0"/>
          <w:bCs/>
          <w:color w:val="auto"/>
          <w:sz w:val="24"/>
          <w:szCs w:val="24"/>
        </w:rPr>
        <w:t xml:space="preserve"> </w:t>
      </w:r>
      <w:r w:rsidRPr="00987D6C">
        <w:rPr>
          <w:rFonts w:asciiTheme="majorHAnsi" w:hAnsiTheme="majorHAnsi" w:cstheme="majorHAnsi"/>
          <w:b w:val="0"/>
          <w:bCs/>
          <w:color w:val="auto"/>
          <w:sz w:val="24"/>
          <w:szCs w:val="24"/>
        </w:rPr>
        <w:t>famiglie composte da sei più persone: mq 105.</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In situazioni particolari, anche connesse alla conformazione dell'alloggio, con provvedimento motivato, il Comune può derogare a tali limiti. Se però il superamento del rapporto è pari o superiore a mq 14 l'assegnazione avviene a titolo provvisorio. In tal caso il Comune ed il Presidio dell'ERAP Marche territorialmente competente propongono all'assegnatario soluzion</w:t>
      </w:r>
      <w:r w:rsidR="00987D6C">
        <w:rPr>
          <w:rFonts w:asciiTheme="majorHAnsi" w:hAnsiTheme="majorHAnsi" w:cstheme="majorHAnsi"/>
          <w:b w:val="0"/>
          <w:bCs/>
          <w:color w:val="auto"/>
          <w:sz w:val="24"/>
          <w:szCs w:val="24"/>
        </w:rPr>
        <w:t>i alternative</w:t>
      </w:r>
      <w:r w:rsidRPr="00987D6C">
        <w:rPr>
          <w:rFonts w:asciiTheme="majorHAnsi" w:hAnsiTheme="majorHAnsi" w:cstheme="majorHAnsi"/>
          <w:b w:val="0"/>
          <w:bCs/>
          <w:color w:val="auto"/>
          <w:sz w:val="24"/>
          <w:szCs w:val="24"/>
        </w:rPr>
        <w:t xml:space="preserve"> entro il periodo dell'assegnazione provvisoria, ove possibile.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I limiti dimensionali </w:t>
      </w:r>
      <w:r w:rsidR="002E4389">
        <w:rPr>
          <w:rFonts w:asciiTheme="majorHAnsi" w:hAnsiTheme="majorHAnsi" w:cstheme="majorHAnsi"/>
          <w:b w:val="0"/>
          <w:bCs/>
          <w:color w:val="auto"/>
          <w:sz w:val="24"/>
          <w:szCs w:val="24"/>
        </w:rPr>
        <w:t>sopra indicati</w:t>
      </w:r>
      <w:r w:rsidRPr="00987D6C">
        <w:rPr>
          <w:rFonts w:asciiTheme="majorHAnsi" w:hAnsiTheme="majorHAnsi" w:cstheme="majorHAnsi"/>
          <w:b w:val="0"/>
          <w:bCs/>
          <w:color w:val="auto"/>
          <w:sz w:val="24"/>
          <w:szCs w:val="24"/>
        </w:rPr>
        <w:t xml:space="preserve"> possono essere sempre superati se nel nucleo familiare dell'assegnatario sia presente un portatore di handicap con difficoltà di deambulazione tale da richiedere l'uso continuato della sedia a ruote o di analoghi ausili. In tal caso occorre documentare tale condizione mediante attestazione dell'ASUR competente territorialmente.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I concorrenti convocati per l'assegnazione possono rinunciare agli alloggi proposti solo per gravi e documentati motivi da valutarsi </w:t>
      </w:r>
      <w:r w:rsidR="002E4389">
        <w:rPr>
          <w:rFonts w:asciiTheme="majorHAnsi" w:hAnsiTheme="majorHAnsi" w:cstheme="majorHAnsi"/>
          <w:b w:val="0"/>
          <w:bCs/>
          <w:color w:val="auto"/>
          <w:sz w:val="24"/>
          <w:szCs w:val="24"/>
        </w:rPr>
        <w:t>a cura</w:t>
      </w:r>
      <w:r w:rsidRPr="00987D6C">
        <w:rPr>
          <w:rFonts w:asciiTheme="majorHAnsi" w:hAnsiTheme="majorHAnsi" w:cstheme="majorHAnsi"/>
          <w:b w:val="0"/>
          <w:bCs/>
          <w:color w:val="auto"/>
          <w:sz w:val="24"/>
          <w:szCs w:val="24"/>
        </w:rPr>
        <w:t xml:space="preserve"> del Comune. La mancata ingiustificata presentazione a seguito di convocazione comunale, o la rinuncia non motivata comportano la perdita del diritto all'assegnazione.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Nelle ipotesi di perdita del diritto all'assegnazione descritte nel presente articolo, il Comune garantisce in ogni caso il</w:t>
      </w:r>
      <w:r w:rsidR="00987D6C">
        <w:rPr>
          <w:rFonts w:asciiTheme="majorHAnsi" w:hAnsiTheme="majorHAnsi" w:cstheme="majorHAnsi"/>
          <w:b w:val="0"/>
          <w:bCs/>
          <w:color w:val="auto"/>
          <w:sz w:val="24"/>
          <w:szCs w:val="24"/>
        </w:rPr>
        <w:t xml:space="preserve"> diritto al contraddittorio e, </w:t>
      </w:r>
      <w:r w:rsidR="00417BA5">
        <w:rPr>
          <w:rFonts w:asciiTheme="majorHAnsi" w:hAnsiTheme="majorHAnsi" w:cstheme="majorHAnsi"/>
          <w:b w:val="0"/>
          <w:bCs/>
          <w:color w:val="auto"/>
          <w:sz w:val="24"/>
          <w:szCs w:val="24"/>
        </w:rPr>
        <w:t xml:space="preserve">a </w:t>
      </w:r>
      <w:r w:rsidRPr="00987D6C">
        <w:rPr>
          <w:rFonts w:asciiTheme="majorHAnsi" w:hAnsiTheme="majorHAnsi" w:cstheme="majorHAnsi"/>
          <w:b w:val="0"/>
          <w:bCs/>
          <w:color w:val="auto"/>
          <w:sz w:val="24"/>
          <w:szCs w:val="24"/>
        </w:rPr>
        <w:t>tal fine, invita l'aspirante assegnatario a presentare osservazioni e controdeduzioni entro il termine, non inferiore a 10 giorni, assegnato dal Comune medesimo.</w:t>
      </w:r>
    </w:p>
    <w:p w:rsidR="00F165E3" w:rsidRPr="00987D6C" w:rsidRDefault="00F165E3"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13</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RISERVE DI ALLOGGI - GRADUATORIE SPECIALI</w:t>
      </w:r>
    </w:p>
    <w:p w:rsidR="00F165E3" w:rsidRPr="00987D6C" w:rsidRDefault="00F165E3"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Il Comune può riservare una quota annuale non superiore al 25 per cento degli alloggi disponibili da assegnare a categorie speciali per far fronte a situazioni di particolare criticità </w:t>
      </w:r>
      <w:r w:rsidRPr="00987D6C">
        <w:rPr>
          <w:rFonts w:asciiTheme="majorHAnsi" w:hAnsiTheme="majorHAnsi" w:cstheme="majorHAnsi"/>
          <w:b w:val="0"/>
          <w:bCs/>
          <w:color w:val="auto"/>
          <w:sz w:val="24"/>
          <w:szCs w:val="24"/>
        </w:rPr>
        <w:lastRenderedPageBreak/>
        <w:t xml:space="preserve">opportunamente documentate. La costituzione della riserva viene resa nota al pubblico mediante bando speciale di concorso, che può dar luogo anche ad una graduatoria “aperta”. </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La graduatoria viene compilata conformemente ai criteri stabiliti per le graduatorie ordinarie.</w:t>
      </w:r>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Ai fini dell'assegnazione di alloggi destinati, ai sensi dell'articolo 14 della L.R. 36/2005 e </w:t>
      </w:r>
      <w:proofErr w:type="spellStart"/>
      <w:r w:rsidRPr="00987D6C">
        <w:rPr>
          <w:rFonts w:asciiTheme="majorHAnsi" w:hAnsiTheme="majorHAnsi" w:cstheme="majorHAnsi"/>
          <w:b w:val="0"/>
          <w:bCs/>
          <w:color w:val="auto"/>
          <w:sz w:val="24"/>
          <w:szCs w:val="24"/>
        </w:rPr>
        <w:t>smi</w:t>
      </w:r>
      <w:proofErr w:type="spellEnd"/>
      <w:r w:rsidRPr="00987D6C">
        <w:rPr>
          <w:rFonts w:asciiTheme="majorHAnsi" w:hAnsiTheme="majorHAnsi" w:cstheme="majorHAnsi"/>
          <w:b w:val="0"/>
          <w:bCs/>
          <w:color w:val="auto"/>
          <w:sz w:val="24"/>
          <w:szCs w:val="24"/>
        </w:rPr>
        <w:t>, a specifiche categorie di cittadini per espresso vincolo di destinazione del finanziamento, si procede mediante indizione di bandi speciali riservati a tali categorie. Il Comune può altresì individuare gli assegnatari degli alloggi collocando d'ufficio, in graduatorie speciali, i concorrenti già presenti nella graduatoria generale di assegnazione che appartengono alle categorie sociali destinatarie degli alloggi.</w:t>
      </w:r>
    </w:p>
    <w:p w:rsidR="00F165E3" w:rsidRPr="00987D6C" w:rsidRDefault="00F165E3" w:rsidP="00987D6C">
      <w:pPr>
        <w:spacing w:line="100" w:lineRule="atLeast"/>
        <w:jc w:val="both"/>
        <w:rPr>
          <w:rFonts w:asciiTheme="majorHAnsi" w:hAnsiTheme="majorHAnsi" w:cstheme="majorHAnsi"/>
          <w:b w:val="0"/>
          <w:bCs/>
          <w:color w:val="auto"/>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14</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PARTECIPAZIONE E CONCERTAZIONE</w:t>
      </w:r>
    </w:p>
    <w:p w:rsidR="00F165E3" w:rsidRPr="00987D6C" w:rsidRDefault="00F165E3" w:rsidP="00987D6C">
      <w:pPr>
        <w:spacing w:line="100" w:lineRule="atLeast"/>
        <w:jc w:val="both"/>
        <w:rPr>
          <w:rFonts w:asciiTheme="majorHAnsi" w:hAnsiTheme="majorHAnsi" w:cstheme="majorHAnsi"/>
          <w:b w:val="0"/>
          <w:bCs/>
          <w:sz w:val="24"/>
          <w:szCs w:val="24"/>
        </w:rPr>
      </w:pPr>
    </w:p>
    <w:p w:rsidR="00F165E3" w:rsidRPr="00987D6C" w:rsidRDefault="00F165E3" w:rsidP="00417BA5">
      <w:pPr>
        <w:spacing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Il Comune, nell'esercizio delle funzioni previste dalla presente legge, assicura adeguate forme di partecipazione e concertazione con le organizzazioni sindacali degli inquilini maggiormente rappresentative a livello locale, con particolare riferimento ai seguenti atti:</w:t>
      </w:r>
    </w:p>
    <w:p w:rsidR="00F165E3" w:rsidRPr="00987D6C" w:rsidRDefault="00F165E3" w:rsidP="00417BA5">
      <w:pPr>
        <w:numPr>
          <w:ilvl w:val="0"/>
          <w:numId w:val="15"/>
        </w:numPr>
        <w:tabs>
          <w:tab w:val="clear" w:pos="360"/>
        </w:tabs>
        <w:suppressAutoHyphens/>
        <w:spacing w:line="100" w:lineRule="atLeast"/>
        <w:ind w:left="426" w:hanging="426"/>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regolamento comunale di cui all'articolo 20 </w:t>
      </w:r>
      <w:proofErr w:type="spellStart"/>
      <w:r w:rsidR="00EB7796" w:rsidRPr="00987D6C">
        <w:rPr>
          <w:rFonts w:asciiTheme="majorHAnsi" w:hAnsiTheme="majorHAnsi" w:cstheme="majorHAnsi"/>
          <w:b w:val="0"/>
          <w:bCs/>
          <w:color w:val="auto"/>
          <w:sz w:val="24"/>
          <w:szCs w:val="24"/>
        </w:rPr>
        <w:t>quinq</w:t>
      </w:r>
      <w:r w:rsidR="00EB7796">
        <w:rPr>
          <w:rFonts w:asciiTheme="majorHAnsi" w:hAnsiTheme="majorHAnsi" w:cstheme="majorHAnsi"/>
          <w:b w:val="0"/>
          <w:bCs/>
          <w:color w:val="auto"/>
          <w:sz w:val="24"/>
          <w:szCs w:val="24"/>
        </w:rPr>
        <w:t>u</w:t>
      </w:r>
      <w:r w:rsidR="00EB7796" w:rsidRPr="00987D6C">
        <w:rPr>
          <w:rFonts w:asciiTheme="majorHAnsi" w:hAnsiTheme="majorHAnsi" w:cstheme="majorHAnsi"/>
          <w:b w:val="0"/>
          <w:bCs/>
          <w:color w:val="auto"/>
          <w:sz w:val="24"/>
          <w:szCs w:val="24"/>
        </w:rPr>
        <w:t>ies</w:t>
      </w:r>
      <w:proofErr w:type="spellEnd"/>
      <w:r w:rsidRPr="00987D6C">
        <w:rPr>
          <w:rFonts w:asciiTheme="majorHAnsi" w:hAnsiTheme="majorHAnsi" w:cstheme="majorHAnsi"/>
          <w:b w:val="0"/>
          <w:bCs/>
          <w:color w:val="auto"/>
          <w:sz w:val="24"/>
          <w:szCs w:val="24"/>
        </w:rPr>
        <w:t xml:space="preserve">, comma 2, della L.R. 36/2005 e </w:t>
      </w:r>
      <w:proofErr w:type="spellStart"/>
      <w:r w:rsidRPr="00987D6C">
        <w:rPr>
          <w:rFonts w:asciiTheme="majorHAnsi" w:hAnsiTheme="majorHAnsi" w:cstheme="majorHAnsi"/>
          <w:b w:val="0"/>
          <w:bCs/>
          <w:color w:val="auto"/>
          <w:sz w:val="24"/>
          <w:szCs w:val="24"/>
        </w:rPr>
        <w:t>smi</w:t>
      </w:r>
      <w:proofErr w:type="spellEnd"/>
      <w:r w:rsidRPr="00987D6C">
        <w:rPr>
          <w:rFonts w:asciiTheme="majorHAnsi" w:hAnsiTheme="majorHAnsi" w:cstheme="majorHAnsi"/>
          <w:b w:val="0"/>
          <w:bCs/>
          <w:color w:val="auto"/>
          <w:sz w:val="24"/>
          <w:szCs w:val="24"/>
        </w:rPr>
        <w:t>;</w:t>
      </w:r>
    </w:p>
    <w:p w:rsidR="00F165E3" w:rsidRPr="00987D6C" w:rsidRDefault="00F165E3" w:rsidP="00417BA5">
      <w:pPr>
        <w:numPr>
          <w:ilvl w:val="0"/>
          <w:numId w:val="15"/>
        </w:numPr>
        <w:tabs>
          <w:tab w:val="clear" w:pos="360"/>
        </w:tabs>
        <w:suppressAutoHyphens/>
        <w:spacing w:line="100" w:lineRule="atLeast"/>
        <w:ind w:left="426" w:hanging="426"/>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definizione criteri per l'istituzione delle commissioni per la </w:t>
      </w:r>
      <w:r w:rsidR="00EB7796" w:rsidRPr="00987D6C">
        <w:rPr>
          <w:rFonts w:asciiTheme="majorHAnsi" w:hAnsiTheme="majorHAnsi" w:cstheme="majorHAnsi"/>
          <w:b w:val="0"/>
          <w:bCs/>
          <w:color w:val="auto"/>
          <w:sz w:val="24"/>
          <w:szCs w:val="24"/>
        </w:rPr>
        <w:t>formazione</w:t>
      </w:r>
      <w:r w:rsidRPr="00987D6C">
        <w:rPr>
          <w:rFonts w:asciiTheme="majorHAnsi" w:hAnsiTheme="majorHAnsi" w:cstheme="majorHAnsi"/>
          <w:b w:val="0"/>
          <w:bCs/>
          <w:color w:val="auto"/>
          <w:sz w:val="24"/>
          <w:szCs w:val="24"/>
        </w:rPr>
        <w:t xml:space="preserve"> delle graduatorie;</w:t>
      </w:r>
    </w:p>
    <w:p w:rsidR="00F165E3" w:rsidRPr="00987D6C" w:rsidRDefault="00F165E3" w:rsidP="00417BA5">
      <w:pPr>
        <w:numPr>
          <w:ilvl w:val="0"/>
          <w:numId w:val="15"/>
        </w:numPr>
        <w:tabs>
          <w:tab w:val="clear" w:pos="360"/>
        </w:tabs>
        <w:suppressAutoHyphens/>
        <w:spacing w:line="100" w:lineRule="atLeast"/>
        <w:ind w:left="426" w:hanging="426"/>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 xml:space="preserve">individuazione punteggi all'interno dei parametri previsti dall'Allegato A della L.R. 36/2005 e </w:t>
      </w:r>
      <w:proofErr w:type="spellStart"/>
      <w:r w:rsidRPr="00987D6C">
        <w:rPr>
          <w:rFonts w:asciiTheme="majorHAnsi" w:hAnsiTheme="majorHAnsi" w:cstheme="majorHAnsi"/>
          <w:b w:val="0"/>
          <w:bCs/>
          <w:color w:val="auto"/>
          <w:sz w:val="24"/>
          <w:szCs w:val="24"/>
        </w:rPr>
        <w:t>smi</w:t>
      </w:r>
      <w:proofErr w:type="spellEnd"/>
      <w:r w:rsidRPr="00987D6C">
        <w:rPr>
          <w:rFonts w:asciiTheme="majorHAnsi" w:hAnsiTheme="majorHAnsi" w:cstheme="majorHAnsi"/>
          <w:b w:val="0"/>
          <w:bCs/>
          <w:color w:val="auto"/>
          <w:sz w:val="24"/>
          <w:szCs w:val="24"/>
        </w:rPr>
        <w:t>;</w:t>
      </w:r>
    </w:p>
    <w:p w:rsidR="00F165E3" w:rsidRPr="00987D6C" w:rsidRDefault="00F165E3" w:rsidP="00987D6C">
      <w:pPr>
        <w:numPr>
          <w:ilvl w:val="0"/>
          <w:numId w:val="15"/>
        </w:numPr>
        <w:tabs>
          <w:tab w:val="clear" w:pos="360"/>
        </w:tabs>
        <w:suppressAutoHyphens/>
        <w:spacing w:after="60" w:line="100" w:lineRule="atLeast"/>
        <w:ind w:left="426" w:hanging="426"/>
        <w:jc w:val="both"/>
        <w:rPr>
          <w:rFonts w:asciiTheme="majorHAnsi" w:hAnsiTheme="majorHAnsi" w:cstheme="majorHAnsi"/>
          <w:b w:val="0"/>
          <w:bCs/>
          <w:color w:val="auto"/>
          <w:sz w:val="24"/>
          <w:szCs w:val="24"/>
        </w:rPr>
      </w:pPr>
      <w:r w:rsidRPr="00987D6C">
        <w:rPr>
          <w:rFonts w:asciiTheme="majorHAnsi" w:hAnsiTheme="majorHAnsi" w:cstheme="majorHAnsi"/>
          <w:b w:val="0"/>
          <w:bCs/>
          <w:color w:val="auto"/>
          <w:sz w:val="24"/>
          <w:szCs w:val="24"/>
        </w:rPr>
        <w:t>individuazione delle categorie sociali destinatarie delle riserve del 25 per cento degli alloggi disponibili.</w:t>
      </w:r>
    </w:p>
    <w:p w:rsidR="00BC6F58" w:rsidRPr="00987D6C" w:rsidRDefault="00BC6F58" w:rsidP="00987D6C">
      <w:pPr>
        <w:suppressAutoHyphens/>
        <w:spacing w:line="100" w:lineRule="atLeast"/>
        <w:jc w:val="both"/>
        <w:rPr>
          <w:rFonts w:asciiTheme="majorHAnsi" w:hAnsiTheme="majorHAnsi" w:cstheme="majorHAnsi"/>
          <w:b w:val="0"/>
          <w:bCs/>
          <w:sz w:val="24"/>
          <w:szCs w:val="24"/>
        </w:rPr>
      </w:pPr>
    </w:p>
    <w:p w:rsidR="00BC6F58" w:rsidRPr="00987D6C" w:rsidRDefault="00BC6F58" w:rsidP="00987D6C">
      <w:pPr>
        <w:suppressAutoHyphens/>
        <w:spacing w:line="100" w:lineRule="atLeast"/>
        <w:jc w:val="both"/>
        <w:rPr>
          <w:rFonts w:asciiTheme="majorHAnsi" w:hAnsiTheme="majorHAnsi" w:cstheme="majorHAnsi"/>
          <w:b w:val="0"/>
          <w:bCs/>
          <w:sz w:val="24"/>
          <w:szCs w:val="24"/>
        </w:rPr>
      </w:pPr>
    </w:p>
    <w:p w:rsidR="00F165E3" w:rsidRPr="00987D6C" w:rsidRDefault="00F165E3" w:rsidP="00987D6C">
      <w:pPr>
        <w:spacing w:line="100" w:lineRule="atLeast"/>
        <w:jc w:val="center"/>
        <w:rPr>
          <w:rFonts w:asciiTheme="majorHAnsi" w:hAnsiTheme="majorHAnsi" w:cstheme="majorHAnsi"/>
          <w:bCs/>
          <w:color w:val="auto"/>
          <w:sz w:val="24"/>
          <w:szCs w:val="24"/>
          <w:u w:val="single"/>
        </w:rPr>
      </w:pPr>
      <w:r w:rsidRPr="00987D6C">
        <w:rPr>
          <w:rFonts w:asciiTheme="majorHAnsi" w:hAnsiTheme="majorHAnsi" w:cstheme="majorHAnsi"/>
          <w:bCs/>
          <w:color w:val="auto"/>
          <w:sz w:val="24"/>
          <w:szCs w:val="24"/>
          <w:u w:val="single"/>
        </w:rPr>
        <w:t>ARTICOLO 15</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TRATTAMENTO DEI DATI</w:t>
      </w:r>
    </w:p>
    <w:p w:rsidR="00F165E3" w:rsidRPr="00987D6C" w:rsidRDefault="00F165E3" w:rsidP="00987D6C">
      <w:pPr>
        <w:spacing w:line="100" w:lineRule="atLeast"/>
        <w:jc w:val="both"/>
        <w:rPr>
          <w:rFonts w:asciiTheme="majorHAnsi" w:hAnsiTheme="majorHAnsi" w:cstheme="majorHAnsi"/>
          <w:b w:val="0"/>
          <w:bCs/>
          <w:sz w:val="24"/>
          <w:szCs w:val="24"/>
        </w:rPr>
      </w:pPr>
      <w:r w:rsidRPr="00987D6C">
        <w:rPr>
          <w:rFonts w:asciiTheme="majorHAnsi" w:hAnsiTheme="majorHAnsi" w:cstheme="majorHAnsi"/>
          <w:b w:val="0"/>
          <w:bCs/>
          <w:sz w:val="24"/>
          <w:szCs w:val="24"/>
        </w:rPr>
        <w:t xml:space="preserve"> </w:t>
      </w:r>
    </w:p>
    <w:p w:rsidR="00F165E3" w:rsidRPr="00987D6C" w:rsidRDefault="00F165E3" w:rsidP="00987D6C">
      <w:pPr>
        <w:spacing w:after="60" w:line="100" w:lineRule="atLeast"/>
        <w:jc w:val="both"/>
        <w:rPr>
          <w:rFonts w:asciiTheme="majorHAnsi" w:hAnsiTheme="majorHAnsi" w:cstheme="majorHAnsi"/>
          <w:b w:val="0"/>
          <w:color w:val="auto"/>
          <w:spacing w:val="3"/>
          <w:sz w:val="24"/>
          <w:szCs w:val="24"/>
          <w:shd w:val="clear" w:color="auto" w:fill="FFFFFF"/>
        </w:rPr>
      </w:pPr>
      <w:r w:rsidRPr="00987D6C">
        <w:rPr>
          <w:rFonts w:asciiTheme="majorHAnsi" w:hAnsiTheme="majorHAnsi" w:cstheme="majorHAnsi"/>
          <w:b w:val="0"/>
          <w:color w:val="auto"/>
          <w:spacing w:val="3"/>
          <w:sz w:val="24"/>
          <w:szCs w:val="24"/>
          <w:shd w:val="clear" w:color="auto" w:fill="FFFFFF"/>
        </w:rPr>
        <w:t xml:space="preserve">I dati personali forniti dagli interessati formeranno oggetto di trattamento nel rispetto del </w:t>
      </w:r>
      <w:proofErr w:type="spellStart"/>
      <w:r w:rsidRPr="00987D6C">
        <w:rPr>
          <w:rFonts w:asciiTheme="majorHAnsi" w:hAnsiTheme="majorHAnsi" w:cstheme="majorHAnsi"/>
          <w:b w:val="0"/>
          <w:color w:val="auto"/>
          <w:spacing w:val="3"/>
          <w:sz w:val="24"/>
          <w:szCs w:val="24"/>
          <w:shd w:val="clear" w:color="auto" w:fill="FFFFFF"/>
        </w:rPr>
        <w:t>D.Lgs.</w:t>
      </w:r>
      <w:proofErr w:type="spellEnd"/>
      <w:r w:rsidRPr="00987D6C">
        <w:rPr>
          <w:rFonts w:asciiTheme="majorHAnsi" w:hAnsiTheme="majorHAnsi" w:cstheme="majorHAnsi"/>
          <w:b w:val="0"/>
          <w:color w:val="auto"/>
          <w:spacing w:val="3"/>
          <w:sz w:val="24"/>
          <w:szCs w:val="24"/>
          <w:shd w:val="clear" w:color="auto" w:fill="FFFFFF"/>
        </w:rPr>
        <w:t xml:space="preserve"> 30/06/2003 n. 196 e </w:t>
      </w:r>
      <w:proofErr w:type="spellStart"/>
      <w:r w:rsidRPr="00987D6C">
        <w:rPr>
          <w:rFonts w:asciiTheme="majorHAnsi" w:hAnsiTheme="majorHAnsi" w:cstheme="majorHAnsi"/>
          <w:b w:val="0"/>
          <w:color w:val="auto"/>
          <w:spacing w:val="3"/>
          <w:sz w:val="24"/>
          <w:szCs w:val="24"/>
          <w:shd w:val="clear" w:color="auto" w:fill="FFFFFF"/>
        </w:rPr>
        <w:t>succ</w:t>
      </w:r>
      <w:proofErr w:type="spellEnd"/>
      <w:r w:rsidRPr="00987D6C">
        <w:rPr>
          <w:rFonts w:asciiTheme="majorHAnsi" w:hAnsiTheme="majorHAnsi" w:cstheme="majorHAnsi"/>
          <w:b w:val="0"/>
          <w:color w:val="auto"/>
          <w:spacing w:val="3"/>
          <w:sz w:val="24"/>
          <w:szCs w:val="24"/>
          <w:shd w:val="clear" w:color="auto" w:fill="FFFFFF"/>
        </w:rPr>
        <w:t xml:space="preserve">. </w:t>
      </w:r>
      <w:proofErr w:type="spellStart"/>
      <w:r w:rsidRPr="00987D6C">
        <w:rPr>
          <w:rFonts w:asciiTheme="majorHAnsi" w:hAnsiTheme="majorHAnsi" w:cstheme="majorHAnsi"/>
          <w:b w:val="0"/>
          <w:color w:val="auto"/>
          <w:spacing w:val="3"/>
          <w:sz w:val="24"/>
          <w:szCs w:val="24"/>
          <w:shd w:val="clear" w:color="auto" w:fill="FFFFFF"/>
        </w:rPr>
        <w:t>mod</w:t>
      </w:r>
      <w:proofErr w:type="spellEnd"/>
      <w:r w:rsidRPr="00987D6C">
        <w:rPr>
          <w:rFonts w:asciiTheme="majorHAnsi" w:hAnsiTheme="majorHAnsi" w:cstheme="majorHAnsi"/>
          <w:b w:val="0"/>
          <w:color w:val="auto"/>
          <w:spacing w:val="3"/>
          <w:sz w:val="24"/>
          <w:szCs w:val="24"/>
          <w:shd w:val="clear" w:color="auto" w:fill="FFFFFF"/>
        </w:rPr>
        <w:t>. e del Regolamento 27/04/2016 n. 2016/679/UE (</w:t>
      </w:r>
      <w:r w:rsidRPr="00417BA5">
        <w:rPr>
          <w:rFonts w:asciiTheme="majorHAnsi" w:hAnsiTheme="majorHAnsi" w:cstheme="majorHAnsi"/>
          <w:b w:val="0"/>
          <w:i/>
          <w:color w:val="auto"/>
          <w:spacing w:val="3"/>
          <w:sz w:val="24"/>
          <w:szCs w:val="24"/>
          <w:shd w:val="clear" w:color="auto" w:fill="FFFFFF"/>
        </w:rPr>
        <w:t xml:space="preserve">General Data </w:t>
      </w:r>
      <w:proofErr w:type="spellStart"/>
      <w:r w:rsidRPr="00417BA5">
        <w:rPr>
          <w:rFonts w:asciiTheme="majorHAnsi" w:hAnsiTheme="majorHAnsi" w:cstheme="majorHAnsi"/>
          <w:b w:val="0"/>
          <w:i/>
          <w:color w:val="auto"/>
          <w:spacing w:val="3"/>
          <w:sz w:val="24"/>
          <w:szCs w:val="24"/>
          <w:shd w:val="clear" w:color="auto" w:fill="FFFFFF"/>
        </w:rPr>
        <w:t>Protection</w:t>
      </w:r>
      <w:proofErr w:type="spellEnd"/>
      <w:r w:rsidRPr="00417BA5">
        <w:rPr>
          <w:rFonts w:asciiTheme="majorHAnsi" w:hAnsiTheme="majorHAnsi" w:cstheme="majorHAnsi"/>
          <w:b w:val="0"/>
          <w:i/>
          <w:color w:val="auto"/>
          <w:spacing w:val="3"/>
          <w:sz w:val="24"/>
          <w:szCs w:val="24"/>
          <w:shd w:val="clear" w:color="auto" w:fill="FFFFFF"/>
        </w:rPr>
        <w:t xml:space="preserve"> </w:t>
      </w:r>
      <w:proofErr w:type="spellStart"/>
      <w:r w:rsidRPr="00417BA5">
        <w:rPr>
          <w:rFonts w:asciiTheme="majorHAnsi" w:hAnsiTheme="majorHAnsi" w:cstheme="majorHAnsi"/>
          <w:b w:val="0"/>
          <w:i/>
          <w:color w:val="auto"/>
          <w:spacing w:val="3"/>
          <w:sz w:val="24"/>
          <w:szCs w:val="24"/>
          <w:shd w:val="clear" w:color="auto" w:fill="FFFFFF"/>
        </w:rPr>
        <w:t>Regulation</w:t>
      </w:r>
      <w:proofErr w:type="spellEnd"/>
      <w:r w:rsidRPr="00417BA5">
        <w:rPr>
          <w:rFonts w:asciiTheme="majorHAnsi" w:hAnsiTheme="majorHAnsi" w:cstheme="majorHAnsi"/>
          <w:b w:val="0"/>
          <w:i/>
          <w:color w:val="auto"/>
          <w:spacing w:val="3"/>
          <w:sz w:val="24"/>
          <w:szCs w:val="24"/>
          <w:shd w:val="clear" w:color="auto" w:fill="FFFFFF"/>
        </w:rPr>
        <w:t xml:space="preserve"> – GDPR</w:t>
      </w:r>
      <w:r w:rsidRPr="00987D6C">
        <w:rPr>
          <w:rFonts w:asciiTheme="majorHAnsi" w:hAnsiTheme="majorHAnsi" w:cstheme="majorHAnsi"/>
          <w:b w:val="0"/>
          <w:color w:val="auto"/>
          <w:spacing w:val="3"/>
          <w:sz w:val="24"/>
          <w:szCs w:val="24"/>
          <w:shd w:val="clear" w:color="auto" w:fill="FFFFFF"/>
        </w:rPr>
        <w:t>). Essi saranno utilizzati esclusivamente nell’ambito delle attività inerenti ai bandi di E.R.P. sovvenzionata e per le finalità di legge, con strumenti atti a garantirne la sicurezza e la riservatezza. I dati potranno essere trattati anche da Enti pubblici/Autorità/Uffic</w:t>
      </w:r>
      <w:r w:rsidR="00417BA5">
        <w:rPr>
          <w:rFonts w:asciiTheme="majorHAnsi" w:hAnsiTheme="majorHAnsi" w:cstheme="majorHAnsi"/>
          <w:b w:val="0"/>
          <w:color w:val="auto"/>
          <w:spacing w:val="3"/>
          <w:sz w:val="24"/>
          <w:szCs w:val="24"/>
          <w:shd w:val="clear" w:color="auto" w:fill="FFFFFF"/>
        </w:rPr>
        <w:t>i Finanziari coinvolti, ancorché</w:t>
      </w:r>
      <w:r w:rsidRPr="00987D6C">
        <w:rPr>
          <w:rFonts w:asciiTheme="majorHAnsi" w:hAnsiTheme="majorHAnsi" w:cstheme="majorHAnsi"/>
          <w:b w:val="0"/>
          <w:color w:val="auto"/>
          <w:spacing w:val="3"/>
          <w:sz w:val="24"/>
          <w:szCs w:val="24"/>
          <w:shd w:val="clear" w:color="auto" w:fill="FFFFFF"/>
        </w:rPr>
        <w:t xml:space="preserve"> in sede di esercizio dei poteri di controllo di c</w:t>
      </w:r>
      <w:r w:rsidR="00987D6C">
        <w:rPr>
          <w:rFonts w:asciiTheme="majorHAnsi" w:hAnsiTheme="majorHAnsi" w:cstheme="majorHAnsi"/>
          <w:b w:val="0"/>
          <w:color w:val="auto"/>
          <w:spacing w:val="3"/>
          <w:sz w:val="24"/>
          <w:szCs w:val="24"/>
          <w:shd w:val="clear" w:color="auto" w:fill="FFFFFF"/>
        </w:rPr>
        <w:t xml:space="preserve">ui al D.P.R. 445/2000 e </w:t>
      </w:r>
      <w:proofErr w:type="spellStart"/>
      <w:r w:rsidR="00987D6C">
        <w:rPr>
          <w:rFonts w:asciiTheme="majorHAnsi" w:hAnsiTheme="majorHAnsi" w:cstheme="majorHAnsi"/>
          <w:b w:val="0"/>
          <w:color w:val="auto"/>
          <w:spacing w:val="3"/>
          <w:sz w:val="24"/>
          <w:szCs w:val="24"/>
          <w:shd w:val="clear" w:color="auto" w:fill="FFFFFF"/>
        </w:rPr>
        <w:t>s.m.i.</w:t>
      </w:r>
      <w:proofErr w:type="spellEnd"/>
    </w:p>
    <w:p w:rsidR="00F165E3" w:rsidRPr="00987D6C" w:rsidRDefault="00F165E3" w:rsidP="00987D6C">
      <w:pPr>
        <w:spacing w:after="60" w:line="100" w:lineRule="atLeast"/>
        <w:jc w:val="both"/>
        <w:rPr>
          <w:rFonts w:asciiTheme="majorHAnsi" w:hAnsiTheme="majorHAnsi" w:cstheme="majorHAnsi"/>
          <w:b w:val="0"/>
          <w:bCs/>
          <w:color w:val="auto"/>
          <w:sz w:val="24"/>
          <w:szCs w:val="24"/>
        </w:rPr>
      </w:pPr>
      <w:r w:rsidRPr="00987D6C">
        <w:rPr>
          <w:rFonts w:asciiTheme="majorHAnsi" w:hAnsiTheme="majorHAnsi" w:cstheme="majorHAnsi"/>
          <w:b w:val="0"/>
          <w:color w:val="auto"/>
          <w:spacing w:val="3"/>
          <w:sz w:val="24"/>
          <w:szCs w:val="24"/>
          <w:shd w:val="clear" w:color="auto" w:fill="FFFFFF"/>
        </w:rPr>
        <w:t>In sede di presentazione della domanda di assegnazione, il richiedente dovrà essere portato a conoscenza della natura</w:t>
      </w:r>
      <w:r w:rsidR="00987D6C">
        <w:rPr>
          <w:rFonts w:asciiTheme="majorHAnsi" w:hAnsiTheme="majorHAnsi" w:cstheme="majorHAnsi"/>
          <w:b w:val="0"/>
          <w:color w:val="auto"/>
          <w:spacing w:val="3"/>
          <w:sz w:val="24"/>
          <w:szCs w:val="24"/>
          <w:shd w:val="clear" w:color="auto" w:fill="FFFFFF"/>
        </w:rPr>
        <w:t xml:space="preserve"> del conferimento e</w:t>
      </w:r>
      <w:r w:rsidRPr="00987D6C">
        <w:rPr>
          <w:rFonts w:asciiTheme="majorHAnsi" w:hAnsiTheme="majorHAnsi" w:cstheme="majorHAnsi"/>
          <w:b w:val="0"/>
          <w:color w:val="auto"/>
          <w:spacing w:val="3"/>
          <w:sz w:val="24"/>
          <w:szCs w:val="24"/>
          <w:shd w:val="clear" w:color="auto" w:fill="FFFFFF"/>
        </w:rPr>
        <w:t xml:space="preserve"> di ogni altra informazione prescritta dalle suddette normative.</w:t>
      </w:r>
    </w:p>
    <w:p w:rsidR="00F165E3" w:rsidRPr="00987D6C" w:rsidRDefault="00F165E3"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BC6F58" w:rsidRPr="00987D6C" w:rsidRDefault="00BC6F58" w:rsidP="00987D6C">
      <w:pPr>
        <w:spacing w:line="100" w:lineRule="atLeast"/>
        <w:jc w:val="both"/>
        <w:rPr>
          <w:rFonts w:asciiTheme="majorHAnsi" w:hAnsiTheme="majorHAnsi" w:cstheme="majorHAnsi"/>
          <w:b w:val="0"/>
          <w:bCs/>
          <w:sz w:val="24"/>
          <w:szCs w:val="24"/>
        </w:rPr>
      </w:pPr>
    </w:p>
    <w:p w:rsidR="00F165E3" w:rsidRPr="002E4389" w:rsidRDefault="00F165E3" w:rsidP="00987D6C">
      <w:pPr>
        <w:spacing w:line="100" w:lineRule="atLeast"/>
        <w:jc w:val="center"/>
        <w:rPr>
          <w:rFonts w:asciiTheme="majorHAnsi" w:hAnsiTheme="majorHAnsi" w:cstheme="majorHAnsi"/>
          <w:bCs/>
          <w:color w:val="auto"/>
          <w:sz w:val="24"/>
          <w:szCs w:val="24"/>
          <w:u w:val="single"/>
        </w:rPr>
      </w:pPr>
      <w:r w:rsidRPr="002E4389">
        <w:rPr>
          <w:rFonts w:asciiTheme="majorHAnsi" w:hAnsiTheme="majorHAnsi" w:cstheme="majorHAnsi"/>
          <w:bCs/>
          <w:color w:val="auto"/>
          <w:sz w:val="24"/>
          <w:szCs w:val="24"/>
          <w:u w:val="single"/>
        </w:rPr>
        <w:t>ARTICOLO 16</w:t>
      </w:r>
    </w:p>
    <w:p w:rsidR="00F165E3" w:rsidRPr="00987D6C" w:rsidRDefault="00F165E3" w:rsidP="00987D6C">
      <w:pPr>
        <w:spacing w:line="100" w:lineRule="atLeast"/>
        <w:jc w:val="center"/>
        <w:rPr>
          <w:rFonts w:asciiTheme="majorHAnsi" w:hAnsiTheme="majorHAnsi" w:cstheme="majorHAnsi"/>
          <w:bCs/>
          <w:color w:val="auto"/>
          <w:sz w:val="24"/>
          <w:szCs w:val="24"/>
        </w:rPr>
      </w:pPr>
      <w:r w:rsidRPr="00987D6C">
        <w:rPr>
          <w:rFonts w:asciiTheme="majorHAnsi" w:hAnsiTheme="majorHAnsi" w:cstheme="majorHAnsi"/>
          <w:bCs/>
          <w:color w:val="auto"/>
          <w:sz w:val="24"/>
          <w:szCs w:val="24"/>
        </w:rPr>
        <w:t>NORME DI RINVIO</w:t>
      </w:r>
    </w:p>
    <w:p w:rsidR="00F165E3" w:rsidRPr="00987D6C" w:rsidRDefault="00F165E3" w:rsidP="00987D6C">
      <w:pPr>
        <w:spacing w:line="100" w:lineRule="atLeast"/>
        <w:jc w:val="both"/>
        <w:rPr>
          <w:rFonts w:asciiTheme="majorHAnsi" w:hAnsiTheme="majorHAnsi" w:cstheme="majorHAnsi"/>
          <w:b w:val="0"/>
          <w:bCs/>
          <w:sz w:val="24"/>
          <w:szCs w:val="24"/>
        </w:rPr>
      </w:pPr>
    </w:p>
    <w:p w:rsidR="00796232" w:rsidRPr="00417BA5" w:rsidRDefault="00F165E3" w:rsidP="00987D6C">
      <w:pPr>
        <w:spacing w:after="60" w:line="100" w:lineRule="atLeast"/>
        <w:jc w:val="both"/>
        <w:rPr>
          <w:rFonts w:asciiTheme="majorHAnsi" w:hAnsiTheme="majorHAnsi" w:cstheme="majorHAnsi"/>
          <w:b w:val="0"/>
          <w:bCs/>
          <w:color w:val="auto"/>
          <w:sz w:val="24"/>
          <w:szCs w:val="24"/>
        </w:rPr>
      </w:pPr>
      <w:r w:rsidRPr="00417BA5">
        <w:rPr>
          <w:rFonts w:asciiTheme="majorHAnsi" w:hAnsiTheme="majorHAnsi" w:cstheme="majorHAnsi"/>
          <w:b w:val="0"/>
          <w:bCs/>
          <w:color w:val="auto"/>
          <w:sz w:val="24"/>
          <w:szCs w:val="24"/>
        </w:rPr>
        <w:t xml:space="preserve">Per quanto non previsto nel presente Regolamento, si rinvia alle </w:t>
      </w:r>
      <w:r w:rsidR="00417BA5" w:rsidRPr="00417BA5">
        <w:rPr>
          <w:rFonts w:asciiTheme="majorHAnsi" w:hAnsiTheme="majorHAnsi" w:cstheme="majorHAnsi"/>
          <w:b w:val="0"/>
          <w:bCs/>
          <w:color w:val="auto"/>
          <w:sz w:val="24"/>
          <w:szCs w:val="24"/>
        </w:rPr>
        <w:t xml:space="preserve">vigenti </w:t>
      </w:r>
      <w:r w:rsidRPr="00417BA5">
        <w:rPr>
          <w:rFonts w:asciiTheme="majorHAnsi" w:hAnsiTheme="majorHAnsi" w:cstheme="majorHAnsi"/>
          <w:b w:val="0"/>
          <w:bCs/>
          <w:color w:val="auto"/>
          <w:sz w:val="24"/>
          <w:szCs w:val="24"/>
        </w:rPr>
        <w:t>norme regolanti l</w:t>
      </w:r>
      <w:r w:rsidR="00417BA5">
        <w:rPr>
          <w:rFonts w:asciiTheme="majorHAnsi" w:hAnsiTheme="majorHAnsi" w:cstheme="majorHAnsi"/>
          <w:b w:val="0"/>
          <w:bCs/>
          <w:color w:val="auto"/>
          <w:sz w:val="24"/>
          <w:szCs w:val="24"/>
        </w:rPr>
        <w:t>e</w:t>
      </w:r>
      <w:r w:rsidRPr="00417BA5">
        <w:rPr>
          <w:rFonts w:asciiTheme="majorHAnsi" w:hAnsiTheme="majorHAnsi" w:cstheme="majorHAnsi"/>
          <w:b w:val="0"/>
          <w:bCs/>
          <w:color w:val="auto"/>
          <w:sz w:val="24"/>
          <w:szCs w:val="24"/>
        </w:rPr>
        <w:t xml:space="preserve"> materi</w:t>
      </w:r>
      <w:r w:rsidR="00417BA5">
        <w:rPr>
          <w:rFonts w:asciiTheme="majorHAnsi" w:hAnsiTheme="majorHAnsi" w:cstheme="majorHAnsi"/>
          <w:b w:val="0"/>
          <w:bCs/>
          <w:color w:val="auto"/>
          <w:sz w:val="24"/>
          <w:szCs w:val="24"/>
        </w:rPr>
        <w:t>e</w:t>
      </w:r>
      <w:r w:rsidRPr="00417BA5">
        <w:rPr>
          <w:rFonts w:asciiTheme="majorHAnsi" w:hAnsiTheme="majorHAnsi" w:cstheme="majorHAnsi"/>
          <w:b w:val="0"/>
          <w:bCs/>
          <w:color w:val="auto"/>
          <w:sz w:val="24"/>
          <w:szCs w:val="24"/>
        </w:rPr>
        <w:t xml:space="preserve"> delle politiche abitative e delle prestaz</w:t>
      </w:r>
      <w:r w:rsidR="00BC6F58" w:rsidRPr="00417BA5">
        <w:rPr>
          <w:rFonts w:asciiTheme="majorHAnsi" w:hAnsiTheme="majorHAnsi" w:cstheme="majorHAnsi"/>
          <w:b w:val="0"/>
          <w:bCs/>
          <w:color w:val="auto"/>
          <w:sz w:val="24"/>
          <w:szCs w:val="24"/>
        </w:rPr>
        <w:t>ioni sociali agevolate.</w:t>
      </w:r>
    </w:p>
    <w:sectPr w:rsidR="00796232" w:rsidRPr="00417BA5" w:rsidSect="00E3040D">
      <w:headerReference w:type="default" r:id="rId12"/>
      <w:footerReference w:type="default" r:id="rId13"/>
      <w:pgSz w:w="11906" w:h="16838" w:code="9"/>
      <w:pgMar w:top="851" w:right="851" w:bottom="851" w:left="851" w:header="0" w:footer="289" w:gutter="0"/>
      <w:pgNumType w:star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07" w:rsidRDefault="00C07607">
      <w:r>
        <w:separator/>
      </w:r>
    </w:p>
    <w:p w:rsidR="00C07607" w:rsidRDefault="00C07607"/>
  </w:endnote>
  <w:endnote w:type="continuationSeparator" w:id="0">
    <w:p w:rsidR="00C07607" w:rsidRDefault="00C07607">
      <w:r>
        <w:continuationSeparator/>
      </w:r>
    </w:p>
    <w:p w:rsidR="00C07607" w:rsidRDefault="00C07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tar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890194395"/>
      <w:docPartObj>
        <w:docPartGallery w:val="Page Numbers (Bottom of Page)"/>
        <w:docPartUnique/>
      </w:docPartObj>
    </w:sdtPr>
    <w:sdtEndPr>
      <w:rPr>
        <w:rFonts w:asciiTheme="majorHAnsi" w:hAnsiTheme="majorHAnsi" w:cstheme="majorHAnsi"/>
        <w:color w:val="auto"/>
        <w:sz w:val="24"/>
        <w:szCs w:val="24"/>
      </w:rPr>
    </w:sdtEndPr>
    <w:sdtContent>
      <w:p w:rsidR="00EB7796" w:rsidRPr="00E82830" w:rsidRDefault="00EB7796" w:rsidP="00E82830">
        <w:pPr>
          <w:pStyle w:val="Pidipagina"/>
          <w:jc w:val="right"/>
          <w:rPr>
            <w:rFonts w:asciiTheme="majorHAnsi" w:hAnsiTheme="majorHAnsi" w:cstheme="majorHAnsi"/>
            <w:noProof/>
            <w:color w:val="auto"/>
            <w:sz w:val="24"/>
            <w:szCs w:val="24"/>
          </w:rPr>
        </w:pPr>
        <w:r w:rsidRPr="00E82830">
          <w:rPr>
            <w:rFonts w:asciiTheme="majorHAnsi" w:hAnsiTheme="majorHAnsi" w:cstheme="majorHAnsi"/>
            <w:noProof/>
            <w:color w:val="auto"/>
            <w:sz w:val="24"/>
            <w:szCs w:val="24"/>
            <w:lang w:bidi="it-IT"/>
          </w:rPr>
          <w:fldChar w:fldCharType="begin"/>
        </w:r>
        <w:r w:rsidRPr="00E82830">
          <w:rPr>
            <w:rFonts w:asciiTheme="majorHAnsi" w:hAnsiTheme="majorHAnsi" w:cstheme="majorHAnsi"/>
            <w:noProof/>
            <w:color w:val="auto"/>
            <w:sz w:val="24"/>
            <w:szCs w:val="24"/>
            <w:lang w:bidi="it-IT"/>
          </w:rPr>
          <w:instrText xml:space="preserve"> PAGE   \* MERGEFORMAT </w:instrText>
        </w:r>
        <w:r w:rsidRPr="00E82830">
          <w:rPr>
            <w:rFonts w:asciiTheme="majorHAnsi" w:hAnsiTheme="majorHAnsi" w:cstheme="majorHAnsi"/>
            <w:noProof/>
            <w:color w:val="auto"/>
            <w:sz w:val="24"/>
            <w:szCs w:val="24"/>
            <w:lang w:bidi="it-IT"/>
          </w:rPr>
          <w:fldChar w:fldCharType="separate"/>
        </w:r>
        <w:r w:rsidR="00CB4DBF">
          <w:rPr>
            <w:rFonts w:asciiTheme="majorHAnsi" w:hAnsiTheme="majorHAnsi" w:cstheme="majorHAnsi"/>
            <w:noProof/>
            <w:color w:val="auto"/>
            <w:sz w:val="24"/>
            <w:szCs w:val="24"/>
            <w:lang w:bidi="it-IT"/>
          </w:rPr>
          <w:t>15</w:t>
        </w:r>
        <w:r w:rsidRPr="00E82830">
          <w:rPr>
            <w:rFonts w:asciiTheme="majorHAnsi" w:hAnsiTheme="majorHAnsi" w:cstheme="majorHAnsi"/>
            <w:noProof/>
            <w:color w:val="auto"/>
            <w:sz w:val="24"/>
            <w:szCs w:val="24"/>
            <w:lang w:bidi="it-IT"/>
          </w:rPr>
          <w:fldChar w:fldCharType="end"/>
        </w:r>
      </w:p>
    </w:sdtContent>
  </w:sdt>
  <w:p w:rsidR="00EB7796" w:rsidRDefault="00EB7796">
    <w:pPr>
      <w:pStyle w:val="Pidipagin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07" w:rsidRDefault="00C07607">
      <w:r>
        <w:separator/>
      </w:r>
    </w:p>
    <w:p w:rsidR="00C07607" w:rsidRDefault="00C07607"/>
  </w:footnote>
  <w:footnote w:type="continuationSeparator" w:id="0">
    <w:p w:rsidR="00C07607" w:rsidRDefault="00C07607">
      <w:r>
        <w:continuationSeparator/>
      </w:r>
    </w:p>
    <w:p w:rsidR="00C07607" w:rsidRDefault="00C076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96" w:rsidRDefault="00EB7796"/>
  <w:tbl>
    <w:tblPr>
      <w:tblW w:w="10035" w:type="dxa"/>
      <w:jc w:val="right"/>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EB7796" w:rsidTr="00420CFB">
      <w:trPr>
        <w:trHeight w:val="978"/>
        <w:jc w:val="right"/>
      </w:trPr>
      <w:tc>
        <w:tcPr>
          <w:tcW w:w="10035" w:type="dxa"/>
          <w:tcBorders>
            <w:top w:val="nil"/>
            <w:left w:val="nil"/>
            <w:bottom w:val="single" w:sz="36" w:space="0" w:color="34ABA2" w:themeColor="accent3"/>
            <w:right w:val="nil"/>
          </w:tcBorders>
        </w:tcPr>
        <w:p w:rsidR="00EB7796" w:rsidRDefault="00EB7796" w:rsidP="00796232">
          <w:pPr>
            <w:pStyle w:val="Intestazione"/>
            <w:rPr>
              <w:noProof/>
              <w:color w:val="0070C0"/>
              <w:sz w:val="22"/>
            </w:rPr>
          </w:pPr>
        </w:p>
        <w:p w:rsidR="00EB7796" w:rsidRPr="00796232" w:rsidRDefault="00EB7796" w:rsidP="00EF6685">
          <w:pPr>
            <w:pStyle w:val="Intestazione"/>
            <w:jc w:val="right"/>
            <w:rPr>
              <w:noProof/>
              <w:color w:val="0070C0"/>
              <w:sz w:val="22"/>
            </w:rPr>
          </w:pPr>
          <w:r w:rsidRPr="00796232">
            <w:rPr>
              <w:noProof/>
              <w:color w:val="0070C0"/>
              <w:sz w:val="22"/>
            </w:rPr>
            <w:t>REGOLAMENTO PER L’ASSEGNAZIONE DI ALLOGGI DI E.R.P. SOVVENZIONATA</w:t>
          </w:r>
        </w:p>
        <w:p w:rsidR="00EB7796" w:rsidRPr="00796232" w:rsidRDefault="00EB7796" w:rsidP="00EF6685">
          <w:pPr>
            <w:pStyle w:val="Intestazione"/>
            <w:jc w:val="right"/>
            <w:rPr>
              <w:noProof/>
              <w:color w:val="002060"/>
            </w:rPr>
          </w:pPr>
        </w:p>
      </w:tc>
    </w:tr>
  </w:tbl>
  <w:p w:rsidR="00EB7796" w:rsidRDefault="00EB7796" w:rsidP="00D077E9">
    <w:pPr>
      <w:pStyle w:val="Intestazion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0000000C"/>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2">
    <w:nsid w:val="0000000D"/>
    <w:multiLevelType w:val="multilevel"/>
    <w:tmpl w:val="0000000D"/>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3">
    <w:nsid w:val="068B25E8"/>
    <w:multiLevelType w:val="hybridMultilevel"/>
    <w:tmpl w:val="AF70D068"/>
    <w:lvl w:ilvl="0" w:tplc="37D2C0B6">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11010172"/>
    <w:multiLevelType w:val="hybridMultilevel"/>
    <w:tmpl w:val="90D267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3F6AB4"/>
    <w:multiLevelType w:val="hybridMultilevel"/>
    <w:tmpl w:val="8D1CCCAE"/>
    <w:lvl w:ilvl="0" w:tplc="1408DB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E16425"/>
    <w:multiLevelType w:val="hybridMultilevel"/>
    <w:tmpl w:val="F0D4B42E"/>
    <w:lvl w:ilvl="0" w:tplc="966402F0">
      <w:start w:val="1"/>
      <w:numFmt w:val="decimal"/>
      <w:lvlText w:val="%1)"/>
      <w:lvlJc w:val="left"/>
      <w:pPr>
        <w:ind w:left="720" w:hanging="360"/>
      </w:pPr>
      <w:rPr>
        <w:rFonts w:eastAsiaTheme="minorEastAsia" w:hint="default"/>
        <w:color w:val="082A75" w:themeColor="text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A94A8D"/>
    <w:multiLevelType w:val="hybridMultilevel"/>
    <w:tmpl w:val="B9DCCD8A"/>
    <w:lvl w:ilvl="0" w:tplc="37D2C0B6">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nsid w:val="3D634970"/>
    <w:multiLevelType w:val="hybridMultilevel"/>
    <w:tmpl w:val="CBBA238E"/>
    <w:lvl w:ilvl="0" w:tplc="37D2C0B6">
      <w:start w:val="1"/>
      <w:numFmt w:val="lowerLetter"/>
      <w:lvlText w:val="%1)"/>
      <w:lvlJc w:val="left"/>
      <w:pPr>
        <w:tabs>
          <w:tab w:val="num" w:pos="360"/>
        </w:tabs>
        <w:ind w:left="360" w:hanging="360"/>
      </w:pPr>
    </w:lvl>
    <w:lvl w:ilvl="1" w:tplc="58624236">
      <w:start w:val="1"/>
      <w:numFmt w:val="decimal"/>
      <w:lvlText w:val="%2."/>
      <w:lvlJc w:val="left"/>
      <w:pPr>
        <w:tabs>
          <w:tab w:val="num" w:pos="1080"/>
        </w:tabs>
        <w:ind w:left="1080" w:hanging="360"/>
      </w:pPr>
      <w:rPr>
        <w:b/>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9">
    <w:nsid w:val="3EB43F9F"/>
    <w:multiLevelType w:val="hybridMultilevel"/>
    <w:tmpl w:val="F5EC0DE8"/>
    <w:lvl w:ilvl="0" w:tplc="04100011">
      <w:start w:val="1"/>
      <w:numFmt w:val="decimal"/>
      <w:lvlText w:val="%1)"/>
      <w:lvlJc w:val="left"/>
      <w:pPr>
        <w:tabs>
          <w:tab w:val="num" w:pos="360"/>
        </w:tabs>
        <w:ind w:left="36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563738E7"/>
    <w:multiLevelType w:val="hybridMultilevel"/>
    <w:tmpl w:val="9E70C774"/>
    <w:lvl w:ilvl="0" w:tplc="A7504EDC">
      <w:numFmt w:val="bullet"/>
      <w:lvlText w:val="-"/>
      <w:lvlJc w:val="left"/>
      <w:pPr>
        <w:ind w:left="720" w:hanging="360"/>
      </w:pPr>
      <w:rPr>
        <w:rFonts w:ascii="Arial" w:eastAsiaTheme="minorEastAsia" w:hAnsi="Arial" w:cs="Arial" w:hint="default"/>
        <w:color w:val="082A75"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C946D4"/>
    <w:multiLevelType w:val="hybridMultilevel"/>
    <w:tmpl w:val="03BC8CCC"/>
    <w:lvl w:ilvl="0" w:tplc="2E7A51A8">
      <w:start w:val="1"/>
      <w:numFmt w:val="lowerLetter"/>
      <w:lvlText w:val="%1)"/>
      <w:lvlJc w:val="left"/>
      <w:pPr>
        <w:tabs>
          <w:tab w:val="num" w:pos="360"/>
        </w:tabs>
        <w:ind w:left="360"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6C1E1539"/>
    <w:multiLevelType w:val="hybridMultilevel"/>
    <w:tmpl w:val="D2C095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820E06"/>
    <w:multiLevelType w:val="hybridMultilevel"/>
    <w:tmpl w:val="CDB4FABE"/>
    <w:lvl w:ilvl="0" w:tplc="B66CE07A">
      <w:start w:val="1"/>
      <w:numFmt w:val="decimal"/>
      <w:lvlText w:val="%1."/>
      <w:lvlJc w:val="left"/>
      <w:pPr>
        <w:tabs>
          <w:tab w:val="num" w:pos="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7CB337CB"/>
    <w:multiLevelType w:val="hybridMultilevel"/>
    <w:tmpl w:val="3AE6D25A"/>
    <w:lvl w:ilvl="0" w:tplc="1408DB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14"/>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8F"/>
    <w:rsid w:val="0002482E"/>
    <w:rsid w:val="00050324"/>
    <w:rsid w:val="000A0150"/>
    <w:rsid w:val="000A5DD8"/>
    <w:rsid w:val="000C782C"/>
    <w:rsid w:val="000E63C9"/>
    <w:rsid w:val="00130E9D"/>
    <w:rsid w:val="00150A6D"/>
    <w:rsid w:val="00185B35"/>
    <w:rsid w:val="001B22A6"/>
    <w:rsid w:val="001F0D57"/>
    <w:rsid w:val="001F1AC2"/>
    <w:rsid w:val="001F2BC8"/>
    <w:rsid w:val="001F5F6B"/>
    <w:rsid w:val="00243EBC"/>
    <w:rsid w:val="00246A35"/>
    <w:rsid w:val="00284348"/>
    <w:rsid w:val="002C4B1E"/>
    <w:rsid w:val="002E4389"/>
    <w:rsid w:val="002F51F5"/>
    <w:rsid w:val="003049D9"/>
    <w:rsid w:val="00312137"/>
    <w:rsid w:val="00330359"/>
    <w:rsid w:val="0033762F"/>
    <w:rsid w:val="00360494"/>
    <w:rsid w:val="00366C7E"/>
    <w:rsid w:val="00384EA3"/>
    <w:rsid w:val="003A39A1"/>
    <w:rsid w:val="003A4B5F"/>
    <w:rsid w:val="003C2191"/>
    <w:rsid w:val="003D3863"/>
    <w:rsid w:val="004110DE"/>
    <w:rsid w:val="00417BA5"/>
    <w:rsid w:val="00420CFB"/>
    <w:rsid w:val="00424985"/>
    <w:rsid w:val="004362BD"/>
    <w:rsid w:val="0044085A"/>
    <w:rsid w:val="004A0E99"/>
    <w:rsid w:val="004B21A5"/>
    <w:rsid w:val="004E1372"/>
    <w:rsid w:val="005037F0"/>
    <w:rsid w:val="00516A86"/>
    <w:rsid w:val="005275F6"/>
    <w:rsid w:val="00532BF3"/>
    <w:rsid w:val="00561435"/>
    <w:rsid w:val="005716A3"/>
    <w:rsid w:val="00572102"/>
    <w:rsid w:val="005860A3"/>
    <w:rsid w:val="005F1BB0"/>
    <w:rsid w:val="0063358F"/>
    <w:rsid w:val="00656C4D"/>
    <w:rsid w:val="006E5716"/>
    <w:rsid w:val="00713691"/>
    <w:rsid w:val="007302B3"/>
    <w:rsid w:val="00730733"/>
    <w:rsid w:val="00730E3A"/>
    <w:rsid w:val="00736AAF"/>
    <w:rsid w:val="00765B2A"/>
    <w:rsid w:val="0078346E"/>
    <w:rsid w:val="00783A34"/>
    <w:rsid w:val="00796232"/>
    <w:rsid w:val="007B36FB"/>
    <w:rsid w:val="007C6B52"/>
    <w:rsid w:val="007D16C5"/>
    <w:rsid w:val="007F618B"/>
    <w:rsid w:val="0080469E"/>
    <w:rsid w:val="00853B50"/>
    <w:rsid w:val="00862FE4"/>
    <w:rsid w:val="0086389A"/>
    <w:rsid w:val="0087605E"/>
    <w:rsid w:val="008B1FEE"/>
    <w:rsid w:val="00903C32"/>
    <w:rsid w:val="00916B16"/>
    <w:rsid w:val="009173B9"/>
    <w:rsid w:val="0093335D"/>
    <w:rsid w:val="0093613E"/>
    <w:rsid w:val="00943026"/>
    <w:rsid w:val="00946061"/>
    <w:rsid w:val="00957759"/>
    <w:rsid w:val="009638EF"/>
    <w:rsid w:val="00966B81"/>
    <w:rsid w:val="00987D6C"/>
    <w:rsid w:val="009C7720"/>
    <w:rsid w:val="009F73E3"/>
    <w:rsid w:val="00A23AFA"/>
    <w:rsid w:val="00A31B3E"/>
    <w:rsid w:val="00A532F3"/>
    <w:rsid w:val="00A8489E"/>
    <w:rsid w:val="00AB02A7"/>
    <w:rsid w:val="00AC26EF"/>
    <w:rsid w:val="00AC29F3"/>
    <w:rsid w:val="00B231E5"/>
    <w:rsid w:val="00BC6F58"/>
    <w:rsid w:val="00C02B87"/>
    <w:rsid w:val="00C07607"/>
    <w:rsid w:val="00C4086D"/>
    <w:rsid w:val="00CA1896"/>
    <w:rsid w:val="00CB4DBF"/>
    <w:rsid w:val="00CB5B28"/>
    <w:rsid w:val="00CD3E33"/>
    <w:rsid w:val="00CF5371"/>
    <w:rsid w:val="00D0323A"/>
    <w:rsid w:val="00D0559F"/>
    <w:rsid w:val="00D077E9"/>
    <w:rsid w:val="00D20754"/>
    <w:rsid w:val="00D42CB7"/>
    <w:rsid w:val="00D5413D"/>
    <w:rsid w:val="00D5426F"/>
    <w:rsid w:val="00D570A9"/>
    <w:rsid w:val="00D70D02"/>
    <w:rsid w:val="00D770C7"/>
    <w:rsid w:val="00D86945"/>
    <w:rsid w:val="00D90290"/>
    <w:rsid w:val="00DC713D"/>
    <w:rsid w:val="00DD152F"/>
    <w:rsid w:val="00DD18E6"/>
    <w:rsid w:val="00DE213F"/>
    <w:rsid w:val="00DF027C"/>
    <w:rsid w:val="00E00A32"/>
    <w:rsid w:val="00E22ACD"/>
    <w:rsid w:val="00E3040D"/>
    <w:rsid w:val="00E620B0"/>
    <w:rsid w:val="00E81B40"/>
    <w:rsid w:val="00E82830"/>
    <w:rsid w:val="00EB7796"/>
    <w:rsid w:val="00EE1BF9"/>
    <w:rsid w:val="00EF555B"/>
    <w:rsid w:val="00EF6685"/>
    <w:rsid w:val="00F027BB"/>
    <w:rsid w:val="00F11DCF"/>
    <w:rsid w:val="00F162EA"/>
    <w:rsid w:val="00F165E3"/>
    <w:rsid w:val="00F25F02"/>
    <w:rsid w:val="00F52D27"/>
    <w:rsid w:val="00F83527"/>
    <w:rsid w:val="00FD583F"/>
    <w:rsid w:val="00FD7488"/>
    <w:rsid w:val="00FE789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footnote text" w:uiPriority="0"/>
    <w:lsdException w:name="header" w:uiPriority="0"/>
    <w:lsdException w:name="footer" w:uiPriority="0"/>
    <w:lsdException w:name="Title" w:semiHidden="0" w:uiPriority="1" w:unhideWhenUsed="0" w:qFormat="1"/>
    <w:lsdException w:name="Body Text Indent" w:uiPriority="0"/>
    <w:lsdException w:name="Subtitle" w:semiHidden="0" w:uiPriority="5" w:unhideWhenUsed="0" w:qFormat="1"/>
    <w:lsdException w:name="Block Text" w:uiPriority="3" w:qFormat="1"/>
    <w:lsdException w:name="Hyperlink" w:uiPriority="0"/>
    <w:lsdException w:name="Strong" w:uiPriority="2" w:qFormat="1"/>
    <w:lsdException w:name="Emphasis" w:uiPriority="2"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D86945"/>
    <w:pPr>
      <w:spacing w:after="0"/>
    </w:pPr>
    <w:rPr>
      <w:rFonts w:eastAsiaTheme="minorEastAsia"/>
      <w:b/>
      <w:color w:val="082A75" w:themeColor="text2"/>
      <w:sz w:val="28"/>
      <w:szCs w:val="22"/>
    </w:rPr>
  </w:style>
  <w:style w:type="paragraph" w:styleId="Titolo1">
    <w:name w:val="heading 1"/>
    <w:basedOn w:val="Normale"/>
    <w:link w:val="Titolo1Carattere"/>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olo2">
    <w:name w:val="heading 2"/>
    <w:basedOn w:val="Normale"/>
    <w:next w:val="Normale"/>
    <w:link w:val="Titolo2Carattere"/>
    <w:qFormat/>
    <w:rsid w:val="00DF027C"/>
    <w:pPr>
      <w:keepNext/>
      <w:spacing w:after="240" w:line="240" w:lineRule="auto"/>
      <w:outlineLvl w:val="1"/>
    </w:pPr>
    <w:rPr>
      <w:rFonts w:eastAsiaTheme="majorEastAsia" w:cstheme="majorBidi"/>
      <w:b w:val="0"/>
      <w:sz w:val="36"/>
      <w:szCs w:val="26"/>
    </w:rPr>
  </w:style>
  <w:style w:type="paragraph" w:styleId="Titolo3">
    <w:name w:val="heading 3"/>
    <w:basedOn w:val="Titolo2"/>
    <w:next w:val="Normale"/>
    <w:link w:val="Titolo3Carattere"/>
    <w:qFormat/>
    <w:rsid w:val="00F165E3"/>
    <w:pPr>
      <w:pBdr>
        <w:top w:val="single" w:sz="8" w:space="4" w:color="000000" w:shadow="1"/>
        <w:left w:val="single" w:sz="8" w:space="4" w:color="000000" w:shadow="1"/>
        <w:bottom w:val="single" w:sz="8" w:space="4" w:color="000000" w:shadow="1"/>
        <w:right w:val="single" w:sz="8" w:space="4" w:color="000000" w:shadow="1"/>
      </w:pBdr>
      <w:suppressAutoHyphens/>
      <w:spacing w:before="120" w:after="120"/>
      <w:jc w:val="center"/>
      <w:outlineLvl w:val="2"/>
    </w:pPr>
    <w:rPr>
      <w:rFonts w:ascii="Arial" w:eastAsia="HG Mincho Light J" w:hAnsi="Arial" w:cs="Times New Roman"/>
      <w:b/>
      <w:color w:val="000000"/>
      <w:sz w:val="28"/>
      <w:szCs w:val="24"/>
    </w:rPr>
  </w:style>
  <w:style w:type="paragraph" w:styleId="Titolo4">
    <w:name w:val="heading 4"/>
    <w:basedOn w:val="Titolo3"/>
    <w:next w:val="Normale"/>
    <w:link w:val="Titolo4Carattere"/>
    <w:qFormat/>
    <w:rsid w:val="00F165E3"/>
    <w:pPr>
      <w:ind w:left="432" w:hanging="432"/>
      <w:jc w:val="both"/>
      <w:outlineLvl w:val="3"/>
    </w:pPr>
    <w:rPr>
      <w:caps/>
      <w:sz w:val="24"/>
    </w:rPr>
  </w:style>
  <w:style w:type="paragraph" w:styleId="Titolo5">
    <w:name w:val="heading 5"/>
    <w:basedOn w:val="Titolo4"/>
    <w:next w:val="Normale"/>
    <w:link w:val="Titolo5Carattere"/>
    <w:qFormat/>
    <w:rsid w:val="00F165E3"/>
    <w:pPr>
      <w:spacing w:before="240" w:after="240"/>
      <w:outlineLvl w:val="4"/>
    </w:pPr>
    <w:rPr>
      <w:caps w:val="0"/>
    </w:rPr>
  </w:style>
  <w:style w:type="paragraph" w:styleId="Titolo6">
    <w:name w:val="heading 6"/>
    <w:basedOn w:val="Titolo5"/>
    <w:next w:val="Normale"/>
    <w:link w:val="Titolo6Carattere"/>
    <w:qFormat/>
    <w:rsid w:val="00F165E3"/>
    <w:pPr>
      <w:spacing w:before="120" w:after="120"/>
      <w:ind w:right="2160"/>
      <w:jc w:val="left"/>
      <w:outlineLvl w:val="5"/>
    </w:pPr>
    <w:rPr>
      <w:smallCaps/>
    </w:rPr>
  </w:style>
  <w:style w:type="paragraph" w:styleId="Titolo7">
    <w:name w:val="heading 7"/>
    <w:basedOn w:val="Titolo6"/>
    <w:next w:val="Normale"/>
    <w:link w:val="Titolo7Carattere"/>
    <w:qFormat/>
    <w:rsid w:val="00F165E3"/>
    <w:pPr>
      <w:pBdr>
        <w:top w:val="none" w:sz="0" w:space="0" w:color="auto"/>
        <w:left w:val="none" w:sz="0" w:space="0" w:color="auto"/>
        <w:bottom w:val="double" w:sz="40" w:space="0" w:color="000000" w:shadow="1"/>
        <w:right w:val="none" w:sz="0" w:space="0" w:color="auto"/>
      </w:pBdr>
      <w:spacing w:after="0"/>
      <w:ind w:left="720" w:right="2880" w:hanging="720"/>
      <w:outlineLvl w:val="6"/>
    </w:pPr>
    <w:rPr>
      <w:sz w:val="20"/>
    </w:rPr>
  </w:style>
  <w:style w:type="paragraph" w:styleId="Titolo8">
    <w:name w:val="heading 8"/>
    <w:basedOn w:val="Titolo7"/>
    <w:next w:val="Normale"/>
    <w:link w:val="Titolo8Carattere"/>
    <w:qFormat/>
    <w:rsid w:val="00F165E3"/>
    <w:pPr>
      <w:pBdr>
        <w:bottom w:val="single" w:sz="8" w:space="0" w:color="000000" w:shadow="1"/>
      </w:pBdr>
      <w:ind w:left="0" w:firstLine="0"/>
      <w:outlineLvl w:val="7"/>
    </w:pPr>
    <w:rPr>
      <w:i/>
    </w:rPr>
  </w:style>
  <w:style w:type="paragraph" w:styleId="Titolo9">
    <w:name w:val="heading 9"/>
    <w:basedOn w:val="Normale"/>
    <w:next w:val="WW-Rientronormale"/>
    <w:link w:val="Titolo9Carattere"/>
    <w:qFormat/>
    <w:rsid w:val="00F165E3"/>
    <w:pPr>
      <w:suppressAutoHyphens/>
      <w:spacing w:line="240" w:lineRule="auto"/>
      <w:ind w:left="708" w:firstLine="432"/>
      <w:jc w:val="both"/>
      <w:outlineLvl w:val="8"/>
    </w:pPr>
    <w:rPr>
      <w:rFonts w:ascii="HG Mincho Light J" w:eastAsia="HG Mincho Light J" w:hAnsi="HG Mincho Light J" w:cs="Times New Roman"/>
      <w:b w:val="0"/>
      <w:i/>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link w:val="TitoloCarattere"/>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oloCarattere">
    <w:name w:val="Titolo Carattere"/>
    <w:basedOn w:val="Carpredefinitoparagrafo"/>
    <w:link w:val="Titolo"/>
    <w:uiPriority w:val="1"/>
    <w:rsid w:val="00D86945"/>
    <w:rPr>
      <w:rFonts w:asciiTheme="majorHAnsi" w:eastAsiaTheme="majorEastAsia" w:hAnsiTheme="majorHAnsi" w:cstheme="majorBidi"/>
      <w:b/>
      <w:bCs/>
      <w:color w:val="082A75" w:themeColor="text2"/>
      <w:sz w:val="72"/>
      <w:szCs w:val="52"/>
    </w:rPr>
  </w:style>
  <w:style w:type="paragraph" w:styleId="Sottotitolo">
    <w:name w:val="Subtitle"/>
    <w:basedOn w:val="Normale"/>
    <w:link w:val="SottotitoloCarattere"/>
    <w:uiPriority w:val="2"/>
    <w:qFormat/>
    <w:rsid w:val="00D86945"/>
    <w:pPr>
      <w:framePr w:hSpace="180" w:wrap="around" w:vAnchor="text" w:hAnchor="margin" w:y="1167"/>
    </w:pPr>
    <w:rPr>
      <w:b w:val="0"/>
      <w:caps/>
      <w:spacing w:val="20"/>
      <w:sz w:val="32"/>
    </w:rPr>
  </w:style>
  <w:style w:type="character" w:customStyle="1" w:styleId="SottotitoloCarattere">
    <w:name w:val="Sottotitolo Carattere"/>
    <w:basedOn w:val="Carpredefinitoparagrafo"/>
    <w:link w:val="Sottotitolo"/>
    <w:uiPriority w:val="2"/>
    <w:rsid w:val="00D86945"/>
    <w:rPr>
      <w:rFonts w:eastAsiaTheme="minorEastAsia"/>
      <w:caps/>
      <w:color w:val="082A75" w:themeColor="text2"/>
      <w:spacing w:val="20"/>
      <w:sz w:val="32"/>
      <w:szCs w:val="22"/>
    </w:rPr>
  </w:style>
  <w:style w:type="character" w:customStyle="1" w:styleId="Titolo1Carattere">
    <w:name w:val="Titolo 1 Carattere"/>
    <w:basedOn w:val="Carpredefinitoparagrafo"/>
    <w:link w:val="Titolo1"/>
    <w:uiPriority w:val="4"/>
    <w:rsid w:val="00D077E9"/>
    <w:rPr>
      <w:rFonts w:asciiTheme="majorHAnsi" w:eastAsiaTheme="majorEastAsia" w:hAnsiTheme="majorHAnsi" w:cstheme="majorBidi"/>
      <w:b/>
      <w:color w:val="061F57" w:themeColor="text2" w:themeShade="BF"/>
      <w:kern w:val="28"/>
      <w:sz w:val="52"/>
      <w:szCs w:val="32"/>
    </w:rPr>
  </w:style>
  <w:style w:type="paragraph" w:styleId="Intestazione">
    <w:name w:val="header"/>
    <w:basedOn w:val="Normale"/>
    <w:link w:val="IntestazioneCarattere"/>
    <w:unhideWhenUsed/>
    <w:rsid w:val="005037F0"/>
  </w:style>
  <w:style w:type="character" w:customStyle="1" w:styleId="IntestazioneCarattere">
    <w:name w:val="Intestazione Carattere"/>
    <w:basedOn w:val="Carpredefinitoparagrafo"/>
    <w:link w:val="Intestazione"/>
    <w:uiPriority w:val="8"/>
    <w:rsid w:val="0093335D"/>
  </w:style>
  <w:style w:type="paragraph" w:styleId="Pidipagina">
    <w:name w:val="footer"/>
    <w:basedOn w:val="Normale"/>
    <w:link w:val="PidipaginaCarattere"/>
    <w:unhideWhenUsed/>
    <w:rsid w:val="005037F0"/>
  </w:style>
  <w:style w:type="character" w:customStyle="1" w:styleId="PidipaginaCarattere">
    <w:name w:val="Piè di pagina Carattere"/>
    <w:basedOn w:val="Carpredefinitoparagrafo"/>
    <w:link w:val="Pidipagina"/>
    <w:uiPriority w:val="99"/>
    <w:rsid w:val="005037F0"/>
    <w:rPr>
      <w:sz w:val="24"/>
      <w:szCs w:val="24"/>
    </w:rPr>
  </w:style>
  <w:style w:type="paragraph" w:customStyle="1" w:styleId="Nome">
    <w:name w:val="Nome"/>
    <w:basedOn w:val="Normale"/>
    <w:uiPriority w:val="3"/>
    <w:qFormat/>
    <w:rsid w:val="00B231E5"/>
    <w:pPr>
      <w:spacing w:line="240" w:lineRule="auto"/>
      <w:jc w:val="right"/>
    </w:pPr>
  </w:style>
  <w:style w:type="character" w:customStyle="1" w:styleId="Titolo2Carattere">
    <w:name w:val="Titolo 2 Carattere"/>
    <w:basedOn w:val="Carpredefinitoparagrafo"/>
    <w:link w:val="Titolo2"/>
    <w:uiPriority w:val="4"/>
    <w:rsid w:val="00DF027C"/>
    <w:rPr>
      <w:rFonts w:eastAsiaTheme="majorEastAsia" w:cstheme="majorBidi"/>
      <w:color w:val="082A75" w:themeColor="text2"/>
      <w:sz w:val="36"/>
      <w:szCs w:val="26"/>
    </w:rPr>
  </w:style>
  <w:style w:type="table" w:styleId="Grigliatabella">
    <w:name w:val="Table Grid"/>
    <w:basedOn w:val="Tabellanormale"/>
    <w:uiPriority w:val="1"/>
    <w:rsid w:val="00FF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unhideWhenUsed/>
    <w:rsid w:val="00D86945"/>
    <w:rPr>
      <w:color w:val="808080"/>
    </w:rPr>
  </w:style>
  <w:style w:type="paragraph" w:customStyle="1" w:styleId="Contenuto">
    <w:name w:val="Contenuto"/>
    <w:basedOn w:val="Normale"/>
    <w:link w:val="Caratterecontenuto"/>
    <w:qFormat/>
    <w:rsid w:val="00DF027C"/>
    <w:rPr>
      <w:b w:val="0"/>
    </w:rPr>
  </w:style>
  <w:style w:type="paragraph" w:customStyle="1" w:styleId="Testoenfasi">
    <w:name w:val="Testo enfasi"/>
    <w:basedOn w:val="Normale"/>
    <w:link w:val="Caratteretestoenfasi"/>
    <w:qFormat/>
    <w:rsid w:val="00DF027C"/>
  </w:style>
  <w:style w:type="character" w:customStyle="1" w:styleId="Caratterecontenuto">
    <w:name w:val="Carattere contenuto"/>
    <w:basedOn w:val="Carpredefinitoparagrafo"/>
    <w:link w:val="Contenuto"/>
    <w:rsid w:val="00DF027C"/>
    <w:rPr>
      <w:rFonts w:eastAsiaTheme="minorEastAsia"/>
      <w:color w:val="082A75" w:themeColor="text2"/>
      <w:sz w:val="28"/>
      <w:szCs w:val="22"/>
    </w:rPr>
  </w:style>
  <w:style w:type="character" w:customStyle="1" w:styleId="Caratteretestoenfasi">
    <w:name w:val="Carattere testo enfasi"/>
    <w:basedOn w:val="Carpredefinitoparagrafo"/>
    <w:link w:val="Testoenfasi"/>
    <w:rsid w:val="00DF027C"/>
    <w:rPr>
      <w:rFonts w:eastAsiaTheme="minorEastAsia"/>
      <w:b/>
      <w:color w:val="082A75" w:themeColor="text2"/>
      <w:sz w:val="28"/>
      <w:szCs w:val="22"/>
    </w:rPr>
  </w:style>
  <w:style w:type="paragraph" w:styleId="Paragrafoelenco">
    <w:name w:val="List Paragraph"/>
    <w:basedOn w:val="Normale"/>
    <w:uiPriority w:val="34"/>
    <w:unhideWhenUsed/>
    <w:qFormat/>
    <w:rsid w:val="00796232"/>
    <w:pPr>
      <w:ind w:left="720"/>
      <w:contextualSpacing/>
    </w:pPr>
  </w:style>
  <w:style w:type="character" w:customStyle="1" w:styleId="Titolo3Carattere">
    <w:name w:val="Titolo 3 Carattere"/>
    <w:basedOn w:val="Carpredefinitoparagrafo"/>
    <w:link w:val="Titolo3"/>
    <w:rsid w:val="00F165E3"/>
    <w:rPr>
      <w:rFonts w:ascii="Arial" w:eastAsia="HG Mincho Light J" w:hAnsi="Arial" w:cs="Times New Roman"/>
      <w:b/>
      <w:color w:val="000000"/>
      <w:sz w:val="28"/>
    </w:rPr>
  </w:style>
  <w:style w:type="character" w:customStyle="1" w:styleId="Titolo4Carattere">
    <w:name w:val="Titolo 4 Carattere"/>
    <w:basedOn w:val="Carpredefinitoparagrafo"/>
    <w:link w:val="Titolo4"/>
    <w:rsid w:val="00F165E3"/>
    <w:rPr>
      <w:rFonts w:ascii="Arial" w:eastAsia="HG Mincho Light J" w:hAnsi="Arial" w:cs="Times New Roman"/>
      <w:b/>
      <w:caps/>
      <w:color w:val="000000"/>
    </w:rPr>
  </w:style>
  <w:style w:type="character" w:customStyle="1" w:styleId="Titolo5Carattere">
    <w:name w:val="Titolo 5 Carattere"/>
    <w:basedOn w:val="Carpredefinitoparagrafo"/>
    <w:link w:val="Titolo5"/>
    <w:rsid w:val="00F165E3"/>
    <w:rPr>
      <w:rFonts w:ascii="Arial" w:eastAsia="HG Mincho Light J" w:hAnsi="Arial" w:cs="Times New Roman"/>
      <w:b/>
      <w:color w:val="000000"/>
    </w:rPr>
  </w:style>
  <w:style w:type="character" w:customStyle="1" w:styleId="Titolo6Carattere">
    <w:name w:val="Titolo 6 Carattere"/>
    <w:basedOn w:val="Carpredefinitoparagrafo"/>
    <w:link w:val="Titolo6"/>
    <w:rsid w:val="00F165E3"/>
    <w:rPr>
      <w:rFonts w:ascii="Arial" w:eastAsia="HG Mincho Light J" w:hAnsi="Arial" w:cs="Times New Roman"/>
      <w:b/>
      <w:smallCaps/>
      <w:color w:val="000000"/>
    </w:rPr>
  </w:style>
  <w:style w:type="character" w:customStyle="1" w:styleId="Titolo7Carattere">
    <w:name w:val="Titolo 7 Carattere"/>
    <w:basedOn w:val="Carpredefinitoparagrafo"/>
    <w:link w:val="Titolo7"/>
    <w:rsid w:val="00F165E3"/>
    <w:rPr>
      <w:rFonts w:ascii="Arial" w:eastAsia="HG Mincho Light J" w:hAnsi="Arial" w:cs="Times New Roman"/>
      <w:b/>
      <w:smallCaps/>
      <w:color w:val="000000"/>
      <w:sz w:val="20"/>
    </w:rPr>
  </w:style>
  <w:style w:type="character" w:customStyle="1" w:styleId="Titolo8Carattere">
    <w:name w:val="Titolo 8 Carattere"/>
    <w:basedOn w:val="Carpredefinitoparagrafo"/>
    <w:link w:val="Titolo8"/>
    <w:rsid w:val="00F165E3"/>
    <w:rPr>
      <w:rFonts w:ascii="Arial" w:eastAsia="HG Mincho Light J" w:hAnsi="Arial" w:cs="Times New Roman"/>
      <w:b/>
      <w:i/>
      <w:smallCaps/>
      <w:color w:val="000000"/>
      <w:sz w:val="20"/>
    </w:rPr>
  </w:style>
  <w:style w:type="character" w:customStyle="1" w:styleId="Titolo9Carattere">
    <w:name w:val="Titolo 9 Carattere"/>
    <w:basedOn w:val="Carpredefinitoparagrafo"/>
    <w:link w:val="Titolo9"/>
    <w:rsid w:val="00F165E3"/>
    <w:rPr>
      <w:rFonts w:ascii="HG Mincho Light J" w:eastAsia="HG Mincho Light J" w:hAnsi="HG Mincho Light J" w:cs="Times New Roman"/>
      <w:i/>
      <w:color w:val="000000"/>
      <w:sz w:val="20"/>
    </w:rPr>
  </w:style>
  <w:style w:type="character" w:customStyle="1" w:styleId="Caratteredellanota">
    <w:name w:val="Carattere della nota"/>
    <w:rsid w:val="00F165E3"/>
  </w:style>
  <w:style w:type="character" w:customStyle="1" w:styleId="Caratteredinumerazione">
    <w:name w:val="Carattere di numerazione"/>
    <w:rsid w:val="00F165E3"/>
  </w:style>
  <w:style w:type="character" w:customStyle="1" w:styleId="Punti">
    <w:name w:val="Punti"/>
    <w:rsid w:val="00F165E3"/>
    <w:rPr>
      <w:rFonts w:ascii="StarSymbol" w:hAnsi="StarSymbol"/>
      <w:sz w:val="18"/>
    </w:rPr>
  </w:style>
  <w:style w:type="character" w:styleId="Collegamentoipertestuale">
    <w:name w:val="Hyperlink"/>
    <w:semiHidden/>
    <w:rsid w:val="00F165E3"/>
    <w:rPr>
      <w:color w:val="0000FF"/>
      <w:u w:val="single"/>
    </w:rPr>
  </w:style>
  <w:style w:type="character" w:customStyle="1" w:styleId="WW-Absatz-Standardschriftart">
    <w:name w:val="WW-Absatz-Standardschriftart"/>
    <w:rsid w:val="00F165E3"/>
  </w:style>
  <w:style w:type="character" w:customStyle="1" w:styleId="WW-Absatz-Standardschriftart1">
    <w:name w:val="WW-Absatz-Standardschriftart1"/>
    <w:rsid w:val="00F165E3"/>
  </w:style>
  <w:style w:type="character" w:customStyle="1" w:styleId="WW-Absatz-Standardschriftart11">
    <w:name w:val="WW-Absatz-Standardschriftart11"/>
    <w:rsid w:val="00F165E3"/>
  </w:style>
  <w:style w:type="character" w:customStyle="1" w:styleId="WW-Caratterepredefinitoparagrafo">
    <w:name w:val="WW-Carattere predefinito paragrafo"/>
    <w:rsid w:val="00F165E3"/>
  </w:style>
  <w:style w:type="character" w:customStyle="1" w:styleId="WW-Caratterenoteapipagina">
    <w:name w:val="WW-Carattere note a piè pagina"/>
    <w:rsid w:val="00F165E3"/>
  </w:style>
  <w:style w:type="character" w:customStyle="1" w:styleId="WW-Caratterenoteapipagina1">
    <w:name w:val="WW-Carattere note a piè pagina1"/>
    <w:rsid w:val="00F165E3"/>
    <w:rPr>
      <w:position w:val="6"/>
    </w:rPr>
  </w:style>
  <w:style w:type="character" w:customStyle="1" w:styleId="WW8Num1z0">
    <w:name w:val="WW8Num1z0"/>
    <w:rsid w:val="00F165E3"/>
    <w:rPr>
      <w:rFonts w:ascii="Times New Roman" w:hAnsi="Times New Roman"/>
    </w:rPr>
  </w:style>
  <w:style w:type="character" w:customStyle="1" w:styleId="WW8Num2z0">
    <w:name w:val="WW8Num2z0"/>
    <w:rsid w:val="00F165E3"/>
    <w:rPr>
      <w:rFonts w:ascii="Symbol" w:hAnsi="Symbol"/>
      <w:b w:val="0"/>
      <w:i w:val="0"/>
      <w:u w:val="none"/>
    </w:rPr>
  </w:style>
  <w:style w:type="character" w:customStyle="1" w:styleId="WW-Caratterepernumerazione">
    <w:name w:val="WW-Carattere per numerazione"/>
    <w:rsid w:val="00F165E3"/>
    <w:rPr>
      <w:rFonts w:ascii="StarSymbol" w:hAnsi="StarSymbol"/>
      <w:sz w:val="18"/>
    </w:rPr>
  </w:style>
  <w:style w:type="character" w:customStyle="1" w:styleId="WW-Caratterepernumerazione1">
    <w:name w:val="WW-Carattere per numerazione1"/>
    <w:rsid w:val="00F165E3"/>
    <w:rPr>
      <w:rFonts w:ascii="StarSymbol" w:hAnsi="StarSymbol"/>
      <w:sz w:val="18"/>
    </w:rPr>
  </w:style>
  <w:style w:type="character" w:customStyle="1" w:styleId="WW-Caratterepernumerazione11">
    <w:name w:val="WW-Carattere per numerazione11"/>
    <w:rsid w:val="00F165E3"/>
    <w:rPr>
      <w:rFonts w:ascii="StarSymbol" w:hAnsi="StarSymbol"/>
      <w:sz w:val="18"/>
    </w:rPr>
  </w:style>
  <w:style w:type="character" w:customStyle="1" w:styleId="WW-Caratteredinumerazione">
    <w:name w:val="WW-Carattere di numerazione"/>
    <w:rsid w:val="00F165E3"/>
  </w:style>
  <w:style w:type="character" w:customStyle="1" w:styleId="WW-Caratteredinumerazione1">
    <w:name w:val="WW-Carattere di numerazione1"/>
    <w:rsid w:val="00F165E3"/>
  </w:style>
  <w:style w:type="character" w:customStyle="1" w:styleId="WW-Caratteredinumerazione11">
    <w:name w:val="WW-Carattere di numerazione11"/>
    <w:rsid w:val="00F165E3"/>
  </w:style>
  <w:style w:type="character" w:customStyle="1" w:styleId="RTFNum31">
    <w:name w:val="RTF_Num 3 1"/>
    <w:rsid w:val="00F165E3"/>
    <w:rPr>
      <w:shd w:val="clear" w:color="auto" w:fill="000000"/>
    </w:rPr>
  </w:style>
  <w:style w:type="character" w:customStyle="1" w:styleId="Caratterenotadichiusura">
    <w:name w:val="Carattere nota di chiusura"/>
    <w:rsid w:val="00F165E3"/>
  </w:style>
  <w:style w:type="paragraph" w:customStyle="1" w:styleId="a">
    <w:basedOn w:val="Normale"/>
    <w:next w:val="Corpotesto"/>
    <w:rsid w:val="00F165E3"/>
    <w:pPr>
      <w:suppressAutoHyphens/>
      <w:spacing w:after="120" w:line="240" w:lineRule="auto"/>
      <w:ind w:firstLine="432"/>
      <w:jc w:val="both"/>
    </w:pPr>
    <w:rPr>
      <w:rFonts w:ascii="HG Mincho Light J" w:eastAsia="HG Mincho Light J" w:hAnsi="HG Mincho Light J" w:cs="Times New Roman"/>
      <w:b w:val="0"/>
      <w:color w:val="000000"/>
      <w:sz w:val="24"/>
      <w:szCs w:val="24"/>
    </w:rPr>
  </w:style>
  <w:style w:type="paragraph" w:styleId="Rientrocorpodeltesto">
    <w:name w:val="Body Text Indent"/>
    <w:basedOn w:val="Normale"/>
    <w:link w:val="RientrocorpodeltestoCarattere"/>
    <w:semiHidden/>
    <w:rsid w:val="00F165E3"/>
    <w:pPr>
      <w:suppressAutoHyphens/>
      <w:spacing w:line="240" w:lineRule="auto"/>
      <w:ind w:left="567" w:firstLine="567"/>
      <w:jc w:val="both"/>
    </w:pPr>
    <w:rPr>
      <w:rFonts w:ascii="Century Gothic" w:eastAsia="HG Mincho Light J" w:hAnsi="Century Gothic" w:cs="Times New Roman"/>
      <w:b w:val="0"/>
      <w:color w:val="000000"/>
      <w:sz w:val="20"/>
      <w:szCs w:val="24"/>
    </w:rPr>
  </w:style>
  <w:style w:type="character" w:customStyle="1" w:styleId="RientrocorpodeltestoCarattere">
    <w:name w:val="Rientro corpo del testo Carattere"/>
    <w:basedOn w:val="Carpredefinitoparagrafo"/>
    <w:link w:val="Rientrocorpodeltesto"/>
    <w:semiHidden/>
    <w:rsid w:val="00F165E3"/>
    <w:rPr>
      <w:rFonts w:ascii="Century Gothic" w:eastAsia="HG Mincho Light J" w:hAnsi="Century Gothic" w:cs="Times New Roman"/>
      <w:color w:val="000000"/>
      <w:sz w:val="20"/>
    </w:rPr>
  </w:style>
  <w:style w:type="paragraph" w:customStyle="1" w:styleId="Intestazione1">
    <w:name w:val="Intestazione1"/>
    <w:basedOn w:val="Normale"/>
    <w:next w:val="Corpotesto"/>
    <w:rsid w:val="00F165E3"/>
    <w:pPr>
      <w:keepNext/>
      <w:suppressAutoHyphens/>
      <w:spacing w:before="240" w:after="120" w:line="240" w:lineRule="auto"/>
      <w:ind w:firstLine="432"/>
      <w:jc w:val="both"/>
    </w:pPr>
    <w:rPr>
      <w:rFonts w:ascii="Arial" w:eastAsia="HG Mincho Light J" w:hAnsi="Arial" w:cs="Times New Roman"/>
      <w:b w:val="0"/>
      <w:color w:val="000000"/>
      <w:szCs w:val="24"/>
    </w:rPr>
  </w:style>
  <w:style w:type="paragraph" w:customStyle="1" w:styleId="Contenutotabella">
    <w:name w:val="Contenuto tabella"/>
    <w:basedOn w:val="Corpotesto"/>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customStyle="1" w:styleId="Intestazionetabella">
    <w:name w:val="Intestazione tabella"/>
    <w:basedOn w:val="Contenutotabella"/>
    <w:rsid w:val="00F165E3"/>
    <w:pPr>
      <w:jc w:val="center"/>
    </w:pPr>
    <w:rPr>
      <w:b/>
      <w:i/>
    </w:rPr>
  </w:style>
  <w:style w:type="paragraph" w:styleId="Testonotaapidipagina">
    <w:name w:val="footnote text"/>
    <w:basedOn w:val="Normale"/>
    <w:link w:val="TestonotaapidipaginaCarattere"/>
    <w:semiHidden/>
    <w:rsid w:val="00F165E3"/>
    <w:pPr>
      <w:suppressAutoHyphens/>
      <w:spacing w:line="240" w:lineRule="auto"/>
      <w:ind w:left="288" w:hanging="288"/>
      <w:jc w:val="both"/>
    </w:pPr>
    <w:rPr>
      <w:rFonts w:ascii="HG Mincho Light J" w:eastAsia="HG Mincho Light J" w:hAnsi="HG Mincho Light J" w:cs="Times New Roman"/>
      <w:b w:val="0"/>
      <w:color w:val="000000"/>
      <w:sz w:val="16"/>
      <w:szCs w:val="24"/>
    </w:rPr>
  </w:style>
  <w:style w:type="character" w:customStyle="1" w:styleId="TestonotaapidipaginaCarattere">
    <w:name w:val="Testo nota a piè di pagina Carattere"/>
    <w:basedOn w:val="Carpredefinitoparagrafo"/>
    <w:link w:val="Testonotaapidipagina"/>
    <w:semiHidden/>
    <w:rsid w:val="00F165E3"/>
    <w:rPr>
      <w:rFonts w:ascii="HG Mincho Light J" w:eastAsia="HG Mincho Light J" w:hAnsi="HG Mincho Light J" w:cs="Times New Roman"/>
      <w:color w:val="000000"/>
      <w:sz w:val="16"/>
    </w:rPr>
  </w:style>
  <w:style w:type="paragraph" w:customStyle="1" w:styleId="Indice">
    <w:name w:val="Indice"/>
    <w:basedOn w:val="Normale"/>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Indice1">
    <w:name w:val="index 1"/>
    <w:basedOn w:val="Normale"/>
    <w:next w:val="Normale"/>
    <w:semiHidden/>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Indice2">
    <w:name w:val="index 2"/>
    <w:basedOn w:val="Normale"/>
    <w:next w:val="Normale"/>
    <w:semiHidden/>
    <w:rsid w:val="00F165E3"/>
    <w:pPr>
      <w:suppressAutoHyphens/>
      <w:spacing w:line="240" w:lineRule="auto"/>
      <w:ind w:left="360" w:firstLine="432"/>
      <w:jc w:val="both"/>
    </w:pPr>
    <w:rPr>
      <w:rFonts w:ascii="HG Mincho Light J" w:eastAsia="HG Mincho Light J" w:hAnsi="HG Mincho Light J" w:cs="Times New Roman"/>
      <w:b w:val="0"/>
      <w:color w:val="000000"/>
      <w:sz w:val="24"/>
      <w:szCs w:val="24"/>
    </w:rPr>
  </w:style>
  <w:style w:type="paragraph" w:styleId="Indice3">
    <w:name w:val="index 3"/>
    <w:basedOn w:val="Normale"/>
    <w:next w:val="Normale"/>
    <w:semiHidden/>
    <w:rsid w:val="00F165E3"/>
    <w:pPr>
      <w:suppressAutoHyphens/>
      <w:spacing w:line="240" w:lineRule="auto"/>
      <w:ind w:left="720" w:firstLine="432"/>
      <w:jc w:val="both"/>
    </w:pPr>
    <w:rPr>
      <w:rFonts w:ascii="HG Mincho Light J" w:eastAsia="HG Mincho Light J" w:hAnsi="HG Mincho Light J" w:cs="Times New Roman"/>
      <w:b w:val="0"/>
      <w:color w:val="000000"/>
      <w:sz w:val="24"/>
      <w:szCs w:val="24"/>
    </w:rPr>
  </w:style>
  <w:style w:type="paragraph" w:styleId="Sommario1">
    <w:name w:val="toc 1"/>
    <w:basedOn w:val="Normale"/>
    <w:semiHidden/>
    <w:rsid w:val="00F165E3"/>
    <w:pPr>
      <w:tabs>
        <w:tab w:val="left" w:pos="4320"/>
        <w:tab w:val="left" w:pos="7200"/>
      </w:tabs>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Sommario2">
    <w:name w:val="toc 2"/>
    <w:basedOn w:val="Normale"/>
    <w:semiHidden/>
    <w:rsid w:val="00F165E3"/>
    <w:pPr>
      <w:tabs>
        <w:tab w:val="left" w:leader="dot" w:pos="4320"/>
        <w:tab w:val="left" w:leader="dot" w:pos="7200"/>
      </w:tabs>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Sommario3">
    <w:name w:val="toc 3"/>
    <w:basedOn w:val="Normale"/>
    <w:semiHidden/>
    <w:rsid w:val="00F165E3"/>
    <w:pPr>
      <w:tabs>
        <w:tab w:val="right" w:pos="6192"/>
        <w:tab w:val="right" w:pos="8640"/>
      </w:tabs>
      <w:suppressAutoHyphens/>
      <w:spacing w:line="240" w:lineRule="auto"/>
      <w:jc w:val="both"/>
    </w:pPr>
    <w:rPr>
      <w:rFonts w:ascii="HG Mincho Light J" w:eastAsia="HG Mincho Light J" w:hAnsi="HG Mincho Light J" w:cs="Times New Roman"/>
      <w:b w:val="0"/>
      <w:color w:val="000000"/>
      <w:sz w:val="24"/>
      <w:szCs w:val="24"/>
    </w:rPr>
  </w:style>
  <w:style w:type="paragraph" w:styleId="Sommario4">
    <w:name w:val="toc 4"/>
    <w:basedOn w:val="Normale"/>
    <w:next w:val="Normale"/>
    <w:semiHidden/>
    <w:rsid w:val="00F165E3"/>
    <w:pPr>
      <w:suppressAutoHyphens/>
      <w:spacing w:line="240" w:lineRule="auto"/>
    </w:pPr>
    <w:rPr>
      <w:rFonts w:ascii="HG Mincho Light J" w:eastAsia="HG Mincho Light J" w:hAnsi="HG Mincho Light J" w:cs="Times New Roman"/>
      <w:b w:val="0"/>
      <w:color w:val="000000"/>
      <w:sz w:val="24"/>
      <w:szCs w:val="24"/>
    </w:rPr>
  </w:style>
  <w:style w:type="paragraph" w:styleId="Sommario5">
    <w:name w:val="toc 5"/>
    <w:basedOn w:val="Normale"/>
    <w:next w:val="Normale"/>
    <w:semiHidden/>
    <w:rsid w:val="00F165E3"/>
    <w:pPr>
      <w:tabs>
        <w:tab w:val="left" w:leader="dot" w:pos="8280"/>
        <w:tab w:val="right" w:pos="8640"/>
      </w:tabs>
      <w:suppressAutoHyphens/>
      <w:spacing w:line="240" w:lineRule="auto"/>
      <w:ind w:left="2880" w:right="720" w:firstLine="432"/>
      <w:jc w:val="both"/>
    </w:pPr>
    <w:rPr>
      <w:rFonts w:ascii="HG Mincho Light J" w:eastAsia="HG Mincho Light J" w:hAnsi="HG Mincho Light J" w:cs="Times New Roman"/>
      <w:b w:val="0"/>
      <w:color w:val="000000"/>
      <w:sz w:val="24"/>
      <w:szCs w:val="24"/>
    </w:rPr>
  </w:style>
  <w:style w:type="paragraph" w:styleId="Sommario6">
    <w:name w:val="toc 6"/>
    <w:basedOn w:val="Normale"/>
    <w:next w:val="Normale"/>
    <w:semiHidden/>
    <w:rsid w:val="00F165E3"/>
    <w:pPr>
      <w:tabs>
        <w:tab w:val="right" w:pos="8640"/>
      </w:tabs>
      <w:suppressAutoHyphens/>
      <w:spacing w:line="240" w:lineRule="auto"/>
      <w:ind w:firstLine="1296"/>
      <w:jc w:val="both"/>
    </w:pPr>
    <w:rPr>
      <w:rFonts w:ascii="HG Mincho Light J" w:eastAsia="HG Mincho Light J" w:hAnsi="HG Mincho Light J" w:cs="Times New Roman"/>
      <w:b w:val="0"/>
      <w:i/>
      <w:color w:val="000000"/>
      <w:sz w:val="24"/>
      <w:szCs w:val="24"/>
    </w:rPr>
  </w:style>
  <w:style w:type="paragraph" w:styleId="Sommario7">
    <w:name w:val="toc 7"/>
    <w:basedOn w:val="Normale"/>
    <w:next w:val="Normale"/>
    <w:semiHidden/>
    <w:rsid w:val="00F165E3"/>
    <w:pPr>
      <w:suppressAutoHyphens/>
      <w:spacing w:line="240" w:lineRule="auto"/>
      <w:ind w:left="2160" w:firstLine="432"/>
      <w:jc w:val="both"/>
    </w:pPr>
    <w:rPr>
      <w:rFonts w:ascii="HG Mincho Light J" w:eastAsia="HG Mincho Light J" w:hAnsi="HG Mincho Light J" w:cs="Times New Roman"/>
      <w:b w:val="0"/>
      <w:color w:val="000000"/>
      <w:sz w:val="24"/>
      <w:szCs w:val="24"/>
    </w:rPr>
  </w:style>
  <w:style w:type="paragraph" w:customStyle="1" w:styleId="FIRMA">
    <w:name w:val="FIRMA"/>
    <w:rsid w:val="00F165E3"/>
    <w:pPr>
      <w:suppressAutoHyphens/>
      <w:spacing w:before="240" w:after="240" w:line="240" w:lineRule="auto"/>
      <w:ind w:left="5040" w:firstLine="1"/>
      <w:jc w:val="center"/>
    </w:pPr>
    <w:rPr>
      <w:rFonts w:ascii="HG Mincho Light J" w:eastAsia="HG Mincho Light J" w:hAnsi="HG Mincho Light J" w:cs="Times New Roman"/>
      <w:color w:val="000000"/>
    </w:rPr>
  </w:style>
  <w:style w:type="paragraph" w:customStyle="1" w:styleId="FIRMAdestra">
    <w:name w:val="FIRMA destra"/>
    <w:basedOn w:val="Normale"/>
    <w:rsid w:val="00F165E3"/>
    <w:pPr>
      <w:suppressAutoHyphens/>
      <w:spacing w:before="240" w:after="240" w:line="240" w:lineRule="auto"/>
      <w:ind w:left="3600" w:firstLine="432"/>
      <w:jc w:val="center"/>
    </w:pPr>
    <w:rPr>
      <w:rFonts w:ascii="HG Mincho Light J" w:eastAsia="HG Mincho Light J" w:hAnsi="HG Mincho Light J" w:cs="Times New Roman"/>
      <w:b w:val="0"/>
      <w:color w:val="000000"/>
      <w:sz w:val="24"/>
      <w:szCs w:val="24"/>
    </w:rPr>
  </w:style>
  <w:style w:type="paragraph" w:customStyle="1" w:styleId="FIRMAsinistra">
    <w:name w:val="FIRMA sinistra"/>
    <w:basedOn w:val="FIRMA"/>
    <w:rsid w:val="00F165E3"/>
    <w:pPr>
      <w:keepLines/>
      <w:ind w:left="0" w:right="4320"/>
    </w:pPr>
    <w:rPr>
      <w:sz w:val="20"/>
    </w:rPr>
  </w:style>
  <w:style w:type="paragraph" w:customStyle="1" w:styleId="INDIRIZZOPC">
    <w:name w:val="INDIRIZZO (P.C.)"/>
    <w:rsid w:val="00F165E3"/>
    <w:pPr>
      <w:keepNext/>
      <w:keepLines/>
      <w:suppressAutoHyphens/>
      <w:spacing w:before="120" w:after="0" w:line="240" w:lineRule="auto"/>
      <w:ind w:left="5040" w:hanging="1008"/>
    </w:pPr>
    <w:rPr>
      <w:rFonts w:ascii="HG Mincho Light J" w:eastAsia="HG Mincho Light J" w:hAnsi="HG Mincho Light J" w:cs="Times New Roman"/>
      <w:b/>
      <w:color w:val="000000"/>
    </w:rPr>
  </w:style>
  <w:style w:type="paragraph" w:customStyle="1" w:styleId="INDIRIZZOPRIMO">
    <w:name w:val="INDIRIZZO (PRIMO)"/>
    <w:basedOn w:val="INDIRIZZOPC"/>
    <w:rsid w:val="00F165E3"/>
    <w:pPr>
      <w:ind w:hanging="432"/>
    </w:pPr>
  </w:style>
  <w:style w:type="paragraph" w:customStyle="1" w:styleId="INDIRIZZOSEDE">
    <w:name w:val="INDIRIZZO (SEDE)"/>
    <w:basedOn w:val="INDIRIZZOPC"/>
    <w:rsid w:val="00F165E3"/>
    <w:pPr>
      <w:keepNext w:val="0"/>
      <w:spacing w:after="240"/>
      <w:ind w:firstLine="0"/>
    </w:pPr>
  </w:style>
  <w:style w:type="paragraph" w:customStyle="1" w:styleId="INDIRIZZOseguepc">
    <w:name w:val="INDIRIZZO (segue p.c.)"/>
    <w:rsid w:val="00F165E3"/>
    <w:pPr>
      <w:keepNext/>
      <w:keepLines/>
      <w:suppressAutoHyphens/>
      <w:spacing w:before="240" w:after="0" w:line="240" w:lineRule="auto"/>
      <w:ind w:left="5040" w:hanging="1008"/>
    </w:pPr>
    <w:rPr>
      <w:rFonts w:ascii="HG Mincho Light J" w:eastAsia="HG Mincho Light J" w:hAnsi="HG Mincho Light J" w:cs="Times New Roman"/>
      <w:b/>
      <w:color w:val="000000"/>
    </w:rPr>
  </w:style>
  <w:style w:type="paragraph" w:customStyle="1" w:styleId="PARAGRAFO">
    <w:name w:val="PARAGRAFO"/>
    <w:rsid w:val="00F165E3"/>
    <w:pPr>
      <w:suppressAutoHyphens/>
      <w:spacing w:before="240" w:after="0" w:line="240" w:lineRule="auto"/>
    </w:pPr>
    <w:rPr>
      <w:rFonts w:ascii="HG Mincho Light J" w:eastAsia="HG Mincho Light J" w:hAnsi="HG Mincho Light J" w:cs="Times New Roman"/>
      <w:b/>
      <w:caps/>
      <w:color w:val="000000"/>
      <w:u w:val="single"/>
    </w:rPr>
  </w:style>
  <w:style w:type="paragraph" w:customStyle="1" w:styleId="protocollo">
    <w:name w:val="protocollo"/>
    <w:basedOn w:val="Testonotaapidipagina"/>
    <w:rsid w:val="00F165E3"/>
    <w:pPr>
      <w:spacing w:before="120" w:after="240"/>
      <w:ind w:firstLine="0"/>
      <w:jc w:val="left"/>
    </w:pPr>
    <w:rPr>
      <w:b/>
    </w:rPr>
  </w:style>
  <w:style w:type="paragraph" w:customStyle="1" w:styleId="seguitoNOTAconind">
    <w:name w:val="seguito NOTA con ind"/>
    <w:rsid w:val="00F165E3"/>
    <w:pPr>
      <w:suppressAutoHyphens/>
      <w:spacing w:after="0" w:line="240" w:lineRule="auto"/>
      <w:ind w:left="432" w:hanging="288"/>
      <w:jc w:val="both"/>
    </w:pPr>
    <w:rPr>
      <w:rFonts w:ascii="HG Mincho Light J" w:eastAsia="HG Mincho Light J" w:hAnsi="HG Mincho Light J" w:cs="Times New Roman"/>
      <w:color w:val="000000"/>
    </w:rPr>
  </w:style>
  <w:style w:type="paragraph" w:customStyle="1" w:styleId="SIGLAUFFICIO">
    <w:name w:val="SIGLA UFFICIO"/>
    <w:basedOn w:val="Normale"/>
    <w:rsid w:val="00F165E3"/>
    <w:pPr>
      <w:suppressAutoHyphens/>
      <w:spacing w:before="240" w:after="120" w:line="240" w:lineRule="auto"/>
    </w:pPr>
    <w:rPr>
      <w:rFonts w:ascii="Arial" w:eastAsia="HG Mincho Light J" w:hAnsi="Arial" w:cs="Times New Roman"/>
      <w:b w:val="0"/>
      <w:i/>
      <w:color w:val="000000"/>
      <w:sz w:val="20"/>
      <w:szCs w:val="24"/>
    </w:rPr>
  </w:style>
  <w:style w:type="paragraph" w:customStyle="1" w:styleId="WW-Rientronormale">
    <w:name w:val="WW-Rientro normale"/>
    <w:basedOn w:val="Normale"/>
    <w:rsid w:val="00F165E3"/>
    <w:pPr>
      <w:suppressAutoHyphens/>
      <w:spacing w:line="240" w:lineRule="auto"/>
      <w:ind w:left="708" w:firstLine="432"/>
      <w:jc w:val="both"/>
    </w:pPr>
    <w:rPr>
      <w:rFonts w:ascii="HG Mincho Light J" w:eastAsia="HG Mincho Light J" w:hAnsi="HG Mincho Light J" w:cs="Times New Roman"/>
      <w:b w:val="0"/>
      <w:color w:val="000000"/>
      <w:sz w:val="24"/>
      <w:szCs w:val="24"/>
    </w:rPr>
  </w:style>
  <w:style w:type="paragraph" w:customStyle="1" w:styleId="testonotasegue">
    <w:name w:val="testo nota segue"/>
    <w:basedOn w:val="Testonotaapidipagina"/>
    <w:rsid w:val="00F165E3"/>
    <w:pPr>
      <w:ind w:firstLine="0"/>
    </w:pPr>
  </w:style>
  <w:style w:type="paragraph" w:customStyle="1" w:styleId="PARAGRAFOSTANDARD">
    <w:name w:val="PARAGRAFO STANDARD"/>
    <w:basedOn w:val="Normale"/>
    <w:rsid w:val="00F165E3"/>
    <w:pPr>
      <w:suppressAutoHyphens/>
      <w:spacing w:line="240" w:lineRule="auto"/>
      <w:jc w:val="both"/>
    </w:pPr>
    <w:rPr>
      <w:rFonts w:ascii="HG Mincho Light J" w:eastAsia="HG Mincho Light J" w:hAnsi="HG Mincho Light J" w:cs="Times New Roman"/>
      <w:b w:val="0"/>
      <w:color w:val="000000"/>
      <w:sz w:val="24"/>
      <w:szCs w:val="24"/>
    </w:rPr>
  </w:style>
  <w:style w:type="paragraph" w:customStyle="1" w:styleId="DELIBERA">
    <w:name w:val="DELIBERA"/>
    <w:basedOn w:val="Normale"/>
    <w:rsid w:val="00F165E3"/>
    <w:pPr>
      <w:suppressAutoHyphens/>
      <w:spacing w:line="240" w:lineRule="auto"/>
      <w:ind w:left="864" w:hanging="864"/>
      <w:jc w:val="both"/>
    </w:pPr>
    <w:rPr>
      <w:rFonts w:ascii="HG Mincho Light J" w:eastAsia="HG Mincho Light J" w:hAnsi="HG Mincho Light J" w:cs="Times New Roman"/>
      <w:b w:val="0"/>
      <w:color w:val="000000"/>
      <w:sz w:val="24"/>
      <w:szCs w:val="24"/>
    </w:rPr>
  </w:style>
  <w:style w:type="paragraph" w:customStyle="1" w:styleId="OGGETTO">
    <w:name w:val="OGGETTO"/>
    <w:next w:val="Normale"/>
    <w:rsid w:val="00F165E3"/>
    <w:pPr>
      <w:tabs>
        <w:tab w:val="left" w:pos="1296"/>
      </w:tabs>
      <w:suppressAutoHyphens/>
      <w:spacing w:before="120" w:after="360" w:line="240" w:lineRule="auto"/>
      <w:ind w:left="1296" w:hanging="1296"/>
      <w:jc w:val="both"/>
    </w:pPr>
    <w:rPr>
      <w:rFonts w:ascii="HG Mincho Light J" w:eastAsia="HG Mincho Light J" w:hAnsi="HG Mincho Light J" w:cs="Times New Roman"/>
      <w:color w:val="000000"/>
    </w:rPr>
  </w:style>
  <w:style w:type="paragraph" w:customStyle="1" w:styleId="Rientro2">
    <w:name w:val="Rientro 2"/>
    <w:basedOn w:val="PARAGRAFOSTANDARD"/>
    <w:rsid w:val="00F165E3"/>
    <w:pPr>
      <w:ind w:left="288" w:hanging="288"/>
    </w:pPr>
  </w:style>
  <w:style w:type="paragraph" w:customStyle="1" w:styleId="Tabella1">
    <w:name w:val="Tabella 1"/>
    <w:basedOn w:val="PARAGRAFOSTANDARD"/>
    <w:rsid w:val="00F165E3"/>
    <w:pPr>
      <w:ind w:left="432" w:firstLine="1"/>
      <w:jc w:val="left"/>
    </w:pPr>
  </w:style>
  <w:style w:type="paragraph" w:customStyle="1" w:styleId="Tabellainnota">
    <w:name w:val="Tabella in nota"/>
    <w:basedOn w:val="Tabella1"/>
    <w:rsid w:val="00F165E3"/>
    <w:pPr>
      <w:ind w:left="288"/>
    </w:pPr>
    <w:rPr>
      <w:rFonts w:ascii="Arial" w:hAnsi="Arial"/>
      <w:sz w:val="16"/>
    </w:rPr>
  </w:style>
  <w:style w:type="paragraph" w:customStyle="1" w:styleId="Centrato">
    <w:name w:val="Centrato"/>
    <w:basedOn w:val="PARAGRAFOSTANDARD"/>
    <w:rsid w:val="00F165E3"/>
    <w:pPr>
      <w:spacing w:before="120" w:after="120"/>
      <w:jc w:val="center"/>
    </w:pPr>
    <w:rPr>
      <w:rFonts w:ascii="Arial Rounded MT Bold" w:hAnsi="Arial Rounded MT Bold"/>
      <w:b/>
      <w:spacing w:val="20"/>
    </w:rPr>
  </w:style>
  <w:style w:type="paragraph" w:customStyle="1" w:styleId="WW-Testodelblocco">
    <w:name w:val="WW-Testo del blocco"/>
    <w:basedOn w:val="Normale"/>
    <w:rsid w:val="00F165E3"/>
    <w:pPr>
      <w:suppressAutoHyphens/>
      <w:spacing w:line="240" w:lineRule="auto"/>
      <w:ind w:left="1701" w:right="708" w:hanging="1134"/>
      <w:jc w:val="both"/>
    </w:pPr>
    <w:rPr>
      <w:rFonts w:ascii="Arial" w:eastAsia="HG Mincho Light J" w:hAnsi="Arial" w:cs="Times New Roman"/>
      <w:color w:val="000000"/>
      <w:sz w:val="20"/>
      <w:szCs w:val="24"/>
    </w:rPr>
  </w:style>
  <w:style w:type="paragraph" w:customStyle="1" w:styleId="WW-Mappadocumento">
    <w:name w:val="WW-Mappa documento"/>
    <w:basedOn w:val="Normale"/>
    <w:rsid w:val="00F165E3"/>
    <w:pPr>
      <w:shd w:val="clear" w:color="auto" w:fill="000080"/>
      <w:suppressAutoHyphens/>
      <w:spacing w:line="240" w:lineRule="auto"/>
      <w:ind w:firstLine="432"/>
      <w:jc w:val="both"/>
    </w:pPr>
    <w:rPr>
      <w:rFonts w:ascii="Tahoma" w:eastAsia="HG Mincho Light J" w:hAnsi="Tahoma" w:cs="Times New Roman"/>
      <w:b w:val="0"/>
      <w:color w:val="000000"/>
      <w:sz w:val="24"/>
      <w:szCs w:val="24"/>
    </w:rPr>
  </w:style>
  <w:style w:type="paragraph" w:customStyle="1" w:styleId="Normale1">
    <w:name w:val="Normale1"/>
    <w:basedOn w:val="Normale"/>
    <w:rsid w:val="00F165E3"/>
    <w:pPr>
      <w:suppressAutoHyphens/>
      <w:spacing w:line="240" w:lineRule="auto"/>
    </w:pPr>
    <w:rPr>
      <w:rFonts w:ascii="HG Mincho Light J" w:eastAsia="HG Mincho Light J" w:hAnsi="HG Mincho Light J" w:cs="Times New Roman"/>
      <w:b w:val="0"/>
      <w:color w:val="000000"/>
      <w:sz w:val="24"/>
      <w:szCs w:val="24"/>
    </w:rPr>
  </w:style>
  <w:style w:type="paragraph" w:customStyle="1" w:styleId="Titolo10">
    <w:name w:val="Titolo1"/>
    <w:basedOn w:val="Normale1"/>
    <w:rsid w:val="00F165E3"/>
    <w:pPr>
      <w:spacing w:line="360" w:lineRule="auto"/>
      <w:jc w:val="center"/>
    </w:pPr>
    <w:rPr>
      <w:rFonts w:ascii="Arial" w:eastAsia="Arial" w:hAnsi="Arial" w:cs="Arial"/>
      <w:b/>
      <w:bCs/>
    </w:rPr>
  </w:style>
  <w:style w:type="paragraph" w:customStyle="1" w:styleId="Corpotesto1">
    <w:name w:val="Corpo testo1"/>
    <w:basedOn w:val="Normale1"/>
    <w:rsid w:val="00F165E3"/>
    <w:pPr>
      <w:spacing w:line="360" w:lineRule="auto"/>
      <w:jc w:val="center"/>
    </w:pPr>
    <w:rPr>
      <w:rFonts w:ascii="Arial" w:eastAsia="Arial" w:hAnsi="Arial" w:cs="Arial"/>
      <w:i/>
      <w:iCs/>
    </w:rPr>
  </w:style>
  <w:style w:type="paragraph" w:customStyle="1" w:styleId="Corpodeltesto21">
    <w:name w:val="Corpo del testo 21"/>
    <w:basedOn w:val="Normale1"/>
    <w:rsid w:val="00F165E3"/>
    <w:pPr>
      <w:spacing w:line="360" w:lineRule="auto"/>
      <w:jc w:val="both"/>
    </w:pPr>
    <w:rPr>
      <w:rFonts w:ascii="Arial" w:eastAsia="Arial" w:hAnsi="Arial" w:cs="Arial"/>
    </w:rPr>
  </w:style>
  <w:style w:type="paragraph" w:customStyle="1" w:styleId="Titolo21">
    <w:name w:val="Titolo 21"/>
    <w:basedOn w:val="Normale1"/>
    <w:next w:val="Normale1"/>
    <w:rsid w:val="00F165E3"/>
    <w:pPr>
      <w:keepNext/>
      <w:autoSpaceDE w:val="0"/>
      <w:jc w:val="center"/>
    </w:pPr>
    <w:rPr>
      <w:b/>
      <w:bCs/>
      <w:sz w:val="22"/>
      <w:szCs w:val="22"/>
    </w:rPr>
  </w:style>
  <w:style w:type="paragraph" w:customStyle="1" w:styleId="Corpodeltesto31">
    <w:name w:val="Corpo del testo 31"/>
    <w:basedOn w:val="Normale1"/>
    <w:rsid w:val="00F165E3"/>
    <w:pPr>
      <w:spacing w:line="360" w:lineRule="auto"/>
      <w:jc w:val="both"/>
    </w:pPr>
    <w:rPr>
      <w:rFonts w:ascii="Arial" w:eastAsia="Arial" w:hAnsi="Arial" w:cs="Arial"/>
      <w:sz w:val="22"/>
      <w:szCs w:val="22"/>
    </w:rPr>
  </w:style>
  <w:style w:type="paragraph" w:customStyle="1" w:styleId="Titolo11">
    <w:name w:val="Titolo 11"/>
    <w:basedOn w:val="Normale1"/>
    <w:next w:val="Normale1"/>
    <w:rsid w:val="00F165E3"/>
    <w:pPr>
      <w:keepNext/>
      <w:jc w:val="center"/>
    </w:pPr>
    <w:rPr>
      <w:b/>
      <w:bCs/>
    </w:rPr>
  </w:style>
  <w:style w:type="paragraph" w:customStyle="1" w:styleId="Default">
    <w:name w:val="Default"/>
    <w:rsid w:val="00F165E3"/>
    <w:pPr>
      <w:autoSpaceDE w:val="0"/>
      <w:autoSpaceDN w:val="0"/>
      <w:adjustRightInd w:val="0"/>
      <w:spacing w:after="0" w:line="240" w:lineRule="auto"/>
    </w:pPr>
    <w:rPr>
      <w:rFonts w:ascii="Arial" w:eastAsia="Times New Roman" w:hAnsi="Arial" w:cs="Arial"/>
      <w:color w:val="000000"/>
      <w:lang w:eastAsia="it-IT"/>
    </w:rPr>
  </w:style>
  <w:style w:type="paragraph" w:styleId="Corpotesto">
    <w:name w:val="Body Text"/>
    <w:basedOn w:val="Normale"/>
    <w:link w:val="CorpotestoCarattere"/>
    <w:uiPriority w:val="99"/>
    <w:semiHidden/>
    <w:unhideWhenUsed/>
    <w:rsid w:val="00F165E3"/>
    <w:pPr>
      <w:spacing w:after="120"/>
    </w:pPr>
  </w:style>
  <w:style w:type="character" w:customStyle="1" w:styleId="CorpotestoCarattere">
    <w:name w:val="Corpo testo Carattere"/>
    <w:basedOn w:val="Carpredefinitoparagrafo"/>
    <w:link w:val="Corpotesto"/>
    <w:uiPriority w:val="99"/>
    <w:semiHidden/>
    <w:rsid w:val="00F165E3"/>
    <w:rPr>
      <w:rFonts w:eastAsiaTheme="minorEastAsia"/>
      <w:b/>
      <w:color w:val="082A75" w:themeColor="text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footnote text" w:uiPriority="0"/>
    <w:lsdException w:name="header" w:uiPriority="0"/>
    <w:lsdException w:name="footer" w:uiPriority="0"/>
    <w:lsdException w:name="Title" w:semiHidden="0" w:uiPriority="1" w:unhideWhenUsed="0" w:qFormat="1"/>
    <w:lsdException w:name="Body Text Indent" w:uiPriority="0"/>
    <w:lsdException w:name="Subtitle" w:semiHidden="0" w:uiPriority="5" w:unhideWhenUsed="0" w:qFormat="1"/>
    <w:lsdException w:name="Block Text" w:uiPriority="3" w:qFormat="1"/>
    <w:lsdException w:name="Hyperlink" w:uiPriority="0"/>
    <w:lsdException w:name="Strong" w:uiPriority="2" w:qFormat="1"/>
    <w:lsdException w:name="Emphasis" w:uiPriority="2"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D86945"/>
    <w:pPr>
      <w:spacing w:after="0"/>
    </w:pPr>
    <w:rPr>
      <w:rFonts w:eastAsiaTheme="minorEastAsia"/>
      <w:b/>
      <w:color w:val="082A75" w:themeColor="text2"/>
      <w:sz w:val="28"/>
      <w:szCs w:val="22"/>
    </w:rPr>
  </w:style>
  <w:style w:type="paragraph" w:styleId="Titolo1">
    <w:name w:val="heading 1"/>
    <w:basedOn w:val="Normale"/>
    <w:link w:val="Titolo1Carattere"/>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olo2">
    <w:name w:val="heading 2"/>
    <w:basedOn w:val="Normale"/>
    <w:next w:val="Normale"/>
    <w:link w:val="Titolo2Carattere"/>
    <w:qFormat/>
    <w:rsid w:val="00DF027C"/>
    <w:pPr>
      <w:keepNext/>
      <w:spacing w:after="240" w:line="240" w:lineRule="auto"/>
      <w:outlineLvl w:val="1"/>
    </w:pPr>
    <w:rPr>
      <w:rFonts w:eastAsiaTheme="majorEastAsia" w:cstheme="majorBidi"/>
      <w:b w:val="0"/>
      <w:sz w:val="36"/>
      <w:szCs w:val="26"/>
    </w:rPr>
  </w:style>
  <w:style w:type="paragraph" w:styleId="Titolo3">
    <w:name w:val="heading 3"/>
    <w:basedOn w:val="Titolo2"/>
    <w:next w:val="Normale"/>
    <w:link w:val="Titolo3Carattere"/>
    <w:qFormat/>
    <w:rsid w:val="00F165E3"/>
    <w:pPr>
      <w:pBdr>
        <w:top w:val="single" w:sz="8" w:space="4" w:color="000000" w:shadow="1"/>
        <w:left w:val="single" w:sz="8" w:space="4" w:color="000000" w:shadow="1"/>
        <w:bottom w:val="single" w:sz="8" w:space="4" w:color="000000" w:shadow="1"/>
        <w:right w:val="single" w:sz="8" w:space="4" w:color="000000" w:shadow="1"/>
      </w:pBdr>
      <w:suppressAutoHyphens/>
      <w:spacing w:before="120" w:after="120"/>
      <w:jc w:val="center"/>
      <w:outlineLvl w:val="2"/>
    </w:pPr>
    <w:rPr>
      <w:rFonts w:ascii="Arial" w:eastAsia="HG Mincho Light J" w:hAnsi="Arial" w:cs="Times New Roman"/>
      <w:b/>
      <w:color w:val="000000"/>
      <w:sz w:val="28"/>
      <w:szCs w:val="24"/>
    </w:rPr>
  </w:style>
  <w:style w:type="paragraph" w:styleId="Titolo4">
    <w:name w:val="heading 4"/>
    <w:basedOn w:val="Titolo3"/>
    <w:next w:val="Normale"/>
    <w:link w:val="Titolo4Carattere"/>
    <w:qFormat/>
    <w:rsid w:val="00F165E3"/>
    <w:pPr>
      <w:ind w:left="432" w:hanging="432"/>
      <w:jc w:val="both"/>
      <w:outlineLvl w:val="3"/>
    </w:pPr>
    <w:rPr>
      <w:caps/>
      <w:sz w:val="24"/>
    </w:rPr>
  </w:style>
  <w:style w:type="paragraph" w:styleId="Titolo5">
    <w:name w:val="heading 5"/>
    <w:basedOn w:val="Titolo4"/>
    <w:next w:val="Normale"/>
    <w:link w:val="Titolo5Carattere"/>
    <w:qFormat/>
    <w:rsid w:val="00F165E3"/>
    <w:pPr>
      <w:spacing w:before="240" w:after="240"/>
      <w:outlineLvl w:val="4"/>
    </w:pPr>
    <w:rPr>
      <w:caps w:val="0"/>
    </w:rPr>
  </w:style>
  <w:style w:type="paragraph" w:styleId="Titolo6">
    <w:name w:val="heading 6"/>
    <w:basedOn w:val="Titolo5"/>
    <w:next w:val="Normale"/>
    <w:link w:val="Titolo6Carattere"/>
    <w:qFormat/>
    <w:rsid w:val="00F165E3"/>
    <w:pPr>
      <w:spacing w:before="120" w:after="120"/>
      <w:ind w:right="2160"/>
      <w:jc w:val="left"/>
      <w:outlineLvl w:val="5"/>
    </w:pPr>
    <w:rPr>
      <w:smallCaps/>
    </w:rPr>
  </w:style>
  <w:style w:type="paragraph" w:styleId="Titolo7">
    <w:name w:val="heading 7"/>
    <w:basedOn w:val="Titolo6"/>
    <w:next w:val="Normale"/>
    <w:link w:val="Titolo7Carattere"/>
    <w:qFormat/>
    <w:rsid w:val="00F165E3"/>
    <w:pPr>
      <w:pBdr>
        <w:top w:val="none" w:sz="0" w:space="0" w:color="auto"/>
        <w:left w:val="none" w:sz="0" w:space="0" w:color="auto"/>
        <w:bottom w:val="double" w:sz="40" w:space="0" w:color="000000" w:shadow="1"/>
        <w:right w:val="none" w:sz="0" w:space="0" w:color="auto"/>
      </w:pBdr>
      <w:spacing w:after="0"/>
      <w:ind w:left="720" w:right="2880" w:hanging="720"/>
      <w:outlineLvl w:val="6"/>
    </w:pPr>
    <w:rPr>
      <w:sz w:val="20"/>
    </w:rPr>
  </w:style>
  <w:style w:type="paragraph" w:styleId="Titolo8">
    <w:name w:val="heading 8"/>
    <w:basedOn w:val="Titolo7"/>
    <w:next w:val="Normale"/>
    <w:link w:val="Titolo8Carattere"/>
    <w:qFormat/>
    <w:rsid w:val="00F165E3"/>
    <w:pPr>
      <w:pBdr>
        <w:bottom w:val="single" w:sz="8" w:space="0" w:color="000000" w:shadow="1"/>
      </w:pBdr>
      <w:ind w:left="0" w:firstLine="0"/>
      <w:outlineLvl w:val="7"/>
    </w:pPr>
    <w:rPr>
      <w:i/>
    </w:rPr>
  </w:style>
  <w:style w:type="paragraph" w:styleId="Titolo9">
    <w:name w:val="heading 9"/>
    <w:basedOn w:val="Normale"/>
    <w:next w:val="WW-Rientronormale"/>
    <w:link w:val="Titolo9Carattere"/>
    <w:qFormat/>
    <w:rsid w:val="00F165E3"/>
    <w:pPr>
      <w:suppressAutoHyphens/>
      <w:spacing w:line="240" w:lineRule="auto"/>
      <w:ind w:left="708" w:firstLine="432"/>
      <w:jc w:val="both"/>
      <w:outlineLvl w:val="8"/>
    </w:pPr>
    <w:rPr>
      <w:rFonts w:ascii="HG Mincho Light J" w:eastAsia="HG Mincho Light J" w:hAnsi="HG Mincho Light J" w:cs="Times New Roman"/>
      <w:b w:val="0"/>
      <w:i/>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link w:val="TitoloCarattere"/>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oloCarattere">
    <w:name w:val="Titolo Carattere"/>
    <w:basedOn w:val="Carpredefinitoparagrafo"/>
    <w:link w:val="Titolo"/>
    <w:uiPriority w:val="1"/>
    <w:rsid w:val="00D86945"/>
    <w:rPr>
      <w:rFonts w:asciiTheme="majorHAnsi" w:eastAsiaTheme="majorEastAsia" w:hAnsiTheme="majorHAnsi" w:cstheme="majorBidi"/>
      <w:b/>
      <w:bCs/>
      <w:color w:val="082A75" w:themeColor="text2"/>
      <w:sz w:val="72"/>
      <w:szCs w:val="52"/>
    </w:rPr>
  </w:style>
  <w:style w:type="paragraph" w:styleId="Sottotitolo">
    <w:name w:val="Subtitle"/>
    <w:basedOn w:val="Normale"/>
    <w:link w:val="SottotitoloCarattere"/>
    <w:uiPriority w:val="2"/>
    <w:qFormat/>
    <w:rsid w:val="00D86945"/>
    <w:pPr>
      <w:framePr w:hSpace="180" w:wrap="around" w:vAnchor="text" w:hAnchor="margin" w:y="1167"/>
    </w:pPr>
    <w:rPr>
      <w:b w:val="0"/>
      <w:caps/>
      <w:spacing w:val="20"/>
      <w:sz w:val="32"/>
    </w:rPr>
  </w:style>
  <w:style w:type="character" w:customStyle="1" w:styleId="SottotitoloCarattere">
    <w:name w:val="Sottotitolo Carattere"/>
    <w:basedOn w:val="Carpredefinitoparagrafo"/>
    <w:link w:val="Sottotitolo"/>
    <w:uiPriority w:val="2"/>
    <w:rsid w:val="00D86945"/>
    <w:rPr>
      <w:rFonts w:eastAsiaTheme="minorEastAsia"/>
      <w:caps/>
      <w:color w:val="082A75" w:themeColor="text2"/>
      <w:spacing w:val="20"/>
      <w:sz w:val="32"/>
      <w:szCs w:val="22"/>
    </w:rPr>
  </w:style>
  <w:style w:type="character" w:customStyle="1" w:styleId="Titolo1Carattere">
    <w:name w:val="Titolo 1 Carattere"/>
    <w:basedOn w:val="Carpredefinitoparagrafo"/>
    <w:link w:val="Titolo1"/>
    <w:uiPriority w:val="4"/>
    <w:rsid w:val="00D077E9"/>
    <w:rPr>
      <w:rFonts w:asciiTheme="majorHAnsi" w:eastAsiaTheme="majorEastAsia" w:hAnsiTheme="majorHAnsi" w:cstheme="majorBidi"/>
      <w:b/>
      <w:color w:val="061F57" w:themeColor="text2" w:themeShade="BF"/>
      <w:kern w:val="28"/>
      <w:sz w:val="52"/>
      <w:szCs w:val="32"/>
    </w:rPr>
  </w:style>
  <w:style w:type="paragraph" w:styleId="Intestazione">
    <w:name w:val="header"/>
    <w:basedOn w:val="Normale"/>
    <w:link w:val="IntestazioneCarattere"/>
    <w:unhideWhenUsed/>
    <w:rsid w:val="005037F0"/>
  </w:style>
  <w:style w:type="character" w:customStyle="1" w:styleId="IntestazioneCarattere">
    <w:name w:val="Intestazione Carattere"/>
    <w:basedOn w:val="Carpredefinitoparagrafo"/>
    <w:link w:val="Intestazione"/>
    <w:uiPriority w:val="8"/>
    <w:rsid w:val="0093335D"/>
  </w:style>
  <w:style w:type="paragraph" w:styleId="Pidipagina">
    <w:name w:val="footer"/>
    <w:basedOn w:val="Normale"/>
    <w:link w:val="PidipaginaCarattere"/>
    <w:unhideWhenUsed/>
    <w:rsid w:val="005037F0"/>
  </w:style>
  <w:style w:type="character" w:customStyle="1" w:styleId="PidipaginaCarattere">
    <w:name w:val="Piè di pagina Carattere"/>
    <w:basedOn w:val="Carpredefinitoparagrafo"/>
    <w:link w:val="Pidipagina"/>
    <w:uiPriority w:val="99"/>
    <w:rsid w:val="005037F0"/>
    <w:rPr>
      <w:sz w:val="24"/>
      <w:szCs w:val="24"/>
    </w:rPr>
  </w:style>
  <w:style w:type="paragraph" w:customStyle="1" w:styleId="Nome">
    <w:name w:val="Nome"/>
    <w:basedOn w:val="Normale"/>
    <w:uiPriority w:val="3"/>
    <w:qFormat/>
    <w:rsid w:val="00B231E5"/>
    <w:pPr>
      <w:spacing w:line="240" w:lineRule="auto"/>
      <w:jc w:val="right"/>
    </w:pPr>
  </w:style>
  <w:style w:type="character" w:customStyle="1" w:styleId="Titolo2Carattere">
    <w:name w:val="Titolo 2 Carattere"/>
    <w:basedOn w:val="Carpredefinitoparagrafo"/>
    <w:link w:val="Titolo2"/>
    <w:uiPriority w:val="4"/>
    <w:rsid w:val="00DF027C"/>
    <w:rPr>
      <w:rFonts w:eastAsiaTheme="majorEastAsia" w:cstheme="majorBidi"/>
      <w:color w:val="082A75" w:themeColor="text2"/>
      <w:sz w:val="36"/>
      <w:szCs w:val="26"/>
    </w:rPr>
  </w:style>
  <w:style w:type="table" w:styleId="Grigliatabella">
    <w:name w:val="Table Grid"/>
    <w:basedOn w:val="Tabellanormale"/>
    <w:uiPriority w:val="1"/>
    <w:rsid w:val="00FF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unhideWhenUsed/>
    <w:rsid w:val="00D86945"/>
    <w:rPr>
      <w:color w:val="808080"/>
    </w:rPr>
  </w:style>
  <w:style w:type="paragraph" w:customStyle="1" w:styleId="Contenuto">
    <w:name w:val="Contenuto"/>
    <w:basedOn w:val="Normale"/>
    <w:link w:val="Caratterecontenuto"/>
    <w:qFormat/>
    <w:rsid w:val="00DF027C"/>
    <w:rPr>
      <w:b w:val="0"/>
    </w:rPr>
  </w:style>
  <w:style w:type="paragraph" w:customStyle="1" w:styleId="Testoenfasi">
    <w:name w:val="Testo enfasi"/>
    <w:basedOn w:val="Normale"/>
    <w:link w:val="Caratteretestoenfasi"/>
    <w:qFormat/>
    <w:rsid w:val="00DF027C"/>
  </w:style>
  <w:style w:type="character" w:customStyle="1" w:styleId="Caratterecontenuto">
    <w:name w:val="Carattere contenuto"/>
    <w:basedOn w:val="Carpredefinitoparagrafo"/>
    <w:link w:val="Contenuto"/>
    <w:rsid w:val="00DF027C"/>
    <w:rPr>
      <w:rFonts w:eastAsiaTheme="minorEastAsia"/>
      <w:color w:val="082A75" w:themeColor="text2"/>
      <w:sz w:val="28"/>
      <w:szCs w:val="22"/>
    </w:rPr>
  </w:style>
  <w:style w:type="character" w:customStyle="1" w:styleId="Caratteretestoenfasi">
    <w:name w:val="Carattere testo enfasi"/>
    <w:basedOn w:val="Carpredefinitoparagrafo"/>
    <w:link w:val="Testoenfasi"/>
    <w:rsid w:val="00DF027C"/>
    <w:rPr>
      <w:rFonts w:eastAsiaTheme="minorEastAsia"/>
      <w:b/>
      <w:color w:val="082A75" w:themeColor="text2"/>
      <w:sz w:val="28"/>
      <w:szCs w:val="22"/>
    </w:rPr>
  </w:style>
  <w:style w:type="paragraph" w:styleId="Paragrafoelenco">
    <w:name w:val="List Paragraph"/>
    <w:basedOn w:val="Normale"/>
    <w:uiPriority w:val="34"/>
    <w:unhideWhenUsed/>
    <w:qFormat/>
    <w:rsid w:val="00796232"/>
    <w:pPr>
      <w:ind w:left="720"/>
      <w:contextualSpacing/>
    </w:pPr>
  </w:style>
  <w:style w:type="character" w:customStyle="1" w:styleId="Titolo3Carattere">
    <w:name w:val="Titolo 3 Carattere"/>
    <w:basedOn w:val="Carpredefinitoparagrafo"/>
    <w:link w:val="Titolo3"/>
    <w:rsid w:val="00F165E3"/>
    <w:rPr>
      <w:rFonts w:ascii="Arial" w:eastAsia="HG Mincho Light J" w:hAnsi="Arial" w:cs="Times New Roman"/>
      <w:b/>
      <w:color w:val="000000"/>
      <w:sz w:val="28"/>
    </w:rPr>
  </w:style>
  <w:style w:type="character" w:customStyle="1" w:styleId="Titolo4Carattere">
    <w:name w:val="Titolo 4 Carattere"/>
    <w:basedOn w:val="Carpredefinitoparagrafo"/>
    <w:link w:val="Titolo4"/>
    <w:rsid w:val="00F165E3"/>
    <w:rPr>
      <w:rFonts w:ascii="Arial" w:eastAsia="HG Mincho Light J" w:hAnsi="Arial" w:cs="Times New Roman"/>
      <w:b/>
      <w:caps/>
      <w:color w:val="000000"/>
    </w:rPr>
  </w:style>
  <w:style w:type="character" w:customStyle="1" w:styleId="Titolo5Carattere">
    <w:name w:val="Titolo 5 Carattere"/>
    <w:basedOn w:val="Carpredefinitoparagrafo"/>
    <w:link w:val="Titolo5"/>
    <w:rsid w:val="00F165E3"/>
    <w:rPr>
      <w:rFonts w:ascii="Arial" w:eastAsia="HG Mincho Light J" w:hAnsi="Arial" w:cs="Times New Roman"/>
      <w:b/>
      <w:color w:val="000000"/>
    </w:rPr>
  </w:style>
  <w:style w:type="character" w:customStyle="1" w:styleId="Titolo6Carattere">
    <w:name w:val="Titolo 6 Carattere"/>
    <w:basedOn w:val="Carpredefinitoparagrafo"/>
    <w:link w:val="Titolo6"/>
    <w:rsid w:val="00F165E3"/>
    <w:rPr>
      <w:rFonts w:ascii="Arial" w:eastAsia="HG Mincho Light J" w:hAnsi="Arial" w:cs="Times New Roman"/>
      <w:b/>
      <w:smallCaps/>
      <w:color w:val="000000"/>
    </w:rPr>
  </w:style>
  <w:style w:type="character" w:customStyle="1" w:styleId="Titolo7Carattere">
    <w:name w:val="Titolo 7 Carattere"/>
    <w:basedOn w:val="Carpredefinitoparagrafo"/>
    <w:link w:val="Titolo7"/>
    <w:rsid w:val="00F165E3"/>
    <w:rPr>
      <w:rFonts w:ascii="Arial" w:eastAsia="HG Mincho Light J" w:hAnsi="Arial" w:cs="Times New Roman"/>
      <w:b/>
      <w:smallCaps/>
      <w:color w:val="000000"/>
      <w:sz w:val="20"/>
    </w:rPr>
  </w:style>
  <w:style w:type="character" w:customStyle="1" w:styleId="Titolo8Carattere">
    <w:name w:val="Titolo 8 Carattere"/>
    <w:basedOn w:val="Carpredefinitoparagrafo"/>
    <w:link w:val="Titolo8"/>
    <w:rsid w:val="00F165E3"/>
    <w:rPr>
      <w:rFonts w:ascii="Arial" w:eastAsia="HG Mincho Light J" w:hAnsi="Arial" w:cs="Times New Roman"/>
      <w:b/>
      <w:i/>
      <w:smallCaps/>
      <w:color w:val="000000"/>
      <w:sz w:val="20"/>
    </w:rPr>
  </w:style>
  <w:style w:type="character" w:customStyle="1" w:styleId="Titolo9Carattere">
    <w:name w:val="Titolo 9 Carattere"/>
    <w:basedOn w:val="Carpredefinitoparagrafo"/>
    <w:link w:val="Titolo9"/>
    <w:rsid w:val="00F165E3"/>
    <w:rPr>
      <w:rFonts w:ascii="HG Mincho Light J" w:eastAsia="HG Mincho Light J" w:hAnsi="HG Mincho Light J" w:cs="Times New Roman"/>
      <w:i/>
      <w:color w:val="000000"/>
      <w:sz w:val="20"/>
    </w:rPr>
  </w:style>
  <w:style w:type="character" w:customStyle="1" w:styleId="Caratteredellanota">
    <w:name w:val="Carattere della nota"/>
    <w:rsid w:val="00F165E3"/>
  </w:style>
  <w:style w:type="character" w:customStyle="1" w:styleId="Caratteredinumerazione">
    <w:name w:val="Carattere di numerazione"/>
    <w:rsid w:val="00F165E3"/>
  </w:style>
  <w:style w:type="character" w:customStyle="1" w:styleId="Punti">
    <w:name w:val="Punti"/>
    <w:rsid w:val="00F165E3"/>
    <w:rPr>
      <w:rFonts w:ascii="StarSymbol" w:hAnsi="StarSymbol"/>
      <w:sz w:val="18"/>
    </w:rPr>
  </w:style>
  <w:style w:type="character" w:styleId="Collegamentoipertestuale">
    <w:name w:val="Hyperlink"/>
    <w:semiHidden/>
    <w:rsid w:val="00F165E3"/>
    <w:rPr>
      <w:color w:val="0000FF"/>
      <w:u w:val="single"/>
    </w:rPr>
  </w:style>
  <w:style w:type="character" w:customStyle="1" w:styleId="WW-Absatz-Standardschriftart">
    <w:name w:val="WW-Absatz-Standardschriftart"/>
    <w:rsid w:val="00F165E3"/>
  </w:style>
  <w:style w:type="character" w:customStyle="1" w:styleId="WW-Absatz-Standardschriftart1">
    <w:name w:val="WW-Absatz-Standardschriftart1"/>
    <w:rsid w:val="00F165E3"/>
  </w:style>
  <w:style w:type="character" w:customStyle="1" w:styleId="WW-Absatz-Standardschriftart11">
    <w:name w:val="WW-Absatz-Standardschriftart11"/>
    <w:rsid w:val="00F165E3"/>
  </w:style>
  <w:style w:type="character" w:customStyle="1" w:styleId="WW-Caratterepredefinitoparagrafo">
    <w:name w:val="WW-Carattere predefinito paragrafo"/>
    <w:rsid w:val="00F165E3"/>
  </w:style>
  <w:style w:type="character" w:customStyle="1" w:styleId="WW-Caratterenoteapipagina">
    <w:name w:val="WW-Carattere note a piè pagina"/>
    <w:rsid w:val="00F165E3"/>
  </w:style>
  <w:style w:type="character" w:customStyle="1" w:styleId="WW-Caratterenoteapipagina1">
    <w:name w:val="WW-Carattere note a piè pagina1"/>
    <w:rsid w:val="00F165E3"/>
    <w:rPr>
      <w:position w:val="6"/>
    </w:rPr>
  </w:style>
  <w:style w:type="character" w:customStyle="1" w:styleId="WW8Num1z0">
    <w:name w:val="WW8Num1z0"/>
    <w:rsid w:val="00F165E3"/>
    <w:rPr>
      <w:rFonts w:ascii="Times New Roman" w:hAnsi="Times New Roman"/>
    </w:rPr>
  </w:style>
  <w:style w:type="character" w:customStyle="1" w:styleId="WW8Num2z0">
    <w:name w:val="WW8Num2z0"/>
    <w:rsid w:val="00F165E3"/>
    <w:rPr>
      <w:rFonts w:ascii="Symbol" w:hAnsi="Symbol"/>
      <w:b w:val="0"/>
      <w:i w:val="0"/>
      <w:u w:val="none"/>
    </w:rPr>
  </w:style>
  <w:style w:type="character" w:customStyle="1" w:styleId="WW-Caratterepernumerazione">
    <w:name w:val="WW-Carattere per numerazione"/>
    <w:rsid w:val="00F165E3"/>
    <w:rPr>
      <w:rFonts w:ascii="StarSymbol" w:hAnsi="StarSymbol"/>
      <w:sz w:val="18"/>
    </w:rPr>
  </w:style>
  <w:style w:type="character" w:customStyle="1" w:styleId="WW-Caratterepernumerazione1">
    <w:name w:val="WW-Carattere per numerazione1"/>
    <w:rsid w:val="00F165E3"/>
    <w:rPr>
      <w:rFonts w:ascii="StarSymbol" w:hAnsi="StarSymbol"/>
      <w:sz w:val="18"/>
    </w:rPr>
  </w:style>
  <w:style w:type="character" w:customStyle="1" w:styleId="WW-Caratterepernumerazione11">
    <w:name w:val="WW-Carattere per numerazione11"/>
    <w:rsid w:val="00F165E3"/>
    <w:rPr>
      <w:rFonts w:ascii="StarSymbol" w:hAnsi="StarSymbol"/>
      <w:sz w:val="18"/>
    </w:rPr>
  </w:style>
  <w:style w:type="character" w:customStyle="1" w:styleId="WW-Caratteredinumerazione">
    <w:name w:val="WW-Carattere di numerazione"/>
    <w:rsid w:val="00F165E3"/>
  </w:style>
  <w:style w:type="character" w:customStyle="1" w:styleId="WW-Caratteredinumerazione1">
    <w:name w:val="WW-Carattere di numerazione1"/>
    <w:rsid w:val="00F165E3"/>
  </w:style>
  <w:style w:type="character" w:customStyle="1" w:styleId="WW-Caratteredinumerazione11">
    <w:name w:val="WW-Carattere di numerazione11"/>
    <w:rsid w:val="00F165E3"/>
  </w:style>
  <w:style w:type="character" w:customStyle="1" w:styleId="RTFNum31">
    <w:name w:val="RTF_Num 3 1"/>
    <w:rsid w:val="00F165E3"/>
    <w:rPr>
      <w:shd w:val="clear" w:color="auto" w:fill="000000"/>
    </w:rPr>
  </w:style>
  <w:style w:type="character" w:customStyle="1" w:styleId="Caratterenotadichiusura">
    <w:name w:val="Carattere nota di chiusura"/>
    <w:rsid w:val="00F165E3"/>
  </w:style>
  <w:style w:type="paragraph" w:customStyle="1" w:styleId="a">
    <w:basedOn w:val="Normale"/>
    <w:next w:val="Corpotesto"/>
    <w:rsid w:val="00F165E3"/>
    <w:pPr>
      <w:suppressAutoHyphens/>
      <w:spacing w:after="120" w:line="240" w:lineRule="auto"/>
      <w:ind w:firstLine="432"/>
      <w:jc w:val="both"/>
    </w:pPr>
    <w:rPr>
      <w:rFonts w:ascii="HG Mincho Light J" w:eastAsia="HG Mincho Light J" w:hAnsi="HG Mincho Light J" w:cs="Times New Roman"/>
      <w:b w:val="0"/>
      <w:color w:val="000000"/>
      <w:sz w:val="24"/>
      <w:szCs w:val="24"/>
    </w:rPr>
  </w:style>
  <w:style w:type="paragraph" w:styleId="Rientrocorpodeltesto">
    <w:name w:val="Body Text Indent"/>
    <w:basedOn w:val="Normale"/>
    <w:link w:val="RientrocorpodeltestoCarattere"/>
    <w:semiHidden/>
    <w:rsid w:val="00F165E3"/>
    <w:pPr>
      <w:suppressAutoHyphens/>
      <w:spacing w:line="240" w:lineRule="auto"/>
      <w:ind w:left="567" w:firstLine="567"/>
      <w:jc w:val="both"/>
    </w:pPr>
    <w:rPr>
      <w:rFonts w:ascii="Century Gothic" w:eastAsia="HG Mincho Light J" w:hAnsi="Century Gothic" w:cs="Times New Roman"/>
      <w:b w:val="0"/>
      <w:color w:val="000000"/>
      <w:sz w:val="20"/>
      <w:szCs w:val="24"/>
    </w:rPr>
  </w:style>
  <w:style w:type="character" w:customStyle="1" w:styleId="RientrocorpodeltestoCarattere">
    <w:name w:val="Rientro corpo del testo Carattere"/>
    <w:basedOn w:val="Carpredefinitoparagrafo"/>
    <w:link w:val="Rientrocorpodeltesto"/>
    <w:semiHidden/>
    <w:rsid w:val="00F165E3"/>
    <w:rPr>
      <w:rFonts w:ascii="Century Gothic" w:eastAsia="HG Mincho Light J" w:hAnsi="Century Gothic" w:cs="Times New Roman"/>
      <w:color w:val="000000"/>
      <w:sz w:val="20"/>
    </w:rPr>
  </w:style>
  <w:style w:type="paragraph" w:customStyle="1" w:styleId="Intestazione1">
    <w:name w:val="Intestazione1"/>
    <w:basedOn w:val="Normale"/>
    <w:next w:val="Corpotesto"/>
    <w:rsid w:val="00F165E3"/>
    <w:pPr>
      <w:keepNext/>
      <w:suppressAutoHyphens/>
      <w:spacing w:before="240" w:after="120" w:line="240" w:lineRule="auto"/>
      <w:ind w:firstLine="432"/>
      <w:jc w:val="both"/>
    </w:pPr>
    <w:rPr>
      <w:rFonts w:ascii="Arial" w:eastAsia="HG Mincho Light J" w:hAnsi="Arial" w:cs="Times New Roman"/>
      <w:b w:val="0"/>
      <w:color w:val="000000"/>
      <w:szCs w:val="24"/>
    </w:rPr>
  </w:style>
  <w:style w:type="paragraph" w:customStyle="1" w:styleId="Contenutotabella">
    <w:name w:val="Contenuto tabella"/>
    <w:basedOn w:val="Corpotesto"/>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customStyle="1" w:styleId="Intestazionetabella">
    <w:name w:val="Intestazione tabella"/>
    <w:basedOn w:val="Contenutotabella"/>
    <w:rsid w:val="00F165E3"/>
    <w:pPr>
      <w:jc w:val="center"/>
    </w:pPr>
    <w:rPr>
      <w:b/>
      <w:i/>
    </w:rPr>
  </w:style>
  <w:style w:type="paragraph" w:styleId="Testonotaapidipagina">
    <w:name w:val="footnote text"/>
    <w:basedOn w:val="Normale"/>
    <w:link w:val="TestonotaapidipaginaCarattere"/>
    <w:semiHidden/>
    <w:rsid w:val="00F165E3"/>
    <w:pPr>
      <w:suppressAutoHyphens/>
      <w:spacing w:line="240" w:lineRule="auto"/>
      <w:ind w:left="288" w:hanging="288"/>
      <w:jc w:val="both"/>
    </w:pPr>
    <w:rPr>
      <w:rFonts w:ascii="HG Mincho Light J" w:eastAsia="HG Mincho Light J" w:hAnsi="HG Mincho Light J" w:cs="Times New Roman"/>
      <w:b w:val="0"/>
      <w:color w:val="000000"/>
      <w:sz w:val="16"/>
      <w:szCs w:val="24"/>
    </w:rPr>
  </w:style>
  <w:style w:type="character" w:customStyle="1" w:styleId="TestonotaapidipaginaCarattere">
    <w:name w:val="Testo nota a piè di pagina Carattere"/>
    <w:basedOn w:val="Carpredefinitoparagrafo"/>
    <w:link w:val="Testonotaapidipagina"/>
    <w:semiHidden/>
    <w:rsid w:val="00F165E3"/>
    <w:rPr>
      <w:rFonts w:ascii="HG Mincho Light J" w:eastAsia="HG Mincho Light J" w:hAnsi="HG Mincho Light J" w:cs="Times New Roman"/>
      <w:color w:val="000000"/>
      <w:sz w:val="16"/>
    </w:rPr>
  </w:style>
  <w:style w:type="paragraph" w:customStyle="1" w:styleId="Indice">
    <w:name w:val="Indice"/>
    <w:basedOn w:val="Normale"/>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Indice1">
    <w:name w:val="index 1"/>
    <w:basedOn w:val="Normale"/>
    <w:next w:val="Normale"/>
    <w:semiHidden/>
    <w:rsid w:val="00F165E3"/>
    <w:pPr>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Indice2">
    <w:name w:val="index 2"/>
    <w:basedOn w:val="Normale"/>
    <w:next w:val="Normale"/>
    <w:semiHidden/>
    <w:rsid w:val="00F165E3"/>
    <w:pPr>
      <w:suppressAutoHyphens/>
      <w:spacing w:line="240" w:lineRule="auto"/>
      <w:ind w:left="360" w:firstLine="432"/>
      <w:jc w:val="both"/>
    </w:pPr>
    <w:rPr>
      <w:rFonts w:ascii="HG Mincho Light J" w:eastAsia="HG Mincho Light J" w:hAnsi="HG Mincho Light J" w:cs="Times New Roman"/>
      <w:b w:val="0"/>
      <w:color w:val="000000"/>
      <w:sz w:val="24"/>
      <w:szCs w:val="24"/>
    </w:rPr>
  </w:style>
  <w:style w:type="paragraph" w:styleId="Indice3">
    <w:name w:val="index 3"/>
    <w:basedOn w:val="Normale"/>
    <w:next w:val="Normale"/>
    <w:semiHidden/>
    <w:rsid w:val="00F165E3"/>
    <w:pPr>
      <w:suppressAutoHyphens/>
      <w:spacing w:line="240" w:lineRule="auto"/>
      <w:ind w:left="720" w:firstLine="432"/>
      <w:jc w:val="both"/>
    </w:pPr>
    <w:rPr>
      <w:rFonts w:ascii="HG Mincho Light J" w:eastAsia="HG Mincho Light J" w:hAnsi="HG Mincho Light J" w:cs="Times New Roman"/>
      <w:b w:val="0"/>
      <w:color w:val="000000"/>
      <w:sz w:val="24"/>
      <w:szCs w:val="24"/>
    </w:rPr>
  </w:style>
  <w:style w:type="paragraph" w:styleId="Sommario1">
    <w:name w:val="toc 1"/>
    <w:basedOn w:val="Normale"/>
    <w:semiHidden/>
    <w:rsid w:val="00F165E3"/>
    <w:pPr>
      <w:tabs>
        <w:tab w:val="left" w:pos="4320"/>
        <w:tab w:val="left" w:pos="7200"/>
      </w:tabs>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Sommario2">
    <w:name w:val="toc 2"/>
    <w:basedOn w:val="Normale"/>
    <w:semiHidden/>
    <w:rsid w:val="00F165E3"/>
    <w:pPr>
      <w:tabs>
        <w:tab w:val="left" w:leader="dot" w:pos="4320"/>
        <w:tab w:val="left" w:leader="dot" w:pos="7200"/>
      </w:tabs>
      <w:suppressAutoHyphens/>
      <w:spacing w:line="240" w:lineRule="auto"/>
      <w:ind w:firstLine="432"/>
      <w:jc w:val="both"/>
    </w:pPr>
    <w:rPr>
      <w:rFonts w:ascii="HG Mincho Light J" w:eastAsia="HG Mincho Light J" w:hAnsi="HG Mincho Light J" w:cs="Times New Roman"/>
      <w:b w:val="0"/>
      <w:color w:val="000000"/>
      <w:sz w:val="24"/>
      <w:szCs w:val="24"/>
    </w:rPr>
  </w:style>
  <w:style w:type="paragraph" w:styleId="Sommario3">
    <w:name w:val="toc 3"/>
    <w:basedOn w:val="Normale"/>
    <w:semiHidden/>
    <w:rsid w:val="00F165E3"/>
    <w:pPr>
      <w:tabs>
        <w:tab w:val="right" w:pos="6192"/>
        <w:tab w:val="right" w:pos="8640"/>
      </w:tabs>
      <w:suppressAutoHyphens/>
      <w:spacing w:line="240" w:lineRule="auto"/>
      <w:jc w:val="both"/>
    </w:pPr>
    <w:rPr>
      <w:rFonts w:ascii="HG Mincho Light J" w:eastAsia="HG Mincho Light J" w:hAnsi="HG Mincho Light J" w:cs="Times New Roman"/>
      <w:b w:val="0"/>
      <w:color w:val="000000"/>
      <w:sz w:val="24"/>
      <w:szCs w:val="24"/>
    </w:rPr>
  </w:style>
  <w:style w:type="paragraph" w:styleId="Sommario4">
    <w:name w:val="toc 4"/>
    <w:basedOn w:val="Normale"/>
    <w:next w:val="Normale"/>
    <w:semiHidden/>
    <w:rsid w:val="00F165E3"/>
    <w:pPr>
      <w:suppressAutoHyphens/>
      <w:spacing w:line="240" w:lineRule="auto"/>
    </w:pPr>
    <w:rPr>
      <w:rFonts w:ascii="HG Mincho Light J" w:eastAsia="HG Mincho Light J" w:hAnsi="HG Mincho Light J" w:cs="Times New Roman"/>
      <w:b w:val="0"/>
      <w:color w:val="000000"/>
      <w:sz w:val="24"/>
      <w:szCs w:val="24"/>
    </w:rPr>
  </w:style>
  <w:style w:type="paragraph" w:styleId="Sommario5">
    <w:name w:val="toc 5"/>
    <w:basedOn w:val="Normale"/>
    <w:next w:val="Normale"/>
    <w:semiHidden/>
    <w:rsid w:val="00F165E3"/>
    <w:pPr>
      <w:tabs>
        <w:tab w:val="left" w:leader="dot" w:pos="8280"/>
        <w:tab w:val="right" w:pos="8640"/>
      </w:tabs>
      <w:suppressAutoHyphens/>
      <w:spacing w:line="240" w:lineRule="auto"/>
      <w:ind w:left="2880" w:right="720" w:firstLine="432"/>
      <w:jc w:val="both"/>
    </w:pPr>
    <w:rPr>
      <w:rFonts w:ascii="HG Mincho Light J" w:eastAsia="HG Mincho Light J" w:hAnsi="HG Mincho Light J" w:cs="Times New Roman"/>
      <w:b w:val="0"/>
      <w:color w:val="000000"/>
      <w:sz w:val="24"/>
      <w:szCs w:val="24"/>
    </w:rPr>
  </w:style>
  <w:style w:type="paragraph" w:styleId="Sommario6">
    <w:name w:val="toc 6"/>
    <w:basedOn w:val="Normale"/>
    <w:next w:val="Normale"/>
    <w:semiHidden/>
    <w:rsid w:val="00F165E3"/>
    <w:pPr>
      <w:tabs>
        <w:tab w:val="right" w:pos="8640"/>
      </w:tabs>
      <w:suppressAutoHyphens/>
      <w:spacing w:line="240" w:lineRule="auto"/>
      <w:ind w:firstLine="1296"/>
      <w:jc w:val="both"/>
    </w:pPr>
    <w:rPr>
      <w:rFonts w:ascii="HG Mincho Light J" w:eastAsia="HG Mincho Light J" w:hAnsi="HG Mincho Light J" w:cs="Times New Roman"/>
      <w:b w:val="0"/>
      <w:i/>
      <w:color w:val="000000"/>
      <w:sz w:val="24"/>
      <w:szCs w:val="24"/>
    </w:rPr>
  </w:style>
  <w:style w:type="paragraph" w:styleId="Sommario7">
    <w:name w:val="toc 7"/>
    <w:basedOn w:val="Normale"/>
    <w:next w:val="Normale"/>
    <w:semiHidden/>
    <w:rsid w:val="00F165E3"/>
    <w:pPr>
      <w:suppressAutoHyphens/>
      <w:spacing w:line="240" w:lineRule="auto"/>
      <w:ind w:left="2160" w:firstLine="432"/>
      <w:jc w:val="both"/>
    </w:pPr>
    <w:rPr>
      <w:rFonts w:ascii="HG Mincho Light J" w:eastAsia="HG Mincho Light J" w:hAnsi="HG Mincho Light J" w:cs="Times New Roman"/>
      <w:b w:val="0"/>
      <w:color w:val="000000"/>
      <w:sz w:val="24"/>
      <w:szCs w:val="24"/>
    </w:rPr>
  </w:style>
  <w:style w:type="paragraph" w:customStyle="1" w:styleId="FIRMA">
    <w:name w:val="FIRMA"/>
    <w:rsid w:val="00F165E3"/>
    <w:pPr>
      <w:suppressAutoHyphens/>
      <w:spacing w:before="240" w:after="240" w:line="240" w:lineRule="auto"/>
      <w:ind w:left="5040" w:firstLine="1"/>
      <w:jc w:val="center"/>
    </w:pPr>
    <w:rPr>
      <w:rFonts w:ascii="HG Mincho Light J" w:eastAsia="HG Mincho Light J" w:hAnsi="HG Mincho Light J" w:cs="Times New Roman"/>
      <w:color w:val="000000"/>
    </w:rPr>
  </w:style>
  <w:style w:type="paragraph" w:customStyle="1" w:styleId="FIRMAdestra">
    <w:name w:val="FIRMA destra"/>
    <w:basedOn w:val="Normale"/>
    <w:rsid w:val="00F165E3"/>
    <w:pPr>
      <w:suppressAutoHyphens/>
      <w:spacing w:before="240" w:after="240" w:line="240" w:lineRule="auto"/>
      <w:ind w:left="3600" w:firstLine="432"/>
      <w:jc w:val="center"/>
    </w:pPr>
    <w:rPr>
      <w:rFonts w:ascii="HG Mincho Light J" w:eastAsia="HG Mincho Light J" w:hAnsi="HG Mincho Light J" w:cs="Times New Roman"/>
      <w:b w:val="0"/>
      <w:color w:val="000000"/>
      <w:sz w:val="24"/>
      <w:szCs w:val="24"/>
    </w:rPr>
  </w:style>
  <w:style w:type="paragraph" w:customStyle="1" w:styleId="FIRMAsinistra">
    <w:name w:val="FIRMA sinistra"/>
    <w:basedOn w:val="FIRMA"/>
    <w:rsid w:val="00F165E3"/>
    <w:pPr>
      <w:keepLines/>
      <w:ind w:left="0" w:right="4320"/>
    </w:pPr>
    <w:rPr>
      <w:sz w:val="20"/>
    </w:rPr>
  </w:style>
  <w:style w:type="paragraph" w:customStyle="1" w:styleId="INDIRIZZOPC">
    <w:name w:val="INDIRIZZO (P.C.)"/>
    <w:rsid w:val="00F165E3"/>
    <w:pPr>
      <w:keepNext/>
      <w:keepLines/>
      <w:suppressAutoHyphens/>
      <w:spacing w:before="120" w:after="0" w:line="240" w:lineRule="auto"/>
      <w:ind w:left="5040" w:hanging="1008"/>
    </w:pPr>
    <w:rPr>
      <w:rFonts w:ascii="HG Mincho Light J" w:eastAsia="HG Mincho Light J" w:hAnsi="HG Mincho Light J" w:cs="Times New Roman"/>
      <w:b/>
      <w:color w:val="000000"/>
    </w:rPr>
  </w:style>
  <w:style w:type="paragraph" w:customStyle="1" w:styleId="INDIRIZZOPRIMO">
    <w:name w:val="INDIRIZZO (PRIMO)"/>
    <w:basedOn w:val="INDIRIZZOPC"/>
    <w:rsid w:val="00F165E3"/>
    <w:pPr>
      <w:ind w:hanging="432"/>
    </w:pPr>
  </w:style>
  <w:style w:type="paragraph" w:customStyle="1" w:styleId="INDIRIZZOSEDE">
    <w:name w:val="INDIRIZZO (SEDE)"/>
    <w:basedOn w:val="INDIRIZZOPC"/>
    <w:rsid w:val="00F165E3"/>
    <w:pPr>
      <w:keepNext w:val="0"/>
      <w:spacing w:after="240"/>
      <w:ind w:firstLine="0"/>
    </w:pPr>
  </w:style>
  <w:style w:type="paragraph" w:customStyle="1" w:styleId="INDIRIZZOseguepc">
    <w:name w:val="INDIRIZZO (segue p.c.)"/>
    <w:rsid w:val="00F165E3"/>
    <w:pPr>
      <w:keepNext/>
      <w:keepLines/>
      <w:suppressAutoHyphens/>
      <w:spacing w:before="240" w:after="0" w:line="240" w:lineRule="auto"/>
      <w:ind w:left="5040" w:hanging="1008"/>
    </w:pPr>
    <w:rPr>
      <w:rFonts w:ascii="HG Mincho Light J" w:eastAsia="HG Mincho Light J" w:hAnsi="HG Mincho Light J" w:cs="Times New Roman"/>
      <w:b/>
      <w:color w:val="000000"/>
    </w:rPr>
  </w:style>
  <w:style w:type="paragraph" w:customStyle="1" w:styleId="PARAGRAFO">
    <w:name w:val="PARAGRAFO"/>
    <w:rsid w:val="00F165E3"/>
    <w:pPr>
      <w:suppressAutoHyphens/>
      <w:spacing w:before="240" w:after="0" w:line="240" w:lineRule="auto"/>
    </w:pPr>
    <w:rPr>
      <w:rFonts w:ascii="HG Mincho Light J" w:eastAsia="HG Mincho Light J" w:hAnsi="HG Mincho Light J" w:cs="Times New Roman"/>
      <w:b/>
      <w:caps/>
      <w:color w:val="000000"/>
      <w:u w:val="single"/>
    </w:rPr>
  </w:style>
  <w:style w:type="paragraph" w:customStyle="1" w:styleId="protocollo">
    <w:name w:val="protocollo"/>
    <w:basedOn w:val="Testonotaapidipagina"/>
    <w:rsid w:val="00F165E3"/>
    <w:pPr>
      <w:spacing w:before="120" w:after="240"/>
      <w:ind w:firstLine="0"/>
      <w:jc w:val="left"/>
    </w:pPr>
    <w:rPr>
      <w:b/>
    </w:rPr>
  </w:style>
  <w:style w:type="paragraph" w:customStyle="1" w:styleId="seguitoNOTAconind">
    <w:name w:val="seguito NOTA con ind"/>
    <w:rsid w:val="00F165E3"/>
    <w:pPr>
      <w:suppressAutoHyphens/>
      <w:spacing w:after="0" w:line="240" w:lineRule="auto"/>
      <w:ind w:left="432" w:hanging="288"/>
      <w:jc w:val="both"/>
    </w:pPr>
    <w:rPr>
      <w:rFonts w:ascii="HG Mincho Light J" w:eastAsia="HG Mincho Light J" w:hAnsi="HG Mincho Light J" w:cs="Times New Roman"/>
      <w:color w:val="000000"/>
    </w:rPr>
  </w:style>
  <w:style w:type="paragraph" w:customStyle="1" w:styleId="SIGLAUFFICIO">
    <w:name w:val="SIGLA UFFICIO"/>
    <w:basedOn w:val="Normale"/>
    <w:rsid w:val="00F165E3"/>
    <w:pPr>
      <w:suppressAutoHyphens/>
      <w:spacing w:before="240" w:after="120" w:line="240" w:lineRule="auto"/>
    </w:pPr>
    <w:rPr>
      <w:rFonts w:ascii="Arial" w:eastAsia="HG Mincho Light J" w:hAnsi="Arial" w:cs="Times New Roman"/>
      <w:b w:val="0"/>
      <w:i/>
      <w:color w:val="000000"/>
      <w:sz w:val="20"/>
      <w:szCs w:val="24"/>
    </w:rPr>
  </w:style>
  <w:style w:type="paragraph" w:customStyle="1" w:styleId="WW-Rientronormale">
    <w:name w:val="WW-Rientro normale"/>
    <w:basedOn w:val="Normale"/>
    <w:rsid w:val="00F165E3"/>
    <w:pPr>
      <w:suppressAutoHyphens/>
      <w:spacing w:line="240" w:lineRule="auto"/>
      <w:ind w:left="708" w:firstLine="432"/>
      <w:jc w:val="both"/>
    </w:pPr>
    <w:rPr>
      <w:rFonts w:ascii="HG Mincho Light J" w:eastAsia="HG Mincho Light J" w:hAnsi="HG Mincho Light J" w:cs="Times New Roman"/>
      <w:b w:val="0"/>
      <w:color w:val="000000"/>
      <w:sz w:val="24"/>
      <w:szCs w:val="24"/>
    </w:rPr>
  </w:style>
  <w:style w:type="paragraph" w:customStyle="1" w:styleId="testonotasegue">
    <w:name w:val="testo nota segue"/>
    <w:basedOn w:val="Testonotaapidipagina"/>
    <w:rsid w:val="00F165E3"/>
    <w:pPr>
      <w:ind w:firstLine="0"/>
    </w:pPr>
  </w:style>
  <w:style w:type="paragraph" w:customStyle="1" w:styleId="PARAGRAFOSTANDARD">
    <w:name w:val="PARAGRAFO STANDARD"/>
    <w:basedOn w:val="Normale"/>
    <w:rsid w:val="00F165E3"/>
    <w:pPr>
      <w:suppressAutoHyphens/>
      <w:spacing w:line="240" w:lineRule="auto"/>
      <w:jc w:val="both"/>
    </w:pPr>
    <w:rPr>
      <w:rFonts w:ascii="HG Mincho Light J" w:eastAsia="HG Mincho Light J" w:hAnsi="HG Mincho Light J" w:cs="Times New Roman"/>
      <w:b w:val="0"/>
      <w:color w:val="000000"/>
      <w:sz w:val="24"/>
      <w:szCs w:val="24"/>
    </w:rPr>
  </w:style>
  <w:style w:type="paragraph" w:customStyle="1" w:styleId="DELIBERA">
    <w:name w:val="DELIBERA"/>
    <w:basedOn w:val="Normale"/>
    <w:rsid w:val="00F165E3"/>
    <w:pPr>
      <w:suppressAutoHyphens/>
      <w:spacing w:line="240" w:lineRule="auto"/>
      <w:ind w:left="864" w:hanging="864"/>
      <w:jc w:val="both"/>
    </w:pPr>
    <w:rPr>
      <w:rFonts w:ascii="HG Mincho Light J" w:eastAsia="HG Mincho Light J" w:hAnsi="HG Mincho Light J" w:cs="Times New Roman"/>
      <w:b w:val="0"/>
      <w:color w:val="000000"/>
      <w:sz w:val="24"/>
      <w:szCs w:val="24"/>
    </w:rPr>
  </w:style>
  <w:style w:type="paragraph" w:customStyle="1" w:styleId="OGGETTO">
    <w:name w:val="OGGETTO"/>
    <w:next w:val="Normale"/>
    <w:rsid w:val="00F165E3"/>
    <w:pPr>
      <w:tabs>
        <w:tab w:val="left" w:pos="1296"/>
      </w:tabs>
      <w:suppressAutoHyphens/>
      <w:spacing w:before="120" w:after="360" w:line="240" w:lineRule="auto"/>
      <w:ind w:left="1296" w:hanging="1296"/>
      <w:jc w:val="both"/>
    </w:pPr>
    <w:rPr>
      <w:rFonts w:ascii="HG Mincho Light J" w:eastAsia="HG Mincho Light J" w:hAnsi="HG Mincho Light J" w:cs="Times New Roman"/>
      <w:color w:val="000000"/>
    </w:rPr>
  </w:style>
  <w:style w:type="paragraph" w:customStyle="1" w:styleId="Rientro2">
    <w:name w:val="Rientro 2"/>
    <w:basedOn w:val="PARAGRAFOSTANDARD"/>
    <w:rsid w:val="00F165E3"/>
    <w:pPr>
      <w:ind w:left="288" w:hanging="288"/>
    </w:pPr>
  </w:style>
  <w:style w:type="paragraph" w:customStyle="1" w:styleId="Tabella1">
    <w:name w:val="Tabella 1"/>
    <w:basedOn w:val="PARAGRAFOSTANDARD"/>
    <w:rsid w:val="00F165E3"/>
    <w:pPr>
      <w:ind w:left="432" w:firstLine="1"/>
      <w:jc w:val="left"/>
    </w:pPr>
  </w:style>
  <w:style w:type="paragraph" w:customStyle="1" w:styleId="Tabellainnota">
    <w:name w:val="Tabella in nota"/>
    <w:basedOn w:val="Tabella1"/>
    <w:rsid w:val="00F165E3"/>
    <w:pPr>
      <w:ind w:left="288"/>
    </w:pPr>
    <w:rPr>
      <w:rFonts w:ascii="Arial" w:hAnsi="Arial"/>
      <w:sz w:val="16"/>
    </w:rPr>
  </w:style>
  <w:style w:type="paragraph" w:customStyle="1" w:styleId="Centrato">
    <w:name w:val="Centrato"/>
    <w:basedOn w:val="PARAGRAFOSTANDARD"/>
    <w:rsid w:val="00F165E3"/>
    <w:pPr>
      <w:spacing w:before="120" w:after="120"/>
      <w:jc w:val="center"/>
    </w:pPr>
    <w:rPr>
      <w:rFonts w:ascii="Arial Rounded MT Bold" w:hAnsi="Arial Rounded MT Bold"/>
      <w:b/>
      <w:spacing w:val="20"/>
    </w:rPr>
  </w:style>
  <w:style w:type="paragraph" w:customStyle="1" w:styleId="WW-Testodelblocco">
    <w:name w:val="WW-Testo del blocco"/>
    <w:basedOn w:val="Normale"/>
    <w:rsid w:val="00F165E3"/>
    <w:pPr>
      <w:suppressAutoHyphens/>
      <w:spacing w:line="240" w:lineRule="auto"/>
      <w:ind w:left="1701" w:right="708" w:hanging="1134"/>
      <w:jc w:val="both"/>
    </w:pPr>
    <w:rPr>
      <w:rFonts w:ascii="Arial" w:eastAsia="HG Mincho Light J" w:hAnsi="Arial" w:cs="Times New Roman"/>
      <w:color w:val="000000"/>
      <w:sz w:val="20"/>
      <w:szCs w:val="24"/>
    </w:rPr>
  </w:style>
  <w:style w:type="paragraph" w:customStyle="1" w:styleId="WW-Mappadocumento">
    <w:name w:val="WW-Mappa documento"/>
    <w:basedOn w:val="Normale"/>
    <w:rsid w:val="00F165E3"/>
    <w:pPr>
      <w:shd w:val="clear" w:color="auto" w:fill="000080"/>
      <w:suppressAutoHyphens/>
      <w:spacing w:line="240" w:lineRule="auto"/>
      <w:ind w:firstLine="432"/>
      <w:jc w:val="both"/>
    </w:pPr>
    <w:rPr>
      <w:rFonts w:ascii="Tahoma" w:eastAsia="HG Mincho Light J" w:hAnsi="Tahoma" w:cs="Times New Roman"/>
      <w:b w:val="0"/>
      <w:color w:val="000000"/>
      <w:sz w:val="24"/>
      <w:szCs w:val="24"/>
    </w:rPr>
  </w:style>
  <w:style w:type="paragraph" w:customStyle="1" w:styleId="Normale1">
    <w:name w:val="Normale1"/>
    <w:basedOn w:val="Normale"/>
    <w:rsid w:val="00F165E3"/>
    <w:pPr>
      <w:suppressAutoHyphens/>
      <w:spacing w:line="240" w:lineRule="auto"/>
    </w:pPr>
    <w:rPr>
      <w:rFonts w:ascii="HG Mincho Light J" w:eastAsia="HG Mincho Light J" w:hAnsi="HG Mincho Light J" w:cs="Times New Roman"/>
      <w:b w:val="0"/>
      <w:color w:val="000000"/>
      <w:sz w:val="24"/>
      <w:szCs w:val="24"/>
    </w:rPr>
  </w:style>
  <w:style w:type="paragraph" w:customStyle="1" w:styleId="Titolo10">
    <w:name w:val="Titolo1"/>
    <w:basedOn w:val="Normale1"/>
    <w:rsid w:val="00F165E3"/>
    <w:pPr>
      <w:spacing w:line="360" w:lineRule="auto"/>
      <w:jc w:val="center"/>
    </w:pPr>
    <w:rPr>
      <w:rFonts w:ascii="Arial" w:eastAsia="Arial" w:hAnsi="Arial" w:cs="Arial"/>
      <w:b/>
      <w:bCs/>
    </w:rPr>
  </w:style>
  <w:style w:type="paragraph" w:customStyle="1" w:styleId="Corpotesto1">
    <w:name w:val="Corpo testo1"/>
    <w:basedOn w:val="Normale1"/>
    <w:rsid w:val="00F165E3"/>
    <w:pPr>
      <w:spacing w:line="360" w:lineRule="auto"/>
      <w:jc w:val="center"/>
    </w:pPr>
    <w:rPr>
      <w:rFonts w:ascii="Arial" w:eastAsia="Arial" w:hAnsi="Arial" w:cs="Arial"/>
      <w:i/>
      <w:iCs/>
    </w:rPr>
  </w:style>
  <w:style w:type="paragraph" w:customStyle="1" w:styleId="Corpodeltesto21">
    <w:name w:val="Corpo del testo 21"/>
    <w:basedOn w:val="Normale1"/>
    <w:rsid w:val="00F165E3"/>
    <w:pPr>
      <w:spacing w:line="360" w:lineRule="auto"/>
      <w:jc w:val="both"/>
    </w:pPr>
    <w:rPr>
      <w:rFonts w:ascii="Arial" w:eastAsia="Arial" w:hAnsi="Arial" w:cs="Arial"/>
    </w:rPr>
  </w:style>
  <w:style w:type="paragraph" w:customStyle="1" w:styleId="Titolo21">
    <w:name w:val="Titolo 21"/>
    <w:basedOn w:val="Normale1"/>
    <w:next w:val="Normale1"/>
    <w:rsid w:val="00F165E3"/>
    <w:pPr>
      <w:keepNext/>
      <w:autoSpaceDE w:val="0"/>
      <w:jc w:val="center"/>
    </w:pPr>
    <w:rPr>
      <w:b/>
      <w:bCs/>
      <w:sz w:val="22"/>
      <w:szCs w:val="22"/>
    </w:rPr>
  </w:style>
  <w:style w:type="paragraph" w:customStyle="1" w:styleId="Corpodeltesto31">
    <w:name w:val="Corpo del testo 31"/>
    <w:basedOn w:val="Normale1"/>
    <w:rsid w:val="00F165E3"/>
    <w:pPr>
      <w:spacing w:line="360" w:lineRule="auto"/>
      <w:jc w:val="both"/>
    </w:pPr>
    <w:rPr>
      <w:rFonts w:ascii="Arial" w:eastAsia="Arial" w:hAnsi="Arial" w:cs="Arial"/>
      <w:sz w:val="22"/>
      <w:szCs w:val="22"/>
    </w:rPr>
  </w:style>
  <w:style w:type="paragraph" w:customStyle="1" w:styleId="Titolo11">
    <w:name w:val="Titolo 11"/>
    <w:basedOn w:val="Normale1"/>
    <w:next w:val="Normale1"/>
    <w:rsid w:val="00F165E3"/>
    <w:pPr>
      <w:keepNext/>
      <w:jc w:val="center"/>
    </w:pPr>
    <w:rPr>
      <w:b/>
      <w:bCs/>
    </w:rPr>
  </w:style>
  <w:style w:type="paragraph" w:customStyle="1" w:styleId="Default">
    <w:name w:val="Default"/>
    <w:rsid w:val="00F165E3"/>
    <w:pPr>
      <w:autoSpaceDE w:val="0"/>
      <w:autoSpaceDN w:val="0"/>
      <w:adjustRightInd w:val="0"/>
      <w:spacing w:after="0" w:line="240" w:lineRule="auto"/>
    </w:pPr>
    <w:rPr>
      <w:rFonts w:ascii="Arial" w:eastAsia="Times New Roman" w:hAnsi="Arial" w:cs="Arial"/>
      <w:color w:val="000000"/>
      <w:lang w:eastAsia="it-IT"/>
    </w:rPr>
  </w:style>
  <w:style w:type="paragraph" w:styleId="Corpotesto">
    <w:name w:val="Body Text"/>
    <w:basedOn w:val="Normale"/>
    <w:link w:val="CorpotestoCarattere"/>
    <w:uiPriority w:val="99"/>
    <w:semiHidden/>
    <w:unhideWhenUsed/>
    <w:rsid w:val="00F165E3"/>
    <w:pPr>
      <w:spacing w:after="120"/>
    </w:pPr>
  </w:style>
  <w:style w:type="character" w:customStyle="1" w:styleId="CorpotestoCarattere">
    <w:name w:val="Corpo testo Carattere"/>
    <w:basedOn w:val="Carpredefinitoparagrafo"/>
    <w:link w:val="Corpotesto"/>
    <w:uiPriority w:val="99"/>
    <w:semiHidden/>
    <w:rsid w:val="00F165E3"/>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Templates\Relazion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1D26FB0A444E24A0DF0248F5B6D625"/>
        <w:category>
          <w:name w:val="Generale"/>
          <w:gallery w:val="placeholder"/>
        </w:category>
        <w:types>
          <w:type w:val="bbPlcHdr"/>
        </w:types>
        <w:behaviors>
          <w:behavior w:val="content"/>
        </w:behaviors>
        <w:guid w:val="{97B9FEC9-5A08-4FCD-9606-B7C575082ABB}"/>
      </w:docPartPr>
      <w:docPartBody>
        <w:p w:rsidR="00CB22AB" w:rsidRDefault="0096520F">
          <w:pPr>
            <w:pStyle w:val="B41D26FB0A444E24A0DF0248F5B6D625"/>
          </w:pPr>
          <w:r w:rsidRPr="00D86945">
            <w:rPr>
              <w:rStyle w:val="SottotitoloCarattere"/>
              <w:b/>
              <w:lang w:bidi="it-IT"/>
            </w:rPr>
            <w:fldChar w:fldCharType="begin"/>
          </w:r>
          <w:r w:rsidRPr="00D86945">
            <w:rPr>
              <w:rStyle w:val="SottotitoloCarattere"/>
              <w:lang w:bidi="it-IT"/>
            </w:rPr>
            <w:instrText xml:space="preserve"> DATE  \@ "MMMM d"  \* MERGEFORMAT </w:instrText>
          </w:r>
          <w:r w:rsidRPr="00D86945">
            <w:rPr>
              <w:rStyle w:val="SottotitoloCarattere"/>
              <w:b/>
              <w:lang w:bidi="it-IT"/>
            </w:rPr>
            <w:fldChar w:fldCharType="separate"/>
          </w:r>
          <w:r>
            <w:rPr>
              <w:rStyle w:val="SottotitoloCarattere"/>
              <w:lang w:bidi="it-IT"/>
            </w:rPr>
            <w:t>dicembre 14</w:t>
          </w:r>
          <w:r w:rsidRPr="00D86945">
            <w:rPr>
              <w:rStyle w:val="SottotitoloCarattere"/>
              <w:b/>
              <w:lang w:bidi="it-IT"/>
            </w:rPr>
            <w:fldChar w:fldCharType="end"/>
          </w:r>
        </w:p>
      </w:docPartBody>
    </w:docPart>
    <w:docPart>
      <w:docPartPr>
        <w:name w:val="27EB7E4DBE52409E881640F3F0029B85"/>
        <w:category>
          <w:name w:val="Generale"/>
          <w:gallery w:val="placeholder"/>
        </w:category>
        <w:types>
          <w:type w:val="bbPlcHdr"/>
        </w:types>
        <w:behaviors>
          <w:behavior w:val="content"/>
        </w:behaviors>
        <w:guid w:val="{62D41629-1E86-4475-9D0C-2EA49FDD277C}"/>
      </w:docPartPr>
      <w:docPartBody>
        <w:p w:rsidR="00CB22AB" w:rsidRDefault="0096520F">
          <w:pPr>
            <w:pStyle w:val="27EB7E4DBE52409E881640F3F0029B85"/>
          </w:pPr>
          <w:r>
            <w:rPr>
              <w:noProof/>
              <w:lang w:bidi="it-IT"/>
            </w:rPr>
            <w:t>NOME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tar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0F"/>
    <w:rsid w:val="0009471D"/>
    <w:rsid w:val="00392C5D"/>
    <w:rsid w:val="00646824"/>
    <w:rsid w:val="006E7992"/>
    <w:rsid w:val="0096520F"/>
    <w:rsid w:val="00CB22AB"/>
    <w:rsid w:val="00D57A5C"/>
    <w:rsid w:val="00DA3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uiPriority w:val="2"/>
    <w:qFormat/>
    <w:pPr>
      <w:framePr w:hSpace="180" w:wrap="around" w:vAnchor="text" w:hAnchor="margin" w:y="1167"/>
      <w:spacing w:after="0" w:line="276" w:lineRule="auto"/>
    </w:pPr>
    <w:rPr>
      <w:caps/>
      <w:color w:val="1F497D" w:themeColor="text2"/>
      <w:spacing w:val="20"/>
      <w:sz w:val="32"/>
      <w:lang w:eastAsia="en-US"/>
    </w:rPr>
  </w:style>
  <w:style w:type="character" w:customStyle="1" w:styleId="SottotitoloCarattere">
    <w:name w:val="Sottotitolo Carattere"/>
    <w:basedOn w:val="Carpredefinitoparagrafo"/>
    <w:link w:val="Sottotitolo"/>
    <w:uiPriority w:val="2"/>
    <w:rPr>
      <w:caps/>
      <w:color w:val="1F497D" w:themeColor="text2"/>
      <w:spacing w:val="20"/>
      <w:sz w:val="32"/>
      <w:lang w:eastAsia="en-US"/>
    </w:rPr>
  </w:style>
  <w:style w:type="paragraph" w:customStyle="1" w:styleId="B41D26FB0A444E24A0DF0248F5B6D625">
    <w:name w:val="B41D26FB0A444E24A0DF0248F5B6D625"/>
  </w:style>
  <w:style w:type="paragraph" w:customStyle="1" w:styleId="27EB7E4DBE52409E881640F3F0029B85">
    <w:name w:val="27EB7E4DBE52409E881640F3F0029B85"/>
  </w:style>
  <w:style w:type="paragraph" w:customStyle="1" w:styleId="05656FC1F4D340A4845C8C0B9E142838">
    <w:name w:val="05656FC1F4D340A4845C8C0B9E142838"/>
  </w:style>
  <w:style w:type="paragraph" w:customStyle="1" w:styleId="AECDE44D05DB4EBDA5F2D26D0C2948BA">
    <w:name w:val="AECDE44D05DB4EBDA5F2D26D0C2948BA"/>
  </w:style>
  <w:style w:type="paragraph" w:customStyle="1" w:styleId="B0DB2326EB854B4B8C84845E5A40E116">
    <w:name w:val="B0DB2326EB854B4B8C84845E5A40E116"/>
  </w:style>
  <w:style w:type="paragraph" w:customStyle="1" w:styleId="244F9AC50A024C5D89BE3C8D48232C8A">
    <w:name w:val="244F9AC50A024C5D89BE3C8D48232C8A"/>
  </w:style>
  <w:style w:type="paragraph" w:customStyle="1" w:styleId="E841625B5B6B4102838F722C7378E4D3">
    <w:name w:val="E841625B5B6B4102838F722C7378E4D3"/>
  </w:style>
  <w:style w:type="paragraph" w:customStyle="1" w:styleId="25B0DF2A29814E9480AB87E3D5BD6E9C">
    <w:name w:val="25B0DF2A29814E9480AB87E3D5BD6E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uiPriority w:val="2"/>
    <w:qFormat/>
    <w:pPr>
      <w:framePr w:hSpace="180" w:wrap="around" w:vAnchor="text" w:hAnchor="margin" w:y="1167"/>
      <w:spacing w:after="0" w:line="276" w:lineRule="auto"/>
    </w:pPr>
    <w:rPr>
      <w:caps/>
      <w:color w:val="1F497D" w:themeColor="text2"/>
      <w:spacing w:val="20"/>
      <w:sz w:val="32"/>
      <w:lang w:eastAsia="en-US"/>
    </w:rPr>
  </w:style>
  <w:style w:type="character" w:customStyle="1" w:styleId="SottotitoloCarattere">
    <w:name w:val="Sottotitolo Carattere"/>
    <w:basedOn w:val="Carpredefinitoparagrafo"/>
    <w:link w:val="Sottotitolo"/>
    <w:uiPriority w:val="2"/>
    <w:rPr>
      <w:caps/>
      <w:color w:val="1F497D" w:themeColor="text2"/>
      <w:spacing w:val="20"/>
      <w:sz w:val="32"/>
      <w:lang w:eastAsia="en-US"/>
    </w:rPr>
  </w:style>
  <w:style w:type="paragraph" w:customStyle="1" w:styleId="B41D26FB0A444E24A0DF0248F5B6D625">
    <w:name w:val="B41D26FB0A444E24A0DF0248F5B6D625"/>
  </w:style>
  <w:style w:type="paragraph" w:customStyle="1" w:styleId="27EB7E4DBE52409E881640F3F0029B85">
    <w:name w:val="27EB7E4DBE52409E881640F3F0029B85"/>
  </w:style>
  <w:style w:type="paragraph" w:customStyle="1" w:styleId="05656FC1F4D340A4845C8C0B9E142838">
    <w:name w:val="05656FC1F4D340A4845C8C0B9E142838"/>
  </w:style>
  <w:style w:type="paragraph" w:customStyle="1" w:styleId="AECDE44D05DB4EBDA5F2D26D0C2948BA">
    <w:name w:val="AECDE44D05DB4EBDA5F2D26D0C2948BA"/>
  </w:style>
  <w:style w:type="paragraph" w:customStyle="1" w:styleId="B0DB2326EB854B4B8C84845E5A40E116">
    <w:name w:val="B0DB2326EB854B4B8C84845E5A40E116"/>
  </w:style>
  <w:style w:type="paragraph" w:customStyle="1" w:styleId="244F9AC50A024C5D89BE3C8D48232C8A">
    <w:name w:val="244F9AC50A024C5D89BE3C8D48232C8A"/>
  </w:style>
  <w:style w:type="paragraph" w:customStyle="1" w:styleId="E841625B5B6B4102838F722C7378E4D3">
    <w:name w:val="E841625B5B6B4102838F722C7378E4D3"/>
  </w:style>
  <w:style w:type="paragraph" w:customStyle="1" w:styleId="25B0DF2A29814E9480AB87E3D5BD6E9C">
    <w:name w:val="25B0DF2A29814E9480AB87E3D5BD6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B31C-E595-4ADA-9EE5-6F388B42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Relazione .dotx</Template>
  <TotalTime>6</TotalTime>
  <Pages>15</Pages>
  <Words>4904</Words>
  <Characters>27956</Characters>
  <Application>Microsoft Office Word</Application>
  <DocSecurity>0</DocSecurity>
  <Lines>232</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Andrea</cp:lastModifiedBy>
  <cp:revision>3</cp:revision>
  <cp:lastPrinted>2019-12-16T10:35:00Z</cp:lastPrinted>
  <dcterms:created xsi:type="dcterms:W3CDTF">2021-04-30T06:56:00Z</dcterms:created>
  <dcterms:modified xsi:type="dcterms:W3CDTF">2021-04-30T07:01:00Z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