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3C1" w:rsidRDefault="00BB73C1" w:rsidP="009E716C">
      <w:pPr>
        <w:spacing w:line="567" w:lineRule="exact"/>
        <w:jc w:val="center"/>
        <w:rPr>
          <w:b/>
          <w:sz w:val="24"/>
        </w:rPr>
      </w:pPr>
      <w:r>
        <w:rPr>
          <w:b/>
          <w:noProof/>
          <w:sz w:val="24"/>
        </w:rPr>
        <w:drawing>
          <wp:anchor distT="0" distB="0" distL="114300" distR="114300" simplePos="0" relativeHeight="251658240" behindDoc="0" locked="0" layoutInCell="1" allowOverlap="1">
            <wp:simplePos x="0" y="0"/>
            <wp:positionH relativeFrom="column">
              <wp:posOffset>1753870</wp:posOffset>
            </wp:positionH>
            <wp:positionV relativeFrom="paragraph">
              <wp:posOffset>0</wp:posOffset>
            </wp:positionV>
            <wp:extent cx="871220" cy="980440"/>
            <wp:effectExtent l="0" t="0" r="0" b="0"/>
            <wp:wrapSquare wrapText="bothSides"/>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
                    <pic:cNvPicPr>
                      <a:picLocks noChangeAspect="1" noChangeArrowheads="1"/>
                    </pic:cNvPicPr>
                  </pic:nvPicPr>
                  <pic:blipFill>
                    <a:blip r:embed="rId6" cstate="print">
                      <a:lum bright="26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71220" cy="980440"/>
                    </a:xfrm>
                    <a:prstGeom prst="rect">
                      <a:avLst/>
                    </a:prstGeom>
                    <a:noFill/>
                    <a:ln>
                      <a:noFill/>
                    </a:ln>
                  </pic:spPr>
                </pic:pic>
              </a:graphicData>
            </a:graphic>
          </wp:anchor>
        </w:drawing>
      </w:r>
    </w:p>
    <w:p w:rsidR="00CB3C5D" w:rsidRDefault="00CB3C5D" w:rsidP="009E716C">
      <w:pPr>
        <w:spacing w:line="567" w:lineRule="exact"/>
        <w:jc w:val="center"/>
        <w:rPr>
          <w:b/>
          <w:sz w:val="24"/>
        </w:rPr>
      </w:pPr>
    </w:p>
    <w:p w:rsidR="00CB3C5D" w:rsidRDefault="00CB3C5D" w:rsidP="009E716C">
      <w:pPr>
        <w:spacing w:line="567" w:lineRule="exact"/>
        <w:jc w:val="center"/>
        <w:rPr>
          <w:b/>
          <w:sz w:val="24"/>
        </w:rPr>
      </w:pPr>
    </w:p>
    <w:p w:rsidR="00E77285" w:rsidRDefault="00E77285" w:rsidP="009E716C">
      <w:pPr>
        <w:spacing w:line="567" w:lineRule="exact"/>
        <w:jc w:val="center"/>
        <w:rPr>
          <w:b/>
          <w:sz w:val="24"/>
        </w:rPr>
      </w:pPr>
      <w:r>
        <w:rPr>
          <w:b/>
          <w:sz w:val="24"/>
        </w:rPr>
        <w:t xml:space="preserve">COMUNE DI </w:t>
      </w:r>
      <w:r w:rsidR="00BB73C1">
        <w:rPr>
          <w:b/>
          <w:sz w:val="24"/>
        </w:rPr>
        <w:t>CASTEL SANT’ANGELO</w:t>
      </w:r>
    </w:p>
    <w:p w:rsidR="00E77285" w:rsidRDefault="00E77285">
      <w:pPr>
        <w:spacing w:line="567" w:lineRule="exact"/>
        <w:jc w:val="center"/>
        <w:rPr>
          <w:sz w:val="24"/>
        </w:rPr>
      </w:pPr>
      <w:r>
        <w:rPr>
          <w:sz w:val="24"/>
        </w:rPr>
        <w:t>(Provincia di Rieti)</w:t>
      </w:r>
    </w:p>
    <w:p w:rsidR="009E716C" w:rsidRDefault="009E716C">
      <w:pPr>
        <w:spacing w:line="567" w:lineRule="exact"/>
        <w:jc w:val="center"/>
        <w:rPr>
          <w:sz w:val="24"/>
        </w:rPr>
      </w:pPr>
      <w:r>
        <w:t>Repubblica Italiana</w:t>
      </w:r>
    </w:p>
    <w:p w:rsidR="00F86060" w:rsidRDefault="00E1375B" w:rsidP="00E1375B">
      <w:pPr>
        <w:spacing w:line="567" w:lineRule="exact"/>
        <w:jc w:val="center"/>
        <w:rPr>
          <w:sz w:val="24"/>
        </w:rPr>
      </w:pPr>
      <w:r w:rsidRPr="00E1375B">
        <w:rPr>
          <w:sz w:val="24"/>
        </w:rPr>
        <w:t>“CONTRATTO DI CONCESSIONE DI AREA CI</w:t>
      </w:r>
      <w:r>
        <w:rPr>
          <w:sz w:val="24"/>
        </w:rPr>
        <w:t>MITERIALE</w:t>
      </w:r>
      <w:r w:rsidR="00020644">
        <w:rPr>
          <w:sz w:val="24"/>
        </w:rPr>
        <w:t xml:space="preserve"> NEL CIMITERO COMU</w:t>
      </w:r>
      <w:r w:rsidR="00F86060">
        <w:rPr>
          <w:sz w:val="24"/>
        </w:rPr>
        <w:t>NALE DELLA FRAZIONE DI</w:t>
      </w:r>
      <w:r w:rsidR="00BB73C1">
        <w:rPr>
          <w:sz w:val="24"/>
        </w:rPr>
        <w:t xml:space="preserve"> PATERNO.</w:t>
      </w:r>
    </w:p>
    <w:p w:rsidR="003A0AD5" w:rsidRDefault="00B0207D">
      <w:pPr>
        <w:spacing w:line="567" w:lineRule="exact"/>
        <w:jc w:val="both"/>
        <w:rPr>
          <w:sz w:val="24"/>
        </w:rPr>
      </w:pPr>
      <w:r>
        <w:rPr>
          <w:sz w:val="24"/>
        </w:rPr>
        <w:t>L’</w:t>
      </w:r>
      <w:r w:rsidR="00E1375B" w:rsidRPr="00E1375B">
        <w:rPr>
          <w:sz w:val="24"/>
        </w:rPr>
        <w:t xml:space="preserve">anno </w:t>
      </w:r>
      <w:r w:rsidR="009E716C">
        <w:rPr>
          <w:b/>
          <w:sz w:val="24"/>
        </w:rPr>
        <w:t>duemila</w:t>
      </w:r>
      <w:r w:rsidR="00C72E72">
        <w:rPr>
          <w:b/>
          <w:sz w:val="24"/>
        </w:rPr>
        <w:t>venti</w:t>
      </w:r>
      <w:r w:rsidR="00E1375B" w:rsidRPr="00E1375B">
        <w:rPr>
          <w:sz w:val="24"/>
        </w:rPr>
        <w:t xml:space="preserve"> addì </w:t>
      </w:r>
      <w:r w:rsidR="00E1375B" w:rsidRPr="003F4D7F">
        <w:rPr>
          <w:sz w:val="24"/>
        </w:rPr>
        <w:t>del mese</w:t>
      </w:r>
      <w:r w:rsidRPr="003F4D7F">
        <w:rPr>
          <w:sz w:val="24"/>
        </w:rPr>
        <w:t xml:space="preserve"> di</w:t>
      </w:r>
      <w:r w:rsidR="006C2A85">
        <w:rPr>
          <w:sz w:val="24"/>
        </w:rPr>
        <w:t xml:space="preserve">    </w:t>
      </w:r>
      <w:r w:rsidR="00E1375B" w:rsidRPr="003F4D7F">
        <w:rPr>
          <w:sz w:val="24"/>
        </w:rPr>
        <w:t>in</w:t>
      </w:r>
      <w:r w:rsidR="006C2A85">
        <w:rPr>
          <w:sz w:val="24"/>
        </w:rPr>
        <w:t xml:space="preserve">    </w:t>
      </w:r>
      <w:proofErr w:type="spellStart"/>
      <w:r w:rsidR="00BB73C1">
        <w:rPr>
          <w:sz w:val="24"/>
        </w:rPr>
        <w:t>Castel</w:t>
      </w:r>
      <w:proofErr w:type="spellEnd"/>
      <w:r w:rsidR="00BB73C1">
        <w:rPr>
          <w:sz w:val="24"/>
        </w:rPr>
        <w:t xml:space="preserve"> Sant’Angelo</w:t>
      </w:r>
      <w:r w:rsidR="00E1375B" w:rsidRPr="00E1375B">
        <w:rPr>
          <w:sz w:val="24"/>
        </w:rPr>
        <w:t xml:space="preserve"> e nella Casa Comunale , avanti a me , </w:t>
      </w:r>
      <w:r w:rsidR="003C58E1">
        <w:rPr>
          <w:b/>
          <w:bCs/>
          <w:i/>
          <w:iCs/>
          <w:sz w:val="24"/>
        </w:rPr>
        <w:t>Dott.sa Manuela De Alfieri</w:t>
      </w:r>
      <w:r w:rsidR="00E1375B" w:rsidRPr="00E1375B">
        <w:rPr>
          <w:sz w:val="24"/>
        </w:rPr>
        <w:t xml:space="preserve"> Segretario Comunale autorizzato a rogare gli atti nella forma pubblica amministrativa nell’interesse del Comune ai sensi dell’art. 97D.Lgs. n. 267 del 18/08/2000 </w:t>
      </w:r>
      <w:proofErr w:type="spellStart"/>
      <w:r w:rsidR="00E1375B" w:rsidRPr="00E1375B">
        <w:rPr>
          <w:sz w:val="24"/>
        </w:rPr>
        <w:t>e</w:t>
      </w:r>
      <w:r w:rsidR="00F0230F">
        <w:rPr>
          <w:sz w:val="24"/>
        </w:rPr>
        <w:t>s.m.i.</w:t>
      </w:r>
      <w:proofErr w:type="spellEnd"/>
      <w:r w:rsidR="00F0230F">
        <w:rPr>
          <w:sz w:val="24"/>
        </w:rPr>
        <w:t xml:space="preserve"> , si sono costituiti : --</w:t>
      </w:r>
      <w:r w:rsidR="00FC2296" w:rsidRPr="00FC2296">
        <w:rPr>
          <w:b/>
          <w:sz w:val="24"/>
        </w:rPr>
        <w:t>da una parte</w:t>
      </w:r>
      <w:r w:rsidR="00FC2296" w:rsidRPr="00FC2296">
        <w:rPr>
          <w:sz w:val="24"/>
        </w:rPr>
        <w:t>:</w:t>
      </w:r>
      <w:r w:rsidR="00BB73C1">
        <w:rPr>
          <w:sz w:val="24"/>
        </w:rPr>
        <w:t>l’Arch. Cricchi Giancarlo</w:t>
      </w:r>
      <w:r w:rsidR="00BB73C1" w:rsidRPr="00BB73C1">
        <w:rPr>
          <w:sz w:val="24"/>
        </w:rPr>
        <w:t>nato ad Antrodoco (RI) il 05/09/1964</w:t>
      </w:r>
      <w:r w:rsidR="007870CD" w:rsidRPr="007870CD">
        <w:rPr>
          <w:sz w:val="24"/>
        </w:rPr>
        <w:t xml:space="preserve">, e residente </w:t>
      </w:r>
      <w:r w:rsidR="0059684A" w:rsidRPr="0059684A">
        <w:rPr>
          <w:bCs/>
          <w:sz w:val="24"/>
        </w:rPr>
        <w:t xml:space="preserve">per la carica presso il Comune di </w:t>
      </w:r>
      <w:r w:rsidR="00BB73C1">
        <w:rPr>
          <w:bCs/>
          <w:sz w:val="24"/>
        </w:rPr>
        <w:t>Castel Sant’Angelo</w:t>
      </w:r>
      <w:r w:rsidR="00FC2296" w:rsidRPr="00FC2296">
        <w:rPr>
          <w:sz w:val="24"/>
        </w:rPr>
        <w:t xml:space="preserve">, che dichiara di intervenire in questo atto nella qualità di </w:t>
      </w:r>
      <w:r w:rsidR="007870CD" w:rsidRPr="007870CD">
        <w:rPr>
          <w:sz w:val="24"/>
        </w:rPr>
        <w:t>Respons</w:t>
      </w:r>
      <w:r w:rsidR="00905E7A">
        <w:rPr>
          <w:sz w:val="24"/>
        </w:rPr>
        <w:t xml:space="preserve">abile Ufficio Tecnico – Settore </w:t>
      </w:r>
      <w:r w:rsidR="00BB73C1">
        <w:rPr>
          <w:sz w:val="24"/>
        </w:rPr>
        <w:t>3°</w:t>
      </w:r>
      <w:r w:rsidR="00905E7A">
        <w:rPr>
          <w:sz w:val="24"/>
        </w:rPr>
        <w:t xml:space="preserve"> - </w:t>
      </w:r>
      <w:r w:rsidR="00BB73C1" w:rsidRPr="00BB73C1">
        <w:rPr>
          <w:sz w:val="24"/>
        </w:rPr>
        <w:t>Manutenzione, Patrimonio, Opere Pubbliche ed Edilizia Privata</w:t>
      </w:r>
      <w:r w:rsidR="00FC2296" w:rsidRPr="00FC2296">
        <w:rPr>
          <w:sz w:val="24"/>
        </w:rPr>
        <w:t xml:space="preserve">, per conto del Comune di </w:t>
      </w:r>
      <w:r w:rsidR="00BB73C1">
        <w:rPr>
          <w:sz w:val="24"/>
        </w:rPr>
        <w:t>Castel Sant’Angelo</w:t>
      </w:r>
      <w:r w:rsidR="0059684A">
        <w:rPr>
          <w:sz w:val="24"/>
        </w:rPr>
        <w:t xml:space="preserve"> – cod. </w:t>
      </w:r>
      <w:proofErr w:type="spellStart"/>
      <w:r w:rsidR="0059684A">
        <w:rPr>
          <w:sz w:val="24"/>
        </w:rPr>
        <w:t>fisc</w:t>
      </w:r>
      <w:proofErr w:type="spellEnd"/>
      <w:r w:rsidR="0059684A">
        <w:rPr>
          <w:sz w:val="24"/>
        </w:rPr>
        <w:t xml:space="preserve">. </w:t>
      </w:r>
      <w:r w:rsidR="0059684A" w:rsidRPr="0059684A">
        <w:rPr>
          <w:bCs/>
          <w:sz w:val="24"/>
        </w:rPr>
        <w:t>001</w:t>
      </w:r>
      <w:r w:rsidR="00BB73C1">
        <w:rPr>
          <w:bCs/>
          <w:sz w:val="24"/>
        </w:rPr>
        <w:t>09350579</w:t>
      </w:r>
      <w:r w:rsidR="00FC2296" w:rsidRPr="00FC2296">
        <w:rPr>
          <w:sz w:val="24"/>
        </w:rPr>
        <w:t xml:space="preserve">, che rappresenta ai sensi del </w:t>
      </w:r>
      <w:proofErr w:type="spellStart"/>
      <w:r w:rsidR="00FC2296" w:rsidRPr="00FC2296">
        <w:rPr>
          <w:sz w:val="24"/>
        </w:rPr>
        <w:t>D.Lgs.</w:t>
      </w:r>
      <w:proofErr w:type="spellEnd"/>
      <w:r w:rsidR="00FC2296" w:rsidRPr="00FC2296">
        <w:rPr>
          <w:sz w:val="24"/>
        </w:rPr>
        <w:t xml:space="preserve"> n. 267 del 18/08/2000 e </w:t>
      </w:r>
      <w:proofErr w:type="spellStart"/>
      <w:r w:rsidR="00FC2296" w:rsidRPr="00FC2296">
        <w:rPr>
          <w:sz w:val="24"/>
        </w:rPr>
        <w:t>s.m.i.</w:t>
      </w:r>
      <w:proofErr w:type="spellEnd"/>
      <w:r w:rsidR="00FC2296" w:rsidRPr="00FC2296">
        <w:rPr>
          <w:sz w:val="24"/>
        </w:rPr>
        <w:t xml:space="preserve"> .</w:t>
      </w:r>
      <w:r w:rsidR="00F0230F">
        <w:rPr>
          <w:sz w:val="24"/>
        </w:rPr>
        <w:t>--</w:t>
      </w:r>
    </w:p>
    <w:p w:rsidR="00E1375B" w:rsidRDefault="00FC2296">
      <w:pPr>
        <w:spacing w:line="567" w:lineRule="exact"/>
        <w:jc w:val="both"/>
        <w:rPr>
          <w:sz w:val="24"/>
        </w:rPr>
      </w:pPr>
      <w:r w:rsidRPr="003A0AD5">
        <w:rPr>
          <w:b/>
          <w:sz w:val="24"/>
        </w:rPr>
        <w:t>dall’</w:t>
      </w:r>
      <w:r w:rsidRPr="00FC2296">
        <w:rPr>
          <w:b/>
          <w:sz w:val="24"/>
        </w:rPr>
        <w:t>altra parte</w:t>
      </w:r>
      <w:r w:rsidR="00C1762A">
        <w:rPr>
          <w:sz w:val="24"/>
        </w:rPr>
        <w:t>: -</w:t>
      </w:r>
      <w:r w:rsidR="00BB73C1">
        <w:rPr>
          <w:sz w:val="24"/>
        </w:rPr>
        <w:t>Il</w:t>
      </w:r>
      <w:r w:rsidRPr="00FC2296">
        <w:rPr>
          <w:sz w:val="24"/>
        </w:rPr>
        <w:t xml:space="preserve"> Sig.</w:t>
      </w:r>
      <w:r w:rsidR="006C2A85">
        <w:rPr>
          <w:sz w:val="24"/>
        </w:rPr>
        <w:t xml:space="preserve">        </w:t>
      </w:r>
      <w:r w:rsidR="00BB73C1">
        <w:rPr>
          <w:sz w:val="24"/>
        </w:rPr>
        <w:t>, nato</w:t>
      </w:r>
      <w:r w:rsidRPr="00FC2296">
        <w:rPr>
          <w:sz w:val="24"/>
        </w:rPr>
        <w:t xml:space="preserve"> a</w:t>
      </w:r>
      <w:r w:rsidR="006C2A85">
        <w:rPr>
          <w:sz w:val="24"/>
        </w:rPr>
        <w:t xml:space="preserve">       </w:t>
      </w:r>
      <w:r w:rsidR="00023991">
        <w:rPr>
          <w:sz w:val="24"/>
        </w:rPr>
        <w:t xml:space="preserve"> (</w:t>
      </w:r>
      <w:r w:rsidR="00BB73C1">
        <w:rPr>
          <w:sz w:val="24"/>
        </w:rPr>
        <w:t>RI</w:t>
      </w:r>
      <w:r w:rsidR="00346130">
        <w:rPr>
          <w:sz w:val="24"/>
        </w:rPr>
        <w:t>)</w:t>
      </w:r>
      <w:r w:rsidRPr="00FC2296">
        <w:rPr>
          <w:sz w:val="24"/>
        </w:rPr>
        <w:t xml:space="preserve"> il </w:t>
      </w:r>
      <w:r w:rsidR="006C2A85">
        <w:rPr>
          <w:sz w:val="24"/>
        </w:rPr>
        <w:t xml:space="preserve">           </w:t>
      </w:r>
      <w:r w:rsidRPr="00FC2296">
        <w:rPr>
          <w:sz w:val="24"/>
        </w:rPr>
        <w:t>e</w:t>
      </w:r>
      <w:r w:rsidR="002351DD">
        <w:rPr>
          <w:sz w:val="24"/>
        </w:rPr>
        <w:t xml:space="preserve">d ivi </w:t>
      </w:r>
      <w:r w:rsidRPr="00FC2296">
        <w:rPr>
          <w:sz w:val="24"/>
        </w:rPr>
        <w:t xml:space="preserve">residente </w:t>
      </w:r>
      <w:r w:rsidR="002351DD">
        <w:rPr>
          <w:sz w:val="24"/>
        </w:rPr>
        <w:t xml:space="preserve">in </w:t>
      </w:r>
      <w:r w:rsidR="002351DD" w:rsidRPr="006C2A85">
        <w:rPr>
          <w:sz w:val="24"/>
        </w:rPr>
        <w:t>Via ……………..</w:t>
      </w:r>
      <w:r w:rsidR="000F3721" w:rsidRPr="006C2A85">
        <w:rPr>
          <w:sz w:val="24"/>
        </w:rPr>
        <w:t xml:space="preserve"> n.</w:t>
      </w:r>
      <w:r w:rsidR="000F3721" w:rsidRPr="006C2A85">
        <w:rPr>
          <w:color w:val="FF0000"/>
          <w:sz w:val="24"/>
        </w:rPr>
        <w:t xml:space="preserve"> </w:t>
      </w:r>
      <w:r w:rsidR="006C2A85" w:rsidRPr="006C2A85">
        <w:rPr>
          <w:color w:val="FF0000"/>
          <w:sz w:val="24"/>
        </w:rPr>
        <w:t xml:space="preserve"> </w:t>
      </w:r>
      <w:r w:rsidR="006C2A85">
        <w:rPr>
          <w:color w:val="FF0000"/>
          <w:sz w:val="24"/>
        </w:rPr>
        <w:t xml:space="preserve">         </w:t>
      </w:r>
      <w:r w:rsidRPr="00FC2296">
        <w:rPr>
          <w:sz w:val="24"/>
        </w:rPr>
        <w:t xml:space="preserve">codice fiscale </w:t>
      </w:r>
      <w:r w:rsidR="006C2A85">
        <w:rPr>
          <w:sz w:val="24"/>
        </w:rPr>
        <w:t xml:space="preserve">                    </w:t>
      </w:r>
      <w:r w:rsidRPr="00FC2296">
        <w:rPr>
          <w:sz w:val="24"/>
        </w:rPr>
        <w:t>;</w:t>
      </w:r>
    </w:p>
    <w:p w:rsidR="00E1375B" w:rsidRDefault="00F0230F">
      <w:pPr>
        <w:spacing w:line="567" w:lineRule="exact"/>
        <w:jc w:val="both"/>
        <w:rPr>
          <w:sz w:val="24"/>
        </w:rPr>
      </w:pPr>
      <w:r w:rsidRPr="00F0230F">
        <w:rPr>
          <w:sz w:val="24"/>
        </w:rPr>
        <w:t>Detti comparenti della cui identità personale e capacità giuridica di contrattare io Segretario Generale r</w:t>
      </w:r>
      <w:r w:rsidR="00287664">
        <w:rPr>
          <w:sz w:val="24"/>
        </w:rPr>
        <w:t>ogante sono personalmente certo</w:t>
      </w:r>
      <w:r w:rsidRPr="00F0230F">
        <w:rPr>
          <w:sz w:val="24"/>
        </w:rPr>
        <w:t>. --</w:t>
      </w:r>
    </w:p>
    <w:p w:rsidR="00103195" w:rsidRPr="00103195" w:rsidRDefault="00103195" w:rsidP="00103195">
      <w:pPr>
        <w:spacing w:line="567" w:lineRule="exact"/>
        <w:jc w:val="center"/>
        <w:rPr>
          <w:b/>
          <w:sz w:val="24"/>
        </w:rPr>
      </w:pPr>
      <w:r w:rsidRPr="00103195">
        <w:rPr>
          <w:b/>
          <w:sz w:val="24"/>
        </w:rPr>
        <w:t>PREMESSO</w:t>
      </w:r>
    </w:p>
    <w:p w:rsidR="00103195" w:rsidRDefault="00103195">
      <w:pPr>
        <w:spacing w:line="567" w:lineRule="exact"/>
        <w:jc w:val="both"/>
        <w:rPr>
          <w:sz w:val="24"/>
        </w:rPr>
      </w:pPr>
      <w:r w:rsidRPr="00146CC7">
        <w:rPr>
          <w:b/>
          <w:sz w:val="24"/>
        </w:rPr>
        <w:lastRenderedPageBreak/>
        <w:t>- che</w:t>
      </w:r>
      <w:r w:rsidRPr="00146CC7">
        <w:rPr>
          <w:sz w:val="24"/>
        </w:rPr>
        <w:t xml:space="preserve"> con deliberazione del </w:t>
      </w:r>
      <w:r w:rsidR="0039629D" w:rsidRPr="00146CC7">
        <w:rPr>
          <w:sz w:val="24"/>
        </w:rPr>
        <w:t xml:space="preserve">Consiglio Comunale n. </w:t>
      </w:r>
      <w:r w:rsidR="00146CC7" w:rsidRPr="00146CC7">
        <w:rPr>
          <w:sz w:val="24"/>
        </w:rPr>
        <w:t>45</w:t>
      </w:r>
      <w:r w:rsidR="0039629D" w:rsidRPr="00146CC7">
        <w:rPr>
          <w:sz w:val="24"/>
        </w:rPr>
        <w:t xml:space="preserve"> del </w:t>
      </w:r>
      <w:r w:rsidR="00146CC7" w:rsidRPr="00146CC7">
        <w:rPr>
          <w:sz w:val="24"/>
        </w:rPr>
        <w:t>15.10.2008</w:t>
      </w:r>
      <w:r w:rsidRPr="00146CC7">
        <w:rPr>
          <w:sz w:val="24"/>
        </w:rPr>
        <w:t xml:space="preserve">, il Comune di </w:t>
      </w:r>
      <w:r w:rsidR="00146CC7" w:rsidRPr="00146CC7">
        <w:rPr>
          <w:sz w:val="24"/>
        </w:rPr>
        <w:t>Castel Sant’Angelo</w:t>
      </w:r>
      <w:r w:rsidRPr="00146CC7">
        <w:rPr>
          <w:sz w:val="24"/>
        </w:rPr>
        <w:t xml:space="preserve"> approvava, da ultimo, il Regolamento Comunale di Polizia Mortuaria, ai sensi del DPR n. 285 del 10.09.1990;</w:t>
      </w:r>
    </w:p>
    <w:p w:rsidR="005C7723" w:rsidRDefault="00103195">
      <w:pPr>
        <w:spacing w:line="567" w:lineRule="exact"/>
        <w:jc w:val="both"/>
        <w:rPr>
          <w:sz w:val="24"/>
        </w:rPr>
      </w:pPr>
      <w:r w:rsidRPr="00287664">
        <w:rPr>
          <w:b/>
          <w:sz w:val="24"/>
        </w:rPr>
        <w:t>- che</w:t>
      </w:r>
      <w:r w:rsidRPr="00103195">
        <w:rPr>
          <w:sz w:val="24"/>
        </w:rPr>
        <w:t xml:space="preserve">, con </w:t>
      </w:r>
      <w:r w:rsidR="004B6682" w:rsidRPr="004B6682">
        <w:rPr>
          <w:sz w:val="24"/>
        </w:rPr>
        <w:t>delibera di Giunta Comunale</w:t>
      </w:r>
      <w:r w:rsidR="006C2A85">
        <w:rPr>
          <w:sz w:val="24"/>
        </w:rPr>
        <w:t xml:space="preserve"> </w:t>
      </w:r>
      <w:r w:rsidR="001F41D2">
        <w:rPr>
          <w:sz w:val="24"/>
        </w:rPr>
        <w:t xml:space="preserve">  </w:t>
      </w:r>
      <w:r w:rsidR="008E0007">
        <w:rPr>
          <w:sz w:val="24"/>
        </w:rPr>
        <w:t xml:space="preserve"> del</w:t>
      </w:r>
      <w:r w:rsidR="001F41D2">
        <w:rPr>
          <w:sz w:val="24"/>
        </w:rPr>
        <w:t xml:space="preserve">          </w:t>
      </w:r>
      <w:r w:rsidR="008E0007">
        <w:rPr>
          <w:sz w:val="24"/>
        </w:rPr>
        <w:t xml:space="preserve">.2020 </w:t>
      </w:r>
      <w:r w:rsidR="002351DD" w:rsidRPr="005D591F">
        <w:rPr>
          <w:sz w:val="24"/>
        </w:rPr>
        <w:t>si procedeva ad assegnare</w:t>
      </w:r>
      <w:r w:rsidR="002351DD" w:rsidRPr="00103195">
        <w:rPr>
          <w:sz w:val="24"/>
        </w:rPr>
        <w:t>, in assenza di altre richieste analoghe</w:t>
      </w:r>
      <w:r w:rsidR="002351DD">
        <w:rPr>
          <w:sz w:val="24"/>
        </w:rPr>
        <w:t>, un’area di mq. 7,00 posta nel Cimitero della frazione di Paterno</w:t>
      </w:r>
      <w:r w:rsidR="002351DD" w:rsidRPr="00103195">
        <w:rPr>
          <w:sz w:val="24"/>
        </w:rPr>
        <w:t xml:space="preserve">, meglio descritta al successivo art. 2, per la realizzazione </w:t>
      </w:r>
      <w:r w:rsidR="008E0007">
        <w:rPr>
          <w:rFonts w:eastAsiaTheme="minorEastAsia"/>
          <w:color w:val="000000"/>
          <w:sz w:val="24"/>
        </w:rPr>
        <w:t>di n. 6 loculi privati al prezzo di €. 450,00 al mq. e pertanto al costo complessivo di euro 3.150,00</w:t>
      </w:r>
      <w:r w:rsidR="005C7723">
        <w:rPr>
          <w:sz w:val="24"/>
        </w:rPr>
        <w:t>;</w:t>
      </w:r>
    </w:p>
    <w:p w:rsidR="00330DA9" w:rsidRDefault="00330DA9" w:rsidP="00330DA9">
      <w:pPr>
        <w:spacing w:line="567" w:lineRule="exact"/>
        <w:jc w:val="both"/>
        <w:rPr>
          <w:sz w:val="24"/>
        </w:rPr>
      </w:pPr>
      <w:r w:rsidRPr="00287664">
        <w:rPr>
          <w:b/>
          <w:sz w:val="24"/>
        </w:rPr>
        <w:t>- che</w:t>
      </w:r>
      <w:r w:rsidRPr="00103195">
        <w:rPr>
          <w:sz w:val="24"/>
        </w:rPr>
        <w:t xml:space="preserve">, </w:t>
      </w:r>
      <w:proofErr w:type="spellStart"/>
      <w:r w:rsidRPr="00961B3C">
        <w:rPr>
          <w:sz w:val="24"/>
        </w:rPr>
        <w:t>si</w:t>
      </w:r>
      <w:r w:rsidR="008E0007">
        <w:rPr>
          <w:sz w:val="24"/>
        </w:rPr>
        <w:t>consta</w:t>
      </w:r>
      <w:r w:rsidR="001F41D2">
        <w:rPr>
          <w:sz w:val="24"/>
        </w:rPr>
        <w:t>ta</w:t>
      </w:r>
      <w:proofErr w:type="spellEnd"/>
      <w:r>
        <w:rPr>
          <w:sz w:val="24"/>
        </w:rPr>
        <w:t xml:space="preserve"> il pagamento dell’intero canone di concessione </w:t>
      </w:r>
      <w:r w:rsidR="00B11818">
        <w:rPr>
          <w:sz w:val="24"/>
        </w:rPr>
        <w:t xml:space="preserve">previsto </w:t>
      </w:r>
      <w:r>
        <w:rPr>
          <w:sz w:val="24"/>
        </w:rPr>
        <w:t xml:space="preserve">e </w:t>
      </w:r>
      <w:r w:rsidR="00B11818">
        <w:rPr>
          <w:sz w:val="24"/>
        </w:rPr>
        <w:t xml:space="preserve">quindi si può procederealla </w:t>
      </w:r>
      <w:r w:rsidR="00B11818" w:rsidRPr="00B11818">
        <w:rPr>
          <w:sz w:val="24"/>
        </w:rPr>
        <w:t xml:space="preserve">sottoscrizione in forma pubblica </w:t>
      </w:r>
      <w:r w:rsidR="00B11818">
        <w:rPr>
          <w:sz w:val="24"/>
        </w:rPr>
        <w:t>del presente atto</w:t>
      </w:r>
      <w:r>
        <w:rPr>
          <w:sz w:val="24"/>
        </w:rPr>
        <w:t>;</w:t>
      </w:r>
    </w:p>
    <w:p w:rsidR="004B6682" w:rsidRPr="004B6682" w:rsidRDefault="00103195" w:rsidP="004B6682">
      <w:pPr>
        <w:spacing w:line="567" w:lineRule="exact"/>
        <w:jc w:val="center"/>
        <w:rPr>
          <w:b/>
          <w:sz w:val="24"/>
        </w:rPr>
      </w:pPr>
      <w:r w:rsidRPr="004B6682">
        <w:rPr>
          <w:b/>
          <w:sz w:val="24"/>
        </w:rPr>
        <w:t>VISTO</w:t>
      </w:r>
    </w:p>
    <w:p w:rsidR="004B6682" w:rsidRDefault="00D11D0B">
      <w:pPr>
        <w:spacing w:line="567" w:lineRule="exact"/>
        <w:jc w:val="both"/>
        <w:rPr>
          <w:sz w:val="24"/>
        </w:rPr>
      </w:pPr>
      <w:r>
        <w:rPr>
          <w:sz w:val="24"/>
        </w:rPr>
        <w:t xml:space="preserve">Il </w:t>
      </w:r>
      <w:r w:rsidR="00BE67F3">
        <w:rPr>
          <w:sz w:val="24"/>
        </w:rPr>
        <w:t>“</w:t>
      </w:r>
      <w:r>
        <w:rPr>
          <w:sz w:val="24"/>
        </w:rPr>
        <w:t>Titolo III</w:t>
      </w:r>
      <w:r w:rsidR="00BE67F3">
        <w:rPr>
          <w:sz w:val="24"/>
        </w:rPr>
        <w:t>”</w:t>
      </w:r>
      <w:r w:rsidR="001F41D2">
        <w:rPr>
          <w:sz w:val="24"/>
        </w:rPr>
        <w:t xml:space="preserve"> </w:t>
      </w:r>
      <w:r w:rsidR="00162F40">
        <w:rPr>
          <w:sz w:val="24"/>
        </w:rPr>
        <w:t xml:space="preserve">art. 40 e seguenti </w:t>
      </w:r>
      <w:r w:rsidR="00103195" w:rsidRPr="00103195">
        <w:rPr>
          <w:sz w:val="24"/>
        </w:rPr>
        <w:t xml:space="preserve">del vigente regolamento comunale di Polizia Mortuaria, laddove risulta disciplinata la concessione di aree destinate alla costruzione di </w:t>
      </w:r>
      <w:r w:rsidR="00BE67F3">
        <w:rPr>
          <w:sz w:val="24"/>
        </w:rPr>
        <w:t>cappelle gentilizie</w:t>
      </w:r>
      <w:r w:rsidR="00103195" w:rsidRPr="00103195">
        <w:rPr>
          <w:sz w:val="24"/>
        </w:rPr>
        <w:t xml:space="preserve">; </w:t>
      </w:r>
    </w:p>
    <w:p w:rsidR="004B6682" w:rsidRPr="004B6682" w:rsidRDefault="004B6682" w:rsidP="004B6682">
      <w:pPr>
        <w:spacing w:line="567" w:lineRule="exact"/>
        <w:jc w:val="center"/>
        <w:rPr>
          <w:b/>
          <w:sz w:val="24"/>
        </w:rPr>
      </w:pPr>
      <w:r w:rsidRPr="004B6682">
        <w:rPr>
          <w:b/>
          <w:sz w:val="24"/>
        </w:rPr>
        <w:t>TUTTO CIO’ PREMESSO</w:t>
      </w:r>
    </w:p>
    <w:p w:rsidR="008E463C" w:rsidRDefault="00103195">
      <w:pPr>
        <w:spacing w:line="567" w:lineRule="exact"/>
        <w:jc w:val="both"/>
        <w:rPr>
          <w:sz w:val="24"/>
        </w:rPr>
      </w:pPr>
      <w:r w:rsidRPr="00103195">
        <w:rPr>
          <w:sz w:val="24"/>
        </w:rPr>
        <w:t xml:space="preserve">le citate parti, come sopra individuate e qualificate, mentre ratificano e confermano la precedente narrativa, che forma parte integrante e sostanziale del presente atto, convengono e stipulano quanto segue: </w:t>
      </w:r>
    </w:p>
    <w:p w:rsidR="008E463C" w:rsidRDefault="00103195">
      <w:pPr>
        <w:spacing w:line="567" w:lineRule="exact"/>
        <w:jc w:val="both"/>
        <w:rPr>
          <w:sz w:val="24"/>
        </w:rPr>
      </w:pPr>
      <w:r w:rsidRPr="008E463C">
        <w:rPr>
          <w:b/>
          <w:sz w:val="24"/>
        </w:rPr>
        <w:t>ART. 1</w:t>
      </w:r>
      <w:r w:rsidRPr="00103195">
        <w:rPr>
          <w:sz w:val="24"/>
        </w:rPr>
        <w:t xml:space="preserve"> – Il Comune di </w:t>
      </w:r>
      <w:r w:rsidR="008E0007">
        <w:rPr>
          <w:sz w:val="24"/>
        </w:rPr>
        <w:t>Castel Sant’Angelo</w:t>
      </w:r>
      <w:r w:rsidRPr="00103195">
        <w:rPr>
          <w:sz w:val="24"/>
        </w:rPr>
        <w:t xml:space="preserve">, in persona del </w:t>
      </w:r>
      <w:r w:rsidR="00433157" w:rsidRPr="00433157">
        <w:rPr>
          <w:sz w:val="24"/>
        </w:rPr>
        <w:t xml:space="preserve">Responsabile Ufficio Tecnico - </w:t>
      </w:r>
      <w:r w:rsidR="006D4AFD">
        <w:rPr>
          <w:sz w:val="24"/>
        </w:rPr>
        <w:t xml:space="preserve">Settore </w:t>
      </w:r>
      <w:r w:rsidR="008E0007">
        <w:rPr>
          <w:sz w:val="24"/>
        </w:rPr>
        <w:t>3°</w:t>
      </w:r>
      <w:r w:rsidR="006D4AFD">
        <w:rPr>
          <w:sz w:val="24"/>
        </w:rPr>
        <w:t xml:space="preserve"> - </w:t>
      </w:r>
      <w:r w:rsidR="008E0007" w:rsidRPr="008E0007">
        <w:rPr>
          <w:sz w:val="24"/>
        </w:rPr>
        <w:t>Manutenzione, Patrimonio, Opere Pubbliche ed Edilizia Privata</w:t>
      </w:r>
      <w:r w:rsidRPr="00103195">
        <w:rPr>
          <w:sz w:val="24"/>
        </w:rPr>
        <w:t>, come sopra qualificata, concede, al</w:t>
      </w:r>
      <w:r w:rsidR="001F41D2">
        <w:rPr>
          <w:sz w:val="24"/>
        </w:rPr>
        <w:t xml:space="preserve"> </w:t>
      </w:r>
      <w:r w:rsidR="00C64975" w:rsidRPr="00C64975">
        <w:rPr>
          <w:sz w:val="24"/>
        </w:rPr>
        <w:t xml:space="preserve">sig. </w:t>
      </w:r>
      <w:r w:rsidR="008E0007">
        <w:rPr>
          <w:sz w:val="24"/>
        </w:rPr>
        <w:t>Pirri Damiano</w:t>
      </w:r>
      <w:r w:rsidR="00433157">
        <w:rPr>
          <w:sz w:val="24"/>
        </w:rPr>
        <w:t xml:space="preserve"> , che accetta, si obbliga</w:t>
      </w:r>
      <w:r w:rsidRPr="00103195">
        <w:rPr>
          <w:sz w:val="24"/>
        </w:rPr>
        <w:t xml:space="preserve"> e stipu</w:t>
      </w:r>
      <w:r w:rsidR="00433157">
        <w:rPr>
          <w:sz w:val="24"/>
        </w:rPr>
        <w:t>la</w:t>
      </w:r>
      <w:r w:rsidRPr="00103195">
        <w:rPr>
          <w:sz w:val="24"/>
        </w:rPr>
        <w:t xml:space="preserve"> per sé ed eredi, l’uso di un’area cimiteriale per la</w:t>
      </w:r>
      <w:r w:rsidR="00433157">
        <w:rPr>
          <w:sz w:val="24"/>
        </w:rPr>
        <w:t xml:space="preserve"> realizzazione </w:t>
      </w:r>
      <w:r w:rsidR="008E0007">
        <w:rPr>
          <w:rFonts w:eastAsiaTheme="minorEastAsia"/>
          <w:color w:val="000000"/>
          <w:sz w:val="24"/>
        </w:rPr>
        <w:t>di n. 6 loculi privati</w:t>
      </w:r>
      <w:r w:rsidRPr="00103195">
        <w:rPr>
          <w:sz w:val="24"/>
        </w:rPr>
        <w:t xml:space="preserve">. </w:t>
      </w:r>
    </w:p>
    <w:p w:rsidR="008E463C" w:rsidRDefault="00103195">
      <w:pPr>
        <w:spacing w:line="567" w:lineRule="exact"/>
        <w:jc w:val="both"/>
        <w:rPr>
          <w:sz w:val="24"/>
        </w:rPr>
      </w:pPr>
      <w:r w:rsidRPr="008E463C">
        <w:rPr>
          <w:b/>
          <w:sz w:val="24"/>
        </w:rPr>
        <w:t>ART. 2</w:t>
      </w:r>
      <w:r w:rsidRPr="00103195">
        <w:rPr>
          <w:sz w:val="24"/>
        </w:rPr>
        <w:t xml:space="preserve"> - L’area concessa</w:t>
      </w:r>
      <w:r w:rsidR="005B302D">
        <w:rPr>
          <w:sz w:val="24"/>
        </w:rPr>
        <w:t xml:space="preserve"> individuata </w:t>
      </w:r>
      <w:r w:rsidR="008F7ADB">
        <w:rPr>
          <w:sz w:val="24"/>
        </w:rPr>
        <w:t xml:space="preserve">nella planimetria allegata, </w:t>
      </w:r>
      <w:r w:rsidR="00384245">
        <w:rPr>
          <w:sz w:val="24"/>
        </w:rPr>
        <w:t>delle dimensioni di ml 3,5</w:t>
      </w:r>
      <w:r w:rsidR="004F201F">
        <w:rPr>
          <w:sz w:val="24"/>
        </w:rPr>
        <w:t xml:space="preserve">0 x </w:t>
      </w:r>
      <w:r w:rsidR="00384245">
        <w:rPr>
          <w:sz w:val="24"/>
        </w:rPr>
        <w:t>1,00 e  ml 2,60 x 1,00</w:t>
      </w:r>
      <w:r w:rsidR="001F41D2">
        <w:rPr>
          <w:sz w:val="24"/>
        </w:rPr>
        <w:t xml:space="preserve"> </w:t>
      </w:r>
      <w:r w:rsidR="00384245">
        <w:rPr>
          <w:sz w:val="24"/>
        </w:rPr>
        <w:t>per una superficie complessiva</w:t>
      </w:r>
      <w:r w:rsidR="001F41D2">
        <w:rPr>
          <w:sz w:val="24"/>
        </w:rPr>
        <w:t xml:space="preserve"> </w:t>
      </w:r>
      <w:r w:rsidR="00384245">
        <w:rPr>
          <w:sz w:val="24"/>
        </w:rPr>
        <w:t>di</w:t>
      </w:r>
      <w:r w:rsidR="00C64975">
        <w:rPr>
          <w:sz w:val="24"/>
        </w:rPr>
        <w:t xml:space="preserve"> mq. </w:t>
      </w:r>
      <w:r w:rsidR="00384245">
        <w:rPr>
          <w:sz w:val="24"/>
        </w:rPr>
        <w:t>6,10</w:t>
      </w:r>
      <w:r w:rsidR="008F7ADB">
        <w:rPr>
          <w:sz w:val="24"/>
        </w:rPr>
        <w:t xml:space="preserve">, è posta nel cimitero della frazione </w:t>
      </w:r>
      <w:r w:rsidR="00384245">
        <w:rPr>
          <w:sz w:val="24"/>
        </w:rPr>
        <w:t xml:space="preserve">di Paterno </w:t>
      </w:r>
      <w:r w:rsidR="008F7ADB">
        <w:rPr>
          <w:sz w:val="24"/>
        </w:rPr>
        <w:t xml:space="preserve">del Comune di </w:t>
      </w:r>
      <w:proofErr w:type="spellStart"/>
      <w:r w:rsidR="00384245">
        <w:rPr>
          <w:sz w:val="24"/>
        </w:rPr>
        <w:t>Castel</w:t>
      </w:r>
      <w:proofErr w:type="spellEnd"/>
      <w:r w:rsidR="00384245">
        <w:rPr>
          <w:sz w:val="24"/>
        </w:rPr>
        <w:t xml:space="preserve"> Sant’Angelo</w:t>
      </w:r>
      <w:r w:rsidR="001F41D2">
        <w:rPr>
          <w:sz w:val="24"/>
        </w:rPr>
        <w:t xml:space="preserve"> </w:t>
      </w:r>
      <w:r w:rsidRPr="00103195">
        <w:rPr>
          <w:sz w:val="24"/>
        </w:rPr>
        <w:t>e conf</w:t>
      </w:r>
      <w:r w:rsidR="0085663E">
        <w:rPr>
          <w:sz w:val="24"/>
        </w:rPr>
        <w:t>ina con</w:t>
      </w:r>
      <w:r w:rsidRPr="00103195">
        <w:rPr>
          <w:sz w:val="24"/>
        </w:rPr>
        <w:t xml:space="preserve">: </w:t>
      </w:r>
      <w:r w:rsidR="00637895">
        <w:rPr>
          <w:sz w:val="24"/>
        </w:rPr>
        <w:t>lati</w:t>
      </w:r>
      <w:r w:rsidR="001F41D2">
        <w:rPr>
          <w:sz w:val="24"/>
        </w:rPr>
        <w:t xml:space="preserve"> </w:t>
      </w:r>
      <w:r w:rsidR="000337FC">
        <w:rPr>
          <w:sz w:val="24"/>
        </w:rPr>
        <w:t xml:space="preserve">nord </w:t>
      </w:r>
      <w:r w:rsidR="00634162">
        <w:rPr>
          <w:sz w:val="24"/>
        </w:rPr>
        <w:t xml:space="preserve">e </w:t>
      </w:r>
      <w:r w:rsidR="000337FC">
        <w:rPr>
          <w:sz w:val="24"/>
        </w:rPr>
        <w:t>ovest</w:t>
      </w:r>
      <w:r w:rsidR="00637895">
        <w:rPr>
          <w:sz w:val="24"/>
        </w:rPr>
        <w:t xml:space="preserve"> c</w:t>
      </w:r>
      <w:r w:rsidR="00634162">
        <w:rPr>
          <w:sz w:val="24"/>
        </w:rPr>
        <w:t xml:space="preserve">on </w:t>
      </w:r>
      <w:r w:rsidR="000337FC">
        <w:rPr>
          <w:sz w:val="24"/>
        </w:rPr>
        <w:t>passaggio</w:t>
      </w:r>
      <w:r w:rsidR="00634162">
        <w:rPr>
          <w:sz w:val="24"/>
        </w:rPr>
        <w:t xml:space="preserve"> interno, lato </w:t>
      </w:r>
      <w:r w:rsidR="00637895">
        <w:rPr>
          <w:sz w:val="24"/>
        </w:rPr>
        <w:t>est c</w:t>
      </w:r>
      <w:r w:rsidR="0085663E">
        <w:rPr>
          <w:sz w:val="24"/>
        </w:rPr>
        <w:t xml:space="preserve">on </w:t>
      </w:r>
      <w:r w:rsidR="000337FC">
        <w:rPr>
          <w:sz w:val="24"/>
        </w:rPr>
        <w:t>cappelle</w:t>
      </w:r>
      <w:r w:rsidR="002F259E">
        <w:rPr>
          <w:sz w:val="24"/>
        </w:rPr>
        <w:t xml:space="preserve"> esistenti</w:t>
      </w:r>
      <w:r w:rsidR="008F7ADB">
        <w:rPr>
          <w:sz w:val="24"/>
        </w:rPr>
        <w:t xml:space="preserve">, </w:t>
      </w:r>
      <w:r w:rsidR="00637895">
        <w:rPr>
          <w:sz w:val="24"/>
        </w:rPr>
        <w:t xml:space="preserve">lato </w:t>
      </w:r>
      <w:r w:rsidR="00634162">
        <w:rPr>
          <w:sz w:val="24"/>
        </w:rPr>
        <w:t>su</w:t>
      </w:r>
      <w:r w:rsidR="00A55B66">
        <w:rPr>
          <w:sz w:val="24"/>
        </w:rPr>
        <w:t xml:space="preserve">d </w:t>
      </w:r>
      <w:r w:rsidR="0085663E">
        <w:rPr>
          <w:sz w:val="24"/>
        </w:rPr>
        <w:t xml:space="preserve">con </w:t>
      </w:r>
      <w:r w:rsidR="00637895">
        <w:rPr>
          <w:sz w:val="24"/>
        </w:rPr>
        <w:t>muro di recinzione del cimitero</w:t>
      </w:r>
      <w:r w:rsidR="00304FA5">
        <w:rPr>
          <w:sz w:val="24"/>
        </w:rPr>
        <w:t>.</w:t>
      </w:r>
    </w:p>
    <w:p w:rsidR="00E1375B" w:rsidRDefault="00103195">
      <w:pPr>
        <w:spacing w:line="567" w:lineRule="exact"/>
        <w:jc w:val="both"/>
        <w:rPr>
          <w:sz w:val="24"/>
        </w:rPr>
      </w:pPr>
      <w:r w:rsidRPr="008E463C">
        <w:rPr>
          <w:b/>
          <w:sz w:val="24"/>
        </w:rPr>
        <w:t>ART. 3</w:t>
      </w:r>
      <w:r w:rsidRPr="00103195">
        <w:rPr>
          <w:sz w:val="24"/>
        </w:rPr>
        <w:t xml:space="preserve"> – La presente concessione ha durata di anni </w:t>
      </w:r>
      <w:r w:rsidRPr="009E65F5">
        <w:rPr>
          <w:b/>
          <w:sz w:val="24"/>
        </w:rPr>
        <w:t>99</w:t>
      </w:r>
      <w:r w:rsidRPr="00103195">
        <w:rPr>
          <w:sz w:val="24"/>
        </w:rPr>
        <w:t xml:space="preserve"> (novantanove), decorrenti dalla data di stipula del presente contratto di concessione. Pertanto, salvo rinnovo, la scadenza della concessione cimiteriale è fissata alla data </w:t>
      </w:r>
      <w:r w:rsidRPr="006C2A85">
        <w:rPr>
          <w:sz w:val="24"/>
        </w:rPr>
        <w:t>del</w:t>
      </w:r>
      <w:r w:rsidR="001F41D2">
        <w:rPr>
          <w:sz w:val="24"/>
        </w:rPr>
        <w:t xml:space="preserve">                     </w:t>
      </w:r>
      <w:r w:rsidRPr="006C2A85">
        <w:rPr>
          <w:sz w:val="24"/>
        </w:rPr>
        <w:t>.</w:t>
      </w:r>
    </w:p>
    <w:p w:rsidR="00C414ED" w:rsidRDefault="00C414ED">
      <w:pPr>
        <w:spacing w:line="567" w:lineRule="exact"/>
        <w:jc w:val="both"/>
        <w:rPr>
          <w:sz w:val="24"/>
        </w:rPr>
      </w:pPr>
      <w:r w:rsidRPr="00C414ED">
        <w:rPr>
          <w:sz w:val="24"/>
        </w:rPr>
        <w:t xml:space="preserve">Il manufatto costruito sull’area oggetto di concessione, come previsto dall’art. 953 del Codice Civile, alla scadenza della concessione, salvo rinnovo oneroso della medesima, entrerà nella piena proprietà del Comune di </w:t>
      </w:r>
      <w:r w:rsidR="000337FC">
        <w:rPr>
          <w:sz w:val="24"/>
        </w:rPr>
        <w:t>Castel Sant’Angelo</w:t>
      </w:r>
      <w:r w:rsidRPr="00C414ED">
        <w:rPr>
          <w:sz w:val="24"/>
        </w:rPr>
        <w:t xml:space="preserve">. </w:t>
      </w:r>
    </w:p>
    <w:p w:rsidR="00C414ED" w:rsidRDefault="00C414ED">
      <w:pPr>
        <w:spacing w:line="567" w:lineRule="exact"/>
        <w:jc w:val="both"/>
        <w:rPr>
          <w:sz w:val="24"/>
        </w:rPr>
      </w:pPr>
      <w:r w:rsidRPr="00C414ED">
        <w:rPr>
          <w:b/>
          <w:sz w:val="24"/>
        </w:rPr>
        <w:t>ART. 4</w:t>
      </w:r>
      <w:r w:rsidRPr="00C414ED">
        <w:rPr>
          <w:sz w:val="24"/>
        </w:rPr>
        <w:t xml:space="preserve"> – Per la presente concessione cimiteriale, il concessionario ha corrisposto al Comune di </w:t>
      </w:r>
      <w:r w:rsidR="000337FC">
        <w:rPr>
          <w:sz w:val="24"/>
        </w:rPr>
        <w:t>Castel Sant’Angelo</w:t>
      </w:r>
      <w:r w:rsidRPr="00C414ED">
        <w:rPr>
          <w:sz w:val="24"/>
        </w:rPr>
        <w:t xml:space="preserve"> la somma di </w:t>
      </w:r>
      <w:r w:rsidRPr="003241E9">
        <w:rPr>
          <w:sz w:val="24"/>
        </w:rPr>
        <w:t xml:space="preserve">Euro </w:t>
      </w:r>
      <w:r w:rsidR="000337FC">
        <w:rPr>
          <w:sz w:val="24"/>
        </w:rPr>
        <w:t>3.</w:t>
      </w:r>
      <w:r w:rsidR="001F41D2">
        <w:rPr>
          <w:sz w:val="24"/>
        </w:rPr>
        <w:t>1</w:t>
      </w:r>
      <w:r w:rsidR="000337FC">
        <w:rPr>
          <w:sz w:val="24"/>
        </w:rPr>
        <w:t>50,00</w:t>
      </w:r>
      <w:r w:rsidRPr="003241E9">
        <w:rPr>
          <w:sz w:val="24"/>
        </w:rPr>
        <w:t>(</w:t>
      </w:r>
      <w:proofErr w:type="spellStart"/>
      <w:r w:rsidRPr="003241E9">
        <w:rPr>
          <w:sz w:val="24"/>
        </w:rPr>
        <w:t>diconsi</w:t>
      </w:r>
      <w:proofErr w:type="spellEnd"/>
      <w:r w:rsidRPr="003241E9">
        <w:rPr>
          <w:sz w:val="24"/>
        </w:rPr>
        <w:t xml:space="preserve"> Euro </w:t>
      </w:r>
      <w:r w:rsidR="000337FC">
        <w:rPr>
          <w:sz w:val="24"/>
        </w:rPr>
        <w:t>tremila</w:t>
      </w:r>
      <w:r w:rsidR="001F41D2">
        <w:rPr>
          <w:sz w:val="24"/>
        </w:rPr>
        <w:t>cento</w:t>
      </w:r>
      <w:r w:rsidR="000337FC">
        <w:rPr>
          <w:sz w:val="24"/>
        </w:rPr>
        <w:t>cinquanta</w:t>
      </w:r>
      <w:r w:rsidR="00C57138" w:rsidRPr="003241E9">
        <w:rPr>
          <w:sz w:val="24"/>
        </w:rPr>
        <w:t>/</w:t>
      </w:r>
      <w:r w:rsidR="000337FC">
        <w:rPr>
          <w:sz w:val="24"/>
        </w:rPr>
        <w:t>00</w:t>
      </w:r>
      <w:r w:rsidRPr="003241E9">
        <w:rPr>
          <w:sz w:val="24"/>
        </w:rPr>
        <w:t>)</w:t>
      </w:r>
      <w:r w:rsidRPr="00C414ED">
        <w:rPr>
          <w:sz w:val="24"/>
        </w:rPr>
        <w:t xml:space="preserve"> quale canone </w:t>
      </w:r>
      <w:proofErr w:type="spellStart"/>
      <w:r w:rsidRPr="00C414ED">
        <w:rPr>
          <w:sz w:val="24"/>
        </w:rPr>
        <w:t>concessorio</w:t>
      </w:r>
      <w:proofErr w:type="spellEnd"/>
      <w:r w:rsidRPr="00C414ED">
        <w:rPr>
          <w:sz w:val="24"/>
        </w:rPr>
        <w:t xml:space="preserve">, mediante versamento effettuato </w:t>
      </w:r>
      <w:r w:rsidR="001F41D2">
        <w:rPr>
          <w:sz w:val="24"/>
        </w:rPr>
        <w:t xml:space="preserve"> </w:t>
      </w:r>
      <w:r w:rsidR="004B3D5A" w:rsidRPr="006C2A85">
        <w:rPr>
          <w:sz w:val="24"/>
        </w:rPr>
        <w:t xml:space="preserve">n. </w:t>
      </w:r>
      <w:r w:rsidR="001F41D2">
        <w:rPr>
          <w:sz w:val="24"/>
        </w:rPr>
        <w:t xml:space="preserve">          </w:t>
      </w:r>
      <w:r w:rsidR="004B3D5A" w:rsidRPr="006C2A85">
        <w:rPr>
          <w:sz w:val="24"/>
        </w:rPr>
        <w:t xml:space="preserve">in data </w:t>
      </w:r>
      <w:r w:rsidR="001F41D2">
        <w:rPr>
          <w:sz w:val="24"/>
        </w:rPr>
        <w:t xml:space="preserve">      </w:t>
      </w:r>
      <w:r w:rsidR="004B3D5A" w:rsidRPr="006C2A85">
        <w:rPr>
          <w:sz w:val="24"/>
        </w:rPr>
        <w:t xml:space="preserve"> sul C/C </w:t>
      </w:r>
      <w:r w:rsidR="001F41D2">
        <w:rPr>
          <w:sz w:val="24"/>
        </w:rPr>
        <w:t xml:space="preserve"> IBAN IT92L0306914601100000046062</w:t>
      </w:r>
      <w:r w:rsidR="004B3D5A" w:rsidRPr="006C2A85">
        <w:rPr>
          <w:sz w:val="24"/>
        </w:rPr>
        <w:t xml:space="preserve"> intestato al Comune di </w:t>
      </w:r>
      <w:proofErr w:type="spellStart"/>
      <w:r w:rsidR="001F41D2">
        <w:rPr>
          <w:sz w:val="24"/>
        </w:rPr>
        <w:t>Castel</w:t>
      </w:r>
      <w:proofErr w:type="spellEnd"/>
      <w:r w:rsidR="001F41D2">
        <w:rPr>
          <w:sz w:val="24"/>
        </w:rPr>
        <w:t xml:space="preserve"> Sant’Angelo</w:t>
      </w:r>
      <w:r w:rsidRPr="006C2A85">
        <w:rPr>
          <w:sz w:val="24"/>
        </w:rPr>
        <w:t>, come da documentazione agli atti.</w:t>
      </w:r>
      <w:r w:rsidRPr="00C414ED">
        <w:rPr>
          <w:sz w:val="24"/>
        </w:rPr>
        <w:t xml:space="preserve"> </w:t>
      </w:r>
    </w:p>
    <w:p w:rsidR="00C414ED" w:rsidRDefault="000337FC">
      <w:pPr>
        <w:spacing w:line="567" w:lineRule="exact"/>
        <w:jc w:val="both"/>
        <w:rPr>
          <w:sz w:val="24"/>
        </w:rPr>
      </w:pPr>
      <w:r>
        <w:rPr>
          <w:sz w:val="24"/>
        </w:rPr>
        <w:t>I</w:t>
      </w:r>
      <w:r w:rsidR="00C414ED" w:rsidRPr="00C414ED">
        <w:rPr>
          <w:sz w:val="24"/>
        </w:rPr>
        <w:t>l concessionario si impegna a</w:t>
      </w:r>
      <w:r w:rsidR="008D12EB">
        <w:rPr>
          <w:sz w:val="24"/>
        </w:rPr>
        <w:t>lla presentazione</w:t>
      </w:r>
      <w:r w:rsidR="001F41D2">
        <w:rPr>
          <w:sz w:val="24"/>
        </w:rPr>
        <w:t xml:space="preserve"> </w:t>
      </w:r>
      <w:r w:rsidR="00C414ED" w:rsidRPr="00C414ED">
        <w:rPr>
          <w:sz w:val="24"/>
        </w:rPr>
        <w:t>d</w:t>
      </w:r>
      <w:r w:rsidR="008D12EB">
        <w:rPr>
          <w:sz w:val="24"/>
        </w:rPr>
        <w:t>el progetto secondo le modalità</w:t>
      </w:r>
      <w:r w:rsidR="00C414ED" w:rsidRPr="00C414ED">
        <w:rPr>
          <w:sz w:val="24"/>
        </w:rPr>
        <w:t xml:space="preserve">, entro </w:t>
      </w:r>
      <w:r w:rsidR="008D12EB" w:rsidRPr="00C414ED">
        <w:rPr>
          <w:sz w:val="24"/>
        </w:rPr>
        <w:t>12 (dodici)</w:t>
      </w:r>
      <w:r w:rsidR="00C414ED" w:rsidRPr="00C414ED">
        <w:rPr>
          <w:sz w:val="24"/>
        </w:rPr>
        <w:t xml:space="preserve"> mesi dalla data della presente concessione, </w:t>
      </w:r>
      <w:r w:rsidR="008D12EB">
        <w:rPr>
          <w:sz w:val="24"/>
        </w:rPr>
        <w:t>pena la decadenza</w:t>
      </w:r>
      <w:r w:rsidR="001760D1">
        <w:rPr>
          <w:sz w:val="24"/>
        </w:rPr>
        <w:t xml:space="preserve">, ead </w:t>
      </w:r>
      <w:r w:rsidR="001C118A">
        <w:rPr>
          <w:sz w:val="24"/>
        </w:rPr>
        <w:t>ultimarla, entro i 36 (trent</w:t>
      </w:r>
      <w:r w:rsidR="001760D1">
        <w:rPr>
          <w:sz w:val="24"/>
        </w:rPr>
        <w:t>asei</w:t>
      </w:r>
      <w:r w:rsidR="00C414ED" w:rsidRPr="00C414ED">
        <w:rPr>
          <w:sz w:val="24"/>
        </w:rPr>
        <w:t>) mesi successivi</w:t>
      </w:r>
      <w:r w:rsidR="001760D1">
        <w:rPr>
          <w:sz w:val="24"/>
        </w:rPr>
        <w:t xml:space="preserve"> al rilascio dell’autorizzazione, pena la decadenza del</w:t>
      </w:r>
      <w:r w:rsidR="00C414ED" w:rsidRPr="00C414ED">
        <w:rPr>
          <w:sz w:val="24"/>
        </w:rPr>
        <w:t xml:space="preserve">la suddetta concessione. </w:t>
      </w:r>
    </w:p>
    <w:p w:rsidR="001760D1" w:rsidRDefault="00F86AE2">
      <w:pPr>
        <w:spacing w:line="567" w:lineRule="exact"/>
        <w:jc w:val="both"/>
        <w:rPr>
          <w:sz w:val="24"/>
        </w:rPr>
      </w:pPr>
      <w:r>
        <w:rPr>
          <w:sz w:val="24"/>
        </w:rPr>
        <w:t>Per motiv</w:t>
      </w:r>
      <w:r w:rsidR="001F41D2">
        <w:rPr>
          <w:sz w:val="24"/>
        </w:rPr>
        <w:t>ate ragioni di carattere tecnico</w:t>
      </w:r>
      <w:r>
        <w:rPr>
          <w:sz w:val="24"/>
        </w:rPr>
        <w:t xml:space="preserve">, può essere concessa, ai termini predetti e su giustificata richiesta degli interessati, una proroga di </w:t>
      </w:r>
      <w:r w:rsidRPr="00C414ED">
        <w:rPr>
          <w:sz w:val="24"/>
        </w:rPr>
        <w:t xml:space="preserve">12 (dodici) </w:t>
      </w:r>
      <w:r>
        <w:rPr>
          <w:sz w:val="24"/>
        </w:rPr>
        <w:t xml:space="preserve"> mesi.</w:t>
      </w:r>
    </w:p>
    <w:p w:rsidR="00E1375B" w:rsidRDefault="00C414ED">
      <w:pPr>
        <w:spacing w:line="567" w:lineRule="exact"/>
        <w:jc w:val="both"/>
        <w:rPr>
          <w:sz w:val="24"/>
        </w:rPr>
      </w:pPr>
      <w:r w:rsidRPr="00C414ED">
        <w:rPr>
          <w:b/>
          <w:sz w:val="24"/>
        </w:rPr>
        <w:t xml:space="preserve">ART. </w:t>
      </w:r>
      <w:r w:rsidR="000337FC">
        <w:rPr>
          <w:b/>
          <w:sz w:val="24"/>
        </w:rPr>
        <w:t>5</w:t>
      </w:r>
      <w:r w:rsidRPr="00C414ED">
        <w:rPr>
          <w:sz w:val="24"/>
        </w:rPr>
        <w:t xml:space="preserve"> – La presente concessione non potrà essere oggetto di alienazione, ma solo di successione nei modi e forme previsti dalla normativa vigente. In particolare la concessione non può essere fatto oggetto di attività di lucro o speculazione da parte del concessionario. </w:t>
      </w:r>
      <w:r w:rsidRPr="00C414ED">
        <w:rPr>
          <w:b/>
          <w:sz w:val="24"/>
        </w:rPr>
        <w:t xml:space="preserve">ART. </w:t>
      </w:r>
      <w:r w:rsidR="000337FC">
        <w:rPr>
          <w:b/>
          <w:sz w:val="24"/>
        </w:rPr>
        <w:t>6</w:t>
      </w:r>
      <w:r w:rsidRPr="00C414ED">
        <w:rPr>
          <w:sz w:val="24"/>
        </w:rPr>
        <w:t xml:space="preserve"> – L’Amministrazione Comunale si riserva il diritto di adottare in ogni tempo, in aggiunta, modifica o revoca delle vigenti disposizioni, nuove norme per i cimiteri e le relative concessioni, a cui il concessionario e i suoi eredi dovranno incondizionatamente sottostare. </w:t>
      </w:r>
      <w:r w:rsidRPr="00C414ED">
        <w:rPr>
          <w:b/>
          <w:sz w:val="24"/>
        </w:rPr>
        <w:t xml:space="preserve">ART. </w:t>
      </w:r>
      <w:r w:rsidR="000337FC">
        <w:rPr>
          <w:b/>
          <w:sz w:val="24"/>
        </w:rPr>
        <w:t>7</w:t>
      </w:r>
      <w:r w:rsidRPr="00C414ED">
        <w:rPr>
          <w:sz w:val="24"/>
        </w:rPr>
        <w:t xml:space="preserve"> - Oltre ai costi di realizzazione della sepoltura, restano a carico del concessionario, o suoi eredi, tutte le opere ornamentali, nessuna esclusa che, all’uopo, dovranno sottostare a tutte le prescrizioni che potranno essere imposte sia dall’Ufficio Tecnico Comunale che dall’Autorità Sanitaria competente.</w:t>
      </w:r>
    </w:p>
    <w:p w:rsidR="00F86AE2" w:rsidRDefault="00F86AE2">
      <w:pPr>
        <w:spacing w:line="567" w:lineRule="exact"/>
        <w:jc w:val="both"/>
        <w:rPr>
          <w:sz w:val="24"/>
        </w:rPr>
      </w:pPr>
      <w:r w:rsidRPr="00F86AE2">
        <w:rPr>
          <w:sz w:val="24"/>
        </w:rPr>
        <w:t>Restano altresì a carico del concessionario o suoi eredi, gli oneri relativi alla manutenzione ordinaria, straordinaria, ristrutturazione, restauro e risanamento conservativo atti al mantenimento della piena funzionalità, del</w:t>
      </w:r>
      <w:r w:rsidR="000337FC">
        <w:rPr>
          <w:sz w:val="24"/>
        </w:rPr>
        <w:t xml:space="preserve"> decoro e della sicurezza dei loculi privati</w:t>
      </w:r>
      <w:r w:rsidR="003B30BB">
        <w:rPr>
          <w:sz w:val="24"/>
        </w:rPr>
        <w:t>.</w:t>
      </w:r>
    </w:p>
    <w:p w:rsidR="00D41D18" w:rsidRPr="00AF4CCB" w:rsidRDefault="00F86AE2">
      <w:pPr>
        <w:spacing w:line="567" w:lineRule="exact"/>
        <w:jc w:val="both"/>
        <w:rPr>
          <w:sz w:val="24"/>
        </w:rPr>
      </w:pPr>
      <w:r w:rsidRPr="00AF4CCB">
        <w:rPr>
          <w:b/>
          <w:sz w:val="24"/>
        </w:rPr>
        <w:t xml:space="preserve">ART. </w:t>
      </w:r>
      <w:r w:rsidR="000337FC" w:rsidRPr="00AF4CCB">
        <w:rPr>
          <w:b/>
          <w:sz w:val="24"/>
        </w:rPr>
        <w:t>8</w:t>
      </w:r>
      <w:r w:rsidR="0028434E" w:rsidRPr="00AF4CCB">
        <w:rPr>
          <w:sz w:val="24"/>
        </w:rPr>
        <w:t xml:space="preserve"> –</w:t>
      </w:r>
      <w:r w:rsidR="00101151" w:rsidRPr="00AF4CCB">
        <w:rPr>
          <w:sz w:val="24"/>
        </w:rPr>
        <w:t>In applicazione dell’art. 37 del citato Regolamento Comunale di Polizia Mortuaria il</w:t>
      </w:r>
      <w:r w:rsidRPr="00AF4CCB">
        <w:rPr>
          <w:sz w:val="24"/>
        </w:rPr>
        <w:t xml:space="preserve"> diritto di sepoltura è riservato al concessionario ed ai componenti la sua famiglia, fino al completame</w:t>
      </w:r>
      <w:r w:rsidR="00220AF3" w:rsidRPr="00AF4CCB">
        <w:rPr>
          <w:sz w:val="24"/>
        </w:rPr>
        <w:t xml:space="preserve">nto, </w:t>
      </w:r>
      <w:r w:rsidRPr="00AF4CCB">
        <w:rPr>
          <w:sz w:val="24"/>
        </w:rPr>
        <w:t xml:space="preserve">La famiglia del concessionario, ai sensi del primo comma dell’art. 93 del DPR 10.9.1990, n. 285, è da intendersi composta da: </w:t>
      </w:r>
    </w:p>
    <w:p w:rsidR="00D41D18" w:rsidRPr="00AF4CCB" w:rsidRDefault="00F86AE2" w:rsidP="00D41D18">
      <w:pPr>
        <w:pStyle w:val="Paragrafoelenco"/>
        <w:numPr>
          <w:ilvl w:val="0"/>
          <w:numId w:val="1"/>
        </w:numPr>
        <w:spacing w:line="567" w:lineRule="exact"/>
        <w:ind w:left="426" w:hanging="426"/>
        <w:jc w:val="both"/>
        <w:rPr>
          <w:sz w:val="24"/>
        </w:rPr>
      </w:pPr>
      <w:r w:rsidRPr="00AF4CCB">
        <w:rPr>
          <w:sz w:val="24"/>
        </w:rPr>
        <w:t xml:space="preserve">– il coniuge; </w:t>
      </w:r>
    </w:p>
    <w:p w:rsidR="00D41D18" w:rsidRPr="00AF4CCB" w:rsidRDefault="00F86AE2" w:rsidP="00D41D18">
      <w:pPr>
        <w:pStyle w:val="Paragrafoelenco"/>
        <w:numPr>
          <w:ilvl w:val="0"/>
          <w:numId w:val="1"/>
        </w:numPr>
        <w:spacing w:line="567" w:lineRule="exact"/>
        <w:ind w:left="426" w:hanging="426"/>
        <w:jc w:val="both"/>
        <w:rPr>
          <w:sz w:val="24"/>
        </w:rPr>
      </w:pPr>
      <w:r w:rsidRPr="00AF4CCB">
        <w:rPr>
          <w:sz w:val="24"/>
        </w:rPr>
        <w:t>– i parenti in lin</w:t>
      </w:r>
      <w:r w:rsidR="00101151" w:rsidRPr="00AF4CCB">
        <w:rPr>
          <w:sz w:val="24"/>
        </w:rPr>
        <w:t>ea retta e collaterale fino al 6</w:t>
      </w:r>
      <w:r w:rsidRPr="00AF4CCB">
        <w:rPr>
          <w:sz w:val="24"/>
        </w:rPr>
        <w:t xml:space="preserve">° grado; </w:t>
      </w:r>
    </w:p>
    <w:p w:rsidR="00D41D18" w:rsidRPr="00AF4CCB" w:rsidRDefault="00101151" w:rsidP="00D41D18">
      <w:pPr>
        <w:pStyle w:val="Paragrafoelenco"/>
        <w:numPr>
          <w:ilvl w:val="0"/>
          <w:numId w:val="1"/>
        </w:numPr>
        <w:spacing w:line="567" w:lineRule="exact"/>
        <w:ind w:left="426" w:hanging="426"/>
        <w:jc w:val="both"/>
        <w:rPr>
          <w:sz w:val="24"/>
        </w:rPr>
      </w:pPr>
      <w:r w:rsidRPr="00AF4CCB">
        <w:rPr>
          <w:sz w:val="24"/>
        </w:rPr>
        <w:t>– gli affini fino al 6</w:t>
      </w:r>
      <w:r w:rsidR="00F86AE2" w:rsidRPr="00AF4CCB">
        <w:rPr>
          <w:sz w:val="24"/>
        </w:rPr>
        <w:t xml:space="preserve">° grado; </w:t>
      </w:r>
    </w:p>
    <w:p w:rsidR="00103195" w:rsidRPr="00D41D18" w:rsidRDefault="00F86AE2" w:rsidP="00D41D18">
      <w:pPr>
        <w:spacing w:line="567" w:lineRule="exact"/>
        <w:jc w:val="both"/>
        <w:rPr>
          <w:sz w:val="24"/>
        </w:rPr>
      </w:pPr>
      <w:r w:rsidRPr="00D41D18">
        <w:rPr>
          <w:b/>
          <w:sz w:val="24"/>
        </w:rPr>
        <w:t xml:space="preserve">ART. </w:t>
      </w:r>
      <w:r w:rsidR="000337FC">
        <w:rPr>
          <w:b/>
          <w:sz w:val="24"/>
        </w:rPr>
        <w:t>9</w:t>
      </w:r>
      <w:r w:rsidRPr="00D41D18">
        <w:rPr>
          <w:sz w:val="24"/>
        </w:rPr>
        <w:t xml:space="preserve"> – Gli aventi diritto, allo scadere della concessione, salvo diverse disposizioni di legge o di regolamento al momento in vigore, potranno domandarne la riconferma che potrà essere concordata dietro versamento del corrispettivo della tariffa di concessione vigente all’atto della richiesta. In mancanza di tale richiesta l’area a suo tempo concessa in uso, unitamente al manufatto realizzato, rientrerà nella piena disponibilità del Comune ed i resti di coloro che hanno avuto ricovero nella sepoltura verranno esumati per la conservazione.</w:t>
      </w:r>
    </w:p>
    <w:p w:rsidR="006034D7" w:rsidRDefault="006034D7" w:rsidP="00D41D18">
      <w:pPr>
        <w:spacing w:line="567" w:lineRule="exact"/>
        <w:jc w:val="both"/>
        <w:rPr>
          <w:sz w:val="24"/>
        </w:rPr>
      </w:pPr>
      <w:r w:rsidRPr="00AF4CCB">
        <w:rPr>
          <w:b/>
          <w:sz w:val="24"/>
        </w:rPr>
        <w:t>ART. 1</w:t>
      </w:r>
      <w:r w:rsidR="000337FC" w:rsidRPr="00AF4CCB">
        <w:rPr>
          <w:b/>
          <w:sz w:val="24"/>
        </w:rPr>
        <w:t>0</w:t>
      </w:r>
      <w:r w:rsidRPr="00AF4CCB">
        <w:rPr>
          <w:sz w:val="24"/>
        </w:rPr>
        <w:t>– L’estinzione della presente con</w:t>
      </w:r>
      <w:r w:rsidR="00AF4CCB" w:rsidRPr="00AF4CCB">
        <w:rPr>
          <w:sz w:val="24"/>
        </w:rPr>
        <w:t>cessione è regolata dall’art. 6</w:t>
      </w:r>
      <w:r w:rsidR="002172D6" w:rsidRPr="00AF4CCB">
        <w:rPr>
          <w:sz w:val="24"/>
        </w:rPr>
        <w:t>5</w:t>
      </w:r>
      <w:r w:rsidRPr="00AF4CCB">
        <w:rPr>
          <w:sz w:val="24"/>
        </w:rPr>
        <w:t xml:space="preserve"> del vigente regolamento comunale di Polizia Mortuaria.</w:t>
      </w:r>
      <w:bookmarkStart w:id="0" w:name="_GoBack"/>
      <w:bookmarkEnd w:id="0"/>
    </w:p>
    <w:p w:rsidR="004D6532" w:rsidRDefault="004D6532" w:rsidP="00D41D18">
      <w:pPr>
        <w:spacing w:line="567" w:lineRule="exact"/>
        <w:jc w:val="both"/>
        <w:rPr>
          <w:sz w:val="24"/>
        </w:rPr>
      </w:pPr>
      <w:r w:rsidRPr="004D6532">
        <w:rPr>
          <w:b/>
          <w:sz w:val="24"/>
        </w:rPr>
        <w:t>ART. 1</w:t>
      </w:r>
      <w:r w:rsidR="000337FC">
        <w:rPr>
          <w:b/>
          <w:sz w:val="24"/>
        </w:rPr>
        <w:t>1</w:t>
      </w:r>
      <w:r w:rsidRPr="004D6532">
        <w:rPr>
          <w:sz w:val="24"/>
        </w:rPr>
        <w:t xml:space="preserve"> – Nel caso di rinuncia tacita od espressa del diritto di sepolcro da parte del concessionario, il Comune ha il diritto di rientrare nel pieno possesso dell’area cimiteriale, con libertà di concessione.</w:t>
      </w:r>
    </w:p>
    <w:p w:rsidR="003B30BB" w:rsidRDefault="006034D7" w:rsidP="00D41D18">
      <w:pPr>
        <w:spacing w:line="567" w:lineRule="exact"/>
        <w:jc w:val="both"/>
        <w:rPr>
          <w:sz w:val="24"/>
        </w:rPr>
      </w:pPr>
      <w:r w:rsidRPr="006034D7">
        <w:rPr>
          <w:b/>
          <w:sz w:val="24"/>
        </w:rPr>
        <w:t>ART. 1</w:t>
      </w:r>
      <w:r w:rsidR="000337FC">
        <w:rPr>
          <w:b/>
          <w:sz w:val="24"/>
        </w:rPr>
        <w:t>2</w:t>
      </w:r>
      <w:r w:rsidRPr="006034D7">
        <w:rPr>
          <w:sz w:val="24"/>
        </w:rPr>
        <w:t xml:space="preserve"> – Per quanto non contemplato nel presente contratto si intendono applicabili le norme del regolamento di polizia mortuaria, approvato con DPR 10 settembre 1990, n. 285 </w:t>
      </w:r>
      <w:r w:rsidRPr="006F0EBF">
        <w:rPr>
          <w:sz w:val="24"/>
        </w:rPr>
        <w:t xml:space="preserve">e di quello comunale, approvato con </w:t>
      </w:r>
      <w:r w:rsidR="000625AB" w:rsidRPr="006F0EBF">
        <w:rPr>
          <w:sz w:val="24"/>
        </w:rPr>
        <w:t xml:space="preserve">deliberazione consiliare n. </w:t>
      </w:r>
      <w:r w:rsidR="006F0EBF" w:rsidRPr="006F0EBF">
        <w:rPr>
          <w:sz w:val="24"/>
        </w:rPr>
        <w:t>n. 45 del 15.10.2008</w:t>
      </w:r>
      <w:r w:rsidRPr="006034D7">
        <w:rPr>
          <w:sz w:val="24"/>
        </w:rPr>
        <w:t>, nonché alle norme gener</w:t>
      </w:r>
      <w:r w:rsidR="004D6532">
        <w:rPr>
          <w:sz w:val="24"/>
        </w:rPr>
        <w:t>ali sulle concessioni demaniali.</w:t>
      </w:r>
    </w:p>
    <w:p w:rsidR="006034D7" w:rsidRDefault="006034D7" w:rsidP="00D41D18">
      <w:pPr>
        <w:spacing w:line="567" w:lineRule="exact"/>
        <w:jc w:val="both"/>
        <w:rPr>
          <w:sz w:val="24"/>
        </w:rPr>
      </w:pPr>
      <w:r w:rsidRPr="006034D7">
        <w:rPr>
          <w:b/>
          <w:sz w:val="24"/>
        </w:rPr>
        <w:t>ART. 1</w:t>
      </w:r>
      <w:r w:rsidR="000337FC">
        <w:rPr>
          <w:b/>
          <w:sz w:val="24"/>
        </w:rPr>
        <w:t>3</w:t>
      </w:r>
      <w:r w:rsidRPr="006034D7">
        <w:rPr>
          <w:sz w:val="24"/>
        </w:rPr>
        <w:t xml:space="preserve"> – Il Comune co</w:t>
      </w:r>
      <w:r w:rsidR="000625AB">
        <w:rPr>
          <w:sz w:val="24"/>
        </w:rPr>
        <w:t xml:space="preserve">ncedente, ai sensi </w:t>
      </w:r>
      <w:r w:rsidRPr="006034D7">
        <w:rPr>
          <w:sz w:val="24"/>
        </w:rPr>
        <w:t xml:space="preserve">del </w:t>
      </w:r>
      <w:proofErr w:type="spellStart"/>
      <w:r w:rsidRPr="006034D7">
        <w:rPr>
          <w:sz w:val="24"/>
        </w:rPr>
        <w:t>D.Lgs</w:t>
      </w:r>
      <w:proofErr w:type="spellEnd"/>
      <w:r w:rsidRPr="006034D7">
        <w:rPr>
          <w:sz w:val="24"/>
        </w:rPr>
        <w:t xml:space="preserve"> 196 del 30.06.2003</w:t>
      </w:r>
      <w:r w:rsidR="000625AB">
        <w:rPr>
          <w:sz w:val="24"/>
        </w:rPr>
        <w:t xml:space="preserve">, del </w:t>
      </w:r>
      <w:proofErr w:type="spellStart"/>
      <w:r w:rsidR="000625AB">
        <w:rPr>
          <w:sz w:val="24"/>
        </w:rPr>
        <w:t>D.Lgs</w:t>
      </w:r>
      <w:proofErr w:type="spellEnd"/>
      <w:r w:rsidR="000625AB">
        <w:rPr>
          <w:sz w:val="24"/>
        </w:rPr>
        <w:t xml:space="preserve"> 101 del 10.08.2018  </w:t>
      </w:r>
      <w:r w:rsidRPr="006034D7">
        <w:rPr>
          <w:sz w:val="24"/>
        </w:rPr>
        <w:t xml:space="preserve">e successive modifiche ed integrazioni, informa il concessionario che tratterà i dati contenuti nella presente concessione, nonché previsti dalle leggi e dai regolamenti comunali in materia. Il concessionario, con la sottoscrizione della presente concessione, acconsente fin d’ora alla gestione ed alla comunicazione dei citati dati per le finalità connesse al corretto e puntuale adempimento degli obblighi, all’assolvimento degli oneri e all’esercizio dei diritti discendenti dalla presente concessione e per ogni altra finalità a cui l’Ente concessionario sia legittimato. </w:t>
      </w:r>
    </w:p>
    <w:p w:rsidR="006034D7" w:rsidRDefault="006034D7" w:rsidP="00D41D18">
      <w:pPr>
        <w:spacing w:line="567" w:lineRule="exact"/>
        <w:jc w:val="both"/>
        <w:rPr>
          <w:sz w:val="24"/>
        </w:rPr>
      </w:pPr>
      <w:r w:rsidRPr="006034D7">
        <w:rPr>
          <w:b/>
          <w:sz w:val="24"/>
        </w:rPr>
        <w:t>ART. 1</w:t>
      </w:r>
      <w:r w:rsidR="00CB3C5D">
        <w:rPr>
          <w:b/>
          <w:sz w:val="24"/>
        </w:rPr>
        <w:t>4</w:t>
      </w:r>
      <w:r w:rsidRPr="006034D7">
        <w:rPr>
          <w:sz w:val="24"/>
        </w:rPr>
        <w:t xml:space="preserve"> – Le spese per i bolli, diritti, registrazione e tutte quelle eventuali consequenziali che possono occorrere, so</w:t>
      </w:r>
      <w:r w:rsidR="004D6532">
        <w:rPr>
          <w:sz w:val="24"/>
        </w:rPr>
        <w:t>no a carico del concessionario.</w:t>
      </w:r>
    </w:p>
    <w:p w:rsidR="006034D7" w:rsidRDefault="004D6532" w:rsidP="00D41D18">
      <w:pPr>
        <w:spacing w:line="567" w:lineRule="exact"/>
        <w:jc w:val="both"/>
        <w:rPr>
          <w:sz w:val="24"/>
        </w:rPr>
      </w:pPr>
      <w:r w:rsidRPr="006034D7">
        <w:rPr>
          <w:b/>
          <w:sz w:val="24"/>
        </w:rPr>
        <w:t>ART. 1</w:t>
      </w:r>
      <w:r w:rsidR="00CB3C5D">
        <w:rPr>
          <w:b/>
          <w:sz w:val="24"/>
        </w:rPr>
        <w:t xml:space="preserve">5 </w:t>
      </w:r>
      <w:r w:rsidR="006034D7" w:rsidRPr="006034D7">
        <w:rPr>
          <w:sz w:val="24"/>
        </w:rPr>
        <w:t>– Si d</w:t>
      </w:r>
      <w:r w:rsidR="001F41D2">
        <w:rPr>
          <w:sz w:val="24"/>
        </w:rPr>
        <w:t>à</w:t>
      </w:r>
      <w:r w:rsidR="006034D7" w:rsidRPr="006034D7">
        <w:rPr>
          <w:sz w:val="24"/>
        </w:rPr>
        <w:t xml:space="preserve"> atto che lo schema di questo contratto è stato approvato con deliberazione della Giunta Comunale </w:t>
      </w:r>
      <w:r w:rsidR="006034D7" w:rsidRPr="00512EBE">
        <w:rPr>
          <w:sz w:val="24"/>
        </w:rPr>
        <w:t xml:space="preserve">n. </w:t>
      </w:r>
      <w:r w:rsidR="001F41D2">
        <w:rPr>
          <w:sz w:val="24"/>
        </w:rPr>
        <w:t xml:space="preserve">      </w:t>
      </w:r>
      <w:r w:rsidR="00E57CF8" w:rsidRPr="00512EBE">
        <w:rPr>
          <w:sz w:val="24"/>
        </w:rPr>
        <w:t>del</w:t>
      </w:r>
      <w:r w:rsidR="001F41D2">
        <w:rPr>
          <w:sz w:val="24"/>
        </w:rPr>
        <w:t xml:space="preserve">         </w:t>
      </w:r>
      <w:r w:rsidR="00C06D38">
        <w:rPr>
          <w:sz w:val="24"/>
        </w:rPr>
        <w:t>.20</w:t>
      </w:r>
      <w:r w:rsidR="00220AF3">
        <w:rPr>
          <w:sz w:val="24"/>
        </w:rPr>
        <w:t>20</w:t>
      </w:r>
      <w:r>
        <w:rPr>
          <w:sz w:val="24"/>
        </w:rPr>
        <w:t>.</w:t>
      </w:r>
    </w:p>
    <w:p w:rsidR="00A1709D" w:rsidRDefault="006E1D0D" w:rsidP="00905E7A">
      <w:pPr>
        <w:spacing w:line="540" w:lineRule="exact"/>
        <w:ind w:right="-29"/>
        <w:jc w:val="both"/>
        <w:rPr>
          <w:b/>
          <w:bCs/>
          <w:i/>
          <w:iCs/>
          <w:sz w:val="24"/>
        </w:rPr>
      </w:pPr>
      <w:r w:rsidRPr="006E1D0D">
        <w:rPr>
          <w:sz w:val="24"/>
        </w:rPr>
        <w:t>Le parti mi dispensano dal dare lettura degli atti e documenti richiamati nel presente contratto e ciò per espressa volontà, avendo esse parti dichiarato di conoscere il contenuto degli atti suddetti.------------------------ Richiesto io Segretario, ricevo questo atto, che ho pubblicato mediante lettura fattane alle parti sopra costituite che lo dichiarano conforme alla loro volontà e quindi lo sottoscrivono unitamen</w:t>
      </w:r>
      <w:r w:rsidR="00220AF3">
        <w:rPr>
          <w:sz w:val="24"/>
        </w:rPr>
        <w:t>te a me.---</w:t>
      </w:r>
      <w:r w:rsidRPr="006E1D0D">
        <w:rPr>
          <w:sz w:val="24"/>
        </w:rPr>
        <w:t xml:space="preserve">IL </w:t>
      </w:r>
      <w:r w:rsidR="004A7188">
        <w:rPr>
          <w:sz w:val="24"/>
        </w:rPr>
        <w:t>RAPPRESENTANTE DEL COMUNE</w:t>
      </w:r>
      <w:r w:rsidRPr="006E1D0D">
        <w:rPr>
          <w:sz w:val="24"/>
        </w:rPr>
        <w:t xml:space="preserve">: </w:t>
      </w:r>
      <w:r w:rsidR="00220AF3">
        <w:rPr>
          <w:b/>
          <w:bCs/>
          <w:i/>
          <w:iCs/>
          <w:sz w:val="24"/>
        </w:rPr>
        <w:t>Arch. Cricchi Giancarlo</w:t>
      </w:r>
    </w:p>
    <w:p w:rsidR="000037A7" w:rsidRPr="004667C2" w:rsidRDefault="000037A7" w:rsidP="004667C2">
      <w:pPr>
        <w:spacing w:line="540" w:lineRule="exact"/>
        <w:ind w:right="-29" w:firstLine="708"/>
        <w:jc w:val="both"/>
        <w:rPr>
          <w:sz w:val="8"/>
          <w:szCs w:val="8"/>
        </w:rPr>
      </w:pPr>
    </w:p>
    <w:p w:rsidR="00A1709D" w:rsidRDefault="00A1709D" w:rsidP="00D41D18">
      <w:pPr>
        <w:spacing w:line="567" w:lineRule="exact"/>
        <w:jc w:val="both"/>
        <w:rPr>
          <w:b/>
          <w:bCs/>
          <w:i/>
          <w:iCs/>
          <w:sz w:val="24"/>
        </w:rPr>
      </w:pPr>
      <w:r>
        <w:rPr>
          <w:sz w:val="24"/>
        </w:rPr>
        <w:t>- IL</w:t>
      </w:r>
      <w:r w:rsidR="006E1D0D" w:rsidRPr="006E1D0D">
        <w:rPr>
          <w:sz w:val="24"/>
        </w:rPr>
        <w:t xml:space="preserve"> CONCESSIONARIO: </w:t>
      </w:r>
      <w:r w:rsidR="006C2A85">
        <w:rPr>
          <w:sz w:val="24"/>
        </w:rPr>
        <w:t xml:space="preserve">    </w:t>
      </w:r>
    </w:p>
    <w:p w:rsidR="00847D8E" w:rsidRDefault="00847D8E" w:rsidP="00AF704A">
      <w:pPr>
        <w:spacing w:line="567" w:lineRule="exact"/>
        <w:jc w:val="center"/>
        <w:rPr>
          <w:b/>
          <w:bCs/>
          <w:sz w:val="24"/>
        </w:rPr>
      </w:pPr>
    </w:p>
    <w:p w:rsidR="00103195" w:rsidRDefault="00A1709D" w:rsidP="00D41D18">
      <w:pPr>
        <w:spacing w:line="567" w:lineRule="exact"/>
        <w:jc w:val="both"/>
        <w:rPr>
          <w:sz w:val="24"/>
        </w:rPr>
      </w:pPr>
      <w:r>
        <w:rPr>
          <w:sz w:val="24"/>
        </w:rPr>
        <w:t xml:space="preserve">- </w:t>
      </w:r>
      <w:r w:rsidR="006E1D0D" w:rsidRPr="006E1D0D">
        <w:rPr>
          <w:sz w:val="24"/>
        </w:rPr>
        <w:t xml:space="preserve">IL SEGRETARIO </w:t>
      </w:r>
      <w:r w:rsidR="000739E0">
        <w:rPr>
          <w:sz w:val="24"/>
        </w:rPr>
        <w:t>COMUNA</w:t>
      </w:r>
      <w:r w:rsidR="006E1D0D" w:rsidRPr="006E1D0D">
        <w:rPr>
          <w:sz w:val="24"/>
        </w:rPr>
        <w:t>LE:</w:t>
      </w:r>
      <w:r w:rsidRPr="00A1709D">
        <w:rPr>
          <w:b/>
          <w:bCs/>
          <w:i/>
          <w:iCs/>
          <w:sz w:val="24"/>
        </w:rPr>
        <w:t>Dott.sa Manuela De Alfieri</w:t>
      </w:r>
    </w:p>
    <w:sectPr w:rsidR="00103195" w:rsidSect="00BB73C1">
      <w:pgSz w:w="11907" w:h="16840" w:code="9"/>
      <w:pgMar w:top="1446" w:right="3402" w:bottom="1134" w:left="1588"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C698D"/>
    <w:multiLevelType w:val="hybridMultilevel"/>
    <w:tmpl w:val="60C03988"/>
    <w:lvl w:ilvl="0" w:tplc="494E985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drawingGridHorizontalSpacing w:val="120"/>
  <w:drawingGridVerticalSpacing w:val="120"/>
  <w:displayVerticalDrawingGridEvery w:val="0"/>
  <w:doNotUseMarginsForDrawingGridOrigin/>
  <w:characterSpacingControl w:val="doNotCompress"/>
  <w:savePreviewPicture/>
  <w:compat>
    <w:spaceForUL/>
    <w:balanceSingleByteDoubleByteWidth/>
    <w:doNotLeaveBackslashAlone/>
    <w:ulTrailSpace/>
    <w:doNotExpandShiftReturn/>
  </w:compat>
  <w:rsids>
    <w:rsidRoot w:val="00CE7F8E"/>
    <w:rsid w:val="000037A7"/>
    <w:rsid w:val="00004004"/>
    <w:rsid w:val="00020644"/>
    <w:rsid w:val="00020800"/>
    <w:rsid w:val="00023991"/>
    <w:rsid w:val="000337FC"/>
    <w:rsid w:val="00033F17"/>
    <w:rsid w:val="000473CA"/>
    <w:rsid w:val="00057763"/>
    <w:rsid w:val="000625AB"/>
    <w:rsid w:val="000739E0"/>
    <w:rsid w:val="000923C7"/>
    <w:rsid w:val="000B52FD"/>
    <w:rsid w:val="000B6A1A"/>
    <w:rsid w:val="000D29F2"/>
    <w:rsid w:val="000F06DA"/>
    <w:rsid w:val="000F3721"/>
    <w:rsid w:val="00101151"/>
    <w:rsid w:val="001018DD"/>
    <w:rsid w:val="00103195"/>
    <w:rsid w:val="00115A8A"/>
    <w:rsid w:val="001347B2"/>
    <w:rsid w:val="00146CC7"/>
    <w:rsid w:val="00162F40"/>
    <w:rsid w:val="001760D1"/>
    <w:rsid w:val="00177C07"/>
    <w:rsid w:val="001A615C"/>
    <w:rsid w:val="001B49A7"/>
    <w:rsid w:val="001C118A"/>
    <w:rsid w:val="001C64CB"/>
    <w:rsid w:val="001E1E1B"/>
    <w:rsid w:val="001F41D2"/>
    <w:rsid w:val="0020436F"/>
    <w:rsid w:val="00214783"/>
    <w:rsid w:val="002172D6"/>
    <w:rsid w:val="00220AF3"/>
    <w:rsid w:val="00221FEA"/>
    <w:rsid w:val="00225530"/>
    <w:rsid w:val="00226604"/>
    <w:rsid w:val="002351DD"/>
    <w:rsid w:val="00236B6D"/>
    <w:rsid w:val="00252422"/>
    <w:rsid w:val="00252DC7"/>
    <w:rsid w:val="00254C13"/>
    <w:rsid w:val="0028434E"/>
    <w:rsid w:val="00287664"/>
    <w:rsid w:val="00291575"/>
    <w:rsid w:val="00292011"/>
    <w:rsid w:val="00295237"/>
    <w:rsid w:val="002A447C"/>
    <w:rsid w:val="002D3C85"/>
    <w:rsid w:val="002F259E"/>
    <w:rsid w:val="00304FA5"/>
    <w:rsid w:val="003241E9"/>
    <w:rsid w:val="00330DA9"/>
    <w:rsid w:val="00335AE3"/>
    <w:rsid w:val="00346130"/>
    <w:rsid w:val="0035114D"/>
    <w:rsid w:val="00384245"/>
    <w:rsid w:val="0039629D"/>
    <w:rsid w:val="003A0AD5"/>
    <w:rsid w:val="003B1B17"/>
    <w:rsid w:val="003B30BB"/>
    <w:rsid w:val="003B7E36"/>
    <w:rsid w:val="003C58E1"/>
    <w:rsid w:val="003F4D7F"/>
    <w:rsid w:val="0040325A"/>
    <w:rsid w:val="00404E73"/>
    <w:rsid w:val="00433157"/>
    <w:rsid w:val="00447332"/>
    <w:rsid w:val="004667C2"/>
    <w:rsid w:val="004874B4"/>
    <w:rsid w:val="004A7188"/>
    <w:rsid w:val="004B3D5A"/>
    <w:rsid w:val="004B6682"/>
    <w:rsid w:val="004D0326"/>
    <w:rsid w:val="004D2490"/>
    <w:rsid w:val="004D6532"/>
    <w:rsid w:val="004F201F"/>
    <w:rsid w:val="00511828"/>
    <w:rsid w:val="00512EBE"/>
    <w:rsid w:val="00542CEB"/>
    <w:rsid w:val="00576881"/>
    <w:rsid w:val="005917A7"/>
    <w:rsid w:val="0059684A"/>
    <w:rsid w:val="005A24B6"/>
    <w:rsid w:val="005A32BA"/>
    <w:rsid w:val="005B302D"/>
    <w:rsid w:val="005B5F4E"/>
    <w:rsid w:val="005C381F"/>
    <w:rsid w:val="005C7723"/>
    <w:rsid w:val="005D1684"/>
    <w:rsid w:val="005D3B6E"/>
    <w:rsid w:val="005D591F"/>
    <w:rsid w:val="005E281E"/>
    <w:rsid w:val="005E3218"/>
    <w:rsid w:val="005E4E17"/>
    <w:rsid w:val="005F6163"/>
    <w:rsid w:val="006034D7"/>
    <w:rsid w:val="006319D2"/>
    <w:rsid w:val="00634162"/>
    <w:rsid w:val="00636695"/>
    <w:rsid w:val="00637895"/>
    <w:rsid w:val="006A3D09"/>
    <w:rsid w:val="006C005F"/>
    <w:rsid w:val="006C2A85"/>
    <w:rsid w:val="006D4AFD"/>
    <w:rsid w:val="006E0DF7"/>
    <w:rsid w:val="006E1D0D"/>
    <w:rsid w:val="006F0EBF"/>
    <w:rsid w:val="006F5A13"/>
    <w:rsid w:val="00706E6B"/>
    <w:rsid w:val="007309B1"/>
    <w:rsid w:val="00750350"/>
    <w:rsid w:val="00767113"/>
    <w:rsid w:val="00767A1B"/>
    <w:rsid w:val="007718FF"/>
    <w:rsid w:val="00774D6A"/>
    <w:rsid w:val="007870CD"/>
    <w:rsid w:val="007A7B0C"/>
    <w:rsid w:val="007B2B19"/>
    <w:rsid w:val="0080670C"/>
    <w:rsid w:val="00812C5B"/>
    <w:rsid w:val="00821978"/>
    <w:rsid w:val="0082550B"/>
    <w:rsid w:val="00833AC3"/>
    <w:rsid w:val="00847D8E"/>
    <w:rsid w:val="0085663E"/>
    <w:rsid w:val="00877CBC"/>
    <w:rsid w:val="008B3845"/>
    <w:rsid w:val="008C3A3A"/>
    <w:rsid w:val="008C7543"/>
    <w:rsid w:val="008D12EB"/>
    <w:rsid w:val="008E0007"/>
    <w:rsid w:val="008E463C"/>
    <w:rsid w:val="008F7ADB"/>
    <w:rsid w:val="00905E7A"/>
    <w:rsid w:val="00917A85"/>
    <w:rsid w:val="0092122E"/>
    <w:rsid w:val="00926C64"/>
    <w:rsid w:val="009428F6"/>
    <w:rsid w:val="0094497A"/>
    <w:rsid w:val="00961B3C"/>
    <w:rsid w:val="009751D7"/>
    <w:rsid w:val="00993CFF"/>
    <w:rsid w:val="009E3BE5"/>
    <w:rsid w:val="009E65F5"/>
    <w:rsid w:val="009E716C"/>
    <w:rsid w:val="009F6E38"/>
    <w:rsid w:val="00A1709D"/>
    <w:rsid w:val="00A209B4"/>
    <w:rsid w:val="00A23DED"/>
    <w:rsid w:val="00A30038"/>
    <w:rsid w:val="00A55B66"/>
    <w:rsid w:val="00A60C2A"/>
    <w:rsid w:val="00A60F59"/>
    <w:rsid w:val="00A74506"/>
    <w:rsid w:val="00A84CF6"/>
    <w:rsid w:val="00A972A0"/>
    <w:rsid w:val="00AA10F3"/>
    <w:rsid w:val="00AA4A54"/>
    <w:rsid w:val="00AD3AA9"/>
    <w:rsid w:val="00AE182A"/>
    <w:rsid w:val="00AF4CCB"/>
    <w:rsid w:val="00AF704A"/>
    <w:rsid w:val="00AF7881"/>
    <w:rsid w:val="00B0207D"/>
    <w:rsid w:val="00B07015"/>
    <w:rsid w:val="00B11818"/>
    <w:rsid w:val="00B60D1F"/>
    <w:rsid w:val="00B74702"/>
    <w:rsid w:val="00B95BAC"/>
    <w:rsid w:val="00BB2725"/>
    <w:rsid w:val="00BB43DF"/>
    <w:rsid w:val="00BB73C1"/>
    <w:rsid w:val="00BD2891"/>
    <w:rsid w:val="00BD6DF5"/>
    <w:rsid w:val="00BE67F3"/>
    <w:rsid w:val="00BF0641"/>
    <w:rsid w:val="00C03F2C"/>
    <w:rsid w:val="00C06D38"/>
    <w:rsid w:val="00C07057"/>
    <w:rsid w:val="00C13BA1"/>
    <w:rsid w:val="00C1762A"/>
    <w:rsid w:val="00C226B3"/>
    <w:rsid w:val="00C2442F"/>
    <w:rsid w:val="00C414ED"/>
    <w:rsid w:val="00C41930"/>
    <w:rsid w:val="00C57006"/>
    <w:rsid w:val="00C57138"/>
    <w:rsid w:val="00C64975"/>
    <w:rsid w:val="00C72E72"/>
    <w:rsid w:val="00C73490"/>
    <w:rsid w:val="00C83EA4"/>
    <w:rsid w:val="00C936E0"/>
    <w:rsid w:val="00C93C6A"/>
    <w:rsid w:val="00CB3C5D"/>
    <w:rsid w:val="00CD1F87"/>
    <w:rsid w:val="00CD2E3A"/>
    <w:rsid w:val="00CE4AED"/>
    <w:rsid w:val="00CE7F8E"/>
    <w:rsid w:val="00CF3571"/>
    <w:rsid w:val="00D10012"/>
    <w:rsid w:val="00D11D0B"/>
    <w:rsid w:val="00D233AF"/>
    <w:rsid w:val="00D41D18"/>
    <w:rsid w:val="00D57B3F"/>
    <w:rsid w:val="00D6542C"/>
    <w:rsid w:val="00D74DFD"/>
    <w:rsid w:val="00D9140E"/>
    <w:rsid w:val="00DB6A31"/>
    <w:rsid w:val="00DE2EB0"/>
    <w:rsid w:val="00DF0172"/>
    <w:rsid w:val="00DF5F0A"/>
    <w:rsid w:val="00E01D3A"/>
    <w:rsid w:val="00E1375B"/>
    <w:rsid w:val="00E219B8"/>
    <w:rsid w:val="00E2426C"/>
    <w:rsid w:val="00E57CF8"/>
    <w:rsid w:val="00E738AC"/>
    <w:rsid w:val="00E77285"/>
    <w:rsid w:val="00E802C2"/>
    <w:rsid w:val="00E839CE"/>
    <w:rsid w:val="00EA1C43"/>
    <w:rsid w:val="00EB4C6D"/>
    <w:rsid w:val="00EC4E88"/>
    <w:rsid w:val="00EE555C"/>
    <w:rsid w:val="00EE70E8"/>
    <w:rsid w:val="00F01464"/>
    <w:rsid w:val="00F01D4D"/>
    <w:rsid w:val="00F0230F"/>
    <w:rsid w:val="00F25208"/>
    <w:rsid w:val="00F32201"/>
    <w:rsid w:val="00F47660"/>
    <w:rsid w:val="00F61CA0"/>
    <w:rsid w:val="00F658BA"/>
    <w:rsid w:val="00F81763"/>
    <w:rsid w:val="00F8567A"/>
    <w:rsid w:val="00F86060"/>
    <w:rsid w:val="00F86AE2"/>
    <w:rsid w:val="00F97C68"/>
    <w:rsid w:val="00FA633E"/>
    <w:rsid w:val="00FC2296"/>
    <w:rsid w:val="00FD6383"/>
    <w:rsid w:val="00FF6C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23C7"/>
    <w:pPr>
      <w:overflowPunct w:val="0"/>
      <w:autoSpaceDE w:val="0"/>
      <w:autoSpaceDN w:val="0"/>
      <w:adjustRightInd w:val="0"/>
      <w:textAlignment w:val="baseline"/>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542CEB"/>
    <w:pPr>
      <w:widowControl w:val="0"/>
      <w:overflowPunct/>
      <w:autoSpaceDE/>
      <w:autoSpaceDN/>
      <w:adjustRightInd/>
      <w:spacing w:line="567" w:lineRule="exact"/>
      <w:jc w:val="both"/>
      <w:textAlignment w:val="auto"/>
    </w:pPr>
    <w:rPr>
      <w:sz w:val="24"/>
    </w:rPr>
  </w:style>
  <w:style w:type="character" w:customStyle="1" w:styleId="CorpodeltestoCarattere">
    <w:name w:val="Corpo del testo Carattere"/>
    <w:basedOn w:val="Carpredefinitoparagrafo"/>
    <w:link w:val="Corpodeltesto"/>
    <w:rsid w:val="00542CEB"/>
    <w:rPr>
      <w:sz w:val="24"/>
    </w:rPr>
  </w:style>
  <w:style w:type="paragraph" w:styleId="Paragrafoelenco">
    <w:name w:val="List Paragraph"/>
    <w:basedOn w:val="Normale"/>
    <w:uiPriority w:val="34"/>
    <w:qFormat/>
    <w:rsid w:val="000206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2415C-3D64-43C7-92E3-354E80BD1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1309</Words>
  <Characters>7462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COMUNE DI AMATRICE</vt:lpstr>
    </vt:vector>
  </TitlesOfParts>
  <Company/>
  <LinksUpToDate>false</LinksUpToDate>
  <CharactersWithSpaces>8754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AMATRICE</dc:title>
  <dc:creator>l.grillotti</dc:creator>
  <cp:lastModifiedBy>Comune</cp:lastModifiedBy>
  <cp:revision>3</cp:revision>
  <cp:lastPrinted>2020-07-01T07:04:00Z</cp:lastPrinted>
  <dcterms:created xsi:type="dcterms:W3CDTF">2020-12-01T11:31:00Z</dcterms:created>
  <dcterms:modified xsi:type="dcterms:W3CDTF">2020-12-01T12:52:00Z</dcterms:modified>
</cp:coreProperties>
</file>