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0176" w14:textId="7D1D460B" w:rsidR="006F06CB" w:rsidRPr="005D4B6F" w:rsidRDefault="0029390E" w:rsidP="0029390E">
      <w:pPr>
        <w:pStyle w:val="Default"/>
        <w:tabs>
          <w:tab w:val="left" w:pos="1170"/>
          <w:tab w:val="center" w:pos="493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="006F06CB" w:rsidRPr="005D4B6F">
        <w:rPr>
          <w:rFonts w:ascii="Garamond" w:hAnsi="Garamond"/>
          <w:b/>
          <w:bCs/>
          <w:sz w:val="28"/>
          <w:szCs w:val="28"/>
        </w:rPr>
        <w:t>AVVISO PUBBLICO</w:t>
      </w:r>
    </w:p>
    <w:p w14:paraId="32B3D05A" w14:textId="77777777" w:rsidR="005D4B6F" w:rsidRPr="005D4B6F" w:rsidRDefault="006F06CB" w:rsidP="006F06CB">
      <w:pPr>
        <w:pStyle w:val="Default"/>
        <w:jc w:val="center"/>
        <w:rPr>
          <w:rFonts w:ascii="Garamond" w:hAnsi="Garamond"/>
          <w:sz w:val="28"/>
          <w:szCs w:val="28"/>
        </w:rPr>
      </w:pPr>
      <w:r w:rsidRPr="005D4B6F">
        <w:rPr>
          <w:rFonts w:ascii="Garamond" w:hAnsi="Garamond"/>
          <w:b/>
          <w:bCs/>
          <w:sz w:val="28"/>
          <w:szCs w:val="28"/>
        </w:rPr>
        <w:t>PER</w:t>
      </w:r>
      <w:r>
        <w:rPr>
          <w:rFonts w:ascii="Garamond" w:hAnsi="Garamond"/>
          <w:b/>
          <w:bCs/>
          <w:sz w:val="28"/>
          <w:szCs w:val="28"/>
        </w:rPr>
        <w:t xml:space="preserve"> L’</w:t>
      </w:r>
      <w:r w:rsidRPr="00D000DC">
        <w:rPr>
          <w:rFonts w:ascii="Garamond" w:hAnsi="Garamond"/>
          <w:b/>
          <w:bCs/>
          <w:sz w:val="28"/>
          <w:szCs w:val="28"/>
        </w:rPr>
        <w:t>ACCESSO AL BENEFICIO “SOLIDARIETÀ ALIMENTARE”</w:t>
      </w:r>
      <w:r>
        <w:rPr>
          <w:rFonts w:ascii="Garamond" w:hAnsi="Garamond"/>
          <w:b/>
          <w:bCs/>
          <w:sz w:val="28"/>
          <w:szCs w:val="28"/>
        </w:rPr>
        <w:t xml:space="preserve"> ai sensi del D.L. 25 maggio 2021, n. 73 art. 53 “</w:t>
      </w:r>
      <w:r w:rsidRPr="00F83CBF">
        <w:rPr>
          <w:rFonts w:ascii="Garamond" w:hAnsi="Garamond"/>
          <w:b/>
          <w:bCs/>
          <w:i/>
          <w:sz w:val="28"/>
          <w:szCs w:val="28"/>
        </w:rPr>
        <w:t>Misure urgenti di solidarietà alimentare e di sostegno alle famiglie per il pagamento dei canoni di locazione e</w:t>
      </w:r>
      <w:r>
        <w:rPr>
          <w:rFonts w:ascii="Garamond" w:hAnsi="Garamond"/>
          <w:b/>
          <w:bCs/>
          <w:i/>
          <w:sz w:val="28"/>
          <w:szCs w:val="28"/>
        </w:rPr>
        <w:t xml:space="preserve"> </w:t>
      </w:r>
      <w:r w:rsidRPr="00F83CBF">
        <w:rPr>
          <w:rFonts w:ascii="Garamond" w:hAnsi="Garamond"/>
          <w:b/>
          <w:bCs/>
          <w:i/>
          <w:sz w:val="28"/>
          <w:szCs w:val="28"/>
        </w:rPr>
        <w:t>delle utenze</w:t>
      </w:r>
      <w:r>
        <w:rPr>
          <w:rFonts w:ascii="Garamond" w:hAnsi="Garamond"/>
          <w:b/>
          <w:bCs/>
          <w:i/>
          <w:sz w:val="28"/>
          <w:szCs w:val="28"/>
        </w:rPr>
        <w:t xml:space="preserve"> d</w:t>
      </w:r>
      <w:r w:rsidRPr="00F83CBF">
        <w:rPr>
          <w:rFonts w:ascii="Garamond" w:hAnsi="Garamond"/>
          <w:b/>
          <w:bCs/>
          <w:i/>
          <w:sz w:val="28"/>
          <w:szCs w:val="28"/>
        </w:rPr>
        <w:t>omestiche</w:t>
      </w:r>
      <w:r>
        <w:rPr>
          <w:rFonts w:ascii="Garamond" w:hAnsi="Garamond"/>
          <w:b/>
          <w:bCs/>
          <w:i/>
          <w:sz w:val="28"/>
          <w:szCs w:val="28"/>
        </w:rPr>
        <w:t>”</w:t>
      </w:r>
    </w:p>
    <w:p w14:paraId="374CE749" w14:textId="77777777" w:rsidR="00616CC8" w:rsidRDefault="00616CC8" w:rsidP="00616CC8">
      <w:pPr>
        <w:pStyle w:val="Default"/>
      </w:pPr>
    </w:p>
    <w:p w14:paraId="1C51A627" w14:textId="77777777" w:rsidR="00616CC8" w:rsidRDefault="00616CC8" w:rsidP="00616CC8">
      <w:pPr>
        <w:pStyle w:val="Default"/>
        <w:jc w:val="center"/>
        <w:rPr>
          <w:rFonts w:ascii="Garamond" w:hAnsi="Garamond"/>
          <w:b/>
          <w:bCs/>
        </w:rPr>
      </w:pPr>
      <w:r w:rsidRPr="00616CC8">
        <w:rPr>
          <w:rFonts w:ascii="Garamond" w:hAnsi="Garamond"/>
          <w:b/>
          <w:bCs/>
        </w:rPr>
        <w:t>IL RESPONSABILE DEL SERVIZIO</w:t>
      </w:r>
    </w:p>
    <w:p w14:paraId="035FD65A" w14:textId="77777777" w:rsidR="00616CC8" w:rsidRPr="00616CC8" w:rsidRDefault="00616CC8" w:rsidP="00616CC8">
      <w:pPr>
        <w:pStyle w:val="Default"/>
        <w:jc w:val="center"/>
        <w:rPr>
          <w:rFonts w:ascii="Garamond" w:hAnsi="Garamond"/>
        </w:rPr>
      </w:pPr>
    </w:p>
    <w:p w14:paraId="0EAEE64F" w14:textId="07FE3D34" w:rsidR="00616CC8" w:rsidRDefault="00616CC8" w:rsidP="00AB022C">
      <w:pPr>
        <w:pStyle w:val="Default"/>
        <w:jc w:val="both"/>
        <w:rPr>
          <w:rFonts w:ascii="Garamond" w:hAnsi="Garamond"/>
        </w:rPr>
      </w:pPr>
      <w:r w:rsidRPr="00616CC8">
        <w:rPr>
          <w:rFonts w:ascii="Garamond" w:hAnsi="Garamond"/>
        </w:rPr>
        <w:t>Nel quadro della situazione determinatasi per effetto dell’emergenza COVID-19,</w:t>
      </w:r>
      <w:r w:rsidR="00DB61B9">
        <w:rPr>
          <w:rFonts w:ascii="Garamond" w:hAnsi="Garamond"/>
        </w:rPr>
        <w:t xml:space="preserve"> visto il perdurare della crisi economica e sociale provocata dalla pandemia da Covid-19, in ottemperanza alle previsioni </w:t>
      </w:r>
      <w:r w:rsidRPr="00616CC8">
        <w:rPr>
          <w:rFonts w:ascii="Garamond" w:hAnsi="Garamond"/>
        </w:rPr>
        <w:t xml:space="preserve">dell’O.C.D.P.C. n. 658 del 29.03.2020, </w:t>
      </w:r>
      <w:r w:rsidR="00DB61B9">
        <w:rPr>
          <w:rFonts w:ascii="Garamond" w:hAnsi="Garamond"/>
        </w:rPr>
        <w:t>de</w:t>
      </w:r>
      <w:r w:rsidR="00A34A1C">
        <w:rPr>
          <w:rFonts w:ascii="Garamond" w:hAnsi="Garamond"/>
        </w:rPr>
        <w:t xml:space="preserve">l </w:t>
      </w:r>
      <w:proofErr w:type="gramStart"/>
      <w:r w:rsidR="00A34A1C">
        <w:rPr>
          <w:rFonts w:ascii="Garamond" w:hAnsi="Garamond"/>
        </w:rPr>
        <w:t>D</w:t>
      </w:r>
      <w:r w:rsidRPr="00616CC8">
        <w:rPr>
          <w:rFonts w:ascii="Garamond" w:hAnsi="Garamond"/>
        </w:rPr>
        <w:t xml:space="preserve">ecreto </w:t>
      </w:r>
      <w:r w:rsidR="00A34A1C">
        <w:rPr>
          <w:rFonts w:ascii="Garamond" w:hAnsi="Garamond"/>
        </w:rPr>
        <w:t>L</w:t>
      </w:r>
      <w:r w:rsidRPr="00616CC8">
        <w:rPr>
          <w:rFonts w:ascii="Garamond" w:hAnsi="Garamond"/>
        </w:rPr>
        <w:t>egge</w:t>
      </w:r>
      <w:proofErr w:type="gramEnd"/>
      <w:r w:rsidR="00A34A1C">
        <w:rPr>
          <w:rFonts w:ascii="Garamond" w:hAnsi="Garamond"/>
        </w:rPr>
        <w:t xml:space="preserve">, 23 novembre 2020, </w:t>
      </w:r>
      <w:r w:rsidRPr="00616CC8">
        <w:rPr>
          <w:rFonts w:ascii="Garamond" w:hAnsi="Garamond"/>
        </w:rPr>
        <w:t>n. 154</w:t>
      </w:r>
      <w:r w:rsidR="00DB61B9">
        <w:rPr>
          <w:rFonts w:ascii="Garamond" w:hAnsi="Garamond"/>
        </w:rPr>
        <w:t xml:space="preserve"> e in ultimo de</w:t>
      </w:r>
      <w:r w:rsidR="00A34A1C">
        <w:rPr>
          <w:rFonts w:ascii="Garamond" w:hAnsi="Garamond"/>
        </w:rPr>
        <w:t>l D</w:t>
      </w:r>
      <w:r w:rsidR="00A34A1C" w:rsidRPr="00616CC8">
        <w:rPr>
          <w:rFonts w:ascii="Garamond" w:hAnsi="Garamond"/>
        </w:rPr>
        <w:t xml:space="preserve">ecreto </w:t>
      </w:r>
      <w:r w:rsidR="00A34A1C">
        <w:rPr>
          <w:rFonts w:ascii="Garamond" w:hAnsi="Garamond"/>
        </w:rPr>
        <w:t>L</w:t>
      </w:r>
      <w:r w:rsidR="00A34A1C" w:rsidRPr="00616CC8">
        <w:rPr>
          <w:rFonts w:ascii="Garamond" w:hAnsi="Garamond"/>
        </w:rPr>
        <w:t>egge</w:t>
      </w:r>
      <w:r w:rsidR="00A34A1C">
        <w:rPr>
          <w:rFonts w:ascii="Garamond" w:hAnsi="Garamond"/>
        </w:rPr>
        <w:t>, 25 maggio 2021, n.73</w:t>
      </w:r>
      <w:r w:rsidR="00DB61B9">
        <w:rPr>
          <w:rFonts w:ascii="Garamond" w:hAnsi="Garamond"/>
        </w:rPr>
        <w:t xml:space="preserve">, </w:t>
      </w:r>
      <w:r w:rsidR="002C4516">
        <w:rPr>
          <w:rFonts w:ascii="Garamond" w:hAnsi="Garamond"/>
        </w:rPr>
        <w:t>nonché</w:t>
      </w:r>
      <w:r w:rsidR="00DB61B9">
        <w:rPr>
          <w:rFonts w:ascii="Garamond" w:hAnsi="Garamond"/>
        </w:rPr>
        <w:t xml:space="preserve"> in attuazione</w:t>
      </w:r>
      <w:r w:rsidR="00A34A1C">
        <w:rPr>
          <w:rFonts w:ascii="Garamond" w:hAnsi="Garamond"/>
        </w:rPr>
        <w:t xml:space="preserve"> alla</w:t>
      </w:r>
      <w:r w:rsidR="00A34A1C" w:rsidRPr="00616CC8">
        <w:rPr>
          <w:rFonts w:ascii="Garamond" w:hAnsi="Garamond"/>
        </w:rPr>
        <w:t xml:space="preserve"> </w:t>
      </w:r>
      <w:r w:rsidRPr="00616CC8">
        <w:rPr>
          <w:rFonts w:ascii="Garamond" w:hAnsi="Garamond"/>
        </w:rPr>
        <w:t xml:space="preserve">D.G.C. n. </w:t>
      </w:r>
      <w:r w:rsidR="00323AAD">
        <w:rPr>
          <w:rFonts w:ascii="Garamond" w:hAnsi="Garamond"/>
        </w:rPr>
        <w:t>53</w:t>
      </w:r>
      <w:r w:rsidRPr="00616CC8">
        <w:rPr>
          <w:rFonts w:ascii="Garamond" w:hAnsi="Garamond"/>
        </w:rPr>
        <w:t xml:space="preserve"> del </w:t>
      </w:r>
      <w:r w:rsidR="002C4516">
        <w:rPr>
          <w:rFonts w:ascii="Garamond" w:hAnsi="Garamond"/>
        </w:rPr>
        <w:t>01</w:t>
      </w:r>
      <w:r w:rsidR="00DE39BE">
        <w:rPr>
          <w:rFonts w:ascii="Garamond" w:hAnsi="Garamond"/>
        </w:rPr>
        <w:t>/0</w:t>
      </w:r>
      <w:r w:rsidR="002C4516">
        <w:rPr>
          <w:rFonts w:ascii="Garamond" w:hAnsi="Garamond"/>
        </w:rPr>
        <w:t>9</w:t>
      </w:r>
      <w:r w:rsidR="00DE39BE">
        <w:rPr>
          <w:rFonts w:ascii="Garamond" w:hAnsi="Garamond"/>
        </w:rPr>
        <w:t>/2021</w:t>
      </w:r>
    </w:p>
    <w:p w14:paraId="66C60D3C" w14:textId="77777777" w:rsidR="00A34A1C" w:rsidRPr="00616CC8" w:rsidRDefault="00A34A1C" w:rsidP="00616CC8">
      <w:pPr>
        <w:pStyle w:val="Default"/>
        <w:rPr>
          <w:rFonts w:ascii="Garamond" w:hAnsi="Garamond"/>
        </w:rPr>
      </w:pPr>
    </w:p>
    <w:p w14:paraId="56F69AE6" w14:textId="77777777" w:rsidR="00616CC8" w:rsidRDefault="00616CC8" w:rsidP="00616CC8">
      <w:pPr>
        <w:pStyle w:val="Default"/>
        <w:jc w:val="center"/>
        <w:rPr>
          <w:rFonts w:ascii="Garamond" w:hAnsi="Garamond"/>
          <w:b/>
          <w:bCs/>
        </w:rPr>
      </w:pPr>
      <w:r w:rsidRPr="00616CC8">
        <w:rPr>
          <w:rFonts w:ascii="Garamond" w:hAnsi="Garamond"/>
          <w:b/>
          <w:bCs/>
        </w:rPr>
        <w:t>RENDE NOTO</w:t>
      </w:r>
    </w:p>
    <w:p w14:paraId="4DA15D2B" w14:textId="77777777" w:rsidR="00AB022C" w:rsidRDefault="00AB022C" w:rsidP="00616CC8">
      <w:pPr>
        <w:pStyle w:val="Default"/>
        <w:jc w:val="center"/>
        <w:rPr>
          <w:rFonts w:ascii="Garamond" w:hAnsi="Garamond"/>
          <w:b/>
          <w:bCs/>
        </w:rPr>
      </w:pPr>
    </w:p>
    <w:p w14:paraId="42801EE0" w14:textId="3C6B4475" w:rsidR="00AB022C" w:rsidRPr="00AB022C" w:rsidRDefault="00AB022C" w:rsidP="00AB022C">
      <w:pPr>
        <w:pStyle w:val="Default"/>
        <w:jc w:val="both"/>
        <w:rPr>
          <w:rFonts w:ascii="Garamond" w:hAnsi="Garamond"/>
        </w:rPr>
      </w:pPr>
      <w:r w:rsidRPr="00AB022C">
        <w:rPr>
          <w:rFonts w:ascii="Garamond" w:hAnsi="Garamond"/>
        </w:rPr>
        <w:t>Con decorrenza dall</w:t>
      </w:r>
      <w:r w:rsidR="00C518A2">
        <w:rPr>
          <w:rFonts w:ascii="Garamond" w:hAnsi="Garamond"/>
        </w:rPr>
        <w:t>a data di pubblicazione del presente avviso</w:t>
      </w:r>
      <w:r w:rsidRPr="00AB022C">
        <w:rPr>
          <w:rFonts w:ascii="Garamond" w:hAnsi="Garamond"/>
        </w:rPr>
        <w:t xml:space="preserve"> e </w:t>
      </w:r>
      <w:r w:rsidRPr="005336EA">
        <w:rPr>
          <w:rFonts w:ascii="Garamond" w:hAnsi="Garamond"/>
          <w:u w:val="single"/>
        </w:rPr>
        <w:t xml:space="preserve">fino alle ore </w:t>
      </w:r>
      <w:r w:rsidR="00C518A2" w:rsidRPr="005336EA">
        <w:rPr>
          <w:rFonts w:ascii="Garamond" w:hAnsi="Garamond"/>
          <w:u w:val="single"/>
        </w:rPr>
        <w:t xml:space="preserve">14.00 </w:t>
      </w:r>
      <w:r w:rsidRPr="005336EA">
        <w:rPr>
          <w:rFonts w:ascii="Garamond" w:hAnsi="Garamond"/>
          <w:u w:val="single"/>
        </w:rPr>
        <w:t>de</w:t>
      </w:r>
      <w:r w:rsidR="00C518A2" w:rsidRPr="005336EA">
        <w:rPr>
          <w:rFonts w:ascii="Garamond" w:hAnsi="Garamond"/>
          <w:u w:val="single"/>
        </w:rPr>
        <w:t>l 06/08/2021</w:t>
      </w:r>
      <w:r w:rsidRPr="00AB022C">
        <w:rPr>
          <w:rFonts w:ascii="Garamond" w:hAnsi="Garamond"/>
        </w:rPr>
        <w:t xml:space="preserve">, i nuclei familiari interessati possono presentare istanza di assegnazione di </w:t>
      </w:r>
      <w:r>
        <w:rPr>
          <w:rFonts w:ascii="Garamond" w:hAnsi="Garamond"/>
        </w:rPr>
        <w:t>“</w:t>
      </w:r>
      <w:r w:rsidRPr="00AB022C">
        <w:rPr>
          <w:rFonts w:ascii="Garamond" w:hAnsi="Garamond"/>
        </w:rPr>
        <w:t>Buoni Spesa</w:t>
      </w:r>
      <w:r>
        <w:rPr>
          <w:rFonts w:ascii="Garamond" w:hAnsi="Garamond"/>
        </w:rPr>
        <w:t>”</w:t>
      </w:r>
      <w:r w:rsidRPr="00AB022C">
        <w:rPr>
          <w:rFonts w:ascii="Garamond" w:hAnsi="Garamond"/>
        </w:rPr>
        <w:t xml:space="preserve"> ex</w:t>
      </w:r>
      <w:r>
        <w:rPr>
          <w:rFonts w:ascii="Garamond" w:hAnsi="Garamond"/>
        </w:rPr>
        <w:t xml:space="preserve"> </w:t>
      </w:r>
      <w:r w:rsidRPr="00AB022C">
        <w:rPr>
          <w:rFonts w:ascii="Garamond" w:hAnsi="Garamond"/>
        </w:rPr>
        <w:t>D.L.</w:t>
      </w:r>
      <w:r>
        <w:rPr>
          <w:rFonts w:ascii="Garamond" w:hAnsi="Garamond"/>
        </w:rPr>
        <w:t xml:space="preserve"> 73/2021</w:t>
      </w:r>
      <w:r w:rsidRPr="00AB022C">
        <w:rPr>
          <w:rFonts w:ascii="Garamond" w:hAnsi="Garamond"/>
        </w:rPr>
        <w:t>, secondo le modalità ed i termini di seguito indicati.</w:t>
      </w:r>
    </w:p>
    <w:p w14:paraId="482D5290" w14:textId="77777777" w:rsidR="00AB022C" w:rsidRDefault="00AB022C" w:rsidP="00616CC8">
      <w:pPr>
        <w:pStyle w:val="Default"/>
        <w:jc w:val="center"/>
        <w:rPr>
          <w:rFonts w:ascii="Garamond" w:hAnsi="Garamond"/>
          <w:b/>
          <w:bCs/>
        </w:rPr>
      </w:pPr>
    </w:p>
    <w:p w14:paraId="0DC53A54" w14:textId="77777777" w:rsidR="00A34A1C" w:rsidRPr="00616CC8" w:rsidRDefault="00A34A1C" w:rsidP="00616CC8">
      <w:pPr>
        <w:pStyle w:val="Default"/>
        <w:jc w:val="center"/>
        <w:rPr>
          <w:rFonts w:ascii="Garamond" w:hAnsi="Garamond"/>
        </w:rPr>
      </w:pPr>
    </w:p>
    <w:p w14:paraId="625B5E16" w14:textId="77777777" w:rsidR="00616CC8" w:rsidRPr="0029215A" w:rsidRDefault="0029215A" w:rsidP="0029215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9215A">
        <w:rPr>
          <w:rFonts w:ascii="Garamond" w:hAnsi="Garamond"/>
          <w:b/>
          <w:sz w:val="24"/>
          <w:szCs w:val="24"/>
        </w:rPr>
        <w:t>ART. 1</w:t>
      </w:r>
    </w:p>
    <w:p w14:paraId="66356D52" w14:textId="77777777" w:rsidR="005B21CC" w:rsidRDefault="0029215A" w:rsidP="00D04D8F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9215A">
        <w:rPr>
          <w:rFonts w:ascii="Garamond" w:hAnsi="Garamond"/>
          <w:b/>
          <w:sz w:val="24"/>
          <w:szCs w:val="24"/>
        </w:rPr>
        <w:t>DESTINATARI</w:t>
      </w:r>
    </w:p>
    <w:p w14:paraId="2AAFE23E" w14:textId="40D768A6" w:rsidR="005A6387" w:rsidRPr="0029215A" w:rsidRDefault="0029215A" w:rsidP="0029215A">
      <w:pPr>
        <w:pStyle w:val="Default"/>
        <w:jc w:val="both"/>
        <w:rPr>
          <w:rFonts w:ascii="Garamond" w:hAnsi="Garamond"/>
        </w:rPr>
      </w:pPr>
      <w:r w:rsidRPr="0029215A">
        <w:rPr>
          <w:rFonts w:ascii="Garamond" w:hAnsi="Garamond"/>
        </w:rPr>
        <w:t xml:space="preserve">Il presente Avviso pubblico è rivolto a nuclei familiari </w:t>
      </w:r>
      <w:r w:rsidR="005B21CC" w:rsidRPr="0029215A">
        <w:rPr>
          <w:rFonts w:ascii="Garamond" w:hAnsi="Garamond"/>
        </w:rPr>
        <w:t>residenti nel Comune d</w:t>
      </w:r>
      <w:r w:rsidR="005B21CC">
        <w:rPr>
          <w:rFonts w:ascii="Garamond" w:hAnsi="Garamond"/>
        </w:rPr>
        <w:t xml:space="preserve">i </w:t>
      </w:r>
      <w:r w:rsidR="00665425">
        <w:rPr>
          <w:rFonts w:ascii="Garamond" w:hAnsi="Garamond"/>
        </w:rPr>
        <w:t>Capitignano</w:t>
      </w:r>
      <w:r w:rsidR="005B21CC" w:rsidRPr="0029215A">
        <w:rPr>
          <w:rFonts w:ascii="Garamond" w:hAnsi="Garamond"/>
        </w:rPr>
        <w:t xml:space="preserve"> </w:t>
      </w:r>
      <w:r w:rsidRPr="0029215A">
        <w:rPr>
          <w:rFonts w:ascii="Garamond" w:hAnsi="Garamond"/>
        </w:rPr>
        <w:t xml:space="preserve">esposti agli effetti economici </w:t>
      </w:r>
      <w:r w:rsidR="005B21CC">
        <w:rPr>
          <w:rFonts w:ascii="Garamond" w:hAnsi="Garamond"/>
        </w:rPr>
        <w:t xml:space="preserve">e sociali </w:t>
      </w:r>
      <w:r w:rsidRPr="0029215A">
        <w:rPr>
          <w:rFonts w:ascii="Garamond" w:hAnsi="Garamond"/>
        </w:rPr>
        <w:t>dell</w:t>
      </w:r>
      <w:r w:rsidR="005B21CC">
        <w:rPr>
          <w:rFonts w:ascii="Garamond" w:hAnsi="Garamond"/>
        </w:rPr>
        <w:t>a crisi determinata dal perdurare della pandemia da</w:t>
      </w:r>
      <w:r w:rsidRPr="0029215A">
        <w:rPr>
          <w:rFonts w:ascii="Garamond" w:hAnsi="Garamond"/>
        </w:rPr>
        <w:t xml:space="preserve"> COVID-19 e a nuclei in</w:t>
      </w:r>
      <w:r w:rsidR="005B21CC">
        <w:rPr>
          <w:rFonts w:ascii="Garamond" w:hAnsi="Garamond"/>
        </w:rPr>
        <w:t xml:space="preserve"> assoluto</w:t>
      </w:r>
      <w:r w:rsidRPr="0029215A">
        <w:rPr>
          <w:rFonts w:ascii="Garamond" w:hAnsi="Garamond"/>
        </w:rPr>
        <w:t xml:space="preserve"> stato di bisogno</w:t>
      </w:r>
      <w:r w:rsidR="005A6387">
        <w:rPr>
          <w:rFonts w:ascii="Garamond" w:hAnsi="Garamond"/>
        </w:rPr>
        <w:t>.</w:t>
      </w:r>
    </w:p>
    <w:p w14:paraId="38873D3D" w14:textId="16455F66" w:rsidR="0029215A" w:rsidRDefault="0029215A" w:rsidP="0029215A">
      <w:pPr>
        <w:pStyle w:val="Default"/>
        <w:jc w:val="both"/>
        <w:rPr>
          <w:rFonts w:ascii="Garamond" w:hAnsi="Garamond"/>
        </w:rPr>
      </w:pPr>
      <w:r w:rsidRPr="0029215A">
        <w:rPr>
          <w:rFonts w:ascii="Garamond" w:hAnsi="Garamond"/>
        </w:rPr>
        <w:t xml:space="preserve">L’ammontare del </w:t>
      </w:r>
      <w:r w:rsidR="005B21CC">
        <w:rPr>
          <w:rFonts w:ascii="Garamond" w:hAnsi="Garamond"/>
        </w:rPr>
        <w:t>“</w:t>
      </w:r>
      <w:r w:rsidRPr="0029215A">
        <w:rPr>
          <w:rFonts w:ascii="Garamond" w:hAnsi="Garamond"/>
        </w:rPr>
        <w:t>Buono Spesa</w:t>
      </w:r>
      <w:r w:rsidR="005B21CC">
        <w:rPr>
          <w:rFonts w:ascii="Garamond" w:hAnsi="Garamond"/>
        </w:rPr>
        <w:t>”</w:t>
      </w:r>
      <w:r w:rsidRPr="0029215A">
        <w:rPr>
          <w:rFonts w:ascii="Garamond" w:hAnsi="Garamond"/>
        </w:rPr>
        <w:t xml:space="preserve"> riconoscibile a ciascun nucleo familiare beneficiario appositamente individuato, è quantificato in base al numero dei relativi componenti, secondo gli importi di seguito indicati ed erogato sino ad esaurimento delle risorse disponibili:</w:t>
      </w:r>
    </w:p>
    <w:p w14:paraId="7E6993E8" w14:textId="77777777" w:rsidR="006D14A0" w:rsidRDefault="006D14A0" w:rsidP="0029215A">
      <w:pPr>
        <w:pStyle w:val="Default"/>
        <w:jc w:val="both"/>
        <w:rPr>
          <w:rFonts w:ascii="Garamond" w:hAnsi="Garamond"/>
        </w:rPr>
      </w:pPr>
    </w:p>
    <w:tbl>
      <w:tblPr>
        <w:tblStyle w:val="rtf2TableGrid"/>
        <w:tblW w:w="4695" w:type="pct"/>
        <w:tblInd w:w="421" w:type="dxa"/>
        <w:tblLook w:val="04A0" w:firstRow="1" w:lastRow="0" w:firstColumn="1" w:lastColumn="0" w:noHBand="0" w:noVBand="1"/>
      </w:tblPr>
      <w:tblGrid>
        <w:gridCol w:w="7150"/>
        <w:gridCol w:w="1891"/>
      </w:tblGrid>
      <w:tr w:rsidR="00FC633B" w14:paraId="20D5303E" w14:textId="77777777" w:rsidTr="00FC633B"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9E97" w14:textId="77777777" w:rsidR="00FC633B" w:rsidRDefault="00FC633B">
            <w:pPr>
              <w:pStyle w:val="rtf2Defaul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Numero dei componenti del nucleo familiare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E8DD" w14:textId="77777777" w:rsidR="00FC633B" w:rsidRDefault="00FC633B">
            <w:pPr>
              <w:pStyle w:val="rtf2Defaul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Importo</w:t>
            </w:r>
          </w:p>
        </w:tc>
      </w:tr>
      <w:tr w:rsidR="00FC633B" w14:paraId="339E113D" w14:textId="77777777" w:rsidTr="00FC633B"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78B7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D52E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€ 200,00</w:t>
            </w:r>
          </w:p>
        </w:tc>
      </w:tr>
      <w:tr w:rsidR="00FC633B" w14:paraId="08312AA1" w14:textId="77777777" w:rsidTr="00FC633B"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2E98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A77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€ 350,00</w:t>
            </w:r>
          </w:p>
        </w:tc>
      </w:tr>
      <w:tr w:rsidR="00FC633B" w14:paraId="1BAC4F84" w14:textId="77777777" w:rsidTr="00FC633B"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C55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CB6A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€ 450,00</w:t>
            </w:r>
          </w:p>
        </w:tc>
      </w:tr>
      <w:tr w:rsidR="00FC633B" w14:paraId="6F9A21D4" w14:textId="77777777" w:rsidTr="00FC633B"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42A9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C38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€ 550,00</w:t>
            </w:r>
          </w:p>
        </w:tc>
      </w:tr>
      <w:tr w:rsidR="00FC633B" w14:paraId="7A83247D" w14:textId="77777777" w:rsidTr="00FC633B"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B8C8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e oltre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063" w14:textId="77777777" w:rsidR="00FC633B" w:rsidRDefault="00FC633B">
            <w:pPr>
              <w:pStyle w:val="rtf2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€ 700,00</w:t>
            </w:r>
          </w:p>
        </w:tc>
      </w:tr>
    </w:tbl>
    <w:p w14:paraId="4E13D6E7" w14:textId="77777777" w:rsidR="0029215A" w:rsidRPr="00453571" w:rsidRDefault="0029215A" w:rsidP="0029215A">
      <w:pPr>
        <w:spacing w:after="0"/>
        <w:rPr>
          <w:rFonts w:ascii="Garamond" w:hAnsi="Garamond"/>
          <w:b/>
          <w:sz w:val="24"/>
          <w:szCs w:val="24"/>
        </w:rPr>
      </w:pPr>
    </w:p>
    <w:p w14:paraId="6A282C64" w14:textId="77777777" w:rsidR="00BE0119" w:rsidRPr="00453571" w:rsidRDefault="00BE0119" w:rsidP="00BE011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53571">
        <w:rPr>
          <w:rFonts w:ascii="Garamond" w:hAnsi="Garamond"/>
          <w:b/>
          <w:sz w:val="24"/>
          <w:szCs w:val="24"/>
        </w:rPr>
        <w:t>ART. 2</w:t>
      </w:r>
    </w:p>
    <w:p w14:paraId="223BD551" w14:textId="77777777" w:rsidR="00616CC8" w:rsidRPr="00453571" w:rsidRDefault="00BE0119" w:rsidP="00BE011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53571">
        <w:rPr>
          <w:rFonts w:ascii="Garamond" w:hAnsi="Garamond"/>
          <w:b/>
          <w:sz w:val="24"/>
          <w:szCs w:val="24"/>
        </w:rPr>
        <w:t>REQUISITI DI AMMISSIONE</w:t>
      </w:r>
    </w:p>
    <w:p w14:paraId="6C7347DC" w14:textId="77777777" w:rsidR="00BE0119" w:rsidRPr="00453571" w:rsidRDefault="00BE0119" w:rsidP="00CA2398">
      <w:pPr>
        <w:pStyle w:val="Default"/>
        <w:jc w:val="both"/>
        <w:rPr>
          <w:rFonts w:ascii="Garamond" w:hAnsi="Garamond"/>
        </w:rPr>
      </w:pPr>
      <w:r w:rsidRPr="00453571">
        <w:rPr>
          <w:rFonts w:ascii="Garamond" w:hAnsi="Garamond"/>
        </w:rPr>
        <w:t xml:space="preserve">Per poter beneficiare dell’assegnazione dei “Buoni Spesa” di cui al presente avviso, i nuclei </w:t>
      </w:r>
      <w:r w:rsidR="00CA2398" w:rsidRPr="00453571">
        <w:rPr>
          <w:rFonts w:ascii="Garamond" w:hAnsi="Garamond"/>
        </w:rPr>
        <w:t xml:space="preserve">familiari </w:t>
      </w:r>
      <w:r w:rsidRPr="00453571">
        <w:rPr>
          <w:rFonts w:ascii="Garamond" w:hAnsi="Garamond"/>
        </w:rPr>
        <w:t>interessati devono risultare in possesso dei seguenti requisiti di ammissione:</w:t>
      </w:r>
    </w:p>
    <w:p w14:paraId="1D98AF0C" w14:textId="1B540B38" w:rsidR="000751D7" w:rsidRPr="00453571" w:rsidRDefault="00CA2398" w:rsidP="005A2D79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453571">
        <w:rPr>
          <w:rFonts w:ascii="Garamond" w:hAnsi="Garamond"/>
        </w:rPr>
        <w:t xml:space="preserve">Residenza nel Comune di </w:t>
      </w:r>
      <w:r w:rsidR="00665425">
        <w:rPr>
          <w:rFonts w:ascii="Garamond" w:hAnsi="Garamond"/>
        </w:rPr>
        <w:t>Capitignano</w:t>
      </w:r>
      <w:r w:rsidR="006048C5" w:rsidRPr="00453571">
        <w:rPr>
          <w:rFonts w:ascii="Garamond" w:hAnsi="Garamond"/>
        </w:rPr>
        <w:t>;</w:t>
      </w:r>
    </w:p>
    <w:p w14:paraId="05801709" w14:textId="3C453869" w:rsidR="00D245C2" w:rsidRPr="00453571" w:rsidRDefault="00CA2398" w:rsidP="005A2D79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A2398">
        <w:rPr>
          <w:rFonts w:ascii="Garamond" w:hAnsi="Garamond"/>
        </w:rPr>
        <w:t>Residenza in un immobile di proprietà ovvero in locazione ovvero in uso gratuito</w:t>
      </w:r>
      <w:r w:rsidR="007E2203" w:rsidRPr="00453571">
        <w:rPr>
          <w:rFonts w:ascii="Garamond" w:hAnsi="Garamond"/>
        </w:rPr>
        <w:t>; s</w:t>
      </w:r>
      <w:r w:rsidRPr="00CA2398">
        <w:rPr>
          <w:rFonts w:ascii="Garamond" w:hAnsi="Garamond"/>
        </w:rPr>
        <w:t xml:space="preserve">ono esclusi coloro che alloggiano in strutture di accoglienza </w:t>
      </w:r>
      <w:r w:rsidR="00DE44F7" w:rsidRPr="00453571">
        <w:rPr>
          <w:rFonts w:ascii="Garamond" w:hAnsi="Garamond"/>
        </w:rPr>
        <w:t>(</w:t>
      </w:r>
      <w:r w:rsidRPr="00CA2398">
        <w:rPr>
          <w:rFonts w:ascii="Garamond" w:hAnsi="Garamond"/>
        </w:rPr>
        <w:t xml:space="preserve">alloggi </w:t>
      </w:r>
      <w:r w:rsidR="00B03D11" w:rsidRPr="00CA2398">
        <w:rPr>
          <w:rFonts w:ascii="Garamond" w:hAnsi="Garamond"/>
        </w:rPr>
        <w:t>SIPROIMI/SPRAR</w:t>
      </w:r>
      <w:r w:rsidRPr="00CA2398">
        <w:rPr>
          <w:rFonts w:ascii="Garamond" w:hAnsi="Garamond"/>
        </w:rPr>
        <w:t xml:space="preserve">, </w:t>
      </w:r>
      <w:r w:rsidR="00B03D11" w:rsidRPr="00CA2398">
        <w:rPr>
          <w:rFonts w:ascii="Garamond" w:hAnsi="Garamond"/>
        </w:rPr>
        <w:t>CAS</w:t>
      </w:r>
      <w:r w:rsidRPr="00CA2398">
        <w:rPr>
          <w:rFonts w:ascii="Garamond" w:hAnsi="Garamond"/>
        </w:rPr>
        <w:t>, Housing First o similare, foresterie, comunità alloggio, asilo notturno, ecc.)</w:t>
      </w:r>
      <w:r w:rsidR="00D245C2" w:rsidRPr="00453571">
        <w:rPr>
          <w:rFonts w:ascii="Garamond" w:hAnsi="Garamond"/>
        </w:rPr>
        <w:t>;</w:t>
      </w:r>
      <w:r w:rsidR="00D245C2" w:rsidRPr="00453571">
        <w:t xml:space="preserve"> </w:t>
      </w:r>
    </w:p>
    <w:p w14:paraId="1E00662D" w14:textId="0A9414BA" w:rsidR="00453571" w:rsidRPr="00A54DE2" w:rsidRDefault="00D245C2" w:rsidP="005A2D79">
      <w:pPr>
        <w:pStyle w:val="Default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5A2D79">
        <w:rPr>
          <w:rFonts w:ascii="Garamond" w:hAnsi="Garamond"/>
          <w:b/>
          <w:u w:val="single"/>
        </w:rPr>
        <w:t>Entrate nette</w:t>
      </w:r>
      <w:r w:rsidR="003912C6">
        <w:rPr>
          <w:rFonts w:ascii="Garamond" w:hAnsi="Garamond"/>
          <w:b/>
          <w:u w:val="single"/>
        </w:rPr>
        <w:t>,</w:t>
      </w:r>
      <w:r w:rsidR="003912C6" w:rsidRPr="003912C6">
        <w:rPr>
          <w:rFonts w:ascii="Garamond" w:hAnsi="Garamond"/>
          <w:b/>
          <w:u w:val="single"/>
        </w:rPr>
        <w:t xml:space="preserve"> </w:t>
      </w:r>
      <w:r w:rsidR="003912C6" w:rsidRPr="005A2D79">
        <w:rPr>
          <w:rFonts w:ascii="Garamond" w:hAnsi="Garamond"/>
          <w:b/>
          <w:u w:val="single"/>
        </w:rPr>
        <w:t>di qualunque natura anche riferite a contributi pubblici,</w:t>
      </w:r>
      <w:r w:rsidRPr="005A2D79">
        <w:rPr>
          <w:rFonts w:ascii="Garamond" w:hAnsi="Garamond"/>
          <w:b/>
          <w:u w:val="single"/>
        </w:rPr>
        <w:t xml:space="preserve"> effettivamente percepite dall’intero nucleo familiare nel mese</w:t>
      </w:r>
      <w:r w:rsidR="003912C6">
        <w:rPr>
          <w:rFonts w:ascii="Garamond" w:hAnsi="Garamond"/>
          <w:b/>
          <w:u w:val="single"/>
        </w:rPr>
        <w:t xml:space="preserve"> di APRILE 2021</w:t>
      </w:r>
      <w:r w:rsidRPr="005A2D79">
        <w:rPr>
          <w:rFonts w:ascii="Garamond" w:hAnsi="Garamond"/>
          <w:b/>
          <w:u w:val="single"/>
        </w:rPr>
        <w:t>, complessivamente non superiori a</w:t>
      </w:r>
      <w:r w:rsidR="00453571" w:rsidRPr="005A2D79">
        <w:rPr>
          <w:rFonts w:ascii="Garamond" w:hAnsi="Garamond"/>
          <w:b/>
          <w:u w:val="single"/>
        </w:rPr>
        <w:t>:</w:t>
      </w:r>
    </w:p>
    <w:p w14:paraId="5643D2F6" w14:textId="77777777" w:rsidR="00A54DE2" w:rsidRPr="005A2D79" w:rsidRDefault="00A54DE2" w:rsidP="00A54DE2">
      <w:pPr>
        <w:pStyle w:val="Default"/>
        <w:ind w:left="720"/>
        <w:jc w:val="both"/>
        <w:rPr>
          <w:rFonts w:ascii="Garamond" w:hAnsi="Garamond"/>
          <w:b/>
        </w:rPr>
      </w:pPr>
    </w:p>
    <w:p w14:paraId="105C7EC7" w14:textId="77777777" w:rsidR="00453571" w:rsidRPr="00453571" w:rsidRDefault="00453571" w:rsidP="00453571">
      <w:pPr>
        <w:pStyle w:val="Default"/>
        <w:ind w:left="720"/>
        <w:jc w:val="both"/>
        <w:rPr>
          <w:rFonts w:ascii="Garamond" w:hAnsi="Garamond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9"/>
        <w:gridCol w:w="6659"/>
      </w:tblGrid>
      <w:tr w:rsidR="00453571" w14:paraId="7C952FE1" w14:textId="77777777" w:rsidTr="006B013C">
        <w:tc>
          <w:tcPr>
            <w:tcW w:w="1542" w:type="pct"/>
          </w:tcPr>
          <w:p w14:paraId="47785522" w14:textId="13914FF5" w:rsidR="00453571" w:rsidRPr="00453571" w:rsidRDefault="00453571" w:rsidP="00453571">
            <w:pPr>
              <w:pStyle w:val="Default"/>
              <w:jc w:val="center"/>
              <w:rPr>
                <w:rFonts w:ascii="Garamond" w:hAnsi="Garamond"/>
                <w:b/>
              </w:rPr>
            </w:pPr>
            <w:r w:rsidRPr="00453571">
              <w:rPr>
                <w:rFonts w:ascii="Garamond" w:hAnsi="Garamond"/>
                <w:b/>
              </w:rPr>
              <w:lastRenderedPageBreak/>
              <w:t>Numero d</w:t>
            </w:r>
            <w:r w:rsidR="009E22F4">
              <w:rPr>
                <w:rFonts w:ascii="Garamond" w:hAnsi="Garamond"/>
                <w:b/>
              </w:rPr>
              <w:t>ei</w:t>
            </w:r>
            <w:r w:rsidRPr="00453571">
              <w:rPr>
                <w:rFonts w:ascii="Garamond" w:hAnsi="Garamond"/>
                <w:b/>
              </w:rPr>
              <w:t xml:space="preserve"> componenti del nucleo familiare</w:t>
            </w:r>
          </w:p>
        </w:tc>
        <w:tc>
          <w:tcPr>
            <w:tcW w:w="3458" w:type="pct"/>
          </w:tcPr>
          <w:p w14:paraId="6E66E612" w14:textId="4AB48539" w:rsidR="00453571" w:rsidRPr="00453571" w:rsidRDefault="00453571" w:rsidP="00453571">
            <w:pPr>
              <w:pStyle w:val="Default"/>
              <w:jc w:val="center"/>
              <w:rPr>
                <w:rFonts w:ascii="Garamond" w:hAnsi="Garamond"/>
                <w:b/>
              </w:rPr>
            </w:pPr>
            <w:r w:rsidRPr="00453571">
              <w:rPr>
                <w:rFonts w:ascii="Garamond" w:hAnsi="Garamond"/>
                <w:b/>
              </w:rPr>
              <w:t>Importo</w:t>
            </w:r>
            <w:r w:rsidR="006B013C">
              <w:rPr>
                <w:rFonts w:ascii="Garamond" w:hAnsi="Garamond"/>
                <w:b/>
              </w:rPr>
              <w:t xml:space="preserve"> massimo delle entrate percepite </w:t>
            </w:r>
            <w:r w:rsidR="00B02B47">
              <w:rPr>
                <w:rFonts w:ascii="Garamond" w:hAnsi="Garamond"/>
                <w:b/>
              </w:rPr>
              <w:t xml:space="preserve">dal nucleo familiare </w:t>
            </w:r>
            <w:r w:rsidR="006B013C">
              <w:rPr>
                <w:rFonts w:ascii="Garamond" w:hAnsi="Garamond"/>
                <w:b/>
              </w:rPr>
              <w:t>ai fini dell’ammissione al contributo</w:t>
            </w:r>
            <w:r w:rsidR="00F72845">
              <w:rPr>
                <w:rFonts w:ascii="Garamond" w:hAnsi="Garamond"/>
                <w:b/>
              </w:rPr>
              <w:t>*</w:t>
            </w:r>
          </w:p>
        </w:tc>
      </w:tr>
      <w:tr w:rsidR="00453571" w14:paraId="1AC32558" w14:textId="77777777" w:rsidTr="006B013C">
        <w:tc>
          <w:tcPr>
            <w:tcW w:w="1542" w:type="pct"/>
          </w:tcPr>
          <w:p w14:paraId="025AC7F3" w14:textId="77777777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3458" w:type="pct"/>
          </w:tcPr>
          <w:p w14:paraId="6FB55678" w14:textId="7CD069B1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 w:rsidRPr="00453571">
              <w:rPr>
                <w:rFonts w:ascii="Garamond" w:hAnsi="Garamond"/>
              </w:rPr>
              <w:t xml:space="preserve">€ </w:t>
            </w:r>
            <w:r w:rsidR="00F72845">
              <w:rPr>
                <w:rFonts w:ascii="Garamond" w:hAnsi="Garamond"/>
              </w:rPr>
              <w:t>5</w:t>
            </w:r>
            <w:r w:rsidRPr="00453571">
              <w:rPr>
                <w:rFonts w:ascii="Garamond" w:hAnsi="Garamond"/>
              </w:rPr>
              <w:t>00,00</w:t>
            </w:r>
          </w:p>
        </w:tc>
      </w:tr>
      <w:tr w:rsidR="00453571" w14:paraId="3C9E9B8E" w14:textId="77777777" w:rsidTr="006B013C">
        <w:tc>
          <w:tcPr>
            <w:tcW w:w="1542" w:type="pct"/>
          </w:tcPr>
          <w:p w14:paraId="4B7C732A" w14:textId="77777777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3458" w:type="pct"/>
          </w:tcPr>
          <w:p w14:paraId="005AF611" w14:textId="2C4980FC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 w:rsidRPr="00453571">
              <w:rPr>
                <w:rFonts w:ascii="Garamond" w:hAnsi="Garamond"/>
              </w:rPr>
              <w:t xml:space="preserve">€ </w:t>
            </w:r>
            <w:r w:rsidR="00F72845">
              <w:rPr>
                <w:rFonts w:ascii="Garamond" w:hAnsi="Garamond"/>
              </w:rPr>
              <w:t>65</w:t>
            </w:r>
            <w:r w:rsidRPr="00453571">
              <w:rPr>
                <w:rFonts w:ascii="Garamond" w:hAnsi="Garamond"/>
              </w:rPr>
              <w:t>0,00</w:t>
            </w:r>
          </w:p>
        </w:tc>
      </w:tr>
      <w:tr w:rsidR="00453571" w14:paraId="5AE4E95A" w14:textId="77777777" w:rsidTr="006B013C">
        <w:tc>
          <w:tcPr>
            <w:tcW w:w="1542" w:type="pct"/>
          </w:tcPr>
          <w:p w14:paraId="2BC264F7" w14:textId="77777777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3458" w:type="pct"/>
          </w:tcPr>
          <w:p w14:paraId="5BA81971" w14:textId="07644343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 w:rsidRPr="00453571">
              <w:rPr>
                <w:rFonts w:ascii="Garamond" w:hAnsi="Garamond"/>
              </w:rPr>
              <w:t xml:space="preserve">€ </w:t>
            </w:r>
            <w:r w:rsidR="00F72845">
              <w:rPr>
                <w:rFonts w:ascii="Garamond" w:hAnsi="Garamond"/>
              </w:rPr>
              <w:t>9</w:t>
            </w:r>
            <w:r w:rsidRPr="00453571">
              <w:rPr>
                <w:rFonts w:ascii="Garamond" w:hAnsi="Garamond"/>
              </w:rPr>
              <w:t>00,00</w:t>
            </w:r>
          </w:p>
        </w:tc>
      </w:tr>
      <w:tr w:rsidR="00453571" w14:paraId="7587A013" w14:textId="77777777" w:rsidTr="006B013C">
        <w:tc>
          <w:tcPr>
            <w:tcW w:w="1542" w:type="pct"/>
          </w:tcPr>
          <w:p w14:paraId="1AD911B7" w14:textId="77777777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458" w:type="pct"/>
          </w:tcPr>
          <w:p w14:paraId="1489622A" w14:textId="2BF1F91B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 w:rsidRPr="00453571">
              <w:rPr>
                <w:rFonts w:ascii="Garamond" w:hAnsi="Garamond"/>
              </w:rPr>
              <w:t xml:space="preserve">€ </w:t>
            </w:r>
            <w:r w:rsidR="00F72845">
              <w:rPr>
                <w:rFonts w:ascii="Garamond" w:hAnsi="Garamond"/>
              </w:rPr>
              <w:t>1.05</w:t>
            </w:r>
            <w:r w:rsidRPr="00453571">
              <w:rPr>
                <w:rFonts w:ascii="Garamond" w:hAnsi="Garamond"/>
              </w:rPr>
              <w:t>0,00</w:t>
            </w:r>
          </w:p>
        </w:tc>
      </w:tr>
      <w:tr w:rsidR="00453571" w14:paraId="0750CB39" w14:textId="77777777" w:rsidTr="006B013C">
        <w:tc>
          <w:tcPr>
            <w:tcW w:w="1542" w:type="pct"/>
          </w:tcPr>
          <w:p w14:paraId="6F14E94B" w14:textId="77777777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e oltre</w:t>
            </w:r>
          </w:p>
        </w:tc>
        <w:tc>
          <w:tcPr>
            <w:tcW w:w="3458" w:type="pct"/>
          </w:tcPr>
          <w:p w14:paraId="1046CDC5" w14:textId="56E50B5E" w:rsidR="00453571" w:rsidRDefault="00453571" w:rsidP="00453571">
            <w:pPr>
              <w:pStyle w:val="Default"/>
              <w:jc w:val="center"/>
              <w:rPr>
                <w:rFonts w:ascii="Garamond" w:hAnsi="Garamond"/>
              </w:rPr>
            </w:pPr>
            <w:r w:rsidRPr="00453571">
              <w:rPr>
                <w:rFonts w:ascii="Garamond" w:hAnsi="Garamond"/>
              </w:rPr>
              <w:t xml:space="preserve">€ </w:t>
            </w:r>
            <w:r w:rsidR="00F72845">
              <w:rPr>
                <w:rFonts w:ascii="Garamond" w:hAnsi="Garamond"/>
              </w:rPr>
              <w:t>1.2</w:t>
            </w:r>
            <w:r w:rsidRPr="00453571">
              <w:rPr>
                <w:rFonts w:ascii="Garamond" w:hAnsi="Garamond"/>
              </w:rPr>
              <w:t>00,00</w:t>
            </w:r>
          </w:p>
        </w:tc>
      </w:tr>
    </w:tbl>
    <w:p w14:paraId="5B1ED1C2" w14:textId="77777777" w:rsidR="00F72845" w:rsidRDefault="00F72845" w:rsidP="00F72845">
      <w:pPr>
        <w:pStyle w:val="Default"/>
        <w:ind w:left="720"/>
        <w:jc w:val="both"/>
        <w:rPr>
          <w:rFonts w:ascii="Garamond" w:hAnsi="Garamond"/>
          <w:b/>
          <w:bCs/>
        </w:rPr>
      </w:pPr>
    </w:p>
    <w:p w14:paraId="194F0808" w14:textId="280CDFE1" w:rsidR="00F72845" w:rsidRPr="001E5103" w:rsidRDefault="00F72845" w:rsidP="00F72845">
      <w:pPr>
        <w:pStyle w:val="Default"/>
        <w:ind w:left="720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*i suddetti importi sono elevabili di </w:t>
      </w:r>
      <w:r w:rsidRPr="00F72845">
        <w:rPr>
          <w:rFonts w:ascii="Garamond" w:hAnsi="Garamond"/>
          <w:b/>
          <w:bCs/>
        </w:rPr>
        <w:t>€ 50,00</w:t>
      </w:r>
      <w:r>
        <w:rPr>
          <w:rFonts w:ascii="Garamond" w:hAnsi="Garamond"/>
          <w:b/>
          <w:bCs/>
        </w:rPr>
        <w:t xml:space="preserve"> per ogni minore fino a 6 anni (compiuti) e per ciascun disabile presente nel nucleo familiare </w:t>
      </w:r>
      <w:r w:rsidRPr="001E5103">
        <w:rPr>
          <w:rFonts w:ascii="Garamond" w:hAnsi="Garamond"/>
        </w:rPr>
        <w:t xml:space="preserve">(es. nucleo familiare di 4 persone, composto da 2 genitori e 2 minori di anni 3 e 6. Importo massimo delle entrate percepite </w:t>
      </w:r>
      <w:r w:rsidR="00F0585B">
        <w:rPr>
          <w:rFonts w:ascii="Garamond" w:hAnsi="Garamond"/>
        </w:rPr>
        <w:t xml:space="preserve">dal nucleo familiare </w:t>
      </w:r>
      <w:r w:rsidRPr="001E5103">
        <w:rPr>
          <w:rFonts w:ascii="Garamond" w:hAnsi="Garamond"/>
        </w:rPr>
        <w:t>ai fini dell’ammissione al contributo: € 1.150,00 (= € 1.050,00+€ 50,00+€ 50,00)</w:t>
      </w:r>
      <w:r w:rsidR="001E5103" w:rsidRPr="001E5103">
        <w:rPr>
          <w:rFonts w:ascii="Garamond" w:hAnsi="Garamond"/>
        </w:rPr>
        <w:t xml:space="preserve"> anziché € 1.050,00</w:t>
      </w:r>
      <w:r w:rsidR="00F0585B">
        <w:rPr>
          <w:rFonts w:ascii="Garamond" w:hAnsi="Garamond"/>
        </w:rPr>
        <w:t>.</w:t>
      </w:r>
      <w:r w:rsidR="005207EC">
        <w:rPr>
          <w:rFonts w:ascii="Garamond" w:hAnsi="Garamond"/>
        </w:rPr>
        <w:t>)</w:t>
      </w:r>
    </w:p>
    <w:p w14:paraId="2EA33E63" w14:textId="77777777" w:rsidR="00F72845" w:rsidRDefault="00F72845" w:rsidP="00EC537D">
      <w:pPr>
        <w:pStyle w:val="Default"/>
        <w:ind w:left="709"/>
        <w:jc w:val="both"/>
        <w:rPr>
          <w:rFonts w:ascii="Garamond" w:hAnsi="Garamond"/>
          <w:b/>
          <w:bCs/>
        </w:rPr>
      </w:pPr>
    </w:p>
    <w:p w14:paraId="3E6BA9FD" w14:textId="07F3CA44" w:rsidR="00186843" w:rsidRPr="00186843" w:rsidRDefault="00186843" w:rsidP="00EC537D">
      <w:pPr>
        <w:pStyle w:val="Default"/>
        <w:ind w:left="709"/>
        <w:jc w:val="both"/>
        <w:rPr>
          <w:rFonts w:ascii="Garamond" w:hAnsi="Garamond"/>
        </w:rPr>
      </w:pPr>
      <w:r w:rsidRPr="00186843">
        <w:rPr>
          <w:rFonts w:ascii="Garamond" w:hAnsi="Garamond"/>
          <w:b/>
          <w:bCs/>
        </w:rPr>
        <w:t>GLI IMPORTI DA SOMMARE E DA INDICARE</w:t>
      </w:r>
      <w:r w:rsidRPr="00186843">
        <w:rPr>
          <w:rFonts w:ascii="Garamond" w:hAnsi="Garamond"/>
        </w:rPr>
        <w:t>, a mero titolo esemplificativo ma non esaustivo,</w:t>
      </w:r>
      <w:r w:rsidRPr="00186843">
        <w:rPr>
          <w:rFonts w:ascii="Garamond" w:hAnsi="Garamond"/>
          <w:b/>
          <w:bCs/>
        </w:rPr>
        <w:t xml:space="preserve"> </w:t>
      </w:r>
      <w:r w:rsidRPr="00186843">
        <w:rPr>
          <w:rFonts w:ascii="Garamond" w:hAnsi="Garamond"/>
        </w:rPr>
        <w:t>sono relativi a:</w:t>
      </w:r>
    </w:p>
    <w:p w14:paraId="43653796" w14:textId="61F9F9E3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Retribuzione di qualsiasi genere (esempio: lavoro dipendente, lavoro autonomo, contratti di collaborazione, compensi vari, ecc.)</w:t>
      </w:r>
      <w:r w:rsidR="00B537AB">
        <w:rPr>
          <w:rFonts w:ascii="Garamond" w:hAnsi="Garamond"/>
        </w:rPr>
        <w:t>;</w:t>
      </w:r>
    </w:p>
    <w:p w14:paraId="1D1245D1" w14:textId="19ACD40E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Pensioni di qualunque tipo, compresa quella di cittadinanza, con esclusione di quanto riportato nella sotto indicata nota</w:t>
      </w:r>
      <w:r w:rsidR="00B537AB">
        <w:rPr>
          <w:rFonts w:ascii="Garamond" w:hAnsi="Garamond"/>
        </w:rPr>
        <w:t>;</w:t>
      </w:r>
    </w:p>
    <w:p w14:paraId="610D31F9" w14:textId="164FCF24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CIG (Cassa Integrazione Guadagni) e/o FIS (Fondo di integrazione salariale)</w:t>
      </w:r>
      <w:r w:rsidR="00B537AB">
        <w:rPr>
          <w:rFonts w:ascii="Garamond" w:hAnsi="Garamond"/>
        </w:rPr>
        <w:t>;</w:t>
      </w:r>
    </w:p>
    <w:p w14:paraId="52430F7F" w14:textId="0ECA5872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Indennità statali correlati al Covid-19</w:t>
      </w:r>
      <w:r w:rsidR="00B537AB">
        <w:rPr>
          <w:rFonts w:ascii="Garamond" w:hAnsi="Garamond"/>
        </w:rPr>
        <w:t>;</w:t>
      </w:r>
    </w:p>
    <w:p w14:paraId="71B66682" w14:textId="03AFC205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Aiuti economici statali (Reddito di Cittadinanza, Reddito di Emergenza, ecc.)</w:t>
      </w:r>
      <w:r w:rsidR="00B537AB">
        <w:rPr>
          <w:rFonts w:ascii="Garamond" w:hAnsi="Garamond"/>
        </w:rPr>
        <w:t>;</w:t>
      </w:r>
    </w:p>
    <w:p w14:paraId="7D876E3A" w14:textId="08B2DA90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Aiuti economici regionali di qualsiasi genere</w:t>
      </w:r>
      <w:r w:rsidR="00B537AB">
        <w:rPr>
          <w:rFonts w:ascii="Garamond" w:hAnsi="Garamond"/>
        </w:rPr>
        <w:t>;</w:t>
      </w:r>
    </w:p>
    <w:p w14:paraId="4F9CA194" w14:textId="50778840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Indennità erogate dall'INPS a qualsiasi titolo (NASPI, bonus nucleo familiare numeroso, assegni familiari, bonus nascita, bonus figli, ecc.)</w:t>
      </w:r>
      <w:r w:rsidR="00B537AB">
        <w:rPr>
          <w:rFonts w:ascii="Garamond" w:hAnsi="Garamond"/>
        </w:rPr>
        <w:t>;</w:t>
      </w:r>
    </w:p>
    <w:p w14:paraId="46EF8401" w14:textId="5CA58857" w:rsidR="00186843" w:rsidRPr="00186843" w:rsidRDefault="00186843" w:rsidP="00EC537D">
      <w:pPr>
        <w:pStyle w:val="Default"/>
        <w:numPr>
          <w:ilvl w:val="0"/>
          <w:numId w:val="11"/>
        </w:numPr>
        <w:ind w:left="1134"/>
        <w:jc w:val="both"/>
        <w:rPr>
          <w:rFonts w:ascii="Garamond" w:hAnsi="Garamond"/>
        </w:rPr>
      </w:pPr>
      <w:r w:rsidRPr="00186843">
        <w:rPr>
          <w:rFonts w:ascii="Garamond" w:hAnsi="Garamond"/>
        </w:rPr>
        <w:t>Aiuti economici comunali di qualsiasi genere (assistenza economica, carta famiglia, contributo locazioni, bonus vari, ecc.)</w:t>
      </w:r>
      <w:r w:rsidR="009C0E65">
        <w:rPr>
          <w:rFonts w:ascii="Garamond" w:hAnsi="Garamond"/>
        </w:rPr>
        <w:t>.</w:t>
      </w:r>
    </w:p>
    <w:p w14:paraId="5ECEB2B9" w14:textId="3758481E" w:rsidR="00CB137E" w:rsidRDefault="00B537AB" w:rsidP="00FB7E86">
      <w:pPr>
        <w:pStyle w:val="Default"/>
        <w:ind w:left="709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NOTA: </w:t>
      </w:r>
      <w:r w:rsidR="00186843" w:rsidRPr="00186843">
        <w:rPr>
          <w:rFonts w:ascii="Garamond" w:hAnsi="Garamond"/>
          <w:b/>
          <w:bCs/>
        </w:rPr>
        <w:t>NON RIENTRANO TRA GLI IMPORTI DA SOMMARE</w:t>
      </w:r>
      <w:r w:rsidR="000B58AA" w:rsidRPr="00453571">
        <w:rPr>
          <w:rFonts w:ascii="Garamond" w:hAnsi="Garamond"/>
        </w:rPr>
        <w:t xml:space="preserve">: indennità/pensioni/contributi vari </w:t>
      </w:r>
      <w:r w:rsidR="000B58AA" w:rsidRPr="006A128B">
        <w:rPr>
          <w:rFonts w:ascii="Garamond" w:hAnsi="Garamond"/>
          <w:u w:val="single"/>
        </w:rPr>
        <w:t>correlati alla disabilità</w:t>
      </w:r>
      <w:r w:rsidR="000B58AA" w:rsidRPr="00453571">
        <w:rPr>
          <w:rFonts w:ascii="Garamond" w:hAnsi="Garamond"/>
        </w:rPr>
        <w:t>, borse lavoro/studio/tirocini inclusivi/Servizi Inserimenti Lavorativi (SIL)</w:t>
      </w:r>
      <w:r w:rsidR="009C0E65">
        <w:rPr>
          <w:rFonts w:ascii="Garamond" w:hAnsi="Garamond"/>
        </w:rPr>
        <w:t>.</w:t>
      </w:r>
    </w:p>
    <w:p w14:paraId="1E78D1D1" w14:textId="77777777" w:rsidR="00FB7E86" w:rsidRPr="00CB137E" w:rsidRDefault="00FB7E86" w:rsidP="00FB7E86">
      <w:pPr>
        <w:pStyle w:val="Default"/>
        <w:ind w:left="709"/>
        <w:jc w:val="both"/>
        <w:rPr>
          <w:rFonts w:ascii="Garamond" w:hAnsi="Garamond"/>
        </w:rPr>
      </w:pPr>
    </w:p>
    <w:p w14:paraId="3A82ADC1" w14:textId="0718A9CE" w:rsidR="00974573" w:rsidRDefault="00BE0119" w:rsidP="00974573">
      <w:pPr>
        <w:pStyle w:val="Default"/>
        <w:jc w:val="both"/>
        <w:rPr>
          <w:rFonts w:ascii="Garamond" w:hAnsi="Garamond"/>
        </w:rPr>
      </w:pPr>
      <w:r w:rsidRPr="00BE0119">
        <w:rPr>
          <w:rFonts w:ascii="Garamond" w:hAnsi="Garamond"/>
        </w:rPr>
        <w:t>I requisiti di ammissione devono essere posseduti alla data di</w:t>
      </w:r>
      <w:r w:rsidR="000751D7">
        <w:rPr>
          <w:rFonts w:ascii="Garamond" w:hAnsi="Garamond"/>
        </w:rPr>
        <w:t xml:space="preserve"> pubblicazione del presente avviso</w:t>
      </w:r>
      <w:r w:rsidR="00974573">
        <w:rPr>
          <w:rFonts w:ascii="Garamond" w:hAnsi="Garamond"/>
        </w:rPr>
        <w:t xml:space="preserve"> e devono essere </w:t>
      </w:r>
      <w:proofErr w:type="spellStart"/>
      <w:r w:rsidR="00974573" w:rsidRPr="00BE0119">
        <w:rPr>
          <w:rFonts w:ascii="Garamond" w:hAnsi="Garamond"/>
        </w:rPr>
        <w:t>autodichiara</w:t>
      </w:r>
      <w:r w:rsidR="00974573">
        <w:rPr>
          <w:rFonts w:ascii="Garamond" w:hAnsi="Garamond"/>
        </w:rPr>
        <w:t>ti</w:t>
      </w:r>
      <w:proofErr w:type="spellEnd"/>
      <w:r w:rsidR="00974573" w:rsidRPr="00BE0119">
        <w:rPr>
          <w:rFonts w:ascii="Garamond" w:hAnsi="Garamond"/>
        </w:rPr>
        <w:t xml:space="preserve"> ai</w:t>
      </w:r>
      <w:r w:rsidR="00974573">
        <w:rPr>
          <w:rFonts w:ascii="Garamond" w:hAnsi="Garamond"/>
        </w:rPr>
        <w:t xml:space="preserve"> </w:t>
      </w:r>
      <w:r w:rsidR="00974573" w:rsidRPr="00BE0119">
        <w:rPr>
          <w:rFonts w:ascii="Garamond" w:hAnsi="Garamond"/>
        </w:rPr>
        <w:t xml:space="preserve">sensi del DPR 445/2000 </w:t>
      </w:r>
      <w:proofErr w:type="spellStart"/>
      <w:r w:rsidR="00974573" w:rsidRPr="00BE0119">
        <w:rPr>
          <w:rFonts w:ascii="Garamond" w:hAnsi="Garamond"/>
        </w:rPr>
        <w:t>smi</w:t>
      </w:r>
      <w:proofErr w:type="spellEnd"/>
      <w:r w:rsidR="00974573" w:rsidRPr="00BE0119">
        <w:rPr>
          <w:rFonts w:ascii="Garamond" w:hAnsi="Garamond"/>
        </w:rPr>
        <w:t xml:space="preserve"> </w:t>
      </w:r>
      <w:r w:rsidR="00974573">
        <w:rPr>
          <w:rFonts w:ascii="Garamond" w:hAnsi="Garamond"/>
        </w:rPr>
        <w:t>nella relativa domanda di ammissione al beneficio.</w:t>
      </w:r>
    </w:p>
    <w:p w14:paraId="4D95826F" w14:textId="49F680FA" w:rsidR="008A7BC4" w:rsidRPr="008A7BC4" w:rsidRDefault="008A7BC4" w:rsidP="008A7BC4">
      <w:pPr>
        <w:pStyle w:val="Default"/>
        <w:jc w:val="both"/>
        <w:rPr>
          <w:rFonts w:ascii="Garamond" w:hAnsi="Garamond"/>
        </w:rPr>
      </w:pPr>
      <w:r w:rsidRPr="008A7BC4">
        <w:rPr>
          <w:rFonts w:ascii="Garamond" w:hAnsi="Garamond"/>
        </w:rPr>
        <w:t xml:space="preserve">Nella stessa istanza, l’interessato dovrà altresì </w:t>
      </w:r>
      <w:proofErr w:type="spellStart"/>
      <w:r w:rsidRPr="008A7BC4">
        <w:rPr>
          <w:rFonts w:ascii="Garamond" w:hAnsi="Garamond"/>
        </w:rPr>
        <w:t>autodichiarare</w:t>
      </w:r>
      <w:proofErr w:type="spellEnd"/>
      <w:r w:rsidRPr="008A7BC4">
        <w:rPr>
          <w:rFonts w:ascii="Garamond" w:hAnsi="Garamond"/>
        </w:rPr>
        <w:t xml:space="preserve"> che nessun componente del proprio nucleo familiare ha presentato analoga domanda presso il Comune </w:t>
      </w:r>
      <w:r>
        <w:rPr>
          <w:rFonts w:ascii="Garamond" w:hAnsi="Garamond"/>
        </w:rPr>
        <w:t xml:space="preserve">di </w:t>
      </w:r>
      <w:r w:rsidR="00665425">
        <w:rPr>
          <w:rFonts w:ascii="Garamond" w:hAnsi="Garamond"/>
        </w:rPr>
        <w:t>Capitignano</w:t>
      </w:r>
      <w:r w:rsidRPr="008A7BC4">
        <w:rPr>
          <w:rFonts w:ascii="Garamond" w:hAnsi="Garamond"/>
        </w:rPr>
        <w:t xml:space="preserve"> ovvero presso altri Comuni, nonché l</w:t>
      </w:r>
      <w:r>
        <w:rPr>
          <w:rFonts w:ascii="Garamond" w:hAnsi="Garamond"/>
        </w:rPr>
        <w:t>’effettiva</w:t>
      </w:r>
      <w:r w:rsidRPr="008A7BC4">
        <w:rPr>
          <w:rFonts w:ascii="Garamond" w:hAnsi="Garamond"/>
        </w:rPr>
        <w:t xml:space="preserve"> indisponibilità di risorse economiche per sé e/o per il proprio nucleo, sufficienti a soddisfare le primarie esigenze della famiglia.</w:t>
      </w:r>
    </w:p>
    <w:p w14:paraId="42508F38" w14:textId="77777777" w:rsidR="00BE0119" w:rsidRPr="00BE0119" w:rsidRDefault="00974573" w:rsidP="00BE0119">
      <w:pPr>
        <w:pStyle w:val="Default"/>
        <w:jc w:val="both"/>
        <w:rPr>
          <w:rFonts w:ascii="Garamond" w:hAnsi="Garamond"/>
        </w:rPr>
      </w:pPr>
      <w:r w:rsidRPr="00BE0119">
        <w:rPr>
          <w:rFonts w:ascii="Garamond" w:hAnsi="Garamond"/>
        </w:rPr>
        <w:t xml:space="preserve">Si rammenta in merito che in base all’art. 76, commi 1 e 2, del menzionato DPR 445/2000 </w:t>
      </w:r>
      <w:proofErr w:type="spellStart"/>
      <w:r w:rsidRPr="00BE0119">
        <w:rPr>
          <w:rFonts w:ascii="Garamond" w:hAnsi="Garamond"/>
        </w:rPr>
        <w:t>smi</w:t>
      </w:r>
      <w:proofErr w:type="spellEnd"/>
      <w:r w:rsidRPr="00BE0119">
        <w:rPr>
          <w:rFonts w:ascii="Garamond" w:hAnsi="Garamond"/>
        </w:rPr>
        <w:t>, chiunque rilasci dichiarazioni mendaci, formi atti falsi o ne faccia uso nei casi previsti dal Decreto stesso, è punito ai sensi del codice penale e delle leggi speciali in materia e che l'esibizione di un atto contenente dati non più rispondenti a verità equivale ad uso di atto falso.</w:t>
      </w:r>
    </w:p>
    <w:p w14:paraId="27932379" w14:textId="046BBFA8" w:rsidR="00BE0119" w:rsidRPr="00BE0119" w:rsidRDefault="00D629DF" w:rsidP="00BE011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A635BD">
        <w:rPr>
          <w:rFonts w:ascii="Garamond" w:hAnsi="Garamond"/>
        </w:rPr>
        <w:t>’</w:t>
      </w:r>
      <w:r w:rsidR="00BE0119" w:rsidRPr="00BE0119">
        <w:rPr>
          <w:rFonts w:ascii="Garamond" w:hAnsi="Garamond"/>
        </w:rPr>
        <w:t>eventuale perdita</w:t>
      </w:r>
      <w:r w:rsidR="00BE0119">
        <w:rPr>
          <w:rFonts w:ascii="Garamond" w:hAnsi="Garamond"/>
        </w:rPr>
        <w:t xml:space="preserve"> dei requisiti</w:t>
      </w:r>
      <w:r w:rsidR="00BE0119" w:rsidRPr="00BE0119">
        <w:rPr>
          <w:rFonts w:ascii="Garamond" w:hAnsi="Garamond"/>
        </w:rPr>
        <w:t xml:space="preserve"> ovvero la</w:t>
      </w:r>
      <w:r w:rsidR="00BE0119">
        <w:rPr>
          <w:rFonts w:ascii="Garamond" w:hAnsi="Garamond"/>
        </w:rPr>
        <w:t xml:space="preserve"> loro variazione</w:t>
      </w:r>
      <w:r w:rsidR="00BE0119" w:rsidRPr="00BE0119">
        <w:rPr>
          <w:rFonts w:ascii="Garamond" w:hAnsi="Garamond"/>
        </w:rPr>
        <w:t xml:space="preserve"> dev</w:t>
      </w:r>
      <w:r w:rsidR="00BE0119">
        <w:rPr>
          <w:rFonts w:ascii="Garamond" w:hAnsi="Garamond"/>
        </w:rPr>
        <w:t>e</w:t>
      </w:r>
      <w:r w:rsidR="00BE0119" w:rsidRPr="00BE0119">
        <w:rPr>
          <w:rFonts w:ascii="Garamond" w:hAnsi="Garamond"/>
        </w:rPr>
        <w:t xml:space="preserve"> essere tempestivamente comunicat</w:t>
      </w:r>
      <w:r w:rsidR="00BE0119">
        <w:rPr>
          <w:rFonts w:ascii="Garamond" w:hAnsi="Garamond"/>
        </w:rPr>
        <w:t xml:space="preserve">a </w:t>
      </w:r>
      <w:r w:rsidR="00685264">
        <w:rPr>
          <w:rFonts w:ascii="Garamond" w:hAnsi="Garamond"/>
        </w:rPr>
        <w:t xml:space="preserve">al Comune di </w:t>
      </w:r>
      <w:r w:rsidR="00665425">
        <w:rPr>
          <w:rFonts w:ascii="Garamond" w:hAnsi="Garamond"/>
        </w:rPr>
        <w:t>Capitignano</w:t>
      </w:r>
      <w:r w:rsidR="00685264">
        <w:rPr>
          <w:rFonts w:ascii="Garamond" w:hAnsi="Garamond"/>
        </w:rPr>
        <w:t xml:space="preserve"> </w:t>
      </w:r>
      <w:r w:rsidR="00BE0119" w:rsidRPr="00BE0119">
        <w:rPr>
          <w:rFonts w:ascii="Garamond" w:hAnsi="Garamond"/>
        </w:rPr>
        <w:t>dagli interessati.</w:t>
      </w:r>
    </w:p>
    <w:p w14:paraId="52C4A169" w14:textId="77777777" w:rsidR="00D245C2" w:rsidRDefault="00D245C2" w:rsidP="00974573">
      <w:pPr>
        <w:spacing w:after="0"/>
        <w:rPr>
          <w:rFonts w:ascii="Garamond" w:hAnsi="Garamond"/>
          <w:b/>
          <w:sz w:val="24"/>
          <w:szCs w:val="24"/>
        </w:rPr>
      </w:pPr>
    </w:p>
    <w:p w14:paraId="5C712BC9" w14:textId="77777777" w:rsidR="00D245C2" w:rsidRPr="0029215A" w:rsidRDefault="00D245C2" w:rsidP="00D245C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9215A">
        <w:rPr>
          <w:rFonts w:ascii="Garamond" w:hAnsi="Garamond"/>
          <w:b/>
          <w:sz w:val="24"/>
          <w:szCs w:val="24"/>
        </w:rPr>
        <w:t xml:space="preserve">ART. </w:t>
      </w:r>
      <w:r>
        <w:rPr>
          <w:rFonts w:ascii="Garamond" w:hAnsi="Garamond"/>
          <w:b/>
          <w:sz w:val="24"/>
          <w:szCs w:val="24"/>
        </w:rPr>
        <w:t>3</w:t>
      </w:r>
    </w:p>
    <w:p w14:paraId="7CA99469" w14:textId="77777777" w:rsidR="00D245C2" w:rsidRPr="00D245C2" w:rsidRDefault="00D245C2" w:rsidP="00D245C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245C2">
        <w:rPr>
          <w:rFonts w:ascii="Garamond" w:hAnsi="Garamond"/>
          <w:b/>
          <w:sz w:val="24"/>
          <w:szCs w:val="24"/>
        </w:rPr>
        <w:t>CRITERI DI VALUTAZIONE DELLE ISTANZE</w:t>
      </w:r>
    </w:p>
    <w:p w14:paraId="10AF6A8C" w14:textId="101D0D74" w:rsidR="00F54A67" w:rsidRDefault="00D245C2" w:rsidP="00D245C2">
      <w:pPr>
        <w:pStyle w:val="Corpotesto"/>
        <w:ind w:left="112" w:right="112"/>
        <w:jc w:val="both"/>
        <w:rPr>
          <w:rFonts w:ascii="Garamond" w:hAnsi="Garamond"/>
        </w:rPr>
      </w:pPr>
      <w:r w:rsidRPr="00AA6F46">
        <w:rPr>
          <w:rFonts w:ascii="Garamond" w:hAnsi="Garamond"/>
        </w:rPr>
        <w:t xml:space="preserve">Ai fini della valutazione delle istanze di assegnazione del beneficio, si procederà considerando i seguenti </w:t>
      </w:r>
      <w:r w:rsidRPr="00AA6F46">
        <w:rPr>
          <w:rFonts w:ascii="Garamond" w:hAnsi="Garamond"/>
          <w:b/>
        </w:rPr>
        <w:t xml:space="preserve">criteri di valutazione </w:t>
      </w:r>
      <w:r w:rsidRPr="00AA6F46">
        <w:rPr>
          <w:rFonts w:ascii="Garamond" w:hAnsi="Garamond"/>
        </w:rPr>
        <w:t>da</w:t>
      </w:r>
      <w:r w:rsidRPr="00AA6F46">
        <w:rPr>
          <w:rFonts w:ascii="Garamond" w:hAnsi="Garamond"/>
          <w:spacing w:val="1"/>
        </w:rPr>
        <w:t xml:space="preserve"> </w:t>
      </w:r>
      <w:proofErr w:type="spellStart"/>
      <w:r w:rsidRPr="00AA6F46">
        <w:rPr>
          <w:rFonts w:ascii="Garamond" w:hAnsi="Garamond"/>
        </w:rPr>
        <w:t>autodichiarare</w:t>
      </w:r>
      <w:proofErr w:type="spellEnd"/>
      <w:r w:rsidRPr="00AA6F46">
        <w:rPr>
          <w:rFonts w:ascii="Garamond" w:hAnsi="Garamond"/>
          <w:spacing w:val="1"/>
        </w:rPr>
        <w:t xml:space="preserve"> </w:t>
      </w:r>
      <w:r w:rsidR="00F13B12" w:rsidRPr="00BE0119">
        <w:rPr>
          <w:rFonts w:ascii="Garamond" w:hAnsi="Garamond"/>
          <w:color w:val="000000"/>
        </w:rPr>
        <w:t>ai</w:t>
      </w:r>
      <w:r w:rsidR="00F13B12">
        <w:rPr>
          <w:rFonts w:ascii="Garamond" w:hAnsi="Garamond"/>
        </w:rPr>
        <w:t xml:space="preserve"> </w:t>
      </w:r>
      <w:r w:rsidR="00F13B12" w:rsidRPr="00BE0119">
        <w:rPr>
          <w:rFonts w:ascii="Garamond" w:hAnsi="Garamond"/>
          <w:color w:val="000000"/>
        </w:rPr>
        <w:t>sensi del</w:t>
      </w:r>
      <w:r w:rsidRPr="00AA6F46">
        <w:rPr>
          <w:rFonts w:ascii="Garamond" w:hAnsi="Garamond"/>
        </w:rPr>
        <w:t xml:space="preserve"> DPR 445/2000 </w:t>
      </w:r>
      <w:proofErr w:type="spellStart"/>
      <w:r w:rsidRPr="00AA6F46">
        <w:rPr>
          <w:rFonts w:ascii="Garamond" w:hAnsi="Garamond"/>
        </w:rPr>
        <w:t>smi</w:t>
      </w:r>
      <w:proofErr w:type="spellEnd"/>
      <w:r w:rsidRPr="00AA6F46">
        <w:rPr>
          <w:rFonts w:ascii="Garamond" w:hAnsi="Garamond"/>
        </w:rPr>
        <w:t>, nella relativa domanda,</w:t>
      </w:r>
      <w:r w:rsidRPr="00AA6F46">
        <w:rPr>
          <w:rFonts w:ascii="Garamond" w:hAnsi="Garamond"/>
          <w:spacing w:val="1"/>
        </w:rPr>
        <w:t xml:space="preserve"> </w:t>
      </w:r>
      <w:r w:rsidRPr="00AA6F46">
        <w:rPr>
          <w:rFonts w:ascii="Garamond" w:hAnsi="Garamond"/>
        </w:rPr>
        <w:t>considerando</w:t>
      </w:r>
      <w:r w:rsidRPr="00AA6F46">
        <w:rPr>
          <w:rFonts w:ascii="Garamond" w:hAnsi="Garamond"/>
          <w:spacing w:val="-1"/>
        </w:rPr>
        <w:t xml:space="preserve"> </w:t>
      </w:r>
      <w:r w:rsidRPr="00AA6F46">
        <w:rPr>
          <w:rFonts w:ascii="Garamond" w:hAnsi="Garamond"/>
        </w:rPr>
        <w:t xml:space="preserve">un </w:t>
      </w:r>
      <w:r w:rsidRPr="00AA6F46">
        <w:rPr>
          <w:rFonts w:ascii="Garamond" w:hAnsi="Garamond"/>
          <w:b/>
        </w:rPr>
        <w:t>massimo</w:t>
      </w:r>
      <w:r w:rsidRPr="00AA6F46">
        <w:rPr>
          <w:rFonts w:ascii="Garamond" w:hAnsi="Garamond"/>
          <w:b/>
          <w:spacing w:val="1"/>
        </w:rPr>
        <w:t xml:space="preserve"> </w:t>
      </w:r>
      <w:r w:rsidRPr="00AA6F46">
        <w:rPr>
          <w:rFonts w:ascii="Garamond" w:hAnsi="Garamond"/>
          <w:b/>
        </w:rPr>
        <w:t>di</w:t>
      </w:r>
      <w:r w:rsidRPr="00AA6F46">
        <w:rPr>
          <w:rFonts w:ascii="Garamond" w:hAnsi="Garamond"/>
          <w:b/>
          <w:spacing w:val="-1"/>
        </w:rPr>
        <w:t xml:space="preserve"> </w:t>
      </w:r>
      <w:r w:rsidRPr="00AA6F46">
        <w:rPr>
          <w:rFonts w:ascii="Garamond" w:hAnsi="Garamond"/>
          <w:b/>
        </w:rPr>
        <w:t>punti assegnabile pari a</w:t>
      </w:r>
      <w:r w:rsidRPr="00AA6F46">
        <w:rPr>
          <w:rFonts w:ascii="Garamond" w:hAnsi="Garamond"/>
          <w:b/>
          <w:spacing w:val="-1"/>
        </w:rPr>
        <w:t xml:space="preserve"> </w:t>
      </w:r>
      <w:r w:rsidR="00296F63">
        <w:rPr>
          <w:rFonts w:ascii="Garamond" w:hAnsi="Garamond"/>
          <w:b/>
        </w:rPr>
        <w:t>75</w:t>
      </w:r>
      <w:r w:rsidRPr="00AA6F46">
        <w:rPr>
          <w:rFonts w:ascii="Garamond" w:hAnsi="Garamond"/>
          <w:b/>
        </w:rPr>
        <w:t xml:space="preserve"> </w:t>
      </w:r>
      <w:r w:rsidRPr="00AA6F46">
        <w:rPr>
          <w:rFonts w:ascii="Garamond" w:hAnsi="Garamond"/>
        </w:rPr>
        <w:t>e</w:t>
      </w:r>
      <w:r w:rsidRPr="00AA6F46">
        <w:rPr>
          <w:rFonts w:ascii="Garamond" w:hAnsi="Garamond"/>
          <w:spacing w:val="-1"/>
        </w:rPr>
        <w:t xml:space="preserve"> </w:t>
      </w:r>
      <w:r w:rsidRPr="00AA6F46">
        <w:rPr>
          <w:rFonts w:ascii="Garamond" w:hAnsi="Garamond"/>
        </w:rPr>
        <w:t>precisamente:</w:t>
      </w:r>
    </w:p>
    <w:p w14:paraId="437EE294" w14:textId="77777777" w:rsidR="00DF17D9" w:rsidRDefault="00DF17D9" w:rsidP="00D245C2">
      <w:pPr>
        <w:pStyle w:val="Corpotesto"/>
        <w:ind w:left="112" w:right="112"/>
        <w:jc w:val="both"/>
        <w:rPr>
          <w:rFonts w:ascii="Garamond" w:hAnsi="Garamond"/>
        </w:rPr>
      </w:pPr>
    </w:p>
    <w:p w14:paraId="34972DA4" w14:textId="77777777" w:rsidR="00AA6F46" w:rsidRPr="00AA6F46" w:rsidRDefault="00AA6F46" w:rsidP="00D245C2">
      <w:pPr>
        <w:pStyle w:val="Corpotesto"/>
        <w:ind w:left="112" w:right="112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7769"/>
        <w:gridCol w:w="1747"/>
      </w:tblGrid>
      <w:tr w:rsidR="00F74B9C" w:rsidRPr="00F74B9C" w14:paraId="630B15FA" w14:textId="77777777" w:rsidTr="00054613">
        <w:tc>
          <w:tcPr>
            <w:tcW w:w="7769" w:type="dxa"/>
            <w:vAlign w:val="center"/>
          </w:tcPr>
          <w:p w14:paraId="26BEA992" w14:textId="59BF1CC2" w:rsidR="00F54A67" w:rsidRPr="00F74B9C" w:rsidRDefault="00F54A67" w:rsidP="00FE6A2F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Perdita</w:t>
            </w:r>
            <w:r w:rsidRPr="00F74B9C">
              <w:rPr>
                <w:rFonts w:ascii="Garamond" w:hAnsi="Garamond"/>
                <w:spacing w:val="5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6"/>
              </w:rPr>
              <w:t xml:space="preserve"> </w:t>
            </w:r>
            <w:r w:rsidRPr="00F74B9C">
              <w:rPr>
                <w:rFonts w:ascii="Garamond" w:hAnsi="Garamond"/>
              </w:rPr>
              <w:t>lavoro</w:t>
            </w:r>
            <w:r w:rsidR="00316121">
              <w:rPr>
                <w:rFonts w:ascii="Garamond" w:hAnsi="Garamond"/>
              </w:rPr>
              <w:t xml:space="preserve"> principale</w:t>
            </w:r>
            <w:r w:rsidRPr="00F74B9C">
              <w:rPr>
                <w:rFonts w:ascii="Garamond" w:hAnsi="Garamond"/>
              </w:rPr>
              <w:t>/interruzione</w:t>
            </w:r>
            <w:r w:rsidRPr="00F74B9C">
              <w:rPr>
                <w:rFonts w:ascii="Garamond" w:hAnsi="Garamond"/>
                <w:spacing w:val="6"/>
              </w:rPr>
              <w:t xml:space="preserve"> </w:t>
            </w:r>
            <w:r w:rsidRPr="00F74B9C">
              <w:rPr>
                <w:rFonts w:ascii="Garamond" w:hAnsi="Garamond"/>
              </w:rPr>
              <w:t>improvvisa</w:t>
            </w:r>
            <w:r w:rsidRPr="00F74B9C">
              <w:rPr>
                <w:rFonts w:ascii="Garamond" w:hAnsi="Garamond"/>
                <w:spacing w:val="5"/>
              </w:rPr>
              <w:t xml:space="preserve"> dell’</w:t>
            </w:r>
            <w:r w:rsidRPr="00F74B9C">
              <w:rPr>
                <w:rFonts w:ascii="Garamond" w:hAnsi="Garamond"/>
              </w:rPr>
              <w:t>attività</w:t>
            </w:r>
            <w:r w:rsidRPr="00F74B9C">
              <w:rPr>
                <w:rFonts w:ascii="Garamond" w:hAnsi="Garamond"/>
                <w:spacing w:val="6"/>
              </w:rPr>
              <w:t xml:space="preserve"> </w:t>
            </w:r>
            <w:r w:rsidR="00453571" w:rsidRPr="00F74B9C">
              <w:rPr>
                <w:rFonts w:ascii="Garamond" w:hAnsi="Garamond"/>
                <w:spacing w:val="6"/>
              </w:rPr>
              <w:t>a causa della cris</w:t>
            </w:r>
            <w:r w:rsidR="00F74B9C" w:rsidRPr="00F74B9C">
              <w:rPr>
                <w:rFonts w:ascii="Garamond" w:hAnsi="Garamond"/>
                <w:spacing w:val="6"/>
              </w:rPr>
              <w:t xml:space="preserve">i da COVID-19 </w:t>
            </w:r>
            <w:r w:rsidRPr="00F74B9C">
              <w:rPr>
                <w:rFonts w:ascii="Garamond" w:hAnsi="Garamond"/>
              </w:rPr>
              <w:t>e assenza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ulteriore</w:t>
            </w:r>
            <w:r w:rsidRPr="00F74B9C">
              <w:rPr>
                <w:rFonts w:ascii="Garamond" w:hAnsi="Garamond"/>
                <w:spacing w:val="-3"/>
              </w:rPr>
              <w:t xml:space="preserve"> </w:t>
            </w:r>
            <w:r w:rsidRPr="00F74B9C">
              <w:rPr>
                <w:rFonts w:ascii="Garamond" w:hAnsi="Garamond"/>
              </w:rPr>
              <w:t>sostegno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pubblico</w:t>
            </w:r>
          </w:p>
        </w:tc>
        <w:tc>
          <w:tcPr>
            <w:tcW w:w="1747" w:type="dxa"/>
            <w:vAlign w:val="center"/>
          </w:tcPr>
          <w:p w14:paraId="7B7C1A55" w14:textId="7055F5A2" w:rsidR="00F54A67" w:rsidRPr="00D022EE" w:rsidRDefault="00F54A67" w:rsidP="00F74B9C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D022EE">
              <w:rPr>
                <w:rFonts w:ascii="Garamond" w:hAnsi="Garamond"/>
                <w:b/>
                <w:sz w:val="24"/>
              </w:rPr>
              <w:t>Punti</w:t>
            </w:r>
            <w:r w:rsidR="006A4F9B" w:rsidRPr="00D022EE">
              <w:rPr>
                <w:rFonts w:ascii="Garamond" w:hAnsi="Garamond"/>
                <w:b/>
                <w:sz w:val="24"/>
              </w:rPr>
              <w:t xml:space="preserve"> </w:t>
            </w:r>
            <w:r w:rsidR="00D022EE" w:rsidRPr="00D022EE">
              <w:rPr>
                <w:rFonts w:ascii="Garamond" w:hAnsi="Garamond"/>
                <w:b/>
                <w:sz w:val="24"/>
              </w:rPr>
              <w:t>20</w:t>
            </w:r>
          </w:p>
        </w:tc>
      </w:tr>
      <w:tr w:rsidR="00F74B9C" w:rsidRPr="00F74B9C" w14:paraId="350D5D3B" w14:textId="77777777" w:rsidTr="00054613">
        <w:tc>
          <w:tcPr>
            <w:tcW w:w="7769" w:type="dxa"/>
            <w:vAlign w:val="center"/>
          </w:tcPr>
          <w:p w14:paraId="3B5715A0" w14:textId="649A7F38" w:rsidR="00F54A67" w:rsidRPr="00F74B9C" w:rsidRDefault="00F54A67" w:rsidP="00FE6A2F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Assenza</w:t>
            </w:r>
            <w:r w:rsidRPr="00F74B9C">
              <w:rPr>
                <w:rFonts w:ascii="Garamond" w:hAnsi="Garamond"/>
                <w:spacing w:val="48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48"/>
              </w:rPr>
              <w:t xml:space="preserve"> </w:t>
            </w:r>
            <w:r w:rsidRPr="00F74B9C">
              <w:rPr>
                <w:rFonts w:ascii="Garamond" w:hAnsi="Garamond"/>
              </w:rPr>
              <w:t>fonti</w:t>
            </w:r>
            <w:r w:rsidRPr="00F74B9C">
              <w:rPr>
                <w:rFonts w:ascii="Garamond" w:hAnsi="Garamond"/>
                <w:spacing w:val="45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47"/>
              </w:rPr>
              <w:t xml:space="preserve"> </w:t>
            </w:r>
            <w:r w:rsidRPr="00F74B9C">
              <w:rPr>
                <w:rFonts w:ascii="Garamond" w:hAnsi="Garamond"/>
              </w:rPr>
              <w:t>reddito</w:t>
            </w:r>
            <w:r w:rsidRPr="00F74B9C">
              <w:rPr>
                <w:rFonts w:ascii="Garamond" w:hAnsi="Garamond"/>
                <w:spacing w:val="45"/>
              </w:rPr>
              <w:t xml:space="preserve"> </w:t>
            </w:r>
            <w:r w:rsidRPr="00F74B9C">
              <w:rPr>
                <w:rFonts w:ascii="Garamond" w:hAnsi="Garamond"/>
              </w:rPr>
              <w:t>nel</w:t>
            </w:r>
            <w:r w:rsidRPr="00F74B9C">
              <w:rPr>
                <w:rFonts w:ascii="Garamond" w:hAnsi="Garamond"/>
                <w:spacing w:val="48"/>
              </w:rPr>
              <w:t xml:space="preserve"> </w:t>
            </w:r>
            <w:r w:rsidRPr="00F74B9C">
              <w:rPr>
                <w:rFonts w:ascii="Garamond" w:hAnsi="Garamond"/>
              </w:rPr>
              <w:t>nucleo</w:t>
            </w:r>
            <w:r w:rsidRPr="00F74B9C">
              <w:rPr>
                <w:rFonts w:ascii="Garamond" w:hAnsi="Garamond"/>
                <w:spacing w:val="48"/>
              </w:rPr>
              <w:t xml:space="preserve"> </w:t>
            </w:r>
            <w:r w:rsidRPr="00F74B9C">
              <w:rPr>
                <w:rFonts w:ascii="Garamond" w:hAnsi="Garamond"/>
              </w:rPr>
              <w:t>familiare,</w:t>
            </w:r>
            <w:r w:rsidRPr="00F74B9C">
              <w:rPr>
                <w:rFonts w:ascii="Garamond" w:hAnsi="Garamond"/>
                <w:spacing w:val="48"/>
              </w:rPr>
              <w:t xml:space="preserve"> </w:t>
            </w:r>
            <w:r w:rsidRPr="00F74B9C">
              <w:rPr>
                <w:rFonts w:ascii="Garamond" w:hAnsi="Garamond"/>
              </w:rPr>
              <w:t>ivi</w:t>
            </w:r>
            <w:r w:rsidRPr="00F74B9C">
              <w:rPr>
                <w:rFonts w:ascii="Garamond" w:hAnsi="Garamond"/>
                <w:spacing w:val="48"/>
              </w:rPr>
              <w:t xml:space="preserve"> </w:t>
            </w:r>
            <w:r w:rsidRPr="00F74B9C">
              <w:rPr>
                <w:rFonts w:ascii="Garamond" w:hAnsi="Garamond"/>
              </w:rPr>
              <w:t>includendo</w:t>
            </w:r>
            <w:r w:rsidRPr="00F74B9C">
              <w:rPr>
                <w:rFonts w:ascii="Garamond" w:hAnsi="Garamond"/>
                <w:spacing w:val="46"/>
              </w:rPr>
              <w:t xml:space="preserve"> </w:t>
            </w:r>
            <w:r w:rsidRPr="00F74B9C">
              <w:rPr>
                <w:rFonts w:ascii="Garamond" w:hAnsi="Garamond"/>
              </w:rPr>
              <w:t>quelle</w:t>
            </w:r>
            <w:r w:rsidRPr="00F74B9C">
              <w:rPr>
                <w:rFonts w:ascii="Garamond" w:hAnsi="Garamond"/>
                <w:spacing w:val="47"/>
              </w:rPr>
              <w:t xml:space="preserve"> </w:t>
            </w:r>
            <w:r w:rsidRPr="00F74B9C">
              <w:rPr>
                <w:rFonts w:ascii="Garamond" w:hAnsi="Garamond"/>
              </w:rPr>
              <w:t>derivanti</w:t>
            </w:r>
            <w:r w:rsidR="006A4F9B" w:rsidRPr="00F74B9C">
              <w:rPr>
                <w:rFonts w:ascii="Garamond" w:hAnsi="Garamond"/>
              </w:rPr>
              <w:t xml:space="preserve"> </w:t>
            </w:r>
            <w:proofErr w:type="gramStart"/>
            <w:r w:rsidRPr="00F74B9C">
              <w:rPr>
                <w:rFonts w:ascii="Garamond" w:hAnsi="Garamond"/>
              </w:rPr>
              <w:t>da</w:t>
            </w:r>
            <w:r w:rsidR="00054613">
              <w:rPr>
                <w:rFonts w:ascii="Garamond" w:hAnsi="Garamond"/>
              </w:rPr>
              <w:t xml:space="preserve"> </w:t>
            </w:r>
            <w:r w:rsidRPr="00F74B9C">
              <w:rPr>
                <w:rFonts w:ascii="Garamond" w:hAnsi="Garamond"/>
                <w:spacing w:val="-57"/>
              </w:rPr>
              <w:t xml:space="preserve"> </w:t>
            </w:r>
            <w:r w:rsidRPr="00F74B9C">
              <w:rPr>
                <w:rFonts w:ascii="Garamond" w:hAnsi="Garamond"/>
              </w:rPr>
              <w:t>locazioni</w:t>
            </w:r>
            <w:proofErr w:type="gramEnd"/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immobiliari,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rendite</w:t>
            </w:r>
            <w:r w:rsidRPr="00F74B9C">
              <w:rPr>
                <w:rFonts w:ascii="Garamond" w:hAnsi="Garamond"/>
                <w:spacing w:val="-3"/>
              </w:rPr>
              <w:t xml:space="preserve"> </w:t>
            </w:r>
            <w:r w:rsidRPr="00F74B9C">
              <w:rPr>
                <w:rFonts w:ascii="Garamond" w:hAnsi="Garamond"/>
              </w:rPr>
              <w:t>e</w:t>
            </w:r>
            <w:r w:rsidRPr="00F74B9C">
              <w:rPr>
                <w:rFonts w:ascii="Garamond" w:hAnsi="Garamond"/>
                <w:spacing w:val="-2"/>
              </w:rPr>
              <w:t xml:space="preserve"> </w:t>
            </w:r>
            <w:r w:rsidRPr="00F74B9C">
              <w:rPr>
                <w:rFonts w:ascii="Garamond" w:hAnsi="Garamond"/>
              </w:rPr>
              <w:t>pensioni</w:t>
            </w:r>
          </w:p>
        </w:tc>
        <w:tc>
          <w:tcPr>
            <w:tcW w:w="1747" w:type="dxa"/>
            <w:vAlign w:val="center"/>
          </w:tcPr>
          <w:p w14:paraId="7B9F9B15" w14:textId="0ADB3B00" w:rsidR="00F54A67" w:rsidRPr="00665A68" w:rsidRDefault="00F74B9C" w:rsidP="00665A68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D022EE">
              <w:rPr>
                <w:rFonts w:ascii="Garamond" w:hAnsi="Garamond"/>
                <w:b/>
                <w:sz w:val="24"/>
              </w:rPr>
              <w:t xml:space="preserve"> </w:t>
            </w:r>
            <w:r w:rsidR="00F54A67" w:rsidRPr="00D022EE">
              <w:rPr>
                <w:rFonts w:ascii="Garamond" w:hAnsi="Garamond"/>
                <w:b/>
                <w:sz w:val="24"/>
              </w:rPr>
              <w:t>Punti</w:t>
            </w:r>
            <w:r w:rsidR="006A4F9B" w:rsidRPr="00D022EE">
              <w:rPr>
                <w:rFonts w:ascii="Garamond" w:hAnsi="Garamond"/>
                <w:b/>
                <w:sz w:val="24"/>
              </w:rPr>
              <w:t xml:space="preserve"> </w:t>
            </w:r>
            <w:r w:rsidR="00C04ACE" w:rsidRPr="00D022EE">
              <w:rPr>
                <w:rFonts w:ascii="Garamond" w:hAnsi="Garamond"/>
                <w:b/>
                <w:sz w:val="24"/>
              </w:rPr>
              <w:t>1</w:t>
            </w:r>
            <w:r w:rsidR="00D022EE" w:rsidRPr="00D022EE">
              <w:rPr>
                <w:rFonts w:ascii="Garamond" w:hAnsi="Garamond"/>
                <w:b/>
                <w:sz w:val="24"/>
              </w:rPr>
              <w:t>5</w:t>
            </w:r>
          </w:p>
        </w:tc>
      </w:tr>
      <w:tr w:rsidR="00C04ACE" w:rsidRPr="00F74B9C" w14:paraId="23205931" w14:textId="77777777" w:rsidTr="00054613">
        <w:tc>
          <w:tcPr>
            <w:tcW w:w="7769" w:type="dxa"/>
            <w:vAlign w:val="center"/>
          </w:tcPr>
          <w:p w14:paraId="313E1EC4" w14:textId="3177436B" w:rsidR="00C04ACE" w:rsidRPr="00F74B9C" w:rsidRDefault="00C04ACE" w:rsidP="00FE6A2F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Presenza</w:t>
            </w:r>
            <w:r w:rsidRPr="00F74B9C">
              <w:rPr>
                <w:rFonts w:ascii="Garamond" w:hAnsi="Garamond"/>
                <w:spacing w:val="-2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un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componente</w:t>
            </w:r>
            <w:r w:rsidRPr="00F74B9C">
              <w:rPr>
                <w:rFonts w:ascii="Garamond" w:hAnsi="Garamond"/>
                <w:spacing w:val="-3"/>
              </w:rPr>
              <w:t xml:space="preserve"> </w:t>
            </w:r>
            <w:r w:rsidRPr="00F74B9C">
              <w:rPr>
                <w:rFonts w:ascii="Garamond" w:hAnsi="Garamond"/>
              </w:rPr>
              <w:t>del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nucleo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in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condizioni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-2"/>
              </w:rPr>
              <w:t xml:space="preserve"> </w:t>
            </w:r>
            <w:r w:rsidRPr="00F74B9C">
              <w:rPr>
                <w:rFonts w:ascii="Garamond" w:hAnsi="Garamond"/>
              </w:rPr>
              <w:t>disabilità</w:t>
            </w:r>
            <w:r w:rsidR="00254F3B">
              <w:rPr>
                <w:rFonts w:ascii="Garamond" w:hAnsi="Garamond"/>
              </w:rPr>
              <w:t xml:space="preserve">: </w:t>
            </w:r>
            <w:r w:rsidR="00254F3B" w:rsidRPr="00254F3B">
              <w:rPr>
                <w:rFonts w:ascii="Garamond" w:hAnsi="Garamond"/>
                <w:u w:val="single"/>
              </w:rPr>
              <w:t>per ogni disabile</w:t>
            </w:r>
          </w:p>
        </w:tc>
        <w:tc>
          <w:tcPr>
            <w:tcW w:w="1747" w:type="dxa"/>
            <w:vAlign w:val="center"/>
          </w:tcPr>
          <w:p w14:paraId="4F55541E" w14:textId="77777777" w:rsidR="00254F3B" w:rsidRDefault="00C04ACE" w:rsidP="00C04ACE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D022EE">
              <w:rPr>
                <w:rFonts w:ascii="Garamond" w:hAnsi="Garamond"/>
                <w:b/>
                <w:sz w:val="24"/>
              </w:rPr>
              <w:t>Punti 5</w:t>
            </w:r>
            <w:r w:rsidR="00254F3B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372F0D5C" w14:textId="179CEAC1" w:rsidR="00C04ACE" w:rsidRPr="00D022EE" w:rsidRDefault="00254F3B" w:rsidP="00C04ACE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254F3B">
              <w:rPr>
                <w:rFonts w:ascii="Garamond" w:hAnsi="Garamond"/>
                <w:bCs/>
                <w:sz w:val="16"/>
                <w:szCs w:val="16"/>
              </w:rPr>
              <w:t>(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max </w:t>
            </w:r>
            <w:r w:rsidRPr="00254F3B">
              <w:rPr>
                <w:rFonts w:ascii="Garamond" w:hAnsi="Garamond"/>
                <w:bCs/>
                <w:sz w:val="16"/>
                <w:szCs w:val="16"/>
              </w:rPr>
              <w:t>10</w:t>
            </w:r>
            <w:r>
              <w:rPr>
                <w:rFonts w:ascii="Garamond" w:hAnsi="Garamond"/>
                <w:bCs/>
                <w:sz w:val="16"/>
                <w:szCs w:val="16"/>
              </w:rPr>
              <w:t>)</w:t>
            </w:r>
          </w:p>
        </w:tc>
      </w:tr>
      <w:tr w:rsidR="00296F63" w:rsidRPr="00F74B9C" w14:paraId="32C7FB34" w14:textId="77777777" w:rsidTr="00054613">
        <w:tc>
          <w:tcPr>
            <w:tcW w:w="7769" w:type="dxa"/>
            <w:vAlign w:val="center"/>
          </w:tcPr>
          <w:p w14:paraId="48F68552" w14:textId="43383377" w:rsidR="00296F63" w:rsidRPr="00F74B9C" w:rsidRDefault="00296F63" w:rsidP="00296F63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Presenza</w:t>
            </w:r>
            <w:r w:rsidRPr="00F74B9C">
              <w:rPr>
                <w:rFonts w:ascii="Garamond" w:hAnsi="Garamond"/>
                <w:spacing w:val="-2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minori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nel</w:t>
            </w:r>
            <w:r w:rsidRPr="00F74B9C">
              <w:rPr>
                <w:rFonts w:ascii="Garamond" w:hAnsi="Garamond"/>
                <w:spacing w:val="-3"/>
              </w:rPr>
              <w:t xml:space="preserve"> </w:t>
            </w:r>
            <w:r w:rsidRPr="00F74B9C">
              <w:rPr>
                <w:rFonts w:ascii="Garamond" w:hAnsi="Garamond"/>
              </w:rPr>
              <w:t>nucleo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familiare: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254F3B">
              <w:rPr>
                <w:rFonts w:ascii="Garamond" w:hAnsi="Garamond"/>
                <w:u w:val="single"/>
              </w:rPr>
              <w:t>per</w:t>
            </w:r>
            <w:r w:rsidRPr="00254F3B">
              <w:rPr>
                <w:rFonts w:ascii="Garamond" w:hAnsi="Garamond"/>
                <w:spacing w:val="-3"/>
                <w:u w:val="single"/>
              </w:rPr>
              <w:t xml:space="preserve"> </w:t>
            </w:r>
            <w:r w:rsidRPr="00254F3B">
              <w:rPr>
                <w:rFonts w:ascii="Garamond" w:hAnsi="Garamond"/>
                <w:u w:val="single"/>
              </w:rPr>
              <w:t>ogni</w:t>
            </w:r>
            <w:r w:rsidRPr="00254F3B">
              <w:rPr>
                <w:rFonts w:ascii="Garamond" w:hAnsi="Garamond"/>
                <w:spacing w:val="-1"/>
                <w:u w:val="single"/>
              </w:rPr>
              <w:t xml:space="preserve"> </w:t>
            </w:r>
            <w:r w:rsidRPr="00254F3B">
              <w:rPr>
                <w:rFonts w:ascii="Garamond" w:hAnsi="Garamond"/>
                <w:u w:val="single"/>
              </w:rPr>
              <w:t>minore</w:t>
            </w:r>
          </w:p>
        </w:tc>
        <w:tc>
          <w:tcPr>
            <w:tcW w:w="1747" w:type="dxa"/>
            <w:vAlign w:val="center"/>
          </w:tcPr>
          <w:p w14:paraId="5E1B3C10" w14:textId="5FA26A2C" w:rsidR="00296F63" w:rsidRDefault="00296F63" w:rsidP="00296F63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D022EE">
              <w:rPr>
                <w:rFonts w:ascii="Garamond" w:hAnsi="Garamond"/>
                <w:b/>
                <w:sz w:val="24"/>
              </w:rPr>
              <w:t xml:space="preserve">Punti </w:t>
            </w:r>
            <w:r>
              <w:rPr>
                <w:rFonts w:ascii="Garamond" w:hAnsi="Garamond"/>
                <w:b/>
                <w:sz w:val="24"/>
              </w:rPr>
              <w:t>5</w:t>
            </w:r>
          </w:p>
          <w:p w14:paraId="346571B5" w14:textId="5E3FFC82" w:rsidR="00296F63" w:rsidRPr="00D022EE" w:rsidRDefault="00296F63" w:rsidP="00296F63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254F3B">
              <w:rPr>
                <w:rFonts w:ascii="Garamond" w:hAnsi="Garamond"/>
                <w:bCs/>
                <w:sz w:val="16"/>
                <w:szCs w:val="16"/>
              </w:rPr>
              <w:t>(</w:t>
            </w:r>
            <w:r>
              <w:rPr>
                <w:rFonts w:ascii="Garamond" w:hAnsi="Garamond"/>
                <w:bCs/>
                <w:sz w:val="16"/>
                <w:szCs w:val="16"/>
              </w:rPr>
              <w:t>max 10)</w:t>
            </w:r>
          </w:p>
        </w:tc>
      </w:tr>
      <w:tr w:rsidR="00296F63" w:rsidRPr="00F74B9C" w14:paraId="5C4DB5D3" w14:textId="77777777" w:rsidTr="00054613">
        <w:tc>
          <w:tcPr>
            <w:tcW w:w="7769" w:type="dxa"/>
            <w:vAlign w:val="center"/>
          </w:tcPr>
          <w:p w14:paraId="4B4DCD59" w14:textId="2038DE2F" w:rsidR="00296F63" w:rsidRPr="00F74B9C" w:rsidRDefault="00296F63" w:rsidP="00296F63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Nuclei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>
              <w:rPr>
                <w:rFonts w:ascii="Garamond" w:hAnsi="Garamond"/>
              </w:rPr>
              <w:t>monoparentali</w:t>
            </w:r>
          </w:p>
        </w:tc>
        <w:tc>
          <w:tcPr>
            <w:tcW w:w="1747" w:type="dxa"/>
            <w:vAlign w:val="center"/>
          </w:tcPr>
          <w:p w14:paraId="02CBB790" w14:textId="47EB8371" w:rsidR="00296F63" w:rsidRPr="00D022EE" w:rsidRDefault="00296F63" w:rsidP="00296F63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D022EE">
              <w:rPr>
                <w:rFonts w:ascii="Garamond" w:hAnsi="Garamond"/>
                <w:b/>
                <w:sz w:val="24"/>
              </w:rPr>
              <w:t>Punti 5</w:t>
            </w:r>
          </w:p>
        </w:tc>
      </w:tr>
      <w:tr w:rsidR="00296F63" w:rsidRPr="00F74B9C" w14:paraId="064EB71B" w14:textId="77777777" w:rsidTr="00054613">
        <w:tc>
          <w:tcPr>
            <w:tcW w:w="7769" w:type="dxa"/>
            <w:vAlign w:val="center"/>
          </w:tcPr>
          <w:p w14:paraId="2F89625C" w14:textId="16D750B5" w:rsidR="00296F63" w:rsidRPr="00F74B9C" w:rsidRDefault="00296F63" w:rsidP="00296F63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Presenza</w:t>
            </w:r>
            <w:r w:rsidRPr="00F74B9C">
              <w:rPr>
                <w:rFonts w:ascii="Garamond" w:hAnsi="Garamond"/>
                <w:spacing w:val="-2"/>
              </w:rPr>
              <w:t xml:space="preserve"> </w:t>
            </w:r>
            <w:r w:rsidRPr="00F74B9C">
              <w:rPr>
                <w:rFonts w:ascii="Garamond" w:hAnsi="Garamond"/>
              </w:rPr>
              <w:t>nel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 w:rsidRPr="00F74B9C">
              <w:rPr>
                <w:rFonts w:ascii="Garamond" w:hAnsi="Garamond"/>
              </w:rPr>
              <w:t>nucleo</w:t>
            </w:r>
            <w:r w:rsidRPr="00F74B9C">
              <w:rPr>
                <w:rFonts w:ascii="Garamond" w:hAnsi="Garamond"/>
                <w:spacing w:val="-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 xml:space="preserve">familiare </w:t>
            </w:r>
            <w:r w:rsidRPr="00F74B9C">
              <w:rPr>
                <w:rFonts w:ascii="Garamond" w:hAnsi="Garamond"/>
              </w:rPr>
              <w:t>di</w:t>
            </w:r>
            <w:r w:rsidRPr="00F74B9C">
              <w:rPr>
                <w:rFonts w:ascii="Garamond" w:hAnsi="Garamond"/>
                <w:spacing w:val="-2"/>
              </w:rPr>
              <w:t xml:space="preserve"> </w:t>
            </w:r>
            <w:r w:rsidRPr="00F74B9C">
              <w:rPr>
                <w:rFonts w:ascii="Garamond" w:hAnsi="Garamond"/>
              </w:rPr>
              <w:t>ultra65enni</w:t>
            </w:r>
            <w:r w:rsidRPr="00F74B9C">
              <w:rPr>
                <w:rFonts w:ascii="Garamond" w:hAnsi="Garamond"/>
              </w:rPr>
              <w:tab/>
            </w:r>
          </w:p>
        </w:tc>
        <w:tc>
          <w:tcPr>
            <w:tcW w:w="1747" w:type="dxa"/>
            <w:vAlign w:val="center"/>
          </w:tcPr>
          <w:p w14:paraId="45311064" w14:textId="3E74C488" w:rsidR="00296F63" w:rsidRPr="00D022EE" w:rsidRDefault="00296F63" w:rsidP="00296F63">
            <w:pPr>
              <w:pStyle w:val="Corpotesto"/>
              <w:spacing w:line="276" w:lineRule="exact"/>
              <w:jc w:val="right"/>
              <w:rPr>
                <w:rFonts w:ascii="Garamond" w:eastAsiaTheme="minorHAnsi" w:hAnsi="Garamond" w:cstheme="minorBidi"/>
                <w:b/>
                <w:szCs w:val="22"/>
              </w:rPr>
            </w:pPr>
            <w:r w:rsidRPr="00D022EE">
              <w:rPr>
                <w:rFonts w:ascii="Garamond" w:hAnsi="Garamond"/>
                <w:b/>
              </w:rPr>
              <w:t xml:space="preserve">Punti </w:t>
            </w:r>
            <w:r w:rsidR="004C06B4">
              <w:rPr>
                <w:rFonts w:ascii="Garamond" w:hAnsi="Garamond"/>
                <w:b/>
              </w:rPr>
              <w:t>5</w:t>
            </w:r>
          </w:p>
        </w:tc>
      </w:tr>
      <w:tr w:rsidR="00296F63" w:rsidRPr="00F74B9C" w14:paraId="4A57E044" w14:textId="77777777" w:rsidTr="00054613">
        <w:tc>
          <w:tcPr>
            <w:tcW w:w="7769" w:type="dxa"/>
            <w:vAlign w:val="center"/>
          </w:tcPr>
          <w:p w14:paraId="14D33411" w14:textId="53B0A8E0" w:rsidR="00296F63" w:rsidRPr="00F74B9C" w:rsidRDefault="00296F63" w:rsidP="00296F63">
            <w:pPr>
              <w:pStyle w:val="Corpotesto"/>
              <w:numPr>
                <w:ilvl w:val="0"/>
                <w:numId w:val="9"/>
              </w:numPr>
              <w:ind w:left="342" w:right="112"/>
              <w:jc w:val="both"/>
              <w:rPr>
                <w:rFonts w:ascii="Garamond" w:hAnsi="Garamond"/>
              </w:rPr>
            </w:pPr>
            <w:r w:rsidRPr="00F74B9C">
              <w:rPr>
                <w:rFonts w:ascii="Garamond" w:hAnsi="Garamond"/>
              </w:rPr>
              <w:t>Presenza</w:t>
            </w:r>
            <w:r w:rsidRPr="00F74B9C">
              <w:rPr>
                <w:rFonts w:ascii="Garamond" w:hAnsi="Garamond"/>
                <w:spacing w:val="12"/>
              </w:rPr>
              <w:t xml:space="preserve"> </w:t>
            </w:r>
            <w:r w:rsidRPr="00F74B9C">
              <w:rPr>
                <w:rFonts w:ascii="Garamond" w:hAnsi="Garamond"/>
              </w:rPr>
              <w:t>di</w:t>
            </w:r>
            <w:r>
              <w:rPr>
                <w:rFonts w:ascii="Garamond" w:hAnsi="Garamond"/>
              </w:rPr>
              <w:t xml:space="preserve"> specifiche condizioni di disagio da dichiarare nell’apposita sezione “</w:t>
            </w:r>
            <w:r w:rsidRPr="00D022EE">
              <w:rPr>
                <w:rFonts w:ascii="Garamond" w:hAnsi="Garamond"/>
                <w:i/>
              </w:rPr>
              <w:t>Altre dichiarazioni</w:t>
            </w:r>
            <w:r>
              <w:rPr>
                <w:rFonts w:ascii="Garamond" w:hAnsi="Garamond"/>
              </w:rPr>
              <w:t>”</w:t>
            </w:r>
          </w:p>
        </w:tc>
        <w:tc>
          <w:tcPr>
            <w:tcW w:w="1747" w:type="dxa"/>
            <w:vAlign w:val="center"/>
          </w:tcPr>
          <w:p w14:paraId="05813EEE" w14:textId="4268A5FC" w:rsidR="00296F63" w:rsidRPr="00D022EE" w:rsidRDefault="00296F63" w:rsidP="00296F63">
            <w:pPr>
              <w:tabs>
                <w:tab w:val="left" w:pos="834"/>
                <w:tab w:val="left" w:pos="8610"/>
              </w:tabs>
              <w:spacing w:line="276" w:lineRule="exact"/>
              <w:jc w:val="right"/>
              <w:rPr>
                <w:rFonts w:ascii="Garamond" w:hAnsi="Garamond"/>
                <w:b/>
                <w:sz w:val="24"/>
              </w:rPr>
            </w:pPr>
            <w:r w:rsidRPr="00D022EE">
              <w:rPr>
                <w:rFonts w:ascii="Garamond" w:hAnsi="Garamond"/>
                <w:b/>
                <w:sz w:val="24"/>
              </w:rPr>
              <w:t>Punti da 1 a 10</w:t>
            </w:r>
          </w:p>
        </w:tc>
      </w:tr>
    </w:tbl>
    <w:p w14:paraId="428AC43B" w14:textId="77777777" w:rsidR="00FE6A2F" w:rsidRDefault="00FE6A2F" w:rsidP="00FE6A2F">
      <w:pPr>
        <w:pStyle w:val="Default"/>
        <w:jc w:val="both"/>
        <w:rPr>
          <w:rFonts w:ascii="Garamond" w:hAnsi="Garamond"/>
          <w:color w:val="auto"/>
        </w:rPr>
      </w:pPr>
    </w:p>
    <w:p w14:paraId="76B1ACBB" w14:textId="2DB2D5AF" w:rsidR="00D245C2" w:rsidRDefault="00FE6A2F" w:rsidP="00FE6A2F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In riferimento alla </w:t>
      </w:r>
      <w:r w:rsidR="00EB4C74">
        <w:rPr>
          <w:rFonts w:ascii="Garamond" w:hAnsi="Garamond"/>
          <w:color w:val="auto"/>
        </w:rPr>
        <w:t>lettera</w:t>
      </w:r>
      <w:r>
        <w:rPr>
          <w:rFonts w:ascii="Garamond" w:hAnsi="Garamond"/>
          <w:color w:val="auto"/>
        </w:rPr>
        <w:t xml:space="preserve"> </w:t>
      </w:r>
      <w:r w:rsidR="00A114E2">
        <w:rPr>
          <w:rFonts w:ascii="Garamond" w:hAnsi="Garamond"/>
          <w:color w:val="auto"/>
        </w:rPr>
        <w:t>g</w:t>
      </w:r>
      <w:r>
        <w:rPr>
          <w:rFonts w:ascii="Garamond" w:hAnsi="Garamond"/>
          <w:color w:val="auto"/>
        </w:rPr>
        <w:t>)</w:t>
      </w:r>
      <w:r w:rsidR="00A1775D">
        <w:rPr>
          <w:rFonts w:ascii="Garamond" w:hAnsi="Garamond"/>
          <w:color w:val="auto"/>
        </w:rPr>
        <w:t xml:space="preserve"> di cui sopra</w:t>
      </w:r>
      <w:r w:rsidR="00EB4C74">
        <w:rPr>
          <w:rFonts w:ascii="Garamond" w:hAnsi="Garamond"/>
          <w:color w:val="auto"/>
        </w:rPr>
        <w:t xml:space="preserve">, si indicano </w:t>
      </w:r>
      <w:r w:rsidRPr="00FE6A2F">
        <w:rPr>
          <w:rFonts w:ascii="Garamond" w:hAnsi="Garamond"/>
          <w:color w:val="auto"/>
        </w:rPr>
        <w:t>a mero titolo esemplificativo</w:t>
      </w:r>
      <w:r w:rsidR="00EB4C74">
        <w:rPr>
          <w:rFonts w:ascii="Garamond" w:hAnsi="Garamond"/>
          <w:color w:val="auto"/>
        </w:rPr>
        <w:t xml:space="preserve"> e </w:t>
      </w:r>
      <w:r w:rsidRPr="00FE6A2F">
        <w:rPr>
          <w:rFonts w:ascii="Garamond" w:hAnsi="Garamond"/>
          <w:color w:val="auto"/>
        </w:rPr>
        <w:t xml:space="preserve">non esaustivo </w:t>
      </w:r>
      <w:r w:rsidR="00EB4C74">
        <w:rPr>
          <w:rFonts w:ascii="Garamond" w:hAnsi="Garamond"/>
          <w:color w:val="auto"/>
        </w:rPr>
        <w:t>le seguenti casist</w:t>
      </w:r>
      <w:r w:rsidR="009A7DED">
        <w:rPr>
          <w:rFonts w:ascii="Garamond" w:hAnsi="Garamond"/>
          <w:color w:val="auto"/>
        </w:rPr>
        <w:t>i</w:t>
      </w:r>
      <w:r w:rsidR="00EB4C74">
        <w:rPr>
          <w:rFonts w:ascii="Garamond" w:hAnsi="Garamond"/>
          <w:color w:val="auto"/>
        </w:rPr>
        <w:t>che</w:t>
      </w:r>
      <w:r w:rsidRPr="00FE6A2F">
        <w:rPr>
          <w:rFonts w:ascii="Garamond" w:hAnsi="Garamond"/>
          <w:color w:val="auto"/>
        </w:rPr>
        <w:t>:</w:t>
      </w:r>
      <w:r>
        <w:rPr>
          <w:sz w:val="22"/>
          <w:szCs w:val="22"/>
        </w:rPr>
        <w:t xml:space="preserve"> </w:t>
      </w:r>
      <w:r w:rsidR="00D022EE" w:rsidRPr="00F74B9C">
        <w:rPr>
          <w:rFonts w:ascii="Garamond" w:hAnsi="Garamond"/>
          <w:color w:val="auto"/>
        </w:rPr>
        <w:t>rate</w:t>
      </w:r>
      <w:r w:rsidR="00D022EE" w:rsidRPr="00F74B9C">
        <w:rPr>
          <w:rFonts w:ascii="Garamond" w:hAnsi="Garamond"/>
          <w:color w:val="auto"/>
          <w:spacing w:val="11"/>
        </w:rPr>
        <w:t xml:space="preserve"> </w:t>
      </w:r>
      <w:r w:rsidR="00D022EE" w:rsidRPr="00F74B9C">
        <w:rPr>
          <w:rFonts w:ascii="Garamond" w:hAnsi="Garamond"/>
          <w:color w:val="auto"/>
        </w:rPr>
        <w:t>in</w:t>
      </w:r>
      <w:r w:rsidR="00D022EE" w:rsidRPr="00F74B9C">
        <w:rPr>
          <w:rFonts w:ascii="Garamond" w:hAnsi="Garamond"/>
          <w:color w:val="auto"/>
          <w:spacing w:val="14"/>
        </w:rPr>
        <w:t xml:space="preserve"> </w:t>
      </w:r>
      <w:r w:rsidR="00D022EE" w:rsidRPr="00F74B9C">
        <w:rPr>
          <w:rFonts w:ascii="Garamond" w:hAnsi="Garamond"/>
          <w:color w:val="auto"/>
        </w:rPr>
        <w:t>scadenza</w:t>
      </w:r>
      <w:r w:rsidR="00D022EE" w:rsidRPr="00F74B9C">
        <w:rPr>
          <w:rFonts w:ascii="Garamond" w:hAnsi="Garamond"/>
          <w:color w:val="auto"/>
          <w:spacing w:val="12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 w:rsidRPr="00F74B9C">
        <w:rPr>
          <w:rFonts w:ascii="Garamond" w:hAnsi="Garamond"/>
          <w:color w:val="auto"/>
          <w:spacing w:val="13"/>
        </w:rPr>
        <w:t xml:space="preserve"> </w:t>
      </w:r>
      <w:r w:rsidR="00D022EE" w:rsidRPr="00F74B9C">
        <w:rPr>
          <w:rFonts w:ascii="Garamond" w:hAnsi="Garamond"/>
          <w:color w:val="auto"/>
        </w:rPr>
        <w:t>mutuo</w:t>
      </w:r>
      <w:r w:rsidR="00D022EE" w:rsidRPr="00F74B9C">
        <w:rPr>
          <w:rFonts w:ascii="Garamond" w:hAnsi="Garamond"/>
          <w:color w:val="auto"/>
          <w:spacing w:val="13"/>
        </w:rPr>
        <w:t xml:space="preserve"> </w:t>
      </w:r>
      <w:r w:rsidR="00D022EE" w:rsidRPr="00F74B9C">
        <w:rPr>
          <w:rFonts w:ascii="Garamond" w:hAnsi="Garamond"/>
          <w:color w:val="auto"/>
        </w:rPr>
        <w:t>per</w:t>
      </w:r>
      <w:r w:rsidR="00D022EE" w:rsidRPr="00F74B9C">
        <w:rPr>
          <w:rFonts w:ascii="Garamond" w:hAnsi="Garamond"/>
          <w:color w:val="auto"/>
          <w:spacing w:val="12"/>
        </w:rPr>
        <w:t xml:space="preserve"> </w:t>
      </w:r>
      <w:r w:rsidR="00D022EE" w:rsidRPr="00F74B9C">
        <w:rPr>
          <w:rFonts w:ascii="Garamond" w:hAnsi="Garamond"/>
          <w:color w:val="auto"/>
        </w:rPr>
        <w:t>acquisto</w:t>
      </w:r>
      <w:r w:rsidR="00D022EE" w:rsidRPr="00F74B9C">
        <w:rPr>
          <w:rFonts w:ascii="Garamond" w:hAnsi="Garamond"/>
          <w:color w:val="auto"/>
          <w:spacing w:val="12"/>
        </w:rPr>
        <w:t xml:space="preserve"> </w:t>
      </w:r>
      <w:r w:rsidR="00D022EE" w:rsidRPr="00F74B9C">
        <w:rPr>
          <w:rFonts w:ascii="Garamond" w:hAnsi="Garamond"/>
          <w:color w:val="auto"/>
        </w:rPr>
        <w:t>prima</w:t>
      </w:r>
      <w:r w:rsidR="00D022EE" w:rsidRPr="00F74B9C">
        <w:rPr>
          <w:rFonts w:ascii="Garamond" w:hAnsi="Garamond"/>
          <w:color w:val="auto"/>
          <w:spacing w:val="13"/>
        </w:rPr>
        <w:t xml:space="preserve"> </w:t>
      </w:r>
      <w:r w:rsidR="00D022EE" w:rsidRPr="00F74B9C">
        <w:rPr>
          <w:rFonts w:ascii="Garamond" w:hAnsi="Garamond"/>
          <w:color w:val="auto"/>
        </w:rPr>
        <w:t>casa</w:t>
      </w:r>
      <w:r w:rsidR="00D022EE" w:rsidRPr="00F74B9C">
        <w:rPr>
          <w:rFonts w:ascii="Garamond" w:hAnsi="Garamond"/>
          <w:color w:val="auto"/>
          <w:spacing w:val="13"/>
        </w:rPr>
        <w:t xml:space="preserve"> </w:t>
      </w:r>
      <w:r w:rsidR="00D022EE" w:rsidRPr="00F74B9C">
        <w:rPr>
          <w:rFonts w:ascii="Garamond" w:hAnsi="Garamond"/>
          <w:color w:val="auto"/>
        </w:rPr>
        <w:t>ovvero</w:t>
      </w:r>
      <w:r w:rsidR="00D022EE" w:rsidRPr="00F74B9C">
        <w:rPr>
          <w:rFonts w:ascii="Garamond" w:hAnsi="Garamond"/>
          <w:color w:val="auto"/>
          <w:spacing w:val="13"/>
        </w:rPr>
        <w:t xml:space="preserve"> </w:t>
      </w:r>
      <w:r w:rsidR="00D022EE" w:rsidRPr="00F74B9C">
        <w:rPr>
          <w:rFonts w:ascii="Garamond" w:hAnsi="Garamond"/>
          <w:color w:val="auto"/>
        </w:rPr>
        <w:t>per</w:t>
      </w:r>
      <w:r w:rsidR="00D022EE" w:rsidRPr="00F74B9C">
        <w:rPr>
          <w:rFonts w:ascii="Garamond" w:hAnsi="Garamond"/>
          <w:color w:val="auto"/>
          <w:spacing w:val="11"/>
        </w:rPr>
        <w:t xml:space="preserve"> </w:t>
      </w:r>
      <w:r w:rsidR="00D022EE" w:rsidRPr="00F74B9C">
        <w:rPr>
          <w:rFonts w:ascii="Garamond" w:hAnsi="Garamond"/>
          <w:color w:val="auto"/>
        </w:rPr>
        <w:t>acquisto</w:t>
      </w:r>
      <w:r w:rsidR="00D022EE" w:rsidRPr="00F74B9C">
        <w:rPr>
          <w:rFonts w:ascii="Garamond" w:hAnsi="Garamond"/>
          <w:color w:val="auto"/>
          <w:spacing w:val="13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>
        <w:rPr>
          <w:rFonts w:ascii="Garamond" w:hAnsi="Garamond"/>
        </w:rPr>
        <w:t xml:space="preserve"> </w:t>
      </w:r>
      <w:r w:rsidR="00D022EE" w:rsidRPr="00F74B9C">
        <w:rPr>
          <w:rFonts w:ascii="Garamond" w:hAnsi="Garamond"/>
          <w:color w:val="auto"/>
          <w:spacing w:val="-57"/>
        </w:rPr>
        <w:t xml:space="preserve"> </w:t>
      </w:r>
      <w:r w:rsidR="00D022EE" w:rsidRPr="00F74B9C">
        <w:rPr>
          <w:rFonts w:ascii="Garamond" w:hAnsi="Garamond"/>
          <w:color w:val="auto"/>
        </w:rPr>
        <w:t>immobile</w:t>
      </w:r>
      <w:r w:rsidR="00D022EE" w:rsidRPr="00F74B9C">
        <w:rPr>
          <w:rFonts w:ascii="Garamond" w:hAnsi="Garamond"/>
          <w:color w:val="auto"/>
          <w:spacing w:val="-2"/>
        </w:rPr>
        <w:t xml:space="preserve"> </w:t>
      </w:r>
      <w:r w:rsidR="00D022EE" w:rsidRPr="00F74B9C">
        <w:rPr>
          <w:rFonts w:ascii="Garamond" w:hAnsi="Garamond"/>
          <w:color w:val="auto"/>
        </w:rPr>
        <w:t>adibito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a sede</w:t>
      </w:r>
      <w:r w:rsidR="00D022EE" w:rsidRPr="00F74B9C">
        <w:rPr>
          <w:rFonts w:ascii="Garamond" w:hAnsi="Garamond"/>
          <w:color w:val="auto"/>
          <w:spacing w:val="-4"/>
        </w:rPr>
        <w:t xml:space="preserve"> </w:t>
      </w:r>
      <w:r w:rsidR="00D022EE" w:rsidRPr="00F74B9C">
        <w:rPr>
          <w:rFonts w:ascii="Garamond" w:hAnsi="Garamond"/>
          <w:color w:val="auto"/>
        </w:rPr>
        <w:t>lavorativa</w:t>
      </w:r>
      <w:r w:rsidR="00D022EE">
        <w:rPr>
          <w:rFonts w:ascii="Garamond" w:hAnsi="Garamond"/>
        </w:rPr>
        <w:t>, p</w:t>
      </w:r>
      <w:r w:rsidR="00D022EE" w:rsidRPr="00F74B9C">
        <w:rPr>
          <w:rFonts w:ascii="Garamond" w:hAnsi="Garamond"/>
          <w:color w:val="auto"/>
        </w:rPr>
        <w:t>resenza</w:t>
      </w:r>
      <w:r w:rsidR="00D022EE" w:rsidRPr="00F74B9C">
        <w:rPr>
          <w:rFonts w:ascii="Garamond" w:hAnsi="Garamond"/>
          <w:color w:val="auto"/>
          <w:spacing w:val="17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 w:rsidRPr="00F74B9C">
        <w:rPr>
          <w:rFonts w:ascii="Garamond" w:hAnsi="Garamond"/>
          <w:color w:val="auto"/>
          <w:spacing w:val="20"/>
        </w:rPr>
        <w:t xml:space="preserve"> </w:t>
      </w:r>
      <w:r w:rsidR="00D022EE" w:rsidRPr="00F74B9C">
        <w:rPr>
          <w:rFonts w:ascii="Garamond" w:hAnsi="Garamond"/>
          <w:color w:val="auto"/>
        </w:rPr>
        <w:t>canoni</w:t>
      </w:r>
      <w:r w:rsidR="00D022EE" w:rsidRPr="00F74B9C">
        <w:rPr>
          <w:rFonts w:ascii="Garamond" w:hAnsi="Garamond"/>
          <w:color w:val="auto"/>
          <w:spacing w:val="19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 w:rsidRPr="00F74B9C">
        <w:rPr>
          <w:rFonts w:ascii="Garamond" w:hAnsi="Garamond"/>
          <w:color w:val="auto"/>
          <w:spacing w:val="18"/>
        </w:rPr>
        <w:t xml:space="preserve"> </w:t>
      </w:r>
      <w:r w:rsidR="00D022EE" w:rsidRPr="00F74B9C">
        <w:rPr>
          <w:rFonts w:ascii="Garamond" w:hAnsi="Garamond"/>
          <w:color w:val="auto"/>
        </w:rPr>
        <w:t>affitto</w:t>
      </w:r>
      <w:r w:rsidR="00D022EE" w:rsidRPr="00F74B9C">
        <w:rPr>
          <w:rFonts w:ascii="Garamond" w:hAnsi="Garamond"/>
          <w:color w:val="auto"/>
          <w:spacing w:val="17"/>
        </w:rPr>
        <w:t xml:space="preserve"> </w:t>
      </w:r>
      <w:r w:rsidR="00D022EE" w:rsidRPr="00F74B9C">
        <w:rPr>
          <w:rFonts w:ascii="Garamond" w:hAnsi="Garamond"/>
          <w:color w:val="auto"/>
        </w:rPr>
        <w:t>in</w:t>
      </w:r>
      <w:r w:rsidR="00D022EE" w:rsidRPr="00F74B9C">
        <w:rPr>
          <w:rFonts w:ascii="Garamond" w:hAnsi="Garamond"/>
          <w:color w:val="auto"/>
          <w:spacing w:val="20"/>
        </w:rPr>
        <w:t xml:space="preserve"> </w:t>
      </w:r>
      <w:r w:rsidR="00D022EE" w:rsidRPr="00F74B9C">
        <w:rPr>
          <w:rFonts w:ascii="Garamond" w:hAnsi="Garamond"/>
          <w:color w:val="auto"/>
        </w:rPr>
        <w:t>scadenza</w:t>
      </w:r>
      <w:r w:rsidR="00D022EE" w:rsidRPr="00F74B9C">
        <w:rPr>
          <w:rFonts w:ascii="Garamond" w:hAnsi="Garamond"/>
          <w:color w:val="auto"/>
          <w:spacing w:val="20"/>
        </w:rPr>
        <w:t xml:space="preserve"> </w:t>
      </w:r>
      <w:r w:rsidR="00D022EE" w:rsidRPr="00F74B9C">
        <w:rPr>
          <w:rFonts w:ascii="Garamond" w:hAnsi="Garamond"/>
          <w:color w:val="auto"/>
        </w:rPr>
        <w:t>per</w:t>
      </w:r>
      <w:r w:rsidR="00D022EE" w:rsidRPr="00F74B9C">
        <w:rPr>
          <w:rFonts w:ascii="Garamond" w:hAnsi="Garamond"/>
          <w:color w:val="auto"/>
          <w:spacing w:val="18"/>
        </w:rPr>
        <w:t xml:space="preserve"> </w:t>
      </w:r>
      <w:r w:rsidR="00D022EE" w:rsidRPr="00F74B9C">
        <w:rPr>
          <w:rFonts w:ascii="Garamond" w:hAnsi="Garamond"/>
          <w:color w:val="auto"/>
        </w:rPr>
        <w:t>locazione</w:t>
      </w:r>
      <w:r w:rsidR="00D022EE" w:rsidRPr="00F74B9C">
        <w:rPr>
          <w:rFonts w:ascii="Garamond" w:hAnsi="Garamond"/>
          <w:color w:val="auto"/>
          <w:spacing w:val="17"/>
        </w:rPr>
        <w:t xml:space="preserve"> </w:t>
      </w:r>
      <w:r w:rsidR="00D022EE" w:rsidRPr="00F74B9C">
        <w:rPr>
          <w:rFonts w:ascii="Garamond" w:hAnsi="Garamond"/>
          <w:color w:val="auto"/>
        </w:rPr>
        <w:t>abitazione</w:t>
      </w:r>
      <w:r w:rsidR="00D022EE" w:rsidRPr="00F74B9C">
        <w:rPr>
          <w:rFonts w:ascii="Garamond" w:hAnsi="Garamond"/>
          <w:color w:val="auto"/>
          <w:spacing w:val="17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 w:rsidRPr="00F74B9C">
        <w:rPr>
          <w:rFonts w:ascii="Garamond" w:hAnsi="Garamond"/>
          <w:color w:val="auto"/>
          <w:spacing w:val="21"/>
        </w:rPr>
        <w:t xml:space="preserve"> </w:t>
      </w:r>
      <w:r w:rsidR="00D022EE" w:rsidRPr="00F74B9C">
        <w:rPr>
          <w:rFonts w:ascii="Garamond" w:hAnsi="Garamond"/>
          <w:color w:val="auto"/>
        </w:rPr>
        <w:t>residenza</w:t>
      </w:r>
      <w:r w:rsidR="00D022EE" w:rsidRPr="00F74B9C">
        <w:rPr>
          <w:rFonts w:ascii="Garamond" w:hAnsi="Garamond"/>
          <w:color w:val="auto"/>
          <w:spacing w:val="17"/>
        </w:rPr>
        <w:t xml:space="preserve"> </w:t>
      </w:r>
      <w:r w:rsidR="00D022EE" w:rsidRPr="00F74B9C">
        <w:rPr>
          <w:rFonts w:ascii="Garamond" w:hAnsi="Garamond"/>
          <w:color w:val="auto"/>
        </w:rPr>
        <w:t>ovvero</w:t>
      </w:r>
      <w:r w:rsidR="00D022EE">
        <w:rPr>
          <w:rFonts w:ascii="Garamond" w:hAnsi="Garamond"/>
        </w:rPr>
        <w:t xml:space="preserve"> </w:t>
      </w:r>
      <w:r w:rsidR="00D022EE" w:rsidRPr="00F74B9C">
        <w:rPr>
          <w:rFonts w:ascii="Garamond" w:hAnsi="Garamond"/>
          <w:color w:val="auto"/>
          <w:spacing w:val="-57"/>
        </w:rPr>
        <w:t xml:space="preserve"> </w:t>
      </w:r>
      <w:r w:rsidR="00D022EE" w:rsidRPr="00F74B9C">
        <w:rPr>
          <w:rFonts w:ascii="Garamond" w:hAnsi="Garamond"/>
          <w:color w:val="auto"/>
        </w:rPr>
        <w:t>per</w:t>
      </w:r>
      <w:r w:rsidR="00D022EE" w:rsidRPr="00F74B9C">
        <w:rPr>
          <w:rFonts w:ascii="Garamond" w:hAnsi="Garamond"/>
          <w:color w:val="auto"/>
          <w:spacing w:val="-2"/>
        </w:rPr>
        <w:t xml:space="preserve"> </w:t>
      </w:r>
      <w:r w:rsidR="00D022EE" w:rsidRPr="00F74B9C">
        <w:rPr>
          <w:rFonts w:ascii="Garamond" w:hAnsi="Garamond"/>
          <w:color w:val="auto"/>
        </w:rPr>
        <w:t>locazione</w:t>
      </w:r>
      <w:r w:rsidR="00D022EE" w:rsidRPr="00F74B9C">
        <w:rPr>
          <w:rFonts w:ascii="Garamond" w:hAnsi="Garamond"/>
          <w:color w:val="auto"/>
          <w:spacing w:val="-2"/>
        </w:rPr>
        <w:t xml:space="preserve"> </w:t>
      </w:r>
      <w:r w:rsidR="00D022EE" w:rsidRPr="00F74B9C">
        <w:rPr>
          <w:rFonts w:ascii="Garamond" w:hAnsi="Garamond"/>
          <w:color w:val="auto"/>
        </w:rPr>
        <w:t>immobile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adibito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a sede</w:t>
      </w:r>
      <w:r w:rsidR="00D022EE" w:rsidRPr="00F74B9C">
        <w:rPr>
          <w:rFonts w:ascii="Garamond" w:hAnsi="Garamond"/>
          <w:color w:val="auto"/>
          <w:spacing w:val="-2"/>
        </w:rPr>
        <w:t xml:space="preserve"> </w:t>
      </w:r>
      <w:r w:rsidR="00A1775D">
        <w:rPr>
          <w:rFonts w:ascii="Garamond" w:hAnsi="Garamond"/>
          <w:color w:val="auto"/>
          <w:spacing w:val="-2"/>
        </w:rPr>
        <w:t xml:space="preserve">di </w:t>
      </w:r>
      <w:r w:rsidR="00D022EE" w:rsidRPr="00F74B9C">
        <w:rPr>
          <w:rFonts w:ascii="Garamond" w:hAnsi="Garamond"/>
          <w:color w:val="auto"/>
        </w:rPr>
        <w:t>attività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lavorativa</w:t>
      </w:r>
      <w:r w:rsidR="00A1775D">
        <w:rPr>
          <w:rFonts w:ascii="Garamond" w:hAnsi="Garamond"/>
          <w:color w:val="auto"/>
        </w:rPr>
        <w:t>,</w:t>
      </w:r>
      <w:r w:rsidR="00D022EE">
        <w:rPr>
          <w:rFonts w:ascii="Garamond" w:hAnsi="Garamond"/>
          <w:color w:val="auto"/>
        </w:rPr>
        <w:t xml:space="preserve"> </w:t>
      </w:r>
      <w:r w:rsidR="00A1775D">
        <w:rPr>
          <w:rFonts w:ascii="Garamond" w:hAnsi="Garamond"/>
          <w:color w:val="auto"/>
        </w:rPr>
        <w:t>p</w:t>
      </w:r>
      <w:r w:rsidR="00D022EE" w:rsidRPr="00F74B9C">
        <w:rPr>
          <w:rFonts w:ascii="Garamond" w:hAnsi="Garamond"/>
          <w:color w:val="auto"/>
        </w:rPr>
        <w:t>ersone</w:t>
      </w:r>
      <w:r w:rsidR="00D022EE" w:rsidRPr="00F74B9C">
        <w:rPr>
          <w:rFonts w:ascii="Garamond" w:hAnsi="Garamond"/>
          <w:color w:val="auto"/>
          <w:spacing w:val="-3"/>
        </w:rPr>
        <w:t xml:space="preserve"> </w:t>
      </w:r>
      <w:r w:rsidR="00D022EE" w:rsidRPr="00F74B9C">
        <w:rPr>
          <w:rFonts w:ascii="Garamond" w:hAnsi="Garamond"/>
          <w:color w:val="auto"/>
        </w:rPr>
        <w:t>separate</w:t>
      </w:r>
      <w:r w:rsidR="00D022EE" w:rsidRPr="00F74B9C">
        <w:rPr>
          <w:rFonts w:ascii="Garamond" w:hAnsi="Garamond"/>
          <w:color w:val="auto"/>
          <w:spacing w:val="-2"/>
        </w:rPr>
        <w:t xml:space="preserve"> </w:t>
      </w:r>
      <w:r w:rsidR="00D022EE" w:rsidRPr="00F74B9C">
        <w:rPr>
          <w:rFonts w:ascii="Garamond" w:hAnsi="Garamond"/>
          <w:color w:val="auto"/>
        </w:rPr>
        <w:t>o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divorziate</w:t>
      </w:r>
      <w:r w:rsidR="00D022EE" w:rsidRPr="00F74B9C">
        <w:rPr>
          <w:rFonts w:ascii="Garamond" w:hAnsi="Garamond"/>
          <w:color w:val="auto"/>
          <w:spacing w:val="-3"/>
        </w:rPr>
        <w:t xml:space="preserve"> </w:t>
      </w:r>
      <w:r w:rsidR="00D022EE" w:rsidRPr="00F74B9C">
        <w:rPr>
          <w:rFonts w:ascii="Garamond" w:hAnsi="Garamond"/>
          <w:color w:val="auto"/>
        </w:rPr>
        <w:t>gravate</w:t>
      </w:r>
      <w:r w:rsidR="00D022EE" w:rsidRPr="00F74B9C">
        <w:rPr>
          <w:rFonts w:ascii="Garamond" w:hAnsi="Garamond"/>
          <w:color w:val="auto"/>
          <w:spacing w:val="-3"/>
        </w:rPr>
        <w:t xml:space="preserve"> </w:t>
      </w:r>
      <w:r w:rsidR="00D022EE" w:rsidRPr="00F74B9C">
        <w:rPr>
          <w:rFonts w:ascii="Garamond" w:hAnsi="Garamond"/>
          <w:color w:val="auto"/>
        </w:rPr>
        <w:t>da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assegni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alimentari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o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 w:rsidRPr="00F74B9C">
        <w:rPr>
          <w:rFonts w:ascii="Garamond" w:hAnsi="Garamond"/>
          <w:color w:val="auto"/>
          <w:spacing w:val="-3"/>
        </w:rPr>
        <w:t xml:space="preserve"> </w:t>
      </w:r>
      <w:r w:rsidR="00D022EE" w:rsidRPr="00F74B9C">
        <w:rPr>
          <w:rFonts w:ascii="Garamond" w:hAnsi="Garamond"/>
          <w:color w:val="auto"/>
        </w:rPr>
        <w:t>mantenimento</w:t>
      </w:r>
      <w:r w:rsidR="00A1775D">
        <w:rPr>
          <w:rFonts w:ascii="Garamond" w:hAnsi="Garamond"/>
          <w:color w:val="auto"/>
        </w:rPr>
        <w:t>, a</w:t>
      </w:r>
      <w:r w:rsidR="00D022EE" w:rsidRPr="00F74B9C">
        <w:rPr>
          <w:rFonts w:ascii="Garamond" w:hAnsi="Garamond"/>
          <w:color w:val="auto"/>
        </w:rPr>
        <w:t>nziani</w:t>
      </w:r>
      <w:r w:rsidR="00D022EE" w:rsidRPr="00F74B9C">
        <w:rPr>
          <w:rFonts w:ascii="Garamond" w:hAnsi="Garamond"/>
          <w:color w:val="auto"/>
          <w:spacing w:val="-2"/>
        </w:rPr>
        <w:t xml:space="preserve"> </w:t>
      </w:r>
      <w:r w:rsidR="00D022EE" w:rsidRPr="00F74B9C">
        <w:rPr>
          <w:rFonts w:ascii="Garamond" w:hAnsi="Garamond"/>
          <w:color w:val="auto"/>
        </w:rPr>
        <w:t>soli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in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attesa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di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riconoscimento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della</w:t>
      </w:r>
      <w:r w:rsidR="00D022EE" w:rsidRPr="00F74B9C">
        <w:rPr>
          <w:rFonts w:ascii="Garamond" w:hAnsi="Garamond"/>
          <w:color w:val="auto"/>
          <w:spacing w:val="-1"/>
        </w:rPr>
        <w:t xml:space="preserve"> </w:t>
      </w:r>
      <w:r w:rsidR="00D022EE" w:rsidRPr="00F74B9C">
        <w:rPr>
          <w:rFonts w:ascii="Garamond" w:hAnsi="Garamond"/>
          <w:color w:val="auto"/>
        </w:rPr>
        <w:t>pensione</w:t>
      </w:r>
      <w:r w:rsidR="00A1775D">
        <w:rPr>
          <w:rFonts w:ascii="Garamond" w:hAnsi="Garamond"/>
          <w:color w:val="auto"/>
        </w:rPr>
        <w:t xml:space="preserve">, </w:t>
      </w:r>
      <w:r w:rsidR="00A1775D" w:rsidRPr="00A54760">
        <w:rPr>
          <w:rFonts w:ascii="Garamond" w:hAnsi="Garamond"/>
          <w:color w:val="auto"/>
          <w:u w:val="single"/>
        </w:rPr>
        <w:t>altre eventuali condizioni di disagio,</w:t>
      </w:r>
      <w:r w:rsidR="00A1775D">
        <w:rPr>
          <w:rFonts w:ascii="Garamond" w:hAnsi="Garamond"/>
          <w:color w:val="auto"/>
        </w:rPr>
        <w:t xml:space="preserve"> </w:t>
      </w:r>
      <w:r w:rsidR="00A1775D" w:rsidRPr="00A1775D">
        <w:rPr>
          <w:rFonts w:ascii="Garamond" w:hAnsi="Garamond"/>
          <w:color w:val="auto"/>
          <w:u w:val="single"/>
        </w:rPr>
        <w:t xml:space="preserve">documentabili </w:t>
      </w:r>
      <w:r w:rsidR="00BA4201">
        <w:rPr>
          <w:rFonts w:ascii="Garamond" w:hAnsi="Garamond"/>
          <w:color w:val="auto"/>
          <w:u w:val="single"/>
        </w:rPr>
        <w:t>o</w:t>
      </w:r>
      <w:r w:rsidR="00A1775D" w:rsidRPr="00A1775D">
        <w:rPr>
          <w:rFonts w:ascii="Garamond" w:hAnsi="Garamond"/>
          <w:color w:val="auto"/>
          <w:u w:val="single"/>
        </w:rPr>
        <w:t xml:space="preserve"> da comprovare, che saranno </w:t>
      </w:r>
      <w:r w:rsidR="00A1775D" w:rsidRPr="00A1775D">
        <w:rPr>
          <w:rFonts w:ascii="Garamond" w:hAnsi="Garamond"/>
          <w:u w:val="single"/>
        </w:rPr>
        <w:t xml:space="preserve">valutate a insindacabile giudizio dalla Commissione di valutazione, anche in deroga </w:t>
      </w:r>
      <w:r w:rsidR="00A1775D" w:rsidRPr="00A1775D">
        <w:rPr>
          <w:rFonts w:ascii="Garamond" w:hAnsi="Garamond"/>
          <w:color w:val="auto"/>
          <w:u w:val="single"/>
        </w:rPr>
        <w:t>ai parametri individuati come soglia di riferimento</w:t>
      </w:r>
      <w:r w:rsidR="00A1775D">
        <w:rPr>
          <w:rFonts w:ascii="Garamond" w:hAnsi="Garamond"/>
          <w:color w:val="auto"/>
        </w:rPr>
        <w:t>.</w:t>
      </w:r>
    </w:p>
    <w:p w14:paraId="30F4CF7B" w14:textId="77777777" w:rsidR="00363F1F" w:rsidRDefault="00363F1F" w:rsidP="00FE6A2F">
      <w:pPr>
        <w:pStyle w:val="Default"/>
        <w:jc w:val="both"/>
        <w:rPr>
          <w:rFonts w:ascii="Garamond" w:hAnsi="Garamond"/>
          <w:color w:val="auto"/>
        </w:rPr>
      </w:pPr>
    </w:p>
    <w:p w14:paraId="0D184A33" w14:textId="0FB880A6" w:rsidR="00A45DB8" w:rsidRPr="00A45DB8" w:rsidRDefault="00A45DB8" w:rsidP="00A45DB8">
      <w:pPr>
        <w:pStyle w:val="Default"/>
        <w:jc w:val="center"/>
        <w:rPr>
          <w:rFonts w:ascii="Garamond" w:hAnsi="Garamond"/>
          <w:b/>
          <w:color w:val="auto"/>
        </w:rPr>
      </w:pPr>
      <w:r w:rsidRPr="00A45DB8">
        <w:rPr>
          <w:rFonts w:ascii="Garamond" w:hAnsi="Garamond"/>
          <w:b/>
          <w:color w:val="auto"/>
        </w:rPr>
        <w:t>ART.4</w:t>
      </w:r>
    </w:p>
    <w:p w14:paraId="342C1847" w14:textId="59C38E58" w:rsidR="00A45DB8" w:rsidRDefault="00A45DB8" w:rsidP="00A45DB8">
      <w:pPr>
        <w:pStyle w:val="Default"/>
        <w:jc w:val="center"/>
        <w:rPr>
          <w:rFonts w:ascii="Garamond" w:hAnsi="Garamond"/>
          <w:b/>
          <w:color w:val="auto"/>
        </w:rPr>
      </w:pPr>
      <w:r w:rsidRPr="00A45DB8">
        <w:rPr>
          <w:rFonts w:ascii="Garamond" w:hAnsi="Garamond"/>
          <w:b/>
          <w:color w:val="auto"/>
        </w:rPr>
        <w:t>MODALITÀ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DI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ASSEGNAZIONE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E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DI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EROGAZIONE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DELLE</w:t>
      </w:r>
      <w:r w:rsidRPr="00A45DB8">
        <w:rPr>
          <w:rFonts w:ascii="Garamond" w:hAnsi="Garamond"/>
          <w:b/>
          <w:color w:val="auto"/>
          <w:spacing w:val="-1"/>
        </w:rPr>
        <w:t xml:space="preserve"> </w:t>
      </w:r>
      <w:r w:rsidRPr="00A45DB8">
        <w:rPr>
          <w:rFonts w:ascii="Garamond" w:hAnsi="Garamond"/>
          <w:b/>
          <w:color w:val="auto"/>
        </w:rPr>
        <w:t>RISORSE</w:t>
      </w:r>
    </w:p>
    <w:p w14:paraId="383CD5B8" w14:textId="3E900874" w:rsidR="00363F1F" w:rsidRPr="00363F1F" w:rsidRDefault="00363F1F" w:rsidP="00363F1F">
      <w:pPr>
        <w:pStyle w:val="Corpotesto"/>
        <w:ind w:left="112" w:right="109"/>
        <w:jc w:val="both"/>
        <w:rPr>
          <w:rFonts w:ascii="Garamond" w:hAnsi="Garamond"/>
        </w:rPr>
      </w:pPr>
      <w:r w:rsidRPr="00363F1F">
        <w:rPr>
          <w:rFonts w:ascii="Garamond" w:hAnsi="Garamond"/>
        </w:rPr>
        <w:t>Per la individuazione dei nuclei familiari beneficiari dell’intervento previsto dal D.L. 73/2021,</w:t>
      </w:r>
      <w:r w:rsidRPr="00363F1F">
        <w:rPr>
          <w:rFonts w:ascii="Garamond" w:hAnsi="Garamond"/>
          <w:spacing w:val="-9"/>
        </w:rPr>
        <w:t xml:space="preserve"> </w:t>
      </w:r>
      <w:r w:rsidRPr="00363F1F">
        <w:rPr>
          <w:rFonts w:ascii="Garamond" w:hAnsi="Garamond"/>
        </w:rPr>
        <w:t>alla</w:t>
      </w:r>
      <w:r w:rsidRPr="00363F1F">
        <w:rPr>
          <w:rFonts w:ascii="Garamond" w:hAnsi="Garamond"/>
          <w:spacing w:val="-12"/>
        </w:rPr>
        <w:t xml:space="preserve"> </w:t>
      </w:r>
      <w:r w:rsidRPr="00363F1F">
        <w:rPr>
          <w:rFonts w:ascii="Garamond" w:hAnsi="Garamond"/>
        </w:rPr>
        <w:t>luce</w:t>
      </w:r>
      <w:r w:rsidRPr="00363F1F">
        <w:rPr>
          <w:rFonts w:ascii="Garamond" w:hAnsi="Garamond"/>
          <w:spacing w:val="-11"/>
        </w:rPr>
        <w:t xml:space="preserve"> </w:t>
      </w:r>
      <w:r w:rsidRPr="00363F1F">
        <w:rPr>
          <w:rFonts w:ascii="Garamond" w:hAnsi="Garamond"/>
        </w:rPr>
        <w:t>dei</w:t>
      </w:r>
      <w:r w:rsidRPr="00363F1F">
        <w:rPr>
          <w:rFonts w:ascii="Garamond" w:hAnsi="Garamond"/>
          <w:spacing w:val="-8"/>
        </w:rPr>
        <w:t xml:space="preserve"> </w:t>
      </w:r>
      <w:r w:rsidRPr="00363F1F">
        <w:rPr>
          <w:rFonts w:ascii="Garamond" w:hAnsi="Garamond"/>
        </w:rPr>
        <w:t>punteggi</w:t>
      </w:r>
      <w:r w:rsidRPr="00363F1F">
        <w:rPr>
          <w:rFonts w:ascii="Garamond" w:hAnsi="Garamond"/>
          <w:spacing w:val="-9"/>
        </w:rPr>
        <w:t xml:space="preserve"> </w:t>
      </w:r>
      <w:r w:rsidRPr="00363F1F">
        <w:rPr>
          <w:rFonts w:ascii="Garamond" w:hAnsi="Garamond"/>
        </w:rPr>
        <w:t>assegnati</w:t>
      </w:r>
      <w:r w:rsidRPr="00363F1F">
        <w:rPr>
          <w:rFonts w:ascii="Garamond" w:hAnsi="Garamond"/>
          <w:spacing w:val="-9"/>
        </w:rPr>
        <w:t xml:space="preserve"> </w:t>
      </w:r>
      <w:r w:rsidRPr="00363F1F">
        <w:rPr>
          <w:rFonts w:ascii="Garamond" w:hAnsi="Garamond"/>
        </w:rPr>
        <w:t>secondo</w:t>
      </w:r>
      <w:r w:rsidRPr="00363F1F">
        <w:rPr>
          <w:rFonts w:ascii="Garamond" w:hAnsi="Garamond"/>
          <w:spacing w:val="-9"/>
        </w:rPr>
        <w:t xml:space="preserve"> </w:t>
      </w:r>
      <w:r w:rsidRPr="00363F1F">
        <w:rPr>
          <w:rFonts w:ascii="Garamond" w:hAnsi="Garamond"/>
        </w:rPr>
        <w:t>i</w:t>
      </w:r>
      <w:r w:rsidRPr="00363F1F">
        <w:rPr>
          <w:rFonts w:ascii="Garamond" w:hAnsi="Garamond"/>
          <w:spacing w:val="-8"/>
        </w:rPr>
        <w:t xml:space="preserve"> </w:t>
      </w:r>
      <w:r w:rsidRPr="00363F1F">
        <w:rPr>
          <w:rFonts w:ascii="Garamond" w:hAnsi="Garamond"/>
        </w:rPr>
        <w:t>parametri</w:t>
      </w:r>
      <w:r w:rsidRPr="00363F1F">
        <w:rPr>
          <w:rFonts w:ascii="Garamond" w:hAnsi="Garamond"/>
          <w:spacing w:val="-8"/>
        </w:rPr>
        <w:t xml:space="preserve"> </w:t>
      </w:r>
      <w:r w:rsidRPr="00363F1F">
        <w:rPr>
          <w:rFonts w:ascii="Garamond" w:hAnsi="Garamond"/>
        </w:rPr>
        <w:t>di</w:t>
      </w:r>
      <w:r w:rsidRPr="00363F1F">
        <w:rPr>
          <w:rFonts w:ascii="Garamond" w:hAnsi="Garamond"/>
          <w:spacing w:val="-9"/>
        </w:rPr>
        <w:t xml:space="preserve"> </w:t>
      </w:r>
      <w:r w:rsidRPr="00363F1F">
        <w:rPr>
          <w:rFonts w:ascii="Garamond" w:hAnsi="Garamond"/>
        </w:rPr>
        <w:t>cui</w:t>
      </w:r>
      <w:r w:rsidRPr="00363F1F">
        <w:rPr>
          <w:rFonts w:ascii="Garamond" w:hAnsi="Garamond"/>
          <w:spacing w:val="-8"/>
        </w:rPr>
        <w:t xml:space="preserve"> </w:t>
      </w:r>
      <w:r w:rsidRPr="00363F1F">
        <w:rPr>
          <w:rFonts w:ascii="Garamond" w:hAnsi="Garamond"/>
        </w:rPr>
        <w:t>all’art.</w:t>
      </w:r>
      <w:r w:rsidRPr="00363F1F">
        <w:rPr>
          <w:rFonts w:ascii="Garamond" w:hAnsi="Garamond"/>
          <w:spacing w:val="-9"/>
        </w:rPr>
        <w:t xml:space="preserve"> </w:t>
      </w:r>
      <w:r w:rsidRPr="00363F1F">
        <w:rPr>
          <w:rFonts w:ascii="Garamond" w:hAnsi="Garamond"/>
        </w:rPr>
        <w:t>3</w:t>
      </w:r>
      <w:r w:rsidRPr="00363F1F">
        <w:rPr>
          <w:rFonts w:ascii="Garamond" w:hAnsi="Garamond"/>
          <w:spacing w:val="-10"/>
        </w:rPr>
        <w:t xml:space="preserve"> </w:t>
      </w:r>
      <w:r w:rsidRPr="00363F1F">
        <w:rPr>
          <w:rFonts w:ascii="Garamond" w:hAnsi="Garamond"/>
        </w:rPr>
        <w:t>che</w:t>
      </w:r>
      <w:r w:rsidRPr="00363F1F">
        <w:rPr>
          <w:rFonts w:ascii="Garamond" w:hAnsi="Garamond"/>
          <w:spacing w:val="-10"/>
        </w:rPr>
        <w:t xml:space="preserve"> </w:t>
      </w:r>
      <w:r w:rsidRPr="00363F1F">
        <w:rPr>
          <w:rFonts w:ascii="Garamond" w:hAnsi="Garamond"/>
        </w:rPr>
        <w:t>precede,</w:t>
      </w:r>
      <w:r w:rsidRPr="00363F1F">
        <w:rPr>
          <w:rFonts w:ascii="Garamond" w:hAnsi="Garamond"/>
          <w:spacing w:val="-57"/>
        </w:rPr>
        <w:t xml:space="preserve"> </w:t>
      </w:r>
      <w:r w:rsidRPr="00363F1F">
        <w:rPr>
          <w:rFonts w:ascii="Garamond" w:hAnsi="Garamond"/>
        </w:rPr>
        <w:t>si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provvederà a stilare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la graduatoria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degli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ammessi,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che sarà scorsa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in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ordine decrescente di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punteggio, sino all’esaurimento delle risorse disponibili, salvo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reintegro</w:t>
      </w:r>
      <w:r w:rsidRPr="00363F1F">
        <w:rPr>
          <w:rFonts w:ascii="Garamond" w:hAnsi="Garamond"/>
          <w:spacing w:val="-1"/>
        </w:rPr>
        <w:t xml:space="preserve"> </w:t>
      </w:r>
      <w:r w:rsidRPr="00363F1F">
        <w:rPr>
          <w:rFonts w:ascii="Garamond" w:hAnsi="Garamond"/>
        </w:rPr>
        <w:t>in presenza</w:t>
      </w:r>
      <w:r w:rsidRPr="00363F1F">
        <w:rPr>
          <w:rFonts w:ascii="Garamond" w:hAnsi="Garamond"/>
          <w:spacing w:val="-1"/>
        </w:rPr>
        <w:t xml:space="preserve"> </w:t>
      </w:r>
      <w:r w:rsidRPr="00363F1F">
        <w:rPr>
          <w:rFonts w:ascii="Garamond" w:hAnsi="Garamond"/>
        </w:rPr>
        <w:t>di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ulteriori</w:t>
      </w:r>
      <w:r w:rsidRPr="00363F1F">
        <w:rPr>
          <w:rFonts w:ascii="Garamond" w:hAnsi="Garamond"/>
          <w:spacing w:val="1"/>
        </w:rPr>
        <w:t xml:space="preserve"> </w:t>
      </w:r>
      <w:r w:rsidRPr="00363F1F">
        <w:rPr>
          <w:rFonts w:ascii="Garamond" w:hAnsi="Garamond"/>
        </w:rPr>
        <w:t>fondi.</w:t>
      </w:r>
    </w:p>
    <w:p w14:paraId="11E89B2C" w14:textId="77777777" w:rsidR="00F52708" w:rsidRDefault="00363F1F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F52708">
        <w:rPr>
          <w:rFonts w:ascii="Garamond" w:hAnsi="Garamond"/>
        </w:rPr>
        <w:t>In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caso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di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parità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di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punteggio,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è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previsto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quale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criterio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di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preferenza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il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maggior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numero</w:t>
      </w:r>
      <w:r w:rsidRPr="00F52708">
        <w:rPr>
          <w:rFonts w:ascii="Garamond" w:hAnsi="Garamond"/>
          <w:spacing w:val="1"/>
        </w:rPr>
        <w:t xml:space="preserve"> </w:t>
      </w:r>
      <w:r w:rsidRPr="00F52708">
        <w:rPr>
          <w:rFonts w:ascii="Garamond" w:hAnsi="Garamond"/>
        </w:rPr>
        <w:t>dei</w:t>
      </w:r>
      <w:r w:rsidRPr="00F52708">
        <w:rPr>
          <w:rFonts w:ascii="Garamond" w:hAnsi="Garamond"/>
          <w:spacing w:val="-57"/>
        </w:rPr>
        <w:t xml:space="preserve"> </w:t>
      </w:r>
      <w:r w:rsidRPr="00F52708">
        <w:rPr>
          <w:rFonts w:ascii="Garamond" w:hAnsi="Garamond"/>
        </w:rPr>
        <w:t>componenti</w:t>
      </w:r>
      <w:r w:rsidRPr="00F52708">
        <w:rPr>
          <w:rFonts w:ascii="Garamond" w:hAnsi="Garamond"/>
          <w:spacing w:val="-4"/>
        </w:rPr>
        <w:t xml:space="preserve"> </w:t>
      </w:r>
      <w:r w:rsidRPr="00F52708">
        <w:rPr>
          <w:rFonts w:ascii="Garamond" w:hAnsi="Garamond"/>
        </w:rPr>
        <w:t>del</w:t>
      </w:r>
      <w:r w:rsidRPr="00F52708">
        <w:rPr>
          <w:rFonts w:ascii="Garamond" w:hAnsi="Garamond"/>
          <w:spacing w:val="-4"/>
        </w:rPr>
        <w:t xml:space="preserve"> </w:t>
      </w:r>
      <w:r w:rsidRPr="00F52708">
        <w:rPr>
          <w:rFonts w:ascii="Garamond" w:hAnsi="Garamond"/>
        </w:rPr>
        <w:t>nucleo</w:t>
      </w:r>
      <w:r w:rsidRPr="00F52708">
        <w:rPr>
          <w:rFonts w:ascii="Garamond" w:hAnsi="Garamond"/>
          <w:spacing w:val="-5"/>
        </w:rPr>
        <w:t xml:space="preserve"> </w:t>
      </w:r>
      <w:r w:rsidRPr="00F52708">
        <w:rPr>
          <w:rFonts w:ascii="Garamond" w:hAnsi="Garamond"/>
        </w:rPr>
        <w:t>familiare,</w:t>
      </w:r>
      <w:r w:rsidRPr="00F52708">
        <w:rPr>
          <w:rFonts w:ascii="Garamond" w:hAnsi="Garamond"/>
          <w:spacing w:val="-5"/>
        </w:rPr>
        <w:t xml:space="preserve"> </w:t>
      </w:r>
      <w:r w:rsidRPr="00F52708">
        <w:rPr>
          <w:rFonts w:ascii="Garamond" w:hAnsi="Garamond"/>
        </w:rPr>
        <w:t>come</w:t>
      </w:r>
      <w:r w:rsidRPr="00F52708">
        <w:rPr>
          <w:rFonts w:ascii="Garamond" w:hAnsi="Garamond"/>
          <w:spacing w:val="-5"/>
        </w:rPr>
        <w:t xml:space="preserve"> </w:t>
      </w:r>
      <w:r w:rsidRPr="00F52708">
        <w:rPr>
          <w:rFonts w:ascii="Garamond" w:hAnsi="Garamond"/>
        </w:rPr>
        <w:t>risultante</w:t>
      </w:r>
      <w:r w:rsidRPr="00F52708">
        <w:rPr>
          <w:rFonts w:ascii="Garamond" w:hAnsi="Garamond"/>
          <w:spacing w:val="-5"/>
        </w:rPr>
        <w:t xml:space="preserve"> </w:t>
      </w:r>
      <w:r w:rsidRPr="00F52708">
        <w:rPr>
          <w:rFonts w:ascii="Garamond" w:hAnsi="Garamond"/>
        </w:rPr>
        <w:t>dall’anagrafe</w:t>
      </w:r>
      <w:r w:rsidRPr="00F52708">
        <w:rPr>
          <w:rFonts w:ascii="Garamond" w:hAnsi="Garamond"/>
          <w:spacing w:val="-7"/>
        </w:rPr>
        <w:t xml:space="preserve"> </w:t>
      </w:r>
      <w:r w:rsidRPr="00F52708">
        <w:rPr>
          <w:rFonts w:ascii="Garamond" w:hAnsi="Garamond"/>
        </w:rPr>
        <w:t>alla</w:t>
      </w:r>
      <w:r w:rsidRPr="00F52708">
        <w:rPr>
          <w:rFonts w:ascii="Garamond" w:hAnsi="Garamond"/>
          <w:spacing w:val="-6"/>
        </w:rPr>
        <w:t xml:space="preserve"> </w:t>
      </w:r>
      <w:r w:rsidRPr="00F52708">
        <w:rPr>
          <w:rFonts w:ascii="Garamond" w:hAnsi="Garamond"/>
        </w:rPr>
        <w:t>data</w:t>
      </w:r>
      <w:r w:rsidRPr="00F52708">
        <w:rPr>
          <w:rFonts w:ascii="Garamond" w:hAnsi="Garamond"/>
          <w:spacing w:val="-5"/>
        </w:rPr>
        <w:t xml:space="preserve"> </w:t>
      </w:r>
      <w:r w:rsidRPr="00F52708">
        <w:rPr>
          <w:rFonts w:ascii="Garamond" w:hAnsi="Garamond"/>
        </w:rPr>
        <w:t>di</w:t>
      </w:r>
      <w:r w:rsidRPr="00F52708">
        <w:rPr>
          <w:rFonts w:ascii="Garamond" w:hAnsi="Garamond"/>
          <w:spacing w:val="-1"/>
        </w:rPr>
        <w:t xml:space="preserve"> </w:t>
      </w:r>
      <w:r w:rsidRPr="00F52708">
        <w:rPr>
          <w:rFonts w:ascii="Garamond" w:hAnsi="Garamond"/>
        </w:rPr>
        <w:t>pubblicazione</w:t>
      </w:r>
      <w:r w:rsidR="00F52708" w:rsidRPr="00F52708">
        <w:rPr>
          <w:rFonts w:ascii="Garamond" w:hAnsi="Garamond"/>
          <w:spacing w:val="-5"/>
        </w:rPr>
        <w:t>.</w:t>
      </w:r>
      <w:r w:rsidR="00F52708">
        <w:rPr>
          <w:rFonts w:ascii="Garamond" w:hAnsi="Garamond"/>
        </w:rPr>
        <w:t xml:space="preserve"> </w:t>
      </w:r>
    </w:p>
    <w:p w14:paraId="2949408A" w14:textId="3923E2AF" w:rsidR="00175635" w:rsidRPr="00600C31" w:rsidRDefault="00363F1F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600C31">
        <w:rPr>
          <w:rFonts w:ascii="Garamond" w:hAnsi="Garamond"/>
        </w:rPr>
        <w:t xml:space="preserve">Le provvidenze saranno erogate ai richiedenti fino ad esaurimento fondi, come previsti in bilancio ed in forma di </w:t>
      </w:r>
      <w:r w:rsidR="009F69F8" w:rsidRPr="00600C31">
        <w:rPr>
          <w:rFonts w:ascii="Garamond" w:hAnsi="Garamond"/>
        </w:rPr>
        <w:t>“B</w:t>
      </w:r>
      <w:r w:rsidRPr="00600C31">
        <w:rPr>
          <w:rFonts w:ascii="Garamond" w:hAnsi="Garamond"/>
        </w:rPr>
        <w:t xml:space="preserve">uoni </w:t>
      </w:r>
      <w:r w:rsidR="009F69F8" w:rsidRPr="00600C31">
        <w:rPr>
          <w:rFonts w:ascii="Garamond" w:hAnsi="Garamond"/>
        </w:rPr>
        <w:t>S</w:t>
      </w:r>
      <w:r w:rsidRPr="00600C31">
        <w:rPr>
          <w:rFonts w:ascii="Garamond" w:hAnsi="Garamond"/>
        </w:rPr>
        <w:t>pesa</w:t>
      </w:r>
      <w:r w:rsidR="009F69F8" w:rsidRPr="00600C31">
        <w:rPr>
          <w:rFonts w:ascii="Garamond" w:hAnsi="Garamond"/>
        </w:rPr>
        <w:t>”</w:t>
      </w:r>
      <w:r w:rsidRPr="00600C31">
        <w:rPr>
          <w:rFonts w:ascii="Garamond" w:hAnsi="Garamond"/>
        </w:rPr>
        <w:t xml:space="preserve"> elettronici fruibili mediante tessera sanitaria del richiedente</w:t>
      </w:r>
      <w:r w:rsidR="00175635" w:rsidRPr="00600C31">
        <w:rPr>
          <w:rFonts w:ascii="Garamond" w:hAnsi="Garamond"/>
        </w:rPr>
        <w:t>.</w:t>
      </w:r>
    </w:p>
    <w:p w14:paraId="5363C48C" w14:textId="77777777" w:rsidR="00175635" w:rsidRPr="00175635" w:rsidRDefault="00175635" w:rsidP="008B2DB0">
      <w:pPr>
        <w:pStyle w:val="Corpotesto"/>
        <w:spacing w:before="73"/>
        <w:ind w:right="115"/>
        <w:jc w:val="both"/>
        <w:rPr>
          <w:rFonts w:ascii="Garamond" w:hAnsi="Garamond"/>
          <w:highlight w:val="yellow"/>
        </w:rPr>
      </w:pPr>
    </w:p>
    <w:p w14:paraId="0762FE66" w14:textId="77777777" w:rsidR="00175635" w:rsidRPr="00175635" w:rsidRDefault="00175635" w:rsidP="008B2DB0">
      <w:pPr>
        <w:spacing w:after="0"/>
        <w:ind w:right="787"/>
        <w:jc w:val="center"/>
        <w:rPr>
          <w:rFonts w:ascii="Garamond" w:hAnsi="Garamond"/>
          <w:b/>
          <w:sz w:val="24"/>
        </w:rPr>
      </w:pPr>
      <w:r w:rsidRPr="00175635">
        <w:rPr>
          <w:rFonts w:ascii="Garamond" w:hAnsi="Garamond"/>
          <w:b/>
          <w:sz w:val="24"/>
        </w:rPr>
        <w:t>ART.5</w:t>
      </w:r>
    </w:p>
    <w:p w14:paraId="1B9845D4" w14:textId="2C998C9A" w:rsidR="009F69F8" w:rsidRDefault="00175635" w:rsidP="008B2DB0">
      <w:pPr>
        <w:spacing w:after="0"/>
        <w:ind w:right="787"/>
        <w:jc w:val="center"/>
        <w:rPr>
          <w:rFonts w:ascii="Garamond" w:hAnsi="Garamond"/>
          <w:b/>
          <w:sz w:val="24"/>
        </w:rPr>
      </w:pPr>
      <w:r w:rsidRPr="00175635">
        <w:rPr>
          <w:rFonts w:ascii="Garamond" w:hAnsi="Garamond"/>
          <w:b/>
          <w:sz w:val="24"/>
        </w:rPr>
        <w:t>UTILIZZO</w:t>
      </w:r>
      <w:r w:rsidRPr="00175635">
        <w:rPr>
          <w:rFonts w:ascii="Garamond" w:hAnsi="Garamond"/>
          <w:b/>
          <w:spacing w:val="-1"/>
          <w:sz w:val="24"/>
        </w:rPr>
        <w:t xml:space="preserve"> </w:t>
      </w:r>
      <w:r w:rsidRPr="00175635">
        <w:rPr>
          <w:rFonts w:ascii="Garamond" w:hAnsi="Garamond"/>
          <w:b/>
          <w:sz w:val="24"/>
        </w:rPr>
        <w:t>DEI</w:t>
      </w:r>
      <w:r w:rsidRPr="00175635">
        <w:rPr>
          <w:rFonts w:ascii="Garamond" w:hAnsi="Garamond"/>
          <w:b/>
          <w:spacing w:val="-4"/>
          <w:sz w:val="24"/>
        </w:rPr>
        <w:t xml:space="preserve"> </w:t>
      </w:r>
      <w:r w:rsidRPr="00175635">
        <w:rPr>
          <w:rFonts w:ascii="Garamond" w:hAnsi="Garamond"/>
          <w:b/>
          <w:sz w:val="24"/>
        </w:rPr>
        <w:t>BUONI SPESA</w:t>
      </w:r>
    </w:p>
    <w:p w14:paraId="4FE74734" w14:textId="77777777" w:rsidR="004C6243" w:rsidRDefault="009F69F8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175635">
        <w:rPr>
          <w:rFonts w:ascii="Garamond" w:hAnsi="Garamond"/>
        </w:rPr>
        <w:t>Ai fini della effettuazione dell’acquisto di generi alimentari</w:t>
      </w:r>
      <w:r w:rsidR="005D7462">
        <w:rPr>
          <w:rFonts w:ascii="Garamond" w:hAnsi="Garamond"/>
        </w:rPr>
        <w:t xml:space="preserve"> </w:t>
      </w:r>
      <w:r w:rsidR="005D7462" w:rsidRPr="00C9064C">
        <w:rPr>
          <w:rFonts w:ascii="Garamond" w:hAnsi="Garamond"/>
        </w:rPr>
        <w:t>o</w:t>
      </w:r>
      <w:r w:rsidR="005D7462">
        <w:rPr>
          <w:rFonts w:ascii="Garamond" w:hAnsi="Garamond"/>
        </w:rPr>
        <w:t>vvero</w:t>
      </w:r>
      <w:r w:rsidR="005D7462" w:rsidRPr="00C9064C">
        <w:rPr>
          <w:rFonts w:ascii="Garamond" w:hAnsi="Garamond"/>
        </w:rPr>
        <w:t xml:space="preserve"> prodotti di prima necessità (prodotti per l'infanzia, igiene personale, pulizia e manutenzione della casa e prodotti per animali</w:t>
      </w:r>
      <w:r w:rsidR="005D7462">
        <w:rPr>
          <w:rFonts w:ascii="Garamond" w:hAnsi="Garamond"/>
        </w:rPr>
        <w:t>)</w:t>
      </w:r>
      <w:r w:rsidRPr="00175635">
        <w:rPr>
          <w:rFonts w:ascii="Garamond" w:hAnsi="Garamond"/>
        </w:rPr>
        <w:t xml:space="preserve">, l’assegnatario potrà consegnare i </w:t>
      </w:r>
      <w:r>
        <w:rPr>
          <w:rFonts w:ascii="Garamond" w:hAnsi="Garamond"/>
        </w:rPr>
        <w:t>“</w:t>
      </w:r>
      <w:r w:rsidRPr="00175635">
        <w:rPr>
          <w:rFonts w:ascii="Garamond" w:hAnsi="Garamond"/>
        </w:rPr>
        <w:t xml:space="preserve">Buoni </w:t>
      </w:r>
      <w:r>
        <w:rPr>
          <w:rFonts w:ascii="Garamond" w:hAnsi="Garamond"/>
        </w:rPr>
        <w:t xml:space="preserve">Spesa” </w:t>
      </w:r>
      <w:r w:rsidRPr="00175635">
        <w:rPr>
          <w:rFonts w:ascii="Garamond" w:hAnsi="Garamond"/>
        </w:rPr>
        <w:t>presso l’esercizio individuato, esibendo un documento di identità.</w:t>
      </w:r>
      <w:r w:rsidR="004C6243">
        <w:rPr>
          <w:rFonts w:ascii="Garamond" w:hAnsi="Garamond"/>
        </w:rPr>
        <w:t xml:space="preserve"> </w:t>
      </w:r>
    </w:p>
    <w:p w14:paraId="105D673E" w14:textId="2AE30041" w:rsidR="004C6243" w:rsidRDefault="00363F1F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9F69F8">
        <w:rPr>
          <w:rFonts w:ascii="Garamond" w:hAnsi="Garamond"/>
        </w:rPr>
        <w:t xml:space="preserve">I “buoni spesa” saranno utilizzabili dal beneficiario presso uno o più esercizi commerciali tra quelli di cui all’elenco pubblicato sul sito istituzionale del Comune, </w:t>
      </w:r>
      <w:r w:rsidRPr="00FB7DD2">
        <w:rPr>
          <w:rFonts w:ascii="Garamond" w:hAnsi="Garamond"/>
        </w:rPr>
        <w:t>aderenti all’iniziativa “Up Day”</w:t>
      </w:r>
      <w:r w:rsidR="006D04E0" w:rsidRPr="00FB7DD2">
        <w:rPr>
          <w:rFonts w:ascii="Garamond" w:hAnsi="Garamond"/>
        </w:rPr>
        <w:t xml:space="preserve"> </w:t>
      </w:r>
      <w:r w:rsidRPr="00FB7DD2">
        <w:rPr>
          <w:rFonts w:ascii="Garamond" w:hAnsi="Garamond"/>
        </w:rPr>
        <w:t>entro il</w:t>
      </w:r>
      <w:r w:rsidR="006810E9">
        <w:rPr>
          <w:rFonts w:ascii="Garamond" w:hAnsi="Garamond"/>
        </w:rPr>
        <w:t xml:space="preserve"> 31/12/2021 </w:t>
      </w:r>
      <w:r w:rsidR="006D04E0" w:rsidRPr="00FB7DD2">
        <w:rPr>
          <w:rFonts w:ascii="Garamond" w:hAnsi="Garamond"/>
        </w:rPr>
        <w:t>ed</w:t>
      </w:r>
      <w:r w:rsidR="006D04E0">
        <w:rPr>
          <w:rFonts w:ascii="Garamond" w:hAnsi="Garamond"/>
        </w:rPr>
        <w:t xml:space="preserve"> </w:t>
      </w:r>
      <w:r w:rsidR="006D04E0" w:rsidRPr="006D04E0">
        <w:rPr>
          <w:rFonts w:ascii="Garamond" w:hAnsi="Garamond"/>
        </w:rPr>
        <w:t>esibendo un documento di identità</w:t>
      </w:r>
      <w:r w:rsidRPr="006D04E0">
        <w:rPr>
          <w:rFonts w:ascii="Garamond" w:hAnsi="Garamond"/>
        </w:rPr>
        <w:t>.</w:t>
      </w:r>
      <w:r w:rsidRPr="009F69F8">
        <w:rPr>
          <w:rFonts w:ascii="Garamond" w:hAnsi="Garamond"/>
        </w:rPr>
        <w:t xml:space="preserve"> Oltre detto termine i buoni perdono ogni loro efficacia e non possono più essere utilizzati</w:t>
      </w:r>
      <w:r w:rsidR="004C6243">
        <w:rPr>
          <w:rFonts w:ascii="Garamond" w:hAnsi="Garamond"/>
        </w:rPr>
        <w:t xml:space="preserve">. </w:t>
      </w:r>
    </w:p>
    <w:p w14:paraId="3F7E45BB" w14:textId="26B53BB6" w:rsidR="000B61B0" w:rsidRDefault="004C6243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6D04E0">
        <w:rPr>
          <w:rFonts w:ascii="Garamond" w:hAnsi="Garamond"/>
        </w:rPr>
        <w:t xml:space="preserve">Entro il medesimo termine e ai fini del pagamento </w:t>
      </w:r>
      <w:r w:rsidR="00302C6E" w:rsidRPr="006D04E0">
        <w:rPr>
          <w:rFonts w:ascii="Garamond" w:hAnsi="Garamond"/>
        </w:rPr>
        <w:t>delle</w:t>
      </w:r>
      <w:r w:rsidRPr="006D04E0">
        <w:rPr>
          <w:rFonts w:ascii="Garamond" w:hAnsi="Garamond"/>
        </w:rPr>
        <w:t xml:space="preserve"> utenze domestiche, l’assegnatario potrà consegnare i “Buoni Spesa” presso</w:t>
      </w:r>
      <w:r w:rsidR="006D04E0" w:rsidRPr="006D04E0">
        <w:rPr>
          <w:rFonts w:ascii="Garamond" w:hAnsi="Garamond"/>
        </w:rPr>
        <w:t xml:space="preserve"> uno o più esercizi commerciali abilitati</w:t>
      </w:r>
      <w:r w:rsidRPr="006D04E0">
        <w:rPr>
          <w:rFonts w:ascii="Garamond" w:hAnsi="Garamond"/>
        </w:rPr>
        <w:t xml:space="preserve"> esibendo un documento di identità.</w:t>
      </w:r>
      <w:r w:rsidR="000B61B0">
        <w:rPr>
          <w:rFonts w:ascii="Garamond" w:hAnsi="Garamond"/>
        </w:rPr>
        <w:t xml:space="preserve"> </w:t>
      </w:r>
    </w:p>
    <w:p w14:paraId="660D0823" w14:textId="2D26AB16" w:rsidR="00BE0119" w:rsidRDefault="009F69F8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175635">
        <w:rPr>
          <w:rFonts w:ascii="Garamond" w:hAnsi="Garamond"/>
        </w:rPr>
        <w:t xml:space="preserve">I </w:t>
      </w:r>
      <w:r w:rsidR="004C6243">
        <w:rPr>
          <w:rFonts w:ascii="Garamond" w:hAnsi="Garamond"/>
        </w:rPr>
        <w:t>“</w:t>
      </w:r>
      <w:r w:rsidRPr="00175635">
        <w:rPr>
          <w:rFonts w:ascii="Garamond" w:hAnsi="Garamond"/>
        </w:rPr>
        <w:t>Buoni Spesa</w:t>
      </w:r>
      <w:r w:rsidR="004C6243">
        <w:rPr>
          <w:rFonts w:ascii="Garamond" w:hAnsi="Garamond"/>
        </w:rPr>
        <w:t>”</w:t>
      </w:r>
      <w:r w:rsidRPr="00175635">
        <w:rPr>
          <w:rFonts w:ascii="Garamond" w:hAnsi="Garamond"/>
        </w:rPr>
        <w:t xml:space="preserve"> non risultano in nessun caso cedibili a terzi, né monetizzabili in alcun modo</w:t>
      </w:r>
      <w:r w:rsidR="004C6243">
        <w:rPr>
          <w:rFonts w:ascii="Garamond" w:hAnsi="Garamond"/>
        </w:rPr>
        <w:t>.</w:t>
      </w:r>
    </w:p>
    <w:p w14:paraId="6BF7AD94" w14:textId="4EDCB2EC" w:rsidR="00616CC8" w:rsidRDefault="00616CC8" w:rsidP="008B2DB0">
      <w:pPr>
        <w:rPr>
          <w:rFonts w:ascii="Garamond" w:hAnsi="Garamond"/>
          <w:sz w:val="24"/>
          <w:szCs w:val="24"/>
        </w:rPr>
      </w:pPr>
    </w:p>
    <w:p w14:paraId="3842405E" w14:textId="77777777" w:rsidR="005D5076" w:rsidRPr="005D5076" w:rsidRDefault="005D5076" w:rsidP="008B2DB0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5D5076">
        <w:rPr>
          <w:rFonts w:ascii="Garamond" w:hAnsi="Garamond"/>
          <w:b/>
          <w:sz w:val="24"/>
        </w:rPr>
        <w:t xml:space="preserve">ART.6 </w:t>
      </w:r>
    </w:p>
    <w:p w14:paraId="4F0C38D9" w14:textId="6A13A948" w:rsidR="005D5076" w:rsidRDefault="005D5076" w:rsidP="008B2DB0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5D5076">
        <w:rPr>
          <w:rFonts w:ascii="Garamond" w:hAnsi="Garamond"/>
          <w:b/>
          <w:sz w:val="24"/>
        </w:rPr>
        <w:t>MODALITÀ</w:t>
      </w:r>
      <w:r w:rsidRPr="005D5076">
        <w:rPr>
          <w:rFonts w:ascii="Garamond" w:hAnsi="Garamond"/>
          <w:b/>
          <w:spacing w:val="-2"/>
          <w:sz w:val="24"/>
        </w:rPr>
        <w:t xml:space="preserve"> </w:t>
      </w:r>
      <w:r w:rsidRPr="005D5076">
        <w:rPr>
          <w:rFonts w:ascii="Garamond" w:hAnsi="Garamond"/>
          <w:b/>
          <w:sz w:val="24"/>
        </w:rPr>
        <w:t>E</w:t>
      </w:r>
      <w:r w:rsidRPr="005D5076">
        <w:rPr>
          <w:rFonts w:ascii="Garamond" w:hAnsi="Garamond"/>
          <w:b/>
          <w:spacing w:val="-1"/>
          <w:sz w:val="24"/>
        </w:rPr>
        <w:t xml:space="preserve"> </w:t>
      </w:r>
      <w:r w:rsidRPr="005D5076">
        <w:rPr>
          <w:rFonts w:ascii="Garamond" w:hAnsi="Garamond"/>
          <w:b/>
          <w:sz w:val="24"/>
        </w:rPr>
        <w:t>TERMINI</w:t>
      </w:r>
      <w:r w:rsidRPr="005D5076">
        <w:rPr>
          <w:rFonts w:ascii="Garamond" w:hAnsi="Garamond"/>
          <w:b/>
          <w:spacing w:val="-1"/>
          <w:sz w:val="24"/>
        </w:rPr>
        <w:t xml:space="preserve"> </w:t>
      </w:r>
      <w:r w:rsidRPr="005D5076">
        <w:rPr>
          <w:rFonts w:ascii="Garamond" w:hAnsi="Garamond"/>
          <w:b/>
          <w:sz w:val="24"/>
        </w:rPr>
        <w:t>DI</w:t>
      </w:r>
      <w:r w:rsidRPr="005D5076">
        <w:rPr>
          <w:rFonts w:ascii="Garamond" w:hAnsi="Garamond"/>
          <w:b/>
          <w:spacing w:val="-1"/>
          <w:sz w:val="24"/>
        </w:rPr>
        <w:t xml:space="preserve"> </w:t>
      </w:r>
      <w:r w:rsidRPr="005D5076">
        <w:rPr>
          <w:rFonts w:ascii="Garamond" w:hAnsi="Garamond"/>
          <w:b/>
          <w:sz w:val="24"/>
        </w:rPr>
        <w:t>PRESENTAZIONE</w:t>
      </w:r>
      <w:r w:rsidRPr="005D5076">
        <w:rPr>
          <w:rFonts w:ascii="Garamond" w:hAnsi="Garamond"/>
          <w:b/>
          <w:spacing w:val="-1"/>
          <w:sz w:val="24"/>
        </w:rPr>
        <w:t xml:space="preserve"> </w:t>
      </w:r>
      <w:r w:rsidRPr="005D5076">
        <w:rPr>
          <w:rFonts w:ascii="Garamond" w:hAnsi="Garamond"/>
          <w:b/>
          <w:sz w:val="24"/>
        </w:rPr>
        <w:t>DELLE</w:t>
      </w:r>
      <w:r w:rsidRPr="005D5076">
        <w:rPr>
          <w:rFonts w:ascii="Garamond" w:hAnsi="Garamond"/>
          <w:b/>
          <w:spacing w:val="-2"/>
          <w:sz w:val="24"/>
        </w:rPr>
        <w:t xml:space="preserve"> </w:t>
      </w:r>
      <w:r w:rsidRPr="005D5076">
        <w:rPr>
          <w:rFonts w:ascii="Garamond" w:hAnsi="Garamond"/>
          <w:b/>
          <w:sz w:val="24"/>
        </w:rPr>
        <w:t>DOMANDE</w:t>
      </w:r>
    </w:p>
    <w:p w14:paraId="2D5EDB1F" w14:textId="1F4566CD" w:rsidR="005D5076" w:rsidRPr="005D5076" w:rsidRDefault="005D5076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5D5076">
        <w:rPr>
          <w:rFonts w:ascii="Garamond" w:hAnsi="Garamond"/>
        </w:rPr>
        <w:t xml:space="preserve">La domanda di accesso alle provvidenze dovrà essere presentata utilizzando l’apposito modello </w:t>
      </w:r>
      <w:r w:rsidRPr="0016224B">
        <w:rPr>
          <w:rFonts w:ascii="Garamond" w:hAnsi="Garamond"/>
        </w:rPr>
        <w:t>(</w:t>
      </w:r>
      <w:r w:rsidRPr="0016224B">
        <w:rPr>
          <w:rFonts w:ascii="Garamond" w:hAnsi="Garamond"/>
          <w:b/>
        </w:rPr>
        <w:t xml:space="preserve">allegato </w:t>
      </w:r>
      <w:r w:rsidR="00851525" w:rsidRPr="0016224B">
        <w:rPr>
          <w:rFonts w:ascii="Garamond" w:hAnsi="Garamond"/>
          <w:b/>
        </w:rPr>
        <w:t>B</w:t>
      </w:r>
      <w:r w:rsidRPr="0016224B">
        <w:rPr>
          <w:rFonts w:ascii="Garamond" w:hAnsi="Garamond"/>
        </w:rPr>
        <w:t>)</w:t>
      </w:r>
      <w:r w:rsidR="0049274C" w:rsidRPr="0016224B">
        <w:rPr>
          <w:rFonts w:ascii="Garamond" w:hAnsi="Garamond"/>
        </w:rPr>
        <w:t>,</w:t>
      </w:r>
      <w:r w:rsidR="0049274C">
        <w:rPr>
          <w:rFonts w:ascii="Garamond" w:hAnsi="Garamond"/>
        </w:rPr>
        <w:t xml:space="preserve"> </w:t>
      </w:r>
      <w:r w:rsidR="0049274C" w:rsidRPr="005D5076">
        <w:rPr>
          <w:rFonts w:ascii="Garamond" w:hAnsi="Garamond"/>
        </w:rPr>
        <w:t xml:space="preserve">scaricabile dal sito internet del Comune di </w:t>
      </w:r>
      <w:r w:rsidR="00665425">
        <w:rPr>
          <w:rFonts w:ascii="Garamond" w:hAnsi="Garamond"/>
        </w:rPr>
        <w:t>Capitignano</w:t>
      </w:r>
      <w:r w:rsidR="0049274C">
        <w:rPr>
          <w:rFonts w:ascii="Garamond" w:hAnsi="Garamond"/>
        </w:rPr>
        <w:t>,</w:t>
      </w:r>
      <w:r w:rsidR="00E34106">
        <w:rPr>
          <w:rFonts w:ascii="Garamond" w:hAnsi="Garamond"/>
        </w:rPr>
        <w:t xml:space="preserve"> </w:t>
      </w:r>
      <w:r w:rsidR="00E34106" w:rsidRPr="00E34106">
        <w:rPr>
          <w:rFonts w:ascii="Garamond" w:hAnsi="Garamond"/>
          <w:u w:val="single"/>
        </w:rPr>
        <w:t>unitamente alla copia fronte/retro di un documento di identità in corso di validità del sottoscrittore</w:t>
      </w:r>
      <w:r w:rsidR="00E34106">
        <w:rPr>
          <w:rFonts w:ascii="Garamond" w:hAnsi="Garamond"/>
        </w:rPr>
        <w:t xml:space="preserve"> </w:t>
      </w:r>
      <w:r w:rsidRPr="005D5076">
        <w:rPr>
          <w:rFonts w:ascii="Garamond" w:hAnsi="Garamond"/>
        </w:rPr>
        <w:t xml:space="preserve">e dovrà essere consegnata nei seguenti modi: </w:t>
      </w:r>
    </w:p>
    <w:p w14:paraId="139D2212" w14:textId="54589AC3" w:rsidR="005D5076" w:rsidRPr="005D5076" w:rsidRDefault="005D5076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5D5076">
        <w:rPr>
          <w:rFonts w:ascii="Garamond" w:hAnsi="Garamond"/>
        </w:rPr>
        <w:t xml:space="preserve">- a mezzo </w:t>
      </w:r>
      <w:proofErr w:type="gramStart"/>
      <w:r w:rsidRPr="005D5076">
        <w:rPr>
          <w:rFonts w:ascii="Garamond" w:hAnsi="Garamond"/>
        </w:rPr>
        <w:t>email</w:t>
      </w:r>
      <w:proofErr w:type="gramEnd"/>
      <w:r w:rsidRPr="005D5076">
        <w:rPr>
          <w:rFonts w:ascii="Garamond" w:hAnsi="Garamond"/>
        </w:rPr>
        <w:t xml:space="preserve"> all’indirizzo del Comune</w:t>
      </w:r>
      <w:r w:rsidR="006A5A33">
        <w:rPr>
          <w:rFonts w:ascii="Garamond" w:hAnsi="Garamond"/>
        </w:rPr>
        <w:t>:</w:t>
      </w:r>
      <w:r w:rsidRPr="005D5076">
        <w:rPr>
          <w:rFonts w:ascii="Garamond" w:hAnsi="Garamond"/>
        </w:rPr>
        <w:t xml:space="preserve"> protocollo@comune.</w:t>
      </w:r>
      <w:r w:rsidR="00665425">
        <w:rPr>
          <w:rFonts w:ascii="Garamond" w:hAnsi="Garamond"/>
        </w:rPr>
        <w:t>Capitignano</w:t>
      </w:r>
      <w:r w:rsidRPr="005D5076">
        <w:rPr>
          <w:rFonts w:ascii="Garamond" w:hAnsi="Garamond"/>
        </w:rPr>
        <w:t>.aq.it</w:t>
      </w:r>
      <w:r w:rsidR="006A5A33">
        <w:rPr>
          <w:rFonts w:ascii="Garamond" w:hAnsi="Garamond"/>
        </w:rPr>
        <w:t>;</w:t>
      </w:r>
    </w:p>
    <w:p w14:paraId="0E30CF01" w14:textId="4CFFF355" w:rsidR="005D5076" w:rsidRPr="005D5076" w:rsidRDefault="005D5076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5D5076">
        <w:rPr>
          <w:rFonts w:ascii="Garamond" w:hAnsi="Garamond"/>
        </w:rPr>
        <w:t>-</w:t>
      </w:r>
      <w:r>
        <w:rPr>
          <w:rFonts w:ascii="Garamond" w:hAnsi="Garamond"/>
        </w:rPr>
        <w:t xml:space="preserve"> a mano all’Ufficio Protocollo del Comune</w:t>
      </w:r>
      <w:r w:rsidR="00E34106">
        <w:rPr>
          <w:rFonts w:ascii="Garamond" w:hAnsi="Garamond"/>
        </w:rPr>
        <w:t xml:space="preserve"> negli orari di apertura al pubblico degli uffici comunali</w:t>
      </w:r>
      <w:r w:rsidRPr="005D5076">
        <w:rPr>
          <w:rFonts w:ascii="Garamond" w:hAnsi="Garamond"/>
        </w:rPr>
        <w:t xml:space="preserve">. </w:t>
      </w:r>
    </w:p>
    <w:p w14:paraId="01821144" w14:textId="11353B85" w:rsidR="005D5076" w:rsidRPr="005D5076" w:rsidRDefault="005D5076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5D5076">
        <w:rPr>
          <w:rFonts w:ascii="Garamond" w:hAnsi="Garamond"/>
        </w:rPr>
        <w:t xml:space="preserve">Il termine ultimo per la presentazione delle domande è fissato nel </w:t>
      </w:r>
      <w:r w:rsidRPr="00FB7DD2">
        <w:rPr>
          <w:rFonts w:ascii="Garamond" w:hAnsi="Garamond"/>
        </w:rPr>
        <w:t>giorno</w:t>
      </w:r>
      <w:r w:rsidR="0054490E">
        <w:rPr>
          <w:rFonts w:ascii="Garamond" w:hAnsi="Garamond"/>
        </w:rPr>
        <w:t xml:space="preserve"> 06/08/2021, ore 14.00</w:t>
      </w:r>
      <w:r w:rsidRPr="00FB7DD2">
        <w:rPr>
          <w:rFonts w:ascii="Garamond" w:hAnsi="Garamond"/>
        </w:rPr>
        <w:t>.</w:t>
      </w:r>
      <w:r w:rsidRPr="005D5076">
        <w:rPr>
          <w:rFonts w:ascii="Garamond" w:hAnsi="Garamond"/>
        </w:rPr>
        <w:t xml:space="preserve"> </w:t>
      </w:r>
    </w:p>
    <w:p w14:paraId="03C8F283" w14:textId="42CFCE09" w:rsidR="005D5076" w:rsidRPr="00605EB3" w:rsidRDefault="0073595B" w:rsidP="008B2DB0">
      <w:pPr>
        <w:pStyle w:val="Corpotesto"/>
        <w:spacing w:before="73"/>
        <w:ind w:right="115"/>
        <w:jc w:val="both"/>
        <w:rPr>
          <w:rFonts w:ascii="Garamond" w:hAnsi="Garamond"/>
          <w:b/>
          <w:bCs/>
          <w:u w:val="single"/>
        </w:rPr>
      </w:pPr>
      <w:r w:rsidRPr="00605EB3">
        <w:rPr>
          <w:rFonts w:ascii="Garamond" w:hAnsi="Garamond"/>
          <w:b/>
          <w:bCs/>
          <w:u w:val="single"/>
        </w:rPr>
        <w:t>La domanda deve essere compilata in ogni sua parte e sottoscritta in calce. La parziale o incompleta compilazione ovvero l</w:t>
      </w:r>
      <w:r w:rsidR="005D5076" w:rsidRPr="00605EB3">
        <w:rPr>
          <w:rFonts w:ascii="Garamond" w:hAnsi="Garamond"/>
          <w:b/>
          <w:bCs/>
          <w:u w:val="single"/>
        </w:rPr>
        <w:t>a mancata sottoscrizione determina la non ammissibilità della stessa.</w:t>
      </w:r>
    </w:p>
    <w:p w14:paraId="7776C4B6" w14:textId="77D0B7CD" w:rsidR="002870A5" w:rsidRPr="005D5076" w:rsidRDefault="002870A5" w:rsidP="008B2DB0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5D5076">
        <w:rPr>
          <w:rFonts w:ascii="Garamond" w:hAnsi="Garamond"/>
          <w:b/>
          <w:sz w:val="24"/>
        </w:rPr>
        <w:t>ART.</w:t>
      </w:r>
      <w:r w:rsidR="008B2DB0">
        <w:rPr>
          <w:rFonts w:ascii="Garamond" w:hAnsi="Garamond"/>
          <w:b/>
          <w:sz w:val="24"/>
        </w:rPr>
        <w:t>7</w:t>
      </w:r>
      <w:r w:rsidRPr="005D5076">
        <w:rPr>
          <w:rFonts w:ascii="Garamond" w:hAnsi="Garamond"/>
          <w:b/>
          <w:sz w:val="24"/>
        </w:rPr>
        <w:t xml:space="preserve"> </w:t>
      </w:r>
    </w:p>
    <w:p w14:paraId="693FDE1C" w14:textId="2FA766CF" w:rsidR="002870A5" w:rsidRPr="002870A5" w:rsidRDefault="002870A5" w:rsidP="008B2DB0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2870A5">
        <w:rPr>
          <w:rFonts w:ascii="Garamond" w:hAnsi="Garamond"/>
          <w:b/>
          <w:sz w:val="24"/>
        </w:rPr>
        <w:t xml:space="preserve">CONTROLLI </w:t>
      </w:r>
    </w:p>
    <w:p w14:paraId="5238BB73" w14:textId="413EBA4E" w:rsidR="002870A5" w:rsidRPr="002870A5" w:rsidRDefault="002870A5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2870A5">
        <w:rPr>
          <w:rFonts w:ascii="Garamond" w:hAnsi="Garamond"/>
        </w:rPr>
        <w:t xml:space="preserve">Il Comune di </w:t>
      </w:r>
      <w:r w:rsidR="00665425">
        <w:rPr>
          <w:rFonts w:ascii="Garamond" w:hAnsi="Garamond"/>
        </w:rPr>
        <w:t>Capitignano</w:t>
      </w:r>
      <w:r w:rsidRPr="002870A5">
        <w:rPr>
          <w:rFonts w:ascii="Garamond" w:hAnsi="Garamond"/>
        </w:rPr>
        <w:t xml:space="preserve">, di concerto con i servizi sociali effettuerà i dovuti controlli, anche a campione, circa la veridicità delle dichiarazioni sostitutive rese ai fini dell’accesso alle provvidenze, anche richiedendo la produzione di specifiche attestazioni. </w:t>
      </w:r>
    </w:p>
    <w:p w14:paraId="29D4C734" w14:textId="2919F3C5" w:rsidR="008B2DB0" w:rsidRDefault="008B2DB0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  <w:r w:rsidRPr="008B2DB0">
        <w:rPr>
          <w:rFonts w:ascii="Garamond" w:hAnsi="Garamond"/>
        </w:rPr>
        <w:t xml:space="preserve">Si rammenta in merito che in base all’art. 76, commi 1 e 2, del menzionato DPR 445/2000 </w:t>
      </w:r>
      <w:proofErr w:type="spellStart"/>
      <w:r w:rsidRPr="008B2DB0">
        <w:rPr>
          <w:rFonts w:ascii="Garamond" w:hAnsi="Garamond"/>
        </w:rPr>
        <w:t>smi</w:t>
      </w:r>
      <w:proofErr w:type="spellEnd"/>
      <w:r w:rsidRPr="008B2DB0">
        <w:rPr>
          <w:rFonts w:ascii="Garamond" w:hAnsi="Garamond"/>
        </w:rPr>
        <w:t>, chiunque rilasci dichiarazioni mendaci, formi atti falsi o ne faccia uso nei casi previsti dal Decreto stesso, è punito ai sensi del codice penale e delle leggi speciali in materia e che l'esibizione di un atto contenente dati non più rispondenti a verità equivale ad uso di atto falso.</w:t>
      </w:r>
    </w:p>
    <w:p w14:paraId="63A9825D" w14:textId="78FB13A8" w:rsidR="008B2DB0" w:rsidRDefault="008B2DB0" w:rsidP="008B2DB0">
      <w:pPr>
        <w:pStyle w:val="Corpotesto"/>
        <w:spacing w:before="73"/>
        <w:ind w:right="115"/>
        <w:jc w:val="both"/>
        <w:rPr>
          <w:rFonts w:ascii="Garamond" w:hAnsi="Garamond"/>
        </w:rPr>
      </w:pPr>
    </w:p>
    <w:p w14:paraId="1C0ED6D7" w14:textId="77777777" w:rsidR="008B2DB0" w:rsidRDefault="008B2DB0" w:rsidP="008B2DB0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5D5076">
        <w:rPr>
          <w:rFonts w:ascii="Garamond" w:hAnsi="Garamond"/>
          <w:b/>
          <w:sz w:val="24"/>
        </w:rPr>
        <w:t>ART.</w:t>
      </w:r>
      <w:r>
        <w:rPr>
          <w:rFonts w:ascii="Garamond" w:hAnsi="Garamond"/>
          <w:b/>
          <w:sz w:val="24"/>
        </w:rPr>
        <w:t>8</w:t>
      </w:r>
      <w:r w:rsidRPr="005D5076">
        <w:rPr>
          <w:rFonts w:ascii="Garamond" w:hAnsi="Garamond"/>
          <w:b/>
          <w:sz w:val="24"/>
        </w:rPr>
        <w:t xml:space="preserve"> </w:t>
      </w:r>
    </w:p>
    <w:p w14:paraId="65A9A673" w14:textId="2C217EEB" w:rsidR="002870A5" w:rsidRPr="008B2DB0" w:rsidRDefault="008B2DB0" w:rsidP="008B2DB0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8B2DB0">
        <w:rPr>
          <w:rFonts w:ascii="Garamond" w:hAnsi="Garamond"/>
          <w:b/>
        </w:rPr>
        <w:t>PUBBLICITÀ</w:t>
      </w:r>
      <w:r>
        <w:rPr>
          <w:b/>
          <w:bCs/>
          <w:sz w:val="23"/>
          <w:szCs w:val="23"/>
        </w:rPr>
        <w:t xml:space="preserve"> </w:t>
      </w:r>
    </w:p>
    <w:p w14:paraId="38638735" w14:textId="6805D0C4" w:rsidR="002870A5" w:rsidRDefault="002870A5" w:rsidP="002870A5">
      <w:pPr>
        <w:pStyle w:val="Default"/>
        <w:rPr>
          <w:sz w:val="23"/>
          <w:szCs w:val="23"/>
        </w:rPr>
      </w:pPr>
      <w:r w:rsidRPr="008B2DB0">
        <w:rPr>
          <w:rFonts w:ascii="Garamond" w:eastAsia="Times New Roman" w:hAnsi="Garamond" w:cs="Times New Roman"/>
          <w:color w:val="auto"/>
        </w:rPr>
        <w:t xml:space="preserve">Il presente avviso sarà pubblicato unitamente al modello di domanda all’Albo Pretorio del Comune di </w:t>
      </w:r>
      <w:r w:rsidR="00665425">
        <w:rPr>
          <w:rFonts w:ascii="Garamond" w:eastAsia="Times New Roman" w:hAnsi="Garamond" w:cs="Times New Roman"/>
          <w:color w:val="auto"/>
        </w:rPr>
        <w:t>Capitignano</w:t>
      </w:r>
      <w:r w:rsidRPr="008B2DB0">
        <w:rPr>
          <w:rFonts w:ascii="Garamond" w:eastAsia="Times New Roman" w:hAnsi="Garamond" w:cs="Times New Roman"/>
          <w:color w:val="auto"/>
        </w:rPr>
        <w:t xml:space="preserve"> e nella home page del sito istituzionale</w:t>
      </w:r>
      <w:r>
        <w:rPr>
          <w:sz w:val="23"/>
          <w:szCs w:val="23"/>
        </w:rPr>
        <w:t xml:space="preserve">. </w:t>
      </w:r>
    </w:p>
    <w:p w14:paraId="71A49553" w14:textId="77777777" w:rsidR="008B2DB0" w:rsidRDefault="008B2DB0" w:rsidP="002870A5">
      <w:pPr>
        <w:pStyle w:val="Default"/>
        <w:rPr>
          <w:sz w:val="23"/>
          <w:szCs w:val="23"/>
        </w:rPr>
      </w:pPr>
    </w:p>
    <w:p w14:paraId="492C3137" w14:textId="6F0F7AD1" w:rsidR="00362081" w:rsidRPr="00362081" w:rsidRDefault="00362081" w:rsidP="00362081">
      <w:pPr>
        <w:spacing w:after="0"/>
        <w:ind w:right="933"/>
        <w:jc w:val="center"/>
        <w:rPr>
          <w:rFonts w:ascii="Garamond" w:hAnsi="Garamond"/>
          <w:b/>
          <w:sz w:val="24"/>
        </w:rPr>
      </w:pPr>
      <w:r w:rsidRPr="00362081">
        <w:rPr>
          <w:rFonts w:ascii="Garamond" w:hAnsi="Garamond"/>
          <w:b/>
          <w:sz w:val="24"/>
        </w:rPr>
        <w:t>ART</w:t>
      </w:r>
      <w:r>
        <w:rPr>
          <w:rFonts w:ascii="Garamond" w:hAnsi="Garamond"/>
          <w:b/>
          <w:sz w:val="24"/>
        </w:rPr>
        <w:t>.</w:t>
      </w:r>
      <w:r w:rsidRPr="00362081">
        <w:rPr>
          <w:rFonts w:ascii="Garamond" w:hAnsi="Garamond"/>
          <w:b/>
          <w:sz w:val="24"/>
        </w:rPr>
        <w:t>9</w:t>
      </w:r>
    </w:p>
    <w:p w14:paraId="486814A7" w14:textId="77777777" w:rsidR="00E14F2A" w:rsidRDefault="00362081" w:rsidP="00362081">
      <w:pPr>
        <w:pStyle w:val="Default"/>
        <w:jc w:val="center"/>
        <w:rPr>
          <w:rFonts w:ascii="Garamond" w:hAnsi="Garamond" w:cstheme="minorBidi"/>
          <w:b/>
          <w:color w:val="auto"/>
          <w:szCs w:val="22"/>
        </w:rPr>
      </w:pPr>
      <w:r w:rsidRPr="00362081">
        <w:rPr>
          <w:rFonts w:ascii="Garamond" w:hAnsi="Garamond" w:cstheme="minorBidi"/>
          <w:b/>
          <w:color w:val="auto"/>
          <w:szCs w:val="22"/>
        </w:rPr>
        <w:t xml:space="preserve">INFORMATIVA SUL TRATTAMENTO DEI DATI PERSONALI </w:t>
      </w:r>
    </w:p>
    <w:p w14:paraId="5D46D8A4" w14:textId="46A88107" w:rsidR="002870A5" w:rsidRDefault="00362081" w:rsidP="00362081">
      <w:pPr>
        <w:pStyle w:val="Default"/>
        <w:jc w:val="center"/>
        <w:rPr>
          <w:rFonts w:ascii="Garamond" w:hAnsi="Garamond" w:cstheme="minorBidi"/>
          <w:b/>
          <w:color w:val="auto"/>
          <w:szCs w:val="22"/>
        </w:rPr>
      </w:pPr>
      <w:r w:rsidRPr="00362081">
        <w:rPr>
          <w:rFonts w:ascii="Garamond" w:hAnsi="Garamond" w:cstheme="minorBidi"/>
          <w:b/>
          <w:color w:val="auto"/>
          <w:szCs w:val="22"/>
        </w:rPr>
        <w:t>REG</w:t>
      </w:r>
      <w:r w:rsidR="00326F0F">
        <w:rPr>
          <w:rFonts w:ascii="Garamond" w:hAnsi="Garamond" w:cstheme="minorBidi"/>
          <w:b/>
          <w:color w:val="auto"/>
          <w:szCs w:val="22"/>
        </w:rPr>
        <w:t>OLAMENTO</w:t>
      </w:r>
      <w:r w:rsidRPr="00362081">
        <w:rPr>
          <w:rFonts w:ascii="Garamond" w:hAnsi="Garamond" w:cstheme="minorBidi"/>
          <w:b/>
          <w:color w:val="auto"/>
          <w:szCs w:val="22"/>
        </w:rPr>
        <w:t xml:space="preserve"> UE N° 679/2016 E </w:t>
      </w:r>
      <w:proofErr w:type="gramStart"/>
      <w:r w:rsidRPr="00362081">
        <w:rPr>
          <w:rFonts w:ascii="Garamond" w:hAnsi="Garamond" w:cstheme="minorBidi"/>
          <w:b/>
          <w:color w:val="auto"/>
          <w:szCs w:val="22"/>
        </w:rPr>
        <w:t>S.M.I..</w:t>
      </w:r>
      <w:proofErr w:type="gramEnd"/>
    </w:p>
    <w:p w14:paraId="01F1E3FF" w14:textId="7D012309" w:rsidR="002870A5" w:rsidRDefault="002870A5" w:rsidP="00362081">
      <w:pPr>
        <w:pStyle w:val="Corpotesto"/>
        <w:ind w:right="115"/>
        <w:jc w:val="both"/>
        <w:rPr>
          <w:rFonts w:ascii="Garamond" w:hAnsi="Garamond"/>
        </w:rPr>
      </w:pPr>
      <w:r w:rsidRPr="00362081">
        <w:rPr>
          <w:rFonts w:ascii="Garamond" w:hAnsi="Garamond"/>
        </w:rPr>
        <w:t xml:space="preserve">I dati personali relativi ai richiedenti verranno trattati ai sensi del Regolamento </w:t>
      </w:r>
      <w:r w:rsidR="00C366BB">
        <w:rPr>
          <w:rFonts w:ascii="Garamond" w:hAnsi="Garamond"/>
        </w:rPr>
        <w:t xml:space="preserve">UE </w:t>
      </w:r>
      <w:r w:rsidRPr="00362081">
        <w:rPr>
          <w:rFonts w:ascii="Garamond" w:hAnsi="Garamond"/>
        </w:rPr>
        <w:t xml:space="preserve">2016/679 </w:t>
      </w:r>
      <w:r w:rsidR="00C366BB">
        <w:rPr>
          <w:rFonts w:ascii="Garamond" w:hAnsi="Garamond"/>
        </w:rPr>
        <w:t>(</w:t>
      </w:r>
      <w:r w:rsidR="005037F0">
        <w:rPr>
          <w:rFonts w:ascii="Garamond" w:hAnsi="Garamond"/>
        </w:rPr>
        <w:t>GDPR-</w:t>
      </w:r>
      <w:r w:rsidR="00C366BB">
        <w:rPr>
          <w:rFonts w:ascii="Garamond" w:hAnsi="Garamond"/>
        </w:rPr>
        <w:t xml:space="preserve">General Data </w:t>
      </w:r>
      <w:proofErr w:type="spellStart"/>
      <w:r w:rsidR="00C366BB">
        <w:rPr>
          <w:rFonts w:ascii="Garamond" w:hAnsi="Garamond"/>
        </w:rPr>
        <w:t>Protection</w:t>
      </w:r>
      <w:proofErr w:type="spellEnd"/>
      <w:r w:rsidR="00C366BB">
        <w:rPr>
          <w:rFonts w:ascii="Garamond" w:hAnsi="Garamond"/>
        </w:rPr>
        <w:t xml:space="preserve"> </w:t>
      </w:r>
      <w:proofErr w:type="spellStart"/>
      <w:r w:rsidR="00C366BB">
        <w:rPr>
          <w:rFonts w:ascii="Garamond" w:hAnsi="Garamond"/>
        </w:rPr>
        <w:t>Regulation</w:t>
      </w:r>
      <w:proofErr w:type="spellEnd"/>
      <w:r w:rsidR="00C366BB">
        <w:rPr>
          <w:rFonts w:ascii="Garamond" w:hAnsi="Garamond"/>
        </w:rPr>
        <w:t xml:space="preserve">) </w:t>
      </w:r>
      <w:r w:rsidRPr="00362081">
        <w:rPr>
          <w:rFonts w:ascii="Garamond" w:hAnsi="Garamond"/>
        </w:rPr>
        <w:t xml:space="preserve">e </w:t>
      </w:r>
      <w:proofErr w:type="spellStart"/>
      <w:r w:rsidRPr="00362081">
        <w:rPr>
          <w:rFonts w:ascii="Garamond" w:hAnsi="Garamond"/>
        </w:rPr>
        <w:t>s.m.i.</w:t>
      </w:r>
      <w:proofErr w:type="spellEnd"/>
      <w:r w:rsidRPr="00362081">
        <w:rPr>
          <w:rFonts w:ascii="Garamond" w:hAnsi="Garamond"/>
        </w:rPr>
        <w:t xml:space="preserve">, ai soli fini della procedura di cui all’oggetto del presente avviso. </w:t>
      </w:r>
    </w:p>
    <w:p w14:paraId="2248AE58" w14:textId="68AD321E" w:rsidR="00275A90" w:rsidRDefault="00275A90" w:rsidP="00362081">
      <w:pPr>
        <w:pStyle w:val="Corpotesto"/>
        <w:ind w:right="115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Il Comune di </w:t>
      </w:r>
      <w:r w:rsidR="00665425">
        <w:rPr>
          <w:rFonts w:ascii="Garamond" w:hAnsi="Garamond" w:cs="Garamond"/>
          <w:color w:val="000000"/>
        </w:rPr>
        <w:t>Capitignano</w:t>
      </w:r>
      <w:r>
        <w:rPr>
          <w:rFonts w:ascii="Garamond" w:hAnsi="Garamond" w:cs="Garamond"/>
          <w:color w:val="000000"/>
        </w:rPr>
        <w:t>, ai sensi dell’art. 13 del suddetto Regolamento fornisce le seguenti informazioni:</w:t>
      </w:r>
    </w:p>
    <w:p w14:paraId="2FAA1BDD" w14:textId="79EC1FBB" w:rsidR="00275A90" w:rsidRDefault="00275A90" w:rsidP="00362081">
      <w:pPr>
        <w:pStyle w:val="Corpotesto"/>
        <w:ind w:right="115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il Titolare del trattamento dei dati personali è il Comune di </w:t>
      </w:r>
      <w:r w:rsidR="00665425">
        <w:rPr>
          <w:rFonts w:ascii="Garamond" w:hAnsi="Garamond" w:cs="Garamond"/>
          <w:color w:val="000000"/>
        </w:rPr>
        <w:t>Capitignano</w:t>
      </w:r>
      <w:r>
        <w:rPr>
          <w:rFonts w:ascii="Garamond" w:hAnsi="Garamond" w:cs="Garamond"/>
          <w:color w:val="000000"/>
        </w:rPr>
        <w:t xml:space="preserve"> con sede in Piazza del Municipio, n. 1- CAP 67017 - </w:t>
      </w:r>
      <w:r w:rsidR="00665425">
        <w:rPr>
          <w:rFonts w:ascii="Garamond" w:hAnsi="Garamond" w:cs="Garamond"/>
          <w:color w:val="000000"/>
        </w:rPr>
        <w:t>Capitignano</w:t>
      </w:r>
      <w:r>
        <w:rPr>
          <w:rFonts w:ascii="Garamond" w:hAnsi="Garamond" w:cs="Garamond"/>
          <w:color w:val="000000"/>
        </w:rPr>
        <w:t xml:space="preserve">, rappresentato dal Sindaco pro tempore quale legale rappresentante. Email: </w:t>
      </w:r>
      <w:proofErr w:type="spellStart"/>
      <w:r>
        <w:rPr>
          <w:rFonts w:ascii="Garamond" w:hAnsi="Garamond" w:cs="Garamond"/>
          <w:color w:val="000000"/>
        </w:rPr>
        <w:t>protocollo</w:t>
      </w:r>
      <w:proofErr w:type="gramStart"/>
      <w:r>
        <w:rPr>
          <w:rFonts w:ascii="Garamond" w:hAnsi="Garamond" w:cs="Garamond"/>
          <w:color w:val="000000"/>
        </w:rPr>
        <w:t>@.comume.</w:t>
      </w:r>
      <w:r w:rsidR="00665425">
        <w:rPr>
          <w:rFonts w:ascii="Garamond" w:hAnsi="Garamond" w:cs="Garamond"/>
          <w:color w:val="000000"/>
        </w:rPr>
        <w:t>Capitignano</w:t>
      </w:r>
      <w:r>
        <w:rPr>
          <w:rFonts w:ascii="Garamond" w:hAnsi="Garamond" w:cs="Garamond"/>
          <w:color w:val="000000"/>
        </w:rPr>
        <w:t>.aq.it</w:t>
      </w:r>
      <w:proofErr w:type="spellEnd"/>
      <w:proofErr w:type="gramEnd"/>
      <w:r>
        <w:rPr>
          <w:rFonts w:ascii="Garamond" w:hAnsi="Garamond" w:cs="Garamond"/>
          <w:color w:val="000000"/>
        </w:rPr>
        <w:t xml:space="preserve">; PEC: </w:t>
      </w:r>
      <w:hyperlink r:id="rId7" w:history="1">
        <w:r w:rsidRPr="00E8793C">
          <w:rPr>
            <w:rStyle w:val="Collegamentoipertestuale"/>
            <w:rFonts w:ascii="Garamond" w:hAnsi="Garamond" w:cs="Garamond"/>
          </w:rPr>
          <w:t>protocollo@pec.comune.</w:t>
        </w:r>
        <w:r w:rsidR="00665425">
          <w:rPr>
            <w:rStyle w:val="Collegamentoipertestuale"/>
            <w:rFonts w:ascii="Garamond" w:hAnsi="Garamond" w:cs="Garamond"/>
          </w:rPr>
          <w:t>Capitignano</w:t>
        </w:r>
        <w:r w:rsidRPr="00E8793C">
          <w:rPr>
            <w:rStyle w:val="Collegamentoipertestuale"/>
            <w:rFonts w:ascii="Garamond" w:hAnsi="Garamond" w:cs="Garamond"/>
          </w:rPr>
          <w:t>.aq.it</w:t>
        </w:r>
      </w:hyperlink>
      <w:r>
        <w:rPr>
          <w:rFonts w:ascii="Garamond" w:hAnsi="Garamond" w:cs="Garamond"/>
          <w:color w:val="000000"/>
        </w:rPr>
        <w:t>;</w:t>
      </w:r>
    </w:p>
    <w:p w14:paraId="1F161322" w14:textId="50C8BDC9" w:rsidR="00275A90" w:rsidRPr="00275A90" w:rsidRDefault="00275A90" w:rsidP="00362081">
      <w:pPr>
        <w:pStyle w:val="Corpotesto"/>
        <w:ind w:right="115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il </w:t>
      </w:r>
      <w:r w:rsidRPr="00275A90">
        <w:rPr>
          <w:rFonts w:ascii="Garamond" w:hAnsi="Garamond" w:cs="Garamond"/>
          <w:color w:val="000000"/>
        </w:rPr>
        <w:t xml:space="preserve">Responsabile della Protezione dei Dati </w:t>
      </w:r>
      <w:r>
        <w:rPr>
          <w:rFonts w:ascii="Garamond" w:hAnsi="Garamond" w:cs="Garamond"/>
          <w:color w:val="000000"/>
        </w:rPr>
        <w:t xml:space="preserve">è </w:t>
      </w:r>
      <w:proofErr w:type="spellStart"/>
      <w:r w:rsidRPr="00275A90">
        <w:rPr>
          <w:rFonts w:ascii="Garamond" w:hAnsi="Garamond" w:cs="Garamond"/>
          <w:color w:val="000000"/>
        </w:rPr>
        <w:t>l’Ing</w:t>
      </w:r>
      <w:proofErr w:type="spellEnd"/>
      <w:r>
        <w:rPr>
          <w:rFonts w:ascii="Garamond" w:hAnsi="Garamond" w:cs="Garamond"/>
          <w:color w:val="000000"/>
        </w:rPr>
        <w:t>.</w:t>
      </w:r>
      <w:r w:rsidRPr="00275A90">
        <w:rPr>
          <w:rFonts w:ascii="Garamond" w:hAnsi="Garamond" w:cs="Garamond"/>
          <w:color w:val="000000"/>
        </w:rPr>
        <w:t xml:space="preserve"> Bruno Martini</w:t>
      </w:r>
      <w:r>
        <w:rPr>
          <w:rFonts w:ascii="Garamond" w:hAnsi="Garamond" w:cs="Garamond"/>
          <w:color w:val="000000"/>
        </w:rPr>
        <w:t>. Email: ing.bruno.martini@gmail.com;</w:t>
      </w:r>
    </w:p>
    <w:p w14:paraId="71711018" w14:textId="77777777" w:rsidR="00A87843" w:rsidRDefault="002870A5" w:rsidP="00362081">
      <w:pPr>
        <w:pStyle w:val="Corpotesto"/>
        <w:ind w:right="115"/>
        <w:jc w:val="both"/>
        <w:rPr>
          <w:rFonts w:ascii="Garamond" w:hAnsi="Garamond"/>
        </w:rPr>
      </w:pPr>
      <w:r w:rsidRPr="00362081">
        <w:rPr>
          <w:rFonts w:ascii="Garamond" w:hAnsi="Garamond"/>
        </w:rPr>
        <w:t>I dati personali saranno trattati esclusivamente dal personale e dai collaboratori del titolare.</w:t>
      </w:r>
    </w:p>
    <w:p w14:paraId="37C46E00" w14:textId="19834FBF" w:rsidR="002870A5" w:rsidRPr="00362081" w:rsidRDefault="002870A5" w:rsidP="00362081">
      <w:pPr>
        <w:pStyle w:val="Corpotesto"/>
        <w:ind w:right="115"/>
        <w:jc w:val="both"/>
        <w:rPr>
          <w:rFonts w:ascii="Garamond" w:hAnsi="Garamond"/>
        </w:rPr>
      </w:pPr>
      <w:r w:rsidRPr="00362081">
        <w:rPr>
          <w:rFonts w:ascii="Garamond" w:hAnsi="Garamond"/>
        </w:rPr>
        <w:t xml:space="preserve">Al di fuori di queste ipotesi i dati non saranno comunicati a terzi né diffusi, se non nei casi specificamente previsti dal diritto nazionale o dell'Unione europea. </w:t>
      </w:r>
    </w:p>
    <w:p w14:paraId="37A971D7" w14:textId="5D30D90A" w:rsidR="002870A5" w:rsidRPr="00362081" w:rsidRDefault="002870A5" w:rsidP="00362081">
      <w:pPr>
        <w:pStyle w:val="Corpotesto"/>
        <w:ind w:right="115"/>
        <w:jc w:val="both"/>
        <w:rPr>
          <w:rFonts w:ascii="Garamond" w:hAnsi="Garamond"/>
        </w:rPr>
      </w:pPr>
      <w:r w:rsidRPr="00362081">
        <w:rPr>
          <w:rFonts w:ascii="Garamond" w:hAnsi="Garamond"/>
        </w:rPr>
        <w:t>Gli interessati hanno il diritto di chiedere al titolare del trattamento l'accesso ai dati personali e la rettifica o la cancellazione degli stessi o la limitazione del trattamento che li riguarda o di opporsi al trattamento (artt. 15 e seguenti del</w:t>
      </w:r>
      <w:r w:rsidR="00C366BB">
        <w:rPr>
          <w:rFonts w:ascii="Garamond" w:hAnsi="Garamond"/>
        </w:rPr>
        <w:t xml:space="preserve"> GDPR</w:t>
      </w:r>
      <w:r w:rsidRPr="00362081">
        <w:rPr>
          <w:rFonts w:ascii="Garamond" w:hAnsi="Garamond"/>
        </w:rPr>
        <w:t xml:space="preserve">). </w:t>
      </w:r>
    </w:p>
    <w:p w14:paraId="7A812456" w14:textId="77777777" w:rsidR="002870A5" w:rsidRPr="00362081" w:rsidRDefault="002870A5" w:rsidP="00362081">
      <w:pPr>
        <w:pStyle w:val="Corpotesto"/>
        <w:ind w:right="115"/>
        <w:jc w:val="both"/>
        <w:rPr>
          <w:rFonts w:ascii="Garamond" w:hAnsi="Garamond"/>
        </w:rPr>
      </w:pPr>
      <w:r w:rsidRPr="00362081">
        <w:rPr>
          <w:rFonts w:ascii="Garamond" w:hAnsi="Garamond"/>
        </w:rPr>
        <w:lastRenderedPageBreak/>
        <w:t xml:space="preserve">Gli interessati, ricorrendone i presupposti, hanno, altresì, il diritto di proporre reclamo all’Autorità </w:t>
      </w:r>
    </w:p>
    <w:p w14:paraId="5EDD3A00" w14:textId="234792A5" w:rsidR="002870A5" w:rsidRDefault="002870A5" w:rsidP="00362081">
      <w:pPr>
        <w:pStyle w:val="Corpotesto"/>
        <w:ind w:right="115"/>
        <w:jc w:val="both"/>
        <w:rPr>
          <w:rFonts w:ascii="Garamond" w:hAnsi="Garamond"/>
        </w:rPr>
      </w:pPr>
      <w:r w:rsidRPr="00362081">
        <w:rPr>
          <w:rFonts w:ascii="Garamond" w:hAnsi="Garamond"/>
        </w:rPr>
        <w:t>di controllo (Garante Privacy) secondo le procedure previste.</w:t>
      </w:r>
    </w:p>
    <w:p w14:paraId="0BD18642" w14:textId="00183BF1" w:rsidR="001F5303" w:rsidRDefault="001F5303" w:rsidP="00362081">
      <w:pPr>
        <w:pStyle w:val="Corpotesto"/>
        <w:ind w:right="115"/>
        <w:jc w:val="both"/>
        <w:rPr>
          <w:rFonts w:ascii="Garamond" w:hAnsi="Garamond"/>
        </w:rPr>
      </w:pPr>
    </w:p>
    <w:p w14:paraId="6B018860" w14:textId="3E83711F" w:rsidR="001F5303" w:rsidRPr="003F0625" w:rsidRDefault="00665425" w:rsidP="003F0625">
      <w:pPr>
        <w:pStyle w:val="Corpotesto"/>
        <w:tabs>
          <w:tab w:val="left" w:pos="3218"/>
        </w:tabs>
        <w:rPr>
          <w:rFonts w:ascii="Garamond" w:hAnsi="Garamond"/>
        </w:rPr>
      </w:pPr>
      <w:r>
        <w:rPr>
          <w:rFonts w:ascii="Garamond" w:hAnsi="Garamond"/>
        </w:rPr>
        <w:t>Capitignano</w:t>
      </w:r>
      <w:r w:rsidR="001F5303" w:rsidRPr="00D97AEB">
        <w:rPr>
          <w:rFonts w:ascii="Garamond" w:hAnsi="Garamond"/>
        </w:rPr>
        <w:t>,</w:t>
      </w:r>
      <w:r w:rsidR="001F5303" w:rsidRPr="00D97AEB">
        <w:rPr>
          <w:rFonts w:ascii="Garamond" w:hAnsi="Garamond"/>
          <w:spacing w:val="1"/>
        </w:rPr>
        <w:t xml:space="preserve"> </w:t>
      </w:r>
      <w:r w:rsidR="001F5303" w:rsidRPr="0080709D">
        <w:rPr>
          <w:rFonts w:ascii="Garamond" w:hAnsi="Garamond"/>
          <w:spacing w:val="1"/>
        </w:rPr>
        <w:t>lì</w:t>
      </w:r>
      <w:r w:rsidR="0080709D" w:rsidRPr="0080709D">
        <w:rPr>
          <w:rFonts w:ascii="Garamond" w:hAnsi="Garamond"/>
        </w:rPr>
        <w:t xml:space="preserve"> 22/07/2021</w:t>
      </w:r>
    </w:p>
    <w:p w14:paraId="34D9C1F0" w14:textId="77777777" w:rsidR="001F5303" w:rsidRPr="00D97AEB" w:rsidRDefault="001F5303" w:rsidP="001F5303">
      <w:pPr>
        <w:pStyle w:val="Corpotesto"/>
        <w:spacing w:before="52" w:line="293" w:lineRule="exact"/>
        <w:ind w:left="6043" w:right="541"/>
        <w:jc w:val="center"/>
        <w:rPr>
          <w:rFonts w:ascii="Garamond" w:hAnsi="Garamond"/>
        </w:rPr>
      </w:pPr>
      <w:r w:rsidRPr="00D97AEB">
        <w:rPr>
          <w:rFonts w:ascii="Garamond" w:hAnsi="Garamond"/>
        </w:rPr>
        <w:t>Il</w:t>
      </w:r>
      <w:r w:rsidRPr="00D97AEB">
        <w:rPr>
          <w:rFonts w:ascii="Garamond" w:hAnsi="Garamond"/>
          <w:spacing w:val="-3"/>
        </w:rPr>
        <w:t xml:space="preserve"> </w:t>
      </w:r>
      <w:r w:rsidRPr="00D97AEB">
        <w:rPr>
          <w:rFonts w:ascii="Garamond" w:hAnsi="Garamond"/>
        </w:rPr>
        <w:t>Responsabile</w:t>
      </w:r>
      <w:r w:rsidRPr="00D97AEB">
        <w:rPr>
          <w:rFonts w:ascii="Garamond" w:hAnsi="Garamond"/>
          <w:spacing w:val="-3"/>
        </w:rPr>
        <w:t xml:space="preserve"> </w:t>
      </w:r>
      <w:r w:rsidRPr="00D97AEB">
        <w:rPr>
          <w:rFonts w:ascii="Garamond" w:hAnsi="Garamond"/>
        </w:rPr>
        <w:t>del</w:t>
      </w:r>
      <w:r w:rsidRPr="00D97AEB">
        <w:rPr>
          <w:rFonts w:ascii="Garamond" w:hAnsi="Garamond"/>
          <w:spacing w:val="-4"/>
        </w:rPr>
        <w:t xml:space="preserve"> </w:t>
      </w:r>
      <w:r w:rsidRPr="00D97AEB">
        <w:rPr>
          <w:rFonts w:ascii="Garamond" w:hAnsi="Garamond"/>
        </w:rPr>
        <w:t>Servizio</w:t>
      </w:r>
      <w:r w:rsidRPr="00D97AEB">
        <w:rPr>
          <w:rFonts w:ascii="Garamond" w:hAnsi="Garamond"/>
          <w:spacing w:val="-1"/>
        </w:rPr>
        <w:t xml:space="preserve"> </w:t>
      </w:r>
      <w:r w:rsidRPr="00D97AEB">
        <w:rPr>
          <w:rFonts w:ascii="Garamond" w:hAnsi="Garamond"/>
        </w:rPr>
        <w:t>Amministrativo</w:t>
      </w:r>
    </w:p>
    <w:p w14:paraId="3CC0353D" w14:textId="35A5EF91" w:rsidR="001F5303" w:rsidRPr="003F0625" w:rsidRDefault="001F5303" w:rsidP="003F0625">
      <w:pPr>
        <w:ind w:left="6020" w:right="541"/>
        <w:jc w:val="center"/>
        <w:rPr>
          <w:rFonts w:ascii="Garamond" w:hAnsi="Garamond"/>
          <w:i/>
          <w:sz w:val="24"/>
        </w:rPr>
      </w:pPr>
      <w:r w:rsidRPr="00D97AEB">
        <w:rPr>
          <w:rFonts w:ascii="Garamond" w:hAnsi="Garamond"/>
          <w:i/>
          <w:sz w:val="24"/>
        </w:rPr>
        <w:t>Dott.</w:t>
      </w:r>
      <w:r w:rsidRPr="00D97AEB">
        <w:rPr>
          <w:rFonts w:ascii="Garamond" w:hAnsi="Garamond"/>
          <w:i/>
          <w:spacing w:val="-5"/>
          <w:sz w:val="24"/>
        </w:rPr>
        <w:t xml:space="preserve"> </w:t>
      </w:r>
      <w:r w:rsidRPr="00D97AEB">
        <w:rPr>
          <w:rFonts w:ascii="Garamond" w:hAnsi="Garamond"/>
          <w:i/>
          <w:sz w:val="24"/>
        </w:rPr>
        <w:t>Fabio</w:t>
      </w:r>
      <w:r w:rsidRPr="00D97AEB">
        <w:rPr>
          <w:rFonts w:ascii="Garamond" w:hAnsi="Garamond"/>
          <w:i/>
          <w:spacing w:val="-3"/>
          <w:sz w:val="24"/>
        </w:rPr>
        <w:t xml:space="preserve"> </w:t>
      </w:r>
      <w:r w:rsidRPr="00D97AEB">
        <w:rPr>
          <w:rFonts w:ascii="Garamond" w:hAnsi="Garamond"/>
          <w:i/>
          <w:sz w:val="24"/>
        </w:rPr>
        <w:t>Laurenzi</w:t>
      </w:r>
    </w:p>
    <w:sectPr w:rsidR="001F5303" w:rsidRPr="003F0625" w:rsidSect="0029390E">
      <w:headerReference w:type="default" r:id="rId8"/>
      <w:pgSz w:w="11906" w:h="16838"/>
      <w:pgMar w:top="18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58F5" w14:textId="77777777" w:rsidR="00B266B5" w:rsidRDefault="00B266B5" w:rsidP="005D4B6F">
      <w:pPr>
        <w:spacing w:after="0" w:line="240" w:lineRule="auto"/>
      </w:pPr>
      <w:r>
        <w:separator/>
      </w:r>
    </w:p>
  </w:endnote>
  <w:endnote w:type="continuationSeparator" w:id="0">
    <w:p w14:paraId="5F5B1178" w14:textId="77777777" w:rsidR="00B266B5" w:rsidRDefault="00B266B5" w:rsidP="005D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0A73" w14:textId="77777777" w:rsidR="00B266B5" w:rsidRDefault="00B266B5" w:rsidP="005D4B6F">
      <w:pPr>
        <w:spacing w:after="0" w:line="240" w:lineRule="auto"/>
      </w:pPr>
      <w:r>
        <w:separator/>
      </w:r>
    </w:p>
  </w:footnote>
  <w:footnote w:type="continuationSeparator" w:id="0">
    <w:p w14:paraId="4579B19C" w14:textId="77777777" w:rsidR="00B266B5" w:rsidRDefault="00B266B5" w:rsidP="005D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4868" w14:textId="77F17D78" w:rsidR="005D4B6F" w:rsidRPr="0029390E" w:rsidRDefault="005D4B6F" w:rsidP="0029390E">
    <w:pPr>
      <w:pStyle w:val="Intestazione"/>
      <w:jc w:val="right"/>
      <w:rPr>
        <w:rFonts w:ascii="Garamond" w:hAnsi="Garamond"/>
      </w:rPr>
    </w:pPr>
    <w:r w:rsidRPr="005D4B6F">
      <w:rPr>
        <w:rFonts w:ascii="Garamond" w:hAnsi="Garamond"/>
      </w:rPr>
      <w:t>Allegato A alla Deliberazione di Giunta n</w:t>
    </w:r>
    <w:r w:rsidR="00DE39BE">
      <w:rPr>
        <w:rFonts w:ascii="Garamond" w:hAnsi="Garamond"/>
      </w:rPr>
      <w:t xml:space="preserve">. </w:t>
    </w:r>
    <w:r w:rsidR="00323AAD">
      <w:rPr>
        <w:rFonts w:ascii="Garamond" w:hAnsi="Garamond"/>
      </w:rPr>
      <w:t>53</w:t>
    </w:r>
    <w:r w:rsidRPr="005D4B6F">
      <w:rPr>
        <w:rFonts w:ascii="Garamond" w:hAnsi="Garamond"/>
      </w:rPr>
      <w:t xml:space="preserve"> del</w:t>
    </w:r>
    <w:r w:rsidR="00DE39BE">
      <w:rPr>
        <w:rFonts w:ascii="Garamond" w:hAnsi="Garamond"/>
      </w:rPr>
      <w:t xml:space="preserve"> </w:t>
    </w:r>
    <w:r w:rsidR="00633237">
      <w:rPr>
        <w:rFonts w:ascii="Garamond" w:hAnsi="Garamond"/>
      </w:rPr>
      <w:t>01</w:t>
    </w:r>
    <w:r w:rsidR="00DE39BE">
      <w:rPr>
        <w:rFonts w:ascii="Garamond" w:hAnsi="Garamond"/>
      </w:rPr>
      <w:t>/0</w:t>
    </w:r>
    <w:r w:rsidR="00633237">
      <w:rPr>
        <w:rFonts w:ascii="Garamond" w:hAnsi="Garamond"/>
      </w:rPr>
      <w:t>9</w:t>
    </w:r>
    <w:r w:rsidR="00DE39BE">
      <w:rPr>
        <w:rFonts w:ascii="Garamond" w:hAnsi="Garamond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EFE"/>
    <w:multiLevelType w:val="hybridMultilevel"/>
    <w:tmpl w:val="D3284E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1CF0"/>
    <w:multiLevelType w:val="hybridMultilevel"/>
    <w:tmpl w:val="CE4E028E"/>
    <w:lvl w:ilvl="0" w:tplc="8160B136">
      <w:numFmt w:val="bullet"/>
      <w:lvlText w:val=""/>
      <w:lvlJc w:val="left"/>
      <w:pPr>
        <w:ind w:left="181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9622E4A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1110F432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3" w:tplc="CCEAC10E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4" w:tplc="E2325D4C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5" w:tplc="A4C24488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9526417C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BD285D8C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41549C54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5D0637"/>
    <w:multiLevelType w:val="hybridMultilevel"/>
    <w:tmpl w:val="4988394A"/>
    <w:lvl w:ilvl="0" w:tplc="2D4078A6">
      <w:start w:val="1"/>
      <w:numFmt w:val="decimal"/>
      <w:lvlText w:val="%1)"/>
      <w:lvlJc w:val="left"/>
      <w:pPr>
        <w:ind w:left="821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DA6938E">
      <w:numFmt w:val="bullet"/>
      <w:lvlText w:val="•"/>
      <w:lvlJc w:val="left"/>
      <w:pPr>
        <w:ind w:left="1724" w:hanging="255"/>
      </w:pPr>
      <w:rPr>
        <w:rFonts w:hint="default"/>
        <w:lang w:val="it-IT" w:eastAsia="en-US" w:bidi="ar-SA"/>
      </w:rPr>
    </w:lvl>
    <w:lvl w:ilvl="2" w:tplc="2248691C">
      <w:numFmt w:val="bullet"/>
      <w:lvlText w:val="•"/>
      <w:lvlJc w:val="left"/>
      <w:pPr>
        <w:ind w:left="2629" w:hanging="255"/>
      </w:pPr>
      <w:rPr>
        <w:rFonts w:hint="default"/>
        <w:lang w:val="it-IT" w:eastAsia="en-US" w:bidi="ar-SA"/>
      </w:rPr>
    </w:lvl>
    <w:lvl w:ilvl="3" w:tplc="B60EC97E">
      <w:numFmt w:val="bullet"/>
      <w:lvlText w:val="•"/>
      <w:lvlJc w:val="left"/>
      <w:pPr>
        <w:ind w:left="3533" w:hanging="255"/>
      </w:pPr>
      <w:rPr>
        <w:rFonts w:hint="default"/>
        <w:lang w:val="it-IT" w:eastAsia="en-US" w:bidi="ar-SA"/>
      </w:rPr>
    </w:lvl>
    <w:lvl w:ilvl="4" w:tplc="96EAF3BC">
      <w:numFmt w:val="bullet"/>
      <w:lvlText w:val="•"/>
      <w:lvlJc w:val="left"/>
      <w:pPr>
        <w:ind w:left="4438" w:hanging="255"/>
      </w:pPr>
      <w:rPr>
        <w:rFonts w:hint="default"/>
        <w:lang w:val="it-IT" w:eastAsia="en-US" w:bidi="ar-SA"/>
      </w:rPr>
    </w:lvl>
    <w:lvl w:ilvl="5" w:tplc="0C72E28E">
      <w:numFmt w:val="bullet"/>
      <w:lvlText w:val="•"/>
      <w:lvlJc w:val="left"/>
      <w:pPr>
        <w:ind w:left="5343" w:hanging="255"/>
      </w:pPr>
      <w:rPr>
        <w:rFonts w:hint="default"/>
        <w:lang w:val="it-IT" w:eastAsia="en-US" w:bidi="ar-SA"/>
      </w:rPr>
    </w:lvl>
    <w:lvl w:ilvl="6" w:tplc="0082E3D2">
      <w:numFmt w:val="bullet"/>
      <w:lvlText w:val="•"/>
      <w:lvlJc w:val="left"/>
      <w:pPr>
        <w:ind w:left="6247" w:hanging="255"/>
      </w:pPr>
      <w:rPr>
        <w:rFonts w:hint="default"/>
        <w:lang w:val="it-IT" w:eastAsia="en-US" w:bidi="ar-SA"/>
      </w:rPr>
    </w:lvl>
    <w:lvl w:ilvl="7" w:tplc="7F5C6DCC">
      <w:numFmt w:val="bullet"/>
      <w:lvlText w:val="•"/>
      <w:lvlJc w:val="left"/>
      <w:pPr>
        <w:ind w:left="7152" w:hanging="255"/>
      </w:pPr>
      <w:rPr>
        <w:rFonts w:hint="default"/>
        <w:lang w:val="it-IT" w:eastAsia="en-US" w:bidi="ar-SA"/>
      </w:rPr>
    </w:lvl>
    <w:lvl w:ilvl="8" w:tplc="8A8803CE">
      <w:numFmt w:val="bullet"/>
      <w:lvlText w:val="•"/>
      <w:lvlJc w:val="left"/>
      <w:pPr>
        <w:ind w:left="8057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20146922"/>
    <w:multiLevelType w:val="hybridMultilevel"/>
    <w:tmpl w:val="0438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FDD"/>
    <w:multiLevelType w:val="hybridMultilevel"/>
    <w:tmpl w:val="09BEFF00"/>
    <w:lvl w:ilvl="0" w:tplc="B58A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353"/>
    <w:multiLevelType w:val="hybridMultilevel"/>
    <w:tmpl w:val="B1EA0BE2"/>
    <w:lvl w:ilvl="0" w:tplc="35429D3E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3EEAF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0749DF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4B26A5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85850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122A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7465D0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9BC5F3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91603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CA7089"/>
    <w:multiLevelType w:val="hybridMultilevel"/>
    <w:tmpl w:val="22C2C6C0"/>
    <w:lvl w:ilvl="0" w:tplc="62D2A094">
      <w:numFmt w:val="bullet"/>
      <w:lvlText w:val="-"/>
      <w:lvlJc w:val="left"/>
      <w:pPr>
        <w:ind w:left="720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5A3D"/>
    <w:multiLevelType w:val="hybridMultilevel"/>
    <w:tmpl w:val="5E788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44A05"/>
    <w:multiLevelType w:val="multilevel"/>
    <w:tmpl w:val="ADD6620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6F5D5C"/>
    <w:multiLevelType w:val="hybridMultilevel"/>
    <w:tmpl w:val="CDC4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47B3F"/>
    <w:multiLevelType w:val="hybridMultilevel"/>
    <w:tmpl w:val="00D2E1B4"/>
    <w:lvl w:ilvl="0" w:tplc="62D2A094">
      <w:numFmt w:val="bullet"/>
      <w:lvlText w:val="-"/>
      <w:lvlJc w:val="left"/>
      <w:pPr>
        <w:ind w:left="720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FB"/>
    <w:rsid w:val="00054613"/>
    <w:rsid w:val="000751D7"/>
    <w:rsid w:val="000B368B"/>
    <w:rsid w:val="000B58AA"/>
    <w:rsid w:val="000B61B0"/>
    <w:rsid w:val="00110496"/>
    <w:rsid w:val="0016224B"/>
    <w:rsid w:val="00175635"/>
    <w:rsid w:val="00177B9D"/>
    <w:rsid w:val="00186843"/>
    <w:rsid w:val="001B1319"/>
    <w:rsid w:val="001E5103"/>
    <w:rsid w:val="001F2FA4"/>
    <w:rsid w:val="001F5303"/>
    <w:rsid w:val="00226CC9"/>
    <w:rsid w:val="00254F3B"/>
    <w:rsid w:val="00270736"/>
    <w:rsid w:val="002722A3"/>
    <w:rsid w:val="00275A90"/>
    <w:rsid w:val="002870A5"/>
    <w:rsid w:val="0029215A"/>
    <w:rsid w:val="0029390E"/>
    <w:rsid w:val="00294E39"/>
    <w:rsid w:val="00296F63"/>
    <w:rsid w:val="002A2225"/>
    <w:rsid w:val="002A3276"/>
    <w:rsid w:val="002A3D6D"/>
    <w:rsid w:val="002A44EA"/>
    <w:rsid w:val="002C4516"/>
    <w:rsid w:val="002C78E4"/>
    <w:rsid w:val="00302C6E"/>
    <w:rsid w:val="00316121"/>
    <w:rsid w:val="00323AAD"/>
    <w:rsid w:val="00326F0F"/>
    <w:rsid w:val="00362081"/>
    <w:rsid w:val="00363F1F"/>
    <w:rsid w:val="003912C6"/>
    <w:rsid w:val="003A43DE"/>
    <w:rsid w:val="003B290B"/>
    <w:rsid w:val="003D0C5A"/>
    <w:rsid w:val="003F0625"/>
    <w:rsid w:val="003F7C0A"/>
    <w:rsid w:val="00434EAB"/>
    <w:rsid w:val="00435667"/>
    <w:rsid w:val="00453571"/>
    <w:rsid w:val="0049274C"/>
    <w:rsid w:val="004C06B4"/>
    <w:rsid w:val="004C6243"/>
    <w:rsid w:val="004F5AFC"/>
    <w:rsid w:val="005037F0"/>
    <w:rsid w:val="005207EC"/>
    <w:rsid w:val="00526B41"/>
    <w:rsid w:val="005336EA"/>
    <w:rsid w:val="0054490E"/>
    <w:rsid w:val="00567845"/>
    <w:rsid w:val="005A2D79"/>
    <w:rsid w:val="005A6387"/>
    <w:rsid w:val="005B21CC"/>
    <w:rsid w:val="005C7727"/>
    <w:rsid w:val="005D4B6F"/>
    <w:rsid w:val="005D5076"/>
    <w:rsid w:val="005D7462"/>
    <w:rsid w:val="005F7C09"/>
    <w:rsid w:val="00600C31"/>
    <w:rsid w:val="00601F56"/>
    <w:rsid w:val="006048C5"/>
    <w:rsid w:val="00605083"/>
    <w:rsid w:val="00605EB3"/>
    <w:rsid w:val="00616CC8"/>
    <w:rsid w:val="00633237"/>
    <w:rsid w:val="00665425"/>
    <w:rsid w:val="00665A68"/>
    <w:rsid w:val="006810E9"/>
    <w:rsid w:val="0068230A"/>
    <w:rsid w:val="00685264"/>
    <w:rsid w:val="006A128B"/>
    <w:rsid w:val="006A4F9B"/>
    <w:rsid w:val="006A5A33"/>
    <w:rsid w:val="006B013C"/>
    <w:rsid w:val="006D04E0"/>
    <w:rsid w:val="006D14A0"/>
    <w:rsid w:val="006E47E7"/>
    <w:rsid w:val="006F06CB"/>
    <w:rsid w:val="0073595B"/>
    <w:rsid w:val="007D7DFB"/>
    <w:rsid w:val="007E2203"/>
    <w:rsid w:val="007F7429"/>
    <w:rsid w:val="00802728"/>
    <w:rsid w:val="0080709D"/>
    <w:rsid w:val="00851525"/>
    <w:rsid w:val="00865AA3"/>
    <w:rsid w:val="008731FA"/>
    <w:rsid w:val="00877764"/>
    <w:rsid w:val="008829C6"/>
    <w:rsid w:val="008A7BC4"/>
    <w:rsid w:val="008B2DB0"/>
    <w:rsid w:val="008B7302"/>
    <w:rsid w:val="008E2520"/>
    <w:rsid w:val="008F26A8"/>
    <w:rsid w:val="00914F28"/>
    <w:rsid w:val="00952575"/>
    <w:rsid w:val="00971690"/>
    <w:rsid w:val="00974573"/>
    <w:rsid w:val="009A0215"/>
    <w:rsid w:val="009A7DED"/>
    <w:rsid w:val="009C0E65"/>
    <w:rsid w:val="009D35CD"/>
    <w:rsid w:val="009E22F4"/>
    <w:rsid w:val="009E235B"/>
    <w:rsid w:val="009F5C0A"/>
    <w:rsid w:val="009F69F8"/>
    <w:rsid w:val="00A114E2"/>
    <w:rsid w:val="00A1775D"/>
    <w:rsid w:val="00A34A1C"/>
    <w:rsid w:val="00A45DB8"/>
    <w:rsid w:val="00A54760"/>
    <w:rsid w:val="00A54DE2"/>
    <w:rsid w:val="00A635BD"/>
    <w:rsid w:val="00A87843"/>
    <w:rsid w:val="00AA6F46"/>
    <w:rsid w:val="00AB022C"/>
    <w:rsid w:val="00AC2EB4"/>
    <w:rsid w:val="00AD722B"/>
    <w:rsid w:val="00AE1E80"/>
    <w:rsid w:val="00AE7239"/>
    <w:rsid w:val="00B02B47"/>
    <w:rsid w:val="00B03D11"/>
    <w:rsid w:val="00B266B5"/>
    <w:rsid w:val="00B40637"/>
    <w:rsid w:val="00B537AB"/>
    <w:rsid w:val="00B913D8"/>
    <w:rsid w:val="00BA4201"/>
    <w:rsid w:val="00BE0119"/>
    <w:rsid w:val="00C04ACE"/>
    <w:rsid w:val="00C33D1B"/>
    <w:rsid w:val="00C35A9E"/>
    <w:rsid w:val="00C366BB"/>
    <w:rsid w:val="00C4582B"/>
    <w:rsid w:val="00C518A2"/>
    <w:rsid w:val="00C61F33"/>
    <w:rsid w:val="00CA2398"/>
    <w:rsid w:val="00CB137E"/>
    <w:rsid w:val="00CC2C6F"/>
    <w:rsid w:val="00CE5823"/>
    <w:rsid w:val="00D000DC"/>
    <w:rsid w:val="00D022EE"/>
    <w:rsid w:val="00D04D8F"/>
    <w:rsid w:val="00D20484"/>
    <w:rsid w:val="00D245C2"/>
    <w:rsid w:val="00D629DF"/>
    <w:rsid w:val="00D83A0F"/>
    <w:rsid w:val="00D96949"/>
    <w:rsid w:val="00DB61B9"/>
    <w:rsid w:val="00DE39BE"/>
    <w:rsid w:val="00DE44F7"/>
    <w:rsid w:val="00DF17D9"/>
    <w:rsid w:val="00E13EAD"/>
    <w:rsid w:val="00E14F2A"/>
    <w:rsid w:val="00E34106"/>
    <w:rsid w:val="00E700E2"/>
    <w:rsid w:val="00E82540"/>
    <w:rsid w:val="00EA3D91"/>
    <w:rsid w:val="00EA635A"/>
    <w:rsid w:val="00EB4C74"/>
    <w:rsid w:val="00EC537D"/>
    <w:rsid w:val="00F0585B"/>
    <w:rsid w:val="00F13B12"/>
    <w:rsid w:val="00F52708"/>
    <w:rsid w:val="00F54A67"/>
    <w:rsid w:val="00F651C6"/>
    <w:rsid w:val="00F72845"/>
    <w:rsid w:val="00F7487B"/>
    <w:rsid w:val="00F74B9C"/>
    <w:rsid w:val="00F83CBF"/>
    <w:rsid w:val="00FB7DD2"/>
    <w:rsid w:val="00FB7E86"/>
    <w:rsid w:val="00FC633B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7D05C"/>
  <w15:chartTrackingRefBased/>
  <w15:docId w15:val="{985896F4-A0E5-4691-AAFB-4B744A4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276"/>
  </w:style>
  <w:style w:type="paragraph" w:styleId="Titolo1">
    <w:name w:val="heading 1"/>
    <w:basedOn w:val="Normale"/>
    <w:link w:val="Titolo1Carattere"/>
    <w:uiPriority w:val="9"/>
    <w:qFormat/>
    <w:rsid w:val="005D4B6F"/>
    <w:pPr>
      <w:widowControl w:val="0"/>
      <w:autoSpaceDE w:val="0"/>
      <w:autoSpaceDN w:val="0"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4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B6F"/>
  </w:style>
  <w:style w:type="paragraph" w:styleId="Pidipagina">
    <w:name w:val="footer"/>
    <w:basedOn w:val="Normale"/>
    <w:link w:val="PidipaginaCarattere"/>
    <w:uiPriority w:val="99"/>
    <w:unhideWhenUsed/>
    <w:rsid w:val="005D4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B6F"/>
  </w:style>
  <w:style w:type="character" w:customStyle="1" w:styleId="Titolo1Carattere">
    <w:name w:val="Titolo 1 Carattere"/>
    <w:basedOn w:val="Carpredefinitoparagrafo"/>
    <w:link w:val="Titolo1"/>
    <w:uiPriority w:val="9"/>
    <w:rsid w:val="005D4B6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D4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CC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215A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45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F5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535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35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35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35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357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57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75A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5A90"/>
    <w:rPr>
      <w:color w:val="605E5C"/>
      <w:shd w:val="clear" w:color="auto" w:fill="E1DFDD"/>
    </w:rPr>
  </w:style>
  <w:style w:type="character" w:customStyle="1" w:styleId="Corpodeltesto2">
    <w:name w:val="Corpo del testo (2)_"/>
    <w:basedOn w:val="Carpredefinitoparagrafo"/>
    <w:link w:val="Corpodeltesto20"/>
    <w:rsid w:val="00186843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orpodeltesto3">
    <w:name w:val="Corpo del testo (3)_"/>
    <w:basedOn w:val="Carpredefinitoparagrafo"/>
    <w:rsid w:val="0018684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10ptNongrassetto">
    <w:name w:val="Corpo del testo (3) + 10 pt;Non grassetto"/>
    <w:basedOn w:val="Corpodeltesto3"/>
    <w:rsid w:val="001868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0">
    <w:name w:val="Corpo del testo (3)"/>
    <w:basedOn w:val="Corpodeltesto3"/>
    <w:rsid w:val="0018684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186843"/>
    <w:pPr>
      <w:widowControl w:val="0"/>
      <w:shd w:val="clear" w:color="auto" w:fill="FFFFFF"/>
      <w:spacing w:before="600" w:after="420" w:line="244" w:lineRule="exact"/>
      <w:ind w:hanging="6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rtf2Default">
    <w:name w:val="rtf2 Default"/>
    <w:rsid w:val="00FC633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rtf2TableGrid">
    <w:name w:val="rtf2 Table Grid"/>
    <w:basedOn w:val="Tabellanormale"/>
    <w:uiPriority w:val="59"/>
    <w:rsid w:val="00FC633B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izzoli.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Achille Muzi</cp:lastModifiedBy>
  <cp:revision>38</cp:revision>
  <cp:lastPrinted>2021-09-03T11:39:00Z</cp:lastPrinted>
  <dcterms:created xsi:type="dcterms:W3CDTF">2021-07-19T09:45:00Z</dcterms:created>
  <dcterms:modified xsi:type="dcterms:W3CDTF">2021-09-03T11:42:00Z</dcterms:modified>
</cp:coreProperties>
</file>