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4"/>
          <w:szCs w:val="24"/>
          <w:lang w:eastAsia="it-IT"/>
        </w:rPr>
      </w:pPr>
      <w:r>
        <w:rPr>
          <w:b/>
          <w:color w:val="000000"/>
          <w:sz w:val="24"/>
          <w:szCs w:val="24"/>
          <w:lang w:eastAsia="it-IT"/>
        </w:rPr>
        <w:t xml:space="preserve">AVVISO PER IL CONFERIMENTO DI UN INCARICO QUINQUENNALE PER DIRIGENTE MEDICO DIRETTORE DI STRUTTURA COMPLESSA DI </w:t>
      </w:r>
    </w:p>
    <w:p>
      <w:pPr>
        <w:pStyle w:val="Normal"/>
        <w:jc w:val="center"/>
        <w:rPr>
          <w:b/>
          <w:b/>
          <w:color w:val="000000"/>
          <w:sz w:val="24"/>
          <w:szCs w:val="24"/>
          <w:lang w:eastAsia="it-IT"/>
        </w:rPr>
      </w:pPr>
      <w:r>
        <w:rPr>
          <w:b/>
          <w:color w:val="000000"/>
          <w:sz w:val="24"/>
          <w:szCs w:val="24"/>
          <w:u w:val="single"/>
          <w:lang w:eastAsia="it-IT"/>
        </w:rPr>
        <w:t>GINECOLOGIA E OSTETRICIA</w:t>
      </w:r>
    </w:p>
    <w:p>
      <w:pPr>
        <w:pStyle w:val="Normal"/>
        <w:rPr>
          <w:color w:val="000000"/>
          <w:sz w:val="28"/>
          <w:szCs w:val="28"/>
          <w:lang w:eastAsia="it-IT"/>
        </w:rPr>
      </w:pPr>
      <w:r>
        <w:rPr>
          <w:color w:val="000000"/>
          <w:sz w:val="28"/>
          <w:szCs w:val="28"/>
          <w:lang w:eastAsia="it-IT"/>
        </w:rPr>
      </w:r>
    </w:p>
    <w:p>
      <w:pPr>
        <w:pStyle w:val="Normal"/>
        <w:jc w:val="both"/>
        <w:rPr>
          <w:color w:val="000000"/>
          <w:sz w:val="22"/>
          <w:szCs w:val="22"/>
          <w:lang w:eastAsia="it-IT"/>
        </w:rPr>
      </w:pPr>
      <w:r>
        <w:rPr>
          <w:color w:val="000000"/>
          <w:sz w:val="22"/>
          <w:szCs w:val="22"/>
          <w:lang w:eastAsia="it-IT"/>
        </w:rPr>
        <w:t>In attuazione della determina n. 114/AV4 del 15/02/2018 adottata dal Direttore dell’ Area Vasta n.4, esecutiva ai sensi di legge, si rende noto che è stato stabilito di procedere all’attribuzione del seguente incarico:</w:t>
      </w:r>
    </w:p>
    <w:p>
      <w:pPr>
        <w:pStyle w:val="Normal"/>
        <w:jc w:val="both"/>
        <w:rPr>
          <w:b/>
          <w:b/>
          <w:bCs/>
          <w:color w:val="000000"/>
          <w:sz w:val="22"/>
          <w:szCs w:val="22"/>
          <w:lang w:eastAsia="it-IT"/>
        </w:rPr>
      </w:pPr>
      <w:r>
        <w:rPr>
          <w:color w:val="000000"/>
          <w:sz w:val="22"/>
          <w:szCs w:val="22"/>
          <w:lang w:eastAsia="it-IT"/>
        </w:rPr>
        <w:t xml:space="preserve"> </w:t>
      </w:r>
      <w:r>
        <w:rPr>
          <w:b/>
          <w:bCs/>
          <w:color w:val="000000"/>
          <w:sz w:val="22"/>
          <w:szCs w:val="22"/>
          <w:lang w:eastAsia="it-IT"/>
        </w:rPr>
        <w:t>INCARICO QUINQUENNALE DI DIREZIONE DI STRUTTURA COMPLESSA</w:t>
      </w:r>
    </w:p>
    <w:p>
      <w:pPr>
        <w:pStyle w:val="Normal"/>
        <w:jc w:val="both"/>
        <w:rPr>
          <w:b/>
          <w:b/>
          <w:bCs/>
          <w:color w:val="000000"/>
          <w:sz w:val="22"/>
          <w:szCs w:val="22"/>
          <w:lang w:eastAsia="it-IT"/>
        </w:rPr>
      </w:pPr>
      <w:r>
        <w:rPr>
          <w:b/>
          <w:bCs/>
          <w:color w:val="000000"/>
          <w:sz w:val="22"/>
          <w:szCs w:val="22"/>
          <w:lang w:eastAsia="it-IT"/>
        </w:rPr>
        <w:t xml:space="preserve"> </w:t>
      </w:r>
      <w:r>
        <w:rPr>
          <w:b/>
          <w:bCs/>
          <w:color w:val="000000"/>
          <w:sz w:val="22"/>
          <w:szCs w:val="22"/>
          <w:lang w:eastAsia="it-IT"/>
        </w:rPr>
        <w:t>RUOLO:  SANITARIO</w:t>
      </w:r>
    </w:p>
    <w:p>
      <w:pPr>
        <w:pStyle w:val="Normal"/>
        <w:jc w:val="both"/>
        <w:rPr>
          <w:b/>
          <w:b/>
          <w:bCs/>
          <w:color w:val="000000"/>
          <w:sz w:val="22"/>
          <w:szCs w:val="22"/>
          <w:lang w:eastAsia="it-IT"/>
        </w:rPr>
      </w:pPr>
      <w:r>
        <w:rPr>
          <w:b/>
          <w:bCs/>
          <w:color w:val="000000"/>
          <w:sz w:val="22"/>
          <w:szCs w:val="22"/>
          <w:lang w:eastAsia="it-IT"/>
        </w:rPr>
        <w:t xml:space="preserve"> </w:t>
      </w:r>
      <w:r>
        <w:rPr>
          <w:b/>
          <w:bCs/>
          <w:color w:val="000000"/>
          <w:sz w:val="22"/>
          <w:szCs w:val="22"/>
          <w:lang w:eastAsia="it-IT"/>
        </w:rPr>
        <w:t>PROFILO PROFESSIONALE: MEDICO</w:t>
      </w:r>
    </w:p>
    <w:p>
      <w:pPr>
        <w:pStyle w:val="Normal"/>
        <w:jc w:val="both"/>
        <w:rPr>
          <w:color w:val="000000"/>
          <w:sz w:val="22"/>
          <w:szCs w:val="22"/>
          <w:lang w:eastAsia="it-IT"/>
        </w:rPr>
      </w:pPr>
      <w:r>
        <w:rPr>
          <w:b/>
          <w:bCs/>
          <w:color w:val="000000"/>
          <w:sz w:val="22"/>
          <w:szCs w:val="22"/>
          <w:lang w:eastAsia="it-IT"/>
        </w:rPr>
        <w:t xml:space="preserve"> </w:t>
      </w:r>
      <w:r>
        <w:rPr>
          <w:b/>
          <w:bCs/>
          <w:color w:val="000000"/>
          <w:sz w:val="22"/>
          <w:szCs w:val="22"/>
          <w:lang w:eastAsia="it-IT"/>
        </w:rPr>
        <w:t>POSIZIONE E DISCIPLINA: DIRIGENTE MEDICO DIRETTORE DI STRUTTURA COMPLESSA DI  GINECOLOGIA E OSTETRICIA</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 </w:t>
      </w:r>
      <w:r>
        <w:rPr>
          <w:color w:val="000000"/>
          <w:sz w:val="22"/>
          <w:szCs w:val="22"/>
          <w:lang w:eastAsia="it-IT"/>
        </w:rPr>
        <w:t xml:space="preserve">La procedura per l’attribuzione dell’incarico è disciplinata dall’art.15 del D.Lgs. n.502/1992 e.s.m.i., dal D.P.R. n.484/1997 </w:t>
      </w:r>
      <w:r>
        <w:rPr>
          <w:sz w:val="22"/>
          <w:szCs w:val="22"/>
          <w:lang w:eastAsia="it-IT"/>
        </w:rPr>
        <w:t>limitatamente alle disposizioni contenute negli artt. 4,5,10,11,12,13,15, dal D.M. 30/1/1998 e dal</w:t>
      </w:r>
      <w:r>
        <w:rPr>
          <w:color w:val="000000"/>
          <w:sz w:val="22"/>
          <w:szCs w:val="22"/>
          <w:lang w:eastAsia="it-IT"/>
        </w:rPr>
        <w:t xml:space="preserve"> D.M. 31/1/1998, modificati con D.M. Sanità 22/1/1999 e s.m.i., dalla L.R. n.13/2013 e dalla DGRM n.1503 del 4/11/2013 “Indirizzi per gli enti del Servizio Sanitario Regionale per il conferimento degli incarichi di direzione di struttura complessa per la dirigenza medica, veterinaria e sanitaria”.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b/>
          <w:bCs/>
          <w:color w:val="000000"/>
          <w:sz w:val="22"/>
          <w:szCs w:val="22"/>
          <w:lang w:eastAsia="it-IT"/>
        </w:rPr>
        <w:t xml:space="preserve">DEFINIZIONE DEL FABBISOGNO </w:t>
      </w:r>
    </w:p>
    <w:p>
      <w:pPr>
        <w:pStyle w:val="Normal"/>
        <w:jc w:val="both"/>
        <w:rPr>
          <w:color w:val="000000"/>
          <w:sz w:val="22"/>
          <w:szCs w:val="22"/>
          <w:lang w:eastAsia="it-IT"/>
        </w:rPr>
      </w:pPr>
      <w:r>
        <w:rPr>
          <w:color w:val="000000"/>
          <w:sz w:val="22"/>
          <w:szCs w:val="22"/>
          <w:lang w:eastAsia="it-IT"/>
        </w:rPr>
        <w:t xml:space="preserve">Si descrive il fabbisogno richiesto per la copertura della posizione oggetto dell’avviso sotto il profilo  oggettivo e soggettivo. </w:t>
      </w:r>
    </w:p>
    <w:p>
      <w:pPr>
        <w:pStyle w:val="Normal"/>
        <w:jc w:val="both"/>
        <w:rPr>
          <w:b/>
          <w:b/>
          <w:bCs/>
          <w:color w:val="000000"/>
          <w:sz w:val="22"/>
          <w:szCs w:val="22"/>
          <w:lang w:eastAsia="it-IT"/>
        </w:rPr>
      </w:pPr>
      <w:r>
        <w:rPr>
          <w:b/>
          <w:bCs/>
          <w:color w:val="000000"/>
          <w:sz w:val="22"/>
          <w:szCs w:val="22"/>
          <w:lang w:eastAsia="it-IT"/>
        </w:rPr>
      </w:r>
    </w:p>
    <w:p>
      <w:pPr>
        <w:pStyle w:val="Normal"/>
        <w:jc w:val="both"/>
        <w:rPr>
          <w:b/>
          <w:b/>
          <w:bCs/>
          <w:color w:val="000000"/>
          <w:sz w:val="22"/>
          <w:szCs w:val="22"/>
          <w:lang w:eastAsia="it-IT"/>
        </w:rPr>
      </w:pPr>
      <w:r>
        <w:rPr>
          <w:b/>
          <w:bCs/>
          <w:color w:val="000000"/>
          <w:sz w:val="22"/>
          <w:szCs w:val="22"/>
          <w:lang w:eastAsia="it-IT"/>
        </w:rPr>
        <w:t>PROFILO OGGETTIVO</w:t>
      </w:r>
    </w:p>
    <w:tbl>
      <w:tblPr>
        <w:tblW w:w="10060" w:type="dxa"/>
        <w:jc w:val="left"/>
        <w:tblInd w:w="-323"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1995"/>
        <w:gridCol w:w="8064"/>
      </w:tblGrid>
      <w:tr>
        <w:trPr/>
        <w:tc>
          <w:tcPr>
            <w:tcW w:w="19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Rigadintestazione"/>
              <w:jc w:val="both"/>
              <w:rPr>
                <w:sz w:val="22"/>
                <w:szCs w:val="22"/>
              </w:rPr>
            </w:pPr>
            <w:r>
              <w:rPr>
                <w:b/>
                <w:bCs/>
                <w:sz w:val="22"/>
                <w:szCs w:val="22"/>
              </w:rPr>
              <w:t>AREA VASTA DI APPARTENENZA</w:t>
            </w:r>
          </w:p>
        </w:tc>
        <w:tc>
          <w:tcPr>
            <w:tcW w:w="8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Rigadintestazione"/>
              <w:jc w:val="both"/>
              <w:rPr>
                <w:sz w:val="22"/>
                <w:szCs w:val="22"/>
              </w:rPr>
            </w:pPr>
            <w:r>
              <w:rPr>
                <w:sz w:val="22"/>
                <w:szCs w:val="22"/>
              </w:rPr>
              <w:t>REGIONE MARCHE – ASUR AREA VASTA 4 (il territorio dell’Area Vasta 4 coincide con la Provincia di Fermo)</w:t>
            </w:r>
          </w:p>
          <w:p>
            <w:pPr>
              <w:pStyle w:val="Rigadintestazione"/>
              <w:jc w:val="both"/>
              <w:rPr>
                <w:sz w:val="22"/>
                <w:szCs w:val="22"/>
              </w:rPr>
            </w:pPr>
            <w:r>
              <w:rPr>
                <w:sz w:val="22"/>
                <w:szCs w:val="22"/>
              </w:rPr>
            </w:r>
          </w:p>
        </w:tc>
      </w:tr>
      <w:tr>
        <w:trPr/>
        <w:tc>
          <w:tcPr>
            <w:tcW w:w="19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Rigadintestazione"/>
              <w:rPr>
                <w:sz w:val="22"/>
                <w:szCs w:val="22"/>
              </w:rPr>
            </w:pPr>
            <w:r>
              <w:rPr>
                <w:b/>
                <w:bCs/>
                <w:sz w:val="22"/>
                <w:szCs w:val="22"/>
              </w:rPr>
              <w:t>N.  ABITANTI AREA VASTA 4</w:t>
            </w:r>
          </w:p>
        </w:tc>
        <w:tc>
          <w:tcPr>
            <w:tcW w:w="8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Rigadintestazione"/>
              <w:jc w:val="both"/>
              <w:rPr>
                <w:sz w:val="22"/>
                <w:szCs w:val="22"/>
              </w:rPr>
            </w:pPr>
            <w:r>
              <w:rPr>
                <w:sz w:val="22"/>
                <w:szCs w:val="22"/>
              </w:rPr>
              <w:t>ABITANTI 174.849 al 1° gennaio 2017</w:t>
            </w:r>
          </w:p>
        </w:tc>
      </w:tr>
      <w:tr>
        <w:trPr/>
        <w:tc>
          <w:tcPr>
            <w:tcW w:w="19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Rigadintestazione"/>
              <w:jc w:val="both"/>
              <w:rPr>
                <w:sz w:val="22"/>
                <w:szCs w:val="22"/>
              </w:rPr>
            </w:pPr>
            <w:r>
              <w:rPr>
                <w:b/>
                <w:bCs/>
                <w:sz w:val="22"/>
                <w:szCs w:val="22"/>
              </w:rPr>
              <w:t>N. DI COMUNI RICOMPRESI NELL’AV 4</w:t>
            </w:r>
          </w:p>
        </w:tc>
        <w:tc>
          <w:tcPr>
            <w:tcW w:w="8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Rigadintestazione"/>
              <w:jc w:val="both"/>
              <w:rPr>
                <w:sz w:val="22"/>
                <w:szCs w:val="22"/>
              </w:rPr>
            </w:pPr>
            <w:r>
              <w:rPr>
                <w:sz w:val="22"/>
                <w:szCs w:val="22"/>
              </w:rPr>
              <w:t>40 COMUNI</w:t>
            </w:r>
          </w:p>
        </w:tc>
      </w:tr>
      <w:tr>
        <w:trPr/>
        <w:tc>
          <w:tcPr>
            <w:tcW w:w="19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Rigadintestazione"/>
              <w:jc w:val="both"/>
              <w:rPr>
                <w:sz w:val="22"/>
                <w:szCs w:val="22"/>
              </w:rPr>
            </w:pPr>
            <w:r>
              <w:rPr>
                <w:b/>
                <w:bCs/>
                <w:sz w:val="22"/>
                <w:szCs w:val="22"/>
              </w:rPr>
              <w:t>OSPEDALI</w:t>
            </w:r>
          </w:p>
        </w:tc>
        <w:tc>
          <w:tcPr>
            <w:tcW w:w="8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Rigadintestazione"/>
              <w:jc w:val="both"/>
              <w:rPr>
                <w:sz w:val="22"/>
                <w:szCs w:val="22"/>
              </w:rPr>
            </w:pPr>
            <w:r>
              <w:rPr>
                <w:sz w:val="22"/>
                <w:szCs w:val="22"/>
              </w:rPr>
              <w:t>PRESIDIO OSPEDALIERO UNICO AV4 cod. Reg. 110 004 – Ospedale “A. Murri” di Fermo cod. 01, sito a Fermo via Murri, 15 – tel. 0734 6255111; Ospedale “Vittorio Emanuele II” di Amandola cod. 02</w:t>
            </w:r>
          </w:p>
        </w:tc>
      </w:tr>
      <w:tr>
        <w:trPr/>
        <w:tc>
          <w:tcPr>
            <w:tcW w:w="19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Rigadintestazione"/>
              <w:jc w:val="both"/>
              <w:rPr>
                <w:sz w:val="22"/>
                <w:szCs w:val="22"/>
              </w:rPr>
            </w:pPr>
            <w:r>
              <w:rPr>
                <w:b/>
                <w:bCs/>
                <w:sz w:val="22"/>
                <w:szCs w:val="22"/>
              </w:rPr>
              <w:t>TIPOLOGIA DELL’ISTITUTO</w:t>
            </w:r>
          </w:p>
        </w:tc>
        <w:tc>
          <w:tcPr>
            <w:tcW w:w="8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Rigadintestazione"/>
              <w:jc w:val="both"/>
              <w:rPr>
                <w:sz w:val="22"/>
                <w:szCs w:val="22"/>
              </w:rPr>
            </w:pPr>
            <w:r>
              <w:rPr>
                <w:sz w:val="22"/>
                <w:szCs w:val="22"/>
              </w:rPr>
              <w:t>Ospedale “A. Murri” di Fermo Posti letto ordinari n. 257, Posti letto DH/DS n. 40</w:t>
            </w:r>
          </w:p>
          <w:p>
            <w:pPr>
              <w:pStyle w:val="Rigadintestazione"/>
              <w:jc w:val="both"/>
              <w:rPr>
                <w:sz w:val="22"/>
                <w:szCs w:val="22"/>
              </w:rPr>
            </w:pPr>
            <w:r>
              <w:rPr>
                <w:sz w:val="22"/>
                <w:szCs w:val="22"/>
              </w:rPr>
              <w:t>L'Ospedale di Fermo è sede di DEA di primo livello</w:t>
            </w:r>
          </w:p>
          <w:p>
            <w:pPr>
              <w:pStyle w:val="Rigadintestazione"/>
              <w:jc w:val="both"/>
              <w:rPr>
                <w:sz w:val="22"/>
                <w:szCs w:val="22"/>
              </w:rPr>
            </w:pPr>
            <w:r>
              <w:rPr>
                <w:sz w:val="22"/>
                <w:szCs w:val="22"/>
              </w:rPr>
              <w:t>Garantisce, oltre alle prestazioni fornite dal Pronto Soccorso, anche le funzioni di Osservazione Breve Intensiva, Rianimazione ed interventi diagnostico-terapeutici di Medicina Generale, Cardiologia con UTIC, Neurologia con Stroke Unit, Nefrologia e Dialisi, Malattie Infettive, Gastroenterologia ed Endoscopia Digestiva, Oncologia, Chirurgia Generale, Ortopedia e Traumatologia, Urologia, Otorinolaringoiatria, Oculistica, Ostetricia/Ginecologia, Pediatria, Psichiatria, Medicina Fisica e Riabilitazione.</w:t>
            </w:r>
          </w:p>
          <w:p>
            <w:pPr>
              <w:pStyle w:val="Rigadintestazione"/>
              <w:jc w:val="both"/>
              <w:rPr>
                <w:sz w:val="22"/>
                <w:szCs w:val="22"/>
              </w:rPr>
            </w:pPr>
            <w:r>
              <w:rPr>
                <w:sz w:val="22"/>
                <w:szCs w:val="22"/>
              </w:rPr>
              <w:t>Sono inoltre assicurate le prestazioni di Laboratorio Analisi chimico-cliniche e microbiologiche, di Diagnostica per immagini e di Medicina Trasfusionale.</w:t>
            </w:r>
          </w:p>
          <w:p>
            <w:pPr>
              <w:pStyle w:val="Rigadintestazione"/>
              <w:jc w:val="both"/>
              <w:rPr>
                <w:sz w:val="22"/>
                <w:szCs w:val="22"/>
              </w:rPr>
            </w:pPr>
            <w:r>
              <w:rPr>
                <w:sz w:val="22"/>
                <w:szCs w:val="22"/>
              </w:rPr>
              <w:t>È sede di attività didattica tecnico-pratica per specializzazioni post-laurea.</w:t>
            </w:r>
          </w:p>
          <w:p>
            <w:pPr>
              <w:pStyle w:val="Rigadintestazione"/>
              <w:jc w:val="both"/>
              <w:rPr>
                <w:sz w:val="22"/>
                <w:szCs w:val="22"/>
              </w:rPr>
            </w:pPr>
            <w:r>
              <w:rPr>
                <w:sz w:val="22"/>
                <w:szCs w:val="22"/>
              </w:rPr>
            </w:r>
          </w:p>
        </w:tc>
      </w:tr>
      <w:tr>
        <w:trPr/>
        <w:tc>
          <w:tcPr>
            <w:tcW w:w="19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Rigadintestazione"/>
              <w:jc w:val="both"/>
              <w:rPr>
                <w:sz w:val="22"/>
                <w:szCs w:val="22"/>
              </w:rPr>
            </w:pPr>
            <w:r>
              <w:rPr>
                <w:b/>
                <w:bCs/>
                <w:sz w:val="22"/>
                <w:szCs w:val="22"/>
              </w:rPr>
              <w:t>DIPARTIMENTO DI APPARTENENZA</w:t>
            </w:r>
          </w:p>
        </w:tc>
        <w:tc>
          <w:tcPr>
            <w:tcW w:w="8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jc w:val="both"/>
              <w:rPr>
                <w:sz w:val="22"/>
                <w:szCs w:val="22"/>
              </w:rPr>
            </w:pPr>
            <w:r>
              <w:rPr>
                <w:sz w:val="22"/>
                <w:szCs w:val="22"/>
              </w:rPr>
              <w:t>La U.O.C. Ostetricia/Ginecologia appartiene al Dipartimento Materno – Infantile.</w:t>
            </w:r>
          </w:p>
          <w:p>
            <w:pPr>
              <w:pStyle w:val="Normal"/>
              <w:jc w:val="both"/>
              <w:rPr>
                <w:sz w:val="22"/>
                <w:szCs w:val="22"/>
              </w:rPr>
            </w:pPr>
            <w:r>
              <w:rPr>
                <w:sz w:val="22"/>
                <w:szCs w:val="22"/>
              </w:rPr>
              <w:t>U.O.C. Ostetricia/Ginecologia con U.O.S. Endoscopia e Chirurgia Ambulatoriale;</w:t>
            </w:r>
          </w:p>
          <w:p>
            <w:pPr>
              <w:pStyle w:val="Normal"/>
              <w:jc w:val="both"/>
              <w:rPr>
                <w:sz w:val="22"/>
                <w:szCs w:val="22"/>
              </w:rPr>
            </w:pPr>
            <w:r>
              <w:rPr>
                <w:sz w:val="22"/>
                <w:szCs w:val="22"/>
              </w:rPr>
              <w:t>U.O.C. Pediatria con U.O.S. Patologia Neonatale</w:t>
            </w:r>
          </w:p>
        </w:tc>
      </w:tr>
      <w:tr>
        <w:trPr/>
        <w:tc>
          <w:tcPr>
            <w:tcW w:w="19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Rigadintestazione"/>
              <w:jc w:val="both"/>
              <w:rPr>
                <w:b/>
                <w:b/>
                <w:sz w:val="22"/>
                <w:szCs w:val="22"/>
              </w:rPr>
            </w:pPr>
            <w:r>
              <w:rPr>
                <w:b/>
                <w:sz w:val="22"/>
                <w:szCs w:val="22"/>
              </w:rPr>
            </w:r>
          </w:p>
          <w:p>
            <w:pPr>
              <w:pStyle w:val="Rigadintestazione"/>
              <w:jc w:val="both"/>
              <w:rPr>
                <w:sz w:val="22"/>
                <w:szCs w:val="22"/>
              </w:rPr>
            </w:pPr>
            <w:r>
              <w:rPr>
                <w:b/>
                <w:bCs/>
                <w:sz w:val="22"/>
                <w:szCs w:val="22"/>
              </w:rPr>
              <w:t>ATTIVITA’ DELLA U.O.C. DI OST./GIN.</w:t>
            </w:r>
          </w:p>
        </w:tc>
        <w:tc>
          <w:tcPr>
            <w:tcW w:w="8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Intestazione"/>
              <w:spacing w:lineRule="atLeast" w:line="100"/>
              <w:jc w:val="both"/>
              <w:rPr>
                <w:sz w:val="22"/>
                <w:szCs w:val="22"/>
              </w:rPr>
            </w:pPr>
            <w:r>
              <w:rPr>
                <w:sz w:val="22"/>
                <w:szCs w:val="22"/>
              </w:rPr>
              <w:t>Ostetricia/Ginecologia: n. 20 p.l. ordinari  e n. 1 p.l. Day Surgery</w:t>
            </w:r>
          </w:p>
          <w:p>
            <w:pPr>
              <w:pStyle w:val="Intestazione"/>
              <w:spacing w:lineRule="atLeast" w:line="100"/>
              <w:jc w:val="both"/>
              <w:rPr>
                <w:sz w:val="22"/>
                <w:szCs w:val="22"/>
              </w:rPr>
            </w:pPr>
            <w:r>
              <w:rPr>
                <w:sz w:val="22"/>
                <w:szCs w:val="22"/>
              </w:rPr>
              <w:t xml:space="preserve">Nell’U.O.C. Ostetricia/Ginecologia sono attive l’ Unità Operativa Semplice “Endoscopia e Chirurgia Ambulatoriale” e l’incarico di Alta Specializzazione “Colposcopia”. </w:t>
            </w:r>
          </w:p>
          <w:p>
            <w:pPr>
              <w:pStyle w:val="Normal"/>
              <w:jc w:val="both"/>
              <w:rPr>
                <w:sz w:val="22"/>
                <w:szCs w:val="22"/>
              </w:rPr>
            </w:pPr>
            <w:r>
              <w:rPr>
                <w:sz w:val="22"/>
                <w:szCs w:val="22"/>
              </w:rPr>
              <w:t>La dotazione organica dei dirigenti medici dell’U.O.C. di Ostetricia/Ginecologia è costituita da  n. 1 Direttore Medico di Struttura Complessa e n. 11 Dirigenti Medici.</w:t>
            </w:r>
          </w:p>
          <w:p>
            <w:pPr>
              <w:pStyle w:val="Intestazione"/>
              <w:keepNext/>
              <w:numPr>
                <w:ilvl w:val="0"/>
                <w:numId w:val="11"/>
              </w:numPr>
              <w:suppressAutoHyphens w:val="true"/>
              <w:spacing w:lineRule="auto" w:line="360"/>
              <w:jc w:val="both"/>
              <w:rPr>
                <w:sz w:val="22"/>
                <w:szCs w:val="22"/>
              </w:rPr>
            </w:pPr>
            <w:r>
              <w:rPr>
                <w:sz w:val="22"/>
                <w:szCs w:val="22"/>
              </w:rPr>
              <w:t>Parti e ricoveri ostetrici</w:t>
            </w:r>
          </w:p>
          <w:p>
            <w:pPr>
              <w:pStyle w:val="Intestazione"/>
              <w:keepNext/>
              <w:numPr>
                <w:ilvl w:val="0"/>
                <w:numId w:val="11"/>
              </w:numPr>
              <w:suppressAutoHyphens w:val="true"/>
              <w:spacing w:lineRule="auto" w:line="360"/>
              <w:jc w:val="both"/>
              <w:rPr>
                <w:sz w:val="22"/>
                <w:szCs w:val="22"/>
              </w:rPr>
            </w:pPr>
            <w:r>
              <w:rPr>
                <w:sz w:val="22"/>
                <w:szCs w:val="22"/>
              </w:rPr>
              <w:t>Chirurgia ginecologica:</w:t>
            </w:r>
          </w:p>
          <w:p>
            <w:pPr>
              <w:pStyle w:val="Intestazione"/>
              <w:keepNext/>
              <w:numPr>
                <w:ilvl w:val="0"/>
                <w:numId w:val="12"/>
              </w:numPr>
              <w:suppressAutoHyphens w:val="true"/>
              <w:spacing w:before="0" w:after="120"/>
              <w:jc w:val="both"/>
              <w:rPr>
                <w:sz w:val="22"/>
                <w:szCs w:val="22"/>
              </w:rPr>
            </w:pPr>
            <w:r>
              <w:rPr>
                <w:sz w:val="22"/>
                <w:szCs w:val="22"/>
              </w:rPr>
              <w:t>Chirurgia laparotomica comprensiva della chirurgia oncologica</w:t>
            </w:r>
          </w:p>
          <w:p>
            <w:pPr>
              <w:pStyle w:val="Intestazione"/>
              <w:keepNext/>
              <w:numPr>
                <w:ilvl w:val="0"/>
                <w:numId w:val="12"/>
              </w:numPr>
              <w:suppressAutoHyphens w:val="true"/>
              <w:spacing w:before="0" w:after="120"/>
              <w:jc w:val="both"/>
              <w:rPr>
                <w:sz w:val="22"/>
                <w:szCs w:val="22"/>
              </w:rPr>
            </w:pPr>
            <w:r>
              <w:rPr>
                <w:sz w:val="22"/>
                <w:szCs w:val="22"/>
              </w:rPr>
              <w:t>Chirurgia pelvica ricostruttiva vaginale (mininvasiva, fasciale e protesica) per correzione di prolasso e incontinenza urinaria</w:t>
            </w:r>
          </w:p>
          <w:p>
            <w:pPr>
              <w:pStyle w:val="Intestazione"/>
              <w:keepNext/>
              <w:numPr>
                <w:ilvl w:val="0"/>
                <w:numId w:val="12"/>
              </w:numPr>
              <w:suppressAutoHyphens w:val="true"/>
              <w:spacing w:before="0" w:after="120"/>
              <w:jc w:val="both"/>
              <w:rPr>
                <w:sz w:val="22"/>
                <w:szCs w:val="22"/>
              </w:rPr>
            </w:pPr>
            <w:r>
              <w:rPr>
                <w:sz w:val="22"/>
                <w:szCs w:val="22"/>
              </w:rPr>
              <w:t>Chirurgia laparoscopica</w:t>
            </w:r>
          </w:p>
          <w:p>
            <w:pPr>
              <w:pStyle w:val="Intestazione"/>
              <w:keepNext/>
              <w:numPr>
                <w:ilvl w:val="0"/>
                <w:numId w:val="13"/>
              </w:numPr>
              <w:suppressAutoHyphens w:val="true"/>
              <w:spacing w:before="0" w:after="120"/>
              <w:jc w:val="both"/>
              <w:rPr>
                <w:sz w:val="22"/>
                <w:szCs w:val="22"/>
              </w:rPr>
            </w:pPr>
            <w:r>
              <w:rPr>
                <w:sz w:val="22"/>
                <w:szCs w:val="22"/>
              </w:rPr>
              <w:t>Attività ambulatoriali:</w:t>
            </w:r>
          </w:p>
          <w:p>
            <w:pPr>
              <w:pStyle w:val="Intestazione"/>
              <w:keepNext/>
              <w:numPr>
                <w:ilvl w:val="0"/>
                <w:numId w:val="14"/>
              </w:numPr>
              <w:suppressAutoHyphens w:val="true"/>
              <w:spacing w:before="0" w:after="120"/>
              <w:jc w:val="both"/>
              <w:rPr>
                <w:sz w:val="22"/>
                <w:szCs w:val="22"/>
              </w:rPr>
            </w:pPr>
            <w:r>
              <w:rPr>
                <w:sz w:val="22"/>
                <w:szCs w:val="22"/>
              </w:rPr>
              <w:t>ambulatorio ostetrico</w:t>
            </w:r>
          </w:p>
          <w:p>
            <w:pPr>
              <w:pStyle w:val="Intestazione"/>
              <w:keepNext/>
              <w:numPr>
                <w:ilvl w:val="0"/>
                <w:numId w:val="14"/>
              </w:numPr>
              <w:suppressAutoHyphens w:val="true"/>
              <w:spacing w:before="0" w:after="120"/>
              <w:jc w:val="both"/>
              <w:rPr>
                <w:sz w:val="22"/>
                <w:szCs w:val="22"/>
              </w:rPr>
            </w:pPr>
            <w:r>
              <w:rPr>
                <w:sz w:val="22"/>
                <w:szCs w:val="22"/>
              </w:rPr>
              <w:t>ambulatorio della patologia ostetrica</w:t>
            </w:r>
          </w:p>
          <w:p>
            <w:pPr>
              <w:pStyle w:val="Intestazione"/>
              <w:keepNext/>
              <w:numPr>
                <w:ilvl w:val="0"/>
                <w:numId w:val="14"/>
              </w:numPr>
              <w:suppressAutoHyphens w:val="true"/>
              <w:spacing w:before="0" w:after="120"/>
              <w:jc w:val="both"/>
              <w:rPr>
                <w:sz w:val="22"/>
                <w:szCs w:val="22"/>
              </w:rPr>
            </w:pPr>
            <w:r>
              <w:rPr>
                <w:sz w:val="22"/>
                <w:szCs w:val="22"/>
              </w:rPr>
              <w:t>screening prenatali (bitest)</w:t>
            </w:r>
          </w:p>
          <w:p>
            <w:pPr>
              <w:pStyle w:val="Intestazione"/>
              <w:keepNext/>
              <w:numPr>
                <w:ilvl w:val="0"/>
                <w:numId w:val="14"/>
              </w:numPr>
              <w:suppressAutoHyphens w:val="true"/>
              <w:spacing w:before="0" w:after="120"/>
              <w:jc w:val="both"/>
              <w:rPr>
                <w:sz w:val="22"/>
                <w:szCs w:val="22"/>
              </w:rPr>
            </w:pPr>
            <w:r>
              <w:rPr>
                <w:sz w:val="22"/>
                <w:szCs w:val="22"/>
              </w:rPr>
              <w:t>ambulatorio cardiotocografia</w:t>
            </w:r>
          </w:p>
          <w:p>
            <w:pPr>
              <w:pStyle w:val="Intestazione"/>
              <w:keepNext/>
              <w:numPr>
                <w:ilvl w:val="0"/>
                <w:numId w:val="14"/>
              </w:numPr>
              <w:suppressAutoHyphens w:val="true"/>
              <w:spacing w:before="0" w:after="120"/>
              <w:jc w:val="both"/>
              <w:rPr>
                <w:sz w:val="22"/>
                <w:szCs w:val="22"/>
              </w:rPr>
            </w:pPr>
            <w:r>
              <w:rPr>
                <w:sz w:val="22"/>
                <w:szCs w:val="22"/>
              </w:rPr>
              <w:t>ecografia ostetrica e ginecologica</w:t>
            </w:r>
          </w:p>
          <w:p>
            <w:pPr>
              <w:pStyle w:val="Intestazione"/>
              <w:keepNext/>
              <w:numPr>
                <w:ilvl w:val="0"/>
                <w:numId w:val="14"/>
              </w:numPr>
              <w:suppressAutoHyphens w:val="true"/>
              <w:spacing w:before="0" w:after="120"/>
              <w:jc w:val="both"/>
              <w:rPr>
                <w:sz w:val="22"/>
                <w:szCs w:val="22"/>
              </w:rPr>
            </w:pPr>
            <w:r>
              <w:rPr>
                <w:sz w:val="22"/>
                <w:szCs w:val="22"/>
              </w:rPr>
              <w:t>Isterosalpingografia</w:t>
            </w:r>
          </w:p>
          <w:p>
            <w:pPr>
              <w:pStyle w:val="Intestazione"/>
              <w:keepNext/>
              <w:numPr>
                <w:ilvl w:val="0"/>
                <w:numId w:val="14"/>
              </w:numPr>
              <w:suppressAutoHyphens w:val="true"/>
              <w:spacing w:before="0" w:after="120"/>
              <w:jc w:val="both"/>
              <w:rPr>
                <w:sz w:val="22"/>
                <w:szCs w:val="22"/>
              </w:rPr>
            </w:pPr>
            <w:r>
              <w:rPr>
                <w:sz w:val="22"/>
                <w:szCs w:val="22"/>
              </w:rPr>
              <w:t>Isteroscopia</w:t>
            </w:r>
          </w:p>
          <w:p>
            <w:pPr>
              <w:pStyle w:val="Intestazione"/>
              <w:keepNext/>
              <w:numPr>
                <w:ilvl w:val="0"/>
                <w:numId w:val="14"/>
              </w:numPr>
              <w:suppressAutoHyphens w:val="true"/>
              <w:spacing w:before="0" w:after="120"/>
              <w:jc w:val="both"/>
              <w:rPr>
                <w:sz w:val="22"/>
                <w:szCs w:val="22"/>
              </w:rPr>
            </w:pPr>
            <w:r>
              <w:rPr>
                <w:sz w:val="22"/>
                <w:szCs w:val="22"/>
              </w:rPr>
              <w:t>Screening oncologici (Colposcopia, HPV test, Pap-test, peniscopia)</w:t>
            </w:r>
          </w:p>
          <w:p>
            <w:pPr>
              <w:pStyle w:val="Intestazione"/>
              <w:keepNext/>
              <w:numPr>
                <w:ilvl w:val="0"/>
                <w:numId w:val="14"/>
              </w:numPr>
              <w:suppressAutoHyphens w:val="true"/>
              <w:spacing w:before="0" w:after="120"/>
              <w:jc w:val="both"/>
              <w:rPr>
                <w:sz w:val="22"/>
                <w:szCs w:val="22"/>
              </w:rPr>
            </w:pPr>
            <w:r>
              <w:rPr>
                <w:sz w:val="22"/>
                <w:szCs w:val="22"/>
              </w:rPr>
              <w:t>ambulatorio della patologia del pavimento pelvico</w:t>
            </w:r>
          </w:p>
          <w:p>
            <w:pPr>
              <w:pStyle w:val="Intestazione"/>
              <w:keepNext/>
              <w:numPr>
                <w:ilvl w:val="0"/>
                <w:numId w:val="14"/>
              </w:numPr>
              <w:suppressAutoHyphens w:val="true"/>
              <w:spacing w:before="0" w:after="120"/>
              <w:jc w:val="both"/>
              <w:rPr>
                <w:sz w:val="22"/>
                <w:szCs w:val="22"/>
              </w:rPr>
            </w:pPr>
            <w:r>
              <w:rPr>
                <w:sz w:val="22"/>
                <w:szCs w:val="22"/>
              </w:rPr>
              <w:t>chirurgia ambulatoriale sia cervicale-vulvare che endometriale</w:t>
            </w:r>
          </w:p>
          <w:p>
            <w:pPr>
              <w:pStyle w:val="Intestazione"/>
              <w:keepNext/>
              <w:numPr>
                <w:ilvl w:val="0"/>
                <w:numId w:val="13"/>
              </w:numPr>
              <w:suppressAutoHyphens w:val="true"/>
              <w:spacing w:before="0" w:after="120"/>
              <w:jc w:val="both"/>
              <w:rPr>
                <w:sz w:val="22"/>
                <w:szCs w:val="22"/>
              </w:rPr>
            </w:pPr>
            <w:r>
              <w:rPr>
                <w:sz w:val="22"/>
                <w:szCs w:val="22"/>
              </w:rPr>
              <w:t>Prestazioni urgenti (Accessi diretti)</w:t>
            </w:r>
          </w:p>
          <w:p>
            <w:pPr>
              <w:pStyle w:val="Normal"/>
              <w:jc w:val="both"/>
              <w:rPr>
                <w:sz w:val="22"/>
                <w:szCs w:val="22"/>
              </w:rPr>
            </w:pPr>
            <w:r>
              <w:rPr>
                <w:sz w:val="22"/>
                <w:szCs w:val="22"/>
              </w:rPr>
            </w:r>
          </w:p>
          <w:p>
            <w:pPr>
              <w:pStyle w:val="Normal"/>
              <w:jc w:val="both"/>
              <w:rPr>
                <w:b/>
                <w:b/>
                <w:sz w:val="22"/>
                <w:szCs w:val="22"/>
              </w:rPr>
            </w:pPr>
            <w:r>
              <w:rPr>
                <w:b/>
                <w:sz w:val="22"/>
                <w:szCs w:val="22"/>
              </w:rPr>
              <w:t>ATTIVITA’ DI RICOVERO</w:t>
            </w:r>
          </w:p>
          <w:p>
            <w:pPr>
              <w:pStyle w:val="Normal"/>
              <w:jc w:val="both"/>
              <w:rPr>
                <w:sz w:val="22"/>
                <w:szCs w:val="22"/>
              </w:rPr>
            </w:pPr>
            <w:r>
              <w:rPr>
                <w:sz w:val="22"/>
                <w:szCs w:val="22"/>
              </w:rPr>
            </w:r>
          </w:p>
          <w:tbl>
            <w:tblPr>
              <w:tblStyle w:val="Grigliatabella"/>
              <w:tblW w:w="7843" w:type="dxa"/>
              <w:jc w:val="left"/>
              <w:tblInd w:w="0" w:type="dxa"/>
              <w:tblCellMar>
                <w:top w:w="0" w:type="dxa"/>
                <w:left w:w="103" w:type="dxa"/>
                <w:bottom w:w="0" w:type="dxa"/>
                <w:right w:w="108" w:type="dxa"/>
              </w:tblCellMar>
              <w:tblLook w:firstRow="1" w:noVBand="1" w:lastRow="0" w:firstColumn="1" w:lastColumn="0" w:noHBand="0" w:val="04a0"/>
            </w:tblPr>
            <w:tblGrid>
              <w:gridCol w:w="2766"/>
              <w:gridCol w:w="1269"/>
              <w:gridCol w:w="1308"/>
              <w:gridCol w:w="1308"/>
              <w:gridCol w:w="1192"/>
            </w:tblGrid>
            <w:tr>
              <w:trPr/>
              <w:tc>
                <w:tcPr>
                  <w:tcW w:w="2766" w:type="dxa"/>
                  <w:tcBorders/>
                  <w:shd w:fill="auto" w:val="clear"/>
                  <w:tcMar>
                    <w:left w:w="103" w:type="dxa"/>
                  </w:tcMar>
                </w:tcPr>
                <w:p>
                  <w:pPr>
                    <w:pStyle w:val="Normal"/>
                    <w:jc w:val="both"/>
                    <w:rPr>
                      <w:sz w:val="22"/>
                      <w:szCs w:val="22"/>
                    </w:rPr>
                  </w:pPr>
                  <w:r>
                    <w:rPr>
                      <w:sz w:val="22"/>
                      <w:szCs w:val="22"/>
                    </w:rPr>
                  </w:r>
                </w:p>
              </w:tc>
              <w:tc>
                <w:tcPr>
                  <w:tcW w:w="1269" w:type="dxa"/>
                  <w:tcBorders/>
                  <w:shd w:fill="auto" w:val="clear"/>
                  <w:tcMar>
                    <w:left w:w="103" w:type="dxa"/>
                  </w:tcMar>
                </w:tcPr>
                <w:p>
                  <w:pPr>
                    <w:pStyle w:val="Normal"/>
                    <w:jc w:val="center"/>
                    <w:rPr>
                      <w:b/>
                      <w:b/>
                      <w:sz w:val="22"/>
                      <w:szCs w:val="22"/>
                    </w:rPr>
                  </w:pPr>
                  <w:r>
                    <w:rPr>
                      <w:b/>
                      <w:sz w:val="22"/>
                      <w:szCs w:val="22"/>
                    </w:rPr>
                    <w:t>2013</w:t>
                  </w:r>
                </w:p>
              </w:tc>
              <w:tc>
                <w:tcPr>
                  <w:tcW w:w="1308" w:type="dxa"/>
                  <w:tcBorders/>
                  <w:shd w:fill="auto" w:val="clear"/>
                  <w:tcMar>
                    <w:left w:w="103" w:type="dxa"/>
                  </w:tcMar>
                </w:tcPr>
                <w:p>
                  <w:pPr>
                    <w:pStyle w:val="Normal"/>
                    <w:jc w:val="center"/>
                    <w:rPr>
                      <w:b/>
                      <w:b/>
                      <w:sz w:val="22"/>
                      <w:szCs w:val="22"/>
                    </w:rPr>
                  </w:pPr>
                  <w:r>
                    <w:rPr>
                      <w:b/>
                      <w:sz w:val="22"/>
                      <w:szCs w:val="22"/>
                    </w:rPr>
                    <w:t>2014</w:t>
                  </w:r>
                </w:p>
              </w:tc>
              <w:tc>
                <w:tcPr>
                  <w:tcW w:w="1308" w:type="dxa"/>
                  <w:tcBorders/>
                  <w:shd w:fill="auto" w:val="clear"/>
                  <w:tcMar>
                    <w:left w:w="103" w:type="dxa"/>
                  </w:tcMar>
                </w:tcPr>
                <w:p>
                  <w:pPr>
                    <w:pStyle w:val="Normal"/>
                    <w:jc w:val="center"/>
                    <w:rPr>
                      <w:b/>
                      <w:b/>
                      <w:sz w:val="22"/>
                      <w:szCs w:val="22"/>
                    </w:rPr>
                  </w:pPr>
                  <w:r>
                    <w:rPr>
                      <w:b/>
                      <w:sz w:val="22"/>
                      <w:szCs w:val="22"/>
                    </w:rPr>
                    <w:t>2015</w:t>
                  </w:r>
                </w:p>
              </w:tc>
              <w:tc>
                <w:tcPr>
                  <w:tcW w:w="1192" w:type="dxa"/>
                  <w:tcBorders/>
                  <w:shd w:fill="auto" w:val="clear"/>
                  <w:tcMar>
                    <w:left w:w="103" w:type="dxa"/>
                  </w:tcMar>
                </w:tcPr>
                <w:p>
                  <w:pPr>
                    <w:pStyle w:val="Normal"/>
                    <w:jc w:val="center"/>
                    <w:rPr>
                      <w:b/>
                      <w:b/>
                      <w:sz w:val="22"/>
                      <w:szCs w:val="22"/>
                    </w:rPr>
                  </w:pPr>
                  <w:r>
                    <w:rPr>
                      <w:b/>
                      <w:sz w:val="22"/>
                      <w:szCs w:val="22"/>
                    </w:rPr>
                    <w:t>2016</w:t>
                  </w:r>
                </w:p>
              </w:tc>
            </w:tr>
            <w:tr>
              <w:trPr/>
              <w:tc>
                <w:tcPr>
                  <w:tcW w:w="2766" w:type="dxa"/>
                  <w:tcBorders/>
                  <w:shd w:fill="auto" w:val="clear"/>
                  <w:tcMar>
                    <w:left w:w="103" w:type="dxa"/>
                  </w:tcMar>
                </w:tcPr>
                <w:p>
                  <w:pPr>
                    <w:pStyle w:val="Normal"/>
                    <w:rPr>
                      <w:sz w:val="22"/>
                      <w:szCs w:val="22"/>
                    </w:rPr>
                  </w:pPr>
                  <w:r>
                    <w:rPr>
                      <w:sz w:val="22"/>
                      <w:szCs w:val="22"/>
                    </w:rPr>
                    <w:t>Dimessi Totali</w:t>
                  </w:r>
                </w:p>
              </w:tc>
              <w:tc>
                <w:tcPr>
                  <w:tcW w:w="1269" w:type="dxa"/>
                  <w:tcBorders/>
                  <w:shd w:fill="auto" w:val="clear"/>
                  <w:tcMar>
                    <w:left w:w="103" w:type="dxa"/>
                  </w:tcMar>
                </w:tcPr>
                <w:p>
                  <w:pPr>
                    <w:pStyle w:val="Normal"/>
                    <w:jc w:val="center"/>
                    <w:rPr>
                      <w:sz w:val="22"/>
                      <w:szCs w:val="22"/>
                    </w:rPr>
                  </w:pPr>
                  <w:r>
                    <w:rPr>
                      <w:sz w:val="22"/>
                      <w:szCs w:val="22"/>
                    </w:rPr>
                    <w:t>2152</w:t>
                  </w:r>
                </w:p>
              </w:tc>
              <w:tc>
                <w:tcPr>
                  <w:tcW w:w="1308" w:type="dxa"/>
                  <w:tcBorders/>
                  <w:shd w:fill="auto" w:val="clear"/>
                  <w:tcMar>
                    <w:left w:w="103" w:type="dxa"/>
                  </w:tcMar>
                </w:tcPr>
                <w:p>
                  <w:pPr>
                    <w:pStyle w:val="Normal"/>
                    <w:jc w:val="center"/>
                    <w:rPr>
                      <w:sz w:val="22"/>
                      <w:szCs w:val="22"/>
                    </w:rPr>
                  </w:pPr>
                  <w:r>
                    <w:rPr>
                      <w:sz w:val="22"/>
                      <w:szCs w:val="22"/>
                    </w:rPr>
                    <w:t>2241</w:t>
                  </w:r>
                </w:p>
              </w:tc>
              <w:tc>
                <w:tcPr>
                  <w:tcW w:w="1308" w:type="dxa"/>
                  <w:tcBorders/>
                  <w:shd w:fill="auto" w:val="clear"/>
                  <w:tcMar>
                    <w:left w:w="103" w:type="dxa"/>
                  </w:tcMar>
                </w:tcPr>
                <w:p>
                  <w:pPr>
                    <w:pStyle w:val="Normal"/>
                    <w:jc w:val="center"/>
                    <w:rPr>
                      <w:sz w:val="22"/>
                      <w:szCs w:val="22"/>
                    </w:rPr>
                  </w:pPr>
                  <w:r>
                    <w:rPr>
                      <w:sz w:val="22"/>
                      <w:szCs w:val="22"/>
                    </w:rPr>
                    <w:t>2320</w:t>
                  </w:r>
                </w:p>
              </w:tc>
              <w:tc>
                <w:tcPr>
                  <w:tcW w:w="1192" w:type="dxa"/>
                  <w:tcBorders/>
                  <w:shd w:fill="auto" w:val="clear"/>
                  <w:tcMar>
                    <w:left w:w="103" w:type="dxa"/>
                  </w:tcMar>
                </w:tcPr>
                <w:p>
                  <w:pPr>
                    <w:pStyle w:val="Normal"/>
                    <w:jc w:val="center"/>
                    <w:rPr>
                      <w:sz w:val="22"/>
                      <w:szCs w:val="22"/>
                    </w:rPr>
                  </w:pPr>
                  <w:r>
                    <w:rPr>
                      <w:sz w:val="22"/>
                      <w:szCs w:val="22"/>
                    </w:rPr>
                    <w:t>2380</w:t>
                  </w:r>
                </w:p>
              </w:tc>
            </w:tr>
            <w:tr>
              <w:trPr/>
              <w:tc>
                <w:tcPr>
                  <w:tcW w:w="2766" w:type="dxa"/>
                  <w:tcBorders/>
                  <w:shd w:fill="auto" w:val="clear"/>
                  <w:tcMar>
                    <w:left w:w="103" w:type="dxa"/>
                  </w:tcMar>
                </w:tcPr>
                <w:p>
                  <w:pPr>
                    <w:pStyle w:val="Normal"/>
                    <w:rPr>
                      <w:b/>
                      <w:b/>
                      <w:sz w:val="22"/>
                      <w:szCs w:val="22"/>
                    </w:rPr>
                  </w:pPr>
                  <w:r>
                    <w:rPr>
                      <w:b/>
                      <w:sz w:val="22"/>
                      <w:szCs w:val="22"/>
                    </w:rPr>
                    <w:t>Dimessi Ordinari</w:t>
                  </w:r>
                </w:p>
              </w:tc>
              <w:tc>
                <w:tcPr>
                  <w:tcW w:w="1269" w:type="dxa"/>
                  <w:tcBorders/>
                  <w:shd w:fill="auto" w:val="clear"/>
                  <w:tcMar>
                    <w:left w:w="103" w:type="dxa"/>
                  </w:tcMar>
                </w:tcPr>
                <w:p>
                  <w:pPr>
                    <w:pStyle w:val="Normal"/>
                    <w:jc w:val="center"/>
                    <w:rPr>
                      <w:b/>
                      <w:b/>
                      <w:sz w:val="22"/>
                      <w:szCs w:val="22"/>
                    </w:rPr>
                  </w:pPr>
                  <w:r>
                    <w:rPr>
                      <w:b/>
                      <w:sz w:val="22"/>
                      <w:szCs w:val="22"/>
                    </w:rPr>
                    <w:t>1741</w:t>
                  </w:r>
                </w:p>
              </w:tc>
              <w:tc>
                <w:tcPr>
                  <w:tcW w:w="1308" w:type="dxa"/>
                  <w:tcBorders/>
                  <w:shd w:fill="auto" w:val="clear"/>
                  <w:tcMar>
                    <w:left w:w="103" w:type="dxa"/>
                  </w:tcMar>
                </w:tcPr>
                <w:p>
                  <w:pPr>
                    <w:pStyle w:val="Normal"/>
                    <w:jc w:val="center"/>
                    <w:rPr>
                      <w:b/>
                      <w:b/>
                      <w:sz w:val="22"/>
                      <w:szCs w:val="22"/>
                    </w:rPr>
                  </w:pPr>
                  <w:r>
                    <w:rPr>
                      <w:b/>
                      <w:sz w:val="22"/>
                      <w:szCs w:val="22"/>
                    </w:rPr>
                    <w:t>1692</w:t>
                  </w:r>
                </w:p>
              </w:tc>
              <w:tc>
                <w:tcPr>
                  <w:tcW w:w="1308" w:type="dxa"/>
                  <w:tcBorders/>
                  <w:shd w:fill="auto" w:val="clear"/>
                  <w:tcMar>
                    <w:left w:w="103" w:type="dxa"/>
                  </w:tcMar>
                </w:tcPr>
                <w:p>
                  <w:pPr>
                    <w:pStyle w:val="Normal"/>
                    <w:jc w:val="center"/>
                    <w:rPr>
                      <w:b/>
                      <w:b/>
                      <w:sz w:val="22"/>
                      <w:szCs w:val="22"/>
                    </w:rPr>
                  </w:pPr>
                  <w:r>
                    <w:rPr>
                      <w:b/>
                      <w:sz w:val="22"/>
                      <w:szCs w:val="22"/>
                    </w:rPr>
                    <w:t>1689</w:t>
                  </w:r>
                </w:p>
              </w:tc>
              <w:tc>
                <w:tcPr>
                  <w:tcW w:w="1192" w:type="dxa"/>
                  <w:tcBorders/>
                  <w:shd w:fill="auto" w:val="clear"/>
                  <w:tcMar>
                    <w:left w:w="103" w:type="dxa"/>
                  </w:tcMar>
                </w:tcPr>
                <w:p>
                  <w:pPr>
                    <w:pStyle w:val="Normal"/>
                    <w:jc w:val="center"/>
                    <w:rPr>
                      <w:b/>
                      <w:b/>
                      <w:sz w:val="22"/>
                      <w:szCs w:val="22"/>
                    </w:rPr>
                  </w:pPr>
                  <w:r>
                    <w:rPr>
                      <w:b/>
                      <w:sz w:val="22"/>
                      <w:szCs w:val="22"/>
                    </w:rPr>
                    <w:t>1700</w:t>
                  </w:r>
                </w:p>
              </w:tc>
            </w:tr>
            <w:tr>
              <w:trPr/>
              <w:tc>
                <w:tcPr>
                  <w:tcW w:w="2766" w:type="dxa"/>
                  <w:tcBorders/>
                  <w:shd w:fill="auto" w:val="clear"/>
                  <w:tcMar>
                    <w:left w:w="103" w:type="dxa"/>
                  </w:tcMar>
                </w:tcPr>
                <w:p>
                  <w:pPr>
                    <w:pStyle w:val="Normal"/>
                    <w:rPr>
                      <w:sz w:val="22"/>
                      <w:szCs w:val="22"/>
                    </w:rPr>
                  </w:pPr>
                  <w:r>
                    <w:rPr>
                      <w:sz w:val="22"/>
                      <w:szCs w:val="22"/>
                    </w:rPr>
                    <w:t>Degenza Media</w:t>
                  </w:r>
                </w:p>
              </w:tc>
              <w:tc>
                <w:tcPr>
                  <w:tcW w:w="1269" w:type="dxa"/>
                  <w:tcBorders/>
                  <w:shd w:fill="auto" w:val="clear"/>
                  <w:tcMar>
                    <w:left w:w="103" w:type="dxa"/>
                  </w:tcMar>
                </w:tcPr>
                <w:p>
                  <w:pPr>
                    <w:pStyle w:val="Normal"/>
                    <w:jc w:val="center"/>
                    <w:rPr>
                      <w:sz w:val="22"/>
                      <w:szCs w:val="22"/>
                    </w:rPr>
                  </w:pPr>
                  <w:r>
                    <w:rPr>
                      <w:sz w:val="22"/>
                      <w:szCs w:val="22"/>
                    </w:rPr>
                    <w:t>3,24</w:t>
                  </w:r>
                </w:p>
              </w:tc>
              <w:tc>
                <w:tcPr>
                  <w:tcW w:w="1308" w:type="dxa"/>
                  <w:tcBorders/>
                  <w:shd w:fill="auto" w:val="clear"/>
                  <w:tcMar>
                    <w:left w:w="103" w:type="dxa"/>
                  </w:tcMar>
                </w:tcPr>
                <w:p>
                  <w:pPr>
                    <w:pStyle w:val="Normal"/>
                    <w:jc w:val="center"/>
                    <w:rPr>
                      <w:sz w:val="22"/>
                      <w:szCs w:val="22"/>
                    </w:rPr>
                  </w:pPr>
                  <w:r>
                    <w:rPr>
                      <w:sz w:val="22"/>
                      <w:szCs w:val="22"/>
                    </w:rPr>
                    <w:t>3,22</w:t>
                  </w:r>
                </w:p>
              </w:tc>
              <w:tc>
                <w:tcPr>
                  <w:tcW w:w="1308" w:type="dxa"/>
                  <w:tcBorders/>
                  <w:shd w:fill="auto" w:val="clear"/>
                  <w:tcMar>
                    <w:left w:w="103" w:type="dxa"/>
                  </w:tcMar>
                </w:tcPr>
                <w:p>
                  <w:pPr>
                    <w:pStyle w:val="Normal"/>
                    <w:jc w:val="center"/>
                    <w:rPr>
                      <w:sz w:val="22"/>
                      <w:szCs w:val="22"/>
                    </w:rPr>
                  </w:pPr>
                  <w:r>
                    <w:rPr>
                      <w:sz w:val="22"/>
                      <w:szCs w:val="22"/>
                    </w:rPr>
                    <w:t>3,15</w:t>
                  </w:r>
                </w:p>
              </w:tc>
              <w:tc>
                <w:tcPr>
                  <w:tcW w:w="1192" w:type="dxa"/>
                  <w:tcBorders/>
                  <w:shd w:fill="auto" w:val="clear"/>
                  <w:tcMar>
                    <w:left w:w="103" w:type="dxa"/>
                  </w:tcMar>
                </w:tcPr>
                <w:p>
                  <w:pPr>
                    <w:pStyle w:val="Normal"/>
                    <w:jc w:val="center"/>
                    <w:rPr>
                      <w:sz w:val="22"/>
                      <w:szCs w:val="22"/>
                    </w:rPr>
                  </w:pPr>
                  <w:r>
                    <w:rPr>
                      <w:sz w:val="22"/>
                      <w:szCs w:val="22"/>
                    </w:rPr>
                    <w:t>3.19</w:t>
                  </w:r>
                </w:p>
              </w:tc>
            </w:tr>
            <w:tr>
              <w:trPr/>
              <w:tc>
                <w:tcPr>
                  <w:tcW w:w="2766" w:type="dxa"/>
                  <w:tcBorders/>
                  <w:shd w:fill="auto" w:val="clear"/>
                  <w:tcMar>
                    <w:left w:w="103" w:type="dxa"/>
                  </w:tcMar>
                </w:tcPr>
                <w:p>
                  <w:pPr>
                    <w:pStyle w:val="Normal"/>
                    <w:rPr>
                      <w:sz w:val="22"/>
                      <w:szCs w:val="22"/>
                    </w:rPr>
                  </w:pPr>
                  <w:r>
                    <w:rPr>
                      <w:sz w:val="22"/>
                      <w:szCs w:val="22"/>
                    </w:rPr>
                    <w:t>Peso Medio</w:t>
                  </w:r>
                </w:p>
              </w:tc>
              <w:tc>
                <w:tcPr>
                  <w:tcW w:w="1269" w:type="dxa"/>
                  <w:tcBorders/>
                  <w:shd w:fill="auto" w:val="clear"/>
                  <w:tcMar>
                    <w:left w:w="103" w:type="dxa"/>
                  </w:tcMar>
                </w:tcPr>
                <w:p>
                  <w:pPr>
                    <w:pStyle w:val="Normal"/>
                    <w:jc w:val="center"/>
                    <w:rPr>
                      <w:sz w:val="22"/>
                      <w:szCs w:val="22"/>
                    </w:rPr>
                  </w:pPr>
                  <w:r>
                    <w:rPr>
                      <w:sz w:val="22"/>
                      <w:szCs w:val="22"/>
                    </w:rPr>
                    <w:t>0,65</w:t>
                  </w:r>
                </w:p>
              </w:tc>
              <w:tc>
                <w:tcPr>
                  <w:tcW w:w="1308" w:type="dxa"/>
                  <w:tcBorders/>
                  <w:shd w:fill="auto" w:val="clear"/>
                  <w:tcMar>
                    <w:left w:w="103" w:type="dxa"/>
                  </w:tcMar>
                </w:tcPr>
                <w:p>
                  <w:pPr>
                    <w:pStyle w:val="Normal"/>
                    <w:jc w:val="center"/>
                    <w:rPr>
                      <w:sz w:val="22"/>
                      <w:szCs w:val="22"/>
                    </w:rPr>
                  </w:pPr>
                  <w:r>
                    <w:rPr>
                      <w:sz w:val="22"/>
                      <w:szCs w:val="22"/>
                    </w:rPr>
                    <w:t>0,69</w:t>
                  </w:r>
                </w:p>
              </w:tc>
              <w:tc>
                <w:tcPr>
                  <w:tcW w:w="1308" w:type="dxa"/>
                  <w:tcBorders/>
                  <w:shd w:fill="auto" w:val="clear"/>
                  <w:tcMar>
                    <w:left w:w="103" w:type="dxa"/>
                  </w:tcMar>
                </w:tcPr>
                <w:p>
                  <w:pPr>
                    <w:pStyle w:val="Normal"/>
                    <w:jc w:val="center"/>
                    <w:rPr>
                      <w:sz w:val="22"/>
                      <w:szCs w:val="22"/>
                    </w:rPr>
                  </w:pPr>
                  <w:r>
                    <w:rPr>
                      <w:sz w:val="22"/>
                      <w:szCs w:val="22"/>
                    </w:rPr>
                    <w:t>0,67</w:t>
                  </w:r>
                </w:p>
              </w:tc>
              <w:tc>
                <w:tcPr>
                  <w:tcW w:w="1192" w:type="dxa"/>
                  <w:tcBorders/>
                  <w:shd w:fill="auto" w:val="clear"/>
                  <w:tcMar>
                    <w:left w:w="103" w:type="dxa"/>
                  </w:tcMar>
                </w:tcPr>
                <w:p>
                  <w:pPr>
                    <w:pStyle w:val="Normal"/>
                    <w:jc w:val="center"/>
                    <w:rPr>
                      <w:sz w:val="22"/>
                      <w:szCs w:val="22"/>
                    </w:rPr>
                  </w:pPr>
                  <w:r>
                    <w:rPr>
                      <w:sz w:val="22"/>
                      <w:szCs w:val="22"/>
                    </w:rPr>
                    <w:t>0,67</w:t>
                  </w:r>
                </w:p>
              </w:tc>
            </w:tr>
            <w:tr>
              <w:trPr/>
              <w:tc>
                <w:tcPr>
                  <w:tcW w:w="2766" w:type="dxa"/>
                  <w:tcBorders/>
                  <w:shd w:fill="auto" w:val="clear"/>
                  <w:tcMar>
                    <w:left w:w="103" w:type="dxa"/>
                  </w:tcMar>
                </w:tcPr>
                <w:p>
                  <w:pPr>
                    <w:pStyle w:val="Normal"/>
                    <w:rPr>
                      <w:sz w:val="22"/>
                      <w:szCs w:val="22"/>
                    </w:rPr>
                  </w:pPr>
                  <w:r>
                    <w:rPr>
                      <w:sz w:val="22"/>
                      <w:szCs w:val="22"/>
                    </w:rPr>
                    <w:t>Indice di Occupazione</w:t>
                  </w:r>
                </w:p>
              </w:tc>
              <w:tc>
                <w:tcPr>
                  <w:tcW w:w="1269" w:type="dxa"/>
                  <w:tcBorders/>
                  <w:shd w:fill="auto" w:val="clear"/>
                  <w:tcMar>
                    <w:left w:w="103" w:type="dxa"/>
                  </w:tcMar>
                </w:tcPr>
                <w:p>
                  <w:pPr>
                    <w:pStyle w:val="Normal"/>
                    <w:jc w:val="center"/>
                    <w:rPr>
                      <w:sz w:val="22"/>
                      <w:szCs w:val="22"/>
                    </w:rPr>
                  </w:pPr>
                  <w:r>
                    <w:rPr>
                      <w:sz w:val="22"/>
                      <w:szCs w:val="22"/>
                    </w:rPr>
                    <w:t>77,85</w:t>
                  </w:r>
                </w:p>
              </w:tc>
              <w:tc>
                <w:tcPr>
                  <w:tcW w:w="1308" w:type="dxa"/>
                  <w:tcBorders/>
                  <w:shd w:fill="auto" w:val="clear"/>
                  <w:tcMar>
                    <w:left w:w="103" w:type="dxa"/>
                  </w:tcMar>
                </w:tcPr>
                <w:p>
                  <w:pPr>
                    <w:pStyle w:val="Normal"/>
                    <w:jc w:val="center"/>
                    <w:rPr>
                      <w:sz w:val="22"/>
                      <w:szCs w:val="22"/>
                    </w:rPr>
                  </w:pPr>
                  <w:r>
                    <w:rPr>
                      <w:sz w:val="22"/>
                      <w:szCs w:val="22"/>
                    </w:rPr>
                    <w:t>75,35%</w:t>
                  </w:r>
                </w:p>
              </w:tc>
              <w:tc>
                <w:tcPr>
                  <w:tcW w:w="1308" w:type="dxa"/>
                  <w:tcBorders/>
                  <w:shd w:fill="auto" w:val="clear"/>
                  <w:tcMar>
                    <w:left w:w="103" w:type="dxa"/>
                  </w:tcMar>
                </w:tcPr>
                <w:p>
                  <w:pPr>
                    <w:pStyle w:val="Normal"/>
                    <w:jc w:val="center"/>
                    <w:rPr>
                      <w:sz w:val="22"/>
                      <w:szCs w:val="22"/>
                    </w:rPr>
                  </w:pPr>
                  <w:r>
                    <w:rPr>
                      <w:sz w:val="22"/>
                      <w:szCs w:val="22"/>
                    </w:rPr>
                    <w:t>73,15%</w:t>
                  </w:r>
                </w:p>
              </w:tc>
              <w:tc>
                <w:tcPr>
                  <w:tcW w:w="1192" w:type="dxa"/>
                  <w:tcBorders/>
                  <w:shd w:fill="auto" w:val="clear"/>
                  <w:tcMar>
                    <w:left w:w="103" w:type="dxa"/>
                  </w:tcMar>
                </w:tcPr>
                <w:p>
                  <w:pPr>
                    <w:pStyle w:val="Normal"/>
                    <w:jc w:val="center"/>
                    <w:rPr>
                      <w:sz w:val="22"/>
                      <w:szCs w:val="22"/>
                    </w:rPr>
                  </w:pPr>
                  <w:r>
                    <w:rPr>
                      <w:sz w:val="22"/>
                      <w:szCs w:val="22"/>
                    </w:rPr>
                    <w:t>74%</w:t>
                  </w:r>
                </w:p>
              </w:tc>
            </w:tr>
            <w:tr>
              <w:trPr/>
              <w:tc>
                <w:tcPr>
                  <w:tcW w:w="2766" w:type="dxa"/>
                  <w:tcBorders/>
                  <w:shd w:fill="auto" w:val="clear"/>
                  <w:tcMar>
                    <w:left w:w="103" w:type="dxa"/>
                  </w:tcMar>
                </w:tcPr>
                <w:p>
                  <w:pPr>
                    <w:pStyle w:val="Normal"/>
                    <w:rPr>
                      <w:sz w:val="22"/>
                      <w:szCs w:val="22"/>
                    </w:rPr>
                  </w:pPr>
                  <w:r>
                    <w:rPr>
                      <w:sz w:val="22"/>
                      <w:szCs w:val="22"/>
                    </w:rPr>
                    <w:t>Parti vaginali</w:t>
                  </w:r>
                </w:p>
              </w:tc>
              <w:tc>
                <w:tcPr>
                  <w:tcW w:w="1269" w:type="dxa"/>
                  <w:tcBorders/>
                  <w:shd w:fill="auto" w:val="clear"/>
                  <w:tcMar>
                    <w:left w:w="103" w:type="dxa"/>
                  </w:tcMar>
                </w:tcPr>
                <w:p>
                  <w:pPr>
                    <w:pStyle w:val="Normal"/>
                    <w:jc w:val="center"/>
                    <w:rPr>
                      <w:sz w:val="22"/>
                      <w:szCs w:val="22"/>
                    </w:rPr>
                  </w:pPr>
                  <w:r>
                    <w:rPr>
                      <w:sz w:val="22"/>
                      <w:szCs w:val="22"/>
                    </w:rPr>
                    <w:t>585</w:t>
                  </w:r>
                </w:p>
              </w:tc>
              <w:tc>
                <w:tcPr>
                  <w:tcW w:w="1308" w:type="dxa"/>
                  <w:tcBorders/>
                  <w:shd w:fill="auto" w:val="clear"/>
                  <w:tcMar>
                    <w:left w:w="103" w:type="dxa"/>
                  </w:tcMar>
                </w:tcPr>
                <w:p>
                  <w:pPr>
                    <w:pStyle w:val="Normal"/>
                    <w:jc w:val="center"/>
                    <w:rPr>
                      <w:sz w:val="22"/>
                      <w:szCs w:val="22"/>
                    </w:rPr>
                  </w:pPr>
                  <w:r>
                    <w:rPr>
                      <w:sz w:val="22"/>
                      <w:szCs w:val="22"/>
                    </w:rPr>
                    <w:t>504</w:t>
                  </w:r>
                </w:p>
              </w:tc>
              <w:tc>
                <w:tcPr>
                  <w:tcW w:w="1308" w:type="dxa"/>
                  <w:tcBorders/>
                  <w:shd w:fill="auto" w:val="clear"/>
                  <w:tcMar>
                    <w:left w:w="103" w:type="dxa"/>
                  </w:tcMar>
                </w:tcPr>
                <w:p>
                  <w:pPr>
                    <w:pStyle w:val="Normal"/>
                    <w:jc w:val="center"/>
                    <w:rPr>
                      <w:sz w:val="22"/>
                      <w:szCs w:val="22"/>
                    </w:rPr>
                  </w:pPr>
                  <w:r>
                    <w:rPr>
                      <w:sz w:val="22"/>
                      <w:szCs w:val="22"/>
                    </w:rPr>
                    <w:t>554</w:t>
                  </w:r>
                </w:p>
              </w:tc>
              <w:tc>
                <w:tcPr>
                  <w:tcW w:w="1192" w:type="dxa"/>
                  <w:tcBorders/>
                  <w:shd w:fill="auto" w:val="clear"/>
                  <w:tcMar>
                    <w:left w:w="103" w:type="dxa"/>
                  </w:tcMar>
                </w:tcPr>
                <w:p>
                  <w:pPr>
                    <w:pStyle w:val="Normal"/>
                    <w:jc w:val="center"/>
                    <w:rPr>
                      <w:sz w:val="22"/>
                      <w:szCs w:val="22"/>
                    </w:rPr>
                  </w:pPr>
                  <w:r>
                    <w:rPr>
                      <w:sz w:val="22"/>
                      <w:szCs w:val="22"/>
                    </w:rPr>
                    <w:t>556</w:t>
                  </w:r>
                </w:p>
              </w:tc>
            </w:tr>
            <w:tr>
              <w:trPr/>
              <w:tc>
                <w:tcPr>
                  <w:tcW w:w="2766" w:type="dxa"/>
                  <w:tcBorders/>
                  <w:shd w:fill="auto" w:val="clear"/>
                  <w:tcMar>
                    <w:left w:w="103" w:type="dxa"/>
                  </w:tcMar>
                </w:tcPr>
                <w:p>
                  <w:pPr>
                    <w:pStyle w:val="Normal"/>
                    <w:rPr>
                      <w:sz w:val="22"/>
                      <w:szCs w:val="22"/>
                    </w:rPr>
                  </w:pPr>
                  <w:r>
                    <w:rPr>
                      <w:sz w:val="22"/>
                      <w:szCs w:val="22"/>
                    </w:rPr>
                    <w:t>Parti cesarei</w:t>
                  </w:r>
                </w:p>
              </w:tc>
              <w:tc>
                <w:tcPr>
                  <w:tcW w:w="1269" w:type="dxa"/>
                  <w:tcBorders/>
                  <w:shd w:fill="auto" w:val="clear"/>
                  <w:tcMar>
                    <w:left w:w="103" w:type="dxa"/>
                  </w:tcMar>
                </w:tcPr>
                <w:p>
                  <w:pPr>
                    <w:pStyle w:val="Normal"/>
                    <w:jc w:val="center"/>
                    <w:rPr>
                      <w:sz w:val="22"/>
                      <w:szCs w:val="22"/>
                    </w:rPr>
                  </w:pPr>
                  <w:r>
                    <w:rPr>
                      <w:sz w:val="22"/>
                      <w:szCs w:val="22"/>
                    </w:rPr>
                    <w:t>315</w:t>
                  </w:r>
                </w:p>
              </w:tc>
              <w:tc>
                <w:tcPr>
                  <w:tcW w:w="1308" w:type="dxa"/>
                  <w:tcBorders/>
                  <w:shd w:fill="auto" w:val="clear"/>
                  <w:tcMar>
                    <w:left w:w="103" w:type="dxa"/>
                  </w:tcMar>
                </w:tcPr>
                <w:p>
                  <w:pPr>
                    <w:pStyle w:val="Normal"/>
                    <w:jc w:val="center"/>
                    <w:rPr>
                      <w:sz w:val="22"/>
                      <w:szCs w:val="22"/>
                    </w:rPr>
                  </w:pPr>
                  <w:r>
                    <w:rPr>
                      <w:sz w:val="22"/>
                      <w:szCs w:val="22"/>
                    </w:rPr>
                    <w:t>345</w:t>
                  </w:r>
                </w:p>
              </w:tc>
              <w:tc>
                <w:tcPr>
                  <w:tcW w:w="1308" w:type="dxa"/>
                  <w:tcBorders/>
                  <w:shd w:fill="auto" w:val="clear"/>
                  <w:tcMar>
                    <w:left w:w="103" w:type="dxa"/>
                  </w:tcMar>
                </w:tcPr>
                <w:p>
                  <w:pPr>
                    <w:pStyle w:val="Normal"/>
                    <w:jc w:val="center"/>
                    <w:rPr>
                      <w:sz w:val="22"/>
                      <w:szCs w:val="22"/>
                    </w:rPr>
                  </w:pPr>
                  <w:r>
                    <w:rPr>
                      <w:sz w:val="22"/>
                      <w:szCs w:val="22"/>
                    </w:rPr>
                    <w:t>337</w:t>
                  </w:r>
                </w:p>
              </w:tc>
              <w:tc>
                <w:tcPr>
                  <w:tcW w:w="1192" w:type="dxa"/>
                  <w:tcBorders/>
                  <w:shd w:fill="auto" w:val="clear"/>
                  <w:tcMar>
                    <w:left w:w="103" w:type="dxa"/>
                  </w:tcMar>
                </w:tcPr>
                <w:p>
                  <w:pPr>
                    <w:pStyle w:val="Normal"/>
                    <w:jc w:val="center"/>
                    <w:rPr>
                      <w:sz w:val="22"/>
                      <w:szCs w:val="22"/>
                    </w:rPr>
                  </w:pPr>
                  <w:r>
                    <w:rPr>
                      <w:sz w:val="22"/>
                      <w:szCs w:val="22"/>
                    </w:rPr>
                    <w:t>390</w:t>
                  </w:r>
                </w:p>
              </w:tc>
            </w:tr>
            <w:tr>
              <w:trPr/>
              <w:tc>
                <w:tcPr>
                  <w:tcW w:w="2766" w:type="dxa"/>
                  <w:tcBorders/>
                  <w:shd w:fill="auto" w:val="clear"/>
                  <w:tcMar>
                    <w:left w:w="103" w:type="dxa"/>
                  </w:tcMar>
                </w:tcPr>
                <w:p>
                  <w:pPr>
                    <w:pStyle w:val="Normal"/>
                    <w:rPr>
                      <w:sz w:val="22"/>
                      <w:szCs w:val="22"/>
                    </w:rPr>
                  </w:pPr>
                  <w:r>
                    <w:rPr>
                      <w:sz w:val="22"/>
                      <w:szCs w:val="22"/>
                    </w:rPr>
                    <w:t>Interventi chirurgici (esclusi cesarei)</w:t>
                  </w:r>
                </w:p>
              </w:tc>
              <w:tc>
                <w:tcPr>
                  <w:tcW w:w="1269" w:type="dxa"/>
                  <w:tcBorders/>
                  <w:shd w:fill="auto" w:val="clear"/>
                  <w:tcMar>
                    <w:left w:w="103" w:type="dxa"/>
                  </w:tcMar>
                </w:tcPr>
                <w:p>
                  <w:pPr>
                    <w:pStyle w:val="Normal"/>
                    <w:jc w:val="center"/>
                    <w:rPr>
                      <w:sz w:val="22"/>
                      <w:szCs w:val="22"/>
                    </w:rPr>
                  </w:pPr>
                  <w:r>
                    <w:rPr>
                      <w:sz w:val="22"/>
                      <w:szCs w:val="22"/>
                    </w:rPr>
                    <w:t>846</w:t>
                  </w:r>
                </w:p>
              </w:tc>
              <w:tc>
                <w:tcPr>
                  <w:tcW w:w="1308" w:type="dxa"/>
                  <w:tcBorders/>
                  <w:shd w:fill="auto" w:val="clear"/>
                  <w:tcMar>
                    <w:left w:w="103" w:type="dxa"/>
                  </w:tcMar>
                </w:tcPr>
                <w:p>
                  <w:pPr>
                    <w:pStyle w:val="Normal"/>
                    <w:jc w:val="center"/>
                    <w:rPr>
                      <w:sz w:val="22"/>
                      <w:szCs w:val="22"/>
                    </w:rPr>
                  </w:pPr>
                  <w:r>
                    <w:rPr>
                      <w:sz w:val="22"/>
                      <w:szCs w:val="22"/>
                    </w:rPr>
                    <w:t>878</w:t>
                  </w:r>
                </w:p>
              </w:tc>
              <w:tc>
                <w:tcPr>
                  <w:tcW w:w="1308" w:type="dxa"/>
                  <w:tcBorders/>
                  <w:shd w:fill="auto" w:val="clear"/>
                  <w:tcMar>
                    <w:left w:w="103" w:type="dxa"/>
                  </w:tcMar>
                </w:tcPr>
                <w:p>
                  <w:pPr>
                    <w:pStyle w:val="Normal"/>
                    <w:jc w:val="center"/>
                    <w:rPr>
                      <w:sz w:val="22"/>
                      <w:szCs w:val="22"/>
                    </w:rPr>
                  </w:pPr>
                  <w:r>
                    <w:rPr>
                      <w:sz w:val="22"/>
                      <w:szCs w:val="22"/>
                    </w:rPr>
                    <w:t>844</w:t>
                  </w:r>
                </w:p>
              </w:tc>
              <w:tc>
                <w:tcPr>
                  <w:tcW w:w="1192" w:type="dxa"/>
                  <w:tcBorders/>
                  <w:shd w:fill="auto" w:val="clear"/>
                  <w:tcMar>
                    <w:left w:w="103" w:type="dxa"/>
                  </w:tcMar>
                </w:tcPr>
                <w:p>
                  <w:pPr>
                    <w:pStyle w:val="Normal"/>
                    <w:jc w:val="center"/>
                    <w:rPr>
                      <w:sz w:val="22"/>
                      <w:szCs w:val="22"/>
                    </w:rPr>
                  </w:pPr>
                  <w:r>
                    <w:rPr>
                      <w:sz w:val="22"/>
                      <w:szCs w:val="22"/>
                    </w:rPr>
                    <w:t>864</w:t>
                  </w:r>
                </w:p>
              </w:tc>
            </w:tr>
            <w:tr>
              <w:trPr/>
              <w:tc>
                <w:tcPr>
                  <w:tcW w:w="2766" w:type="dxa"/>
                  <w:tcBorders/>
                  <w:shd w:fill="auto" w:val="clear"/>
                  <w:tcMar>
                    <w:left w:w="103" w:type="dxa"/>
                  </w:tcMar>
                </w:tcPr>
                <w:p>
                  <w:pPr>
                    <w:pStyle w:val="Normal"/>
                    <w:rPr>
                      <w:sz w:val="22"/>
                      <w:szCs w:val="22"/>
                    </w:rPr>
                  </w:pPr>
                  <w:r>
                    <w:rPr>
                      <w:sz w:val="22"/>
                      <w:szCs w:val="22"/>
                    </w:rPr>
                  </w:r>
                </w:p>
              </w:tc>
              <w:tc>
                <w:tcPr>
                  <w:tcW w:w="1269" w:type="dxa"/>
                  <w:tcBorders/>
                  <w:shd w:fill="auto" w:val="clear"/>
                  <w:tcMar>
                    <w:left w:w="103" w:type="dxa"/>
                  </w:tcMar>
                </w:tcPr>
                <w:p>
                  <w:pPr>
                    <w:pStyle w:val="Normal"/>
                    <w:jc w:val="center"/>
                    <w:rPr>
                      <w:sz w:val="22"/>
                      <w:szCs w:val="22"/>
                    </w:rPr>
                  </w:pPr>
                  <w:r>
                    <w:rPr>
                      <w:sz w:val="22"/>
                      <w:szCs w:val="22"/>
                    </w:rPr>
                  </w:r>
                </w:p>
              </w:tc>
              <w:tc>
                <w:tcPr>
                  <w:tcW w:w="1308" w:type="dxa"/>
                  <w:tcBorders/>
                  <w:shd w:fill="auto" w:val="clear"/>
                  <w:tcMar>
                    <w:left w:w="103" w:type="dxa"/>
                  </w:tcMar>
                </w:tcPr>
                <w:p>
                  <w:pPr>
                    <w:pStyle w:val="Normal"/>
                    <w:jc w:val="center"/>
                    <w:rPr>
                      <w:sz w:val="22"/>
                      <w:szCs w:val="22"/>
                    </w:rPr>
                  </w:pPr>
                  <w:r>
                    <w:rPr>
                      <w:sz w:val="22"/>
                      <w:szCs w:val="22"/>
                    </w:rPr>
                  </w:r>
                </w:p>
              </w:tc>
              <w:tc>
                <w:tcPr>
                  <w:tcW w:w="1308" w:type="dxa"/>
                  <w:tcBorders/>
                  <w:shd w:fill="auto" w:val="clear"/>
                  <w:tcMar>
                    <w:left w:w="103" w:type="dxa"/>
                  </w:tcMar>
                </w:tcPr>
                <w:p>
                  <w:pPr>
                    <w:pStyle w:val="Normal"/>
                    <w:jc w:val="center"/>
                    <w:rPr>
                      <w:sz w:val="22"/>
                      <w:szCs w:val="22"/>
                    </w:rPr>
                  </w:pPr>
                  <w:r>
                    <w:rPr>
                      <w:sz w:val="22"/>
                      <w:szCs w:val="22"/>
                    </w:rPr>
                  </w:r>
                </w:p>
              </w:tc>
              <w:tc>
                <w:tcPr>
                  <w:tcW w:w="1192" w:type="dxa"/>
                  <w:tcBorders/>
                  <w:shd w:fill="auto" w:val="clear"/>
                  <w:tcMar>
                    <w:left w:w="103" w:type="dxa"/>
                  </w:tcMar>
                </w:tcPr>
                <w:p>
                  <w:pPr>
                    <w:pStyle w:val="Normal"/>
                    <w:jc w:val="center"/>
                    <w:rPr>
                      <w:sz w:val="22"/>
                      <w:szCs w:val="22"/>
                    </w:rPr>
                  </w:pPr>
                  <w:r>
                    <w:rPr>
                      <w:sz w:val="22"/>
                      <w:szCs w:val="22"/>
                    </w:rPr>
                  </w:r>
                </w:p>
              </w:tc>
            </w:tr>
            <w:tr>
              <w:trPr/>
              <w:tc>
                <w:tcPr>
                  <w:tcW w:w="2766" w:type="dxa"/>
                  <w:tcBorders/>
                  <w:shd w:fill="auto" w:val="clear"/>
                  <w:tcMar>
                    <w:left w:w="103" w:type="dxa"/>
                  </w:tcMar>
                </w:tcPr>
                <w:p>
                  <w:pPr>
                    <w:pStyle w:val="Normal"/>
                    <w:rPr>
                      <w:b/>
                      <w:b/>
                      <w:sz w:val="22"/>
                      <w:szCs w:val="22"/>
                    </w:rPr>
                  </w:pPr>
                  <w:r>
                    <w:rPr>
                      <w:b/>
                      <w:sz w:val="22"/>
                      <w:szCs w:val="22"/>
                    </w:rPr>
                    <w:t>Dimessi Day Surgery</w:t>
                  </w:r>
                </w:p>
              </w:tc>
              <w:tc>
                <w:tcPr>
                  <w:tcW w:w="1269" w:type="dxa"/>
                  <w:tcBorders/>
                  <w:shd w:fill="auto" w:val="clear"/>
                  <w:tcMar>
                    <w:left w:w="103" w:type="dxa"/>
                  </w:tcMar>
                </w:tcPr>
                <w:p>
                  <w:pPr>
                    <w:pStyle w:val="Normal"/>
                    <w:jc w:val="center"/>
                    <w:rPr>
                      <w:b/>
                      <w:b/>
                      <w:sz w:val="22"/>
                      <w:szCs w:val="22"/>
                    </w:rPr>
                  </w:pPr>
                  <w:r>
                    <w:rPr>
                      <w:b/>
                      <w:sz w:val="22"/>
                      <w:szCs w:val="22"/>
                    </w:rPr>
                    <w:t>411</w:t>
                  </w:r>
                </w:p>
              </w:tc>
              <w:tc>
                <w:tcPr>
                  <w:tcW w:w="1308" w:type="dxa"/>
                  <w:tcBorders/>
                  <w:shd w:fill="auto" w:val="clear"/>
                  <w:tcMar>
                    <w:left w:w="103" w:type="dxa"/>
                  </w:tcMar>
                </w:tcPr>
                <w:p>
                  <w:pPr>
                    <w:pStyle w:val="Normal"/>
                    <w:jc w:val="center"/>
                    <w:rPr>
                      <w:b/>
                      <w:b/>
                      <w:sz w:val="22"/>
                      <w:szCs w:val="22"/>
                    </w:rPr>
                  </w:pPr>
                  <w:r>
                    <w:rPr>
                      <w:b/>
                      <w:sz w:val="22"/>
                      <w:szCs w:val="22"/>
                    </w:rPr>
                    <w:t>549</w:t>
                  </w:r>
                </w:p>
              </w:tc>
              <w:tc>
                <w:tcPr>
                  <w:tcW w:w="1308" w:type="dxa"/>
                  <w:tcBorders/>
                  <w:shd w:fill="auto" w:val="clear"/>
                  <w:tcMar>
                    <w:left w:w="103" w:type="dxa"/>
                  </w:tcMar>
                </w:tcPr>
                <w:p>
                  <w:pPr>
                    <w:pStyle w:val="Normal"/>
                    <w:jc w:val="center"/>
                    <w:rPr>
                      <w:b/>
                      <w:b/>
                      <w:sz w:val="22"/>
                      <w:szCs w:val="22"/>
                    </w:rPr>
                  </w:pPr>
                  <w:r>
                    <w:rPr>
                      <w:b/>
                      <w:sz w:val="22"/>
                      <w:szCs w:val="22"/>
                    </w:rPr>
                    <w:t>631</w:t>
                  </w:r>
                </w:p>
              </w:tc>
              <w:tc>
                <w:tcPr>
                  <w:tcW w:w="1192" w:type="dxa"/>
                  <w:tcBorders/>
                  <w:shd w:fill="auto" w:val="clear"/>
                  <w:tcMar>
                    <w:left w:w="103" w:type="dxa"/>
                  </w:tcMar>
                </w:tcPr>
                <w:p>
                  <w:pPr>
                    <w:pStyle w:val="Normal"/>
                    <w:jc w:val="center"/>
                    <w:rPr>
                      <w:b/>
                      <w:b/>
                      <w:sz w:val="22"/>
                      <w:szCs w:val="22"/>
                    </w:rPr>
                  </w:pPr>
                  <w:r>
                    <w:rPr>
                      <w:b/>
                      <w:sz w:val="22"/>
                      <w:szCs w:val="22"/>
                    </w:rPr>
                    <w:t>680</w:t>
                  </w:r>
                </w:p>
              </w:tc>
            </w:tr>
            <w:tr>
              <w:trPr/>
              <w:tc>
                <w:tcPr>
                  <w:tcW w:w="2766" w:type="dxa"/>
                  <w:tcBorders/>
                  <w:shd w:fill="auto" w:val="clear"/>
                  <w:tcMar>
                    <w:left w:w="103" w:type="dxa"/>
                  </w:tcMar>
                </w:tcPr>
                <w:p>
                  <w:pPr>
                    <w:pStyle w:val="Normal"/>
                    <w:rPr>
                      <w:sz w:val="22"/>
                      <w:szCs w:val="22"/>
                    </w:rPr>
                  </w:pPr>
                  <w:r>
                    <w:rPr>
                      <w:sz w:val="22"/>
                      <w:szCs w:val="22"/>
                    </w:rPr>
                    <w:t>Interventi chirurgici</w:t>
                  </w:r>
                </w:p>
              </w:tc>
              <w:tc>
                <w:tcPr>
                  <w:tcW w:w="1269" w:type="dxa"/>
                  <w:tcBorders/>
                  <w:shd w:fill="auto" w:val="clear"/>
                  <w:tcMar>
                    <w:left w:w="103" w:type="dxa"/>
                  </w:tcMar>
                </w:tcPr>
                <w:p>
                  <w:pPr>
                    <w:pStyle w:val="Normal"/>
                    <w:jc w:val="center"/>
                    <w:rPr>
                      <w:sz w:val="22"/>
                      <w:szCs w:val="22"/>
                    </w:rPr>
                  </w:pPr>
                  <w:r>
                    <w:rPr>
                      <w:sz w:val="22"/>
                      <w:szCs w:val="22"/>
                    </w:rPr>
                    <w:t>391</w:t>
                  </w:r>
                </w:p>
              </w:tc>
              <w:tc>
                <w:tcPr>
                  <w:tcW w:w="1308" w:type="dxa"/>
                  <w:tcBorders/>
                  <w:shd w:fill="auto" w:val="clear"/>
                  <w:tcMar>
                    <w:left w:w="103" w:type="dxa"/>
                  </w:tcMar>
                </w:tcPr>
                <w:p>
                  <w:pPr>
                    <w:pStyle w:val="Normal"/>
                    <w:jc w:val="center"/>
                    <w:rPr>
                      <w:sz w:val="22"/>
                      <w:szCs w:val="22"/>
                    </w:rPr>
                  </w:pPr>
                  <w:r>
                    <w:rPr>
                      <w:sz w:val="22"/>
                      <w:szCs w:val="22"/>
                    </w:rPr>
                    <w:t>534</w:t>
                  </w:r>
                </w:p>
              </w:tc>
              <w:tc>
                <w:tcPr>
                  <w:tcW w:w="1308" w:type="dxa"/>
                  <w:tcBorders/>
                  <w:shd w:fill="auto" w:val="clear"/>
                  <w:tcMar>
                    <w:left w:w="103" w:type="dxa"/>
                  </w:tcMar>
                </w:tcPr>
                <w:p>
                  <w:pPr>
                    <w:pStyle w:val="Normal"/>
                    <w:jc w:val="center"/>
                    <w:rPr>
                      <w:sz w:val="22"/>
                      <w:szCs w:val="22"/>
                    </w:rPr>
                  </w:pPr>
                  <w:r>
                    <w:rPr>
                      <w:sz w:val="22"/>
                      <w:szCs w:val="22"/>
                    </w:rPr>
                    <w:t>624</w:t>
                  </w:r>
                </w:p>
              </w:tc>
              <w:tc>
                <w:tcPr>
                  <w:tcW w:w="1192" w:type="dxa"/>
                  <w:tcBorders/>
                  <w:shd w:fill="auto" w:val="clear"/>
                  <w:tcMar>
                    <w:left w:w="103" w:type="dxa"/>
                  </w:tcMar>
                </w:tcPr>
                <w:p>
                  <w:pPr>
                    <w:pStyle w:val="Normal"/>
                    <w:jc w:val="center"/>
                    <w:rPr>
                      <w:sz w:val="22"/>
                      <w:szCs w:val="22"/>
                    </w:rPr>
                  </w:pPr>
                  <w:r>
                    <w:rPr>
                      <w:sz w:val="22"/>
                      <w:szCs w:val="22"/>
                    </w:rPr>
                    <w:t>673</w:t>
                  </w:r>
                </w:p>
              </w:tc>
            </w:tr>
            <w:tr>
              <w:trPr/>
              <w:tc>
                <w:tcPr>
                  <w:tcW w:w="2766" w:type="dxa"/>
                  <w:tcBorders/>
                  <w:shd w:fill="auto" w:val="clear"/>
                  <w:tcMar>
                    <w:left w:w="103" w:type="dxa"/>
                  </w:tcMar>
                </w:tcPr>
                <w:p>
                  <w:pPr>
                    <w:pStyle w:val="Normal"/>
                    <w:rPr>
                      <w:sz w:val="22"/>
                      <w:szCs w:val="22"/>
                    </w:rPr>
                  </w:pPr>
                  <w:r>
                    <w:rPr>
                      <w:sz w:val="22"/>
                      <w:szCs w:val="22"/>
                    </w:rPr>
                    <w:t>Peso Medio</w:t>
                  </w:r>
                </w:p>
              </w:tc>
              <w:tc>
                <w:tcPr>
                  <w:tcW w:w="1269" w:type="dxa"/>
                  <w:tcBorders/>
                  <w:shd w:fill="auto" w:val="clear"/>
                  <w:tcMar>
                    <w:left w:w="103" w:type="dxa"/>
                  </w:tcMar>
                </w:tcPr>
                <w:p>
                  <w:pPr>
                    <w:pStyle w:val="Normal"/>
                    <w:jc w:val="center"/>
                    <w:rPr>
                      <w:sz w:val="22"/>
                      <w:szCs w:val="22"/>
                    </w:rPr>
                  </w:pPr>
                  <w:r>
                    <w:rPr>
                      <w:sz w:val="22"/>
                      <w:szCs w:val="22"/>
                    </w:rPr>
                    <w:t>0,72</w:t>
                  </w:r>
                </w:p>
              </w:tc>
              <w:tc>
                <w:tcPr>
                  <w:tcW w:w="1308" w:type="dxa"/>
                  <w:tcBorders/>
                  <w:shd w:fill="auto" w:val="clear"/>
                  <w:tcMar>
                    <w:left w:w="103" w:type="dxa"/>
                  </w:tcMar>
                </w:tcPr>
                <w:p>
                  <w:pPr>
                    <w:pStyle w:val="Normal"/>
                    <w:jc w:val="center"/>
                    <w:rPr>
                      <w:sz w:val="22"/>
                      <w:szCs w:val="22"/>
                    </w:rPr>
                  </w:pPr>
                  <w:r>
                    <w:rPr>
                      <w:sz w:val="22"/>
                      <w:szCs w:val="22"/>
                    </w:rPr>
                    <w:t>0,72</w:t>
                  </w:r>
                </w:p>
              </w:tc>
              <w:tc>
                <w:tcPr>
                  <w:tcW w:w="1308" w:type="dxa"/>
                  <w:tcBorders/>
                  <w:shd w:fill="auto" w:val="clear"/>
                  <w:tcMar>
                    <w:left w:w="103" w:type="dxa"/>
                  </w:tcMar>
                </w:tcPr>
                <w:p>
                  <w:pPr>
                    <w:pStyle w:val="Normal"/>
                    <w:jc w:val="center"/>
                    <w:rPr>
                      <w:sz w:val="22"/>
                      <w:szCs w:val="22"/>
                    </w:rPr>
                  </w:pPr>
                  <w:r>
                    <w:rPr>
                      <w:sz w:val="22"/>
                      <w:szCs w:val="22"/>
                    </w:rPr>
                    <w:t>0,74</w:t>
                  </w:r>
                </w:p>
              </w:tc>
              <w:tc>
                <w:tcPr>
                  <w:tcW w:w="1192" w:type="dxa"/>
                  <w:tcBorders/>
                  <w:shd w:fill="auto" w:val="clear"/>
                  <w:tcMar>
                    <w:left w:w="103" w:type="dxa"/>
                  </w:tcMar>
                </w:tcPr>
                <w:p>
                  <w:pPr>
                    <w:pStyle w:val="Normal"/>
                    <w:jc w:val="center"/>
                    <w:rPr>
                      <w:sz w:val="22"/>
                      <w:szCs w:val="22"/>
                    </w:rPr>
                  </w:pPr>
                  <w:r>
                    <w:rPr>
                      <w:sz w:val="22"/>
                      <w:szCs w:val="22"/>
                    </w:rPr>
                    <w:t>0,74</w:t>
                  </w:r>
                </w:p>
              </w:tc>
            </w:tr>
          </w:tbl>
          <w:p>
            <w:pPr>
              <w:pStyle w:val="Normal"/>
              <w:jc w:val="both"/>
              <w:rPr>
                <w:sz w:val="22"/>
                <w:szCs w:val="22"/>
              </w:rPr>
            </w:pPr>
            <w:r>
              <w:rPr>
                <w:sz w:val="22"/>
                <w:szCs w:val="22"/>
              </w:rPr>
              <w:t>In particolare nell’anno 2016 gli interventi chirurgici ginecologici in regime ordinario hanno riguardato per circa il 65%:</w:t>
            </w:r>
          </w:p>
          <w:p>
            <w:pPr>
              <w:pStyle w:val="ListParagraph"/>
              <w:numPr>
                <w:ilvl w:val="0"/>
                <w:numId w:val="15"/>
              </w:numPr>
              <w:suppressAutoHyphens w:val="true"/>
              <w:jc w:val="both"/>
              <w:rPr>
                <w:sz w:val="22"/>
                <w:szCs w:val="22"/>
              </w:rPr>
            </w:pPr>
            <w:r>
              <w:rPr>
                <w:sz w:val="22"/>
                <w:szCs w:val="22"/>
              </w:rPr>
              <w:t>Chirurgia pelvica ricostruttiva vaginale (mini-invasiva, fasciale e protesica) n. 172</w:t>
            </w:r>
          </w:p>
          <w:p>
            <w:pPr>
              <w:pStyle w:val="ListParagraph"/>
              <w:numPr>
                <w:ilvl w:val="0"/>
                <w:numId w:val="15"/>
              </w:numPr>
              <w:suppressAutoHyphens w:val="true"/>
              <w:jc w:val="both"/>
              <w:rPr>
                <w:sz w:val="22"/>
                <w:szCs w:val="22"/>
              </w:rPr>
            </w:pPr>
            <w:r>
              <w:rPr>
                <w:sz w:val="22"/>
                <w:szCs w:val="22"/>
              </w:rPr>
              <w:t>Chirurgia laparoscopica n. 88</w:t>
            </w:r>
          </w:p>
          <w:p>
            <w:pPr>
              <w:pStyle w:val="ListParagraph"/>
              <w:numPr>
                <w:ilvl w:val="0"/>
                <w:numId w:val="15"/>
              </w:numPr>
              <w:suppressAutoHyphens w:val="true"/>
              <w:jc w:val="both"/>
              <w:rPr>
                <w:sz w:val="22"/>
                <w:szCs w:val="22"/>
              </w:rPr>
            </w:pPr>
            <w:r>
              <w:rPr>
                <w:sz w:val="22"/>
                <w:szCs w:val="22"/>
              </w:rPr>
              <w:t>Chirurgia laparotomica n. 316 di cui n. 28 interventi oncologici maggiori</w:t>
            </w:r>
          </w:p>
          <w:p>
            <w:pPr>
              <w:pStyle w:val="Normal"/>
              <w:jc w:val="both"/>
              <w:rPr>
                <w:sz w:val="22"/>
                <w:szCs w:val="22"/>
              </w:rPr>
            </w:pPr>
            <w:r>
              <w:rPr>
                <w:sz w:val="22"/>
                <w:szCs w:val="22"/>
              </w:rPr>
            </w:r>
          </w:p>
          <w:p>
            <w:pPr>
              <w:pStyle w:val="Normal"/>
              <w:jc w:val="both"/>
              <w:rPr>
                <w:b/>
                <w:b/>
                <w:sz w:val="22"/>
                <w:szCs w:val="22"/>
              </w:rPr>
            </w:pPr>
            <w:r>
              <w:rPr>
                <w:b/>
                <w:sz w:val="22"/>
                <w:szCs w:val="22"/>
              </w:rPr>
              <w:t>ATTIVITA’ AMBULATORIALI</w:t>
            </w:r>
          </w:p>
          <w:p>
            <w:pPr>
              <w:pStyle w:val="Normal"/>
              <w:jc w:val="both"/>
              <w:rPr>
                <w:b/>
                <w:b/>
                <w:sz w:val="22"/>
                <w:szCs w:val="22"/>
              </w:rPr>
            </w:pPr>
            <w:r>
              <w:rPr>
                <w:b/>
                <w:sz w:val="22"/>
                <w:szCs w:val="22"/>
              </w:rPr>
            </w:r>
          </w:p>
          <w:tbl>
            <w:tblPr>
              <w:tblStyle w:val="Grigliatabella"/>
              <w:tblW w:w="7842" w:type="dxa"/>
              <w:jc w:val="left"/>
              <w:tblInd w:w="0" w:type="dxa"/>
              <w:tblCellMar>
                <w:top w:w="0" w:type="dxa"/>
                <w:left w:w="103" w:type="dxa"/>
                <w:bottom w:w="0" w:type="dxa"/>
                <w:right w:w="108" w:type="dxa"/>
              </w:tblCellMar>
              <w:tblLook w:firstRow="1" w:noVBand="1" w:lastRow="0" w:firstColumn="1" w:lastColumn="0" w:noHBand="0" w:val="04a0"/>
            </w:tblPr>
            <w:tblGrid>
              <w:gridCol w:w="2849"/>
              <w:gridCol w:w="1265"/>
              <w:gridCol w:w="1265"/>
              <w:gridCol w:w="1265"/>
              <w:gridCol w:w="1198"/>
            </w:tblGrid>
            <w:tr>
              <w:trPr/>
              <w:tc>
                <w:tcPr>
                  <w:tcW w:w="2849" w:type="dxa"/>
                  <w:tcBorders/>
                  <w:shd w:fill="auto" w:val="clear"/>
                  <w:tcMar>
                    <w:left w:w="103" w:type="dxa"/>
                  </w:tcMar>
                </w:tcPr>
                <w:p>
                  <w:pPr>
                    <w:pStyle w:val="Normal"/>
                    <w:jc w:val="both"/>
                    <w:rPr>
                      <w:b/>
                      <w:b/>
                      <w:sz w:val="22"/>
                      <w:szCs w:val="22"/>
                    </w:rPr>
                  </w:pPr>
                  <w:r>
                    <w:rPr>
                      <w:b/>
                      <w:sz w:val="22"/>
                      <w:szCs w:val="22"/>
                    </w:rPr>
                  </w:r>
                </w:p>
              </w:tc>
              <w:tc>
                <w:tcPr>
                  <w:tcW w:w="1265" w:type="dxa"/>
                  <w:tcBorders/>
                  <w:shd w:fill="auto" w:val="clear"/>
                  <w:tcMar>
                    <w:left w:w="103" w:type="dxa"/>
                  </w:tcMar>
                </w:tcPr>
                <w:p>
                  <w:pPr>
                    <w:pStyle w:val="Normal"/>
                    <w:jc w:val="center"/>
                    <w:rPr>
                      <w:b/>
                      <w:b/>
                      <w:sz w:val="22"/>
                      <w:szCs w:val="22"/>
                    </w:rPr>
                  </w:pPr>
                  <w:r>
                    <w:rPr>
                      <w:b/>
                      <w:sz w:val="22"/>
                      <w:szCs w:val="22"/>
                    </w:rPr>
                    <w:t>2013</w:t>
                  </w:r>
                </w:p>
              </w:tc>
              <w:tc>
                <w:tcPr>
                  <w:tcW w:w="1265" w:type="dxa"/>
                  <w:tcBorders/>
                  <w:shd w:fill="auto" w:val="clear"/>
                  <w:tcMar>
                    <w:left w:w="103" w:type="dxa"/>
                  </w:tcMar>
                </w:tcPr>
                <w:p>
                  <w:pPr>
                    <w:pStyle w:val="Normal"/>
                    <w:jc w:val="center"/>
                    <w:rPr>
                      <w:b/>
                      <w:b/>
                      <w:sz w:val="22"/>
                      <w:szCs w:val="22"/>
                    </w:rPr>
                  </w:pPr>
                  <w:r>
                    <w:rPr>
                      <w:b/>
                      <w:sz w:val="22"/>
                      <w:szCs w:val="22"/>
                    </w:rPr>
                    <w:t>2014</w:t>
                  </w:r>
                </w:p>
              </w:tc>
              <w:tc>
                <w:tcPr>
                  <w:tcW w:w="1265" w:type="dxa"/>
                  <w:tcBorders/>
                  <w:shd w:fill="auto" w:val="clear"/>
                  <w:tcMar>
                    <w:left w:w="103" w:type="dxa"/>
                  </w:tcMar>
                </w:tcPr>
                <w:p>
                  <w:pPr>
                    <w:pStyle w:val="Normal"/>
                    <w:jc w:val="center"/>
                    <w:rPr>
                      <w:b/>
                      <w:b/>
                      <w:sz w:val="22"/>
                      <w:szCs w:val="22"/>
                    </w:rPr>
                  </w:pPr>
                  <w:r>
                    <w:rPr>
                      <w:b/>
                      <w:sz w:val="22"/>
                      <w:szCs w:val="22"/>
                    </w:rPr>
                    <w:t>2015</w:t>
                  </w:r>
                </w:p>
              </w:tc>
              <w:tc>
                <w:tcPr>
                  <w:tcW w:w="1198" w:type="dxa"/>
                  <w:tcBorders/>
                  <w:shd w:fill="auto" w:val="clear"/>
                  <w:tcMar>
                    <w:left w:w="103" w:type="dxa"/>
                  </w:tcMar>
                </w:tcPr>
                <w:p>
                  <w:pPr>
                    <w:pStyle w:val="Normal"/>
                    <w:jc w:val="center"/>
                    <w:rPr>
                      <w:b/>
                      <w:b/>
                      <w:sz w:val="22"/>
                      <w:szCs w:val="22"/>
                    </w:rPr>
                  </w:pPr>
                  <w:r>
                    <w:rPr>
                      <w:b/>
                      <w:sz w:val="22"/>
                      <w:szCs w:val="22"/>
                    </w:rPr>
                    <w:t>2016</w:t>
                  </w:r>
                </w:p>
              </w:tc>
            </w:tr>
            <w:tr>
              <w:trPr/>
              <w:tc>
                <w:tcPr>
                  <w:tcW w:w="2849" w:type="dxa"/>
                  <w:tcBorders/>
                  <w:shd w:fill="auto" w:val="clear"/>
                  <w:tcMar>
                    <w:left w:w="103" w:type="dxa"/>
                  </w:tcMar>
                </w:tcPr>
                <w:p>
                  <w:pPr>
                    <w:pStyle w:val="Normal"/>
                    <w:jc w:val="both"/>
                    <w:rPr>
                      <w:sz w:val="22"/>
                      <w:szCs w:val="22"/>
                    </w:rPr>
                  </w:pPr>
                  <w:r>
                    <w:rPr>
                      <w:sz w:val="22"/>
                      <w:szCs w:val="22"/>
                    </w:rPr>
                    <w:t>Visita ginecologica</w:t>
                  </w:r>
                </w:p>
              </w:tc>
              <w:tc>
                <w:tcPr>
                  <w:tcW w:w="1265" w:type="dxa"/>
                  <w:tcBorders/>
                  <w:shd w:fill="auto" w:val="clear"/>
                  <w:tcMar>
                    <w:left w:w="103" w:type="dxa"/>
                  </w:tcMar>
                </w:tcPr>
                <w:p>
                  <w:pPr>
                    <w:pStyle w:val="Normal"/>
                    <w:jc w:val="center"/>
                    <w:rPr>
                      <w:sz w:val="22"/>
                      <w:szCs w:val="22"/>
                    </w:rPr>
                  </w:pPr>
                  <w:r>
                    <w:rPr>
                      <w:sz w:val="22"/>
                      <w:szCs w:val="22"/>
                    </w:rPr>
                    <w:t>2469</w:t>
                  </w:r>
                </w:p>
              </w:tc>
              <w:tc>
                <w:tcPr>
                  <w:tcW w:w="1265" w:type="dxa"/>
                  <w:tcBorders/>
                  <w:shd w:fill="auto" w:val="clear"/>
                  <w:tcMar>
                    <w:left w:w="103" w:type="dxa"/>
                  </w:tcMar>
                </w:tcPr>
                <w:p>
                  <w:pPr>
                    <w:pStyle w:val="Normal"/>
                    <w:jc w:val="center"/>
                    <w:rPr>
                      <w:sz w:val="22"/>
                      <w:szCs w:val="22"/>
                    </w:rPr>
                  </w:pPr>
                  <w:r>
                    <w:rPr>
                      <w:sz w:val="22"/>
                      <w:szCs w:val="22"/>
                    </w:rPr>
                    <w:t>2994</w:t>
                  </w:r>
                </w:p>
              </w:tc>
              <w:tc>
                <w:tcPr>
                  <w:tcW w:w="1265" w:type="dxa"/>
                  <w:tcBorders/>
                  <w:shd w:fill="auto" w:val="clear"/>
                  <w:tcMar>
                    <w:left w:w="103" w:type="dxa"/>
                  </w:tcMar>
                </w:tcPr>
                <w:p>
                  <w:pPr>
                    <w:pStyle w:val="Normal"/>
                    <w:jc w:val="center"/>
                    <w:rPr>
                      <w:sz w:val="22"/>
                      <w:szCs w:val="22"/>
                    </w:rPr>
                  </w:pPr>
                  <w:r>
                    <w:rPr>
                      <w:sz w:val="22"/>
                      <w:szCs w:val="22"/>
                    </w:rPr>
                    <w:t>3390</w:t>
                  </w:r>
                </w:p>
              </w:tc>
              <w:tc>
                <w:tcPr>
                  <w:tcW w:w="1198" w:type="dxa"/>
                  <w:tcBorders/>
                  <w:shd w:fill="auto" w:val="clear"/>
                  <w:tcMar>
                    <w:left w:w="103" w:type="dxa"/>
                  </w:tcMar>
                </w:tcPr>
                <w:p>
                  <w:pPr>
                    <w:pStyle w:val="Normal"/>
                    <w:jc w:val="center"/>
                    <w:rPr>
                      <w:sz w:val="22"/>
                      <w:szCs w:val="22"/>
                    </w:rPr>
                  </w:pPr>
                  <w:r>
                    <w:rPr>
                      <w:sz w:val="22"/>
                      <w:szCs w:val="22"/>
                    </w:rPr>
                    <w:t>3397</w:t>
                  </w:r>
                </w:p>
              </w:tc>
            </w:tr>
            <w:tr>
              <w:trPr/>
              <w:tc>
                <w:tcPr>
                  <w:tcW w:w="2849" w:type="dxa"/>
                  <w:tcBorders/>
                  <w:shd w:fill="auto" w:val="clear"/>
                  <w:tcMar>
                    <w:left w:w="103" w:type="dxa"/>
                  </w:tcMar>
                </w:tcPr>
                <w:p>
                  <w:pPr>
                    <w:pStyle w:val="Normal"/>
                    <w:jc w:val="both"/>
                    <w:rPr>
                      <w:sz w:val="22"/>
                      <w:szCs w:val="22"/>
                    </w:rPr>
                  </w:pPr>
                  <w:r>
                    <w:rPr>
                      <w:sz w:val="22"/>
                      <w:szCs w:val="22"/>
                    </w:rPr>
                    <w:t xml:space="preserve">Ecografia ostetrica </w:t>
                  </w:r>
                </w:p>
              </w:tc>
              <w:tc>
                <w:tcPr>
                  <w:tcW w:w="1265" w:type="dxa"/>
                  <w:tcBorders/>
                  <w:shd w:fill="auto" w:val="clear"/>
                  <w:tcMar>
                    <w:left w:w="103" w:type="dxa"/>
                  </w:tcMar>
                </w:tcPr>
                <w:p>
                  <w:pPr>
                    <w:pStyle w:val="Normal"/>
                    <w:jc w:val="center"/>
                    <w:rPr>
                      <w:sz w:val="22"/>
                      <w:szCs w:val="22"/>
                    </w:rPr>
                  </w:pPr>
                  <w:r>
                    <w:rPr>
                      <w:sz w:val="22"/>
                      <w:szCs w:val="22"/>
                    </w:rPr>
                    <w:t>1262</w:t>
                  </w:r>
                </w:p>
              </w:tc>
              <w:tc>
                <w:tcPr>
                  <w:tcW w:w="1265" w:type="dxa"/>
                  <w:tcBorders/>
                  <w:shd w:fill="auto" w:val="clear"/>
                  <w:tcMar>
                    <w:left w:w="103" w:type="dxa"/>
                  </w:tcMar>
                </w:tcPr>
                <w:p>
                  <w:pPr>
                    <w:pStyle w:val="Normal"/>
                    <w:jc w:val="center"/>
                    <w:rPr>
                      <w:sz w:val="22"/>
                      <w:szCs w:val="22"/>
                    </w:rPr>
                  </w:pPr>
                  <w:r>
                    <w:rPr>
                      <w:sz w:val="22"/>
                      <w:szCs w:val="22"/>
                    </w:rPr>
                    <w:t>1084</w:t>
                  </w:r>
                </w:p>
              </w:tc>
              <w:tc>
                <w:tcPr>
                  <w:tcW w:w="1265" w:type="dxa"/>
                  <w:tcBorders/>
                  <w:shd w:fill="auto" w:val="clear"/>
                  <w:tcMar>
                    <w:left w:w="103" w:type="dxa"/>
                  </w:tcMar>
                </w:tcPr>
                <w:p>
                  <w:pPr>
                    <w:pStyle w:val="Normal"/>
                    <w:jc w:val="center"/>
                    <w:rPr>
                      <w:sz w:val="22"/>
                      <w:szCs w:val="22"/>
                    </w:rPr>
                  </w:pPr>
                  <w:r>
                    <w:rPr>
                      <w:sz w:val="22"/>
                      <w:szCs w:val="22"/>
                    </w:rPr>
                    <w:t>1212</w:t>
                  </w:r>
                </w:p>
              </w:tc>
              <w:tc>
                <w:tcPr>
                  <w:tcW w:w="1198" w:type="dxa"/>
                  <w:tcBorders/>
                  <w:shd w:fill="auto" w:val="clear"/>
                  <w:tcMar>
                    <w:left w:w="103" w:type="dxa"/>
                  </w:tcMar>
                </w:tcPr>
                <w:p>
                  <w:pPr>
                    <w:pStyle w:val="Normal"/>
                    <w:jc w:val="center"/>
                    <w:rPr>
                      <w:sz w:val="22"/>
                      <w:szCs w:val="22"/>
                    </w:rPr>
                  </w:pPr>
                  <w:r>
                    <w:rPr>
                      <w:sz w:val="22"/>
                      <w:szCs w:val="22"/>
                    </w:rPr>
                    <w:t>1193</w:t>
                  </w:r>
                </w:p>
              </w:tc>
            </w:tr>
            <w:tr>
              <w:trPr/>
              <w:tc>
                <w:tcPr>
                  <w:tcW w:w="2849" w:type="dxa"/>
                  <w:tcBorders/>
                  <w:shd w:fill="auto" w:val="clear"/>
                  <w:tcMar>
                    <w:left w:w="103" w:type="dxa"/>
                  </w:tcMar>
                </w:tcPr>
                <w:p>
                  <w:pPr>
                    <w:pStyle w:val="Normal"/>
                    <w:jc w:val="both"/>
                    <w:rPr>
                      <w:sz w:val="22"/>
                      <w:szCs w:val="22"/>
                    </w:rPr>
                  </w:pPr>
                  <w:r>
                    <w:rPr>
                      <w:sz w:val="22"/>
                      <w:szCs w:val="22"/>
                    </w:rPr>
                    <w:t>Ecografia ginecologica</w:t>
                  </w:r>
                </w:p>
              </w:tc>
              <w:tc>
                <w:tcPr>
                  <w:tcW w:w="1265" w:type="dxa"/>
                  <w:tcBorders/>
                  <w:shd w:fill="auto" w:val="clear"/>
                  <w:tcMar>
                    <w:left w:w="103" w:type="dxa"/>
                  </w:tcMar>
                </w:tcPr>
                <w:p>
                  <w:pPr>
                    <w:pStyle w:val="Normal"/>
                    <w:jc w:val="center"/>
                    <w:rPr>
                      <w:sz w:val="22"/>
                      <w:szCs w:val="22"/>
                    </w:rPr>
                  </w:pPr>
                  <w:r>
                    <w:rPr>
                      <w:sz w:val="22"/>
                      <w:szCs w:val="22"/>
                    </w:rPr>
                    <w:t>958</w:t>
                  </w:r>
                </w:p>
              </w:tc>
              <w:tc>
                <w:tcPr>
                  <w:tcW w:w="1265" w:type="dxa"/>
                  <w:tcBorders/>
                  <w:shd w:fill="auto" w:val="clear"/>
                  <w:tcMar>
                    <w:left w:w="103" w:type="dxa"/>
                  </w:tcMar>
                </w:tcPr>
                <w:p>
                  <w:pPr>
                    <w:pStyle w:val="Normal"/>
                    <w:jc w:val="center"/>
                    <w:rPr>
                      <w:sz w:val="22"/>
                      <w:szCs w:val="22"/>
                    </w:rPr>
                  </w:pPr>
                  <w:r>
                    <w:rPr>
                      <w:sz w:val="22"/>
                      <w:szCs w:val="22"/>
                    </w:rPr>
                    <w:t>955</w:t>
                  </w:r>
                </w:p>
              </w:tc>
              <w:tc>
                <w:tcPr>
                  <w:tcW w:w="1265" w:type="dxa"/>
                  <w:tcBorders/>
                  <w:shd w:fill="auto" w:val="clear"/>
                  <w:tcMar>
                    <w:left w:w="103" w:type="dxa"/>
                  </w:tcMar>
                </w:tcPr>
                <w:p>
                  <w:pPr>
                    <w:pStyle w:val="Normal"/>
                    <w:jc w:val="center"/>
                    <w:rPr>
                      <w:sz w:val="22"/>
                      <w:szCs w:val="22"/>
                    </w:rPr>
                  </w:pPr>
                  <w:r>
                    <w:rPr>
                      <w:sz w:val="22"/>
                      <w:szCs w:val="22"/>
                    </w:rPr>
                    <w:t>925</w:t>
                  </w:r>
                </w:p>
              </w:tc>
              <w:tc>
                <w:tcPr>
                  <w:tcW w:w="1198" w:type="dxa"/>
                  <w:tcBorders/>
                  <w:shd w:fill="auto" w:val="clear"/>
                  <w:tcMar>
                    <w:left w:w="103" w:type="dxa"/>
                  </w:tcMar>
                </w:tcPr>
                <w:p>
                  <w:pPr>
                    <w:pStyle w:val="Normal"/>
                    <w:jc w:val="center"/>
                    <w:rPr>
                      <w:sz w:val="22"/>
                      <w:szCs w:val="22"/>
                    </w:rPr>
                  </w:pPr>
                  <w:r>
                    <w:rPr>
                      <w:sz w:val="22"/>
                      <w:szCs w:val="22"/>
                    </w:rPr>
                    <w:t>997</w:t>
                  </w:r>
                </w:p>
              </w:tc>
            </w:tr>
            <w:tr>
              <w:trPr/>
              <w:tc>
                <w:tcPr>
                  <w:tcW w:w="2849" w:type="dxa"/>
                  <w:tcBorders/>
                  <w:shd w:fill="auto" w:val="clear"/>
                  <w:tcMar>
                    <w:left w:w="103" w:type="dxa"/>
                  </w:tcMar>
                </w:tcPr>
                <w:p>
                  <w:pPr>
                    <w:pStyle w:val="Normal"/>
                    <w:jc w:val="both"/>
                    <w:rPr>
                      <w:sz w:val="22"/>
                      <w:szCs w:val="22"/>
                    </w:rPr>
                  </w:pPr>
                  <w:r>
                    <w:rPr>
                      <w:sz w:val="22"/>
                      <w:szCs w:val="22"/>
                    </w:rPr>
                    <w:t>Cardiotocografia</w:t>
                  </w:r>
                </w:p>
              </w:tc>
              <w:tc>
                <w:tcPr>
                  <w:tcW w:w="1265" w:type="dxa"/>
                  <w:tcBorders/>
                  <w:shd w:fill="auto" w:val="clear"/>
                  <w:tcMar>
                    <w:left w:w="103" w:type="dxa"/>
                  </w:tcMar>
                </w:tcPr>
                <w:p>
                  <w:pPr>
                    <w:pStyle w:val="Normal"/>
                    <w:jc w:val="center"/>
                    <w:rPr>
                      <w:sz w:val="22"/>
                      <w:szCs w:val="22"/>
                    </w:rPr>
                  </w:pPr>
                  <w:r>
                    <w:rPr>
                      <w:sz w:val="22"/>
                      <w:szCs w:val="22"/>
                    </w:rPr>
                    <w:t>3091</w:t>
                  </w:r>
                </w:p>
              </w:tc>
              <w:tc>
                <w:tcPr>
                  <w:tcW w:w="1265" w:type="dxa"/>
                  <w:tcBorders/>
                  <w:shd w:fill="auto" w:val="clear"/>
                  <w:tcMar>
                    <w:left w:w="103" w:type="dxa"/>
                  </w:tcMar>
                </w:tcPr>
                <w:p>
                  <w:pPr>
                    <w:pStyle w:val="Normal"/>
                    <w:jc w:val="center"/>
                    <w:rPr>
                      <w:sz w:val="22"/>
                      <w:szCs w:val="22"/>
                    </w:rPr>
                  </w:pPr>
                  <w:r>
                    <w:rPr>
                      <w:sz w:val="22"/>
                      <w:szCs w:val="22"/>
                    </w:rPr>
                    <w:t>3482</w:t>
                  </w:r>
                </w:p>
              </w:tc>
              <w:tc>
                <w:tcPr>
                  <w:tcW w:w="1265" w:type="dxa"/>
                  <w:tcBorders/>
                  <w:shd w:fill="auto" w:val="clear"/>
                  <w:tcMar>
                    <w:left w:w="103" w:type="dxa"/>
                  </w:tcMar>
                </w:tcPr>
                <w:p>
                  <w:pPr>
                    <w:pStyle w:val="Normal"/>
                    <w:jc w:val="center"/>
                    <w:rPr>
                      <w:sz w:val="22"/>
                      <w:szCs w:val="22"/>
                    </w:rPr>
                  </w:pPr>
                  <w:r>
                    <w:rPr>
                      <w:sz w:val="22"/>
                      <w:szCs w:val="22"/>
                    </w:rPr>
                    <w:t>4122</w:t>
                  </w:r>
                </w:p>
              </w:tc>
              <w:tc>
                <w:tcPr>
                  <w:tcW w:w="1198" w:type="dxa"/>
                  <w:tcBorders/>
                  <w:shd w:fill="auto" w:val="clear"/>
                  <w:tcMar>
                    <w:left w:w="103" w:type="dxa"/>
                  </w:tcMar>
                </w:tcPr>
                <w:p>
                  <w:pPr>
                    <w:pStyle w:val="Normal"/>
                    <w:jc w:val="center"/>
                    <w:rPr>
                      <w:sz w:val="22"/>
                      <w:szCs w:val="22"/>
                    </w:rPr>
                  </w:pPr>
                  <w:r>
                    <w:rPr>
                      <w:sz w:val="22"/>
                      <w:szCs w:val="22"/>
                    </w:rPr>
                    <w:t>4275</w:t>
                  </w:r>
                </w:p>
              </w:tc>
            </w:tr>
            <w:tr>
              <w:trPr/>
              <w:tc>
                <w:tcPr>
                  <w:tcW w:w="2849" w:type="dxa"/>
                  <w:tcBorders/>
                  <w:shd w:fill="auto" w:val="clear"/>
                  <w:tcMar>
                    <w:left w:w="103" w:type="dxa"/>
                  </w:tcMar>
                </w:tcPr>
                <w:p>
                  <w:pPr>
                    <w:pStyle w:val="Normal"/>
                    <w:rPr>
                      <w:sz w:val="22"/>
                      <w:szCs w:val="22"/>
                    </w:rPr>
                  </w:pPr>
                  <w:r>
                    <w:rPr>
                      <w:sz w:val="22"/>
                      <w:szCs w:val="22"/>
                    </w:rPr>
                    <w:t>Colposcopia (incluso screening)</w:t>
                  </w:r>
                </w:p>
              </w:tc>
              <w:tc>
                <w:tcPr>
                  <w:tcW w:w="1265" w:type="dxa"/>
                  <w:tcBorders/>
                  <w:shd w:fill="auto" w:val="clear"/>
                  <w:tcMar>
                    <w:left w:w="103" w:type="dxa"/>
                  </w:tcMar>
                </w:tcPr>
                <w:p>
                  <w:pPr>
                    <w:pStyle w:val="Normal"/>
                    <w:jc w:val="center"/>
                    <w:rPr>
                      <w:sz w:val="22"/>
                      <w:szCs w:val="22"/>
                    </w:rPr>
                  </w:pPr>
                  <w:r>
                    <w:rPr>
                      <w:sz w:val="22"/>
                      <w:szCs w:val="22"/>
                    </w:rPr>
                    <w:t>753</w:t>
                  </w:r>
                </w:p>
              </w:tc>
              <w:tc>
                <w:tcPr>
                  <w:tcW w:w="1265" w:type="dxa"/>
                  <w:tcBorders/>
                  <w:shd w:fill="auto" w:val="clear"/>
                  <w:tcMar>
                    <w:left w:w="103" w:type="dxa"/>
                  </w:tcMar>
                </w:tcPr>
                <w:p>
                  <w:pPr>
                    <w:pStyle w:val="Normal"/>
                    <w:jc w:val="center"/>
                    <w:rPr>
                      <w:sz w:val="22"/>
                      <w:szCs w:val="22"/>
                    </w:rPr>
                  </w:pPr>
                  <w:r>
                    <w:rPr>
                      <w:sz w:val="22"/>
                      <w:szCs w:val="22"/>
                    </w:rPr>
                    <w:t>985</w:t>
                  </w:r>
                </w:p>
              </w:tc>
              <w:tc>
                <w:tcPr>
                  <w:tcW w:w="1265" w:type="dxa"/>
                  <w:tcBorders/>
                  <w:shd w:fill="auto" w:val="clear"/>
                  <w:tcMar>
                    <w:left w:w="103" w:type="dxa"/>
                  </w:tcMar>
                </w:tcPr>
                <w:p>
                  <w:pPr>
                    <w:pStyle w:val="Normal"/>
                    <w:jc w:val="center"/>
                    <w:rPr>
                      <w:sz w:val="22"/>
                      <w:szCs w:val="22"/>
                    </w:rPr>
                  </w:pPr>
                  <w:r>
                    <w:rPr>
                      <w:sz w:val="22"/>
                      <w:szCs w:val="22"/>
                    </w:rPr>
                    <w:t>1195</w:t>
                  </w:r>
                </w:p>
              </w:tc>
              <w:tc>
                <w:tcPr>
                  <w:tcW w:w="1198" w:type="dxa"/>
                  <w:tcBorders/>
                  <w:shd w:fill="auto" w:val="clear"/>
                  <w:tcMar>
                    <w:left w:w="103" w:type="dxa"/>
                  </w:tcMar>
                </w:tcPr>
                <w:p>
                  <w:pPr>
                    <w:pStyle w:val="Normal"/>
                    <w:jc w:val="center"/>
                    <w:rPr>
                      <w:sz w:val="22"/>
                      <w:szCs w:val="22"/>
                    </w:rPr>
                  </w:pPr>
                  <w:r>
                    <w:rPr>
                      <w:sz w:val="22"/>
                      <w:szCs w:val="22"/>
                    </w:rPr>
                    <w:t>1137</w:t>
                  </w:r>
                </w:p>
              </w:tc>
            </w:tr>
            <w:tr>
              <w:trPr/>
              <w:tc>
                <w:tcPr>
                  <w:tcW w:w="2849" w:type="dxa"/>
                  <w:tcBorders/>
                  <w:shd w:fill="auto" w:val="clear"/>
                  <w:tcMar>
                    <w:left w:w="103" w:type="dxa"/>
                  </w:tcMar>
                </w:tcPr>
                <w:p>
                  <w:pPr>
                    <w:pStyle w:val="Normal"/>
                    <w:jc w:val="both"/>
                    <w:rPr>
                      <w:sz w:val="22"/>
                      <w:szCs w:val="22"/>
                    </w:rPr>
                  </w:pPr>
                  <w:r>
                    <w:rPr>
                      <w:sz w:val="22"/>
                      <w:szCs w:val="22"/>
                    </w:rPr>
                    <w:t>Isteroscopia</w:t>
                  </w:r>
                </w:p>
              </w:tc>
              <w:tc>
                <w:tcPr>
                  <w:tcW w:w="1265" w:type="dxa"/>
                  <w:tcBorders/>
                  <w:shd w:fill="auto" w:val="clear"/>
                  <w:tcMar>
                    <w:left w:w="103" w:type="dxa"/>
                  </w:tcMar>
                </w:tcPr>
                <w:p>
                  <w:pPr>
                    <w:pStyle w:val="Normal"/>
                    <w:jc w:val="center"/>
                    <w:rPr>
                      <w:sz w:val="22"/>
                      <w:szCs w:val="22"/>
                    </w:rPr>
                  </w:pPr>
                  <w:r>
                    <w:rPr>
                      <w:sz w:val="22"/>
                      <w:szCs w:val="22"/>
                    </w:rPr>
                    <w:t>358</w:t>
                  </w:r>
                </w:p>
              </w:tc>
              <w:tc>
                <w:tcPr>
                  <w:tcW w:w="1265" w:type="dxa"/>
                  <w:tcBorders/>
                  <w:shd w:fill="auto" w:val="clear"/>
                  <w:tcMar>
                    <w:left w:w="103" w:type="dxa"/>
                  </w:tcMar>
                </w:tcPr>
                <w:p>
                  <w:pPr>
                    <w:pStyle w:val="Normal"/>
                    <w:jc w:val="center"/>
                    <w:rPr>
                      <w:sz w:val="22"/>
                      <w:szCs w:val="22"/>
                    </w:rPr>
                  </w:pPr>
                  <w:r>
                    <w:rPr>
                      <w:sz w:val="22"/>
                      <w:szCs w:val="22"/>
                    </w:rPr>
                    <w:t>364</w:t>
                  </w:r>
                </w:p>
              </w:tc>
              <w:tc>
                <w:tcPr>
                  <w:tcW w:w="1265" w:type="dxa"/>
                  <w:tcBorders/>
                  <w:shd w:fill="auto" w:val="clear"/>
                  <w:tcMar>
                    <w:left w:w="103" w:type="dxa"/>
                  </w:tcMar>
                </w:tcPr>
                <w:p>
                  <w:pPr>
                    <w:pStyle w:val="Normal"/>
                    <w:jc w:val="center"/>
                    <w:rPr>
                      <w:sz w:val="22"/>
                      <w:szCs w:val="22"/>
                    </w:rPr>
                  </w:pPr>
                  <w:r>
                    <w:rPr>
                      <w:sz w:val="22"/>
                      <w:szCs w:val="22"/>
                    </w:rPr>
                    <w:t>385</w:t>
                  </w:r>
                </w:p>
              </w:tc>
              <w:tc>
                <w:tcPr>
                  <w:tcW w:w="1198" w:type="dxa"/>
                  <w:tcBorders/>
                  <w:shd w:fill="auto" w:val="clear"/>
                  <w:tcMar>
                    <w:left w:w="103" w:type="dxa"/>
                  </w:tcMar>
                </w:tcPr>
                <w:p>
                  <w:pPr>
                    <w:pStyle w:val="Normal"/>
                    <w:jc w:val="center"/>
                    <w:rPr>
                      <w:sz w:val="22"/>
                      <w:szCs w:val="22"/>
                    </w:rPr>
                  </w:pPr>
                  <w:r>
                    <w:rPr>
                      <w:sz w:val="22"/>
                      <w:szCs w:val="22"/>
                    </w:rPr>
                    <w:t>389</w:t>
                  </w:r>
                </w:p>
              </w:tc>
            </w:tr>
          </w:tbl>
          <w:p>
            <w:pPr>
              <w:pStyle w:val="Normal"/>
              <w:jc w:val="both"/>
              <w:rPr>
                <w:sz w:val="22"/>
                <w:szCs w:val="22"/>
              </w:rPr>
            </w:pPr>
            <w:r>
              <w:rPr>
                <w:sz w:val="22"/>
                <w:szCs w:val="22"/>
              </w:rPr>
              <w:t>In particolare nel 2016:</w:t>
            </w:r>
          </w:p>
          <w:p>
            <w:pPr>
              <w:pStyle w:val="Normal"/>
              <w:jc w:val="both"/>
              <w:rPr>
                <w:sz w:val="22"/>
                <w:szCs w:val="22"/>
              </w:rPr>
            </w:pPr>
            <w:r>
              <w:rPr>
                <w:sz w:val="22"/>
                <w:szCs w:val="22"/>
              </w:rPr>
              <w:t>Ambulatorio chirurgico n. 335</w:t>
            </w:r>
          </w:p>
          <w:p>
            <w:pPr>
              <w:pStyle w:val="Normal"/>
              <w:jc w:val="both"/>
              <w:rPr>
                <w:sz w:val="22"/>
                <w:szCs w:val="22"/>
              </w:rPr>
            </w:pPr>
            <w:r>
              <w:rPr>
                <w:sz w:val="22"/>
                <w:szCs w:val="22"/>
              </w:rPr>
              <w:t>Ambulatorio Pavimento pelvico n. 193</w:t>
            </w:r>
          </w:p>
          <w:p>
            <w:pPr>
              <w:pStyle w:val="Normal"/>
              <w:jc w:val="both"/>
              <w:rPr>
                <w:sz w:val="22"/>
                <w:szCs w:val="22"/>
              </w:rPr>
            </w:pPr>
            <w:r>
              <w:rPr>
                <w:sz w:val="22"/>
                <w:szCs w:val="22"/>
              </w:rPr>
              <w:t>Visite amb. Patologia Ostetrica n. 1752</w:t>
            </w:r>
          </w:p>
          <w:p>
            <w:pPr>
              <w:pStyle w:val="Normal"/>
              <w:jc w:val="both"/>
              <w:rPr>
                <w:sz w:val="22"/>
                <w:szCs w:val="22"/>
                <w:lang w:val="en-US"/>
              </w:rPr>
            </w:pPr>
            <w:r>
              <w:rPr>
                <w:sz w:val="22"/>
                <w:szCs w:val="22"/>
                <w:lang w:val="en-US"/>
              </w:rPr>
              <w:t>Screening prenatali (bitest) n. 144</w:t>
            </w:r>
          </w:p>
          <w:p>
            <w:pPr>
              <w:pStyle w:val="Normal"/>
              <w:jc w:val="both"/>
              <w:rPr>
                <w:sz w:val="22"/>
                <w:szCs w:val="22"/>
                <w:lang w:val="en-US"/>
              </w:rPr>
            </w:pPr>
            <w:r>
              <w:rPr>
                <w:sz w:val="22"/>
                <w:szCs w:val="22"/>
                <w:lang w:val="en-US"/>
              </w:rPr>
              <w:t>HPV test n. 628</w:t>
            </w:r>
          </w:p>
          <w:p>
            <w:pPr>
              <w:pStyle w:val="Normal"/>
              <w:jc w:val="both"/>
              <w:rPr>
                <w:sz w:val="22"/>
                <w:szCs w:val="22"/>
                <w:lang w:val="en-US"/>
              </w:rPr>
            </w:pPr>
            <w:r>
              <w:rPr>
                <w:sz w:val="22"/>
                <w:szCs w:val="22"/>
                <w:lang w:val="en-US"/>
              </w:rPr>
              <w:t>Pap test n. 972</w:t>
            </w:r>
          </w:p>
          <w:p>
            <w:pPr>
              <w:pStyle w:val="Normal"/>
              <w:jc w:val="both"/>
              <w:rPr>
                <w:sz w:val="22"/>
                <w:szCs w:val="22"/>
                <w:lang w:val="en-US"/>
              </w:rPr>
            </w:pPr>
            <w:r>
              <w:rPr>
                <w:sz w:val="22"/>
                <w:szCs w:val="22"/>
                <w:lang w:val="en-US"/>
              </w:rPr>
              <w:t>Peniscopie n. 26</w:t>
            </w:r>
          </w:p>
          <w:p>
            <w:pPr>
              <w:pStyle w:val="Normal"/>
              <w:jc w:val="both"/>
              <w:rPr>
                <w:sz w:val="22"/>
                <w:szCs w:val="22"/>
                <w:lang w:val="en-US"/>
              </w:rPr>
            </w:pPr>
            <w:r>
              <w:rPr>
                <w:sz w:val="22"/>
                <w:szCs w:val="22"/>
                <w:lang w:val="en-US"/>
              </w:rPr>
            </w:r>
          </w:p>
        </w:tc>
      </w:tr>
    </w:tbl>
    <w:p>
      <w:pPr>
        <w:pStyle w:val="Rigadintestazione"/>
        <w:tabs>
          <w:tab w:val="left" w:pos="0" w:leader="none"/>
          <w:tab w:val="center" w:pos="4819" w:leader="none"/>
          <w:tab w:val="right" w:pos="9638" w:leader="none"/>
        </w:tabs>
        <w:rPr>
          <w:lang w:val="en-US"/>
        </w:rPr>
      </w:pPr>
      <w:r>
        <w:rPr>
          <w:lang w:val="en-US"/>
        </w:rPr>
      </w:r>
    </w:p>
    <w:p>
      <w:pPr>
        <w:pStyle w:val="Normal"/>
        <w:suppressAutoHyphens w:val="true"/>
        <w:jc w:val="both"/>
        <w:rPr>
          <w:color w:val="000000"/>
          <w:sz w:val="22"/>
          <w:szCs w:val="22"/>
          <w:lang w:eastAsia="zh-CN"/>
        </w:rPr>
      </w:pPr>
      <w:r>
        <w:rPr>
          <w:b/>
          <w:bCs/>
          <w:color w:val="000000"/>
          <w:sz w:val="22"/>
          <w:szCs w:val="22"/>
          <w:lang w:eastAsia="zh-CN"/>
        </w:rPr>
        <w:t>PROFILO SOGGETTIVO (Competenze professionali e manageriali, conoscenze scientifiche e attitudini ritenute necessarie all’assolvimento dell’incarico)</w:t>
      </w:r>
    </w:p>
    <w:p>
      <w:pPr>
        <w:pStyle w:val="Normal"/>
        <w:suppressAutoHyphens w:val="true"/>
        <w:jc w:val="both"/>
        <w:rPr>
          <w:color w:val="000000"/>
          <w:sz w:val="22"/>
          <w:szCs w:val="22"/>
          <w:lang w:eastAsia="zh-CN"/>
        </w:rPr>
      </w:pPr>
      <w:r>
        <w:rPr>
          <w:color w:val="000000"/>
          <w:sz w:val="22"/>
          <w:szCs w:val="22"/>
          <w:lang w:eastAsia="zh-CN"/>
        </w:rPr>
        <w:t>La gestione delle attività e il perseguimento degli obiettivi sopra descritti presuppongono la necessità di un Direttore con esperienza nell’ambito della clinica, afferente alla disciplina di Ostetricia Ginecologia. Oltre ai requisiti di base della specialità, è ritenuta indispensabile una competenza specifica maturata dal professionista nei seguenti ambiti:</w:t>
      </w:r>
    </w:p>
    <w:p>
      <w:pPr>
        <w:pStyle w:val="Normal"/>
        <w:numPr>
          <w:ilvl w:val="0"/>
          <w:numId w:val="16"/>
        </w:numPr>
        <w:suppressAutoHyphens w:val="true"/>
        <w:jc w:val="both"/>
        <w:rPr>
          <w:color w:val="000000"/>
          <w:sz w:val="22"/>
          <w:szCs w:val="22"/>
          <w:lang w:eastAsia="zh-CN"/>
        </w:rPr>
      </w:pPr>
      <w:r>
        <w:rPr>
          <w:color w:val="000000"/>
          <w:sz w:val="22"/>
          <w:szCs w:val="22"/>
          <w:lang w:eastAsia="zh-CN"/>
        </w:rPr>
        <w:t xml:space="preserve">Comprovata esperienza nell’ambito dell’attività chirurgica ginecologica, documentata e validata da adeguata casistica operatoria quali-quantitativamente descritta, in qualità di primo operatore, con particolare riferimento alla chirurgia oncologica della patologia ginecologica soprattutto delle neoplasie in stadio avanzato. </w:t>
      </w:r>
    </w:p>
    <w:p>
      <w:pPr>
        <w:pStyle w:val="Normal"/>
        <w:numPr>
          <w:ilvl w:val="0"/>
          <w:numId w:val="16"/>
        </w:numPr>
        <w:suppressAutoHyphens w:val="true"/>
        <w:jc w:val="both"/>
        <w:rPr>
          <w:color w:val="000000"/>
          <w:sz w:val="22"/>
          <w:szCs w:val="22"/>
          <w:lang w:eastAsia="zh-CN"/>
        </w:rPr>
      </w:pPr>
      <w:r>
        <w:rPr>
          <w:color w:val="000000"/>
          <w:sz w:val="22"/>
          <w:szCs w:val="22"/>
          <w:lang w:eastAsia="zh-CN"/>
        </w:rPr>
        <w:t>Ottima conoscenza operativa delle principali e più importanti tecniche interventistiche chirurgiche in videolaparoscopia, endoscopia e laparotomia.</w:t>
      </w:r>
    </w:p>
    <w:p>
      <w:pPr>
        <w:pStyle w:val="Normal"/>
        <w:numPr>
          <w:ilvl w:val="0"/>
          <w:numId w:val="16"/>
        </w:numPr>
        <w:suppressAutoHyphens w:val="true"/>
        <w:jc w:val="both"/>
        <w:rPr>
          <w:color w:val="000000"/>
          <w:sz w:val="22"/>
          <w:szCs w:val="22"/>
          <w:lang w:eastAsia="zh-CN"/>
        </w:rPr>
      </w:pPr>
      <w:r>
        <w:rPr>
          <w:color w:val="000000"/>
          <w:sz w:val="22"/>
          <w:szCs w:val="22"/>
          <w:lang w:eastAsia="zh-CN"/>
        </w:rPr>
        <w:t>Comprovata esperienza nella diagnostica, stadiazione chirurgica, trattamento e follow up di pazienti con patologie oncologiche ginecologiche.</w:t>
      </w:r>
    </w:p>
    <w:p>
      <w:pPr>
        <w:pStyle w:val="Normal"/>
        <w:numPr>
          <w:ilvl w:val="0"/>
          <w:numId w:val="16"/>
        </w:numPr>
        <w:suppressAutoHyphens w:val="true"/>
        <w:jc w:val="both"/>
        <w:rPr>
          <w:color w:val="000000"/>
          <w:sz w:val="22"/>
          <w:szCs w:val="22"/>
          <w:lang w:eastAsia="zh-CN"/>
        </w:rPr>
      </w:pPr>
      <w:r>
        <w:rPr>
          <w:color w:val="000000"/>
          <w:sz w:val="22"/>
          <w:szCs w:val="22"/>
          <w:lang w:eastAsia="zh-CN"/>
        </w:rPr>
        <w:t xml:space="preserve">Esperienza di collaborazione in ambito intra e interdipartimentale e/o interaziendale per la gestione di percorsi clinico-assistenziali oncologici organizzati in rete o in team multidisciplinari e/o multi professionali. </w:t>
      </w:r>
    </w:p>
    <w:p>
      <w:pPr>
        <w:pStyle w:val="Normal"/>
        <w:numPr>
          <w:ilvl w:val="0"/>
          <w:numId w:val="16"/>
        </w:numPr>
        <w:suppressAutoHyphens w:val="true"/>
        <w:jc w:val="both"/>
        <w:rPr>
          <w:color w:val="000000"/>
          <w:sz w:val="22"/>
          <w:szCs w:val="22"/>
          <w:lang w:eastAsia="zh-CN"/>
        </w:rPr>
      </w:pPr>
      <w:r>
        <w:rPr>
          <w:color w:val="000000"/>
          <w:sz w:val="22"/>
          <w:szCs w:val="22"/>
          <w:lang w:eastAsia="zh-CN"/>
        </w:rPr>
        <w:t>Esperienza nella valutazione e conoscenza delle tecnologie sanitarie in ambito chirurgico ginecologico con particolare riferimento alla capacità di innovazione e sviluppo della attività svolta, nel rispetto del budget assegnato per la spesa farmaceutica e per l’impiego dei dispositivi medici.</w:t>
      </w:r>
    </w:p>
    <w:p>
      <w:pPr>
        <w:pStyle w:val="Normal"/>
        <w:suppressAutoHyphens w:val="true"/>
        <w:jc w:val="both"/>
        <w:rPr>
          <w:color w:val="000000"/>
          <w:sz w:val="22"/>
          <w:szCs w:val="22"/>
          <w:lang w:eastAsia="zh-CN"/>
        </w:rPr>
      </w:pPr>
      <w:r>
        <w:rPr>
          <w:color w:val="000000"/>
          <w:sz w:val="22"/>
          <w:szCs w:val="22"/>
          <w:lang w:eastAsia="zh-CN"/>
        </w:rPr>
      </w:r>
    </w:p>
    <w:p>
      <w:pPr>
        <w:pStyle w:val="Normal"/>
        <w:suppressAutoHyphens w:val="true"/>
        <w:jc w:val="both"/>
        <w:rPr>
          <w:color w:val="000000"/>
          <w:sz w:val="22"/>
          <w:szCs w:val="22"/>
          <w:lang w:eastAsia="zh-CN"/>
        </w:rPr>
      </w:pPr>
      <w:r>
        <w:rPr>
          <w:color w:val="000000"/>
          <w:sz w:val="22"/>
          <w:szCs w:val="22"/>
          <w:lang w:eastAsia="zh-CN"/>
        </w:rPr>
        <w:t>Le competenze Manageriali devono invece essere costituite principalmente da:</w:t>
      </w:r>
    </w:p>
    <w:p>
      <w:pPr>
        <w:pStyle w:val="Normal"/>
        <w:numPr>
          <w:ilvl w:val="0"/>
          <w:numId w:val="10"/>
        </w:numPr>
        <w:suppressAutoHyphens w:val="true"/>
        <w:jc w:val="both"/>
        <w:rPr>
          <w:color w:val="000000"/>
          <w:sz w:val="22"/>
          <w:szCs w:val="22"/>
          <w:lang w:eastAsia="zh-CN"/>
        </w:rPr>
      </w:pPr>
      <w:r>
        <w:rPr>
          <w:color w:val="000000"/>
          <w:sz w:val="22"/>
          <w:szCs w:val="22"/>
          <w:lang w:eastAsia="zh-CN"/>
        </w:rPr>
        <w:t>Conoscenza ed utilizzo di strumenti di comunicazione, all’interno e all’esterno, per favorire il lavoro di gruppo, lo sviluppo professionale dei collaboratori anche attraverso lo strumento della formazione, della collaborazione e dello sviluppo delle capacità professionali individuali.</w:t>
      </w:r>
    </w:p>
    <w:p>
      <w:pPr>
        <w:pStyle w:val="Normal"/>
        <w:numPr>
          <w:ilvl w:val="0"/>
          <w:numId w:val="10"/>
        </w:numPr>
        <w:suppressAutoHyphens w:val="true"/>
        <w:jc w:val="both"/>
        <w:rPr>
          <w:color w:val="000000"/>
          <w:sz w:val="22"/>
          <w:szCs w:val="22"/>
          <w:lang w:eastAsia="zh-CN"/>
        </w:rPr>
      </w:pPr>
      <w:r>
        <w:rPr>
          <w:color w:val="000000"/>
          <w:sz w:val="22"/>
          <w:szCs w:val="22"/>
          <w:lang w:eastAsia="zh-CN"/>
        </w:rPr>
        <w:t>Capacità di promuovere la condivisione  dei meccanismi operativi e organizzativi necessari al funzionamento della struttura, e di sorvegliarne il rispetto attraverso il monitoraggio di indicatori.</w:t>
      </w:r>
    </w:p>
    <w:p>
      <w:pPr>
        <w:pStyle w:val="Normal"/>
        <w:numPr>
          <w:ilvl w:val="0"/>
          <w:numId w:val="10"/>
        </w:numPr>
        <w:suppressAutoHyphens w:val="true"/>
        <w:jc w:val="both"/>
        <w:rPr>
          <w:color w:val="000000"/>
          <w:sz w:val="22"/>
          <w:szCs w:val="22"/>
          <w:lang w:eastAsia="zh-CN"/>
        </w:rPr>
      </w:pPr>
      <w:r>
        <w:rPr>
          <w:color w:val="000000"/>
          <w:sz w:val="22"/>
          <w:szCs w:val="22"/>
          <w:lang w:eastAsia="zh-CN"/>
        </w:rPr>
        <w:t>Adeguata conoscenza e consolidato utilizzo dei sistemi qualità, delle pratiche EBM e gestione del rischio clinico e sicurezza dei pazienti.</w:t>
      </w:r>
    </w:p>
    <w:p>
      <w:pPr>
        <w:pStyle w:val="Normal"/>
        <w:numPr>
          <w:ilvl w:val="0"/>
          <w:numId w:val="10"/>
        </w:numPr>
        <w:suppressAutoHyphens w:val="true"/>
        <w:jc w:val="both"/>
        <w:rPr>
          <w:color w:val="000000"/>
          <w:sz w:val="22"/>
          <w:szCs w:val="22"/>
          <w:lang w:eastAsia="zh-CN"/>
        </w:rPr>
      </w:pPr>
      <w:r>
        <w:rPr>
          <w:color w:val="000000"/>
          <w:sz w:val="22"/>
          <w:szCs w:val="22"/>
          <w:lang w:eastAsia="zh-CN"/>
        </w:rPr>
        <w:t>Adeguata esperienza nella redazione ed utilizzo di PDTA e di gestione di gruppi di lavoro multidisciplinari.</w:t>
      </w:r>
    </w:p>
    <w:p>
      <w:pPr>
        <w:pStyle w:val="Normal"/>
        <w:numPr>
          <w:ilvl w:val="0"/>
          <w:numId w:val="10"/>
        </w:numPr>
        <w:suppressAutoHyphens w:val="true"/>
        <w:jc w:val="both"/>
        <w:rPr>
          <w:color w:val="000000"/>
          <w:sz w:val="22"/>
          <w:szCs w:val="22"/>
          <w:lang w:eastAsia="zh-CN"/>
        </w:rPr>
      </w:pPr>
      <w:r>
        <w:rPr>
          <w:color w:val="000000"/>
          <w:sz w:val="22"/>
          <w:szCs w:val="22"/>
          <w:lang w:eastAsia="zh-CN"/>
        </w:rPr>
        <w:t>Conoscenza ed utilizzo di elementi di governo clinico, degli strumenti di budget, del conto economico.</w:t>
      </w:r>
    </w:p>
    <w:p>
      <w:pPr>
        <w:pStyle w:val="Normal"/>
        <w:suppressAutoHyphens w:val="true"/>
        <w:ind w:left="720" w:hanging="0"/>
        <w:jc w:val="both"/>
        <w:rPr>
          <w:color w:val="000000"/>
          <w:sz w:val="22"/>
          <w:szCs w:val="22"/>
          <w:lang w:eastAsia="zh-CN"/>
        </w:rPr>
      </w:pPr>
      <w:r>
        <w:rPr>
          <w:color w:val="000000"/>
          <w:sz w:val="22"/>
          <w:szCs w:val="22"/>
          <w:lang w:eastAsia="zh-CN"/>
        </w:rPr>
      </w:r>
    </w:p>
    <w:p>
      <w:pPr>
        <w:pStyle w:val="Normal"/>
        <w:jc w:val="both"/>
        <w:rPr>
          <w:color w:val="000000"/>
          <w:sz w:val="22"/>
          <w:szCs w:val="22"/>
          <w:lang w:eastAsia="it-IT"/>
        </w:rPr>
      </w:pPr>
      <w:r>
        <w:rPr>
          <w:color w:val="000000"/>
          <w:sz w:val="22"/>
          <w:szCs w:val="22"/>
          <w:lang w:eastAsia="it-IT"/>
        </w:rPr>
      </w:r>
    </w:p>
    <w:p>
      <w:pPr>
        <w:pStyle w:val="Normal"/>
        <w:numPr>
          <w:ilvl w:val="0"/>
          <w:numId w:val="3"/>
        </w:numPr>
        <w:jc w:val="both"/>
        <w:rPr>
          <w:color w:val="000000"/>
          <w:sz w:val="22"/>
          <w:szCs w:val="22"/>
          <w:lang w:eastAsia="it-IT"/>
        </w:rPr>
      </w:pPr>
      <w:r>
        <w:rPr>
          <w:b/>
          <w:bCs/>
          <w:color w:val="000000"/>
          <w:sz w:val="22"/>
          <w:szCs w:val="22"/>
          <w:lang w:eastAsia="it-IT"/>
        </w:rPr>
        <w:t xml:space="preserve">REQUISITI GENERALI E SPECIFICI DI AMMISSIONE </w:t>
      </w:r>
    </w:p>
    <w:p>
      <w:pPr>
        <w:pStyle w:val="Normal"/>
        <w:jc w:val="both"/>
        <w:rPr>
          <w:color w:val="000000"/>
          <w:sz w:val="22"/>
          <w:szCs w:val="22"/>
          <w:lang w:eastAsia="it-IT"/>
        </w:rPr>
      </w:pPr>
      <w:r>
        <w:rPr>
          <w:color w:val="000000"/>
          <w:sz w:val="22"/>
          <w:szCs w:val="22"/>
          <w:lang w:eastAsia="it-IT"/>
        </w:rPr>
      </w:r>
    </w:p>
    <w:p>
      <w:pPr>
        <w:pStyle w:val="Normal"/>
        <w:numPr>
          <w:ilvl w:val="0"/>
          <w:numId w:val="4"/>
        </w:numPr>
        <w:spacing w:before="0" w:after="27"/>
        <w:jc w:val="both"/>
        <w:rPr>
          <w:color w:val="000000"/>
          <w:sz w:val="22"/>
          <w:szCs w:val="22"/>
          <w:lang w:eastAsia="it-IT"/>
        </w:rPr>
      </w:pPr>
      <w:r>
        <w:rPr>
          <w:b/>
          <w:color w:val="000000"/>
          <w:sz w:val="22"/>
          <w:szCs w:val="22"/>
          <w:lang w:eastAsia="it-IT"/>
        </w:rPr>
        <w:t>CITTADINANZA ITALIANA</w:t>
      </w:r>
      <w:r>
        <w:rPr>
          <w:color w:val="000000"/>
          <w:sz w:val="22"/>
          <w:szCs w:val="22"/>
          <w:lang w:eastAsia="it-IT"/>
        </w:rPr>
        <w:t xml:space="preserve">, salvo le equiparazioni stabilite dalle leggi vigenti , ovvero di uno dei paesi dell’Unione Europea ai sensi dell’art.38 D.Lgs. 165/01. Si applica quanto previsto dall’art.7 L. 97/2013. </w:t>
      </w:r>
    </w:p>
    <w:p>
      <w:pPr>
        <w:pStyle w:val="Normal"/>
        <w:spacing w:before="0" w:after="27"/>
        <w:ind w:left="360" w:hanging="0"/>
        <w:jc w:val="both"/>
        <w:rPr>
          <w:color w:val="000000"/>
          <w:sz w:val="22"/>
          <w:szCs w:val="22"/>
          <w:lang w:eastAsia="it-IT"/>
        </w:rPr>
      </w:pPr>
      <w:r>
        <w:rPr>
          <w:color w:val="000000"/>
          <w:sz w:val="22"/>
          <w:szCs w:val="22"/>
          <w:lang w:eastAsia="it-IT"/>
        </w:rPr>
      </w:r>
    </w:p>
    <w:p>
      <w:pPr>
        <w:pStyle w:val="Normal"/>
        <w:numPr>
          <w:ilvl w:val="0"/>
          <w:numId w:val="4"/>
        </w:numPr>
        <w:jc w:val="both"/>
        <w:rPr>
          <w:sz w:val="22"/>
          <w:szCs w:val="22"/>
          <w:lang w:eastAsia="it-IT"/>
        </w:rPr>
      </w:pPr>
      <w:r>
        <w:rPr>
          <w:b/>
          <w:bCs/>
          <w:caps/>
          <w:sz w:val="22"/>
          <w:szCs w:val="22"/>
          <w:lang w:eastAsia="it-IT"/>
        </w:rPr>
        <w:t xml:space="preserve">godimento dei diritti civili e politici </w:t>
      </w:r>
      <w:r>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pPr>
        <w:pStyle w:val="Normal"/>
        <w:jc w:val="both"/>
        <w:rPr>
          <w:sz w:val="22"/>
          <w:szCs w:val="22"/>
          <w:lang w:eastAsia="it-IT"/>
        </w:rPr>
      </w:pPr>
      <w:r>
        <w:rPr>
          <w:sz w:val="22"/>
          <w:szCs w:val="22"/>
          <w:lang w:eastAsia="it-IT"/>
        </w:rPr>
      </w:r>
    </w:p>
    <w:p>
      <w:pPr>
        <w:pStyle w:val="Normal"/>
        <w:numPr>
          <w:ilvl w:val="0"/>
          <w:numId w:val="4"/>
        </w:numPr>
        <w:jc w:val="both"/>
        <w:rPr>
          <w:sz w:val="22"/>
          <w:szCs w:val="22"/>
          <w:lang w:eastAsia="it-IT"/>
        </w:rPr>
      </w:pPr>
      <w:r>
        <w:rPr>
          <w:b/>
          <w:sz w:val="22"/>
          <w:szCs w:val="22"/>
          <w:lang w:eastAsia="it-IT"/>
        </w:rPr>
        <w:t xml:space="preserve">INCONDIZIONATA IDONEITÀ FISICA ALLE MANSIONI DELLA POSIZIONE FUNZIONALE A SELEZIONE. </w:t>
      </w:r>
      <w:r>
        <w:rPr>
          <w:sz w:val="22"/>
          <w:szCs w:val="22"/>
          <w:lang w:eastAsia="it-IT"/>
        </w:rPr>
        <w:t xml:space="preserve">L’accertamento di tale idoneità sarà effettuata prima dell'immissione in servizio a cura del Medico Competente dell’Area Vasta. </w:t>
      </w:r>
    </w:p>
    <w:p>
      <w:pPr>
        <w:pStyle w:val="Normal"/>
        <w:rPr>
          <w:sz w:val="22"/>
          <w:szCs w:val="22"/>
          <w:lang w:eastAsia="it-IT"/>
        </w:rPr>
      </w:pPr>
      <w:r>
        <w:rPr>
          <w:sz w:val="22"/>
          <w:szCs w:val="22"/>
          <w:lang w:eastAsia="it-IT"/>
        </w:rPr>
      </w:r>
    </w:p>
    <w:p>
      <w:pPr>
        <w:pStyle w:val="Normal"/>
        <w:numPr>
          <w:ilvl w:val="0"/>
          <w:numId w:val="4"/>
        </w:numPr>
        <w:jc w:val="both"/>
        <w:rPr>
          <w:sz w:val="22"/>
          <w:szCs w:val="22"/>
          <w:lang w:eastAsia="it-IT"/>
        </w:rPr>
      </w:pPr>
      <w:r>
        <w:rPr>
          <w:b/>
          <w:bCs/>
          <w:caps/>
          <w:sz w:val="22"/>
          <w:szCs w:val="22"/>
          <w:lang w:eastAsia="it-IT"/>
        </w:rPr>
        <w:t xml:space="preserve">limiti di età. </w:t>
      </w:r>
      <w:r>
        <w:rPr>
          <w:sz w:val="22"/>
          <w:szCs w:val="22"/>
          <w:lang w:eastAsia="it-IT"/>
        </w:rPr>
        <w:t>La partecipazione all’avviso non è soggetta a limiti di età, fatti salvi i limiti di anzianità e vecchiaia contemplati dalle norme vigenti in materia previdenziale.</w:t>
      </w:r>
    </w:p>
    <w:p>
      <w:pPr>
        <w:pStyle w:val="Normal"/>
        <w:ind w:left="360" w:hanging="0"/>
        <w:jc w:val="both"/>
        <w:rPr>
          <w:sz w:val="22"/>
          <w:szCs w:val="22"/>
          <w:lang w:eastAsia="it-IT"/>
        </w:rPr>
      </w:pPr>
      <w:r>
        <w:rPr>
          <w:sz w:val="22"/>
          <w:szCs w:val="22"/>
          <w:lang w:eastAsia="it-IT"/>
        </w:rPr>
        <w:t>Si applica la vigente clausola contrattuale in virtù della quale l’assegnazione dell’incarico non modifica le modalità di cessazione del rapporto di lavoro per il compimento del limite massimo di età, per cui in tali casi la durata dell’incarico viene correlata al raggiungimento del predetto limite.</w:t>
      </w:r>
    </w:p>
    <w:p>
      <w:pPr>
        <w:pStyle w:val="Normal"/>
        <w:jc w:val="both"/>
        <w:rPr>
          <w:sz w:val="22"/>
          <w:szCs w:val="22"/>
          <w:lang w:eastAsia="it-IT"/>
        </w:rPr>
      </w:pPr>
      <w:r>
        <w:rPr>
          <w:sz w:val="22"/>
          <w:szCs w:val="22"/>
          <w:lang w:eastAsia="it-IT"/>
        </w:rPr>
      </w:r>
    </w:p>
    <w:p>
      <w:pPr>
        <w:pStyle w:val="Normal"/>
        <w:numPr>
          <w:ilvl w:val="0"/>
          <w:numId w:val="4"/>
        </w:numPr>
        <w:jc w:val="both"/>
        <w:rPr>
          <w:sz w:val="22"/>
          <w:szCs w:val="22"/>
          <w:lang w:eastAsia="it-IT"/>
        </w:rPr>
      </w:pPr>
      <w:r>
        <w:rPr>
          <w:b/>
          <w:caps/>
          <w:sz w:val="22"/>
          <w:szCs w:val="22"/>
          <w:lang w:eastAsia="it-IT"/>
        </w:rPr>
        <w:t>Diploma di Laurea in Medicina e Chirurgia</w:t>
      </w:r>
    </w:p>
    <w:p>
      <w:pPr>
        <w:pStyle w:val="Normal"/>
        <w:jc w:val="both"/>
        <w:rPr>
          <w:sz w:val="22"/>
          <w:szCs w:val="22"/>
          <w:lang w:eastAsia="it-IT"/>
        </w:rPr>
      </w:pPr>
      <w:r>
        <w:rPr>
          <w:sz w:val="22"/>
          <w:szCs w:val="22"/>
          <w:lang w:eastAsia="it-IT"/>
        </w:rPr>
      </w:r>
    </w:p>
    <w:p>
      <w:pPr>
        <w:pStyle w:val="Normal"/>
        <w:numPr>
          <w:ilvl w:val="0"/>
          <w:numId w:val="4"/>
        </w:numPr>
        <w:jc w:val="both"/>
        <w:rPr>
          <w:sz w:val="22"/>
          <w:szCs w:val="22"/>
          <w:lang w:eastAsia="it-IT"/>
        </w:rPr>
      </w:pPr>
      <w:r>
        <w:rPr>
          <w:b/>
          <w:caps/>
          <w:sz w:val="22"/>
          <w:szCs w:val="22"/>
          <w:lang w:eastAsia="it-IT"/>
        </w:rPr>
        <w:t>DIPLOMA DI ABILITAZIONE ALLA PROFESSIONE DI MEDICO CHIRURGO</w:t>
      </w:r>
    </w:p>
    <w:p>
      <w:pPr>
        <w:pStyle w:val="Normal"/>
        <w:rPr>
          <w:sz w:val="22"/>
          <w:szCs w:val="22"/>
          <w:lang w:eastAsia="it-IT"/>
        </w:rPr>
      </w:pPr>
      <w:r>
        <w:rPr>
          <w:sz w:val="22"/>
          <w:szCs w:val="22"/>
          <w:lang w:eastAsia="it-IT"/>
        </w:rPr>
      </w:r>
    </w:p>
    <w:p>
      <w:pPr>
        <w:pStyle w:val="Normal"/>
        <w:numPr>
          <w:ilvl w:val="0"/>
          <w:numId w:val="4"/>
        </w:numPr>
        <w:spacing w:before="0" w:after="27"/>
        <w:jc w:val="both"/>
        <w:rPr>
          <w:sz w:val="22"/>
          <w:szCs w:val="22"/>
          <w:lang w:eastAsia="it-IT"/>
        </w:rPr>
      </w:pPr>
      <w:r>
        <w:rPr>
          <w:b/>
          <w:sz w:val="22"/>
          <w:szCs w:val="22"/>
          <w:lang w:eastAsia="it-IT"/>
        </w:rPr>
        <w:t>ISCRIZIONE ALL'ALBO PROFESSIONALE DELL'ORDINE DEI MEDICI</w:t>
      </w:r>
      <w:r>
        <w:rPr>
          <w:sz w:val="22"/>
          <w:szCs w:val="22"/>
          <w:lang w:eastAsia="it-IT"/>
        </w:rPr>
        <w:t xml:space="preserve">. E’ consentita la partecipazione a coloro che risultino iscritti al corrispondente albo professionale di uno dei Paesi dell'Unione Europea, fermo restando l'obbligo dell'iscrizione all'albo in Italia prima dell'assunzione in servizio. </w:t>
      </w:r>
    </w:p>
    <w:p>
      <w:pPr>
        <w:pStyle w:val="Normal"/>
        <w:rPr>
          <w:sz w:val="22"/>
          <w:szCs w:val="22"/>
          <w:lang w:eastAsia="it-IT"/>
        </w:rPr>
      </w:pPr>
      <w:r>
        <w:rPr>
          <w:sz w:val="22"/>
          <w:szCs w:val="22"/>
          <w:lang w:eastAsia="it-IT"/>
        </w:rPr>
      </w:r>
    </w:p>
    <w:p>
      <w:pPr>
        <w:pStyle w:val="Normal"/>
        <w:numPr>
          <w:ilvl w:val="0"/>
          <w:numId w:val="4"/>
        </w:numPr>
        <w:spacing w:before="0" w:after="27"/>
        <w:jc w:val="both"/>
        <w:rPr>
          <w:sz w:val="22"/>
          <w:szCs w:val="22"/>
          <w:lang w:eastAsia="it-IT"/>
        </w:rPr>
      </w:pPr>
      <w:r>
        <w:rPr>
          <w:b/>
          <w:sz w:val="22"/>
          <w:szCs w:val="22"/>
          <w:lang w:eastAsia="it-IT"/>
        </w:rPr>
        <w:t xml:space="preserve">ANZIANITÀ DI SERVIZIO: </w:t>
      </w:r>
      <w:r>
        <w:rPr>
          <w:sz w:val="22"/>
          <w:szCs w:val="22"/>
          <w:lang w:eastAsia="it-IT"/>
        </w:rPr>
        <w:t xml:space="preserve">di sette anni, di cui cinque nella disciplina oggetto dell’incarico o disciplina equipollente </w:t>
      </w:r>
      <w:r>
        <w:rPr>
          <w:b/>
          <w:caps/>
          <w:sz w:val="22"/>
          <w:szCs w:val="22"/>
          <w:lang w:eastAsia="it-IT"/>
        </w:rPr>
        <w:t>e specializzazione</w:t>
      </w:r>
      <w:r>
        <w:rPr>
          <w:sz w:val="22"/>
          <w:szCs w:val="22"/>
          <w:lang w:eastAsia="it-IT"/>
        </w:rPr>
        <w:t xml:space="preserve"> nella disciplina oggetto dell’incarico o in disciplina equipollente, ovvero anzianità di servizio di dieci anni nella disciplina oggetto dell’incarico. </w:t>
      </w:r>
    </w:p>
    <w:p>
      <w:pPr>
        <w:pStyle w:val="Normal"/>
        <w:ind w:left="360" w:hanging="0"/>
        <w:jc w:val="both"/>
        <w:rPr>
          <w:iCs/>
          <w:color w:val="000000"/>
          <w:sz w:val="22"/>
          <w:szCs w:val="22"/>
          <w:lang w:eastAsia="it-IT"/>
        </w:rPr>
      </w:pPr>
      <w:r>
        <w:rPr>
          <w:iCs/>
          <w:color w:val="000000"/>
          <w:sz w:val="22"/>
          <w:szCs w:val="22"/>
          <w:lang w:eastAsia="it-IT"/>
        </w:rPr>
        <w:t>L’anzianità di servizio utile per l’accesso deve essere maturata secondo le disposizioni contenute nell’art. 10 del D.P.R. 10/12/1997 n. 484, nell’art.1 del D.M. Sanità 184/00, nell’art. 1 del DPCM 8/3/01. Le tabelle delle discipline e delle specializzazioni equipollenti sono contenute nel D.M. Sanità del 30.01.1998 e s.m.i..</w:t>
      </w:r>
    </w:p>
    <w:p>
      <w:pPr>
        <w:pStyle w:val="Normal"/>
        <w:jc w:val="both"/>
        <w:rPr>
          <w:iCs/>
          <w:color w:val="000000"/>
          <w:sz w:val="22"/>
          <w:szCs w:val="22"/>
          <w:lang w:eastAsia="it-IT"/>
        </w:rPr>
      </w:pPr>
      <w:r>
        <w:rPr>
          <w:iCs/>
          <w:color w:val="000000"/>
          <w:sz w:val="22"/>
          <w:szCs w:val="22"/>
          <w:lang w:eastAsia="it-IT"/>
        </w:rPr>
      </w:r>
    </w:p>
    <w:p>
      <w:pPr>
        <w:pStyle w:val="Normal"/>
        <w:numPr>
          <w:ilvl w:val="0"/>
          <w:numId w:val="4"/>
        </w:numPr>
        <w:jc w:val="both"/>
        <w:rPr>
          <w:iCs/>
          <w:sz w:val="22"/>
          <w:szCs w:val="22"/>
          <w:lang w:eastAsia="it-IT"/>
        </w:rPr>
      </w:pPr>
      <w:r>
        <w:rPr>
          <w:b/>
          <w:color w:val="000000"/>
          <w:sz w:val="22"/>
          <w:szCs w:val="22"/>
          <w:lang w:eastAsia="it-IT"/>
        </w:rPr>
        <w:t>CURRICULUM PROFESSIONALE</w:t>
      </w:r>
      <w:r>
        <w:rPr>
          <w:color w:val="000000"/>
          <w:sz w:val="22"/>
          <w:szCs w:val="22"/>
          <w:lang w:eastAsia="it-IT"/>
        </w:rPr>
        <w:t xml:space="preserve"> in cui sia documentata una specifica attività professionale ed una adeguata esperienza. </w:t>
      </w:r>
    </w:p>
    <w:p>
      <w:pPr>
        <w:pStyle w:val="Normal"/>
        <w:jc w:val="both"/>
        <w:rPr>
          <w:iCs/>
          <w:sz w:val="22"/>
          <w:szCs w:val="22"/>
          <w:lang w:eastAsia="it-IT"/>
        </w:rPr>
      </w:pPr>
      <w:r>
        <w:rPr>
          <w:iCs/>
          <w:sz w:val="22"/>
          <w:szCs w:val="22"/>
          <w:lang w:eastAsia="it-IT"/>
        </w:rPr>
      </w:r>
    </w:p>
    <w:p>
      <w:pPr>
        <w:pStyle w:val="Normal"/>
        <w:numPr>
          <w:ilvl w:val="0"/>
          <w:numId w:val="4"/>
        </w:numPr>
        <w:jc w:val="both"/>
        <w:rPr>
          <w:bCs/>
          <w:color w:val="000000"/>
          <w:sz w:val="22"/>
          <w:szCs w:val="22"/>
          <w:lang w:eastAsia="it-IT"/>
        </w:rPr>
      </w:pPr>
      <w:r>
        <w:rPr>
          <w:b/>
          <w:color w:val="000000"/>
          <w:sz w:val="22"/>
          <w:szCs w:val="22"/>
          <w:lang w:eastAsia="it-IT"/>
        </w:rPr>
        <w:t xml:space="preserve">ATTESTATO DI FORMAZIONE MANAGERIALE. </w:t>
      </w:r>
      <w:r>
        <w:rPr>
          <w:color w:val="000000"/>
          <w:sz w:val="22"/>
          <w:szCs w:val="22"/>
        </w:rPr>
        <w:t>Ai sensi dell'art. 15, comma 2, del D.P.R. 484/97 fino all'espletamento del primo corso di formazione manageriale, l'incarico sarà attribuito prescindendo dal possesso di tale attestato, fermo restando l'obbligo, per colui che ottiene l'incarico, di acquisire l'attestato nel primo corso utile. Ai sensi dell'art. 15, comma 8 del D. Lgs 502/1992 e s.m.i., l'attestato deve essere conseguito entro un anno dall'inizio dell'incarico.</w:t>
      </w:r>
    </w:p>
    <w:p>
      <w:pPr>
        <w:pStyle w:val="Normal"/>
        <w:jc w:val="both"/>
        <w:rPr>
          <w:bCs/>
          <w:color w:val="000000"/>
          <w:sz w:val="22"/>
          <w:szCs w:val="22"/>
          <w:lang w:eastAsia="it-IT"/>
        </w:rPr>
      </w:pPr>
      <w:r>
        <w:rPr>
          <w:bCs/>
          <w:color w:val="000000"/>
          <w:sz w:val="22"/>
          <w:szCs w:val="22"/>
          <w:lang w:eastAsia="it-IT"/>
        </w:rPr>
      </w:r>
    </w:p>
    <w:p>
      <w:pPr>
        <w:pStyle w:val="Normal"/>
        <w:jc w:val="both"/>
        <w:rPr>
          <w:color w:val="000000"/>
          <w:sz w:val="22"/>
          <w:szCs w:val="22"/>
          <w:lang w:eastAsia="it-IT"/>
        </w:rPr>
      </w:pPr>
      <w:r>
        <w:rPr>
          <w:bCs/>
          <w:color w:val="000000"/>
          <w:sz w:val="22"/>
          <w:szCs w:val="22"/>
          <w:lang w:eastAsia="it-IT"/>
        </w:rPr>
        <w:t xml:space="preserve">Tutti i suddetti requisiti devono essere posseduti alla data di scadenza del termine stabilito per la presentazione delle domande di ammissione. </w:t>
      </w:r>
    </w:p>
    <w:p>
      <w:pPr>
        <w:pStyle w:val="Normal"/>
        <w:jc w:val="both"/>
        <w:rPr>
          <w:color w:val="000000"/>
          <w:sz w:val="22"/>
          <w:szCs w:val="22"/>
          <w:lang w:eastAsia="it-IT"/>
        </w:rPr>
      </w:pPr>
      <w:r>
        <w:rPr>
          <w:color w:val="000000"/>
          <w:sz w:val="22"/>
          <w:szCs w:val="22"/>
          <w:lang w:eastAsia="it-IT"/>
        </w:rPr>
      </w:r>
    </w:p>
    <w:p>
      <w:pPr>
        <w:pStyle w:val="Normal"/>
        <w:jc w:val="both"/>
        <w:rPr>
          <w:sz w:val="22"/>
          <w:szCs w:val="22"/>
          <w:lang w:eastAsia="it-IT"/>
        </w:rPr>
      </w:pPr>
      <w:r>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pPr>
        <w:pStyle w:val="Normal"/>
        <w:jc w:val="both"/>
        <w:rPr>
          <w:bCs/>
          <w:color w:val="000000"/>
          <w:sz w:val="22"/>
          <w:szCs w:val="22"/>
          <w:lang w:eastAsia="it-IT"/>
        </w:rPr>
      </w:pPr>
      <w:r>
        <w:rPr>
          <w:bCs/>
          <w:color w:val="000000"/>
          <w:sz w:val="22"/>
          <w:szCs w:val="22"/>
          <w:lang w:eastAsia="it-IT"/>
        </w:rPr>
      </w:r>
    </w:p>
    <w:p>
      <w:pPr>
        <w:pStyle w:val="Normal"/>
        <w:jc w:val="both"/>
        <w:rPr>
          <w:sz w:val="22"/>
          <w:szCs w:val="22"/>
          <w:lang w:eastAsia="it-IT"/>
        </w:rPr>
      </w:pPr>
      <w:r>
        <w:rPr>
          <w:sz w:val="22"/>
          <w:szCs w:val="22"/>
          <w:lang w:eastAsia="it-IT"/>
        </w:rPr>
        <w:t>In applicazione della legge 10.4.1991 n. 125, è garantita parità e pari opportunità tra uomini e donne per l’accesso ed il trattamento sul lavoro.</w:t>
      </w:r>
    </w:p>
    <w:p>
      <w:pPr>
        <w:pStyle w:val="Normal"/>
        <w:jc w:val="both"/>
        <w:rPr>
          <w:sz w:val="22"/>
          <w:szCs w:val="22"/>
          <w:lang w:eastAsia="it-IT"/>
        </w:rPr>
      </w:pPr>
      <w:r>
        <w:rPr>
          <w:sz w:val="22"/>
          <w:szCs w:val="22"/>
          <w:lang w:eastAsia="it-IT"/>
        </w:rPr>
      </w:r>
    </w:p>
    <w:p>
      <w:pPr>
        <w:pStyle w:val="Normal"/>
        <w:jc w:val="both"/>
        <w:rPr>
          <w:b/>
          <w:b/>
          <w:bCs/>
          <w:sz w:val="22"/>
          <w:szCs w:val="22"/>
          <w:lang w:eastAsia="it-IT"/>
        </w:rPr>
      </w:pPr>
      <w:r>
        <w:rPr>
          <w:b/>
          <w:bCs/>
          <w:sz w:val="22"/>
          <w:szCs w:val="22"/>
          <w:lang w:eastAsia="it-IT"/>
        </w:rPr>
        <w:t xml:space="preserve">2. </w:t>
      </w:r>
      <w:r>
        <w:rPr>
          <w:b/>
          <w:bCs/>
          <w:i/>
          <w:iCs/>
          <w:sz w:val="22"/>
          <w:szCs w:val="22"/>
          <w:lang w:eastAsia="it-IT"/>
        </w:rPr>
        <w:t>MODALITÀ E TERMINI DI PRESENTAZIONE DELLE DOMANDE DI AMMISSIONE</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 xml:space="preserve"> </w:t>
      </w:r>
      <w:r>
        <w:rPr>
          <w:sz w:val="22"/>
          <w:szCs w:val="22"/>
          <w:lang w:eastAsia="it-IT"/>
        </w:rPr>
        <w:t>Le domande di ammissione redatte secondo lo schema allegato al presente Avviso e corredate della prescritta documentazione nonché dagli altri eventuali titoli, vanno indirizzate al Direttore dell’Area Vasta n. 4 dell’Asur Marche – Via Zeppilli n. 18 -CAP 63900 – Fermo.</w:t>
      </w:r>
    </w:p>
    <w:p>
      <w:pPr>
        <w:pStyle w:val="Normal"/>
        <w:jc w:val="both"/>
        <w:rPr>
          <w:sz w:val="22"/>
          <w:szCs w:val="22"/>
          <w:lang w:eastAsia="it-IT"/>
        </w:rPr>
      </w:pPr>
      <w:r>
        <w:rPr>
          <w:sz w:val="22"/>
          <w:szCs w:val="22"/>
          <w:lang w:eastAsia="it-IT"/>
        </w:rPr>
        <w:t>Le domande debbono essere presentate entro il 30° giorno successivo alla data di pubblicazione dell’estratto dell’Avviso nella Gazzetta Ufficiale della Repubblica.</w:t>
      </w:r>
    </w:p>
    <w:p>
      <w:pPr>
        <w:pStyle w:val="Normal"/>
        <w:jc w:val="both"/>
        <w:rPr>
          <w:sz w:val="22"/>
          <w:szCs w:val="22"/>
          <w:lang w:eastAsia="it-IT"/>
        </w:rPr>
      </w:pPr>
      <w:r>
        <w:rPr>
          <w:sz w:val="22"/>
          <w:szCs w:val="22"/>
          <w:lang w:eastAsia="it-IT"/>
        </w:rPr>
        <w:t>Qualora detto giorno sia festivo, il termine è prorogato al primo giorno successivo non festivo.</w:t>
      </w:r>
    </w:p>
    <w:p>
      <w:pPr>
        <w:pStyle w:val="Normal"/>
        <w:jc w:val="both"/>
        <w:rPr>
          <w:sz w:val="22"/>
          <w:szCs w:val="22"/>
          <w:lang w:eastAsia="it-IT"/>
        </w:rPr>
      </w:pPr>
      <w:r>
        <w:rPr>
          <w:sz w:val="22"/>
          <w:szCs w:val="22"/>
          <w:lang w:eastAsia="it-IT"/>
        </w:rPr>
        <w:t>Le domande possono essere presentate:</w:t>
      </w:r>
    </w:p>
    <w:p>
      <w:pPr>
        <w:pStyle w:val="Normal"/>
        <w:numPr>
          <w:ilvl w:val="0"/>
          <w:numId w:val="2"/>
        </w:numPr>
        <w:tabs>
          <w:tab w:val="left" w:pos="568" w:leader="none"/>
        </w:tabs>
        <w:ind w:left="480" w:right="0" w:hanging="480"/>
        <w:jc w:val="both"/>
        <w:rPr>
          <w:sz w:val="22"/>
          <w:szCs w:val="22"/>
          <w:lang w:eastAsia="it-IT"/>
        </w:rPr>
      </w:pPr>
      <w:r>
        <w:rPr>
          <w:sz w:val="22"/>
          <w:szCs w:val="22"/>
          <w:lang w:eastAsia="it-IT"/>
        </w:rPr>
        <w:t xml:space="preserve">a mezzo del servizio postale; in tal caso la data di spedizione è comprovata dal timbro a data dell’Ufficio Postale accettante. </w:t>
      </w:r>
    </w:p>
    <w:p>
      <w:pPr>
        <w:pStyle w:val="Normal"/>
        <w:jc w:val="both"/>
        <w:rPr>
          <w:sz w:val="22"/>
          <w:szCs w:val="22"/>
          <w:lang w:eastAsia="it-IT"/>
        </w:rPr>
      </w:pPr>
      <w:r>
        <w:rPr>
          <w:sz w:val="22"/>
          <w:szCs w:val="22"/>
          <w:lang w:eastAsia="it-IT"/>
        </w:rPr>
        <w:t>Non saranno comunque ammessi alla procedura i candidati le cui domande, ancorché presentate nei termini all’Ufficio Postale accettante, perverranno all’Ufficio Protocollo dell’Area Vasta n. 4 con un ritardo superiore a 15 giorni;</w:t>
      </w:r>
    </w:p>
    <w:p>
      <w:pPr>
        <w:pStyle w:val="Normal"/>
        <w:numPr>
          <w:ilvl w:val="0"/>
          <w:numId w:val="2"/>
        </w:numPr>
        <w:jc w:val="both"/>
        <w:rPr>
          <w:b/>
          <w:b/>
          <w:bCs/>
          <w:sz w:val="22"/>
          <w:szCs w:val="22"/>
          <w:lang w:eastAsia="it-IT"/>
        </w:rPr>
      </w:pPr>
      <w:r>
        <w:rPr>
          <w:sz w:val="22"/>
          <w:szCs w:val="22"/>
          <w:lang w:eastAsia="it-IT"/>
        </w:rPr>
        <w:t xml:space="preserve">direttamente all’Ufficio Protocollo dell’Area Vasta n. 4– sede di Fermo . </w:t>
      </w:r>
      <w:r>
        <w:rPr>
          <w:b/>
          <w:bCs/>
          <w:sz w:val="22"/>
          <w:szCs w:val="22"/>
          <w:lang w:eastAsia="it-IT"/>
        </w:rPr>
        <w:t>Si precisa che gli operatori dell’Azienda non sono abilitati al controllo circa la regolarità della domanda e dei relativi allegati.</w:t>
      </w:r>
    </w:p>
    <w:p>
      <w:pPr>
        <w:pStyle w:val="Normal"/>
        <w:numPr>
          <w:ilvl w:val="0"/>
          <w:numId w:val="2"/>
        </w:numPr>
        <w:jc w:val="both"/>
        <w:rPr/>
      </w:pPr>
      <w:r>
        <w:rPr>
          <w:sz w:val="22"/>
          <w:szCs w:val="22"/>
          <w:lang w:eastAsia="it-IT"/>
        </w:rPr>
        <w:t xml:space="preserve">trasmesse tramite posta elettronica certificata esclusivamente all’indirizzo di posta elettronica </w:t>
      </w:r>
      <w:hyperlink r:id="rId2">
        <w:r>
          <w:rPr>
            <w:rStyle w:val="CollegamentoInternet"/>
            <w:color w:val="0000FF"/>
            <w:sz w:val="22"/>
            <w:szCs w:val="22"/>
            <w:u w:val="single"/>
          </w:rPr>
          <w:t>areavasta4.asur@emarche.it</w:t>
        </w:r>
      </w:hyperlink>
      <w:r>
        <w:rPr>
          <w:sz w:val="22"/>
          <w:szCs w:val="22"/>
        </w:rPr>
        <w:t>.</w:t>
      </w:r>
      <w:r>
        <w:rPr>
          <w:sz w:val="22"/>
          <w:szCs w:val="22"/>
          <w:lang w:eastAsia="it-IT"/>
        </w:rPr>
        <w:t xml:space="preserve"> (indirizzo di posta elettronica certificata dell’Area Vasta)  In tal caso il candidato dovrà essere titolare della casella di posta elettronica certificata utilizzata  per l’invio della domanda . Fatte salve tutte le altre prescrizioni previste dal presente avviso, è consentito l’invio tramite PEC, </w:t>
      </w:r>
      <w:r>
        <w:rPr>
          <w:b/>
          <w:sz w:val="22"/>
          <w:szCs w:val="22"/>
          <w:u w:val="single"/>
          <w:lang w:eastAsia="it-IT"/>
        </w:rPr>
        <w:t>a pena esclusione, con le seguenti modalità:</w:t>
      </w:r>
    </w:p>
    <w:p>
      <w:pPr>
        <w:pStyle w:val="Normal"/>
        <w:shd w:val="clear" w:color="auto" w:fill="FFFFFF"/>
        <w:jc w:val="both"/>
        <w:rPr>
          <w:rFonts w:ascii="Verdana" w:hAnsi="Verdana"/>
          <w:sz w:val="22"/>
          <w:szCs w:val="22"/>
          <w:lang w:eastAsia="it-IT"/>
        </w:rPr>
      </w:pPr>
      <w:r>
        <w:rPr>
          <w:rFonts w:ascii="Verdana" w:hAnsi="Verdana"/>
          <w:sz w:val="22"/>
          <w:szCs w:val="22"/>
          <w:lang w:eastAsia="it-IT"/>
        </w:rPr>
      </w:r>
    </w:p>
    <w:p>
      <w:pPr>
        <w:pStyle w:val="Normal"/>
        <w:numPr>
          <w:ilvl w:val="0"/>
          <w:numId w:val="1"/>
        </w:numPr>
        <w:ind w:left="1500" w:right="0" w:hanging="360"/>
        <w:jc w:val="both"/>
        <w:rPr>
          <w:sz w:val="22"/>
          <w:szCs w:val="22"/>
          <w:lang w:eastAsia="it-IT"/>
        </w:rPr>
      </w:pPr>
      <w:r>
        <w:rPr>
          <w:sz w:val="22"/>
          <w:szCs w:val="22"/>
          <w:lang w:eastAsia="it-IT"/>
        </w:rPr>
        <w:t>trasmissione tramite PEC e sottoscrizione con firma digitale del candidato;</w:t>
      </w:r>
    </w:p>
    <w:p>
      <w:pPr>
        <w:pStyle w:val="Normal"/>
        <w:numPr>
          <w:ilvl w:val="0"/>
          <w:numId w:val="1"/>
        </w:numPr>
        <w:ind w:left="1500" w:right="0" w:hanging="360"/>
        <w:jc w:val="both"/>
        <w:rPr>
          <w:sz w:val="22"/>
          <w:szCs w:val="22"/>
          <w:lang w:eastAsia="it-IT"/>
        </w:rPr>
      </w:pPr>
      <w:r>
        <w:rPr>
          <w:sz w:val="22"/>
          <w:szCs w:val="22"/>
          <w:lang w:eastAsia="it-IT"/>
        </w:rPr>
        <w:t xml:space="preserve">inoltro tramite posta elettronica certificata di cui all’art.16 bis del D.L. n.  185/2008, cioè utilizzando la posta personale del cittadino rilasciata secondo le modalità e le regole individuate dal DPCM del 06/05/2009 (CEC-PAC del candidato o PostaCertificat@).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pPr>
        <w:pStyle w:val="Normal"/>
        <w:spacing w:beforeAutospacing="1" w:afterAutospacing="1"/>
        <w:jc w:val="both"/>
        <w:rPr>
          <w:sz w:val="22"/>
          <w:szCs w:val="22"/>
          <w:lang w:eastAsia="it-IT"/>
        </w:rPr>
      </w:pPr>
      <w:r>
        <w:rPr>
          <w:sz w:val="22"/>
          <w:szCs w:val="22"/>
          <w:lang w:eastAsia="it-IT"/>
        </w:rPr>
        <w:t xml:space="preserve">All'esterno della busta deve essere indicato il </w:t>
      </w:r>
      <w:r>
        <w:rPr>
          <w:b/>
          <w:bCs/>
          <w:sz w:val="22"/>
          <w:szCs w:val="22"/>
          <w:u w:val="single"/>
          <w:lang w:eastAsia="it-IT"/>
        </w:rPr>
        <w:t>MITTENTE</w:t>
      </w:r>
      <w:r>
        <w:rPr>
          <w:sz w:val="22"/>
          <w:szCs w:val="22"/>
          <w:lang w:eastAsia="it-IT"/>
        </w:rPr>
        <w:t xml:space="preserve"> e deve essere riportata la seguente dicitura: </w:t>
      </w:r>
      <w:r>
        <w:rPr>
          <w:b/>
          <w:sz w:val="22"/>
          <w:szCs w:val="22"/>
          <w:lang w:eastAsia="it-IT"/>
        </w:rPr>
        <w:t>"contiene domanda avviso per incarico quinquennale Direttore S.C. di Ginecologia e Ostetricia”:</w:t>
      </w:r>
    </w:p>
    <w:p>
      <w:pPr>
        <w:pStyle w:val="Normal"/>
        <w:spacing w:beforeAutospacing="1" w:afterAutospacing="1"/>
        <w:jc w:val="both"/>
        <w:rPr>
          <w:sz w:val="22"/>
          <w:szCs w:val="22"/>
          <w:lang w:eastAsia="it-IT"/>
        </w:rPr>
      </w:pPr>
      <w:r>
        <w:rPr>
          <w:sz w:val="22"/>
          <w:szCs w:val="22"/>
          <w:lang w:eastAsia="it-IT"/>
        </w:rPr>
        <w:t>La stessa dicitura dovrà essere indicata nell’oggetto in caso di invio tramite PEC.</w:t>
      </w:r>
    </w:p>
    <w:p>
      <w:pPr>
        <w:pStyle w:val="Normal"/>
        <w:jc w:val="both"/>
        <w:rPr>
          <w:sz w:val="22"/>
          <w:szCs w:val="22"/>
          <w:lang w:eastAsia="it-IT"/>
        </w:rPr>
      </w:pPr>
      <w:r>
        <w:rPr>
          <w:sz w:val="22"/>
          <w:szCs w:val="22"/>
          <w:lang w:eastAsia="it-IT"/>
        </w:rPr>
        <w:t>Non è ammessa qualsiasi forma di integrazione delle domande dopo la scadenza del termine utile per la presentazione delle stesse; l’eventuale riserva di invio o l’invio successivo di documenti e/o integrazione sono privi di effetto.</w:t>
      </w:r>
    </w:p>
    <w:p>
      <w:pPr>
        <w:pStyle w:val="Normal"/>
        <w:jc w:val="both"/>
        <w:rPr>
          <w:sz w:val="22"/>
          <w:szCs w:val="22"/>
          <w:lang w:eastAsia="it-IT"/>
        </w:rPr>
      </w:pPr>
      <w:r>
        <w:rPr>
          <w:sz w:val="22"/>
          <w:szCs w:val="22"/>
          <w:lang w:eastAsia="it-IT"/>
        </w:rPr>
      </w:r>
    </w:p>
    <w:p>
      <w:pPr>
        <w:pStyle w:val="Normal"/>
        <w:ind w:right="0" w:hanging="0"/>
        <w:jc w:val="both"/>
        <w:rPr>
          <w:sz w:val="22"/>
          <w:szCs w:val="22"/>
          <w:lang w:eastAsia="it-IT"/>
        </w:rPr>
      </w:pPr>
      <w:r>
        <w:rPr>
          <w:rFonts w:eastAsia="Batang"/>
          <w:sz w:val="22"/>
          <w:szCs w:val="22"/>
          <w:lang w:eastAsia="it-IT"/>
        </w:rPr>
        <w:t xml:space="preserve">In caso di invio della domanda di partecipazione all’Avviso e degli ulteriori documenti tramite </w:t>
      </w:r>
      <w:r>
        <w:rPr>
          <w:rFonts w:eastAsia="Batang"/>
          <w:b/>
          <w:sz w:val="22"/>
          <w:szCs w:val="22"/>
          <w:lang w:eastAsia="it-IT"/>
        </w:rPr>
        <w:t>PEC</w:t>
      </w:r>
      <w:r>
        <w:rPr>
          <w:rFonts w:eastAsia="Batang"/>
          <w:sz w:val="22"/>
          <w:szCs w:val="22"/>
          <w:lang w:eastAsia="it-IT"/>
        </w:rPr>
        <w:t xml:space="preserve"> questi ultimi dovranno essere autocertificati, in quanto copie, secondo il modello previsto dalla domanda di partecipazione ed inviati, a pena di esclusione, nel </w:t>
      </w:r>
      <w:r>
        <w:rPr>
          <w:rFonts w:eastAsia="Batang"/>
          <w:b/>
          <w:sz w:val="22"/>
          <w:szCs w:val="22"/>
          <w:lang w:eastAsia="it-IT"/>
        </w:rPr>
        <w:t>formato aperto “PDF/A”;</w:t>
      </w:r>
      <w:r>
        <w:rPr>
          <w:rFonts w:eastAsia="Batang"/>
          <w:sz w:val="22"/>
          <w:szCs w:val="22"/>
          <w:lang w:eastAsia="it-IT"/>
        </w:rPr>
        <w:t xml:space="preserve"> </w:t>
      </w:r>
      <w:r>
        <w:rPr>
          <w:sz w:val="22"/>
          <w:szCs w:val="22"/>
          <w:lang w:eastAsia="it-IT"/>
        </w:rPr>
        <w:t>indicato come formato per la conservazione dei documenti nel supplemento ordinario n. 20 alla G.U. del 13/03/2014.Tali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pPr>
        <w:pStyle w:val="Normal"/>
        <w:jc w:val="both"/>
        <w:rPr>
          <w:rFonts w:eastAsia="Batang"/>
          <w:sz w:val="22"/>
          <w:szCs w:val="22"/>
          <w:lang w:eastAsia="it-IT"/>
        </w:rPr>
      </w:pPr>
      <w:r>
        <w:rPr>
          <w:rFonts w:eastAsia="Batang"/>
          <w:sz w:val="22"/>
          <w:szCs w:val="22"/>
          <w:lang w:eastAsia="it-IT"/>
        </w:rPr>
      </w:r>
    </w:p>
    <w:p>
      <w:pPr>
        <w:pStyle w:val="Normal"/>
        <w:jc w:val="both"/>
        <w:rPr>
          <w:sz w:val="22"/>
          <w:szCs w:val="22"/>
          <w:lang w:eastAsia="it-IT"/>
        </w:rPr>
      </w:pPr>
      <w:r>
        <w:rPr>
          <w:sz w:val="22"/>
          <w:szCs w:val="22"/>
          <w:lang w:eastAsia="it-IT"/>
        </w:rPr>
        <w:t>L’Area Vasta declina ogni responsabilità per eventuale smarrimento della domanda o dei documenti spediti a mezzo servizio postale con modalità ordinarie, nonché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 xml:space="preserve"> </w:t>
      </w:r>
      <w:r>
        <w:rPr>
          <w:sz w:val="22"/>
          <w:szCs w:val="22"/>
          <w:lang w:eastAsia="it-IT"/>
        </w:rPr>
        <w:t>La domanda ed i relativi allegati non sono soggetti all’imposto di bollo né all’atto della relativa presentazione né successivamente (Legge 23/8/1988 n. 370; Legge 18/2/1999 n. 28).</w:t>
      </w:r>
    </w:p>
    <w:p>
      <w:pPr>
        <w:pStyle w:val="Normal"/>
        <w:jc w:val="both"/>
        <w:rPr>
          <w:sz w:val="22"/>
          <w:szCs w:val="22"/>
          <w:lang w:eastAsia="it-IT"/>
        </w:rPr>
      </w:pPr>
      <w:r>
        <w:rPr>
          <w:sz w:val="22"/>
          <w:szCs w:val="22"/>
          <w:lang w:eastAsia="it-IT"/>
        </w:rPr>
      </w:r>
    </w:p>
    <w:p>
      <w:pPr>
        <w:pStyle w:val="Normal"/>
        <w:jc w:val="both"/>
        <w:rPr>
          <w:b/>
          <w:b/>
          <w:bCs/>
          <w:iCs/>
          <w:sz w:val="22"/>
          <w:szCs w:val="22"/>
          <w:lang w:eastAsia="it-IT"/>
        </w:rPr>
      </w:pPr>
      <w:r>
        <w:rPr>
          <w:b/>
          <w:bCs/>
          <w:iCs/>
          <w:sz w:val="22"/>
          <w:szCs w:val="22"/>
          <w:lang w:eastAsia="it-IT"/>
        </w:rPr>
        <w:t>3. MOTIVI DI ESCLUSIONE DALLA PROCEDURA SELETTIVA</w:t>
      </w:r>
    </w:p>
    <w:p>
      <w:pPr>
        <w:pStyle w:val="Normal"/>
        <w:jc w:val="both"/>
        <w:rPr>
          <w:b/>
          <w:b/>
          <w:bCs/>
          <w:sz w:val="22"/>
          <w:szCs w:val="22"/>
          <w:lang w:eastAsia="it-IT"/>
        </w:rPr>
      </w:pPr>
      <w:r>
        <w:rPr>
          <w:b/>
          <w:bCs/>
          <w:sz w:val="22"/>
          <w:szCs w:val="22"/>
          <w:lang w:eastAsia="it-IT"/>
        </w:rPr>
      </w:r>
    </w:p>
    <w:p>
      <w:pPr>
        <w:pStyle w:val="Normal"/>
        <w:jc w:val="both"/>
        <w:rPr>
          <w:b/>
          <w:b/>
          <w:bCs/>
          <w:sz w:val="22"/>
          <w:szCs w:val="22"/>
          <w:lang w:eastAsia="it-IT"/>
        </w:rPr>
      </w:pPr>
      <w:r>
        <w:rPr>
          <w:b/>
          <w:bCs/>
          <w:sz w:val="22"/>
          <w:szCs w:val="22"/>
          <w:lang w:eastAsia="it-IT"/>
        </w:rPr>
        <w:t>Costituiscono motivi di esclusione dalla procedura prevista dal presente avviso:</w:t>
      </w:r>
    </w:p>
    <w:p>
      <w:pPr>
        <w:pStyle w:val="Normal"/>
        <w:jc w:val="both"/>
        <w:rPr>
          <w:sz w:val="22"/>
          <w:szCs w:val="22"/>
          <w:lang w:eastAsia="it-IT"/>
        </w:rPr>
      </w:pPr>
      <w:r>
        <w:rPr>
          <w:sz w:val="22"/>
          <w:szCs w:val="22"/>
          <w:lang w:eastAsia="it-IT"/>
        </w:rPr>
        <w:t>A)</w:t>
      </w:r>
    </w:p>
    <w:p>
      <w:pPr>
        <w:pStyle w:val="Normal"/>
        <w:numPr>
          <w:ilvl w:val="0"/>
          <w:numId w:val="18"/>
        </w:numPr>
        <w:jc w:val="both"/>
        <w:rPr>
          <w:sz w:val="22"/>
          <w:szCs w:val="22"/>
          <w:lang w:eastAsia="it-IT"/>
        </w:rPr>
      </w:pPr>
      <w:r>
        <w:rPr>
          <w:bCs/>
          <w:iCs/>
          <w:sz w:val="22"/>
          <w:szCs w:val="22"/>
          <w:lang w:eastAsia="it-IT"/>
        </w:rPr>
        <w:t>Per le domande consegnate direttamente all’ufficio protocollo o inviate tramite servizio postale, l</w:t>
      </w:r>
      <w:r>
        <w:rPr>
          <w:sz w:val="22"/>
          <w:szCs w:val="22"/>
          <w:lang w:eastAsia="it-IT"/>
        </w:rPr>
        <w:t>a mancata sottoscrizione della domanda da parte dell’aspirante o il mancato rispetto dei termini e modalità di consegna/spedizione o comunque l’acquisizione della domanda da parte dell’Area Vasta  oltre il 15° giorno dalla scadenza dei termini;</w:t>
      </w:r>
    </w:p>
    <w:p>
      <w:pPr>
        <w:pStyle w:val="Normal"/>
        <w:jc w:val="both"/>
        <w:rPr>
          <w:sz w:val="22"/>
          <w:szCs w:val="22"/>
          <w:lang w:eastAsia="it-IT"/>
        </w:rPr>
      </w:pPr>
      <w:r>
        <w:rPr>
          <w:sz w:val="22"/>
          <w:szCs w:val="22"/>
          <w:lang w:eastAsia="it-IT"/>
        </w:rPr>
      </w:r>
    </w:p>
    <w:p>
      <w:pPr>
        <w:pStyle w:val="Normal"/>
        <w:numPr>
          <w:ilvl w:val="0"/>
          <w:numId w:val="18"/>
        </w:numPr>
        <w:jc w:val="both"/>
        <w:rPr>
          <w:b/>
          <w:b/>
          <w:bCs/>
          <w:iCs/>
          <w:sz w:val="22"/>
          <w:szCs w:val="22"/>
          <w:u w:val="single"/>
          <w:lang w:eastAsia="it-IT"/>
        </w:rPr>
      </w:pPr>
      <w:r>
        <w:rPr>
          <w:bCs/>
          <w:iCs/>
          <w:sz w:val="22"/>
          <w:szCs w:val="22"/>
          <w:lang w:eastAsia="it-IT"/>
        </w:rPr>
        <w:t>per le domande inoltrate tramite PEC:</w:t>
      </w:r>
    </w:p>
    <w:p>
      <w:pPr>
        <w:pStyle w:val="Normal"/>
        <w:numPr>
          <w:ilvl w:val="1"/>
          <w:numId w:val="5"/>
        </w:numPr>
        <w:jc w:val="both"/>
        <w:rPr>
          <w:b/>
          <w:b/>
          <w:bCs/>
          <w:iCs/>
          <w:sz w:val="22"/>
          <w:szCs w:val="22"/>
          <w:u w:val="single"/>
          <w:lang w:eastAsia="it-IT"/>
        </w:rPr>
      </w:pPr>
      <w:r>
        <w:rPr>
          <w:b/>
          <w:bCs/>
          <w:iCs/>
          <w:sz w:val="22"/>
          <w:szCs w:val="22"/>
          <w:u w:val="single"/>
          <w:lang w:eastAsia="it-IT"/>
        </w:rPr>
        <w:t>la mancata sottoscrizione nei termini di cui al precedente art. _3;</w:t>
      </w:r>
    </w:p>
    <w:p>
      <w:pPr>
        <w:pStyle w:val="Normal"/>
        <w:numPr>
          <w:ilvl w:val="1"/>
          <w:numId w:val="5"/>
        </w:numPr>
        <w:jc w:val="both"/>
        <w:rPr>
          <w:b/>
          <w:b/>
          <w:bCs/>
          <w:iCs/>
          <w:sz w:val="22"/>
          <w:szCs w:val="22"/>
          <w:u w:val="single"/>
          <w:lang w:eastAsia="it-IT"/>
        </w:rPr>
      </w:pPr>
      <w:r>
        <w:rPr>
          <w:b/>
          <w:bCs/>
          <w:iCs/>
          <w:sz w:val="22"/>
          <w:szCs w:val="22"/>
          <w:u w:val="single"/>
          <w:lang w:eastAsia="it-IT"/>
        </w:rPr>
        <w:t>la mancanza della titolarità della casella di posta elettronica certificata utilizzata per l’invio della domanda</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B)</w:t>
      </w:r>
    </w:p>
    <w:p>
      <w:pPr>
        <w:pStyle w:val="Normal"/>
        <w:numPr>
          <w:ilvl w:val="0"/>
          <w:numId w:val="17"/>
        </w:numPr>
        <w:jc w:val="both"/>
        <w:rPr>
          <w:b/>
          <w:b/>
          <w:bCs/>
          <w:sz w:val="22"/>
          <w:szCs w:val="22"/>
          <w:lang w:eastAsia="it-IT"/>
        </w:rPr>
      </w:pPr>
      <w:r>
        <w:rPr>
          <w:sz w:val="22"/>
          <w:szCs w:val="22"/>
          <w:lang w:eastAsia="it-IT"/>
        </w:rPr>
        <w:t>La mancanza dei requisiti generali e specifici salvo quanto previsto dall’art. 15 comma 3 del D.P.R. 484/1997, nonché la mancata autocertificazione o certificazione degli stessi secondo la normativa vigente.</w:t>
      </w:r>
    </w:p>
    <w:p>
      <w:pPr>
        <w:pStyle w:val="Normal"/>
        <w:jc w:val="both"/>
        <w:rPr>
          <w:b/>
          <w:b/>
          <w:bCs/>
          <w:sz w:val="22"/>
          <w:szCs w:val="22"/>
          <w:lang w:eastAsia="it-IT"/>
        </w:rPr>
      </w:pPr>
      <w:r>
        <w:rPr>
          <w:b/>
          <w:bCs/>
          <w:sz w:val="22"/>
          <w:szCs w:val="22"/>
          <w:lang w:eastAsia="it-IT"/>
        </w:rPr>
      </w:r>
    </w:p>
    <w:p>
      <w:pPr>
        <w:pStyle w:val="Normal"/>
        <w:jc w:val="both"/>
        <w:rPr>
          <w:b/>
          <w:b/>
          <w:sz w:val="22"/>
          <w:szCs w:val="22"/>
          <w:lang w:eastAsia="it-IT"/>
        </w:rPr>
      </w:pPr>
      <w:r>
        <w:rPr>
          <w:b/>
          <w:sz w:val="22"/>
          <w:szCs w:val="22"/>
          <w:lang w:eastAsia="it-IT"/>
        </w:rPr>
        <w:t>4. CONTENUTO E CARATTERISTICHE DELLE DOMANDE</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Nella domanda gli aspiranti dovranno dichiarare sotto la propria responsabilità, in modo chiaramente leggibile:</w:t>
      </w:r>
    </w:p>
    <w:p>
      <w:pPr>
        <w:pStyle w:val="Normal"/>
        <w:numPr>
          <w:ilvl w:val="0"/>
          <w:numId w:val="8"/>
        </w:numPr>
        <w:jc w:val="both"/>
        <w:rPr>
          <w:sz w:val="22"/>
          <w:szCs w:val="22"/>
          <w:lang w:eastAsia="it-IT"/>
        </w:rPr>
      </w:pPr>
      <w:r>
        <w:rPr>
          <w:sz w:val="22"/>
          <w:szCs w:val="22"/>
          <w:lang w:eastAsia="it-IT"/>
        </w:rPr>
        <w:t>cognome e nome, data e luogo di nascita,  residenza, codice fiscale;</w:t>
      </w:r>
    </w:p>
    <w:p>
      <w:pPr>
        <w:pStyle w:val="Normal"/>
        <w:numPr>
          <w:ilvl w:val="0"/>
          <w:numId w:val="8"/>
        </w:numPr>
        <w:jc w:val="both"/>
        <w:rPr>
          <w:sz w:val="22"/>
          <w:szCs w:val="22"/>
          <w:lang w:eastAsia="it-IT"/>
        </w:rPr>
      </w:pPr>
      <w:r>
        <w:rPr>
          <w:sz w:val="22"/>
          <w:szCs w:val="22"/>
          <w:lang w:eastAsia="it-IT"/>
        </w:rPr>
        <w:t xml:space="preserve">il possesso della cittadinanza italiana, ovvero i requisiti sostitutivi </w:t>
      </w:r>
    </w:p>
    <w:p>
      <w:pPr>
        <w:pStyle w:val="Normal"/>
        <w:numPr>
          <w:ilvl w:val="0"/>
          <w:numId w:val="8"/>
        </w:numPr>
        <w:jc w:val="both"/>
        <w:rPr>
          <w:sz w:val="22"/>
          <w:szCs w:val="22"/>
          <w:lang w:eastAsia="it-IT"/>
        </w:rPr>
      </w:pPr>
      <w:r>
        <w:rPr>
          <w:sz w:val="22"/>
          <w:szCs w:val="22"/>
          <w:lang w:eastAsia="it-IT"/>
        </w:rPr>
        <w:t>il godimento dei diritti civili e politici</w:t>
      </w:r>
    </w:p>
    <w:p>
      <w:pPr>
        <w:pStyle w:val="Normal"/>
        <w:numPr>
          <w:ilvl w:val="0"/>
          <w:numId w:val="8"/>
        </w:numPr>
        <w:jc w:val="both"/>
        <w:rPr>
          <w:sz w:val="22"/>
          <w:szCs w:val="22"/>
          <w:lang w:eastAsia="it-IT"/>
        </w:rPr>
      </w:pPr>
      <w:r>
        <w:rPr>
          <w:sz w:val="22"/>
          <w:szCs w:val="22"/>
          <w:lang w:eastAsia="it-IT"/>
        </w:rPr>
        <w:t xml:space="preserve">il Comune di iscrizione nelle liste elettorali, ovvero i motivi della non iscrizione, o della cancellazione dalle liste medesime; </w:t>
      </w:r>
    </w:p>
    <w:p>
      <w:pPr>
        <w:pStyle w:val="Normal"/>
        <w:numPr>
          <w:ilvl w:val="0"/>
          <w:numId w:val="8"/>
        </w:numPr>
        <w:jc w:val="both"/>
        <w:rPr>
          <w:sz w:val="22"/>
          <w:szCs w:val="22"/>
          <w:lang w:eastAsia="it-IT"/>
        </w:rPr>
      </w:pPr>
      <w:r>
        <w:rPr>
          <w:sz w:val="22"/>
          <w:szCs w:val="22"/>
          <w:lang w:eastAsia="it-IT"/>
        </w:rPr>
        <w:t>le eventuali condanne penali riportate, ovvero di non aver riportato condanne penali, nonché eventuali procedimenti penali pendenti;</w:t>
      </w:r>
    </w:p>
    <w:p>
      <w:pPr>
        <w:pStyle w:val="Normal"/>
        <w:numPr>
          <w:ilvl w:val="0"/>
          <w:numId w:val="8"/>
        </w:numPr>
        <w:jc w:val="both"/>
        <w:rPr>
          <w:sz w:val="22"/>
          <w:szCs w:val="22"/>
          <w:lang w:eastAsia="it-IT"/>
        </w:rPr>
      </w:pPr>
      <w:r>
        <w:rPr>
          <w:sz w:val="22"/>
          <w:szCs w:val="22"/>
          <w:lang w:eastAsia="it-IT"/>
        </w:rPr>
        <w:t>il possesso dei requisiti generali e specifici di ammissione richiesti dal bando;</w:t>
      </w:r>
    </w:p>
    <w:p>
      <w:pPr>
        <w:pStyle w:val="Normal"/>
        <w:numPr>
          <w:ilvl w:val="0"/>
          <w:numId w:val="8"/>
        </w:numPr>
        <w:jc w:val="both"/>
        <w:rPr>
          <w:sz w:val="22"/>
          <w:szCs w:val="22"/>
          <w:lang w:eastAsia="it-IT"/>
        </w:rPr>
      </w:pPr>
      <w:r>
        <w:rPr>
          <w:sz w:val="22"/>
          <w:szCs w:val="22"/>
          <w:lang w:eastAsia="it-IT"/>
        </w:rPr>
        <w:t>la posizione nei riguardi degli obblighi militari;</w:t>
      </w:r>
    </w:p>
    <w:p>
      <w:pPr>
        <w:pStyle w:val="Normal"/>
        <w:numPr>
          <w:ilvl w:val="0"/>
          <w:numId w:val="8"/>
        </w:numPr>
        <w:jc w:val="both"/>
        <w:rPr>
          <w:sz w:val="22"/>
          <w:szCs w:val="22"/>
          <w:lang w:eastAsia="it-IT"/>
        </w:rPr>
      </w:pPr>
      <w:r>
        <w:rPr>
          <w:sz w:val="22"/>
          <w:szCs w:val="22"/>
          <w:lang w:eastAsia="it-IT"/>
        </w:rPr>
        <w:t>i servizi prestati presso Pubbliche Amministrazioni e le cause di risoluzione di precedenti rapporti di pubblico impiego;</w:t>
      </w:r>
    </w:p>
    <w:p>
      <w:pPr>
        <w:pStyle w:val="Normal"/>
        <w:numPr>
          <w:ilvl w:val="0"/>
          <w:numId w:val="8"/>
        </w:numPr>
        <w:jc w:val="both"/>
        <w:rPr>
          <w:sz w:val="22"/>
          <w:szCs w:val="22"/>
          <w:lang w:eastAsia="it-IT"/>
        </w:rPr>
      </w:pPr>
      <w:r>
        <w:rPr>
          <w:sz w:val="22"/>
          <w:szCs w:val="22"/>
          <w:lang w:eastAsia="it-IT"/>
        </w:rPr>
        <w:t>il domicilio (ed eventualmente recapito telefonico,-mail  e PEC) presso il quale deve essere fatta all’aspirante, ad ogni effetto, ogni necessaria comunicazione. A tale scopo, l'aspirante dovrà  comunicare ogni eventuale successiva variazione del domicilio indicato nella domanda. In caso di mancata indicazione vale, ad ogni effetto, la residenza di cui alla precedente lettera a);</w:t>
      </w:r>
    </w:p>
    <w:p>
      <w:pPr>
        <w:pStyle w:val="Normal"/>
        <w:ind w:left="709" w:hanging="283"/>
        <w:jc w:val="both"/>
        <w:rPr>
          <w:sz w:val="22"/>
          <w:szCs w:val="22"/>
          <w:lang w:eastAsia="it-IT"/>
        </w:rPr>
      </w:pPr>
      <w:r>
        <w:rPr>
          <w:sz w:val="22"/>
          <w:szCs w:val="22"/>
          <w:lang w:eastAsia="it-IT"/>
        </w:rPr>
        <w:t>l)  il consenso al trattamento dei dati personali (D.Lgs. 196/03).</w:t>
      </w:r>
    </w:p>
    <w:p>
      <w:pPr>
        <w:pStyle w:val="Normal"/>
        <w:numPr>
          <w:ilvl w:val="0"/>
          <w:numId w:val="9"/>
        </w:numPr>
        <w:jc w:val="both"/>
        <w:rPr>
          <w:sz w:val="22"/>
          <w:szCs w:val="22"/>
          <w:lang w:eastAsia="it-IT"/>
        </w:rPr>
      </w:pPr>
      <w:r>
        <w:rPr>
          <w:color w:val="000000"/>
          <w:sz w:val="22"/>
          <w:szCs w:val="22"/>
          <w:lang w:eastAsia="it-IT"/>
        </w:rPr>
        <w:t>l’indirizzo di posta elettronica certificata qualora il candidato chieda tale canale per le comunicazioni;</w:t>
      </w:r>
    </w:p>
    <w:p>
      <w:pPr>
        <w:pStyle w:val="Normal"/>
        <w:numPr>
          <w:ilvl w:val="0"/>
          <w:numId w:val="9"/>
        </w:numPr>
        <w:jc w:val="both"/>
        <w:rPr>
          <w:sz w:val="22"/>
          <w:szCs w:val="22"/>
          <w:lang w:eastAsia="it-IT"/>
        </w:rPr>
      </w:pPr>
      <w:r>
        <w:rPr>
          <w:bCs/>
          <w:iCs/>
          <w:color w:val="000000"/>
          <w:sz w:val="22"/>
          <w:szCs w:val="22"/>
          <w:lang w:eastAsia="it-IT"/>
        </w:rPr>
        <w:t>Autocertificazione relativa alla titolarità della casella di posta elettronica certificata nonché autocertificazioni relative ai documenti che vengono allegati, in caso di invio tramite PEC;</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r>
    </w:p>
    <w:p>
      <w:pPr>
        <w:pStyle w:val="Normal"/>
        <w:jc w:val="both"/>
        <w:rPr>
          <w:sz w:val="22"/>
          <w:szCs w:val="22"/>
          <w:lang w:eastAsia="it-IT"/>
        </w:rPr>
      </w:pPr>
      <w:r>
        <w:rPr>
          <w:b/>
          <w:bCs/>
          <w:sz w:val="22"/>
          <w:szCs w:val="22"/>
          <w:lang w:eastAsia="it-IT"/>
        </w:rPr>
        <w:t>5. DOCUMENTAZIONE DA ALLEGARE ALLA DOMANDA</w:t>
      </w:r>
      <w:r>
        <w:rPr>
          <w:b/>
          <w:bCs/>
          <w:i/>
          <w:sz w:val="22"/>
          <w:szCs w:val="22"/>
          <w:lang w:eastAsia="it-IT"/>
        </w:rPr>
        <w:t xml:space="preserve"> </w:t>
      </w:r>
    </w:p>
    <w:p>
      <w:pPr>
        <w:pStyle w:val="Normal"/>
        <w:jc w:val="both"/>
        <w:rPr>
          <w:sz w:val="22"/>
          <w:szCs w:val="22"/>
          <w:lang w:eastAsia="it-IT"/>
        </w:rPr>
      </w:pPr>
      <w:r>
        <w:rPr>
          <w:sz w:val="22"/>
          <w:szCs w:val="22"/>
          <w:lang w:eastAsia="it-IT"/>
        </w:rPr>
        <w:t xml:space="preserve"> </w:t>
      </w:r>
    </w:p>
    <w:p>
      <w:pPr>
        <w:pStyle w:val="Normal"/>
        <w:jc w:val="both"/>
        <w:rPr>
          <w:sz w:val="22"/>
          <w:szCs w:val="22"/>
          <w:lang w:eastAsia="it-IT"/>
        </w:rPr>
      </w:pPr>
      <w:r>
        <w:rPr>
          <w:sz w:val="22"/>
          <w:szCs w:val="22"/>
          <w:lang w:eastAsia="it-IT"/>
        </w:rPr>
        <w:t>Alla domanda di partecipazione gli aspiranti devono allegare la seguente documentazione</w:t>
      </w:r>
    </w:p>
    <w:p>
      <w:pPr>
        <w:pStyle w:val="Normal"/>
        <w:jc w:val="both"/>
        <w:rPr>
          <w:sz w:val="22"/>
          <w:szCs w:val="22"/>
          <w:lang w:eastAsia="it-IT"/>
        </w:rPr>
      </w:pPr>
      <w:r>
        <w:rPr>
          <w:sz w:val="22"/>
          <w:szCs w:val="22"/>
          <w:lang w:eastAsia="it-IT"/>
        </w:rPr>
      </w:r>
    </w:p>
    <w:p>
      <w:pPr>
        <w:pStyle w:val="Normal"/>
        <w:numPr>
          <w:ilvl w:val="0"/>
          <w:numId w:val="6"/>
        </w:numPr>
        <w:jc w:val="both"/>
        <w:rPr>
          <w:sz w:val="22"/>
          <w:szCs w:val="22"/>
          <w:lang w:eastAsia="it-IT"/>
        </w:rPr>
      </w:pPr>
      <w:r>
        <w:rPr>
          <w:sz w:val="22"/>
          <w:szCs w:val="22"/>
          <w:lang w:eastAsia="it-IT"/>
        </w:rPr>
        <w:t>documentazione comprovante il possesso dei requisiti  di ammissione</w:t>
      </w:r>
    </w:p>
    <w:p>
      <w:pPr>
        <w:pStyle w:val="Normal"/>
        <w:numPr>
          <w:ilvl w:val="0"/>
          <w:numId w:val="6"/>
        </w:numPr>
        <w:jc w:val="both"/>
        <w:rPr>
          <w:sz w:val="22"/>
          <w:szCs w:val="22"/>
          <w:lang w:eastAsia="it-IT"/>
        </w:rPr>
      </w:pPr>
      <w:r>
        <w:rPr>
          <w:sz w:val="22"/>
          <w:szCs w:val="22"/>
          <w:lang w:eastAsia="it-IT"/>
        </w:rPr>
        <w:t>fotocopia del documento di identità personale del candidato</w:t>
      </w:r>
    </w:p>
    <w:p>
      <w:pPr>
        <w:pStyle w:val="Normal"/>
        <w:numPr>
          <w:ilvl w:val="0"/>
          <w:numId w:val="6"/>
        </w:numPr>
        <w:jc w:val="both"/>
        <w:rPr>
          <w:sz w:val="22"/>
          <w:szCs w:val="22"/>
          <w:lang w:eastAsia="it-IT"/>
        </w:rPr>
      </w:pPr>
      <w:r>
        <w:rPr>
          <w:sz w:val="22"/>
          <w:szCs w:val="22"/>
          <w:lang w:eastAsia="it-IT"/>
        </w:rPr>
        <w:t>elenco datato e firmato dei titoli e documenti presentati</w:t>
      </w:r>
    </w:p>
    <w:p>
      <w:pPr>
        <w:pStyle w:val="Normal"/>
        <w:numPr>
          <w:ilvl w:val="0"/>
          <w:numId w:val="6"/>
        </w:numPr>
        <w:jc w:val="both"/>
        <w:rPr>
          <w:sz w:val="22"/>
          <w:szCs w:val="22"/>
          <w:lang w:eastAsia="it-IT"/>
        </w:rPr>
      </w:pPr>
      <w:r>
        <w:rPr>
          <w:sz w:val="22"/>
          <w:szCs w:val="22"/>
          <w:lang w:eastAsia="it-IT"/>
        </w:rPr>
        <w:t xml:space="preserve">un curriculum professionale, datato e firmato, relativo alle attività professionali, di studio, direzionali - organizzative svolte, i cui contenuti dovranno fare riferimento: </w:t>
      </w:r>
    </w:p>
    <w:p>
      <w:pPr>
        <w:pStyle w:val="Normal"/>
        <w:jc w:val="both"/>
        <w:rPr>
          <w:sz w:val="22"/>
          <w:szCs w:val="22"/>
          <w:lang w:eastAsia="it-IT"/>
        </w:rPr>
      </w:pPr>
      <w:r>
        <w:rPr>
          <w:sz w:val="22"/>
          <w:szCs w:val="22"/>
          <w:lang w:eastAsia="it-IT"/>
        </w:rPr>
        <w:t>a) alla tipologia delle istituzioni in cui sono allocate le strutture presso le quali il candidato ha svolto la sua attività ed alla tipologia delle prestazioni erogate dalle strutture medesime;</w:t>
      </w:r>
    </w:p>
    <w:p>
      <w:pPr>
        <w:pStyle w:val="Normal"/>
        <w:jc w:val="both"/>
        <w:rPr>
          <w:sz w:val="22"/>
          <w:szCs w:val="22"/>
          <w:lang w:eastAsia="it-IT"/>
        </w:rPr>
      </w:pPr>
      <w:r>
        <w:rPr>
          <w:sz w:val="22"/>
          <w:szCs w:val="22"/>
          <w:lang w:eastAsia="it-IT"/>
        </w:rPr>
        <w:t>b) alla posizione funzionale del candidato nelle strutture ed alle sue competenze con indicazione di</w:t>
      </w:r>
    </w:p>
    <w:p>
      <w:pPr>
        <w:pStyle w:val="Normal"/>
        <w:jc w:val="both"/>
        <w:rPr>
          <w:i/>
          <w:i/>
          <w:sz w:val="22"/>
          <w:szCs w:val="22"/>
          <w:lang w:eastAsia="it-IT"/>
        </w:rPr>
      </w:pPr>
      <w:r>
        <w:rPr>
          <w:sz w:val="22"/>
          <w:szCs w:val="22"/>
          <w:lang w:eastAsia="it-IT"/>
        </w:rPr>
        <w:t>eventuali specifici ambiti di autonomia professionale con funzioni di direzione,</w:t>
      </w:r>
      <w:r>
        <w:rPr>
          <w:i/>
          <w:sz w:val="22"/>
          <w:szCs w:val="22"/>
          <w:lang w:eastAsia="it-IT"/>
        </w:rPr>
        <w:t xml:space="preserve"> </w:t>
      </w:r>
      <w:r>
        <w:rPr>
          <w:sz w:val="22"/>
          <w:szCs w:val="22"/>
          <w:lang w:eastAsia="it-IT"/>
        </w:rPr>
        <w:t>ruoli di responsabilità rivestiti, lo scenario organizzativo in cui ha operato il dirigente e i particolari risultati ottenuti nelle esperienze professionali precedenti</w:t>
      </w:r>
      <w:r>
        <w:rPr>
          <w:i/>
          <w:sz w:val="22"/>
          <w:szCs w:val="22"/>
          <w:lang w:eastAsia="it-IT"/>
        </w:rPr>
        <w:t>;</w:t>
      </w:r>
    </w:p>
    <w:p>
      <w:pPr>
        <w:pStyle w:val="Normal"/>
        <w:jc w:val="both"/>
        <w:rPr>
          <w:i/>
          <w:i/>
          <w:sz w:val="22"/>
          <w:szCs w:val="22"/>
          <w:lang w:eastAsia="it-IT"/>
        </w:rPr>
      </w:pPr>
      <w:r>
        <w:rPr>
          <w:sz w:val="22"/>
          <w:szCs w:val="22"/>
          <w:lang w:eastAsia="it-IT"/>
        </w:rPr>
        <w:t>c) alla tipologia qualitativa e quantitativa delle prestazioni effettuate dal candidato, negli ultimi dieci anni, anche con riguardo all’attività/casistica trattata nei precedenti incarichi, misurabile in termini di volume e complessità</w:t>
      </w:r>
      <w:r>
        <w:rPr>
          <w:i/>
          <w:sz w:val="22"/>
          <w:szCs w:val="22"/>
          <w:lang w:eastAsia="it-IT"/>
        </w:rPr>
        <w:t>;</w:t>
      </w:r>
    </w:p>
    <w:p>
      <w:pPr>
        <w:pStyle w:val="Normal"/>
        <w:jc w:val="both"/>
        <w:rPr>
          <w:sz w:val="22"/>
          <w:szCs w:val="22"/>
          <w:lang w:eastAsia="it-IT"/>
        </w:rPr>
      </w:pPr>
      <w:r>
        <w:rPr>
          <w:sz w:val="22"/>
          <w:szCs w:val="22"/>
          <w:lang w:eastAsia="it-IT"/>
        </w:rPr>
        <w:t>d) ai soggiorni di studio o di addestramento professionale per attività attinenti alla disciplina in rilevanti strutture italiane o estere di durata non inferiore ai tre mesi con esclusione dei tirocini obbligatori;</w:t>
      </w:r>
    </w:p>
    <w:p>
      <w:pPr>
        <w:pStyle w:val="Normal"/>
        <w:jc w:val="both"/>
        <w:rPr>
          <w:sz w:val="22"/>
          <w:szCs w:val="22"/>
          <w:lang w:eastAsia="it-IT"/>
        </w:rPr>
      </w:pPr>
      <w:r>
        <w:rPr>
          <w:sz w:val="22"/>
          <w:szCs w:val="22"/>
          <w:lang w:eastAsia="it-IT"/>
        </w:rPr>
        <w:t>e) alla attività didattica presso corsi di studio per il conseguimento del diploma universitario, di laurea o di specializzazione ovvero presso scuole per la formazione di personale sanitario;</w:t>
      </w:r>
    </w:p>
    <w:p>
      <w:pPr>
        <w:pStyle w:val="Normal"/>
        <w:jc w:val="both"/>
        <w:rPr>
          <w:b/>
          <w:b/>
          <w:sz w:val="22"/>
          <w:szCs w:val="22"/>
          <w:lang w:eastAsia="it-IT"/>
        </w:rPr>
      </w:pPr>
      <w:r>
        <w:rPr>
          <w:sz w:val="22"/>
          <w:szCs w:val="22"/>
          <w:lang w:eastAsia="it-IT"/>
        </w:rPr>
        <w:t>f) alla partecipazione a corsi, congressi, convegni e seminari, anche effettuati all’estero,  in qualità di docente o relatore</w:t>
      </w:r>
      <w:r>
        <w:rPr>
          <w:b/>
          <w:sz w:val="22"/>
          <w:szCs w:val="22"/>
          <w:lang w:eastAsia="it-IT"/>
        </w:rPr>
        <w:t>;</w:t>
      </w:r>
    </w:p>
    <w:p>
      <w:pPr>
        <w:pStyle w:val="Normal"/>
        <w:jc w:val="both"/>
        <w:rPr>
          <w:sz w:val="22"/>
          <w:szCs w:val="22"/>
          <w:lang w:eastAsia="it-IT"/>
        </w:rPr>
      </w:pPr>
      <w:r>
        <w:rPr>
          <w:sz w:val="22"/>
          <w:szCs w:val="22"/>
          <w:lang w:eastAsia="it-IT"/>
        </w:rPr>
        <w:t>g) alla produzione scientifica degli ultimi dieci anni valutata in relazione all’attinenza alla disciplina e in relazione alla pubblicazione su riviste nazionali o internazionali, caratterizzate anche da filtri nell’accettazione dei lavori, nonché al suo impatto sulla comunità scientifica.</w:t>
      </w:r>
    </w:p>
    <w:p>
      <w:pPr>
        <w:pStyle w:val="Normal"/>
        <w:jc w:val="both"/>
        <w:rPr>
          <w:bCs/>
          <w:sz w:val="22"/>
          <w:szCs w:val="22"/>
          <w:lang w:eastAsia="it-IT"/>
        </w:rPr>
      </w:pPr>
      <w:r>
        <w:rPr>
          <w:sz w:val="22"/>
          <w:szCs w:val="22"/>
          <w:lang w:eastAsia="it-IT"/>
        </w:rPr>
        <w:t>h) alla continuità e alla rilevanza dell’attività pubblicistica e di ricerca svolta nel corso dei precedenti incarichi.</w:t>
      </w:r>
    </w:p>
    <w:p>
      <w:pPr>
        <w:pStyle w:val="Normal"/>
        <w:jc w:val="both"/>
        <w:rPr>
          <w:bCs/>
          <w:sz w:val="22"/>
          <w:szCs w:val="22"/>
          <w:lang w:eastAsia="it-IT"/>
        </w:rPr>
      </w:pPr>
      <w:r>
        <w:rPr>
          <w:bCs/>
          <w:sz w:val="22"/>
          <w:szCs w:val="22"/>
          <w:lang w:eastAsia="it-IT"/>
        </w:rPr>
      </w:r>
    </w:p>
    <w:p>
      <w:pPr>
        <w:pStyle w:val="Normal"/>
        <w:jc w:val="both"/>
        <w:rPr>
          <w:rFonts w:eastAsia="Batang"/>
          <w:sz w:val="22"/>
          <w:szCs w:val="22"/>
          <w:lang w:eastAsia="it-IT"/>
        </w:rPr>
      </w:pPr>
      <w:r>
        <w:rPr>
          <w:sz w:val="22"/>
          <w:szCs w:val="22"/>
          <w:lang w:eastAsia="it-IT"/>
        </w:rPr>
        <w:t xml:space="preserve">Le informazioni contenute nel curriculum professionale non potranno essere oggetto di valutazione se lo stesso non è redatto in forma di autocertificazione secondo quanto previsto dal D.P.R. n. 445/2000 e trasmesso unitamente a fotocopia di documento di identità. </w:t>
      </w:r>
      <w:r>
        <w:rPr>
          <w:rFonts w:eastAsia="Batang"/>
          <w:sz w:val="22"/>
          <w:szCs w:val="22"/>
          <w:lang w:eastAsia="it-IT"/>
        </w:rPr>
        <w:t>Si precisa inoltre che le dichiarazioni effettuate nel curriculum non supportate da documentazione o da dichiarazione sostitutiva dell'atto di notorietà non saranno oggetto di valutazione.</w:t>
      </w:r>
    </w:p>
    <w:p>
      <w:pPr>
        <w:pStyle w:val="Normal"/>
        <w:jc w:val="both"/>
        <w:rPr>
          <w:rFonts w:eastAsia="Batang"/>
          <w:sz w:val="22"/>
          <w:szCs w:val="22"/>
          <w:lang w:eastAsia="it-IT"/>
        </w:rPr>
      </w:pPr>
      <w:r>
        <w:rPr>
          <w:rFonts w:eastAsia="Batang"/>
          <w:sz w:val="22"/>
          <w:szCs w:val="22"/>
          <w:lang w:eastAsia="it-IT"/>
        </w:rPr>
      </w:r>
    </w:p>
    <w:p>
      <w:pPr>
        <w:pStyle w:val="Normal"/>
        <w:spacing w:before="0" w:after="120"/>
        <w:jc w:val="both"/>
        <w:rPr>
          <w:bCs/>
          <w:iCs/>
          <w:color w:val="FF6600"/>
          <w:sz w:val="22"/>
          <w:szCs w:val="22"/>
          <w:lang w:eastAsia="it-IT"/>
        </w:rPr>
      </w:pPr>
      <w:r>
        <w:rPr>
          <w:rFonts w:eastAsia="Batang"/>
          <w:sz w:val="22"/>
          <w:szCs w:val="22"/>
          <w:lang w:eastAsia="it-IT"/>
        </w:rPr>
        <w:t>I documenti allegati alla domanda di partecipazione al concorso, se rilasciati da privati, possono essere prodotti in originale.</w:t>
      </w:r>
    </w:p>
    <w:p>
      <w:pPr>
        <w:pStyle w:val="Normal"/>
        <w:jc w:val="both"/>
        <w:rPr>
          <w:bCs/>
          <w:iCs/>
          <w:sz w:val="22"/>
          <w:szCs w:val="22"/>
          <w:lang w:eastAsia="it-IT"/>
        </w:rPr>
      </w:pPr>
      <w:r>
        <w:rPr>
          <w:rFonts w:eastAsia="Batang"/>
          <w:sz w:val="22"/>
          <w:szCs w:val="22"/>
          <w:lang w:eastAsia="it-IT"/>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Pr>
          <w:bCs/>
          <w:iCs/>
          <w:sz w:val="22"/>
          <w:szCs w:val="22"/>
          <w:lang w:eastAsia="it-IT"/>
        </w:rPr>
        <w:t xml:space="preserve"> redatte secondo lo schema allegato.</w:t>
      </w:r>
    </w:p>
    <w:p>
      <w:pPr>
        <w:pStyle w:val="Normal"/>
        <w:jc w:val="both"/>
        <w:rPr>
          <w:bCs/>
          <w:iCs/>
          <w:sz w:val="22"/>
          <w:szCs w:val="22"/>
          <w:lang w:eastAsia="it-IT"/>
        </w:rPr>
      </w:pPr>
      <w:r>
        <w:rPr>
          <w:bCs/>
          <w:iCs/>
          <w:sz w:val="22"/>
          <w:szCs w:val="22"/>
          <w:lang w:eastAsia="it-IT"/>
        </w:rPr>
      </w:r>
    </w:p>
    <w:p>
      <w:pPr>
        <w:pStyle w:val="Normal"/>
        <w:jc w:val="both"/>
        <w:rPr>
          <w:bCs/>
          <w:iCs/>
          <w:sz w:val="22"/>
          <w:szCs w:val="22"/>
          <w:lang w:eastAsia="it-IT"/>
        </w:rPr>
      </w:pPr>
      <w:r>
        <w:rPr>
          <w:bCs/>
          <w:iCs/>
          <w:sz w:val="22"/>
          <w:szCs w:val="22"/>
          <w:lang w:eastAsia="it-IT"/>
        </w:rPr>
        <w:t>Le autocertificazioni relative ai servizi prestati devono, pena la non valutazione, contenere in modo preciso e completo tutti gli elementi del certificato che si intende sostituire (Ente, durata, qualifica, causa di cessazione del rapporto di lavoro, ecc). La dichiarazione sostitutiva, ai sensi dell’articolo 39 del D.P.R. n. 445/2000, può anche concernere la conformità di una copia all’originale in possesso dell’interessato.</w:t>
      </w:r>
    </w:p>
    <w:p>
      <w:pPr>
        <w:pStyle w:val="Normal"/>
        <w:jc w:val="both"/>
        <w:rPr>
          <w:bCs/>
          <w:iCs/>
          <w:color w:val="FF6600"/>
          <w:sz w:val="22"/>
          <w:szCs w:val="22"/>
          <w:lang w:eastAsia="it-IT"/>
        </w:rPr>
      </w:pPr>
      <w:r>
        <w:rPr>
          <w:bCs/>
          <w:iCs/>
          <w:color w:val="FF6600"/>
          <w:sz w:val="22"/>
          <w:szCs w:val="22"/>
          <w:lang w:eastAsia="it-IT"/>
        </w:rPr>
      </w:r>
    </w:p>
    <w:p>
      <w:pPr>
        <w:pStyle w:val="Normal"/>
        <w:jc w:val="both"/>
        <w:rPr>
          <w:bCs/>
          <w:iCs/>
          <w:sz w:val="22"/>
          <w:szCs w:val="22"/>
          <w:lang w:eastAsia="it-IT"/>
        </w:rPr>
      </w:pPr>
      <w:r>
        <w:rPr>
          <w:bCs/>
          <w:iCs/>
          <w:sz w:val="22"/>
          <w:szCs w:val="22"/>
          <w:lang w:eastAsia="it-IT"/>
        </w:rPr>
        <w:t>Non saranno prese in considerazione dichiarazioni generiche, che rendano impossibile o dubbio l’abbinamento con il relativo documento prodotto in copia semplice.</w:t>
      </w:r>
    </w:p>
    <w:p>
      <w:pPr>
        <w:pStyle w:val="Normal"/>
        <w:jc w:val="both"/>
        <w:rPr>
          <w:bCs/>
          <w:iCs/>
          <w:color w:val="FF6600"/>
          <w:sz w:val="22"/>
          <w:szCs w:val="22"/>
          <w:lang w:eastAsia="it-IT"/>
        </w:rPr>
      </w:pPr>
      <w:r>
        <w:rPr>
          <w:bCs/>
          <w:iCs/>
          <w:sz w:val="22"/>
          <w:szCs w:val="22"/>
          <w:lang w:eastAsia="it-IT"/>
        </w:rPr>
        <w:t>Eventuali dichiarazioni di conformità irrituali, incomplete o generiche, non produrranno effetti</w:t>
      </w:r>
      <w:r>
        <w:rPr>
          <w:bCs/>
          <w:iCs/>
          <w:color w:val="FF6600"/>
          <w:sz w:val="22"/>
          <w:szCs w:val="22"/>
          <w:lang w:eastAsia="it-IT"/>
        </w:rPr>
        <w:t>.</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Le pubblicazioni debbono essere edite a stampa e obbligatoriamente allegate. Possono essere</w:t>
      </w:r>
    </w:p>
    <w:p>
      <w:pPr>
        <w:pStyle w:val="Normal"/>
        <w:jc w:val="both"/>
        <w:rPr>
          <w:color w:val="FF6600"/>
          <w:sz w:val="22"/>
          <w:szCs w:val="22"/>
          <w:lang w:eastAsia="it-IT"/>
        </w:rPr>
      </w:pPr>
      <w:r>
        <w:rPr>
          <w:sz w:val="22"/>
          <w:szCs w:val="22"/>
          <w:lang w:eastAsia="it-IT"/>
        </w:rPr>
        <w:t>presentate in originale o in fotocopia ed autenticate dal candidato, ai sensi dell’art. 19 del D.P.R. n. 445/00, purché il medesimo attesti, mediante dichiarazione sostitutiva dell’atto di notorietà, resa con le modalità sopraindicate, che le copie dei lavori specificamente richiamati nella dichiarazione sostitutiva dell’atto di notorietà sono conformi agli originali</w:t>
      </w:r>
      <w:r>
        <w:rPr>
          <w:color w:val="FF6600"/>
          <w:sz w:val="22"/>
          <w:szCs w:val="22"/>
          <w:lang w:eastAsia="it-IT"/>
        </w:rPr>
        <w:t>.</w:t>
      </w:r>
    </w:p>
    <w:p>
      <w:pPr>
        <w:pStyle w:val="Normal"/>
        <w:jc w:val="both"/>
        <w:rPr>
          <w:sz w:val="22"/>
          <w:szCs w:val="22"/>
          <w:lang w:eastAsia="it-IT"/>
        </w:rPr>
      </w:pPr>
      <w:r>
        <w:rPr>
          <w:sz w:val="22"/>
          <w:szCs w:val="22"/>
          <w:lang w:eastAsia="it-IT"/>
        </w:rPr>
      </w:r>
    </w:p>
    <w:p>
      <w:pPr>
        <w:pStyle w:val="Normal"/>
        <w:jc w:val="both"/>
        <w:rPr>
          <w:bCs/>
          <w:sz w:val="22"/>
          <w:szCs w:val="22"/>
          <w:lang w:eastAsia="it-IT"/>
        </w:rPr>
      </w:pPr>
      <w:r>
        <w:rPr>
          <w:sz w:val="22"/>
          <w:szCs w:val="22"/>
          <w:lang w:eastAsia="it-IT"/>
        </w:rPr>
        <w:t>L’Amministrazione effettuerà idonei controlli sulla veridicità del contenuto delle dichiarazioni  sostitutive ricevute</w:t>
      </w:r>
      <w:r>
        <w:rPr>
          <w:bCs/>
          <w:sz w:val="22"/>
          <w:szCs w:val="22"/>
          <w:lang w:eastAsia="it-IT"/>
        </w:rPr>
        <w:t>. In caso di accertate difformità tra quanto dichiarato e quanto accertato dall’Amministrazione:</w:t>
      </w:r>
    </w:p>
    <w:p>
      <w:pPr>
        <w:pStyle w:val="Normal"/>
        <w:jc w:val="both"/>
        <w:rPr>
          <w:bCs/>
          <w:sz w:val="22"/>
          <w:szCs w:val="22"/>
          <w:lang w:eastAsia="it-IT"/>
        </w:rPr>
      </w:pPr>
      <w:r>
        <w:rPr>
          <w:sz w:val="22"/>
          <w:szCs w:val="22"/>
          <w:lang w:eastAsia="it-IT"/>
        </w:rPr>
        <w:t xml:space="preserve">- </w:t>
      </w:r>
      <w:r>
        <w:rPr>
          <w:bCs/>
          <w:sz w:val="22"/>
          <w:szCs w:val="22"/>
          <w:lang w:eastAsia="it-IT"/>
        </w:rPr>
        <w:t>L’Amministrazione procederà comunque alla segnalazione all’Autorità Giudiziaria per le sanzioni penali previste ai sensi dell’art. 76 D.P.R. 445/00</w:t>
      </w:r>
    </w:p>
    <w:p>
      <w:pPr>
        <w:pStyle w:val="Normal"/>
        <w:jc w:val="both"/>
        <w:rPr>
          <w:bCs/>
          <w:sz w:val="22"/>
          <w:szCs w:val="22"/>
          <w:lang w:eastAsia="it-IT"/>
        </w:rPr>
      </w:pPr>
      <w:r>
        <w:rPr>
          <w:sz w:val="22"/>
          <w:szCs w:val="22"/>
          <w:lang w:eastAsia="it-IT"/>
        </w:rPr>
        <w:t xml:space="preserve">- </w:t>
      </w:r>
      <w:r>
        <w:rPr>
          <w:bCs/>
          <w:sz w:val="22"/>
          <w:szCs w:val="22"/>
          <w:lang w:eastAsia="it-IT"/>
        </w:rPr>
        <w:t>In caso di sopravvenuta assunzione l’Amministrazione applicherà l’art. 55-quater del D.Lgs. 165/01.</w:t>
      </w:r>
    </w:p>
    <w:p>
      <w:pPr>
        <w:pStyle w:val="Normal"/>
        <w:jc w:val="both"/>
        <w:rPr>
          <w:bCs/>
          <w:sz w:val="22"/>
          <w:szCs w:val="22"/>
          <w:lang w:eastAsia="it-IT"/>
        </w:rPr>
      </w:pPr>
      <w:r>
        <w:rPr>
          <w:sz w:val="22"/>
          <w:szCs w:val="22"/>
          <w:lang w:eastAsia="it-IT"/>
        </w:rPr>
        <w:t xml:space="preserve">- </w:t>
      </w:r>
      <w:r>
        <w:rPr>
          <w:bCs/>
          <w:sz w:val="22"/>
          <w:szCs w:val="22"/>
          <w:lang w:eastAsia="it-IT"/>
        </w:rPr>
        <w:t>L’interessato decadrà comunque, ai sensi dell’art. 75 D.P.R. 445/00, da tutti i benefici conseguiti sulla base della dichiarazione non veritiera.</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b/>
          <w:color w:val="000000"/>
          <w:sz w:val="22"/>
          <w:szCs w:val="22"/>
          <w:lang w:eastAsia="it-IT"/>
        </w:rPr>
        <w:t>6)VALUTAZIONE DEI REQUISITI DI AMMISSIONE DEI CANDIDATI</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Le operazioni di verifica relative alla sussistenza dei requisiti di ammissione dei candidati è effettuata a cura </w:t>
      </w:r>
      <w:r>
        <w:rPr>
          <w:sz w:val="22"/>
          <w:szCs w:val="22"/>
          <w:lang w:eastAsia="it-IT"/>
        </w:rPr>
        <w:t>dell’ ufficio del personale</w:t>
      </w:r>
      <w:r>
        <w:rPr>
          <w:color w:val="FF0000"/>
          <w:sz w:val="22"/>
          <w:szCs w:val="22"/>
          <w:lang w:eastAsia="it-IT"/>
        </w:rPr>
        <w:t xml:space="preserve"> </w:t>
      </w:r>
      <w:r>
        <w:rPr>
          <w:color w:val="000000"/>
          <w:sz w:val="22"/>
          <w:szCs w:val="22"/>
          <w:lang w:eastAsia="it-IT"/>
        </w:rPr>
        <w:t xml:space="preserve"> e disposta con atto formale del  Direttore dell’Area Vasta, nel rigoroso rispetto della normativa vigente (D.P.R. n.484/97, provvedimenti di classificazione delle discipline equipollenti ed affini, accordi Stato-Regioni che individuano le discipline nelle quali possono essere conferiti incarichi di struttura complessa)</w:t>
      </w:r>
    </w:p>
    <w:p>
      <w:pPr>
        <w:pStyle w:val="Normal"/>
        <w:jc w:val="both"/>
        <w:rPr>
          <w:b/>
          <w:b/>
          <w:bCs/>
          <w:color w:val="000000"/>
          <w:sz w:val="22"/>
          <w:szCs w:val="22"/>
          <w:lang w:eastAsia="it-IT"/>
        </w:rPr>
      </w:pPr>
      <w:r>
        <w:rPr>
          <w:b/>
          <w:bCs/>
          <w:color w:val="000000"/>
          <w:sz w:val="22"/>
          <w:szCs w:val="22"/>
          <w:lang w:eastAsia="it-IT"/>
        </w:rPr>
      </w:r>
    </w:p>
    <w:p>
      <w:pPr>
        <w:pStyle w:val="Normal"/>
        <w:jc w:val="both"/>
        <w:rPr>
          <w:b/>
          <w:b/>
          <w:color w:val="000000"/>
          <w:sz w:val="22"/>
          <w:szCs w:val="22"/>
          <w:lang w:eastAsia="it-IT"/>
        </w:rPr>
      </w:pPr>
      <w:r>
        <w:rPr>
          <w:b/>
          <w:bCs/>
          <w:color w:val="000000"/>
          <w:sz w:val="22"/>
          <w:szCs w:val="22"/>
          <w:lang w:eastAsia="it-IT"/>
        </w:rPr>
        <w:t xml:space="preserve">7) COMMISSIONE DI VALUTAZIONE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La Commissione di Valutazione è composta dal Direttore Sanitario dell’Asur Marche e da tre Direttori di Struttura Complessa nella disciplina della presente selezione, sorteggiati da un elenco unico nazionale tenuto dal Ministero della Salute. Qualora venissero sorteggiati tre Direttori di Strutture Complesse della Regione Marche, non si procederà alla nomina del terzo sorteggiato e si proseguirà nel sorteggio fino ad individuare almeno un componente Direttore di Struttura Complessa presso una Regione diversa. Per ogni componente titolare deve essere sorteggiato un componente supplente, fatta eccezione per il Direttore Sanitario.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Nel caso in cui risultasse impossibile individuare nell’ambito dell’elenco della disciplina propria della struttura complessa di riferimento il numero di nominativi indispensabile per effettuare il sorteggio, almeno pari a sei, l’Area Vasta provvede ad acquisire ulteriori nominativi nell’ambito degli elenchi nominativi. Il ricorso alle discipline equipollenti è effettuato in via prioritaria per le supplenze.</w:t>
      </w:r>
    </w:p>
    <w:p>
      <w:pPr>
        <w:pStyle w:val="Normal"/>
        <w:jc w:val="both"/>
        <w:rPr>
          <w:color w:val="000000"/>
          <w:sz w:val="22"/>
          <w:szCs w:val="22"/>
          <w:lang w:eastAsia="it-IT"/>
        </w:rPr>
      </w:pPr>
      <w:r>
        <w:rPr>
          <w:color w:val="000000"/>
          <w:sz w:val="22"/>
          <w:szCs w:val="22"/>
          <w:lang w:eastAsia="it-IT"/>
        </w:rPr>
      </w:r>
    </w:p>
    <w:p>
      <w:pPr>
        <w:pStyle w:val="Normal"/>
        <w:jc w:val="both"/>
        <w:rPr>
          <w:sz w:val="22"/>
          <w:szCs w:val="22"/>
          <w:lang w:eastAsia="it-IT"/>
        </w:rPr>
      </w:pPr>
      <w:r>
        <w:rPr>
          <w:sz w:val="22"/>
          <w:szCs w:val="22"/>
          <w:lang w:eastAsia="it-IT"/>
        </w:rPr>
        <w:t>Le operazioni di sorteggio saranno effettuate presso l’Area Dipartimentale del Personale dell’ASUR, sita in Via Oberdan n. 2 – Ancona, alle ore 12.00 del 2° giovedì successivo alla data di scadenza del bando di avviso pubblico. In caso di festività infrasettimanale il sorteggio avrà luogo alla medesima ora il giorno lavorativo immediatamente successivo.</w:t>
      </w:r>
    </w:p>
    <w:p>
      <w:pPr>
        <w:pStyle w:val="Normal"/>
        <w:jc w:val="both"/>
        <w:rPr>
          <w:sz w:val="22"/>
          <w:szCs w:val="22"/>
          <w:lang w:eastAsia="it-IT"/>
        </w:rPr>
      </w:pPr>
      <w:r>
        <w:rPr>
          <w:sz w:val="22"/>
          <w:szCs w:val="22"/>
          <w:lang w:eastAsia="it-IT"/>
        </w:rPr>
      </w:r>
    </w:p>
    <w:p>
      <w:pPr>
        <w:pStyle w:val="Normal"/>
        <w:jc w:val="both"/>
        <w:rPr/>
      </w:pPr>
      <w:r>
        <w:rPr>
          <w:sz w:val="22"/>
          <w:szCs w:val="22"/>
          <w:lang w:eastAsia="it-IT"/>
        </w:rPr>
        <w:t xml:space="preserve">Qualora sia necessario ripetere il sorteggio per sostituire uno o più componenti della Commissione, verrà dato avviso nel sito aziendale </w:t>
      </w:r>
      <w:hyperlink r:id="rId3">
        <w:r>
          <w:rPr>
            <w:rStyle w:val="CollegamentoInternet"/>
            <w:rFonts w:cs="Arial" w:ascii="Arial" w:hAnsi="Arial"/>
            <w:color w:val="0000FF"/>
            <w:sz w:val="22"/>
            <w:szCs w:val="22"/>
            <w:u w:val="single"/>
            <w:lang w:eastAsia="it-IT"/>
          </w:rPr>
          <w:t>www.asurzona11.marche.it</w:t>
        </w:r>
      </w:hyperlink>
      <w:r>
        <w:rPr>
          <w:sz w:val="22"/>
          <w:szCs w:val="22"/>
          <w:lang w:eastAsia="it-IT"/>
        </w:rPr>
        <w:t xml:space="preserve"> almeno 7 gg. prima  della data fissata per il sorteggio medesimo.</w:t>
      </w:r>
    </w:p>
    <w:p>
      <w:pPr>
        <w:pStyle w:val="Normal"/>
        <w:jc w:val="both"/>
        <w:rPr>
          <w:sz w:val="22"/>
          <w:szCs w:val="22"/>
          <w:lang w:eastAsia="it-IT"/>
        </w:rPr>
      </w:pPr>
      <w:r>
        <w:rPr>
          <w:sz w:val="22"/>
          <w:szCs w:val="22"/>
          <w:lang w:eastAsia="it-IT"/>
        </w:rPr>
      </w:r>
    </w:p>
    <w:p>
      <w:pPr>
        <w:pStyle w:val="Normal"/>
        <w:widowControl w:val="false"/>
        <w:spacing w:lineRule="atLeast" w:line="240"/>
        <w:ind w:right="57" w:hanging="0"/>
        <w:jc w:val="both"/>
        <w:rPr>
          <w:sz w:val="22"/>
          <w:szCs w:val="22"/>
          <w:lang w:eastAsia="it-IT"/>
        </w:rPr>
      </w:pPr>
      <w:r>
        <w:rPr>
          <w:sz w:val="22"/>
          <w:szCs w:val="22"/>
          <w:lang w:eastAsia="it-IT"/>
        </w:rPr>
        <w:t>A seguito delle operazioni di sorteggio, l’ufficio del personale provvede all’accertamento dei requisiti nei confronti dei componenti della commissione e verifica la sussistenza di cause di incompatibilità o di altre situazioni nelle quali potrebbe essere compromessa l’imparzialità del giudizio, a tutela del buon andamento e della trasparenza della procedura selettiva, con particolare riferimento agli articoli 51 e 52 del c.p.c.</w:t>
      </w:r>
    </w:p>
    <w:p>
      <w:pPr>
        <w:pStyle w:val="Normal"/>
        <w:widowControl w:val="false"/>
        <w:spacing w:lineRule="atLeast" w:line="240"/>
        <w:ind w:right="57" w:hanging="0"/>
        <w:jc w:val="both"/>
        <w:rPr>
          <w:sz w:val="22"/>
          <w:szCs w:val="22"/>
          <w:lang w:eastAsia="it-IT"/>
        </w:rPr>
      </w:pPr>
      <w:r>
        <w:rPr>
          <w:sz w:val="22"/>
          <w:szCs w:val="22"/>
          <w:lang w:eastAsia="it-IT"/>
        </w:rPr>
        <w:t xml:space="preserve">Si applica, in ogni caso, quanto previsto dall’articolo 35-bis, comma 1 lettera a), del decreto legislativo n.165/2001 (così come introdotto dall’articolo1, comma 46, della legge n.190/2012). </w:t>
      </w:r>
    </w:p>
    <w:p>
      <w:pPr>
        <w:pStyle w:val="Normal"/>
        <w:spacing w:lineRule="atLeast" w:line="240"/>
        <w:ind w:right="57" w:hanging="0"/>
        <w:jc w:val="both"/>
        <w:rPr>
          <w:sz w:val="22"/>
          <w:szCs w:val="22"/>
          <w:lang w:eastAsia="it-IT"/>
        </w:rPr>
      </w:pPr>
      <w:r>
        <w:rPr>
          <w:sz w:val="22"/>
          <w:szCs w:val="22"/>
          <w:lang w:eastAsia="it-IT"/>
        </w:rPr>
        <w:t>All’atto dell’accettazione della nomina, sulla base di apposita modulistica predisposta dall’azienda redatta in conformità alle disposizioni sopra richiamate, l’interessato dovrà dichiarare di non trovarsi nelle condizioni di cui sopra o di non trovarsi in situazioni, attuali o anche solo potenziali, di conflitto di interessi rispetto allo svolgimento del proprio operato.</w:t>
      </w:r>
    </w:p>
    <w:p>
      <w:pPr>
        <w:pStyle w:val="Normal"/>
        <w:widowControl w:val="false"/>
        <w:spacing w:lineRule="atLeast" w:line="240"/>
        <w:ind w:right="57" w:hanging="0"/>
        <w:jc w:val="both"/>
        <w:rPr>
          <w:sz w:val="22"/>
          <w:szCs w:val="22"/>
          <w:lang w:eastAsia="it-IT"/>
        </w:rPr>
      </w:pPr>
      <w:r>
        <w:rPr>
          <w:sz w:val="22"/>
          <w:szCs w:val="22"/>
          <w:lang w:eastAsia="it-IT"/>
        </w:rPr>
        <w:t>Nella composizione della commissione di valutazione si applicano altresì, per quanto compatibili,  le disposizioni di cui all’articolo 57, comma 1 punto a), del d.lgs. n. 165/2001 (così come novellato dall’articolo 5 della legge 23 novembre 2012, n. 215), al fine di garantire pari opportunità tra uomini e donne.</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La Commissione nella composizione risultante dal sorteggio sarà nominata con determina del Direttore dell’Area Vasta.</w:t>
      </w:r>
    </w:p>
    <w:p>
      <w:pPr>
        <w:pStyle w:val="Normal"/>
        <w:jc w:val="both"/>
        <w:rPr>
          <w:strike/>
          <w:color w:val="000000"/>
          <w:sz w:val="22"/>
          <w:szCs w:val="22"/>
          <w:lang w:eastAsia="it-IT"/>
        </w:rPr>
      </w:pPr>
      <w:r>
        <w:rPr>
          <w:strike/>
          <w:color w:val="000000"/>
          <w:sz w:val="22"/>
          <w:szCs w:val="22"/>
          <w:lang w:eastAsia="it-IT"/>
        </w:rPr>
        <w:t xml:space="preserve"> </w:t>
      </w:r>
    </w:p>
    <w:p>
      <w:pPr>
        <w:pStyle w:val="Normal"/>
        <w:jc w:val="both"/>
        <w:rPr>
          <w:color w:val="000000"/>
          <w:sz w:val="22"/>
          <w:szCs w:val="22"/>
          <w:lang w:eastAsia="it-IT"/>
        </w:rPr>
      </w:pPr>
      <w:r>
        <w:rPr>
          <w:color w:val="000000"/>
          <w:sz w:val="22"/>
          <w:szCs w:val="22"/>
          <w:lang w:eastAsia="it-IT"/>
        </w:rPr>
        <w:t xml:space="preserve">La composizione della Commissione di Valutazione sarà pubblicata nel sito internet Aziendale. </w:t>
      </w:r>
    </w:p>
    <w:p>
      <w:pPr>
        <w:pStyle w:val="Normal"/>
        <w:jc w:val="both"/>
        <w:rPr>
          <w:color w:val="000000"/>
          <w:sz w:val="22"/>
          <w:szCs w:val="22"/>
          <w:lang w:eastAsia="it-IT"/>
        </w:rPr>
      </w:pPr>
      <w:r>
        <w:rPr>
          <w:color w:val="000000"/>
          <w:sz w:val="22"/>
          <w:szCs w:val="22"/>
          <w:lang w:eastAsia="it-IT"/>
        </w:rPr>
      </w:r>
    </w:p>
    <w:p>
      <w:pPr>
        <w:pStyle w:val="Normal"/>
        <w:jc w:val="both"/>
        <w:rPr>
          <w:sz w:val="22"/>
          <w:szCs w:val="22"/>
          <w:lang w:eastAsia="it-IT"/>
        </w:rPr>
      </w:pPr>
      <w:r>
        <w:rPr>
          <w:sz w:val="22"/>
          <w:szCs w:val="22"/>
          <w:lang w:eastAsia="it-IT"/>
        </w:rPr>
        <w:t xml:space="preserve">La commissione elegge un presidente tra i tre componenti sorteggiati; in caso di parità di voti è eletto il componente più anziano. </w:t>
      </w:r>
    </w:p>
    <w:p>
      <w:pPr>
        <w:pStyle w:val="Normal"/>
        <w:jc w:val="both"/>
        <w:rPr>
          <w:b/>
          <w:b/>
          <w:bCs/>
          <w:color w:val="000000"/>
          <w:sz w:val="22"/>
          <w:szCs w:val="22"/>
          <w:lang w:eastAsia="it-IT"/>
        </w:rPr>
      </w:pPr>
      <w:r>
        <w:rPr>
          <w:b/>
          <w:bCs/>
          <w:color w:val="000000"/>
          <w:sz w:val="22"/>
          <w:szCs w:val="22"/>
          <w:lang w:eastAsia="it-IT"/>
        </w:rPr>
      </w:r>
    </w:p>
    <w:p>
      <w:pPr>
        <w:pStyle w:val="Normal"/>
        <w:jc w:val="both"/>
        <w:rPr>
          <w:color w:val="000000"/>
          <w:sz w:val="22"/>
          <w:szCs w:val="22"/>
          <w:lang w:eastAsia="it-IT"/>
        </w:rPr>
      </w:pPr>
      <w:r>
        <w:rPr>
          <w:b/>
          <w:bCs/>
          <w:color w:val="000000"/>
          <w:sz w:val="22"/>
          <w:szCs w:val="22"/>
          <w:lang w:eastAsia="it-IT"/>
        </w:rPr>
        <w:t xml:space="preserve">7) CRITERI E MODALITA’ DI VALUTAZIONE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Ai sensi dell’art. 15, comma 7 bis punto b) del D. Lgs. 502/92 e s.m.i la Commissione di cui all’art. 6 del presente bando effettua la valutazione con l’attribuzione di punteggi mediante l’analisi compartiva dei curricula, dei titoli professionali posseduti, avuto anche riguardo alle necessarie competenze organizzative e gestionali, dei volumi dell’attività svolta, dell’aderenza al profilo ricercato e degli esiti del colloquio.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La Commissione valuta i contenuti del curriculum e gli esiti del colloquio secondo i criteri ed i principi di cui al presente paragrafo.</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Ambiti di valutazione</w:t>
      </w:r>
    </w:p>
    <w:p>
      <w:pPr>
        <w:pStyle w:val="Normal"/>
        <w:jc w:val="both"/>
        <w:rPr>
          <w:color w:val="000000"/>
          <w:sz w:val="22"/>
          <w:szCs w:val="22"/>
          <w:lang w:eastAsia="it-IT"/>
        </w:rPr>
      </w:pPr>
      <w:r>
        <w:rPr>
          <w:color w:val="000000"/>
          <w:sz w:val="22"/>
          <w:szCs w:val="22"/>
          <w:lang w:eastAsia="it-IT"/>
        </w:rPr>
        <w:t>Gli ambiti di valutazione sono articolati nelle seguenti macro aree:</w:t>
      </w:r>
    </w:p>
    <w:p>
      <w:pPr>
        <w:pStyle w:val="Normal"/>
        <w:jc w:val="both"/>
        <w:rPr>
          <w:color w:val="000000"/>
          <w:sz w:val="22"/>
          <w:szCs w:val="22"/>
          <w:lang w:eastAsia="it-IT"/>
        </w:rPr>
      </w:pPr>
      <w:r>
        <w:rPr>
          <w:color w:val="000000"/>
          <w:sz w:val="22"/>
          <w:szCs w:val="22"/>
          <w:lang w:eastAsia="it-IT"/>
        </w:rPr>
        <w:t>a) curriculum;</w:t>
      </w:r>
    </w:p>
    <w:p>
      <w:pPr>
        <w:pStyle w:val="Normal"/>
        <w:jc w:val="both"/>
        <w:rPr>
          <w:color w:val="000000"/>
          <w:sz w:val="22"/>
          <w:szCs w:val="22"/>
          <w:lang w:eastAsia="it-IT"/>
        </w:rPr>
      </w:pPr>
      <w:r>
        <w:rPr>
          <w:color w:val="000000"/>
          <w:sz w:val="22"/>
          <w:szCs w:val="22"/>
          <w:lang w:eastAsia="it-IT"/>
        </w:rPr>
        <w:t>b) colloquio.</w:t>
      </w:r>
    </w:p>
    <w:p>
      <w:pPr>
        <w:pStyle w:val="Normal"/>
        <w:jc w:val="both"/>
        <w:rPr>
          <w:i/>
          <w:i/>
          <w:color w:val="000000"/>
          <w:sz w:val="22"/>
          <w:szCs w:val="22"/>
          <w:lang w:eastAsia="it-IT"/>
        </w:rPr>
      </w:pPr>
      <w:r>
        <w:rPr>
          <w:i/>
          <w:color w:val="000000"/>
          <w:sz w:val="22"/>
          <w:szCs w:val="22"/>
          <w:lang w:eastAsia="it-IT"/>
        </w:rPr>
      </w:r>
    </w:p>
    <w:p>
      <w:pPr>
        <w:pStyle w:val="Normal"/>
        <w:jc w:val="both"/>
        <w:rPr>
          <w:color w:val="FF0000"/>
          <w:sz w:val="22"/>
          <w:szCs w:val="22"/>
          <w:lang w:eastAsia="it-IT"/>
        </w:rPr>
      </w:pPr>
      <w:r>
        <w:rPr>
          <w:color w:val="000000"/>
          <w:sz w:val="22"/>
          <w:szCs w:val="22"/>
          <w:lang w:eastAsia="it-IT"/>
        </w:rPr>
        <w:t>Così come disposto dalla DGR 1503/13 ai fini della valutazione delle macro aree si fanno propri i criteri già previsti dal disapplicato art. 8 del D.P.R. 484/97</w:t>
      </w:r>
      <w:r>
        <w:rPr>
          <w:color w:val="FF0000"/>
          <w:sz w:val="22"/>
          <w:szCs w:val="22"/>
          <w:lang w:eastAsia="it-IT"/>
        </w:rPr>
        <w:t>.</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La Commissione dispone per la valutazione complessivamente di 100 punti così ripartiti: </w:t>
      </w:r>
    </w:p>
    <w:p>
      <w:pPr>
        <w:pStyle w:val="Normal"/>
        <w:jc w:val="both"/>
        <w:rPr>
          <w:color w:val="000000"/>
          <w:sz w:val="22"/>
          <w:szCs w:val="22"/>
          <w:lang w:eastAsia="it-IT"/>
        </w:rPr>
      </w:pPr>
      <w:r>
        <w:rPr>
          <w:bCs/>
          <w:color w:val="000000"/>
          <w:sz w:val="22"/>
          <w:szCs w:val="22"/>
          <w:lang w:eastAsia="it-IT"/>
        </w:rPr>
        <w:t xml:space="preserve">- MAX. 30 punti per il curriculum </w:t>
      </w:r>
    </w:p>
    <w:p>
      <w:pPr>
        <w:pStyle w:val="Normal"/>
        <w:jc w:val="both"/>
        <w:rPr>
          <w:bCs/>
          <w:color w:val="000000"/>
          <w:sz w:val="22"/>
          <w:szCs w:val="22"/>
          <w:lang w:eastAsia="it-IT"/>
        </w:rPr>
      </w:pPr>
      <w:r>
        <w:rPr>
          <w:bCs/>
          <w:color w:val="000000"/>
          <w:sz w:val="22"/>
          <w:szCs w:val="22"/>
          <w:lang w:eastAsia="it-IT"/>
        </w:rPr>
        <w:t>- MAX. 70 punti per il colloquio</w:t>
      </w:r>
    </w:p>
    <w:p>
      <w:pPr>
        <w:pStyle w:val="Normal"/>
        <w:jc w:val="both"/>
        <w:rPr>
          <w:b/>
          <w:b/>
          <w:bCs/>
          <w:color w:val="000000"/>
          <w:sz w:val="22"/>
          <w:szCs w:val="22"/>
          <w:lang w:eastAsia="it-IT"/>
        </w:rPr>
      </w:pPr>
      <w:r>
        <w:rPr>
          <w:b/>
          <w:bCs/>
          <w:color w:val="000000"/>
          <w:sz w:val="22"/>
          <w:szCs w:val="22"/>
          <w:lang w:eastAsia="it-IT"/>
        </w:rPr>
      </w:r>
    </w:p>
    <w:p>
      <w:pPr>
        <w:pStyle w:val="Normal"/>
        <w:jc w:val="both"/>
        <w:rPr>
          <w:color w:val="000000"/>
          <w:sz w:val="22"/>
          <w:szCs w:val="22"/>
          <w:lang w:eastAsia="it-IT"/>
        </w:rPr>
      </w:pPr>
      <w:r>
        <w:rPr>
          <w:b/>
          <w:bCs/>
          <w:color w:val="000000"/>
          <w:sz w:val="22"/>
          <w:szCs w:val="22"/>
          <w:lang w:eastAsia="it-IT"/>
        </w:rPr>
        <w:t>A) CURRICULUM  (max punti 30)</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In relazione al fabbisogno definito all’art. 5,  verranno prese in considerazione le attività professionali, di formazione, di studio, di ricerca nonché della produzione scientifica del candidato, con prevalente considerazione di quelle maturate negli ultimi 10 anni, così suddivise: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b/>
          <w:color w:val="000000"/>
          <w:sz w:val="22"/>
          <w:szCs w:val="22"/>
          <w:lang w:eastAsia="it-IT"/>
        </w:rPr>
        <w:t>a.1)</w:t>
      </w:r>
      <w:r>
        <w:rPr>
          <w:color w:val="000000"/>
          <w:sz w:val="22"/>
          <w:szCs w:val="22"/>
          <w:lang w:eastAsia="it-IT"/>
        </w:rPr>
        <w:t xml:space="preserve">  </w:t>
      </w:r>
      <w:r>
        <w:rPr>
          <w:b/>
          <w:bCs/>
          <w:color w:val="000000"/>
          <w:sz w:val="22"/>
          <w:szCs w:val="22"/>
          <w:lang w:eastAsia="it-IT"/>
        </w:rPr>
        <w:t xml:space="preserve">Esperienza professionale: max punti 10 </w:t>
      </w:r>
    </w:p>
    <w:p>
      <w:pPr>
        <w:pStyle w:val="Normal"/>
        <w:jc w:val="both"/>
        <w:rPr>
          <w:color w:val="000000"/>
          <w:sz w:val="22"/>
          <w:szCs w:val="22"/>
          <w:lang w:eastAsia="it-IT"/>
        </w:rPr>
      </w:pPr>
      <w:r>
        <w:rPr>
          <w:color w:val="000000"/>
          <w:sz w:val="22"/>
          <w:szCs w:val="22"/>
          <w:lang w:eastAsia="it-IT"/>
        </w:rPr>
        <w:t xml:space="preserve">- tipologia delle istituzioni in cui sono allocate le strutture presso le quali il candidato ha svolto la sua attività e la tipologia delle prestazioni erogate dalle strutture medesime; </w:t>
      </w:r>
    </w:p>
    <w:p>
      <w:pPr>
        <w:pStyle w:val="Normal"/>
        <w:jc w:val="both"/>
        <w:rPr>
          <w:color w:val="000000"/>
          <w:sz w:val="22"/>
          <w:szCs w:val="22"/>
          <w:lang w:eastAsia="it-IT"/>
        </w:rPr>
      </w:pPr>
      <w:r>
        <w:rPr>
          <w:color w:val="000000"/>
          <w:sz w:val="22"/>
          <w:szCs w:val="22"/>
          <w:lang w:eastAsia="it-IT"/>
        </w:rPr>
        <w:t xml:space="preserve">- posizione funzionale del candidato nelle strutture e delle sue competenze con indicazione di eventuali specifici ambiti di autonomia professionale con funzioni di direzione, dei ruoli di responsabilità rivestiti, dello scenario organizzativo in cui ha operato il dirigente e dei particolari risultati ottenuti nelle esperienze professionali precedenti;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b/>
          <w:color w:val="000000"/>
          <w:sz w:val="22"/>
          <w:szCs w:val="22"/>
          <w:lang w:eastAsia="it-IT"/>
        </w:rPr>
        <w:t>a.2)</w:t>
      </w:r>
      <w:r>
        <w:rPr>
          <w:color w:val="000000"/>
          <w:sz w:val="22"/>
          <w:szCs w:val="22"/>
          <w:lang w:eastAsia="it-IT"/>
        </w:rPr>
        <w:t xml:space="preserve">  </w:t>
      </w:r>
      <w:r>
        <w:rPr>
          <w:b/>
          <w:bCs/>
          <w:color w:val="000000"/>
          <w:sz w:val="22"/>
          <w:szCs w:val="22"/>
          <w:lang w:eastAsia="it-IT"/>
        </w:rPr>
        <w:t xml:space="preserve">Prestazioni quali-quantitative: max punti 10 </w:t>
      </w:r>
    </w:p>
    <w:p>
      <w:pPr>
        <w:pStyle w:val="Normal"/>
        <w:jc w:val="both"/>
        <w:rPr>
          <w:color w:val="000000"/>
          <w:sz w:val="22"/>
          <w:szCs w:val="22"/>
          <w:lang w:eastAsia="it-IT"/>
        </w:rPr>
      </w:pPr>
      <w:r>
        <w:rPr>
          <w:color w:val="000000"/>
          <w:sz w:val="22"/>
          <w:szCs w:val="22"/>
          <w:lang w:eastAsia="it-IT"/>
        </w:rPr>
        <w:t xml:space="preserve">- tipologia qualitativa e quantitativa delle prestazioni effettuate dal candidato anche con riguardo all’attività/casistica trattata nei precedenti incarichi, misurabile in termini di volume e complessità; </w:t>
      </w:r>
    </w:p>
    <w:p>
      <w:pPr>
        <w:pStyle w:val="Normal"/>
        <w:jc w:val="both"/>
        <w:rPr>
          <w:b/>
          <w:b/>
          <w:bCs/>
          <w:color w:val="000000"/>
          <w:sz w:val="22"/>
          <w:szCs w:val="22"/>
          <w:lang w:eastAsia="it-IT"/>
        </w:rPr>
      </w:pPr>
      <w:r>
        <w:rPr>
          <w:b/>
          <w:bCs/>
          <w:color w:val="000000"/>
          <w:sz w:val="22"/>
          <w:szCs w:val="22"/>
          <w:lang w:eastAsia="it-IT"/>
        </w:rPr>
      </w:r>
    </w:p>
    <w:p>
      <w:pPr>
        <w:pStyle w:val="Normal"/>
        <w:jc w:val="both"/>
        <w:rPr>
          <w:color w:val="000000"/>
          <w:sz w:val="22"/>
          <w:szCs w:val="22"/>
          <w:u w:val="single"/>
          <w:lang w:eastAsia="it-IT"/>
        </w:rPr>
      </w:pPr>
      <w:r>
        <w:rPr>
          <w:color w:val="000000"/>
          <w:sz w:val="22"/>
          <w:szCs w:val="22"/>
          <w:u w:val="single"/>
          <w:lang w:eastAsia="it-IT"/>
        </w:rPr>
        <w:t xml:space="preserve">Il relativo punteggio verrà attribuito in relazione a: </w:t>
      </w:r>
    </w:p>
    <w:p>
      <w:pPr>
        <w:pStyle w:val="Normal"/>
        <w:jc w:val="both"/>
        <w:rPr>
          <w:color w:val="000000"/>
          <w:sz w:val="22"/>
          <w:szCs w:val="22"/>
          <w:lang w:eastAsia="it-IT"/>
        </w:rPr>
      </w:pPr>
      <w:r>
        <w:rPr>
          <w:color w:val="000000"/>
          <w:sz w:val="22"/>
          <w:szCs w:val="22"/>
          <w:lang w:eastAsia="it-IT"/>
        </w:rPr>
        <w:t xml:space="preserve">- attinenza e rilevanza rispetto al fabbisogno definito; </w:t>
      </w:r>
    </w:p>
    <w:p>
      <w:pPr>
        <w:pStyle w:val="Normal"/>
        <w:jc w:val="both"/>
        <w:rPr>
          <w:color w:val="000000"/>
          <w:sz w:val="22"/>
          <w:szCs w:val="22"/>
          <w:lang w:eastAsia="it-IT"/>
        </w:rPr>
      </w:pPr>
      <w:r>
        <w:rPr>
          <w:color w:val="000000"/>
          <w:sz w:val="22"/>
          <w:szCs w:val="22"/>
          <w:lang w:eastAsia="it-IT"/>
        </w:rPr>
        <w:t xml:space="preserve">- caratteristiche dell’azienda e della struttura in cui il candidato ha maturato le proprie esperienze, in relazione al fabbisogno oggettivo; </w:t>
      </w:r>
    </w:p>
    <w:p>
      <w:pPr>
        <w:pStyle w:val="Normal"/>
        <w:jc w:val="both"/>
        <w:rPr>
          <w:color w:val="000000"/>
          <w:sz w:val="22"/>
          <w:szCs w:val="22"/>
          <w:lang w:eastAsia="it-IT"/>
        </w:rPr>
      </w:pPr>
      <w:r>
        <w:rPr>
          <w:color w:val="000000"/>
          <w:sz w:val="22"/>
          <w:szCs w:val="22"/>
          <w:lang w:eastAsia="it-IT"/>
        </w:rPr>
        <w:t>- durata, continuità e rilevanza dell’impegno professionale del candidato.</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b/>
          <w:bCs/>
          <w:color w:val="000000"/>
          <w:sz w:val="22"/>
          <w:szCs w:val="22"/>
          <w:lang w:eastAsia="it-IT"/>
        </w:rPr>
        <w:t xml:space="preserve">a.3) Attività di formazione, studio, ricerca e pubblicazioni: max. punti 10 </w:t>
      </w:r>
    </w:p>
    <w:p>
      <w:pPr>
        <w:pStyle w:val="Normal"/>
        <w:jc w:val="both"/>
        <w:rPr>
          <w:color w:val="000000"/>
          <w:sz w:val="22"/>
          <w:szCs w:val="22"/>
          <w:lang w:eastAsia="it-IT"/>
        </w:rPr>
      </w:pPr>
      <w:r>
        <w:rPr>
          <w:color w:val="000000"/>
          <w:sz w:val="22"/>
          <w:szCs w:val="22"/>
          <w:lang w:eastAsia="it-IT"/>
        </w:rPr>
        <w:t xml:space="preserve">- i soggiorni di studio o di addestramento professionale per attività attinenti alla disciplina in rilevanti strutture italiane o estere di durata non inferiore a tre mesi con esclusione dei tirocini obbligatori; </w:t>
      </w:r>
    </w:p>
    <w:p>
      <w:pPr>
        <w:pStyle w:val="Normal"/>
        <w:jc w:val="both"/>
        <w:rPr>
          <w:color w:val="000000"/>
          <w:sz w:val="22"/>
          <w:szCs w:val="22"/>
          <w:lang w:eastAsia="it-IT"/>
        </w:rPr>
      </w:pPr>
      <w:r>
        <w:rPr>
          <w:color w:val="000000"/>
          <w:sz w:val="22"/>
          <w:szCs w:val="22"/>
          <w:lang w:eastAsia="it-IT"/>
        </w:rPr>
        <w:t xml:space="preserve">- l’attività didattica presso corsi di studio per il conseguimento di diploma universitario, di laurea o di specializzazione ovvero presso scuole per la formazione di personale sanitario; </w:t>
      </w:r>
    </w:p>
    <w:p>
      <w:pPr>
        <w:pStyle w:val="Normal"/>
        <w:jc w:val="both"/>
        <w:rPr>
          <w:color w:val="000000"/>
          <w:sz w:val="22"/>
          <w:szCs w:val="22"/>
          <w:lang w:eastAsia="it-IT"/>
        </w:rPr>
      </w:pPr>
      <w:r>
        <w:rPr>
          <w:color w:val="000000"/>
          <w:sz w:val="22"/>
          <w:szCs w:val="22"/>
          <w:lang w:eastAsia="it-IT"/>
        </w:rPr>
        <w:t xml:space="preserve">- la partecipazione a corsi, congressi, convegni e seminari, anche effettuati all'estero, in qualità di docente o di relatore; </w:t>
      </w:r>
    </w:p>
    <w:p>
      <w:pPr>
        <w:pStyle w:val="Normal"/>
        <w:jc w:val="both"/>
        <w:rPr>
          <w:color w:val="000000"/>
          <w:sz w:val="22"/>
          <w:szCs w:val="22"/>
          <w:lang w:eastAsia="it-IT"/>
        </w:rPr>
      </w:pPr>
      <w:r>
        <w:rPr>
          <w:color w:val="000000"/>
          <w:sz w:val="22"/>
          <w:szCs w:val="22"/>
          <w:lang w:eastAsia="it-IT"/>
        </w:rPr>
        <w:t xml:space="preserve">- la produzione scientifica degli ultimi 10 anni, valutata in relazione all’attinenza alla disciplina ed in relazione alla pubblicazione su riviste nazionali ed internazionali, </w:t>
      </w:r>
    </w:p>
    <w:p>
      <w:pPr>
        <w:pStyle w:val="Normal"/>
        <w:jc w:val="both"/>
        <w:rPr>
          <w:color w:val="000000"/>
          <w:sz w:val="22"/>
          <w:szCs w:val="22"/>
          <w:lang w:eastAsia="it-IT"/>
        </w:rPr>
      </w:pPr>
      <w:r>
        <w:rPr>
          <w:color w:val="000000"/>
          <w:sz w:val="22"/>
          <w:szCs w:val="22"/>
          <w:lang w:eastAsia="it-IT"/>
        </w:rPr>
        <w:t xml:space="preserve">- la continuità e la rilevanza dell’attività pubblicistica e di ricerca svolta nel corso dei precedenti incarichi. </w:t>
      </w:r>
    </w:p>
    <w:p>
      <w:pPr>
        <w:pStyle w:val="Normal"/>
        <w:jc w:val="both"/>
        <w:rPr>
          <w:color w:val="000000"/>
          <w:sz w:val="22"/>
          <w:szCs w:val="22"/>
          <w:lang w:eastAsia="it-IT"/>
        </w:rPr>
      </w:pPr>
      <w:r>
        <w:rPr>
          <w:color w:val="000000"/>
          <w:sz w:val="22"/>
          <w:szCs w:val="22"/>
          <w:lang w:eastAsia="it-IT"/>
        </w:rPr>
      </w:r>
    </w:p>
    <w:p>
      <w:pPr>
        <w:pStyle w:val="Normal"/>
        <w:jc w:val="both"/>
        <w:rPr>
          <w:sz w:val="22"/>
          <w:szCs w:val="22"/>
          <w:lang w:eastAsia="it-IT"/>
        </w:rPr>
      </w:pPr>
      <w:r>
        <w:rPr>
          <w:sz w:val="22"/>
          <w:szCs w:val="22"/>
          <w:lang w:eastAsia="it-IT"/>
        </w:rPr>
        <w:t xml:space="preserve">La commissione formula un giudizio complessivo adeguatamente e dettagliatamente motivato, scaturente da una valutazione generale del curriculum di ciascun candidato, correlato al grado di attinenza con le esigenze aziendali. </w:t>
      </w:r>
    </w:p>
    <w:p>
      <w:pPr>
        <w:pStyle w:val="Normal"/>
        <w:jc w:val="both"/>
        <w:rPr>
          <w:b/>
          <w:b/>
          <w:bCs/>
          <w:color w:val="000000"/>
          <w:sz w:val="22"/>
          <w:szCs w:val="22"/>
          <w:lang w:eastAsia="it-IT"/>
        </w:rPr>
      </w:pPr>
      <w:r>
        <w:rPr>
          <w:b/>
          <w:bCs/>
          <w:color w:val="000000"/>
          <w:sz w:val="22"/>
          <w:szCs w:val="22"/>
          <w:lang w:eastAsia="it-IT"/>
        </w:rPr>
      </w:r>
    </w:p>
    <w:p>
      <w:pPr>
        <w:pStyle w:val="Normal"/>
        <w:jc w:val="both"/>
        <w:rPr>
          <w:color w:val="000000"/>
          <w:sz w:val="22"/>
          <w:szCs w:val="22"/>
          <w:lang w:eastAsia="it-IT"/>
        </w:rPr>
      </w:pPr>
      <w:r>
        <w:rPr>
          <w:b/>
          <w:bCs/>
          <w:color w:val="000000"/>
          <w:sz w:val="22"/>
          <w:szCs w:val="22"/>
          <w:lang w:eastAsia="it-IT"/>
        </w:rPr>
        <w:t xml:space="preserve">B) COLLOQUIO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Il punteggio per la valutazione del colloquio (Max. 70 punti) verrà assegnato valutando: </w:t>
      </w:r>
    </w:p>
    <w:p>
      <w:pPr>
        <w:pStyle w:val="Normal"/>
        <w:jc w:val="both"/>
        <w:rPr>
          <w:color w:val="000000"/>
          <w:sz w:val="22"/>
          <w:szCs w:val="22"/>
          <w:lang w:eastAsia="it-IT"/>
        </w:rPr>
      </w:pPr>
      <w:r>
        <w:rPr>
          <w:bCs/>
          <w:color w:val="000000"/>
          <w:sz w:val="22"/>
          <w:szCs w:val="22"/>
          <w:lang w:eastAsia="it-IT"/>
        </w:rPr>
        <w:t xml:space="preserve">- capacità professionali nella specifica disciplina con riferimento anche alle esperienze professionali documentate, rispondenti al fabbisogno determinato dall’Area Vasta al precedente punto 35; </w:t>
      </w:r>
    </w:p>
    <w:p>
      <w:pPr>
        <w:pStyle w:val="Normal"/>
        <w:jc w:val="both"/>
        <w:rPr>
          <w:color w:val="000000"/>
          <w:sz w:val="22"/>
          <w:szCs w:val="22"/>
          <w:lang w:eastAsia="it-IT"/>
        </w:rPr>
      </w:pPr>
      <w:r>
        <w:rPr>
          <w:bCs/>
          <w:color w:val="000000"/>
          <w:sz w:val="22"/>
          <w:szCs w:val="22"/>
          <w:lang w:eastAsia="it-IT"/>
        </w:rPr>
        <w:t xml:space="preserve">- capacità gestionali, organizzative e di direzione con riferimento alle caratteristiche dell’incarico da svolgere, rispondenti al fabbisogno determinato dall’Area Vasta al precedente punto 35.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La Commissione,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 nonché l’attitudine all’innovazione ai fini del miglioramento dell’organizzazione. </w:t>
      </w:r>
    </w:p>
    <w:p>
      <w:pPr>
        <w:pStyle w:val="Normal"/>
        <w:jc w:val="both"/>
        <w:rPr>
          <w:color w:val="000000"/>
          <w:sz w:val="22"/>
          <w:szCs w:val="22"/>
          <w:lang w:eastAsia="it-IT"/>
        </w:rPr>
      </w:pPr>
      <w:r>
        <w:rPr>
          <w:color w:val="000000"/>
          <w:sz w:val="22"/>
          <w:szCs w:val="22"/>
          <w:lang w:eastAsia="it-IT"/>
        </w:rPr>
      </w:r>
    </w:p>
    <w:p>
      <w:pPr>
        <w:pStyle w:val="Normal"/>
        <w:jc w:val="both"/>
        <w:rPr>
          <w:sz w:val="22"/>
          <w:szCs w:val="22"/>
          <w:lang w:eastAsia="it-IT"/>
        </w:rPr>
      </w:pPr>
      <w:r>
        <w:rPr>
          <w:color w:val="000000"/>
          <w:sz w:val="22"/>
          <w:szCs w:val="22"/>
          <w:lang w:eastAsia="it-IT"/>
        </w:rPr>
        <w:t xml:space="preserve">Prima dell’espletamento del colloquio, la Commissione, con il supporto specifico del Direttore Sanitario, illustrerà nel dettaglio il contenuto, oggettivo e soggettivo, della posizione da conferire, </w:t>
      </w:r>
      <w:r>
        <w:rPr>
          <w:sz w:val="22"/>
          <w:szCs w:val="22"/>
          <w:lang w:eastAsia="it-IT"/>
        </w:rPr>
        <w:t xml:space="preserve">affinché i candidati possano esporre interventi mirati ed innovativi volti al miglioramento della struttura, sia dal punto di vista clinico che organizzativo. </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I candidati in possesso dei requisiti richiesti saranno convocati per l’ammissione al colloquio con lettera raccomandata con avviso di ricevimento con almeno 15 giorni di preavviso rispetto alla data del colloquio. La convocazione sarà altresì pubblicata, con lo stesso preavviso, sul sito web dell’Azienda.</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La mancata presentazione al colloquio equivale a rinuncia.</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Il colloquio si svolgerà in un’aula aperta al pubblico, ferma restando la possibilità di non far assistere alle operazioni relative gli altri candidati qualora la Commissione intenda gestire il colloquio con modalità uniformi, somministrando ai candidati le medesime domande.</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Al termine della procedura di valutazione la Commissione redigerà verbale delle operazioni condotte e una relazione sintetica che, unitamente alla terna dei candidati idonei con i migliori punteggi, sarà trasmessa al Direttore dell’Area Vasta.</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I candidati sono idonei quando raggiungono un punteggio almeno pari al 51% del punteggio massimo attribuibile.</w:t>
      </w:r>
    </w:p>
    <w:p>
      <w:pPr>
        <w:pStyle w:val="Normal"/>
        <w:jc w:val="both"/>
        <w:rPr>
          <w:sz w:val="22"/>
          <w:szCs w:val="22"/>
          <w:lang w:eastAsia="it-IT"/>
        </w:rPr>
      </w:pPr>
      <w:r>
        <w:rPr>
          <w:sz w:val="22"/>
          <w:szCs w:val="22"/>
          <w:lang w:eastAsia="it-IT"/>
        </w:rPr>
      </w:r>
    </w:p>
    <w:p>
      <w:pPr>
        <w:pStyle w:val="Normal"/>
        <w:jc w:val="both"/>
        <w:rPr>
          <w:color w:val="000000"/>
          <w:sz w:val="22"/>
          <w:szCs w:val="22"/>
          <w:lang w:eastAsia="it-IT"/>
        </w:rPr>
      </w:pPr>
      <w:r>
        <w:rPr>
          <w:b/>
          <w:bCs/>
          <w:color w:val="000000"/>
          <w:sz w:val="22"/>
          <w:szCs w:val="22"/>
          <w:lang w:eastAsia="it-IT"/>
        </w:rPr>
        <w:t xml:space="preserve">8) SCELTA DA PARTE DEL DIRETTORE DI AREA VASTA, CONFERIMENTO DELL’INCARICO E PUBBLICAZIONI SUL SITO INTERNET </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L’Area Vasta pubblicherà sul proprio sito internet, prima della nomina del candidato:</w:t>
      </w:r>
    </w:p>
    <w:p>
      <w:pPr>
        <w:pStyle w:val="Normal"/>
        <w:jc w:val="both"/>
        <w:rPr>
          <w:sz w:val="22"/>
          <w:szCs w:val="22"/>
          <w:lang w:eastAsia="it-IT"/>
        </w:rPr>
      </w:pPr>
      <w:r>
        <w:rPr>
          <w:sz w:val="22"/>
          <w:szCs w:val="22"/>
          <w:lang w:eastAsia="it-IT"/>
        </w:rPr>
        <w:t>- il profilo professionale predelineato (fabbisogno soggettivo), del dirigente da</w:t>
      </w:r>
    </w:p>
    <w:p>
      <w:pPr>
        <w:pStyle w:val="Normal"/>
        <w:jc w:val="both"/>
        <w:rPr>
          <w:sz w:val="22"/>
          <w:szCs w:val="22"/>
          <w:lang w:eastAsia="it-IT"/>
        </w:rPr>
      </w:pPr>
      <w:r>
        <w:rPr>
          <w:sz w:val="22"/>
          <w:szCs w:val="22"/>
          <w:lang w:eastAsia="it-IT"/>
        </w:rPr>
        <w:t>incaricare sulla struttura organizzativa oggetto della selezione, così come trasmesso dal Presidente della Commissione di valutazione</w:t>
      </w:r>
    </w:p>
    <w:p>
      <w:pPr>
        <w:pStyle w:val="Normal"/>
        <w:jc w:val="both"/>
        <w:rPr>
          <w:sz w:val="22"/>
          <w:szCs w:val="22"/>
          <w:lang w:eastAsia="it-IT"/>
        </w:rPr>
      </w:pPr>
      <w:r>
        <w:rPr>
          <w:sz w:val="22"/>
          <w:szCs w:val="22"/>
          <w:lang w:eastAsia="it-IT"/>
        </w:rPr>
        <w:t>- i curricula dei candidati presentatisi al colloquio</w:t>
      </w:r>
    </w:p>
    <w:p>
      <w:pPr>
        <w:pStyle w:val="Normal"/>
        <w:jc w:val="both"/>
        <w:rPr>
          <w:sz w:val="22"/>
          <w:szCs w:val="22"/>
          <w:lang w:eastAsia="it-IT"/>
        </w:rPr>
      </w:pPr>
      <w:r>
        <w:rPr>
          <w:sz w:val="22"/>
          <w:szCs w:val="22"/>
          <w:lang w:eastAsia="it-IT"/>
        </w:rPr>
        <w:t>- la relazione  della Commissione di Valutazione, comprensiva dell’elenco di coloro che non si sono</w:t>
      </w:r>
    </w:p>
    <w:p>
      <w:pPr>
        <w:pStyle w:val="Normal"/>
        <w:jc w:val="both"/>
        <w:rPr>
          <w:sz w:val="22"/>
          <w:szCs w:val="22"/>
          <w:lang w:eastAsia="it-IT"/>
        </w:rPr>
      </w:pPr>
      <w:r>
        <w:rPr>
          <w:sz w:val="22"/>
          <w:szCs w:val="22"/>
          <w:lang w:eastAsia="it-IT"/>
        </w:rPr>
        <w:t>presentati al colloquio.</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L’atto di attribuzione dell’incarico di direzione, adeguatamente motivato, sarà formalmente adottato decorsi almeno 15 giorni dalla predetta pubblicazione e pubblicato sul sito internet aziendale.</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Il termine massimo di conclusione della procedura è di mesi sei a decorrere dalla data di adozione della determina di nomina della commissione Tale termine potrà essere elevato di ulteriori quattro mesi in presenza di ragioni oggettive. In tale caso se ne darà comunicazione agli interessati mediante pubblicazione sul sito internet dell’Azienda.</w:t>
      </w:r>
    </w:p>
    <w:p>
      <w:pPr>
        <w:pStyle w:val="Normal"/>
        <w:jc w:val="both"/>
        <w:rPr>
          <w:b/>
          <w:b/>
          <w:bCs/>
          <w:sz w:val="22"/>
          <w:szCs w:val="22"/>
          <w:lang w:eastAsia="it-IT"/>
        </w:rPr>
      </w:pPr>
      <w:r>
        <w:rPr>
          <w:b/>
          <w:bCs/>
          <w:sz w:val="22"/>
          <w:szCs w:val="22"/>
          <w:lang w:eastAsia="it-IT"/>
        </w:rPr>
      </w:r>
    </w:p>
    <w:p>
      <w:pPr>
        <w:pStyle w:val="Normal"/>
        <w:jc w:val="both"/>
        <w:rPr>
          <w:color w:val="000000"/>
          <w:sz w:val="22"/>
          <w:szCs w:val="22"/>
          <w:lang w:eastAsia="it-IT"/>
        </w:rPr>
      </w:pPr>
      <w:r>
        <w:rPr>
          <w:color w:val="000000"/>
          <w:sz w:val="22"/>
          <w:szCs w:val="22"/>
          <w:lang w:eastAsia="it-IT"/>
        </w:rPr>
        <w:t xml:space="preserve">L’incarico verrà conferito dal Direttore dell’Area Vasta ad un candidato individuato nell’ambito della terna degli idonei, composta, sulla base dei migliori punteggi attribuiti ai candidati a seguito della valutazione del curriculum e all’espletamento del colloquio.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Nell’ambito della terna, il Direttore dell’Area Vasta potrà nominare uno dei due candidati che non hanno conseguito il miglior punteggio, motivando analiticamente la scelta, motivazione che deve essere pubblicata unitamente all’atto di nomina nel sito internet aziendale.</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La Direzione di Area Vasta si riserva la possibilità di reiterazione della procedura selettiva nel caso in cui i candidati che si sono presentati al colloquio risultino in numero inferiore a tre.</w:t>
      </w:r>
    </w:p>
    <w:p>
      <w:pPr>
        <w:pStyle w:val="Normal"/>
        <w:jc w:val="both"/>
        <w:rPr>
          <w:color w:val="000000"/>
          <w:sz w:val="22"/>
          <w:szCs w:val="22"/>
          <w:lang w:eastAsia="it-IT"/>
        </w:rPr>
      </w:pPr>
      <w:r>
        <w:rPr>
          <w:color w:val="000000"/>
          <w:sz w:val="22"/>
          <w:szCs w:val="22"/>
          <w:lang w:eastAsia="it-IT"/>
        </w:rPr>
      </w:r>
    </w:p>
    <w:p>
      <w:pPr>
        <w:pStyle w:val="Normal"/>
        <w:jc w:val="both"/>
        <w:rPr>
          <w:b/>
          <w:b/>
          <w:color w:val="000000"/>
          <w:sz w:val="22"/>
          <w:szCs w:val="22"/>
          <w:lang w:eastAsia="it-IT"/>
        </w:rPr>
      </w:pPr>
      <w:r>
        <w:rPr>
          <w:b/>
          <w:color w:val="000000"/>
          <w:sz w:val="22"/>
          <w:szCs w:val="22"/>
          <w:lang w:eastAsia="it-IT"/>
        </w:rPr>
        <w:t>9) MODALITA’ DI SVOLGIMENTO DELL’INCARICO.</w:t>
      </w:r>
    </w:p>
    <w:p>
      <w:pPr>
        <w:pStyle w:val="Normal"/>
        <w:jc w:val="both"/>
        <w:rPr>
          <w:color w:val="000000"/>
          <w:sz w:val="22"/>
          <w:szCs w:val="22"/>
          <w:lang w:eastAsia="it-IT"/>
        </w:rPr>
      </w:pPr>
      <w:r>
        <w:rPr>
          <w:color w:val="000000"/>
          <w:sz w:val="22"/>
          <w:szCs w:val="22"/>
          <w:lang w:eastAsia="it-IT"/>
        </w:rPr>
        <w:t>Il concorrente cui verrà conferito l'incarico sarà invitato a stipulare il relativo contratto individuale, a seguito dell’accertamento del possesso dei requisiti prescritti</w:t>
      </w:r>
    </w:p>
    <w:p>
      <w:pPr>
        <w:pStyle w:val="Normal"/>
        <w:jc w:val="both"/>
        <w:rPr>
          <w:color w:val="000000"/>
          <w:sz w:val="22"/>
          <w:szCs w:val="22"/>
          <w:lang w:eastAsia="it-IT"/>
        </w:rPr>
      </w:pPr>
      <w:r>
        <w:rPr>
          <w:color w:val="000000"/>
          <w:sz w:val="22"/>
          <w:szCs w:val="22"/>
          <w:lang w:eastAsia="it-IT"/>
        </w:rPr>
        <w:t>Ai sensi dell’art. 15 comma 7 ter del D.Lgs 502/92 e s.m.i. “</w:t>
      </w:r>
      <w:r>
        <w:rPr>
          <w:iCs/>
          <w:color w:val="000000"/>
          <w:sz w:val="22"/>
          <w:szCs w:val="22"/>
          <w:lang w:eastAsia="it-IT"/>
        </w:rPr>
        <w:t xml:space="preserve">L'incarico di direttore di struttura complessa è soggetto a conferma al termine di un </w:t>
      </w:r>
      <w:r>
        <w:rPr>
          <w:bCs/>
          <w:iCs/>
          <w:color w:val="000000"/>
          <w:sz w:val="22"/>
          <w:szCs w:val="22"/>
          <w:lang w:eastAsia="it-IT"/>
        </w:rPr>
        <w:t>periodo di prova</w:t>
      </w:r>
      <w:r>
        <w:rPr>
          <w:b/>
          <w:bCs/>
          <w:iCs/>
          <w:color w:val="000000"/>
          <w:sz w:val="22"/>
          <w:szCs w:val="22"/>
          <w:lang w:eastAsia="it-IT"/>
        </w:rPr>
        <w:t xml:space="preserve"> </w:t>
      </w:r>
      <w:r>
        <w:rPr>
          <w:iCs/>
          <w:color w:val="000000"/>
          <w:sz w:val="22"/>
          <w:szCs w:val="22"/>
          <w:lang w:eastAsia="it-IT"/>
        </w:rPr>
        <w:t xml:space="preserve">di sei mesi, prorogabile di altri sei, a decorrere dalla data di nomina a detto incarico, sulla base della valutazione di cui al comma 5 del medesimo articolo 15”.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L’incarico avrà durata di cinque anni, con facoltà di rinnovo per lo stesso periodo, previa verifica positiva al termine dell’incarico da effettuarsi da parte del un collegio tecnico ai sensi delle vigenti disposizioni normative.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L’incarico è revocato, secondo le procedure previste dalle disposizioni vigenti e dal CCNL, in caso di inosservanza delle direttive impartite dalla Direzione dell’Area Vasta o dalla Direzione di Dipartimento; mancato raggiungimento degli obiettivi assegnati; responsabilità grave e reiterata; in tutti gli altri casi previsti dai contratti di lavoro. Nei casi di maggiore gravità il Direttore dell’Area Vasta può recedere dal rapporto di lavoro secondo le disposizioni del Codice Civile.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Il trattamento giuridico ed economico è regolato e stabilito dalle norme legislative e contrattuali vigenti per l’Area della Dirigenza Medica e Veterinaria/Sanitaria e dai vigenti accordi aziendali. </w:t>
      </w:r>
    </w:p>
    <w:p>
      <w:pPr>
        <w:pStyle w:val="Normal"/>
        <w:jc w:val="both"/>
        <w:rPr>
          <w:b/>
          <w:b/>
          <w:bCs/>
          <w:color w:val="000000"/>
          <w:sz w:val="22"/>
          <w:szCs w:val="22"/>
          <w:lang w:eastAsia="it-IT"/>
        </w:rPr>
      </w:pPr>
      <w:r>
        <w:rPr>
          <w:b/>
          <w:bCs/>
          <w:color w:val="000000"/>
          <w:sz w:val="22"/>
          <w:szCs w:val="22"/>
          <w:lang w:eastAsia="it-IT"/>
        </w:rPr>
      </w:r>
    </w:p>
    <w:p>
      <w:pPr>
        <w:pStyle w:val="Normal"/>
        <w:jc w:val="both"/>
        <w:rPr>
          <w:color w:val="000000"/>
          <w:sz w:val="22"/>
          <w:szCs w:val="22"/>
          <w:lang w:eastAsia="it-IT"/>
        </w:rPr>
      </w:pPr>
      <w:r>
        <w:rPr>
          <w:color w:val="000000"/>
          <w:sz w:val="22"/>
          <w:szCs w:val="22"/>
          <w:lang w:eastAsia="it-IT"/>
        </w:rPr>
        <w:t>La Direzione di Area Vasta si riserva la possibilità di utilizzare gli esiti della procedura selettiva, nel corso dei due anni successivi alla data del conferimento dell’incarico, nel caso in cui il dirigente a cui verrà attribuito l’incarico dovesse dimettersi o decadere, conferendo l’incarico stesso ad uno dei due professionisti facenti parte della terna iniziale.</w:t>
      </w:r>
    </w:p>
    <w:p>
      <w:pPr>
        <w:pStyle w:val="Normal"/>
        <w:jc w:val="both"/>
        <w:rPr>
          <w:b/>
          <w:b/>
          <w:bCs/>
          <w:color w:val="000000"/>
          <w:sz w:val="22"/>
          <w:szCs w:val="22"/>
          <w:lang w:eastAsia="it-IT"/>
        </w:rPr>
      </w:pPr>
      <w:r>
        <w:rPr>
          <w:b/>
          <w:bCs/>
          <w:color w:val="000000"/>
          <w:sz w:val="22"/>
          <w:szCs w:val="22"/>
          <w:lang w:eastAsia="it-IT"/>
        </w:rPr>
      </w:r>
    </w:p>
    <w:p>
      <w:pPr>
        <w:pStyle w:val="Normal"/>
        <w:jc w:val="both"/>
        <w:rPr>
          <w:b/>
          <w:b/>
          <w:bCs/>
          <w:color w:val="000000"/>
          <w:sz w:val="22"/>
          <w:szCs w:val="22"/>
          <w:lang w:eastAsia="it-IT"/>
        </w:rPr>
      </w:pPr>
      <w:r>
        <w:rPr>
          <w:b/>
          <w:bCs/>
          <w:color w:val="000000"/>
          <w:sz w:val="22"/>
          <w:szCs w:val="22"/>
          <w:lang w:eastAsia="it-IT"/>
        </w:rPr>
        <w:t xml:space="preserve">10) TRATTAMENTO DEI DATI PERSONALI </w:t>
      </w:r>
    </w:p>
    <w:p>
      <w:pPr>
        <w:pStyle w:val="Normal"/>
        <w:jc w:val="both"/>
        <w:rPr>
          <w:color w:val="000000"/>
          <w:sz w:val="22"/>
          <w:szCs w:val="22"/>
          <w:lang w:eastAsia="it-IT"/>
        </w:rPr>
      </w:pPr>
      <w:r>
        <w:rPr>
          <w:color w:val="000000"/>
          <w:sz w:val="22"/>
          <w:szCs w:val="22"/>
          <w:lang w:eastAsia="it-IT"/>
        </w:rPr>
      </w:r>
    </w:p>
    <w:p>
      <w:pPr>
        <w:pStyle w:val="Normal"/>
        <w:jc w:val="both"/>
        <w:rPr>
          <w:sz w:val="22"/>
          <w:szCs w:val="22"/>
          <w:lang w:eastAsia="it-IT"/>
        </w:rPr>
      </w:pPr>
      <w:r>
        <w:rPr>
          <w:sz w:val="22"/>
          <w:szCs w:val="22"/>
          <w:lang w:eastAsia="it-IT"/>
        </w:rPr>
        <w:t>Tutti i dati personali di cui l’Amministrazione sia venuta in possesso in occasione dell’espletamento dei procedimenti concorsuali verranno trattati nel rispetto del Decreto Legislativo n. 196/03. La presentazione della domanda da parte del candidato implica il consenso al trattamento dei propri dati personali, compresi i dati sensibili, a cura dell’Azienda e all’utilizzo degli stessi per lo svolgimento della procedura concorsuale, nonché per gli adempimenti previsti dal D. Lgs. 33/13. I dati potranno essere messi a disposizione di coloro che, dimostrando un concreto interesse nei confronti della suddetta procedura, ne facciano espressa richiesta ai sensi dell’art. 22 della Legge n. 241/90.</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b/>
          <w:bCs/>
          <w:color w:val="000000"/>
          <w:sz w:val="22"/>
          <w:szCs w:val="22"/>
          <w:lang w:eastAsia="it-IT"/>
        </w:rPr>
        <w:t xml:space="preserve">11. DISPOSIZIONI VARIE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L'Amministrazione si riserva la facoltà, ove ricorrano motivi di pubblico interesse, di prorogare, sospendere o riaprire i termini, modificare, revocare o annullare il presente bando. </w:t>
      </w:r>
    </w:p>
    <w:p>
      <w:pPr>
        <w:pStyle w:val="Normal"/>
        <w:jc w:val="both"/>
        <w:rPr>
          <w:color w:val="000000"/>
          <w:sz w:val="22"/>
          <w:szCs w:val="22"/>
          <w:lang w:eastAsia="it-IT"/>
        </w:rPr>
      </w:pPr>
      <w:r>
        <w:rPr>
          <w:color w:val="000000"/>
          <w:sz w:val="22"/>
          <w:szCs w:val="22"/>
          <w:lang w:eastAsia="it-IT"/>
        </w:rPr>
      </w:r>
    </w:p>
    <w:p>
      <w:pPr>
        <w:pStyle w:val="Normal"/>
        <w:jc w:val="both"/>
        <w:rPr>
          <w:color w:val="000000"/>
          <w:sz w:val="22"/>
          <w:szCs w:val="22"/>
          <w:lang w:eastAsia="it-IT"/>
        </w:rPr>
      </w:pPr>
      <w:r>
        <w:rPr>
          <w:color w:val="000000"/>
          <w:sz w:val="22"/>
          <w:szCs w:val="22"/>
          <w:lang w:eastAsia="it-IT"/>
        </w:rPr>
        <w:t xml:space="preserve">Per tutto quanto non previsto dal presente bando, si intendono qui richiamate le norme di legge vigenti in materia nonché i contenuti della DGRM n.1503/2013. </w:t>
      </w:r>
    </w:p>
    <w:p>
      <w:pPr>
        <w:pStyle w:val="Normal"/>
        <w:jc w:val="both"/>
        <w:rPr>
          <w:b/>
          <w:b/>
          <w:bCs/>
          <w:color w:val="000000"/>
          <w:sz w:val="22"/>
          <w:szCs w:val="22"/>
          <w:lang w:eastAsia="it-IT"/>
        </w:rPr>
      </w:pPr>
      <w:r>
        <w:rPr>
          <w:b/>
          <w:bCs/>
          <w:color w:val="000000"/>
          <w:sz w:val="22"/>
          <w:szCs w:val="22"/>
          <w:lang w:eastAsia="it-IT"/>
        </w:rPr>
      </w:r>
    </w:p>
    <w:p>
      <w:pPr>
        <w:pStyle w:val="Normal"/>
        <w:jc w:val="both"/>
        <w:rPr>
          <w:color w:val="000000"/>
          <w:sz w:val="22"/>
          <w:szCs w:val="22"/>
          <w:lang w:eastAsia="it-IT"/>
        </w:rPr>
      </w:pPr>
      <w:r>
        <w:rPr>
          <w:bCs/>
          <w:sz w:val="22"/>
          <w:szCs w:val="22"/>
          <w:lang w:eastAsia="it-IT"/>
        </w:rPr>
        <w:t>L’ufficio competente del procedimento amministrativo è l’U.O.C. Gestione Risorse Umane cui g</w:t>
      </w:r>
      <w:r>
        <w:rPr>
          <w:b/>
          <w:bCs/>
          <w:sz w:val="22"/>
          <w:szCs w:val="22"/>
          <w:lang w:eastAsia="it-IT"/>
        </w:rPr>
        <w:t>li interessati potranno</w:t>
      </w:r>
      <w:r>
        <w:rPr>
          <w:b/>
          <w:bCs/>
          <w:color w:val="000000"/>
          <w:sz w:val="22"/>
          <w:szCs w:val="22"/>
          <w:lang w:eastAsia="it-IT"/>
        </w:rPr>
        <w:t xml:space="preserve"> rivolgersi per eventuali chiarimenti e informazioni </w:t>
      </w:r>
      <w:r>
        <w:rPr>
          <w:color w:val="000000"/>
          <w:sz w:val="22"/>
          <w:szCs w:val="22"/>
          <w:lang w:eastAsia="it-IT"/>
        </w:rPr>
        <w:t xml:space="preserve"> dalle ore 11.00 alle ore 13.00 , dal lunedì al venerdì (</w:t>
      </w:r>
      <w:r>
        <w:rPr>
          <w:rFonts w:cs="Wingdings" w:ascii="Wingdings" w:hAnsi="Wingdings"/>
          <w:color w:val="000000"/>
          <w:sz w:val="22"/>
          <w:szCs w:val="22"/>
          <w:lang w:eastAsia="it-IT"/>
        </w:rPr>
        <w:t></w:t>
      </w:r>
      <w:r>
        <w:rPr>
          <w:color w:val="000000"/>
          <w:sz w:val="22"/>
          <w:szCs w:val="22"/>
          <w:lang w:eastAsia="it-IT"/>
        </w:rPr>
        <w:t xml:space="preserve"> 0734/6252032 - 6252009) </w:t>
      </w:r>
    </w:p>
    <w:p>
      <w:pPr>
        <w:pStyle w:val="Normal"/>
        <w:jc w:val="both"/>
        <w:rPr>
          <w:b/>
          <w:b/>
          <w:bCs/>
          <w:color w:val="000000"/>
          <w:sz w:val="22"/>
          <w:szCs w:val="22"/>
          <w:lang w:eastAsia="it-IT"/>
        </w:rPr>
      </w:pPr>
      <w:r>
        <w:rPr>
          <w:b/>
          <w:bCs/>
          <w:color w:val="000000"/>
          <w:sz w:val="22"/>
          <w:szCs w:val="22"/>
          <w:lang w:eastAsia="it-IT"/>
        </w:rPr>
      </w:r>
    </w:p>
    <w:p>
      <w:pPr>
        <w:pStyle w:val="Normal"/>
        <w:jc w:val="both"/>
        <w:rPr>
          <w:b/>
          <w:b/>
          <w:bCs/>
          <w:color w:val="000000"/>
          <w:sz w:val="22"/>
          <w:szCs w:val="22"/>
          <w:lang w:eastAsia="it-IT"/>
        </w:rPr>
      </w:pPr>
      <w:r>
        <w:rPr>
          <w:b/>
          <w:bCs/>
          <w:color w:val="000000"/>
          <w:sz w:val="22"/>
          <w:szCs w:val="22"/>
          <w:lang w:eastAsia="it-IT"/>
        </w:rPr>
        <w:t>Fermo li 03/04/2018</w:t>
      </w:r>
    </w:p>
    <w:p>
      <w:pPr>
        <w:pStyle w:val="Normal"/>
        <w:jc w:val="both"/>
        <w:rPr>
          <w:b/>
          <w:b/>
          <w:bCs/>
          <w:color w:val="000000"/>
          <w:sz w:val="22"/>
          <w:szCs w:val="22"/>
          <w:lang w:eastAsia="it-IT"/>
        </w:rPr>
      </w:pPr>
      <w:r>
        <w:rPr>
          <w:b/>
          <w:bCs/>
          <w:color w:val="000000"/>
          <w:sz w:val="22"/>
          <w:szCs w:val="22"/>
          <w:lang w:eastAsia="it-IT"/>
        </w:rPr>
        <w:tab/>
        <w:tab/>
        <w:tab/>
        <w:tab/>
        <w:tab/>
        <w:tab/>
        <w:t>f.to</w:t>
        <w:tab/>
        <w:t>IL   DIRETTORE DELL’AREA VASTA</w:t>
      </w:r>
    </w:p>
    <w:p>
      <w:pPr>
        <w:pStyle w:val="Normal"/>
        <w:jc w:val="both"/>
        <w:rPr>
          <w:b/>
          <w:b/>
          <w:bCs/>
          <w:color w:val="000000"/>
          <w:sz w:val="22"/>
          <w:szCs w:val="22"/>
          <w:lang w:eastAsia="it-IT"/>
        </w:rPr>
      </w:pPr>
      <w:r>
        <w:rPr>
          <w:b/>
          <w:bCs/>
          <w:color w:val="000000"/>
          <w:sz w:val="22"/>
          <w:szCs w:val="22"/>
          <w:lang w:eastAsia="it-IT"/>
        </w:rPr>
        <w:tab/>
        <w:tab/>
        <w:tab/>
        <w:tab/>
        <w:tab/>
        <w:tab/>
        <w:tab/>
        <w:tab/>
        <w:t xml:space="preserve">   Dr. Licio Livini</w:t>
      </w:r>
    </w:p>
    <w:p>
      <w:pPr>
        <w:pStyle w:val="Normal"/>
        <w:widowControl w:val="false"/>
        <w:tabs>
          <w:tab w:val="left" w:pos="432" w:leader="none"/>
        </w:tabs>
        <w:jc w:val="both"/>
        <w:rPr>
          <w:b/>
          <w:b/>
          <w:bCs/>
          <w:sz w:val="24"/>
          <w:szCs w:val="24"/>
          <w:lang w:eastAsia="it-IT"/>
        </w:rPr>
      </w:pPr>
      <w:r>
        <w:rPr>
          <w:b/>
          <w:bCs/>
          <w:sz w:val="24"/>
          <w:szCs w:val="24"/>
          <w:lang w:eastAsia="it-IT"/>
        </w:rPr>
      </w:r>
    </w:p>
    <w:p>
      <w:pPr>
        <w:pStyle w:val="Normal"/>
        <w:widowControl w:val="false"/>
        <w:tabs>
          <w:tab w:val="left" w:pos="432" w:leader="none"/>
        </w:tabs>
        <w:jc w:val="both"/>
        <w:rPr>
          <w:b/>
          <w:b/>
          <w:bCs/>
        </w:rPr>
      </w:pPr>
      <w:r>
        <w:rPr>
          <w:b/>
          <w:bCs/>
        </w:rPr>
      </w:r>
    </w:p>
    <w:p>
      <w:pPr>
        <w:pStyle w:val="Normal"/>
        <w:widowControl w:val="false"/>
        <w:tabs>
          <w:tab w:val="left" w:pos="432" w:leader="none"/>
        </w:tabs>
        <w:jc w:val="both"/>
        <w:rPr>
          <w:b/>
          <w:b/>
          <w:bCs/>
        </w:rPr>
      </w:pPr>
      <w:r>
        <w:rPr>
          <w:b/>
          <w:bCs/>
        </w:rPr>
      </w:r>
    </w:p>
    <w:p>
      <w:pPr>
        <w:pStyle w:val="Normal"/>
        <w:widowControl w:val="false"/>
        <w:tabs>
          <w:tab w:val="left" w:pos="432" w:leader="none"/>
        </w:tabs>
        <w:jc w:val="both"/>
        <w:rPr>
          <w:b/>
          <w:b/>
          <w:bCs/>
        </w:rPr>
      </w:pPr>
      <w:r>
        <w:rPr>
          <w:b/>
          <w:bCs/>
        </w:rPr>
        <w:t>SI PRECISA CHE IL PRESENTE BANDO E’ STATO PUBBLICATO SUL BUR MARCHE N. 19 DEL 01/03/</w:t>
      </w:r>
      <w:bookmarkStart w:id="0" w:name="_GoBack"/>
      <w:bookmarkEnd w:id="0"/>
      <w:r>
        <w:rPr>
          <w:b/>
          <w:bCs/>
        </w:rPr>
        <w:t>2018 E SULLA G.U. IV^ SERIE SPECIALE N. 27 DEL 03/04/2018 E PERTANTO IL TERMINE PERENTORIO ENTRO IL QUALE DOVRANNO PERVENIRE LE DOMANDE SCADE IL 03 MAGGIO 2018</w:t>
      </w:r>
    </w:p>
    <w:p>
      <w:pPr>
        <w:pStyle w:val="Normal"/>
        <w:rPr>
          <w:sz w:val="22"/>
          <w:szCs w:val="22"/>
        </w:rPr>
      </w:pPr>
      <w:r>
        <w:rPr>
          <w:sz w:val="22"/>
          <w:szCs w:val="22"/>
        </w:rPr>
      </w:r>
      <w:r>
        <w:br w:type="page"/>
      </w:r>
    </w:p>
    <w:p>
      <w:pPr>
        <w:pStyle w:val="Normal"/>
        <w:widowControl w:val="false"/>
        <w:tabs>
          <w:tab w:val="left" w:pos="432" w:leader="none"/>
        </w:tabs>
        <w:jc w:val="both"/>
        <w:rPr>
          <w:b/>
          <w:b/>
          <w:bCs/>
          <w:i/>
          <w:i/>
          <w:iCs/>
          <w:color w:val="000000"/>
          <w:sz w:val="22"/>
          <w:szCs w:val="22"/>
          <w:u w:val="single"/>
          <w:lang w:eastAsia="it-IT"/>
        </w:rPr>
      </w:pPr>
      <w:r>
        <w:rPr>
          <w:b/>
          <w:bCs/>
          <w:i/>
          <w:iCs/>
          <w:color w:val="000000"/>
          <w:sz w:val="22"/>
          <w:szCs w:val="22"/>
          <w:u w:val="single"/>
          <w:lang w:eastAsia="it-IT"/>
        </w:rPr>
        <w:t>Allegato A</w:t>
      </w:r>
    </w:p>
    <w:p>
      <w:pPr>
        <w:pStyle w:val="Normal"/>
        <w:spacing w:lineRule="auto" w:line="360"/>
        <w:rPr>
          <w:sz w:val="22"/>
          <w:szCs w:val="22"/>
          <w:lang w:eastAsia="it-IT"/>
        </w:rPr>
      </w:pPr>
      <w:r>
        <w:rPr>
          <w:sz w:val="22"/>
          <w:szCs w:val="22"/>
          <w:lang w:eastAsia="it-IT"/>
        </w:rPr>
      </w:r>
    </w:p>
    <w:tbl>
      <w:tblPr>
        <w:tblW w:w="305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3056"/>
      </w:tblGrid>
      <w:tr>
        <w:trPr/>
        <w:tc>
          <w:tcPr>
            <w:tcW w:w="3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b/>
                <w:b/>
                <w:bCs/>
                <w:sz w:val="22"/>
                <w:szCs w:val="22"/>
                <w:lang w:eastAsia="it-IT"/>
              </w:rPr>
            </w:pPr>
            <w:r>
              <w:rPr>
                <w:b/>
                <w:bCs/>
                <w:sz w:val="22"/>
                <w:szCs w:val="22"/>
                <w:lang w:eastAsia="it-IT"/>
              </w:rPr>
              <w:t>SCHEMA DI DOMANDA</w:t>
            </w:r>
          </w:p>
        </w:tc>
      </w:tr>
    </w:tbl>
    <w:p>
      <w:pPr>
        <w:pStyle w:val="Normal"/>
        <w:spacing w:lineRule="auto" w:line="360"/>
        <w:rPr>
          <w:sz w:val="22"/>
          <w:szCs w:val="22"/>
          <w:lang w:eastAsia="it-IT"/>
        </w:rPr>
      </w:pPr>
      <w:r>
        <w:rPr>
          <w:sz w:val="22"/>
          <w:szCs w:val="22"/>
          <w:lang w:eastAsia="it-IT"/>
        </w:rPr>
      </w:r>
    </w:p>
    <w:p>
      <w:pPr>
        <w:pStyle w:val="Normal"/>
        <w:tabs>
          <w:tab w:val="left" w:pos="4820" w:leader="none"/>
        </w:tabs>
        <w:rPr>
          <w:sz w:val="22"/>
          <w:szCs w:val="22"/>
          <w:lang w:eastAsia="it-IT"/>
        </w:rPr>
      </w:pPr>
      <w:r>
        <w:rPr>
          <w:sz w:val="22"/>
          <w:szCs w:val="22"/>
          <w:lang w:eastAsia="it-IT"/>
        </w:rPr>
        <w:tab/>
        <w:tab/>
        <w:tab/>
        <w:t>Al Direttore Area Vasta n. 4</w:t>
      </w:r>
    </w:p>
    <w:p>
      <w:pPr>
        <w:pStyle w:val="Normal"/>
        <w:tabs>
          <w:tab w:val="left" w:pos="4820" w:leader="none"/>
        </w:tabs>
        <w:rPr>
          <w:sz w:val="22"/>
          <w:szCs w:val="22"/>
          <w:lang w:eastAsia="it-IT"/>
        </w:rPr>
      </w:pPr>
      <w:r>
        <w:rPr>
          <w:sz w:val="22"/>
          <w:szCs w:val="22"/>
          <w:lang w:eastAsia="it-IT"/>
        </w:rPr>
        <w:tab/>
        <w:tab/>
        <w:tab/>
        <w:t>dell’Asur Marche</w:t>
      </w:r>
    </w:p>
    <w:p>
      <w:pPr>
        <w:pStyle w:val="Normal"/>
        <w:tabs>
          <w:tab w:val="left" w:pos="4395" w:leader="none"/>
        </w:tabs>
        <w:jc w:val="center"/>
        <w:rPr>
          <w:sz w:val="22"/>
          <w:szCs w:val="22"/>
          <w:lang w:eastAsia="it-IT"/>
        </w:rPr>
      </w:pPr>
      <w:r>
        <w:rPr>
          <w:sz w:val="22"/>
          <w:szCs w:val="22"/>
          <w:lang w:eastAsia="it-IT"/>
        </w:rPr>
        <w:t xml:space="preserve">                                                          </w:t>
      </w:r>
      <w:r>
        <w:rPr>
          <w:sz w:val="22"/>
          <w:szCs w:val="22"/>
          <w:lang w:eastAsia="it-IT"/>
        </w:rPr>
        <w:t>Via ___________</w:t>
      </w:r>
    </w:p>
    <w:p>
      <w:pPr>
        <w:pStyle w:val="Normal"/>
        <w:spacing w:lineRule="auto" w:line="360"/>
        <w:jc w:val="right"/>
        <w:rPr>
          <w:sz w:val="22"/>
          <w:szCs w:val="22"/>
          <w:lang w:eastAsia="it-IT"/>
        </w:rPr>
      </w:pPr>
      <w:r>
        <w:rPr>
          <w:sz w:val="22"/>
          <w:szCs w:val="22"/>
          <w:lang w:eastAsia="it-IT"/>
        </w:rPr>
      </w:r>
    </w:p>
    <w:p>
      <w:pPr>
        <w:pStyle w:val="Normal"/>
        <w:spacing w:lineRule="auto" w:line="360"/>
        <w:jc w:val="right"/>
        <w:rPr>
          <w:sz w:val="22"/>
          <w:szCs w:val="22"/>
          <w:lang w:eastAsia="it-IT"/>
        </w:rPr>
      </w:pPr>
      <w:r>
        <w:rPr>
          <w:sz w:val="22"/>
          <w:szCs w:val="22"/>
          <w:lang w:eastAsia="it-IT"/>
        </w:rPr>
      </w:r>
    </w:p>
    <w:p>
      <w:pPr>
        <w:pStyle w:val="Normal"/>
        <w:spacing w:lineRule="auto" w:line="360"/>
        <w:jc w:val="both"/>
        <w:rPr>
          <w:sz w:val="22"/>
          <w:szCs w:val="22"/>
          <w:lang w:eastAsia="it-IT"/>
        </w:rPr>
      </w:pPr>
      <w:r>
        <w:rPr>
          <w:sz w:val="22"/>
          <w:szCs w:val="22"/>
          <w:lang w:eastAsia="it-IT"/>
        </w:rPr>
        <w:t xml:space="preserve">Il /la sottoscritto/a……………………….…………………………………………………………………….. </w:t>
      </w:r>
    </w:p>
    <w:p>
      <w:pPr>
        <w:pStyle w:val="Normal"/>
        <w:spacing w:lineRule="auto" w:line="360"/>
        <w:jc w:val="both"/>
        <w:rPr>
          <w:sz w:val="22"/>
          <w:szCs w:val="22"/>
          <w:lang w:eastAsia="it-IT"/>
        </w:rPr>
      </w:pPr>
      <w:r>
        <w:rPr>
          <w:sz w:val="22"/>
          <w:szCs w:val="22"/>
          <w:lang w:eastAsia="it-IT"/>
        </w:rPr>
        <w:t>nato/a a …………………………..…………………………………………..il……………..……………….</w:t>
      </w:r>
    </w:p>
    <w:p>
      <w:pPr>
        <w:pStyle w:val="Normal"/>
        <w:spacing w:lineRule="auto" w:line="360"/>
        <w:jc w:val="both"/>
        <w:rPr>
          <w:sz w:val="22"/>
          <w:szCs w:val="22"/>
          <w:lang w:eastAsia="it-IT"/>
        </w:rPr>
      </w:pPr>
      <w:r>
        <w:rPr>
          <w:sz w:val="22"/>
          <w:szCs w:val="22"/>
          <w:lang w:eastAsia="it-IT"/>
        </w:rPr>
        <w:t>e residente a…………………………………………….in via………………………………………………..</w:t>
      </w:r>
    </w:p>
    <w:p>
      <w:pPr>
        <w:pStyle w:val="Normal"/>
        <w:spacing w:lineRule="auto" w:line="360"/>
        <w:jc w:val="both"/>
        <w:rPr>
          <w:sz w:val="22"/>
          <w:szCs w:val="22"/>
          <w:lang w:eastAsia="it-IT"/>
        </w:rPr>
      </w:pPr>
      <w:r>
        <w:rPr>
          <w:sz w:val="22"/>
          <w:szCs w:val="22"/>
          <w:lang w:eastAsia="it-IT"/>
        </w:rPr>
        <w:t>tel. n. ……………………………….</w:t>
      </w:r>
    </w:p>
    <w:p>
      <w:pPr>
        <w:pStyle w:val="Normal"/>
        <w:spacing w:lineRule="auto" w:line="360"/>
        <w:jc w:val="center"/>
        <w:rPr>
          <w:sz w:val="22"/>
          <w:szCs w:val="22"/>
          <w:lang w:eastAsia="it-IT"/>
        </w:rPr>
      </w:pPr>
      <w:r>
        <w:rPr>
          <w:sz w:val="22"/>
          <w:szCs w:val="22"/>
          <w:lang w:eastAsia="it-IT"/>
        </w:rPr>
        <w:t>CHIEDE</w:t>
      </w:r>
    </w:p>
    <w:p>
      <w:pPr>
        <w:pStyle w:val="Normal"/>
        <w:jc w:val="both"/>
        <w:rPr>
          <w:sz w:val="22"/>
          <w:szCs w:val="22"/>
          <w:lang w:eastAsia="it-IT"/>
        </w:rPr>
      </w:pPr>
      <w:r>
        <w:rPr>
          <w:sz w:val="22"/>
          <w:szCs w:val="22"/>
          <w:lang w:eastAsia="it-IT"/>
        </w:rPr>
        <w:t>di essere ammesso/a a partecipare all’Avviso pubblico per il conferimento  dell’incarico quinquennale di Direttore Medico di struttura complessa - disciplina GINECOLOGIA  E OSTETRICIA in attuazione della determina   n. 114/AV4 del 15/02/2018.</w:t>
      </w:r>
    </w:p>
    <w:p>
      <w:pPr>
        <w:pStyle w:val="Normal"/>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A tal fine, sotto la propria responsabilità ( artt. 46 e 47 D.P.R. 445/00 e s.m.i.) consapevole, in caso di dichiarazione mendace delle sanzioni penali previste dall’art. 76 del D.P.R. 445 del 28/12/2000 e s.m.i., nonché della decadenza dai benefici eventualmente conseguenti al provvedimento emanato sulla base delle dichiarazioni non veritiere (art. 75  D.P.R. 445/2000)</w:t>
      </w:r>
    </w:p>
    <w:p>
      <w:pPr>
        <w:pStyle w:val="Normal"/>
        <w:spacing w:lineRule="auto" w:line="360"/>
        <w:jc w:val="both"/>
        <w:rPr>
          <w:sz w:val="22"/>
          <w:szCs w:val="22"/>
          <w:lang w:eastAsia="it-IT"/>
        </w:rPr>
      </w:pPr>
      <w:r>
        <w:rPr>
          <w:sz w:val="22"/>
          <w:szCs w:val="22"/>
          <w:lang w:eastAsia="it-IT"/>
        </w:rPr>
      </w:r>
    </w:p>
    <w:p>
      <w:pPr>
        <w:pStyle w:val="Normal"/>
        <w:spacing w:lineRule="auto" w:line="360"/>
        <w:jc w:val="center"/>
        <w:rPr>
          <w:sz w:val="22"/>
          <w:szCs w:val="22"/>
          <w:lang w:eastAsia="it-IT"/>
        </w:rPr>
      </w:pPr>
      <w:r>
        <w:rPr>
          <w:sz w:val="22"/>
          <w:szCs w:val="22"/>
          <w:lang w:eastAsia="it-IT"/>
        </w:rPr>
        <w:t>DICHIARA</w:t>
      </w:r>
    </w:p>
    <w:p>
      <w:pPr>
        <w:pStyle w:val="Normal"/>
        <w:spacing w:lineRule="auto" w:line="360"/>
        <w:jc w:val="both"/>
        <w:rPr>
          <w:sz w:val="22"/>
          <w:szCs w:val="22"/>
          <w:lang w:eastAsia="it-IT"/>
        </w:rPr>
      </w:pPr>
      <w:r>
        <w:rPr>
          <w:sz w:val="22"/>
          <w:szCs w:val="22"/>
          <w:lang w:eastAsia="it-IT"/>
        </w:rPr>
        <w:t>□</w:t>
      </w:r>
      <w:r>
        <w:rPr>
          <w:sz w:val="22"/>
          <w:szCs w:val="22"/>
          <w:lang w:eastAsia="it-IT"/>
        </w:rPr>
        <w:tab/>
        <w:t>di essere in possesso della cittadinanza italiana (o equivalente)________________________________;</w:t>
      </w:r>
    </w:p>
    <w:p>
      <w:pPr>
        <w:pStyle w:val="Normal"/>
        <w:spacing w:lineRule="auto" w:line="360"/>
        <w:ind w:left="705" w:hanging="705"/>
        <w:jc w:val="both"/>
        <w:rPr>
          <w:sz w:val="22"/>
          <w:szCs w:val="22"/>
          <w:lang w:eastAsia="it-IT"/>
        </w:rPr>
      </w:pPr>
      <w:r>
        <w:rPr>
          <w:sz w:val="22"/>
          <w:szCs w:val="22"/>
          <w:lang w:eastAsia="it-IT"/>
        </w:rPr>
        <w:t>□</w:t>
      </w:r>
      <w:r>
        <w:rPr>
          <w:sz w:val="22"/>
          <w:szCs w:val="22"/>
          <w:lang w:eastAsia="it-IT"/>
        </w:rPr>
        <w:tab/>
        <w:t>di essere iscritto /a nelle liste  elettorali del Comune di__________________________(indicare in alternativa i motivi della non iscrizione o cancellazione);</w:t>
      </w:r>
    </w:p>
    <w:p>
      <w:pPr>
        <w:pStyle w:val="Normal"/>
        <w:spacing w:lineRule="auto" w:line="360"/>
        <w:jc w:val="both"/>
        <w:rPr>
          <w:sz w:val="22"/>
          <w:szCs w:val="22"/>
          <w:lang w:eastAsia="it-IT"/>
        </w:rPr>
      </w:pPr>
      <w:r>
        <w:rPr>
          <w:sz w:val="22"/>
          <w:szCs w:val="22"/>
          <w:lang w:eastAsia="it-IT"/>
        </w:rPr>
        <w:t>□</w:t>
      </w:r>
      <w:r>
        <w:rPr>
          <w:sz w:val="22"/>
          <w:szCs w:val="22"/>
          <w:lang w:eastAsia="it-IT"/>
        </w:rPr>
        <w:tab/>
        <w:t>di godere dei diritti civili e politici;</w:t>
      </w:r>
    </w:p>
    <w:p>
      <w:pPr>
        <w:pStyle w:val="Normal"/>
        <w:spacing w:lineRule="auto" w:line="360"/>
        <w:jc w:val="both"/>
        <w:rPr>
          <w:sz w:val="22"/>
          <w:szCs w:val="22"/>
          <w:lang w:eastAsia="it-IT"/>
        </w:rPr>
      </w:pPr>
      <w:r>
        <w:rPr>
          <w:sz w:val="22"/>
          <w:szCs w:val="22"/>
          <w:lang w:eastAsia="it-IT"/>
        </w:rPr>
        <w:t>□</w:t>
      </w:r>
      <w:r>
        <w:rPr>
          <w:sz w:val="22"/>
          <w:szCs w:val="22"/>
          <w:lang w:eastAsia="it-IT"/>
        </w:rPr>
        <w:tab/>
        <w:t>di non aver riportato condanne penali (ovvero________________________________________);</w:t>
      </w:r>
    </w:p>
    <w:p>
      <w:pPr>
        <w:pStyle w:val="Normal"/>
        <w:spacing w:lineRule="auto" w:line="360"/>
        <w:jc w:val="both"/>
        <w:rPr>
          <w:sz w:val="22"/>
          <w:szCs w:val="22"/>
          <w:lang w:eastAsia="it-IT"/>
        </w:rPr>
      </w:pPr>
      <w:r>
        <w:rPr>
          <w:sz w:val="22"/>
          <w:szCs w:val="22"/>
          <w:lang w:eastAsia="it-IT"/>
        </w:rPr>
        <w:t>□</w:t>
      </w:r>
      <w:r>
        <w:rPr>
          <w:sz w:val="22"/>
          <w:szCs w:val="22"/>
          <w:lang w:eastAsia="it-IT"/>
        </w:rPr>
        <w:tab/>
        <w:t>di aver assolto agli obblighi militari (ovvero_________________________________________);</w:t>
      </w:r>
    </w:p>
    <w:p>
      <w:pPr>
        <w:pStyle w:val="Normal"/>
        <w:spacing w:lineRule="auto" w:line="360"/>
        <w:ind w:left="705" w:hanging="705"/>
        <w:jc w:val="both"/>
        <w:rPr>
          <w:sz w:val="22"/>
          <w:szCs w:val="22"/>
          <w:lang w:eastAsia="it-IT"/>
        </w:rPr>
      </w:pPr>
      <w:r>
        <w:rPr>
          <w:sz w:val="22"/>
          <w:szCs w:val="22"/>
          <w:lang w:eastAsia="it-IT"/>
        </w:rPr>
        <w:t>□</w:t>
      </w:r>
      <w:r>
        <w:rPr>
          <w:sz w:val="22"/>
          <w:szCs w:val="22"/>
          <w:lang w:eastAsia="it-IT"/>
        </w:rPr>
        <w:tab/>
        <w:t xml:space="preserve">di essere in possesso del diploma di laurea in ________________________________________, conseguito il______________ presso _____________________________________________ con la seguente votazione ____________________; </w:t>
      </w:r>
    </w:p>
    <w:p>
      <w:pPr>
        <w:pStyle w:val="Normal"/>
        <w:spacing w:lineRule="auto" w:line="360"/>
        <w:ind w:left="705" w:hanging="705"/>
        <w:jc w:val="both"/>
        <w:rPr>
          <w:sz w:val="22"/>
          <w:szCs w:val="22"/>
          <w:lang w:eastAsia="it-IT"/>
        </w:rPr>
      </w:pPr>
      <w:r>
        <w:rPr>
          <w:sz w:val="22"/>
          <w:szCs w:val="22"/>
          <w:lang w:eastAsia="it-IT"/>
        </w:rPr>
        <w:t>□</w:t>
      </w:r>
      <w:r>
        <w:rPr>
          <w:sz w:val="22"/>
          <w:szCs w:val="22"/>
          <w:lang w:eastAsia="it-IT"/>
        </w:rPr>
        <w:tab/>
        <w:t>di essere in possesso del diploma di abilitazione alla professione di medico chirurgo conseguita presso l’Università degli studi di ________________________________________in data_____________;</w:t>
      </w:r>
    </w:p>
    <w:p>
      <w:pPr>
        <w:pStyle w:val="Normal"/>
        <w:spacing w:lineRule="auto" w:line="360"/>
        <w:jc w:val="both"/>
        <w:rPr>
          <w:sz w:val="22"/>
          <w:szCs w:val="22"/>
          <w:lang w:eastAsia="it-IT"/>
        </w:rPr>
      </w:pPr>
      <w:r>
        <w:rPr>
          <w:sz w:val="22"/>
          <w:szCs w:val="22"/>
          <w:lang w:eastAsia="it-IT"/>
        </w:rPr>
        <w:t>□</w:t>
      </w:r>
      <w:r>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pPr>
        <w:pStyle w:val="Normal"/>
        <w:spacing w:lineRule="auto" w:line="360"/>
        <w:jc w:val="both"/>
        <w:rPr>
          <w:sz w:val="22"/>
          <w:szCs w:val="22"/>
          <w:lang w:eastAsia="it-IT"/>
        </w:rPr>
      </w:pPr>
      <w:r>
        <w:rPr>
          <w:sz w:val="22"/>
          <w:szCs w:val="22"/>
          <w:lang w:eastAsia="it-IT"/>
        </w:rPr>
        <w:t>□</w:t>
      </w:r>
      <w:r>
        <w:rPr>
          <w:sz w:val="22"/>
          <w:szCs w:val="22"/>
          <w:lang w:eastAsia="it-IT"/>
        </w:rPr>
        <w:tab/>
        <w:t>di essere iscritto all’Albo dell’Ordine dei Medici della Provincia di _______________________ con  numero di posizione ___________dalla data del ______________;</w:t>
      </w:r>
    </w:p>
    <w:p>
      <w:pPr>
        <w:pStyle w:val="Normal"/>
        <w:spacing w:lineRule="auto" w:line="360"/>
        <w:jc w:val="both"/>
        <w:rPr>
          <w:sz w:val="22"/>
          <w:szCs w:val="22"/>
          <w:lang w:eastAsia="it-IT"/>
        </w:rPr>
      </w:pPr>
      <w:r>
        <w:rPr>
          <w:sz w:val="22"/>
          <w:szCs w:val="22"/>
          <w:lang w:eastAsia="it-IT"/>
        </w:rPr>
        <w:t xml:space="preserve">□   </w:t>
      </w:r>
      <w:r>
        <w:rPr>
          <w:sz w:val="22"/>
          <w:szCs w:val="22"/>
          <w:lang w:eastAsia="it-IT"/>
        </w:rPr>
        <w:t>di non aver prestato servizio presso Pubbliche Amministrazioni;</w:t>
      </w:r>
    </w:p>
    <w:p>
      <w:pPr>
        <w:pStyle w:val="Normal"/>
        <w:spacing w:lineRule="auto" w:line="360"/>
        <w:jc w:val="center"/>
        <w:rPr>
          <w:sz w:val="22"/>
          <w:szCs w:val="22"/>
          <w:lang w:eastAsia="it-IT"/>
        </w:rPr>
      </w:pPr>
      <w:r>
        <w:rPr>
          <w:sz w:val="22"/>
          <w:szCs w:val="22"/>
          <w:lang w:eastAsia="it-IT"/>
        </w:rPr>
        <w:t>oppure</w:t>
      </w:r>
    </w:p>
    <w:p>
      <w:pPr>
        <w:pStyle w:val="Normal"/>
        <w:spacing w:lineRule="auto" w:line="360"/>
        <w:jc w:val="both"/>
        <w:rPr>
          <w:sz w:val="22"/>
          <w:szCs w:val="22"/>
          <w:lang w:eastAsia="it-IT"/>
        </w:rPr>
      </w:pPr>
      <w:r>
        <w:rPr>
          <w:sz w:val="22"/>
          <w:szCs w:val="22"/>
          <w:lang w:eastAsia="it-IT"/>
        </w:rPr>
        <w:t>□</w:t>
      </w:r>
      <w:r>
        <w:rPr>
          <w:sz w:val="22"/>
          <w:szCs w:val="22"/>
          <w:lang w:eastAsia="it-IT"/>
        </w:rPr>
        <w:tab/>
        <w:t xml:space="preserve">di aver prestato (e di prestare) i sotto indicati servizi presso Pubbliche Amministrazioni (indicare eventuali cause di risoluzione ): </w:t>
      </w:r>
    </w:p>
    <w:tbl>
      <w:tblPr>
        <w:tblW w:w="1002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954"/>
        <w:gridCol w:w="1698"/>
        <w:gridCol w:w="1701"/>
        <w:gridCol w:w="1956"/>
        <w:gridCol w:w="1358"/>
        <w:gridCol w:w="1357"/>
      </w:tblGrid>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sz w:val="22"/>
                <w:szCs w:val="22"/>
                <w:lang w:eastAsia="it-IT"/>
              </w:rPr>
            </w:pPr>
            <w:r>
              <w:rPr>
                <w:sz w:val="22"/>
                <w:szCs w:val="22"/>
                <w:lang w:eastAsia="it-IT"/>
              </w:rPr>
              <w:t>Ente</w:t>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sz w:val="22"/>
                <w:szCs w:val="22"/>
                <w:lang w:eastAsia="it-IT"/>
              </w:rPr>
            </w:pPr>
            <w:r>
              <w:rPr>
                <w:sz w:val="22"/>
                <w:szCs w:val="22"/>
                <w:lang w:eastAsia="it-IT"/>
              </w:rPr>
              <w:t>Periodo</w:t>
            </w:r>
          </w:p>
          <w:p>
            <w:pPr>
              <w:pStyle w:val="Normal"/>
              <w:spacing w:lineRule="auto" w:line="360"/>
              <w:jc w:val="center"/>
              <w:rPr>
                <w:sz w:val="22"/>
                <w:szCs w:val="22"/>
                <w:lang w:eastAsia="it-IT"/>
              </w:rPr>
            </w:pPr>
            <w:r>
              <w:rPr>
                <w:sz w:val="22"/>
                <w:szCs w:val="22"/>
                <w:lang w:eastAsia="it-IT"/>
              </w:rPr>
              <w:t>Dal                                             al</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sz w:val="22"/>
                <w:szCs w:val="22"/>
                <w:lang w:eastAsia="it-IT"/>
              </w:rPr>
            </w:pPr>
            <w:r>
              <w:rPr>
                <w:sz w:val="22"/>
                <w:szCs w:val="22"/>
                <w:lang w:eastAsia="it-IT"/>
              </w:rPr>
              <w:t>Qualifica</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sz w:val="22"/>
                <w:szCs w:val="22"/>
                <w:lang w:eastAsia="it-IT"/>
              </w:rPr>
            </w:pPr>
            <w:r>
              <w:rPr>
                <w:sz w:val="22"/>
                <w:szCs w:val="22"/>
                <w:lang w:eastAsia="it-IT"/>
              </w:rPr>
              <w:t>Tipo di rapporto</w:t>
            </w:r>
          </w:p>
          <w:p>
            <w:pPr>
              <w:pStyle w:val="Normal"/>
              <w:spacing w:lineRule="auto" w:line="360"/>
              <w:ind w:right="0" w:hanging="0"/>
              <w:jc w:val="center"/>
              <w:rPr>
                <w:sz w:val="22"/>
                <w:szCs w:val="22"/>
                <w:lang w:eastAsia="it-IT"/>
              </w:rPr>
            </w:pPr>
            <w:r>
              <w:rPr>
                <w:sz w:val="22"/>
                <w:szCs w:val="22"/>
                <w:lang w:eastAsia="it-IT"/>
              </w:rPr>
              <w:t xml:space="preserve">    </w:t>
            </w:r>
            <w:r>
              <w:rPr>
                <w:sz w:val="22"/>
                <w:szCs w:val="22"/>
                <w:lang w:eastAsia="it-IT"/>
              </w:rPr>
              <w:t>(*)</w:t>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sz w:val="22"/>
                <w:szCs w:val="22"/>
                <w:lang w:eastAsia="it-IT"/>
              </w:rPr>
            </w:pPr>
            <w:r>
              <w:rPr>
                <w:sz w:val="22"/>
                <w:szCs w:val="22"/>
                <w:lang w:eastAsia="it-IT"/>
              </w:rPr>
              <w:t xml:space="preserve">Cause di risoluzione               </w:t>
            </w:r>
          </w:p>
        </w:tc>
      </w:tr>
      <w:tr>
        <w:trPr>
          <w:trHeight w:val="67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r>
      <w:tr>
        <w:trPr>
          <w:trHeight w:val="68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r>
      <w:tr>
        <w:trPr>
          <w:trHeight w:val="704"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r>
      <w:tr>
        <w:trPr>
          <w:trHeight w:val="699"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r>
      <w:tr>
        <w:trPr>
          <w:trHeight w:val="696"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r>
      <w:tr>
        <w:trPr>
          <w:trHeight w:val="692"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r>
      <w:tr>
        <w:trPr>
          <w:trHeight w:val="574"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sz w:val="22"/>
                <w:szCs w:val="22"/>
                <w:lang w:eastAsia="it-IT"/>
              </w:rPr>
            </w:pPr>
            <w:r>
              <w:rPr>
                <w:sz w:val="22"/>
                <w:szCs w:val="22"/>
                <w:lang w:eastAsia="it-IT"/>
              </w:rPr>
            </w:r>
          </w:p>
        </w:tc>
      </w:tr>
    </w:tbl>
    <w:p>
      <w:pPr>
        <w:pStyle w:val="Normal"/>
        <w:jc w:val="both"/>
        <w:rPr>
          <w:b/>
          <w:b/>
          <w:bCs/>
          <w:sz w:val="22"/>
          <w:szCs w:val="22"/>
          <w:lang w:eastAsia="it-IT"/>
        </w:rPr>
      </w:pPr>
      <w:r>
        <w:rPr>
          <w:sz w:val="22"/>
          <w:szCs w:val="22"/>
          <w:lang w:eastAsia="it-IT"/>
        </w:rPr>
        <w:t xml:space="preserve">(*) </w:t>
      </w:r>
      <w:r>
        <w:rPr>
          <w:b/>
          <w:bCs/>
          <w:sz w:val="22"/>
          <w:szCs w:val="22"/>
          <w:lang w:eastAsia="it-IT"/>
        </w:rPr>
        <w:t>indicare se di ruolo, supplente, incaricato, straordinario e se a tempo pieno, tempo definito, impegno orario ridotto con indicazione dell’orario effettuato.</w:t>
      </w:r>
    </w:p>
    <w:p>
      <w:pPr>
        <w:pStyle w:val="Normal"/>
        <w:jc w:val="both"/>
        <w:rPr>
          <w:b/>
          <w:b/>
          <w:bCs/>
          <w:sz w:val="22"/>
          <w:szCs w:val="22"/>
          <w:lang w:eastAsia="it-IT"/>
        </w:rPr>
      </w:pPr>
      <w:r>
        <w:rPr>
          <w:b/>
          <w:bCs/>
          <w:sz w:val="22"/>
          <w:szCs w:val="22"/>
          <w:lang w:eastAsia="it-IT"/>
        </w:rPr>
      </w:r>
    </w:p>
    <w:p>
      <w:pPr>
        <w:pStyle w:val="Normal"/>
        <w:spacing w:lineRule="auto" w:line="360"/>
        <w:ind w:left="705" w:hanging="705"/>
        <w:jc w:val="both"/>
        <w:rPr>
          <w:sz w:val="22"/>
          <w:szCs w:val="22"/>
          <w:lang w:eastAsia="it-IT"/>
        </w:rPr>
      </w:pPr>
      <w:r>
        <w:rPr>
          <w:sz w:val="22"/>
          <w:szCs w:val="22"/>
          <w:lang w:eastAsia="it-IT"/>
        </w:rPr>
        <w:t>□</w:t>
      </w:r>
      <w:r>
        <w:rPr>
          <w:sz w:val="22"/>
          <w:szCs w:val="22"/>
          <w:lang w:eastAsia="it-IT"/>
        </w:rPr>
        <w:tab/>
        <w:t>che relativamente a suindicati servizi</w:t>
        <w:tab/>
        <w:t>□ ricorrono</w:t>
        <w:tab/>
        <w:t>□ non ricorrono le condizioni di cui all’ultimo comma dell’art. 46 del D.P.R. 761/1979 (in caso positivo precisare la misura della riduzione);</w:t>
      </w:r>
    </w:p>
    <w:p>
      <w:pPr>
        <w:pStyle w:val="Normal"/>
        <w:spacing w:lineRule="auto" w:line="360"/>
        <w:jc w:val="both"/>
        <w:rPr>
          <w:sz w:val="22"/>
          <w:szCs w:val="22"/>
          <w:lang w:eastAsia="it-IT"/>
        </w:rPr>
      </w:pPr>
      <w:r>
        <w:rPr>
          <w:sz w:val="22"/>
          <w:szCs w:val="22"/>
          <w:lang w:eastAsia="it-IT"/>
        </w:rPr>
        <w:t>□</w:t>
      </w:r>
      <w:r>
        <w:rPr>
          <w:sz w:val="22"/>
          <w:szCs w:val="22"/>
          <w:lang w:eastAsia="it-IT"/>
        </w:rPr>
        <w:tab/>
        <w:t>di  prestare consenso al trattamento dei dati personali (196/03);</w:t>
      </w:r>
    </w:p>
    <w:p>
      <w:pPr>
        <w:pStyle w:val="Normal"/>
        <w:spacing w:lineRule="auto" w:line="360"/>
        <w:jc w:val="both"/>
        <w:rPr>
          <w:sz w:val="22"/>
          <w:szCs w:val="22"/>
          <w:lang w:eastAsia="it-IT"/>
        </w:rPr>
      </w:pPr>
      <w:r>
        <w:rPr>
          <w:sz w:val="22"/>
          <w:szCs w:val="22"/>
          <w:lang w:eastAsia="it-IT"/>
        </w:rPr>
      </w:r>
    </w:p>
    <w:p>
      <w:pPr>
        <w:pStyle w:val="Normal"/>
        <w:spacing w:lineRule="auto" w:line="360"/>
        <w:jc w:val="both"/>
        <w:rPr>
          <w:i/>
          <w:i/>
          <w:iCs/>
          <w:sz w:val="22"/>
          <w:szCs w:val="22"/>
          <w:lang w:eastAsia="it-IT"/>
        </w:rPr>
      </w:pPr>
      <w:r>
        <w:rPr>
          <w:i/>
          <w:iCs/>
          <w:sz w:val="22"/>
          <w:szCs w:val="22"/>
          <w:lang w:eastAsia="it-IT"/>
        </w:rPr>
        <w:t>Chiede che  ogni necessaria comunicazione venga inviata al seguente indirizzo:</w:t>
      </w:r>
    </w:p>
    <w:p>
      <w:pPr>
        <w:pStyle w:val="Normal"/>
        <w:spacing w:lineRule="auto" w:line="360"/>
        <w:jc w:val="both"/>
        <w:rPr>
          <w:sz w:val="22"/>
          <w:szCs w:val="22"/>
          <w:lang w:eastAsia="it-IT"/>
        </w:rPr>
      </w:pPr>
      <w:r>
        <w:rPr>
          <w:sz w:val="22"/>
          <w:szCs w:val="22"/>
          <w:lang w:eastAsia="it-IT"/>
        </w:rPr>
        <w:t>________________________________________________________________________________recapito telefonico _____________________________________</w:t>
      </w:r>
    </w:p>
    <w:p>
      <w:pPr>
        <w:pStyle w:val="Normal"/>
        <w:spacing w:lineRule="auto" w:line="360"/>
        <w:jc w:val="both"/>
        <w:rPr>
          <w:sz w:val="22"/>
          <w:szCs w:val="22"/>
          <w:lang w:eastAsia="it-IT"/>
        </w:rPr>
      </w:pPr>
      <w:r>
        <w:rPr>
          <w:i/>
          <w:sz w:val="22"/>
          <w:szCs w:val="22"/>
          <w:lang w:eastAsia="it-IT"/>
        </w:rPr>
        <w:t>oppure</w:t>
      </w:r>
    </w:p>
    <w:p>
      <w:pPr>
        <w:pStyle w:val="Normal"/>
        <w:spacing w:lineRule="auto" w:line="360"/>
        <w:jc w:val="both"/>
        <w:rPr>
          <w:sz w:val="22"/>
          <w:szCs w:val="22"/>
          <w:lang w:eastAsia="it-IT"/>
        </w:rPr>
      </w:pPr>
      <w:r>
        <w:rPr>
          <w:sz w:val="22"/>
          <w:szCs w:val="22"/>
          <w:lang w:eastAsia="it-IT"/>
        </w:rPr>
        <w:t>al seguente indirizzo pec: ___________________________________________________________</w:t>
      </w:r>
    </w:p>
    <w:p>
      <w:pPr>
        <w:pStyle w:val="Normal"/>
        <w:spacing w:beforeAutospacing="1" w:afterAutospacing="1"/>
        <w:jc w:val="both"/>
        <w:rPr>
          <w:sz w:val="22"/>
          <w:szCs w:val="22"/>
          <w:lang w:eastAsia="it-IT"/>
        </w:rPr>
      </w:pPr>
      <w:r>
        <w:rPr>
          <w:sz w:val="22"/>
          <w:szCs w:val="22"/>
          <w:lang w:eastAsia="it-IT"/>
        </w:rPr>
        <w:t>In caso di invio della domanda tramite pec il candidato dovrà inoltre  dichiarare:</w:t>
      </w:r>
    </w:p>
    <w:p>
      <w:pPr>
        <w:pStyle w:val="Normal"/>
        <w:spacing w:beforeAutospacing="1" w:afterAutospacing="1"/>
        <w:jc w:val="both"/>
        <w:rPr>
          <w:sz w:val="22"/>
          <w:szCs w:val="22"/>
          <w:lang w:eastAsia="it-IT"/>
        </w:rPr>
      </w:pPr>
      <w:r>
        <w:rPr>
          <w:sz w:val="22"/>
          <w:szCs w:val="22"/>
          <w:lang w:eastAsia="it-IT"/>
        </w:rPr>
        <w:t>1) Di essere titolare della seguente casella di posta elettronica certificata ____________dalla quale verrà trasmessa la presente domanda di concorso debitamente sottoscritta</w:t>
      </w:r>
    </w:p>
    <w:p>
      <w:pPr>
        <w:pStyle w:val="Normal"/>
        <w:spacing w:beforeAutospacing="1" w:afterAutospacing="1"/>
        <w:jc w:val="both"/>
        <w:rPr>
          <w:sz w:val="22"/>
          <w:szCs w:val="22"/>
          <w:lang w:eastAsia="it-IT"/>
        </w:rPr>
      </w:pPr>
      <w:r>
        <w:rPr>
          <w:sz w:val="22"/>
          <w:szCs w:val="22"/>
          <w:lang w:eastAsia="it-IT"/>
        </w:rPr>
        <w:t>2) Che le fotocopie dei seguenti documenti  ( elenco dei documenti  prodotti in copia) sono conformi agli originali in mio possesso</w:t>
      </w:r>
    </w:p>
    <w:p>
      <w:pPr>
        <w:pStyle w:val="Normal"/>
        <w:spacing w:beforeAutospacing="1" w:afterAutospacing="1"/>
        <w:jc w:val="both"/>
        <w:rPr>
          <w:i/>
          <w:i/>
          <w:sz w:val="22"/>
          <w:szCs w:val="22"/>
          <w:lang w:eastAsia="it-IT"/>
        </w:rPr>
      </w:pPr>
      <w:r>
        <w:rPr>
          <w:i/>
          <w:sz w:val="22"/>
          <w:szCs w:val="22"/>
          <w:lang w:eastAsia="it-IT"/>
        </w:rPr>
        <w:t>oppure</w:t>
      </w:r>
    </w:p>
    <w:p>
      <w:pPr>
        <w:pStyle w:val="Normal"/>
        <w:spacing w:beforeAutospacing="1" w:afterAutospacing="1"/>
        <w:jc w:val="both"/>
        <w:rPr>
          <w:sz w:val="22"/>
          <w:szCs w:val="22"/>
          <w:lang w:eastAsia="it-IT"/>
        </w:rPr>
      </w:pPr>
      <w:r>
        <w:rPr>
          <w:sz w:val="22"/>
          <w:szCs w:val="22"/>
          <w:lang w:eastAsia="it-IT"/>
        </w:rPr>
        <w:t>Che le fotocopie dei seguenti documenti  ( elenco dei documenti  prodotti in copia) sono conformi agli originali depositati presso______________</w:t>
      </w:r>
    </w:p>
    <w:p>
      <w:pPr>
        <w:pStyle w:val="Normal"/>
        <w:spacing w:lineRule="auto" w:line="360"/>
        <w:jc w:val="both"/>
        <w:rPr>
          <w:sz w:val="22"/>
          <w:szCs w:val="22"/>
          <w:lang w:eastAsia="it-IT"/>
        </w:rPr>
      </w:pPr>
      <w:r>
        <w:rPr>
          <w:sz w:val="22"/>
          <w:szCs w:val="22"/>
          <w:lang w:eastAsia="it-IT"/>
        </w:rPr>
        <w:t>Allega elenco di tutti i documenti e titoli presentati .</w:t>
      </w:r>
    </w:p>
    <w:p>
      <w:pPr>
        <w:pStyle w:val="Normal"/>
        <w:spacing w:lineRule="auto" w:line="360"/>
        <w:jc w:val="both"/>
        <w:rPr>
          <w:sz w:val="22"/>
          <w:szCs w:val="22"/>
          <w:lang w:eastAsia="it-IT"/>
        </w:rPr>
      </w:pPr>
      <w:r>
        <w:rPr>
          <w:sz w:val="22"/>
          <w:szCs w:val="22"/>
          <w:lang w:eastAsia="it-IT"/>
        </w:rPr>
      </w:r>
    </w:p>
    <w:p>
      <w:pPr>
        <w:pStyle w:val="Normal"/>
        <w:jc w:val="both"/>
        <w:rPr>
          <w:sz w:val="22"/>
          <w:szCs w:val="22"/>
          <w:lang w:eastAsia="it-IT"/>
        </w:rPr>
      </w:pPr>
      <w:r>
        <w:rPr>
          <w:sz w:val="22"/>
          <w:szCs w:val="22"/>
          <w:lang w:eastAsia="it-IT"/>
        </w:rPr>
        <w:t>L’istanza vale come autocertificazione in via definitiva per quanto attinente alle dichiarazioni contenute, in luogo delle relative certificazioni ai sensi e per gli effetti delle nuove disposizioni di cui all’art.15 della Legge n.183 del 21/11/2011, fatto salvo il potere di controllo e verifica sulla veridicità delle dichiarazioni stesse da parte dell’Amministrazione procedente.</w:t>
      </w:r>
    </w:p>
    <w:p>
      <w:pPr>
        <w:pStyle w:val="Normal"/>
        <w:spacing w:lineRule="auto" w:line="360"/>
        <w:jc w:val="both"/>
        <w:rPr>
          <w:sz w:val="22"/>
          <w:szCs w:val="22"/>
          <w:lang w:eastAsia="it-IT"/>
        </w:rPr>
      </w:pPr>
      <w:r>
        <w:rPr>
          <w:sz w:val="22"/>
          <w:szCs w:val="22"/>
          <w:lang w:eastAsia="it-IT"/>
        </w:rPr>
      </w:r>
    </w:p>
    <w:p>
      <w:pPr>
        <w:pStyle w:val="Normal"/>
        <w:spacing w:lineRule="auto" w:line="360"/>
        <w:jc w:val="both"/>
        <w:rPr>
          <w:sz w:val="22"/>
          <w:szCs w:val="22"/>
          <w:lang w:eastAsia="it-IT"/>
        </w:rPr>
      </w:pPr>
      <w:r>
        <w:rPr>
          <w:sz w:val="22"/>
          <w:szCs w:val="22"/>
          <w:lang w:eastAsia="it-IT"/>
        </w:rPr>
        <w:t>Allega, inoltre, fotocopia del documento di identità personale in corso di validità.</w:t>
      </w:r>
    </w:p>
    <w:p>
      <w:pPr>
        <w:pStyle w:val="Normal"/>
        <w:spacing w:lineRule="auto" w:line="360"/>
        <w:jc w:val="both"/>
        <w:rPr>
          <w:sz w:val="22"/>
          <w:szCs w:val="22"/>
          <w:lang w:eastAsia="it-IT"/>
        </w:rPr>
      </w:pPr>
      <w:r>
        <w:rPr>
          <w:sz w:val="22"/>
          <w:szCs w:val="22"/>
          <w:lang w:eastAsia="it-IT"/>
        </w:rPr>
      </w:r>
    </w:p>
    <w:p>
      <w:pPr>
        <w:pStyle w:val="Normal"/>
        <w:spacing w:lineRule="auto" w:line="360"/>
        <w:jc w:val="both"/>
        <w:rPr>
          <w:sz w:val="22"/>
          <w:szCs w:val="22"/>
          <w:lang w:eastAsia="it-IT"/>
        </w:rPr>
      </w:pPr>
      <w:r>
        <w:rPr>
          <w:sz w:val="22"/>
          <w:szCs w:val="22"/>
          <w:lang w:eastAsia="it-IT"/>
        </w:rPr>
        <w:t>______________________</w:t>
        <w:tab/>
        <w:tab/>
        <w:tab/>
        <w:tab/>
        <w:tab/>
        <w:t>___________________________</w:t>
      </w:r>
    </w:p>
    <w:p>
      <w:pPr>
        <w:pStyle w:val="Normal"/>
        <w:spacing w:lineRule="auto" w:line="360"/>
        <w:jc w:val="both"/>
        <w:rPr>
          <w:b/>
          <w:b/>
          <w:bCs/>
          <w:i/>
          <w:i/>
          <w:iCs/>
          <w:sz w:val="22"/>
          <w:szCs w:val="22"/>
          <w:lang w:eastAsia="it-IT"/>
        </w:rPr>
      </w:pPr>
      <w:r>
        <w:rPr>
          <w:sz w:val="22"/>
          <w:szCs w:val="22"/>
          <w:lang w:eastAsia="it-IT"/>
        </w:rPr>
        <w:t xml:space="preserve">            </w:t>
      </w:r>
      <w:r>
        <w:rPr>
          <w:sz w:val="22"/>
          <w:szCs w:val="22"/>
          <w:lang w:eastAsia="it-IT"/>
        </w:rPr>
        <w:t>(</w:t>
      </w:r>
      <w:r>
        <w:rPr>
          <w:b/>
          <w:bCs/>
          <w:i/>
          <w:iCs/>
          <w:sz w:val="22"/>
          <w:szCs w:val="22"/>
          <w:lang w:eastAsia="it-IT"/>
        </w:rPr>
        <w:t>data</w:t>
      </w:r>
      <w:r>
        <w:rPr>
          <w:b/>
          <w:bCs/>
          <w:sz w:val="22"/>
          <w:szCs w:val="22"/>
          <w:lang w:eastAsia="it-IT"/>
        </w:rPr>
        <w:t>)</w:t>
      </w:r>
      <w:r>
        <w:rPr>
          <w:sz w:val="22"/>
          <w:szCs w:val="22"/>
          <w:lang w:eastAsia="it-IT"/>
        </w:rPr>
        <w:tab/>
        <w:tab/>
        <w:tab/>
        <w:tab/>
        <w:tab/>
        <w:tab/>
        <w:tab/>
        <w:t xml:space="preserve">         (</w:t>
      </w:r>
      <w:r>
        <w:rPr>
          <w:b/>
          <w:bCs/>
          <w:i/>
          <w:iCs/>
          <w:sz w:val="22"/>
          <w:szCs w:val="22"/>
          <w:lang w:eastAsia="it-IT"/>
        </w:rPr>
        <w:t>firma)</w:t>
      </w:r>
    </w:p>
    <w:p>
      <w:pPr>
        <w:pStyle w:val="Normal"/>
        <w:spacing w:lineRule="auto" w:line="360"/>
        <w:jc w:val="both"/>
        <w:rPr>
          <w:sz w:val="22"/>
          <w:szCs w:val="22"/>
          <w:lang w:eastAsia="it-IT"/>
        </w:rPr>
      </w:pPr>
      <w:r>
        <w:rPr>
          <w:sz w:val="22"/>
          <w:szCs w:val="22"/>
          <w:lang w:eastAsia="it-IT"/>
        </w:rPr>
        <w:tab/>
        <w:tab/>
        <w:tab/>
        <w:tab/>
        <w:tab/>
        <w:tab/>
        <w:tab/>
      </w:r>
      <w:r>
        <w:br w:type="page"/>
      </w:r>
    </w:p>
    <w:p>
      <w:pPr>
        <w:pStyle w:val="Normal"/>
        <w:rPr>
          <w:b/>
          <w:b/>
          <w:bCs/>
          <w:sz w:val="22"/>
          <w:szCs w:val="22"/>
          <w:lang w:eastAsia="it-IT"/>
        </w:rPr>
      </w:pPr>
      <w:r>
        <w:rPr>
          <w:b/>
          <w:bCs/>
          <w:sz w:val="22"/>
          <w:szCs w:val="22"/>
          <w:lang w:eastAsia="it-IT"/>
        </w:rPr>
        <w:t xml:space="preserve">DICHIARAZIONE SOSTITUTIVA  </w:t>
      </w:r>
      <w:r>
        <w:rPr>
          <w:b/>
          <w:bCs/>
          <w:sz w:val="22"/>
          <w:szCs w:val="22"/>
          <w:lang w:val="fr-FR" w:eastAsia="it-IT"/>
        </w:rPr>
        <w:t>(Art.  46 e  47 D.P.R. 28/12/ 2000 n. 445)</w:t>
      </w:r>
    </w:p>
    <w:p>
      <w:pPr>
        <w:pStyle w:val="Normal"/>
        <w:rPr>
          <w:b/>
          <w:b/>
          <w:bCs/>
          <w:sz w:val="22"/>
          <w:szCs w:val="22"/>
          <w:lang w:eastAsia="it-IT"/>
        </w:rPr>
      </w:pPr>
      <w:r>
        <w:rPr>
          <w:b/>
          <w:bCs/>
          <w:sz w:val="22"/>
          <w:szCs w:val="22"/>
          <w:lang w:eastAsia="it-IT"/>
        </w:rPr>
      </w:r>
    </w:p>
    <w:p>
      <w:pPr>
        <w:pStyle w:val="Normal"/>
        <w:rPr>
          <w:sz w:val="22"/>
          <w:szCs w:val="22"/>
          <w:lang w:eastAsia="it-IT"/>
        </w:rPr>
      </w:pPr>
      <w:r>
        <w:rPr>
          <w:sz w:val="22"/>
          <w:szCs w:val="22"/>
          <w:lang w:eastAsia="it-IT"/>
        </w:rPr>
        <w:t>Il/la sottoscritto/a ________________________________________________________________</w:t>
      </w:r>
    </w:p>
    <w:p>
      <w:pPr>
        <w:pStyle w:val="Normal"/>
        <w:rPr>
          <w:sz w:val="22"/>
          <w:szCs w:val="22"/>
          <w:lang w:eastAsia="it-IT"/>
        </w:rPr>
      </w:pPr>
      <w:r>
        <w:rPr>
          <w:sz w:val="22"/>
          <w:szCs w:val="22"/>
          <w:lang w:eastAsia="it-IT"/>
        </w:rPr>
        <w:t xml:space="preserve">             </w:t>
      </w:r>
      <w:r>
        <w:rPr>
          <w:sz w:val="22"/>
          <w:szCs w:val="22"/>
          <w:lang w:eastAsia="it-IT"/>
        </w:rPr>
        <w:tab/>
        <w:tab/>
        <w:t xml:space="preserve">  </w:t>
      </w:r>
    </w:p>
    <w:p>
      <w:pPr>
        <w:pStyle w:val="Normal"/>
        <w:rPr>
          <w:sz w:val="22"/>
          <w:szCs w:val="22"/>
          <w:lang w:eastAsia="it-IT"/>
        </w:rPr>
      </w:pPr>
      <w:r>
        <w:rPr>
          <w:sz w:val="22"/>
          <w:szCs w:val="22"/>
          <w:lang w:eastAsia="it-IT"/>
        </w:rPr>
        <w:t>nato a ____________________________________________ (______________) il ____________</w:t>
      </w:r>
    </w:p>
    <w:p>
      <w:pPr>
        <w:pStyle w:val="Normal"/>
        <w:rPr>
          <w:sz w:val="22"/>
          <w:szCs w:val="22"/>
          <w:lang w:eastAsia="it-IT"/>
        </w:rPr>
      </w:pPr>
      <w:r>
        <w:rPr>
          <w:sz w:val="22"/>
          <w:szCs w:val="22"/>
          <w:lang w:eastAsia="it-IT"/>
        </w:rPr>
        <w:tab/>
        <w:tab/>
        <w:tab/>
        <w:tab/>
        <w:tab/>
        <w:tab/>
        <w:tab/>
        <w:tab/>
        <w:tab/>
        <w:t xml:space="preserve"> (prov.)</w:t>
      </w:r>
    </w:p>
    <w:p>
      <w:pPr>
        <w:pStyle w:val="Normal"/>
        <w:rPr>
          <w:sz w:val="22"/>
          <w:szCs w:val="22"/>
          <w:lang w:eastAsia="it-IT"/>
        </w:rPr>
      </w:pPr>
      <w:r>
        <w:rPr>
          <w:sz w:val="22"/>
          <w:szCs w:val="22"/>
          <w:lang w:eastAsia="it-IT"/>
        </w:rPr>
        <w:t>residente a _____________________________ (___) in Via____________________________ n._</w:t>
      </w:r>
    </w:p>
    <w:p>
      <w:pPr>
        <w:pStyle w:val="Normal"/>
        <w:tabs>
          <w:tab w:val="left" w:pos="568" w:leader="none"/>
        </w:tabs>
        <w:spacing w:lineRule="atLeast" w:line="240"/>
        <w:ind w:right="0" w:hanging="0"/>
        <w:jc w:val="both"/>
        <w:rPr>
          <w:sz w:val="22"/>
          <w:szCs w:val="22"/>
          <w:lang w:eastAsia="it-IT"/>
        </w:rPr>
      </w:pPr>
      <w:r>
        <w:rPr>
          <w:sz w:val="22"/>
          <w:szCs w:val="22"/>
          <w:lang w:eastAsia="it-IT"/>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pPr>
        <w:pStyle w:val="Normal"/>
        <w:rPr>
          <w:b/>
          <w:b/>
          <w:bCs/>
          <w:sz w:val="22"/>
          <w:szCs w:val="22"/>
          <w:lang w:eastAsia="it-IT"/>
        </w:rPr>
      </w:pPr>
      <w:r>
        <w:rPr>
          <w:b/>
          <w:bCs/>
          <w:sz w:val="22"/>
          <w:szCs w:val="22"/>
          <w:lang w:eastAsia="it-IT"/>
        </w:rPr>
      </w:r>
    </w:p>
    <w:p>
      <w:pPr>
        <w:pStyle w:val="Normal"/>
        <w:keepNext/>
        <w:numPr>
          <w:ilvl w:val="0"/>
          <w:numId w:val="0"/>
        </w:numPr>
        <w:jc w:val="center"/>
        <w:outlineLvl w:val="0"/>
        <w:rPr>
          <w:b/>
          <w:b/>
          <w:bCs/>
          <w:sz w:val="22"/>
          <w:szCs w:val="22"/>
          <w:lang w:eastAsia="it-IT"/>
        </w:rPr>
      </w:pPr>
      <w:r>
        <w:rPr>
          <w:b/>
          <w:bCs/>
          <w:sz w:val="22"/>
          <w:szCs w:val="22"/>
          <w:lang w:eastAsia="it-IT"/>
        </w:rPr>
        <w:t>DICHIARA</w:t>
      </w:r>
    </w:p>
    <w:p>
      <w:pPr>
        <w:pStyle w:val="Normal"/>
        <w:rPr>
          <w:sz w:val="22"/>
          <w:szCs w:val="22"/>
          <w:lang w:eastAsia="it-IT"/>
        </w:rPr>
      </w:pPr>
      <w:r>
        <w:rPr>
          <w:sz w:val="22"/>
          <w:szCs w:val="22"/>
          <w:lang w:eastAsia="it-IT"/>
        </w:rPr>
      </w:r>
    </w:p>
    <w:p>
      <w:pPr>
        <w:pStyle w:val="Normal"/>
        <w:rPr>
          <w:sz w:val="22"/>
          <w:szCs w:val="22"/>
          <w:lang w:eastAsia="it-IT"/>
        </w:rPr>
      </w:pPr>
      <w:r>
        <w:rPr>
          <w:sz w:val="22"/>
          <w:szCs w:val="22"/>
          <w:lang w:eastAsia="it-IT"/>
        </w:rPr>
        <w:t>……………</w:t>
      </w:r>
      <w:r>
        <w:rPr>
          <w:sz w:val="22"/>
          <w:szCs w:val="22"/>
          <w:lang w:eastAsia="it-IT"/>
        </w:rPr>
        <w:t>.…..…………….,,…………………………………………………………………………………</w:t>
      </w:r>
    </w:p>
    <w:p>
      <w:pPr>
        <w:pStyle w:val="Normal"/>
        <w:rPr>
          <w:sz w:val="22"/>
          <w:szCs w:val="22"/>
          <w:lang w:eastAsia="it-IT"/>
        </w:rPr>
      </w:pPr>
      <w:r>
        <w:rPr>
          <w:sz w:val="22"/>
          <w:szCs w:val="22"/>
          <w:lang w:eastAsia="it-IT"/>
        </w:rPr>
      </w:r>
    </w:p>
    <w:p>
      <w:pPr>
        <w:pStyle w:val="Normal"/>
        <w:rPr>
          <w:sz w:val="22"/>
          <w:szCs w:val="22"/>
          <w:lang w:eastAsia="it-IT"/>
        </w:rPr>
      </w:pPr>
      <w:r>
        <w:rPr>
          <w:sz w:val="22"/>
          <w:szCs w:val="22"/>
          <w:lang w:eastAsia="it-IT"/>
        </w:rPr>
        <w:t>………………………………</w:t>
      </w:r>
      <w:r>
        <w:rPr>
          <w:sz w:val="22"/>
          <w:szCs w:val="22"/>
          <w:lang w:eastAsia="it-IT"/>
        </w:rPr>
        <w:t>...…………………………………………………………………………………</w:t>
      </w:r>
    </w:p>
    <w:p>
      <w:pPr>
        <w:pStyle w:val="Normal"/>
        <w:rPr>
          <w:sz w:val="22"/>
          <w:szCs w:val="22"/>
          <w:lang w:eastAsia="it-IT"/>
        </w:rPr>
      </w:pPr>
      <w:r>
        <w:rPr>
          <w:sz w:val="22"/>
          <w:szCs w:val="22"/>
          <w:lang w:eastAsia="it-IT"/>
        </w:rPr>
      </w:r>
    </w:p>
    <w:p>
      <w:pPr>
        <w:pStyle w:val="Normal"/>
        <w:rPr>
          <w:sz w:val="22"/>
          <w:szCs w:val="22"/>
          <w:lang w:eastAsia="it-IT"/>
        </w:rPr>
      </w:pPr>
      <w:r>
        <w:rPr>
          <w:sz w:val="22"/>
          <w:szCs w:val="22"/>
          <w:lang w:eastAsia="it-IT"/>
        </w:rPr>
        <w:t>…………………………………………………………………………………………………………………</w:t>
      </w:r>
      <w:r>
        <w:rPr>
          <w:sz w:val="22"/>
          <w:szCs w:val="22"/>
          <w:lang w:eastAsia="it-IT"/>
        </w:rPr>
        <w:t>..</w:t>
      </w:r>
    </w:p>
    <w:p>
      <w:pPr>
        <w:pStyle w:val="Normal"/>
        <w:rPr>
          <w:sz w:val="22"/>
          <w:szCs w:val="22"/>
          <w:lang w:eastAsia="it-IT"/>
        </w:rPr>
      </w:pPr>
      <w:r>
        <w:rPr>
          <w:sz w:val="22"/>
          <w:szCs w:val="22"/>
          <w:lang w:eastAsia="it-IT"/>
        </w:rPr>
      </w:r>
    </w:p>
    <w:p>
      <w:pPr>
        <w:pStyle w:val="Normal"/>
        <w:rPr>
          <w:sz w:val="22"/>
          <w:szCs w:val="22"/>
          <w:lang w:eastAsia="it-IT"/>
        </w:rPr>
      </w:pPr>
      <w:r>
        <w:rPr>
          <w:sz w:val="22"/>
          <w:szCs w:val="22"/>
          <w:lang w:eastAsia="it-IT"/>
        </w:rPr>
        <w:t>…………………………</w:t>
      </w:r>
      <w:r>
        <w:rPr>
          <w:sz w:val="22"/>
          <w:szCs w:val="22"/>
          <w:lang w:eastAsia="it-IT"/>
        </w:rPr>
        <w:t>..………………………………………………………………………………………</w:t>
      </w:r>
    </w:p>
    <w:p>
      <w:pPr>
        <w:pStyle w:val="Normal"/>
        <w:rPr>
          <w:sz w:val="22"/>
          <w:szCs w:val="22"/>
          <w:lang w:eastAsia="it-IT"/>
        </w:rPr>
      </w:pPr>
      <w:r>
        <w:rPr>
          <w:sz w:val="22"/>
          <w:szCs w:val="22"/>
          <w:lang w:eastAsia="it-IT"/>
        </w:rPr>
      </w:r>
    </w:p>
    <w:p>
      <w:pPr>
        <w:pStyle w:val="Normal"/>
        <w:spacing w:before="0" w:after="120"/>
        <w:jc w:val="both"/>
        <w:rPr>
          <w:sz w:val="22"/>
          <w:szCs w:val="22"/>
          <w:lang w:eastAsia="it-IT"/>
        </w:rPr>
      </w:pPr>
      <w:r>
        <w:rPr>
          <w:sz w:val="22"/>
          <w:szCs w:val="22"/>
          <w:lang w:eastAsia="it-IT"/>
        </w:rPr>
        <w:t>Dichiara, altresì, di essere informato, ai sensi e per gli effetti di cui al D. Lgs. N. 196/2003, che i dati personali raccolti saranno trattati, anche con strumenti informatici, esclusivamente nell'ambito del procedimento per il quale la presente dichiarazione viene resa.</w:t>
      </w:r>
    </w:p>
    <w:p>
      <w:pPr>
        <w:pStyle w:val="Normal"/>
        <w:rPr>
          <w:sz w:val="22"/>
          <w:szCs w:val="22"/>
          <w:lang w:eastAsia="it-IT"/>
        </w:rPr>
      </w:pPr>
      <w:r>
        <w:rPr>
          <w:sz w:val="22"/>
          <w:szCs w:val="22"/>
          <w:lang w:eastAsia="it-IT"/>
        </w:rPr>
        <w:t>………………………………………</w:t>
      </w:r>
      <w:r>
        <w:rPr>
          <w:sz w:val="22"/>
          <w:szCs w:val="22"/>
          <w:lang w:eastAsia="it-IT"/>
        </w:rPr>
        <w:t>.</w:t>
      </w:r>
    </w:p>
    <w:p>
      <w:pPr>
        <w:pStyle w:val="Normal"/>
        <w:rPr>
          <w:sz w:val="22"/>
          <w:szCs w:val="22"/>
          <w:lang w:eastAsia="it-IT"/>
        </w:rPr>
      </w:pPr>
      <w:r>
        <w:rPr>
          <w:sz w:val="22"/>
          <w:szCs w:val="22"/>
          <w:lang w:eastAsia="it-IT"/>
        </w:rPr>
        <w:t xml:space="preserve">(luogo </w:t>
        <w:tab/>
        <w:tab/>
        <w:tab/>
        <w:t>data)</w:t>
      </w:r>
    </w:p>
    <w:p>
      <w:pPr>
        <w:pStyle w:val="Normal"/>
        <w:ind w:left="7090" w:firstLine="709"/>
        <w:rPr>
          <w:b/>
          <w:b/>
          <w:bCs/>
          <w:sz w:val="22"/>
          <w:szCs w:val="22"/>
          <w:lang w:eastAsia="it-IT"/>
        </w:rPr>
      </w:pPr>
      <w:r>
        <w:rPr>
          <w:b/>
          <w:bCs/>
          <w:sz w:val="22"/>
          <w:szCs w:val="22"/>
          <w:lang w:eastAsia="it-IT"/>
        </w:rPr>
        <w:t>Il Dichiarante</w:t>
      </w:r>
    </w:p>
    <w:p>
      <w:pPr>
        <w:pStyle w:val="Normal"/>
        <w:rPr>
          <w:b/>
          <w:b/>
          <w:bCs/>
          <w:sz w:val="22"/>
          <w:szCs w:val="22"/>
          <w:lang w:eastAsia="it-IT"/>
        </w:rPr>
      </w:pPr>
      <w:r>
        <w:rPr>
          <w:b/>
          <w:bCs/>
          <w:sz w:val="22"/>
          <w:szCs w:val="22"/>
          <w:lang w:eastAsia="it-IT"/>
        </w:rPr>
      </w:r>
    </w:p>
    <w:p>
      <w:pPr>
        <w:pStyle w:val="Normal"/>
        <w:ind w:left="5672" w:hanging="0"/>
        <w:rPr>
          <w:sz w:val="22"/>
          <w:szCs w:val="22"/>
          <w:lang w:eastAsia="it-IT"/>
        </w:rPr>
      </w:pPr>
      <w:r>
        <w:rPr>
          <w:sz w:val="22"/>
          <w:szCs w:val="22"/>
          <w:lang w:eastAsia="it-IT"/>
        </w:rPr>
        <w:t>……………………………………………</w:t>
      </w:r>
      <w:r>
        <w:rPr>
          <w:sz w:val="22"/>
          <w:szCs w:val="22"/>
          <w:lang w:eastAsia="it-IT"/>
        </w:rPr>
        <w:t>..</w:t>
      </w:r>
    </w:p>
    <w:p>
      <w:pPr>
        <w:pStyle w:val="Normal"/>
        <w:tabs>
          <w:tab w:val="left" w:pos="568" w:leader="none"/>
        </w:tabs>
        <w:spacing w:lineRule="atLeast" w:line="240"/>
        <w:ind w:right="0" w:hanging="0"/>
        <w:jc w:val="both"/>
        <w:rPr>
          <w:sz w:val="22"/>
          <w:szCs w:val="22"/>
          <w:lang w:eastAsia="it-IT"/>
        </w:rPr>
      </w:pPr>
      <w:r>
        <w:rPr>
          <w:sz w:val="22"/>
          <w:szCs w:val="22"/>
          <w:lang w:eastAsia="it-IT"/>
        </w:rPr>
      </w:r>
    </w:p>
    <w:p>
      <w:pPr>
        <w:pStyle w:val="Normal"/>
        <w:tabs>
          <w:tab w:val="left" w:pos="568" w:leader="none"/>
        </w:tabs>
        <w:spacing w:lineRule="atLeast" w:line="240"/>
        <w:ind w:right="0" w:hanging="0"/>
        <w:jc w:val="both"/>
        <w:rPr>
          <w:sz w:val="18"/>
          <w:szCs w:val="18"/>
          <w:lang w:eastAsia="it-IT"/>
        </w:rPr>
      </w:pPr>
      <w:r>
        <w:rPr>
          <w:sz w:val="18"/>
          <w:szCs w:val="18"/>
          <w:lang w:eastAsia="it-IT"/>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pPr>
        <w:pStyle w:val="Normal"/>
        <w:ind w:right="0" w:hanging="0"/>
        <w:rPr>
          <w:sz w:val="18"/>
          <w:szCs w:val="18"/>
          <w:lang w:eastAsia="it-IT"/>
        </w:rPr>
      </w:pPr>
      <w:r>
        <w:rPr>
          <w:sz w:val="18"/>
          <w:szCs w:val="18"/>
          <w:lang w:eastAsia="it-IT"/>
        </w:rPr>
        <w:t>Firma del dipendente addetto____________________________________________________________</w:t>
      </w:r>
    </w:p>
    <w:p>
      <w:pPr>
        <w:pStyle w:val="Normal"/>
        <w:ind w:right="0" w:hanging="0"/>
        <w:rPr>
          <w:b/>
          <w:b/>
          <w:i/>
          <w:i/>
          <w:sz w:val="18"/>
          <w:szCs w:val="18"/>
          <w:u w:val="single"/>
          <w:lang w:eastAsia="it-IT"/>
        </w:rPr>
      </w:pPr>
      <w:r>
        <w:rPr>
          <w:b/>
          <w:i/>
          <w:sz w:val="18"/>
          <w:szCs w:val="18"/>
          <w:u w:val="single"/>
          <w:lang w:eastAsia="it-IT"/>
        </w:rPr>
      </w:r>
    </w:p>
    <w:p>
      <w:pPr>
        <w:pStyle w:val="Normal"/>
        <w:ind w:right="0" w:hanging="0"/>
        <w:rPr>
          <w:b/>
          <w:b/>
          <w:i/>
          <w:i/>
          <w:sz w:val="18"/>
          <w:szCs w:val="18"/>
          <w:u w:val="single"/>
          <w:lang w:eastAsia="it-IT"/>
        </w:rPr>
      </w:pPr>
      <w:r>
        <w:rPr>
          <w:b/>
          <w:i/>
          <w:sz w:val="18"/>
          <w:szCs w:val="18"/>
          <w:u w:val="single"/>
          <w:lang w:eastAsia="it-IT"/>
        </w:rPr>
        <w:t>ISTRUZIONI OPERATIVE PER LA COMPILAZIONE</w:t>
      </w:r>
    </w:p>
    <w:p>
      <w:pPr>
        <w:pStyle w:val="Normal"/>
        <w:ind w:right="0" w:hanging="0"/>
        <w:jc w:val="both"/>
        <w:rPr>
          <w:sz w:val="18"/>
          <w:szCs w:val="18"/>
          <w:lang w:eastAsia="it-IT"/>
        </w:rPr>
      </w:pPr>
      <w:r>
        <w:rPr>
          <w:sz w:val="18"/>
          <w:szCs w:val="18"/>
          <w:lang w:eastAsia="it-IT"/>
        </w:rPr>
        <w:t>Perché i titoli oggetto della dichiarazione sostitutiva siano valutati, è necessario che il candidato fornisca con chiarezza e completezza tutti i dati che contraddistinguono i titoli di cui trattasi.</w:t>
      </w:r>
    </w:p>
    <w:p>
      <w:pPr>
        <w:pStyle w:val="Normal"/>
        <w:ind w:right="0" w:hanging="0"/>
        <w:jc w:val="both"/>
        <w:rPr>
          <w:sz w:val="18"/>
          <w:szCs w:val="18"/>
          <w:lang w:eastAsia="it-IT"/>
        </w:rPr>
      </w:pPr>
      <w:r>
        <w:rPr>
          <w:sz w:val="18"/>
          <w:szCs w:val="18"/>
          <w:lang w:eastAsia="it-IT"/>
        </w:rPr>
        <w:t>A titolo esemplificativo:</w:t>
      </w:r>
    </w:p>
    <w:p>
      <w:pPr>
        <w:pStyle w:val="Normal"/>
        <w:numPr>
          <w:ilvl w:val="0"/>
          <w:numId w:val="7"/>
        </w:numPr>
        <w:ind w:left="720" w:right="0" w:hanging="360"/>
        <w:jc w:val="both"/>
        <w:rPr>
          <w:sz w:val="18"/>
          <w:szCs w:val="18"/>
          <w:lang w:eastAsia="it-IT"/>
        </w:rPr>
      </w:pPr>
      <w:r>
        <w:rPr>
          <w:sz w:val="18"/>
          <w:szCs w:val="18"/>
          <w:lang w:eastAsia="it-IT"/>
        </w:rPr>
        <w:t>per quanto attiene ai servizi prestati è indispensabile che il candidato indichi l’Ente presso cui gli stessi sono stati presentati e le cause della eventuale risoluzione, nonché la qualifica, la tipologia del rapporto ove per tipologia va inteso: ruolo/non ruolo/part-time con indicazione dell’orario reso nonché la durata del rapporto, specificando data di inizio o di eventuale cessazione ed i periodi di sospensione dal servizio, la posizione in ordine al disposto di cui all’art. 46 del D.P.R. 761/79 per i servizi prestati presso le aziende sanitarie ed ospedaliere, che prevede la riduzione dei titoli di carriera per la mancata partecipazione alla formazione obbligatoria;</w:t>
      </w:r>
    </w:p>
    <w:p>
      <w:pPr>
        <w:pStyle w:val="Normal"/>
        <w:numPr>
          <w:ilvl w:val="0"/>
          <w:numId w:val="7"/>
        </w:numPr>
        <w:ind w:left="720" w:right="0" w:hanging="360"/>
        <w:jc w:val="both"/>
        <w:rPr>
          <w:sz w:val="18"/>
          <w:szCs w:val="18"/>
          <w:lang w:eastAsia="it-IT"/>
        </w:rPr>
      </w:pPr>
      <w:r>
        <w:rPr>
          <w:sz w:val="18"/>
          <w:szCs w:val="18"/>
          <w:lang w:eastAsia="it-IT"/>
        </w:rPr>
        <w:t xml:space="preserve">per quanto attiene la conformità della copia comprovante il possesso dei titoli quali ad esempio una pubblicazione, oltre all’allegazione di copia fotostatica della pubblicazione, il candidato dovrà identificare con esattezza le copie allegate e fare menzione dell’autorità e comunque della sede ove attualmente si trova depositato l’originale. </w:t>
      </w:r>
    </w:p>
    <w:p>
      <w:pPr>
        <w:pStyle w:val="Normal"/>
        <w:ind w:firstLine="360"/>
        <w:rPr>
          <w:color w:val="000000"/>
          <w:sz w:val="18"/>
          <w:szCs w:val="18"/>
          <w:lang w:eastAsia="it-IT"/>
        </w:rPr>
      </w:pPr>
      <w:r>
        <w:rPr>
          <w:sz w:val="18"/>
          <w:szCs w:val="18"/>
          <w:lang w:eastAsia="it-IT"/>
        </w:rPr>
        <w:t xml:space="preserve">Es. … </w:t>
      </w:r>
      <w:r>
        <w:rPr>
          <w:i/>
          <w:sz w:val="18"/>
          <w:szCs w:val="18"/>
          <w:lang w:eastAsia="it-IT"/>
        </w:rPr>
        <w:t xml:space="preserve">copia della pubblicazione ___________è conforme all’originale  depositato presso </w:t>
      </w:r>
      <w:r>
        <w:rPr>
          <w:sz w:val="18"/>
          <w:szCs w:val="18"/>
          <w:lang w:eastAsia="it-IT"/>
        </w:rPr>
        <w:t xml:space="preserve">_____________oppure </w:t>
      </w:r>
      <w:r>
        <w:rPr>
          <w:i/>
          <w:sz w:val="18"/>
          <w:szCs w:val="18"/>
          <w:lang w:eastAsia="it-IT"/>
        </w:rPr>
        <w:t>in mio possesso</w:t>
      </w:r>
      <w:r>
        <w:rPr>
          <w:sz w:val="18"/>
          <w:szCs w:val="18"/>
          <w:lang w:eastAsia="it-IT"/>
        </w:rPr>
        <w:t xml:space="preserve">. </w:t>
        <w:tab/>
        <w:tab/>
      </w:r>
    </w:p>
    <w:p>
      <w:pPr>
        <w:pStyle w:val="Normal"/>
        <w:ind w:left="708" w:right="0" w:hanging="0"/>
        <w:jc w:val="both"/>
        <w:rPr>
          <w:sz w:val="18"/>
          <w:szCs w:val="18"/>
          <w:lang w:eastAsia="it-IT"/>
        </w:rPr>
      </w:pPr>
      <w:r>
        <w:rPr>
          <w:sz w:val="18"/>
          <w:szCs w:val="18"/>
          <w:lang w:eastAsia="it-IT"/>
        </w:rPr>
        <w:tab/>
        <w:tab/>
        <w:tab/>
      </w:r>
    </w:p>
    <w:p>
      <w:pPr>
        <w:pStyle w:val="Normal"/>
        <w:rPr/>
      </w:pPr>
      <w:r>
        <w:rPr/>
      </w:r>
    </w:p>
    <w:sectPr>
      <w:headerReference w:type="default" r:id="rId4"/>
      <w:headerReference w:type="first" r:id="rId5"/>
      <w:footerReference w:type="default" r:id="rId6"/>
      <w:footerReference w:type="first" r:id="rId7"/>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Verdana">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16</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16</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3"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500"/>
        </w:tabs>
        <w:ind w:left="1500" w:hanging="360"/>
      </w:pPr>
      <w:rPr>
        <w:sz w:val="22"/>
        <w:szCs w:val="24"/>
        <w:rFonts w:cs="Times New Roman"/>
      </w:rPr>
    </w:lvl>
    <w:lvl w:ilvl="1">
      <w:start w:val="1"/>
      <w:numFmt w:val="lowerLetter"/>
      <w:lvlText w:val="%2."/>
      <w:lvlJc w:val="left"/>
      <w:pPr>
        <w:tabs>
          <w:tab w:val="num" w:pos="2220"/>
        </w:tabs>
        <w:ind w:left="2220" w:hanging="360"/>
      </w:pPr>
      <w:rPr>
        <w:sz w:val="22"/>
        <w:b/>
        <w:rFonts w:cs="Times New Roman"/>
      </w:rPr>
    </w:lvl>
    <w:lvl w:ilvl="2">
      <w:start w:val="1"/>
      <w:numFmt w:val="lowerRoman"/>
      <w:lvlText w:val="%3."/>
      <w:lvlJc w:val="right"/>
      <w:pPr>
        <w:tabs>
          <w:tab w:val="num" w:pos="2940"/>
        </w:tabs>
        <w:ind w:left="2940" w:hanging="180"/>
      </w:pPr>
      <w:rPr>
        <w:sz w:val="22"/>
        <w:b/>
        <w:rFonts w:cs="Times New Roman"/>
      </w:rPr>
    </w:lvl>
    <w:lvl w:ilvl="3">
      <w:start w:val="1"/>
      <w:numFmt w:val="decimal"/>
      <w:lvlText w:val="%4."/>
      <w:lvlJc w:val="left"/>
      <w:pPr>
        <w:tabs>
          <w:tab w:val="num" w:pos="3660"/>
        </w:tabs>
        <w:ind w:left="3660" w:hanging="360"/>
      </w:pPr>
      <w:rPr>
        <w:sz w:val="22"/>
        <w:b/>
        <w:rFonts w:cs="Times New Roman"/>
      </w:rPr>
    </w:lvl>
    <w:lvl w:ilvl="4">
      <w:start w:val="1"/>
      <w:numFmt w:val="lowerLetter"/>
      <w:lvlText w:val="%5."/>
      <w:lvlJc w:val="left"/>
      <w:pPr>
        <w:tabs>
          <w:tab w:val="num" w:pos="4380"/>
        </w:tabs>
        <w:ind w:left="4380" w:hanging="360"/>
      </w:pPr>
      <w:rPr>
        <w:sz w:val="22"/>
        <w:b/>
        <w:rFonts w:cs="Times New Roman"/>
      </w:rPr>
    </w:lvl>
    <w:lvl w:ilvl="5">
      <w:start w:val="1"/>
      <w:numFmt w:val="lowerRoman"/>
      <w:lvlText w:val="%6."/>
      <w:lvlJc w:val="right"/>
      <w:pPr>
        <w:tabs>
          <w:tab w:val="num" w:pos="5100"/>
        </w:tabs>
        <w:ind w:left="5100" w:hanging="180"/>
      </w:pPr>
      <w:rPr>
        <w:sz w:val="22"/>
        <w:b/>
        <w:rFonts w:cs="Times New Roman"/>
      </w:rPr>
    </w:lvl>
    <w:lvl w:ilvl="6">
      <w:start w:val="1"/>
      <w:numFmt w:val="decimal"/>
      <w:lvlText w:val="%7."/>
      <w:lvlJc w:val="left"/>
      <w:pPr>
        <w:tabs>
          <w:tab w:val="num" w:pos="5820"/>
        </w:tabs>
        <w:ind w:left="5820" w:hanging="360"/>
      </w:pPr>
      <w:rPr>
        <w:sz w:val="22"/>
        <w:b/>
        <w:rFonts w:cs="Times New Roman"/>
      </w:rPr>
    </w:lvl>
    <w:lvl w:ilvl="7">
      <w:start w:val="1"/>
      <w:numFmt w:val="lowerLetter"/>
      <w:lvlText w:val="%8."/>
      <w:lvlJc w:val="left"/>
      <w:pPr>
        <w:tabs>
          <w:tab w:val="num" w:pos="6540"/>
        </w:tabs>
        <w:ind w:left="6540" w:hanging="360"/>
      </w:pPr>
      <w:rPr>
        <w:sz w:val="22"/>
        <w:b/>
        <w:rFonts w:cs="Times New Roman"/>
      </w:rPr>
    </w:lvl>
    <w:lvl w:ilvl="8">
      <w:start w:val="1"/>
      <w:numFmt w:val="lowerRoman"/>
      <w:lvlText w:val="%9."/>
      <w:lvlJc w:val="right"/>
      <w:pPr>
        <w:tabs>
          <w:tab w:val="num" w:pos="7260"/>
        </w:tabs>
        <w:ind w:left="7260" w:hanging="180"/>
      </w:pPr>
      <w:rPr>
        <w:sz w:val="22"/>
        <w:b/>
        <w:rFonts w:cs="Times New Roman"/>
      </w:rPr>
    </w:lvl>
  </w:abstractNum>
  <w:abstractNum w:abstractNumId="2">
    <w:lvl w:ilvl="0">
      <w:start w:val="1"/>
      <w:numFmt w:val="lowerLetter"/>
      <w:lvlText w:val="%1)"/>
      <w:lvlJc w:val="left"/>
      <w:pPr>
        <w:tabs>
          <w:tab w:val="num" w:pos="480"/>
        </w:tabs>
        <w:ind w:left="480" w:hanging="480"/>
      </w:pPr>
      <w:rPr>
        <w:smallCaps w:val="false"/>
        <w:caps w:val="false"/>
        <w:outline w:val="false"/>
        <w:dstrike w:val="false"/>
        <w:strike w:val="false"/>
        <w:sz w:val="22"/>
        <w:i w:val="false"/>
        <w:shadow w:val="false"/>
        <w:b/>
        <w:iCs w:val="false"/>
        <w:bCs w:val="false"/>
        <w:emboss w:val="false"/>
        <w:imprint w:val="false"/>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rPr>
        <w:sz w:val="22"/>
        <w:b/>
        <w:rFonts w:cs="Times New Roman"/>
      </w:rPr>
    </w:lvl>
    <w:lvl w:ilvl="1">
      <w:start w:val="1"/>
      <w:numFmt w:val="decimal"/>
      <w:lvlText w:val="%1.%2."/>
      <w:lvlJc w:val="left"/>
      <w:pPr>
        <w:tabs>
          <w:tab w:val="num" w:pos="792"/>
        </w:tabs>
        <w:ind w:left="792" w:hanging="432"/>
      </w:pPr>
      <w:rPr>
        <w:sz w:val="22"/>
        <w:b/>
        <w:rFonts w:cs="Times New Roman"/>
      </w:rPr>
    </w:lvl>
    <w:lvl w:ilvl="2">
      <w:start w:val="1"/>
      <w:numFmt w:val="decimal"/>
      <w:lvlText w:val="%1.%2.%3."/>
      <w:lvlJc w:val="left"/>
      <w:pPr>
        <w:tabs>
          <w:tab w:val="num" w:pos="1440"/>
        </w:tabs>
        <w:ind w:left="1224" w:hanging="504"/>
      </w:pPr>
      <w:rPr>
        <w:sz w:val="22"/>
        <w:b/>
        <w:rFonts w:cs="Times New Roman"/>
      </w:rPr>
    </w:lvl>
    <w:lvl w:ilvl="3">
      <w:start w:val="1"/>
      <w:numFmt w:val="decimal"/>
      <w:lvlText w:val="%1.%2.%3.%4."/>
      <w:lvlJc w:val="left"/>
      <w:pPr>
        <w:tabs>
          <w:tab w:val="num" w:pos="1800"/>
        </w:tabs>
        <w:ind w:left="1728" w:hanging="648"/>
      </w:pPr>
      <w:rPr>
        <w:sz w:val="22"/>
        <w:b/>
        <w:rFonts w:cs="Times New Roman"/>
      </w:rPr>
    </w:lvl>
    <w:lvl w:ilvl="4">
      <w:start w:val="1"/>
      <w:numFmt w:val="decimal"/>
      <w:lvlText w:val="%1.%2.%3.%4.%5."/>
      <w:lvlJc w:val="left"/>
      <w:pPr>
        <w:tabs>
          <w:tab w:val="num" w:pos="2520"/>
        </w:tabs>
        <w:ind w:left="2232" w:hanging="792"/>
      </w:pPr>
      <w:rPr>
        <w:sz w:val="22"/>
        <w:b/>
        <w:rFonts w:cs="Times New Roman"/>
      </w:rPr>
    </w:lvl>
    <w:lvl w:ilvl="5">
      <w:start w:val="1"/>
      <w:numFmt w:val="decimal"/>
      <w:lvlText w:val="%1.%2.%3.%4.%5.%6."/>
      <w:lvlJc w:val="left"/>
      <w:pPr>
        <w:tabs>
          <w:tab w:val="num" w:pos="2880"/>
        </w:tabs>
        <w:ind w:left="2736" w:hanging="936"/>
      </w:pPr>
      <w:rPr>
        <w:sz w:val="22"/>
        <w:b/>
        <w:rFonts w:cs="Times New Roman"/>
      </w:rPr>
    </w:lvl>
    <w:lvl w:ilvl="6">
      <w:start w:val="1"/>
      <w:numFmt w:val="decimal"/>
      <w:lvlText w:val="%1.%2.%3.%4.%5.%6.%7."/>
      <w:lvlJc w:val="left"/>
      <w:pPr>
        <w:tabs>
          <w:tab w:val="num" w:pos="3600"/>
        </w:tabs>
        <w:ind w:left="3240" w:hanging="1080"/>
      </w:pPr>
      <w:rPr>
        <w:sz w:val="22"/>
        <w:b/>
        <w:rFonts w:cs="Times New Roman"/>
      </w:rPr>
    </w:lvl>
    <w:lvl w:ilvl="7">
      <w:start w:val="1"/>
      <w:numFmt w:val="decimal"/>
      <w:lvlText w:val="%1.%2.%3.%4.%5.%6.%7.%8."/>
      <w:lvlJc w:val="left"/>
      <w:pPr>
        <w:tabs>
          <w:tab w:val="num" w:pos="3960"/>
        </w:tabs>
        <w:ind w:left="3744" w:hanging="1224"/>
      </w:pPr>
      <w:rPr>
        <w:sz w:val="22"/>
        <w:b/>
        <w:rFonts w:cs="Times New Roman"/>
      </w:rPr>
    </w:lvl>
    <w:lvl w:ilvl="8">
      <w:start w:val="1"/>
      <w:numFmt w:val="decimal"/>
      <w:lvlText w:val="%1.%2.%3.%4.%5.%6.%7.%8.%9."/>
      <w:lvlJc w:val="left"/>
      <w:pPr>
        <w:tabs>
          <w:tab w:val="num" w:pos="4680"/>
        </w:tabs>
        <w:ind w:left="4320" w:hanging="1440"/>
      </w:pPr>
      <w:rPr>
        <w:sz w:val="22"/>
        <w:b/>
        <w:rFonts w:cs="Times New Roman"/>
      </w:rPr>
    </w:lvl>
  </w:abstractNum>
  <w:abstractNum w:abstractNumId="4">
    <w:lvl w:ilvl="0">
      <w:start w:val="1"/>
      <w:numFmt w:val="lowerLetter"/>
      <w:lvlText w:val="%1)"/>
      <w:lvlJc w:val="left"/>
      <w:pPr>
        <w:tabs>
          <w:tab w:val="num" w:pos="360"/>
        </w:tabs>
        <w:ind w:left="360" w:hanging="360"/>
      </w:pPr>
      <w:rPr>
        <w:sz w:val="22"/>
        <w:b/>
        <w:rFonts w:cs="Baskerville Old Face"/>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5">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cs="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sz w:val="18"/>
        <w:i/>
        <w:b/>
      </w:rPr>
    </w:lvl>
    <w:lvl w:ilvl="1">
      <w:start w:val="1"/>
      <w:numFmt w:val="decimal"/>
      <w:lvlText w:val="%2."/>
      <w:lvlJc w:val="left"/>
      <w:pPr>
        <w:tabs>
          <w:tab w:val="num" w:pos="1440"/>
        </w:tabs>
        <w:ind w:left="1440" w:hanging="360"/>
      </w:pPr>
      <w:rPr>
        <w:sz w:val="22"/>
        <w:b/>
        <w:rFonts w:cs="Times New Roman"/>
      </w:rPr>
    </w:lvl>
    <w:lvl w:ilvl="2">
      <w:start w:val="1"/>
      <w:numFmt w:val="decimal"/>
      <w:lvlText w:val="%3."/>
      <w:lvlJc w:val="left"/>
      <w:pPr>
        <w:tabs>
          <w:tab w:val="num" w:pos="2160"/>
        </w:tabs>
        <w:ind w:left="2160" w:hanging="36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decimal"/>
      <w:lvlText w:val="%5."/>
      <w:lvlJc w:val="left"/>
      <w:pPr>
        <w:tabs>
          <w:tab w:val="num" w:pos="3600"/>
        </w:tabs>
        <w:ind w:left="3600" w:hanging="360"/>
      </w:pPr>
      <w:rPr>
        <w:sz w:val="22"/>
        <w:b/>
        <w:rFonts w:cs="Times New Roman"/>
      </w:rPr>
    </w:lvl>
    <w:lvl w:ilvl="5">
      <w:start w:val="1"/>
      <w:numFmt w:val="decimal"/>
      <w:lvlText w:val="%6."/>
      <w:lvlJc w:val="left"/>
      <w:pPr>
        <w:tabs>
          <w:tab w:val="num" w:pos="4320"/>
        </w:tabs>
        <w:ind w:left="4320" w:hanging="36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decimal"/>
      <w:lvlText w:val="%8."/>
      <w:lvlJc w:val="left"/>
      <w:pPr>
        <w:tabs>
          <w:tab w:val="num" w:pos="5760"/>
        </w:tabs>
        <w:ind w:left="5760" w:hanging="360"/>
      </w:pPr>
      <w:rPr>
        <w:sz w:val="22"/>
        <w:b/>
        <w:rFonts w:cs="Times New Roman"/>
      </w:rPr>
    </w:lvl>
    <w:lvl w:ilvl="8">
      <w:start w:val="1"/>
      <w:numFmt w:val="decimal"/>
      <w:lvlText w:val="%9."/>
      <w:lvlJc w:val="left"/>
      <w:pPr>
        <w:tabs>
          <w:tab w:val="num" w:pos="6480"/>
        </w:tabs>
        <w:ind w:left="6480" w:hanging="360"/>
      </w:pPr>
      <w:rPr>
        <w:sz w:val="22"/>
        <w:b/>
        <w:rFonts w:cs="Times New Roman"/>
      </w:rPr>
    </w:lvl>
  </w:abstractNum>
  <w:abstractNum w:abstractNumId="8">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9">
    <w:lvl w:ilvl="0">
      <w:start w:val="13"/>
      <w:numFmt w:val="lowerLetter"/>
      <w:lvlText w:val="%1)"/>
      <w:lvlJc w:val="left"/>
      <w:pPr>
        <w:ind w:left="720" w:hanging="360"/>
      </w:pPr>
      <w:rPr>
        <w:sz w:val="22"/>
        <w:b/>
        <w:rFonts w:cs="Times New Roman"/>
        <w:color w:val="000000"/>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1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rFonts w:cs="Times New Roman"/>
      <w:sz w:val="22"/>
      <w:szCs w:val="24"/>
    </w:rPr>
  </w:style>
  <w:style w:type="character" w:styleId="ListLabel2">
    <w:name w:val="ListLabel 2"/>
    <w:qFormat/>
    <w:rPr>
      <w:rFonts w:cs="Times New Roman"/>
      <w:b/>
      <w:sz w:val="22"/>
    </w:rPr>
  </w:style>
  <w:style w:type="character" w:styleId="ListLabel3">
    <w:name w:val="ListLabel 3"/>
    <w:qFormat/>
    <w:rPr>
      <w:rFonts w:cs="Times New Roman"/>
      <w:b/>
      <w:bCs w:val="false"/>
      <w:i w:val="false"/>
      <w:iCs w:val="false"/>
      <w:caps w:val="false"/>
      <w:smallCaps w:val="false"/>
      <w:strike w:val="false"/>
      <w:dstrike w:val="false"/>
      <w:outline w:val="false"/>
      <w:shadow w:val="false"/>
      <w:emboss w:val="false"/>
      <w:imprint w:val="false"/>
      <w:sz w:val="22"/>
    </w:rPr>
  </w:style>
  <w:style w:type="character" w:styleId="ListLabel4">
    <w:name w:val="ListLabel 4"/>
    <w:qFormat/>
    <w:rPr>
      <w:rFonts w:cs="Baskerville Old Face"/>
      <w:b/>
      <w:sz w:val="22"/>
    </w:rPr>
  </w:style>
  <w:style w:type="character" w:styleId="ListLabel5">
    <w:name w:val="ListLabel 5"/>
    <w:qFormat/>
    <w:rPr>
      <w:rFonts w:eastAsia="Times New Roman"/>
      <w:b/>
      <w:i/>
      <w:sz w:val="18"/>
    </w:rPr>
  </w:style>
  <w:style w:type="character" w:styleId="ListLabel6">
    <w:name w:val="ListLabel 6"/>
    <w:qFormat/>
    <w:rPr>
      <w:rFonts w:cs="Times New Roman"/>
      <w:b/>
      <w:color w:val="000000"/>
      <w:sz w:val="22"/>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paragraph" w:styleId="Rigadintestazione" w:customStyle="1">
    <w:name w:val="Riga d'intestazione"/>
    <w:basedOn w:val="Normal"/>
    <w:qFormat/>
    <w:rsid w:val="00c65753"/>
    <w:pPr>
      <w:suppressLineNumbers/>
      <w:tabs>
        <w:tab w:val="center" w:pos="4819" w:leader="none"/>
        <w:tab w:val="right" w:pos="9638" w:leader="none"/>
      </w:tabs>
      <w:suppressAutoHyphens w:val="true"/>
    </w:pPr>
    <w:rPr>
      <w:sz w:val="24"/>
      <w:szCs w:val="24"/>
      <w:lang w:eastAsia="zh-CN"/>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uiPriority w:val="39"/>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hyperlink" Target="http://www.asurzona11.marche.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F5B1-F511-433A-82EB-523DD6D1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LibreOffice/5.0.0.5$Windows_x86 LibreOffice_project/1b1a90865e348b492231e1c451437d7a15bb262b</Application>
  <Paragraphs>425</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2018-02-20T09:04:00Z</dcterms:created>
  <dc:creator>Antonella Vitaggio</dc:creator>
  <dc:language>it-IT</dc:language>
  <cp:lastModifiedBy>Antonella Vitaggio</cp:lastModifiedBy>
  <cp:lastPrinted>2018-03-12T12:35:00Z</cp:lastPrinted>
  <dcterms:modified xsi:type="dcterms:W3CDTF">2018-04-04T05:54:00Z</dcterms:modified>
  <cp:revision>7</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