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B6" w:rsidRPr="004D0ADD" w:rsidRDefault="00F969B6" w:rsidP="005E0327">
      <w:pPr>
        <w:autoSpaceDE w:val="0"/>
        <w:autoSpaceDN w:val="0"/>
        <w:adjustRightInd w:val="0"/>
        <w:spacing w:after="0" w:line="240" w:lineRule="auto"/>
        <w:jc w:val="center"/>
        <w:rPr>
          <w:rFonts w:ascii="Garamond" w:hAnsi="Garamond" w:cs="Times-BoldItalic"/>
          <w:b/>
          <w:bCs/>
          <w:i/>
          <w:iCs/>
          <w:color w:val="000000"/>
          <w:sz w:val="24"/>
          <w:szCs w:val="24"/>
        </w:rPr>
      </w:pPr>
      <w:r w:rsidRPr="004D0ADD">
        <w:rPr>
          <w:rFonts w:ascii="Garamond" w:hAnsi="Garamond" w:cs="Times-BoldItalic"/>
          <w:b/>
          <w:bCs/>
          <w:i/>
          <w:iCs/>
          <w:color w:val="000000"/>
          <w:sz w:val="24"/>
          <w:szCs w:val="24"/>
        </w:rPr>
        <w:t>All.</w:t>
      </w:r>
      <w:r w:rsidR="002A6B5D">
        <w:rPr>
          <w:rFonts w:ascii="Garamond" w:hAnsi="Garamond" w:cs="Times-BoldItalic"/>
          <w:b/>
          <w:bCs/>
          <w:i/>
          <w:iCs/>
          <w:color w:val="000000"/>
          <w:sz w:val="24"/>
          <w:szCs w:val="24"/>
        </w:rPr>
        <w:t xml:space="preserve"> </w:t>
      </w:r>
      <w:r w:rsidRPr="004D0ADD">
        <w:rPr>
          <w:rFonts w:ascii="Garamond" w:hAnsi="Garamond" w:cs="Times-BoldItalic"/>
          <w:b/>
          <w:bCs/>
          <w:i/>
          <w:iCs/>
          <w:color w:val="000000"/>
          <w:sz w:val="24"/>
          <w:szCs w:val="24"/>
        </w:rPr>
        <w:t>A</w:t>
      </w:r>
    </w:p>
    <w:p w:rsidR="00F969B6" w:rsidRPr="004D0ADD" w:rsidRDefault="00F969B6" w:rsidP="005E0327">
      <w:pPr>
        <w:autoSpaceDE w:val="0"/>
        <w:autoSpaceDN w:val="0"/>
        <w:adjustRightInd w:val="0"/>
        <w:spacing w:after="0" w:line="240" w:lineRule="auto"/>
        <w:jc w:val="center"/>
        <w:rPr>
          <w:rFonts w:ascii="Garamond" w:hAnsi="Garamond" w:cs="Times-BoldItalic"/>
          <w:b/>
          <w:bCs/>
          <w:i/>
          <w:iCs/>
          <w:color w:val="000000"/>
          <w:sz w:val="24"/>
          <w:szCs w:val="24"/>
        </w:rPr>
      </w:pPr>
    </w:p>
    <w:p w:rsidR="005E0327" w:rsidRPr="004D0ADD" w:rsidRDefault="005E0327" w:rsidP="005E0327">
      <w:pPr>
        <w:autoSpaceDE w:val="0"/>
        <w:autoSpaceDN w:val="0"/>
        <w:adjustRightInd w:val="0"/>
        <w:spacing w:after="0" w:line="240" w:lineRule="auto"/>
        <w:jc w:val="center"/>
        <w:rPr>
          <w:rFonts w:ascii="Garamond" w:hAnsi="Garamond" w:cs="Times-BoldItalic"/>
          <w:b/>
          <w:bCs/>
          <w:i/>
          <w:iCs/>
          <w:color w:val="000000"/>
          <w:sz w:val="24"/>
          <w:szCs w:val="24"/>
        </w:rPr>
      </w:pPr>
      <w:r w:rsidRPr="004D0ADD">
        <w:rPr>
          <w:rFonts w:ascii="Garamond" w:hAnsi="Garamond" w:cs="Times-BoldItalic"/>
          <w:b/>
          <w:bCs/>
          <w:i/>
          <w:iCs/>
          <w:color w:val="000000"/>
          <w:sz w:val="24"/>
          <w:szCs w:val="24"/>
        </w:rPr>
        <w:t>ACCORDO DI PARTENARIATO</w:t>
      </w:r>
    </w:p>
    <w:p w:rsidR="00263127" w:rsidRPr="004D0ADD" w:rsidRDefault="00263127" w:rsidP="005E0327">
      <w:pPr>
        <w:autoSpaceDE w:val="0"/>
        <w:autoSpaceDN w:val="0"/>
        <w:adjustRightInd w:val="0"/>
        <w:spacing w:after="0" w:line="240" w:lineRule="auto"/>
        <w:jc w:val="center"/>
        <w:rPr>
          <w:rFonts w:ascii="Garamond" w:hAnsi="Garamond" w:cs="Times-BoldItalic"/>
          <w:b/>
          <w:bCs/>
          <w:i/>
          <w:iCs/>
          <w:color w:val="000000"/>
          <w:sz w:val="24"/>
          <w:szCs w:val="24"/>
        </w:rPr>
      </w:pPr>
    </w:p>
    <w:p w:rsidR="005E0327" w:rsidRPr="004D0ADD" w:rsidRDefault="005E0327" w:rsidP="00D855FC">
      <w:pPr>
        <w:autoSpaceDE w:val="0"/>
        <w:autoSpaceDN w:val="0"/>
        <w:adjustRightInd w:val="0"/>
        <w:spacing w:after="0" w:line="240" w:lineRule="auto"/>
        <w:jc w:val="both"/>
        <w:rPr>
          <w:rFonts w:ascii="Garamond" w:hAnsi="Garamond" w:cs="Helvetica"/>
          <w:color w:val="000000"/>
          <w:sz w:val="24"/>
          <w:szCs w:val="24"/>
        </w:rPr>
      </w:pPr>
      <w:r w:rsidRPr="004D0ADD">
        <w:rPr>
          <w:rFonts w:ascii="Garamond" w:hAnsi="Garamond" w:cs="Helvetica"/>
          <w:color w:val="000000"/>
          <w:sz w:val="24"/>
          <w:szCs w:val="24"/>
        </w:rPr>
        <w:t>PROGETTO “</w:t>
      </w:r>
      <w:r w:rsidR="00D855FC">
        <w:rPr>
          <w:rFonts w:ascii="Garamond" w:hAnsi="Garamond" w:cs="Helvetica"/>
          <w:color w:val="000000"/>
          <w:sz w:val="24"/>
          <w:szCs w:val="24"/>
        </w:rPr>
        <w:t>" Io sono, Tu sei, Noi siamo</w:t>
      </w:r>
      <w:r w:rsidR="00D855FC" w:rsidRPr="00D855FC">
        <w:rPr>
          <w:rFonts w:ascii="Garamond" w:hAnsi="Garamond" w:cs="Helvetica"/>
          <w:color w:val="000000"/>
          <w:sz w:val="24"/>
          <w:szCs w:val="24"/>
        </w:rPr>
        <w:t>:</w:t>
      </w:r>
      <w:r w:rsidR="00D855FC">
        <w:rPr>
          <w:rFonts w:ascii="Garamond" w:hAnsi="Garamond" w:cs="Helvetica"/>
          <w:color w:val="000000"/>
          <w:sz w:val="24"/>
          <w:szCs w:val="24"/>
        </w:rPr>
        <w:t xml:space="preserve"> </w:t>
      </w:r>
      <w:r w:rsidR="00D855FC" w:rsidRPr="00D855FC">
        <w:rPr>
          <w:rFonts w:ascii="Garamond" w:hAnsi="Garamond" w:cs="Helvetica"/>
          <w:color w:val="000000"/>
          <w:sz w:val="24"/>
          <w:szCs w:val="24"/>
        </w:rPr>
        <w:t xml:space="preserve"> il senso identitario come percorso di</w:t>
      </w:r>
      <w:r w:rsidR="00D855FC">
        <w:rPr>
          <w:rFonts w:ascii="Garamond" w:hAnsi="Garamond" w:cs="Helvetica"/>
          <w:color w:val="000000"/>
          <w:sz w:val="24"/>
          <w:szCs w:val="24"/>
        </w:rPr>
        <w:t xml:space="preserve"> </w:t>
      </w:r>
      <w:r w:rsidR="00D855FC" w:rsidRPr="00D855FC">
        <w:rPr>
          <w:rFonts w:ascii="Garamond" w:hAnsi="Garamond" w:cs="Helvetica"/>
          <w:color w:val="000000"/>
          <w:sz w:val="24"/>
          <w:szCs w:val="24"/>
        </w:rPr>
        <w:t>riconoscimento del valore Comune"</w:t>
      </w:r>
      <w:r w:rsidRPr="004D0ADD">
        <w:rPr>
          <w:rFonts w:ascii="Garamond" w:hAnsi="Garamond" w:cs="Helvetica"/>
          <w:color w:val="000000"/>
          <w:sz w:val="24"/>
          <w:szCs w:val="24"/>
        </w:rPr>
        <w:t>”</w:t>
      </w:r>
    </w:p>
    <w:p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r w:rsidRPr="004D0ADD">
        <w:rPr>
          <w:rFonts w:ascii="Garamond" w:hAnsi="Garamond" w:cs="Helvetica"/>
          <w:color w:val="000000"/>
          <w:sz w:val="24"/>
          <w:szCs w:val="24"/>
        </w:rPr>
        <w:t xml:space="preserve"> ACCORDO DI PARTERNARIATO PER LA COLLABORAZIONE FINALIZZATA ALLA PARTECIPAZIONE ALL’AVVISO EMANATO DALLA PRESIDENZA DEL CONSIGLIO DEI MINISTRI  PER IL FINANZIAMENTO DI PROGETTI PER IL CONTRASTO DELLA POVERTA’ EDUCATIVA DENOMINATO “EDUCARE IN COMUNE” E PER LA SUA REALIZZAZIONE IN CASO DI FINANZIAMENTO</w:t>
      </w:r>
    </w:p>
    <w:p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p>
    <w:p w:rsidR="00F969B6" w:rsidRPr="004D0ADD" w:rsidRDefault="00F969B6" w:rsidP="005E0327">
      <w:pPr>
        <w:autoSpaceDE w:val="0"/>
        <w:autoSpaceDN w:val="0"/>
        <w:adjustRightInd w:val="0"/>
        <w:spacing w:after="0" w:line="240" w:lineRule="auto"/>
        <w:jc w:val="both"/>
        <w:rPr>
          <w:rFonts w:ascii="Garamond" w:hAnsi="Garamond" w:cs="Helvetica"/>
          <w:color w:val="000000"/>
          <w:sz w:val="24"/>
          <w:szCs w:val="24"/>
        </w:rPr>
      </w:pPr>
    </w:p>
    <w:p w:rsidR="005E0327" w:rsidRPr="004D0ADD" w:rsidRDefault="00D0593C" w:rsidP="005E0327">
      <w:pPr>
        <w:autoSpaceDE w:val="0"/>
        <w:autoSpaceDN w:val="0"/>
        <w:adjustRightInd w:val="0"/>
        <w:spacing w:after="0" w:line="240" w:lineRule="auto"/>
        <w:jc w:val="both"/>
        <w:rPr>
          <w:rFonts w:ascii="Garamond" w:hAnsi="Garamond" w:cs="Helvetica"/>
          <w:b/>
          <w:bCs/>
          <w:color w:val="000000"/>
          <w:sz w:val="24"/>
          <w:szCs w:val="24"/>
        </w:rPr>
      </w:pPr>
      <w:r w:rsidRPr="004D0ADD">
        <w:rPr>
          <w:rFonts w:ascii="Garamond" w:hAnsi="Garamond" w:cs="Helvetica"/>
          <w:b/>
          <w:bCs/>
          <w:color w:val="000000"/>
          <w:sz w:val="24"/>
          <w:szCs w:val="24"/>
        </w:rPr>
        <w:t>PREM</w:t>
      </w:r>
      <w:r w:rsidR="005E0327" w:rsidRPr="004D0ADD">
        <w:rPr>
          <w:rFonts w:ascii="Garamond" w:hAnsi="Garamond" w:cs="Helvetica"/>
          <w:b/>
          <w:bCs/>
          <w:color w:val="000000"/>
          <w:sz w:val="24"/>
          <w:szCs w:val="24"/>
        </w:rPr>
        <w:t xml:space="preserve">ESSO CHE </w:t>
      </w:r>
    </w:p>
    <w:p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p>
    <w:p w:rsidR="00F969B6" w:rsidRPr="004D0ADD" w:rsidRDefault="00F969B6" w:rsidP="00F969B6">
      <w:pPr>
        <w:widowControl w:val="0"/>
        <w:numPr>
          <w:ilvl w:val="0"/>
          <w:numId w:val="1"/>
        </w:numPr>
        <w:autoSpaceDE w:val="0"/>
        <w:autoSpaceDN w:val="0"/>
        <w:adjustRightInd w:val="0"/>
        <w:spacing w:after="0" w:line="240" w:lineRule="auto"/>
        <w:jc w:val="both"/>
        <w:rPr>
          <w:rFonts w:ascii="Garamond" w:hAnsi="Garamond" w:cs="Times New Roman"/>
          <w:color w:val="000000"/>
          <w:sz w:val="24"/>
          <w:szCs w:val="24"/>
        </w:rPr>
      </w:pPr>
      <w:r w:rsidRPr="004D0ADD">
        <w:rPr>
          <w:rFonts w:ascii="Garamond" w:hAnsi="Garamond" w:cs="Times New Roman"/>
          <w:color w:val="000000"/>
          <w:sz w:val="24"/>
          <w:szCs w:val="24"/>
        </w:rPr>
        <w:t>che è intenzione dei Comuni di Isola del G. S. d’Italia, Castel Castagna, Castelli, Colledara, Tossicia, dare seguito al progetto "Educare in Comune" in formula di partenariato;</w:t>
      </w:r>
    </w:p>
    <w:p w:rsidR="00F969B6" w:rsidRPr="004D0ADD" w:rsidRDefault="00F969B6" w:rsidP="00D0593C">
      <w:pPr>
        <w:widowControl w:val="0"/>
        <w:numPr>
          <w:ilvl w:val="0"/>
          <w:numId w:val="1"/>
        </w:numPr>
        <w:autoSpaceDE w:val="0"/>
        <w:autoSpaceDN w:val="0"/>
        <w:adjustRightInd w:val="0"/>
        <w:spacing w:after="0" w:line="240" w:lineRule="auto"/>
        <w:jc w:val="both"/>
        <w:rPr>
          <w:rFonts w:ascii="Garamond" w:hAnsi="Garamond"/>
          <w:sz w:val="24"/>
          <w:szCs w:val="24"/>
        </w:rPr>
      </w:pPr>
      <w:r w:rsidRPr="004D0ADD">
        <w:rPr>
          <w:rFonts w:ascii="Garamond" w:hAnsi="Garamond" w:cs="Times New Roman"/>
          <w:color w:val="000000"/>
          <w:sz w:val="24"/>
          <w:szCs w:val="24"/>
        </w:rPr>
        <w:t xml:space="preserve">in attuazione </w:t>
      </w:r>
      <w:r w:rsidRPr="004D0ADD">
        <w:rPr>
          <w:rFonts w:ascii="Garamond" w:eastAsia="Times New Roman" w:hAnsi="Garamond" w:cs="Times New Roman"/>
          <w:sz w:val="24"/>
          <w:szCs w:val="24"/>
        </w:rPr>
        <w:t xml:space="preserve">del decreto del Ministro per le pari opportunità e la famiglia 25 giugno 2020, emanato ai sensi dell’articolo 105, comma 2, del citato decreto-legge 19 maggio 2020, n. 34 - registrato alla Corte dei conti il 13 luglio 2020, </w:t>
      </w:r>
      <w:proofErr w:type="spellStart"/>
      <w:r w:rsidRPr="004D0ADD">
        <w:rPr>
          <w:rFonts w:ascii="Garamond" w:eastAsia="Times New Roman" w:hAnsi="Garamond" w:cs="Times New Roman"/>
          <w:sz w:val="24"/>
          <w:szCs w:val="24"/>
        </w:rPr>
        <w:t>segr</w:t>
      </w:r>
      <w:proofErr w:type="spellEnd"/>
      <w:r w:rsidRPr="004D0ADD">
        <w:rPr>
          <w:rFonts w:ascii="Garamond" w:eastAsia="Times New Roman" w:hAnsi="Garamond" w:cs="Times New Roman"/>
          <w:sz w:val="24"/>
          <w:szCs w:val="24"/>
        </w:rPr>
        <w:t xml:space="preserve">. </w:t>
      </w:r>
      <w:proofErr w:type="spellStart"/>
      <w:r w:rsidRPr="004D0ADD">
        <w:rPr>
          <w:rFonts w:ascii="Garamond" w:eastAsia="Times New Roman" w:hAnsi="Garamond" w:cs="Times New Roman"/>
          <w:sz w:val="24"/>
          <w:szCs w:val="24"/>
        </w:rPr>
        <w:t>Sez</w:t>
      </w:r>
      <w:proofErr w:type="spellEnd"/>
      <w:r w:rsidRPr="004D0ADD">
        <w:rPr>
          <w:rFonts w:ascii="Garamond" w:eastAsia="Times New Roman" w:hAnsi="Garamond" w:cs="Times New Roman"/>
          <w:sz w:val="24"/>
          <w:szCs w:val="24"/>
        </w:rPr>
        <w:t xml:space="preserve"> II n. 1587 - recante la destinazione e i criteri di riparto delle risorse aggiuntive del Fondo per le politiche della famiglia, che prevede all’art. 1, comma 4, la destinazione di € 15.000.000 ai comuni, all’esito di Avviso pubblico, riservato esclusivamente ai medesimi comuni, predisposto dalla Presidenza del Consiglio dei ministri – Dipartimento per le politiche della famiglia, per finanziare progetti volti a contrastare la povertà educativa e a implementare le opportunità culturali e educative dei minori;</w:t>
      </w:r>
    </w:p>
    <w:p w:rsidR="00D0593C" w:rsidRPr="004D0ADD" w:rsidRDefault="00D0593C" w:rsidP="00D0593C">
      <w:pPr>
        <w:widowControl w:val="0"/>
        <w:numPr>
          <w:ilvl w:val="0"/>
          <w:numId w:val="1"/>
        </w:numPr>
        <w:autoSpaceDE w:val="0"/>
        <w:autoSpaceDN w:val="0"/>
        <w:adjustRightInd w:val="0"/>
        <w:spacing w:after="0" w:line="240" w:lineRule="auto"/>
        <w:jc w:val="both"/>
        <w:rPr>
          <w:rFonts w:ascii="Garamond" w:hAnsi="Garamond"/>
          <w:sz w:val="24"/>
          <w:szCs w:val="24"/>
        </w:rPr>
      </w:pPr>
      <w:r w:rsidRPr="004D0ADD">
        <w:rPr>
          <w:rFonts w:ascii="Garamond" w:hAnsi="Garamond"/>
          <w:sz w:val="24"/>
          <w:szCs w:val="24"/>
        </w:rPr>
        <w:t>Ai sensi dell’art. 1, co. 3 e 4 dell’Avviso, il proponente può collaborare con enti pubblici o privati nell’attuazione delle attività progettuali che restano comunque in capo ad esso. La collaborazione può essere caratterizzata da diverse tipologie di rapporti (contrattuale, convenzionale, ecc) a discrezione del Comune stesso. L’unico soggetto responsabile delle attività nei confronti del Dipartimento per le politiche della famiglia è il soggetto proponente.</w:t>
      </w:r>
    </w:p>
    <w:p w:rsidR="00D0593C" w:rsidRPr="004D0ADD" w:rsidRDefault="00D0593C" w:rsidP="00D0593C">
      <w:pPr>
        <w:pStyle w:val="Default"/>
        <w:jc w:val="both"/>
        <w:rPr>
          <w:rFonts w:ascii="Garamond" w:hAnsi="Garamond"/>
        </w:rPr>
      </w:pPr>
    </w:p>
    <w:p w:rsidR="005E0327" w:rsidRPr="004D0ADD" w:rsidRDefault="005E0327" w:rsidP="005E03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w:t>
      </w:r>
    </w:p>
    <w:p w:rsidR="00D0593C" w:rsidRPr="004D0ADD" w:rsidRDefault="00D0593C" w:rsidP="005E0327">
      <w:pPr>
        <w:autoSpaceDE w:val="0"/>
        <w:autoSpaceDN w:val="0"/>
        <w:adjustRightInd w:val="0"/>
        <w:spacing w:after="0" w:line="240" w:lineRule="auto"/>
        <w:jc w:val="both"/>
        <w:rPr>
          <w:rFonts w:ascii="Garamond" w:hAnsi="Garamond" w:cs="Times-Bold"/>
          <w:b/>
          <w:bCs/>
          <w:color w:val="000000"/>
          <w:sz w:val="24"/>
          <w:szCs w:val="24"/>
        </w:rPr>
      </w:pPr>
    </w:p>
    <w:p w:rsidR="005E0327" w:rsidRPr="004D0ADD" w:rsidRDefault="005E0327"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tutto ciò premesso</w:t>
      </w:r>
    </w:p>
    <w:p w:rsidR="005E0327" w:rsidRPr="004D0ADD" w:rsidRDefault="00D0593C"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TRA</w:t>
      </w:r>
    </w:p>
    <w:p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Il comune di </w:t>
      </w:r>
      <w:r w:rsidR="00D0593C" w:rsidRPr="004D0ADD">
        <w:rPr>
          <w:rFonts w:ascii="Garamond" w:hAnsi="Garamond" w:cs="Times-Roman"/>
          <w:color w:val="000000"/>
          <w:sz w:val="24"/>
          <w:szCs w:val="24"/>
        </w:rPr>
        <w:t xml:space="preserve">Colledara, </w:t>
      </w:r>
      <w:r w:rsidR="00AE0C9E" w:rsidRPr="004D0ADD">
        <w:rPr>
          <w:rFonts w:ascii="Garamond" w:hAnsi="Garamond" w:cs="Times-Roman"/>
          <w:color w:val="000000"/>
          <w:sz w:val="24"/>
          <w:szCs w:val="24"/>
        </w:rPr>
        <w:t xml:space="preserve">con sede legale in Via San Polo 1 (CF 80004630671) </w:t>
      </w:r>
      <w:r w:rsidR="00D0593C" w:rsidRPr="004D0ADD">
        <w:rPr>
          <w:rFonts w:ascii="Garamond" w:hAnsi="Garamond" w:cs="Times-Roman"/>
          <w:color w:val="000000"/>
          <w:sz w:val="24"/>
          <w:szCs w:val="24"/>
        </w:rPr>
        <w:t>rappresentato dall’</w:t>
      </w:r>
      <w:proofErr w:type="spellStart"/>
      <w:r w:rsidR="00D0593C" w:rsidRPr="004D0ADD">
        <w:rPr>
          <w:rFonts w:ascii="Garamond" w:hAnsi="Garamond" w:cs="Times-Roman"/>
          <w:color w:val="000000"/>
          <w:sz w:val="24"/>
          <w:szCs w:val="24"/>
        </w:rPr>
        <w:t>ing</w:t>
      </w:r>
      <w:proofErr w:type="spellEnd"/>
      <w:r w:rsidR="00D0593C" w:rsidRPr="004D0ADD">
        <w:rPr>
          <w:rFonts w:ascii="Garamond" w:hAnsi="Garamond" w:cs="Times-Roman"/>
          <w:color w:val="000000"/>
          <w:sz w:val="24"/>
          <w:szCs w:val="24"/>
        </w:rPr>
        <w:t xml:space="preserve"> Manuele </w:t>
      </w:r>
      <w:proofErr w:type="spellStart"/>
      <w:r w:rsidR="00D0593C" w:rsidRPr="004D0ADD">
        <w:rPr>
          <w:rFonts w:ascii="Garamond" w:hAnsi="Garamond" w:cs="Times-Roman"/>
          <w:color w:val="000000"/>
          <w:sz w:val="24"/>
          <w:szCs w:val="24"/>
        </w:rPr>
        <w:t>Tiberii</w:t>
      </w:r>
      <w:proofErr w:type="spellEnd"/>
      <w:r w:rsidR="00D0593C" w:rsidRPr="004D0ADD">
        <w:rPr>
          <w:rFonts w:ascii="Garamond" w:hAnsi="Garamond" w:cs="Times-Roman"/>
          <w:color w:val="000000"/>
          <w:sz w:val="24"/>
          <w:szCs w:val="24"/>
        </w:rPr>
        <w:t>,</w:t>
      </w:r>
      <w:r w:rsidRPr="004D0ADD">
        <w:rPr>
          <w:rFonts w:ascii="Garamond" w:hAnsi="Garamond" w:cs="Times-Roman"/>
          <w:color w:val="000000"/>
          <w:sz w:val="24"/>
          <w:szCs w:val="24"/>
        </w:rPr>
        <w:t xml:space="preserve"> nella Sua qualità di Sindaco, il quale interviene nel presente atto</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in nome e per conto dello stesso Comune</w:t>
      </w:r>
      <w:r w:rsidR="00AE0C9E" w:rsidRPr="004D0ADD">
        <w:rPr>
          <w:rFonts w:ascii="Garamond" w:hAnsi="Garamond" w:cs="Times-Roman"/>
          <w:color w:val="000000"/>
          <w:sz w:val="24"/>
          <w:szCs w:val="24"/>
        </w:rPr>
        <w:t xml:space="preserve"> </w:t>
      </w:r>
      <w:r w:rsidR="00D0593C" w:rsidRPr="004D0ADD">
        <w:rPr>
          <w:rFonts w:ascii="Garamond" w:hAnsi="Garamond" w:cs="Times-Roman"/>
          <w:color w:val="000000"/>
          <w:sz w:val="24"/>
          <w:szCs w:val="24"/>
        </w:rPr>
        <w:t>di Colledara in qualità di proponente</w:t>
      </w:r>
      <w:r w:rsidR="00D855FC">
        <w:rPr>
          <w:rFonts w:ascii="Garamond" w:hAnsi="Garamond" w:cs="Times-Roman"/>
          <w:color w:val="000000"/>
          <w:sz w:val="24"/>
          <w:szCs w:val="24"/>
        </w:rPr>
        <w:t>, autorizzato in virtù</w:t>
      </w:r>
      <w:r w:rsidR="00AE0C9E" w:rsidRPr="004D0ADD">
        <w:rPr>
          <w:rFonts w:ascii="Garamond" w:hAnsi="Garamond" w:cs="Times-Roman"/>
          <w:color w:val="000000"/>
          <w:sz w:val="24"/>
          <w:szCs w:val="24"/>
        </w:rPr>
        <w:t xml:space="preserve"> della deliberazione di Giunta comunale n. … del ……</w:t>
      </w:r>
    </w:p>
    <w:p w:rsidR="005E0327" w:rsidRPr="004D0ADD" w:rsidRDefault="00D0593C"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E</w:t>
      </w:r>
    </w:p>
    <w:p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Isola del G.S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Castel Castagna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rsidR="00AE0C9E" w:rsidRPr="004D0ADD" w:rsidRDefault="00AE0C9E" w:rsidP="00AE0C9E">
      <w:pPr>
        <w:widowControl w:val="0"/>
        <w:autoSpaceDE w:val="0"/>
        <w:autoSpaceDN w:val="0"/>
        <w:adjustRightInd w:val="0"/>
        <w:spacing w:line="276" w:lineRule="auto"/>
        <w:jc w:val="both"/>
        <w:rPr>
          <w:rFonts w:ascii="Garamond" w:hAnsi="Garamond" w:cs="Times New Roman"/>
          <w:color w:val="000000"/>
          <w:sz w:val="24"/>
          <w:szCs w:val="24"/>
        </w:rPr>
      </w:pPr>
      <w:r w:rsidRPr="004D0ADD">
        <w:rPr>
          <w:rFonts w:ascii="Garamond" w:hAnsi="Garamond" w:cs="Times New Roman"/>
          <w:color w:val="000000"/>
          <w:sz w:val="24"/>
          <w:szCs w:val="24"/>
        </w:rPr>
        <w:t xml:space="preserve">il Comune di  Tossicia con sede legale in via _______________________, n. ______________codice fiscale n. ________________, p. IVA n. _________________, rappresentato da </w:t>
      </w:r>
      <w:r w:rsidRPr="004D0ADD">
        <w:rPr>
          <w:rFonts w:ascii="Garamond" w:hAnsi="Garamond" w:cs="Times New Roman"/>
          <w:color w:val="000000"/>
          <w:sz w:val="24"/>
          <w:szCs w:val="24"/>
        </w:rPr>
        <w:lastRenderedPageBreak/>
        <w:t>_________________________in qualità di ___________________autorizzato/a, con provvedimento n. __________________ in data _________________________;</w:t>
      </w:r>
    </w:p>
    <w:p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p>
    <w:p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Castelli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rsidR="005E0327" w:rsidRPr="004D0ADD" w:rsidRDefault="00AE0C9E" w:rsidP="005E03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 </w:t>
      </w:r>
      <w:r w:rsidRPr="004D0ADD">
        <w:rPr>
          <w:rFonts w:ascii="Garamond" w:eastAsia="Arial" w:hAnsi="Garamond" w:cs="Arial"/>
          <w:color w:val="363838"/>
          <w:w w:val="110"/>
          <w:sz w:val="24"/>
          <w:szCs w:val="24"/>
        </w:rPr>
        <w:t>Società</w:t>
      </w:r>
      <w:r w:rsidRPr="004D0ADD">
        <w:rPr>
          <w:rFonts w:ascii="Garamond" w:eastAsia="Arial" w:hAnsi="Garamond" w:cs="Arial"/>
          <w:color w:val="363838"/>
          <w:spacing w:val="-33"/>
          <w:w w:val="110"/>
          <w:sz w:val="24"/>
          <w:szCs w:val="24"/>
        </w:rPr>
        <w:t xml:space="preserve"> </w:t>
      </w:r>
      <w:r w:rsidRPr="004D0ADD">
        <w:rPr>
          <w:rFonts w:ascii="Garamond" w:eastAsia="Arial" w:hAnsi="Garamond" w:cs="Arial"/>
          <w:color w:val="363838"/>
          <w:w w:val="110"/>
          <w:sz w:val="24"/>
          <w:szCs w:val="24"/>
        </w:rPr>
        <w:t>Cooperativa</w:t>
      </w:r>
      <w:r w:rsidRPr="004D0ADD">
        <w:rPr>
          <w:rFonts w:ascii="Garamond" w:eastAsia="Arial" w:hAnsi="Garamond" w:cs="Arial"/>
          <w:color w:val="363838"/>
          <w:spacing w:val="-32"/>
          <w:w w:val="110"/>
          <w:sz w:val="24"/>
          <w:szCs w:val="24"/>
        </w:rPr>
        <w:t xml:space="preserve"> </w:t>
      </w:r>
      <w:r w:rsidRPr="004D0ADD">
        <w:rPr>
          <w:rFonts w:ascii="Garamond" w:eastAsia="Arial" w:hAnsi="Garamond" w:cs="Arial"/>
          <w:color w:val="363838"/>
          <w:w w:val="110"/>
          <w:sz w:val="24"/>
          <w:szCs w:val="24"/>
        </w:rPr>
        <w:t>Socia</w:t>
      </w:r>
      <w:r w:rsidRPr="004D0ADD">
        <w:rPr>
          <w:rFonts w:ascii="Garamond" w:eastAsia="Arial" w:hAnsi="Garamond" w:cs="Arial"/>
          <w:color w:val="15181A"/>
          <w:w w:val="110"/>
          <w:sz w:val="24"/>
          <w:szCs w:val="24"/>
        </w:rPr>
        <w:t>l</w:t>
      </w:r>
      <w:r w:rsidRPr="004D0ADD">
        <w:rPr>
          <w:rFonts w:ascii="Garamond" w:eastAsia="Arial" w:hAnsi="Garamond" w:cs="Arial"/>
          <w:color w:val="363838"/>
          <w:w w:val="110"/>
          <w:sz w:val="24"/>
          <w:szCs w:val="24"/>
        </w:rPr>
        <w:t>e</w:t>
      </w:r>
      <w:r w:rsidRPr="004D0ADD">
        <w:rPr>
          <w:rFonts w:ascii="Garamond" w:eastAsia="Arial" w:hAnsi="Garamond" w:cs="Arial"/>
          <w:color w:val="363838"/>
          <w:spacing w:val="-17"/>
          <w:w w:val="110"/>
          <w:sz w:val="24"/>
          <w:szCs w:val="24"/>
        </w:rPr>
        <w:t xml:space="preserve"> </w:t>
      </w:r>
      <w:r w:rsidRPr="004D0ADD">
        <w:rPr>
          <w:rFonts w:ascii="Garamond" w:eastAsia="Arial" w:hAnsi="Garamond" w:cs="Arial"/>
          <w:color w:val="363838"/>
          <w:w w:val="110"/>
          <w:sz w:val="24"/>
          <w:szCs w:val="24"/>
        </w:rPr>
        <w:t>" GIALLA"</w:t>
      </w:r>
      <w:r w:rsidRPr="004D0ADD">
        <w:rPr>
          <w:rFonts w:ascii="Garamond" w:eastAsia="Arial" w:hAnsi="Garamond" w:cs="Arial"/>
          <w:color w:val="363838"/>
          <w:spacing w:val="-20"/>
          <w:w w:val="110"/>
          <w:sz w:val="24"/>
          <w:szCs w:val="24"/>
        </w:rPr>
        <w:t xml:space="preserve"> </w:t>
      </w:r>
      <w:r w:rsidRPr="004D0ADD">
        <w:rPr>
          <w:rFonts w:ascii="Garamond" w:eastAsia="Arial" w:hAnsi="Garamond" w:cs="Arial"/>
          <w:color w:val="363838"/>
          <w:w w:val="110"/>
          <w:sz w:val="24"/>
          <w:szCs w:val="24"/>
        </w:rPr>
        <w:t>con</w:t>
      </w:r>
      <w:r w:rsidRPr="004D0ADD">
        <w:rPr>
          <w:rFonts w:ascii="Garamond" w:eastAsia="Arial" w:hAnsi="Garamond" w:cs="Arial"/>
          <w:color w:val="363838"/>
          <w:spacing w:val="-14"/>
          <w:w w:val="110"/>
          <w:sz w:val="24"/>
          <w:szCs w:val="24"/>
        </w:rPr>
        <w:t xml:space="preserve"> </w:t>
      </w:r>
      <w:r w:rsidRPr="004D0ADD">
        <w:rPr>
          <w:rFonts w:ascii="Garamond" w:eastAsia="Arial" w:hAnsi="Garamond" w:cs="Arial"/>
          <w:color w:val="363838"/>
          <w:w w:val="110"/>
          <w:sz w:val="24"/>
          <w:szCs w:val="24"/>
        </w:rPr>
        <w:t>sede</w:t>
      </w:r>
      <w:r w:rsidRPr="004D0ADD">
        <w:rPr>
          <w:rFonts w:ascii="Garamond" w:eastAsia="Arial" w:hAnsi="Garamond" w:cs="Arial"/>
          <w:color w:val="363838"/>
          <w:spacing w:val="-9"/>
          <w:w w:val="110"/>
          <w:sz w:val="24"/>
          <w:szCs w:val="24"/>
        </w:rPr>
        <w:t xml:space="preserve"> </w:t>
      </w:r>
      <w:r w:rsidRPr="004D0ADD">
        <w:rPr>
          <w:rFonts w:ascii="Garamond" w:eastAsia="Arial" w:hAnsi="Garamond" w:cs="Arial"/>
          <w:color w:val="464849"/>
          <w:w w:val="110"/>
          <w:sz w:val="24"/>
          <w:szCs w:val="24"/>
        </w:rPr>
        <w:t xml:space="preserve">in </w:t>
      </w:r>
      <w:r w:rsidRPr="004D0ADD">
        <w:rPr>
          <w:rFonts w:ascii="Garamond" w:eastAsia="Arial" w:hAnsi="Garamond" w:cs="Arial"/>
          <w:color w:val="363838"/>
          <w:w w:val="110"/>
          <w:sz w:val="24"/>
          <w:szCs w:val="24"/>
        </w:rPr>
        <w:t>Guidonia</w:t>
      </w:r>
      <w:r w:rsidRPr="004D0ADD">
        <w:rPr>
          <w:rFonts w:ascii="Garamond" w:eastAsia="Arial" w:hAnsi="Garamond" w:cs="Arial"/>
          <w:color w:val="363838"/>
          <w:spacing w:val="-11"/>
          <w:w w:val="110"/>
          <w:sz w:val="24"/>
          <w:szCs w:val="24"/>
        </w:rPr>
        <w:t xml:space="preserve"> </w:t>
      </w:r>
      <w:r w:rsidRPr="004D0ADD">
        <w:rPr>
          <w:rFonts w:ascii="Garamond" w:eastAsia="Arial" w:hAnsi="Garamond" w:cs="Arial"/>
          <w:color w:val="363838"/>
          <w:w w:val="110"/>
          <w:sz w:val="24"/>
          <w:szCs w:val="24"/>
        </w:rPr>
        <w:t>Montecelio</w:t>
      </w:r>
      <w:r w:rsidRPr="004D0ADD">
        <w:rPr>
          <w:rFonts w:ascii="Garamond" w:eastAsia="Arial" w:hAnsi="Garamond" w:cs="Arial"/>
          <w:color w:val="363838"/>
          <w:spacing w:val="-6"/>
          <w:w w:val="110"/>
          <w:sz w:val="24"/>
          <w:szCs w:val="24"/>
        </w:rPr>
        <w:t xml:space="preserve"> </w:t>
      </w:r>
      <w:r w:rsidRPr="004D0ADD">
        <w:rPr>
          <w:rFonts w:ascii="Garamond" w:eastAsia="Arial" w:hAnsi="Garamond" w:cs="Arial"/>
          <w:color w:val="363838"/>
          <w:w w:val="110"/>
          <w:sz w:val="24"/>
          <w:szCs w:val="24"/>
        </w:rPr>
        <w:t>(RM),</w:t>
      </w:r>
      <w:r w:rsidRPr="004D0ADD">
        <w:rPr>
          <w:rFonts w:ascii="Garamond" w:eastAsia="Arial" w:hAnsi="Garamond" w:cs="Arial"/>
          <w:color w:val="363838"/>
          <w:spacing w:val="37"/>
          <w:w w:val="110"/>
          <w:sz w:val="24"/>
          <w:szCs w:val="24"/>
        </w:rPr>
        <w:t xml:space="preserve"> </w:t>
      </w:r>
      <w:r w:rsidR="005E0327" w:rsidRPr="004D0ADD">
        <w:rPr>
          <w:rFonts w:ascii="Garamond" w:hAnsi="Garamond" w:cs="Times-Roman"/>
          <w:color w:val="000000"/>
          <w:sz w:val="24"/>
          <w:szCs w:val="24"/>
        </w:rPr>
        <w:t>rappresentato</w:t>
      </w:r>
    </w:p>
    <w:p w:rsidR="005E0327" w:rsidRPr="004D0ADD" w:rsidRDefault="005E0327" w:rsidP="005E03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da</w:t>
      </w:r>
      <w:r w:rsidR="00D855FC">
        <w:rPr>
          <w:rFonts w:ascii="Garamond" w:hAnsi="Garamond" w:cs="Times-Roman"/>
          <w:color w:val="000000"/>
          <w:sz w:val="24"/>
          <w:szCs w:val="24"/>
        </w:rPr>
        <w:t xml:space="preserve"> Alessandro Soccorsi</w:t>
      </w:r>
      <w:r w:rsidRPr="004D0ADD">
        <w:rPr>
          <w:rFonts w:ascii="Garamond" w:hAnsi="Garamond" w:cs="Times-Roman"/>
          <w:color w:val="000000"/>
          <w:sz w:val="24"/>
          <w:szCs w:val="24"/>
        </w:rPr>
        <w:t>, in qualità di legale rappresentante, il quale interviene nel presente atto in nome</w:t>
      </w:r>
      <w:r w:rsidR="00AE0C9E" w:rsidRPr="004D0ADD">
        <w:rPr>
          <w:rFonts w:ascii="Garamond" w:hAnsi="Garamond" w:cs="Times-Roman"/>
          <w:color w:val="000000"/>
          <w:sz w:val="24"/>
          <w:szCs w:val="24"/>
        </w:rPr>
        <w:t xml:space="preserve"> </w:t>
      </w:r>
      <w:r w:rsidR="00D855FC">
        <w:rPr>
          <w:rFonts w:ascii="Garamond" w:hAnsi="Garamond" w:cs="Times-Roman"/>
          <w:color w:val="000000"/>
          <w:sz w:val="24"/>
          <w:szCs w:val="24"/>
        </w:rPr>
        <w:t xml:space="preserve">e per conto della </w:t>
      </w:r>
      <w:r w:rsidR="00AE0C9E" w:rsidRPr="004D0ADD">
        <w:rPr>
          <w:rFonts w:ascii="Garamond" w:hAnsi="Garamond" w:cs="Times-Roman"/>
          <w:color w:val="000000"/>
          <w:sz w:val="24"/>
          <w:szCs w:val="24"/>
        </w:rPr>
        <w:t>cooperativa</w:t>
      </w:r>
    </w:p>
    <w:p w:rsidR="005E0327" w:rsidRPr="004D0ADD" w:rsidRDefault="00AE0C9E" w:rsidP="00D0593C">
      <w:pPr>
        <w:autoSpaceDE w:val="0"/>
        <w:autoSpaceDN w:val="0"/>
        <w:adjustRightInd w:val="0"/>
        <w:spacing w:after="0" w:line="240" w:lineRule="auto"/>
        <w:ind w:left="1416" w:firstLine="708"/>
        <w:jc w:val="both"/>
        <w:rPr>
          <w:rFonts w:ascii="Garamond" w:hAnsi="Garamond" w:cs="Times-Roman"/>
          <w:color w:val="000000"/>
          <w:sz w:val="24"/>
          <w:szCs w:val="24"/>
        </w:rPr>
      </w:pPr>
      <w:r w:rsidRPr="004D0ADD">
        <w:rPr>
          <w:rFonts w:ascii="Garamond" w:hAnsi="Garamond" w:cs="Times-Roman"/>
          <w:color w:val="000000"/>
          <w:sz w:val="24"/>
          <w:szCs w:val="24"/>
        </w:rPr>
        <w:t>i</w:t>
      </w:r>
      <w:r w:rsidR="005E0327" w:rsidRPr="004D0ADD">
        <w:rPr>
          <w:rFonts w:ascii="Garamond" w:hAnsi="Garamond" w:cs="Times-Roman"/>
          <w:color w:val="000000"/>
          <w:sz w:val="24"/>
          <w:szCs w:val="24"/>
        </w:rPr>
        <w:t>nsieme d’ora innanzi denominati come le “Parti” e singolarmente la “Parte”</w:t>
      </w:r>
    </w:p>
    <w:p w:rsidR="00AE0C9E" w:rsidRPr="004D0ADD" w:rsidRDefault="00AE0C9E" w:rsidP="005E0327">
      <w:pPr>
        <w:autoSpaceDE w:val="0"/>
        <w:autoSpaceDN w:val="0"/>
        <w:adjustRightInd w:val="0"/>
        <w:spacing w:after="0" w:line="240" w:lineRule="auto"/>
        <w:rPr>
          <w:rFonts w:ascii="Garamond" w:hAnsi="Garamond" w:cs="Times-Roman"/>
          <w:color w:val="000000"/>
          <w:sz w:val="24"/>
          <w:szCs w:val="24"/>
        </w:rPr>
      </w:pPr>
    </w:p>
    <w:p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Times-Roman"/>
          <w:color w:val="000000"/>
          <w:sz w:val="24"/>
          <w:szCs w:val="24"/>
        </w:rPr>
        <w:t>si conviene e si stipula quanto segue</w:t>
      </w:r>
    </w:p>
    <w:p w:rsidR="00D0593C" w:rsidRPr="004D0ADD" w:rsidRDefault="00D0593C" w:rsidP="005E0327">
      <w:pPr>
        <w:autoSpaceDE w:val="0"/>
        <w:autoSpaceDN w:val="0"/>
        <w:adjustRightInd w:val="0"/>
        <w:spacing w:after="0" w:line="240" w:lineRule="auto"/>
        <w:rPr>
          <w:rFonts w:ascii="Garamond" w:hAnsi="Garamond" w:cs="Times-Roman"/>
          <w:color w:val="000000"/>
          <w:sz w:val="24"/>
          <w:szCs w:val="24"/>
        </w:rPr>
      </w:pPr>
    </w:p>
    <w:p w:rsidR="005E0327" w:rsidRPr="004D0ADD" w:rsidRDefault="005E0327" w:rsidP="005E0327">
      <w:pPr>
        <w:autoSpaceDE w:val="0"/>
        <w:autoSpaceDN w:val="0"/>
        <w:adjustRightInd w:val="0"/>
        <w:spacing w:after="0" w:line="240" w:lineRule="auto"/>
        <w:rPr>
          <w:rFonts w:ascii="Garamond" w:hAnsi="Garamond" w:cs="Times-Bold"/>
          <w:b/>
          <w:bCs/>
          <w:color w:val="000000"/>
          <w:sz w:val="24"/>
          <w:szCs w:val="24"/>
        </w:rPr>
      </w:pPr>
      <w:r w:rsidRPr="004D0ADD">
        <w:rPr>
          <w:rFonts w:ascii="Garamond" w:hAnsi="Garamond" w:cs="Times-Bold"/>
          <w:b/>
          <w:bCs/>
          <w:color w:val="000000"/>
          <w:sz w:val="24"/>
          <w:szCs w:val="24"/>
        </w:rPr>
        <w:t>Articolo 1 - Finalità e oggetto della collaborazione</w:t>
      </w:r>
    </w:p>
    <w:p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Al fine di definire i rapporti tra e le modalità e le procedure di delega al Comune di </w:t>
      </w:r>
      <w:r w:rsidR="00D0593C" w:rsidRPr="004D0ADD">
        <w:rPr>
          <w:rFonts w:ascii="Garamond" w:hAnsi="Garamond" w:cs="Times-Roman"/>
          <w:color w:val="000000"/>
          <w:sz w:val="24"/>
          <w:szCs w:val="24"/>
        </w:rPr>
        <w:t xml:space="preserve">Colledara </w:t>
      </w:r>
      <w:r w:rsidRPr="004D0ADD">
        <w:rPr>
          <w:rFonts w:ascii="Garamond" w:hAnsi="Garamond" w:cs="Times-Roman"/>
          <w:color w:val="000000"/>
          <w:sz w:val="24"/>
          <w:szCs w:val="24"/>
        </w:rPr>
        <w:t>che andrà</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a ricoprire il ruolo di capofila, secondo criteri di efficacia, efficienza ed economicità, i partner di cui</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 xml:space="preserve">sopra, convengono di cooperare in conformità ai principi, criteri e modalità esposti nel </w:t>
      </w:r>
      <w:r w:rsidR="00D0593C" w:rsidRPr="004D0ADD">
        <w:rPr>
          <w:rFonts w:ascii="Garamond" w:hAnsi="Garamond" w:cs="Times-Roman"/>
          <w:color w:val="000000"/>
          <w:sz w:val="24"/>
          <w:szCs w:val="24"/>
        </w:rPr>
        <w:t xml:space="preserve"> p</w:t>
      </w:r>
      <w:r w:rsidRPr="004D0ADD">
        <w:rPr>
          <w:rFonts w:ascii="Garamond" w:hAnsi="Garamond" w:cs="Times-Roman"/>
          <w:color w:val="000000"/>
          <w:sz w:val="24"/>
          <w:szCs w:val="24"/>
        </w:rPr>
        <w:t>resente</w:t>
      </w:r>
    </w:p>
    <w:p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accordo.</w:t>
      </w:r>
      <w:r w:rsidR="00F969B6" w:rsidRPr="004D0ADD">
        <w:rPr>
          <w:rFonts w:ascii="Garamond" w:hAnsi="Garamond" w:cs="Times-Roman"/>
          <w:color w:val="000000"/>
          <w:sz w:val="24"/>
          <w:szCs w:val="24"/>
        </w:rPr>
        <w:t xml:space="preserve"> </w:t>
      </w:r>
      <w:r w:rsidRPr="004D0ADD">
        <w:rPr>
          <w:rFonts w:ascii="Garamond" w:hAnsi="Garamond" w:cs="Times-Roman"/>
          <w:color w:val="000000"/>
          <w:sz w:val="24"/>
          <w:szCs w:val="24"/>
        </w:rPr>
        <w:t>Tale accordo ha lo scopo di certificare la solidità dell’impegno del capofila e dei partner partecipanti</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al progetto e rappresenta uno strumento di mutua tutela per tutti i partecipanti e per il Comune di</w:t>
      </w:r>
      <w:r w:rsidR="00D0593C" w:rsidRPr="004D0ADD">
        <w:rPr>
          <w:rFonts w:ascii="Garamond" w:hAnsi="Garamond" w:cs="Times-Roman"/>
          <w:color w:val="000000"/>
          <w:sz w:val="24"/>
          <w:szCs w:val="24"/>
        </w:rPr>
        <w:t xml:space="preserve"> Colledara </w:t>
      </w:r>
      <w:r w:rsidRPr="004D0ADD">
        <w:rPr>
          <w:rFonts w:ascii="Garamond" w:hAnsi="Garamond" w:cs="Times-Roman"/>
          <w:color w:val="000000"/>
          <w:sz w:val="24"/>
          <w:szCs w:val="24"/>
        </w:rPr>
        <w:t>facente funzione di capofila, garantendo la buona governance del progetto nel suo complesso.</w:t>
      </w:r>
    </w:p>
    <w:p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Times-Roman"/>
          <w:color w:val="000000"/>
          <w:sz w:val="24"/>
          <w:szCs w:val="24"/>
        </w:rPr>
        <w:t>In particolare le parti si impegnano, in caso di valutazione positiva del progetto e di conseguente</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finanziamento, alla realizzazione del progetto “</w:t>
      </w:r>
      <w:r w:rsidR="00D0593C" w:rsidRPr="004D0ADD">
        <w:rPr>
          <w:rFonts w:ascii="Garamond" w:hAnsi="Garamond" w:cs="Times-Roman"/>
          <w:color w:val="000000"/>
          <w:sz w:val="24"/>
          <w:szCs w:val="24"/>
        </w:rPr>
        <w:t>……………………..</w:t>
      </w:r>
      <w:r w:rsidRPr="004D0ADD">
        <w:rPr>
          <w:rFonts w:ascii="Garamond" w:hAnsi="Garamond" w:cs="Times-Roman"/>
          <w:color w:val="000000"/>
          <w:sz w:val="24"/>
          <w:szCs w:val="24"/>
        </w:rPr>
        <w:t>” (di seguito definito il “Progetto”)</w:t>
      </w:r>
      <w:r w:rsidR="00770A0D">
        <w:rPr>
          <w:rFonts w:ascii="Garamond" w:hAnsi="Garamond" w:cs="Times-Roman"/>
          <w:color w:val="000000"/>
          <w:sz w:val="24"/>
          <w:szCs w:val="24"/>
        </w:rPr>
        <w:t xml:space="preserve"> </w:t>
      </w:r>
      <w:r w:rsidRPr="004D0ADD">
        <w:rPr>
          <w:rFonts w:ascii="Garamond" w:hAnsi="Garamond" w:cs="Times-Roman"/>
          <w:color w:val="000000"/>
          <w:sz w:val="24"/>
          <w:szCs w:val="24"/>
        </w:rPr>
        <w:t>presentato all</w:t>
      </w:r>
      <w:r w:rsidR="00263127" w:rsidRPr="004D0ADD">
        <w:rPr>
          <w:rFonts w:ascii="Garamond" w:hAnsi="Garamond" w:cs="Times-Roman"/>
          <w:color w:val="000000"/>
          <w:sz w:val="24"/>
          <w:szCs w:val="24"/>
        </w:rPr>
        <w:t xml:space="preserve">a </w:t>
      </w:r>
      <w:r w:rsidR="00770A0D" w:rsidRPr="004D0ADD">
        <w:rPr>
          <w:rFonts w:ascii="Garamond" w:hAnsi="Garamond" w:cs="Times-Roman"/>
          <w:color w:val="000000"/>
          <w:sz w:val="24"/>
          <w:szCs w:val="24"/>
        </w:rPr>
        <w:t>Presidenza</w:t>
      </w:r>
      <w:r w:rsidR="00263127" w:rsidRPr="004D0ADD">
        <w:rPr>
          <w:rFonts w:ascii="Garamond" w:hAnsi="Garamond" w:cs="Times-Roman"/>
          <w:color w:val="000000"/>
          <w:sz w:val="24"/>
          <w:szCs w:val="24"/>
        </w:rPr>
        <w:t xml:space="preserve"> del Consiglio dei Ministri </w:t>
      </w:r>
      <w:r w:rsidRPr="004D0ADD">
        <w:rPr>
          <w:rFonts w:ascii="Garamond" w:hAnsi="Garamond" w:cs="Times-Roman"/>
          <w:color w:val="000000"/>
          <w:sz w:val="24"/>
          <w:szCs w:val="24"/>
        </w:rPr>
        <w:t xml:space="preserve"> in risposta all’Avviso Pubblico denominato “</w:t>
      </w:r>
      <w:r w:rsidR="00263127" w:rsidRPr="004D0ADD">
        <w:rPr>
          <w:rFonts w:ascii="Garamond" w:hAnsi="Garamond" w:cs="Times-Roman"/>
          <w:color w:val="000000"/>
          <w:sz w:val="24"/>
          <w:szCs w:val="24"/>
        </w:rPr>
        <w:t>EDUCARE IN COMUNE”</w:t>
      </w:r>
      <w:r w:rsidRPr="004D0ADD">
        <w:rPr>
          <w:rFonts w:ascii="Garamond" w:hAnsi="Garamond" w:cs="Times-Roman"/>
          <w:color w:val="000000"/>
          <w:sz w:val="24"/>
          <w:szCs w:val="24"/>
        </w:rPr>
        <w:t xml:space="preserve"> </w:t>
      </w:r>
      <w:r w:rsidR="00770A0D">
        <w:rPr>
          <w:rFonts w:ascii="Garamond" w:hAnsi="Garamond" w:cs="Times-Roman"/>
          <w:color w:val="000000"/>
          <w:sz w:val="24"/>
          <w:szCs w:val="24"/>
        </w:rPr>
        <w:t xml:space="preserve"> Area tematica ……. dell’avviso </w:t>
      </w:r>
      <w:r w:rsidRPr="004D0ADD">
        <w:rPr>
          <w:rFonts w:ascii="Garamond" w:hAnsi="Garamond" w:cs="Times-Roman"/>
          <w:color w:val="000000"/>
          <w:sz w:val="24"/>
          <w:szCs w:val="24"/>
        </w:rPr>
        <w:t>secondo le</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modalità, la tempistica e i costi delineati nel</w:t>
      </w:r>
      <w:r w:rsidR="00263127" w:rsidRPr="004D0ADD">
        <w:rPr>
          <w:rFonts w:ascii="Garamond" w:hAnsi="Garamond" w:cs="Times-Roman"/>
          <w:color w:val="000000"/>
          <w:sz w:val="24"/>
          <w:szCs w:val="24"/>
        </w:rPr>
        <w:t xml:space="preserve">l’Avviso </w:t>
      </w:r>
      <w:r w:rsidRPr="004D0ADD">
        <w:rPr>
          <w:rFonts w:ascii="Garamond" w:hAnsi="Garamond" w:cs="Times-Roman"/>
          <w:color w:val="000000"/>
          <w:sz w:val="24"/>
          <w:szCs w:val="24"/>
        </w:rPr>
        <w:t>stesso e in conformità alle regole di</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 xml:space="preserve">partecipazione e di rendicontazione stabilite </w:t>
      </w:r>
      <w:r w:rsidR="00263127" w:rsidRPr="004D0ADD">
        <w:rPr>
          <w:rFonts w:ascii="Garamond" w:hAnsi="Garamond" w:cs="Times-Roman"/>
          <w:color w:val="000000"/>
          <w:sz w:val="24"/>
          <w:szCs w:val="24"/>
        </w:rPr>
        <w:t>in esso</w:t>
      </w:r>
      <w:r w:rsidRPr="004D0ADD">
        <w:rPr>
          <w:rFonts w:ascii="Garamond" w:hAnsi="Garamond" w:cs="Times-Roman"/>
          <w:color w:val="000000"/>
          <w:sz w:val="24"/>
          <w:szCs w:val="24"/>
        </w:rPr>
        <w:t>.</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Le Parti si impegnano inoltre sin da ora a fornire il più ampio quadro di collaborazione per la</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realizzazione del Progetto.</w:t>
      </w:r>
    </w:p>
    <w:p w:rsidR="00263127" w:rsidRPr="004D0ADD" w:rsidRDefault="00263127" w:rsidP="00263127">
      <w:pPr>
        <w:autoSpaceDE w:val="0"/>
        <w:autoSpaceDN w:val="0"/>
        <w:adjustRightInd w:val="0"/>
        <w:spacing w:after="0" w:line="240" w:lineRule="auto"/>
        <w:jc w:val="both"/>
        <w:rPr>
          <w:rFonts w:ascii="Garamond" w:hAnsi="Garamond" w:cs="Times-Roman"/>
          <w:color w:val="000000"/>
          <w:sz w:val="24"/>
          <w:szCs w:val="24"/>
        </w:rPr>
      </w:pPr>
    </w:p>
    <w:p w:rsidR="005E0327" w:rsidRPr="004D0ADD" w:rsidRDefault="005E0327" w:rsidP="00263127">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 xml:space="preserve">Art. 2 - Ruolo di capofila del Comune capoluogo di </w:t>
      </w:r>
      <w:r w:rsidR="00263127" w:rsidRPr="004D0ADD">
        <w:rPr>
          <w:rFonts w:ascii="Garamond" w:hAnsi="Garamond" w:cs="Times-Bold"/>
          <w:b/>
          <w:bCs/>
          <w:color w:val="000000"/>
          <w:sz w:val="24"/>
          <w:szCs w:val="24"/>
        </w:rPr>
        <w:t>Colledara</w:t>
      </w:r>
      <w:r w:rsidRPr="004D0ADD">
        <w:rPr>
          <w:rFonts w:ascii="Garamond" w:hAnsi="Garamond" w:cs="Times-Bold"/>
          <w:b/>
          <w:bCs/>
          <w:color w:val="000000"/>
          <w:sz w:val="24"/>
          <w:szCs w:val="24"/>
        </w:rPr>
        <w:t xml:space="preserve"> e delega a rappresentare</w:t>
      </w:r>
      <w:r w:rsidR="00263127" w:rsidRPr="004D0ADD">
        <w:rPr>
          <w:rFonts w:ascii="Garamond" w:hAnsi="Garamond" w:cs="Times-Bold"/>
          <w:b/>
          <w:bCs/>
          <w:color w:val="000000"/>
          <w:sz w:val="24"/>
          <w:szCs w:val="24"/>
        </w:rPr>
        <w:t xml:space="preserve"> </w:t>
      </w:r>
      <w:r w:rsidRPr="004D0ADD">
        <w:rPr>
          <w:rFonts w:ascii="Garamond" w:hAnsi="Garamond" w:cs="Times-Bold"/>
          <w:b/>
          <w:bCs/>
          <w:color w:val="000000"/>
          <w:sz w:val="24"/>
          <w:szCs w:val="24"/>
        </w:rPr>
        <w:t>l'aggregazione</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Ai fini dell’Avviso i partner riconoscono e confermano il ruolo di capofila al Comune di </w:t>
      </w:r>
      <w:r w:rsidR="00263127" w:rsidRPr="004D0ADD">
        <w:rPr>
          <w:rFonts w:ascii="Garamond" w:hAnsi="Garamond" w:cs="Times-Roman"/>
          <w:color w:val="000000"/>
          <w:sz w:val="24"/>
          <w:szCs w:val="24"/>
        </w:rPr>
        <w:t>Colledara</w:t>
      </w:r>
      <w:r w:rsidRPr="004D0ADD">
        <w:rPr>
          <w:rFonts w:ascii="Garamond" w:hAnsi="Garamond" w:cs="Times-Roman"/>
          <w:color w:val="000000"/>
          <w:sz w:val="24"/>
          <w:szCs w:val="24"/>
        </w:rPr>
        <w:t>.</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I partner dell’'aggregazione, delegano il Comune capofila a rappresentarli nella presentazione della</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documentazione prodotta e nei rapporti con </w:t>
      </w:r>
      <w:r w:rsidR="002A5E44" w:rsidRPr="004D0ADD">
        <w:rPr>
          <w:rFonts w:ascii="Garamond" w:hAnsi="Garamond" w:cs="Times-Roman"/>
          <w:color w:val="000000"/>
          <w:sz w:val="24"/>
          <w:szCs w:val="24"/>
        </w:rPr>
        <w:t>il Governo</w:t>
      </w:r>
      <w:r w:rsidRPr="004D0ADD">
        <w:rPr>
          <w:rFonts w:ascii="Garamond" w:hAnsi="Garamond" w:cs="Times-Roman"/>
          <w:color w:val="000000"/>
          <w:sz w:val="24"/>
          <w:szCs w:val="24"/>
        </w:rPr>
        <w:t xml:space="preserve"> e con</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altri soggetti esterni collegati allo sviluppo del progetto.</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Il comune di </w:t>
      </w:r>
      <w:r w:rsidR="002A5E44" w:rsidRPr="004D0ADD">
        <w:rPr>
          <w:rFonts w:ascii="Garamond" w:hAnsi="Garamond" w:cs="Times-Roman"/>
          <w:color w:val="000000"/>
          <w:sz w:val="24"/>
          <w:szCs w:val="24"/>
        </w:rPr>
        <w:t>Colledara</w:t>
      </w:r>
      <w:r w:rsidRPr="004D0ADD">
        <w:rPr>
          <w:rFonts w:ascii="Garamond" w:hAnsi="Garamond" w:cs="Times-Roman"/>
          <w:color w:val="000000"/>
          <w:sz w:val="24"/>
          <w:szCs w:val="24"/>
        </w:rPr>
        <w:t xml:space="preserve"> in qualità di capofila assume i seguenti compiti:</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esercita l’attività necessaria e qualificante per l’attuazione corretta del Progetto secondo la relativa</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tempistica e nel rispetto delle normative;</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assume il coordinamento dei vari interventi e attività;</w:t>
      </w:r>
    </w:p>
    <w:p w:rsidR="002A5E44"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è interlocutore privilegiato di fronte all</w:t>
      </w:r>
      <w:r w:rsidR="002A5E44" w:rsidRPr="004D0ADD">
        <w:rPr>
          <w:rFonts w:ascii="Garamond" w:hAnsi="Garamond" w:cs="Times-Roman"/>
          <w:color w:val="000000"/>
          <w:sz w:val="24"/>
          <w:szCs w:val="24"/>
        </w:rPr>
        <w:t xml:space="preserve">a Presidenza del Consiglio dei Ministri in ordine </w:t>
      </w:r>
      <w:r w:rsidRPr="004D0ADD">
        <w:rPr>
          <w:rFonts w:ascii="Garamond" w:hAnsi="Garamond" w:cs="Times-Roman"/>
          <w:color w:val="000000"/>
          <w:sz w:val="24"/>
          <w:szCs w:val="24"/>
        </w:rPr>
        <w:t>dine ai risultati del Progetto, eventuali richieste</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di rimodulazione ed eventuali audit fissati dalla stessa favorendo le attività di rendicontazione,</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vigilanza e monitoraggio da parte d</w:t>
      </w:r>
      <w:r w:rsidR="002A5E44" w:rsidRPr="004D0ADD">
        <w:rPr>
          <w:rFonts w:ascii="Garamond" w:hAnsi="Garamond" w:cs="Times-Roman"/>
          <w:color w:val="000000"/>
          <w:sz w:val="24"/>
          <w:szCs w:val="24"/>
        </w:rPr>
        <w:t>el soggetto finanziatore.</w:t>
      </w:r>
    </w:p>
    <w:p w:rsidR="002A5E44" w:rsidRPr="004D0ADD" w:rsidRDefault="002A5E44" w:rsidP="00263127">
      <w:pPr>
        <w:autoSpaceDE w:val="0"/>
        <w:autoSpaceDN w:val="0"/>
        <w:adjustRightInd w:val="0"/>
        <w:spacing w:after="0" w:line="240" w:lineRule="auto"/>
        <w:jc w:val="both"/>
        <w:rPr>
          <w:rFonts w:ascii="Garamond" w:hAnsi="Garamond" w:cs="Times-Bold"/>
          <w:b/>
          <w:bCs/>
          <w:color w:val="000000"/>
          <w:sz w:val="24"/>
          <w:szCs w:val="24"/>
        </w:rPr>
      </w:pPr>
    </w:p>
    <w:p w:rsidR="005E0327" w:rsidRPr="004D0ADD" w:rsidRDefault="005E0327" w:rsidP="00263127">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Art. 3 - Condivisione del progetto e degli impegni da esso derivanti</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Con l’approvazione e la sottoscrizione del presente accordo di </w:t>
      </w:r>
      <w:proofErr w:type="spellStart"/>
      <w:r w:rsidRPr="004D0ADD">
        <w:rPr>
          <w:rFonts w:ascii="Garamond" w:hAnsi="Garamond" w:cs="Times-Roman"/>
          <w:color w:val="000000"/>
          <w:sz w:val="24"/>
          <w:szCs w:val="24"/>
        </w:rPr>
        <w:t>parternariato</w:t>
      </w:r>
      <w:proofErr w:type="spellEnd"/>
      <w:r w:rsidRPr="004D0ADD">
        <w:rPr>
          <w:rFonts w:ascii="Garamond" w:hAnsi="Garamond" w:cs="Times-Roman"/>
          <w:color w:val="000000"/>
          <w:sz w:val="24"/>
          <w:szCs w:val="24"/>
        </w:rPr>
        <w:t>, i partner confermano la</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costituzione dell</w:t>
      </w:r>
      <w:r w:rsidR="002A5E44" w:rsidRPr="004D0ADD">
        <w:rPr>
          <w:rFonts w:ascii="Garamond" w:hAnsi="Garamond" w:cs="Times-Roman"/>
          <w:color w:val="000000"/>
          <w:sz w:val="24"/>
          <w:szCs w:val="24"/>
        </w:rPr>
        <w:t xml:space="preserve">a collaborazione </w:t>
      </w:r>
      <w:r w:rsidRPr="004D0ADD">
        <w:rPr>
          <w:rFonts w:ascii="Garamond" w:hAnsi="Garamond" w:cs="Times-Roman"/>
          <w:color w:val="000000"/>
          <w:sz w:val="24"/>
          <w:szCs w:val="24"/>
        </w:rPr>
        <w:t>per la realizzazione delle attività previste dal progetto.</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I partner aderenti si impegnano a collaborare nelle fasi successive di attuazione del progetto</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nel rispetto del relativo quadro normativo e procedurale e in particolare assumono i</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seguenti compiti:</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lastRenderedPageBreak/>
        <w:t xml:space="preserve">- </w:t>
      </w:r>
      <w:r w:rsidRPr="004D0ADD">
        <w:rPr>
          <w:rFonts w:ascii="Garamond" w:hAnsi="Garamond" w:cs="Times-Roman"/>
          <w:color w:val="000000"/>
          <w:sz w:val="24"/>
          <w:szCs w:val="24"/>
        </w:rPr>
        <w:t>avviare e gestire processi partecipativi favorendo la sinergia tra le diverse realtà presenti sui</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territori;</w:t>
      </w:r>
    </w:p>
    <w:p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partecipare ai tavoli locali;</w:t>
      </w:r>
    </w:p>
    <w:p w:rsidR="005E0327" w:rsidRPr="004D0ADD" w:rsidRDefault="005E0327" w:rsidP="002A5E44">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 xml:space="preserve">supportare i beneficiari nell’organizzazione e nella realizzazione </w:t>
      </w:r>
      <w:r w:rsidR="002A5E44" w:rsidRPr="004D0ADD">
        <w:rPr>
          <w:rFonts w:ascii="Garamond" w:hAnsi="Garamond" w:cs="Times-Roman"/>
          <w:color w:val="000000"/>
          <w:sz w:val="24"/>
          <w:szCs w:val="24"/>
        </w:rPr>
        <w:t>del progetto.</w:t>
      </w:r>
    </w:p>
    <w:p w:rsidR="005E0327" w:rsidRPr="004D0ADD" w:rsidRDefault="005E0327" w:rsidP="005E0327">
      <w:pPr>
        <w:autoSpaceDE w:val="0"/>
        <w:autoSpaceDN w:val="0"/>
        <w:adjustRightInd w:val="0"/>
        <w:spacing w:after="0" w:line="240" w:lineRule="auto"/>
        <w:rPr>
          <w:rFonts w:ascii="Garamond" w:hAnsi="Garamond" w:cs="TimesNew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dare massima promozione al progetto, alle sue finalità e ai risultati ottenuti attraverso i propri</w:t>
      </w:r>
      <w:r w:rsidR="002A5E44" w:rsidRPr="004D0ADD">
        <w:rPr>
          <w:rFonts w:ascii="Garamond" w:hAnsi="Garamond" w:cs="Times-Roman"/>
          <w:color w:val="000000"/>
          <w:sz w:val="24"/>
          <w:szCs w:val="24"/>
        </w:rPr>
        <w:t xml:space="preserve"> </w:t>
      </w:r>
      <w:r w:rsidRPr="004D0ADD">
        <w:rPr>
          <w:rFonts w:ascii="Garamond" w:hAnsi="Garamond" w:cs="TimesNewRoman"/>
          <w:color w:val="000000"/>
          <w:sz w:val="24"/>
          <w:szCs w:val="24"/>
        </w:rPr>
        <w:t>canali istituzionali;</w:t>
      </w:r>
    </w:p>
    <w:p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fornire dati ed informazioni qualora richiesti dal Comune capofila e volti alla buona riuscita</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del progetto e/o alla rendicontazione delle attività realizzate e agli impatti avuti sul territorio.</w:t>
      </w:r>
    </w:p>
    <w:p w:rsidR="002A5E44" w:rsidRPr="004D0ADD" w:rsidRDefault="002A5E44" w:rsidP="005E0327">
      <w:pPr>
        <w:autoSpaceDE w:val="0"/>
        <w:autoSpaceDN w:val="0"/>
        <w:adjustRightInd w:val="0"/>
        <w:spacing w:after="0" w:line="240" w:lineRule="auto"/>
        <w:rPr>
          <w:rFonts w:ascii="Garamond" w:hAnsi="Garamond" w:cs="Times-Roman"/>
          <w:color w:val="000000"/>
          <w:sz w:val="24"/>
          <w:szCs w:val="24"/>
        </w:rPr>
      </w:pPr>
    </w:p>
    <w:p w:rsidR="00AE0C9E" w:rsidRPr="004D0ADD" w:rsidRDefault="00AE0C9E" w:rsidP="00AE0C9E">
      <w:pPr>
        <w:widowControl w:val="0"/>
        <w:autoSpaceDE w:val="0"/>
        <w:autoSpaceDN w:val="0"/>
        <w:adjustRightInd w:val="0"/>
        <w:rPr>
          <w:rFonts w:ascii="Garamond" w:hAnsi="Garamond" w:cs="Times New Roman"/>
          <w:b/>
          <w:color w:val="000000"/>
          <w:sz w:val="24"/>
          <w:szCs w:val="24"/>
        </w:rPr>
      </w:pPr>
      <w:r w:rsidRPr="004D0ADD">
        <w:rPr>
          <w:rFonts w:ascii="Garamond" w:hAnsi="Garamond" w:cs="Times New Roman"/>
          <w:b/>
          <w:color w:val="000000"/>
          <w:sz w:val="24"/>
          <w:szCs w:val="24"/>
        </w:rPr>
        <w:t>Art. 4 - Funzioni e benefici delle Parti aderenti</w:t>
      </w:r>
      <w:r w:rsidR="004D0ADD">
        <w:rPr>
          <w:rFonts w:ascii="Garamond" w:hAnsi="Garamond" w:cs="Times New Roman"/>
          <w:b/>
          <w:color w:val="000000"/>
          <w:sz w:val="24"/>
          <w:szCs w:val="24"/>
        </w:rPr>
        <w:t xml:space="preserve"> </w:t>
      </w:r>
    </w:p>
    <w:p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aderenti alla presente convenzione beneficiano delle attività di progetto nel limite dei costi preventivati e ammessi a contributo e non hanno l’obbligo di una partecipazione economica alle spese.</w:t>
      </w:r>
    </w:p>
    <w:p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supportano il progetto collaborando al fine di garantire la maggiore economicità possibile per le attività di progetto, mettendo a disposizione gratuitamente le proprie strutture, garantendo l’affissione gratuita dei manifesti per la promozione delle attività in programmazione nei comuni di pertinenza, provvedendo alle eventuali occupazioni del suolo pubblico, attacchi di corrente elettrica e ove previsto, licenze e autorizzazione per l'espletamento delle attività previste nel rispetto della normativa vigente, senza imputare alcun costo al Comune Capofila.</w:t>
      </w:r>
    </w:p>
    <w:p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cooperano al fine di salvaguardare il progetto nella sua interezza, armonizzando le proprie proposte in linea con le finalità del bando nazionale e nei limiti delle disponibilità economiche del contributo stanziato.</w:t>
      </w:r>
    </w:p>
    <w:p w:rsidR="00AE0C9E" w:rsidRPr="004D0ADD" w:rsidRDefault="00AE0C9E" w:rsidP="00AE0C9E">
      <w:pPr>
        <w:widowControl w:val="0"/>
        <w:autoSpaceDE w:val="0"/>
        <w:autoSpaceDN w:val="0"/>
        <w:adjustRightInd w:val="0"/>
        <w:rPr>
          <w:rFonts w:ascii="Garamond" w:hAnsi="Garamond" w:cs="Times New Roman"/>
          <w:b/>
          <w:color w:val="000000"/>
          <w:sz w:val="24"/>
          <w:szCs w:val="24"/>
        </w:rPr>
      </w:pPr>
      <w:r w:rsidRPr="004D0ADD">
        <w:rPr>
          <w:rFonts w:ascii="Garamond" w:hAnsi="Garamond" w:cs="Times New Roman"/>
          <w:b/>
          <w:color w:val="000000"/>
          <w:sz w:val="24"/>
          <w:szCs w:val="24"/>
        </w:rPr>
        <w:t>Art. 5 - Gestione economica del progetto</w:t>
      </w:r>
    </w:p>
    <w:p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 xml:space="preserve">Il Comune Capofila è il beneficiario del contributo nazionale destinato alla realizzazione del progetto e in quanto tale è obbligato a rendicontare tutte le spese di progetto come previsto dal Bando nazionale. </w:t>
      </w:r>
    </w:p>
    <w:p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Provvede alla gestione delle entrate e delle spese relative al progetto.</w:t>
      </w:r>
    </w:p>
    <w:p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Tutte le spese del progetto sono ordinate dal solo Comune Capofila e intestate allo stesso.</w:t>
      </w:r>
    </w:p>
    <w:p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 xml:space="preserve">Il contributo nazionale annuale, al netto delle spese per l’organizzazione, la gestione, il coordinamento, nonché delle spese legate alle fiscalità occorrenti, verrà utilizzato per attività di contrasto alla povertà educativa e per il sostegno delle opportunità culturali e educative di persone minorenni. </w:t>
      </w:r>
    </w:p>
    <w:p w:rsidR="00AE0C9E" w:rsidRPr="004D0ADD" w:rsidRDefault="00AE0C9E" w:rsidP="005E0327">
      <w:pPr>
        <w:autoSpaceDE w:val="0"/>
        <w:autoSpaceDN w:val="0"/>
        <w:adjustRightInd w:val="0"/>
        <w:spacing w:after="0" w:line="240" w:lineRule="auto"/>
        <w:rPr>
          <w:rFonts w:ascii="Garamond" w:hAnsi="Garamond" w:cs="Times-Roman"/>
          <w:color w:val="000000"/>
          <w:sz w:val="24"/>
          <w:szCs w:val="24"/>
        </w:rPr>
      </w:pPr>
    </w:p>
    <w:p w:rsidR="005E0327" w:rsidRPr="004D0ADD" w:rsidRDefault="005E0327" w:rsidP="00AE0C9E">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Art. 4 - Validità e durata dell’accordo</w:t>
      </w:r>
    </w:p>
    <w:p w:rsidR="005E0327" w:rsidRPr="004D0ADD" w:rsidRDefault="005E0327" w:rsidP="00AE0C9E">
      <w:pPr>
        <w:autoSpaceDE w:val="0"/>
        <w:autoSpaceDN w:val="0"/>
        <w:adjustRightInd w:val="0"/>
        <w:spacing w:after="0" w:line="240" w:lineRule="auto"/>
        <w:jc w:val="both"/>
        <w:rPr>
          <w:rFonts w:ascii="Garamond" w:hAnsi="Garamond" w:cs="Times-Roman"/>
          <w:color w:val="00000A"/>
          <w:sz w:val="24"/>
          <w:szCs w:val="24"/>
        </w:rPr>
      </w:pPr>
      <w:r w:rsidRPr="004D0ADD">
        <w:rPr>
          <w:rFonts w:ascii="Garamond" w:hAnsi="Garamond" w:cs="Times-Roman"/>
          <w:color w:val="00000A"/>
          <w:sz w:val="24"/>
          <w:szCs w:val="24"/>
        </w:rPr>
        <w:t>Il presente accordo entra in vigore dalla sua sottoscrizione e resta valido sino alla data di</w:t>
      </w:r>
      <w:r w:rsidR="002A5E44" w:rsidRPr="004D0ADD">
        <w:rPr>
          <w:rFonts w:ascii="Garamond" w:hAnsi="Garamond" w:cs="Times-Roman"/>
          <w:color w:val="00000A"/>
          <w:sz w:val="24"/>
          <w:szCs w:val="24"/>
        </w:rPr>
        <w:t xml:space="preserve"> </w:t>
      </w:r>
      <w:r w:rsidR="00D855FC">
        <w:rPr>
          <w:rFonts w:ascii="Garamond" w:hAnsi="Garamond" w:cs="Times-Roman"/>
          <w:color w:val="00000A"/>
          <w:sz w:val="24"/>
          <w:szCs w:val="24"/>
        </w:rPr>
        <w:t>c</w:t>
      </w:r>
      <w:bookmarkStart w:id="0" w:name="_GoBack"/>
      <w:bookmarkEnd w:id="0"/>
      <w:r w:rsidRPr="004D0ADD">
        <w:rPr>
          <w:rFonts w:ascii="Garamond" w:hAnsi="Garamond" w:cs="Times-Roman"/>
          <w:color w:val="00000A"/>
          <w:sz w:val="24"/>
          <w:szCs w:val="24"/>
        </w:rPr>
        <w:t>onclusione</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del Progetto</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 xml:space="preserve">Sarà comunque valido ed avrà effetto sin tanto che sussistano pendenze </w:t>
      </w:r>
      <w:r w:rsidR="00AE0C9E" w:rsidRPr="004D0ADD">
        <w:rPr>
          <w:rFonts w:ascii="Garamond" w:hAnsi="Garamond" w:cs="Times-Roman"/>
          <w:color w:val="00000A"/>
          <w:sz w:val="24"/>
          <w:szCs w:val="24"/>
        </w:rPr>
        <w:t xml:space="preserve"> </w:t>
      </w:r>
      <w:r w:rsidRPr="004D0ADD">
        <w:rPr>
          <w:rFonts w:ascii="Garamond" w:hAnsi="Garamond" w:cs="Times-Roman"/>
          <w:color w:val="00000A"/>
          <w:sz w:val="24"/>
          <w:szCs w:val="24"/>
        </w:rPr>
        <w:t>tali da rendere applicabile il presente atto.</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Il presente Accordo cesserà di avere effetto nel caso in cui il Progetto non ottenga l’approvazione e il</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finanziamento da parte dell</w:t>
      </w:r>
      <w:r w:rsidR="002A5E44" w:rsidRPr="004D0ADD">
        <w:rPr>
          <w:rFonts w:ascii="Garamond" w:hAnsi="Garamond" w:cs="Times-Roman"/>
          <w:color w:val="00000A"/>
          <w:sz w:val="24"/>
          <w:szCs w:val="24"/>
        </w:rPr>
        <w:t>a Presidenza del Consiglio dei Ministri.</w:t>
      </w:r>
    </w:p>
    <w:p w:rsidR="005E0327" w:rsidRPr="004D0ADD" w:rsidRDefault="005E0327" w:rsidP="005E0327">
      <w:pPr>
        <w:autoSpaceDE w:val="0"/>
        <w:autoSpaceDN w:val="0"/>
        <w:adjustRightInd w:val="0"/>
        <w:spacing w:after="0" w:line="240" w:lineRule="auto"/>
        <w:rPr>
          <w:rFonts w:ascii="Garamond" w:hAnsi="Garamond" w:cs="Times-Roman"/>
          <w:color w:val="00000A"/>
          <w:sz w:val="24"/>
          <w:szCs w:val="24"/>
        </w:rPr>
      </w:pPr>
      <w:r w:rsidRPr="004D0ADD">
        <w:rPr>
          <w:rFonts w:ascii="Garamond" w:hAnsi="Garamond" w:cs="Times-Roman"/>
          <w:color w:val="00000A"/>
          <w:sz w:val="24"/>
          <w:szCs w:val="24"/>
        </w:rPr>
        <w:t>Letto, approvato e sottoscritto</w:t>
      </w:r>
    </w:p>
    <w:p w:rsidR="005E0327" w:rsidRPr="004D0ADD" w:rsidRDefault="005E0327" w:rsidP="005E0327">
      <w:pPr>
        <w:autoSpaceDE w:val="0"/>
        <w:autoSpaceDN w:val="0"/>
        <w:adjustRightInd w:val="0"/>
        <w:spacing w:after="0" w:line="240" w:lineRule="auto"/>
        <w:rPr>
          <w:rFonts w:ascii="Garamond" w:hAnsi="Garamond" w:cs="Helvetica-Bold"/>
          <w:b/>
          <w:bCs/>
          <w:color w:val="000000"/>
          <w:sz w:val="24"/>
          <w:szCs w:val="24"/>
        </w:rPr>
      </w:pPr>
      <w:r w:rsidRPr="004D0ADD">
        <w:rPr>
          <w:rFonts w:ascii="Garamond" w:hAnsi="Garamond" w:cs="Helvetica"/>
          <w:color w:val="000000"/>
          <w:sz w:val="24"/>
          <w:szCs w:val="24"/>
        </w:rPr>
        <w:t xml:space="preserve">Per il Comune di </w:t>
      </w:r>
      <w:r w:rsidR="002A5E44" w:rsidRPr="004D0ADD">
        <w:rPr>
          <w:rFonts w:ascii="Garamond" w:hAnsi="Garamond" w:cs="Helvetica-Bold"/>
          <w:b/>
          <w:bCs/>
          <w:color w:val="000000"/>
          <w:sz w:val="24"/>
          <w:szCs w:val="24"/>
        </w:rPr>
        <w:t xml:space="preserve">COLLEDARA </w:t>
      </w:r>
    </w:p>
    <w:p w:rsidR="005E0327" w:rsidRPr="004D0ADD" w:rsidRDefault="005E0327" w:rsidP="005E0327">
      <w:pPr>
        <w:autoSpaceDE w:val="0"/>
        <w:autoSpaceDN w:val="0"/>
        <w:adjustRightInd w:val="0"/>
        <w:spacing w:after="0" w:line="240" w:lineRule="auto"/>
        <w:rPr>
          <w:rFonts w:ascii="Garamond" w:hAnsi="Garamond" w:cs="Helvetica"/>
          <w:color w:val="000000"/>
          <w:sz w:val="24"/>
          <w:szCs w:val="24"/>
        </w:rPr>
      </w:pPr>
      <w:r w:rsidRPr="004D0ADD">
        <w:rPr>
          <w:rFonts w:ascii="Garamond" w:hAnsi="Garamond" w:cs="Helvetica"/>
          <w:color w:val="000000"/>
          <w:sz w:val="24"/>
          <w:szCs w:val="24"/>
        </w:rPr>
        <w:t>IL SINDACO</w:t>
      </w:r>
    </w:p>
    <w:p w:rsidR="005E0327" w:rsidRPr="004D0ADD" w:rsidRDefault="002A5E44" w:rsidP="005E0327">
      <w:pPr>
        <w:autoSpaceDE w:val="0"/>
        <w:autoSpaceDN w:val="0"/>
        <w:adjustRightInd w:val="0"/>
        <w:spacing w:after="0" w:line="240" w:lineRule="auto"/>
        <w:rPr>
          <w:rFonts w:ascii="Garamond" w:hAnsi="Garamond" w:cs="Helvetica"/>
          <w:color w:val="000000"/>
          <w:sz w:val="24"/>
          <w:szCs w:val="24"/>
        </w:rPr>
      </w:pPr>
      <w:r w:rsidRPr="004D0ADD">
        <w:rPr>
          <w:rFonts w:ascii="Garamond" w:hAnsi="Garamond" w:cs="Helvetica"/>
          <w:color w:val="000000"/>
          <w:sz w:val="24"/>
          <w:szCs w:val="24"/>
        </w:rPr>
        <w:t xml:space="preserve">Manuele </w:t>
      </w:r>
      <w:proofErr w:type="spellStart"/>
      <w:r w:rsidRPr="004D0ADD">
        <w:rPr>
          <w:rFonts w:ascii="Garamond" w:hAnsi="Garamond" w:cs="Helvetica"/>
          <w:color w:val="000000"/>
          <w:sz w:val="24"/>
          <w:szCs w:val="24"/>
        </w:rPr>
        <w:t>Tiberii</w:t>
      </w:r>
      <w:proofErr w:type="spellEnd"/>
    </w:p>
    <w:p w:rsidR="00113510" w:rsidRPr="004D0ADD" w:rsidRDefault="005E0327" w:rsidP="005E0327">
      <w:pPr>
        <w:rPr>
          <w:rFonts w:ascii="Garamond" w:hAnsi="Garamond" w:cs="Helvetica"/>
          <w:color w:val="000000"/>
          <w:sz w:val="24"/>
          <w:szCs w:val="24"/>
        </w:rPr>
      </w:pPr>
      <w:r w:rsidRPr="004D0ADD">
        <w:rPr>
          <w:rFonts w:ascii="Garamond" w:hAnsi="Garamond" w:cs="Helvetica"/>
          <w:color w:val="000000"/>
          <w:sz w:val="24"/>
          <w:szCs w:val="24"/>
        </w:rPr>
        <w:t>Firma</w:t>
      </w:r>
    </w:p>
    <w:p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Isola del G.S. d’Italia</w:t>
      </w:r>
    </w:p>
    <w:p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Castel Castagna</w:t>
      </w:r>
    </w:p>
    <w:p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Castelli</w:t>
      </w:r>
    </w:p>
    <w:p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Tossicia</w:t>
      </w:r>
    </w:p>
    <w:p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Società Cooperativa Sociale " GIALLA</w:t>
      </w:r>
    </w:p>
    <w:p w:rsidR="00796992" w:rsidRPr="004D0ADD" w:rsidRDefault="00796992" w:rsidP="005E0327">
      <w:pPr>
        <w:rPr>
          <w:rFonts w:ascii="Garamond" w:hAnsi="Garamond"/>
          <w:sz w:val="24"/>
          <w:szCs w:val="24"/>
        </w:rPr>
      </w:pPr>
    </w:p>
    <w:sectPr w:rsidR="00796992" w:rsidRPr="004D0ADD" w:rsidSect="000E1F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67E"/>
    <w:multiLevelType w:val="hybridMultilevel"/>
    <w:tmpl w:val="280A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E6DC4"/>
    <w:multiLevelType w:val="hybridMultilevel"/>
    <w:tmpl w:val="714AAF10"/>
    <w:lvl w:ilvl="0" w:tplc="BFA6E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874688"/>
    <w:multiLevelType w:val="hybridMultilevel"/>
    <w:tmpl w:val="FBD60640"/>
    <w:lvl w:ilvl="0" w:tplc="74D233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7067"/>
    <w:rsid w:val="000E1F72"/>
    <w:rsid w:val="00113510"/>
    <w:rsid w:val="00263127"/>
    <w:rsid w:val="002A5E44"/>
    <w:rsid w:val="002A6B5D"/>
    <w:rsid w:val="004D0ADD"/>
    <w:rsid w:val="0059318E"/>
    <w:rsid w:val="005E0327"/>
    <w:rsid w:val="00770A0D"/>
    <w:rsid w:val="00796992"/>
    <w:rsid w:val="00847067"/>
    <w:rsid w:val="00AE0C9E"/>
    <w:rsid w:val="00D0593C"/>
    <w:rsid w:val="00D855FC"/>
    <w:rsid w:val="00F969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F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593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1660040921">
      <w:bodyDiv w:val="1"/>
      <w:marLeft w:val="0"/>
      <w:marRight w:val="0"/>
      <w:marTop w:val="0"/>
      <w:marBottom w:val="0"/>
      <w:divBdr>
        <w:top w:val="none" w:sz="0" w:space="0" w:color="auto"/>
        <w:left w:val="none" w:sz="0" w:space="0" w:color="auto"/>
        <w:bottom w:val="none" w:sz="0" w:space="0" w:color="auto"/>
        <w:right w:val="none" w:sz="0" w:space="0" w:color="auto"/>
      </w:divBdr>
      <w:divsChild>
        <w:div w:id="2074887783">
          <w:marLeft w:val="-2400"/>
          <w:marRight w:val="-480"/>
          <w:marTop w:val="0"/>
          <w:marBottom w:val="0"/>
          <w:divBdr>
            <w:top w:val="none" w:sz="0" w:space="0" w:color="auto"/>
            <w:left w:val="none" w:sz="0" w:space="0" w:color="auto"/>
            <w:bottom w:val="none" w:sz="0" w:space="0" w:color="auto"/>
            <w:right w:val="none" w:sz="0" w:space="0" w:color="auto"/>
          </w:divBdr>
        </w:div>
        <w:div w:id="171452825">
          <w:marLeft w:val="-2400"/>
          <w:marRight w:val="-480"/>
          <w:marTop w:val="0"/>
          <w:marBottom w:val="0"/>
          <w:divBdr>
            <w:top w:val="none" w:sz="0" w:space="0" w:color="auto"/>
            <w:left w:val="none" w:sz="0" w:space="0" w:color="auto"/>
            <w:bottom w:val="none" w:sz="0" w:space="0" w:color="auto"/>
            <w:right w:val="none" w:sz="0" w:space="0" w:color="auto"/>
          </w:divBdr>
        </w:div>
        <w:div w:id="2045935083">
          <w:marLeft w:val="-2400"/>
          <w:marRight w:val="-480"/>
          <w:marTop w:val="0"/>
          <w:marBottom w:val="0"/>
          <w:divBdr>
            <w:top w:val="none" w:sz="0" w:space="0" w:color="auto"/>
            <w:left w:val="none" w:sz="0" w:space="0" w:color="auto"/>
            <w:bottom w:val="none" w:sz="0" w:space="0" w:color="auto"/>
            <w:right w:val="none" w:sz="0" w:space="0" w:color="auto"/>
          </w:divBdr>
        </w:div>
        <w:div w:id="1085801311">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1434</Words>
  <Characters>8179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4</cp:revision>
  <dcterms:created xsi:type="dcterms:W3CDTF">2021-02-24T10:47:00Z</dcterms:created>
  <dcterms:modified xsi:type="dcterms:W3CDTF">2021-02-27T10:41:00Z</dcterms:modified>
</cp:coreProperties>
</file>