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CC" w:rsidRPr="001544D6" w:rsidRDefault="006009CC" w:rsidP="006009CC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it-IT"/>
        </w:rPr>
      </w:pPr>
      <w:proofErr w:type="gramStart"/>
      <w:r w:rsidRPr="001544D6">
        <w:rPr>
          <w:rFonts w:ascii="Arial" w:eastAsia="Times New Roman" w:hAnsi="Arial" w:cs="Times New Roman"/>
          <w:sz w:val="24"/>
          <w:szCs w:val="20"/>
          <w:lang w:eastAsia="it-IT"/>
        </w:rPr>
        <w:t>allegato</w:t>
      </w:r>
      <w:proofErr w:type="gramEnd"/>
      <w:r w:rsidRPr="001544D6">
        <w:rPr>
          <w:rFonts w:ascii="Arial" w:eastAsia="Times New Roman" w:hAnsi="Arial" w:cs="Times New Roman"/>
          <w:sz w:val="24"/>
          <w:szCs w:val="20"/>
          <w:lang w:eastAsia="it-IT"/>
        </w:rPr>
        <w:t xml:space="preserve"> “A” </w:t>
      </w:r>
    </w:p>
    <w:p w:rsidR="006009CC" w:rsidRPr="001544D6" w:rsidRDefault="006009CC" w:rsidP="0060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it-IT"/>
        </w:rPr>
      </w:pPr>
    </w:p>
    <w:p w:rsidR="006009CC" w:rsidRPr="001544D6" w:rsidRDefault="006009CC" w:rsidP="0060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it-IT"/>
        </w:rPr>
      </w:pPr>
    </w:p>
    <w:p w:rsidR="006009CC" w:rsidRPr="001544D6" w:rsidRDefault="006009CC" w:rsidP="0060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it-IT"/>
        </w:rPr>
      </w:pPr>
      <w:r w:rsidRPr="001544D6">
        <w:rPr>
          <w:rFonts w:ascii="Times New Roman" w:eastAsia="Times New Roman" w:hAnsi="Times New Roman" w:cs="Times New Roman"/>
          <w:b/>
          <w:noProof/>
          <w:sz w:val="28"/>
          <w:szCs w:val="20"/>
          <w:lang w:eastAsia="it-IT"/>
        </w:rPr>
        <w:t>COMUNE DI BORBONA</w:t>
      </w:r>
    </w:p>
    <w:p w:rsidR="006009CC" w:rsidRPr="001544D6" w:rsidRDefault="006009CC" w:rsidP="006009CC">
      <w:pPr>
        <w:keepNext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noProof/>
          <w:sz w:val="28"/>
          <w:szCs w:val="20"/>
          <w:lang w:eastAsia="it-IT"/>
        </w:rPr>
      </w:pPr>
    </w:p>
    <w:p w:rsidR="006009CC" w:rsidRPr="001544D6" w:rsidRDefault="006009CC" w:rsidP="006009CC">
      <w:pPr>
        <w:keepNext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noProof/>
          <w:sz w:val="28"/>
          <w:szCs w:val="20"/>
          <w:lang w:eastAsia="it-IT"/>
        </w:rPr>
      </w:pPr>
      <w:r w:rsidRPr="001544D6">
        <w:rPr>
          <w:rFonts w:ascii="Arial" w:eastAsia="Times New Roman" w:hAnsi="Arial" w:cs="Times New Roman"/>
          <w:b/>
          <w:noProof/>
          <w:sz w:val="28"/>
          <w:szCs w:val="20"/>
          <w:lang w:eastAsia="it-IT"/>
        </w:rPr>
        <w:t>TARIFFA IMPOSTA COMUNALE SULLA PUBBLICITA’</w:t>
      </w:r>
    </w:p>
    <w:p w:rsidR="006009CC" w:rsidRPr="001544D6" w:rsidRDefault="006009CC" w:rsidP="0060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it-IT"/>
        </w:rPr>
      </w:pPr>
    </w:p>
    <w:p w:rsidR="006009CC" w:rsidRPr="001544D6" w:rsidRDefault="006009CC" w:rsidP="006009CC">
      <w:pPr>
        <w:keepNext/>
        <w:spacing w:after="0" w:line="240" w:lineRule="auto"/>
        <w:jc w:val="both"/>
        <w:outlineLvl w:val="4"/>
        <w:rPr>
          <w:rFonts w:ascii="Arial" w:eastAsia="Times New Roman" w:hAnsi="Arial" w:cs="Times New Roman"/>
          <w:b/>
          <w:noProof/>
          <w:sz w:val="24"/>
          <w:szCs w:val="20"/>
          <w:lang w:eastAsia="it-IT"/>
        </w:rPr>
      </w:pPr>
      <w:r w:rsidRPr="001544D6">
        <w:rPr>
          <w:rFonts w:ascii="Arial" w:eastAsia="Times New Roman" w:hAnsi="Arial" w:cs="Times New Roman"/>
          <w:b/>
          <w:noProof/>
          <w:sz w:val="24"/>
          <w:szCs w:val="20"/>
          <w:lang w:eastAsia="it-IT"/>
        </w:rPr>
        <w:t>Art. 12 – TARIFFA PREVISTA PER OGNI METRO QUADRATO E PER ANNO SOLARE</w:t>
      </w:r>
    </w:p>
    <w:p w:rsidR="006009CC" w:rsidRPr="001544D6" w:rsidRDefault="006009CC" w:rsidP="00600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rtf2Normal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053"/>
        <w:gridCol w:w="2054"/>
        <w:gridCol w:w="2054"/>
      </w:tblGrid>
      <w:tr w:rsidR="006009CC" w:rsidRPr="001544D6" w:rsidTr="00C76324">
        <w:trPr>
          <w:cantSplit/>
        </w:trPr>
        <w:tc>
          <w:tcPr>
            <w:tcW w:w="3614" w:type="dxa"/>
            <w:gridSpan w:val="2"/>
            <w:vAlign w:val="center"/>
          </w:tcPr>
          <w:p w:rsidR="006009CC" w:rsidRPr="001544D6" w:rsidRDefault="006009CC" w:rsidP="00C76324">
            <w:pPr>
              <w:keepNext/>
              <w:spacing w:after="0" w:line="240" w:lineRule="auto"/>
              <w:jc w:val="center"/>
              <w:outlineLvl w:val="5"/>
              <w:rPr>
                <w:rFonts w:ascii="Arial" w:hAnsi="Arial"/>
                <w:noProof/>
                <w:sz w:val="20"/>
                <w:szCs w:val="20"/>
              </w:rPr>
            </w:pPr>
            <w:r w:rsidRPr="001544D6">
              <w:rPr>
                <w:rFonts w:ascii="Arial" w:hAnsi="Arial"/>
                <w:noProof/>
                <w:sz w:val="20"/>
                <w:szCs w:val="20"/>
              </w:rPr>
              <w:t>TIPO</w:t>
            </w:r>
          </w:p>
        </w:tc>
        <w:tc>
          <w:tcPr>
            <w:tcW w:w="2053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Fino a mq. 5,5</w:t>
            </w:r>
          </w:p>
        </w:tc>
        <w:tc>
          <w:tcPr>
            <w:tcW w:w="2054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Da mq 5,5 a mq. 8,5</w:t>
            </w:r>
          </w:p>
        </w:tc>
        <w:tc>
          <w:tcPr>
            <w:tcW w:w="2054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Oltre mq. 8,5</w:t>
            </w:r>
          </w:p>
        </w:tc>
      </w:tr>
      <w:tr w:rsidR="006009CC" w:rsidRPr="001544D6" w:rsidTr="00C76324">
        <w:trPr>
          <w:cantSplit/>
          <w:trHeight w:val="680"/>
        </w:trPr>
        <w:tc>
          <w:tcPr>
            <w:tcW w:w="1488" w:type="dxa"/>
            <w:vMerge w:val="restart"/>
            <w:tcBorders>
              <w:right w:val="dashSmallGap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ORDINARIA</w:t>
            </w: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Annuale</w:t>
            </w:r>
          </w:p>
        </w:tc>
        <w:tc>
          <w:tcPr>
            <w:tcW w:w="2053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11,36</w:t>
            </w:r>
          </w:p>
        </w:tc>
        <w:tc>
          <w:tcPr>
            <w:tcW w:w="2054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17,04</w:t>
            </w:r>
          </w:p>
        </w:tc>
        <w:tc>
          <w:tcPr>
            <w:tcW w:w="2054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22,72</w:t>
            </w:r>
          </w:p>
        </w:tc>
      </w:tr>
      <w:tr w:rsidR="006009CC" w:rsidRPr="001544D6" w:rsidTr="00C76324">
        <w:trPr>
          <w:cantSplit/>
          <w:trHeight w:val="680"/>
        </w:trPr>
        <w:tc>
          <w:tcPr>
            <w:tcW w:w="1488" w:type="dxa"/>
            <w:vMerge/>
            <w:tcBorders>
              <w:right w:val="dashSmallGap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Non superiore a 3 mesi, per ogni mese o frazione</w:t>
            </w:r>
          </w:p>
        </w:tc>
        <w:tc>
          <w:tcPr>
            <w:tcW w:w="2053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1,24</w:t>
            </w:r>
          </w:p>
        </w:tc>
        <w:tc>
          <w:tcPr>
            <w:tcW w:w="2054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1,86</w:t>
            </w:r>
          </w:p>
        </w:tc>
        <w:tc>
          <w:tcPr>
            <w:tcW w:w="2054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2,48</w:t>
            </w:r>
          </w:p>
        </w:tc>
      </w:tr>
      <w:tr w:rsidR="006009CC" w:rsidRPr="001544D6" w:rsidTr="00C76324">
        <w:trPr>
          <w:cantSplit/>
          <w:trHeight w:val="680"/>
        </w:trPr>
        <w:tc>
          <w:tcPr>
            <w:tcW w:w="1488" w:type="dxa"/>
            <w:vMerge w:val="restart"/>
            <w:tcBorders>
              <w:right w:val="dashSmallGap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LUMINOSA O ILLUMINATA</w:t>
            </w: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Annuale</w:t>
            </w:r>
          </w:p>
        </w:tc>
        <w:tc>
          <w:tcPr>
            <w:tcW w:w="2053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33,05</w:t>
            </w:r>
          </w:p>
        </w:tc>
        <w:tc>
          <w:tcPr>
            <w:tcW w:w="2054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49,57</w:t>
            </w:r>
          </w:p>
        </w:tc>
        <w:tc>
          <w:tcPr>
            <w:tcW w:w="2054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66,10</w:t>
            </w:r>
          </w:p>
        </w:tc>
      </w:tr>
      <w:tr w:rsidR="006009CC" w:rsidRPr="001544D6" w:rsidTr="00C76324">
        <w:trPr>
          <w:cantSplit/>
          <w:trHeight w:val="680"/>
        </w:trPr>
        <w:tc>
          <w:tcPr>
            <w:tcW w:w="1488" w:type="dxa"/>
            <w:vMerge/>
            <w:tcBorders>
              <w:right w:val="dashSmallGap" w:sz="4" w:space="0" w:color="auto"/>
            </w:tcBorders>
          </w:tcPr>
          <w:p w:rsidR="006009CC" w:rsidRPr="001544D6" w:rsidRDefault="006009CC" w:rsidP="00C76324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Fino a 30 giorni indipendentemente dalla superficie</w:t>
            </w:r>
          </w:p>
        </w:tc>
        <w:tc>
          <w:tcPr>
            <w:tcW w:w="6161" w:type="dxa"/>
            <w:gridSpan w:val="3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2,07</w:t>
            </w:r>
          </w:p>
        </w:tc>
      </w:tr>
      <w:tr w:rsidR="006009CC" w:rsidRPr="001544D6" w:rsidTr="00C76324">
        <w:trPr>
          <w:cantSplit/>
          <w:trHeight w:val="680"/>
        </w:trPr>
        <w:tc>
          <w:tcPr>
            <w:tcW w:w="1488" w:type="dxa"/>
            <w:vMerge/>
            <w:tcBorders>
              <w:right w:val="dashSmallGap" w:sz="4" w:space="0" w:color="auto"/>
            </w:tcBorders>
          </w:tcPr>
          <w:p w:rsidR="006009CC" w:rsidRPr="001544D6" w:rsidRDefault="006009CC" w:rsidP="00C76324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Per i successivi periodi oltre i 30 gg e non oltre i tre mesi</w:t>
            </w:r>
          </w:p>
        </w:tc>
        <w:tc>
          <w:tcPr>
            <w:tcW w:w="6161" w:type="dxa"/>
            <w:gridSpan w:val="3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1,03</w:t>
            </w:r>
          </w:p>
        </w:tc>
      </w:tr>
    </w:tbl>
    <w:p w:rsidR="006009CC" w:rsidRPr="001544D6" w:rsidRDefault="006009CC" w:rsidP="006009CC">
      <w:pPr>
        <w:spacing w:after="0" w:line="240" w:lineRule="auto"/>
        <w:jc w:val="both"/>
        <w:rPr>
          <w:rFonts w:ascii="Arial" w:eastAsia="Times New Roman" w:hAnsi="Arial" w:cs="Times New Roman"/>
          <w:b/>
          <w:noProof/>
          <w:sz w:val="16"/>
          <w:szCs w:val="20"/>
          <w:lang w:eastAsia="it-IT"/>
        </w:rPr>
      </w:pP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Art. 14 – TARIFFA PER PUBBLICITA’ EFFETTUATA CON PANNELLI LUMINOSI E PROIEZIONI</w:t>
      </w: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tbl>
      <w:tblPr>
        <w:tblStyle w:val="rtf2Normal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050"/>
      </w:tblGrid>
      <w:tr w:rsidR="006009CC" w:rsidRPr="001544D6" w:rsidTr="00C76324">
        <w:trPr>
          <w:cantSplit/>
        </w:trPr>
        <w:tc>
          <w:tcPr>
            <w:tcW w:w="9775" w:type="dxa"/>
            <w:gridSpan w:val="2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PANNELLI LUMINOSI</w:t>
            </w:r>
          </w:p>
        </w:tc>
      </w:tr>
      <w:tr w:rsidR="006009CC" w:rsidRPr="001544D6" w:rsidTr="00C76324">
        <w:trPr>
          <w:cantSplit/>
        </w:trPr>
        <w:tc>
          <w:tcPr>
            <w:tcW w:w="7725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b/>
                <w:noProof/>
                <w:sz w:val="24"/>
                <w:szCs w:val="24"/>
              </w:rPr>
              <w:t>Annuale</w:t>
            </w:r>
          </w:p>
        </w:tc>
        <w:tc>
          <w:tcPr>
            <w:tcW w:w="2050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b/>
                <w:noProof/>
                <w:sz w:val="24"/>
                <w:szCs w:val="24"/>
              </w:rPr>
              <w:t>Euro 33,05</w:t>
            </w:r>
          </w:p>
        </w:tc>
      </w:tr>
      <w:tr w:rsidR="006009CC" w:rsidRPr="001544D6" w:rsidTr="00C76324">
        <w:trPr>
          <w:cantSplit/>
        </w:trPr>
        <w:tc>
          <w:tcPr>
            <w:tcW w:w="7725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Non superiore a 3 mesi, per ogni mese o frazione</w:t>
            </w:r>
          </w:p>
        </w:tc>
        <w:tc>
          <w:tcPr>
            <w:tcW w:w="2050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b/>
                <w:noProof/>
                <w:sz w:val="24"/>
                <w:szCs w:val="24"/>
              </w:rPr>
              <w:t>Euro 3,31</w:t>
            </w:r>
          </w:p>
        </w:tc>
      </w:tr>
    </w:tbl>
    <w:p w:rsidR="006009CC" w:rsidRPr="001544D6" w:rsidRDefault="006009CC" w:rsidP="006009CC">
      <w:pPr>
        <w:spacing w:after="0" w:line="240" w:lineRule="auto"/>
        <w:jc w:val="both"/>
        <w:rPr>
          <w:rFonts w:ascii="Arial" w:eastAsia="Times New Roman" w:hAnsi="Arial" w:cs="Times New Roman"/>
          <w:b/>
          <w:noProof/>
          <w:sz w:val="16"/>
          <w:szCs w:val="20"/>
          <w:lang w:eastAsia="it-IT"/>
        </w:rPr>
      </w:pPr>
    </w:p>
    <w:tbl>
      <w:tblPr>
        <w:tblStyle w:val="rtf2Normal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050"/>
      </w:tblGrid>
      <w:tr w:rsidR="006009CC" w:rsidRPr="001544D6" w:rsidTr="00C76324">
        <w:trPr>
          <w:cantSplit/>
        </w:trPr>
        <w:tc>
          <w:tcPr>
            <w:tcW w:w="9775" w:type="dxa"/>
            <w:gridSpan w:val="2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PROIEZIONI LUMINOSE</w:t>
            </w:r>
          </w:p>
        </w:tc>
      </w:tr>
      <w:tr w:rsidR="006009CC" w:rsidRPr="001544D6" w:rsidTr="00C76324">
        <w:trPr>
          <w:cantSplit/>
        </w:trPr>
        <w:tc>
          <w:tcPr>
            <w:tcW w:w="7725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b/>
                <w:noProof/>
                <w:sz w:val="24"/>
                <w:szCs w:val="24"/>
              </w:rPr>
              <w:t>Giornaliera</w:t>
            </w:r>
          </w:p>
        </w:tc>
        <w:tc>
          <w:tcPr>
            <w:tcW w:w="2050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b/>
                <w:noProof/>
                <w:sz w:val="24"/>
                <w:szCs w:val="24"/>
              </w:rPr>
              <w:t>Euro 2,07</w:t>
            </w:r>
          </w:p>
        </w:tc>
      </w:tr>
    </w:tbl>
    <w:p w:rsidR="006009CC" w:rsidRPr="001544D6" w:rsidRDefault="006009CC" w:rsidP="006009CC">
      <w:pPr>
        <w:spacing w:after="0" w:line="240" w:lineRule="auto"/>
        <w:jc w:val="both"/>
        <w:rPr>
          <w:rFonts w:ascii="Arial" w:eastAsia="Times New Roman" w:hAnsi="Arial" w:cs="Times New Roman"/>
          <w:b/>
          <w:noProof/>
          <w:sz w:val="16"/>
          <w:szCs w:val="20"/>
          <w:lang w:eastAsia="it-IT"/>
        </w:rPr>
      </w:pP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24"/>
          <w:lang w:eastAsia="it-IT"/>
        </w:rPr>
      </w:pP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Art. 13 – TARIFFA ANNUALE PER AUTOMEZZI PUBBLICITARI ADIBITI AI TRASPORTI DELLA AZIENDA</w:t>
      </w:r>
      <w:bookmarkStart w:id="0" w:name="_GoBack"/>
      <w:bookmarkEnd w:id="0"/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:rsidR="006009CC" w:rsidRPr="001544D6" w:rsidRDefault="006009CC" w:rsidP="006009CC">
      <w:pPr>
        <w:numPr>
          <w:ilvl w:val="0"/>
          <w:numId w:val="1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AUTOVEICOLI CON PORTATA SUPERIORE A 30 Q.LI</w:t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>Euro 74,37</w:t>
      </w:r>
    </w:p>
    <w:p w:rsidR="006009CC" w:rsidRPr="001544D6" w:rsidRDefault="006009CC" w:rsidP="006009CC">
      <w:pPr>
        <w:numPr>
          <w:ilvl w:val="0"/>
          <w:numId w:val="1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RIMORCHI CON PORTATA SUPERIORE A 30 Q.LI</w:t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>Euro 74,37</w:t>
      </w:r>
    </w:p>
    <w:p w:rsidR="006009CC" w:rsidRPr="001544D6" w:rsidRDefault="006009CC" w:rsidP="006009CC">
      <w:pPr>
        <w:numPr>
          <w:ilvl w:val="0"/>
          <w:numId w:val="1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AUTOVEICOLI CON PORTATA INFERIORE A 30 Q.LI</w:t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>Euro 49,58</w:t>
      </w:r>
    </w:p>
    <w:p w:rsidR="006009CC" w:rsidRPr="001544D6" w:rsidRDefault="006009CC" w:rsidP="006009CC">
      <w:pPr>
        <w:numPr>
          <w:ilvl w:val="0"/>
          <w:numId w:val="1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RIMORCHI CON PORTATA INFERIORE A 30 Q.LI</w:t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>Euro 49,58</w:t>
      </w:r>
    </w:p>
    <w:p w:rsidR="006009CC" w:rsidRPr="001544D6" w:rsidRDefault="006009CC" w:rsidP="006009CC">
      <w:pPr>
        <w:numPr>
          <w:ilvl w:val="0"/>
          <w:numId w:val="1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MOTOVEICOLI E VEICOLI NON COMPRESI NELLE PRECEDENTI CAT.</w:t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>Euro 24,79</w:t>
      </w:r>
    </w:p>
    <w:p w:rsidR="006009CC" w:rsidRPr="001544D6" w:rsidRDefault="006009CC" w:rsidP="006009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24"/>
          <w:lang w:eastAsia="it-IT"/>
        </w:rPr>
      </w:pP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lastRenderedPageBreak/>
        <w:t xml:space="preserve">Art. 14 – TARIFFA PREVISTA PER OGNI MQ. PER </w:t>
      </w:r>
      <w:smartTag w:uri="urn:schemas-microsoft-com:office:smarttags" w:element="PersonName">
        <w:smartTagPr>
          <w:attr w:name="ProductID" w:val="LA PUBBLICITA"/>
        </w:smartTagPr>
        <w:r w:rsidRPr="001544D6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it-IT"/>
          </w:rPr>
          <w:t>LA PUBBLICITA</w:t>
        </w:r>
      </w:smartTag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’ EFFETTUATA CON STRISCIONI O ALTRI MEZZI SIMILARI CHE ATTRAVERSANO STRADE O PIAZZE</w:t>
      </w: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tbl>
      <w:tblPr>
        <w:tblStyle w:val="rtf2Normal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0"/>
        <w:gridCol w:w="1955"/>
      </w:tblGrid>
      <w:tr w:rsidR="006009CC" w:rsidRPr="001544D6" w:rsidTr="00C76324">
        <w:trPr>
          <w:cantSplit/>
        </w:trPr>
        <w:tc>
          <w:tcPr>
            <w:tcW w:w="7820" w:type="dxa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Per ogni periodo di 15 giorni o frazione</w:t>
            </w:r>
          </w:p>
        </w:tc>
        <w:tc>
          <w:tcPr>
            <w:tcW w:w="1955" w:type="dxa"/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8,26</w:t>
            </w:r>
          </w:p>
        </w:tc>
      </w:tr>
    </w:tbl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Art. 15 – PUBBLICITA’ EFFETTUATA CON AEROMOBILI MEDINATE SCRITTE, STRISCIONI, LANCIO MANIFESTINI, ECC…</w:t>
      </w:r>
    </w:p>
    <w:p w:rsidR="006009CC" w:rsidRPr="001544D6" w:rsidRDefault="006009CC" w:rsidP="006009CC">
      <w:pPr>
        <w:spacing w:after="0" w:line="360" w:lineRule="auto"/>
        <w:ind w:left="1062" w:firstLine="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6009CC" w:rsidRPr="001544D6" w:rsidRDefault="006009CC" w:rsidP="006009CC">
      <w:pPr>
        <w:spacing w:after="0" w:line="360" w:lineRule="auto"/>
        <w:ind w:left="1062" w:firstLine="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Tariffa a giorno</w:t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>Euro 49,58</w:t>
      </w:r>
    </w:p>
    <w:p w:rsidR="006009CC" w:rsidRPr="001544D6" w:rsidRDefault="006009CC" w:rsidP="006009CC">
      <w:pPr>
        <w:numPr>
          <w:ilvl w:val="0"/>
          <w:numId w:val="2"/>
        </w:numPr>
        <w:tabs>
          <w:tab w:val="clear" w:pos="360"/>
          <w:tab w:val="num" w:pos="1065"/>
        </w:tabs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PUBBLICITA’ ESEGUITA CON PALLONI FRENATI E SIMILI</w:t>
      </w:r>
    </w:p>
    <w:p w:rsidR="006009CC" w:rsidRPr="001544D6" w:rsidRDefault="006009CC" w:rsidP="006009CC">
      <w:pPr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Tariffa a giorno</w:t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>Euro 24,79</w:t>
      </w:r>
    </w:p>
    <w:p w:rsidR="006009CC" w:rsidRPr="001544D6" w:rsidRDefault="006009CC" w:rsidP="006009CC">
      <w:pPr>
        <w:numPr>
          <w:ilvl w:val="0"/>
          <w:numId w:val="3"/>
        </w:numPr>
        <w:tabs>
          <w:tab w:val="clear" w:pos="360"/>
          <w:tab w:val="num" w:pos="1065"/>
        </w:tabs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PUBBLICITA’ EFFETTUATA MEDIANTE DISTRIBUZIONE, ANCHE CON VEICOLI, DI MANIFESTINI OD ALTRO MATERIALE PUBBLICITARIO OPPURE MEDIANTE PERSONE CIRCOLANTI CON CARTELLI</w:t>
      </w:r>
    </w:p>
    <w:p w:rsidR="006009CC" w:rsidRPr="001544D6" w:rsidRDefault="006009CC" w:rsidP="006009CC">
      <w:pPr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Tariffa a giorno per ogni persona impiegata</w:t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>Euro 2,07</w:t>
      </w:r>
    </w:p>
    <w:p w:rsidR="006009CC" w:rsidRPr="001544D6" w:rsidRDefault="006009CC" w:rsidP="006009CC">
      <w:pPr>
        <w:numPr>
          <w:ilvl w:val="0"/>
          <w:numId w:val="4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PUBBLICITA’ EFFETTUATA A MEZZO APPARECCHI AMPLIFICATORI E SIMILI (sonora)</w:t>
      </w:r>
    </w:p>
    <w:p w:rsidR="006009CC" w:rsidRPr="001544D6" w:rsidRDefault="006009CC" w:rsidP="006009CC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Tariffa a giorno e per ciascun punto di pubblicità</w:t>
      </w: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ab/>
      </w: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ab/>
        <w:t>Euro 6,20</w:t>
      </w: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:rsidR="006009CC" w:rsidRPr="001544D6" w:rsidRDefault="006009CC" w:rsidP="006009C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N.B. – Ai sensi dell’art. 9 del Decreto Legge ogni pagamento di imposta sulla pubblicità o dei diritti sulle pubbliche affissioni deve essere arrotondato alle mille lire per difetto o per eccesso.</w:t>
      </w:r>
    </w:p>
    <w:p w:rsidR="006009CC" w:rsidRPr="001544D6" w:rsidRDefault="006009CC" w:rsidP="006009C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Il difetto si ha se la frazione non è superiore a lire cinquecento e l’eccesso se è superiore.</w:t>
      </w:r>
    </w:p>
    <w:p w:rsidR="006009CC" w:rsidRPr="001544D6" w:rsidRDefault="006009CC" w:rsidP="006009C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:rsidR="006009CC" w:rsidRPr="001544D6" w:rsidRDefault="006009CC" w:rsidP="006009CC">
      <w:pPr>
        <w:keepNext/>
        <w:spacing w:after="0" w:line="240" w:lineRule="auto"/>
        <w:jc w:val="both"/>
        <w:outlineLvl w:val="6"/>
        <w:rPr>
          <w:rFonts w:ascii="Arial" w:eastAsia="Times New Roman" w:hAnsi="Arial" w:cs="Times New Roman"/>
          <w:b/>
          <w:noProof/>
          <w:sz w:val="24"/>
          <w:szCs w:val="20"/>
          <w:lang w:eastAsia="it-IT"/>
        </w:rPr>
      </w:pPr>
      <w:r w:rsidRPr="001544D6">
        <w:rPr>
          <w:rFonts w:ascii="Arial" w:eastAsia="Times New Roman" w:hAnsi="Arial" w:cs="Times New Roman"/>
          <w:b/>
          <w:caps/>
          <w:noProof/>
          <w:sz w:val="24"/>
          <w:szCs w:val="20"/>
          <w:lang w:eastAsia="it-IT"/>
        </w:rPr>
        <w:t>Riduzioni dell’imposta</w:t>
      </w:r>
      <w:r w:rsidRPr="001544D6">
        <w:rPr>
          <w:rFonts w:ascii="Arial" w:eastAsia="Times New Roman" w:hAnsi="Arial" w:cs="Times New Roman"/>
          <w:b/>
          <w:noProof/>
          <w:sz w:val="24"/>
          <w:szCs w:val="20"/>
          <w:lang w:eastAsia="it-IT"/>
        </w:rPr>
        <w:t xml:space="preserve"> (art. 16)</w:t>
      </w:r>
    </w:p>
    <w:p w:rsidR="006009CC" w:rsidRPr="001544D6" w:rsidRDefault="006009CC" w:rsidP="00600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09CC" w:rsidRPr="001544D6" w:rsidRDefault="006009CC" w:rsidP="006009CC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proofErr w:type="gramStart"/>
      <w:r w:rsidRPr="001544D6">
        <w:rPr>
          <w:rFonts w:ascii="Arial" w:eastAsia="Times New Roman" w:hAnsi="Arial" w:cs="Times New Roman"/>
          <w:sz w:val="20"/>
          <w:szCs w:val="20"/>
          <w:lang w:eastAsia="it-IT"/>
        </w:rPr>
        <w:t>la</w:t>
      </w:r>
      <w:proofErr w:type="gramEnd"/>
      <w:r w:rsidRPr="001544D6">
        <w:rPr>
          <w:rFonts w:ascii="Arial" w:eastAsia="Times New Roman" w:hAnsi="Arial" w:cs="Times New Roman"/>
          <w:sz w:val="20"/>
          <w:szCs w:val="20"/>
          <w:lang w:eastAsia="it-IT"/>
        </w:rPr>
        <w:t xml:space="preserve"> tariffa dell’imposta è ridotta alla metà:</w:t>
      </w:r>
    </w:p>
    <w:p w:rsidR="006009CC" w:rsidRPr="001544D6" w:rsidRDefault="006009CC" w:rsidP="006009CC">
      <w:pPr>
        <w:numPr>
          <w:ilvl w:val="0"/>
          <w:numId w:val="10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pubblicità effettuata da comitati, associazioni, fondazioni ed ogni altro ente che non abbia scopo di lucro;</w:t>
      </w:r>
    </w:p>
    <w:p w:rsidR="006009CC" w:rsidRPr="001544D6" w:rsidRDefault="006009CC" w:rsidP="006009CC">
      <w:pPr>
        <w:numPr>
          <w:ilvl w:val="0"/>
          <w:numId w:val="10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pubblicità relativa a manifestazioni politiche, sindacali e di categoria, culturali, sportive, filantropiche e religiose, da chiunque realizzate, con il patrocinio o la partecipazione degli enti pubblici territoriali;</w:t>
      </w:r>
    </w:p>
    <w:p w:rsidR="006009CC" w:rsidRPr="001544D6" w:rsidRDefault="006009CC" w:rsidP="006009CC">
      <w:pPr>
        <w:numPr>
          <w:ilvl w:val="0"/>
          <w:numId w:val="10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pubblicità relativa a festeggiamenti patriottici, religiosi, a spettacoli viaggianti e di beneficenza.</w:t>
      </w:r>
    </w:p>
    <w:p w:rsidR="006009CC" w:rsidRPr="001544D6" w:rsidRDefault="006009CC" w:rsidP="00600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09CC" w:rsidRPr="001544D6" w:rsidRDefault="006009CC" w:rsidP="00600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ESENZIONI DELL’IMPOSTA (art. 17)</w:t>
      </w:r>
    </w:p>
    <w:p w:rsidR="006009CC" w:rsidRPr="001544D6" w:rsidRDefault="006009CC" w:rsidP="00600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009CC" w:rsidRPr="001544D6" w:rsidRDefault="006009CC" w:rsidP="006009CC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1544D6">
        <w:rPr>
          <w:rFonts w:ascii="Arial" w:eastAsia="Times New Roman" w:hAnsi="Arial" w:cs="Times New Roman"/>
          <w:sz w:val="20"/>
          <w:szCs w:val="20"/>
          <w:lang w:eastAsia="it-IT"/>
        </w:rPr>
        <w:t>Sono esenti dall’imposta:</w:t>
      </w:r>
    </w:p>
    <w:p w:rsidR="006009CC" w:rsidRPr="001544D6" w:rsidRDefault="006009CC" w:rsidP="006009CC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pubblicità realizzata all’interno dei locali adibiti alla vendita di beni o alla prestazione di servizi quando si riferisca all’attività negli stessi esercitata, nonché i mezzi pubblicitari, ad eccezione delle insegne, esposti nelle vetrine e sulle porte di ingresso dei locali medesimi </w:t>
      </w:r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perché siano attinenti all’attività in essi esercitata e non superino, nel loro insieme, la superficie complessiva di mezzo metro quadrato per ciascuna vetrina o ingresso;</w:t>
      </w:r>
    </w:p>
    <w:p w:rsidR="006009CC" w:rsidRPr="001544D6" w:rsidRDefault="006009CC" w:rsidP="006009CC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>Gli avvisi al pubblico esposti nelle vetrine o sulle porte di ingresso dei locali, o in mancanza nelle immediate adiacenze del punto di vendita, relativi all’attività svolta, nonché quelli riguardanti la localizzazione e l’utilizzazione dei servizi di pubblica utilità, che non superino la superficie di mezzo metro quadrato e quelli riguardanti la locazione o la compravendita degli immobili sui quali sono affissi, di superficie non superiore ad un quarto di metro quadrato;</w:t>
      </w:r>
    </w:p>
    <w:p w:rsidR="006009CC" w:rsidRPr="001544D6" w:rsidRDefault="006009CC" w:rsidP="006009CC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>La pubblicità comunque effettuata all’interno, sulle facciate esterne o sulle recinzioni dei locali di pubblico spettacolo qualora si riferisca alle rappresentazioni in programmazione;</w:t>
      </w:r>
    </w:p>
    <w:p w:rsidR="006009CC" w:rsidRPr="001544D6" w:rsidRDefault="006009CC" w:rsidP="006009CC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>La pubblicità, escluse le insegne, relativa ai giornali ed alle pubblicazioni periodiche, se esposta sulle sole facciate esterne delle edicole o nelle vetrine o sulle porte di ingresso dei negozi ove si effettua la vendita;</w:t>
      </w:r>
    </w:p>
    <w:p w:rsidR="006009CC" w:rsidRPr="001544D6" w:rsidRDefault="006009CC" w:rsidP="006009CC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>La pubblicità esposta all’interno delle stazioni dei servizi di trasporto pubblico di ogni genere inerente all’attività esercitata dall’impresa di trasporto, nonché le tabelle esposte all’esterno delle stazioni stesse o lungo l’itinerario di viaggio, per la parte in cui contengano informazioni relative alle modalità di effettuazione del servizio;</w:t>
      </w:r>
    </w:p>
    <w:p w:rsidR="006009CC" w:rsidRPr="001544D6" w:rsidRDefault="006009CC" w:rsidP="006009CC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>La pubblicità esposta all’interno delle vetture ferroviarie, degli aerei e delle navi, ad eccezione dei battelli di cui all’art. 13;</w:t>
      </w:r>
    </w:p>
    <w:p w:rsidR="006009CC" w:rsidRPr="001544D6" w:rsidRDefault="006009CC" w:rsidP="006009CC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>La pubblicità comunque effettuata in via esclusiva dello Stato e degli enti pubblici territoriali;</w:t>
      </w:r>
    </w:p>
    <w:p w:rsidR="006009CC" w:rsidRPr="001544D6" w:rsidRDefault="006009CC" w:rsidP="006009CC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>Le insegne, le targhe e simili apposte per l’individuazione delle sedi di comitati, associazioni, fondazioni ed ogni altro ente che non persegua scopo di lucro;</w:t>
      </w:r>
    </w:p>
    <w:p w:rsidR="006009CC" w:rsidRPr="001544D6" w:rsidRDefault="006009CC" w:rsidP="006009CC">
      <w:pPr>
        <w:numPr>
          <w:ilvl w:val="0"/>
          <w:numId w:val="12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>Le insegne, le targ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he e simili la cui esposizione </w:t>
      </w:r>
      <w:r w:rsidRPr="001544D6">
        <w:rPr>
          <w:rFonts w:ascii="Times New Roman" w:eastAsia="Times New Roman" w:hAnsi="Times New Roman" w:cs="Times New Roman"/>
          <w:sz w:val="24"/>
          <w:szCs w:val="24"/>
          <w:lang w:eastAsia="it-IT"/>
        </w:rPr>
        <w:t>sia obbligatoria per disposizione di legge o di regolamento sempre che le dimensioni del mezzo usato, qualora non espressamente stabilite, non superino il mezzo metro quadrato di superficie.</w:t>
      </w:r>
    </w:p>
    <w:p w:rsidR="006009CC" w:rsidRPr="001544D6" w:rsidRDefault="006009CC" w:rsidP="006009CC">
      <w:pPr>
        <w:keepNext/>
        <w:spacing w:after="0" w:line="240" w:lineRule="auto"/>
        <w:jc w:val="center"/>
        <w:outlineLvl w:val="6"/>
        <w:rPr>
          <w:rFonts w:ascii="Arial" w:eastAsia="Times New Roman" w:hAnsi="Arial" w:cs="Times New Roman"/>
          <w:b/>
          <w:noProof/>
          <w:sz w:val="24"/>
          <w:szCs w:val="20"/>
          <w:lang w:eastAsia="it-IT"/>
        </w:rPr>
      </w:pPr>
    </w:p>
    <w:p w:rsidR="006009CC" w:rsidRPr="001544D6" w:rsidRDefault="006009CC" w:rsidP="006009CC">
      <w:pPr>
        <w:keepNext/>
        <w:spacing w:after="0" w:line="240" w:lineRule="auto"/>
        <w:jc w:val="center"/>
        <w:outlineLvl w:val="6"/>
        <w:rPr>
          <w:rFonts w:ascii="Arial" w:eastAsia="Times New Roman" w:hAnsi="Arial" w:cs="Times New Roman"/>
          <w:b/>
          <w:noProof/>
          <w:sz w:val="24"/>
          <w:szCs w:val="20"/>
          <w:lang w:eastAsia="it-IT"/>
        </w:rPr>
      </w:pPr>
      <w:r w:rsidRPr="001544D6">
        <w:rPr>
          <w:rFonts w:ascii="Arial" w:eastAsia="Times New Roman" w:hAnsi="Arial" w:cs="Times New Roman"/>
          <w:b/>
          <w:noProof/>
          <w:sz w:val="24"/>
          <w:szCs w:val="20"/>
          <w:lang w:eastAsia="it-IT"/>
        </w:rPr>
        <w:t>DIRITTO SULLE PUBBLICHE AFFISSIONI</w:t>
      </w:r>
    </w:p>
    <w:p w:rsidR="006009CC" w:rsidRPr="001544D6" w:rsidRDefault="006009CC" w:rsidP="0060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tbl>
      <w:tblPr>
        <w:tblStyle w:val="rtf2Normal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827"/>
        <w:gridCol w:w="2052"/>
      </w:tblGrid>
      <w:tr w:rsidR="006009CC" w:rsidRPr="001544D6" w:rsidTr="00C76324">
        <w:trPr>
          <w:cantSplit/>
          <w:trHeight w:val="445"/>
        </w:trPr>
        <w:tc>
          <w:tcPr>
            <w:tcW w:w="3898" w:type="dxa"/>
            <w:vMerge w:val="restart"/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Per ogni foglio dimensione 70 x 100</w:t>
            </w:r>
          </w:p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544D6">
              <w:rPr>
                <w:rFonts w:ascii="Times New Roman" w:hAnsi="Times New Roman"/>
                <w:noProof/>
                <w:sz w:val="16"/>
                <w:szCs w:val="24"/>
              </w:rPr>
              <w:t>(per ogni commissione inferiore a 50 fogli il diritto è maggiorato del 50%)</w:t>
            </w:r>
          </w:p>
        </w:tc>
        <w:tc>
          <w:tcPr>
            <w:tcW w:w="3827" w:type="dxa"/>
            <w:tcBorders>
              <w:left w:val="nil"/>
              <w:bottom w:val="dashed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per i primi 10 giorni</w:t>
            </w:r>
          </w:p>
        </w:tc>
        <w:tc>
          <w:tcPr>
            <w:tcW w:w="2052" w:type="dxa"/>
            <w:tcBorders>
              <w:bottom w:val="dashed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1,24</w:t>
            </w:r>
          </w:p>
        </w:tc>
      </w:tr>
      <w:tr w:rsidR="006009CC" w:rsidRPr="001544D6" w:rsidTr="00C76324">
        <w:trPr>
          <w:cantSplit/>
          <w:trHeight w:val="445"/>
        </w:trPr>
        <w:tc>
          <w:tcPr>
            <w:tcW w:w="3898" w:type="dxa"/>
            <w:vMerge/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per periodo successivo gg. 5, frazione</w:t>
            </w:r>
          </w:p>
        </w:tc>
        <w:tc>
          <w:tcPr>
            <w:tcW w:w="2052" w:type="dxa"/>
            <w:tcBorders>
              <w:top w:val="dashed" w:sz="4" w:space="0" w:color="auto"/>
              <w:bottom w:val="nil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0,37</w:t>
            </w:r>
          </w:p>
        </w:tc>
      </w:tr>
      <w:tr w:rsidR="006009CC" w:rsidRPr="001544D6" w:rsidTr="00C76324">
        <w:trPr>
          <w:cantSplit/>
          <w:trHeight w:val="445"/>
        </w:trPr>
        <w:tc>
          <w:tcPr>
            <w:tcW w:w="3898" w:type="dxa"/>
            <w:vMerge w:val="restart"/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Per manifesti costituiti da 8 fino a 12 fogli</w:t>
            </w:r>
          </w:p>
        </w:tc>
        <w:tc>
          <w:tcPr>
            <w:tcW w:w="3827" w:type="dxa"/>
            <w:tcBorders>
              <w:left w:val="nil"/>
              <w:bottom w:val="dashed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per i primi 10 giorni</w:t>
            </w:r>
          </w:p>
        </w:tc>
        <w:tc>
          <w:tcPr>
            <w:tcW w:w="2052" w:type="dxa"/>
            <w:tcBorders>
              <w:bottom w:val="dashed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1,86</w:t>
            </w:r>
          </w:p>
        </w:tc>
      </w:tr>
      <w:tr w:rsidR="006009CC" w:rsidRPr="001544D6" w:rsidTr="00C76324">
        <w:trPr>
          <w:cantSplit/>
          <w:trHeight w:val="445"/>
        </w:trPr>
        <w:tc>
          <w:tcPr>
            <w:tcW w:w="3898" w:type="dxa"/>
            <w:vMerge/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per periodo successivo gg. 5, frazione</w:t>
            </w:r>
          </w:p>
        </w:tc>
        <w:tc>
          <w:tcPr>
            <w:tcW w:w="2052" w:type="dxa"/>
            <w:tcBorders>
              <w:top w:val="dashed" w:sz="4" w:space="0" w:color="auto"/>
              <w:bottom w:val="nil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0,56</w:t>
            </w:r>
          </w:p>
        </w:tc>
      </w:tr>
      <w:tr w:rsidR="006009CC" w:rsidRPr="001544D6" w:rsidTr="00C76324">
        <w:trPr>
          <w:cantSplit/>
          <w:trHeight w:val="445"/>
        </w:trPr>
        <w:tc>
          <w:tcPr>
            <w:tcW w:w="3898" w:type="dxa"/>
            <w:vMerge w:val="restart"/>
            <w:tcBorders>
              <w:right w:val="nil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Per manifesti costituiti da oltre 12 fogli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per i primi 10 giorni</w:t>
            </w:r>
          </w:p>
        </w:tc>
        <w:tc>
          <w:tcPr>
            <w:tcW w:w="2052" w:type="dxa"/>
            <w:tcBorders>
              <w:bottom w:val="dashed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2,48</w:t>
            </w:r>
          </w:p>
        </w:tc>
      </w:tr>
      <w:tr w:rsidR="006009CC" w:rsidRPr="001544D6" w:rsidTr="00C76324">
        <w:trPr>
          <w:cantSplit/>
          <w:trHeight w:val="445"/>
        </w:trPr>
        <w:tc>
          <w:tcPr>
            <w:tcW w:w="3898" w:type="dxa"/>
            <w:vMerge/>
            <w:tcBorders>
              <w:right w:val="nil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per periodo successivo gg. 5, frazione</w:t>
            </w:r>
          </w:p>
        </w:tc>
        <w:tc>
          <w:tcPr>
            <w:tcW w:w="2052" w:type="dxa"/>
            <w:tcBorders>
              <w:top w:val="dashed" w:sz="4" w:space="0" w:color="auto"/>
            </w:tcBorders>
            <w:vAlign w:val="center"/>
          </w:tcPr>
          <w:p w:rsidR="006009CC" w:rsidRPr="001544D6" w:rsidRDefault="006009CC" w:rsidP="00C763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44D6">
              <w:rPr>
                <w:rFonts w:ascii="Times New Roman" w:hAnsi="Times New Roman"/>
                <w:noProof/>
                <w:sz w:val="24"/>
                <w:szCs w:val="24"/>
              </w:rPr>
              <w:t>Euro 0,74</w:t>
            </w:r>
          </w:p>
        </w:tc>
      </w:tr>
    </w:tbl>
    <w:p w:rsidR="006009CC" w:rsidRPr="001544D6" w:rsidRDefault="006009CC" w:rsidP="006009C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6009CC" w:rsidRPr="001544D6" w:rsidRDefault="006009CC" w:rsidP="006009C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it-IT"/>
        </w:rPr>
      </w:pPr>
      <w:r w:rsidRPr="001544D6">
        <w:rPr>
          <w:rFonts w:ascii="Arial" w:eastAsia="Times New Roman" w:hAnsi="Arial" w:cs="Times New Roman"/>
          <w:noProof/>
          <w:sz w:val="20"/>
          <w:szCs w:val="20"/>
          <w:lang w:eastAsia="it-IT"/>
        </w:rPr>
        <w:t>Se l’affissione è richiesta su spazi scelti dall’utente è dovuta una maggioranza del 100%.</w:t>
      </w: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Per le affissio d’urgenza, notturne o festive, se trattasi di affissioni di contenuto commerciale, è dovuta la maggiorazione del 10%, con un minimo di Euro 25,82 per ogni commissione.</w:t>
      </w: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RIDUZIONI DEL DIRITTO (art. 20)</w:t>
      </w: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6009CC" w:rsidRPr="001544D6" w:rsidRDefault="006009CC" w:rsidP="006009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La tariffa per il servizio delle pubbliche affissioni è ridotta alla metà:</w:t>
      </w:r>
    </w:p>
    <w:p w:rsidR="006009CC" w:rsidRPr="001544D6" w:rsidRDefault="006009CC" w:rsidP="006009CC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Per i manifesti riguardanti in via esclusiva lo Stato e gli enti pubblici territoriali e che non rientrano nei casi per i quali è prevista l’esenzione ai sensi dell’art. 21;</w:t>
      </w:r>
    </w:p>
    <w:p w:rsidR="006009CC" w:rsidRPr="001544D6" w:rsidRDefault="006009CC" w:rsidP="006009CC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t>Per i manifesti di comitati, associazioni, fondazioni ed ogni altro ente che non abbia scopo di lucro;</w:t>
      </w:r>
    </w:p>
    <w:p w:rsidR="006009CC" w:rsidRPr="001544D6" w:rsidRDefault="006009CC" w:rsidP="006009CC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Per i manifesti relativi ad attività politiche, sindacali e di categoria, culturali, sportive, filantropiche e religiose, da chiunque realizzate, con il patrocinio o la partecipazione degli enti pubblici territoriali;</w:t>
      </w:r>
    </w:p>
    <w:p w:rsidR="006009CC" w:rsidRPr="001544D6" w:rsidRDefault="006009CC" w:rsidP="006009CC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Per i manifesti relativi a festeggiamenti patriottici, religiosi, a spettacoli viaggianti e di beneficenza;</w:t>
      </w:r>
    </w:p>
    <w:p w:rsidR="006009CC" w:rsidRPr="001544D6" w:rsidRDefault="006009CC" w:rsidP="006009CC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Per gli annunci mortuari.</w:t>
      </w: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ESENZIONI DAL DIRITTO (art.21)</w:t>
      </w: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:rsidR="006009CC" w:rsidRPr="001544D6" w:rsidRDefault="006009CC" w:rsidP="006009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Sono esenti dal diritto sulle pubbliche affissioni:</w:t>
      </w:r>
    </w:p>
    <w:p w:rsidR="006009CC" w:rsidRPr="001544D6" w:rsidRDefault="006009CC" w:rsidP="006009CC">
      <w:pPr>
        <w:numPr>
          <w:ilvl w:val="0"/>
          <w:numId w:val="8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I manifesti riguardanti le attività istituzionali del comune da esso svolte in via esclusiva, esposti nell’ambito del proprio territorio;</w:t>
      </w:r>
    </w:p>
    <w:p w:rsidR="006009CC" w:rsidRPr="001544D6" w:rsidRDefault="006009CC" w:rsidP="006009CC">
      <w:pPr>
        <w:numPr>
          <w:ilvl w:val="0"/>
          <w:numId w:val="8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I manifesti delle autorità militari relativi alle iscrizioni nelle liste di leva, alla chiamata ed ai richiami alle armi;</w:t>
      </w:r>
    </w:p>
    <w:p w:rsidR="006009CC" w:rsidRPr="001544D6" w:rsidRDefault="006009CC" w:rsidP="006009CC">
      <w:pPr>
        <w:numPr>
          <w:ilvl w:val="0"/>
          <w:numId w:val="8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I manifesti dello Stato, delle regioni e delle provincie in materia di tributi;</w:t>
      </w:r>
    </w:p>
    <w:p w:rsidR="006009CC" w:rsidRPr="001544D6" w:rsidRDefault="006009CC" w:rsidP="006009CC">
      <w:pPr>
        <w:numPr>
          <w:ilvl w:val="0"/>
          <w:numId w:val="8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I manifesti delle autorità di polizia in materia di pubblica sicurezza;</w:t>
      </w:r>
    </w:p>
    <w:p w:rsidR="006009CC" w:rsidRPr="001544D6" w:rsidRDefault="006009CC" w:rsidP="006009CC">
      <w:pPr>
        <w:numPr>
          <w:ilvl w:val="0"/>
          <w:numId w:val="8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I manifesti relativi ad adempimenti di legge in materia di referendum, elezioni politiche, per il parlamento europeo, regionali, amministrative;</w:t>
      </w:r>
    </w:p>
    <w:p w:rsidR="006009CC" w:rsidRPr="001544D6" w:rsidRDefault="006009CC" w:rsidP="006009CC">
      <w:pPr>
        <w:numPr>
          <w:ilvl w:val="0"/>
          <w:numId w:val="8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Ogni altro manifesto la cui affissione sia obbligatoria per legge;</w:t>
      </w:r>
    </w:p>
    <w:p w:rsidR="006009CC" w:rsidRPr="001544D6" w:rsidRDefault="006009CC" w:rsidP="006009CC">
      <w:pPr>
        <w:numPr>
          <w:ilvl w:val="0"/>
          <w:numId w:val="8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544D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I manifesti concernenti corsi scolastici e professionali gratuiti regolarmente autorizzati.</w:t>
      </w:r>
    </w:p>
    <w:p w:rsidR="006009CC" w:rsidRPr="001544D6" w:rsidRDefault="006009CC" w:rsidP="006009C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6009CC" w:rsidRDefault="006009CC" w:rsidP="006009CC"/>
    <w:p w:rsidR="002D28F0" w:rsidRDefault="002D28F0"/>
    <w:sectPr w:rsidR="002D28F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401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D86744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3DC037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49A07EA"/>
    <w:multiLevelType w:val="singleLevel"/>
    <w:tmpl w:val="36F84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17C8133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9685D7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29A146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81B2A1A"/>
    <w:multiLevelType w:val="singleLevel"/>
    <w:tmpl w:val="36F84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663A1E3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95D5514"/>
    <w:multiLevelType w:val="singleLevel"/>
    <w:tmpl w:val="36F84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6FA2677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72BF6271"/>
    <w:multiLevelType w:val="singleLevel"/>
    <w:tmpl w:val="36F84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CC"/>
    <w:rsid w:val="002D28F0"/>
    <w:rsid w:val="006009CC"/>
    <w:rsid w:val="00A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7099B-EF96-4A12-8162-FF9DC672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0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2NormalTable">
    <w:name w:val="rtf2 Normal Table"/>
    <w:uiPriority w:val="99"/>
    <w:semiHidden/>
    <w:unhideWhenUsed/>
    <w:qFormat/>
    <w:rsid w:val="006009CC"/>
    <w:pPr>
      <w:spacing w:after="200" w:line="276" w:lineRule="auto"/>
    </w:pPr>
    <w:rPr>
      <w:rFonts w:eastAsia="Times New Roman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1</cp:revision>
  <dcterms:created xsi:type="dcterms:W3CDTF">2019-03-13T08:15:00Z</dcterms:created>
  <dcterms:modified xsi:type="dcterms:W3CDTF">2019-03-13T08:33:00Z</dcterms:modified>
</cp:coreProperties>
</file>